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5E0924" w14:textId="1E91A4BF" w:rsidR="003F2870" w:rsidRPr="00836B97" w:rsidRDefault="007D47FF" w:rsidP="00D654DB">
      <w:pPr>
        <w:spacing w:line="480" w:lineRule="auto"/>
        <w:jc w:val="center"/>
        <w:rPr>
          <w:rFonts w:asciiTheme="majorHAnsi" w:hAnsiTheme="majorHAnsi"/>
          <w:b/>
        </w:rPr>
      </w:pPr>
      <w:r w:rsidRPr="00836B97">
        <w:rPr>
          <w:rFonts w:asciiTheme="majorHAnsi" w:hAnsiTheme="majorHAnsi"/>
          <w:b/>
        </w:rPr>
        <w:t xml:space="preserve">Corneal </w:t>
      </w:r>
      <w:r w:rsidR="00204D0C" w:rsidRPr="00836B97">
        <w:rPr>
          <w:rFonts w:asciiTheme="majorHAnsi" w:hAnsiTheme="majorHAnsi"/>
          <w:b/>
        </w:rPr>
        <w:t>Confocal Microscopy</w:t>
      </w:r>
      <w:r w:rsidR="0011696C">
        <w:rPr>
          <w:rFonts w:asciiTheme="majorHAnsi" w:hAnsiTheme="majorHAnsi"/>
          <w:b/>
        </w:rPr>
        <w:t xml:space="preserve"> to E</w:t>
      </w:r>
      <w:r w:rsidR="00701236">
        <w:rPr>
          <w:rFonts w:asciiTheme="majorHAnsi" w:hAnsiTheme="majorHAnsi"/>
          <w:b/>
        </w:rPr>
        <w:t>valuat</w:t>
      </w:r>
      <w:r w:rsidR="0011696C">
        <w:rPr>
          <w:rFonts w:asciiTheme="majorHAnsi" w:hAnsiTheme="majorHAnsi"/>
          <w:b/>
        </w:rPr>
        <w:t>e S</w:t>
      </w:r>
      <w:r w:rsidR="00204D0C" w:rsidRPr="00836B97">
        <w:rPr>
          <w:rFonts w:asciiTheme="majorHAnsi" w:hAnsiTheme="majorHAnsi"/>
          <w:b/>
        </w:rPr>
        <w:t xml:space="preserve">mall </w:t>
      </w:r>
      <w:r w:rsidR="0011696C">
        <w:rPr>
          <w:rFonts w:asciiTheme="majorHAnsi" w:hAnsiTheme="majorHAnsi"/>
          <w:b/>
        </w:rPr>
        <w:t>N</w:t>
      </w:r>
      <w:r w:rsidR="00701236">
        <w:rPr>
          <w:rFonts w:asciiTheme="majorHAnsi" w:hAnsiTheme="majorHAnsi"/>
          <w:b/>
        </w:rPr>
        <w:t xml:space="preserve">erve </w:t>
      </w:r>
      <w:proofErr w:type="spellStart"/>
      <w:r w:rsidR="00F169D5">
        <w:rPr>
          <w:rFonts w:asciiTheme="majorHAnsi" w:hAnsiTheme="majorHAnsi"/>
          <w:b/>
        </w:rPr>
        <w:t>Fiber</w:t>
      </w:r>
      <w:r w:rsidR="00701236">
        <w:rPr>
          <w:rFonts w:asciiTheme="majorHAnsi" w:hAnsiTheme="majorHAnsi"/>
          <w:b/>
        </w:rPr>
        <w:t>s</w:t>
      </w:r>
      <w:proofErr w:type="spellEnd"/>
      <w:r w:rsidR="00204D0C" w:rsidRPr="00836B97">
        <w:rPr>
          <w:rFonts w:asciiTheme="majorHAnsi" w:hAnsiTheme="majorHAnsi"/>
          <w:b/>
        </w:rPr>
        <w:t xml:space="preserve"> </w:t>
      </w:r>
      <w:r w:rsidR="003F2870" w:rsidRPr="00836B97">
        <w:rPr>
          <w:rFonts w:asciiTheme="majorHAnsi" w:hAnsiTheme="majorHAnsi"/>
          <w:b/>
        </w:rPr>
        <w:t xml:space="preserve">in </w:t>
      </w:r>
      <w:r w:rsidR="0011696C">
        <w:rPr>
          <w:rFonts w:asciiTheme="majorHAnsi" w:hAnsiTheme="majorHAnsi"/>
          <w:b/>
        </w:rPr>
        <w:t>P</w:t>
      </w:r>
      <w:r w:rsidR="00FB7288" w:rsidRPr="00836B97">
        <w:rPr>
          <w:rFonts w:asciiTheme="majorHAnsi" w:hAnsiTheme="majorHAnsi"/>
          <w:b/>
        </w:rPr>
        <w:t xml:space="preserve">atients with </w:t>
      </w:r>
      <w:r w:rsidR="003F2870" w:rsidRPr="00836B97">
        <w:rPr>
          <w:rFonts w:asciiTheme="majorHAnsi" w:hAnsiTheme="majorHAnsi"/>
          <w:b/>
        </w:rPr>
        <w:t>HIV</w:t>
      </w:r>
    </w:p>
    <w:p w14:paraId="7EDCC8D0" w14:textId="69876CC1" w:rsidR="00525A1B" w:rsidRPr="00525A1B" w:rsidRDefault="00FB4833" w:rsidP="00525A1B">
      <w:pPr>
        <w:spacing w:line="480" w:lineRule="auto"/>
        <w:jc w:val="both"/>
        <w:rPr>
          <w:rFonts w:asciiTheme="majorHAnsi" w:hAnsiTheme="majorHAnsi"/>
          <w:vertAlign w:val="superscript"/>
        </w:rPr>
      </w:pPr>
      <w:r w:rsidRPr="00525A1B">
        <w:rPr>
          <w:rFonts w:asciiTheme="majorHAnsi" w:hAnsiTheme="majorHAnsi"/>
        </w:rPr>
        <w:t>Harriet I Kemp</w:t>
      </w:r>
      <w:r w:rsidR="00347ED6" w:rsidRPr="00525A1B">
        <w:rPr>
          <w:rFonts w:asciiTheme="majorHAnsi" w:hAnsiTheme="majorHAnsi"/>
        </w:rPr>
        <w:t xml:space="preserve"> </w:t>
      </w:r>
      <w:r w:rsidR="00E02927" w:rsidRPr="00525A1B">
        <w:rPr>
          <w:rFonts w:asciiTheme="majorHAnsi" w:hAnsiTheme="majorHAnsi"/>
        </w:rPr>
        <w:t xml:space="preserve">BM </w:t>
      </w:r>
      <w:proofErr w:type="spellStart"/>
      <w:r w:rsidR="00E02927" w:rsidRPr="00525A1B">
        <w:rPr>
          <w:rFonts w:asciiTheme="majorHAnsi" w:hAnsiTheme="majorHAnsi"/>
        </w:rPr>
        <w:t>BCh</w:t>
      </w:r>
      <w:proofErr w:type="spellEnd"/>
      <w:r w:rsidR="00E02927" w:rsidRPr="00525A1B">
        <w:rPr>
          <w:rFonts w:asciiTheme="majorHAnsi" w:hAnsiTheme="majorHAnsi"/>
        </w:rPr>
        <w:t>, FRCA</w:t>
      </w:r>
      <w:r w:rsidR="00525A1B" w:rsidRPr="00525A1B">
        <w:rPr>
          <w:rFonts w:asciiTheme="majorHAnsi" w:hAnsiTheme="majorHAnsi"/>
          <w:vertAlign w:val="superscript"/>
        </w:rPr>
        <w:t>1</w:t>
      </w:r>
    </w:p>
    <w:p w14:paraId="7710CD05" w14:textId="2E3D6BCB" w:rsidR="00525A1B" w:rsidRPr="00525A1B" w:rsidRDefault="00525A1B" w:rsidP="00525A1B">
      <w:pPr>
        <w:spacing w:line="480" w:lineRule="auto"/>
        <w:jc w:val="both"/>
        <w:rPr>
          <w:rFonts w:asciiTheme="majorHAnsi" w:hAnsiTheme="majorHAnsi"/>
          <w:vertAlign w:val="superscript"/>
          <w:lang w:val="de-DE"/>
        </w:rPr>
      </w:pPr>
      <w:r w:rsidRPr="00525A1B">
        <w:rPr>
          <w:rFonts w:asciiTheme="majorHAnsi" w:hAnsiTheme="majorHAnsi"/>
          <w:lang w:val="de-DE"/>
        </w:rPr>
        <w:t xml:space="preserve">Ioannis N </w:t>
      </w:r>
      <w:proofErr w:type="spellStart"/>
      <w:r w:rsidRPr="00525A1B">
        <w:rPr>
          <w:rFonts w:asciiTheme="majorHAnsi" w:hAnsiTheme="majorHAnsi"/>
          <w:lang w:val="de-DE"/>
        </w:rPr>
        <w:t>Petropoulos</w:t>
      </w:r>
      <w:proofErr w:type="spellEnd"/>
      <w:r w:rsidRPr="00525A1B">
        <w:rPr>
          <w:rFonts w:asciiTheme="majorHAnsi" w:hAnsiTheme="majorHAnsi"/>
          <w:lang w:val="de-DE"/>
        </w:rPr>
        <w:t xml:space="preserve"> PhD</w:t>
      </w:r>
      <w:r w:rsidRPr="00525A1B">
        <w:rPr>
          <w:rFonts w:asciiTheme="majorHAnsi" w:hAnsiTheme="majorHAnsi"/>
          <w:vertAlign w:val="superscript"/>
          <w:lang w:val="de-DE"/>
        </w:rPr>
        <w:t>2</w:t>
      </w:r>
    </w:p>
    <w:p w14:paraId="1EC70945" w14:textId="72EA93EA" w:rsidR="00525A1B" w:rsidRPr="00525A1B" w:rsidRDefault="00525A1B" w:rsidP="00525A1B">
      <w:pPr>
        <w:spacing w:line="480" w:lineRule="auto"/>
        <w:jc w:val="both"/>
        <w:rPr>
          <w:rFonts w:asciiTheme="majorHAnsi" w:hAnsiTheme="majorHAnsi"/>
          <w:vertAlign w:val="superscript"/>
          <w:lang w:val="de-DE"/>
        </w:rPr>
      </w:pPr>
      <w:r w:rsidRPr="00525A1B">
        <w:rPr>
          <w:rFonts w:asciiTheme="majorHAnsi" w:hAnsiTheme="majorHAnsi"/>
          <w:lang w:val="de-DE"/>
        </w:rPr>
        <w:t>Andrew SC Rice MD, FRCP</w:t>
      </w:r>
      <w:r w:rsidRPr="00525A1B">
        <w:rPr>
          <w:rFonts w:asciiTheme="majorHAnsi" w:hAnsiTheme="majorHAnsi"/>
          <w:vertAlign w:val="superscript"/>
          <w:lang w:val="de-DE"/>
        </w:rPr>
        <w:t>1</w:t>
      </w:r>
    </w:p>
    <w:p w14:paraId="05F6DF2E" w14:textId="7A4DEB25" w:rsidR="00525A1B" w:rsidRPr="00525A1B" w:rsidRDefault="00525A1B" w:rsidP="00525A1B">
      <w:pPr>
        <w:spacing w:line="480" w:lineRule="auto"/>
        <w:jc w:val="both"/>
        <w:rPr>
          <w:rFonts w:asciiTheme="majorHAnsi" w:hAnsiTheme="majorHAnsi"/>
          <w:vertAlign w:val="superscript"/>
        </w:rPr>
      </w:pPr>
      <w:r w:rsidRPr="00525A1B">
        <w:rPr>
          <w:rFonts w:asciiTheme="majorHAnsi" w:hAnsiTheme="majorHAnsi"/>
        </w:rPr>
        <w:t xml:space="preserve">Jan </w:t>
      </w:r>
      <w:proofErr w:type="spellStart"/>
      <w:r w:rsidRPr="00525A1B">
        <w:rPr>
          <w:rFonts w:asciiTheme="majorHAnsi" w:hAnsiTheme="majorHAnsi"/>
        </w:rPr>
        <w:t>Vollert</w:t>
      </w:r>
      <w:proofErr w:type="spellEnd"/>
      <w:r w:rsidRPr="00525A1B">
        <w:rPr>
          <w:rFonts w:asciiTheme="majorHAnsi" w:hAnsiTheme="majorHAnsi"/>
        </w:rPr>
        <w:t xml:space="preserve"> MSc</w:t>
      </w:r>
      <w:r w:rsidRPr="00525A1B">
        <w:rPr>
          <w:rFonts w:asciiTheme="majorHAnsi" w:hAnsiTheme="majorHAnsi"/>
          <w:vertAlign w:val="superscript"/>
        </w:rPr>
        <w:t>3</w:t>
      </w:r>
    </w:p>
    <w:p w14:paraId="6B453209" w14:textId="59A61AEF" w:rsidR="00525A1B" w:rsidRPr="00525A1B" w:rsidRDefault="00525A1B" w:rsidP="00525A1B">
      <w:pPr>
        <w:spacing w:line="480" w:lineRule="auto"/>
        <w:jc w:val="both"/>
        <w:rPr>
          <w:rFonts w:asciiTheme="majorHAnsi" w:hAnsiTheme="majorHAnsi"/>
          <w:vertAlign w:val="superscript"/>
          <w:lang w:val="de-DE"/>
        </w:rPr>
      </w:pPr>
      <w:r w:rsidRPr="00525A1B">
        <w:rPr>
          <w:rFonts w:asciiTheme="majorHAnsi" w:hAnsiTheme="majorHAnsi"/>
          <w:lang w:val="de-DE"/>
        </w:rPr>
        <w:t xml:space="preserve">Christoph Maier </w:t>
      </w:r>
      <w:r w:rsidR="00C71C40">
        <w:rPr>
          <w:rFonts w:asciiTheme="majorHAnsi" w:hAnsiTheme="majorHAnsi"/>
          <w:lang w:val="de-DE"/>
        </w:rPr>
        <w:t>MD</w:t>
      </w:r>
      <w:r w:rsidRPr="00525A1B">
        <w:rPr>
          <w:rFonts w:asciiTheme="majorHAnsi" w:hAnsiTheme="majorHAnsi"/>
          <w:vertAlign w:val="superscript"/>
          <w:lang w:val="de-DE"/>
        </w:rPr>
        <w:t>3</w:t>
      </w:r>
    </w:p>
    <w:p w14:paraId="09BA619B" w14:textId="54641CF6" w:rsidR="00525A1B" w:rsidRPr="00525A1B" w:rsidRDefault="00525A1B" w:rsidP="00525A1B">
      <w:pPr>
        <w:spacing w:line="480" w:lineRule="auto"/>
        <w:jc w:val="both"/>
        <w:rPr>
          <w:rFonts w:asciiTheme="majorHAnsi" w:hAnsiTheme="majorHAnsi"/>
          <w:vertAlign w:val="superscript"/>
        </w:rPr>
      </w:pPr>
      <w:r w:rsidRPr="00525A1B">
        <w:rPr>
          <w:rFonts w:asciiTheme="majorHAnsi" w:hAnsiTheme="majorHAnsi"/>
        </w:rPr>
        <w:t xml:space="preserve">Dietrich Strum </w:t>
      </w:r>
      <w:r w:rsidR="00C71C40">
        <w:rPr>
          <w:rFonts w:asciiTheme="majorHAnsi" w:hAnsiTheme="majorHAnsi"/>
        </w:rPr>
        <w:t>MD</w:t>
      </w:r>
      <w:r w:rsidRPr="00525A1B">
        <w:rPr>
          <w:rFonts w:asciiTheme="majorHAnsi" w:hAnsiTheme="majorHAnsi"/>
          <w:vertAlign w:val="superscript"/>
        </w:rPr>
        <w:t>3</w:t>
      </w:r>
    </w:p>
    <w:p w14:paraId="73FB1F9D" w14:textId="3562674B" w:rsidR="00525A1B" w:rsidRPr="00525A1B" w:rsidRDefault="00525A1B" w:rsidP="00525A1B">
      <w:pPr>
        <w:spacing w:line="480" w:lineRule="auto"/>
        <w:jc w:val="both"/>
        <w:rPr>
          <w:rFonts w:asciiTheme="majorHAnsi" w:hAnsiTheme="majorHAnsi"/>
          <w:vertAlign w:val="superscript"/>
        </w:rPr>
      </w:pPr>
      <w:r w:rsidRPr="00525A1B">
        <w:rPr>
          <w:rFonts w:asciiTheme="majorHAnsi" w:hAnsiTheme="majorHAnsi"/>
        </w:rPr>
        <w:t xml:space="preserve">Marc </w:t>
      </w:r>
      <w:proofErr w:type="spellStart"/>
      <w:r w:rsidRPr="00525A1B">
        <w:rPr>
          <w:rFonts w:asciiTheme="majorHAnsi" w:hAnsiTheme="majorHAnsi"/>
        </w:rPr>
        <w:t>Schargus</w:t>
      </w:r>
      <w:proofErr w:type="spellEnd"/>
      <w:r w:rsidRPr="00525A1B">
        <w:rPr>
          <w:rFonts w:asciiTheme="majorHAnsi" w:hAnsiTheme="majorHAnsi"/>
        </w:rPr>
        <w:t xml:space="preserve"> MD FEBO</w:t>
      </w:r>
      <w:r w:rsidRPr="00525A1B">
        <w:rPr>
          <w:rFonts w:asciiTheme="majorHAnsi" w:hAnsiTheme="majorHAnsi"/>
          <w:vertAlign w:val="superscript"/>
        </w:rPr>
        <w:t>4</w:t>
      </w:r>
    </w:p>
    <w:p w14:paraId="3E9DFA20" w14:textId="2BDD43E5" w:rsidR="00525A1B" w:rsidRPr="00525A1B" w:rsidRDefault="00525A1B" w:rsidP="00525A1B">
      <w:pPr>
        <w:spacing w:line="480" w:lineRule="auto"/>
        <w:jc w:val="both"/>
        <w:rPr>
          <w:rFonts w:asciiTheme="majorHAnsi" w:hAnsiTheme="majorHAnsi"/>
          <w:vertAlign w:val="superscript"/>
        </w:rPr>
      </w:pPr>
      <w:proofErr w:type="spellStart"/>
      <w:r w:rsidRPr="00525A1B">
        <w:rPr>
          <w:rFonts w:asciiTheme="majorHAnsi" w:hAnsiTheme="majorHAnsi"/>
        </w:rPr>
        <w:t>Tunde</w:t>
      </w:r>
      <w:proofErr w:type="spellEnd"/>
      <w:r w:rsidRPr="00525A1B">
        <w:rPr>
          <w:rFonts w:asciiTheme="majorHAnsi" w:hAnsiTheme="majorHAnsi"/>
        </w:rPr>
        <w:t xml:space="preserve"> </w:t>
      </w:r>
      <w:proofErr w:type="spellStart"/>
      <w:r w:rsidRPr="00525A1B">
        <w:rPr>
          <w:rFonts w:asciiTheme="majorHAnsi" w:hAnsiTheme="majorHAnsi"/>
        </w:rPr>
        <w:t>Peto</w:t>
      </w:r>
      <w:proofErr w:type="spellEnd"/>
      <w:r w:rsidRPr="00525A1B">
        <w:rPr>
          <w:rFonts w:asciiTheme="majorHAnsi" w:hAnsiTheme="majorHAnsi"/>
        </w:rPr>
        <w:t xml:space="preserve"> MD, PhD</w:t>
      </w:r>
      <w:r w:rsidRPr="00525A1B">
        <w:rPr>
          <w:rFonts w:asciiTheme="majorHAnsi" w:hAnsiTheme="majorHAnsi"/>
          <w:vertAlign w:val="superscript"/>
        </w:rPr>
        <w:t>5</w:t>
      </w:r>
      <w:proofErr w:type="gramStart"/>
      <w:r w:rsidRPr="00525A1B">
        <w:rPr>
          <w:rFonts w:asciiTheme="majorHAnsi" w:hAnsiTheme="majorHAnsi"/>
          <w:vertAlign w:val="superscript"/>
        </w:rPr>
        <w:t>,6</w:t>
      </w:r>
      <w:proofErr w:type="gramEnd"/>
    </w:p>
    <w:p w14:paraId="704BCEDE" w14:textId="78423F5F" w:rsidR="00525A1B" w:rsidRPr="00525A1B" w:rsidRDefault="00525A1B" w:rsidP="00525A1B">
      <w:pPr>
        <w:spacing w:line="480" w:lineRule="auto"/>
        <w:jc w:val="both"/>
        <w:rPr>
          <w:rFonts w:asciiTheme="majorHAnsi" w:hAnsiTheme="majorHAnsi"/>
          <w:vertAlign w:val="superscript"/>
        </w:rPr>
      </w:pPr>
      <w:r w:rsidRPr="00525A1B">
        <w:rPr>
          <w:rFonts w:asciiTheme="majorHAnsi" w:hAnsiTheme="majorHAnsi"/>
        </w:rPr>
        <w:t xml:space="preserve">Scott </w:t>
      </w:r>
      <w:proofErr w:type="spellStart"/>
      <w:r w:rsidRPr="00525A1B">
        <w:rPr>
          <w:rFonts w:asciiTheme="majorHAnsi" w:hAnsiTheme="majorHAnsi"/>
        </w:rPr>
        <w:t>Hau</w:t>
      </w:r>
      <w:proofErr w:type="spellEnd"/>
      <w:r w:rsidRPr="00525A1B">
        <w:rPr>
          <w:rFonts w:asciiTheme="majorHAnsi" w:hAnsiTheme="majorHAnsi"/>
        </w:rPr>
        <w:t xml:space="preserve"> </w:t>
      </w:r>
      <w:r w:rsidR="003C0CA9">
        <w:rPr>
          <w:rFonts w:asciiTheme="majorHAnsi" w:hAnsiTheme="majorHAnsi"/>
        </w:rPr>
        <w:t xml:space="preserve">MSc </w:t>
      </w:r>
      <w:r w:rsidRPr="00525A1B">
        <w:rPr>
          <w:rFonts w:asciiTheme="majorHAnsi" w:hAnsiTheme="majorHAnsi"/>
        </w:rPr>
        <w:t>BSc</w:t>
      </w:r>
      <w:r w:rsidRPr="00525A1B">
        <w:rPr>
          <w:rFonts w:asciiTheme="majorHAnsi" w:hAnsiTheme="majorHAnsi"/>
          <w:vertAlign w:val="superscript"/>
        </w:rPr>
        <w:t>5</w:t>
      </w:r>
    </w:p>
    <w:p w14:paraId="414DBAE7" w14:textId="61A0F9E6" w:rsidR="00525A1B" w:rsidRPr="00893663" w:rsidRDefault="00525A1B" w:rsidP="00525A1B">
      <w:pPr>
        <w:spacing w:line="480" w:lineRule="auto"/>
        <w:jc w:val="both"/>
        <w:rPr>
          <w:rFonts w:asciiTheme="majorHAnsi" w:hAnsiTheme="majorHAnsi"/>
          <w:vertAlign w:val="superscript"/>
        </w:rPr>
      </w:pPr>
      <w:proofErr w:type="spellStart"/>
      <w:r w:rsidRPr="00893663">
        <w:rPr>
          <w:rFonts w:asciiTheme="majorHAnsi" w:hAnsiTheme="majorHAnsi"/>
        </w:rPr>
        <w:t>Reena</w:t>
      </w:r>
      <w:proofErr w:type="spellEnd"/>
      <w:r w:rsidRPr="00893663">
        <w:rPr>
          <w:rFonts w:asciiTheme="majorHAnsi" w:hAnsiTheme="majorHAnsi"/>
        </w:rPr>
        <w:t xml:space="preserve"> Chopra BSc</w:t>
      </w:r>
      <w:r w:rsidRPr="00893663">
        <w:rPr>
          <w:rFonts w:asciiTheme="majorHAnsi" w:hAnsiTheme="majorHAnsi"/>
          <w:vertAlign w:val="superscript"/>
        </w:rPr>
        <w:t>5</w:t>
      </w:r>
    </w:p>
    <w:p w14:paraId="6899716B" w14:textId="61D1D83E" w:rsidR="00525A1B" w:rsidRPr="00525A1B" w:rsidRDefault="00525A1B" w:rsidP="00525A1B">
      <w:pPr>
        <w:spacing w:line="480" w:lineRule="auto"/>
        <w:jc w:val="both"/>
        <w:rPr>
          <w:rFonts w:asciiTheme="majorHAnsi" w:hAnsiTheme="majorHAnsi"/>
          <w:vertAlign w:val="superscript"/>
        </w:rPr>
      </w:pPr>
      <w:proofErr w:type="spellStart"/>
      <w:r w:rsidRPr="00525A1B">
        <w:rPr>
          <w:rFonts w:asciiTheme="majorHAnsi" w:hAnsiTheme="majorHAnsi"/>
        </w:rPr>
        <w:t>Rayaz</w:t>
      </w:r>
      <w:proofErr w:type="spellEnd"/>
      <w:r w:rsidRPr="00525A1B">
        <w:rPr>
          <w:rFonts w:asciiTheme="majorHAnsi" w:hAnsiTheme="majorHAnsi"/>
        </w:rPr>
        <w:t xml:space="preserve"> A Malik</w:t>
      </w:r>
      <w:r>
        <w:rPr>
          <w:rFonts w:asciiTheme="majorHAnsi" w:hAnsiTheme="majorHAnsi"/>
        </w:rPr>
        <w:t xml:space="preserve"> MB ChB, PhD</w:t>
      </w:r>
      <w:r w:rsidRPr="00525A1B">
        <w:rPr>
          <w:rFonts w:asciiTheme="majorHAnsi" w:hAnsiTheme="majorHAnsi"/>
          <w:vertAlign w:val="superscript"/>
        </w:rPr>
        <w:t>2</w:t>
      </w:r>
      <w:proofErr w:type="gramStart"/>
      <w:r w:rsidRPr="00525A1B">
        <w:rPr>
          <w:rFonts w:asciiTheme="majorHAnsi" w:hAnsiTheme="majorHAnsi"/>
          <w:vertAlign w:val="superscript"/>
        </w:rPr>
        <w:t>,7</w:t>
      </w:r>
      <w:proofErr w:type="gramEnd"/>
    </w:p>
    <w:p w14:paraId="77A166EF" w14:textId="77777777" w:rsidR="00525A1B" w:rsidRPr="00525A1B" w:rsidRDefault="00525A1B" w:rsidP="00525A1B">
      <w:pPr>
        <w:spacing w:line="480" w:lineRule="auto"/>
        <w:jc w:val="both"/>
        <w:rPr>
          <w:rFonts w:asciiTheme="majorHAnsi" w:hAnsiTheme="majorHAnsi"/>
          <w:vertAlign w:val="superscript"/>
        </w:rPr>
      </w:pPr>
    </w:p>
    <w:p w14:paraId="2FF364FD" w14:textId="6F79C9BE" w:rsidR="00E02927" w:rsidRPr="00525A1B" w:rsidRDefault="00525A1B" w:rsidP="00E02927">
      <w:pPr>
        <w:spacing w:line="480" w:lineRule="auto"/>
        <w:jc w:val="both"/>
        <w:rPr>
          <w:rFonts w:asciiTheme="majorHAnsi" w:hAnsiTheme="majorHAnsi"/>
        </w:rPr>
      </w:pPr>
      <w:r w:rsidRPr="00525A1B">
        <w:rPr>
          <w:rFonts w:asciiTheme="majorHAnsi" w:hAnsiTheme="majorHAnsi"/>
          <w:vertAlign w:val="superscript"/>
        </w:rPr>
        <w:t>1</w:t>
      </w:r>
      <w:r w:rsidR="00435ECB" w:rsidRPr="00525A1B">
        <w:rPr>
          <w:rFonts w:asciiTheme="majorHAnsi" w:hAnsiTheme="majorHAnsi"/>
        </w:rPr>
        <w:t>Imperial College</w:t>
      </w:r>
      <w:r w:rsidR="00E02927" w:rsidRPr="00525A1B">
        <w:rPr>
          <w:rFonts w:asciiTheme="majorHAnsi" w:hAnsiTheme="majorHAnsi"/>
        </w:rPr>
        <w:t xml:space="preserve"> London</w:t>
      </w:r>
    </w:p>
    <w:p w14:paraId="39385EE7" w14:textId="13A43D0E" w:rsidR="00E02927" w:rsidRPr="00525A1B" w:rsidRDefault="00E02927" w:rsidP="00E02927">
      <w:pPr>
        <w:spacing w:line="480" w:lineRule="auto"/>
        <w:jc w:val="both"/>
        <w:rPr>
          <w:rFonts w:asciiTheme="majorHAnsi" w:hAnsiTheme="majorHAnsi"/>
        </w:rPr>
      </w:pPr>
      <w:r w:rsidRPr="00525A1B">
        <w:rPr>
          <w:rFonts w:asciiTheme="majorHAnsi" w:hAnsiTheme="majorHAnsi"/>
        </w:rPr>
        <w:t>London</w:t>
      </w:r>
      <w:r w:rsidR="00525A1B" w:rsidRPr="00525A1B">
        <w:rPr>
          <w:rFonts w:asciiTheme="majorHAnsi" w:hAnsiTheme="majorHAnsi"/>
        </w:rPr>
        <w:t>, UK</w:t>
      </w:r>
    </w:p>
    <w:p w14:paraId="371682E9" w14:textId="77777777" w:rsidR="00525A1B" w:rsidRPr="00525A1B" w:rsidRDefault="00525A1B" w:rsidP="00E02927">
      <w:pPr>
        <w:spacing w:line="480" w:lineRule="auto"/>
        <w:jc w:val="both"/>
        <w:rPr>
          <w:rFonts w:asciiTheme="majorHAnsi" w:hAnsiTheme="majorHAnsi"/>
          <w:lang w:val="de-DE"/>
        </w:rPr>
      </w:pPr>
    </w:p>
    <w:p w14:paraId="4E1950C1" w14:textId="1ECA6F80" w:rsidR="00ED4488" w:rsidRPr="00525A1B" w:rsidRDefault="00525A1B" w:rsidP="00E02927">
      <w:pPr>
        <w:spacing w:line="480" w:lineRule="auto"/>
        <w:jc w:val="both"/>
        <w:rPr>
          <w:rFonts w:asciiTheme="majorHAnsi" w:hAnsiTheme="majorHAnsi"/>
          <w:lang w:val="de-DE"/>
        </w:rPr>
      </w:pPr>
      <w:r w:rsidRPr="00525A1B">
        <w:rPr>
          <w:rFonts w:asciiTheme="majorHAnsi" w:hAnsiTheme="majorHAnsi"/>
          <w:vertAlign w:val="superscript"/>
          <w:lang w:val="de-DE"/>
        </w:rPr>
        <w:t>2</w:t>
      </w:r>
      <w:r w:rsidR="00ED4488" w:rsidRPr="00525A1B">
        <w:rPr>
          <w:rFonts w:asciiTheme="majorHAnsi" w:hAnsiTheme="majorHAnsi"/>
          <w:lang w:val="de-DE"/>
        </w:rPr>
        <w:t xml:space="preserve">Weill Cornell </w:t>
      </w:r>
      <w:proofErr w:type="spellStart"/>
      <w:r w:rsidR="00836B97" w:rsidRPr="00525A1B">
        <w:rPr>
          <w:rFonts w:asciiTheme="majorHAnsi" w:hAnsiTheme="majorHAnsi"/>
          <w:lang w:val="de-DE"/>
        </w:rPr>
        <w:t>Medicine-</w:t>
      </w:r>
      <w:r w:rsidR="00ED4488" w:rsidRPr="00525A1B">
        <w:rPr>
          <w:rFonts w:asciiTheme="majorHAnsi" w:hAnsiTheme="majorHAnsi"/>
          <w:lang w:val="de-DE"/>
        </w:rPr>
        <w:t>Qatar</w:t>
      </w:r>
      <w:proofErr w:type="spellEnd"/>
    </w:p>
    <w:p w14:paraId="6196A4BA" w14:textId="78A44E71" w:rsidR="00ED4488" w:rsidRPr="00525A1B" w:rsidRDefault="00836B97" w:rsidP="00E02927">
      <w:pPr>
        <w:spacing w:line="480" w:lineRule="auto"/>
        <w:jc w:val="both"/>
        <w:rPr>
          <w:rFonts w:asciiTheme="majorHAnsi" w:hAnsiTheme="majorHAnsi"/>
          <w:lang w:val="de-DE"/>
        </w:rPr>
      </w:pPr>
      <w:proofErr w:type="spellStart"/>
      <w:r w:rsidRPr="00525A1B">
        <w:rPr>
          <w:rFonts w:asciiTheme="majorHAnsi" w:hAnsiTheme="majorHAnsi"/>
          <w:lang w:val="de-DE"/>
        </w:rPr>
        <w:t>Qatar</w:t>
      </w:r>
      <w:proofErr w:type="spellEnd"/>
    </w:p>
    <w:p w14:paraId="3A52A49F" w14:textId="77777777" w:rsidR="00836B97" w:rsidRPr="00525A1B" w:rsidRDefault="00836B97" w:rsidP="00525A1B">
      <w:pPr>
        <w:spacing w:line="480" w:lineRule="auto"/>
        <w:jc w:val="both"/>
        <w:rPr>
          <w:rFonts w:asciiTheme="majorHAnsi" w:hAnsiTheme="majorHAnsi"/>
        </w:rPr>
      </w:pPr>
    </w:p>
    <w:p w14:paraId="23E0EFD2" w14:textId="4A61B713" w:rsidR="00525A1B" w:rsidRPr="00525A1B" w:rsidRDefault="00525A1B" w:rsidP="00435ECB">
      <w:pPr>
        <w:spacing w:line="480" w:lineRule="auto"/>
        <w:jc w:val="both"/>
        <w:rPr>
          <w:rFonts w:asciiTheme="majorHAnsi" w:eastAsia="Times New Roman" w:hAnsiTheme="majorHAnsi" w:cs="Times New Roman"/>
          <w:iCs/>
          <w:color w:val="2D2D2D"/>
          <w:shd w:val="clear" w:color="auto" w:fill="FFFFFF"/>
        </w:rPr>
      </w:pPr>
      <w:r>
        <w:rPr>
          <w:rFonts w:asciiTheme="majorHAnsi" w:eastAsia="Times New Roman" w:hAnsiTheme="majorHAnsi" w:cs="Times New Roman"/>
          <w:iCs/>
          <w:color w:val="2D2D2D"/>
          <w:shd w:val="clear" w:color="auto" w:fill="FFFFFF"/>
          <w:vertAlign w:val="superscript"/>
        </w:rPr>
        <w:t>3</w:t>
      </w:r>
      <w:r w:rsidR="00435ECB" w:rsidRPr="00525A1B">
        <w:rPr>
          <w:rFonts w:asciiTheme="majorHAnsi" w:eastAsia="Times New Roman" w:hAnsiTheme="majorHAnsi" w:cs="Times New Roman"/>
          <w:iCs/>
          <w:color w:val="2D2D2D"/>
          <w:shd w:val="clear" w:color="auto" w:fill="FFFFFF"/>
        </w:rPr>
        <w:t xml:space="preserve">BG </w:t>
      </w:r>
      <w:proofErr w:type="spellStart"/>
      <w:r w:rsidR="00435ECB" w:rsidRPr="00525A1B">
        <w:rPr>
          <w:rFonts w:asciiTheme="majorHAnsi" w:eastAsia="Times New Roman" w:hAnsiTheme="majorHAnsi" w:cs="Times New Roman"/>
          <w:iCs/>
          <w:color w:val="2D2D2D"/>
          <w:shd w:val="clear" w:color="auto" w:fill="FFFFFF"/>
        </w:rPr>
        <w:t>Universitätsklinikum</w:t>
      </w:r>
      <w:proofErr w:type="spellEnd"/>
      <w:r w:rsidR="00435ECB" w:rsidRPr="00525A1B">
        <w:rPr>
          <w:rFonts w:asciiTheme="majorHAnsi" w:eastAsia="Times New Roman" w:hAnsiTheme="majorHAnsi" w:cs="Times New Roman"/>
          <w:iCs/>
          <w:color w:val="2D2D2D"/>
          <w:shd w:val="clear" w:color="auto" w:fill="FFFFFF"/>
        </w:rPr>
        <w:t xml:space="preserve"> </w:t>
      </w:r>
      <w:proofErr w:type="spellStart"/>
      <w:r w:rsidR="00435ECB" w:rsidRPr="00525A1B">
        <w:rPr>
          <w:rFonts w:asciiTheme="majorHAnsi" w:eastAsia="Times New Roman" w:hAnsiTheme="majorHAnsi" w:cs="Times New Roman"/>
          <w:iCs/>
          <w:color w:val="2D2D2D"/>
          <w:shd w:val="clear" w:color="auto" w:fill="FFFFFF"/>
        </w:rPr>
        <w:t>Bergmannsheil</w:t>
      </w:r>
      <w:proofErr w:type="spellEnd"/>
      <w:r w:rsidR="00435ECB" w:rsidRPr="00525A1B">
        <w:rPr>
          <w:rFonts w:asciiTheme="majorHAnsi" w:eastAsia="Times New Roman" w:hAnsiTheme="majorHAnsi" w:cs="Times New Roman"/>
          <w:iCs/>
          <w:color w:val="2D2D2D"/>
          <w:shd w:val="clear" w:color="auto" w:fill="FFFFFF"/>
        </w:rPr>
        <w:t xml:space="preserve"> GmbH</w:t>
      </w:r>
      <w:r w:rsidRPr="00525A1B">
        <w:rPr>
          <w:rFonts w:asciiTheme="majorHAnsi" w:eastAsia="Times New Roman" w:hAnsiTheme="majorHAnsi" w:cs="Times New Roman"/>
          <w:iCs/>
          <w:color w:val="2D2D2D"/>
          <w:shd w:val="clear" w:color="auto" w:fill="FFFFFF"/>
        </w:rPr>
        <w:t xml:space="preserve">, </w:t>
      </w:r>
      <w:r w:rsidR="00435ECB" w:rsidRPr="00525A1B">
        <w:rPr>
          <w:rFonts w:asciiTheme="majorHAnsi" w:eastAsia="Times New Roman" w:hAnsiTheme="majorHAnsi" w:cs="Times New Roman"/>
          <w:iCs/>
          <w:color w:val="2D2D2D"/>
          <w:shd w:val="clear" w:color="auto" w:fill="FFFFFF"/>
        </w:rPr>
        <w:t>Ruhr University</w:t>
      </w:r>
    </w:p>
    <w:p w14:paraId="0AFFF0CF" w14:textId="4389325F" w:rsidR="00435ECB" w:rsidRPr="00525A1B" w:rsidRDefault="00435ECB" w:rsidP="00435ECB">
      <w:pPr>
        <w:spacing w:line="480" w:lineRule="auto"/>
        <w:jc w:val="both"/>
        <w:rPr>
          <w:rFonts w:asciiTheme="majorHAnsi" w:hAnsiTheme="majorHAnsi"/>
        </w:rPr>
      </w:pPr>
      <w:r w:rsidRPr="00525A1B">
        <w:rPr>
          <w:rFonts w:asciiTheme="majorHAnsi" w:eastAsia="Times New Roman" w:hAnsiTheme="majorHAnsi" w:cs="Times New Roman"/>
          <w:iCs/>
          <w:color w:val="2D2D2D"/>
          <w:shd w:val="clear" w:color="auto" w:fill="FFFFFF"/>
        </w:rPr>
        <w:t>Bochum</w:t>
      </w:r>
      <w:r w:rsidR="00525A1B" w:rsidRPr="00525A1B">
        <w:rPr>
          <w:rFonts w:asciiTheme="majorHAnsi" w:eastAsia="Times New Roman" w:hAnsiTheme="majorHAnsi" w:cs="Times New Roman"/>
          <w:iCs/>
          <w:color w:val="2D2D2D"/>
          <w:shd w:val="clear" w:color="auto" w:fill="FFFFFF"/>
        </w:rPr>
        <w:t xml:space="preserve">, </w:t>
      </w:r>
      <w:r w:rsidRPr="00525A1B">
        <w:rPr>
          <w:rFonts w:asciiTheme="majorHAnsi" w:eastAsia="Times New Roman" w:hAnsiTheme="majorHAnsi" w:cs="Times New Roman"/>
          <w:iCs/>
          <w:color w:val="2D2D2D"/>
          <w:shd w:val="clear" w:color="auto" w:fill="FFFFFF"/>
        </w:rPr>
        <w:t>Germany</w:t>
      </w:r>
    </w:p>
    <w:p w14:paraId="510513BF" w14:textId="77777777" w:rsidR="00435ECB" w:rsidRPr="00525A1B" w:rsidRDefault="00435ECB" w:rsidP="00435ECB">
      <w:pPr>
        <w:spacing w:line="480" w:lineRule="auto"/>
        <w:jc w:val="both"/>
        <w:rPr>
          <w:rFonts w:asciiTheme="majorHAnsi" w:hAnsiTheme="majorHAnsi"/>
        </w:rPr>
      </w:pPr>
    </w:p>
    <w:p w14:paraId="7CB3987A" w14:textId="68BBCA3C" w:rsidR="00525A1B" w:rsidRPr="00525A1B" w:rsidRDefault="00525A1B" w:rsidP="00435ECB">
      <w:pPr>
        <w:spacing w:line="480" w:lineRule="auto"/>
        <w:jc w:val="both"/>
        <w:rPr>
          <w:rFonts w:asciiTheme="majorHAnsi" w:hAnsiTheme="majorHAnsi"/>
        </w:rPr>
      </w:pPr>
      <w:r w:rsidRPr="00525A1B">
        <w:rPr>
          <w:rFonts w:asciiTheme="majorHAnsi" w:hAnsiTheme="majorHAnsi"/>
          <w:vertAlign w:val="superscript"/>
        </w:rPr>
        <w:t xml:space="preserve">4 </w:t>
      </w:r>
      <w:r w:rsidR="00435ECB" w:rsidRPr="00525A1B">
        <w:rPr>
          <w:rFonts w:asciiTheme="majorHAnsi" w:hAnsiTheme="majorHAnsi"/>
        </w:rPr>
        <w:t xml:space="preserve">University Eye </w:t>
      </w:r>
      <w:proofErr w:type="gramStart"/>
      <w:r w:rsidR="00435ECB" w:rsidRPr="00525A1B">
        <w:rPr>
          <w:rFonts w:asciiTheme="majorHAnsi" w:hAnsiTheme="majorHAnsi"/>
        </w:rPr>
        <w:t>Hospital</w:t>
      </w:r>
      <w:proofErr w:type="gramEnd"/>
    </w:p>
    <w:p w14:paraId="3AA5B5EC" w14:textId="074A56F0" w:rsidR="00435ECB" w:rsidRPr="00525A1B" w:rsidRDefault="00435ECB" w:rsidP="00435ECB">
      <w:pPr>
        <w:spacing w:line="480" w:lineRule="auto"/>
        <w:jc w:val="both"/>
        <w:rPr>
          <w:rFonts w:asciiTheme="majorHAnsi" w:hAnsiTheme="majorHAnsi"/>
        </w:rPr>
      </w:pPr>
      <w:r w:rsidRPr="00525A1B">
        <w:rPr>
          <w:rFonts w:asciiTheme="majorHAnsi" w:hAnsiTheme="majorHAnsi"/>
        </w:rPr>
        <w:t>Dusseldorf</w:t>
      </w:r>
      <w:r w:rsidR="00525A1B" w:rsidRPr="00525A1B">
        <w:rPr>
          <w:rFonts w:asciiTheme="majorHAnsi" w:hAnsiTheme="majorHAnsi"/>
        </w:rPr>
        <w:t>, Germany</w:t>
      </w:r>
    </w:p>
    <w:p w14:paraId="26D2B722" w14:textId="43641532" w:rsidR="00525A1B" w:rsidRPr="00525A1B" w:rsidRDefault="00525A1B" w:rsidP="00435ECB">
      <w:pPr>
        <w:spacing w:line="480" w:lineRule="auto"/>
        <w:jc w:val="both"/>
        <w:rPr>
          <w:rFonts w:asciiTheme="majorHAnsi" w:hAnsiTheme="majorHAnsi" w:cs="Arial"/>
          <w:lang w:val="en-US"/>
        </w:rPr>
      </w:pPr>
      <w:r w:rsidRPr="00525A1B">
        <w:rPr>
          <w:rFonts w:asciiTheme="majorHAnsi" w:hAnsiTheme="majorHAnsi"/>
          <w:vertAlign w:val="superscript"/>
        </w:rPr>
        <w:lastRenderedPageBreak/>
        <w:t xml:space="preserve">5 </w:t>
      </w:r>
      <w:r w:rsidR="00435ECB" w:rsidRPr="00525A1B">
        <w:rPr>
          <w:rFonts w:asciiTheme="majorHAnsi" w:hAnsiTheme="majorHAnsi" w:cs="Arial"/>
          <w:lang w:val="en-US"/>
        </w:rPr>
        <w:t>NIHR Biomedical Research Centre</w:t>
      </w:r>
      <w:r w:rsidR="00E06BCB" w:rsidRPr="00525A1B">
        <w:rPr>
          <w:rFonts w:asciiTheme="majorHAnsi" w:hAnsiTheme="majorHAnsi" w:cs="Arial"/>
          <w:lang w:val="en-US"/>
        </w:rPr>
        <w:t xml:space="preserve"> at </w:t>
      </w:r>
      <w:proofErr w:type="spellStart"/>
      <w:r w:rsidR="00435ECB" w:rsidRPr="00525A1B">
        <w:rPr>
          <w:rFonts w:asciiTheme="majorHAnsi" w:hAnsiTheme="majorHAnsi" w:cs="Arial"/>
          <w:lang w:val="en-US"/>
        </w:rPr>
        <w:t>Moorfields</w:t>
      </w:r>
      <w:proofErr w:type="spellEnd"/>
      <w:r w:rsidR="00435ECB" w:rsidRPr="00525A1B">
        <w:rPr>
          <w:rFonts w:asciiTheme="majorHAnsi" w:hAnsiTheme="majorHAnsi" w:cs="Arial"/>
          <w:lang w:val="en-US"/>
        </w:rPr>
        <w:t xml:space="preserve"> Eye Hospital NHS Foundation Trust and UCL Institute of Ophthalmology</w:t>
      </w:r>
      <w:r w:rsidR="00E06BCB" w:rsidRPr="00525A1B">
        <w:rPr>
          <w:rFonts w:asciiTheme="majorHAnsi" w:hAnsiTheme="majorHAnsi" w:cs="Arial"/>
          <w:lang w:val="en-US"/>
        </w:rPr>
        <w:t xml:space="preserve"> </w:t>
      </w:r>
    </w:p>
    <w:p w14:paraId="2FCCC594" w14:textId="5DC4881E" w:rsidR="00525A1B" w:rsidRDefault="00525A1B" w:rsidP="00435ECB">
      <w:pPr>
        <w:spacing w:line="480" w:lineRule="auto"/>
        <w:jc w:val="both"/>
        <w:rPr>
          <w:rFonts w:asciiTheme="majorHAnsi" w:hAnsiTheme="majorHAnsi" w:cs="Arial"/>
          <w:lang w:val="en-US"/>
        </w:rPr>
      </w:pPr>
      <w:r w:rsidRPr="00525A1B">
        <w:rPr>
          <w:rFonts w:asciiTheme="majorHAnsi" w:hAnsiTheme="majorHAnsi" w:cs="Arial"/>
          <w:lang w:val="en-US"/>
        </w:rPr>
        <w:t>London, UK</w:t>
      </w:r>
    </w:p>
    <w:p w14:paraId="21B92F51" w14:textId="77777777" w:rsidR="00525A1B" w:rsidRPr="00525A1B" w:rsidRDefault="00525A1B" w:rsidP="00435ECB">
      <w:pPr>
        <w:spacing w:line="480" w:lineRule="auto"/>
        <w:jc w:val="both"/>
        <w:rPr>
          <w:rFonts w:asciiTheme="majorHAnsi" w:hAnsiTheme="majorHAnsi" w:cs="Arial"/>
          <w:lang w:val="en-US"/>
        </w:rPr>
      </w:pPr>
    </w:p>
    <w:p w14:paraId="28537770" w14:textId="718DFF72" w:rsidR="00435ECB" w:rsidRPr="00525A1B" w:rsidRDefault="00525A1B" w:rsidP="00435ECB">
      <w:pPr>
        <w:spacing w:line="480" w:lineRule="auto"/>
        <w:jc w:val="both"/>
        <w:rPr>
          <w:rFonts w:asciiTheme="majorHAnsi" w:hAnsiTheme="majorHAnsi" w:cs="Arial"/>
          <w:lang w:val="en-US"/>
        </w:rPr>
      </w:pPr>
      <w:r w:rsidRPr="00525A1B">
        <w:rPr>
          <w:rFonts w:asciiTheme="majorHAnsi" w:hAnsiTheme="majorHAnsi" w:cs="Arial"/>
          <w:vertAlign w:val="superscript"/>
          <w:lang w:val="en-US"/>
        </w:rPr>
        <w:t>6</w:t>
      </w:r>
      <w:r w:rsidR="00E06BCB" w:rsidRPr="00525A1B">
        <w:rPr>
          <w:rFonts w:asciiTheme="majorHAnsi" w:hAnsiTheme="majorHAnsi" w:cs="Arial"/>
          <w:lang w:val="en-US"/>
        </w:rPr>
        <w:t>Queen’s University Belfast</w:t>
      </w:r>
    </w:p>
    <w:p w14:paraId="37FCCDA1" w14:textId="7DE22D0F" w:rsidR="00525A1B" w:rsidRDefault="00525A1B" w:rsidP="00435ECB">
      <w:pPr>
        <w:spacing w:line="480" w:lineRule="auto"/>
        <w:jc w:val="both"/>
        <w:rPr>
          <w:rFonts w:asciiTheme="majorHAnsi" w:hAnsiTheme="majorHAnsi" w:cs="Arial"/>
          <w:lang w:val="en-US"/>
        </w:rPr>
      </w:pPr>
      <w:r w:rsidRPr="00525A1B">
        <w:rPr>
          <w:rFonts w:asciiTheme="majorHAnsi" w:hAnsiTheme="majorHAnsi" w:cs="Arial"/>
          <w:lang w:val="en-US"/>
        </w:rPr>
        <w:t>Belfast, UK</w:t>
      </w:r>
    </w:p>
    <w:p w14:paraId="585900FA" w14:textId="77777777" w:rsidR="00525A1B" w:rsidRPr="00525A1B" w:rsidRDefault="00525A1B" w:rsidP="00435ECB">
      <w:pPr>
        <w:spacing w:line="480" w:lineRule="auto"/>
        <w:jc w:val="both"/>
        <w:rPr>
          <w:rFonts w:asciiTheme="majorHAnsi" w:hAnsiTheme="majorHAnsi" w:cs="Arial"/>
          <w:lang w:val="en-US"/>
        </w:rPr>
      </w:pPr>
    </w:p>
    <w:p w14:paraId="78696204" w14:textId="437935CD" w:rsidR="00525A1B" w:rsidRPr="00525A1B" w:rsidRDefault="00525A1B" w:rsidP="00435ECB">
      <w:pPr>
        <w:spacing w:line="480" w:lineRule="auto"/>
        <w:jc w:val="both"/>
        <w:rPr>
          <w:rFonts w:asciiTheme="majorHAnsi" w:hAnsiTheme="majorHAnsi" w:cs="Arial"/>
          <w:lang w:val="en-US"/>
        </w:rPr>
      </w:pPr>
      <w:r w:rsidRPr="00525A1B">
        <w:rPr>
          <w:rFonts w:asciiTheme="majorHAnsi" w:hAnsiTheme="majorHAnsi" w:cs="Arial"/>
          <w:vertAlign w:val="superscript"/>
          <w:lang w:val="en-US"/>
        </w:rPr>
        <w:t>7</w:t>
      </w:r>
      <w:r w:rsidRPr="00525A1B">
        <w:rPr>
          <w:rFonts w:asciiTheme="majorHAnsi" w:hAnsiTheme="majorHAnsi" w:cs="Arial"/>
          <w:lang w:val="en-US"/>
        </w:rPr>
        <w:t>University of Manchester</w:t>
      </w:r>
    </w:p>
    <w:p w14:paraId="16B89D5A" w14:textId="1C11C47A" w:rsidR="00525A1B" w:rsidRPr="00525A1B" w:rsidRDefault="00525A1B" w:rsidP="00435ECB">
      <w:pPr>
        <w:spacing w:line="480" w:lineRule="auto"/>
        <w:jc w:val="both"/>
        <w:rPr>
          <w:rFonts w:asciiTheme="majorHAnsi" w:hAnsiTheme="majorHAnsi"/>
        </w:rPr>
      </w:pPr>
      <w:r w:rsidRPr="00525A1B">
        <w:rPr>
          <w:rFonts w:asciiTheme="majorHAnsi" w:hAnsiTheme="majorHAnsi" w:cs="Arial"/>
          <w:lang w:val="en-US"/>
        </w:rPr>
        <w:t>Manchester, UK</w:t>
      </w:r>
    </w:p>
    <w:p w14:paraId="0BF3ABAF" w14:textId="77777777" w:rsidR="008024C4" w:rsidRDefault="008024C4" w:rsidP="008024C4">
      <w:pPr>
        <w:spacing w:line="480" w:lineRule="auto"/>
        <w:jc w:val="both"/>
        <w:rPr>
          <w:rFonts w:asciiTheme="majorHAnsi" w:hAnsiTheme="majorHAnsi"/>
        </w:rPr>
      </w:pPr>
    </w:p>
    <w:p w14:paraId="2DC9FD45" w14:textId="49CB0E24" w:rsidR="008024C4" w:rsidRPr="00C34DEB" w:rsidRDefault="008024C4" w:rsidP="008024C4">
      <w:pPr>
        <w:spacing w:line="480" w:lineRule="auto"/>
        <w:jc w:val="both"/>
        <w:rPr>
          <w:rFonts w:asciiTheme="majorHAnsi" w:hAnsiTheme="majorHAnsi"/>
        </w:rPr>
      </w:pPr>
      <w:r>
        <w:rPr>
          <w:rFonts w:asciiTheme="majorHAnsi" w:hAnsiTheme="majorHAnsi"/>
        </w:rPr>
        <w:t xml:space="preserve">Corresponding author: </w:t>
      </w:r>
      <w:proofErr w:type="spellStart"/>
      <w:r>
        <w:rPr>
          <w:rFonts w:asciiTheme="majorHAnsi" w:hAnsiTheme="majorHAnsi"/>
        </w:rPr>
        <w:t>Rayaz</w:t>
      </w:r>
      <w:proofErr w:type="spellEnd"/>
      <w:r>
        <w:rPr>
          <w:rFonts w:asciiTheme="majorHAnsi" w:hAnsiTheme="majorHAnsi"/>
        </w:rPr>
        <w:t xml:space="preserve"> A Malik </w:t>
      </w:r>
      <w:r w:rsidRPr="00C34DEB">
        <w:rPr>
          <w:rFonts w:asciiTheme="majorHAnsi" w:hAnsiTheme="majorHAnsi"/>
        </w:rPr>
        <w:t>MB ChB, PhD</w:t>
      </w:r>
    </w:p>
    <w:p w14:paraId="3906084C" w14:textId="77777777" w:rsidR="008024C4" w:rsidRPr="00C34DEB" w:rsidRDefault="008024C4" w:rsidP="008024C4">
      <w:pPr>
        <w:widowControl w:val="0"/>
        <w:autoSpaceDE w:val="0"/>
        <w:autoSpaceDN w:val="0"/>
        <w:adjustRightInd w:val="0"/>
        <w:spacing w:line="480" w:lineRule="auto"/>
        <w:rPr>
          <w:rFonts w:asciiTheme="majorHAnsi" w:hAnsiTheme="majorHAnsi" w:cs="Calibri"/>
          <w:lang w:val="en-US"/>
        </w:rPr>
      </w:pPr>
      <w:r w:rsidRPr="00C34DEB">
        <w:rPr>
          <w:rFonts w:asciiTheme="majorHAnsi" w:hAnsiTheme="majorHAnsi" w:cs="Calibri"/>
          <w:lang w:val="en-US"/>
        </w:rPr>
        <w:t>University of Manchester</w:t>
      </w:r>
    </w:p>
    <w:p w14:paraId="37792958" w14:textId="77777777" w:rsidR="008024C4" w:rsidRPr="00C34DEB" w:rsidRDefault="008024C4" w:rsidP="008024C4">
      <w:pPr>
        <w:widowControl w:val="0"/>
        <w:autoSpaceDE w:val="0"/>
        <w:autoSpaceDN w:val="0"/>
        <w:adjustRightInd w:val="0"/>
        <w:spacing w:line="480" w:lineRule="auto"/>
        <w:rPr>
          <w:rFonts w:asciiTheme="majorHAnsi" w:hAnsiTheme="majorHAnsi" w:cs="Calibri"/>
          <w:lang w:val="en-US"/>
        </w:rPr>
      </w:pPr>
      <w:r w:rsidRPr="00C34DEB">
        <w:rPr>
          <w:rFonts w:asciiTheme="majorHAnsi" w:hAnsiTheme="majorHAnsi" w:cs="Calibri"/>
          <w:lang w:val="en-US"/>
        </w:rPr>
        <w:t>School of Medicine</w:t>
      </w:r>
    </w:p>
    <w:p w14:paraId="3E33F7BA" w14:textId="77777777" w:rsidR="008024C4" w:rsidRPr="00C34DEB" w:rsidRDefault="008024C4" w:rsidP="008024C4">
      <w:pPr>
        <w:widowControl w:val="0"/>
        <w:autoSpaceDE w:val="0"/>
        <w:autoSpaceDN w:val="0"/>
        <w:adjustRightInd w:val="0"/>
        <w:spacing w:line="480" w:lineRule="auto"/>
        <w:rPr>
          <w:rFonts w:asciiTheme="majorHAnsi" w:hAnsiTheme="majorHAnsi" w:cs="Calibri"/>
          <w:lang w:val="en-US"/>
        </w:rPr>
      </w:pPr>
      <w:r w:rsidRPr="00C34DEB">
        <w:rPr>
          <w:rFonts w:asciiTheme="majorHAnsi" w:hAnsiTheme="majorHAnsi" w:cs="Calibri"/>
          <w:lang w:val="en-US"/>
        </w:rPr>
        <w:t>Institute of Cardiovascular Sciences, Cardiac Centre,</w:t>
      </w:r>
    </w:p>
    <w:p w14:paraId="6AB35D7B" w14:textId="77777777" w:rsidR="008024C4" w:rsidRPr="00C34DEB" w:rsidRDefault="008024C4" w:rsidP="008024C4">
      <w:pPr>
        <w:spacing w:line="480" w:lineRule="auto"/>
        <w:jc w:val="both"/>
        <w:rPr>
          <w:rFonts w:asciiTheme="majorHAnsi" w:hAnsiTheme="majorHAnsi" w:cs="Calibri"/>
          <w:lang w:val="en-US"/>
        </w:rPr>
      </w:pPr>
      <w:r w:rsidRPr="00C34DEB">
        <w:rPr>
          <w:rFonts w:asciiTheme="majorHAnsi" w:hAnsiTheme="majorHAnsi" w:cs="Calibri"/>
          <w:lang w:val="en-US"/>
        </w:rPr>
        <w:t>46 Grafton Street</w:t>
      </w:r>
    </w:p>
    <w:p w14:paraId="7E161963" w14:textId="77777777" w:rsidR="008024C4" w:rsidRPr="00C34DEB" w:rsidRDefault="008024C4" w:rsidP="008024C4">
      <w:pPr>
        <w:spacing w:line="480" w:lineRule="auto"/>
        <w:jc w:val="both"/>
        <w:rPr>
          <w:rFonts w:asciiTheme="majorHAnsi" w:hAnsiTheme="majorHAnsi" w:cs="Calibri"/>
          <w:lang w:val="en-US"/>
        </w:rPr>
      </w:pPr>
      <w:r w:rsidRPr="00C34DEB">
        <w:rPr>
          <w:rFonts w:asciiTheme="majorHAnsi" w:hAnsiTheme="majorHAnsi" w:cs="Calibri"/>
          <w:lang w:val="en-US"/>
        </w:rPr>
        <w:t>Manchester</w:t>
      </w:r>
    </w:p>
    <w:p w14:paraId="30D8E5C6" w14:textId="77777777" w:rsidR="008024C4" w:rsidRPr="00C34DEB" w:rsidRDefault="008024C4" w:rsidP="008024C4">
      <w:pPr>
        <w:spacing w:line="480" w:lineRule="auto"/>
        <w:jc w:val="both"/>
        <w:rPr>
          <w:rFonts w:asciiTheme="majorHAnsi" w:hAnsiTheme="majorHAnsi" w:cs="Calibri"/>
          <w:lang w:val="en-US"/>
        </w:rPr>
      </w:pPr>
      <w:r w:rsidRPr="00C34DEB">
        <w:rPr>
          <w:rFonts w:asciiTheme="majorHAnsi" w:hAnsiTheme="majorHAnsi" w:cs="Calibri"/>
          <w:lang w:val="en-US"/>
        </w:rPr>
        <w:t>M13 9NT</w:t>
      </w:r>
    </w:p>
    <w:p w14:paraId="507110F6" w14:textId="77777777" w:rsidR="008024C4" w:rsidRPr="00C34DEB" w:rsidRDefault="008024C4" w:rsidP="008024C4">
      <w:pPr>
        <w:spacing w:line="480" w:lineRule="auto"/>
        <w:jc w:val="both"/>
        <w:rPr>
          <w:rFonts w:asciiTheme="majorHAnsi" w:hAnsiTheme="majorHAnsi" w:cs="Calibri"/>
          <w:lang w:val="en-US"/>
        </w:rPr>
      </w:pPr>
      <w:r w:rsidRPr="00C34DEB">
        <w:rPr>
          <w:rFonts w:asciiTheme="majorHAnsi" w:hAnsiTheme="majorHAnsi" w:cs="Calibri"/>
          <w:lang w:val="en-US"/>
        </w:rPr>
        <w:t>United Kingdom</w:t>
      </w:r>
    </w:p>
    <w:p w14:paraId="1CA48F87" w14:textId="77777777" w:rsidR="008024C4" w:rsidRDefault="008024C4" w:rsidP="008024C4">
      <w:pPr>
        <w:spacing w:line="480" w:lineRule="auto"/>
        <w:rPr>
          <w:rFonts w:asciiTheme="majorHAnsi" w:eastAsia="Times New Roman" w:hAnsiTheme="majorHAnsi" w:cs="Times New Roman"/>
          <w:color w:val="343536"/>
          <w:shd w:val="clear" w:color="auto" w:fill="FFFFFF"/>
        </w:rPr>
      </w:pPr>
      <w:r w:rsidRPr="00C34DEB">
        <w:rPr>
          <w:rFonts w:asciiTheme="majorHAnsi" w:eastAsia="Times New Roman" w:hAnsiTheme="majorHAnsi" w:cs="Times New Roman"/>
          <w:color w:val="343536"/>
          <w:shd w:val="clear" w:color="auto" w:fill="FFFFFF"/>
        </w:rPr>
        <w:t>Tel: +44 (</w:t>
      </w:r>
      <w:proofErr w:type="gramStart"/>
      <w:r w:rsidRPr="00C34DEB">
        <w:rPr>
          <w:rFonts w:asciiTheme="majorHAnsi" w:eastAsia="Times New Roman" w:hAnsiTheme="majorHAnsi" w:cs="Times New Roman"/>
          <w:color w:val="343536"/>
          <w:shd w:val="clear" w:color="auto" w:fill="FFFFFF"/>
        </w:rPr>
        <w:t>0)161</w:t>
      </w:r>
      <w:proofErr w:type="gramEnd"/>
      <w:r w:rsidRPr="00C34DEB">
        <w:rPr>
          <w:rFonts w:asciiTheme="majorHAnsi" w:eastAsia="Times New Roman" w:hAnsiTheme="majorHAnsi" w:cs="Times New Roman"/>
          <w:color w:val="343536"/>
          <w:shd w:val="clear" w:color="auto" w:fill="FFFFFF"/>
        </w:rPr>
        <w:t xml:space="preserve"> 275 1196</w:t>
      </w:r>
    </w:p>
    <w:p w14:paraId="04E7C05B" w14:textId="77777777" w:rsidR="008024C4" w:rsidRPr="00836B97" w:rsidRDefault="009F2E8F" w:rsidP="008024C4">
      <w:pPr>
        <w:spacing w:line="480" w:lineRule="auto"/>
        <w:jc w:val="both"/>
        <w:rPr>
          <w:rFonts w:asciiTheme="majorHAnsi" w:hAnsiTheme="majorHAnsi"/>
        </w:rPr>
      </w:pPr>
      <w:hyperlink r:id="rId7" w:history="1">
        <w:r w:rsidR="008024C4" w:rsidRPr="00836B97">
          <w:rPr>
            <w:rStyle w:val="Hyperlink"/>
            <w:rFonts w:asciiTheme="majorHAnsi" w:hAnsiTheme="majorHAnsi"/>
          </w:rPr>
          <w:t>ram2045@qatar-med.cornell.edu</w:t>
        </w:r>
      </w:hyperlink>
    </w:p>
    <w:p w14:paraId="498A074F" w14:textId="77777777" w:rsidR="00836B97" w:rsidRPr="00836B97" w:rsidRDefault="00836B97" w:rsidP="00435ECB">
      <w:pPr>
        <w:spacing w:line="480" w:lineRule="auto"/>
        <w:jc w:val="both"/>
        <w:rPr>
          <w:rFonts w:asciiTheme="majorHAnsi" w:hAnsiTheme="majorHAnsi"/>
        </w:rPr>
      </w:pPr>
    </w:p>
    <w:p w14:paraId="35F6A677" w14:textId="2D5FAB29" w:rsidR="00836B97" w:rsidRPr="00836B97" w:rsidRDefault="00836B97" w:rsidP="00435ECB">
      <w:pPr>
        <w:spacing w:line="480" w:lineRule="auto"/>
        <w:jc w:val="both"/>
        <w:rPr>
          <w:rFonts w:asciiTheme="majorHAnsi" w:hAnsiTheme="majorHAnsi"/>
          <w:b/>
        </w:rPr>
      </w:pPr>
      <w:r w:rsidRPr="00836B97">
        <w:rPr>
          <w:rFonts w:asciiTheme="majorHAnsi" w:hAnsiTheme="majorHAnsi"/>
          <w:b/>
        </w:rPr>
        <w:t xml:space="preserve">Word count: </w:t>
      </w:r>
      <w:r w:rsidR="00DB6ADC">
        <w:rPr>
          <w:rFonts w:asciiTheme="majorHAnsi" w:hAnsiTheme="majorHAnsi"/>
          <w:b/>
        </w:rPr>
        <w:t>1178</w:t>
      </w:r>
    </w:p>
    <w:p w14:paraId="01B1AA10" w14:textId="77777777" w:rsidR="008024C4" w:rsidRDefault="008024C4">
      <w:pPr>
        <w:rPr>
          <w:rFonts w:asciiTheme="majorHAnsi" w:hAnsiTheme="majorHAnsi"/>
          <w:b/>
          <w:u w:val="single"/>
        </w:rPr>
      </w:pPr>
      <w:r>
        <w:rPr>
          <w:rFonts w:asciiTheme="majorHAnsi" w:hAnsiTheme="majorHAnsi"/>
          <w:b/>
          <w:u w:val="single"/>
        </w:rPr>
        <w:br w:type="page"/>
      </w:r>
    </w:p>
    <w:p w14:paraId="0BE70737" w14:textId="785C22D8" w:rsidR="008024C4" w:rsidRDefault="008024C4" w:rsidP="008024C4">
      <w:pPr>
        <w:widowControl w:val="0"/>
        <w:autoSpaceDE w:val="0"/>
        <w:autoSpaceDN w:val="0"/>
        <w:adjustRightInd w:val="0"/>
        <w:rPr>
          <w:rFonts w:asciiTheme="majorHAnsi" w:hAnsiTheme="majorHAnsi"/>
          <w:b/>
          <w:u w:val="single"/>
        </w:rPr>
      </w:pPr>
      <w:r w:rsidRPr="00DD38F9">
        <w:rPr>
          <w:rFonts w:asciiTheme="majorHAnsi" w:hAnsiTheme="majorHAnsi"/>
          <w:b/>
          <w:u w:val="single"/>
        </w:rPr>
        <w:lastRenderedPageBreak/>
        <w:t>Key Points</w:t>
      </w:r>
    </w:p>
    <w:p w14:paraId="390C90B0" w14:textId="77777777" w:rsidR="008024C4" w:rsidRDefault="008024C4" w:rsidP="008024C4">
      <w:pPr>
        <w:widowControl w:val="0"/>
        <w:autoSpaceDE w:val="0"/>
        <w:autoSpaceDN w:val="0"/>
        <w:adjustRightInd w:val="0"/>
        <w:spacing w:line="480" w:lineRule="auto"/>
        <w:rPr>
          <w:rFonts w:asciiTheme="majorHAnsi" w:hAnsiTheme="majorHAnsi"/>
          <w:b/>
          <w:u w:val="single"/>
        </w:rPr>
      </w:pPr>
    </w:p>
    <w:p w14:paraId="32178342" w14:textId="77777777" w:rsidR="008024C4" w:rsidRPr="00DD38F9" w:rsidRDefault="008024C4" w:rsidP="008024C4">
      <w:pPr>
        <w:widowControl w:val="0"/>
        <w:autoSpaceDE w:val="0"/>
        <w:autoSpaceDN w:val="0"/>
        <w:adjustRightInd w:val="0"/>
        <w:spacing w:line="480" w:lineRule="auto"/>
        <w:rPr>
          <w:rFonts w:asciiTheme="majorHAnsi" w:hAnsiTheme="majorHAnsi"/>
        </w:rPr>
      </w:pPr>
      <w:r w:rsidRPr="00DD38F9">
        <w:rPr>
          <w:rFonts w:asciiTheme="majorHAnsi" w:hAnsiTheme="majorHAnsi"/>
          <w:b/>
        </w:rPr>
        <w:t>Question</w:t>
      </w:r>
      <w:r>
        <w:rPr>
          <w:rFonts w:asciiTheme="majorHAnsi" w:hAnsiTheme="majorHAnsi"/>
          <w:b/>
        </w:rPr>
        <w:t xml:space="preserve">: </w:t>
      </w:r>
      <w:r>
        <w:rPr>
          <w:rFonts w:asciiTheme="majorHAnsi" w:hAnsiTheme="majorHAnsi"/>
        </w:rPr>
        <w:t xml:space="preserve">Can in vivo corneal confocal microscopy (IVCCM) be used to assess corneal nerve </w:t>
      </w:r>
      <w:proofErr w:type="spellStart"/>
      <w:r>
        <w:rPr>
          <w:rFonts w:asciiTheme="majorHAnsi" w:hAnsiTheme="majorHAnsi"/>
        </w:rPr>
        <w:t>fiber</w:t>
      </w:r>
      <w:proofErr w:type="spellEnd"/>
      <w:r>
        <w:rPr>
          <w:rFonts w:asciiTheme="majorHAnsi" w:hAnsiTheme="majorHAnsi"/>
        </w:rPr>
        <w:t xml:space="preserve"> pathology and Langerhans cell density in patients with HIV associated sensory neuropathy (HIV-SN)?</w:t>
      </w:r>
    </w:p>
    <w:p w14:paraId="4B135437" w14:textId="77777777" w:rsidR="008024C4" w:rsidRPr="00DD38F9" w:rsidRDefault="008024C4" w:rsidP="008024C4">
      <w:pPr>
        <w:widowControl w:val="0"/>
        <w:autoSpaceDE w:val="0"/>
        <w:autoSpaceDN w:val="0"/>
        <w:adjustRightInd w:val="0"/>
        <w:spacing w:line="480" w:lineRule="auto"/>
        <w:rPr>
          <w:rFonts w:asciiTheme="majorHAnsi" w:hAnsiTheme="majorHAnsi"/>
        </w:rPr>
      </w:pPr>
      <w:r w:rsidRPr="00DD38F9">
        <w:rPr>
          <w:rFonts w:asciiTheme="majorHAnsi" w:hAnsiTheme="majorHAnsi"/>
          <w:b/>
        </w:rPr>
        <w:t>Findings</w:t>
      </w:r>
      <w:r>
        <w:rPr>
          <w:rFonts w:asciiTheme="majorHAnsi" w:hAnsiTheme="majorHAnsi"/>
          <w:b/>
        </w:rPr>
        <w:t xml:space="preserve">: </w:t>
      </w:r>
      <w:r>
        <w:rPr>
          <w:rFonts w:asciiTheme="majorHAnsi" w:hAnsiTheme="majorHAnsi"/>
        </w:rPr>
        <w:t xml:space="preserve">Our study shows a decrease in corneal nerve </w:t>
      </w:r>
      <w:proofErr w:type="spellStart"/>
      <w:r>
        <w:rPr>
          <w:rFonts w:asciiTheme="majorHAnsi" w:hAnsiTheme="majorHAnsi"/>
        </w:rPr>
        <w:t>fiber</w:t>
      </w:r>
      <w:proofErr w:type="spellEnd"/>
      <w:r>
        <w:rPr>
          <w:rFonts w:asciiTheme="majorHAnsi" w:hAnsiTheme="majorHAnsi"/>
        </w:rPr>
        <w:t xml:space="preserve"> density and an increase in corneal nerve tortuosity in patients with HIV-SN when compared to HIV patients without neuropathy with no change in LC density. </w:t>
      </w:r>
    </w:p>
    <w:p w14:paraId="3F92A8A2" w14:textId="5469EC7B" w:rsidR="008024C4" w:rsidRDefault="008024C4" w:rsidP="008024C4">
      <w:pPr>
        <w:widowControl w:val="0"/>
        <w:autoSpaceDE w:val="0"/>
        <w:autoSpaceDN w:val="0"/>
        <w:adjustRightInd w:val="0"/>
        <w:spacing w:line="480" w:lineRule="auto"/>
        <w:rPr>
          <w:rFonts w:asciiTheme="majorHAnsi" w:hAnsiTheme="majorHAnsi"/>
        </w:rPr>
      </w:pPr>
      <w:r w:rsidRPr="00DD38F9">
        <w:rPr>
          <w:rFonts w:asciiTheme="majorHAnsi" w:hAnsiTheme="majorHAnsi"/>
          <w:b/>
        </w:rPr>
        <w:t>Meaning</w:t>
      </w:r>
      <w:r>
        <w:rPr>
          <w:rFonts w:asciiTheme="majorHAnsi" w:hAnsiTheme="majorHAnsi"/>
          <w:b/>
        </w:rPr>
        <w:t xml:space="preserve">: </w:t>
      </w:r>
      <w:r>
        <w:rPr>
          <w:rFonts w:asciiTheme="majorHAnsi" w:hAnsiTheme="majorHAnsi"/>
        </w:rPr>
        <w:t>IVCCM is a non-invasive ophthalmic imaging technique that could aid in the diagnosis and longitudinal monitoring of patients with HIV-SN.</w:t>
      </w:r>
    </w:p>
    <w:p w14:paraId="3DC00F2E" w14:textId="554F98C3" w:rsidR="00435ECB" w:rsidRPr="00836B97" w:rsidRDefault="00435ECB">
      <w:pPr>
        <w:rPr>
          <w:rFonts w:asciiTheme="majorHAnsi" w:hAnsiTheme="majorHAnsi"/>
        </w:rPr>
      </w:pPr>
      <w:r w:rsidRPr="00836B97">
        <w:rPr>
          <w:rFonts w:asciiTheme="majorHAnsi" w:hAnsiTheme="majorHAnsi"/>
        </w:rPr>
        <w:br w:type="page"/>
      </w:r>
    </w:p>
    <w:p w14:paraId="0C1323B1" w14:textId="16910FB1" w:rsidR="00331AAD" w:rsidRDefault="00331AAD" w:rsidP="00E7158C">
      <w:pPr>
        <w:spacing w:line="480" w:lineRule="auto"/>
        <w:rPr>
          <w:rFonts w:asciiTheme="majorHAnsi" w:hAnsiTheme="majorHAnsi"/>
          <w:b/>
          <w:u w:val="single"/>
        </w:rPr>
      </w:pPr>
      <w:r>
        <w:rPr>
          <w:rFonts w:asciiTheme="majorHAnsi" w:hAnsiTheme="majorHAnsi"/>
          <w:b/>
          <w:u w:val="single"/>
        </w:rPr>
        <w:lastRenderedPageBreak/>
        <w:t>Abstract</w:t>
      </w:r>
      <w:r w:rsidR="009C635D">
        <w:rPr>
          <w:rFonts w:asciiTheme="majorHAnsi" w:hAnsiTheme="majorHAnsi"/>
          <w:b/>
          <w:u w:val="single"/>
        </w:rPr>
        <w:t xml:space="preserve"> </w:t>
      </w:r>
    </w:p>
    <w:p w14:paraId="554CF7D2" w14:textId="42E49C7F" w:rsidR="00172729" w:rsidRDefault="000F32CE" w:rsidP="00E7158C">
      <w:pPr>
        <w:spacing w:line="480" w:lineRule="auto"/>
        <w:rPr>
          <w:rFonts w:asciiTheme="majorHAnsi" w:hAnsiTheme="majorHAnsi"/>
          <w:b/>
        </w:rPr>
      </w:pPr>
      <w:r w:rsidRPr="000F32CE">
        <w:rPr>
          <w:rFonts w:asciiTheme="majorHAnsi" w:hAnsiTheme="majorHAnsi"/>
          <w:b/>
        </w:rPr>
        <w:t>Importance</w:t>
      </w:r>
      <w:r w:rsidR="009C635D">
        <w:rPr>
          <w:rFonts w:asciiTheme="majorHAnsi" w:hAnsiTheme="majorHAnsi"/>
          <w:b/>
        </w:rPr>
        <w:t xml:space="preserve">: </w:t>
      </w:r>
      <w:r w:rsidR="009B1AC8">
        <w:rPr>
          <w:rFonts w:asciiTheme="majorHAnsi" w:hAnsiTheme="majorHAnsi"/>
        </w:rPr>
        <w:t>Objective quantification</w:t>
      </w:r>
      <w:r w:rsidR="00DB5240">
        <w:rPr>
          <w:rFonts w:asciiTheme="majorHAnsi" w:hAnsiTheme="majorHAnsi"/>
        </w:rPr>
        <w:t xml:space="preserve"> </w:t>
      </w:r>
      <w:r w:rsidR="009B1AC8">
        <w:rPr>
          <w:rFonts w:asciiTheme="majorHAnsi" w:hAnsiTheme="majorHAnsi"/>
        </w:rPr>
        <w:t xml:space="preserve">of small </w:t>
      </w:r>
      <w:proofErr w:type="spellStart"/>
      <w:r w:rsidR="00F169D5">
        <w:rPr>
          <w:rFonts w:asciiTheme="majorHAnsi" w:hAnsiTheme="majorHAnsi"/>
        </w:rPr>
        <w:t>fiber</w:t>
      </w:r>
      <w:proofErr w:type="spellEnd"/>
      <w:r w:rsidR="009B1AC8">
        <w:rPr>
          <w:rFonts w:asciiTheme="majorHAnsi" w:hAnsiTheme="majorHAnsi"/>
        </w:rPr>
        <w:t xml:space="preserve"> neuropathy in patients with </w:t>
      </w:r>
      <w:r w:rsidR="009C635D" w:rsidRPr="0041384E">
        <w:rPr>
          <w:rFonts w:asciiTheme="majorHAnsi" w:hAnsiTheme="majorHAnsi"/>
        </w:rPr>
        <w:t xml:space="preserve">HIV associated sensory neuropathy (HIV-SN) </w:t>
      </w:r>
      <w:r w:rsidR="009B1AC8">
        <w:rPr>
          <w:rFonts w:asciiTheme="majorHAnsi" w:hAnsiTheme="majorHAnsi"/>
        </w:rPr>
        <w:t>is difficult</w:t>
      </w:r>
      <w:r w:rsidR="00DB6ADC">
        <w:rPr>
          <w:rFonts w:asciiTheme="majorHAnsi" w:hAnsiTheme="majorHAnsi"/>
        </w:rPr>
        <w:t>, but needed for diagnosis and monitoring</w:t>
      </w:r>
      <w:r w:rsidR="009C635D" w:rsidRPr="0041384E">
        <w:rPr>
          <w:rFonts w:asciiTheme="majorHAnsi" w:hAnsiTheme="majorHAnsi"/>
        </w:rPr>
        <w:t xml:space="preserve">. </w:t>
      </w:r>
      <w:r w:rsidR="00172729" w:rsidRPr="0041384E">
        <w:rPr>
          <w:rFonts w:asciiTheme="majorHAnsi" w:hAnsiTheme="majorHAnsi"/>
        </w:rPr>
        <w:t>In vivo corneal confocal microscopy (IVCCM)</w:t>
      </w:r>
      <w:r w:rsidR="009B1AC8">
        <w:rPr>
          <w:rFonts w:asciiTheme="majorHAnsi" w:hAnsiTheme="majorHAnsi"/>
        </w:rPr>
        <w:t xml:space="preserve"> </w:t>
      </w:r>
      <w:r w:rsidR="00304B3D">
        <w:rPr>
          <w:rFonts w:asciiTheme="majorHAnsi" w:hAnsiTheme="majorHAnsi"/>
        </w:rPr>
        <w:t xml:space="preserve">can quantify </w:t>
      </w:r>
      <w:r w:rsidR="00F169D5">
        <w:rPr>
          <w:rFonts w:asciiTheme="majorHAnsi" w:hAnsiTheme="majorHAnsi"/>
        </w:rPr>
        <w:t xml:space="preserve">small </w:t>
      </w:r>
      <w:proofErr w:type="spellStart"/>
      <w:r w:rsidR="00E922D5">
        <w:rPr>
          <w:rFonts w:asciiTheme="majorHAnsi" w:hAnsiTheme="majorHAnsi"/>
        </w:rPr>
        <w:t>fiber</w:t>
      </w:r>
      <w:proofErr w:type="spellEnd"/>
      <w:r w:rsidR="00F169D5">
        <w:rPr>
          <w:rFonts w:asciiTheme="majorHAnsi" w:hAnsiTheme="majorHAnsi"/>
        </w:rPr>
        <w:t xml:space="preserve"> </w:t>
      </w:r>
      <w:r w:rsidR="00304B3D">
        <w:rPr>
          <w:rFonts w:asciiTheme="majorHAnsi" w:hAnsiTheme="majorHAnsi"/>
        </w:rPr>
        <w:t>damage</w:t>
      </w:r>
      <w:r w:rsidR="00F169D5">
        <w:rPr>
          <w:rFonts w:asciiTheme="majorHAnsi" w:hAnsiTheme="majorHAnsi"/>
        </w:rPr>
        <w:t>.</w:t>
      </w:r>
    </w:p>
    <w:p w14:paraId="0F1436D2" w14:textId="77777777" w:rsidR="00E7158C" w:rsidRDefault="00E7158C" w:rsidP="00E7158C">
      <w:pPr>
        <w:spacing w:line="480" w:lineRule="auto"/>
        <w:rPr>
          <w:rFonts w:asciiTheme="majorHAnsi" w:hAnsiTheme="majorHAnsi"/>
          <w:b/>
        </w:rPr>
      </w:pPr>
    </w:p>
    <w:p w14:paraId="04CC07D0" w14:textId="0E8EE87E" w:rsidR="000F32CE" w:rsidRDefault="000F32CE" w:rsidP="00E7158C">
      <w:pPr>
        <w:spacing w:line="480" w:lineRule="auto"/>
        <w:rPr>
          <w:rFonts w:asciiTheme="majorHAnsi" w:hAnsiTheme="majorHAnsi"/>
        </w:rPr>
      </w:pPr>
      <w:r w:rsidRPr="000F32CE">
        <w:rPr>
          <w:rFonts w:asciiTheme="majorHAnsi" w:hAnsiTheme="majorHAnsi"/>
          <w:b/>
        </w:rPr>
        <w:t>Objectives</w:t>
      </w:r>
      <w:r w:rsidR="00172729">
        <w:rPr>
          <w:rFonts w:asciiTheme="majorHAnsi" w:hAnsiTheme="majorHAnsi"/>
          <w:b/>
        </w:rPr>
        <w:t xml:space="preserve">: </w:t>
      </w:r>
      <w:r w:rsidR="00172729">
        <w:rPr>
          <w:rFonts w:asciiTheme="majorHAnsi" w:hAnsiTheme="majorHAnsi"/>
        </w:rPr>
        <w:t xml:space="preserve">To </w:t>
      </w:r>
      <w:r w:rsidR="00E06BCB">
        <w:rPr>
          <w:rFonts w:asciiTheme="majorHAnsi" w:hAnsiTheme="majorHAnsi"/>
        </w:rPr>
        <w:t xml:space="preserve">establish </w:t>
      </w:r>
      <w:r w:rsidR="003A31E2">
        <w:rPr>
          <w:rFonts w:asciiTheme="majorHAnsi" w:hAnsiTheme="majorHAnsi"/>
        </w:rPr>
        <w:t xml:space="preserve">whether IVCCM can identify </w:t>
      </w:r>
      <w:r w:rsidR="0011696C">
        <w:rPr>
          <w:rFonts w:asciiTheme="majorHAnsi" w:hAnsiTheme="majorHAnsi"/>
        </w:rPr>
        <w:t xml:space="preserve">an abnormality in </w:t>
      </w:r>
      <w:r w:rsidR="00172729">
        <w:rPr>
          <w:rFonts w:asciiTheme="majorHAnsi" w:hAnsiTheme="majorHAnsi"/>
        </w:rPr>
        <w:t xml:space="preserve">corneal nerve </w:t>
      </w:r>
      <w:proofErr w:type="spellStart"/>
      <w:r w:rsidR="00F169D5">
        <w:rPr>
          <w:rFonts w:asciiTheme="majorHAnsi" w:hAnsiTheme="majorHAnsi"/>
        </w:rPr>
        <w:t>fiber</w:t>
      </w:r>
      <w:r w:rsidR="0011696C">
        <w:rPr>
          <w:rFonts w:asciiTheme="majorHAnsi" w:hAnsiTheme="majorHAnsi"/>
        </w:rPr>
        <w:t>s</w:t>
      </w:r>
      <w:proofErr w:type="spellEnd"/>
      <w:r w:rsidR="0011696C">
        <w:rPr>
          <w:rFonts w:asciiTheme="majorHAnsi" w:hAnsiTheme="majorHAnsi"/>
        </w:rPr>
        <w:t xml:space="preserve"> and Langerhans cells</w:t>
      </w:r>
      <w:r w:rsidR="00172729">
        <w:rPr>
          <w:rFonts w:asciiTheme="majorHAnsi" w:hAnsiTheme="majorHAnsi"/>
        </w:rPr>
        <w:t xml:space="preserve"> in patients with and without </w:t>
      </w:r>
      <w:r w:rsidR="003A31E2">
        <w:rPr>
          <w:rFonts w:asciiTheme="majorHAnsi" w:hAnsiTheme="majorHAnsi"/>
        </w:rPr>
        <w:t>HIV-SN.</w:t>
      </w:r>
    </w:p>
    <w:p w14:paraId="1587CB57" w14:textId="77777777" w:rsidR="00E7158C" w:rsidRPr="0041384E" w:rsidRDefault="00E7158C" w:rsidP="00E7158C">
      <w:pPr>
        <w:spacing w:line="480" w:lineRule="auto"/>
        <w:rPr>
          <w:rFonts w:asciiTheme="majorHAnsi" w:hAnsiTheme="majorHAnsi"/>
        </w:rPr>
      </w:pPr>
    </w:p>
    <w:p w14:paraId="225465D8" w14:textId="10DE782F" w:rsidR="000F32CE" w:rsidRDefault="000F32CE">
      <w:pPr>
        <w:spacing w:line="480" w:lineRule="auto"/>
        <w:rPr>
          <w:rFonts w:asciiTheme="majorHAnsi" w:hAnsiTheme="majorHAnsi"/>
        </w:rPr>
      </w:pPr>
      <w:r w:rsidRPr="000F32CE">
        <w:rPr>
          <w:rFonts w:asciiTheme="majorHAnsi" w:hAnsiTheme="majorHAnsi"/>
          <w:b/>
        </w:rPr>
        <w:t>Design</w:t>
      </w:r>
      <w:r w:rsidR="00172729">
        <w:rPr>
          <w:rFonts w:asciiTheme="majorHAnsi" w:hAnsiTheme="majorHAnsi"/>
          <w:b/>
        </w:rPr>
        <w:t xml:space="preserve">: </w:t>
      </w:r>
      <w:r w:rsidR="00172729">
        <w:rPr>
          <w:rFonts w:asciiTheme="majorHAnsi" w:hAnsiTheme="majorHAnsi"/>
        </w:rPr>
        <w:t>A pro</w:t>
      </w:r>
      <w:r w:rsidR="00763975">
        <w:rPr>
          <w:rFonts w:asciiTheme="majorHAnsi" w:hAnsiTheme="majorHAnsi"/>
        </w:rPr>
        <w:t>spective, cross-sectional</w:t>
      </w:r>
      <w:r w:rsidR="00172729">
        <w:rPr>
          <w:rFonts w:asciiTheme="majorHAnsi" w:hAnsiTheme="majorHAnsi"/>
        </w:rPr>
        <w:t xml:space="preserve"> </w:t>
      </w:r>
      <w:r w:rsidR="003C5E20">
        <w:rPr>
          <w:rFonts w:asciiTheme="majorHAnsi" w:hAnsiTheme="majorHAnsi"/>
        </w:rPr>
        <w:t xml:space="preserve">cohort </w:t>
      </w:r>
      <w:r w:rsidR="00172729">
        <w:rPr>
          <w:rFonts w:asciiTheme="majorHAnsi" w:hAnsiTheme="majorHAnsi"/>
        </w:rPr>
        <w:t>study was conducted between June and September 2015</w:t>
      </w:r>
      <w:r w:rsidR="006A29FD">
        <w:rPr>
          <w:rFonts w:asciiTheme="majorHAnsi" w:hAnsiTheme="majorHAnsi"/>
        </w:rPr>
        <w:t xml:space="preserve">. Patients </w:t>
      </w:r>
      <w:r w:rsidR="00906673">
        <w:rPr>
          <w:rFonts w:asciiTheme="majorHAnsi" w:hAnsiTheme="majorHAnsi"/>
        </w:rPr>
        <w:t xml:space="preserve">completed </w:t>
      </w:r>
      <w:r w:rsidR="003A31E2">
        <w:rPr>
          <w:rFonts w:asciiTheme="majorHAnsi" w:hAnsiTheme="majorHAnsi"/>
        </w:rPr>
        <w:t>validated symptom questionnaires</w:t>
      </w:r>
      <w:r w:rsidR="00304B3D">
        <w:rPr>
          <w:rFonts w:asciiTheme="majorHAnsi" w:hAnsiTheme="majorHAnsi"/>
        </w:rPr>
        <w:t xml:space="preserve">, </w:t>
      </w:r>
      <w:r w:rsidR="00FF3DC6">
        <w:rPr>
          <w:rFonts w:asciiTheme="majorHAnsi" w:hAnsiTheme="majorHAnsi"/>
        </w:rPr>
        <w:t xml:space="preserve">the </w:t>
      </w:r>
      <w:r w:rsidR="006A29FD">
        <w:rPr>
          <w:rFonts w:asciiTheme="majorHAnsi" w:hAnsiTheme="majorHAnsi"/>
        </w:rPr>
        <w:t xml:space="preserve">Clinical HIV-Associated Neuropathy Tool (CHANT) </w:t>
      </w:r>
      <w:r w:rsidR="003A31E2">
        <w:rPr>
          <w:rFonts w:asciiTheme="majorHAnsi" w:hAnsiTheme="majorHAnsi"/>
        </w:rPr>
        <w:t xml:space="preserve">and </w:t>
      </w:r>
      <w:r w:rsidR="00763975">
        <w:rPr>
          <w:rFonts w:asciiTheme="majorHAnsi" w:hAnsiTheme="majorHAnsi"/>
        </w:rPr>
        <w:t>IVCCM</w:t>
      </w:r>
      <w:r w:rsidR="00FF3DC6">
        <w:rPr>
          <w:rFonts w:asciiTheme="majorHAnsi" w:hAnsiTheme="majorHAnsi"/>
        </w:rPr>
        <w:t xml:space="preserve">; results were </w:t>
      </w:r>
      <w:r w:rsidR="001E4C23">
        <w:rPr>
          <w:rFonts w:asciiTheme="majorHAnsi" w:hAnsiTheme="majorHAnsi"/>
        </w:rPr>
        <w:t>compared to a</w:t>
      </w:r>
      <w:r w:rsidR="006A29FD">
        <w:rPr>
          <w:rFonts w:asciiTheme="majorHAnsi" w:hAnsiTheme="majorHAnsi"/>
        </w:rPr>
        <w:t xml:space="preserve">ge and sex matched </w:t>
      </w:r>
      <w:r w:rsidR="00AF6918">
        <w:rPr>
          <w:rFonts w:asciiTheme="majorHAnsi" w:hAnsiTheme="majorHAnsi"/>
        </w:rPr>
        <w:t>controls</w:t>
      </w:r>
      <w:r w:rsidR="006A29FD">
        <w:rPr>
          <w:rFonts w:asciiTheme="majorHAnsi" w:hAnsiTheme="majorHAnsi"/>
        </w:rPr>
        <w:t>.</w:t>
      </w:r>
    </w:p>
    <w:p w14:paraId="15909329" w14:textId="77777777" w:rsidR="00E7158C" w:rsidRPr="0041384E" w:rsidRDefault="00E7158C">
      <w:pPr>
        <w:spacing w:line="480" w:lineRule="auto"/>
        <w:rPr>
          <w:rFonts w:asciiTheme="majorHAnsi" w:hAnsiTheme="majorHAnsi"/>
        </w:rPr>
      </w:pPr>
    </w:p>
    <w:p w14:paraId="1AD3DA8D" w14:textId="51695965" w:rsidR="000F32CE" w:rsidRDefault="000F32CE">
      <w:pPr>
        <w:spacing w:line="480" w:lineRule="auto"/>
        <w:rPr>
          <w:rFonts w:asciiTheme="majorHAnsi" w:hAnsiTheme="majorHAnsi"/>
        </w:rPr>
      </w:pPr>
      <w:r w:rsidRPr="000F32CE">
        <w:rPr>
          <w:rFonts w:asciiTheme="majorHAnsi" w:hAnsiTheme="majorHAnsi"/>
          <w:b/>
        </w:rPr>
        <w:t>Setting</w:t>
      </w:r>
      <w:r w:rsidR="006A29FD">
        <w:rPr>
          <w:rFonts w:asciiTheme="majorHAnsi" w:hAnsiTheme="majorHAnsi"/>
          <w:b/>
        </w:rPr>
        <w:t xml:space="preserve">: </w:t>
      </w:r>
      <w:r w:rsidR="006A29FD">
        <w:rPr>
          <w:rFonts w:asciiTheme="majorHAnsi" w:hAnsiTheme="majorHAnsi"/>
        </w:rPr>
        <w:t>Patients were recruited at Imperial College, London, IVC</w:t>
      </w:r>
      <w:r w:rsidR="00763975">
        <w:rPr>
          <w:rFonts w:asciiTheme="majorHAnsi" w:hAnsiTheme="majorHAnsi"/>
        </w:rPr>
        <w:t>CM</w:t>
      </w:r>
      <w:r w:rsidR="006A29FD">
        <w:rPr>
          <w:rFonts w:asciiTheme="majorHAnsi" w:hAnsiTheme="majorHAnsi"/>
        </w:rPr>
        <w:t xml:space="preserve"> </w:t>
      </w:r>
      <w:r w:rsidR="00906673">
        <w:rPr>
          <w:rFonts w:asciiTheme="majorHAnsi" w:hAnsiTheme="majorHAnsi"/>
        </w:rPr>
        <w:t xml:space="preserve">was </w:t>
      </w:r>
      <w:r w:rsidR="006A29FD">
        <w:rPr>
          <w:rFonts w:asciiTheme="majorHAnsi" w:hAnsiTheme="majorHAnsi"/>
        </w:rPr>
        <w:t xml:space="preserve">conducted at </w:t>
      </w:r>
      <w:proofErr w:type="spellStart"/>
      <w:r w:rsidR="006A29FD">
        <w:rPr>
          <w:rFonts w:asciiTheme="majorHAnsi" w:hAnsiTheme="majorHAnsi"/>
        </w:rPr>
        <w:t>Moorfields</w:t>
      </w:r>
      <w:proofErr w:type="spellEnd"/>
      <w:r w:rsidR="006A29FD">
        <w:rPr>
          <w:rFonts w:asciiTheme="majorHAnsi" w:hAnsiTheme="majorHAnsi"/>
        </w:rPr>
        <w:t xml:space="preserve"> </w:t>
      </w:r>
      <w:r w:rsidR="00E06BCB">
        <w:rPr>
          <w:rFonts w:asciiTheme="majorHAnsi" w:hAnsiTheme="majorHAnsi"/>
        </w:rPr>
        <w:t xml:space="preserve">Eye </w:t>
      </w:r>
      <w:r w:rsidR="006A29FD">
        <w:rPr>
          <w:rFonts w:asciiTheme="majorHAnsi" w:hAnsiTheme="majorHAnsi"/>
        </w:rPr>
        <w:t>Hospital</w:t>
      </w:r>
      <w:r w:rsidR="00E06BCB">
        <w:rPr>
          <w:rFonts w:asciiTheme="majorHAnsi" w:hAnsiTheme="majorHAnsi"/>
        </w:rPr>
        <w:t xml:space="preserve"> NHS Foundation Trust (MEH)</w:t>
      </w:r>
      <w:r w:rsidR="00CE49F6">
        <w:rPr>
          <w:rFonts w:asciiTheme="majorHAnsi" w:hAnsiTheme="majorHAnsi"/>
        </w:rPr>
        <w:t xml:space="preserve"> and images </w:t>
      </w:r>
      <w:r w:rsidR="00906673">
        <w:rPr>
          <w:rFonts w:asciiTheme="majorHAnsi" w:hAnsiTheme="majorHAnsi"/>
        </w:rPr>
        <w:t xml:space="preserve">were </w:t>
      </w:r>
      <w:r w:rsidR="00CE49F6">
        <w:rPr>
          <w:rFonts w:asciiTheme="majorHAnsi" w:hAnsiTheme="majorHAnsi"/>
        </w:rPr>
        <w:t>assessed at</w:t>
      </w:r>
      <w:r w:rsidR="006A29FD">
        <w:rPr>
          <w:rFonts w:asciiTheme="majorHAnsi" w:hAnsiTheme="majorHAnsi"/>
        </w:rPr>
        <w:t xml:space="preserve"> Weill Cornell Medic</w:t>
      </w:r>
      <w:r w:rsidR="00A45AFE">
        <w:rPr>
          <w:rFonts w:asciiTheme="majorHAnsi" w:hAnsiTheme="majorHAnsi"/>
        </w:rPr>
        <w:t>ine-</w:t>
      </w:r>
      <w:r w:rsidR="00450AD9">
        <w:rPr>
          <w:rFonts w:asciiTheme="majorHAnsi" w:hAnsiTheme="majorHAnsi"/>
        </w:rPr>
        <w:t>Qatar</w:t>
      </w:r>
      <w:r w:rsidR="006A29FD">
        <w:rPr>
          <w:rFonts w:asciiTheme="majorHAnsi" w:hAnsiTheme="majorHAnsi"/>
        </w:rPr>
        <w:t xml:space="preserve">. </w:t>
      </w:r>
    </w:p>
    <w:p w14:paraId="666A5B77" w14:textId="77777777" w:rsidR="00E7158C" w:rsidRPr="0041384E" w:rsidRDefault="00E7158C">
      <w:pPr>
        <w:spacing w:line="480" w:lineRule="auto"/>
        <w:rPr>
          <w:rFonts w:asciiTheme="majorHAnsi" w:hAnsiTheme="majorHAnsi"/>
        </w:rPr>
      </w:pPr>
    </w:p>
    <w:p w14:paraId="4C7406D9" w14:textId="7CBCD62E" w:rsidR="000F32CE" w:rsidRPr="0041384E" w:rsidRDefault="000F32CE">
      <w:pPr>
        <w:spacing w:line="480" w:lineRule="auto"/>
        <w:rPr>
          <w:rFonts w:asciiTheme="majorHAnsi" w:hAnsiTheme="majorHAnsi"/>
        </w:rPr>
      </w:pPr>
      <w:r w:rsidRPr="000F32CE">
        <w:rPr>
          <w:rFonts w:asciiTheme="majorHAnsi" w:hAnsiTheme="majorHAnsi"/>
          <w:b/>
        </w:rPr>
        <w:t>Participants</w:t>
      </w:r>
      <w:r w:rsidR="006A29FD">
        <w:rPr>
          <w:rFonts w:asciiTheme="majorHAnsi" w:hAnsiTheme="majorHAnsi"/>
          <w:b/>
        </w:rPr>
        <w:t xml:space="preserve">: </w:t>
      </w:r>
      <w:r w:rsidR="00906673">
        <w:rPr>
          <w:rFonts w:asciiTheme="majorHAnsi" w:hAnsiTheme="majorHAnsi"/>
        </w:rPr>
        <w:t>T</w:t>
      </w:r>
      <w:r w:rsidR="006A29FD">
        <w:rPr>
          <w:rFonts w:asciiTheme="majorHAnsi" w:hAnsiTheme="majorHAnsi"/>
        </w:rPr>
        <w:t xml:space="preserve">wenty </w:t>
      </w:r>
      <w:r w:rsidR="00CE49F6">
        <w:rPr>
          <w:rFonts w:asciiTheme="majorHAnsi" w:hAnsiTheme="majorHAnsi"/>
        </w:rPr>
        <w:t xml:space="preserve">HIV positive </w:t>
      </w:r>
      <w:r w:rsidR="006A29FD">
        <w:rPr>
          <w:rFonts w:asciiTheme="majorHAnsi" w:hAnsiTheme="majorHAnsi"/>
        </w:rPr>
        <w:t>patients were recruited</w:t>
      </w:r>
      <w:r w:rsidR="00181A46">
        <w:rPr>
          <w:rFonts w:asciiTheme="majorHAnsi" w:hAnsiTheme="majorHAnsi"/>
        </w:rPr>
        <w:t>.</w:t>
      </w:r>
    </w:p>
    <w:p w14:paraId="328B9272" w14:textId="77777777" w:rsidR="00906673" w:rsidRDefault="00906673">
      <w:pPr>
        <w:spacing w:line="480" w:lineRule="auto"/>
        <w:rPr>
          <w:rFonts w:asciiTheme="majorHAnsi" w:hAnsiTheme="majorHAnsi"/>
          <w:b/>
        </w:rPr>
      </w:pPr>
    </w:p>
    <w:p w14:paraId="1A379271" w14:textId="123C8108" w:rsidR="00181A46" w:rsidRDefault="000F32CE">
      <w:pPr>
        <w:spacing w:line="480" w:lineRule="auto"/>
        <w:rPr>
          <w:rFonts w:asciiTheme="majorHAnsi" w:hAnsiTheme="majorHAnsi"/>
        </w:rPr>
      </w:pPr>
      <w:r w:rsidRPr="000F32CE">
        <w:rPr>
          <w:rFonts w:asciiTheme="majorHAnsi" w:hAnsiTheme="majorHAnsi"/>
          <w:b/>
        </w:rPr>
        <w:t>Main Outcomes and Measures</w:t>
      </w:r>
      <w:r w:rsidR="00181A46">
        <w:rPr>
          <w:rFonts w:asciiTheme="majorHAnsi" w:hAnsiTheme="majorHAnsi"/>
          <w:b/>
        </w:rPr>
        <w:t xml:space="preserve">: </w:t>
      </w:r>
      <w:r w:rsidR="00212C3E">
        <w:rPr>
          <w:rFonts w:asciiTheme="majorHAnsi" w:hAnsiTheme="majorHAnsi"/>
        </w:rPr>
        <w:t>C</w:t>
      </w:r>
      <w:r w:rsidR="00E358F9">
        <w:rPr>
          <w:rFonts w:asciiTheme="majorHAnsi" w:hAnsiTheme="majorHAnsi"/>
        </w:rPr>
        <w:t xml:space="preserve">orneal nerve </w:t>
      </w:r>
      <w:proofErr w:type="spellStart"/>
      <w:r w:rsidR="00F169D5">
        <w:rPr>
          <w:rFonts w:asciiTheme="majorHAnsi" w:hAnsiTheme="majorHAnsi"/>
        </w:rPr>
        <w:t>fiber</w:t>
      </w:r>
      <w:proofErr w:type="spellEnd"/>
      <w:r w:rsidR="00E358F9">
        <w:rPr>
          <w:rFonts w:asciiTheme="majorHAnsi" w:hAnsiTheme="majorHAnsi"/>
        </w:rPr>
        <w:t xml:space="preserve"> density (CNFD), corneal nerve branch density (CNBD), corneal nerve </w:t>
      </w:r>
      <w:proofErr w:type="spellStart"/>
      <w:r w:rsidR="00F169D5">
        <w:rPr>
          <w:rFonts w:asciiTheme="majorHAnsi" w:hAnsiTheme="majorHAnsi"/>
        </w:rPr>
        <w:t>fiber</w:t>
      </w:r>
      <w:proofErr w:type="spellEnd"/>
      <w:r w:rsidR="00E358F9">
        <w:rPr>
          <w:rFonts w:asciiTheme="majorHAnsi" w:hAnsiTheme="majorHAnsi"/>
        </w:rPr>
        <w:t xml:space="preserve"> length (CNFL)</w:t>
      </w:r>
      <w:r w:rsidR="00212C3E">
        <w:rPr>
          <w:rFonts w:asciiTheme="majorHAnsi" w:hAnsiTheme="majorHAnsi"/>
        </w:rPr>
        <w:t>,</w:t>
      </w:r>
      <w:r w:rsidR="00E358F9">
        <w:rPr>
          <w:rFonts w:asciiTheme="majorHAnsi" w:hAnsiTheme="majorHAnsi"/>
        </w:rPr>
        <w:t xml:space="preserve"> corneal nerve </w:t>
      </w:r>
      <w:proofErr w:type="spellStart"/>
      <w:r w:rsidR="00F169D5">
        <w:rPr>
          <w:rFonts w:asciiTheme="majorHAnsi" w:hAnsiTheme="majorHAnsi"/>
        </w:rPr>
        <w:t>fiber</w:t>
      </w:r>
      <w:proofErr w:type="spellEnd"/>
      <w:r w:rsidR="00E358F9">
        <w:rPr>
          <w:rFonts w:asciiTheme="majorHAnsi" w:hAnsiTheme="majorHAnsi"/>
        </w:rPr>
        <w:t xml:space="preserve"> tortuosity (CNFT)</w:t>
      </w:r>
      <w:r w:rsidR="00CE49F6">
        <w:rPr>
          <w:rFonts w:asciiTheme="majorHAnsi" w:hAnsiTheme="majorHAnsi"/>
        </w:rPr>
        <w:t xml:space="preserve"> </w:t>
      </w:r>
      <w:r w:rsidR="00212C3E">
        <w:rPr>
          <w:rFonts w:asciiTheme="majorHAnsi" w:hAnsiTheme="majorHAnsi"/>
        </w:rPr>
        <w:t xml:space="preserve">and </w:t>
      </w:r>
      <w:r w:rsidR="00AF6918">
        <w:rPr>
          <w:rFonts w:asciiTheme="majorHAnsi" w:hAnsiTheme="majorHAnsi"/>
        </w:rPr>
        <w:t>c</w:t>
      </w:r>
      <w:r w:rsidR="00212C3E">
        <w:rPr>
          <w:rFonts w:asciiTheme="majorHAnsi" w:hAnsiTheme="majorHAnsi"/>
        </w:rPr>
        <w:t xml:space="preserve">orneal Langerhans cell density (CLCD) </w:t>
      </w:r>
      <w:r w:rsidR="00736D67">
        <w:rPr>
          <w:rFonts w:asciiTheme="majorHAnsi" w:hAnsiTheme="majorHAnsi"/>
        </w:rPr>
        <w:t>were</w:t>
      </w:r>
      <w:r w:rsidR="00181A46">
        <w:rPr>
          <w:rFonts w:asciiTheme="majorHAnsi" w:hAnsiTheme="majorHAnsi"/>
        </w:rPr>
        <w:t xml:space="preserve"> compared between healthy </w:t>
      </w:r>
      <w:r w:rsidR="00763975">
        <w:rPr>
          <w:rFonts w:asciiTheme="majorHAnsi" w:hAnsiTheme="majorHAnsi"/>
        </w:rPr>
        <w:t>controls</w:t>
      </w:r>
      <w:r w:rsidR="00181A46">
        <w:rPr>
          <w:rFonts w:asciiTheme="majorHAnsi" w:hAnsiTheme="majorHAnsi"/>
        </w:rPr>
        <w:t xml:space="preserve"> and HIV patients with and without </w:t>
      </w:r>
      <w:r w:rsidR="00906673">
        <w:rPr>
          <w:rFonts w:asciiTheme="majorHAnsi" w:hAnsiTheme="majorHAnsi"/>
        </w:rPr>
        <w:t>SN</w:t>
      </w:r>
      <w:r w:rsidR="00181A46">
        <w:rPr>
          <w:rFonts w:asciiTheme="majorHAnsi" w:hAnsiTheme="majorHAnsi"/>
        </w:rPr>
        <w:t>.</w:t>
      </w:r>
    </w:p>
    <w:p w14:paraId="1943E0B0" w14:textId="77777777" w:rsidR="00E7158C" w:rsidRDefault="00E7158C">
      <w:pPr>
        <w:spacing w:line="480" w:lineRule="auto"/>
        <w:rPr>
          <w:rFonts w:asciiTheme="majorHAnsi" w:hAnsiTheme="majorHAnsi"/>
        </w:rPr>
      </w:pPr>
    </w:p>
    <w:p w14:paraId="5C0F8E76" w14:textId="6F75142A" w:rsidR="00E7158C" w:rsidRDefault="000F32CE">
      <w:pPr>
        <w:spacing w:line="480" w:lineRule="auto"/>
        <w:rPr>
          <w:rFonts w:asciiTheme="majorHAnsi" w:hAnsiTheme="majorHAnsi"/>
        </w:rPr>
      </w:pPr>
      <w:r w:rsidRPr="000F32CE">
        <w:rPr>
          <w:rFonts w:asciiTheme="majorHAnsi" w:hAnsiTheme="majorHAnsi"/>
          <w:b/>
        </w:rPr>
        <w:t>Results</w:t>
      </w:r>
      <w:r w:rsidR="00E53213">
        <w:rPr>
          <w:rFonts w:asciiTheme="majorHAnsi" w:hAnsiTheme="majorHAnsi"/>
          <w:b/>
        </w:rPr>
        <w:t>:</w:t>
      </w:r>
      <w:r w:rsidR="00181A46">
        <w:rPr>
          <w:rFonts w:asciiTheme="majorHAnsi" w:hAnsiTheme="majorHAnsi"/>
          <w:b/>
        </w:rPr>
        <w:t xml:space="preserve"> </w:t>
      </w:r>
      <w:r w:rsidR="00CE49F6">
        <w:rPr>
          <w:rFonts w:asciiTheme="majorHAnsi" w:hAnsiTheme="majorHAnsi"/>
        </w:rPr>
        <w:t>All</w:t>
      </w:r>
      <w:r w:rsidR="00181A46">
        <w:rPr>
          <w:rFonts w:asciiTheme="majorHAnsi" w:hAnsiTheme="majorHAnsi"/>
        </w:rPr>
        <w:t xml:space="preserve"> </w:t>
      </w:r>
      <w:r w:rsidR="00DB6ADC">
        <w:rPr>
          <w:rFonts w:asciiTheme="majorHAnsi" w:hAnsiTheme="majorHAnsi"/>
        </w:rPr>
        <w:t xml:space="preserve">participants </w:t>
      </w:r>
      <w:r w:rsidR="00181A46">
        <w:rPr>
          <w:rFonts w:asciiTheme="majorHAnsi" w:hAnsiTheme="majorHAnsi"/>
        </w:rPr>
        <w:t>were male</w:t>
      </w:r>
      <w:r w:rsidR="00736D67">
        <w:rPr>
          <w:rFonts w:asciiTheme="majorHAnsi" w:hAnsiTheme="majorHAnsi" w:cs="Lucida Grande"/>
          <w:color w:val="000000"/>
        </w:rPr>
        <w:t>; 14</w:t>
      </w:r>
      <w:r w:rsidR="004D3DF9">
        <w:rPr>
          <w:rFonts w:asciiTheme="majorHAnsi" w:hAnsiTheme="majorHAnsi" w:cs="Lucida Grande"/>
          <w:color w:val="000000"/>
        </w:rPr>
        <w:t xml:space="preserve">/20 HIV </w:t>
      </w:r>
      <w:r w:rsidR="00736D67">
        <w:rPr>
          <w:rFonts w:asciiTheme="majorHAnsi" w:hAnsiTheme="majorHAnsi" w:cs="Lucida Grande"/>
          <w:color w:val="000000"/>
        </w:rPr>
        <w:t>patients had HIV-SN.</w:t>
      </w:r>
      <w:r w:rsidR="00233817">
        <w:rPr>
          <w:rFonts w:asciiTheme="majorHAnsi" w:hAnsiTheme="majorHAnsi" w:cs="Lucida Grande"/>
          <w:color w:val="000000"/>
        </w:rPr>
        <w:t xml:space="preserve"> </w:t>
      </w:r>
      <w:r w:rsidR="00304B3D">
        <w:rPr>
          <w:rFonts w:asciiTheme="majorHAnsi" w:hAnsiTheme="majorHAnsi" w:cs="Lucida Grande"/>
          <w:color w:val="000000"/>
        </w:rPr>
        <w:t>T</w:t>
      </w:r>
      <w:r w:rsidR="00233817">
        <w:rPr>
          <w:rFonts w:asciiTheme="majorHAnsi" w:hAnsiTheme="majorHAnsi" w:cs="Lucida Grande"/>
          <w:color w:val="000000"/>
        </w:rPr>
        <w:t xml:space="preserve">he HIV-SN group </w:t>
      </w:r>
      <w:proofErr w:type="gramStart"/>
      <w:r w:rsidR="00233817">
        <w:rPr>
          <w:rFonts w:asciiTheme="majorHAnsi" w:hAnsiTheme="majorHAnsi" w:cs="Lucida Grande"/>
          <w:color w:val="000000"/>
        </w:rPr>
        <w:t>were</w:t>
      </w:r>
      <w:proofErr w:type="gramEnd"/>
      <w:r w:rsidR="00233817">
        <w:rPr>
          <w:rFonts w:asciiTheme="majorHAnsi" w:hAnsiTheme="majorHAnsi" w:cs="Lucida Grande"/>
          <w:color w:val="000000"/>
        </w:rPr>
        <w:t xml:space="preserve"> older (57.7 (7.75)</w:t>
      </w:r>
      <w:r w:rsidR="001E4C23">
        <w:rPr>
          <w:rFonts w:asciiTheme="majorHAnsi" w:hAnsiTheme="majorHAnsi" w:cs="Lucida Grande"/>
          <w:color w:val="000000"/>
        </w:rPr>
        <w:t>)</w:t>
      </w:r>
      <w:r w:rsidR="00304B3D">
        <w:rPr>
          <w:rFonts w:asciiTheme="majorHAnsi" w:hAnsiTheme="majorHAnsi" w:cs="Lucida Grande"/>
          <w:color w:val="000000"/>
        </w:rPr>
        <w:t xml:space="preserve"> than the </w:t>
      </w:r>
      <w:r w:rsidR="00D67342">
        <w:rPr>
          <w:rFonts w:asciiTheme="majorHAnsi" w:hAnsiTheme="majorHAnsi" w:cs="Lucida Grande"/>
          <w:color w:val="000000"/>
        </w:rPr>
        <w:t xml:space="preserve">HIV-no SN group </w:t>
      </w:r>
      <w:r w:rsidR="001E4C23">
        <w:rPr>
          <w:rFonts w:asciiTheme="majorHAnsi" w:hAnsiTheme="majorHAnsi" w:cs="Lucida Grande"/>
          <w:color w:val="000000"/>
        </w:rPr>
        <w:t xml:space="preserve">(42.3 (7.26)) </w:t>
      </w:r>
      <w:r w:rsidR="00D67342">
        <w:rPr>
          <w:rFonts w:asciiTheme="majorHAnsi" w:hAnsiTheme="majorHAnsi" w:cs="Lucida Grande"/>
          <w:color w:val="000000"/>
        </w:rPr>
        <w:t xml:space="preserve">and </w:t>
      </w:r>
      <w:r w:rsidR="00304B3D">
        <w:rPr>
          <w:rFonts w:asciiTheme="majorHAnsi" w:hAnsiTheme="majorHAnsi" w:cs="Lucida Grande"/>
          <w:color w:val="000000"/>
        </w:rPr>
        <w:t>controls (</w:t>
      </w:r>
      <w:r w:rsidR="005E03CC">
        <w:rPr>
          <w:rFonts w:asciiTheme="majorHAnsi" w:hAnsiTheme="majorHAnsi" w:cs="Lucida Grande"/>
          <w:color w:val="000000"/>
        </w:rPr>
        <w:t>53.8 (10.45)</w:t>
      </w:r>
      <w:r w:rsidR="00304B3D">
        <w:rPr>
          <w:rFonts w:asciiTheme="majorHAnsi" w:hAnsiTheme="majorHAnsi" w:cs="Lucida Grande"/>
          <w:color w:val="000000"/>
        </w:rPr>
        <w:t>)</w:t>
      </w:r>
      <w:r w:rsidR="00B40EA1">
        <w:rPr>
          <w:rFonts w:asciiTheme="majorHAnsi" w:hAnsiTheme="majorHAnsi" w:cs="Lucida Grande"/>
          <w:color w:val="000000"/>
        </w:rPr>
        <w:t>.</w:t>
      </w:r>
      <w:r w:rsidR="00DB6ADC">
        <w:rPr>
          <w:rFonts w:asciiTheme="majorHAnsi" w:hAnsiTheme="majorHAnsi" w:cs="Lucida Grande"/>
          <w:color w:val="000000"/>
        </w:rPr>
        <w:t xml:space="preserve"> </w:t>
      </w:r>
      <w:r w:rsidR="00446150">
        <w:rPr>
          <w:rFonts w:asciiTheme="majorHAnsi" w:hAnsiTheme="majorHAnsi" w:cs="Lucida Grande"/>
          <w:color w:val="000000"/>
        </w:rPr>
        <w:t>CNFD</w:t>
      </w:r>
      <w:r w:rsidR="001E6D67">
        <w:rPr>
          <w:rFonts w:asciiTheme="majorHAnsi" w:hAnsiTheme="majorHAnsi" w:cs="Lucida Grande"/>
          <w:color w:val="000000"/>
        </w:rPr>
        <w:t xml:space="preserve"> </w:t>
      </w:r>
      <w:r w:rsidR="00763975">
        <w:rPr>
          <w:rFonts w:asciiTheme="majorHAnsi" w:hAnsiTheme="majorHAnsi" w:cs="Lucida Grande"/>
          <w:color w:val="000000"/>
        </w:rPr>
        <w:t>was</w:t>
      </w:r>
      <w:r w:rsidR="00450AD9">
        <w:rPr>
          <w:rFonts w:asciiTheme="majorHAnsi" w:hAnsiTheme="majorHAnsi" w:cs="Lucida Grande"/>
          <w:color w:val="000000"/>
        </w:rPr>
        <w:t xml:space="preserve"> reduced in </w:t>
      </w:r>
      <w:r w:rsidR="00A45AFE">
        <w:rPr>
          <w:rFonts w:asciiTheme="majorHAnsi" w:hAnsiTheme="majorHAnsi" w:cs="Lucida Grande"/>
          <w:color w:val="000000"/>
        </w:rPr>
        <w:t xml:space="preserve">patients with </w:t>
      </w:r>
      <w:r w:rsidR="00450AD9">
        <w:rPr>
          <w:rFonts w:asciiTheme="majorHAnsi" w:hAnsiTheme="majorHAnsi" w:cs="Lucida Grande"/>
          <w:color w:val="000000"/>
        </w:rPr>
        <w:t>HIV</w:t>
      </w:r>
      <w:r w:rsidR="00E358F9">
        <w:rPr>
          <w:rFonts w:asciiTheme="majorHAnsi" w:hAnsiTheme="majorHAnsi" w:cs="Lucida Grande"/>
          <w:color w:val="000000"/>
        </w:rPr>
        <w:t xml:space="preserve"> (</w:t>
      </w:r>
      <w:r w:rsidR="00387EDB">
        <w:rPr>
          <w:rFonts w:asciiTheme="majorHAnsi" w:hAnsiTheme="majorHAnsi" w:cs="Lucida Grande"/>
          <w:color w:val="000000"/>
        </w:rPr>
        <w:t>26.7 versus 38.6 no./mm</w:t>
      </w:r>
      <w:r w:rsidR="0072588A">
        <w:rPr>
          <w:rFonts w:asciiTheme="majorHAnsi" w:hAnsiTheme="majorHAnsi" w:cs="Lucida Grande"/>
          <w:color w:val="000000"/>
          <w:vertAlign w:val="superscript"/>
        </w:rPr>
        <w:t>2</w:t>
      </w:r>
      <w:r w:rsidR="00387EDB">
        <w:rPr>
          <w:rFonts w:asciiTheme="majorHAnsi" w:hAnsiTheme="majorHAnsi" w:cs="Lucida Grande"/>
          <w:color w:val="000000"/>
          <w:vertAlign w:val="superscript"/>
        </w:rPr>
        <w:t xml:space="preserve"> </w:t>
      </w:r>
      <w:r w:rsidR="0072588A">
        <w:rPr>
          <w:rFonts w:asciiTheme="majorHAnsi" w:hAnsiTheme="majorHAnsi" w:cs="Lucida Grande"/>
          <w:color w:val="000000"/>
        </w:rPr>
        <w:t>(median difference -10.37 (-</w:t>
      </w:r>
      <w:r w:rsidR="00387EDB">
        <w:rPr>
          <w:rFonts w:asciiTheme="majorHAnsi" w:hAnsiTheme="majorHAnsi" w:cs="Lucida Grande"/>
          <w:color w:val="000000"/>
        </w:rPr>
        <w:t>14.27</w:t>
      </w:r>
      <w:r w:rsidR="0072588A">
        <w:rPr>
          <w:rFonts w:asciiTheme="majorHAnsi" w:hAnsiTheme="majorHAnsi" w:cs="Lucida Grande"/>
          <w:color w:val="000000"/>
        </w:rPr>
        <w:t xml:space="preserve"> to -</w:t>
      </w:r>
      <w:r w:rsidR="00387EDB">
        <w:rPr>
          <w:rFonts w:asciiTheme="majorHAnsi" w:hAnsiTheme="majorHAnsi" w:cs="Lucida Grande"/>
          <w:color w:val="000000"/>
        </w:rPr>
        <w:t>6.25);</w:t>
      </w:r>
      <w:r w:rsidR="00E37AEE">
        <w:rPr>
          <w:rFonts w:asciiTheme="majorHAnsi" w:hAnsiTheme="majorHAnsi" w:cs="Lucida Grande"/>
          <w:color w:val="000000"/>
        </w:rPr>
        <w:t xml:space="preserve"> </w:t>
      </w:r>
      <w:r w:rsidR="00E358F9">
        <w:rPr>
          <w:rFonts w:asciiTheme="majorHAnsi" w:hAnsiTheme="majorHAnsi" w:cs="Lucida Grande"/>
          <w:color w:val="000000"/>
        </w:rPr>
        <w:t>P&lt;0.001)</w:t>
      </w:r>
      <w:r w:rsidR="00446150">
        <w:rPr>
          <w:rFonts w:asciiTheme="majorHAnsi" w:hAnsiTheme="majorHAnsi" w:cs="Lucida Grande"/>
          <w:color w:val="000000"/>
        </w:rPr>
        <w:t xml:space="preserve">, </w:t>
      </w:r>
      <w:r w:rsidR="003A31E2">
        <w:rPr>
          <w:rFonts w:asciiTheme="majorHAnsi" w:hAnsiTheme="majorHAnsi" w:cs="Lucida Grande"/>
          <w:color w:val="000000"/>
        </w:rPr>
        <w:t xml:space="preserve">and in </w:t>
      </w:r>
      <w:r w:rsidR="00446150">
        <w:rPr>
          <w:rFonts w:asciiTheme="majorHAnsi" w:hAnsiTheme="majorHAnsi" w:cs="Lucida Grande"/>
          <w:color w:val="000000"/>
        </w:rPr>
        <w:t>HIV-SN</w:t>
      </w:r>
      <w:r w:rsidR="00450AD9">
        <w:rPr>
          <w:rFonts w:asciiTheme="majorHAnsi" w:hAnsiTheme="majorHAnsi" w:cs="Lucida Grande"/>
          <w:color w:val="000000"/>
        </w:rPr>
        <w:t xml:space="preserve"> </w:t>
      </w:r>
      <w:r w:rsidR="008C0A44">
        <w:rPr>
          <w:rFonts w:asciiTheme="majorHAnsi" w:hAnsiTheme="majorHAnsi" w:cs="Lucida Grande"/>
          <w:color w:val="000000"/>
        </w:rPr>
        <w:t>compared to HIV-no SN (</w:t>
      </w:r>
      <w:r w:rsidR="00387EDB">
        <w:rPr>
          <w:rFonts w:asciiTheme="majorHAnsi" w:hAnsiTheme="majorHAnsi" w:cs="Lucida Grande"/>
          <w:color w:val="000000"/>
        </w:rPr>
        <w:t>25.8 versus 30.7 no./mm</w:t>
      </w:r>
      <w:r w:rsidR="0072588A">
        <w:rPr>
          <w:rFonts w:asciiTheme="majorHAnsi" w:hAnsiTheme="majorHAnsi" w:cs="Lucida Grande"/>
          <w:color w:val="000000"/>
          <w:vertAlign w:val="superscript"/>
        </w:rPr>
        <w:t>2</w:t>
      </w:r>
      <w:r w:rsidR="00387EDB">
        <w:rPr>
          <w:rFonts w:asciiTheme="majorHAnsi" w:hAnsiTheme="majorHAnsi" w:cs="Lucida Grande"/>
          <w:color w:val="000000"/>
        </w:rPr>
        <w:t>; median difference -4.53</w:t>
      </w:r>
      <w:r w:rsidR="00AF6918">
        <w:rPr>
          <w:rFonts w:asciiTheme="majorHAnsi" w:hAnsiTheme="majorHAnsi" w:cs="Lucida Grande"/>
          <w:color w:val="000000"/>
        </w:rPr>
        <w:t xml:space="preserve"> </w:t>
      </w:r>
      <w:r w:rsidR="00387EDB">
        <w:rPr>
          <w:rFonts w:asciiTheme="majorHAnsi" w:hAnsiTheme="majorHAnsi" w:cs="Lucida Grande"/>
          <w:color w:val="000000"/>
        </w:rPr>
        <w:t>(-8.85 to -0.26);</w:t>
      </w:r>
      <w:r w:rsidR="00E37AEE">
        <w:rPr>
          <w:rFonts w:asciiTheme="majorHAnsi" w:hAnsiTheme="majorHAnsi" w:cs="Lucida Grande"/>
          <w:color w:val="000000"/>
        </w:rPr>
        <w:t xml:space="preserve"> </w:t>
      </w:r>
      <w:r w:rsidR="008C0A44">
        <w:rPr>
          <w:rFonts w:asciiTheme="majorHAnsi" w:hAnsiTheme="majorHAnsi" w:cs="Lucida Grande"/>
          <w:color w:val="000000"/>
        </w:rPr>
        <w:t>P</w:t>
      </w:r>
      <w:r w:rsidR="001E6D67">
        <w:rPr>
          <w:rFonts w:asciiTheme="majorHAnsi" w:hAnsiTheme="majorHAnsi" w:cs="Lucida Grande"/>
          <w:color w:val="000000"/>
        </w:rPr>
        <w:t>=</w:t>
      </w:r>
      <w:r w:rsidR="008C0A44">
        <w:rPr>
          <w:rFonts w:asciiTheme="majorHAnsi" w:hAnsiTheme="majorHAnsi" w:cs="Lucida Grande"/>
          <w:color w:val="000000"/>
        </w:rPr>
        <w:t>0.03)</w:t>
      </w:r>
      <w:r w:rsidR="003A31E2">
        <w:rPr>
          <w:rFonts w:asciiTheme="majorHAnsi" w:hAnsiTheme="majorHAnsi" w:cs="Lucida Grande"/>
          <w:color w:val="000000"/>
        </w:rPr>
        <w:t xml:space="preserve">. </w:t>
      </w:r>
      <w:r w:rsidR="008C0A44">
        <w:rPr>
          <w:rFonts w:asciiTheme="majorHAnsi" w:hAnsiTheme="majorHAnsi" w:cs="Lucida Grande"/>
          <w:color w:val="000000"/>
        </w:rPr>
        <w:t>CNBD</w:t>
      </w:r>
      <w:r w:rsidR="008C0A44">
        <w:rPr>
          <w:rFonts w:asciiTheme="majorHAnsi" w:hAnsiTheme="majorHAnsi" w:cs="Lucida Grande"/>
          <w:color w:val="000000"/>
          <w:vertAlign w:val="superscript"/>
        </w:rPr>
        <w:t xml:space="preserve"> </w:t>
      </w:r>
      <w:r w:rsidR="008C0A44">
        <w:rPr>
          <w:rFonts w:asciiTheme="majorHAnsi" w:hAnsiTheme="majorHAnsi" w:cs="Lucida Grande"/>
          <w:color w:val="000000"/>
        </w:rPr>
        <w:t xml:space="preserve">and CNFL were reduced in patients with HIV, but </w:t>
      </w:r>
      <w:r w:rsidR="0005743A">
        <w:rPr>
          <w:rFonts w:asciiTheme="majorHAnsi" w:hAnsiTheme="majorHAnsi" w:cs="Lucida Grande"/>
          <w:color w:val="000000"/>
        </w:rPr>
        <w:t xml:space="preserve">no differences were identified </w:t>
      </w:r>
      <w:r w:rsidR="008C0A44">
        <w:rPr>
          <w:rFonts w:asciiTheme="majorHAnsi" w:hAnsiTheme="majorHAnsi" w:cs="Lucida Grande"/>
          <w:color w:val="000000"/>
        </w:rPr>
        <w:t>between those with and without neuropathy</w:t>
      </w:r>
      <w:r w:rsidR="00387EDB">
        <w:rPr>
          <w:rFonts w:asciiTheme="majorHAnsi" w:hAnsiTheme="majorHAnsi" w:cs="Lucida Grande"/>
          <w:color w:val="000000"/>
        </w:rPr>
        <w:t xml:space="preserve"> (CNBD </w:t>
      </w:r>
      <w:r w:rsidR="00CA10C0">
        <w:rPr>
          <w:rFonts w:asciiTheme="majorHAnsi" w:hAnsiTheme="majorHAnsi" w:cs="Lucida Grande"/>
          <w:color w:val="000000"/>
        </w:rPr>
        <w:t>control</w:t>
      </w:r>
      <w:r w:rsidR="00DB6ADC">
        <w:rPr>
          <w:rFonts w:asciiTheme="majorHAnsi" w:hAnsiTheme="majorHAnsi" w:cs="Lucida Grande"/>
          <w:color w:val="000000"/>
        </w:rPr>
        <w:t xml:space="preserve">s </w:t>
      </w:r>
      <w:r w:rsidR="007F3F0D">
        <w:rPr>
          <w:rFonts w:asciiTheme="majorHAnsi" w:hAnsiTheme="majorHAnsi" w:cs="Lucida Grande"/>
          <w:color w:val="000000"/>
        </w:rPr>
        <w:t>95.83 versus HIV 72.37 no./mm</w:t>
      </w:r>
      <w:r w:rsidR="007F3F0D">
        <w:rPr>
          <w:rFonts w:asciiTheme="majorHAnsi" w:hAnsiTheme="majorHAnsi" w:cs="Lucida Grande"/>
          <w:color w:val="000000"/>
          <w:vertAlign w:val="superscript"/>
        </w:rPr>
        <w:t>2</w:t>
      </w:r>
      <w:r w:rsidR="007F3F0D">
        <w:rPr>
          <w:rFonts w:asciiTheme="majorHAnsi" w:hAnsiTheme="majorHAnsi" w:cs="Lucida Grande"/>
          <w:color w:val="000000"/>
        </w:rPr>
        <w:t>; median difference -24.53(-50.62 to -3.13);</w:t>
      </w:r>
      <w:r w:rsidR="00304B3D">
        <w:rPr>
          <w:rFonts w:asciiTheme="majorHAnsi" w:hAnsiTheme="majorHAnsi" w:cs="Lucida Grande"/>
          <w:color w:val="000000"/>
        </w:rPr>
        <w:t xml:space="preserve"> </w:t>
      </w:r>
      <w:r w:rsidR="007F3F0D">
        <w:rPr>
          <w:rFonts w:asciiTheme="majorHAnsi" w:hAnsiTheme="majorHAnsi" w:cs="Lucida Grande"/>
          <w:color w:val="000000"/>
        </w:rPr>
        <w:t>P=0.01</w:t>
      </w:r>
      <w:r w:rsidR="00793417">
        <w:rPr>
          <w:rFonts w:asciiTheme="majorHAnsi" w:hAnsiTheme="majorHAnsi" w:cs="Lucida Grande"/>
          <w:color w:val="000000"/>
        </w:rPr>
        <w:t>;</w:t>
      </w:r>
      <w:r w:rsidR="007F3F0D">
        <w:rPr>
          <w:rFonts w:asciiTheme="majorHAnsi" w:hAnsiTheme="majorHAnsi" w:cs="Lucida Grande"/>
          <w:color w:val="000000"/>
        </w:rPr>
        <w:t xml:space="preserve"> CNFL </w:t>
      </w:r>
      <w:r w:rsidR="0072588A">
        <w:rPr>
          <w:rFonts w:asciiTheme="majorHAnsi" w:hAnsiTheme="majorHAnsi" w:cs="Lucida Grande"/>
          <w:color w:val="000000"/>
        </w:rPr>
        <w:t>28.4 versus 21.9 mm/mm</w:t>
      </w:r>
      <w:r w:rsidR="0072588A">
        <w:rPr>
          <w:rFonts w:asciiTheme="majorHAnsi" w:hAnsiTheme="majorHAnsi" w:cs="Lucida Grande"/>
          <w:color w:val="000000"/>
          <w:vertAlign w:val="superscript"/>
        </w:rPr>
        <w:t>2</w:t>
      </w:r>
      <w:r w:rsidR="0072588A">
        <w:rPr>
          <w:rFonts w:asciiTheme="majorHAnsi" w:hAnsiTheme="majorHAnsi" w:cs="Lucida Grande"/>
          <w:color w:val="000000"/>
        </w:rPr>
        <w:t xml:space="preserve">; median difference </w:t>
      </w:r>
      <w:r w:rsidR="00310443">
        <w:rPr>
          <w:rFonts w:asciiTheme="majorHAnsi" w:hAnsiTheme="majorHAnsi" w:cs="Lucida Grande"/>
          <w:color w:val="000000"/>
        </w:rPr>
        <w:t>-</w:t>
      </w:r>
      <w:r w:rsidR="0072588A">
        <w:rPr>
          <w:rFonts w:asciiTheme="majorHAnsi" w:hAnsiTheme="majorHAnsi" w:cs="Lucida Grande"/>
          <w:color w:val="000000"/>
        </w:rPr>
        <w:t>5.24 (</w:t>
      </w:r>
      <w:r w:rsidR="00310443">
        <w:rPr>
          <w:rFonts w:asciiTheme="majorHAnsi" w:hAnsiTheme="majorHAnsi" w:cs="Lucida Grande"/>
          <w:color w:val="000000"/>
        </w:rPr>
        <w:t>-</w:t>
      </w:r>
      <w:r w:rsidR="0072588A">
        <w:rPr>
          <w:rFonts w:asciiTheme="majorHAnsi" w:hAnsiTheme="majorHAnsi" w:cs="Lucida Grande"/>
          <w:color w:val="000000"/>
        </w:rPr>
        <w:t xml:space="preserve">8.83 to </w:t>
      </w:r>
      <w:r w:rsidR="00310443">
        <w:rPr>
          <w:rFonts w:asciiTheme="majorHAnsi" w:hAnsiTheme="majorHAnsi" w:cs="Lucida Grande"/>
          <w:color w:val="000000"/>
        </w:rPr>
        <w:t>-</w:t>
      </w:r>
      <w:r w:rsidR="0072588A">
        <w:rPr>
          <w:rFonts w:asciiTheme="majorHAnsi" w:hAnsiTheme="majorHAnsi" w:cs="Lucida Grande"/>
          <w:color w:val="000000"/>
        </w:rPr>
        <w:t>1.38);</w:t>
      </w:r>
      <w:r w:rsidR="00304B3D">
        <w:rPr>
          <w:rFonts w:asciiTheme="majorHAnsi" w:hAnsiTheme="majorHAnsi" w:cs="Lucida Grande"/>
          <w:color w:val="000000"/>
        </w:rPr>
        <w:t xml:space="preserve"> </w:t>
      </w:r>
      <w:r w:rsidR="0072588A">
        <w:rPr>
          <w:rFonts w:asciiTheme="majorHAnsi" w:hAnsiTheme="majorHAnsi" w:cs="Lucida Grande"/>
          <w:color w:val="000000"/>
        </w:rPr>
        <w:t>P=0.001)</w:t>
      </w:r>
      <w:r w:rsidR="008C0A44">
        <w:rPr>
          <w:rFonts w:asciiTheme="majorHAnsi" w:hAnsiTheme="majorHAnsi" w:cs="Lucida Grande"/>
          <w:color w:val="000000"/>
        </w:rPr>
        <w:t xml:space="preserve">. </w:t>
      </w:r>
      <w:r w:rsidR="00A45AFE">
        <w:rPr>
          <w:rFonts w:asciiTheme="majorHAnsi" w:hAnsiTheme="majorHAnsi" w:cs="Lucida Grande"/>
          <w:color w:val="000000"/>
        </w:rPr>
        <w:t>T</w:t>
      </w:r>
      <w:r w:rsidR="00736D67">
        <w:rPr>
          <w:rFonts w:asciiTheme="majorHAnsi" w:hAnsiTheme="majorHAnsi" w:cs="Lucida Grande"/>
          <w:color w:val="000000"/>
        </w:rPr>
        <w:t xml:space="preserve">ortuosity </w:t>
      </w:r>
      <w:r w:rsidR="003C5E20">
        <w:rPr>
          <w:rFonts w:asciiTheme="majorHAnsi" w:hAnsiTheme="majorHAnsi" w:cs="Lucida Grande"/>
          <w:color w:val="000000"/>
        </w:rPr>
        <w:t>c</w:t>
      </w:r>
      <w:r w:rsidR="00736D67">
        <w:rPr>
          <w:rFonts w:asciiTheme="majorHAnsi" w:hAnsiTheme="majorHAnsi" w:cs="Lucida Grande"/>
          <w:color w:val="000000"/>
        </w:rPr>
        <w:t>oefficient was</w:t>
      </w:r>
      <w:r w:rsidR="003A31E2">
        <w:rPr>
          <w:rFonts w:asciiTheme="majorHAnsi" w:hAnsiTheme="majorHAnsi" w:cs="Lucida Grande"/>
          <w:color w:val="000000"/>
        </w:rPr>
        <w:t xml:space="preserve"> increased in patients with HIV </w:t>
      </w:r>
      <w:r w:rsidR="0072588A">
        <w:rPr>
          <w:rFonts w:asciiTheme="majorHAnsi" w:hAnsiTheme="majorHAnsi" w:cs="Lucida Grande"/>
          <w:color w:val="000000"/>
        </w:rPr>
        <w:t>(16.44 versus 13.9</w:t>
      </w:r>
      <w:r w:rsidR="00F03AF5">
        <w:rPr>
          <w:rFonts w:asciiTheme="majorHAnsi" w:hAnsiTheme="majorHAnsi" w:cs="Lucida Grande"/>
          <w:color w:val="000000"/>
        </w:rPr>
        <w:t xml:space="preserve">5; median difference 2.34 (0.31 to </w:t>
      </w:r>
      <w:r w:rsidR="0072588A">
        <w:rPr>
          <w:rFonts w:asciiTheme="majorHAnsi" w:hAnsiTheme="majorHAnsi" w:cs="Lucida Grande"/>
          <w:color w:val="000000"/>
        </w:rPr>
        <w:t>4.65);</w:t>
      </w:r>
      <w:r w:rsidR="00304B3D">
        <w:rPr>
          <w:rFonts w:asciiTheme="majorHAnsi" w:hAnsiTheme="majorHAnsi" w:cs="Lucida Grande"/>
          <w:color w:val="000000"/>
        </w:rPr>
        <w:t xml:space="preserve"> </w:t>
      </w:r>
      <w:r w:rsidR="003A31E2">
        <w:rPr>
          <w:rFonts w:asciiTheme="majorHAnsi" w:hAnsiTheme="majorHAnsi" w:cs="Lucida Grande"/>
          <w:color w:val="000000"/>
        </w:rPr>
        <w:t>P=0.03)</w:t>
      </w:r>
      <w:r w:rsidR="00793417">
        <w:rPr>
          <w:rFonts w:asciiTheme="majorHAnsi" w:hAnsiTheme="majorHAnsi" w:cs="Lucida Grande"/>
          <w:color w:val="000000"/>
        </w:rPr>
        <w:t xml:space="preserve"> and </w:t>
      </w:r>
      <w:r w:rsidR="003A31E2">
        <w:rPr>
          <w:rFonts w:asciiTheme="majorHAnsi" w:hAnsiTheme="majorHAnsi" w:cs="Lucida Grande"/>
          <w:color w:val="000000"/>
        </w:rPr>
        <w:t xml:space="preserve">those with HIV-SN compared to HIV-no SN </w:t>
      </w:r>
      <w:r w:rsidR="0072588A">
        <w:rPr>
          <w:rFonts w:asciiTheme="majorHAnsi" w:hAnsiTheme="majorHAnsi" w:cs="Lucida Grande"/>
          <w:color w:val="000000"/>
        </w:rPr>
        <w:t>(17.84 versus 14.</w:t>
      </w:r>
      <w:r w:rsidR="00F03AF5">
        <w:rPr>
          <w:rFonts w:asciiTheme="majorHAnsi" w:hAnsiTheme="majorHAnsi" w:cs="Lucida Grande"/>
          <w:color w:val="000000"/>
        </w:rPr>
        <w:t xml:space="preserve">18; median difference 4.32 (0.68 to </w:t>
      </w:r>
      <w:r w:rsidR="0072588A">
        <w:rPr>
          <w:rFonts w:asciiTheme="majorHAnsi" w:hAnsiTheme="majorHAnsi" w:cs="Lucida Grande"/>
          <w:color w:val="000000"/>
        </w:rPr>
        <w:t>9.23);</w:t>
      </w:r>
      <w:r w:rsidR="00304B3D">
        <w:rPr>
          <w:rFonts w:asciiTheme="majorHAnsi" w:hAnsiTheme="majorHAnsi" w:cs="Lucida Grande"/>
          <w:color w:val="000000"/>
        </w:rPr>
        <w:t xml:space="preserve"> </w:t>
      </w:r>
      <w:r w:rsidR="003A31E2">
        <w:rPr>
          <w:rFonts w:asciiTheme="majorHAnsi" w:hAnsiTheme="majorHAnsi" w:cs="Lucida Grande"/>
          <w:color w:val="000000"/>
        </w:rPr>
        <w:t>P</w:t>
      </w:r>
      <w:r w:rsidR="001E6D67">
        <w:rPr>
          <w:rFonts w:asciiTheme="majorHAnsi" w:hAnsiTheme="majorHAnsi" w:cs="Lucida Grande"/>
          <w:color w:val="000000"/>
        </w:rPr>
        <w:t>=</w:t>
      </w:r>
      <w:r w:rsidR="003A31E2">
        <w:rPr>
          <w:rFonts w:asciiTheme="majorHAnsi" w:hAnsiTheme="majorHAnsi" w:cs="Lucida Grande"/>
          <w:color w:val="000000"/>
        </w:rPr>
        <w:t xml:space="preserve">0.01). </w:t>
      </w:r>
      <w:r w:rsidR="0088663C">
        <w:rPr>
          <w:rFonts w:asciiTheme="majorHAnsi" w:hAnsiTheme="majorHAnsi" w:cs="Lucida Grande"/>
          <w:color w:val="000000"/>
        </w:rPr>
        <w:t xml:space="preserve">No </w:t>
      </w:r>
      <w:r w:rsidR="004D3DF9">
        <w:rPr>
          <w:rFonts w:asciiTheme="majorHAnsi" w:hAnsiTheme="majorHAnsi" w:cs="Lucida Grande"/>
          <w:color w:val="000000"/>
        </w:rPr>
        <w:t>differences</w:t>
      </w:r>
      <w:r w:rsidR="003E310A">
        <w:rPr>
          <w:rFonts w:asciiTheme="majorHAnsi" w:hAnsiTheme="majorHAnsi" w:cs="Lucida Grande"/>
          <w:color w:val="000000"/>
        </w:rPr>
        <w:t xml:space="preserve"> </w:t>
      </w:r>
      <w:r w:rsidR="0005743A">
        <w:rPr>
          <w:rFonts w:asciiTheme="majorHAnsi" w:hAnsiTheme="majorHAnsi" w:cs="Lucida Grande"/>
          <w:color w:val="000000"/>
        </w:rPr>
        <w:t xml:space="preserve">were identified </w:t>
      </w:r>
      <w:r w:rsidR="003E310A">
        <w:rPr>
          <w:rFonts w:asciiTheme="majorHAnsi" w:hAnsiTheme="majorHAnsi" w:cs="Lucida Grande"/>
          <w:color w:val="000000"/>
        </w:rPr>
        <w:t xml:space="preserve">in CLCD </w:t>
      </w:r>
      <w:r w:rsidR="0005743A">
        <w:rPr>
          <w:rFonts w:asciiTheme="majorHAnsi" w:hAnsiTheme="majorHAnsi" w:cs="Lucida Grande"/>
          <w:color w:val="000000"/>
        </w:rPr>
        <w:t>(</w:t>
      </w:r>
      <w:r w:rsidR="00F03AF5">
        <w:rPr>
          <w:rFonts w:asciiTheme="majorHAnsi" w:hAnsiTheme="majorHAnsi" w:cs="Lucida Grande"/>
          <w:color w:val="000000"/>
        </w:rPr>
        <w:t>controls</w:t>
      </w:r>
      <w:r w:rsidR="0005743A">
        <w:rPr>
          <w:rFonts w:asciiTheme="majorHAnsi" w:hAnsiTheme="majorHAnsi" w:cs="Lucida Grande"/>
          <w:color w:val="000000"/>
        </w:rPr>
        <w:t xml:space="preserve"> 19.84 versus HIV 41.43 cells/mm</w:t>
      </w:r>
      <w:r w:rsidR="0005743A">
        <w:rPr>
          <w:rFonts w:asciiTheme="majorHAnsi" w:hAnsiTheme="majorHAnsi" w:cs="Lucida Grande"/>
          <w:color w:val="000000"/>
          <w:vertAlign w:val="superscript"/>
        </w:rPr>
        <w:t>2</w:t>
      </w:r>
      <w:r w:rsidR="0005743A">
        <w:rPr>
          <w:rFonts w:asciiTheme="majorHAnsi" w:hAnsiTheme="majorHAnsi" w:cs="Lucida Grande"/>
          <w:color w:val="000000"/>
        </w:rPr>
        <w:t>; median difference 9.38 (-12.51 to 26.34); P=0.53)</w:t>
      </w:r>
    </w:p>
    <w:p w14:paraId="5BD92C7E" w14:textId="3FB508FC" w:rsidR="003C3B73" w:rsidRDefault="000F32CE">
      <w:pPr>
        <w:spacing w:line="480" w:lineRule="auto"/>
        <w:rPr>
          <w:rFonts w:asciiTheme="majorHAnsi" w:hAnsiTheme="majorHAnsi"/>
        </w:rPr>
      </w:pPr>
      <w:r w:rsidRPr="000F32CE">
        <w:rPr>
          <w:rFonts w:asciiTheme="majorHAnsi" w:hAnsiTheme="majorHAnsi"/>
          <w:b/>
        </w:rPr>
        <w:t>Conclusions and Relevance</w:t>
      </w:r>
      <w:r w:rsidR="00B16A1F">
        <w:rPr>
          <w:rFonts w:asciiTheme="majorHAnsi" w:hAnsiTheme="majorHAnsi"/>
          <w:b/>
        </w:rPr>
        <w:t xml:space="preserve">: </w:t>
      </w:r>
      <w:r w:rsidR="008D283C">
        <w:rPr>
          <w:rFonts w:asciiTheme="majorHAnsi" w:hAnsiTheme="majorHAnsi"/>
        </w:rPr>
        <w:t>IVCCM</w:t>
      </w:r>
      <w:r w:rsidR="00212C3E">
        <w:rPr>
          <w:rFonts w:asciiTheme="majorHAnsi" w:hAnsiTheme="majorHAnsi"/>
        </w:rPr>
        <w:t xml:space="preserve"> could be used in </w:t>
      </w:r>
      <w:r w:rsidR="008D283C">
        <w:rPr>
          <w:rFonts w:asciiTheme="majorHAnsi" w:hAnsiTheme="majorHAnsi"/>
        </w:rPr>
        <w:t xml:space="preserve">the </w:t>
      </w:r>
      <w:r w:rsidR="00763975">
        <w:rPr>
          <w:rFonts w:asciiTheme="majorHAnsi" w:hAnsiTheme="majorHAnsi"/>
        </w:rPr>
        <w:t xml:space="preserve">assessment </w:t>
      </w:r>
      <w:r w:rsidR="00972E40">
        <w:rPr>
          <w:rFonts w:asciiTheme="majorHAnsi" w:hAnsiTheme="majorHAnsi"/>
        </w:rPr>
        <w:t>of HIV-SN but larger studies are required for confirmation.</w:t>
      </w:r>
    </w:p>
    <w:p w14:paraId="63FA735F" w14:textId="1F268D55" w:rsidR="003C3B73" w:rsidRDefault="00473A93">
      <w:pPr>
        <w:rPr>
          <w:rFonts w:asciiTheme="majorHAnsi" w:hAnsiTheme="majorHAnsi"/>
        </w:rPr>
      </w:pPr>
      <w:r w:rsidRPr="0088663C">
        <w:rPr>
          <w:rFonts w:asciiTheme="majorHAnsi" w:hAnsiTheme="majorHAnsi"/>
        </w:rPr>
        <w:t xml:space="preserve">Word count </w:t>
      </w:r>
      <w:r w:rsidR="00793417" w:rsidRPr="0088663C">
        <w:rPr>
          <w:rFonts w:asciiTheme="majorHAnsi" w:hAnsiTheme="majorHAnsi"/>
        </w:rPr>
        <w:t>3</w:t>
      </w:r>
      <w:r w:rsidR="00972E40">
        <w:rPr>
          <w:rFonts w:asciiTheme="majorHAnsi" w:hAnsiTheme="majorHAnsi"/>
        </w:rPr>
        <w:t>50</w:t>
      </w:r>
      <w:r w:rsidR="003C3B73">
        <w:rPr>
          <w:rFonts w:asciiTheme="majorHAnsi" w:hAnsiTheme="majorHAnsi"/>
        </w:rPr>
        <w:br w:type="page"/>
      </w:r>
    </w:p>
    <w:p w14:paraId="08255104" w14:textId="43CC77A6" w:rsidR="00C00C18" w:rsidRPr="005975A8" w:rsidRDefault="00C00C18" w:rsidP="00D654DB">
      <w:pPr>
        <w:spacing w:line="480" w:lineRule="auto"/>
        <w:rPr>
          <w:rFonts w:asciiTheme="majorHAnsi" w:hAnsiTheme="majorHAnsi"/>
          <w:b/>
          <w:u w:val="single"/>
        </w:rPr>
      </w:pPr>
      <w:r w:rsidRPr="005400BD">
        <w:rPr>
          <w:rFonts w:asciiTheme="majorHAnsi" w:hAnsiTheme="majorHAnsi"/>
          <w:b/>
          <w:u w:val="single"/>
        </w:rPr>
        <w:lastRenderedPageBreak/>
        <w:t>Introduction</w:t>
      </w:r>
    </w:p>
    <w:p w14:paraId="69ECA3A7" w14:textId="1EF5313F" w:rsidR="009B022D" w:rsidRDefault="001E137B" w:rsidP="009B022D">
      <w:pPr>
        <w:spacing w:line="480" w:lineRule="auto"/>
        <w:rPr>
          <w:rFonts w:asciiTheme="majorHAnsi" w:hAnsiTheme="majorHAnsi"/>
        </w:rPr>
      </w:pPr>
      <w:r w:rsidRPr="005400BD">
        <w:rPr>
          <w:rFonts w:asciiTheme="majorHAnsi" w:hAnsiTheme="majorHAnsi"/>
        </w:rPr>
        <w:t xml:space="preserve">HIV-associated sensory neuropathy (HIV-SN) is </w:t>
      </w:r>
      <w:r w:rsidR="003C5E20">
        <w:rPr>
          <w:rFonts w:asciiTheme="majorHAnsi" w:hAnsiTheme="majorHAnsi"/>
        </w:rPr>
        <w:t xml:space="preserve">one of </w:t>
      </w:r>
      <w:r w:rsidRPr="005400BD">
        <w:rPr>
          <w:rFonts w:asciiTheme="majorHAnsi" w:hAnsiTheme="majorHAnsi"/>
        </w:rPr>
        <w:t>the most frequent neurological consequence</w:t>
      </w:r>
      <w:r w:rsidR="003C5E20">
        <w:rPr>
          <w:rFonts w:asciiTheme="majorHAnsi" w:hAnsiTheme="majorHAnsi"/>
        </w:rPr>
        <w:t>s</w:t>
      </w:r>
      <w:r w:rsidRPr="005400BD">
        <w:rPr>
          <w:rFonts w:asciiTheme="majorHAnsi" w:hAnsiTheme="majorHAnsi"/>
        </w:rPr>
        <w:t xml:space="preserve"> of HIV infection and its treatment</w:t>
      </w:r>
      <w:r w:rsidR="001942D6">
        <w:rPr>
          <w:rFonts w:asciiTheme="majorHAnsi" w:hAnsiTheme="majorHAnsi"/>
          <w:vertAlign w:val="superscript"/>
        </w:rPr>
        <w:t>1</w:t>
      </w:r>
      <w:r w:rsidR="001942D6">
        <w:rPr>
          <w:rFonts w:asciiTheme="majorHAnsi" w:hAnsiTheme="majorHAnsi"/>
        </w:rPr>
        <w:t>.</w:t>
      </w:r>
      <w:r w:rsidR="00D676EE">
        <w:rPr>
          <w:rFonts w:asciiTheme="majorHAnsi" w:hAnsiTheme="majorHAnsi"/>
        </w:rPr>
        <w:t xml:space="preserve"> </w:t>
      </w:r>
      <w:r w:rsidR="00BE4D65" w:rsidRPr="005400BD">
        <w:rPr>
          <w:rFonts w:asciiTheme="majorHAnsi" w:hAnsiTheme="majorHAnsi"/>
        </w:rPr>
        <w:t>HIV-SN presents with pain and paraesthesia and has a significant impact on quality of life and the ability to work</w:t>
      </w:r>
      <w:r w:rsidR="001942D6">
        <w:rPr>
          <w:rFonts w:asciiTheme="majorHAnsi" w:hAnsiTheme="majorHAnsi"/>
          <w:vertAlign w:val="superscript"/>
        </w:rPr>
        <w:t>2</w:t>
      </w:r>
      <w:r w:rsidR="001942D6">
        <w:rPr>
          <w:rFonts w:asciiTheme="majorHAnsi" w:hAnsiTheme="majorHAnsi"/>
        </w:rPr>
        <w:t>.</w:t>
      </w:r>
      <w:r w:rsidR="00BE4D65" w:rsidRPr="005400BD">
        <w:rPr>
          <w:rFonts w:asciiTheme="majorHAnsi" w:hAnsiTheme="majorHAnsi"/>
        </w:rPr>
        <w:t xml:space="preserve"> </w:t>
      </w:r>
      <w:r w:rsidR="001942D6">
        <w:rPr>
          <w:rFonts w:asciiTheme="majorHAnsi" w:hAnsiTheme="majorHAnsi"/>
        </w:rPr>
        <w:t xml:space="preserve"> Small </w:t>
      </w:r>
      <w:proofErr w:type="spellStart"/>
      <w:r w:rsidR="00F169D5">
        <w:rPr>
          <w:rFonts w:asciiTheme="majorHAnsi" w:hAnsiTheme="majorHAnsi"/>
        </w:rPr>
        <w:t>fiber</w:t>
      </w:r>
      <w:proofErr w:type="spellEnd"/>
      <w:r w:rsidR="001942D6">
        <w:rPr>
          <w:rFonts w:asciiTheme="majorHAnsi" w:hAnsiTheme="majorHAnsi"/>
        </w:rPr>
        <w:t xml:space="preserve"> neuropathy can be accurately </w:t>
      </w:r>
      <w:r w:rsidR="00AF6918">
        <w:rPr>
          <w:rFonts w:asciiTheme="majorHAnsi" w:hAnsiTheme="majorHAnsi"/>
        </w:rPr>
        <w:t>assessed</w:t>
      </w:r>
      <w:r w:rsidR="001942D6">
        <w:rPr>
          <w:rFonts w:asciiTheme="majorHAnsi" w:hAnsiTheme="majorHAnsi"/>
        </w:rPr>
        <w:t xml:space="preserve"> by quantifying </w:t>
      </w:r>
      <w:r w:rsidR="001942D6">
        <w:rPr>
          <w:rFonts w:ascii="Calibri" w:hAnsi="Calibri"/>
        </w:rPr>
        <w:t>i</w:t>
      </w:r>
      <w:r w:rsidR="00E24324">
        <w:rPr>
          <w:rFonts w:ascii="Calibri" w:hAnsi="Calibri"/>
        </w:rPr>
        <w:t xml:space="preserve">ntra-epidermal nerve </w:t>
      </w:r>
      <w:proofErr w:type="spellStart"/>
      <w:r w:rsidR="00F169D5">
        <w:rPr>
          <w:rFonts w:ascii="Calibri" w:hAnsi="Calibri"/>
        </w:rPr>
        <w:t>fiber</w:t>
      </w:r>
      <w:proofErr w:type="spellEnd"/>
      <w:r w:rsidR="00B83303" w:rsidRPr="001F34B0">
        <w:rPr>
          <w:rFonts w:ascii="Calibri" w:hAnsi="Calibri"/>
        </w:rPr>
        <w:t xml:space="preserve"> density (IENFD), </w:t>
      </w:r>
      <w:r w:rsidR="002D6704">
        <w:rPr>
          <w:rFonts w:ascii="Calibri" w:hAnsi="Calibri"/>
        </w:rPr>
        <w:t xml:space="preserve">but </w:t>
      </w:r>
      <w:r w:rsidR="00B83303" w:rsidRPr="001F34B0">
        <w:rPr>
          <w:rFonts w:ascii="Calibri" w:hAnsi="Calibri"/>
        </w:rPr>
        <w:t xml:space="preserve">is invasive and does not </w:t>
      </w:r>
      <w:r w:rsidR="00727A63">
        <w:rPr>
          <w:rFonts w:ascii="Calibri" w:hAnsi="Calibri"/>
        </w:rPr>
        <w:t>easily facilitate longitudinal studies</w:t>
      </w:r>
      <w:r w:rsidR="001942D6">
        <w:rPr>
          <w:rFonts w:ascii="Calibri" w:hAnsi="Calibri"/>
          <w:vertAlign w:val="superscript"/>
        </w:rPr>
        <w:t>3</w:t>
      </w:r>
      <w:r w:rsidR="001942D6">
        <w:rPr>
          <w:rFonts w:ascii="Calibri" w:hAnsi="Calibri"/>
        </w:rPr>
        <w:t>.</w:t>
      </w:r>
      <w:r w:rsidR="001942D6">
        <w:rPr>
          <w:rFonts w:asciiTheme="majorHAnsi" w:hAnsiTheme="majorHAnsi"/>
        </w:rPr>
        <w:t xml:space="preserve"> In </w:t>
      </w:r>
      <w:r w:rsidR="00B84CB5">
        <w:rPr>
          <w:rFonts w:ascii="Calibri" w:hAnsi="Calibri"/>
        </w:rPr>
        <w:t xml:space="preserve">vivo </w:t>
      </w:r>
      <w:r w:rsidR="00B83303" w:rsidRPr="001F34B0">
        <w:rPr>
          <w:rFonts w:ascii="Calibri" w:hAnsi="Calibri"/>
        </w:rPr>
        <w:t>corneal confocal microscopy (</w:t>
      </w:r>
      <w:r w:rsidR="00B84CB5">
        <w:rPr>
          <w:rFonts w:ascii="Calibri" w:hAnsi="Calibri"/>
        </w:rPr>
        <w:t>IV</w:t>
      </w:r>
      <w:r w:rsidR="00B83303" w:rsidRPr="001F34B0">
        <w:rPr>
          <w:rFonts w:ascii="Calibri" w:hAnsi="Calibri"/>
        </w:rPr>
        <w:t xml:space="preserve">CCM) </w:t>
      </w:r>
      <w:r w:rsidR="002D6704">
        <w:rPr>
          <w:rFonts w:ascii="Calibri" w:hAnsi="Calibri"/>
        </w:rPr>
        <w:t xml:space="preserve">is a rapid, non-invasive ophthalmic </w:t>
      </w:r>
      <w:r w:rsidR="001942D6">
        <w:rPr>
          <w:rFonts w:ascii="Calibri" w:hAnsi="Calibri"/>
        </w:rPr>
        <w:t xml:space="preserve">imaging </w:t>
      </w:r>
      <w:r w:rsidR="002D6704">
        <w:rPr>
          <w:rFonts w:ascii="Calibri" w:hAnsi="Calibri"/>
        </w:rPr>
        <w:t xml:space="preserve">technique which </w:t>
      </w:r>
      <w:r w:rsidR="00B83303" w:rsidRPr="001F34B0">
        <w:rPr>
          <w:rFonts w:ascii="Calibri" w:hAnsi="Calibri"/>
        </w:rPr>
        <w:t xml:space="preserve">can quantify </w:t>
      </w:r>
      <w:r w:rsidR="005C0757">
        <w:rPr>
          <w:rFonts w:ascii="Calibri" w:hAnsi="Calibri"/>
        </w:rPr>
        <w:t xml:space="preserve">small </w:t>
      </w:r>
      <w:r w:rsidR="00E13369">
        <w:rPr>
          <w:rFonts w:ascii="Calibri" w:hAnsi="Calibri"/>
        </w:rPr>
        <w:t xml:space="preserve">nerve </w:t>
      </w:r>
      <w:proofErr w:type="spellStart"/>
      <w:r w:rsidR="00F169D5">
        <w:rPr>
          <w:rFonts w:ascii="Calibri" w:hAnsi="Calibri"/>
        </w:rPr>
        <w:t>fiber</w:t>
      </w:r>
      <w:proofErr w:type="spellEnd"/>
      <w:r w:rsidR="00B83303" w:rsidRPr="001F34B0">
        <w:rPr>
          <w:rFonts w:ascii="Calibri" w:hAnsi="Calibri"/>
        </w:rPr>
        <w:t xml:space="preserve"> da</w:t>
      </w:r>
      <w:r w:rsidR="00B83303">
        <w:rPr>
          <w:rFonts w:ascii="Calibri" w:hAnsi="Calibri"/>
        </w:rPr>
        <w:t xml:space="preserve">mage in diabetic </w:t>
      </w:r>
      <w:proofErr w:type="gramStart"/>
      <w:r w:rsidR="00B83303">
        <w:rPr>
          <w:rFonts w:ascii="Calibri" w:hAnsi="Calibri"/>
        </w:rPr>
        <w:t>neuropathy</w:t>
      </w:r>
      <w:r w:rsidR="001942D6">
        <w:rPr>
          <w:rFonts w:ascii="Calibri" w:hAnsi="Calibri"/>
          <w:vertAlign w:val="superscript"/>
        </w:rPr>
        <w:t>4</w:t>
      </w:r>
      <w:r w:rsidR="002D6704">
        <w:rPr>
          <w:rFonts w:ascii="Calibri" w:hAnsi="Calibri"/>
        </w:rPr>
        <w:t xml:space="preserve"> </w:t>
      </w:r>
      <w:r w:rsidR="000E2FF7">
        <w:rPr>
          <w:rFonts w:ascii="Calibri" w:hAnsi="Calibri"/>
        </w:rPr>
        <w:t>,</w:t>
      </w:r>
      <w:proofErr w:type="gramEnd"/>
      <w:r w:rsidR="000E2FF7">
        <w:rPr>
          <w:rFonts w:ascii="Calibri" w:hAnsi="Calibri"/>
        </w:rPr>
        <w:t xml:space="preserve"> </w:t>
      </w:r>
      <w:r w:rsidR="009B022D">
        <w:rPr>
          <w:rFonts w:asciiTheme="majorHAnsi" w:hAnsiTheme="majorHAnsi"/>
        </w:rPr>
        <w:t>hereditary Charcot Marie Tooth Type 1A</w:t>
      </w:r>
      <w:r w:rsidR="009B022D">
        <w:rPr>
          <w:rFonts w:asciiTheme="majorHAnsi" w:hAnsiTheme="majorHAnsi"/>
          <w:vertAlign w:val="superscript"/>
        </w:rPr>
        <w:t>5</w:t>
      </w:r>
      <w:r w:rsidR="009B022D">
        <w:rPr>
          <w:rFonts w:asciiTheme="majorHAnsi" w:hAnsiTheme="majorHAnsi"/>
        </w:rPr>
        <w:t>, chemotherapy induced peripheral neuropathy</w:t>
      </w:r>
      <w:r w:rsidR="009B022D">
        <w:rPr>
          <w:rFonts w:asciiTheme="majorHAnsi" w:hAnsiTheme="majorHAnsi"/>
          <w:vertAlign w:val="superscript"/>
        </w:rPr>
        <w:t>6</w:t>
      </w:r>
      <w:r w:rsidR="009B022D">
        <w:rPr>
          <w:rFonts w:asciiTheme="majorHAnsi" w:hAnsiTheme="majorHAnsi"/>
        </w:rPr>
        <w:t>, chronic inflammatory demyelinating polyneuropathy</w:t>
      </w:r>
      <w:r w:rsidR="009B022D">
        <w:rPr>
          <w:rFonts w:asciiTheme="majorHAnsi" w:hAnsiTheme="majorHAnsi"/>
          <w:vertAlign w:val="superscript"/>
        </w:rPr>
        <w:t>7</w:t>
      </w:r>
      <w:r w:rsidR="009B022D">
        <w:rPr>
          <w:rFonts w:asciiTheme="majorHAnsi" w:hAnsiTheme="majorHAnsi"/>
        </w:rPr>
        <w:t xml:space="preserve"> and amyloid neuropathy</w:t>
      </w:r>
      <w:r w:rsidR="009B022D">
        <w:rPr>
          <w:rFonts w:asciiTheme="majorHAnsi" w:hAnsiTheme="majorHAnsi"/>
          <w:vertAlign w:val="superscript"/>
        </w:rPr>
        <w:t>8</w:t>
      </w:r>
      <w:r w:rsidR="009B022D">
        <w:rPr>
          <w:rFonts w:asciiTheme="majorHAnsi" w:hAnsiTheme="majorHAnsi"/>
        </w:rPr>
        <w:t xml:space="preserve"> </w:t>
      </w:r>
    </w:p>
    <w:p w14:paraId="0D4B7E65" w14:textId="2F2715E3" w:rsidR="00DE135C" w:rsidRPr="005400BD" w:rsidRDefault="00112095" w:rsidP="00112095">
      <w:pPr>
        <w:widowControl w:val="0"/>
        <w:autoSpaceDE w:val="0"/>
        <w:autoSpaceDN w:val="0"/>
        <w:adjustRightInd w:val="0"/>
        <w:spacing w:line="480" w:lineRule="auto"/>
        <w:rPr>
          <w:rFonts w:asciiTheme="majorHAnsi" w:hAnsiTheme="majorHAnsi"/>
        </w:rPr>
      </w:pPr>
      <w:r>
        <w:rPr>
          <w:rFonts w:asciiTheme="majorHAnsi" w:hAnsiTheme="majorHAnsi"/>
        </w:rPr>
        <w:t>I</w:t>
      </w:r>
      <w:r w:rsidR="00041F6F" w:rsidRPr="005400BD">
        <w:rPr>
          <w:rFonts w:asciiTheme="majorHAnsi" w:hAnsiTheme="majorHAnsi"/>
        </w:rPr>
        <w:t>n a</w:t>
      </w:r>
      <w:r w:rsidR="00627A08" w:rsidRPr="005400BD">
        <w:rPr>
          <w:rFonts w:asciiTheme="majorHAnsi" w:hAnsiTheme="majorHAnsi"/>
        </w:rPr>
        <w:t xml:space="preserve"> </w:t>
      </w:r>
      <w:r w:rsidR="00727BA0">
        <w:rPr>
          <w:rFonts w:asciiTheme="majorHAnsi" w:hAnsiTheme="majorHAnsi"/>
        </w:rPr>
        <w:t>non-human</w:t>
      </w:r>
      <w:r w:rsidR="00727A63">
        <w:rPr>
          <w:rFonts w:asciiTheme="majorHAnsi" w:hAnsiTheme="majorHAnsi"/>
        </w:rPr>
        <w:t xml:space="preserve"> primate</w:t>
      </w:r>
      <w:r w:rsidR="00147B1A" w:rsidRPr="005400BD">
        <w:rPr>
          <w:rFonts w:asciiTheme="majorHAnsi" w:hAnsiTheme="majorHAnsi"/>
        </w:rPr>
        <w:t xml:space="preserve"> model of HIV</w:t>
      </w:r>
      <w:r w:rsidR="00041F6F" w:rsidRPr="005400BD">
        <w:rPr>
          <w:rFonts w:asciiTheme="majorHAnsi" w:hAnsiTheme="majorHAnsi"/>
        </w:rPr>
        <w:t>-SN</w:t>
      </w:r>
      <w:r>
        <w:rPr>
          <w:rFonts w:asciiTheme="majorHAnsi" w:hAnsiTheme="majorHAnsi"/>
        </w:rPr>
        <w:t xml:space="preserve">, </w:t>
      </w:r>
      <w:r w:rsidR="001E137B" w:rsidRPr="005400BD">
        <w:rPr>
          <w:rFonts w:asciiTheme="majorHAnsi" w:hAnsiTheme="majorHAnsi"/>
        </w:rPr>
        <w:t xml:space="preserve">animals with the most severe disease </w:t>
      </w:r>
      <w:r w:rsidR="00041F6F" w:rsidRPr="005400BD">
        <w:rPr>
          <w:rFonts w:asciiTheme="majorHAnsi" w:hAnsiTheme="majorHAnsi"/>
        </w:rPr>
        <w:t>showed</w:t>
      </w:r>
      <w:r w:rsidR="001E137B" w:rsidRPr="005400BD">
        <w:rPr>
          <w:rFonts w:asciiTheme="majorHAnsi" w:hAnsiTheme="majorHAnsi"/>
        </w:rPr>
        <w:t xml:space="preserve"> a decrease</w:t>
      </w:r>
      <w:r w:rsidR="0021641C" w:rsidRPr="005400BD">
        <w:rPr>
          <w:rFonts w:asciiTheme="majorHAnsi" w:hAnsiTheme="majorHAnsi"/>
        </w:rPr>
        <w:t xml:space="preserve"> in</w:t>
      </w:r>
      <w:r w:rsidR="001E137B" w:rsidRPr="005400BD">
        <w:rPr>
          <w:rFonts w:asciiTheme="majorHAnsi" w:hAnsiTheme="majorHAnsi"/>
        </w:rPr>
        <w:t xml:space="preserve"> </w:t>
      </w:r>
      <w:r w:rsidR="00412355" w:rsidRPr="005400BD">
        <w:rPr>
          <w:rFonts w:asciiTheme="majorHAnsi" w:hAnsiTheme="majorHAnsi"/>
        </w:rPr>
        <w:t xml:space="preserve">corneal nerve </w:t>
      </w:r>
      <w:proofErr w:type="spellStart"/>
      <w:r w:rsidR="00F169D5">
        <w:rPr>
          <w:rFonts w:asciiTheme="majorHAnsi" w:hAnsiTheme="majorHAnsi"/>
        </w:rPr>
        <w:t>fiber</w:t>
      </w:r>
      <w:proofErr w:type="spellEnd"/>
      <w:r w:rsidR="00D3083E" w:rsidRPr="005400BD">
        <w:rPr>
          <w:rFonts w:asciiTheme="majorHAnsi" w:hAnsiTheme="majorHAnsi"/>
        </w:rPr>
        <w:t xml:space="preserve"> density</w:t>
      </w:r>
      <w:r w:rsidR="009B022D">
        <w:rPr>
          <w:rFonts w:asciiTheme="majorHAnsi" w:hAnsiTheme="majorHAnsi"/>
          <w:vertAlign w:val="superscript"/>
        </w:rPr>
        <w:t>9</w:t>
      </w:r>
      <w:r w:rsidR="00B51049">
        <w:rPr>
          <w:rFonts w:asciiTheme="majorHAnsi" w:hAnsiTheme="majorHAnsi"/>
        </w:rPr>
        <w:t xml:space="preserve"> </w:t>
      </w:r>
      <w:r w:rsidR="003C5E20">
        <w:rPr>
          <w:rFonts w:asciiTheme="majorHAnsi" w:hAnsiTheme="majorHAnsi" w:cs="Arial"/>
          <w:lang w:val="en-US"/>
        </w:rPr>
        <w:t xml:space="preserve">and </w:t>
      </w:r>
      <w:r w:rsidR="00B84CB5">
        <w:rPr>
          <w:rFonts w:asciiTheme="majorHAnsi" w:hAnsiTheme="majorHAnsi" w:cs="Arial"/>
          <w:lang w:val="en-US"/>
        </w:rPr>
        <w:t>IVCCM</w:t>
      </w:r>
      <w:r w:rsidR="00906846">
        <w:rPr>
          <w:rFonts w:asciiTheme="majorHAnsi" w:hAnsiTheme="majorHAnsi"/>
        </w:rPr>
        <w:t xml:space="preserve"> has demonstrate</w:t>
      </w:r>
      <w:r w:rsidR="00B51049">
        <w:rPr>
          <w:rFonts w:asciiTheme="majorHAnsi" w:hAnsiTheme="majorHAnsi"/>
        </w:rPr>
        <w:t>d</w:t>
      </w:r>
      <w:r w:rsidR="00906846">
        <w:rPr>
          <w:rFonts w:asciiTheme="majorHAnsi" w:hAnsiTheme="majorHAnsi"/>
        </w:rPr>
        <w:t xml:space="preserve"> a reduction in </w:t>
      </w:r>
      <w:r w:rsidR="001E137B" w:rsidRPr="005400BD">
        <w:rPr>
          <w:rFonts w:asciiTheme="majorHAnsi" w:hAnsiTheme="majorHAnsi"/>
        </w:rPr>
        <w:t>corneal nerve</w:t>
      </w:r>
      <w:r w:rsidR="00906846">
        <w:rPr>
          <w:rFonts w:asciiTheme="majorHAnsi" w:hAnsiTheme="majorHAnsi"/>
        </w:rPr>
        <w:t xml:space="preserve"> </w:t>
      </w:r>
      <w:proofErr w:type="spellStart"/>
      <w:r w:rsidR="00F169D5">
        <w:rPr>
          <w:rFonts w:asciiTheme="majorHAnsi" w:hAnsiTheme="majorHAnsi"/>
        </w:rPr>
        <w:t>fiber</w:t>
      </w:r>
      <w:proofErr w:type="spellEnd"/>
      <w:r w:rsidR="00906846">
        <w:rPr>
          <w:rFonts w:asciiTheme="majorHAnsi" w:hAnsiTheme="majorHAnsi"/>
        </w:rPr>
        <w:t xml:space="preserve"> length </w:t>
      </w:r>
      <w:r w:rsidR="001E137B" w:rsidRPr="005400BD">
        <w:rPr>
          <w:rFonts w:asciiTheme="majorHAnsi" w:hAnsiTheme="majorHAnsi"/>
        </w:rPr>
        <w:t xml:space="preserve">in </w:t>
      </w:r>
      <w:r w:rsidR="00906846">
        <w:rPr>
          <w:rFonts w:asciiTheme="majorHAnsi" w:hAnsiTheme="majorHAnsi"/>
        </w:rPr>
        <w:t xml:space="preserve">HIV </w:t>
      </w:r>
      <w:r w:rsidR="00E24324">
        <w:rPr>
          <w:rFonts w:asciiTheme="majorHAnsi" w:hAnsiTheme="majorHAnsi"/>
        </w:rPr>
        <w:t>positive</w:t>
      </w:r>
      <w:r w:rsidR="00906846">
        <w:rPr>
          <w:rFonts w:asciiTheme="majorHAnsi" w:hAnsiTheme="majorHAnsi"/>
        </w:rPr>
        <w:t xml:space="preserve"> </w:t>
      </w:r>
      <w:r w:rsidR="00A85972">
        <w:rPr>
          <w:rFonts w:asciiTheme="majorHAnsi" w:hAnsiTheme="majorHAnsi"/>
        </w:rPr>
        <w:t>patients</w:t>
      </w:r>
      <w:r w:rsidR="009B022D">
        <w:rPr>
          <w:rFonts w:asciiTheme="majorHAnsi" w:hAnsiTheme="majorHAnsi"/>
          <w:vertAlign w:val="superscript"/>
        </w:rPr>
        <w:t>10</w:t>
      </w:r>
      <w:r w:rsidR="0060507E" w:rsidRPr="005400BD">
        <w:rPr>
          <w:rFonts w:asciiTheme="majorHAnsi" w:hAnsiTheme="majorHAnsi"/>
        </w:rPr>
        <w:t>.</w:t>
      </w:r>
      <w:r w:rsidR="00412355" w:rsidRPr="005400BD">
        <w:rPr>
          <w:rFonts w:asciiTheme="majorHAnsi" w:hAnsiTheme="majorHAnsi"/>
        </w:rPr>
        <w:t xml:space="preserve"> </w:t>
      </w:r>
      <w:r>
        <w:rPr>
          <w:rFonts w:asciiTheme="majorHAnsi" w:hAnsiTheme="majorHAnsi"/>
        </w:rPr>
        <w:t>E</w:t>
      </w:r>
      <w:r w:rsidR="0093627F" w:rsidRPr="005400BD">
        <w:rPr>
          <w:rFonts w:asciiTheme="majorHAnsi" w:hAnsiTheme="majorHAnsi"/>
        </w:rPr>
        <w:t xml:space="preserve">pidermal LC density </w:t>
      </w:r>
      <w:r>
        <w:rPr>
          <w:rFonts w:asciiTheme="majorHAnsi" w:hAnsiTheme="majorHAnsi"/>
        </w:rPr>
        <w:t xml:space="preserve">is reduced </w:t>
      </w:r>
      <w:r w:rsidR="0093627F" w:rsidRPr="005400BD">
        <w:rPr>
          <w:rFonts w:asciiTheme="majorHAnsi" w:hAnsiTheme="majorHAnsi"/>
        </w:rPr>
        <w:t>in patients with</w:t>
      </w:r>
      <w:r w:rsidR="003E310A">
        <w:rPr>
          <w:rFonts w:asciiTheme="majorHAnsi" w:hAnsiTheme="majorHAnsi"/>
        </w:rPr>
        <w:t xml:space="preserve"> </w:t>
      </w:r>
      <w:r w:rsidR="0093627F" w:rsidRPr="005400BD">
        <w:rPr>
          <w:rFonts w:asciiTheme="majorHAnsi" w:hAnsiTheme="majorHAnsi"/>
        </w:rPr>
        <w:t>HIV</w:t>
      </w:r>
      <w:r w:rsidR="003E310A" w:rsidRPr="001942D6">
        <w:rPr>
          <w:rFonts w:asciiTheme="majorHAnsi" w:hAnsiTheme="majorHAnsi"/>
        </w:rPr>
        <w:t>/</w:t>
      </w:r>
      <w:r w:rsidR="009B022D">
        <w:rPr>
          <w:rFonts w:asciiTheme="majorHAnsi" w:hAnsiTheme="majorHAnsi"/>
        </w:rPr>
        <w:t xml:space="preserve">AIDS </w:t>
      </w:r>
      <w:r w:rsidR="001942D6">
        <w:rPr>
          <w:rFonts w:asciiTheme="majorHAnsi" w:hAnsiTheme="majorHAnsi"/>
          <w:vertAlign w:val="superscript"/>
        </w:rPr>
        <w:t>1</w:t>
      </w:r>
      <w:r w:rsidR="009B022D">
        <w:rPr>
          <w:rFonts w:asciiTheme="majorHAnsi" w:hAnsiTheme="majorHAnsi"/>
          <w:vertAlign w:val="superscript"/>
        </w:rPr>
        <w:t>1</w:t>
      </w:r>
      <w:r w:rsidR="001942D6">
        <w:rPr>
          <w:rFonts w:asciiTheme="majorHAnsi" w:hAnsiTheme="majorHAnsi"/>
          <w:vertAlign w:val="superscript"/>
        </w:rPr>
        <w:t xml:space="preserve"> </w:t>
      </w:r>
      <w:r>
        <w:rPr>
          <w:rFonts w:asciiTheme="majorHAnsi" w:hAnsiTheme="majorHAnsi"/>
        </w:rPr>
        <w:t xml:space="preserve">but </w:t>
      </w:r>
      <w:r w:rsidR="00324BA3" w:rsidRPr="005400BD">
        <w:rPr>
          <w:rFonts w:asciiTheme="majorHAnsi" w:hAnsiTheme="majorHAnsi"/>
        </w:rPr>
        <w:t xml:space="preserve">in vivo </w:t>
      </w:r>
      <w:r w:rsidR="0021641C" w:rsidRPr="005400BD">
        <w:rPr>
          <w:rFonts w:asciiTheme="majorHAnsi" w:hAnsiTheme="majorHAnsi"/>
        </w:rPr>
        <w:t>assessment of corneal LC</w:t>
      </w:r>
      <w:r w:rsidR="001942D6">
        <w:rPr>
          <w:rFonts w:asciiTheme="majorHAnsi" w:hAnsiTheme="majorHAnsi"/>
        </w:rPr>
        <w:t xml:space="preserve"> density</w:t>
      </w:r>
      <w:r w:rsidR="0021641C" w:rsidRPr="005400BD">
        <w:rPr>
          <w:rFonts w:asciiTheme="majorHAnsi" w:hAnsiTheme="majorHAnsi"/>
        </w:rPr>
        <w:t xml:space="preserve"> has not been reported in HIV. </w:t>
      </w:r>
    </w:p>
    <w:p w14:paraId="44962B6A" w14:textId="0A92B63F" w:rsidR="00C00C18" w:rsidRPr="005400BD" w:rsidRDefault="00412355" w:rsidP="00D654DB">
      <w:pPr>
        <w:spacing w:line="480" w:lineRule="auto"/>
        <w:rPr>
          <w:rFonts w:asciiTheme="majorHAnsi" w:hAnsiTheme="majorHAnsi"/>
          <w:b/>
          <w:u w:val="single"/>
        </w:rPr>
      </w:pPr>
      <w:r w:rsidRPr="005400BD">
        <w:rPr>
          <w:rFonts w:asciiTheme="majorHAnsi" w:hAnsiTheme="majorHAnsi"/>
        </w:rPr>
        <w:t xml:space="preserve">This study </w:t>
      </w:r>
      <w:r w:rsidR="00906846">
        <w:rPr>
          <w:rFonts w:asciiTheme="majorHAnsi" w:hAnsiTheme="majorHAnsi"/>
        </w:rPr>
        <w:t xml:space="preserve">undertook </w:t>
      </w:r>
      <w:r w:rsidR="00112095">
        <w:rPr>
          <w:rFonts w:asciiTheme="majorHAnsi" w:hAnsiTheme="majorHAnsi"/>
        </w:rPr>
        <w:t xml:space="preserve">IVCCM to </w:t>
      </w:r>
      <w:r w:rsidR="00906846">
        <w:rPr>
          <w:rFonts w:asciiTheme="majorHAnsi" w:hAnsiTheme="majorHAnsi"/>
        </w:rPr>
        <w:t>quantif</w:t>
      </w:r>
      <w:r w:rsidR="00112095">
        <w:rPr>
          <w:rFonts w:asciiTheme="majorHAnsi" w:hAnsiTheme="majorHAnsi"/>
        </w:rPr>
        <w:t xml:space="preserve">y </w:t>
      </w:r>
      <w:r w:rsidR="00906846">
        <w:rPr>
          <w:rFonts w:asciiTheme="majorHAnsi" w:hAnsiTheme="majorHAnsi"/>
        </w:rPr>
        <w:t>c</w:t>
      </w:r>
      <w:r w:rsidRPr="005400BD">
        <w:rPr>
          <w:rFonts w:asciiTheme="majorHAnsi" w:hAnsiTheme="majorHAnsi"/>
        </w:rPr>
        <w:t xml:space="preserve">orneal nerve </w:t>
      </w:r>
      <w:proofErr w:type="spellStart"/>
      <w:r w:rsidR="00F169D5">
        <w:rPr>
          <w:rFonts w:asciiTheme="majorHAnsi" w:hAnsiTheme="majorHAnsi"/>
        </w:rPr>
        <w:t>fiber</w:t>
      </w:r>
      <w:proofErr w:type="spellEnd"/>
      <w:r w:rsidRPr="005400BD">
        <w:rPr>
          <w:rFonts w:asciiTheme="majorHAnsi" w:hAnsiTheme="majorHAnsi"/>
        </w:rPr>
        <w:t xml:space="preserve"> </w:t>
      </w:r>
      <w:r w:rsidR="00B51049">
        <w:rPr>
          <w:rFonts w:asciiTheme="majorHAnsi" w:hAnsiTheme="majorHAnsi"/>
        </w:rPr>
        <w:t xml:space="preserve">morphology </w:t>
      </w:r>
      <w:r w:rsidR="00906846">
        <w:rPr>
          <w:rFonts w:asciiTheme="majorHAnsi" w:hAnsiTheme="majorHAnsi"/>
        </w:rPr>
        <w:t xml:space="preserve">and LC </w:t>
      </w:r>
      <w:r w:rsidR="00B51049">
        <w:rPr>
          <w:rFonts w:asciiTheme="majorHAnsi" w:hAnsiTheme="majorHAnsi"/>
        </w:rPr>
        <w:t>density</w:t>
      </w:r>
      <w:r w:rsidR="00906846">
        <w:rPr>
          <w:rFonts w:asciiTheme="majorHAnsi" w:hAnsiTheme="majorHAnsi"/>
        </w:rPr>
        <w:t xml:space="preserve"> in patients with HI</w:t>
      </w:r>
      <w:r w:rsidRPr="005400BD">
        <w:rPr>
          <w:rFonts w:asciiTheme="majorHAnsi" w:hAnsiTheme="majorHAnsi"/>
        </w:rPr>
        <w:t>V.</w:t>
      </w:r>
    </w:p>
    <w:p w14:paraId="1BE5F7AE" w14:textId="77777777" w:rsidR="005975A8" w:rsidRDefault="00C00C18" w:rsidP="00D654DB">
      <w:pPr>
        <w:spacing w:line="480" w:lineRule="auto"/>
        <w:rPr>
          <w:rFonts w:asciiTheme="majorHAnsi" w:hAnsiTheme="majorHAnsi"/>
          <w:b/>
          <w:u w:val="single"/>
        </w:rPr>
      </w:pPr>
      <w:r w:rsidRPr="005400BD">
        <w:rPr>
          <w:rFonts w:asciiTheme="majorHAnsi" w:hAnsiTheme="majorHAnsi"/>
          <w:b/>
          <w:u w:val="single"/>
        </w:rPr>
        <w:t>Methods</w:t>
      </w:r>
    </w:p>
    <w:p w14:paraId="03C04687" w14:textId="7CF9D191" w:rsidR="00C00C18" w:rsidRPr="005975A8" w:rsidRDefault="00FC2278" w:rsidP="00D654DB">
      <w:pPr>
        <w:spacing w:line="480" w:lineRule="auto"/>
        <w:rPr>
          <w:rFonts w:asciiTheme="majorHAnsi" w:hAnsiTheme="majorHAnsi"/>
          <w:b/>
          <w:u w:val="single"/>
        </w:rPr>
      </w:pPr>
      <w:proofErr w:type="gramStart"/>
      <w:r w:rsidRPr="005400BD">
        <w:rPr>
          <w:rFonts w:asciiTheme="majorHAnsi" w:hAnsiTheme="majorHAnsi"/>
        </w:rPr>
        <w:t>Ethical approval was granted by the National Ethics Research Service</w:t>
      </w:r>
      <w:proofErr w:type="gramEnd"/>
      <w:r w:rsidRPr="005400BD">
        <w:rPr>
          <w:rFonts w:asciiTheme="majorHAnsi" w:hAnsiTheme="majorHAnsi"/>
        </w:rPr>
        <w:t xml:space="preserve"> (REC London, Hampstead 15/LO/0559). </w:t>
      </w:r>
      <w:r w:rsidR="007F278E">
        <w:rPr>
          <w:rFonts w:asciiTheme="majorHAnsi" w:hAnsiTheme="majorHAnsi"/>
        </w:rPr>
        <w:t xml:space="preserve">This study was part of </w:t>
      </w:r>
      <w:r w:rsidR="00BE5947">
        <w:rPr>
          <w:rFonts w:asciiTheme="majorHAnsi" w:hAnsiTheme="majorHAnsi"/>
        </w:rPr>
        <w:t>the EUROPAIN project (</w:t>
      </w:r>
      <w:hyperlink r:id="rId8" w:history="1">
        <w:r w:rsidR="00BE5947" w:rsidRPr="00D00128">
          <w:rPr>
            <w:rStyle w:val="Hyperlink"/>
            <w:rFonts w:asciiTheme="majorHAnsi" w:hAnsiTheme="majorHAnsi"/>
          </w:rPr>
          <w:t>http://imieuropain.org</w:t>
        </w:r>
      </w:hyperlink>
      <w:r w:rsidR="00BE5947">
        <w:rPr>
          <w:rFonts w:asciiTheme="majorHAnsi" w:hAnsiTheme="majorHAnsi"/>
        </w:rPr>
        <w:t xml:space="preserve">) and was conducted in accordance with the Declaration of Helsinki. </w:t>
      </w:r>
    </w:p>
    <w:p w14:paraId="3A35A9B3" w14:textId="27A61E04" w:rsidR="002F06F5" w:rsidRPr="005400BD" w:rsidRDefault="00B51049" w:rsidP="003F48E4">
      <w:pPr>
        <w:spacing w:line="480" w:lineRule="auto"/>
        <w:rPr>
          <w:rFonts w:asciiTheme="majorHAnsi" w:hAnsiTheme="majorHAnsi"/>
          <w:b/>
          <w:i/>
        </w:rPr>
      </w:pPr>
      <w:r>
        <w:rPr>
          <w:rFonts w:asciiTheme="majorHAnsi" w:hAnsiTheme="majorHAnsi"/>
        </w:rPr>
        <w:lastRenderedPageBreak/>
        <w:t>S</w:t>
      </w:r>
      <w:r w:rsidR="00906846" w:rsidRPr="005400BD">
        <w:rPr>
          <w:rFonts w:asciiTheme="majorHAnsi" w:hAnsiTheme="majorHAnsi"/>
        </w:rPr>
        <w:t xml:space="preserve">ubjects </w:t>
      </w:r>
      <w:r w:rsidR="005975A8">
        <w:rPr>
          <w:rFonts w:asciiTheme="majorHAnsi" w:hAnsiTheme="majorHAnsi"/>
        </w:rPr>
        <w:t xml:space="preserve">had </w:t>
      </w:r>
      <w:r w:rsidR="00FC2278" w:rsidRPr="005400BD">
        <w:rPr>
          <w:rFonts w:asciiTheme="majorHAnsi" w:hAnsiTheme="majorHAnsi"/>
        </w:rPr>
        <w:t>a diagnosis of HIV</w:t>
      </w:r>
      <w:r w:rsidR="00793417">
        <w:rPr>
          <w:rFonts w:asciiTheme="majorHAnsi" w:hAnsiTheme="majorHAnsi"/>
        </w:rPr>
        <w:t xml:space="preserve"> and e</w:t>
      </w:r>
      <w:r w:rsidR="00FC2278" w:rsidRPr="005400BD">
        <w:rPr>
          <w:rFonts w:asciiTheme="majorHAnsi" w:hAnsiTheme="majorHAnsi"/>
        </w:rPr>
        <w:t xml:space="preserve">xclusion criteria included pregnancy, peripheral vascular disease, </w:t>
      </w:r>
      <w:r w:rsidR="0084439A" w:rsidRPr="005400BD">
        <w:rPr>
          <w:rFonts w:asciiTheme="majorHAnsi" w:hAnsiTheme="majorHAnsi"/>
        </w:rPr>
        <w:t>severe co-incident psychiatric diagnosis,</w:t>
      </w:r>
      <w:r w:rsidR="00FC2278" w:rsidRPr="005400BD">
        <w:rPr>
          <w:rFonts w:asciiTheme="majorHAnsi" w:hAnsiTheme="majorHAnsi"/>
        </w:rPr>
        <w:t xml:space="preserve"> </w:t>
      </w:r>
      <w:proofErr w:type="gramStart"/>
      <w:r w:rsidR="00FC2278" w:rsidRPr="005400BD">
        <w:rPr>
          <w:rFonts w:asciiTheme="majorHAnsi" w:hAnsiTheme="majorHAnsi"/>
        </w:rPr>
        <w:t>other</w:t>
      </w:r>
      <w:proofErr w:type="gramEnd"/>
      <w:r w:rsidR="00FC2278" w:rsidRPr="005400BD">
        <w:rPr>
          <w:rFonts w:asciiTheme="majorHAnsi" w:hAnsiTheme="majorHAnsi"/>
        </w:rPr>
        <w:t xml:space="preserve"> </w:t>
      </w:r>
      <w:r w:rsidR="0084439A" w:rsidRPr="005400BD">
        <w:rPr>
          <w:rFonts w:asciiTheme="majorHAnsi" w:hAnsiTheme="majorHAnsi"/>
        </w:rPr>
        <w:t xml:space="preserve">cause </w:t>
      </w:r>
      <w:r>
        <w:rPr>
          <w:rFonts w:asciiTheme="majorHAnsi" w:hAnsiTheme="majorHAnsi"/>
        </w:rPr>
        <w:t xml:space="preserve">of peripheral </w:t>
      </w:r>
      <w:r w:rsidR="0084439A" w:rsidRPr="005400BD">
        <w:rPr>
          <w:rFonts w:asciiTheme="majorHAnsi" w:hAnsiTheme="majorHAnsi"/>
        </w:rPr>
        <w:t xml:space="preserve">neuropathy, </w:t>
      </w:r>
      <w:proofErr w:type="spellStart"/>
      <w:r w:rsidR="0084439A" w:rsidRPr="005400BD">
        <w:rPr>
          <w:rFonts w:asciiTheme="majorHAnsi" w:hAnsiTheme="majorHAnsi"/>
        </w:rPr>
        <w:t>nystagmus</w:t>
      </w:r>
      <w:proofErr w:type="spellEnd"/>
      <w:r w:rsidR="0084439A" w:rsidRPr="005400BD">
        <w:rPr>
          <w:rFonts w:asciiTheme="majorHAnsi" w:hAnsiTheme="majorHAnsi"/>
        </w:rPr>
        <w:t xml:space="preserve">, </w:t>
      </w:r>
      <w:r>
        <w:rPr>
          <w:rFonts w:asciiTheme="majorHAnsi" w:hAnsiTheme="majorHAnsi"/>
        </w:rPr>
        <w:t xml:space="preserve">or </w:t>
      </w:r>
      <w:r w:rsidR="0084439A" w:rsidRPr="005400BD">
        <w:rPr>
          <w:rFonts w:asciiTheme="majorHAnsi" w:hAnsiTheme="majorHAnsi"/>
        </w:rPr>
        <w:t>cornea</w:t>
      </w:r>
      <w:r>
        <w:rPr>
          <w:rFonts w:asciiTheme="majorHAnsi" w:hAnsiTheme="majorHAnsi"/>
        </w:rPr>
        <w:t>l surgery</w:t>
      </w:r>
      <w:r w:rsidR="0084439A" w:rsidRPr="005400BD">
        <w:rPr>
          <w:rFonts w:asciiTheme="majorHAnsi" w:hAnsiTheme="majorHAnsi"/>
        </w:rPr>
        <w:t xml:space="preserve">. </w:t>
      </w:r>
      <w:r w:rsidR="00C67CE1">
        <w:rPr>
          <w:rFonts w:asciiTheme="majorHAnsi" w:hAnsiTheme="majorHAnsi"/>
        </w:rPr>
        <w:t>P</w:t>
      </w:r>
      <w:r w:rsidR="007666DE">
        <w:rPr>
          <w:rFonts w:asciiTheme="majorHAnsi" w:hAnsiTheme="majorHAnsi"/>
        </w:rPr>
        <w:t>atient</w:t>
      </w:r>
      <w:r w:rsidR="00C67CE1">
        <w:rPr>
          <w:rFonts w:asciiTheme="majorHAnsi" w:hAnsiTheme="majorHAnsi"/>
        </w:rPr>
        <w:t>s</w:t>
      </w:r>
      <w:r w:rsidR="007666DE">
        <w:rPr>
          <w:rFonts w:asciiTheme="majorHAnsi" w:hAnsiTheme="majorHAnsi"/>
        </w:rPr>
        <w:t xml:space="preserve"> </w:t>
      </w:r>
      <w:r w:rsidR="00C67CE1">
        <w:rPr>
          <w:rFonts w:asciiTheme="majorHAnsi" w:hAnsiTheme="majorHAnsi"/>
        </w:rPr>
        <w:t>were</w:t>
      </w:r>
      <w:r w:rsidR="007666DE">
        <w:rPr>
          <w:rFonts w:asciiTheme="majorHAnsi" w:hAnsiTheme="majorHAnsi"/>
        </w:rPr>
        <w:t xml:space="preserve"> recruited from </w:t>
      </w:r>
      <w:r w:rsidR="0088663C">
        <w:rPr>
          <w:rFonts w:asciiTheme="majorHAnsi" w:hAnsiTheme="majorHAnsi"/>
        </w:rPr>
        <w:t xml:space="preserve">adult </w:t>
      </w:r>
      <w:r w:rsidR="007666DE">
        <w:rPr>
          <w:rFonts w:asciiTheme="majorHAnsi" w:hAnsiTheme="majorHAnsi"/>
        </w:rPr>
        <w:t xml:space="preserve">outpatient clinics at Chelsea and Westminster Hospital NHS Foundation Trust. </w:t>
      </w:r>
      <w:r w:rsidR="009561E6">
        <w:rPr>
          <w:rFonts w:asciiTheme="majorHAnsi" w:hAnsiTheme="majorHAnsi"/>
        </w:rPr>
        <w:t>Images from a</w:t>
      </w:r>
      <w:r w:rsidR="003E257D">
        <w:rPr>
          <w:rFonts w:asciiTheme="majorHAnsi" w:hAnsiTheme="majorHAnsi"/>
        </w:rPr>
        <w:t>ge and sex matched healthy volunteer</w:t>
      </w:r>
      <w:r w:rsidR="009561E6">
        <w:rPr>
          <w:rFonts w:asciiTheme="majorHAnsi" w:hAnsiTheme="majorHAnsi"/>
        </w:rPr>
        <w:t xml:space="preserve">s </w:t>
      </w:r>
      <w:r w:rsidR="00793417">
        <w:rPr>
          <w:rFonts w:asciiTheme="majorHAnsi" w:hAnsiTheme="majorHAnsi"/>
        </w:rPr>
        <w:t xml:space="preserve">were collected </w:t>
      </w:r>
      <w:r w:rsidR="0084439A" w:rsidRPr="005400BD">
        <w:rPr>
          <w:rFonts w:asciiTheme="majorHAnsi" w:hAnsiTheme="majorHAnsi"/>
        </w:rPr>
        <w:t xml:space="preserve">using the same image acquisition protocol </w:t>
      </w:r>
      <w:r w:rsidR="007D21C8">
        <w:rPr>
          <w:rFonts w:asciiTheme="majorHAnsi" w:hAnsiTheme="majorHAnsi"/>
        </w:rPr>
        <w:t>as for the patient g</w:t>
      </w:r>
      <w:r w:rsidR="003E257D">
        <w:rPr>
          <w:rFonts w:asciiTheme="majorHAnsi" w:hAnsiTheme="majorHAnsi"/>
        </w:rPr>
        <w:t>roup</w:t>
      </w:r>
      <w:r w:rsidR="001942D6">
        <w:rPr>
          <w:rFonts w:asciiTheme="majorHAnsi" w:hAnsiTheme="majorHAnsi"/>
          <w:vertAlign w:val="superscript"/>
        </w:rPr>
        <w:t>4</w:t>
      </w:r>
      <w:r w:rsidR="003E257D">
        <w:rPr>
          <w:rFonts w:asciiTheme="majorHAnsi" w:hAnsiTheme="majorHAnsi"/>
        </w:rPr>
        <w:t xml:space="preserve"> </w:t>
      </w:r>
    </w:p>
    <w:p w14:paraId="37BC105E" w14:textId="77777777" w:rsidR="00DF10B7" w:rsidRPr="005400BD" w:rsidRDefault="00DF10B7" w:rsidP="00D654DB">
      <w:pPr>
        <w:spacing w:line="480" w:lineRule="auto"/>
        <w:rPr>
          <w:rFonts w:asciiTheme="majorHAnsi" w:hAnsiTheme="majorHAnsi"/>
          <w:b/>
          <w:i/>
        </w:rPr>
      </w:pPr>
      <w:r w:rsidRPr="005400BD">
        <w:rPr>
          <w:rFonts w:asciiTheme="majorHAnsi" w:hAnsiTheme="majorHAnsi"/>
          <w:b/>
          <w:i/>
        </w:rPr>
        <w:t>Cl</w:t>
      </w:r>
      <w:r w:rsidR="008B28F5">
        <w:rPr>
          <w:rFonts w:asciiTheme="majorHAnsi" w:hAnsiTheme="majorHAnsi"/>
          <w:b/>
          <w:i/>
        </w:rPr>
        <w:t>assification</w:t>
      </w:r>
    </w:p>
    <w:p w14:paraId="7ED1345D" w14:textId="6076664D" w:rsidR="00F91BF2" w:rsidRPr="005400BD" w:rsidRDefault="00F91BF2" w:rsidP="00D654DB">
      <w:pPr>
        <w:spacing w:line="480" w:lineRule="auto"/>
        <w:rPr>
          <w:rFonts w:asciiTheme="majorHAnsi" w:hAnsiTheme="majorHAnsi"/>
          <w:b/>
          <w:i/>
        </w:rPr>
      </w:pPr>
      <w:r w:rsidRPr="005400BD">
        <w:rPr>
          <w:rFonts w:asciiTheme="majorHAnsi" w:hAnsiTheme="majorHAnsi"/>
        </w:rPr>
        <w:t>Subjects were classified into three groups</w:t>
      </w:r>
      <w:r w:rsidR="008B28F5">
        <w:rPr>
          <w:rFonts w:asciiTheme="majorHAnsi" w:hAnsiTheme="majorHAnsi"/>
        </w:rPr>
        <w:t>:</w:t>
      </w:r>
      <w:r w:rsidRPr="005400BD">
        <w:rPr>
          <w:rFonts w:asciiTheme="majorHAnsi" w:hAnsiTheme="majorHAnsi"/>
        </w:rPr>
        <w:t xml:space="preserve"> </w:t>
      </w:r>
      <w:r w:rsidR="009F3500">
        <w:rPr>
          <w:rFonts w:asciiTheme="majorHAnsi" w:hAnsiTheme="majorHAnsi"/>
        </w:rPr>
        <w:t xml:space="preserve">Controls and </w:t>
      </w:r>
      <w:r w:rsidRPr="005400BD">
        <w:rPr>
          <w:rFonts w:asciiTheme="majorHAnsi" w:hAnsiTheme="majorHAnsi"/>
        </w:rPr>
        <w:t xml:space="preserve">HIV </w:t>
      </w:r>
      <w:r w:rsidR="009F3500">
        <w:rPr>
          <w:rFonts w:asciiTheme="majorHAnsi" w:hAnsiTheme="majorHAnsi"/>
        </w:rPr>
        <w:t xml:space="preserve">patients </w:t>
      </w:r>
      <w:r w:rsidRPr="005400BD">
        <w:rPr>
          <w:rFonts w:asciiTheme="majorHAnsi" w:hAnsiTheme="majorHAnsi"/>
        </w:rPr>
        <w:t xml:space="preserve">without </w:t>
      </w:r>
      <w:r w:rsidR="009F3500">
        <w:rPr>
          <w:rFonts w:asciiTheme="majorHAnsi" w:hAnsiTheme="majorHAnsi"/>
        </w:rPr>
        <w:t>(HIV-no</w:t>
      </w:r>
      <w:r w:rsidR="009561E6">
        <w:rPr>
          <w:rFonts w:asciiTheme="majorHAnsi" w:hAnsiTheme="majorHAnsi"/>
        </w:rPr>
        <w:t xml:space="preserve"> </w:t>
      </w:r>
      <w:r w:rsidR="009F3500">
        <w:rPr>
          <w:rFonts w:asciiTheme="majorHAnsi" w:hAnsiTheme="majorHAnsi"/>
        </w:rPr>
        <w:t>SN) and with (HIV-SN) sensory neuropathy</w:t>
      </w:r>
      <w:r w:rsidR="00C67CE1">
        <w:rPr>
          <w:rFonts w:asciiTheme="majorHAnsi" w:hAnsiTheme="majorHAnsi"/>
        </w:rPr>
        <w:t xml:space="preserve"> </w:t>
      </w:r>
      <w:r w:rsidR="00793417">
        <w:rPr>
          <w:rFonts w:asciiTheme="majorHAnsi" w:hAnsiTheme="majorHAnsi"/>
        </w:rPr>
        <w:t>(</w:t>
      </w:r>
      <w:r w:rsidRPr="005400BD">
        <w:rPr>
          <w:rFonts w:asciiTheme="majorHAnsi" w:hAnsiTheme="majorHAnsi"/>
        </w:rPr>
        <w:t>one sign and at least one symptom from the validated Clinical HIV-associated Neuropathy Assessment Tool (</w:t>
      </w:r>
      <w:proofErr w:type="gramStart"/>
      <w:r w:rsidRPr="005400BD">
        <w:rPr>
          <w:rFonts w:asciiTheme="majorHAnsi" w:hAnsiTheme="majorHAnsi"/>
        </w:rPr>
        <w:t>CHANT</w:t>
      </w:r>
      <w:r w:rsidR="002F06F5" w:rsidRPr="005400BD">
        <w:rPr>
          <w:rFonts w:asciiTheme="majorHAnsi" w:hAnsiTheme="majorHAnsi"/>
        </w:rPr>
        <w:t>)</w:t>
      </w:r>
      <w:r w:rsidR="001942D6">
        <w:rPr>
          <w:rFonts w:asciiTheme="majorHAnsi" w:hAnsiTheme="majorHAnsi"/>
          <w:vertAlign w:val="superscript"/>
        </w:rPr>
        <w:t>1</w:t>
      </w:r>
      <w:r w:rsidR="00E84718">
        <w:rPr>
          <w:rFonts w:asciiTheme="majorHAnsi" w:hAnsiTheme="majorHAnsi"/>
          <w:vertAlign w:val="superscript"/>
        </w:rPr>
        <w:t>2</w:t>
      </w:r>
      <w:proofErr w:type="gramEnd"/>
      <w:r w:rsidR="00793417">
        <w:rPr>
          <w:rFonts w:asciiTheme="majorHAnsi" w:hAnsiTheme="majorHAnsi"/>
        </w:rPr>
        <w:t>)</w:t>
      </w:r>
      <w:r w:rsidR="008B28F5">
        <w:rPr>
          <w:rFonts w:asciiTheme="majorHAnsi" w:hAnsiTheme="majorHAnsi"/>
        </w:rPr>
        <w:t>.</w:t>
      </w:r>
      <w:r w:rsidR="00470054">
        <w:rPr>
          <w:rFonts w:asciiTheme="majorHAnsi" w:hAnsiTheme="majorHAnsi"/>
        </w:rPr>
        <w:t xml:space="preserve"> </w:t>
      </w:r>
      <w:r w:rsidR="003F48E4">
        <w:rPr>
          <w:rFonts w:asciiTheme="majorHAnsi" w:hAnsiTheme="majorHAnsi"/>
        </w:rPr>
        <w:t xml:space="preserve">Patients with HIV </w:t>
      </w:r>
      <w:r w:rsidR="003F48E4" w:rsidRPr="005400BD">
        <w:rPr>
          <w:rFonts w:asciiTheme="majorHAnsi" w:hAnsiTheme="majorHAnsi"/>
        </w:rPr>
        <w:t>underwent a structured clinical examination</w:t>
      </w:r>
      <w:r w:rsidR="003F48E4">
        <w:rPr>
          <w:rFonts w:asciiTheme="majorHAnsi" w:hAnsiTheme="majorHAnsi"/>
        </w:rPr>
        <w:t xml:space="preserve"> </w:t>
      </w:r>
      <w:r w:rsidR="003F48E4" w:rsidRPr="005400BD">
        <w:rPr>
          <w:rFonts w:asciiTheme="majorHAnsi" w:hAnsiTheme="majorHAnsi"/>
        </w:rPr>
        <w:t>and completed the Dolour Neuropathique-4 interview</w:t>
      </w:r>
      <w:r w:rsidR="003F48E4">
        <w:rPr>
          <w:rFonts w:asciiTheme="majorHAnsi" w:hAnsiTheme="majorHAnsi"/>
        </w:rPr>
        <w:t xml:space="preserve"> (DN4-i) and the Brief Pain Inventory (BPI) and </w:t>
      </w:r>
      <w:r w:rsidR="00EF6FBB">
        <w:rPr>
          <w:rFonts w:asciiTheme="majorHAnsi" w:hAnsiTheme="majorHAnsi"/>
        </w:rPr>
        <w:t xml:space="preserve">were classified as having a painful neuropathy if </w:t>
      </w:r>
      <w:r w:rsidR="005C0757">
        <w:rPr>
          <w:rFonts w:asciiTheme="majorHAnsi" w:hAnsiTheme="majorHAnsi"/>
        </w:rPr>
        <w:t>DN4-</w:t>
      </w:r>
      <w:r w:rsidR="00793417">
        <w:rPr>
          <w:rFonts w:asciiTheme="majorHAnsi" w:hAnsiTheme="majorHAnsi"/>
        </w:rPr>
        <w:t>i</w:t>
      </w:r>
      <w:r w:rsidR="001942D6">
        <w:rPr>
          <w:rFonts w:asciiTheme="majorHAnsi" w:hAnsiTheme="majorHAnsi"/>
        </w:rPr>
        <w:t xml:space="preserve"> &gt;3.</w:t>
      </w:r>
      <w:r w:rsidR="005C0757">
        <w:rPr>
          <w:rFonts w:asciiTheme="majorHAnsi" w:hAnsiTheme="majorHAnsi"/>
        </w:rPr>
        <w:t xml:space="preserve"> </w:t>
      </w:r>
    </w:p>
    <w:p w14:paraId="3AD2C0E2" w14:textId="59105134" w:rsidR="00DF10B7" w:rsidRPr="005400BD" w:rsidRDefault="00DF10B7" w:rsidP="00D654DB">
      <w:pPr>
        <w:spacing w:line="480" w:lineRule="auto"/>
        <w:rPr>
          <w:rFonts w:asciiTheme="majorHAnsi" w:hAnsiTheme="majorHAnsi"/>
          <w:b/>
          <w:i/>
        </w:rPr>
      </w:pPr>
      <w:r w:rsidRPr="005400BD">
        <w:rPr>
          <w:rFonts w:asciiTheme="majorHAnsi" w:hAnsiTheme="majorHAnsi"/>
          <w:b/>
          <w:i/>
        </w:rPr>
        <w:t>Image acquisition</w:t>
      </w:r>
      <w:r w:rsidR="003F48E4">
        <w:rPr>
          <w:rFonts w:asciiTheme="majorHAnsi" w:hAnsiTheme="majorHAnsi"/>
          <w:b/>
          <w:i/>
        </w:rPr>
        <w:t xml:space="preserve"> and quantification</w:t>
      </w:r>
    </w:p>
    <w:p w14:paraId="423E638F" w14:textId="27AECEB4" w:rsidR="003F2870" w:rsidRPr="00AE1B5D" w:rsidRDefault="00F91BF2" w:rsidP="00D654DB">
      <w:pPr>
        <w:spacing w:line="480" w:lineRule="auto"/>
        <w:rPr>
          <w:rFonts w:asciiTheme="majorHAnsi" w:hAnsiTheme="majorHAnsi" w:cs="Arial"/>
          <w:lang w:val="en-US"/>
        </w:rPr>
      </w:pPr>
      <w:r w:rsidRPr="00F513FB">
        <w:rPr>
          <w:rFonts w:asciiTheme="majorHAnsi" w:hAnsiTheme="majorHAnsi"/>
        </w:rPr>
        <w:t>Subjects underwent</w:t>
      </w:r>
      <w:r w:rsidR="003F2870" w:rsidRPr="00F513FB">
        <w:rPr>
          <w:rFonts w:asciiTheme="majorHAnsi" w:hAnsiTheme="majorHAnsi"/>
        </w:rPr>
        <w:t xml:space="preserve"> in vivo</w:t>
      </w:r>
      <w:r w:rsidRPr="00F513FB">
        <w:rPr>
          <w:rFonts w:asciiTheme="majorHAnsi" w:hAnsiTheme="majorHAnsi"/>
        </w:rPr>
        <w:t xml:space="preserve"> corneal confoca</w:t>
      </w:r>
      <w:r w:rsidR="002F06F5" w:rsidRPr="00F513FB">
        <w:rPr>
          <w:rFonts w:asciiTheme="majorHAnsi" w:hAnsiTheme="majorHAnsi"/>
        </w:rPr>
        <w:t>l microscopy</w:t>
      </w:r>
      <w:r w:rsidR="00E24324">
        <w:rPr>
          <w:rFonts w:asciiTheme="majorHAnsi" w:hAnsiTheme="majorHAnsi"/>
        </w:rPr>
        <w:t xml:space="preserve"> (IVCCM)</w:t>
      </w:r>
      <w:r w:rsidR="00166771" w:rsidRPr="00F513FB">
        <w:rPr>
          <w:rFonts w:asciiTheme="majorHAnsi" w:hAnsiTheme="majorHAnsi"/>
        </w:rPr>
        <w:t xml:space="preserve"> at </w:t>
      </w:r>
      <w:proofErr w:type="spellStart"/>
      <w:r w:rsidR="00166771" w:rsidRPr="00F513FB">
        <w:rPr>
          <w:rFonts w:asciiTheme="majorHAnsi" w:hAnsiTheme="majorHAnsi"/>
        </w:rPr>
        <w:t>M</w:t>
      </w:r>
      <w:r w:rsidR="003E310A">
        <w:rPr>
          <w:rFonts w:asciiTheme="majorHAnsi" w:hAnsiTheme="majorHAnsi"/>
        </w:rPr>
        <w:t>oorfields</w:t>
      </w:r>
      <w:proofErr w:type="spellEnd"/>
      <w:r w:rsidR="003E310A">
        <w:rPr>
          <w:rFonts w:asciiTheme="majorHAnsi" w:hAnsiTheme="majorHAnsi"/>
        </w:rPr>
        <w:t xml:space="preserve"> Eye Hospital</w:t>
      </w:r>
      <w:r w:rsidR="00166771" w:rsidRPr="00F513FB">
        <w:rPr>
          <w:rFonts w:asciiTheme="majorHAnsi" w:hAnsiTheme="majorHAnsi"/>
        </w:rPr>
        <w:t>, London</w:t>
      </w:r>
      <w:r w:rsidR="00C06C3C">
        <w:rPr>
          <w:rFonts w:asciiTheme="majorHAnsi" w:hAnsiTheme="majorHAnsi"/>
          <w:vertAlign w:val="superscript"/>
        </w:rPr>
        <w:t>4</w:t>
      </w:r>
      <w:r w:rsidR="00793417">
        <w:rPr>
          <w:rFonts w:asciiTheme="majorHAnsi" w:hAnsiTheme="majorHAnsi"/>
        </w:rPr>
        <w:t>.</w:t>
      </w:r>
      <w:r w:rsidR="002F06F5" w:rsidRPr="00F513FB">
        <w:rPr>
          <w:rFonts w:asciiTheme="majorHAnsi" w:hAnsiTheme="majorHAnsi"/>
        </w:rPr>
        <w:t xml:space="preserve"> </w:t>
      </w:r>
      <w:r w:rsidR="003F2870" w:rsidRPr="00F513FB">
        <w:rPr>
          <w:rFonts w:asciiTheme="majorHAnsi" w:hAnsiTheme="majorHAnsi"/>
        </w:rPr>
        <w:t xml:space="preserve">Images were acquired using the </w:t>
      </w:r>
      <w:r w:rsidR="00DF10B7" w:rsidRPr="00F513FB">
        <w:rPr>
          <w:rFonts w:asciiTheme="majorHAnsi" w:hAnsiTheme="majorHAnsi"/>
        </w:rPr>
        <w:t>Heidelberg retinal tomography (HRT) (Heidelberg Engineering, Heidelberg (Germany)) and the Rostock Camera Module (RCM)</w:t>
      </w:r>
      <w:r w:rsidR="00E24324">
        <w:rPr>
          <w:rFonts w:asciiTheme="majorHAnsi" w:hAnsiTheme="majorHAnsi"/>
        </w:rPr>
        <w:t>.</w:t>
      </w:r>
      <w:r w:rsidR="003F2870" w:rsidRPr="00F513FB">
        <w:rPr>
          <w:rFonts w:asciiTheme="majorHAnsi" w:hAnsiTheme="majorHAnsi"/>
        </w:rPr>
        <w:t xml:space="preserve"> </w:t>
      </w:r>
      <w:r w:rsidR="00F513FB" w:rsidRPr="00E24324">
        <w:rPr>
          <w:rFonts w:asciiTheme="majorHAnsi" w:hAnsiTheme="majorHAnsi" w:cs="Arial"/>
          <w:lang w:val="en-US"/>
        </w:rPr>
        <w:t xml:space="preserve">Six images from </w:t>
      </w:r>
      <w:r w:rsidR="00A81D19">
        <w:rPr>
          <w:rFonts w:asciiTheme="majorHAnsi" w:hAnsiTheme="majorHAnsi" w:cs="Arial"/>
          <w:lang w:val="en-US"/>
        </w:rPr>
        <w:t xml:space="preserve">the </w:t>
      </w:r>
      <w:r w:rsidR="00F513FB" w:rsidRPr="00E24324">
        <w:rPr>
          <w:rFonts w:asciiTheme="majorHAnsi" w:hAnsiTheme="majorHAnsi" w:cs="Arial"/>
          <w:lang w:val="en-US"/>
        </w:rPr>
        <w:t>right and left eyes were selected for analysis</w:t>
      </w:r>
      <w:r w:rsidR="00423F62">
        <w:rPr>
          <w:rFonts w:asciiTheme="majorHAnsi" w:hAnsiTheme="majorHAnsi" w:cs="Arial"/>
          <w:lang w:val="en-US"/>
        </w:rPr>
        <w:t xml:space="preserve"> </w:t>
      </w:r>
      <w:r w:rsidR="009561E6">
        <w:rPr>
          <w:rFonts w:asciiTheme="majorHAnsi" w:hAnsiTheme="majorHAnsi" w:cs="Arial"/>
          <w:lang w:val="en-US"/>
        </w:rPr>
        <w:t xml:space="preserve">and </w:t>
      </w:r>
      <w:r w:rsidR="00A81D19">
        <w:rPr>
          <w:rFonts w:asciiTheme="majorHAnsi" w:hAnsiTheme="majorHAnsi" w:cs="Arial"/>
          <w:lang w:val="en-US"/>
        </w:rPr>
        <w:t xml:space="preserve">manually </w:t>
      </w:r>
      <w:r w:rsidR="00F513FB" w:rsidRPr="00E24324">
        <w:rPr>
          <w:rFonts w:asciiTheme="majorHAnsi" w:hAnsiTheme="majorHAnsi" w:cs="Arial"/>
          <w:lang w:val="en-US"/>
        </w:rPr>
        <w:t>quantified (</w:t>
      </w:r>
      <w:proofErr w:type="spellStart"/>
      <w:r w:rsidR="00F513FB" w:rsidRPr="00E24324">
        <w:rPr>
          <w:rFonts w:asciiTheme="majorHAnsi" w:hAnsiTheme="majorHAnsi" w:cs="Arial"/>
          <w:lang w:val="en-US"/>
        </w:rPr>
        <w:t>CCMetrics</w:t>
      </w:r>
      <w:proofErr w:type="spellEnd"/>
      <w:r w:rsidR="00F513FB" w:rsidRPr="00E24324">
        <w:rPr>
          <w:rFonts w:asciiTheme="majorHAnsi" w:hAnsiTheme="majorHAnsi" w:cs="Arial"/>
          <w:vertAlign w:val="superscript"/>
          <w:lang w:val="en-US"/>
        </w:rPr>
        <w:t>®</w:t>
      </w:r>
      <w:r w:rsidR="00F513FB" w:rsidRPr="00E24324">
        <w:rPr>
          <w:rFonts w:asciiTheme="majorHAnsi" w:hAnsiTheme="majorHAnsi" w:cs="Arial"/>
          <w:lang w:val="en-US"/>
        </w:rPr>
        <w:t xml:space="preserve">, M. A. </w:t>
      </w:r>
      <w:proofErr w:type="spellStart"/>
      <w:r w:rsidR="00F513FB" w:rsidRPr="00E24324">
        <w:rPr>
          <w:rFonts w:asciiTheme="majorHAnsi" w:hAnsiTheme="majorHAnsi" w:cs="Arial"/>
          <w:lang w:val="en-US"/>
        </w:rPr>
        <w:t>Dabbah</w:t>
      </w:r>
      <w:proofErr w:type="spellEnd"/>
      <w:r w:rsidR="00F513FB" w:rsidRPr="00E24324">
        <w:rPr>
          <w:rFonts w:asciiTheme="majorHAnsi" w:hAnsiTheme="majorHAnsi" w:cs="Arial"/>
          <w:lang w:val="en-US"/>
        </w:rPr>
        <w:t>, Imaging Science, University of Manchester)</w:t>
      </w:r>
      <w:r w:rsidR="00423F62">
        <w:rPr>
          <w:rFonts w:asciiTheme="majorHAnsi" w:hAnsiTheme="majorHAnsi" w:cs="Arial"/>
          <w:lang w:val="en-US"/>
        </w:rPr>
        <w:t xml:space="preserve"> by a</w:t>
      </w:r>
      <w:r w:rsidR="00423F62" w:rsidRPr="00E24324">
        <w:rPr>
          <w:rFonts w:asciiTheme="majorHAnsi" w:hAnsiTheme="majorHAnsi" w:cs="Arial"/>
          <w:lang w:val="en-US"/>
        </w:rPr>
        <w:t xml:space="preserve"> single experienced examiner (INP</w:t>
      </w:r>
      <w:r w:rsidR="00423F62">
        <w:rPr>
          <w:rFonts w:asciiTheme="majorHAnsi" w:hAnsiTheme="majorHAnsi" w:cs="Arial"/>
          <w:lang w:val="en-US"/>
        </w:rPr>
        <w:t>)</w:t>
      </w:r>
      <w:r w:rsidR="00F513FB" w:rsidRPr="00E24324">
        <w:rPr>
          <w:rFonts w:asciiTheme="majorHAnsi" w:hAnsiTheme="majorHAnsi" w:cs="Arial"/>
          <w:lang w:val="en-US"/>
        </w:rPr>
        <w:t xml:space="preserve">. </w:t>
      </w:r>
      <w:r w:rsidR="006D02C3">
        <w:rPr>
          <w:rFonts w:asciiTheme="majorHAnsi" w:hAnsiTheme="majorHAnsi" w:cs="Arial"/>
          <w:lang w:val="en-US"/>
        </w:rPr>
        <w:t>C</w:t>
      </w:r>
      <w:r w:rsidR="00EE78A1">
        <w:rPr>
          <w:rFonts w:asciiTheme="majorHAnsi" w:hAnsiTheme="majorHAnsi" w:cs="Arial"/>
          <w:lang w:val="en-US"/>
        </w:rPr>
        <w:t xml:space="preserve">orneal nerve </w:t>
      </w:r>
      <w:r w:rsidR="00F169D5">
        <w:rPr>
          <w:rFonts w:asciiTheme="majorHAnsi" w:hAnsiTheme="majorHAnsi" w:cs="Arial"/>
          <w:lang w:val="en-US"/>
        </w:rPr>
        <w:t>fiber</w:t>
      </w:r>
      <w:r w:rsidR="00EE78A1">
        <w:rPr>
          <w:rFonts w:asciiTheme="majorHAnsi" w:hAnsiTheme="majorHAnsi" w:cs="Arial"/>
          <w:lang w:val="en-US"/>
        </w:rPr>
        <w:t xml:space="preserve"> density (</w:t>
      </w:r>
      <w:r w:rsidR="00F513FB" w:rsidRPr="00E24324">
        <w:rPr>
          <w:rFonts w:asciiTheme="majorHAnsi" w:hAnsiTheme="majorHAnsi" w:cs="Arial"/>
          <w:lang w:val="en-US"/>
        </w:rPr>
        <w:t>CNFD</w:t>
      </w:r>
      <w:r w:rsidR="00EE78A1">
        <w:rPr>
          <w:rFonts w:asciiTheme="majorHAnsi" w:hAnsiTheme="majorHAnsi" w:cs="Arial"/>
          <w:lang w:val="en-US"/>
        </w:rPr>
        <w:t>)</w:t>
      </w:r>
      <w:r w:rsidR="00F513FB" w:rsidRPr="00E24324">
        <w:rPr>
          <w:rFonts w:asciiTheme="majorHAnsi" w:hAnsiTheme="majorHAnsi" w:cs="Arial"/>
          <w:lang w:val="en-US"/>
        </w:rPr>
        <w:t xml:space="preserve"> (no./mm²), </w:t>
      </w:r>
      <w:r w:rsidR="00423F62">
        <w:rPr>
          <w:rFonts w:asciiTheme="majorHAnsi" w:hAnsiTheme="majorHAnsi" w:cs="Arial"/>
          <w:lang w:val="en-US"/>
        </w:rPr>
        <w:t>nerve branch density (</w:t>
      </w:r>
      <w:r w:rsidR="00423F62" w:rsidRPr="00E24324">
        <w:rPr>
          <w:rFonts w:asciiTheme="majorHAnsi" w:hAnsiTheme="majorHAnsi" w:cs="Arial"/>
          <w:lang w:val="en-US"/>
        </w:rPr>
        <w:t>CNBD</w:t>
      </w:r>
      <w:r w:rsidR="00423F62">
        <w:rPr>
          <w:rFonts w:asciiTheme="majorHAnsi" w:hAnsiTheme="majorHAnsi" w:cs="Arial"/>
          <w:lang w:val="en-US"/>
        </w:rPr>
        <w:t>)</w:t>
      </w:r>
      <w:r w:rsidR="00423F62" w:rsidRPr="00E24324">
        <w:rPr>
          <w:rFonts w:asciiTheme="majorHAnsi" w:hAnsiTheme="majorHAnsi" w:cs="Arial"/>
          <w:lang w:val="en-US"/>
        </w:rPr>
        <w:t xml:space="preserve"> (no./mm²)</w:t>
      </w:r>
      <w:r w:rsidR="00423F62">
        <w:rPr>
          <w:rFonts w:asciiTheme="majorHAnsi" w:hAnsiTheme="majorHAnsi" w:cs="Arial"/>
          <w:lang w:val="en-US"/>
        </w:rPr>
        <w:t xml:space="preserve">, </w:t>
      </w:r>
      <w:r w:rsidR="00EE78A1">
        <w:rPr>
          <w:rFonts w:asciiTheme="majorHAnsi" w:hAnsiTheme="majorHAnsi" w:cs="Arial"/>
          <w:lang w:val="en-US"/>
        </w:rPr>
        <w:t xml:space="preserve">nerve </w:t>
      </w:r>
      <w:r w:rsidR="00F169D5">
        <w:rPr>
          <w:rFonts w:asciiTheme="majorHAnsi" w:hAnsiTheme="majorHAnsi" w:cs="Arial"/>
          <w:lang w:val="en-US"/>
        </w:rPr>
        <w:t>fiber</w:t>
      </w:r>
      <w:r w:rsidR="00EE78A1">
        <w:rPr>
          <w:rFonts w:asciiTheme="majorHAnsi" w:hAnsiTheme="majorHAnsi" w:cs="Arial"/>
          <w:lang w:val="en-US"/>
        </w:rPr>
        <w:t xml:space="preserve"> length (</w:t>
      </w:r>
      <w:r w:rsidR="00F513FB" w:rsidRPr="00E24324">
        <w:rPr>
          <w:rFonts w:asciiTheme="majorHAnsi" w:hAnsiTheme="majorHAnsi" w:cs="Arial"/>
          <w:lang w:val="en-US"/>
        </w:rPr>
        <w:t>CNFL</w:t>
      </w:r>
      <w:r w:rsidR="00EE78A1">
        <w:rPr>
          <w:rFonts w:asciiTheme="majorHAnsi" w:hAnsiTheme="majorHAnsi" w:cs="Arial"/>
          <w:lang w:val="en-US"/>
        </w:rPr>
        <w:t>)</w:t>
      </w:r>
      <w:r w:rsidR="00EE78A1" w:rsidRPr="00EE78A1">
        <w:rPr>
          <w:rFonts w:asciiTheme="majorHAnsi" w:hAnsiTheme="majorHAnsi" w:cs="Arial"/>
          <w:lang w:val="en-US"/>
        </w:rPr>
        <w:t xml:space="preserve"> (mm/mm²</w:t>
      </w:r>
      <w:r w:rsidR="00423F62">
        <w:rPr>
          <w:rFonts w:asciiTheme="majorHAnsi" w:hAnsiTheme="majorHAnsi" w:cs="Arial"/>
          <w:lang w:val="en-US"/>
        </w:rPr>
        <w:t xml:space="preserve">), </w:t>
      </w:r>
      <w:r w:rsidR="00EE78A1">
        <w:rPr>
          <w:rFonts w:asciiTheme="majorHAnsi" w:hAnsiTheme="majorHAnsi" w:cs="Arial"/>
          <w:lang w:val="en-US"/>
        </w:rPr>
        <w:t xml:space="preserve">nerve </w:t>
      </w:r>
      <w:r w:rsidR="00F169D5">
        <w:rPr>
          <w:rFonts w:asciiTheme="majorHAnsi" w:hAnsiTheme="majorHAnsi" w:cs="Arial"/>
          <w:lang w:val="en-US"/>
        </w:rPr>
        <w:t>fiber</w:t>
      </w:r>
      <w:r w:rsidR="00EE78A1">
        <w:rPr>
          <w:rFonts w:asciiTheme="majorHAnsi" w:hAnsiTheme="majorHAnsi" w:cs="Arial"/>
          <w:lang w:val="en-US"/>
        </w:rPr>
        <w:t xml:space="preserve"> tortuosity (CNFT)</w:t>
      </w:r>
      <w:r w:rsidR="006D02C3">
        <w:rPr>
          <w:rFonts w:asciiTheme="majorHAnsi" w:hAnsiTheme="majorHAnsi" w:cs="Arial"/>
          <w:lang w:val="en-US"/>
        </w:rPr>
        <w:t xml:space="preserve"> and </w:t>
      </w:r>
      <w:r w:rsidR="00070304">
        <w:rPr>
          <w:rFonts w:asciiTheme="majorHAnsi" w:hAnsiTheme="majorHAnsi" w:cs="Arial"/>
          <w:lang w:val="en-US"/>
        </w:rPr>
        <w:t>Langerhan</w:t>
      </w:r>
      <w:r w:rsidR="00CD27C2">
        <w:rPr>
          <w:rFonts w:asciiTheme="majorHAnsi" w:hAnsiTheme="majorHAnsi" w:cs="Arial"/>
          <w:lang w:val="en-US"/>
        </w:rPr>
        <w:t>s c</w:t>
      </w:r>
      <w:r w:rsidR="00CD27C2" w:rsidRPr="003C3B73">
        <w:rPr>
          <w:rFonts w:asciiTheme="majorHAnsi" w:hAnsiTheme="majorHAnsi" w:cs="Arial"/>
          <w:lang w:val="en-US"/>
        </w:rPr>
        <w:t>ell</w:t>
      </w:r>
      <w:r w:rsidR="006D02C3">
        <w:rPr>
          <w:rFonts w:asciiTheme="majorHAnsi" w:hAnsiTheme="majorHAnsi" w:cs="Arial"/>
          <w:lang w:val="en-US"/>
        </w:rPr>
        <w:t xml:space="preserve"> density were </w:t>
      </w:r>
      <w:r w:rsidR="00CD27C2" w:rsidRPr="003C3B73">
        <w:rPr>
          <w:rFonts w:asciiTheme="majorHAnsi" w:hAnsiTheme="majorHAnsi" w:cs="Arial"/>
          <w:lang w:val="en-US"/>
        </w:rPr>
        <w:t>quantif</w:t>
      </w:r>
      <w:r w:rsidR="006D02C3">
        <w:rPr>
          <w:rFonts w:asciiTheme="majorHAnsi" w:hAnsiTheme="majorHAnsi" w:cs="Arial"/>
          <w:lang w:val="en-US"/>
        </w:rPr>
        <w:t>ied</w:t>
      </w:r>
      <w:r w:rsidR="00C06C3C">
        <w:rPr>
          <w:rFonts w:asciiTheme="majorHAnsi" w:hAnsiTheme="majorHAnsi" w:cs="Arial"/>
          <w:vertAlign w:val="superscript"/>
          <w:lang w:val="en-US"/>
        </w:rPr>
        <w:t>4</w:t>
      </w:r>
      <w:r w:rsidR="00C06C3C">
        <w:rPr>
          <w:rFonts w:asciiTheme="majorHAnsi" w:hAnsiTheme="majorHAnsi" w:cs="Arial"/>
          <w:lang w:val="en-US"/>
        </w:rPr>
        <w:t>.</w:t>
      </w:r>
      <w:r w:rsidR="00C06C3C" w:rsidRPr="003C3B73" w:rsidDel="006D02C3">
        <w:rPr>
          <w:rFonts w:asciiTheme="majorHAnsi" w:hAnsiTheme="majorHAnsi" w:cs="Arial"/>
          <w:lang w:val="en-US"/>
        </w:rPr>
        <w:t xml:space="preserve"> </w:t>
      </w:r>
      <w:r w:rsidR="002A0628">
        <w:rPr>
          <w:rFonts w:asciiTheme="majorHAnsi" w:hAnsiTheme="majorHAnsi" w:cs="Arial"/>
          <w:lang w:val="en-US"/>
        </w:rPr>
        <w:t xml:space="preserve">Subjects did not undergo any assessment of corneal sensation. </w:t>
      </w:r>
    </w:p>
    <w:p w14:paraId="6E7E4D66" w14:textId="77777777" w:rsidR="003F2870" w:rsidRPr="005400BD" w:rsidRDefault="003F2870" w:rsidP="00D654DB">
      <w:pPr>
        <w:spacing w:line="480" w:lineRule="auto"/>
        <w:rPr>
          <w:rFonts w:asciiTheme="majorHAnsi" w:hAnsiTheme="majorHAnsi"/>
          <w:b/>
          <w:i/>
        </w:rPr>
      </w:pPr>
      <w:r w:rsidRPr="005400BD">
        <w:rPr>
          <w:rFonts w:asciiTheme="majorHAnsi" w:hAnsiTheme="majorHAnsi"/>
          <w:b/>
          <w:i/>
        </w:rPr>
        <w:t>Statistical analysis</w:t>
      </w:r>
    </w:p>
    <w:p w14:paraId="15A7A43C" w14:textId="7291F55C" w:rsidR="00122B6B" w:rsidRPr="005400BD" w:rsidRDefault="003F2870" w:rsidP="00D654DB">
      <w:pPr>
        <w:spacing w:line="480" w:lineRule="auto"/>
        <w:rPr>
          <w:rFonts w:asciiTheme="majorHAnsi" w:hAnsiTheme="majorHAnsi"/>
        </w:rPr>
      </w:pPr>
      <w:r w:rsidRPr="005400BD">
        <w:rPr>
          <w:rFonts w:asciiTheme="majorHAnsi" w:hAnsiTheme="majorHAnsi"/>
        </w:rPr>
        <w:lastRenderedPageBreak/>
        <w:t>A power calculation</w:t>
      </w:r>
      <w:r w:rsidR="00F96DAC">
        <w:rPr>
          <w:rFonts w:asciiTheme="majorHAnsi" w:hAnsiTheme="majorHAnsi"/>
        </w:rPr>
        <w:t xml:space="preserve"> (</w:t>
      </w:r>
      <w:r w:rsidR="004E17B2">
        <w:rPr>
          <w:rFonts w:asciiTheme="majorHAnsi" w:hAnsiTheme="majorHAnsi"/>
        </w:rPr>
        <w:t xml:space="preserve">using </w:t>
      </w:r>
      <w:proofErr w:type="spellStart"/>
      <w:r w:rsidR="00F96DAC">
        <w:rPr>
          <w:rFonts w:asciiTheme="majorHAnsi" w:hAnsiTheme="majorHAnsi"/>
        </w:rPr>
        <w:t>SigmaPlot</w:t>
      </w:r>
      <w:proofErr w:type="spellEnd"/>
      <w:r w:rsidR="00F96DAC">
        <w:rPr>
          <w:rFonts w:asciiTheme="majorHAnsi" w:hAnsiTheme="majorHAnsi"/>
        </w:rPr>
        <w:t xml:space="preserve"> version 10.0</w:t>
      </w:r>
      <w:r w:rsidR="00AC2733">
        <w:rPr>
          <w:rFonts w:asciiTheme="majorHAnsi" w:hAnsiTheme="majorHAnsi"/>
        </w:rPr>
        <w:t>)</w:t>
      </w:r>
      <w:r w:rsidRPr="005400BD">
        <w:rPr>
          <w:rFonts w:asciiTheme="majorHAnsi" w:hAnsiTheme="majorHAnsi"/>
        </w:rPr>
        <w:t xml:space="preserve"> using data from </w:t>
      </w:r>
      <w:r w:rsidR="006D02C3">
        <w:rPr>
          <w:rFonts w:asciiTheme="majorHAnsi" w:hAnsiTheme="majorHAnsi"/>
        </w:rPr>
        <w:t xml:space="preserve">patients with </w:t>
      </w:r>
      <w:r w:rsidRPr="005400BD">
        <w:rPr>
          <w:rFonts w:asciiTheme="majorHAnsi" w:hAnsiTheme="majorHAnsi"/>
        </w:rPr>
        <w:t>diabetic polyneuropathy revealed a sample size of</w:t>
      </w:r>
      <w:r w:rsidR="00A17A08">
        <w:rPr>
          <w:rFonts w:asciiTheme="majorHAnsi" w:hAnsiTheme="majorHAnsi"/>
        </w:rPr>
        <w:t xml:space="preserve"> at least</w:t>
      </w:r>
      <w:r w:rsidRPr="005400BD">
        <w:rPr>
          <w:rFonts w:asciiTheme="majorHAnsi" w:hAnsiTheme="majorHAnsi"/>
        </w:rPr>
        <w:t xml:space="preserve"> n=6 per group to identify </w:t>
      </w:r>
      <w:r w:rsidR="006D02C3">
        <w:rPr>
          <w:rFonts w:asciiTheme="majorHAnsi" w:hAnsiTheme="majorHAnsi"/>
        </w:rPr>
        <w:t xml:space="preserve">a </w:t>
      </w:r>
      <w:r w:rsidRPr="005400BD">
        <w:rPr>
          <w:rFonts w:asciiTheme="majorHAnsi" w:hAnsiTheme="majorHAnsi"/>
        </w:rPr>
        <w:t xml:space="preserve">difference in </w:t>
      </w:r>
      <w:r w:rsidR="00FD5941">
        <w:rPr>
          <w:rFonts w:asciiTheme="majorHAnsi" w:hAnsiTheme="majorHAnsi"/>
        </w:rPr>
        <w:t>CNFL</w:t>
      </w:r>
      <w:r w:rsidR="006D02C3">
        <w:rPr>
          <w:rFonts w:asciiTheme="majorHAnsi" w:hAnsiTheme="majorHAnsi"/>
        </w:rPr>
        <w:t xml:space="preserve"> (</w:t>
      </w:r>
      <w:r w:rsidR="00FD5941">
        <w:rPr>
          <w:rFonts w:asciiTheme="majorHAnsi" w:hAnsiTheme="majorHAnsi"/>
        </w:rPr>
        <w:t>mean difference 1.16 mm/mm</w:t>
      </w:r>
      <w:r w:rsidR="00FD5941">
        <w:rPr>
          <w:rFonts w:asciiTheme="majorHAnsi" w:hAnsiTheme="majorHAnsi"/>
          <w:vertAlign w:val="superscript"/>
        </w:rPr>
        <w:t>2</w:t>
      </w:r>
      <w:r w:rsidR="00FD5941">
        <w:rPr>
          <w:rFonts w:asciiTheme="majorHAnsi" w:hAnsiTheme="majorHAnsi"/>
        </w:rPr>
        <w:t>, (</w:t>
      </w:r>
      <w:r w:rsidR="004D46BA">
        <w:rPr>
          <w:rFonts w:asciiTheme="majorHAnsi" w:hAnsiTheme="majorHAnsi"/>
        </w:rPr>
        <w:t>SD</w:t>
      </w:r>
      <w:r w:rsidR="00FD5941">
        <w:rPr>
          <w:rFonts w:asciiTheme="majorHAnsi" w:hAnsiTheme="majorHAnsi"/>
        </w:rPr>
        <w:t xml:space="preserve"> 0.59</w:t>
      </w:r>
      <w:r w:rsidR="00AC2733" w:rsidRPr="0049616A">
        <w:rPr>
          <w:rFonts w:asciiTheme="majorHAnsi" w:hAnsiTheme="majorHAnsi"/>
        </w:rPr>
        <w:t xml:space="preserve">) </w:t>
      </w:r>
      <w:r w:rsidR="0049616A" w:rsidRPr="00A17A08">
        <w:rPr>
          <w:rFonts w:asciiTheme="majorHAnsi" w:hAnsiTheme="majorHAnsi" w:cs="Lucida Grande"/>
          <w:color w:val="000000"/>
        </w:rPr>
        <w:t>α</w:t>
      </w:r>
      <w:r w:rsidR="0049616A">
        <w:rPr>
          <w:rFonts w:asciiTheme="majorHAnsi" w:hAnsiTheme="majorHAnsi" w:cs="Lucida Grande"/>
          <w:color w:val="000000"/>
        </w:rPr>
        <w:t xml:space="preserve">=0.05 </w:t>
      </w:r>
      <w:r w:rsidR="0049616A" w:rsidRPr="00A17A08">
        <w:rPr>
          <w:rFonts w:asciiTheme="majorHAnsi" w:hAnsiTheme="majorHAnsi" w:cs="Lucida Grande"/>
          <w:color w:val="000000"/>
        </w:rPr>
        <w:t>β</w:t>
      </w:r>
      <w:r w:rsidR="0049616A">
        <w:rPr>
          <w:rFonts w:asciiTheme="majorHAnsi" w:hAnsiTheme="majorHAnsi" w:cs="Lucida Grande"/>
          <w:color w:val="000000"/>
        </w:rPr>
        <w:t>=0.8)</w:t>
      </w:r>
      <w:r w:rsidR="006D02C3">
        <w:rPr>
          <w:rFonts w:asciiTheme="majorHAnsi" w:hAnsiTheme="majorHAnsi" w:cs="Lucida Grande"/>
          <w:color w:val="000000"/>
        </w:rPr>
        <w:t xml:space="preserve"> and </w:t>
      </w:r>
      <w:r w:rsidR="006D02C3" w:rsidRPr="005400BD">
        <w:rPr>
          <w:rFonts w:asciiTheme="majorHAnsi" w:hAnsiTheme="majorHAnsi"/>
        </w:rPr>
        <w:t>n=4</w:t>
      </w:r>
      <w:r w:rsidR="006D02C3">
        <w:rPr>
          <w:rFonts w:asciiTheme="majorHAnsi" w:hAnsiTheme="majorHAnsi"/>
        </w:rPr>
        <w:t xml:space="preserve"> for </w:t>
      </w:r>
      <w:r w:rsidRPr="005400BD">
        <w:rPr>
          <w:rFonts w:asciiTheme="majorHAnsi" w:hAnsiTheme="majorHAnsi"/>
        </w:rPr>
        <w:t xml:space="preserve">LC </w:t>
      </w:r>
      <w:r w:rsidR="00504F56">
        <w:rPr>
          <w:rFonts w:asciiTheme="majorHAnsi" w:hAnsiTheme="majorHAnsi"/>
        </w:rPr>
        <w:t>(mean difference 8.01 cells/mm</w:t>
      </w:r>
      <w:r w:rsidR="000963C9">
        <w:rPr>
          <w:rFonts w:asciiTheme="majorHAnsi" w:hAnsiTheme="majorHAnsi"/>
          <w:vertAlign w:val="superscript"/>
        </w:rPr>
        <w:t>2</w:t>
      </w:r>
      <w:r w:rsidR="00504F56">
        <w:rPr>
          <w:rFonts w:asciiTheme="majorHAnsi" w:hAnsiTheme="majorHAnsi"/>
        </w:rPr>
        <w:t xml:space="preserve">, </w:t>
      </w:r>
      <w:r w:rsidR="004D46BA">
        <w:rPr>
          <w:rFonts w:asciiTheme="majorHAnsi" w:hAnsiTheme="majorHAnsi"/>
        </w:rPr>
        <w:t>SD</w:t>
      </w:r>
      <w:r w:rsidR="00504F56">
        <w:rPr>
          <w:rFonts w:asciiTheme="majorHAnsi" w:hAnsiTheme="majorHAnsi"/>
        </w:rPr>
        <w:t xml:space="preserve"> 2.7</w:t>
      </w:r>
      <w:r w:rsidR="0049616A">
        <w:rPr>
          <w:rFonts w:asciiTheme="majorHAnsi" w:hAnsiTheme="majorHAnsi"/>
        </w:rPr>
        <w:t>,</w:t>
      </w:r>
      <w:r w:rsidR="0049616A" w:rsidRPr="0049616A">
        <w:rPr>
          <w:rFonts w:asciiTheme="majorHAnsi" w:hAnsiTheme="majorHAnsi" w:cs="Lucida Grande"/>
          <w:color w:val="000000"/>
        </w:rPr>
        <w:t xml:space="preserve"> </w:t>
      </w:r>
      <w:r w:rsidR="0049616A" w:rsidRPr="001F7548">
        <w:rPr>
          <w:rFonts w:asciiTheme="majorHAnsi" w:hAnsiTheme="majorHAnsi" w:cs="Lucida Grande"/>
          <w:color w:val="000000"/>
        </w:rPr>
        <w:t>α</w:t>
      </w:r>
      <w:r w:rsidR="0049616A">
        <w:rPr>
          <w:rFonts w:asciiTheme="majorHAnsi" w:hAnsiTheme="majorHAnsi" w:cs="Lucida Grande"/>
          <w:color w:val="000000"/>
        </w:rPr>
        <w:t xml:space="preserve">=0.05 </w:t>
      </w:r>
      <w:r w:rsidR="0049616A" w:rsidRPr="001F7548">
        <w:rPr>
          <w:rFonts w:asciiTheme="majorHAnsi" w:hAnsiTheme="majorHAnsi" w:cs="Lucida Grande"/>
          <w:color w:val="000000"/>
        </w:rPr>
        <w:t>β</w:t>
      </w:r>
      <w:r w:rsidR="0049616A">
        <w:rPr>
          <w:rFonts w:asciiTheme="majorHAnsi" w:hAnsiTheme="majorHAnsi" w:cs="Lucida Grande"/>
          <w:color w:val="000000"/>
        </w:rPr>
        <w:t>=0.8)</w:t>
      </w:r>
      <w:r w:rsidR="00122B6B" w:rsidRPr="005400BD">
        <w:rPr>
          <w:rFonts w:asciiTheme="majorHAnsi" w:hAnsiTheme="majorHAnsi"/>
        </w:rPr>
        <w:t>.</w:t>
      </w:r>
    </w:p>
    <w:p w14:paraId="55A17C0E" w14:textId="00EF4438" w:rsidR="00CA10C0" w:rsidRDefault="00221CEA" w:rsidP="00D654DB">
      <w:pPr>
        <w:spacing w:line="480" w:lineRule="auto"/>
        <w:rPr>
          <w:rFonts w:asciiTheme="majorHAnsi" w:hAnsiTheme="majorHAnsi" w:cs="Lucida Grande"/>
          <w:color w:val="000000"/>
        </w:rPr>
      </w:pPr>
      <w:r>
        <w:rPr>
          <w:rFonts w:asciiTheme="majorHAnsi" w:hAnsiTheme="majorHAnsi"/>
        </w:rPr>
        <w:t xml:space="preserve">Statistical analysis was performed using SPSS version 22.0. </w:t>
      </w:r>
      <w:r w:rsidR="005F4E72" w:rsidRPr="005400BD">
        <w:rPr>
          <w:rFonts w:asciiTheme="majorHAnsi" w:hAnsiTheme="majorHAnsi"/>
        </w:rPr>
        <w:t>Data are presented as</w:t>
      </w:r>
      <w:r w:rsidR="006C7A06" w:rsidRPr="005400BD">
        <w:rPr>
          <w:rFonts w:asciiTheme="majorHAnsi" w:hAnsiTheme="majorHAnsi"/>
        </w:rPr>
        <w:t xml:space="preserve"> mean (SD) or median (IQR</w:t>
      </w:r>
      <w:r w:rsidR="005F4E72" w:rsidRPr="005400BD">
        <w:rPr>
          <w:rFonts w:asciiTheme="majorHAnsi" w:hAnsiTheme="majorHAnsi"/>
        </w:rPr>
        <w:t>)</w:t>
      </w:r>
      <w:r w:rsidR="00166771">
        <w:rPr>
          <w:rFonts w:asciiTheme="majorHAnsi" w:hAnsiTheme="majorHAnsi"/>
        </w:rPr>
        <w:t>.</w:t>
      </w:r>
      <w:r w:rsidR="005F4E72" w:rsidRPr="005400BD">
        <w:rPr>
          <w:rFonts w:asciiTheme="majorHAnsi" w:hAnsiTheme="majorHAnsi"/>
        </w:rPr>
        <w:t xml:space="preserve"> </w:t>
      </w:r>
      <w:r w:rsidR="00F513FB">
        <w:rPr>
          <w:rFonts w:asciiTheme="majorHAnsi" w:hAnsiTheme="majorHAnsi"/>
        </w:rPr>
        <w:t>Corneal nerve parameters and</w:t>
      </w:r>
      <w:r w:rsidR="00B84CB5">
        <w:rPr>
          <w:rFonts w:asciiTheme="majorHAnsi" w:hAnsiTheme="majorHAnsi"/>
        </w:rPr>
        <w:t xml:space="preserve"> corneal</w:t>
      </w:r>
      <w:r w:rsidR="00F513FB">
        <w:rPr>
          <w:rFonts w:asciiTheme="majorHAnsi" w:hAnsiTheme="majorHAnsi"/>
        </w:rPr>
        <w:t xml:space="preserve"> </w:t>
      </w:r>
      <w:r w:rsidR="005F4E72" w:rsidRPr="005400BD">
        <w:rPr>
          <w:rFonts w:asciiTheme="majorHAnsi" w:hAnsiTheme="majorHAnsi"/>
        </w:rPr>
        <w:t xml:space="preserve">LC density </w:t>
      </w:r>
      <w:r w:rsidR="00EE78A1">
        <w:rPr>
          <w:rFonts w:asciiTheme="majorHAnsi" w:hAnsiTheme="majorHAnsi"/>
        </w:rPr>
        <w:t xml:space="preserve">in </w:t>
      </w:r>
      <w:r w:rsidR="00554723">
        <w:rPr>
          <w:rFonts w:asciiTheme="majorHAnsi" w:hAnsiTheme="majorHAnsi"/>
        </w:rPr>
        <w:t>patients w</w:t>
      </w:r>
      <w:r w:rsidR="008A0262">
        <w:rPr>
          <w:rFonts w:asciiTheme="majorHAnsi" w:hAnsiTheme="majorHAnsi"/>
        </w:rPr>
        <w:t>ith HIV were compared to</w:t>
      </w:r>
      <w:r w:rsidR="00554723">
        <w:rPr>
          <w:rFonts w:asciiTheme="majorHAnsi" w:hAnsiTheme="majorHAnsi"/>
        </w:rPr>
        <w:t xml:space="preserve"> controls using Wilcoxon rank sum test and </w:t>
      </w:r>
      <w:r w:rsidR="00FB266C" w:rsidRPr="005400BD">
        <w:rPr>
          <w:rFonts w:asciiTheme="majorHAnsi" w:hAnsiTheme="majorHAnsi"/>
        </w:rPr>
        <w:t>the HIV groups (</w:t>
      </w:r>
      <w:r w:rsidR="009F3500">
        <w:rPr>
          <w:rFonts w:asciiTheme="majorHAnsi" w:hAnsiTheme="majorHAnsi"/>
        </w:rPr>
        <w:t>HIV-no</w:t>
      </w:r>
      <w:r w:rsidR="008116D0">
        <w:rPr>
          <w:rFonts w:asciiTheme="majorHAnsi" w:hAnsiTheme="majorHAnsi"/>
        </w:rPr>
        <w:t xml:space="preserve"> </w:t>
      </w:r>
      <w:r w:rsidR="009F3500">
        <w:rPr>
          <w:rFonts w:asciiTheme="majorHAnsi" w:hAnsiTheme="majorHAnsi"/>
        </w:rPr>
        <w:t>SN, HIV-SN</w:t>
      </w:r>
      <w:r w:rsidR="005F4E72" w:rsidRPr="005400BD">
        <w:rPr>
          <w:rFonts w:asciiTheme="majorHAnsi" w:hAnsiTheme="majorHAnsi"/>
        </w:rPr>
        <w:t xml:space="preserve">) </w:t>
      </w:r>
      <w:r w:rsidR="003F2870" w:rsidRPr="005400BD">
        <w:rPr>
          <w:rFonts w:asciiTheme="majorHAnsi" w:hAnsiTheme="majorHAnsi"/>
        </w:rPr>
        <w:t xml:space="preserve">were </w:t>
      </w:r>
      <w:r w:rsidR="00EE78A1">
        <w:rPr>
          <w:rFonts w:asciiTheme="majorHAnsi" w:hAnsiTheme="majorHAnsi"/>
        </w:rPr>
        <w:t xml:space="preserve">compared </w:t>
      </w:r>
      <w:r w:rsidR="003F2870" w:rsidRPr="005400BD">
        <w:rPr>
          <w:rFonts w:asciiTheme="majorHAnsi" w:hAnsiTheme="majorHAnsi"/>
        </w:rPr>
        <w:t xml:space="preserve">using </w:t>
      </w:r>
      <w:r w:rsidR="00554723">
        <w:rPr>
          <w:rFonts w:asciiTheme="majorHAnsi" w:hAnsiTheme="majorHAnsi"/>
        </w:rPr>
        <w:t xml:space="preserve">the </w:t>
      </w:r>
      <w:proofErr w:type="spellStart"/>
      <w:r w:rsidR="00553233">
        <w:rPr>
          <w:rFonts w:asciiTheme="majorHAnsi" w:hAnsiTheme="majorHAnsi"/>
        </w:rPr>
        <w:t>Kruskal</w:t>
      </w:r>
      <w:proofErr w:type="spellEnd"/>
      <w:r w:rsidR="00553233">
        <w:rPr>
          <w:rFonts w:asciiTheme="majorHAnsi" w:hAnsiTheme="majorHAnsi"/>
        </w:rPr>
        <w:t>-Wallis</w:t>
      </w:r>
      <w:r w:rsidR="00554723">
        <w:rPr>
          <w:rFonts w:asciiTheme="majorHAnsi" w:hAnsiTheme="majorHAnsi"/>
        </w:rPr>
        <w:t xml:space="preserve"> test</w:t>
      </w:r>
      <w:r w:rsidR="00554723" w:rsidRPr="005400BD">
        <w:rPr>
          <w:rFonts w:asciiTheme="majorHAnsi" w:hAnsiTheme="majorHAnsi"/>
        </w:rPr>
        <w:t xml:space="preserve"> </w:t>
      </w:r>
      <w:r w:rsidR="003F2870" w:rsidRPr="005400BD">
        <w:rPr>
          <w:rFonts w:asciiTheme="majorHAnsi" w:hAnsiTheme="majorHAnsi"/>
        </w:rPr>
        <w:t>for continuous</w:t>
      </w:r>
      <w:r w:rsidR="00166771">
        <w:rPr>
          <w:rFonts w:asciiTheme="majorHAnsi" w:hAnsiTheme="majorHAnsi"/>
        </w:rPr>
        <w:t>, nonparametric</w:t>
      </w:r>
      <w:r w:rsidR="003F2870" w:rsidRPr="005400BD">
        <w:rPr>
          <w:rFonts w:asciiTheme="majorHAnsi" w:hAnsiTheme="majorHAnsi"/>
        </w:rPr>
        <w:t xml:space="preserve"> data </w:t>
      </w:r>
      <w:r w:rsidR="00553233">
        <w:rPr>
          <w:rFonts w:asciiTheme="majorHAnsi" w:hAnsiTheme="majorHAnsi"/>
        </w:rPr>
        <w:t xml:space="preserve">(with post hoc testing </w:t>
      </w:r>
      <w:r w:rsidR="001B4A6E">
        <w:rPr>
          <w:rFonts w:asciiTheme="majorHAnsi" w:hAnsiTheme="majorHAnsi"/>
        </w:rPr>
        <w:t>for pairwise comparisons)</w:t>
      </w:r>
      <w:r w:rsidR="005F4E72" w:rsidRPr="005400BD">
        <w:rPr>
          <w:rFonts w:asciiTheme="majorHAnsi" w:hAnsiTheme="majorHAnsi" w:cs="Lucida Grande"/>
          <w:color w:val="000000"/>
        </w:rPr>
        <w:t xml:space="preserve">. </w:t>
      </w:r>
      <w:r w:rsidR="00AF6918">
        <w:rPr>
          <w:rFonts w:asciiTheme="majorHAnsi" w:hAnsiTheme="majorHAnsi" w:cs="Lucida Grande"/>
          <w:color w:val="000000"/>
        </w:rPr>
        <w:t>Median differences are reported using a Hodges-Lehmann estimate and</w:t>
      </w:r>
      <w:r w:rsidR="00CA10C0">
        <w:rPr>
          <w:rFonts w:asciiTheme="majorHAnsi" w:hAnsiTheme="majorHAnsi" w:cs="Lucida Grande"/>
          <w:color w:val="000000"/>
        </w:rPr>
        <w:t xml:space="preserve"> since non-parametric data rely on ranks, exact</w:t>
      </w:r>
      <w:r w:rsidR="00AF6918">
        <w:rPr>
          <w:rFonts w:asciiTheme="majorHAnsi" w:hAnsiTheme="majorHAnsi" w:cs="Lucida Grande"/>
          <w:color w:val="000000"/>
        </w:rPr>
        <w:t xml:space="preserve"> 95% confidence intervals</w:t>
      </w:r>
      <w:r w:rsidR="00CA10C0">
        <w:rPr>
          <w:rFonts w:asciiTheme="majorHAnsi" w:hAnsiTheme="majorHAnsi" w:cs="Lucida Grande"/>
          <w:color w:val="000000"/>
        </w:rPr>
        <w:t xml:space="preserve"> were not always possible (exact confidence interval stated).</w:t>
      </w:r>
    </w:p>
    <w:p w14:paraId="5B543D07" w14:textId="6D234B17" w:rsidR="003F2870" w:rsidRPr="005400BD" w:rsidRDefault="00793417" w:rsidP="00D654DB">
      <w:pPr>
        <w:spacing w:line="480" w:lineRule="auto"/>
        <w:rPr>
          <w:rFonts w:asciiTheme="majorHAnsi" w:hAnsiTheme="majorHAnsi" w:cs="Lucida Grande"/>
          <w:color w:val="000000"/>
        </w:rPr>
      </w:pPr>
      <w:r>
        <w:rPr>
          <w:rFonts w:asciiTheme="majorHAnsi" w:hAnsiTheme="majorHAnsi" w:cs="Lucida Grande"/>
          <w:color w:val="000000"/>
        </w:rPr>
        <w:t>T</w:t>
      </w:r>
      <w:r w:rsidR="00AF22EF">
        <w:rPr>
          <w:rFonts w:asciiTheme="majorHAnsi" w:hAnsiTheme="majorHAnsi" w:cs="Lucida Grande"/>
          <w:color w:val="000000"/>
        </w:rPr>
        <w:t xml:space="preserve">o reduce the chance of a type I error, a false detection rate correction was made to the p value using the </w:t>
      </w:r>
      <w:proofErr w:type="spellStart"/>
      <w:r w:rsidR="00AF22EF">
        <w:rPr>
          <w:rFonts w:asciiTheme="majorHAnsi" w:hAnsiTheme="majorHAnsi" w:cs="Lucida Grande"/>
          <w:color w:val="000000"/>
        </w:rPr>
        <w:t>Benjamini</w:t>
      </w:r>
      <w:proofErr w:type="spellEnd"/>
      <w:r w:rsidR="00AF22EF">
        <w:rPr>
          <w:rFonts w:asciiTheme="majorHAnsi" w:hAnsiTheme="majorHAnsi" w:cs="Lucida Grande"/>
          <w:color w:val="000000"/>
        </w:rPr>
        <w:t xml:space="preserve"> Hochberg method. </w:t>
      </w:r>
      <w:r w:rsidR="00122B6B" w:rsidRPr="005400BD">
        <w:rPr>
          <w:rFonts w:asciiTheme="majorHAnsi" w:hAnsiTheme="majorHAnsi" w:cs="Lucida Grande"/>
          <w:color w:val="000000"/>
        </w:rPr>
        <w:t>Spearman’s rank correlatio</w:t>
      </w:r>
      <w:r w:rsidR="00FB266C" w:rsidRPr="005400BD">
        <w:rPr>
          <w:rFonts w:asciiTheme="majorHAnsi" w:hAnsiTheme="majorHAnsi" w:cs="Lucida Grande"/>
          <w:color w:val="000000"/>
        </w:rPr>
        <w:t>n was</w:t>
      </w:r>
      <w:r w:rsidR="00122B6B" w:rsidRPr="005400BD">
        <w:rPr>
          <w:rFonts w:asciiTheme="majorHAnsi" w:hAnsiTheme="majorHAnsi" w:cs="Lucida Grande"/>
          <w:color w:val="000000"/>
        </w:rPr>
        <w:t xml:space="preserve"> used between corneal </w:t>
      </w:r>
      <w:r w:rsidR="00A81D19">
        <w:rPr>
          <w:rFonts w:asciiTheme="majorHAnsi" w:hAnsiTheme="majorHAnsi" w:cs="Lucida Grande"/>
          <w:color w:val="000000"/>
        </w:rPr>
        <w:t xml:space="preserve">nerve </w:t>
      </w:r>
      <w:proofErr w:type="spellStart"/>
      <w:r w:rsidR="00F169D5">
        <w:rPr>
          <w:rFonts w:asciiTheme="majorHAnsi" w:hAnsiTheme="majorHAnsi" w:cs="Lucida Grande"/>
          <w:color w:val="000000"/>
        </w:rPr>
        <w:t>fiber</w:t>
      </w:r>
      <w:proofErr w:type="spellEnd"/>
      <w:r w:rsidR="00A81D19">
        <w:rPr>
          <w:rFonts w:asciiTheme="majorHAnsi" w:hAnsiTheme="majorHAnsi" w:cs="Lucida Grande"/>
          <w:color w:val="000000"/>
        </w:rPr>
        <w:t xml:space="preserve"> </w:t>
      </w:r>
      <w:r w:rsidR="00122B6B" w:rsidRPr="005400BD">
        <w:rPr>
          <w:rFonts w:asciiTheme="majorHAnsi" w:hAnsiTheme="majorHAnsi" w:cs="Lucida Grande"/>
          <w:color w:val="000000"/>
        </w:rPr>
        <w:t xml:space="preserve">parameters and symptom severity scores. </w:t>
      </w:r>
    </w:p>
    <w:p w14:paraId="6AD8CFA9" w14:textId="77777777" w:rsidR="00AC7148" w:rsidRPr="00DB460D" w:rsidRDefault="00AC7148" w:rsidP="00D654DB">
      <w:pPr>
        <w:spacing w:line="480" w:lineRule="auto"/>
        <w:rPr>
          <w:rFonts w:asciiTheme="majorHAnsi" w:hAnsiTheme="majorHAnsi" w:cs="Lucida Grande"/>
          <w:b/>
          <w:color w:val="000000"/>
        </w:rPr>
      </w:pPr>
      <w:r w:rsidRPr="00DB460D">
        <w:rPr>
          <w:rFonts w:asciiTheme="majorHAnsi" w:hAnsiTheme="majorHAnsi" w:cs="Lucida Grande"/>
          <w:b/>
          <w:color w:val="000000"/>
        </w:rPr>
        <w:t>Results</w:t>
      </w:r>
    </w:p>
    <w:p w14:paraId="41B0550E" w14:textId="09FF9655" w:rsidR="007E6D5A" w:rsidRDefault="00616356" w:rsidP="007E6D5A">
      <w:pPr>
        <w:spacing w:line="480" w:lineRule="auto"/>
        <w:rPr>
          <w:rFonts w:asciiTheme="majorHAnsi" w:hAnsiTheme="majorHAnsi" w:cs="Lucida Grande"/>
          <w:color w:val="000000"/>
        </w:rPr>
      </w:pPr>
      <w:r>
        <w:rPr>
          <w:rFonts w:asciiTheme="majorHAnsi" w:hAnsiTheme="majorHAnsi" w:cs="Lucida Grande"/>
          <w:color w:val="000000"/>
        </w:rPr>
        <w:t>Twenty</w:t>
      </w:r>
      <w:r w:rsidR="00962F46" w:rsidRPr="005400BD">
        <w:rPr>
          <w:rFonts w:asciiTheme="majorHAnsi" w:hAnsiTheme="majorHAnsi" w:cs="Lucida Grande"/>
          <w:color w:val="000000"/>
        </w:rPr>
        <w:t xml:space="preserve"> </w:t>
      </w:r>
      <w:r w:rsidR="008116D0">
        <w:rPr>
          <w:rFonts w:asciiTheme="majorHAnsi" w:hAnsiTheme="majorHAnsi" w:cs="Lucida Grande"/>
          <w:color w:val="000000"/>
        </w:rPr>
        <w:t xml:space="preserve">male </w:t>
      </w:r>
      <w:r w:rsidR="00962F46" w:rsidRPr="005400BD">
        <w:rPr>
          <w:rFonts w:asciiTheme="majorHAnsi" w:hAnsiTheme="majorHAnsi" w:cs="Lucida Grande"/>
          <w:color w:val="000000"/>
        </w:rPr>
        <w:t>subjects with H</w:t>
      </w:r>
      <w:r w:rsidR="002F2019" w:rsidRPr="005400BD">
        <w:rPr>
          <w:rFonts w:asciiTheme="majorHAnsi" w:hAnsiTheme="majorHAnsi" w:cs="Lucida Grande"/>
          <w:color w:val="000000"/>
        </w:rPr>
        <w:t>IV</w:t>
      </w:r>
      <w:r w:rsidR="008116D0">
        <w:rPr>
          <w:rFonts w:asciiTheme="majorHAnsi" w:hAnsiTheme="majorHAnsi" w:cs="Lucida Grande"/>
          <w:color w:val="000000"/>
        </w:rPr>
        <w:t xml:space="preserve"> </w:t>
      </w:r>
      <w:r w:rsidR="002F2019" w:rsidRPr="005400BD">
        <w:rPr>
          <w:rFonts w:asciiTheme="majorHAnsi" w:hAnsiTheme="majorHAnsi" w:cs="Lucida Grande"/>
          <w:color w:val="000000"/>
        </w:rPr>
        <w:t>were matched by</w:t>
      </w:r>
      <w:r w:rsidR="00962F46" w:rsidRPr="005400BD">
        <w:rPr>
          <w:rFonts w:asciiTheme="majorHAnsi" w:hAnsiTheme="majorHAnsi" w:cs="Lucida Grande"/>
          <w:color w:val="000000"/>
        </w:rPr>
        <w:t xml:space="preserve"> age and sex </w:t>
      </w:r>
      <w:r w:rsidR="002F2019" w:rsidRPr="005400BD">
        <w:rPr>
          <w:rFonts w:asciiTheme="majorHAnsi" w:hAnsiTheme="majorHAnsi" w:cs="Lucida Grande"/>
          <w:color w:val="000000"/>
        </w:rPr>
        <w:t xml:space="preserve">to </w:t>
      </w:r>
      <w:r w:rsidR="008116D0">
        <w:rPr>
          <w:rFonts w:asciiTheme="majorHAnsi" w:hAnsiTheme="majorHAnsi" w:cs="Lucida Grande"/>
          <w:color w:val="000000"/>
        </w:rPr>
        <w:t xml:space="preserve">20 </w:t>
      </w:r>
      <w:r w:rsidR="00962F46" w:rsidRPr="005400BD">
        <w:rPr>
          <w:rFonts w:asciiTheme="majorHAnsi" w:hAnsiTheme="majorHAnsi" w:cs="Lucida Grande"/>
          <w:color w:val="000000"/>
        </w:rPr>
        <w:t>healthy volunteer</w:t>
      </w:r>
      <w:r w:rsidR="008116D0">
        <w:rPr>
          <w:rFonts w:asciiTheme="majorHAnsi" w:hAnsiTheme="majorHAnsi" w:cs="Lucida Grande"/>
          <w:color w:val="000000"/>
        </w:rPr>
        <w:t>s (Table 1)</w:t>
      </w:r>
      <w:r w:rsidR="002F2019" w:rsidRPr="005400BD">
        <w:rPr>
          <w:rFonts w:asciiTheme="majorHAnsi" w:hAnsiTheme="majorHAnsi" w:cs="Lucida Grande"/>
          <w:color w:val="000000"/>
        </w:rPr>
        <w:t xml:space="preserve">. </w:t>
      </w:r>
      <w:r w:rsidR="001D0835" w:rsidRPr="005400BD">
        <w:rPr>
          <w:rFonts w:asciiTheme="majorHAnsi" w:hAnsiTheme="majorHAnsi" w:cs="Lucida Grande"/>
          <w:color w:val="000000"/>
        </w:rPr>
        <w:t xml:space="preserve">Six subjects </w:t>
      </w:r>
      <w:r w:rsidR="00A81D19">
        <w:rPr>
          <w:rFonts w:asciiTheme="majorHAnsi" w:hAnsiTheme="majorHAnsi" w:cs="Lucida Grande"/>
          <w:color w:val="000000"/>
        </w:rPr>
        <w:t xml:space="preserve">had </w:t>
      </w:r>
      <w:r w:rsidR="001D0835" w:rsidRPr="005400BD">
        <w:rPr>
          <w:rFonts w:asciiTheme="majorHAnsi" w:hAnsiTheme="majorHAnsi" w:cs="Lucida Grande"/>
          <w:color w:val="000000"/>
        </w:rPr>
        <w:t xml:space="preserve">no </w:t>
      </w:r>
      <w:r w:rsidR="00FB266C" w:rsidRPr="005400BD">
        <w:rPr>
          <w:rFonts w:asciiTheme="majorHAnsi" w:hAnsiTheme="majorHAnsi" w:cs="Lucida Grande"/>
          <w:color w:val="000000"/>
        </w:rPr>
        <w:t>neuropathy (</w:t>
      </w:r>
      <w:r w:rsidR="009F3500">
        <w:rPr>
          <w:rFonts w:asciiTheme="majorHAnsi" w:hAnsiTheme="majorHAnsi" w:cs="Lucida Grande"/>
          <w:color w:val="000000"/>
        </w:rPr>
        <w:t>HIV-no</w:t>
      </w:r>
      <w:r w:rsidR="008116D0">
        <w:rPr>
          <w:rFonts w:asciiTheme="majorHAnsi" w:hAnsiTheme="majorHAnsi" w:cs="Lucida Grande"/>
          <w:color w:val="000000"/>
        </w:rPr>
        <w:t xml:space="preserve"> </w:t>
      </w:r>
      <w:r w:rsidR="009F3500">
        <w:rPr>
          <w:rFonts w:asciiTheme="majorHAnsi" w:hAnsiTheme="majorHAnsi" w:cs="Lucida Grande"/>
          <w:color w:val="000000"/>
        </w:rPr>
        <w:t>SN</w:t>
      </w:r>
      <w:r w:rsidR="001D0835" w:rsidRPr="005400BD">
        <w:rPr>
          <w:rFonts w:asciiTheme="majorHAnsi" w:hAnsiTheme="majorHAnsi" w:cs="Lucida Grande"/>
          <w:color w:val="000000"/>
        </w:rPr>
        <w:t>)</w:t>
      </w:r>
      <w:r w:rsidR="009F3500">
        <w:rPr>
          <w:rFonts w:asciiTheme="majorHAnsi" w:hAnsiTheme="majorHAnsi" w:cs="Lucida Grande"/>
          <w:color w:val="000000"/>
        </w:rPr>
        <w:t xml:space="preserve"> and </w:t>
      </w:r>
      <w:r w:rsidR="004C109A">
        <w:rPr>
          <w:rFonts w:asciiTheme="majorHAnsi" w:hAnsiTheme="majorHAnsi" w:cs="Lucida Grande"/>
          <w:color w:val="000000"/>
        </w:rPr>
        <w:t>14 had neuropathy</w:t>
      </w:r>
      <w:r w:rsidR="009F3500">
        <w:rPr>
          <w:rFonts w:asciiTheme="majorHAnsi" w:hAnsiTheme="majorHAnsi" w:cs="Lucida Grande"/>
          <w:color w:val="000000"/>
        </w:rPr>
        <w:t xml:space="preserve"> (HIV-SN). </w:t>
      </w:r>
      <w:r w:rsidR="007E6D5A">
        <w:rPr>
          <w:rFonts w:asciiTheme="majorHAnsi" w:hAnsiTheme="majorHAnsi" w:cs="Lucida Grande"/>
          <w:color w:val="000000"/>
        </w:rPr>
        <w:t>CNFD</w:t>
      </w:r>
      <w:r w:rsidR="007E6D5A">
        <w:rPr>
          <w:rFonts w:asciiTheme="majorHAnsi" w:hAnsiTheme="majorHAnsi" w:cs="Lucida Grande"/>
          <w:color w:val="000000"/>
          <w:vertAlign w:val="superscript"/>
        </w:rPr>
        <w:t xml:space="preserve"> </w:t>
      </w:r>
      <w:r w:rsidR="007E6D5A">
        <w:rPr>
          <w:rFonts w:asciiTheme="majorHAnsi" w:hAnsiTheme="majorHAnsi" w:cs="Lucida Grande"/>
          <w:color w:val="000000"/>
        </w:rPr>
        <w:t xml:space="preserve">was </w:t>
      </w:r>
      <w:r w:rsidR="00423F62">
        <w:rPr>
          <w:rFonts w:asciiTheme="majorHAnsi" w:hAnsiTheme="majorHAnsi" w:cs="Lucida Grande"/>
          <w:color w:val="000000"/>
        </w:rPr>
        <w:t>lower</w:t>
      </w:r>
      <w:r w:rsidR="007E6D5A">
        <w:rPr>
          <w:rFonts w:asciiTheme="majorHAnsi" w:hAnsiTheme="majorHAnsi" w:cs="Lucida Grande"/>
          <w:color w:val="000000"/>
        </w:rPr>
        <w:t xml:space="preserve"> in patients with HIV</w:t>
      </w:r>
      <w:r w:rsidR="00CA10C0">
        <w:rPr>
          <w:rFonts w:asciiTheme="majorHAnsi" w:hAnsiTheme="majorHAnsi" w:cs="Lucida Grande"/>
          <w:color w:val="000000"/>
        </w:rPr>
        <w:t xml:space="preserve"> than controls</w:t>
      </w:r>
      <w:r w:rsidR="007E6D5A">
        <w:rPr>
          <w:rFonts w:asciiTheme="majorHAnsi" w:hAnsiTheme="majorHAnsi" w:cs="Lucida Grande"/>
          <w:color w:val="000000"/>
        </w:rPr>
        <w:t xml:space="preserve"> </w:t>
      </w:r>
      <w:r w:rsidR="00CA10C0">
        <w:rPr>
          <w:rFonts w:asciiTheme="majorHAnsi" w:hAnsiTheme="majorHAnsi" w:cs="Lucida Grande"/>
          <w:color w:val="000000"/>
        </w:rPr>
        <w:t>(26.7 versus 38.6 no./mm</w:t>
      </w:r>
      <w:r w:rsidR="00CA10C0">
        <w:rPr>
          <w:rFonts w:asciiTheme="majorHAnsi" w:hAnsiTheme="majorHAnsi" w:cs="Lucida Grande"/>
          <w:color w:val="000000"/>
          <w:vertAlign w:val="superscript"/>
        </w:rPr>
        <w:t xml:space="preserve">2 </w:t>
      </w:r>
      <w:r w:rsidR="00CA10C0">
        <w:rPr>
          <w:rFonts w:asciiTheme="majorHAnsi" w:hAnsiTheme="majorHAnsi" w:cs="Lucida Grande"/>
          <w:color w:val="000000"/>
        </w:rPr>
        <w:t>(median difference -10.37 (95.09% c.i</w:t>
      </w:r>
      <w:proofErr w:type="gramStart"/>
      <w:r w:rsidR="00CA10C0">
        <w:rPr>
          <w:rFonts w:asciiTheme="majorHAnsi" w:hAnsiTheme="majorHAnsi" w:cs="Lucida Grande"/>
          <w:color w:val="000000"/>
        </w:rPr>
        <w:t>.-</w:t>
      </w:r>
      <w:proofErr w:type="gramEnd"/>
      <w:r w:rsidR="00CA10C0">
        <w:rPr>
          <w:rFonts w:asciiTheme="majorHAnsi" w:hAnsiTheme="majorHAnsi" w:cs="Lucida Grande"/>
          <w:color w:val="000000"/>
        </w:rPr>
        <w:t>14.27 to -6.25);P&lt;0.001</w:t>
      </w:r>
      <w:r w:rsidR="007E6D5A">
        <w:rPr>
          <w:rFonts w:asciiTheme="majorHAnsi" w:hAnsiTheme="majorHAnsi" w:cs="Lucida Grande"/>
          <w:color w:val="000000"/>
        </w:rPr>
        <w:t>), and</w:t>
      </w:r>
      <w:r w:rsidR="00CA10C0">
        <w:rPr>
          <w:rFonts w:asciiTheme="majorHAnsi" w:hAnsiTheme="majorHAnsi" w:cs="Lucida Grande"/>
          <w:color w:val="000000"/>
        </w:rPr>
        <w:t xml:space="preserve"> </w:t>
      </w:r>
      <w:r w:rsidR="00975A4F">
        <w:rPr>
          <w:rFonts w:asciiTheme="majorHAnsi" w:hAnsiTheme="majorHAnsi" w:cs="Lucida Grande"/>
          <w:color w:val="000000"/>
        </w:rPr>
        <w:t xml:space="preserve">in </w:t>
      </w:r>
      <w:r w:rsidR="007E6D5A">
        <w:rPr>
          <w:rFonts w:asciiTheme="majorHAnsi" w:hAnsiTheme="majorHAnsi" w:cs="Lucida Grande"/>
          <w:color w:val="000000"/>
        </w:rPr>
        <w:t>HIV-SN compared to HIV-no SN (</w:t>
      </w:r>
      <w:r w:rsidR="00CA10C0">
        <w:rPr>
          <w:rFonts w:asciiTheme="majorHAnsi" w:hAnsiTheme="majorHAnsi" w:cs="Lucida Grande"/>
          <w:color w:val="000000"/>
        </w:rPr>
        <w:t>(25.8 versus 30.7 no./mm</w:t>
      </w:r>
      <w:r w:rsidR="00CA10C0">
        <w:rPr>
          <w:rFonts w:asciiTheme="majorHAnsi" w:hAnsiTheme="majorHAnsi" w:cs="Lucida Grande"/>
          <w:color w:val="000000"/>
          <w:vertAlign w:val="superscript"/>
        </w:rPr>
        <w:t>2</w:t>
      </w:r>
      <w:r w:rsidR="00CA10C0">
        <w:rPr>
          <w:rFonts w:asciiTheme="majorHAnsi" w:hAnsiTheme="majorHAnsi" w:cs="Lucida Grande"/>
          <w:color w:val="000000"/>
        </w:rPr>
        <w:t>; median difference -4.53 (95.92% c.i.-8.85 to -0.26);</w:t>
      </w:r>
      <w:r w:rsidR="00975A4F">
        <w:rPr>
          <w:rFonts w:asciiTheme="majorHAnsi" w:hAnsiTheme="majorHAnsi" w:cs="Lucida Grande"/>
          <w:color w:val="000000"/>
        </w:rPr>
        <w:t xml:space="preserve"> </w:t>
      </w:r>
      <w:r w:rsidR="007E6D5A">
        <w:rPr>
          <w:rFonts w:asciiTheme="majorHAnsi" w:hAnsiTheme="majorHAnsi" w:cs="Lucida Grande"/>
          <w:color w:val="000000"/>
        </w:rPr>
        <w:t>P</w:t>
      </w:r>
      <w:r w:rsidR="003E2A6F">
        <w:rPr>
          <w:rFonts w:asciiTheme="majorHAnsi" w:hAnsiTheme="majorHAnsi" w:cs="Lucida Grande"/>
          <w:color w:val="000000"/>
        </w:rPr>
        <w:t>=</w:t>
      </w:r>
      <w:r w:rsidR="007E6D5A">
        <w:rPr>
          <w:rFonts w:asciiTheme="majorHAnsi" w:hAnsiTheme="majorHAnsi" w:cs="Lucida Grande"/>
          <w:color w:val="000000"/>
        </w:rPr>
        <w:t>0.03</w:t>
      </w:r>
      <w:r w:rsidR="006F7AE1">
        <w:rPr>
          <w:rFonts w:asciiTheme="majorHAnsi" w:hAnsiTheme="majorHAnsi" w:cs="Lucida Grande"/>
          <w:color w:val="000000"/>
        </w:rPr>
        <w:t>)</w:t>
      </w:r>
      <w:r w:rsidR="007E6D5A">
        <w:rPr>
          <w:rFonts w:asciiTheme="majorHAnsi" w:hAnsiTheme="majorHAnsi" w:cs="Lucida Grande"/>
          <w:color w:val="000000"/>
        </w:rPr>
        <w:t xml:space="preserve">. CNBD and </w:t>
      </w:r>
      <w:proofErr w:type="gramStart"/>
      <w:r w:rsidR="007E6D5A">
        <w:rPr>
          <w:rFonts w:asciiTheme="majorHAnsi" w:hAnsiTheme="majorHAnsi" w:cs="Lucida Grande"/>
          <w:color w:val="000000"/>
        </w:rPr>
        <w:t xml:space="preserve">CNFL </w:t>
      </w:r>
      <w:r w:rsidR="007E6D5A">
        <w:rPr>
          <w:rFonts w:asciiTheme="majorHAnsi" w:hAnsiTheme="majorHAnsi" w:cs="Lucida Grande"/>
          <w:color w:val="000000"/>
          <w:vertAlign w:val="superscript"/>
        </w:rPr>
        <w:t xml:space="preserve"> </w:t>
      </w:r>
      <w:r w:rsidR="007E6D5A">
        <w:rPr>
          <w:rFonts w:asciiTheme="majorHAnsi" w:hAnsiTheme="majorHAnsi" w:cs="Lucida Grande"/>
          <w:color w:val="000000"/>
        </w:rPr>
        <w:t>were</w:t>
      </w:r>
      <w:proofErr w:type="gramEnd"/>
      <w:r w:rsidR="007E6D5A">
        <w:rPr>
          <w:rFonts w:asciiTheme="majorHAnsi" w:hAnsiTheme="majorHAnsi" w:cs="Lucida Grande"/>
          <w:color w:val="000000"/>
        </w:rPr>
        <w:t xml:space="preserve"> </w:t>
      </w:r>
      <w:r w:rsidR="003F48E4">
        <w:rPr>
          <w:rFonts w:asciiTheme="majorHAnsi" w:hAnsiTheme="majorHAnsi" w:cs="Lucida Grande"/>
          <w:color w:val="000000"/>
        </w:rPr>
        <w:t>lower</w:t>
      </w:r>
      <w:r w:rsidR="007E6D5A">
        <w:rPr>
          <w:rFonts w:asciiTheme="majorHAnsi" w:hAnsiTheme="majorHAnsi" w:cs="Lucida Grande"/>
          <w:color w:val="000000"/>
        </w:rPr>
        <w:t xml:space="preserve"> in patients with HIV, </w:t>
      </w:r>
      <w:r w:rsidR="003F48E4">
        <w:rPr>
          <w:rFonts w:asciiTheme="majorHAnsi" w:hAnsiTheme="majorHAnsi" w:cs="Lucida Grande"/>
          <w:color w:val="000000"/>
        </w:rPr>
        <w:t>with</w:t>
      </w:r>
      <w:r w:rsidR="007E6D5A">
        <w:rPr>
          <w:rFonts w:asciiTheme="majorHAnsi" w:hAnsiTheme="majorHAnsi" w:cs="Lucida Grande"/>
          <w:color w:val="000000"/>
        </w:rPr>
        <w:t xml:space="preserve"> no difference </w:t>
      </w:r>
      <w:r w:rsidR="00CA10C0">
        <w:rPr>
          <w:rFonts w:asciiTheme="majorHAnsi" w:hAnsiTheme="majorHAnsi" w:cs="Lucida Grande"/>
          <w:color w:val="000000"/>
        </w:rPr>
        <w:t xml:space="preserve">identified </w:t>
      </w:r>
      <w:r w:rsidR="007E6D5A">
        <w:rPr>
          <w:rFonts w:asciiTheme="majorHAnsi" w:hAnsiTheme="majorHAnsi" w:cs="Lucida Grande"/>
          <w:color w:val="000000"/>
        </w:rPr>
        <w:t>between those with and without neuropathy</w:t>
      </w:r>
      <w:r w:rsidR="00CA10C0">
        <w:rPr>
          <w:rFonts w:asciiTheme="majorHAnsi" w:hAnsiTheme="majorHAnsi" w:cs="Lucida Grande"/>
          <w:color w:val="000000"/>
        </w:rPr>
        <w:t xml:space="preserve"> (CNBD control</w:t>
      </w:r>
      <w:r w:rsidR="00975A4F">
        <w:rPr>
          <w:rFonts w:asciiTheme="majorHAnsi" w:hAnsiTheme="majorHAnsi" w:cs="Lucida Grande"/>
          <w:color w:val="000000"/>
        </w:rPr>
        <w:t>s (</w:t>
      </w:r>
      <w:r w:rsidR="00CA10C0">
        <w:rPr>
          <w:rFonts w:asciiTheme="majorHAnsi" w:hAnsiTheme="majorHAnsi" w:cs="Lucida Grande"/>
          <w:color w:val="000000"/>
        </w:rPr>
        <w:t>95.83</w:t>
      </w:r>
      <w:r w:rsidR="00975A4F">
        <w:rPr>
          <w:rFonts w:asciiTheme="majorHAnsi" w:hAnsiTheme="majorHAnsi" w:cs="Lucida Grande"/>
          <w:color w:val="000000"/>
        </w:rPr>
        <w:t>)</w:t>
      </w:r>
      <w:r w:rsidR="00CA10C0">
        <w:rPr>
          <w:rFonts w:asciiTheme="majorHAnsi" w:hAnsiTheme="majorHAnsi" w:cs="Lucida Grande"/>
          <w:color w:val="000000"/>
        </w:rPr>
        <w:t xml:space="preserve"> versus HIV </w:t>
      </w:r>
      <w:r w:rsidR="00975A4F">
        <w:rPr>
          <w:rFonts w:asciiTheme="majorHAnsi" w:hAnsiTheme="majorHAnsi" w:cs="Lucida Grande"/>
          <w:color w:val="000000"/>
        </w:rPr>
        <w:t>(</w:t>
      </w:r>
      <w:r w:rsidR="00CA10C0">
        <w:rPr>
          <w:rFonts w:asciiTheme="majorHAnsi" w:hAnsiTheme="majorHAnsi" w:cs="Lucida Grande"/>
          <w:color w:val="000000"/>
        </w:rPr>
        <w:t>72.37 no./mm</w:t>
      </w:r>
      <w:r w:rsidR="00CA10C0">
        <w:rPr>
          <w:rFonts w:asciiTheme="majorHAnsi" w:hAnsiTheme="majorHAnsi" w:cs="Lucida Grande"/>
          <w:color w:val="000000"/>
          <w:vertAlign w:val="superscript"/>
        </w:rPr>
        <w:t>2</w:t>
      </w:r>
      <w:r w:rsidR="00CA10C0">
        <w:rPr>
          <w:rFonts w:asciiTheme="majorHAnsi" w:hAnsiTheme="majorHAnsi" w:cs="Lucida Grande"/>
          <w:color w:val="000000"/>
        </w:rPr>
        <w:t>; median difference -24.53(95.32% c.i.-</w:t>
      </w:r>
      <w:r w:rsidR="00CA10C0">
        <w:rPr>
          <w:rFonts w:asciiTheme="majorHAnsi" w:hAnsiTheme="majorHAnsi" w:cs="Lucida Grande"/>
          <w:color w:val="000000"/>
        </w:rPr>
        <w:lastRenderedPageBreak/>
        <w:t>50.62 to -3.13);</w:t>
      </w:r>
      <w:r w:rsidR="00975A4F">
        <w:rPr>
          <w:rFonts w:asciiTheme="majorHAnsi" w:hAnsiTheme="majorHAnsi" w:cs="Lucida Grande"/>
          <w:color w:val="000000"/>
        </w:rPr>
        <w:t xml:space="preserve"> </w:t>
      </w:r>
      <w:r w:rsidR="00CA10C0">
        <w:rPr>
          <w:rFonts w:asciiTheme="majorHAnsi" w:hAnsiTheme="majorHAnsi" w:cs="Lucida Grande"/>
          <w:color w:val="000000"/>
        </w:rPr>
        <w:t>P=0.01</w:t>
      </w:r>
      <w:r w:rsidR="00975A4F">
        <w:rPr>
          <w:rFonts w:asciiTheme="majorHAnsi" w:hAnsiTheme="majorHAnsi" w:cs="Lucida Grande"/>
          <w:color w:val="000000"/>
        </w:rPr>
        <w:t xml:space="preserve">); </w:t>
      </w:r>
      <w:r w:rsidR="00CA10C0">
        <w:rPr>
          <w:rFonts w:asciiTheme="majorHAnsi" w:hAnsiTheme="majorHAnsi" w:cs="Lucida Grande"/>
          <w:color w:val="000000"/>
        </w:rPr>
        <w:t>CNFL control</w:t>
      </w:r>
      <w:r w:rsidR="00975A4F">
        <w:rPr>
          <w:rFonts w:asciiTheme="majorHAnsi" w:hAnsiTheme="majorHAnsi" w:cs="Lucida Grande"/>
          <w:color w:val="000000"/>
        </w:rPr>
        <w:t>s (2</w:t>
      </w:r>
      <w:r w:rsidR="00CA10C0">
        <w:rPr>
          <w:rFonts w:asciiTheme="majorHAnsi" w:hAnsiTheme="majorHAnsi" w:cs="Lucida Grande"/>
          <w:color w:val="000000"/>
        </w:rPr>
        <w:t>8.4</w:t>
      </w:r>
      <w:r w:rsidR="00975A4F">
        <w:rPr>
          <w:rFonts w:asciiTheme="majorHAnsi" w:hAnsiTheme="majorHAnsi" w:cs="Lucida Grande"/>
          <w:color w:val="000000"/>
        </w:rPr>
        <w:t>)</w:t>
      </w:r>
      <w:r w:rsidR="00CA10C0">
        <w:rPr>
          <w:rFonts w:asciiTheme="majorHAnsi" w:hAnsiTheme="majorHAnsi" w:cs="Lucida Grande"/>
          <w:color w:val="000000"/>
        </w:rPr>
        <w:t xml:space="preserve"> versus HIV </w:t>
      </w:r>
      <w:r w:rsidR="00975A4F">
        <w:rPr>
          <w:rFonts w:asciiTheme="majorHAnsi" w:hAnsiTheme="majorHAnsi" w:cs="Lucida Grande"/>
          <w:color w:val="000000"/>
        </w:rPr>
        <w:t>(</w:t>
      </w:r>
      <w:r w:rsidR="00CA10C0">
        <w:rPr>
          <w:rFonts w:asciiTheme="majorHAnsi" w:hAnsiTheme="majorHAnsi" w:cs="Lucida Grande"/>
          <w:color w:val="000000"/>
        </w:rPr>
        <w:t>21.9 mm/mm</w:t>
      </w:r>
      <w:r w:rsidR="00CA10C0">
        <w:rPr>
          <w:rFonts w:asciiTheme="majorHAnsi" w:hAnsiTheme="majorHAnsi" w:cs="Lucida Grande"/>
          <w:color w:val="000000"/>
          <w:vertAlign w:val="superscript"/>
        </w:rPr>
        <w:t>2</w:t>
      </w:r>
      <w:r w:rsidR="00CA10C0">
        <w:rPr>
          <w:rFonts w:asciiTheme="majorHAnsi" w:hAnsiTheme="majorHAnsi" w:cs="Lucida Grande"/>
          <w:color w:val="000000"/>
        </w:rPr>
        <w:t xml:space="preserve">; median difference </w:t>
      </w:r>
      <w:r w:rsidR="00310443">
        <w:rPr>
          <w:rFonts w:asciiTheme="majorHAnsi" w:hAnsiTheme="majorHAnsi" w:cs="Lucida Grande"/>
          <w:color w:val="000000"/>
        </w:rPr>
        <w:t>-</w:t>
      </w:r>
      <w:r w:rsidR="00CA10C0">
        <w:rPr>
          <w:rFonts w:asciiTheme="majorHAnsi" w:hAnsiTheme="majorHAnsi" w:cs="Lucida Grande"/>
          <w:color w:val="000000"/>
        </w:rPr>
        <w:t>5.24 (</w:t>
      </w:r>
      <w:r w:rsidR="00310443">
        <w:rPr>
          <w:rFonts w:asciiTheme="majorHAnsi" w:hAnsiTheme="majorHAnsi" w:cs="Lucida Grande"/>
          <w:color w:val="000000"/>
        </w:rPr>
        <w:t>95.09% c.i.-</w:t>
      </w:r>
      <w:r w:rsidR="00CA10C0">
        <w:rPr>
          <w:rFonts w:asciiTheme="majorHAnsi" w:hAnsiTheme="majorHAnsi" w:cs="Lucida Grande"/>
          <w:color w:val="000000"/>
        </w:rPr>
        <w:t xml:space="preserve">8.83 to </w:t>
      </w:r>
      <w:r w:rsidR="00310443">
        <w:rPr>
          <w:rFonts w:asciiTheme="majorHAnsi" w:hAnsiTheme="majorHAnsi" w:cs="Lucida Grande"/>
          <w:color w:val="000000"/>
        </w:rPr>
        <w:t>-</w:t>
      </w:r>
      <w:r w:rsidR="00CA10C0">
        <w:rPr>
          <w:rFonts w:asciiTheme="majorHAnsi" w:hAnsiTheme="majorHAnsi" w:cs="Lucida Grande"/>
          <w:color w:val="000000"/>
        </w:rPr>
        <w:t>1.38);</w:t>
      </w:r>
      <w:r w:rsidR="00975A4F">
        <w:rPr>
          <w:rFonts w:asciiTheme="majorHAnsi" w:hAnsiTheme="majorHAnsi" w:cs="Lucida Grande"/>
          <w:color w:val="000000"/>
        </w:rPr>
        <w:t xml:space="preserve"> </w:t>
      </w:r>
      <w:r w:rsidR="00CA10C0">
        <w:rPr>
          <w:rFonts w:asciiTheme="majorHAnsi" w:hAnsiTheme="majorHAnsi" w:cs="Lucida Grande"/>
          <w:color w:val="000000"/>
        </w:rPr>
        <w:t>P=0.001)</w:t>
      </w:r>
      <w:r w:rsidR="007E6D5A">
        <w:rPr>
          <w:rFonts w:asciiTheme="majorHAnsi" w:hAnsiTheme="majorHAnsi" w:cs="Lucida Grande"/>
          <w:color w:val="000000"/>
        </w:rPr>
        <w:t xml:space="preserve">. </w:t>
      </w:r>
      <w:r w:rsidR="003E2A6F">
        <w:rPr>
          <w:rFonts w:asciiTheme="majorHAnsi" w:hAnsiTheme="majorHAnsi" w:cs="Lucida Grande"/>
          <w:color w:val="000000"/>
        </w:rPr>
        <w:t xml:space="preserve">TC </w:t>
      </w:r>
      <w:r w:rsidR="007E6D5A">
        <w:rPr>
          <w:rFonts w:asciiTheme="majorHAnsi" w:hAnsiTheme="majorHAnsi" w:cs="Lucida Grande"/>
          <w:color w:val="000000"/>
        </w:rPr>
        <w:t xml:space="preserve">was increased in patients with HIV </w:t>
      </w:r>
      <w:r w:rsidR="00310443">
        <w:rPr>
          <w:rFonts w:asciiTheme="majorHAnsi" w:hAnsiTheme="majorHAnsi" w:cs="Lucida Grande"/>
          <w:color w:val="000000"/>
        </w:rPr>
        <w:t xml:space="preserve">(16.44 versus 13.95; median difference 2.34 (95.09% </w:t>
      </w:r>
      <w:proofErr w:type="spellStart"/>
      <w:r w:rsidR="00310443">
        <w:rPr>
          <w:rFonts w:asciiTheme="majorHAnsi" w:hAnsiTheme="majorHAnsi" w:cs="Lucida Grande"/>
          <w:color w:val="000000"/>
        </w:rPr>
        <w:t>c.i.</w:t>
      </w:r>
      <w:proofErr w:type="spellEnd"/>
      <w:r w:rsidR="00975A4F">
        <w:rPr>
          <w:rFonts w:asciiTheme="majorHAnsi" w:hAnsiTheme="majorHAnsi" w:cs="Lucida Grande"/>
          <w:color w:val="000000"/>
        </w:rPr>
        <w:t xml:space="preserve"> </w:t>
      </w:r>
      <w:r w:rsidR="00F03AF5">
        <w:rPr>
          <w:rFonts w:asciiTheme="majorHAnsi" w:hAnsiTheme="majorHAnsi" w:cs="Lucida Grande"/>
          <w:color w:val="000000"/>
        </w:rPr>
        <w:t xml:space="preserve">0.31 to </w:t>
      </w:r>
      <w:r w:rsidR="00310443">
        <w:rPr>
          <w:rFonts w:asciiTheme="majorHAnsi" w:hAnsiTheme="majorHAnsi" w:cs="Lucida Grande"/>
          <w:color w:val="000000"/>
        </w:rPr>
        <w:t>4.65);</w:t>
      </w:r>
      <w:r w:rsidR="00975A4F">
        <w:rPr>
          <w:rFonts w:asciiTheme="majorHAnsi" w:hAnsiTheme="majorHAnsi" w:cs="Lucida Grande"/>
          <w:color w:val="000000"/>
        </w:rPr>
        <w:t xml:space="preserve"> </w:t>
      </w:r>
      <w:r w:rsidR="00310443">
        <w:rPr>
          <w:rFonts w:asciiTheme="majorHAnsi" w:hAnsiTheme="majorHAnsi" w:cs="Lucida Grande"/>
          <w:color w:val="000000"/>
        </w:rPr>
        <w:t xml:space="preserve">P=0.03), </w:t>
      </w:r>
      <w:r w:rsidR="00975A4F">
        <w:rPr>
          <w:rFonts w:asciiTheme="majorHAnsi" w:hAnsiTheme="majorHAnsi" w:cs="Lucida Grande"/>
          <w:color w:val="000000"/>
        </w:rPr>
        <w:t xml:space="preserve">and </w:t>
      </w:r>
      <w:r w:rsidR="00310443">
        <w:rPr>
          <w:rFonts w:asciiTheme="majorHAnsi" w:hAnsiTheme="majorHAnsi" w:cs="Lucida Grande"/>
          <w:color w:val="000000"/>
        </w:rPr>
        <w:t>HIV-SN compared to HIV-no SN (17.84 versus 14.18; median difference 4.32</w:t>
      </w:r>
      <w:r w:rsidR="00F03AF5">
        <w:rPr>
          <w:rFonts w:asciiTheme="majorHAnsi" w:hAnsiTheme="majorHAnsi" w:cs="Lucida Grande"/>
          <w:color w:val="000000"/>
        </w:rPr>
        <w:t xml:space="preserve"> </w:t>
      </w:r>
      <w:r w:rsidR="00310443">
        <w:rPr>
          <w:rFonts w:asciiTheme="majorHAnsi" w:hAnsiTheme="majorHAnsi" w:cs="Lucida Grande"/>
          <w:color w:val="000000"/>
        </w:rPr>
        <w:t xml:space="preserve">(95.92% ci. </w:t>
      </w:r>
      <w:r w:rsidR="00F03AF5">
        <w:rPr>
          <w:rFonts w:asciiTheme="majorHAnsi" w:hAnsiTheme="majorHAnsi" w:cs="Lucida Grande"/>
          <w:color w:val="000000"/>
        </w:rPr>
        <w:t xml:space="preserve">0.68 to </w:t>
      </w:r>
      <w:r w:rsidR="00310443">
        <w:rPr>
          <w:rFonts w:asciiTheme="majorHAnsi" w:hAnsiTheme="majorHAnsi" w:cs="Lucida Grande"/>
          <w:color w:val="000000"/>
        </w:rPr>
        <w:t>9.23);</w:t>
      </w:r>
      <w:r w:rsidR="00975A4F">
        <w:rPr>
          <w:rFonts w:asciiTheme="majorHAnsi" w:hAnsiTheme="majorHAnsi" w:cs="Lucida Grande"/>
          <w:color w:val="000000"/>
        </w:rPr>
        <w:t xml:space="preserve"> </w:t>
      </w:r>
      <w:r w:rsidR="00310443">
        <w:rPr>
          <w:rFonts w:asciiTheme="majorHAnsi" w:hAnsiTheme="majorHAnsi" w:cs="Lucida Grande"/>
          <w:color w:val="000000"/>
        </w:rPr>
        <w:t>P=0.01)</w:t>
      </w:r>
      <w:r w:rsidR="00DA1132">
        <w:rPr>
          <w:rFonts w:asciiTheme="majorHAnsi" w:hAnsiTheme="majorHAnsi" w:cs="Lucida Grande"/>
          <w:color w:val="000000"/>
        </w:rPr>
        <w:t xml:space="preserve">. </w:t>
      </w:r>
      <w:r w:rsidR="0088663C">
        <w:rPr>
          <w:rFonts w:asciiTheme="majorHAnsi" w:hAnsiTheme="majorHAnsi" w:cs="Lucida Grande"/>
          <w:color w:val="000000"/>
        </w:rPr>
        <w:t>N</w:t>
      </w:r>
      <w:r w:rsidR="00310443">
        <w:rPr>
          <w:rFonts w:asciiTheme="majorHAnsi" w:hAnsiTheme="majorHAnsi" w:cs="Lucida Grande"/>
          <w:color w:val="000000"/>
        </w:rPr>
        <w:t xml:space="preserve">o differences </w:t>
      </w:r>
      <w:r w:rsidR="0088663C">
        <w:rPr>
          <w:rFonts w:asciiTheme="majorHAnsi" w:hAnsiTheme="majorHAnsi" w:cs="Lucida Grande"/>
          <w:color w:val="000000"/>
        </w:rPr>
        <w:t>were identified</w:t>
      </w:r>
      <w:r w:rsidR="00580192">
        <w:rPr>
          <w:rFonts w:asciiTheme="majorHAnsi" w:hAnsiTheme="majorHAnsi" w:cs="Lucida Grande"/>
          <w:color w:val="000000"/>
        </w:rPr>
        <w:t xml:space="preserve"> </w:t>
      </w:r>
      <w:r w:rsidR="00310443">
        <w:rPr>
          <w:rFonts w:asciiTheme="majorHAnsi" w:hAnsiTheme="majorHAnsi" w:cs="Lucida Grande"/>
          <w:color w:val="000000"/>
        </w:rPr>
        <w:t xml:space="preserve">in CLCD </w:t>
      </w:r>
      <w:r w:rsidR="00EF0447">
        <w:rPr>
          <w:rFonts w:asciiTheme="majorHAnsi" w:hAnsiTheme="majorHAnsi" w:cs="Lucida Grande"/>
          <w:color w:val="000000"/>
        </w:rPr>
        <w:t xml:space="preserve"> </w:t>
      </w:r>
      <w:r w:rsidR="00310443">
        <w:rPr>
          <w:rFonts w:asciiTheme="majorHAnsi" w:hAnsiTheme="majorHAnsi" w:cs="Lucida Grande"/>
          <w:color w:val="000000"/>
        </w:rPr>
        <w:t>(</w:t>
      </w:r>
      <w:r w:rsidR="00975A4F">
        <w:rPr>
          <w:rFonts w:asciiTheme="majorHAnsi" w:hAnsiTheme="majorHAnsi" w:cs="Lucida Grande"/>
          <w:color w:val="000000"/>
        </w:rPr>
        <w:t>control (</w:t>
      </w:r>
      <w:r w:rsidR="00310443">
        <w:rPr>
          <w:rFonts w:asciiTheme="majorHAnsi" w:hAnsiTheme="majorHAnsi" w:cs="Lucida Grande"/>
          <w:color w:val="000000"/>
        </w:rPr>
        <w:t>19.84</w:t>
      </w:r>
      <w:r w:rsidR="00975A4F">
        <w:rPr>
          <w:rFonts w:asciiTheme="majorHAnsi" w:hAnsiTheme="majorHAnsi" w:cs="Lucida Grande"/>
          <w:color w:val="000000"/>
        </w:rPr>
        <w:t>)</w:t>
      </w:r>
      <w:r w:rsidR="00310443">
        <w:rPr>
          <w:rFonts w:asciiTheme="majorHAnsi" w:hAnsiTheme="majorHAnsi" w:cs="Lucida Grande"/>
          <w:color w:val="000000"/>
        </w:rPr>
        <w:t xml:space="preserve"> versus HIV </w:t>
      </w:r>
      <w:r w:rsidR="00975A4F">
        <w:rPr>
          <w:rFonts w:asciiTheme="majorHAnsi" w:hAnsiTheme="majorHAnsi" w:cs="Lucida Grande"/>
          <w:color w:val="000000"/>
        </w:rPr>
        <w:t>(</w:t>
      </w:r>
      <w:r w:rsidR="00310443">
        <w:rPr>
          <w:rFonts w:asciiTheme="majorHAnsi" w:hAnsiTheme="majorHAnsi" w:cs="Lucida Grande"/>
          <w:color w:val="000000"/>
        </w:rPr>
        <w:t>41.43 cells/mm</w:t>
      </w:r>
      <w:r w:rsidR="00310443">
        <w:rPr>
          <w:rFonts w:asciiTheme="majorHAnsi" w:hAnsiTheme="majorHAnsi" w:cs="Lucida Grande"/>
          <w:color w:val="000000"/>
          <w:vertAlign w:val="superscript"/>
        </w:rPr>
        <w:t>2</w:t>
      </w:r>
      <w:r w:rsidR="00310443">
        <w:rPr>
          <w:rFonts w:asciiTheme="majorHAnsi" w:hAnsiTheme="majorHAnsi" w:cs="Lucida Grande"/>
          <w:color w:val="000000"/>
        </w:rPr>
        <w:t>; median difference 9.38 (-12.51 to 26.34)</w:t>
      </w:r>
      <w:r w:rsidR="00975A4F">
        <w:rPr>
          <w:rFonts w:asciiTheme="majorHAnsi" w:hAnsiTheme="majorHAnsi" w:cs="Lucida Grande"/>
          <w:color w:val="000000"/>
        </w:rPr>
        <w:t>)</w:t>
      </w:r>
      <w:r w:rsidR="00310443">
        <w:rPr>
          <w:rFonts w:asciiTheme="majorHAnsi" w:hAnsiTheme="majorHAnsi" w:cs="Lucida Grande"/>
          <w:color w:val="000000"/>
        </w:rPr>
        <w:t>; P=0.53)</w:t>
      </w:r>
      <w:r w:rsidR="008116D0">
        <w:rPr>
          <w:rFonts w:asciiTheme="majorHAnsi" w:hAnsiTheme="majorHAnsi" w:cs="Lucida Grande"/>
          <w:color w:val="000000"/>
        </w:rPr>
        <w:t xml:space="preserve"> or between </w:t>
      </w:r>
      <w:r w:rsidR="00EF0447">
        <w:rPr>
          <w:rFonts w:asciiTheme="majorHAnsi" w:hAnsiTheme="majorHAnsi" w:cs="Lucida Grande"/>
          <w:color w:val="000000"/>
        </w:rPr>
        <w:t>HIV-</w:t>
      </w:r>
      <w:r w:rsidR="00212C3E">
        <w:rPr>
          <w:rFonts w:asciiTheme="majorHAnsi" w:hAnsiTheme="majorHAnsi" w:cs="Lucida Grande"/>
          <w:color w:val="000000"/>
        </w:rPr>
        <w:t>n</w:t>
      </w:r>
      <w:r w:rsidR="00EF0447">
        <w:rPr>
          <w:rFonts w:asciiTheme="majorHAnsi" w:hAnsiTheme="majorHAnsi" w:cs="Lucida Grande"/>
          <w:color w:val="000000"/>
        </w:rPr>
        <w:t>o</w:t>
      </w:r>
      <w:r w:rsidR="00212C3E">
        <w:rPr>
          <w:rFonts w:asciiTheme="majorHAnsi" w:hAnsiTheme="majorHAnsi" w:cs="Lucida Grande"/>
          <w:color w:val="000000"/>
        </w:rPr>
        <w:t xml:space="preserve"> </w:t>
      </w:r>
      <w:r w:rsidR="00EF0447">
        <w:rPr>
          <w:rFonts w:asciiTheme="majorHAnsi" w:hAnsiTheme="majorHAnsi" w:cs="Lucida Grande"/>
          <w:color w:val="000000"/>
        </w:rPr>
        <w:t xml:space="preserve">SN </w:t>
      </w:r>
      <w:r w:rsidR="008116D0">
        <w:rPr>
          <w:rFonts w:asciiTheme="majorHAnsi" w:hAnsiTheme="majorHAnsi" w:cs="Lucida Grande"/>
          <w:color w:val="000000"/>
        </w:rPr>
        <w:t xml:space="preserve">and </w:t>
      </w:r>
      <w:r w:rsidR="00DA1132">
        <w:rPr>
          <w:rFonts w:asciiTheme="majorHAnsi" w:hAnsiTheme="majorHAnsi" w:cs="Lucida Grande"/>
          <w:color w:val="000000"/>
        </w:rPr>
        <w:t>HIV-SN</w:t>
      </w:r>
      <w:r w:rsidR="008116D0">
        <w:rPr>
          <w:rFonts w:asciiTheme="majorHAnsi" w:hAnsiTheme="majorHAnsi" w:cs="Lucida Grande"/>
          <w:color w:val="000000"/>
        </w:rPr>
        <w:t xml:space="preserve"> </w:t>
      </w:r>
      <w:r w:rsidR="00310443">
        <w:rPr>
          <w:rFonts w:asciiTheme="majorHAnsi" w:hAnsiTheme="majorHAnsi" w:cs="Lucida Grande"/>
          <w:color w:val="000000"/>
        </w:rPr>
        <w:t>(54.17 versus 28.13 cells/mm</w:t>
      </w:r>
      <w:r w:rsidR="00310443">
        <w:rPr>
          <w:rFonts w:asciiTheme="majorHAnsi" w:hAnsiTheme="majorHAnsi" w:cs="Lucida Grande"/>
          <w:color w:val="000000"/>
          <w:vertAlign w:val="superscript"/>
        </w:rPr>
        <w:t>2</w:t>
      </w:r>
      <w:r w:rsidR="00310443" w:rsidRPr="00580192">
        <w:rPr>
          <w:rFonts w:asciiTheme="majorHAnsi" w:hAnsiTheme="majorHAnsi" w:cs="Lucida Grande"/>
          <w:color w:val="000000"/>
        </w:rPr>
        <w:t xml:space="preserve">; median difference -25.15(95.92% </w:t>
      </w:r>
      <w:proofErr w:type="spellStart"/>
      <w:r w:rsidR="00310443" w:rsidRPr="00580192">
        <w:rPr>
          <w:rFonts w:asciiTheme="majorHAnsi" w:hAnsiTheme="majorHAnsi" w:cs="Lucida Grande"/>
          <w:color w:val="000000"/>
        </w:rPr>
        <w:t>c.i</w:t>
      </w:r>
      <w:r w:rsidR="00310443">
        <w:rPr>
          <w:rFonts w:asciiTheme="majorHAnsi" w:hAnsiTheme="majorHAnsi" w:cs="Lucida Grande"/>
          <w:color w:val="000000"/>
          <w:vertAlign w:val="superscript"/>
        </w:rPr>
        <w:t>.</w:t>
      </w:r>
      <w:proofErr w:type="spellEnd"/>
      <w:r w:rsidR="00310443">
        <w:rPr>
          <w:rFonts w:asciiTheme="majorHAnsi" w:hAnsiTheme="majorHAnsi" w:cs="Lucida Grande"/>
          <w:color w:val="000000"/>
          <w:vertAlign w:val="superscript"/>
        </w:rPr>
        <w:t xml:space="preserve"> </w:t>
      </w:r>
      <w:r w:rsidR="00F03AF5">
        <w:rPr>
          <w:rFonts w:asciiTheme="majorHAnsi" w:hAnsiTheme="majorHAnsi" w:cs="Lucida Grande"/>
          <w:color w:val="000000"/>
        </w:rPr>
        <w:t xml:space="preserve">-43.75 to </w:t>
      </w:r>
      <w:r w:rsidR="00310443">
        <w:rPr>
          <w:rFonts w:asciiTheme="majorHAnsi" w:hAnsiTheme="majorHAnsi" w:cs="Lucida Grande"/>
          <w:color w:val="000000"/>
        </w:rPr>
        <w:t>0.42);</w:t>
      </w:r>
      <w:r w:rsidR="00975A4F">
        <w:rPr>
          <w:rFonts w:asciiTheme="majorHAnsi" w:hAnsiTheme="majorHAnsi" w:cs="Lucida Grande"/>
          <w:color w:val="000000"/>
        </w:rPr>
        <w:t xml:space="preserve"> </w:t>
      </w:r>
      <w:r w:rsidR="004D76A4">
        <w:rPr>
          <w:rFonts w:asciiTheme="majorHAnsi" w:hAnsiTheme="majorHAnsi" w:cs="Lucida Grande"/>
          <w:color w:val="000000"/>
        </w:rPr>
        <w:t>(</w:t>
      </w:r>
      <w:r w:rsidR="007E6D5A">
        <w:rPr>
          <w:rFonts w:asciiTheme="majorHAnsi" w:hAnsiTheme="majorHAnsi" w:cs="Lucida Grande"/>
          <w:color w:val="000000"/>
        </w:rPr>
        <w:t xml:space="preserve">Figure </w:t>
      </w:r>
      <w:r w:rsidR="006F7AE1">
        <w:rPr>
          <w:rFonts w:asciiTheme="majorHAnsi" w:hAnsiTheme="majorHAnsi" w:cs="Lucida Grande"/>
          <w:color w:val="000000"/>
        </w:rPr>
        <w:t>1,2</w:t>
      </w:r>
      <w:r w:rsidR="007E6D5A">
        <w:rPr>
          <w:rFonts w:asciiTheme="majorHAnsi" w:hAnsiTheme="majorHAnsi" w:cs="Lucida Grande"/>
          <w:color w:val="000000"/>
        </w:rPr>
        <w:t xml:space="preserve"> and Supplementary Tables 1 and 2). </w:t>
      </w:r>
    </w:p>
    <w:p w14:paraId="6A215E6F" w14:textId="51FE22ED" w:rsidR="00BC15E0" w:rsidRDefault="00BC15E0" w:rsidP="007E6D5A">
      <w:pPr>
        <w:spacing w:line="480" w:lineRule="auto"/>
        <w:rPr>
          <w:rFonts w:asciiTheme="majorHAnsi" w:hAnsiTheme="majorHAnsi" w:cs="Lucida Grande"/>
          <w:b/>
          <w:color w:val="000000"/>
        </w:rPr>
      </w:pPr>
      <w:r>
        <w:rPr>
          <w:rFonts w:asciiTheme="majorHAnsi" w:hAnsiTheme="majorHAnsi" w:cs="Lucida Grande"/>
          <w:b/>
          <w:color w:val="000000"/>
        </w:rPr>
        <w:t>Adjustment for covariates</w:t>
      </w:r>
    </w:p>
    <w:p w14:paraId="1D8EBEAF" w14:textId="05C85560" w:rsidR="00BC15E0" w:rsidRPr="00BC15E0" w:rsidRDefault="00BC15E0" w:rsidP="007E6D5A">
      <w:pPr>
        <w:spacing w:line="480" w:lineRule="auto"/>
        <w:rPr>
          <w:rFonts w:asciiTheme="majorHAnsi" w:hAnsiTheme="majorHAnsi"/>
        </w:rPr>
      </w:pPr>
      <w:r>
        <w:rPr>
          <w:rFonts w:asciiTheme="majorHAnsi" w:hAnsiTheme="majorHAnsi" w:cs="Lucida Grande"/>
          <w:color w:val="000000"/>
        </w:rPr>
        <w:t xml:space="preserve">Using corneal parameters as dependent factors and group (control versus HIV-no SN versus HIV-SN) as an independent variable, </w:t>
      </w:r>
      <w:r w:rsidR="00931221">
        <w:rPr>
          <w:rFonts w:asciiTheme="majorHAnsi" w:hAnsiTheme="majorHAnsi" w:cs="Lucida Grande"/>
          <w:color w:val="000000"/>
        </w:rPr>
        <w:t xml:space="preserve">there was no significant relationship </w:t>
      </w:r>
      <w:r w:rsidR="00580192">
        <w:rPr>
          <w:rFonts w:asciiTheme="majorHAnsi" w:hAnsiTheme="majorHAnsi" w:cs="Lucida Grande"/>
          <w:color w:val="000000"/>
        </w:rPr>
        <w:t>between corneal parameters and covariates of</w:t>
      </w:r>
      <w:r w:rsidR="00931221">
        <w:rPr>
          <w:rFonts w:asciiTheme="majorHAnsi" w:hAnsiTheme="majorHAnsi" w:cs="Lucida Grande"/>
          <w:color w:val="000000"/>
        </w:rPr>
        <w:t xml:space="preserve"> </w:t>
      </w:r>
      <w:r>
        <w:rPr>
          <w:rFonts w:asciiTheme="majorHAnsi" w:hAnsiTheme="majorHAnsi" w:cs="Lucida Grande"/>
          <w:color w:val="000000"/>
        </w:rPr>
        <w:t>age (P</w:t>
      </w:r>
      <w:r w:rsidR="008D3223">
        <w:rPr>
          <w:rFonts w:asciiTheme="majorHAnsi" w:hAnsiTheme="majorHAnsi" w:cs="Lucida Grande"/>
          <w:color w:val="000000"/>
        </w:rPr>
        <w:t xml:space="preserve"> values </w:t>
      </w:r>
      <w:r>
        <w:rPr>
          <w:rFonts w:asciiTheme="majorHAnsi" w:hAnsiTheme="majorHAnsi" w:cs="Lucida Grande"/>
          <w:color w:val="000000"/>
        </w:rPr>
        <w:t>&gt;0.08)</w:t>
      </w:r>
      <w:r w:rsidR="00931221">
        <w:rPr>
          <w:rFonts w:asciiTheme="majorHAnsi" w:hAnsiTheme="majorHAnsi" w:cs="Lucida Grande"/>
          <w:color w:val="000000"/>
        </w:rPr>
        <w:t xml:space="preserve"> and d</w:t>
      </w:r>
      <w:r w:rsidR="008D3223">
        <w:rPr>
          <w:rFonts w:asciiTheme="majorHAnsi" w:hAnsiTheme="majorHAnsi" w:cs="Lucida Grande"/>
          <w:color w:val="000000"/>
        </w:rPr>
        <w:t>uration of HIV inf</w:t>
      </w:r>
      <w:r w:rsidR="004D7D8F">
        <w:rPr>
          <w:rFonts w:asciiTheme="majorHAnsi" w:hAnsiTheme="majorHAnsi" w:cs="Lucida Grande"/>
          <w:color w:val="000000"/>
        </w:rPr>
        <w:t xml:space="preserve">ection </w:t>
      </w:r>
      <w:r w:rsidR="008D3223">
        <w:rPr>
          <w:rFonts w:asciiTheme="majorHAnsi" w:hAnsiTheme="majorHAnsi" w:cs="Lucida Grande"/>
          <w:color w:val="000000"/>
        </w:rPr>
        <w:t>(P values &gt;0.2)</w:t>
      </w:r>
      <w:r w:rsidR="00931221">
        <w:rPr>
          <w:rFonts w:asciiTheme="majorHAnsi" w:hAnsiTheme="majorHAnsi" w:cs="Lucida Grande"/>
          <w:color w:val="000000"/>
        </w:rPr>
        <w:t>.</w:t>
      </w:r>
    </w:p>
    <w:p w14:paraId="59316079" w14:textId="77777777" w:rsidR="008B1E2C" w:rsidRPr="00121790" w:rsidRDefault="008B1E2C" w:rsidP="00D654DB">
      <w:pPr>
        <w:spacing w:line="480" w:lineRule="auto"/>
        <w:rPr>
          <w:rFonts w:asciiTheme="majorHAnsi" w:hAnsiTheme="majorHAnsi"/>
          <w:b/>
        </w:rPr>
      </w:pPr>
      <w:r w:rsidRPr="00121790">
        <w:rPr>
          <w:rFonts w:asciiTheme="majorHAnsi" w:hAnsiTheme="majorHAnsi"/>
          <w:b/>
        </w:rPr>
        <w:t>Correlations</w:t>
      </w:r>
    </w:p>
    <w:p w14:paraId="2AF10BAB" w14:textId="0A40156D" w:rsidR="00264F66" w:rsidRPr="005400BD" w:rsidRDefault="008B1E2C" w:rsidP="00D654DB">
      <w:pPr>
        <w:spacing w:line="480" w:lineRule="auto"/>
        <w:rPr>
          <w:rFonts w:asciiTheme="majorHAnsi" w:hAnsiTheme="majorHAnsi"/>
        </w:rPr>
      </w:pPr>
      <w:r w:rsidRPr="005400BD">
        <w:rPr>
          <w:rFonts w:asciiTheme="majorHAnsi" w:hAnsiTheme="majorHAnsi"/>
        </w:rPr>
        <w:t>There w</w:t>
      </w:r>
      <w:r>
        <w:rPr>
          <w:rFonts w:asciiTheme="majorHAnsi" w:hAnsiTheme="majorHAnsi"/>
        </w:rPr>
        <w:t xml:space="preserve">as a significant </w:t>
      </w:r>
      <w:r w:rsidRPr="005400BD">
        <w:rPr>
          <w:rFonts w:asciiTheme="majorHAnsi" w:hAnsiTheme="majorHAnsi"/>
        </w:rPr>
        <w:t xml:space="preserve">correlation between TC </w:t>
      </w:r>
      <w:r w:rsidR="00931221">
        <w:rPr>
          <w:rFonts w:asciiTheme="majorHAnsi" w:hAnsiTheme="majorHAnsi"/>
        </w:rPr>
        <w:t>with</w:t>
      </w:r>
      <w:r w:rsidRPr="005400BD">
        <w:rPr>
          <w:rFonts w:asciiTheme="majorHAnsi" w:hAnsiTheme="majorHAnsi"/>
        </w:rPr>
        <w:t xml:space="preserve"> </w:t>
      </w:r>
      <w:r w:rsidR="00423F62">
        <w:rPr>
          <w:rFonts w:asciiTheme="majorHAnsi" w:hAnsiTheme="majorHAnsi"/>
        </w:rPr>
        <w:t>BPI</w:t>
      </w:r>
      <w:r w:rsidRPr="005400BD">
        <w:rPr>
          <w:rFonts w:asciiTheme="majorHAnsi" w:hAnsiTheme="majorHAnsi"/>
        </w:rPr>
        <w:t xml:space="preserve"> severity (r=0.628, p=0.003) and interference </w:t>
      </w:r>
      <w:r w:rsidR="00727BA0" w:rsidRPr="005400BD">
        <w:rPr>
          <w:rFonts w:asciiTheme="majorHAnsi" w:hAnsiTheme="majorHAnsi"/>
        </w:rPr>
        <w:t>scores (</w:t>
      </w:r>
      <w:r w:rsidRPr="005400BD">
        <w:rPr>
          <w:rFonts w:asciiTheme="majorHAnsi" w:hAnsiTheme="majorHAnsi"/>
        </w:rPr>
        <w:t>r</w:t>
      </w:r>
      <w:r w:rsidR="004469EB">
        <w:rPr>
          <w:rFonts w:asciiTheme="majorHAnsi" w:hAnsiTheme="majorHAnsi"/>
        </w:rPr>
        <w:t>=</w:t>
      </w:r>
      <w:r w:rsidRPr="005400BD">
        <w:rPr>
          <w:rFonts w:asciiTheme="majorHAnsi" w:hAnsiTheme="majorHAnsi"/>
        </w:rPr>
        <w:t>0.650, p=0.002)</w:t>
      </w:r>
      <w:r w:rsidR="008116D0">
        <w:rPr>
          <w:rFonts w:asciiTheme="majorHAnsi" w:hAnsiTheme="majorHAnsi"/>
        </w:rPr>
        <w:t xml:space="preserve">. </w:t>
      </w:r>
      <w:r w:rsidR="008842AF" w:rsidRPr="005400BD">
        <w:rPr>
          <w:rFonts w:asciiTheme="majorHAnsi" w:hAnsiTheme="majorHAnsi"/>
        </w:rPr>
        <w:t xml:space="preserve">There was no correlation between </w:t>
      </w:r>
      <w:r>
        <w:rPr>
          <w:rFonts w:asciiTheme="majorHAnsi" w:hAnsiTheme="majorHAnsi"/>
        </w:rPr>
        <w:t xml:space="preserve">corneal nerve </w:t>
      </w:r>
      <w:proofErr w:type="spellStart"/>
      <w:r w:rsidR="00F169D5">
        <w:rPr>
          <w:rFonts w:asciiTheme="majorHAnsi" w:hAnsiTheme="majorHAnsi"/>
        </w:rPr>
        <w:t>fiber</w:t>
      </w:r>
      <w:proofErr w:type="spellEnd"/>
      <w:r>
        <w:rPr>
          <w:rFonts w:asciiTheme="majorHAnsi" w:hAnsiTheme="majorHAnsi"/>
        </w:rPr>
        <w:t xml:space="preserve"> parameters </w:t>
      </w:r>
      <w:r w:rsidR="004D7D8F">
        <w:rPr>
          <w:rFonts w:asciiTheme="majorHAnsi" w:hAnsiTheme="majorHAnsi"/>
        </w:rPr>
        <w:t>and</w:t>
      </w:r>
      <w:r>
        <w:rPr>
          <w:rFonts w:asciiTheme="majorHAnsi" w:hAnsiTheme="majorHAnsi"/>
        </w:rPr>
        <w:t xml:space="preserve"> d</w:t>
      </w:r>
      <w:r w:rsidR="006C7A06" w:rsidRPr="005400BD">
        <w:rPr>
          <w:rFonts w:asciiTheme="majorHAnsi" w:hAnsiTheme="majorHAnsi"/>
        </w:rPr>
        <w:t xml:space="preserve">uration of </w:t>
      </w:r>
      <w:r>
        <w:rPr>
          <w:rFonts w:asciiTheme="majorHAnsi" w:hAnsiTheme="majorHAnsi"/>
        </w:rPr>
        <w:t xml:space="preserve">HIV, </w:t>
      </w:r>
      <w:r w:rsidR="00F03AF5">
        <w:rPr>
          <w:rFonts w:asciiTheme="majorHAnsi" w:hAnsiTheme="majorHAnsi"/>
        </w:rPr>
        <w:t xml:space="preserve">age, </w:t>
      </w:r>
      <w:r>
        <w:rPr>
          <w:rFonts w:asciiTheme="majorHAnsi" w:hAnsiTheme="majorHAnsi"/>
        </w:rPr>
        <w:t xml:space="preserve">duration of treatment with anti-retroviral medication, most recent or nadir </w:t>
      </w:r>
      <w:r w:rsidR="008842AF" w:rsidRPr="005400BD">
        <w:rPr>
          <w:rFonts w:asciiTheme="majorHAnsi" w:hAnsiTheme="majorHAnsi"/>
        </w:rPr>
        <w:t xml:space="preserve">CD4 count </w:t>
      </w:r>
      <w:r>
        <w:rPr>
          <w:rFonts w:asciiTheme="majorHAnsi" w:hAnsiTheme="majorHAnsi"/>
        </w:rPr>
        <w:t>or peak viral load</w:t>
      </w:r>
      <w:r w:rsidR="006C7A06" w:rsidRPr="005400BD">
        <w:rPr>
          <w:rFonts w:asciiTheme="majorHAnsi" w:hAnsiTheme="majorHAnsi"/>
        </w:rPr>
        <w:t>.</w:t>
      </w:r>
    </w:p>
    <w:p w14:paraId="3D33199D" w14:textId="3895DD8A" w:rsidR="00D10E88" w:rsidRPr="00DD23F2" w:rsidRDefault="00D10E88" w:rsidP="00D654DB">
      <w:pPr>
        <w:spacing w:line="480" w:lineRule="auto"/>
        <w:rPr>
          <w:rFonts w:asciiTheme="majorHAnsi" w:hAnsiTheme="majorHAnsi"/>
          <w:b/>
          <w:u w:val="single"/>
        </w:rPr>
      </w:pPr>
      <w:r w:rsidRPr="0041384E">
        <w:rPr>
          <w:rFonts w:asciiTheme="majorHAnsi" w:hAnsiTheme="majorHAnsi"/>
          <w:b/>
        </w:rPr>
        <w:t>Discussion</w:t>
      </w:r>
    </w:p>
    <w:p w14:paraId="4CD3F18E" w14:textId="54E6EEDA" w:rsidR="00397848" w:rsidRDefault="00423F62" w:rsidP="00D654DB">
      <w:pPr>
        <w:spacing w:line="480" w:lineRule="auto"/>
        <w:rPr>
          <w:rFonts w:asciiTheme="majorHAnsi" w:hAnsiTheme="majorHAnsi"/>
        </w:rPr>
      </w:pPr>
      <w:r>
        <w:rPr>
          <w:rFonts w:asciiTheme="majorHAnsi" w:hAnsiTheme="majorHAnsi"/>
        </w:rPr>
        <w:t>Neuropathy</w:t>
      </w:r>
      <w:r w:rsidR="00400E54">
        <w:rPr>
          <w:rFonts w:asciiTheme="majorHAnsi" w:hAnsiTheme="majorHAnsi"/>
        </w:rPr>
        <w:t xml:space="preserve"> is a frequent complication of HIV infection and its treatment, affecting 32-67% of patients</w:t>
      </w:r>
      <w:r w:rsidR="00C06C3C">
        <w:rPr>
          <w:rFonts w:asciiTheme="majorHAnsi" w:hAnsiTheme="majorHAnsi"/>
          <w:vertAlign w:val="superscript"/>
        </w:rPr>
        <w:t>1</w:t>
      </w:r>
      <w:r w:rsidR="00400E54">
        <w:rPr>
          <w:rFonts w:asciiTheme="majorHAnsi" w:hAnsiTheme="majorHAnsi"/>
        </w:rPr>
        <w:t xml:space="preserve">. </w:t>
      </w:r>
      <w:r w:rsidR="00931221">
        <w:rPr>
          <w:rFonts w:asciiTheme="majorHAnsi" w:hAnsiTheme="majorHAnsi"/>
        </w:rPr>
        <w:t xml:space="preserve">We </w:t>
      </w:r>
      <w:r w:rsidR="008116D0">
        <w:rPr>
          <w:rFonts w:asciiTheme="majorHAnsi" w:hAnsiTheme="majorHAnsi"/>
        </w:rPr>
        <w:t xml:space="preserve">show that </w:t>
      </w:r>
      <w:r w:rsidR="006F7AE1">
        <w:rPr>
          <w:rFonts w:asciiTheme="majorHAnsi" w:hAnsiTheme="majorHAnsi"/>
        </w:rPr>
        <w:t>IV</w:t>
      </w:r>
      <w:r w:rsidR="002670A7" w:rsidRPr="005400BD">
        <w:rPr>
          <w:rFonts w:asciiTheme="majorHAnsi" w:hAnsiTheme="majorHAnsi"/>
        </w:rPr>
        <w:t xml:space="preserve">CCM </w:t>
      </w:r>
      <w:r>
        <w:rPr>
          <w:rFonts w:asciiTheme="majorHAnsi" w:hAnsiTheme="majorHAnsi"/>
        </w:rPr>
        <w:t xml:space="preserve">can quantify </w:t>
      </w:r>
      <w:r w:rsidR="004469EB">
        <w:rPr>
          <w:rFonts w:asciiTheme="majorHAnsi" w:hAnsiTheme="majorHAnsi"/>
        </w:rPr>
        <w:t xml:space="preserve">small nerve </w:t>
      </w:r>
      <w:proofErr w:type="spellStart"/>
      <w:r w:rsidR="00F169D5">
        <w:rPr>
          <w:rFonts w:asciiTheme="majorHAnsi" w:hAnsiTheme="majorHAnsi"/>
        </w:rPr>
        <w:t>fiber</w:t>
      </w:r>
      <w:proofErr w:type="spellEnd"/>
      <w:r w:rsidR="004469EB">
        <w:rPr>
          <w:rFonts w:asciiTheme="majorHAnsi" w:hAnsiTheme="majorHAnsi"/>
        </w:rPr>
        <w:t xml:space="preserve"> </w:t>
      </w:r>
      <w:r w:rsidR="008B1E2C">
        <w:rPr>
          <w:rFonts w:asciiTheme="majorHAnsi" w:hAnsiTheme="majorHAnsi"/>
        </w:rPr>
        <w:t xml:space="preserve">damage in </w:t>
      </w:r>
      <w:r w:rsidR="00D10E88" w:rsidRPr="005400BD">
        <w:rPr>
          <w:rFonts w:asciiTheme="majorHAnsi" w:hAnsiTheme="majorHAnsi"/>
        </w:rPr>
        <w:t>patients with HIV</w:t>
      </w:r>
      <w:r w:rsidR="008B1E2C">
        <w:rPr>
          <w:rFonts w:asciiTheme="majorHAnsi" w:hAnsiTheme="majorHAnsi"/>
        </w:rPr>
        <w:t xml:space="preserve"> and </w:t>
      </w:r>
      <w:r w:rsidR="00931221">
        <w:rPr>
          <w:rFonts w:asciiTheme="majorHAnsi" w:hAnsiTheme="majorHAnsi"/>
        </w:rPr>
        <w:t xml:space="preserve">particularly, </w:t>
      </w:r>
      <w:r w:rsidR="008B1E2C">
        <w:rPr>
          <w:rFonts w:asciiTheme="majorHAnsi" w:hAnsiTheme="majorHAnsi"/>
        </w:rPr>
        <w:t>HIV</w:t>
      </w:r>
      <w:r w:rsidR="00FA425F">
        <w:rPr>
          <w:rFonts w:asciiTheme="majorHAnsi" w:hAnsiTheme="majorHAnsi"/>
        </w:rPr>
        <w:t>-SN</w:t>
      </w:r>
      <w:r w:rsidR="008B1E2C">
        <w:rPr>
          <w:rFonts w:asciiTheme="majorHAnsi" w:hAnsiTheme="majorHAnsi"/>
        </w:rPr>
        <w:t xml:space="preserve">. </w:t>
      </w:r>
      <w:r w:rsidR="00931221">
        <w:rPr>
          <w:rFonts w:asciiTheme="majorHAnsi" w:hAnsiTheme="majorHAnsi"/>
        </w:rPr>
        <w:t>C</w:t>
      </w:r>
      <w:r w:rsidR="007E6D5A">
        <w:rPr>
          <w:rFonts w:asciiTheme="majorHAnsi" w:hAnsiTheme="majorHAnsi"/>
        </w:rPr>
        <w:t xml:space="preserve">orneal nerve </w:t>
      </w:r>
      <w:proofErr w:type="spellStart"/>
      <w:r w:rsidR="00F169D5">
        <w:rPr>
          <w:rFonts w:asciiTheme="majorHAnsi" w:hAnsiTheme="majorHAnsi"/>
        </w:rPr>
        <w:t>fiber</w:t>
      </w:r>
      <w:proofErr w:type="spellEnd"/>
      <w:r w:rsidR="007E6D5A">
        <w:rPr>
          <w:rFonts w:asciiTheme="majorHAnsi" w:hAnsiTheme="majorHAnsi"/>
        </w:rPr>
        <w:t xml:space="preserve"> density </w:t>
      </w:r>
      <w:r w:rsidR="006B3E4C">
        <w:rPr>
          <w:rFonts w:asciiTheme="majorHAnsi" w:hAnsiTheme="majorHAnsi"/>
        </w:rPr>
        <w:t>was reduced</w:t>
      </w:r>
      <w:r w:rsidR="007E6D5A">
        <w:rPr>
          <w:rFonts w:asciiTheme="majorHAnsi" w:hAnsiTheme="majorHAnsi"/>
        </w:rPr>
        <w:t xml:space="preserve"> in HIV patients without neuropathy,</w:t>
      </w:r>
      <w:r w:rsidR="003F5619">
        <w:rPr>
          <w:rFonts w:asciiTheme="majorHAnsi" w:hAnsiTheme="majorHAnsi"/>
        </w:rPr>
        <w:t xml:space="preserve"> </w:t>
      </w:r>
      <w:r w:rsidR="00F35E56">
        <w:rPr>
          <w:rFonts w:asciiTheme="majorHAnsi" w:hAnsiTheme="majorHAnsi"/>
        </w:rPr>
        <w:t xml:space="preserve">indicating </w:t>
      </w:r>
      <w:r w:rsidR="003F5619">
        <w:rPr>
          <w:rFonts w:asciiTheme="majorHAnsi" w:hAnsiTheme="majorHAnsi"/>
        </w:rPr>
        <w:t xml:space="preserve">subclinical small </w:t>
      </w:r>
      <w:r w:rsidR="00D11729">
        <w:rPr>
          <w:rFonts w:asciiTheme="majorHAnsi" w:hAnsiTheme="majorHAnsi"/>
        </w:rPr>
        <w:t xml:space="preserve">nerve </w:t>
      </w:r>
      <w:proofErr w:type="spellStart"/>
      <w:r w:rsidR="00F169D5">
        <w:rPr>
          <w:rFonts w:asciiTheme="majorHAnsi" w:hAnsiTheme="majorHAnsi"/>
        </w:rPr>
        <w:t>fiber</w:t>
      </w:r>
      <w:proofErr w:type="spellEnd"/>
      <w:r w:rsidR="003F5619">
        <w:rPr>
          <w:rFonts w:asciiTheme="majorHAnsi" w:hAnsiTheme="majorHAnsi"/>
        </w:rPr>
        <w:t xml:space="preserve"> damage</w:t>
      </w:r>
      <w:r w:rsidR="00BE5B67">
        <w:rPr>
          <w:rFonts w:asciiTheme="majorHAnsi" w:hAnsiTheme="majorHAnsi"/>
        </w:rPr>
        <w:t xml:space="preserve">. </w:t>
      </w:r>
      <w:r w:rsidR="003F48E4">
        <w:rPr>
          <w:rFonts w:asciiTheme="majorHAnsi" w:hAnsiTheme="majorHAnsi"/>
        </w:rPr>
        <w:lastRenderedPageBreak/>
        <w:t>P</w:t>
      </w:r>
      <w:r w:rsidR="003F5619">
        <w:rPr>
          <w:rFonts w:asciiTheme="majorHAnsi" w:hAnsiTheme="majorHAnsi"/>
        </w:rPr>
        <w:t xml:space="preserve">atients with </w:t>
      </w:r>
      <w:r w:rsidR="003F48E4">
        <w:rPr>
          <w:rFonts w:asciiTheme="majorHAnsi" w:hAnsiTheme="majorHAnsi"/>
        </w:rPr>
        <w:t>HIV-SN</w:t>
      </w:r>
      <w:r w:rsidR="003F5619">
        <w:rPr>
          <w:rFonts w:asciiTheme="majorHAnsi" w:hAnsiTheme="majorHAnsi"/>
        </w:rPr>
        <w:t xml:space="preserve"> </w:t>
      </w:r>
      <w:r w:rsidR="00BE5B67">
        <w:rPr>
          <w:rFonts w:asciiTheme="majorHAnsi" w:hAnsiTheme="majorHAnsi"/>
        </w:rPr>
        <w:t xml:space="preserve">demonstrated </w:t>
      </w:r>
      <w:r w:rsidR="003F5619">
        <w:rPr>
          <w:rFonts w:asciiTheme="majorHAnsi" w:hAnsiTheme="majorHAnsi"/>
        </w:rPr>
        <w:t xml:space="preserve">a further reduction in </w:t>
      </w:r>
      <w:r w:rsidR="007E6D5A">
        <w:rPr>
          <w:rFonts w:asciiTheme="majorHAnsi" w:hAnsiTheme="majorHAnsi"/>
        </w:rPr>
        <w:t xml:space="preserve">corneal </w:t>
      </w:r>
      <w:r w:rsidR="003F5619">
        <w:rPr>
          <w:rFonts w:asciiTheme="majorHAnsi" w:hAnsiTheme="majorHAnsi"/>
        </w:rPr>
        <w:t xml:space="preserve">nerve </w:t>
      </w:r>
      <w:proofErr w:type="spellStart"/>
      <w:r w:rsidR="00F169D5">
        <w:rPr>
          <w:rFonts w:asciiTheme="majorHAnsi" w:hAnsiTheme="majorHAnsi"/>
        </w:rPr>
        <w:t>fiber</w:t>
      </w:r>
      <w:proofErr w:type="spellEnd"/>
      <w:r w:rsidR="003F5619">
        <w:rPr>
          <w:rFonts w:asciiTheme="majorHAnsi" w:hAnsiTheme="majorHAnsi"/>
        </w:rPr>
        <w:t xml:space="preserve"> density and increased tortuosity</w:t>
      </w:r>
      <w:r w:rsidR="00BE5B67">
        <w:rPr>
          <w:rFonts w:asciiTheme="majorHAnsi" w:hAnsiTheme="majorHAnsi"/>
        </w:rPr>
        <w:t xml:space="preserve"> with</w:t>
      </w:r>
      <w:r w:rsidR="003F5619">
        <w:rPr>
          <w:rFonts w:asciiTheme="majorHAnsi" w:hAnsiTheme="majorHAnsi"/>
        </w:rPr>
        <w:t xml:space="preserve"> increased branching</w:t>
      </w:r>
      <w:r w:rsidR="003F48E4">
        <w:rPr>
          <w:rFonts w:asciiTheme="majorHAnsi" w:hAnsiTheme="majorHAnsi"/>
        </w:rPr>
        <w:t>.</w:t>
      </w:r>
      <w:r w:rsidR="003F5619">
        <w:rPr>
          <w:rFonts w:asciiTheme="majorHAnsi" w:hAnsiTheme="majorHAnsi"/>
        </w:rPr>
        <w:t xml:space="preserve"> </w:t>
      </w:r>
      <w:r w:rsidR="00397848" w:rsidRPr="005400BD">
        <w:rPr>
          <w:rFonts w:asciiTheme="majorHAnsi" w:hAnsiTheme="majorHAnsi"/>
        </w:rPr>
        <w:t>Th</w:t>
      </w:r>
      <w:r w:rsidR="006B3E4C">
        <w:rPr>
          <w:rFonts w:asciiTheme="majorHAnsi" w:hAnsiTheme="majorHAnsi"/>
        </w:rPr>
        <w:t>is</w:t>
      </w:r>
      <w:r w:rsidR="00397848" w:rsidRPr="005400BD">
        <w:rPr>
          <w:rFonts w:asciiTheme="majorHAnsi" w:hAnsiTheme="majorHAnsi"/>
        </w:rPr>
        <w:t xml:space="preserve"> </w:t>
      </w:r>
      <w:r w:rsidR="00397848">
        <w:rPr>
          <w:rFonts w:asciiTheme="majorHAnsi" w:hAnsiTheme="majorHAnsi"/>
        </w:rPr>
        <w:t xml:space="preserve">reduction in corneal nerve </w:t>
      </w:r>
      <w:proofErr w:type="spellStart"/>
      <w:r w:rsidR="00F169D5">
        <w:rPr>
          <w:rFonts w:asciiTheme="majorHAnsi" w:hAnsiTheme="majorHAnsi"/>
        </w:rPr>
        <w:t>fiber</w:t>
      </w:r>
      <w:proofErr w:type="spellEnd"/>
      <w:r w:rsidR="00397848">
        <w:rPr>
          <w:rFonts w:asciiTheme="majorHAnsi" w:hAnsiTheme="majorHAnsi"/>
        </w:rPr>
        <w:t xml:space="preserve"> parameters </w:t>
      </w:r>
      <w:r w:rsidR="00397848" w:rsidRPr="005400BD">
        <w:rPr>
          <w:rFonts w:asciiTheme="majorHAnsi" w:hAnsiTheme="majorHAnsi"/>
        </w:rPr>
        <w:t>replicate</w:t>
      </w:r>
      <w:r w:rsidR="00397848">
        <w:rPr>
          <w:rFonts w:asciiTheme="majorHAnsi" w:hAnsiTheme="majorHAnsi"/>
        </w:rPr>
        <w:t>s the</w:t>
      </w:r>
      <w:r w:rsidR="00397848" w:rsidRPr="005400BD">
        <w:rPr>
          <w:rFonts w:asciiTheme="majorHAnsi" w:hAnsiTheme="majorHAnsi"/>
        </w:rPr>
        <w:t xml:space="preserve"> findings in simian immunodeficiency virus (SIV) infected macaques</w:t>
      </w:r>
      <w:r w:rsidR="00C06C3C">
        <w:rPr>
          <w:rFonts w:asciiTheme="majorHAnsi" w:hAnsiTheme="majorHAnsi"/>
          <w:vertAlign w:val="superscript"/>
        </w:rPr>
        <w:t>8</w:t>
      </w:r>
      <w:r w:rsidR="00931221">
        <w:rPr>
          <w:rFonts w:asciiTheme="majorHAnsi" w:hAnsiTheme="majorHAnsi"/>
        </w:rPr>
        <w:t xml:space="preserve">, </w:t>
      </w:r>
      <w:r w:rsidR="00C06C3C">
        <w:rPr>
          <w:rFonts w:asciiTheme="majorHAnsi" w:hAnsiTheme="majorHAnsi"/>
        </w:rPr>
        <w:t>patients with HIV</w:t>
      </w:r>
      <w:r w:rsidR="00C06C3C">
        <w:rPr>
          <w:rFonts w:asciiTheme="majorHAnsi" w:hAnsiTheme="majorHAnsi"/>
          <w:vertAlign w:val="superscript"/>
        </w:rPr>
        <w:t>9</w:t>
      </w:r>
      <w:r w:rsidR="00931221">
        <w:rPr>
          <w:rFonts w:asciiTheme="majorHAnsi" w:hAnsiTheme="majorHAnsi"/>
        </w:rPr>
        <w:t xml:space="preserve">, </w:t>
      </w:r>
      <w:r w:rsidR="003F5619">
        <w:rPr>
          <w:rFonts w:asciiTheme="majorHAnsi" w:hAnsiTheme="majorHAnsi"/>
        </w:rPr>
        <w:t>diabetic neuropat</w:t>
      </w:r>
      <w:r w:rsidR="000E2FF7">
        <w:rPr>
          <w:rFonts w:asciiTheme="majorHAnsi" w:hAnsiTheme="majorHAnsi"/>
        </w:rPr>
        <w:t>hy</w:t>
      </w:r>
      <w:r w:rsidR="009B022D">
        <w:rPr>
          <w:rFonts w:asciiTheme="majorHAnsi" w:hAnsiTheme="majorHAnsi"/>
          <w:vertAlign w:val="superscript"/>
        </w:rPr>
        <w:t>4</w:t>
      </w:r>
      <w:r w:rsidR="00E23604">
        <w:rPr>
          <w:rFonts w:asciiTheme="majorHAnsi" w:hAnsiTheme="majorHAnsi"/>
        </w:rPr>
        <w:t xml:space="preserve">, </w:t>
      </w:r>
      <w:r w:rsidR="009B022D">
        <w:rPr>
          <w:rFonts w:asciiTheme="majorHAnsi" w:hAnsiTheme="majorHAnsi"/>
        </w:rPr>
        <w:t>Charcot Mari</w:t>
      </w:r>
      <w:r w:rsidR="00931221">
        <w:rPr>
          <w:rFonts w:asciiTheme="majorHAnsi" w:hAnsiTheme="majorHAnsi"/>
        </w:rPr>
        <w:t>e</w:t>
      </w:r>
      <w:r w:rsidR="009B022D">
        <w:rPr>
          <w:rFonts w:asciiTheme="majorHAnsi" w:hAnsiTheme="majorHAnsi"/>
        </w:rPr>
        <w:t xml:space="preserve"> Tooth Type </w:t>
      </w:r>
      <w:r w:rsidR="00C22708">
        <w:rPr>
          <w:rFonts w:asciiTheme="majorHAnsi" w:hAnsiTheme="majorHAnsi"/>
        </w:rPr>
        <w:t>1A</w:t>
      </w:r>
      <w:r w:rsidR="009B022D">
        <w:rPr>
          <w:rFonts w:asciiTheme="majorHAnsi" w:hAnsiTheme="majorHAnsi"/>
          <w:vertAlign w:val="superscript"/>
        </w:rPr>
        <w:t>5</w:t>
      </w:r>
      <w:r w:rsidR="00C22708">
        <w:rPr>
          <w:rFonts w:asciiTheme="majorHAnsi" w:hAnsiTheme="majorHAnsi"/>
        </w:rPr>
        <w:t xml:space="preserve">, </w:t>
      </w:r>
      <w:r w:rsidR="009B022D">
        <w:rPr>
          <w:rFonts w:asciiTheme="majorHAnsi" w:hAnsiTheme="majorHAnsi"/>
        </w:rPr>
        <w:t>chemotherapy induced peripheral neuropathy</w:t>
      </w:r>
      <w:r w:rsidR="009B022D">
        <w:rPr>
          <w:rFonts w:asciiTheme="majorHAnsi" w:hAnsiTheme="majorHAnsi"/>
          <w:vertAlign w:val="superscript"/>
        </w:rPr>
        <w:t>6</w:t>
      </w:r>
      <w:r w:rsidR="009B022D">
        <w:rPr>
          <w:rFonts w:asciiTheme="majorHAnsi" w:hAnsiTheme="majorHAnsi"/>
        </w:rPr>
        <w:t>, chronic inflammatory demyelinating polyneuropathy</w:t>
      </w:r>
      <w:r w:rsidR="009B022D">
        <w:rPr>
          <w:rFonts w:asciiTheme="majorHAnsi" w:hAnsiTheme="majorHAnsi"/>
          <w:vertAlign w:val="superscript"/>
        </w:rPr>
        <w:t>7</w:t>
      </w:r>
      <w:r w:rsidR="009B022D">
        <w:rPr>
          <w:rFonts w:asciiTheme="majorHAnsi" w:hAnsiTheme="majorHAnsi"/>
        </w:rPr>
        <w:t xml:space="preserve"> and amyloid neuropathy</w:t>
      </w:r>
      <w:r w:rsidR="009B022D">
        <w:rPr>
          <w:rFonts w:asciiTheme="majorHAnsi" w:hAnsiTheme="majorHAnsi"/>
          <w:vertAlign w:val="superscript"/>
        </w:rPr>
        <w:t>8</w:t>
      </w:r>
      <w:r w:rsidR="00C22708">
        <w:rPr>
          <w:rFonts w:asciiTheme="majorHAnsi" w:hAnsiTheme="majorHAnsi"/>
        </w:rPr>
        <w:t xml:space="preserve"> </w:t>
      </w:r>
    </w:p>
    <w:p w14:paraId="4BE71EBC" w14:textId="39F27723" w:rsidR="00DB17D4" w:rsidRDefault="00671DEF" w:rsidP="001C0839">
      <w:pPr>
        <w:spacing w:line="480" w:lineRule="auto"/>
        <w:rPr>
          <w:rFonts w:asciiTheme="majorHAnsi" w:hAnsiTheme="majorHAnsi"/>
        </w:rPr>
      </w:pPr>
      <w:r>
        <w:rPr>
          <w:rFonts w:asciiTheme="majorHAnsi" w:hAnsiTheme="majorHAnsi"/>
        </w:rPr>
        <w:t>Langerhans</w:t>
      </w:r>
      <w:r w:rsidR="00397848" w:rsidRPr="005400BD">
        <w:rPr>
          <w:rFonts w:asciiTheme="majorHAnsi" w:hAnsiTheme="majorHAnsi"/>
        </w:rPr>
        <w:t xml:space="preserve"> cells modulat</w:t>
      </w:r>
      <w:r w:rsidR="00931221">
        <w:rPr>
          <w:rFonts w:asciiTheme="majorHAnsi" w:hAnsiTheme="majorHAnsi"/>
        </w:rPr>
        <w:t>e</w:t>
      </w:r>
      <w:r w:rsidR="00397848" w:rsidRPr="005400BD">
        <w:rPr>
          <w:rFonts w:asciiTheme="majorHAnsi" w:hAnsiTheme="majorHAnsi"/>
        </w:rPr>
        <w:t xml:space="preserve"> the transmission of HIV</w:t>
      </w:r>
      <w:r w:rsidR="009B022D">
        <w:rPr>
          <w:rFonts w:asciiTheme="majorHAnsi" w:hAnsiTheme="majorHAnsi"/>
          <w:vertAlign w:val="superscript"/>
        </w:rPr>
        <w:t>11</w:t>
      </w:r>
      <w:r w:rsidR="00580192">
        <w:rPr>
          <w:rFonts w:asciiTheme="majorHAnsi" w:hAnsiTheme="majorHAnsi"/>
        </w:rPr>
        <w:t>and</w:t>
      </w:r>
      <w:r w:rsidR="001C0839">
        <w:rPr>
          <w:rFonts w:asciiTheme="majorHAnsi" w:hAnsiTheme="majorHAnsi"/>
        </w:rPr>
        <w:t xml:space="preserve"> </w:t>
      </w:r>
      <w:r w:rsidR="00E84718">
        <w:rPr>
          <w:rFonts w:asciiTheme="majorHAnsi" w:hAnsiTheme="majorHAnsi"/>
        </w:rPr>
        <w:t xml:space="preserve">may </w:t>
      </w:r>
      <w:r w:rsidR="001C0839">
        <w:rPr>
          <w:rFonts w:asciiTheme="majorHAnsi" w:hAnsiTheme="majorHAnsi"/>
        </w:rPr>
        <w:t xml:space="preserve">be increased due to anterior segment pathology </w:t>
      </w:r>
      <w:r w:rsidR="00E84718">
        <w:rPr>
          <w:rFonts w:asciiTheme="majorHAnsi" w:hAnsiTheme="majorHAnsi"/>
        </w:rPr>
        <w:t>caus</w:t>
      </w:r>
      <w:r w:rsidR="001C0839">
        <w:rPr>
          <w:rFonts w:asciiTheme="majorHAnsi" w:hAnsiTheme="majorHAnsi"/>
        </w:rPr>
        <w:t xml:space="preserve">ing </w:t>
      </w:r>
      <w:r w:rsidR="00E84718">
        <w:rPr>
          <w:rFonts w:asciiTheme="majorHAnsi" w:hAnsiTheme="majorHAnsi"/>
        </w:rPr>
        <w:t xml:space="preserve">corneal nerve damage </w:t>
      </w:r>
      <w:r w:rsidR="00E84718">
        <w:rPr>
          <w:rFonts w:asciiTheme="majorHAnsi" w:hAnsiTheme="majorHAnsi"/>
          <w:vertAlign w:val="superscript"/>
        </w:rPr>
        <w:t>13</w:t>
      </w:r>
      <w:r w:rsidR="00E84718">
        <w:rPr>
          <w:rFonts w:asciiTheme="majorHAnsi" w:hAnsiTheme="majorHAnsi"/>
        </w:rPr>
        <w:t xml:space="preserve">. </w:t>
      </w:r>
      <w:r w:rsidR="00163546">
        <w:rPr>
          <w:rFonts w:asciiTheme="majorHAnsi" w:hAnsiTheme="majorHAnsi"/>
        </w:rPr>
        <w:t xml:space="preserve"> </w:t>
      </w:r>
      <w:r w:rsidR="00931221">
        <w:rPr>
          <w:rFonts w:asciiTheme="majorHAnsi" w:hAnsiTheme="majorHAnsi"/>
        </w:rPr>
        <w:t>W</w:t>
      </w:r>
      <w:r w:rsidR="00E84718">
        <w:rPr>
          <w:rFonts w:asciiTheme="majorHAnsi" w:hAnsiTheme="majorHAnsi"/>
        </w:rPr>
        <w:t xml:space="preserve">e demonstrate no </w:t>
      </w:r>
      <w:r w:rsidR="001C0839">
        <w:rPr>
          <w:rFonts w:asciiTheme="majorHAnsi" w:hAnsiTheme="majorHAnsi"/>
        </w:rPr>
        <w:t xml:space="preserve">change </w:t>
      </w:r>
      <w:r w:rsidR="00E84718">
        <w:rPr>
          <w:rFonts w:asciiTheme="majorHAnsi" w:hAnsiTheme="majorHAnsi"/>
        </w:rPr>
        <w:t>in corneal Langerhan</w:t>
      </w:r>
      <w:r w:rsidR="00580192">
        <w:rPr>
          <w:rFonts w:asciiTheme="majorHAnsi" w:hAnsiTheme="majorHAnsi"/>
        </w:rPr>
        <w:t>s</w:t>
      </w:r>
      <w:r w:rsidR="00E84718">
        <w:rPr>
          <w:rFonts w:asciiTheme="majorHAnsi" w:hAnsiTheme="majorHAnsi"/>
        </w:rPr>
        <w:t xml:space="preserve"> cell density in patients with HIV</w:t>
      </w:r>
      <w:r w:rsidR="001C0839">
        <w:rPr>
          <w:rFonts w:asciiTheme="majorHAnsi" w:hAnsiTheme="majorHAnsi"/>
        </w:rPr>
        <w:t xml:space="preserve"> and </w:t>
      </w:r>
      <w:r w:rsidR="00163546">
        <w:rPr>
          <w:rFonts w:asciiTheme="majorHAnsi" w:hAnsiTheme="majorHAnsi"/>
        </w:rPr>
        <w:t xml:space="preserve">a </w:t>
      </w:r>
      <w:r w:rsidR="009861F8">
        <w:rPr>
          <w:rFonts w:asciiTheme="majorHAnsi" w:hAnsiTheme="majorHAnsi"/>
        </w:rPr>
        <w:t>re</w:t>
      </w:r>
      <w:r w:rsidR="00F97E1C">
        <w:rPr>
          <w:rFonts w:asciiTheme="majorHAnsi" w:hAnsiTheme="majorHAnsi"/>
        </w:rPr>
        <w:t>cent study</w:t>
      </w:r>
      <w:r w:rsidR="009861F8">
        <w:rPr>
          <w:rFonts w:asciiTheme="majorHAnsi" w:hAnsiTheme="majorHAnsi"/>
        </w:rPr>
        <w:t xml:space="preserve"> of patients with stable CD4 counts</w:t>
      </w:r>
      <w:r w:rsidR="00BE5B67">
        <w:rPr>
          <w:rFonts w:asciiTheme="majorHAnsi" w:hAnsiTheme="majorHAnsi"/>
        </w:rPr>
        <w:t xml:space="preserve"> </w:t>
      </w:r>
      <w:r w:rsidR="009861F8">
        <w:rPr>
          <w:rFonts w:asciiTheme="majorHAnsi" w:hAnsiTheme="majorHAnsi"/>
        </w:rPr>
        <w:t>show</w:t>
      </w:r>
      <w:r w:rsidR="001C0839">
        <w:rPr>
          <w:rFonts w:asciiTheme="majorHAnsi" w:hAnsiTheme="majorHAnsi"/>
        </w:rPr>
        <w:t>ed</w:t>
      </w:r>
      <w:r w:rsidR="009861F8">
        <w:rPr>
          <w:rFonts w:asciiTheme="majorHAnsi" w:hAnsiTheme="majorHAnsi"/>
        </w:rPr>
        <w:t xml:space="preserve"> </w:t>
      </w:r>
      <w:r w:rsidR="00D11729">
        <w:rPr>
          <w:rFonts w:asciiTheme="majorHAnsi" w:hAnsiTheme="majorHAnsi"/>
        </w:rPr>
        <w:t xml:space="preserve">a </w:t>
      </w:r>
      <w:r w:rsidR="009861F8">
        <w:rPr>
          <w:rFonts w:asciiTheme="majorHAnsi" w:hAnsiTheme="majorHAnsi"/>
        </w:rPr>
        <w:t>low incidence</w:t>
      </w:r>
      <w:r w:rsidR="00F97E1C">
        <w:rPr>
          <w:rFonts w:asciiTheme="majorHAnsi" w:hAnsiTheme="majorHAnsi"/>
        </w:rPr>
        <w:t xml:space="preserve"> of anterior segment pathology</w:t>
      </w:r>
      <w:r w:rsidR="00E84718">
        <w:rPr>
          <w:rFonts w:asciiTheme="majorHAnsi" w:hAnsiTheme="majorHAnsi"/>
          <w:vertAlign w:val="superscript"/>
        </w:rPr>
        <w:t>14</w:t>
      </w:r>
      <w:r w:rsidR="00F97E1C">
        <w:rPr>
          <w:rFonts w:asciiTheme="majorHAnsi" w:hAnsiTheme="majorHAnsi"/>
        </w:rPr>
        <w:t xml:space="preserve"> </w:t>
      </w:r>
    </w:p>
    <w:p w14:paraId="7D3CE162" w14:textId="028FE601" w:rsidR="00FB7288" w:rsidRDefault="001C0839" w:rsidP="00727BA0">
      <w:pPr>
        <w:spacing w:line="480" w:lineRule="auto"/>
        <w:rPr>
          <w:rFonts w:asciiTheme="majorHAnsi" w:hAnsiTheme="majorHAnsi"/>
        </w:rPr>
      </w:pPr>
      <w:r>
        <w:rPr>
          <w:rFonts w:asciiTheme="majorHAnsi" w:hAnsiTheme="majorHAnsi"/>
        </w:rPr>
        <w:t>I</w:t>
      </w:r>
      <w:r w:rsidR="00EF287C">
        <w:rPr>
          <w:rFonts w:asciiTheme="majorHAnsi" w:hAnsiTheme="majorHAnsi"/>
        </w:rPr>
        <w:t>ncreasing age correlates with a decrease</w:t>
      </w:r>
      <w:r>
        <w:rPr>
          <w:rFonts w:asciiTheme="majorHAnsi" w:hAnsiTheme="majorHAnsi"/>
        </w:rPr>
        <w:t xml:space="preserve"> in</w:t>
      </w:r>
      <w:r w:rsidR="00EF287C">
        <w:rPr>
          <w:rFonts w:asciiTheme="majorHAnsi" w:hAnsiTheme="majorHAnsi"/>
        </w:rPr>
        <w:t xml:space="preserve"> CNFD and CNFL and an increase in TC in healthy volunteers</w:t>
      </w:r>
      <w:r w:rsidR="00EF287C">
        <w:rPr>
          <w:rFonts w:asciiTheme="majorHAnsi" w:hAnsiTheme="majorHAnsi"/>
          <w:vertAlign w:val="superscript"/>
        </w:rPr>
        <w:t>15</w:t>
      </w:r>
      <w:r w:rsidR="00780746">
        <w:rPr>
          <w:rFonts w:asciiTheme="majorHAnsi" w:hAnsiTheme="majorHAnsi"/>
        </w:rPr>
        <w:t xml:space="preserve">. </w:t>
      </w:r>
      <w:r w:rsidR="00727BA0">
        <w:rPr>
          <w:rFonts w:asciiTheme="majorHAnsi" w:hAnsiTheme="majorHAnsi"/>
        </w:rPr>
        <w:t>Whilst p</w:t>
      </w:r>
      <w:r w:rsidR="007D0B56">
        <w:rPr>
          <w:rFonts w:asciiTheme="majorHAnsi" w:hAnsiTheme="majorHAnsi"/>
        </w:rPr>
        <w:t xml:space="preserve">atients </w:t>
      </w:r>
      <w:r w:rsidR="00727BA0">
        <w:rPr>
          <w:rFonts w:asciiTheme="majorHAnsi" w:hAnsiTheme="majorHAnsi"/>
        </w:rPr>
        <w:t xml:space="preserve">with </w:t>
      </w:r>
      <w:r w:rsidR="007D0B56">
        <w:rPr>
          <w:rFonts w:asciiTheme="majorHAnsi" w:hAnsiTheme="majorHAnsi"/>
        </w:rPr>
        <w:t>HIV-SN were slightly old</w:t>
      </w:r>
      <w:r w:rsidR="00780746">
        <w:rPr>
          <w:rFonts w:asciiTheme="majorHAnsi" w:hAnsiTheme="majorHAnsi"/>
        </w:rPr>
        <w:t xml:space="preserve">er than those </w:t>
      </w:r>
      <w:r w:rsidR="00727BA0">
        <w:rPr>
          <w:rFonts w:asciiTheme="majorHAnsi" w:hAnsiTheme="majorHAnsi"/>
        </w:rPr>
        <w:t xml:space="preserve">without HIV-SN, </w:t>
      </w:r>
      <w:r w:rsidR="004D7D8F">
        <w:rPr>
          <w:rFonts w:asciiTheme="majorHAnsi" w:hAnsiTheme="majorHAnsi"/>
        </w:rPr>
        <w:t xml:space="preserve">no significant effect </w:t>
      </w:r>
      <w:r w:rsidR="00727BA0">
        <w:rPr>
          <w:rFonts w:asciiTheme="majorHAnsi" w:hAnsiTheme="majorHAnsi"/>
        </w:rPr>
        <w:t xml:space="preserve">of age </w:t>
      </w:r>
      <w:r w:rsidR="004D7D8F">
        <w:rPr>
          <w:rFonts w:asciiTheme="majorHAnsi" w:hAnsiTheme="majorHAnsi"/>
        </w:rPr>
        <w:t>was demonstrate</w:t>
      </w:r>
      <w:r w:rsidR="00727BA0">
        <w:rPr>
          <w:rFonts w:asciiTheme="majorHAnsi" w:hAnsiTheme="majorHAnsi"/>
        </w:rPr>
        <w:t>d</w:t>
      </w:r>
      <w:r w:rsidR="007D0B56">
        <w:rPr>
          <w:rFonts w:asciiTheme="majorHAnsi" w:hAnsiTheme="majorHAnsi"/>
        </w:rPr>
        <w:t>.</w:t>
      </w:r>
      <w:r w:rsidR="00727BA0">
        <w:rPr>
          <w:rFonts w:asciiTheme="majorHAnsi" w:hAnsiTheme="majorHAnsi"/>
        </w:rPr>
        <w:t xml:space="preserve"> </w:t>
      </w:r>
      <w:r w:rsidR="00DB17D4">
        <w:rPr>
          <w:rFonts w:asciiTheme="majorHAnsi" w:hAnsiTheme="majorHAnsi"/>
        </w:rPr>
        <w:t xml:space="preserve">Future studies should </w:t>
      </w:r>
      <w:r w:rsidR="00727BA0">
        <w:rPr>
          <w:rFonts w:asciiTheme="majorHAnsi" w:hAnsiTheme="majorHAnsi"/>
        </w:rPr>
        <w:t xml:space="preserve">relate corneal nerve </w:t>
      </w:r>
      <w:proofErr w:type="spellStart"/>
      <w:r w:rsidR="00E922D5">
        <w:rPr>
          <w:rFonts w:asciiTheme="majorHAnsi" w:hAnsiTheme="majorHAnsi"/>
        </w:rPr>
        <w:t>fiber</w:t>
      </w:r>
      <w:proofErr w:type="spellEnd"/>
      <w:r w:rsidR="00727BA0">
        <w:rPr>
          <w:rFonts w:asciiTheme="majorHAnsi" w:hAnsiTheme="majorHAnsi"/>
        </w:rPr>
        <w:t xml:space="preserve"> loss with </w:t>
      </w:r>
      <w:r w:rsidR="00DB17D4">
        <w:rPr>
          <w:rFonts w:asciiTheme="majorHAnsi" w:hAnsiTheme="majorHAnsi"/>
        </w:rPr>
        <w:t xml:space="preserve">functional </w:t>
      </w:r>
      <w:r w:rsidR="00727BA0">
        <w:rPr>
          <w:rFonts w:asciiTheme="majorHAnsi" w:hAnsiTheme="majorHAnsi"/>
        </w:rPr>
        <w:t xml:space="preserve">loss of corneal sensation using </w:t>
      </w:r>
      <w:proofErr w:type="spellStart"/>
      <w:r w:rsidR="00727BA0">
        <w:rPr>
          <w:rFonts w:asciiTheme="majorHAnsi" w:hAnsiTheme="majorHAnsi"/>
        </w:rPr>
        <w:t>esthesiometry</w:t>
      </w:r>
      <w:proofErr w:type="spellEnd"/>
      <w:r w:rsidR="00727BA0">
        <w:rPr>
          <w:rFonts w:asciiTheme="majorHAnsi" w:hAnsiTheme="majorHAnsi"/>
        </w:rPr>
        <w:t xml:space="preserve"> as </w:t>
      </w:r>
      <w:r w:rsidR="00DB17D4">
        <w:rPr>
          <w:rFonts w:asciiTheme="majorHAnsi" w:hAnsiTheme="majorHAnsi"/>
        </w:rPr>
        <w:t xml:space="preserve">IENFD </w:t>
      </w:r>
      <w:r w:rsidR="00727BA0">
        <w:rPr>
          <w:rFonts w:asciiTheme="majorHAnsi" w:hAnsiTheme="majorHAnsi"/>
        </w:rPr>
        <w:t>correlates with q</w:t>
      </w:r>
      <w:r w:rsidR="00DB17D4">
        <w:rPr>
          <w:rFonts w:asciiTheme="majorHAnsi" w:hAnsiTheme="majorHAnsi"/>
        </w:rPr>
        <w:t>uantitative sensory testing in HIV</w:t>
      </w:r>
      <w:r w:rsidR="00DB17D4">
        <w:rPr>
          <w:rFonts w:asciiTheme="majorHAnsi" w:hAnsiTheme="majorHAnsi"/>
          <w:vertAlign w:val="superscript"/>
        </w:rPr>
        <w:t>2</w:t>
      </w:r>
      <w:r w:rsidR="00DB17D4">
        <w:rPr>
          <w:rFonts w:asciiTheme="majorHAnsi" w:hAnsiTheme="majorHAnsi"/>
        </w:rPr>
        <w:t>.</w:t>
      </w:r>
    </w:p>
    <w:p w14:paraId="37711D53" w14:textId="0A61F0DF" w:rsidR="00825F58" w:rsidRPr="005400BD" w:rsidRDefault="00384DEA" w:rsidP="00D654DB">
      <w:pPr>
        <w:spacing w:line="480" w:lineRule="auto"/>
        <w:rPr>
          <w:rFonts w:asciiTheme="majorHAnsi" w:hAnsiTheme="majorHAnsi"/>
        </w:rPr>
      </w:pPr>
      <w:r w:rsidRPr="005400BD">
        <w:rPr>
          <w:rFonts w:asciiTheme="majorHAnsi" w:hAnsiTheme="majorHAnsi"/>
          <w:b/>
          <w:u w:val="single"/>
        </w:rPr>
        <w:t>Conclusions and further work</w:t>
      </w:r>
    </w:p>
    <w:p w14:paraId="57053698" w14:textId="50FEC974" w:rsidR="001942D6" w:rsidRDefault="00384DEA" w:rsidP="00D654DB">
      <w:pPr>
        <w:spacing w:line="480" w:lineRule="auto"/>
        <w:rPr>
          <w:rFonts w:asciiTheme="majorHAnsi" w:hAnsiTheme="majorHAnsi"/>
        </w:rPr>
      </w:pPr>
      <w:r w:rsidRPr="005400BD">
        <w:rPr>
          <w:rFonts w:asciiTheme="majorHAnsi" w:hAnsiTheme="majorHAnsi"/>
        </w:rPr>
        <w:t xml:space="preserve">CCM </w:t>
      </w:r>
      <w:r w:rsidR="00BE5B67">
        <w:rPr>
          <w:rFonts w:asciiTheme="majorHAnsi" w:hAnsiTheme="majorHAnsi"/>
        </w:rPr>
        <w:t xml:space="preserve">could act </w:t>
      </w:r>
      <w:r w:rsidR="00FB7288">
        <w:rPr>
          <w:rFonts w:asciiTheme="majorHAnsi" w:hAnsiTheme="majorHAnsi"/>
        </w:rPr>
        <w:t xml:space="preserve">as a rapid non-invasive ophthalmic </w:t>
      </w:r>
      <w:r w:rsidR="009749DD">
        <w:rPr>
          <w:rFonts w:asciiTheme="majorHAnsi" w:hAnsiTheme="majorHAnsi"/>
        </w:rPr>
        <w:t xml:space="preserve">imaging </w:t>
      </w:r>
      <w:r w:rsidR="00FB7288">
        <w:rPr>
          <w:rFonts w:asciiTheme="majorHAnsi" w:hAnsiTheme="majorHAnsi"/>
        </w:rPr>
        <w:t xml:space="preserve">technique to identify nerve damage in </w:t>
      </w:r>
      <w:r w:rsidR="00163546">
        <w:rPr>
          <w:rFonts w:asciiTheme="majorHAnsi" w:hAnsiTheme="majorHAnsi"/>
        </w:rPr>
        <w:t xml:space="preserve">patients with HIV. Larger longitudinal studies are required to establish </w:t>
      </w:r>
      <w:r w:rsidR="005400BD" w:rsidRPr="005400BD">
        <w:rPr>
          <w:rFonts w:asciiTheme="majorHAnsi" w:hAnsiTheme="majorHAnsi"/>
        </w:rPr>
        <w:t xml:space="preserve">CCM as a </w:t>
      </w:r>
      <w:r w:rsidR="00FB7288">
        <w:rPr>
          <w:rFonts w:asciiTheme="majorHAnsi" w:hAnsiTheme="majorHAnsi"/>
        </w:rPr>
        <w:t xml:space="preserve">surrogate end point </w:t>
      </w:r>
      <w:r w:rsidR="005400BD" w:rsidRPr="005400BD">
        <w:rPr>
          <w:rFonts w:asciiTheme="majorHAnsi" w:hAnsiTheme="majorHAnsi"/>
        </w:rPr>
        <w:t>for</w:t>
      </w:r>
      <w:r w:rsidR="00727BA0">
        <w:rPr>
          <w:rFonts w:asciiTheme="majorHAnsi" w:hAnsiTheme="majorHAnsi"/>
        </w:rPr>
        <w:t xml:space="preserve"> </w:t>
      </w:r>
      <w:r w:rsidR="00FB7288">
        <w:rPr>
          <w:rFonts w:asciiTheme="majorHAnsi" w:hAnsiTheme="majorHAnsi"/>
        </w:rPr>
        <w:t>diagnosi</w:t>
      </w:r>
      <w:r w:rsidR="00727BA0">
        <w:rPr>
          <w:rFonts w:asciiTheme="majorHAnsi" w:hAnsiTheme="majorHAnsi"/>
        </w:rPr>
        <w:t>ng</w:t>
      </w:r>
      <w:r w:rsidR="00FB7288">
        <w:rPr>
          <w:rFonts w:asciiTheme="majorHAnsi" w:hAnsiTheme="majorHAnsi"/>
        </w:rPr>
        <w:t xml:space="preserve"> and monitoring </w:t>
      </w:r>
      <w:r w:rsidR="004469EB">
        <w:rPr>
          <w:rFonts w:asciiTheme="majorHAnsi" w:hAnsiTheme="majorHAnsi"/>
        </w:rPr>
        <w:t>small</w:t>
      </w:r>
      <w:r w:rsidR="00FB7288">
        <w:rPr>
          <w:rFonts w:asciiTheme="majorHAnsi" w:hAnsiTheme="majorHAnsi"/>
        </w:rPr>
        <w:t xml:space="preserve"> </w:t>
      </w:r>
      <w:proofErr w:type="spellStart"/>
      <w:r w:rsidR="00F169D5">
        <w:rPr>
          <w:rFonts w:asciiTheme="majorHAnsi" w:hAnsiTheme="majorHAnsi"/>
        </w:rPr>
        <w:t>fiber</w:t>
      </w:r>
      <w:proofErr w:type="spellEnd"/>
      <w:r w:rsidR="00FB7288">
        <w:rPr>
          <w:rFonts w:asciiTheme="majorHAnsi" w:hAnsiTheme="majorHAnsi"/>
        </w:rPr>
        <w:t xml:space="preserve"> </w:t>
      </w:r>
      <w:r w:rsidR="000E2FF7">
        <w:rPr>
          <w:rFonts w:asciiTheme="majorHAnsi" w:hAnsiTheme="majorHAnsi"/>
        </w:rPr>
        <w:t xml:space="preserve">neuropathy </w:t>
      </w:r>
      <w:r w:rsidR="00FB7288">
        <w:rPr>
          <w:rFonts w:asciiTheme="majorHAnsi" w:hAnsiTheme="majorHAnsi"/>
        </w:rPr>
        <w:t xml:space="preserve">in patients with </w:t>
      </w:r>
      <w:r w:rsidR="005400BD" w:rsidRPr="005400BD">
        <w:rPr>
          <w:rFonts w:asciiTheme="majorHAnsi" w:hAnsiTheme="majorHAnsi"/>
        </w:rPr>
        <w:t>HIV.</w:t>
      </w:r>
    </w:p>
    <w:p w14:paraId="7E0C383C" w14:textId="35DA9FD1" w:rsidR="001942D6" w:rsidRDefault="001942D6" w:rsidP="00D654DB">
      <w:pPr>
        <w:spacing w:line="480" w:lineRule="auto"/>
        <w:rPr>
          <w:rFonts w:asciiTheme="majorHAnsi" w:hAnsiTheme="majorHAnsi"/>
        </w:rPr>
      </w:pPr>
      <w:r w:rsidRPr="00580192">
        <w:rPr>
          <w:rFonts w:asciiTheme="majorHAnsi" w:hAnsiTheme="majorHAnsi"/>
        </w:rPr>
        <w:t>Word Count 1</w:t>
      </w:r>
      <w:r w:rsidR="00727BA0" w:rsidRPr="00580192">
        <w:rPr>
          <w:rFonts w:asciiTheme="majorHAnsi" w:hAnsiTheme="majorHAnsi"/>
        </w:rPr>
        <w:t>17</w:t>
      </w:r>
      <w:r w:rsidR="00580192" w:rsidRPr="00580192">
        <w:rPr>
          <w:rFonts w:asciiTheme="majorHAnsi" w:hAnsiTheme="majorHAnsi"/>
        </w:rPr>
        <w:t>8</w:t>
      </w:r>
    </w:p>
    <w:p w14:paraId="73BC6847" w14:textId="77777777" w:rsidR="00DD38F9" w:rsidRDefault="00DD38F9" w:rsidP="00D654DB">
      <w:pPr>
        <w:spacing w:line="480" w:lineRule="auto"/>
        <w:rPr>
          <w:rFonts w:asciiTheme="majorHAnsi" w:hAnsiTheme="majorHAnsi"/>
          <w:b/>
        </w:rPr>
      </w:pPr>
    </w:p>
    <w:p w14:paraId="7E479D90" w14:textId="1C749A38" w:rsidR="008024C4" w:rsidRDefault="008024C4" w:rsidP="00D654DB">
      <w:pPr>
        <w:spacing w:line="480" w:lineRule="auto"/>
        <w:rPr>
          <w:rFonts w:asciiTheme="majorHAnsi" w:hAnsiTheme="majorHAnsi"/>
          <w:b/>
        </w:rPr>
      </w:pPr>
      <w:r>
        <w:rPr>
          <w:rFonts w:asciiTheme="majorHAnsi" w:hAnsiTheme="majorHAnsi"/>
          <w:b/>
        </w:rPr>
        <w:t>Acknowledgements</w:t>
      </w:r>
    </w:p>
    <w:p w14:paraId="5E88AD70" w14:textId="5651288A" w:rsidR="006E462A" w:rsidRPr="0083087C" w:rsidRDefault="00BE5947" w:rsidP="00D654DB">
      <w:pPr>
        <w:spacing w:line="480" w:lineRule="auto"/>
        <w:rPr>
          <w:rFonts w:asciiTheme="majorHAnsi" w:hAnsiTheme="majorHAnsi"/>
          <w:b/>
          <w:u w:val="single"/>
        </w:rPr>
      </w:pPr>
      <w:r w:rsidRPr="0083087C">
        <w:rPr>
          <w:rFonts w:asciiTheme="majorHAnsi" w:hAnsiTheme="majorHAnsi"/>
          <w:b/>
          <w:u w:val="single"/>
        </w:rPr>
        <w:lastRenderedPageBreak/>
        <w:t xml:space="preserve">Funding </w:t>
      </w:r>
      <w:r w:rsidR="00972E40" w:rsidRPr="0083087C">
        <w:rPr>
          <w:rFonts w:asciiTheme="majorHAnsi" w:hAnsiTheme="majorHAnsi"/>
          <w:b/>
          <w:u w:val="single"/>
        </w:rPr>
        <w:t>and role of sponsor</w:t>
      </w:r>
    </w:p>
    <w:p w14:paraId="3C729A9F" w14:textId="55E0C409" w:rsidR="00BE5947" w:rsidRDefault="00BE5947" w:rsidP="00DD38F9">
      <w:pPr>
        <w:spacing w:line="480" w:lineRule="auto"/>
        <w:rPr>
          <w:rFonts w:asciiTheme="majorHAnsi" w:eastAsia="Times New Roman" w:hAnsiTheme="majorHAnsi" w:cs="Times New Roman"/>
          <w:color w:val="2D2D2D"/>
          <w:shd w:val="clear" w:color="auto" w:fill="FFFFFF"/>
        </w:rPr>
      </w:pPr>
      <w:r w:rsidRPr="0041384E">
        <w:rPr>
          <w:rFonts w:asciiTheme="majorHAnsi" w:eastAsia="Times New Roman" w:hAnsiTheme="majorHAnsi" w:cs="Times New Roman"/>
          <w:color w:val="2D2D2D"/>
          <w:shd w:val="clear" w:color="auto" w:fill="FFFFFF"/>
        </w:rPr>
        <w:t>The EUROPAIN project is a public–private partnership and has received support from the Innovative Medicines Initiative Joint Undertaking under Grant Agreement No. 115007, resources for which are composed of financial contribution from the European Union's Seventh Framework Programme (FP7/2007-2013) and European Federation of Pharmaceutical Industries and Associations (EFPIA) companies' in kind contribution.</w:t>
      </w:r>
      <w:r w:rsidR="00E06BCB">
        <w:rPr>
          <w:rFonts w:asciiTheme="majorHAnsi" w:eastAsia="Times New Roman" w:hAnsiTheme="majorHAnsi" w:cs="Times New Roman"/>
          <w:color w:val="2D2D2D"/>
          <w:shd w:val="clear" w:color="auto" w:fill="FFFFFF"/>
        </w:rPr>
        <w:t xml:space="preserve"> </w:t>
      </w:r>
      <w:proofErr w:type="gramStart"/>
      <w:r w:rsidR="00680E56">
        <w:rPr>
          <w:rFonts w:asciiTheme="majorHAnsi" w:eastAsia="Times New Roman" w:hAnsiTheme="majorHAnsi" w:cs="Times New Roman"/>
          <w:color w:val="2D2D2D"/>
          <w:shd w:val="clear" w:color="auto" w:fill="FFFFFF"/>
        </w:rPr>
        <w:t>HK was also supported by the EC FP7</w:t>
      </w:r>
      <w:proofErr w:type="gramEnd"/>
      <w:r w:rsidR="00680E56">
        <w:rPr>
          <w:rFonts w:asciiTheme="majorHAnsi" w:eastAsia="Times New Roman" w:hAnsiTheme="majorHAnsi" w:cs="Times New Roman"/>
          <w:color w:val="2D2D2D"/>
          <w:shd w:val="clear" w:color="auto" w:fill="FFFFFF"/>
        </w:rPr>
        <w:t xml:space="preserve"> (#HEALTH F2-2013-602891, </w:t>
      </w:r>
      <w:proofErr w:type="spellStart"/>
      <w:r w:rsidR="00680E56">
        <w:rPr>
          <w:rFonts w:asciiTheme="majorHAnsi" w:eastAsia="Times New Roman" w:hAnsiTheme="majorHAnsi" w:cs="Times New Roman"/>
          <w:color w:val="2D2D2D"/>
          <w:shd w:val="clear" w:color="auto" w:fill="FFFFFF"/>
        </w:rPr>
        <w:t>NeuroPain</w:t>
      </w:r>
      <w:proofErr w:type="spellEnd"/>
      <w:r w:rsidR="00680E56">
        <w:rPr>
          <w:rFonts w:asciiTheme="majorHAnsi" w:eastAsia="Times New Roman" w:hAnsiTheme="majorHAnsi" w:cs="Times New Roman"/>
          <w:color w:val="2D2D2D"/>
          <w:shd w:val="clear" w:color="auto" w:fill="FFFFFF"/>
        </w:rPr>
        <w:t xml:space="preserve">). </w:t>
      </w:r>
      <w:proofErr w:type="gramStart"/>
      <w:r w:rsidR="00E06BCB">
        <w:rPr>
          <w:rFonts w:asciiTheme="majorHAnsi" w:eastAsia="Times New Roman" w:hAnsiTheme="majorHAnsi" w:cs="Times New Roman"/>
          <w:color w:val="2D2D2D"/>
          <w:shd w:val="clear" w:color="auto" w:fill="FFFFFF"/>
        </w:rPr>
        <w:t xml:space="preserve">TP was funded by the NIHR BMRC at </w:t>
      </w:r>
      <w:proofErr w:type="spellStart"/>
      <w:r w:rsidR="00E06BCB">
        <w:rPr>
          <w:rFonts w:asciiTheme="majorHAnsi" w:eastAsia="Times New Roman" w:hAnsiTheme="majorHAnsi" w:cs="Times New Roman"/>
          <w:color w:val="2D2D2D"/>
          <w:shd w:val="clear" w:color="auto" w:fill="FFFFFF"/>
        </w:rPr>
        <w:t>Moorfields</w:t>
      </w:r>
      <w:proofErr w:type="spellEnd"/>
      <w:r w:rsidR="00E06BCB">
        <w:rPr>
          <w:rFonts w:asciiTheme="majorHAnsi" w:eastAsia="Times New Roman" w:hAnsiTheme="majorHAnsi" w:cs="Times New Roman"/>
          <w:color w:val="2D2D2D"/>
          <w:shd w:val="clear" w:color="auto" w:fill="FFFFFF"/>
        </w:rPr>
        <w:t xml:space="preserve"> Eye Hospital NHS Foundation Trust and UCL Institute of Ophthalmology</w:t>
      </w:r>
      <w:proofErr w:type="gramEnd"/>
      <w:r w:rsidR="00E06BCB">
        <w:rPr>
          <w:rFonts w:asciiTheme="majorHAnsi" w:eastAsia="Times New Roman" w:hAnsiTheme="majorHAnsi" w:cs="Times New Roman"/>
          <w:color w:val="2D2D2D"/>
          <w:shd w:val="clear" w:color="auto" w:fill="FFFFFF"/>
        </w:rPr>
        <w:t xml:space="preserve">. </w:t>
      </w:r>
      <w:r w:rsidR="00972E40">
        <w:rPr>
          <w:rFonts w:asciiTheme="majorHAnsi" w:eastAsia="Times New Roman" w:hAnsiTheme="majorHAnsi" w:cs="Times New Roman"/>
          <w:color w:val="2D2D2D"/>
          <w:shd w:val="clear" w:color="auto" w:fill="FFFFFF"/>
        </w:rPr>
        <w:t xml:space="preserve">The funding partners were not involved in the design or analysis of the study. </w:t>
      </w:r>
    </w:p>
    <w:p w14:paraId="3D17D204" w14:textId="4ED9B05E" w:rsidR="00972E40" w:rsidRDefault="00972E40" w:rsidP="00DD38F9">
      <w:pPr>
        <w:spacing w:line="480" w:lineRule="auto"/>
        <w:rPr>
          <w:rFonts w:asciiTheme="majorHAnsi" w:eastAsia="Times New Roman" w:hAnsiTheme="majorHAnsi" w:cs="Times New Roman"/>
          <w:color w:val="2D2D2D"/>
          <w:shd w:val="clear" w:color="auto" w:fill="FFFFFF"/>
        </w:rPr>
      </w:pPr>
      <w:r>
        <w:rPr>
          <w:rFonts w:asciiTheme="majorHAnsi" w:eastAsia="Times New Roman" w:hAnsiTheme="majorHAnsi" w:cs="Times New Roman"/>
          <w:color w:val="2D2D2D"/>
          <w:shd w:val="clear" w:color="auto" w:fill="FFFFFF"/>
        </w:rPr>
        <w:t>The study was sponsored by Imperial College London Joint Research Office which and was responsible for the insurance of the study but played no role in the design or analysis.</w:t>
      </w:r>
    </w:p>
    <w:p w14:paraId="29CC2CFB" w14:textId="56B01A36" w:rsidR="008024C4" w:rsidRDefault="008024C4" w:rsidP="00DD38F9">
      <w:pPr>
        <w:spacing w:line="480" w:lineRule="auto"/>
        <w:rPr>
          <w:rFonts w:asciiTheme="majorHAnsi" w:eastAsia="Times New Roman" w:hAnsiTheme="majorHAnsi" w:cs="Times New Roman"/>
          <w:b/>
          <w:color w:val="2D2D2D"/>
          <w:shd w:val="clear" w:color="auto" w:fill="FFFFFF"/>
        </w:rPr>
      </w:pPr>
      <w:r>
        <w:rPr>
          <w:rFonts w:asciiTheme="majorHAnsi" w:eastAsia="Times New Roman" w:hAnsiTheme="majorHAnsi" w:cs="Times New Roman"/>
          <w:b/>
          <w:color w:val="2D2D2D"/>
          <w:shd w:val="clear" w:color="auto" w:fill="FFFFFF"/>
        </w:rPr>
        <w:t>Conflicts of Interest</w:t>
      </w:r>
    </w:p>
    <w:p w14:paraId="104FF45F" w14:textId="61C8D420" w:rsidR="00972E40" w:rsidRPr="00972E40" w:rsidRDefault="00972E40" w:rsidP="00DD38F9">
      <w:pPr>
        <w:spacing w:line="480" w:lineRule="auto"/>
        <w:rPr>
          <w:rFonts w:asciiTheme="majorHAnsi" w:eastAsia="Times New Roman" w:hAnsiTheme="majorHAnsi" w:cs="Times New Roman"/>
          <w:color w:val="2D2D2D"/>
          <w:shd w:val="clear" w:color="auto" w:fill="FFFFFF"/>
        </w:rPr>
      </w:pPr>
      <w:r w:rsidRPr="00972E40">
        <w:rPr>
          <w:rFonts w:asciiTheme="majorHAnsi" w:eastAsia="Times New Roman" w:hAnsiTheme="majorHAnsi" w:cs="Times New Roman"/>
          <w:color w:val="2D2D2D"/>
          <w:shd w:val="clear" w:color="auto" w:fill="FFFFFF"/>
        </w:rPr>
        <w:t>HK- non declared</w:t>
      </w:r>
    </w:p>
    <w:p w14:paraId="2946ED52" w14:textId="4EFAD2EE" w:rsidR="00972E40" w:rsidRPr="00972E40" w:rsidRDefault="00972E40" w:rsidP="00DD38F9">
      <w:pPr>
        <w:spacing w:line="480" w:lineRule="auto"/>
        <w:rPr>
          <w:rFonts w:asciiTheme="majorHAnsi" w:eastAsia="Times New Roman" w:hAnsiTheme="majorHAnsi" w:cs="Times New Roman"/>
          <w:color w:val="2D2D2D"/>
          <w:shd w:val="clear" w:color="auto" w:fill="FFFFFF"/>
        </w:rPr>
      </w:pPr>
      <w:r w:rsidRPr="00972E40">
        <w:rPr>
          <w:rFonts w:asciiTheme="majorHAnsi" w:eastAsia="Times New Roman" w:hAnsiTheme="majorHAnsi" w:cs="Times New Roman"/>
          <w:color w:val="2D2D2D"/>
          <w:shd w:val="clear" w:color="auto" w:fill="FFFFFF"/>
        </w:rPr>
        <w:t>INP</w:t>
      </w:r>
      <w:r w:rsidR="0083087C">
        <w:rPr>
          <w:rFonts w:asciiTheme="majorHAnsi" w:eastAsia="Times New Roman" w:hAnsiTheme="majorHAnsi" w:cs="Times New Roman"/>
          <w:color w:val="2D2D2D"/>
          <w:shd w:val="clear" w:color="auto" w:fill="FFFFFF"/>
        </w:rPr>
        <w:t xml:space="preserve"> – none declared</w:t>
      </w:r>
    </w:p>
    <w:p w14:paraId="06F22586" w14:textId="03B3D3C6" w:rsidR="0083087C" w:rsidRPr="0083087C" w:rsidRDefault="00972E40" w:rsidP="0083087C">
      <w:pPr>
        <w:spacing w:line="480" w:lineRule="auto"/>
        <w:rPr>
          <w:rFonts w:asciiTheme="majorHAnsi" w:eastAsia="Times New Roman" w:hAnsiTheme="majorHAnsi" w:cs="Times New Roman"/>
          <w:color w:val="2D2D2D"/>
          <w:shd w:val="clear" w:color="auto" w:fill="FFFFFF"/>
        </w:rPr>
      </w:pPr>
      <w:r w:rsidRPr="00972E40">
        <w:rPr>
          <w:rFonts w:asciiTheme="majorHAnsi" w:eastAsia="Times New Roman" w:hAnsiTheme="majorHAnsi" w:cs="Times New Roman"/>
          <w:color w:val="2D2D2D"/>
          <w:shd w:val="clear" w:color="auto" w:fill="FFFFFF"/>
        </w:rPr>
        <w:t>ASCR</w:t>
      </w:r>
      <w:r w:rsidR="0083087C">
        <w:rPr>
          <w:rFonts w:asciiTheme="majorHAnsi" w:eastAsia="Times New Roman" w:hAnsiTheme="majorHAnsi" w:cs="Times New Roman"/>
          <w:color w:val="2D2D2D"/>
          <w:shd w:val="clear" w:color="auto" w:fill="FFFFFF"/>
        </w:rPr>
        <w:t xml:space="preserve"> -</w:t>
      </w:r>
      <w:r w:rsidR="0083087C" w:rsidRPr="0083087C">
        <w:rPr>
          <w:rFonts w:asciiTheme="majorHAnsi" w:eastAsia="Times New Roman" w:hAnsiTheme="majorHAnsi" w:cs="Times New Roman"/>
          <w:color w:val="2D2D2D"/>
          <w:shd w:val="clear" w:color="auto" w:fill="FFFFFF"/>
        </w:rPr>
        <w:t xml:space="preserve"> undertakes consultancy and advisory board work for Imperial College Consultants- in the last 36 months this has include remunerated work for: </w:t>
      </w:r>
      <w:proofErr w:type="spellStart"/>
      <w:r w:rsidR="0083087C" w:rsidRPr="0083087C">
        <w:rPr>
          <w:rFonts w:asciiTheme="majorHAnsi" w:eastAsia="Times New Roman" w:hAnsiTheme="majorHAnsi" w:cs="Times New Roman"/>
          <w:color w:val="2D2D2D"/>
          <w:shd w:val="clear" w:color="auto" w:fill="FFFFFF"/>
        </w:rPr>
        <w:t>Spinifex</w:t>
      </w:r>
      <w:proofErr w:type="spellEnd"/>
      <w:r w:rsidR="0083087C" w:rsidRPr="0083087C">
        <w:rPr>
          <w:rFonts w:asciiTheme="majorHAnsi" w:eastAsia="Times New Roman" w:hAnsiTheme="majorHAnsi" w:cs="Times New Roman"/>
          <w:color w:val="2D2D2D"/>
          <w:shd w:val="clear" w:color="auto" w:fill="FFFFFF"/>
        </w:rPr>
        <w:t xml:space="preserve">, Abide, </w:t>
      </w:r>
      <w:proofErr w:type="spellStart"/>
      <w:r w:rsidR="0083087C" w:rsidRPr="0083087C">
        <w:rPr>
          <w:rFonts w:asciiTheme="majorHAnsi" w:eastAsia="Times New Roman" w:hAnsiTheme="majorHAnsi" w:cs="Times New Roman"/>
          <w:color w:val="2D2D2D"/>
          <w:shd w:val="clear" w:color="auto" w:fill="FFFFFF"/>
        </w:rPr>
        <w:t>Astellas</w:t>
      </w:r>
      <w:proofErr w:type="spellEnd"/>
      <w:r w:rsidR="0083087C" w:rsidRPr="0083087C">
        <w:rPr>
          <w:rFonts w:asciiTheme="majorHAnsi" w:eastAsia="Times New Roman" w:hAnsiTheme="majorHAnsi" w:cs="Times New Roman"/>
          <w:color w:val="2D2D2D"/>
          <w:shd w:val="clear" w:color="auto" w:fill="FFFFFF"/>
        </w:rPr>
        <w:t xml:space="preserve">, </w:t>
      </w:r>
      <w:proofErr w:type="spellStart"/>
      <w:r w:rsidR="0083087C" w:rsidRPr="0083087C">
        <w:rPr>
          <w:rFonts w:asciiTheme="majorHAnsi" w:eastAsia="Times New Roman" w:hAnsiTheme="majorHAnsi" w:cs="Times New Roman"/>
          <w:color w:val="2D2D2D"/>
          <w:shd w:val="clear" w:color="auto" w:fill="FFFFFF"/>
        </w:rPr>
        <w:t>Neusentis</w:t>
      </w:r>
      <w:proofErr w:type="spellEnd"/>
      <w:r w:rsidR="0083087C" w:rsidRPr="0083087C">
        <w:rPr>
          <w:rFonts w:asciiTheme="majorHAnsi" w:eastAsia="Times New Roman" w:hAnsiTheme="majorHAnsi" w:cs="Times New Roman"/>
          <w:color w:val="2D2D2D"/>
          <w:shd w:val="clear" w:color="auto" w:fill="FFFFFF"/>
        </w:rPr>
        <w:t xml:space="preserve">, Merck, </w:t>
      </w:r>
      <w:proofErr w:type="spellStart"/>
      <w:r w:rsidR="0083087C" w:rsidRPr="0083087C">
        <w:rPr>
          <w:rFonts w:asciiTheme="majorHAnsi" w:eastAsia="Times New Roman" w:hAnsiTheme="majorHAnsi" w:cs="Times New Roman"/>
          <w:color w:val="2D2D2D"/>
          <w:shd w:val="clear" w:color="auto" w:fill="FFFFFF"/>
        </w:rPr>
        <w:t>Medivir</w:t>
      </w:r>
      <w:proofErr w:type="spellEnd"/>
      <w:r w:rsidR="0083087C" w:rsidRPr="0083087C">
        <w:rPr>
          <w:rFonts w:asciiTheme="majorHAnsi" w:eastAsia="Times New Roman" w:hAnsiTheme="majorHAnsi" w:cs="Times New Roman"/>
          <w:color w:val="2D2D2D"/>
          <w:shd w:val="clear" w:color="auto" w:fill="FFFFFF"/>
        </w:rPr>
        <w:t xml:space="preserve">, Mitsubishi, </w:t>
      </w:r>
      <w:proofErr w:type="spellStart"/>
      <w:r w:rsidR="0083087C" w:rsidRPr="0083087C">
        <w:rPr>
          <w:rFonts w:asciiTheme="majorHAnsi" w:eastAsia="Times New Roman" w:hAnsiTheme="majorHAnsi" w:cs="Times New Roman"/>
          <w:color w:val="2D2D2D"/>
          <w:shd w:val="clear" w:color="auto" w:fill="FFFFFF"/>
        </w:rPr>
        <w:t>Aquilas</w:t>
      </w:r>
      <w:proofErr w:type="spellEnd"/>
      <w:r w:rsidR="0083087C" w:rsidRPr="0083087C">
        <w:rPr>
          <w:rFonts w:asciiTheme="majorHAnsi" w:eastAsia="Times New Roman" w:hAnsiTheme="majorHAnsi" w:cs="Times New Roman"/>
          <w:color w:val="2D2D2D"/>
          <w:shd w:val="clear" w:color="auto" w:fill="FFFFFF"/>
        </w:rPr>
        <w:t xml:space="preserve">, Asahi Kasei, Galapagos, Toray, </w:t>
      </w:r>
      <w:proofErr w:type="spellStart"/>
      <w:r w:rsidR="0083087C" w:rsidRPr="0083087C">
        <w:rPr>
          <w:rFonts w:asciiTheme="majorHAnsi" w:eastAsia="Times New Roman" w:hAnsiTheme="majorHAnsi" w:cs="Times New Roman"/>
          <w:color w:val="2D2D2D"/>
          <w:shd w:val="clear" w:color="auto" w:fill="FFFFFF"/>
        </w:rPr>
        <w:t>Relmada</w:t>
      </w:r>
      <w:proofErr w:type="spellEnd"/>
      <w:r w:rsidR="0083087C" w:rsidRPr="0083087C">
        <w:rPr>
          <w:rFonts w:asciiTheme="majorHAnsi" w:eastAsia="Times New Roman" w:hAnsiTheme="majorHAnsi" w:cs="Times New Roman"/>
          <w:color w:val="2D2D2D"/>
          <w:shd w:val="clear" w:color="auto" w:fill="FFFFFF"/>
        </w:rPr>
        <w:t xml:space="preserve">, Novartis and Orion.  ASCR was the owner of share options in </w:t>
      </w:r>
      <w:proofErr w:type="spellStart"/>
      <w:r w:rsidR="0083087C" w:rsidRPr="0083087C">
        <w:rPr>
          <w:rFonts w:asciiTheme="majorHAnsi" w:eastAsia="Times New Roman" w:hAnsiTheme="majorHAnsi" w:cs="Times New Roman"/>
          <w:color w:val="2D2D2D"/>
          <w:shd w:val="clear" w:color="auto" w:fill="FFFFFF"/>
        </w:rPr>
        <w:t>Spinifex</w:t>
      </w:r>
      <w:proofErr w:type="spellEnd"/>
      <w:r w:rsidR="0083087C" w:rsidRPr="0083087C">
        <w:rPr>
          <w:rFonts w:asciiTheme="majorHAnsi" w:eastAsia="Times New Roman" w:hAnsiTheme="majorHAnsi" w:cs="Times New Roman"/>
          <w:color w:val="2D2D2D"/>
          <w:shd w:val="clear" w:color="auto" w:fill="FFFFFF"/>
        </w:rPr>
        <w:t xml:space="preserve"> Pharmaceuticals from which personal benefit accrued upon the acquisition of </w:t>
      </w:r>
      <w:proofErr w:type="spellStart"/>
      <w:r w:rsidR="0083087C" w:rsidRPr="0083087C">
        <w:rPr>
          <w:rFonts w:asciiTheme="majorHAnsi" w:eastAsia="Times New Roman" w:hAnsiTheme="majorHAnsi" w:cs="Times New Roman"/>
          <w:color w:val="2D2D2D"/>
          <w:shd w:val="clear" w:color="auto" w:fill="FFFFFF"/>
        </w:rPr>
        <w:t>Spinifex</w:t>
      </w:r>
      <w:proofErr w:type="spellEnd"/>
      <w:r w:rsidR="0083087C" w:rsidRPr="0083087C">
        <w:rPr>
          <w:rFonts w:asciiTheme="majorHAnsi" w:eastAsia="Times New Roman" w:hAnsiTheme="majorHAnsi" w:cs="Times New Roman"/>
          <w:color w:val="2D2D2D"/>
          <w:shd w:val="clear" w:color="auto" w:fill="FFFFFF"/>
        </w:rPr>
        <w:t xml:space="preserve"> by Novartis in July 2015 and from which future milestone payments may occur.</w:t>
      </w:r>
      <w:r w:rsidR="0083087C">
        <w:rPr>
          <w:rFonts w:asciiTheme="majorHAnsi" w:eastAsia="Times New Roman" w:hAnsiTheme="majorHAnsi" w:cs="Times New Roman"/>
          <w:color w:val="2D2D2D"/>
          <w:shd w:val="clear" w:color="auto" w:fill="FFFFFF"/>
        </w:rPr>
        <w:t xml:space="preserve"> </w:t>
      </w:r>
      <w:r w:rsidR="0083087C" w:rsidRPr="0083087C">
        <w:rPr>
          <w:rFonts w:asciiTheme="majorHAnsi" w:eastAsia="Times New Roman" w:hAnsiTheme="majorHAnsi" w:cs="Times New Roman"/>
          <w:color w:val="2D2D2D"/>
          <w:shd w:val="clear" w:color="auto" w:fill="FFFFFF"/>
        </w:rPr>
        <w:t>ASCR is named as an inventor on patents:</w:t>
      </w:r>
    </w:p>
    <w:p w14:paraId="12964C44" w14:textId="77777777" w:rsidR="0083087C" w:rsidRPr="0083087C" w:rsidRDefault="0083087C" w:rsidP="0083087C">
      <w:pPr>
        <w:spacing w:line="480" w:lineRule="auto"/>
        <w:rPr>
          <w:rFonts w:asciiTheme="majorHAnsi" w:eastAsia="Times New Roman" w:hAnsiTheme="majorHAnsi" w:cs="Times New Roman"/>
          <w:color w:val="2D2D2D"/>
          <w:shd w:val="clear" w:color="auto" w:fill="FFFFFF"/>
        </w:rPr>
      </w:pPr>
    </w:p>
    <w:p w14:paraId="1AF56F67" w14:textId="3F14BE2C" w:rsidR="0083087C" w:rsidRPr="0083087C" w:rsidRDefault="0083087C" w:rsidP="0083087C">
      <w:pPr>
        <w:numPr>
          <w:ilvl w:val="0"/>
          <w:numId w:val="1"/>
        </w:numPr>
        <w:spacing w:line="480" w:lineRule="auto"/>
        <w:rPr>
          <w:rFonts w:asciiTheme="majorHAnsi" w:eastAsia="Times New Roman" w:hAnsiTheme="majorHAnsi" w:cs="Times New Roman"/>
          <w:color w:val="2D2D2D"/>
          <w:shd w:val="clear" w:color="auto" w:fill="FFFFFF"/>
        </w:rPr>
      </w:pPr>
      <w:r w:rsidRPr="0083087C">
        <w:rPr>
          <w:rFonts w:asciiTheme="majorHAnsi" w:eastAsia="Times New Roman" w:hAnsiTheme="majorHAnsi" w:cs="Times New Roman"/>
          <w:color w:val="2D2D2D"/>
          <w:shd w:val="clear" w:color="auto" w:fill="FFFFFF"/>
        </w:rPr>
        <w:lastRenderedPageBreak/>
        <w:t xml:space="preserve">Rice A.S.C., </w:t>
      </w:r>
      <w:proofErr w:type="spellStart"/>
      <w:r w:rsidRPr="0083087C">
        <w:rPr>
          <w:rFonts w:asciiTheme="majorHAnsi" w:eastAsia="Times New Roman" w:hAnsiTheme="majorHAnsi" w:cs="Times New Roman"/>
          <w:color w:val="2D2D2D"/>
          <w:shd w:val="clear" w:color="auto" w:fill="FFFFFF"/>
        </w:rPr>
        <w:t>Vandevoorde</w:t>
      </w:r>
      <w:proofErr w:type="spellEnd"/>
      <w:r w:rsidRPr="0083087C">
        <w:rPr>
          <w:rFonts w:asciiTheme="majorHAnsi" w:eastAsia="Times New Roman" w:hAnsiTheme="majorHAnsi" w:cs="Times New Roman"/>
          <w:color w:val="2D2D2D"/>
          <w:shd w:val="clear" w:color="auto" w:fill="FFFFFF"/>
        </w:rPr>
        <w:t xml:space="preserve"> S. and Lambert D.M Methods using N</w:t>
      </w:r>
      <w:proofErr w:type="gramStart"/>
      <w:r w:rsidRPr="0083087C">
        <w:rPr>
          <w:rFonts w:asciiTheme="majorHAnsi" w:eastAsia="Times New Roman" w:hAnsiTheme="majorHAnsi" w:cs="Times New Roman"/>
          <w:color w:val="2D2D2D"/>
          <w:shd w:val="clear" w:color="auto" w:fill="FFFFFF"/>
        </w:rPr>
        <w:t>-(</w:t>
      </w:r>
      <w:proofErr w:type="gramEnd"/>
      <w:r w:rsidRPr="0083087C">
        <w:rPr>
          <w:rFonts w:asciiTheme="majorHAnsi" w:eastAsia="Times New Roman" w:hAnsiTheme="majorHAnsi" w:cs="Times New Roman"/>
          <w:color w:val="2D2D2D"/>
          <w:shd w:val="clear" w:color="auto" w:fill="FFFFFF"/>
        </w:rPr>
        <w:t>2-propenyl)</w:t>
      </w:r>
      <w:proofErr w:type="spellStart"/>
      <w:r w:rsidRPr="0083087C">
        <w:rPr>
          <w:rFonts w:asciiTheme="majorHAnsi" w:eastAsia="Times New Roman" w:hAnsiTheme="majorHAnsi" w:cs="Times New Roman"/>
          <w:color w:val="2D2D2D"/>
          <w:shd w:val="clear" w:color="auto" w:fill="FFFFFF"/>
        </w:rPr>
        <w:t>hexadecanamide</w:t>
      </w:r>
      <w:proofErr w:type="spellEnd"/>
      <w:r w:rsidRPr="0083087C">
        <w:rPr>
          <w:rFonts w:asciiTheme="majorHAnsi" w:eastAsia="Times New Roman" w:hAnsiTheme="majorHAnsi" w:cs="Times New Roman"/>
          <w:color w:val="2D2D2D"/>
          <w:shd w:val="clear" w:color="auto" w:fill="FFFFFF"/>
        </w:rPr>
        <w:t xml:space="preserve"> and related amides to relieve pain. WO 2005/079771</w:t>
      </w:r>
    </w:p>
    <w:p w14:paraId="05A7C2D2" w14:textId="15FC63E2" w:rsidR="00972E40" w:rsidRPr="0083087C" w:rsidRDefault="0083087C" w:rsidP="00AE1B5D">
      <w:pPr>
        <w:numPr>
          <w:ilvl w:val="0"/>
          <w:numId w:val="1"/>
        </w:numPr>
        <w:spacing w:line="480" w:lineRule="auto"/>
        <w:rPr>
          <w:rFonts w:asciiTheme="majorHAnsi" w:eastAsia="Times New Roman" w:hAnsiTheme="majorHAnsi" w:cs="Times New Roman"/>
          <w:color w:val="2D2D2D"/>
          <w:shd w:val="clear" w:color="auto" w:fill="FFFFFF"/>
        </w:rPr>
      </w:pPr>
      <w:proofErr w:type="spellStart"/>
      <w:r w:rsidRPr="0083087C">
        <w:rPr>
          <w:rFonts w:asciiTheme="majorHAnsi" w:eastAsia="Times New Roman" w:hAnsiTheme="majorHAnsi" w:cs="Times New Roman"/>
          <w:color w:val="2D2D2D"/>
          <w:shd w:val="clear" w:color="auto" w:fill="FFFFFF"/>
        </w:rPr>
        <w:t>Okuse</w:t>
      </w:r>
      <w:proofErr w:type="spellEnd"/>
      <w:r w:rsidRPr="0083087C">
        <w:rPr>
          <w:rFonts w:asciiTheme="majorHAnsi" w:eastAsia="Times New Roman" w:hAnsiTheme="majorHAnsi" w:cs="Times New Roman"/>
          <w:color w:val="2D2D2D"/>
          <w:shd w:val="clear" w:color="auto" w:fill="FFFFFF"/>
        </w:rPr>
        <w:t xml:space="preserve"> K. et al Methods of treating pain by inhibition of </w:t>
      </w:r>
      <w:proofErr w:type="spellStart"/>
      <w:r w:rsidRPr="0083087C">
        <w:rPr>
          <w:rFonts w:asciiTheme="majorHAnsi" w:eastAsia="Times New Roman" w:hAnsiTheme="majorHAnsi" w:cs="Times New Roman"/>
          <w:color w:val="2D2D2D"/>
          <w:shd w:val="clear" w:color="auto" w:fill="FFFFFF"/>
        </w:rPr>
        <w:t>vgf</w:t>
      </w:r>
      <w:proofErr w:type="spellEnd"/>
      <w:r w:rsidRPr="0083087C">
        <w:rPr>
          <w:rFonts w:asciiTheme="majorHAnsi" w:eastAsia="Times New Roman" w:hAnsiTheme="majorHAnsi" w:cs="Times New Roman"/>
          <w:color w:val="2D2D2D"/>
          <w:shd w:val="clear" w:color="auto" w:fill="FFFFFF"/>
        </w:rPr>
        <w:t xml:space="preserve"> activity EP13702262.0/ WO2013 110945</w:t>
      </w:r>
    </w:p>
    <w:p w14:paraId="0FE995A9" w14:textId="75F341C1" w:rsidR="00972E40" w:rsidRPr="00972E40" w:rsidRDefault="00972E40" w:rsidP="00DD38F9">
      <w:pPr>
        <w:spacing w:line="480" w:lineRule="auto"/>
        <w:rPr>
          <w:rFonts w:asciiTheme="majorHAnsi" w:eastAsia="Times New Roman" w:hAnsiTheme="majorHAnsi" w:cs="Times New Roman"/>
          <w:color w:val="2D2D2D"/>
          <w:shd w:val="clear" w:color="auto" w:fill="FFFFFF"/>
        </w:rPr>
      </w:pPr>
      <w:r w:rsidRPr="00972E40">
        <w:rPr>
          <w:rFonts w:asciiTheme="majorHAnsi" w:eastAsia="Times New Roman" w:hAnsiTheme="majorHAnsi" w:cs="Times New Roman"/>
          <w:color w:val="2D2D2D"/>
          <w:shd w:val="clear" w:color="auto" w:fill="FFFFFF"/>
        </w:rPr>
        <w:t>JV</w:t>
      </w:r>
      <w:r w:rsidR="0083087C">
        <w:rPr>
          <w:rFonts w:asciiTheme="majorHAnsi" w:eastAsia="Times New Roman" w:hAnsiTheme="majorHAnsi" w:cs="Times New Roman"/>
          <w:color w:val="2D2D2D"/>
          <w:shd w:val="clear" w:color="auto" w:fill="FFFFFF"/>
        </w:rPr>
        <w:t xml:space="preserve"> – personal fees from </w:t>
      </w:r>
      <w:proofErr w:type="spellStart"/>
      <w:r w:rsidR="0083087C">
        <w:rPr>
          <w:rFonts w:asciiTheme="majorHAnsi" w:eastAsia="Times New Roman" w:hAnsiTheme="majorHAnsi" w:cs="Times New Roman"/>
          <w:color w:val="2D2D2D"/>
          <w:shd w:val="clear" w:color="auto" w:fill="FFFFFF"/>
        </w:rPr>
        <w:t>MundiPharma</w:t>
      </w:r>
      <w:proofErr w:type="spellEnd"/>
    </w:p>
    <w:p w14:paraId="37C27946" w14:textId="01B92C49" w:rsidR="00972E40" w:rsidRPr="00972E40" w:rsidRDefault="00972E40" w:rsidP="00DD38F9">
      <w:pPr>
        <w:spacing w:line="480" w:lineRule="auto"/>
        <w:rPr>
          <w:rFonts w:asciiTheme="majorHAnsi" w:eastAsia="Times New Roman" w:hAnsiTheme="majorHAnsi" w:cs="Times New Roman"/>
          <w:color w:val="2D2D2D"/>
          <w:shd w:val="clear" w:color="auto" w:fill="FFFFFF"/>
        </w:rPr>
      </w:pPr>
      <w:r w:rsidRPr="00972E40">
        <w:rPr>
          <w:rFonts w:asciiTheme="majorHAnsi" w:eastAsia="Times New Roman" w:hAnsiTheme="majorHAnsi" w:cs="Times New Roman"/>
          <w:color w:val="2D2D2D"/>
          <w:shd w:val="clear" w:color="auto" w:fill="FFFFFF"/>
        </w:rPr>
        <w:t>CM</w:t>
      </w:r>
      <w:r w:rsidR="0083087C">
        <w:rPr>
          <w:rFonts w:asciiTheme="majorHAnsi" w:eastAsia="Times New Roman" w:hAnsiTheme="majorHAnsi" w:cs="Times New Roman"/>
          <w:color w:val="2D2D2D"/>
          <w:shd w:val="clear" w:color="auto" w:fill="FFFFFF"/>
        </w:rPr>
        <w:t xml:space="preserve"> - </w:t>
      </w:r>
      <w:r w:rsidR="0083087C" w:rsidRPr="0083087C">
        <w:rPr>
          <w:rFonts w:asciiTheme="majorHAnsi" w:eastAsia="Times New Roman" w:hAnsiTheme="majorHAnsi" w:cs="Times New Roman"/>
          <w:color w:val="2D2D2D"/>
          <w:shd w:val="clear" w:color="auto" w:fill="FFFFFF"/>
          <w:lang w:val="en-US"/>
        </w:rPr>
        <w:t xml:space="preserve">grants and personal fees from </w:t>
      </w:r>
      <w:proofErr w:type="spellStart"/>
      <w:r w:rsidR="0083087C" w:rsidRPr="0083087C">
        <w:rPr>
          <w:rFonts w:asciiTheme="majorHAnsi" w:eastAsia="Times New Roman" w:hAnsiTheme="majorHAnsi" w:cs="Times New Roman"/>
          <w:color w:val="2D2D2D"/>
          <w:shd w:val="clear" w:color="auto" w:fill="FFFFFF"/>
          <w:lang w:val="en-US"/>
        </w:rPr>
        <w:t>Mundipharma</w:t>
      </w:r>
      <w:proofErr w:type="spellEnd"/>
      <w:r w:rsidR="0083087C" w:rsidRPr="0083087C">
        <w:rPr>
          <w:rFonts w:asciiTheme="majorHAnsi" w:eastAsia="Times New Roman" w:hAnsiTheme="majorHAnsi" w:cs="Times New Roman"/>
          <w:color w:val="2D2D2D"/>
          <w:shd w:val="clear" w:color="auto" w:fill="FFFFFF"/>
          <w:lang w:val="en-US"/>
        </w:rPr>
        <w:t xml:space="preserve"> and </w:t>
      </w:r>
      <w:proofErr w:type="spellStart"/>
      <w:r w:rsidR="0083087C" w:rsidRPr="0083087C">
        <w:rPr>
          <w:rFonts w:asciiTheme="majorHAnsi" w:eastAsia="Times New Roman" w:hAnsiTheme="majorHAnsi" w:cs="Times New Roman"/>
          <w:color w:val="2D2D2D"/>
          <w:shd w:val="clear" w:color="auto" w:fill="FFFFFF"/>
          <w:lang w:val="en-US"/>
        </w:rPr>
        <w:t>Astellas</w:t>
      </w:r>
      <w:proofErr w:type="spellEnd"/>
      <w:r w:rsidR="0083087C" w:rsidRPr="0083087C">
        <w:rPr>
          <w:rFonts w:asciiTheme="majorHAnsi" w:eastAsia="Times New Roman" w:hAnsiTheme="majorHAnsi" w:cs="Times New Roman"/>
          <w:color w:val="2D2D2D"/>
          <w:shd w:val="clear" w:color="auto" w:fill="FFFFFF"/>
          <w:lang w:val="en-US"/>
        </w:rPr>
        <w:t xml:space="preserve">, personal fees from </w:t>
      </w:r>
      <w:proofErr w:type="spellStart"/>
      <w:r w:rsidR="0083087C" w:rsidRPr="0083087C">
        <w:rPr>
          <w:rFonts w:asciiTheme="majorHAnsi" w:eastAsia="Times New Roman" w:hAnsiTheme="majorHAnsi" w:cs="Times New Roman"/>
          <w:color w:val="2D2D2D"/>
          <w:shd w:val="clear" w:color="auto" w:fill="FFFFFF"/>
          <w:lang w:val="en-US"/>
        </w:rPr>
        <w:t>Grünenthal</w:t>
      </w:r>
      <w:proofErr w:type="spellEnd"/>
      <w:r w:rsidR="0083087C" w:rsidRPr="0083087C">
        <w:rPr>
          <w:rFonts w:asciiTheme="majorHAnsi" w:eastAsia="Times New Roman" w:hAnsiTheme="majorHAnsi" w:cs="Times New Roman"/>
          <w:color w:val="2D2D2D"/>
          <w:shd w:val="clear" w:color="auto" w:fill="FFFFFF"/>
          <w:lang w:val="en-US"/>
        </w:rPr>
        <w:t xml:space="preserve">, </w:t>
      </w:r>
      <w:proofErr w:type="spellStart"/>
      <w:r w:rsidR="0083087C" w:rsidRPr="0083087C">
        <w:rPr>
          <w:rFonts w:asciiTheme="majorHAnsi" w:eastAsia="Times New Roman" w:hAnsiTheme="majorHAnsi" w:cs="Times New Roman"/>
          <w:color w:val="2D2D2D"/>
          <w:shd w:val="clear" w:color="auto" w:fill="FFFFFF"/>
          <w:lang w:val="en-US"/>
        </w:rPr>
        <w:t>Epionics</w:t>
      </w:r>
      <w:proofErr w:type="spellEnd"/>
      <w:r w:rsidR="0083087C" w:rsidRPr="0083087C">
        <w:rPr>
          <w:rFonts w:asciiTheme="majorHAnsi" w:eastAsia="Times New Roman" w:hAnsiTheme="majorHAnsi" w:cs="Times New Roman"/>
          <w:color w:val="2D2D2D"/>
          <w:shd w:val="clear" w:color="auto" w:fill="FFFFFF"/>
          <w:lang w:val="en-US"/>
        </w:rPr>
        <w:t xml:space="preserve"> and AstraZeneca</w:t>
      </w:r>
      <w:r w:rsidRPr="00972E40">
        <w:rPr>
          <w:rFonts w:asciiTheme="majorHAnsi" w:eastAsia="Times New Roman" w:hAnsiTheme="majorHAnsi" w:cs="Times New Roman"/>
          <w:color w:val="2D2D2D"/>
          <w:shd w:val="clear" w:color="auto" w:fill="FFFFFF"/>
        </w:rPr>
        <w:br/>
        <w:t>DS</w:t>
      </w:r>
      <w:r w:rsidR="0083087C">
        <w:rPr>
          <w:rFonts w:asciiTheme="majorHAnsi" w:eastAsia="Times New Roman" w:hAnsiTheme="majorHAnsi" w:cs="Times New Roman"/>
          <w:color w:val="2D2D2D"/>
          <w:shd w:val="clear" w:color="auto" w:fill="FFFFFF"/>
        </w:rPr>
        <w:t xml:space="preserve"> – none declared</w:t>
      </w:r>
      <w:r w:rsidRPr="00972E40">
        <w:rPr>
          <w:rFonts w:asciiTheme="majorHAnsi" w:eastAsia="Times New Roman" w:hAnsiTheme="majorHAnsi" w:cs="Times New Roman"/>
          <w:color w:val="2D2D2D"/>
          <w:shd w:val="clear" w:color="auto" w:fill="FFFFFF"/>
        </w:rPr>
        <w:br/>
        <w:t>MS</w:t>
      </w:r>
      <w:r w:rsidR="0083087C">
        <w:rPr>
          <w:rFonts w:asciiTheme="majorHAnsi" w:eastAsia="Times New Roman" w:hAnsiTheme="majorHAnsi" w:cs="Times New Roman"/>
          <w:color w:val="2D2D2D"/>
          <w:shd w:val="clear" w:color="auto" w:fill="FFFFFF"/>
        </w:rPr>
        <w:t xml:space="preserve"> – none declared</w:t>
      </w:r>
      <w:r w:rsidRPr="00972E40">
        <w:rPr>
          <w:rFonts w:asciiTheme="majorHAnsi" w:eastAsia="Times New Roman" w:hAnsiTheme="majorHAnsi" w:cs="Times New Roman"/>
          <w:color w:val="2D2D2D"/>
          <w:shd w:val="clear" w:color="auto" w:fill="FFFFFF"/>
        </w:rPr>
        <w:br/>
        <w:t>TP</w:t>
      </w:r>
      <w:r w:rsidR="0083087C">
        <w:rPr>
          <w:rFonts w:asciiTheme="majorHAnsi" w:eastAsia="Times New Roman" w:hAnsiTheme="majorHAnsi" w:cs="Times New Roman"/>
          <w:color w:val="2D2D2D"/>
          <w:shd w:val="clear" w:color="auto" w:fill="FFFFFF"/>
        </w:rPr>
        <w:t xml:space="preserve"> – none declared</w:t>
      </w:r>
      <w:r w:rsidRPr="00972E40">
        <w:rPr>
          <w:rFonts w:asciiTheme="majorHAnsi" w:eastAsia="Times New Roman" w:hAnsiTheme="majorHAnsi" w:cs="Times New Roman"/>
          <w:color w:val="2D2D2D"/>
          <w:shd w:val="clear" w:color="auto" w:fill="FFFFFF"/>
        </w:rPr>
        <w:br/>
        <w:t>SH</w:t>
      </w:r>
      <w:r w:rsidR="0083087C">
        <w:rPr>
          <w:rFonts w:asciiTheme="majorHAnsi" w:eastAsia="Times New Roman" w:hAnsiTheme="majorHAnsi" w:cs="Times New Roman"/>
          <w:color w:val="2D2D2D"/>
          <w:shd w:val="clear" w:color="auto" w:fill="FFFFFF"/>
        </w:rPr>
        <w:t xml:space="preserve"> – none declared</w:t>
      </w:r>
      <w:r w:rsidRPr="00972E40">
        <w:rPr>
          <w:rFonts w:asciiTheme="majorHAnsi" w:eastAsia="Times New Roman" w:hAnsiTheme="majorHAnsi" w:cs="Times New Roman"/>
          <w:color w:val="2D2D2D"/>
          <w:shd w:val="clear" w:color="auto" w:fill="FFFFFF"/>
        </w:rPr>
        <w:br/>
        <w:t>RC</w:t>
      </w:r>
      <w:r w:rsidR="0083087C">
        <w:rPr>
          <w:rFonts w:asciiTheme="majorHAnsi" w:eastAsia="Times New Roman" w:hAnsiTheme="majorHAnsi" w:cs="Times New Roman"/>
          <w:color w:val="2D2D2D"/>
          <w:shd w:val="clear" w:color="auto" w:fill="FFFFFF"/>
        </w:rPr>
        <w:t xml:space="preserve"> – none declared</w:t>
      </w:r>
      <w:r w:rsidRPr="00972E40">
        <w:rPr>
          <w:rFonts w:asciiTheme="majorHAnsi" w:eastAsia="Times New Roman" w:hAnsiTheme="majorHAnsi" w:cs="Times New Roman"/>
          <w:color w:val="2D2D2D"/>
          <w:shd w:val="clear" w:color="auto" w:fill="FFFFFF"/>
        </w:rPr>
        <w:br/>
        <w:t>RAM</w:t>
      </w:r>
      <w:r w:rsidR="0083087C">
        <w:rPr>
          <w:rFonts w:asciiTheme="majorHAnsi" w:eastAsia="Times New Roman" w:hAnsiTheme="majorHAnsi" w:cs="Times New Roman"/>
          <w:color w:val="2D2D2D"/>
          <w:shd w:val="clear" w:color="auto" w:fill="FFFFFF"/>
        </w:rPr>
        <w:t xml:space="preserve"> – none declared</w:t>
      </w:r>
    </w:p>
    <w:p w14:paraId="457E110B" w14:textId="77777777" w:rsidR="00972E40" w:rsidRDefault="00972E40" w:rsidP="00DD38F9">
      <w:pPr>
        <w:spacing w:line="480" w:lineRule="auto"/>
        <w:rPr>
          <w:rFonts w:asciiTheme="majorHAnsi" w:eastAsia="Times New Roman" w:hAnsiTheme="majorHAnsi" w:cs="Times New Roman"/>
          <w:b/>
          <w:color w:val="2D2D2D"/>
          <w:shd w:val="clear" w:color="auto" w:fill="FFFFFF"/>
        </w:rPr>
      </w:pPr>
    </w:p>
    <w:p w14:paraId="18E650A2" w14:textId="3CEA6EC5" w:rsidR="008024C4" w:rsidRDefault="008024C4" w:rsidP="00DD38F9">
      <w:pPr>
        <w:spacing w:line="480" w:lineRule="auto"/>
        <w:rPr>
          <w:rFonts w:asciiTheme="majorHAnsi" w:eastAsia="Times New Roman" w:hAnsiTheme="majorHAnsi" w:cs="Times New Roman"/>
          <w:b/>
          <w:color w:val="2D2D2D"/>
          <w:shd w:val="clear" w:color="auto" w:fill="FFFFFF"/>
        </w:rPr>
      </w:pPr>
      <w:r>
        <w:rPr>
          <w:rFonts w:asciiTheme="majorHAnsi" w:eastAsia="Times New Roman" w:hAnsiTheme="majorHAnsi" w:cs="Times New Roman"/>
          <w:b/>
          <w:color w:val="2D2D2D"/>
          <w:shd w:val="clear" w:color="auto" w:fill="FFFFFF"/>
        </w:rPr>
        <w:t>Contributions and access to data</w:t>
      </w:r>
    </w:p>
    <w:p w14:paraId="3E1D7A3A" w14:textId="108C25FF" w:rsidR="008024C4" w:rsidRPr="008024C4" w:rsidRDefault="008024C4" w:rsidP="00DD38F9">
      <w:pPr>
        <w:spacing w:line="480" w:lineRule="auto"/>
        <w:rPr>
          <w:rFonts w:asciiTheme="majorHAnsi" w:eastAsia="Times New Roman" w:hAnsiTheme="majorHAnsi" w:cs="Times New Roman"/>
        </w:rPr>
      </w:pPr>
      <w:r w:rsidRPr="00580192">
        <w:rPr>
          <w:rFonts w:ascii="Calibri" w:hAnsi="Calibri" w:cs="Calibri"/>
          <w:lang w:val="en-US"/>
        </w:rPr>
        <w:t>INP and HIK had full access to all</w:t>
      </w:r>
      <w:r w:rsidRPr="008024C4">
        <w:rPr>
          <w:rFonts w:ascii="Calibri" w:hAnsi="Calibri" w:cs="Calibri"/>
          <w:lang w:val="en-US"/>
        </w:rPr>
        <w:t xml:space="preserve"> the data in the study and take</w:t>
      </w:r>
      <w:r w:rsidRPr="00580192">
        <w:rPr>
          <w:rFonts w:ascii="Calibri" w:hAnsi="Calibri" w:cs="Calibri"/>
          <w:lang w:val="en-US"/>
        </w:rPr>
        <w:t xml:space="preserve"> responsibility for the integrity of the data and the accuracy of the data analysis</w:t>
      </w:r>
    </w:p>
    <w:p w14:paraId="3A8A3830" w14:textId="77777777" w:rsidR="000E2FF7" w:rsidRDefault="000E2FF7">
      <w:pPr>
        <w:rPr>
          <w:rFonts w:asciiTheme="majorHAnsi" w:hAnsiTheme="majorHAnsi"/>
          <w:b/>
        </w:rPr>
      </w:pPr>
      <w:r>
        <w:rPr>
          <w:rFonts w:asciiTheme="majorHAnsi" w:hAnsiTheme="majorHAnsi"/>
          <w:b/>
        </w:rPr>
        <w:br w:type="page"/>
      </w:r>
    </w:p>
    <w:p w14:paraId="71E62162" w14:textId="614F4EAD" w:rsidR="005400BD" w:rsidRDefault="005400BD" w:rsidP="00BE5947">
      <w:pPr>
        <w:spacing w:line="480" w:lineRule="auto"/>
        <w:rPr>
          <w:rFonts w:asciiTheme="majorHAnsi" w:hAnsiTheme="majorHAnsi"/>
          <w:b/>
        </w:rPr>
      </w:pPr>
      <w:r w:rsidRPr="005400BD">
        <w:rPr>
          <w:rFonts w:asciiTheme="majorHAnsi" w:hAnsiTheme="majorHAnsi"/>
          <w:b/>
        </w:rPr>
        <w:lastRenderedPageBreak/>
        <w:t>References</w:t>
      </w:r>
    </w:p>
    <w:p w14:paraId="22D1284D" w14:textId="76E747AD" w:rsidR="00893663" w:rsidRPr="00893663" w:rsidRDefault="00893663" w:rsidP="00893663">
      <w:pPr>
        <w:spacing w:line="480" w:lineRule="auto"/>
        <w:rPr>
          <w:rFonts w:asciiTheme="majorHAnsi" w:hAnsiTheme="majorHAnsi"/>
        </w:rPr>
      </w:pPr>
      <w:r w:rsidRPr="00893663">
        <w:rPr>
          <w:rFonts w:asciiTheme="majorHAnsi" w:hAnsiTheme="majorHAnsi"/>
        </w:rPr>
        <w:t xml:space="preserve">1. </w:t>
      </w:r>
      <w:r w:rsidRPr="00893663">
        <w:rPr>
          <w:rFonts w:asciiTheme="majorHAnsi" w:hAnsiTheme="majorHAnsi"/>
        </w:rPr>
        <w:tab/>
        <w:t>Ellis RJ, Rosario D, Clifford DB, et al. Continued high prevalence and adverse clinical impact of human immunodeficiency virus-associated sensory neuropathy in the era of combination antiretroviral therapy: the CHARTER Study. Arch Neurol. 2010</w:t>
      </w:r>
      <w:proofErr w:type="gramStart"/>
      <w:r w:rsidRPr="00893663">
        <w:rPr>
          <w:rFonts w:asciiTheme="majorHAnsi" w:hAnsiTheme="majorHAnsi"/>
        </w:rPr>
        <w:t>;67</w:t>
      </w:r>
      <w:proofErr w:type="gramEnd"/>
      <w:r w:rsidRPr="00893663">
        <w:rPr>
          <w:rFonts w:asciiTheme="majorHAnsi" w:hAnsiTheme="majorHAnsi"/>
        </w:rPr>
        <w:t>(5):55</w:t>
      </w:r>
      <w:r>
        <w:rPr>
          <w:rFonts w:asciiTheme="majorHAnsi" w:hAnsiTheme="majorHAnsi"/>
        </w:rPr>
        <w:t>2-558</w:t>
      </w:r>
      <w:r w:rsidRPr="00893663">
        <w:rPr>
          <w:rFonts w:asciiTheme="majorHAnsi" w:hAnsiTheme="majorHAnsi"/>
        </w:rPr>
        <w:t xml:space="preserve"> </w:t>
      </w:r>
    </w:p>
    <w:p w14:paraId="4D03CE70" w14:textId="7D98E22D" w:rsidR="00893663" w:rsidRPr="00893663" w:rsidRDefault="00893663" w:rsidP="00893663">
      <w:pPr>
        <w:spacing w:line="480" w:lineRule="auto"/>
        <w:rPr>
          <w:rFonts w:asciiTheme="majorHAnsi" w:hAnsiTheme="majorHAnsi"/>
        </w:rPr>
      </w:pPr>
      <w:r w:rsidRPr="00893663">
        <w:rPr>
          <w:rFonts w:asciiTheme="majorHAnsi" w:hAnsiTheme="majorHAnsi"/>
        </w:rPr>
        <w:t xml:space="preserve">2. </w:t>
      </w:r>
      <w:r w:rsidRPr="00893663">
        <w:rPr>
          <w:rFonts w:asciiTheme="majorHAnsi" w:hAnsiTheme="majorHAnsi"/>
        </w:rPr>
        <w:tab/>
        <w:t xml:space="preserve">Phillips T, Brown M, Ramirez J, et al. Sensory, psychological and metabolic dysfunction in HIV-associated sensory peripheral neuropathy: A cross-sectional deep profiling </w:t>
      </w:r>
      <w:r>
        <w:rPr>
          <w:rFonts w:asciiTheme="majorHAnsi" w:hAnsiTheme="majorHAnsi"/>
        </w:rPr>
        <w:t>study. Pain. 2014</w:t>
      </w:r>
      <w:proofErr w:type="gramStart"/>
      <w:r>
        <w:rPr>
          <w:rFonts w:asciiTheme="majorHAnsi" w:hAnsiTheme="majorHAnsi"/>
        </w:rPr>
        <w:t>;155:1846</w:t>
      </w:r>
      <w:proofErr w:type="gramEnd"/>
      <w:r>
        <w:rPr>
          <w:rFonts w:asciiTheme="majorHAnsi" w:hAnsiTheme="majorHAnsi"/>
        </w:rPr>
        <w:t>-1860</w:t>
      </w:r>
    </w:p>
    <w:p w14:paraId="26138EEF" w14:textId="344E33EC" w:rsidR="00893663" w:rsidRPr="00893663" w:rsidRDefault="00893663" w:rsidP="00893663">
      <w:pPr>
        <w:spacing w:line="480" w:lineRule="auto"/>
        <w:rPr>
          <w:rFonts w:asciiTheme="majorHAnsi" w:hAnsiTheme="majorHAnsi"/>
        </w:rPr>
      </w:pPr>
      <w:r w:rsidRPr="00893663">
        <w:rPr>
          <w:rFonts w:asciiTheme="majorHAnsi" w:hAnsiTheme="majorHAnsi"/>
        </w:rPr>
        <w:t xml:space="preserve">3. </w:t>
      </w:r>
      <w:r w:rsidRPr="00893663">
        <w:rPr>
          <w:rFonts w:asciiTheme="majorHAnsi" w:hAnsiTheme="majorHAnsi"/>
        </w:rPr>
        <w:tab/>
      </w:r>
      <w:proofErr w:type="spellStart"/>
      <w:r w:rsidRPr="00893663">
        <w:rPr>
          <w:rFonts w:asciiTheme="majorHAnsi" w:hAnsiTheme="majorHAnsi"/>
        </w:rPr>
        <w:t>Polydefkis</w:t>
      </w:r>
      <w:proofErr w:type="spellEnd"/>
      <w:r w:rsidRPr="00893663">
        <w:rPr>
          <w:rFonts w:asciiTheme="majorHAnsi" w:hAnsiTheme="majorHAnsi"/>
        </w:rPr>
        <w:t xml:space="preserve"> M, </w:t>
      </w:r>
      <w:proofErr w:type="spellStart"/>
      <w:r w:rsidRPr="00893663">
        <w:rPr>
          <w:rFonts w:asciiTheme="majorHAnsi" w:hAnsiTheme="majorHAnsi"/>
        </w:rPr>
        <w:t>Yiannoutsos</w:t>
      </w:r>
      <w:proofErr w:type="spellEnd"/>
      <w:r w:rsidRPr="00893663">
        <w:rPr>
          <w:rFonts w:asciiTheme="majorHAnsi" w:hAnsiTheme="majorHAnsi"/>
        </w:rPr>
        <w:t xml:space="preserve"> CT, Cohen B a., et al. Reduced </w:t>
      </w:r>
      <w:proofErr w:type="spellStart"/>
      <w:r w:rsidRPr="00893663">
        <w:rPr>
          <w:rFonts w:asciiTheme="majorHAnsi" w:hAnsiTheme="majorHAnsi"/>
        </w:rPr>
        <w:t>intraepidermal</w:t>
      </w:r>
      <w:proofErr w:type="spellEnd"/>
      <w:r w:rsidRPr="00893663">
        <w:rPr>
          <w:rFonts w:asciiTheme="majorHAnsi" w:hAnsiTheme="majorHAnsi"/>
        </w:rPr>
        <w:t xml:space="preserve"> nerve </w:t>
      </w:r>
      <w:proofErr w:type="spellStart"/>
      <w:r w:rsidRPr="00893663">
        <w:rPr>
          <w:rFonts w:asciiTheme="majorHAnsi" w:hAnsiTheme="majorHAnsi"/>
        </w:rPr>
        <w:t>fiber</w:t>
      </w:r>
      <w:proofErr w:type="spellEnd"/>
      <w:r w:rsidRPr="00893663">
        <w:rPr>
          <w:rFonts w:asciiTheme="majorHAnsi" w:hAnsiTheme="majorHAnsi"/>
        </w:rPr>
        <w:t xml:space="preserve"> density in HIV-associated sensory neuropathy.</w:t>
      </w:r>
      <w:r>
        <w:rPr>
          <w:rFonts w:asciiTheme="majorHAnsi" w:hAnsiTheme="majorHAnsi"/>
        </w:rPr>
        <w:t xml:space="preserve"> Neurology. 2002</w:t>
      </w:r>
      <w:proofErr w:type="gramStart"/>
      <w:r>
        <w:rPr>
          <w:rFonts w:asciiTheme="majorHAnsi" w:hAnsiTheme="majorHAnsi"/>
        </w:rPr>
        <w:t>;58</w:t>
      </w:r>
      <w:proofErr w:type="gramEnd"/>
      <w:r>
        <w:rPr>
          <w:rFonts w:asciiTheme="majorHAnsi" w:hAnsiTheme="majorHAnsi"/>
        </w:rPr>
        <w:t>(1):115-119</w:t>
      </w:r>
    </w:p>
    <w:p w14:paraId="575F1E0C" w14:textId="217A2F56" w:rsidR="00893663" w:rsidRPr="00893663" w:rsidRDefault="00893663" w:rsidP="00893663">
      <w:pPr>
        <w:spacing w:line="480" w:lineRule="auto"/>
        <w:rPr>
          <w:rFonts w:asciiTheme="majorHAnsi" w:hAnsiTheme="majorHAnsi"/>
        </w:rPr>
      </w:pPr>
      <w:r w:rsidRPr="00893663">
        <w:rPr>
          <w:rFonts w:asciiTheme="majorHAnsi" w:hAnsiTheme="majorHAnsi"/>
        </w:rPr>
        <w:t xml:space="preserve">4. </w:t>
      </w:r>
      <w:r w:rsidRPr="00893663">
        <w:rPr>
          <w:rFonts w:asciiTheme="majorHAnsi" w:hAnsiTheme="majorHAnsi"/>
        </w:rPr>
        <w:tab/>
        <w:t xml:space="preserve">Chen X, Graham J, </w:t>
      </w:r>
      <w:proofErr w:type="spellStart"/>
      <w:r w:rsidRPr="00893663">
        <w:rPr>
          <w:rFonts w:asciiTheme="majorHAnsi" w:hAnsiTheme="majorHAnsi"/>
        </w:rPr>
        <w:t>Dabbah</w:t>
      </w:r>
      <w:proofErr w:type="spellEnd"/>
      <w:r w:rsidRPr="00893663">
        <w:rPr>
          <w:rFonts w:asciiTheme="majorHAnsi" w:hAnsiTheme="majorHAnsi"/>
        </w:rPr>
        <w:t xml:space="preserve"> MA, et al. Small Nerve </w:t>
      </w:r>
      <w:proofErr w:type="spellStart"/>
      <w:r w:rsidRPr="00893663">
        <w:rPr>
          <w:rFonts w:asciiTheme="majorHAnsi" w:hAnsiTheme="majorHAnsi"/>
        </w:rPr>
        <w:t>Fiber</w:t>
      </w:r>
      <w:proofErr w:type="spellEnd"/>
      <w:r w:rsidRPr="00893663">
        <w:rPr>
          <w:rFonts w:asciiTheme="majorHAnsi" w:hAnsiTheme="majorHAnsi"/>
        </w:rPr>
        <w:t xml:space="preserve"> Quantification in the Diagnosis of Diabetic Sensorimotor </w:t>
      </w:r>
      <w:r w:rsidR="00727BA0" w:rsidRPr="00893663">
        <w:rPr>
          <w:rFonts w:asciiTheme="majorHAnsi" w:hAnsiTheme="majorHAnsi"/>
        </w:rPr>
        <w:t>Polyneuropathy:</w:t>
      </w:r>
      <w:r w:rsidRPr="00893663">
        <w:rPr>
          <w:rFonts w:asciiTheme="majorHAnsi" w:hAnsiTheme="majorHAnsi"/>
        </w:rPr>
        <w:t xml:space="preserve"> Comparing Corneal Confocal Microscopy With </w:t>
      </w:r>
      <w:proofErr w:type="spellStart"/>
      <w:r w:rsidRPr="00893663">
        <w:rPr>
          <w:rFonts w:asciiTheme="majorHAnsi" w:hAnsiTheme="majorHAnsi"/>
        </w:rPr>
        <w:t>Intraepidermal</w:t>
      </w:r>
      <w:proofErr w:type="spellEnd"/>
      <w:r w:rsidRPr="00893663">
        <w:rPr>
          <w:rFonts w:asciiTheme="majorHAnsi" w:hAnsiTheme="majorHAnsi"/>
        </w:rPr>
        <w:t xml:space="preserve"> Nerve </w:t>
      </w:r>
      <w:proofErr w:type="spellStart"/>
      <w:r w:rsidRPr="00893663">
        <w:rPr>
          <w:rFonts w:asciiTheme="majorHAnsi" w:hAnsiTheme="majorHAnsi"/>
        </w:rPr>
        <w:t>Fiber</w:t>
      </w:r>
      <w:proofErr w:type="spellEnd"/>
      <w:r w:rsidRPr="00893663">
        <w:rPr>
          <w:rFonts w:asciiTheme="majorHAnsi" w:hAnsiTheme="majorHAnsi"/>
        </w:rPr>
        <w:t xml:space="preserve"> </w:t>
      </w:r>
      <w:r>
        <w:rPr>
          <w:rFonts w:asciiTheme="majorHAnsi" w:hAnsiTheme="majorHAnsi"/>
        </w:rPr>
        <w:t>Density. Diabetes Care. 2015</w:t>
      </w:r>
      <w:proofErr w:type="gramStart"/>
      <w:r>
        <w:rPr>
          <w:rFonts w:asciiTheme="majorHAnsi" w:hAnsiTheme="majorHAnsi"/>
        </w:rPr>
        <w:t>;38:</w:t>
      </w:r>
      <w:r w:rsidRPr="00893663">
        <w:rPr>
          <w:rFonts w:asciiTheme="majorHAnsi" w:hAnsiTheme="majorHAnsi"/>
        </w:rPr>
        <w:t>1138</w:t>
      </w:r>
      <w:proofErr w:type="gramEnd"/>
      <w:r w:rsidRPr="00893663">
        <w:rPr>
          <w:rFonts w:asciiTheme="majorHAnsi" w:hAnsiTheme="majorHAnsi"/>
        </w:rPr>
        <w:t>-1144</w:t>
      </w:r>
    </w:p>
    <w:p w14:paraId="7710872D" w14:textId="65D3E6BC" w:rsidR="00893663" w:rsidRPr="00893663" w:rsidRDefault="00893663" w:rsidP="00893663">
      <w:pPr>
        <w:spacing w:line="480" w:lineRule="auto"/>
        <w:rPr>
          <w:rFonts w:asciiTheme="majorHAnsi" w:hAnsiTheme="majorHAnsi"/>
        </w:rPr>
      </w:pPr>
      <w:r w:rsidRPr="00893663">
        <w:rPr>
          <w:rFonts w:asciiTheme="majorHAnsi" w:hAnsiTheme="majorHAnsi"/>
        </w:rPr>
        <w:t xml:space="preserve">5. </w:t>
      </w:r>
      <w:r>
        <w:rPr>
          <w:rFonts w:asciiTheme="majorHAnsi" w:hAnsiTheme="majorHAnsi"/>
        </w:rPr>
        <w:tab/>
      </w:r>
      <w:proofErr w:type="spellStart"/>
      <w:r w:rsidRPr="00893663">
        <w:rPr>
          <w:rFonts w:asciiTheme="majorHAnsi" w:hAnsiTheme="majorHAnsi"/>
        </w:rPr>
        <w:t>Tavakoli</w:t>
      </w:r>
      <w:proofErr w:type="spellEnd"/>
      <w:r w:rsidRPr="00893663">
        <w:rPr>
          <w:rFonts w:asciiTheme="majorHAnsi" w:hAnsiTheme="majorHAnsi"/>
        </w:rPr>
        <w:t xml:space="preserve"> M, Marshall A, Banka S, et al. Corneal confocal microscopy detects small </w:t>
      </w:r>
      <w:proofErr w:type="spellStart"/>
      <w:r w:rsidR="00E922D5">
        <w:rPr>
          <w:rFonts w:asciiTheme="majorHAnsi" w:hAnsiTheme="majorHAnsi"/>
        </w:rPr>
        <w:t>fiber</w:t>
      </w:r>
      <w:proofErr w:type="spellEnd"/>
      <w:r w:rsidRPr="00893663">
        <w:rPr>
          <w:rFonts w:asciiTheme="majorHAnsi" w:hAnsiTheme="majorHAnsi"/>
        </w:rPr>
        <w:t xml:space="preserve"> neuropathy in CMT1A patients. Muscle Nerve. 2012</w:t>
      </w:r>
      <w:proofErr w:type="gramStart"/>
      <w:r w:rsidRPr="00893663">
        <w:rPr>
          <w:rFonts w:asciiTheme="majorHAnsi" w:hAnsiTheme="majorHAnsi"/>
        </w:rPr>
        <w:t>;46</w:t>
      </w:r>
      <w:proofErr w:type="gramEnd"/>
      <w:r w:rsidRPr="00893663">
        <w:rPr>
          <w:rFonts w:asciiTheme="majorHAnsi" w:hAnsiTheme="majorHAnsi"/>
        </w:rPr>
        <w:t>(5):698-704.</w:t>
      </w:r>
    </w:p>
    <w:p w14:paraId="501EBADD" w14:textId="10245C35" w:rsidR="00893663" w:rsidRPr="00893663" w:rsidRDefault="00893663" w:rsidP="00893663">
      <w:pPr>
        <w:spacing w:line="480" w:lineRule="auto"/>
        <w:rPr>
          <w:rFonts w:asciiTheme="majorHAnsi" w:hAnsiTheme="majorHAnsi"/>
        </w:rPr>
      </w:pPr>
      <w:r w:rsidRPr="00893663">
        <w:rPr>
          <w:rFonts w:asciiTheme="majorHAnsi" w:hAnsiTheme="majorHAnsi"/>
        </w:rPr>
        <w:t xml:space="preserve">6. </w:t>
      </w:r>
      <w:r>
        <w:rPr>
          <w:rFonts w:asciiTheme="majorHAnsi" w:hAnsiTheme="majorHAnsi"/>
        </w:rPr>
        <w:tab/>
      </w:r>
      <w:proofErr w:type="spellStart"/>
      <w:r w:rsidRPr="00893663">
        <w:rPr>
          <w:rFonts w:asciiTheme="majorHAnsi" w:hAnsiTheme="majorHAnsi"/>
        </w:rPr>
        <w:t>Ferdousi</w:t>
      </w:r>
      <w:proofErr w:type="spellEnd"/>
      <w:r w:rsidRPr="00893663">
        <w:rPr>
          <w:rFonts w:asciiTheme="majorHAnsi" w:hAnsiTheme="majorHAnsi"/>
        </w:rPr>
        <w:t xml:space="preserve"> M, </w:t>
      </w:r>
      <w:proofErr w:type="spellStart"/>
      <w:r w:rsidRPr="00893663">
        <w:rPr>
          <w:rFonts w:asciiTheme="majorHAnsi" w:hAnsiTheme="majorHAnsi"/>
        </w:rPr>
        <w:t>Azmi</w:t>
      </w:r>
      <w:proofErr w:type="spellEnd"/>
      <w:r w:rsidRPr="00893663">
        <w:rPr>
          <w:rFonts w:asciiTheme="majorHAnsi" w:hAnsiTheme="majorHAnsi"/>
        </w:rPr>
        <w:t xml:space="preserve"> S, Petropoulos IN, et al. Corneal Confocal Microscopy Detects Small </w:t>
      </w:r>
      <w:proofErr w:type="spellStart"/>
      <w:r w:rsidR="00E922D5">
        <w:rPr>
          <w:rFonts w:asciiTheme="majorHAnsi" w:hAnsiTheme="majorHAnsi"/>
        </w:rPr>
        <w:t>Fiber</w:t>
      </w:r>
      <w:proofErr w:type="spellEnd"/>
      <w:r w:rsidRPr="00893663">
        <w:rPr>
          <w:rFonts w:asciiTheme="majorHAnsi" w:hAnsiTheme="majorHAnsi"/>
        </w:rPr>
        <w:t xml:space="preserve"> Neuropathy in Patients with Upper Gastrointestinal Cancer and Nerve Regeneration in Chemotherapy Induced Peripheral Neuropathy. </w:t>
      </w:r>
      <w:proofErr w:type="spellStart"/>
      <w:r>
        <w:rPr>
          <w:rFonts w:asciiTheme="majorHAnsi" w:hAnsiTheme="majorHAnsi"/>
        </w:rPr>
        <w:t>PLoS</w:t>
      </w:r>
      <w:proofErr w:type="spellEnd"/>
      <w:r>
        <w:rPr>
          <w:rFonts w:asciiTheme="majorHAnsi" w:hAnsiTheme="majorHAnsi"/>
        </w:rPr>
        <w:t xml:space="preserve"> One. 2015</w:t>
      </w:r>
      <w:proofErr w:type="gramStart"/>
      <w:r>
        <w:rPr>
          <w:rFonts w:asciiTheme="majorHAnsi" w:hAnsiTheme="majorHAnsi"/>
        </w:rPr>
        <w:t>;10</w:t>
      </w:r>
      <w:proofErr w:type="gramEnd"/>
      <w:r>
        <w:rPr>
          <w:rFonts w:asciiTheme="majorHAnsi" w:hAnsiTheme="majorHAnsi"/>
        </w:rPr>
        <w:t>(10):e0139394</w:t>
      </w:r>
    </w:p>
    <w:p w14:paraId="45F39151" w14:textId="13EF76E7" w:rsidR="00893663" w:rsidRPr="00893663" w:rsidRDefault="00893663" w:rsidP="00893663">
      <w:pPr>
        <w:spacing w:line="480" w:lineRule="auto"/>
        <w:rPr>
          <w:rFonts w:asciiTheme="majorHAnsi" w:hAnsiTheme="majorHAnsi"/>
        </w:rPr>
      </w:pPr>
      <w:r w:rsidRPr="00893663">
        <w:rPr>
          <w:rFonts w:asciiTheme="majorHAnsi" w:hAnsiTheme="majorHAnsi"/>
        </w:rPr>
        <w:t xml:space="preserve">7. </w:t>
      </w:r>
      <w:r>
        <w:rPr>
          <w:rFonts w:asciiTheme="majorHAnsi" w:hAnsiTheme="majorHAnsi"/>
        </w:rPr>
        <w:tab/>
      </w:r>
      <w:proofErr w:type="spellStart"/>
      <w:r w:rsidRPr="00893663">
        <w:rPr>
          <w:rFonts w:asciiTheme="majorHAnsi" w:hAnsiTheme="majorHAnsi"/>
        </w:rPr>
        <w:t>Stettner</w:t>
      </w:r>
      <w:proofErr w:type="spellEnd"/>
      <w:r w:rsidRPr="00893663">
        <w:rPr>
          <w:rFonts w:asciiTheme="majorHAnsi" w:hAnsiTheme="majorHAnsi"/>
        </w:rPr>
        <w:t xml:space="preserve"> M, </w:t>
      </w:r>
      <w:proofErr w:type="spellStart"/>
      <w:r w:rsidRPr="00893663">
        <w:rPr>
          <w:rFonts w:asciiTheme="majorHAnsi" w:hAnsiTheme="majorHAnsi"/>
        </w:rPr>
        <w:t>Hinrichs</w:t>
      </w:r>
      <w:proofErr w:type="spellEnd"/>
      <w:r w:rsidRPr="00893663">
        <w:rPr>
          <w:rFonts w:asciiTheme="majorHAnsi" w:hAnsiTheme="majorHAnsi"/>
        </w:rPr>
        <w:t xml:space="preserve"> L, </w:t>
      </w:r>
      <w:proofErr w:type="spellStart"/>
      <w:r w:rsidRPr="00893663">
        <w:rPr>
          <w:rFonts w:asciiTheme="majorHAnsi" w:hAnsiTheme="majorHAnsi"/>
        </w:rPr>
        <w:t>Guthoff</w:t>
      </w:r>
      <w:proofErr w:type="spellEnd"/>
      <w:r w:rsidRPr="00893663">
        <w:rPr>
          <w:rFonts w:asciiTheme="majorHAnsi" w:hAnsiTheme="majorHAnsi"/>
        </w:rPr>
        <w:t xml:space="preserve"> R, et al. Corneal confocal microscopy in chronic inflammatory demyelinating polyneuropathy. Ann </w:t>
      </w:r>
      <w:proofErr w:type="spellStart"/>
      <w:r w:rsidRPr="00893663">
        <w:rPr>
          <w:rFonts w:asciiTheme="majorHAnsi" w:hAnsiTheme="majorHAnsi"/>
        </w:rPr>
        <w:t>Clin</w:t>
      </w:r>
      <w:proofErr w:type="spellEnd"/>
      <w:r w:rsidRPr="00893663">
        <w:rPr>
          <w:rFonts w:asciiTheme="majorHAnsi" w:hAnsiTheme="majorHAnsi"/>
        </w:rPr>
        <w:t xml:space="preserve"> </w:t>
      </w:r>
      <w:proofErr w:type="spellStart"/>
      <w:r w:rsidRPr="00893663">
        <w:rPr>
          <w:rFonts w:asciiTheme="majorHAnsi" w:hAnsiTheme="majorHAnsi"/>
        </w:rPr>
        <w:t>Transl</w:t>
      </w:r>
      <w:proofErr w:type="spellEnd"/>
      <w:r w:rsidRPr="00893663">
        <w:rPr>
          <w:rFonts w:asciiTheme="majorHAnsi" w:hAnsiTheme="majorHAnsi"/>
        </w:rPr>
        <w:t xml:space="preserve"> Neurol. </w:t>
      </w:r>
      <w:r>
        <w:rPr>
          <w:rFonts w:asciiTheme="majorHAnsi" w:hAnsiTheme="majorHAnsi"/>
        </w:rPr>
        <w:t>2016</w:t>
      </w:r>
      <w:proofErr w:type="gramStart"/>
      <w:r>
        <w:rPr>
          <w:rFonts w:asciiTheme="majorHAnsi" w:hAnsiTheme="majorHAnsi"/>
        </w:rPr>
        <w:t>;3</w:t>
      </w:r>
      <w:proofErr w:type="gramEnd"/>
      <w:r>
        <w:rPr>
          <w:rFonts w:asciiTheme="majorHAnsi" w:hAnsiTheme="majorHAnsi"/>
        </w:rPr>
        <w:t>(2):88-100</w:t>
      </w:r>
    </w:p>
    <w:p w14:paraId="174D5581" w14:textId="7E23AB76" w:rsidR="00893663" w:rsidRPr="00893663" w:rsidRDefault="00893663" w:rsidP="00893663">
      <w:pPr>
        <w:spacing w:line="480" w:lineRule="auto"/>
        <w:rPr>
          <w:rFonts w:asciiTheme="majorHAnsi" w:hAnsiTheme="majorHAnsi"/>
        </w:rPr>
      </w:pPr>
      <w:r w:rsidRPr="00893663">
        <w:rPr>
          <w:rFonts w:asciiTheme="majorHAnsi" w:hAnsiTheme="majorHAnsi"/>
        </w:rPr>
        <w:lastRenderedPageBreak/>
        <w:t xml:space="preserve">8. </w:t>
      </w:r>
      <w:r>
        <w:rPr>
          <w:rFonts w:asciiTheme="majorHAnsi" w:hAnsiTheme="majorHAnsi"/>
        </w:rPr>
        <w:tab/>
      </w:r>
      <w:r w:rsidRPr="00893663">
        <w:rPr>
          <w:rFonts w:asciiTheme="majorHAnsi" w:hAnsiTheme="majorHAnsi"/>
        </w:rPr>
        <w:t xml:space="preserve">Rousseau A, </w:t>
      </w:r>
      <w:proofErr w:type="spellStart"/>
      <w:r w:rsidRPr="00893663">
        <w:rPr>
          <w:rFonts w:asciiTheme="majorHAnsi" w:hAnsiTheme="majorHAnsi"/>
        </w:rPr>
        <w:t>Cauquil</w:t>
      </w:r>
      <w:proofErr w:type="spellEnd"/>
      <w:r w:rsidRPr="00893663">
        <w:rPr>
          <w:rFonts w:asciiTheme="majorHAnsi" w:hAnsiTheme="majorHAnsi"/>
        </w:rPr>
        <w:t xml:space="preserve"> C, </w:t>
      </w:r>
      <w:proofErr w:type="spellStart"/>
      <w:r w:rsidRPr="00893663">
        <w:rPr>
          <w:rFonts w:asciiTheme="majorHAnsi" w:hAnsiTheme="majorHAnsi"/>
        </w:rPr>
        <w:t>Dupas</w:t>
      </w:r>
      <w:proofErr w:type="spellEnd"/>
      <w:r w:rsidRPr="00893663">
        <w:rPr>
          <w:rFonts w:asciiTheme="majorHAnsi" w:hAnsiTheme="majorHAnsi"/>
        </w:rPr>
        <w:t xml:space="preserve"> B, </w:t>
      </w:r>
      <w:proofErr w:type="spellStart"/>
      <w:r>
        <w:rPr>
          <w:rFonts w:asciiTheme="majorHAnsi" w:hAnsiTheme="majorHAnsi"/>
        </w:rPr>
        <w:t>Labbé</w:t>
      </w:r>
      <w:proofErr w:type="spellEnd"/>
      <w:r>
        <w:rPr>
          <w:rFonts w:asciiTheme="majorHAnsi" w:hAnsiTheme="majorHAnsi"/>
        </w:rPr>
        <w:t xml:space="preserve"> A, </w:t>
      </w:r>
      <w:proofErr w:type="spellStart"/>
      <w:r>
        <w:rPr>
          <w:rFonts w:asciiTheme="majorHAnsi" w:hAnsiTheme="majorHAnsi"/>
        </w:rPr>
        <w:t>Baudouin</w:t>
      </w:r>
      <w:proofErr w:type="spellEnd"/>
      <w:r>
        <w:rPr>
          <w:rFonts w:asciiTheme="majorHAnsi" w:hAnsiTheme="majorHAnsi"/>
        </w:rPr>
        <w:t xml:space="preserve"> C, </w:t>
      </w:r>
      <w:proofErr w:type="spellStart"/>
      <w:r>
        <w:rPr>
          <w:rFonts w:asciiTheme="majorHAnsi" w:hAnsiTheme="majorHAnsi"/>
        </w:rPr>
        <w:t>Barreau</w:t>
      </w:r>
      <w:proofErr w:type="spellEnd"/>
      <w:r>
        <w:rPr>
          <w:rFonts w:asciiTheme="majorHAnsi" w:hAnsiTheme="majorHAnsi"/>
        </w:rPr>
        <w:t xml:space="preserve"> E et al. </w:t>
      </w:r>
      <w:r w:rsidRPr="00893663">
        <w:rPr>
          <w:rFonts w:asciiTheme="majorHAnsi" w:hAnsiTheme="majorHAnsi"/>
        </w:rPr>
        <w:t xml:space="preserve">Potential Role of In Vivo Confocal Microscopy for Imaging Corneal Nerves in </w:t>
      </w:r>
      <w:proofErr w:type="spellStart"/>
      <w:r w:rsidRPr="00893663">
        <w:rPr>
          <w:rFonts w:asciiTheme="majorHAnsi" w:hAnsiTheme="majorHAnsi"/>
        </w:rPr>
        <w:t>Transthyretin</w:t>
      </w:r>
      <w:proofErr w:type="spellEnd"/>
      <w:r w:rsidRPr="00893663">
        <w:rPr>
          <w:rFonts w:asciiTheme="majorHAnsi" w:hAnsiTheme="majorHAnsi"/>
        </w:rPr>
        <w:t xml:space="preserve"> Familial Amyloid Polyneuropathy. JAMA </w:t>
      </w:r>
      <w:proofErr w:type="spellStart"/>
      <w:r w:rsidRPr="00893663">
        <w:rPr>
          <w:rFonts w:asciiTheme="majorHAnsi" w:hAnsiTheme="majorHAnsi"/>
        </w:rPr>
        <w:t>Ophthalmol</w:t>
      </w:r>
      <w:proofErr w:type="spellEnd"/>
      <w:r w:rsidRPr="00893663">
        <w:rPr>
          <w:rFonts w:asciiTheme="majorHAnsi" w:hAnsiTheme="majorHAnsi"/>
        </w:rPr>
        <w:t>. 2016</w:t>
      </w:r>
      <w:proofErr w:type="gramStart"/>
      <w:r w:rsidRPr="00893663">
        <w:rPr>
          <w:rFonts w:asciiTheme="majorHAnsi" w:hAnsiTheme="majorHAnsi"/>
        </w:rPr>
        <w:t>;134</w:t>
      </w:r>
      <w:proofErr w:type="gramEnd"/>
      <w:r w:rsidRPr="00893663">
        <w:rPr>
          <w:rFonts w:asciiTheme="majorHAnsi" w:hAnsiTheme="majorHAnsi"/>
        </w:rPr>
        <w:t>(9):983-</w:t>
      </w:r>
    </w:p>
    <w:p w14:paraId="0CD601B2" w14:textId="5E1AECD9" w:rsidR="00893663" w:rsidRPr="00893663" w:rsidRDefault="00893663" w:rsidP="00893663">
      <w:pPr>
        <w:spacing w:line="480" w:lineRule="auto"/>
        <w:rPr>
          <w:rFonts w:asciiTheme="majorHAnsi" w:hAnsiTheme="majorHAnsi"/>
        </w:rPr>
      </w:pPr>
      <w:r w:rsidRPr="00893663">
        <w:rPr>
          <w:rFonts w:asciiTheme="majorHAnsi" w:hAnsiTheme="majorHAnsi"/>
        </w:rPr>
        <w:t xml:space="preserve">9. </w:t>
      </w:r>
      <w:r w:rsidRPr="00893663">
        <w:rPr>
          <w:rFonts w:asciiTheme="majorHAnsi" w:hAnsiTheme="majorHAnsi"/>
        </w:rPr>
        <w:tab/>
        <w:t xml:space="preserve">Dorsey JL, </w:t>
      </w:r>
      <w:proofErr w:type="spellStart"/>
      <w:r w:rsidRPr="00893663">
        <w:rPr>
          <w:rFonts w:asciiTheme="majorHAnsi" w:hAnsiTheme="majorHAnsi"/>
        </w:rPr>
        <w:t>Mangus</w:t>
      </w:r>
      <w:proofErr w:type="spellEnd"/>
      <w:r w:rsidRPr="00893663">
        <w:rPr>
          <w:rFonts w:asciiTheme="majorHAnsi" w:hAnsiTheme="majorHAnsi"/>
        </w:rPr>
        <w:t xml:space="preserve"> LM, Oakley JD, et al. Loss of Corneal Sensory Nerve </w:t>
      </w:r>
      <w:proofErr w:type="spellStart"/>
      <w:r w:rsidRPr="00893663">
        <w:rPr>
          <w:rFonts w:asciiTheme="majorHAnsi" w:hAnsiTheme="majorHAnsi"/>
        </w:rPr>
        <w:t>Fibers</w:t>
      </w:r>
      <w:proofErr w:type="spellEnd"/>
      <w:r w:rsidRPr="00893663">
        <w:rPr>
          <w:rFonts w:asciiTheme="majorHAnsi" w:hAnsiTheme="majorHAnsi"/>
        </w:rPr>
        <w:t xml:space="preserve"> in SIV-Infected Macaques. Am J</w:t>
      </w:r>
      <w:r>
        <w:rPr>
          <w:rFonts w:asciiTheme="majorHAnsi" w:hAnsiTheme="majorHAnsi"/>
        </w:rPr>
        <w:t xml:space="preserve"> </w:t>
      </w:r>
      <w:proofErr w:type="spellStart"/>
      <w:proofErr w:type="gramStart"/>
      <w:r>
        <w:rPr>
          <w:rFonts w:asciiTheme="majorHAnsi" w:hAnsiTheme="majorHAnsi"/>
        </w:rPr>
        <w:t>Pathol</w:t>
      </w:r>
      <w:proofErr w:type="spellEnd"/>
      <w:r>
        <w:rPr>
          <w:rFonts w:asciiTheme="majorHAnsi" w:hAnsiTheme="majorHAnsi"/>
        </w:rPr>
        <w:t>.</w:t>
      </w:r>
      <w:proofErr w:type="gramEnd"/>
      <w:r>
        <w:rPr>
          <w:rFonts w:asciiTheme="majorHAnsi" w:hAnsiTheme="majorHAnsi"/>
        </w:rPr>
        <w:t xml:space="preserve"> 2014</w:t>
      </w:r>
      <w:proofErr w:type="gramStart"/>
      <w:r>
        <w:rPr>
          <w:rFonts w:asciiTheme="majorHAnsi" w:hAnsiTheme="majorHAnsi"/>
        </w:rPr>
        <w:t>;184</w:t>
      </w:r>
      <w:proofErr w:type="gramEnd"/>
      <w:r>
        <w:rPr>
          <w:rFonts w:asciiTheme="majorHAnsi" w:hAnsiTheme="majorHAnsi"/>
        </w:rPr>
        <w:t>(6):1652-1659</w:t>
      </w:r>
    </w:p>
    <w:p w14:paraId="090BB640" w14:textId="29E60E34" w:rsidR="00893663" w:rsidRPr="00893663" w:rsidRDefault="00893663" w:rsidP="00893663">
      <w:pPr>
        <w:spacing w:line="480" w:lineRule="auto"/>
        <w:rPr>
          <w:rFonts w:asciiTheme="majorHAnsi" w:hAnsiTheme="majorHAnsi"/>
        </w:rPr>
      </w:pPr>
      <w:r w:rsidRPr="00893663">
        <w:rPr>
          <w:rFonts w:asciiTheme="majorHAnsi" w:hAnsiTheme="majorHAnsi"/>
        </w:rPr>
        <w:t xml:space="preserve">10. </w:t>
      </w:r>
      <w:r w:rsidRPr="00893663">
        <w:rPr>
          <w:rFonts w:asciiTheme="majorHAnsi" w:hAnsiTheme="majorHAnsi"/>
        </w:rPr>
        <w:tab/>
      </w:r>
      <w:proofErr w:type="spellStart"/>
      <w:r w:rsidRPr="00893663">
        <w:rPr>
          <w:rFonts w:asciiTheme="majorHAnsi" w:hAnsiTheme="majorHAnsi"/>
        </w:rPr>
        <w:t>Sabato</w:t>
      </w:r>
      <w:proofErr w:type="spellEnd"/>
      <w:r w:rsidRPr="00893663">
        <w:rPr>
          <w:rFonts w:asciiTheme="majorHAnsi" w:hAnsiTheme="majorHAnsi"/>
        </w:rPr>
        <w:t xml:space="preserve"> L, </w:t>
      </w:r>
      <w:proofErr w:type="spellStart"/>
      <w:r w:rsidRPr="00893663">
        <w:rPr>
          <w:rFonts w:asciiTheme="majorHAnsi" w:hAnsiTheme="majorHAnsi"/>
        </w:rPr>
        <w:t>Bertazzi</w:t>
      </w:r>
      <w:proofErr w:type="spellEnd"/>
      <w:r w:rsidRPr="00893663">
        <w:rPr>
          <w:rFonts w:asciiTheme="majorHAnsi" w:hAnsiTheme="majorHAnsi"/>
        </w:rPr>
        <w:t xml:space="preserve"> L, </w:t>
      </w:r>
      <w:proofErr w:type="spellStart"/>
      <w:r w:rsidRPr="00893663">
        <w:rPr>
          <w:rFonts w:asciiTheme="majorHAnsi" w:hAnsiTheme="majorHAnsi"/>
        </w:rPr>
        <w:t>Pellegrini</w:t>
      </w:r>
      <w:proofErr w:type="spellEnd"/>
      <w:r w:rsidRPr="00893663">
        <w:rPr>
          <w:rFonts w:asciiTheme="majorHAnsi" w:hAnsiTheme="majorHAnsi"/>
        </w:rPr>
        <w:t xml:space="preserve"> M, </w:t>
      </w:r>
      <w:proofErr w:type="spellStart"/>
      <w:r w:rsidRPr="00893663">
        <w:rPr>
          <w:rFonts w:asciiTheme="majorHAnsi" w:hAnsiTheme="majorHAnsi"/>
        </w:rPr>
        <w:t>Luccarelli</w:t>
      </w:r>
      <w:proofErr w:type="spellEnd"/>
      <w:r w:rsidRPr="00893663">
        <w:rPr>
          <w:rFonts w:asciiTheme="majorHAnsi" w:hAnsiTheme="majorHAnsi"/>
        </w:rPr>
        <w:t xml:space="preserve"> S, </w:t>
      </w:r>
      <w:proofErr w:type="spellStart"/>
      <w:r w:rsidRPr="00893663">
        <w:rPr>
          <w:rFonts w:asciiTheme="majorHAnsi" w:hAnsiTheme="majorHAnsi"/>
        </w:rPr>
        <w:t>Meroni</w:t>
      </w:r>
      <w:proofErr w:type="spellEnd"/>
      <w:r w:rsidRPr="00893663">
        <w:rPr>
          <w:rFonts w:asciiTheme="majorHAnsi" w:hAnsiTheme="majorHAnsi"/>
        </w:rPr>
        <w:t xml:space="preserve"> L, </w:t>
      </w:r>
      <w:proofErr w:type="spellStart"/>
      <w:r w:rsidRPr="00893663">
        <w:rPr>
          <w:rFonts w:asciiTheme="majorHAnsi" w:hAnsiTheme="majorHAnsi"/>
        </w:rPr>
        <w:t>Staurenghi</w:t>
      </w:r>
      <w:proofErr w:type="spellEnd"/>
      <w:r w:rsidRPr="00893663">
        <w:rPr>
          <w:rFonts w:asciiTheme="majorHAnsi" w:hAnsiTheme="majorHAnsi"/>
        </w:rPr>
        <w:t xml:space="preserve"> G. </w:t>
      </w:r>
      <w:proofErr w:type="gramStart"/>
      <w:r w:rsidRPr="00893663">
        <w:rPr>
          <w:rFonts w:asciiTheme="majorHAnsi" w:hAnsiTheme="majorHAnsi"/>
        </w:rPr>
        <w:t xml:space="preserve">In vivo confocal microscopy of corneal nerve </w:t>
      </w:r>
      <w:proofErr w:type="spellStart"/>
      <w:r w:rsidR="00E922D5">
        <w:rPr>
          <w:rFonts w:asciiTheme="majorHAnsi" w:hAnsiTheme="majorHAnsi"/>
        </w:rPr>
        <w:t>fiber</w:t>
      </w:r>
      <w:r w:rsidRPr="00893663">
        <w:rPr>
          <w:rFonts w:asciiTheme="majorHAnsi" w:hAnsiTheme="majorHAnsi"/>
        </w:rPr>
        <w:t>s</w:t>
      </w:r>
      <w:proofErr w:type="spellEnd"/>
      <w:r w:rsidRPr="00893663">
        <w:rPr>
          <w:rFonts w:asciiTheme="majorHAnsi" w:hAnsiTheme="majorHAnsi"/>
        </w:rPr>
        <w:t xml:space="preserve"> in HIV+ patients.</w:t>
      </w:r>
      <w:proofErr w:type="gramEnd"/>
      <w:r w:rsidRPr="00893663">
        <w:rPr>
          <w:rFonts w:asciiTheme="majorHAnsi" w:hAnsiTheme="majorHAnsi"/>
        </w:rPr>
        <w:t xml:space="preserve"> </w:t>
      </w:r>
      <w:proofErr w:type="spellStart"/>
      <w:r w:rsidRPr="00893663">
        <w:rPr>
          <w:rFonts w:asciiTheme="majorHAnsi" w:hAnsiTheme="majorHAnsi"/>
        </w:rPr>
        <w:t>Investig</w:t>
      </w:r>
      <w:proofErr w:type="spellEnd"/>
      <w:r w:rsidRPr="00893663">
        <w:rPr>
          <w:rFonts w:asciiTheme="majorHAnsi" w:hAnsiTheme="majorHAnsi"/>
        </w:rPr>
        <w:t xml:space="preserve"> </w:t>
      </w:r>
      <w:proofErr w:type="spellStart"/>
      <w:r w:rsidRPr="00893663">
        <w:rPr>
          <w:rFonts w:asciiTheme="majorHAnsi" w:hAnsiTheme="majorHAnsi"/>
        </w:rPr>
        <w:t>opthalmology</w:t>
      </w:r>
      <w:proofErr w:type="spellEnd"/>
      <w:r w:rsidRPr="00893663">
        <w:rPr>
          <w:rFonts w:asciiTheme="majorHAnsi" w:hAnsiTheme="majorHAnsi"/>
        </w:rPr>
        <w:t xml:space="preserve"> Vis Sci. 2008</w:t>
      </w:r>
      <w:proofErr w:type="gramStart"/>
      <w:r w:rsidRPr="00893663">
        <w:rPr>
          <w:rFonts w:asciiTheme="majorHAnsi" w:hAnsiTheme="majorHAnsi"/>
        </w:rPr>
        <w:t>;49</w:t>
      </w:r>
      <w:proofErr w:type="gramEnd"/>
      <w:r w:rsidRPr="00893663">
        <w:rPr>
          <w:rFonts w:asciiTheme="majorHAnsi" w:hAnsiTheme="majorHAnsi"/>
        </w:rPr>
        <w:t>(13).</w:t>
      </w:r>
    </w:p>
    <w:p w14:paraId="215B6BA6" w14:textId="69013098" w:rsidR="00893663" w:rsidRPr="00893663" w:rsidRDefault="00893663" w:rsidP="00893663">
      <w:pPr>
        <w:spacing w:line="480" w:lineRule="auto"/>
        <w:rPr>
          <w:rFonts w:asciiTheme="majorHAnsi" w:hAnsiTheme="majorHAnsi"/>
        </w:rPr>
      </w:pPr>
      <w:r w:rsidRPr="00893663">
        <w:rPr>
          <w:rFonts w:asciiTheme="majorHAnsi" w:hAnsiTheme="majorHAnsi"/>
        </w:rPr>
        <w:t xml:space="preserve">11. </w:t>
      </w:r>
      <w:r w:rsidRPr="00893663">
        <w:rPr>
          <w:rFonts w:asciiTheme="majorHAnsi" w:hAnsiTheme="majorHAnsi"/>
        </w:rPr>
        <w:tab/>
        <w:t xml:space="preserve">Silva RB, Rocha LP, </w:t>
      </w:r>
      <w:proofErr w:type="spellStart"/>
      <w:r w:rsidRPr="00893663">
        <w:rPr>
          <w:rFonts w:asciiTheme="majorHAnsi" w:hAnsiTheme="majorHAnsi"/>
        </w:rPr>
        <w:t>Resende</w:t>
      </w:r>
      <w:proofErr w:type="spellEnd"/>
      <w:r w:rsidRPr="00893663">
        <w:rPr>
          <w:rFonts w:asciiTheme="majorHAnsi" w:hAnsiTheme="majorHAnsi"/>
        </w:rPr>
        <w:t xml:space="preserve"> L, et al. Morphological and immunological changes in the skin of autopsied women with AIDS. </w:t>
      </w:r>
      <w:proofErr w:type="spellStart"/>
      <w:r>
        <w:rPr>
          <w:rFonts w:asciiTheme="majorHAnsi" w:hAnsiTheme="majorHAnsi"/>
        </w:rPr>
        <w:t>Virchows</w:t>
      </w:r>
      <w:proofErr w:type="spellEnd"/>
      <w:r>
        <w:rPr>
          <w:rFonts w:asciiTheme="majorHAnsi" w:hAnsiTheme="majorHAnsi"/>
        </w:rPr>
        <w:t xml:space="preserve"> Arch. 2012</w:t>
      </w:r>
      <w:proofErr w:type="gramStart"/>
      <w:r>
        <w:rPr>
          <w:rFonts w:asciiTheme="majorHAnsi" w:hAnsiTheme="majorHAnsi"/>
        </w:rPr>
        <w:t>;461:449</w:t>
      </w:r>
      <w:proofErr w:type="gramEnd"/>
      <w:r>
        <w:rPr>
          <w:rFonts w:asciiTheme="majorHAnsi" w:hAnsiTheme="majorHAnsi"/>
        </w:rPr>
        <w:t>-455</w:t>
      </w:r>
    </w:p>
    <w:p w14:paraId="4B3D9433" w14:textId="47809C43" w:rsidR="00893663" w:rsidRPr="00580192" w:rsidRDefault="00893663" w:rsidP="006357B6">
      <w:pPr>
        <w:spacing w:line="480" w:lineRule="auto"/>
        <w:rPr>
          <w:rFonts w:ascii="Times New Roman" w:eastAsia="Times New Roman" w:hAnsi="Times New Roman" w:cs="Times New Roman"/>
          <w:lang w:val="en-US"/>
        </w:rPr>
      </w:pPr>
      <w:r w:rsidRPr="00893663">
        <w:rPr>
          <w:rFonts w:asciiTheme="majorHAnsi" w:hAnsiTheme="majorHAnsi"/>
        </w:rPr>
        <w:t xml:space="preserve">12. </w:t>
      </w:r>
      <w:r w:rsidRPr="00893663">
        <w:rPr>
          <w:rFonts w:asciiTheme="majorHAnsi" w:hAnsiTheme="majorHAnsi"/>
        </w:rPr>
        <w:tab/>
      </w:r>
      <w:proofErr w:type="spellStart"/>
      <w:r w:rsidRPr="006357B6">
        <w:rPr>
          <w:rFonts w:asciiTheme="majorHAnsi" w:hAnsiTheme="majorHAnsi"/>
        </w:rPr>
        <w:t>Woldeamanuel</w:t>
      </w:r>
      <w:proofErr w:type="spellEnd"/>
      <w:r w:rsidRPr="006357B6">
        <w:rPr>
          <w:rFonts w:asciiTheme="majorHAnsi" w:hAnsiTheme="majorHAnsi"/>
        </w:rPr>
        <w:t xml:space="preserve"> Y, </w:t>
      </w:r>
      <w:proofErr w:type="spellStart"/>
      <w:r w:rsidRPr="006357B6">
        <w:rPr>
          <w:rFonts w:asciiTheme="majorHAnsi" w:hAnsiTheme="majorHAnsi"/>
        </w:rPr>
        <w:t>Kamerman</w:t>
      </w:r>
      <w:proofErr w:type="spellEnd"/>
      <w:r w:rsidRPr="006357B6">
        <w:rPr>
          <w:rFonts w:asciiTheme="majorHAnsi" w:hAnsiTheme="majorHAnsi"/>
        </w:rPr>
        <w:t xml:space="preserve"> P, </w:t>
      </w:r>
      <w:proofErr w:type="spellStart"/>
      <w:r w:rsidRPr="006357B6">
        <w:rPr>
          <w:rFonts w:asciiTheme="majorHAnsi" w:hAnsiTheme="majorHAnsi"/>
        </w:rPr>
        <w:t>Veliotes</w:t>
      </w:r>
      <w:proofErr w:type="spellEnd"/>
      <w:r w:rsidRPr="006357B6">
        <w:rPr>
          <w:rFonts w:asciiTheme="majorHAnsi" w:hAnsiTheme="majorHAnsi"/>
        </w:rPr>
        <w:t xml:space="preserve"> D, et al. Development, Validation, and Field-testing of an Instrument for Clinical Assessment of HIV-associated Neuropathy and Neuropathic Pain in Resource-restricted and Large Population Study Settings. </w:t>
      </w:r>
      <w:proofErr w:type="spellStart"/>
      <w:r w:rsidR="006357B6" w:rsidRPr="00580192">
        <w:rPr>
          <w:rFonts w:asciiTheme="majorHAnsi" w:eastAsia="Times New Roman" w:hAnsiTheme="majorHAnsi" w:cs="Arial"/>
          <w:color w:val="000000"/>
          <w:lang w:val="en-US"/>
        </w:rPr>
        <w:t>PLoS</w:t>
      </w:r>
      <w:proofErr w:type="spellEnd"/>
      <w:r w:rsidR="006357B6" w:rsidRPr="00580192">
        <w:rPr>
          <w:rFonts w:asciiTheme="majorHAnsi" w:eastAsia="Times New Roman" w:hAnsiTheme="majorHAnsi" w:cs="Arial"/>
          <w:color w:val="000000"/>
          <w:lang w:val="en-US"/>
        </w:rPr>
        <w:t xml:space="preserve"> One</w:t>
      </w:r>
      <w:r w:rsidR="006357B6" w:rsidRPr="00580192">
        <w:rPr>
          <w:rFonts w:asciiTheme="majorHAnsi" w:eastAsia="Times New Roman" w:hAnsiTheme="majorHAnsi" w:cs="Arial"/>
          <w:color w:val="000000"/>
          <w:shd w:val="clear" w:color="auto" w:fill="FFFFFF"/>
          <w:lang w:val="en-US"/>
        </w:rPr>
        <w:t>. 2016 Oct 20</w:t>
      </w:r>
      <w:proofErr w:type="gramStart"/>
      <w:r w:rsidR="006357B6" w:rsidRPr="00580192">
        <w:rPr>
          <w:rFonts w:asciiTheme="majorHAnsi" w:eastAsia="Times New Roman" w:hAnsiTheme="majorHAnsi" w:cs="Arial"/>
          <w:color w:val="000000"/>
          <w:shd w:val="clear" w:color="auto" w:fill="FFFFFF"/>
          <w:lang w:val="en-US"/>
        </w:rPr>
        <w:t>;11</w:t>
      </w:r>
      <w:proofErr w:type="gramEnd"/>
      <w:r w:rsidR="006357B6" w:rsidRPr="00580192">
        <w:rPr>
          <w:rFonts w:asciiTheme="majorHAnsi" w:eastAsia="Times New Roman" w:hAnsiTheme="majorHAnsi" w:cs="Arial"/>
          <w:color w:val="000000"/>
          <w:shd w:val="clear" w:color="auto" w:fill="FFFFFF"/>
          <w:lang w:val="en-US"/>
        </w:rPr>
        <w:t>(10):e0164994. </w:t>
      </w:r>
    </w:p>
    <w:p w14:paraId="146B3AA7" w14:textId="77777777" w:rsidR="00893663" w:rsidRPr="00893663" w:rsidRDefault="00893663" w:rsidP="00893663">
      <w:pPr>
        <w:spacing w:line="480" w:lineRule="auto"/>
        <w:rPr>
          <w:rFonts w:asciiTheme="majorHAnsi" w:hAnsiTheme="majorHAnsi"/>
        </w:rPr>
      </w:pPr>
      <w:r w:rsidRPr="00893663">
        <w:rPr>
          <w:rFonts w:asciiTheme="majorHAnsi" w:hAnsiTheme="majorHAnsi"/>
        </w:rPr>
        <w:t xml:space="preserve">13. </w:t>
      </w:r>
      <w:r w:rsidRPr="00893663">
        <w:rPr>
          <w:rFonts w:asciiTheme="majorHAnsi" w:hAnsiTheme="majorHAnsi"/>
        </w:rPr>
        <w:tab/>
        <w:t xml:space="preserve">Bucher F, Schneider C, </w:t>
      </w:r>
      <w:proofErr w:type="spellStart"/>
      <w:r w:rsidRPr="00893663">
        <w:rPr>
          <w:rFonts w:asciiTheme="majorHAnsi" w:hAnsiTheme="majorHAnsi"/>
        </w:rPr>
        <w:t>Blau</w:t>
      </w:r>
      <w:proofErr w:type="spellEnd"/>
      <w:r w:rsidRPr="00893663">
        <w:rPr>
          <w:rFonts w:asciiTheme="majorHAnsi" w:hAnsiTheme="majorHAnsi"/>
        </w:rPr>
        <w:t xml:space="preserve"> T, et al. Small-</w:t>
      </w:r>
      <w:proofErr w:type="spellStart"/>
      <w:r w:rsidRPr="00893663">
        <w:rPr>
          <w:rFonts w:asciiTheme="majorHAnsi" w:hAnsiTheme="majorHAnsi"/>
        </w:rPr>
        <w:t>Fiber</w:t>
      </w:r>
      <w:proofErr w:type="spellEnd"/>
      <w:r w:rsidRPr="00893663">
        <w:rPr>
          <w:rFonts w:asciiTheme="majorHAnsi" w:hAnsiTheme="majorHAnsi"/>
        </w:rPr>
        <w:t xml:space="preserve"> Neuropathy Is Associated With Corneal Nerve and Dendritic Cell Alterations: An In Vivo Corneal Confocal Microscopy Study. 2015</w:t>
      </w:r>
      <w:proofErr w:type="gramStart"/>
      <w:r w:rsidRPr="00893663">
        <w:rPr>
          <w:rFonts w:asciiTheme="majorHAnsi" w:hAnsiTheme="majorHAnsi"/>
        </w:rPr>
        <w:t>;34</w:t>
      </w:r>
      <w:proofErr w:type="gramEnd"/>
      <w:r w:rsidRPr="00893663">
        <w:rPr>
          <w:rFonts w:asciiTheme="majorHAnsi" w:hAnsiTheme="majorHAnsi"/>
        </w:rPr>
        <w:t xml:space="preserve">(9):1114-1119. </w:t>
      </w:r>
    </w:p>
    <w:p w14:paraId="70B5CF23" w14:textId="05742F34" w:rsidR="00893663" w:rsidRPr="00893663" w:rsidRDefault="00893663" w:rsidP="00893663">
      <w:pPr>
        <w:spacing w:line="480" w:lineRule="auto"/>
        <w:rPr>
          <w:rFonts w:asciiTheme="majorHAnsi" w:hAnsiTheme="majorHAnsi"/>
        </w:rPr>
      </w:pPr>
      <w:r w:rsidRPr="00893663">
        <w:rPr>
          <w:rFonts w:asciiTheme="majorHAnsi" w:hAnsiTheme="majorHAnsi"/>
        </w:rPr>
        <w:t xml:space="preserve">14. </w:t>
      </w:r>
      <w:r w:rsidRPr="00893663">
        <w:rPr>
          <w:rFonts w:asciiTheme="majorHAnsi" w:hAnsiTheme="majorHAnsi"/>
        </w:rPr>
        <w:tab/>
      </w:r>
      <w:proofErr w:type="spellStart"/>
      <w:r w:rsidRPr="00893663">
        <w:rPr>
          <w:rFonts w:asciiTheme="majorHAnsi" w:hAnsiTheme="majorHAnsi"/>
        </w:rPr>
        <w:t>Rutar</w:t>
      </w:r>
      <w:proofErr w:type="spellEnd"/>
      <w:r w:rsidRPr="00893663">
        <w:rPr>
          <w:rFonts w:asciiTheme="majorHAnsi" w:hAnsiTheme="majorHAnsi"/>
        </w:rPr>
        <w:t xml:space="preserve"> T, </w:t>
      </w:r>
      <w:proofErr w:type="spellStart"/>
      <w:r w:rsidRPr="00893663">
        <w:rPr>
          <w:rFonts w:asciiTheme="majorHAnsi" w:hAnsiTheme="majorHAnsi"/>
        </w:rPr>
        <w:t>Youm</w:t>
      </w:r>
      <w:proofErr w:type="spellEnd"/>
      <w:r w:rsidRPr="00893663">
        <w:rPr>
          <w:rFonts w:asciiTheme="majorHAnsi" w:hAnsiTheme="majorHAnsi"/>
        </w:rPr>
        <w:t xml:space="preserve"> J, </w:t>
      </w:r>
      <w:proofErr w:type="spellStart"/>
      <w:r w:rsidRPr="00893663">
        <w:rPr>
          <w:rFonts w:asciiTheme="majorHAnsi" w:hAnsiTheme="majorHAnsi"/>
        </w:rPr>
        <w:t>Porco</w:t>
      </w:r>
      <w:proofErr w:type="spellEnd"/>
      <w:r w:rsidRPr="00893663">
        <w:rPr>
          <w:rFonts w:asciiTheme="majorHAnsi" w:hAnsiTheme="majorHAnsi"/>
        </w:rPr>
        <w:t xml:space="preserve"> T, et al. Ophthalmic manifestations of </w:t>
      </w:r>
      <w:proofErr w:type="spellStart"/>
      <w:r w:rsidRPr="00893663">
        <w:rPr>
          <w:rFonts w:asciiTheme="majorHAnsi" w:hAnsiTheme="majorHAnsi"/>
        </w:rPr>
        <w:t>perinatally</w:t>
      </w:r>
      <w:proofErr w:type="spellEnd"/>
      <w:r w:rsidRPr="00893663">
        <w:rPr>
          <w:rFonts w:asciiTheme="majorHAnsi" w:hAnsiTheme="majorHAnsi"/>
        </w:rPr>
        <w:t xml:space="preserve"> acquired HIV in a US cohort of long-term surviv</w:t>
      </w:r>
      <w:r>
        <w:rPr>
          <w:rFonts w:asciiTheme="majorHAnsi" w:hAnsiTheme="majorHAnsi"/>
        </w:rPr>
        <w:t xml:space="preserve">ors. </w:t>
      </w:r>
      <w:proofErr w:type="gramStart"/>
      <w:r>
        <w:rPr>
          <w:rFonts w:asciiTheme="majorHAnsi" w:hAnsiTheme="majorHAnsi"/>
        </w:rPr>
        <w:t xml:space="preserve">Br J </w:t>
      </w:r>
      <w:proofErr w:type="spellStart"/>
      <w:r>
        <w:rPr>
          <w:rFonts w:asciiTheme="majorHAnsi" w:hAnsiTheme="majorHAnsi"/>
        </w:rPr>
        <w:t>Ophthalmol</w:t>
      </w:r>
      <w:proofErr w:type="spellEnd"/>
      <w:r>
        <w:rPr>
          <w:rFonts w:asciiTheme="majorHAnsi" w:hAnsiTheme="majorHAnsi"/>
        </w:rPr>
        <w:t>.</w:t>
      </w:r>
      <w:proofErr w:type="gramEnd"/>
      <w:r>
        <w:rPr>
          <w:rFonts w:asciiTheme="majorHAnsi" w:hAnsiTheme="majorHAnsi"/>
        </w:rPr>
        <w:t xml:space="preserve"> 2014:1-4</w:t>
      </w:r>
    </w:p>
    <w:p w14:paraId="58CEA992" w14:textId="70036CC5" w:rsidR="00893663" w:rsidRPr="00893663" w:rsidRDefault="00893663" w:rsidP="00893663">
      <w:pPr>
        <w:spacing w:line="480" w:lineRule="auto"/>
        <w:rPr>
          <w:rFonts w:asciiTheme="majorHAnsi" w:hAnsiTheme="majorHAnsi"/>
        </w:rPr>
      </w:pPr>
      <w:r w:rsidRPr="00893663">
        <w:rPr>
          <w:rFonts w:asciiTheme="majorHAnsi" w:hAnsiTheme="majorHAnsi"/>
        </w:rPr>
        <w:t>15.</w:t>
      </w:r>
      <w:r w:rsidRPr="00893663">
        <w:rPr>
          <w:rFonts w:asciiTheme="majorHAnsi" w:hAnsiTheme="majorHAnsi"/>
        </w:rPr>
        <w:tab/>
      </w:r>
      <w:proofErr w:type="spellStart"/>
      <w:r w:rsidRPr="00893663">
        <w:rPr>
          <w:rFonts w:asciiTheme="majorHAnsi" w:hAnsiTheme="majorHAnsi"/>
        </w:rPr>
        <w:t>Tavakoli</w:t>
      </w:r>
      <w:proofErr w:type="spellEnd"/>
      <w:r w:rsidRPr="00893663">
        <w:rPr>
          <w:rFonts w:asciiTheme="majorHAnsi" w:hAnsiTheme="majorHAnsi"/>
        </w:rPr>
        <w:t xml:space="preserve"> M, </w:t>
      </w:r>
      <w:proofErr w:type="spellStart"/>
      <w:r w:rsidRPr="00893663">
        <w:rPr>
          <w:rFonts w:asciiTheme="majorHAnsi" w:hAnsiTheme="majorHAnsi"/>
        </w:rPr>
        <w:t>Ferdousi</w:t>
      </w:r>
      <w:proofErr w:type="spellEnd"/>
      <w:r w:rsidRPr="00893663">
        <w:rPr>
          <w:rFonts w:asciiTheme="majorHAnsi" w:hAnsiTheme="majorHAnsi"/>
        </w:rPr>
        <w:t xml:space="preserve"> M, Petropoulos IN, et al. Normative Values for Corneal Nerve Morphology Assessed Using Corneal Confocal </w:t>
      </w:r>
      <w:r w:rsidR="00727BA0" w:rsidRPr="00893663">
        <w:rPr>
          <w:rFonts w:asciiTheme="majorHAnsi" w:hAnsiTheme="majorHAnsi"/>
        </w:rPr>
        <w:t>Microscopy:</w:t>
      </w:r>
      <w:r w:rsidRPr="00893663">
        <w:rPr>
          <w:rFonts w:asciiTheme="majorHAnsi" w:hAnsiTheme="majorHAnsi"/>
        </w:rPr>
        <w:t xml:space="preserve"> A Multinational Normative Data Set. Diabetes Care. 2015</w:t>
      </w:r>
      <w:proofErr w:type="gramStart"/>
      <w:r w:rsidRPr="00893663">
        <w:rPr>
          <w:rFonts w:asciiTheme="majorHAnsi" w:hAnsiTheme="majorHAnsi"/>
        </w:rPr>
        <w:t>;38</w:t>
      </w:r>
      <w:proofErr w:type="gramEnd"/>
      <w:r w:rsidRPr="00893663">
        <w:rPr>
          <w:rFonts w:asciiTheme="majorHAnsi" w:hAnsiTheme="majorHAnsi"/>
        </w:rPr>
        <w:t>(5):838-843</w:t>
      </w:r>
    </w:p>
    <w:p w14:paraId="6825DAE3" w14:textId="77A043E2" w:rsidR="00B83303" w:rsidRDefault="00B83303" w:rsidP="00EF287C">
      <w:pPr>
        <w:widowControl w:val="0"/>
        <w:autoSpaceDE w:val="0"/>
        <w:autoSpaceDN w:val="0"/>
        <w:adjustRightInd w:val="0"/>
        <w:spacing w:line="480" w:lineRule="auto"/>
        <w:ind w:left="640" w:hanging="640"/>
        <w:rPr>
          <w:rFonts w:asciiTheme="majorHAnsi" w:hAnsiTheme="majorHAnsi"/>
        </w:rPr>
      </w:pPr>
    </w:p>
    <w:p w14:paraId="2B230942" w14:textId="77777777" w:rsidR="00836CF3" w:rsidRDefault="00836CF3">
      <w:pPr>
        <w:rPr>
          <w:rFonts w:asciiTheme="majorHAnsi" w:hAnsiTheme="majorHAnsi"/>
          <w:b/>
          <w:u w:val="single"/>
        </w:rPr>
      </w:pPr>
      <w:r>
        <w:rPr>
          <w:rFonts w:asciiTheme="majorHAnsi" w:hAnsiTheme="majorHAnsi"/>
          <w:b/>
          <w:u w:val="single"/>
        </w:rPr>
        <w:lastRenderedPageBreak/>
        <w:br w:type="page"/>
      </w:r>
    </w:p>
    <w:p w14:paraId="316AFDF0" w14:textId="232E6BD5" w:rsidR="00616356" w:rsidRDefault="00D50526" w:rsidP="00616356">
      <w:pPr>
        <w:spacing w:line="480" w:lineRule="auto"/>
        <w:rPr>
          <w:rFonts w:asciiTheme="majorHAnsi" w:hAnsiTheme="majorHAnsi"/>
          <w:b/>
          <w:u w:val="single"/>
        </w:rPr>
      </w:pPr>
      <w:r>
        <w:rPr>
          <w:rFonts w:asciiTheme="majorHAnsi" w:hAnsiTheme="majorHAnsi"/>
          <w:b/>
          <w:u w:val="single"/>
        </w:rPr>
        <w:lastRenderedPageBreak/>
        <w:t>Figures</w:t>
      </w:r>
      <w:r w:rsidR="003465A6">
        <w:rPr>
          <w:rFonts w:asciiTheme="majorHAnsi" w:hAnsiTheme="majorHAnsi"/>
          <w:b/>
          <w:u w:val="single"/>
        </w:rPr>
        <w:t xml:space="preserve"> &amp; Tables</w:t>
      </w:r>
    </w:p>
    <w:p w14:paraId="46EBA1D2" w14:textId="77777777" w:rsidR="003465A6" w:rsidRDefault="003465A6" w:rsidP="003465A6">
      <w:pPr>
        <w:widowControl w:val="0"/>
        <w:autoSpaceDE w:val="0"/>
        <w:autoSpaceDN w:val="0"/>
        <w:adjustRightInd w:val="0"/>
        <w:spacing w:line="360" w:lineRule="auto"/>
        <w:ind w:left="480" w:hanging="480"/>
        <w:rPr>
          <w:rFonts w:asciiTheme="majorHAnsi" w:hAnsiTheme="majorHAnsi"/>
        </w:rPr>
      </w:pPr>
      <w:r>
        <w:rPr>
          <w:rFonts w:asciiTheme="majorHAnsi" w:hAnsiTheme="majorHAnsi"/>
        </w:rPr>
        <w:t xml:space="preserve">Figure 1. Comparison of corneal nerve </w:t>
      </w:r>
      <w:proofErr w:type="spellStart"/>
      <w:r>
        <w:rPr>
          <w:rFonts w:asciiTheme="majorHAnsi" w:hAnsiTheme="majorHAnsi"/>
        </w:rPr>
        <w:t>fiber</w:t>
      </w:r>
      <w:proofErr w:type="spellEnd"/>
      <w:r>
        <w:rPr>
          <w:rFonts w:asciiTheme="majorHAnsi" w:hAnsiTheme="majorHAnsi"/>
        </w:rPr>
        <w:t xml:space="preserve"> parameters and Langerhans cell density between healthy controls and HIV patients with and without neuropathy</w:t>
      </w:r>
    </w:p>
    <w:p w14:paraId="58ABD9A8" w14:textId="77777777" w:rsidR="003465A6" w:rsidRDefault="003465A6" w:rsidP="003465A6">
      <w:pPr>
        <w:spacing w:line="360" w:lineRule="auto"/>
        <w:rPr>
          <w:rFonts w:asciiTheme="majorHAnsi" w:hAnsiTheme="majorHAnsi"/>
          <w:b/>
          <w:u w:val="single"/>
        </w:rPr>
      </w:pPr>
    </w:p>
    <w:p w14:paraId="53C9D474" w14:textId="77777777" w:rsidR="003465A6" w:rsidRPr="00D50526" w:rsidRDefault="003465A6" w:rsidP="003465A6">
      <w:pPr>
        <w:spacing w:line="360" w:lineRule="auto"/>
        <w:rPr>
          <w:rFonts w:asciiTheme="majorHAnsi" w:hAnsiTheme="majorHAnsi"/>
        </w:rPr>
      </w:pPr>
      <w:r w:rsidRPr="003465A6">
        <w:rPr>
          <w:rFonts w:asciiTheme="majorHAnsi" w:hAnsiTheme="majorHAnsi"/>
        </w:rPr>
        <w:t>Figure 1 Legend</w:t>
      </w:r>
      <w:r>
        <w:rPr>
          <w:rFonts w:asciiTheme="majorHAnsi" w:hAnsiTheme="majorHAnsi"/>
          <w:u w:val="single"/>
        </w:rPr>
        <w:t xml:space="preserve">: </w:t>
      </w:r>
      <w:r>
        <w:rPr>
          <w:rFonts w:asciiTheme="majorHAnsi" w:hAnsiTheme="majorHAnsi"/>
        </w:rPr>
        <w:t xml:space="preserve">HIV-No-SN (HIV patients without sensory neuropathy), HIV-SN (HIV patients with sensory neuropathy), </w:t>
      </w:r>
      <w:r w:rsidRPr="00D50526">
        <w:rPr>
          <w:rFonts w:asciiTheme="majorHAnsi" w:hAnsiTheme="majorHAnsi"/>
        </w:rPr>
        <w:t xml:space="preserve">CNFD (corneal nerve </w:t>
      </w:r>
      <w:proofErr w:type="spellStart"/>
      <w:r>
        <w:rPr>
          <w:rFonts w:asciiTheme="majorHAnsi" w:hAnsiTheme="majorHAnsi"/>
        </w:rPr>
        <w:t>fiber</w:t>
      </w:r>
      <w:proofErr w:type="spellEnd"/>
      <w:r w:rsidRPr="00D50526">
        <w:rPr>
          <w:rFonts w:asciiTheme="majorHAnsi" w:hAnsiTheme="majorHAnsi"/>
        </w:rPr>
        <w:t xml:space="preserve"> density)</w:t>
      </w:r>
      <w:r>
        <w:rPr>
          <w:rFonts w:asciiTheme="majorHAnsi" w:hAnsiTheme="majorHAnsi"/>
        </w:rPr>
        <w:t xml:space="preserve"> (A)</w:t>
      </w:r>
      <w:r w:rsidRPr="00D50526">
        <w:rPr>
          <w:rFonts w:asciiTheme="majorHAnsi" w:hAnsiTheme="majorHAnsi"/>
        </w:rPr>
        <w:t xml:space="preserve">, CNFL (corneal nerve </w:t>
      </w:r>
      <w:proofErr w:type="spellStart"/>
      <w:r>
        <w:rPr>
          <w:rFonts w:asciiTheme="majorHAnsi" w:hAnsiTheme="majorHAnsi"/>
        </w:rPr>
        <w:t>fiber</w:t>
      </w:r>
      <w:proofErr w:type="spellEnd"/>
      <w:r w:rsidRPr="00D50526">
        <w:rPr>
          <w:rFonts w:asciiTheme="majorHAnsi" w:hAnsiTheme="majorHAnsi"/>
        </w:rPr>
        <w:t xml:space="preserve"> length)</w:t>
      </w:r>
      <w:r>
        <w:rPr>
          <w:rFonts w:asciiTheme="majorHAnsi" w:hAnsiTheme="majorHAnsi"/>
        </w:rPr>
        <w:t xml:space="preserve"> (B)</w:t>
      </w:r>
      <w:r w:rsidRPr="00D50526">
        <w:rPr>
          <w:rFonts w:asciiTheme="majorHAnsi" w:hAnsiTheme="majorHAnsi"/>
        </w:rPr>
        <w:t xml:space="preserve">, CNBD (corneal nerve </w:t>
      </w:r>
      <w:proofErr w:type="spellStart"/>
      <w:r>
        <w:rPr>
          <w:rFonts w:asciiTheme="majorHAnsi" w:hAnsiTheme="majorHAnsi"/>
        </w:rPr>
        <w:t>fiber</w:t>
      </w:r>
      <w:proofErr w:type="spellEnd"/>
      <w:r w:rsidRPr="00D50526">
        <w:rPr>
          <w:rFonts w:asciiTheme="majorHAnsi" w:hAnsiTheme="majorHAnsi"/>
        </w:rPr>
        <w:t xml:space="preserve"> branch density)</w:t>
      </w:r>
      <w:r>
        <w:rPr>
          <w:rFonts w:asciiTheme="majorHAnsi" w:hAnsiTheme="majorHAnsi"/>
        </w:rPr>
        <w:t xml:space="preserve"> (C)</w:t>
      </w:r>
      <w:r w:rsidRPr="00D50526">
        <w:rPr>
          <w:rFonts w:asciiTheme="majorHAnsi" w:hAnsiTheme="majorHAnsi"/>
        </w:rPr>
        <w:t>, TC (tortuosity coefficient)</w:t>
      </w:r>
      <w:r>
        <w:rPr>
          <w:rFonts w:asciiTheme="majorHAnsi" w:hAnsiTheme="majorHAnsi"/>
        </w:rPr>
        <w:t xml:space="preserve"> (D)</w:t>
      </w:r>
      <w:r w:rsidRPr="00D50526">
        <w:rPr>
          <w:rFonts w:asciiTheme="majorHAnsi" w:hAnsiTheme="majorHAnsi"/>
        </w:rPr>
        <w:t>, LCD (</w:t>
      </w:r>
      <w:r>
        <w:rPr>
          <w:rFonts w:asciiTheme="majorHAnsi" w:hAnsiTheme="majorHAnsi"/>
        </w:rPr>
        <w:t>Langerhans</w:t>
      </w:r>
      <w:r w:rsidRPr="00D50526">
        <w:rPr>
          <w:rFonts w:asciiTheme="majorHAnsi" w:hAnsiTheme="majorHAnsi"/>
        </w:rPr>
        <w:t xml:space="preserve"> cell density)</w:t>
      </w:r>
      <w:r>
        <w:rPr>
          <w:rFonts w:asciiTheme="majorHAnsi" w:hAnsiTheme="majorHAnsi"/>
        </w:rPr>
        <w:t xml:space="preserve"> (E).</w:t>
      </w:r>
      <w:r w:rsidRPr="000650CD">
        <w:rPr>
          <w:rFonts w:asciiTheme="majorHAnsi" w:hAnsiTheme="majorHAnsi"/>
        </w:rPr>
        <w:t xml:space="preserve"> </w:t>
      </w:r>
      <w:r>
        <w:rPr>
          <w:rFonts w:asciiTheme="majorHAnsi" w:hAnsiTheme="majorHAnsi"/>
        </w:rPr>
        <w:t xml:space="preserve">Pairwise comparison after </w:t>
      </w:r>
      <w:proofErr w:type="spellStart"/>
      <w:r>
        <w:rPr>
          <w:rFonts w:asciiTheme="majorHAnsi" w:hAnsiTheme="majorHAnsi"/>
        </w:rPr>
        <w:t>Benjamini</w:t>
      </w:r>
      <w:proofErr w:type="spellEnd"/>
      <w:r>
        <w:rPr>
          <w:rFonts w:asciiTheme="majorHAnsi" w:hAnsiTheme="majorHAnsi"/>
        </w:rPr>
        <w:t xml:space="preserve"> Hochberg correction (significance P&lt;0.017) showed significant differences between HIV patients with and without neuropathy for TC (P=0.01). CNFD also approached this level of significance (P=0.032).</w:t>
      </w:r>
    </w:p>
    <w:p w14:paraId="00E8387E" w14:textId="77777777" w:rsidR="003465A6" w:rsidRDefault="003465A6" w:rsidP="003465A6">
      <w:pPr>
        <w:widowControl w:val="0"/>
        <w:autoSpaceDE w:val="0"/>
        <w:autoSpaceDN w:val="0"/>
        <w:adjustRightInd w:val="0"/>
        <w:spacing w:line="360" w:lineRule="auto"/>
        <w:rPr>
          <w:rFonts w:asciiTheme="majorHAnsi" w:hAnsiTheme="majorHAnsi"/>
        </w:rPr>
      </w:pPr>
    </w:p>
    <w:p w14:paraId="67CBDEC9" w14:textId="77777777" w:rsidR="003465A6" w:rsidRDefault="003465A6" w:rsidP="003465A6">
      <w:pPr>
        <w:widowControl w:val="0"/>
        <w:autoSpaceDE w:val="0"/>
        <w:autoSpaceDN w:val="0"/>
        <w:adjustRightInd w:val="0"/>
        <w:spacing w:line="360" w:lineRule="auto"/>
        <w:rPr>
          <w:rFonts w:asciiTheme="majorHAnsi" w:hAnsiTheme="majorHAnsi"/>
        </w:rPr>
      </w:pPr>
      <w:r>
        <w:rPr>
          <w:rFonts w:asciiTheme="majorHAnsi" w:hAnsiTheme="majorHAnsi"/>
        </w:rPr>
        <w:t>Figure 2. Examples of in vivo corneal confocal microscopy (IVCCM) images in control and patient groups.</w:t>
      </w:r>
    </w:p>
    <w:p w14:paraId="132EBAE3" w14:textId="77777777" w:rsidR="003465A6" w:rsidRDefault="003465A6" w:rsidP="003465A6">
      <w:pPr>
        <w:widowControl w:val="0"/>
        <w:autoSpaceDE w:val="0"/>
        <w:autoSpaceDN w:val="0"/>
        <w:adjustRightInd w:val="0"/>
        <w:spacing w:line="360" w:lineRule="auto"/>
        <w:rPr>
          <w:rFonts w:asciiTheme="majorHAnsi" w:hAnsiTheme="majorHAnsi"/>
        </w:rPr>
      </w:pPr>
    </w:p>
    <w:p w14:paraId="02C44AB2" w14:textId="77777777" w:rsidR="003465A6" w:rsidRDefault="003465A6" w:rsidP="003465A6">
      <w:pPr>
        <w:widowControl w:val="0"/>
        <w:autoSpaceDE w:val="0"/>
        <w:autoSpaceDN w:val="0"/>
        <w:adjustRightInd w:val="0"/>
        <w:spacing w:line="360" w:lineRule="auto"/>
        <w:rPr>
          <w:rFonts w:asciiTheme="majorHAnsi" w:hAnsiTheme="majorHAnsi"/>
        </w:rPr>
      </w:pPr>
      <w:r>
        <w:rPr>
          <w:rFonts w:asciiTheme="majorHAnsi" w:hAnsiTheme="majorHAnsi"/>
        </w:rPr>
        <w:t xml:space="preserve">Figure 2 Legend: In vivo corneal confocal microscopy (IVCCM) images from A) a healthy volunteer, B) a patient with HIV but no sensory neuropathy (HIV-No SN) and C) a patient with HIV-SN showing a progressive reduction in corneal nerve </w:t>
      </w:r>
      <w:proofErr w:type="spellStart"/>
      <w:r>
        <w:rPr>
          <w:rFonts w:asciiTheme="majorHAnsi" w:hAnsiTheme="majorHAnsi"/>
        </w:rPr>
        <w:t>fiber</w:t>
      </w:r>
      <w:proofErr w:type="spellEnd"/>
      <w:r>
        <w:rPr>
          <w:rFonts w:asciiTheme="majorHAnsi" w:hAnsiTheme="majorHAnsi"/>
        </w:rPr>
        <w:t xml:space="preserve"> density and an increase in corneal nerve tortuosity.</w:t>
      </w:r>
    </w:p>
    <w:p w14:paraId="010475F8" w14:textId="3F7232EE" w:rsidR="003465A6" w:rsidRDefault="003465A6">
      <w:pPr>
        <w:rPr>
          <w:rFonts w:asciiTheme="majorHAnsi" w:hAnsiTheme="majorHAnsi"/>
          <w:b/>
          <w:u w:val="single"/>
        </w:rPr>
      </w:pPr>
      <w:r>
        <w:rPr>
          <w:rFonts w:asciiTheme="majorHAnsi" w:hAnsiTheme="majorHAnsi"/>
          <w:b/>
          <w:u w:val="single"/>
        </w:rPr>
        <w:br w:type="page"/>
      </w:r>
    </w:p>
    <w:p w14:paraId="1B18AB02" w14:textId="77777777" w:rsidR="003465A6" w:rsidRPr="00616356" w:rsidRDefault="003465A6" w:rsidP="00616356">
      <w:pPr>
        <w:spacing w:line="480" w:lineRule="auto"/>
        <w:rPr>
          <w:rFonts w:asciiTheme="majorHAnsi" w:hAnsiTheme="majorHAnsi"/>
          <w:b/>
          <w:u w:val="single"/>
        </w:rPr>
      </w:pPr>
    </w:p>
    <w:p w14:paraId="3B77A678" w14:textId="429124B4" w:rsidR="00616356" w:rsidRPr="005400BD" w:rsidRDefault="004B21E1" w:rsidP="00616356">
      <w:pPr>
        <w:spacing w:line="480" w:lineRule="auto"/>
        <w:rPr>
          <w:rFonts w:asciiTheme="majorHAnsi" w:hAnsiTheme="majorHAnsi" w:cs="Lucida Grande"/>
          <w:color w:val="000000"/>
        </w:rPr>
      </w:pPr>
      <w:r>
        <w:rPr>
          <w:rFonts w:asciiTheme="majorHAnsi" w:hAnsiTheme="majorHAnsi" w:cs="Lucida Grande"/>
          <w:color w:val="000000"/>
        </w:rPr>
        <w:t>Table 1.</w:t>
      </w:r>
      <w:r w:rsidR="00616356">
        <w:rPr>
          <w:rFonts w:asciiTheme="majorHAnsi" w:hAnsiTheme="majorHAnsi" w:cs="Lucida Grande"/>
          <w:color w:val="000000"/>
        </w:rPr>
        <w:t xml:space="preserve"> Demographics for HIV patient cohort</w:t>
      </w:r>
    </w:p>
    <w:tbl>
      <w:tblPr>
        <w:tblStyle w:val="TableGrid"/>
        <w:tblW w:w="0" w:type="auto"/>
        <w:tblLook w:val="04A0" w:firstRow="1" w:lastRow="0" w:firstColumn="1" w:lastColumn="0" w:noHBand="0" w:noVBand="1"/>
      </w:tblPr>
      <w:tblGrid>
        <w:gridCol w:w="2254"/>
        <w:gridCol w:w="2244"/>
        <w:gridCol w:w="1706"/>
        <w:gridCol w:w="2312"/>
      </w:tblGrid>
      <w:tr w:rsidR="00354410" w:rsidRPr="00930CE4" w14:paraId="37915B97" w14:textId="2045B8A9" w:rsidTr="00AE1B5D">
        <w:tc>
          <w:tcPr>
            <w:tcW w:w="2254" w:type="dxa"/>
          </w:tcPr>
          <w:p w14:paraId="783A22D5" w14:textId="77777777" w:rsidR="00354410" w:rsidRPr="00930CE4" w:rsidRDefault="00354410" w:rsidP="00930CE4">
            <w:pPr>
              <w:rPr>
                <w:rFonts w:asciiTheme="majorHAnsi" w:hAnsiTheme="majorHAnsi"/>
              </w:rPr>
            </w:pPr>
            <w:r w:rsidRPr="00930CE4">
              <w:rPr>
                <w:rFonts w:asciiTheme="majorHAnsi" w:hAnsiTheme="majorHAnsi"/>
              </w:rPr>
              <w:t>Parameter</w:t>
            </w:r>
          </w:p>
        </w:tc>
        <w:tc>
          <w:tcPr>
            <w:tcW w:w="2244" w:type="dxa"/>
          </w:tcPr>
          <w:p w14:paraId="5041030D" w14:textId="60C1A947" w:rsidR="00354410" w:rsidRPr="00930CE4" w:rsidRDefault="00354410" w:rsidP="001F1318">
            <w:pPr>
              <w:rPr>
                <w:rFonts w:asciiTheme="majorHAnsi" w:hAnsiTheme="majorHAnsi"/>
              </w:rPr>
            </w:pPr>
            <w:r w:rsidRPr="00930CE4">
              <w:rPr>
                <w:rFonts w:asciiTheme="majorHAnsi" w:hAnsiTheme="majorHAnsi"/>
              </w:rPr>
              <w:t>HIV</w:t>
            </w:r>
            <w:r>
              <w:rPr>
                <w:rFonts w:asciiTheme="majorHAnsi" w:hAnsiTheme="majorHAnsi"/>
              </w:rPr>
              <w:t xml:space="preserve">-no SN </w:t>
            </w:r>
            <w:r w:rsidRPr="00930CE4">
              <w:rPr>
                <w:rFonts w:asciiTheme="majorHAnsi" w:hAnsiTheme="majorHAnsi"/>
              </w:rPr>
              <w:t>(N=6)</w:t>
            </w:r>
          </w:p>
        </w:tc>
        <w:tc>
          <w:tcPr>
            <w:tcW w:w="1706" w:type="dxa"/>
          </w:tcPr>
          <w:p w14:paraId="60F2FE26" w14:textId="7B1C0F58" w:rsidR="00354410" w:rsidRPr="00930CE4" w:rsidRDefault="00354410" w:rsidP="001F1318">
            <w:pPr>
              <w:rPr>
                <w:rFonts w:asciiTheme="majorHAnsi" w:hAnsiTheme="majorHAnsi"/>
              </w:rPr>
            </w:pPr>
            <w:r>
              <w:rPr>
                <w:rFonts w:asciiTheme="majorHAnsi" w:hAnsiTheme="majorHAnsi"/>
              </w:rPr>
              <w:t xml:space="preserve">HIV-SN </w:t>
            </w:r>
            <w:r w:rsidRPr="00930CE4">
              <w:rPr>
                <w:rFonts w:asciiTheme="majorHAnsi" w:hAnsiTheme="majorHAnsi"/>
              </w:rPr>
              <w:t>(N=14)</w:t>
            </w:r>
          </w:p>
        </w:tc>
        <w:tc>
          <w:tcPr>
            <w:tcW w:w="2312" w:type="dxa"/>
          </w:tcPr>
          <w:p w14:paraId="2DC9FD71" w14:textId="1A9746DF" w:rsidR="00354410" w:rsidRDefault="00354410" w:rsidP="001F1318">
            <w:pPr>
              <w:rPr>
                <w:rFonts w:asciiTheme="majorHAnsi" w:hAnsiTheme="majorHAnsi"/>
              </w:rPr>
            </w:pPr>
            <w:r>
              <w:rPr>
                <w:rFonts w:asciiTheme="majorHAnsi" w:hAnsiTheme="majorHAnsi"/>
              </w:rPr>
              <w:t>Healthy volunteers (N=20)</w:t>
            </w:r>
          </w:p>
        </w:tc>
      </w:tr>
      <w:tr w:rsidR="00354410" w:rsidRPr="005400BD" w14:paraId="4C454DCE" w14:textId="390CADEB" w:rsidTr="00AE1B5D">
        <w:tc>
          <w:tcPr>
            <w:tcW w:w="2254" w:type="dxa"/>
          </w:tcPr>
          <w:p w14:paraId="5E7374F0" w14:textId="4CC46FF8" w:rsidR="00354410" w:rsidRPr="005400BD" w:rsidRDefault="00354410" w:rsidP="004B21E1">
            <w:pPr>
              <w:rPr>
                <w:rFonts w:asciiTheme="majorHAnsi" w:hAnsiTheme="majorHAnsi"/>
              </w:rPr>
            </w:pPr>
            <w:r w:rsidRPr="005400BD">
              <w:rPr>
                <w:rFonts w:asciiTheme="majorHAnsi" w:hAnsiTheme="majorHAnsi"/>
              </w:rPr>
              <w:t>Age</w:t>
            </w:r>
            <w:r>
              <w:rPr>
                <w:rFonts w:asciiTheme="majorHAnsi" w:hAnsiTheme="majorHAnsi"/>
              </w:rPr>
              <w:t xml:space="preserve">, mean (SD), </w:t>
            </w:r>
            <w:r w:rsidRPr="005400BD">
              <w:rPr>
                <w:rFonts w:asciiTheme="majorHAnsi" w:hAnsiTheme="majorHAnsi"/>
              </w:rPr>
              <w:t>years</w:t>
            </w:r>
          </w:p>
        </w:tc>
        <w:tc>
          <w:tcPr>
            <w:tcW w:w="2244" w:type="dxa"/>
          </w:tcPr>
          <w:p w14:paraId="0E5A072A" w14:textId="77777777" w:rsidR="00354410" w:rsidRPr="005400BD" w:rsidRDefault="00354410" w:rsidP="004B21E1">
            <w:pPr>
              <w:rPr>
                <w:rFonts w:asciiTheme="majorHAnsi" w:hAnsiTheme="majorHAnsi"/>
              </w:rPr>
            </w:pPr>
            <w:r w:rsidRPr="005400BD">
              <w:rPr>
                <w:rFonts w:asciiTheme="majorHAnsi" w:hAnsiTheme="majorHAnsi"/>
              </w:rPr>
              <w:t>42.3 (7.26)</w:t>
            </w:r>
          </w:p>
        </w:tc>
        <w:tc>
          <w:tcPr>
            <w:tcW w:w="1706" w:type="dxa"/>
          </w:tcPr>
          <w:p w14:paraId="2ED17FEB" w14:textId="77777777" w:rsidR="00354410" w:rsidRPr="005400BD" w:rsidRDefault="00354410" w:rsidP="004B21E1">
            <w:pPr>
              <w:rPr>
                <w:rFonts w:asciiTheme="majorHAnsi" w:hAnsiTheme="majorHAnsi"/>
              </w:rPr>
            </w:pPr>
            <w:r w:rsidRPr="005400BD">
              <w:rPr>
                <w:rFonts w:asciiTheme="majorHAnsi" w:hAnsiTheme="majorHAnsi"/>
              </w:rPr>
              <w:t>57.7 (7.75)</w:t>
            </w:r>
          </w:p>
        </w:tc>
        <w:tc>
          <w:tcPr>
            <w:tcW w:w="2312" w:type="dxa"/>
          </w:tcPr>
          <w:p w14:paraId="3678F05B" w14:textId="2C8AE210" w:rsidR="00354410" w:rsidRPr="005400BD" w:rsidRDefault="00354410" w:rsidP="004B21E1">
            <w:pPr>
              <w:rPr>
                <w:rFonts w:asciiTheme="majorHAnsi" w:hAnsiTheme="majorHAnsi"/>
              </w:rPr>
            </w:pPr>
            <w:r>
              <w:rPr>
                <w:rFonts w:asciiTheme="majorHAnsi" w:hAnsiTheme="majorHAnsi"/>
              </w:rPr>
              <w:t>53.8 (10.5)</w:t>
            </w:r>
          </w:p>
        </w:tc>
      </w:tr>
      <w:tr w:rsidR="00354410" w:rsidRPr="005400BD" w14:paraId="72BD7119" w14:textId="77777777" w:rsidTr="00AE1B5D">
        <w:tc>
          <w:tcPr>
            <w:tcW w:w="2254" w:type="dxa"/>
          </w:tcPr>
          <w:p w14:paraId="65C0CC3A" w14:textId="68A8BFD8" w:rsidR="00354410" w:rsidRDefault="00354410" w:rsidP="004B21E1">
            <w:pPr>
              <w:rPr>
                <w:rFonts w:asciiTheme="majorHAnsi" w:hAnsiTheme="majorHAnsi"/>
              </w:rPr>
            </w:pPr>
            <w:r>
              <w:rPr>
                <w:rFonts w:asciiTheme="majorHAnsi" w:hAnsiTheme="majorHAnsi"/>
              </w:rPr>
              <w:t xml:space="preserve">Ethnicity, % white </w:t>
            </w:r>
            <w:proofErr w:type="spellStart"/>
            <w:r>
              <w:rPr>
                <w:rFonts w:asciiTheme="majorHAnsi" w:hAnsiTheme="majorHAnsi"/>
              </w:rPr>
              <w:t>european</w:t>
            </w:r>
            <w:proofErr w:type="spellEnd"/>
          </w:p>
        </w:tc>
        <w:tc>
          <w:tcPr>
            <w:tcW w:w="2244" w:type="dxa"/>
          </w:tcPr>
          <w:p w14:paraId="3067AAF5" w14:textId="77000D35" w:rsidR="00354410" w:rsidRPr="005400BD" w:rsidRDefault="00354410" w:rsidP="004B21E1">
            <w:pPr>
              <w:rPr>
                <w:rFonts w:asciiTheme="majorHAnsi" w:hAnsiTheme="majorHAnsi"/>
              </w:rPr>
            </w:pPr>
            <w:r>
              <w:rPr>
                <w:rFonts w:asciiTheme="majorHAnsi" w:hAnsiTheme="majorHAnsi"/>
              </w:rPr>
              <w:t>83</w:t>
            </w:r>
          </w:p>
        </w:tc>
        <w:tc>
          <w:tcPr>
            <w:tcW w:w="1706" w:type="dxa"/>
          </w:tcPr>
          <w:p w14:paraId="14164356" w14:textId="5807A942" w:rsidR="00354410" w:rsidRPr="005400BD" w:rsidRDefault="00354410" w:rsidP="004B21E1">
            <w:pPr>
              <w:rPr>
                <w:rFonts w:asciiTheme="majorHAnsi" w:hAnsiTheme="majorHAnsi"/>
              </w:rPr>
            </w:pPr>
            <w:r>
              <w:rPr>
                <w:rFonts w:asciiTheme="majorHAnsi" w:hAnsiTheme="majorHAnsi"/>
              </w:rPr>
              <w:t>93</w:t>
            </w:r>
          </w:p>
        </w:tc>
        <w:tc>
          <w:tcPr>
            <w:tcW w:w="2312" w:type="dxa"/>
          </w:tcPr>
          <w:p w14:paraId="3521F4E9" w14:textId="423305BB" w:rsidR="00354410" w:rsidRPr="005400BD" w:rsidRDefault="00EF287C" w:rsidP="004B21E1">
            <w:pPr>
              <w:rPr>
                <w:rFonts w:asciiTheme="majorHAnsi" w:hAnsiTheme="majorHAnsi"/>
              </w:rPr>
            </w:pPr>
            <w:r>
              <w:rPr>
                <w:rFonts w:asciiTheme="majorHAnsi" w:hAnsiTheme="majorHAnsi"/>
              </w:rPr>
              <w:t>70</w:t>
            </w:r>
          </w:p>
        </w:tc>
      </w:tr>
      <w:tr w:rsidR="00354410" w:rsidRPr="005400BD" w14:paraId="6B9EE0C5" w14:textId="58A9A0AF" w:rsidTr="00AE1B5D">
        <w:tc>
          <w:tcPr>
            <w:tcW w:w="2254" w:type="dxa"/>
          </w:tcPr>
          <w:p w14:paraId="19C6C1B6" w14:textId="7632C5E1" w:rsidR="00354410" w:rsidRPr="005400BD" w:rsidRDefault="00354410" w:rsidP="004B21E1">
            <w:pPr>
              <w:rPr>
                <w:rFonts w:asciiTheme="majorHAnsi" w:hAnsiTheme="majorHAnsi"/>
              </w:rPr>
            </w:pPr>
            <w:r>
              <w:rPr>
                <w:rFonts w:asciiTheme="majorHAnsi" w:hAnsiTheme="majorHAnsi"/>
              </w:rPr>
              <w:t xml:space="preserve">Height, mean (SD), </w:t>
            </w:r>
            <w:r w:rsidRPr="005400BD">
              <w:rPr>
                <w:rFonts w:asciiTheme="majorHAnsi" w:hAnsiTheme="majorHAnsi"/>
              </w:rPr>
              <w:t>cm</w:t>
            </w:r>
          </w:p>
        </w:tc>
        <w:tc>
          <w:tcPr>
            <w:tcW w:w="2244" w:type="dxa"/>
          </w:tcPr>
          <w:p w14:paraId="79022FD7" w14:textId="77777777" w:rsidR="00354410" w:rsidRPr="005400BD" w:rsidRDefault="00354410" w:rsidP="004B21E1">
            <w:pPr>
              <w:rPr>
                <w:rFonts w:asciiTheme="majorHAnsi" w:hAnsiTheme="majorHAnsi"/>
              </w:rPr>
            </w:pPr>
            <w:r w:rsidRPr="005400BD">
              <w:rPr>
                <w:rFonts w:asciiTheme="majorHAnsi" w:hAnsiTheme="majorHAnsi"/>
              </w:rPr>
              <w:t>174.2 (4.96)</w:t>
            </w:r>
          </w:p>
        </w:tc>
        <w:tc>
          <w:tcPr>
            <w:tcW w:w="1706" w:type="dxa"/>
          </w:tcPr>
          <w:p w14:paraId="63F24B4E" w14:textId="77777777" w:rsidR="00354410" w:rsidRPr="005400BD" w:rsidRDefault="00354410" w:rsidP="004B21E1">
            <w:pPr>
              <w:rPr>
                <w:rFonts w:asciiTheme="majorHAnsi" w:hAnsiTheme="majorHAnsi"/>
              </w:rPr>
            </w:pPr>
            <w:r w:rsidRPr="005400BD">
              <w:rPr>
                <w:rFonts w:asciiTheme="majorHAnsi" w:hAnsiTheme="majorHAnsi"/>
              </w:rPr>
              <w:t>174.0 (7.95)</w:t>
            </w:r>
          </w:p>
        </w:tc>
        <w:tc>
          <w:tcPr>
            <w:tcW w:w="2312" w:type="dxa"/>
          </w:tcPr>
          <w:p w14:paraId="7E863A4E" w14:textId="4F6AA1E8" w:rsidR="00354410" w:rsidRPr="005400BD" w:rsidRDefault="00EF287C" w:rsidP="004B21E1">
            <w:pPr>
              <w:rPr>
                <w:rFonts w:asciiTheme="majorHAnsi" w:hAnsiTheme="majorHAnsi"/>
              </w:rPr>
            </w:pPr>
            <w:r>
              <w:rPr>
                <w:rFonts w:asciiTheme="majorHAnsi" w:hAnsiTheme="majorHAnsi"/>
              </w:rPr>
              <w:t>167.9 (11.19)</w:t>
            </w:r>
          </w:p>
        </w:tc>
      </w:tr>
      <w:tr w:rsidR="00354410" w:rsidRPr="005400BD" w14:paraId="1EEECC3F" w14:textId="7E77AF47" w:rsidTr="00AE1B5D">
        <w:tc>
          <w:tcPr>
            <w:tcW w:w="2254" w:type="dxa"/>
          </w:tcPr>
          <w:p w14:paraId="4921D609" w14:textId="72AA1316" w:rsidR="00354410" w:rsidRPr="005400BD" w:rsidRDefault="00354410" w:rsidP="004B21E1">
            <w:pPr>
              <w:rPr>
                <w:rFonts w:asciiTheme="majorHAnsi" w:hAnsiTheme="majorHAnsi"/>
              </w:rPr>
            </w:pPr>
            <w:r>
              <w:rPr>
                <w:rFonts w:asciiTheme="majorHAnsi" w:hAnsiTheme="majorHAnsi"/>
              </w:rPr>
              <w:t xml:space="preserve">Weight, mean (SD), </w:t>
            </w:r>
            <w:r w:rsidRPr="005400BD">
              <w:rPr>
                <w:rFonts w:asciiTheme="majorHAnsi" w:hAnsiTheme="majorHAnsi"/>
              </w:rPr>
              <w:t>kg</w:t>
            </w:r>
          </w:p>
        </w:tc>
        <w:tc>
          <w:tcPr>
            <w:tcW w:w="2244" w:type="dxa"/>
          </w:tcPr>
          <w:p w14:paraId="321CE379" w14:textId="77777777" w:rsidR="00354410" w:rsidRPr="005400BD" w:rsidRDefault="00354410" w:rsidP="004B21E1">
            <w:pPr>
              <w:rPr>
                <w:rFonts w:asciiTheme="majorHAnsi" w:hAnsiTheme="majorHAnsi"/>
              </w:rPr>
            </w:pPr>
            <w:r w:rsidRPr="005400BD">
              <w:rPr>
                <w:rFonts w:asciiTheme="majorHAnsi" w:hAnsiTheme="majorHAnsi"/>
              </w:rPr>
              <w:t>70.5 (7.53)</w:t>
            </w:r>
          </w:p>
        </w:tc>
        <w:tc>
          <w:tcPr>
            <w:tcW w:w="1706" w:type="dxa"/>
          </w:tcPr>
          <w:p w14:paraId="194F6862" w14:textId="77777777" w:rsidR="00354410" w:rsidRPr="005400BD" w:rsidRDefault="00354410" w:rsidP="004B21E1">
            <w:pPr>
              <w:rPr>
                <w:rFonts w:asciiTheme="majorHAnsi" w:hAnsiTheme="majorHAnsi"/>
              </w:rPr>
            </w:pPr>
            <w:r w:rsidRPr="005400BD">
              <w:rPr>
                <w:rFonts w:asciiTheme="majorHAnsi" w:hAnsiTheme="majorHAnsi"/>
              </w:rPr>
              <w:t>74.9 (13.1)</w:t>
            </w:r>
          </w:p>
        </w:tc>
        <w:tc>
          <w:tcPr>
            <w:tcW w:w="2312" w:type="dxa"/>
          </w:tcPr>
          <w:p w14:paraId="508C3B31" w14:textId="48D22DC7" w:rsidR="00354410" w:rsidRPr="005400BD" w:rsidRDefault="00EF287C" w:rsidP="004B21E1">
            <w:pPr>
              <w:rPr>
                <w:rFonts w:asciiTheme="majorHAnsi" w:hAnsiTheme="majorHAnsi"/>
              </w:rPr>
            </w:pPr>
            <w:r>
              <w:rPr>
                <w:rFonts w:asciiTheme="majorHAnsi" w:hAnsiTheme="majorHAnsi"/>
              </w:rPr>
              <w:t>81.6 (14.63)</w:t>
            </w:r>
          </w:p>
        </w:tc>
      </w:tr>
      <w:tr w:rsidR="00354410" w:rsidRPr="005400BD" w14:paraId="425EA7D4" w14:textId="2EC79F25" w:rsidTr="00AE1B5D">
        <w:tc>
          <w:tcPr>
            <w:tcW w:w="2254" w:type="dxa"/>
          </w:tcPr>
          <w:p w14:paraId="4A1E4D66" w14:textId="0AED9558" w:rsidR="00354410" w:rsidRPr="005400BD" w:rsidRDefault="00354410" w:rsidP="004B21E1">
            <w:pPr>
              <w:rPr>
                <w:rFonts w:asciiTheme="majorHAnsi" w:hAnsiTheme="majorHAnsi"/>
              </w:rPr>
            </w:pPr>
            <w:r w:rsidRPr="005400BD">
              <w:rPr>
                <w:rFonts w:asciiTheme="majorHAnsi" w:hAnsiTheme="majorHAnsi"/>
              </w:rPr>
              <w:t>Duration of HIV</w:t>
            </w:r>
            <w:r>
              <w:rPr>
                <w:rFonts w:asciiTheme="majorHAnsi" w:hAnsiTheme="majorHAnsi"/>
              </w:rPr>
              <w:t xml:space="preserve">, mean (SD), </w:t>
            </w:r>
            <w:r w:rsidRPr="005400BD">
              <w:rPr>
                <w:rFonts w:asciiTheme="majorHAnsi" w:hAnsiTheme="majorHAnsi"/>
              </w:rPr>
              <w:t>years</w:t>
            </w:r>
          </w:p>
        </w:tc>
        <w:tc>
          <w:tcPr>
            <w:tcW w:w="2244" w:type="dxa"/>
          </w:tcPr>
          <w:p w14:paraId="078C2AF5" w14:textId="77777777" w:rsidR="00354410" w:rsidRPr="005400BD" w:rsidRDefault="00354410" w:rsidP="004B21E1">
            <w:pPr>
              <w:rPr>
                <w:rFonts w:asciiTheme="majorHAnsi" w:hAnsiTheme="majorHAnsi"/>
              </w:rPr>
            </w:pPr>
            <w:r w:rsidRPr="005400BD">
              <w:rPr>
                <w:rFonts w:asciiTheme="majorHAnsi" w:hAnsiTheme="majorHAnsi"/>
              </w:rPr>
              <w:t>12.4 (10.81)</w:t>
            </w:r>
          </w:p>
        </w:tc>
        <w:tc>
          <w:tcPr>
            <w:tcW w:w="1706" w:type="dxa"/>
          </w:tcPr>
          <w:p w14:paraId="2758B7DF" w14:textId="77777777" w:rsidR="00354410" w:rsidRPr="005400BD" w:rsidRDefault="00354410" w:rsidP="004B21E1">
            <w:pPr>
              <w:rPr>
                <w:rFonts w:asciiTheme="majorHAnsi" w:hAnsiTheme="majorHAnsi"/>
              </w:rPr>
            </w:pPr>
            <w:r w:rsidRPr="005400BD">
              <w:rPr>
                <w:rFonts w:asciiTheme="majorHAnsi" w:hAnsiTheme="majorHAnsi"/>
              </w:rPr>
              <w:t>25.3 (4.68)</w:t>
            </w:r>
          </w:p>
        </w:tc>
        <w:tc>
          <w:tcPr>
            <w:tcW w:w="2312" w:type="dxa"/>
          </w:tcPr>
          <w:p w14:paraId="3B3107D6" w14:textId="670F3F2A" w:rsidR="00354410" w:rsidRPr="005400BD" w:rsidRDefault="00354410" w:rsidP="004B21E1">
            <w:pPr>
              <w:rPr>
                <w:rFonts w:asciiTheme="majorHAnsi" w:hAnsiTheme="majorHAnsi"/>
              </w:rPr>
            </w:pPr>
            <w:r>
              <w:rPr>
                <w:rFonts w:asciiTheme="majorHAnsi" w:hAnsiTheme="majorHAnsi"/>
              </w:rPr>
              <w:t>NA</w:t>
            </w:r>
          </w:p>
        </w:tc>
      </w:tr>
      <w:tr w:rsidR="00354410" w:rsidRPr="005400BD" w14:paraId="733EF4CE" w14:textId="63067BD3" w:rsidTr="00AE1B5D">
        <w:tc>
          <w:tcPr>
            <w:tcW w:w="2254" w:type="dxa"/>
          </w:tcPr>
          <w:p w14:paraId="445950D3" w14:textId="4FED9EB7" w:rsidR="00354410" w:rsidRPr="005400BD" w:rsidRDefault="00354410" w:rsidP="004B21E1">
            <w:pPr>
              <w:rPr>
                <w:rFonts w:asciiTheme="majorHAnsi" w:hAnsiTheme="majorHAnsi"/>
              </w:rPr>
            </w:pPr>
            <w:r w:rsidRPr="005400BD">
              <w:rPr>
                <w:rFonts w:asciiTheme="majorHAnsi" w:hAnsiTheme="majorHAnsi"/>
              </w:rPr>
              <w:t>Duration of medication</w:t>
            </w:r>
            <w:r>
              <w:rPr>
                <w:rFonts w:asciiTheme="majorHAnsi" w:hAnsiTheme="majorHAnsi"/>
              </w:rPr>
              <w:t xml:space="preserve">, mean (SD), </w:t>
            </w:r>
            <w:r w:rsidRPr="005400BD">
              <w:rPr>
                <w:rFonts w:asciiTheme="majorHAnsi" w:hAnsiTheme="majorHAnsi"/>
              </w:rPr>
              <w:t>years</w:t>
            </w:r>
          </w:p>
        </w:tc>
        <w:tc>
          <w:tcPr>
            <w:tcW w:w="2244" w:type="dxa"/>
          </w:tcPr>
          <w:p w14:paraId="317E7C34" w14:textId="77777777" w:rsidR="00354410" w:rsidRPr="005400BD" w:rsidRDefault="00354410" w:rsidP="004B21E1">
            <w:pPr>
              <w:rPr>
                <w:rFonts w:asciiTheme="majorHAnsi" w:hAnsiTheme="majorHAnsi"/>
              </w:rPr>
            </w:pPr>
            <w:r w:rsidRPr="005400BD">
              <w:rPr>
                <w:rFonts w:asciiTheme="majorHAnsi" w:hAnsiTheme="majorHAnsi"/>
              </w:rPr>
              <w:t>10.8 (9.26)</w:t>
            </w:r>
          </w:p>
        </w:tc>
        <w:tc>
          <w:tcPr>
            <w:tcW w:w="1706" w:type="dxa"/>
          </w:tcPr>
          <w:p w14:paraId="5C6FB0A7" w14:textId="77777777" w:rsidR="00354410" w:rsidRPr="005400BD" w:rsidRDefault="00354410" w:rsidP="004B21E1">
            <w:pPr>
              <w:rPr>
                <w:rFonts w:asciiTheme="majorHAnsi" w:hAnsiTheme="majorHAnsi"/>
              </w:rPr>
            </w:pPr>
            <w:r w:rsidRPr="005400BD">
              <w:rPr>
                <w:rFonts w:asciiTheme="majorHAnsi" w:hAnsiTheme="majorHAnsi"/>
              </w:rPr>
              <w:t>20.7 (3.75)</w:t>
            </w:r>
          </w:p>
        </w:tc>
        <w:tc>
          <w:tcPr>
            <w:tcW w:w="2312" w:type="dxa"/>
          </w:tcPr>
          <w:p w14:paraId="0AC93AC0" w14:textId="4EF70B0E" w:rsidR="00354410" w:rsidRPr="005400BD" w:rsidRDefault="00354410" w:rsidP="004B21E1">
            <w:pPr>
              <w:rPr>
                <w:rFonts w:asciiTheme="majorHAnsi" w:hAnsiTheme="majorHAnsi"/>
              </w:rPr>
            </w:pPr>
            <w:r>
              <w:rPr>
                <w:rFonts w:asciiTheme="majorHAnsi" w:hAnsiTheme="majorHAnsi"/>
              </w:rPr>
              <w:t>NA</w:t>
            </w:r>
          </w:p>
        </w:tc>
      </w:tr>
      <w:tr w:rsidR="00354410" w:rsidRPr="005400BD" w14:paraId="6F65C4C4" w14:textId="64DF9D35" w:rsidTr="00AE1B5D">
        <w:tc>
          <w:tcPr>
            <w:tcW w:w="2254" w:type="dxa"/>
          </w:tcPr>
          <w:p w14:paraId="5142770D" w14:textId="6CBE691C" w:rsidR="00354410" w:rsidRPr="00554723" w:rsidRDefault="00354410" w:rsidP="004B21E1">
            <w:pPr>
              <w:rPr>
                <w:rFonts w:asciiTheme="majorHAnsi" w:hAnsiTheme="majorHAnsi"/>
              </w:rPr>
            </w:pPr>
            <w:r w:rsidRPr="005400BD">
              <w:rPr>
                <w:rFonts w:asciiTheme="majorHAnsi" w:hAnsiTheme="majorHAnsi"/>
              </w:rPr>
              <w:t>Most recent CD4 count</w:t>
            </w:r>
            <w:r>
              <w:rPr>
                <w:rFonts w:asciiTheme="majorHAnsi" w:hAnsiTheme="majorHAnsi"/>
              </w:rPr>
              <w:t xml:space="preserve">, mean (SD), </w:t>
            </w:r>
            <w:r w:rsidRPr="005400BD">
              <w:rPr>
                <w:rFonts w:asciiTheme="majorHAnsi" w:hAnsiTheme="majorHAnsi"/>
              </w:rPr>
              <w:t>cells/mm</w:t>
            </w:r>
            <w:r w:rsidRPr="005400BD">
              <w:rPr>
                <w:rFonts w:asciiTheme="majorHAnsi" w:hAnsiTheme="majorHAnsi"/>
                <w:vertAlign w:val="superscript"/>
              </w:rPr>
              <w:t>3</w:t>
            </w:r>
          </w:p>
        </w:tc>
        <w:tc>
          <w:tcPr>
            <w:tcW w:w="2244" w:type="dxa"/>
          </w:tcPr>
          <w:p w14:paraId="7DDDFD11" w14:textId="77777777" w:rsidR="00354410" w:rsidRPr="005400BD" w:rsidRDefault="00354410" w:rsidP="004B21E1">
            <w:pPr>
              <w:rPr>
                <w:rFonts w:asciiTheme="majorHAnsi" w:hAnsiTheme="majorHAnsi"/>
              </w:rPr>
            </w:pPr>
            <w:r w:rsidRPr="005400BD">
              <w:rPr>
                <w:rFonts w:asciiTheme="majorHAnsi" w:hAnsiTheme="majorHAnsi"/>
              </w:rPr>
              <w:t>797.0 (285.51)</w:t>
            </w:r>
          </w:p>
        </w:tc>
        <w:tc>
          <w:tcPr>
            <w:tcW w:w="1706" w:type="dxa"/>
          </w:tcPr>
          <w:p w14:paraId="48428317" w14:textId="77777777" w:rsidR="00354410" w:rsidRPr="005400BD" w:rsidRDefault="00354410" w:rsidP="004B21E1">
            <w:pPr>
              <w:rPr>
                <w:rFonts w:asciiTheme="majorHAnsi" w:hAnsiTheme="majorHAnsi"/>
              </w:rPr>
            </w:pPr>
            <w:r w:rsidRPr="005400BD">
              <w:rPr>
                <w:rFonts w:asciiTheme="majorHAnsi" w:hAnsiTheme="majorHAnsi"/>
              </w:rPr>
              <w:t>685.4 (370.55)</w:t>
            </w:r>
          </w:p>
        </w:tc>
        <w:tc>
          <w:tcPr>
            <w:tcW w:w="2312" w:type="dxa"/>
          </w:tcPr>
          <w:p w14:paraId="719EE2B4" w14:textId="2B5E3D28" w:rsidR="00354410" w:rsidRPr="005400BD" w:rsidRDefault="00354410" w:rsidP="004B21E1">
            <w:pPr>
              <w:rPr>
                <w:rFonts w:asciiTheme="majorHAnsi" w:hAnsiTheme="majorHAnsi"/>
              </w:rPr>
            </w:pPr>
            <w:r>
              <w:rPr>
                <w:rFonts w:asciiTheme="majorHAnsi" w:hAnsiTheme="majorHAnsi"/>
              </w:rPr>
              <w:t>Not measured</w:t>
            </w:r>
          </w:p>
        </w:tc>
      </w:tr>
      <w:tr w:rsidR="00354410" w:rsidRPr="005400BD" w14:paraId="24C72ACE" w14:textId="776BF52B" w:rsidTr="00AE1B5D">
        <w:tc>
          <w:tcPr>
            <w:tcW w:w="2254" w:type="dxa"/>
          </w:tcPr>
          <w:p w14:paraId="2E3A7762" w14:textId="566EA24A" w:rsidR="00354410" w:rsidRPr="005400BD" w:rsidRDefault="00354410" w:rsidP="004B21E1">
            <w:pPr>
              <w:rPr>
                <w:rFonts w:asciiTheme="majorHAnsi" w:hAnsiTheme="majorHAnsi"/>
              </w:rPr>
            </w:pPr>
            <w:r w:rsidRPr="005400BD">
              <w:rPr>
                <w:rFonts w:asciiTheme="majorHAnsi" w:hAnsiTheme="majorHAnsi"/>
              </w:rPr>
              <w:t xml:space="preserve">Nadir CD4 count, </w:t>
            </w:r>
            <w:r>
              <w:rPr>
                <w:rFonts w:asciiTheme="majorHAnsi" w:hAnsiTheme="majorHAnsi"/>
              </w:rPr>
              <w:t xml:space="preserve">mean (SD), </w:t>
            </w:r>
            <w:r w:rsidRPr="005400BD">
              <w:rPr>
                <w:rFonts w:asciiTheme="majorHAnsi" w:hAnsiTheme="majorHAnsi"/>
              </w:rPr>
              <w:t>cells/mm</w:t>
            </w:r>
            <w:r w:rsidRPr="005400BD">
              <w:rPr>
                <w:rFonts w:asciiTheme="majorHAnsi" w:hAnsiTheme="majorHAnsi"/>
                <w:vertAlign w:val="superscript"/>
              </w:rPr>
              <w:t>3</w:t>
            </w:r>
          </w:p>
        </w:tc>
        <w:tc>
          <w:tcPr>
            <w:tcW w:w="2244" w:type="dxa"/>
          </w:tcPr>
          <w:p w14:paraId="1402BEE6" w14:textId="77777777" w:rsidR="00354410" w:rsidRPr="005400BD" w:rsidRDefault="00354410" w:rsidP="004B21E1">
            <w:pPr>
              <w:rPr>
                <w:rFonts w:asciiTheme="majorHAnsi" w:hAnsiTheme="majorHAnsi"/>
              </w:rPr>
            </w:pPr>
            <w:r w:rsidRPr="005400BD">
              <w:rPr>
                <w:rFonts w:asciiTheme="majorHAnsi" w:hAnsiTheme="majorHAnsi"/>
              </w:rPr>
              <w:t>192.8 (141.74)</w:t>
            </w:r>
          </w:p>
        </w:tc>
        <w:tc>
          <w:tcPr>
            <w:tcW w:w="1706" w:type="dxa"/>
          </w:tcPr>
          <w:p w14:paraId="48623E4B" w14:textId="77777777" w:rsidR="00354410" w:rsidRPr="005400BD" w:rsidRDefault="00354410" w:rsidP="004B21E1">
            <w:pPr>
              <w:rPr>
                <w:rFonts w:asciiTheme="majorHAnsi" w:hAnsiTheme="majorHAnsi"/>
              </w:rPr>
            </w:pPr>
            <w:r w:rsidRPr="005400BD">
              <w:rPr>
                <w:rFonts w:asciiTheme="majorHAnsi" w:hAnsiTheme="majorHAnsi"/>
              </w:rPr>
              <w:t>154.5 (152.18)</w:t>
            </w:r>
          </w:p>
        </w:tc>
        <w:tc>
          <w:tcPr>
            <w:tcW w:w="2312" w:type="dxa"/>
          </w:tcPr>
          <w:p w14:paraId="03A9747A" w14:textId="5EB73A71" w:rsidR="00354410" w:rsidRPr="005400BD" w:rsidRDefault="00354410" w:rsidP="004B21E1">
            <w:pPr>
              <w:rPr>
                <w:rFonts w:asciiTheme="majorHAnsi" w:hAnsiTheme="majorHAnsi"/>
              </w:rPr>
            </w:pPr>
            <w:r>
              <w:rPr>
                <w:rFonts w:asciiTheme="majorHAnsi" w:hAnsiTheme="majorHAnsi"/>
              </w:rPr>
              <w:t>Not measured</w:t>
            </w:r>
          </w:p>
        </w:tc>
      </w:tr>
      <w:tr w:rsidR="00354410" w:rsidRPr="005400BD" w14:paraId="5637E930" w14:textId="16E6178F" w:rsidTr="00AE1B5D">
        <w:tc>
          <w:tcPr>
            <w:tcW w:w="2254" w:type="dxa"/>
          </w:tcPr>
          <w:p w14:paraId="07C1E4CD" w14:textId="65F36949" w:rsidR="00354410" w:rsidRPr="005400BD" w:rsidRDefault="00354410" w:rsidP="004B21E1">
            <w:pPr>
              <w:rPr>
                <w:rFonts w:asciiTheme="majorHAnsi" w:hAnsiTheme="majorHAnsi"/>
              </w:rPr>
            </w:pPr>
            <w:r w:rsidRPr="005400BD">
              <w:rPr>
                <w:rFonts w:asciiTheme="majorHAnsi" w:hAnsiTheme="majorHAnsi"/>
              </w:rPr>
              <w:t>Peak viral load</w:t>
            </w:r>
            <w:r>
              <w:rPr>
                <w:rFonts w:asciiTheme="majorHAnsi" w:hAnsiTheme="majorHAnsi"/>
              </w:rPr>
              <w:t>, mean (SD), copies/mL</w:t>
            </w:r>
          </w:p>
        </w:tc>
        <w:tc>
          <w:tcPr>
            <w:tcW w:w="2244" w:type="dxa"/>
          </w:tcPr>
          <w:p w14:paraId="34733649" w14:textId="77777777" w:rsidR="00354410" w:rsidRPr="005400BD" w:rsidRDefault="00354410" w:rsidP="004B21E1">
            <w:pPr>
              <w:rPr>
                <w:rFonts w:asciiTheme="majorHAnsi" w:hAnsiTheme="majorHAnsi"/>
              </w:rPr>
            </w:pPr>
            <w:r w:rsidRPr="005400BD">
              <w:rPr>
                <w:rFonts w:asciiTheme="majorHAnsi" w:hAnsiTheme="majorHAnsi"/>
              </w:rPr>
              <w:t>93,137.2 (84721.61)</w:t>
            </w:r>
          </w:p>
        </w:tc>
        <w:tc>
          <w:tcPr>
            <w:tcW w:w="1706" w:type="dxa"/>
          </w:tcPr>
          <w:p w14:paraId="42F64FA2" w14:textId="77777777" w:rsidR="00354410" w:rsidRPr="005400BD" w:rsidRDefault="00354410" w:rsidP="004B21E1">
            <w:pPr>
              <w:rPr>
                <w:rFonts w:asciiTheme="majorHAnsi" w:hAnsiTheme="majorHAnsi"/>
              </w:rPr>
            </w:pPr>
            <w:r w:rsidRPr="005400BD">
              <w:rPr>
                <w:rFonts w:asciiTheme="majorHAnsi" w:hAnsiTheme="majorHAnsi"/>
              </w:rPr>
              <w:t>59,281.5 (91369.90)</w:t>
            </w:r>
          </w:p>
        </w:tc>
        <w:tc>
          <w:tcPr>
            <w:tcW w:w="2312" w:type="dxa"/>
          </w:tcPr>
          <w:p w14:paraId="14227503" w14:textId="3649F45E" w:rsidR="00354410" w:rsidRPr="005400BD" w:rsidRDefault="00354410" w:rsidP="004B21E1">
            <w:pPr>
              <w:rPr>
                <w:rFonts w:asciiTheme="majorHAnsi" w:hAnsiTheme="majorHAnsi"/>
              </w:rPr>
            </w:pPr>
            <w:r>
              <w:rPr>
                <w:rFonts w:asciiTheme="majorHAnsi" w:hAnsiTheme="majorHAnsi"/>
              </w:rPr>
              <w:t>Not measured</w:t>
            </w:r>
          </w:p>
        </w:tc>
      </w:tr>
      <w:tr w:rsidR="00354410" w:rsidRPr="005400BD" w14:paraId="604796A3" w14:textId="08EFA014" w:rsidTr="00AE1B5D">
        <w:tc>
          <w:tcPr>
            <w:tcW w:w="2254" w:type="dxa"/>
          </w:tcPr>
          <w:p w14:paraId="0DB0A5A5" w14:textId="52E46B08" w:rsidR="00354410" w:rsidRPr="005400BD" w:rsidRDefault="00354410" w:rsidP="004B21E1">
            <w:pPr>
              <w:rPr>
                <w:rFonts w:asciiTheme="majorHAnsi" w:hAnsiTheme="majorHAnsi"/>
              </w:rPr>
            </w:pPr>
            <w:r>
              <w:rPr>
                <w:rFonts w:asciiTheme="majorHAnsi" w:hAnsiTheme="majorHAnsi"/>
              </w:rPr>
              <w:t>CHANT symptom score</w:t>
            </w:r>
          </w:p>
        </w:tc>
        <w:tc>
          <w:tcPr>
            <w:tcW w:w="2244" w:type="dxa"/>
          </w:tcPr>
          <w:p w14:paraId="4CCF6276" w14:textId="1039BEE5" w:rsidR="00354410" w:rsidRPr="005400BD" w:rsidRDefault="00354410" w:rsidP="004B21E1">
            <w:pPr>
              <w:rPr>
                <w:rFonts w:asciiTheme="majorHAnsi" w:hAnsiTheme="majorHAnsi"/>
              </w:rPr>
            </w:pPr>
            <w:r>
              <w:rPr>
                <w:rFonts w:asciiTheme="majorHAnsi" w:hAnsiTheme="majorHAnsi"/>
              </w:rPr>
              <w:t>0.2 (0.41)</w:t>
            </w:r>
          </w:p>
        </w:tc>
        <w:tc>
          <w:tcPr>
            <w:tcW w:w="1706" w:type="dxa"/>
          </w:tcPr>
          <w:p w14:paraId="4B01398F" w14:textId="4B22C704" w:rsidR="00354410" w:rsidRPr="005400BD" w:rsidRDefault="00354410" w:rsidP="004B21E1">
            <w:pPr>
              <w:rPr>
                <w:rFonts w:asciiTheme="majorHAnsi" w:hAnsiTheme="majorHAnsi"/>
              </w:rPr>
            </w:pPr>
            <w:r>
              <w:rPr>
                <w:rFonts w:asciiTheme="majorHAnsi" w:hAnsiTheme="majorHAnsi"/>
              </w:rPr>
              <w:t>1.8 (0.43)</w:t>
            </w:r>
          </w:p>
        </w:tc>
        <w:tc>
          <w:tcPr>
            <w:tcW w:w="2312" w:type="dxa"/>
          </w:tcPr>
          <w:p w14:paraId="6BDCC447" w14:textId="4E308287" w:rsidR="00354410" w:rsidRDefault="00354410" w:rsidP="004B21E1">
            <w:pPr>
              <w:rPr>
                <w:rFonts w:asciiTheme="majorHAnsi" w:hAnsiTheme="majorHAnsi"/>
              </w:rPr>
            </w:pPr>
            <w:r>
              <w:rPr>
                <w:rFonts w:asciiTheme="majorHAnsi" w:hAnsiTheme="majorHAnsi"/>
              </w:rPr>
              <w:t>NA</w:t>
            </w:r>
          </w:p>
        </w:tc>
      </w:tr>
      <w:tr w:rsidR="00354410" w:rsidRPr="005400BD" w14:paraId="484A5DBD" w14:textId="0F62CDA9" w:rsidTr="00AE1B5D">
        <w:tc>
          <w:tcPr>
            <w:tcW w:w="2254" w:type="dxa"/>
          </w:tcPr>
          <w:p w14:paraId="2A3BE5D9" w14:textId="1FEAE6F4" w:rsidR="00354410" w:rsidRPr="005400BD" w:rsidRDefault="00354410" w:rsidP="004B21E1">
            <w:pPr>
              <w:rPr>
                <w:rFonts w:asciiTheme="majorHAnsi" w:hAnsiTheme="majorHAnsi"/>
              </w:rPr>
            </w:pPr>
            <w:r>
              <w:rPr>
                <w:rFonts w:asciiTheme="majorHAnsi" w:hAnsiTheme="majorHAnsi"/>
              </w:rPr>
              <w:t>CHANT sign score</w:t>
            </w:r>
          </w:p>
        </w:tc>
        <w:tc>
          <w:tcPr>
            <w:tcW w:w="2244" w:type="dxa"/>
          </w:tcPr>
          <w:p w14:paraId="56ED796B" w14:textId="125D13E3" w:rsidR="00354410" w:rsidRPr="005400BD" w:rsidRDefault="00354410" w:rsidP="004B21E1">
            <w:pPr>
              <w:rPr>
                <w:rFonts w:asciiTheme="majorHAnsi" w:hAnsiTheme="majorHAnsi"/>
              </w:rPr>
            </w:pPr>
            <w:r>
              <w:rPr>
                <w:rFonts w:asciiTheme="majorHAnsi" w:hAnsiTheme="majorHAnsi"/>
              </w:rPr>
              <w:t>0.0 (0.0)</w:t>
            </w:r>
          </w:p>
        </w:tc>
        <w:tc>
          <w:tcPr>
            <w:tcW w:w="1706" w:type="dxa"/>
          </w:tcPr>
          <w:p w14:paraId="6F57D190" w14:textId="17D0A3E3" w:rsidR="00354410" w:rsidRPr="005400BD" w:rsidRDefault="00354410" w:rsidP="004B21E1">
            <w:pPr>
              <w:rPr>
                <w:rFonts w:asciiTheme="majorHAnsi" w:hAnsiTheme="majorHAnsi"/>
              </w:rPr>
            </w:pPr>
            <w:r>
              <w:rPr>
                <w:rFonts w:asciiTheme="majorHAnsi" w:hAnsiTheme="majorHAnsi"/>
              </w:rPr>
              <w:t>1.2 (0.43)</w:t>
            </w:r>
          </w:p>
        </w:tc>
        <w:tc>
          <w:tcPr>
            <w:tcW w:w="2312" w:type="dxa"/>
          </w:tcPr>
          <w:p w14:paraId="5C78753B" w14:textId="360C60B7" w:rsidR="00354410" w:rsidRDefault="00354410" w:rsidP="004B21E1">
            <w:pPr>
              <w:rPr>
                <w:rFonts w:asciiTheme="majorHAnsi" w:hAnsiTheme="majorHAnsi"/>
              </w:rPr>
            </w:pPr>
            <w:r>
              <w:rPr>
                <w:rFonts w:asciiTheme="majorHAnsi" w:hAnsiTheme="majorHAnsi"/>
              </w:rPr>
              <w:t>NA</w:t>
            </w:r>
          </w:p>
        </w:tc>
      </w:tr>
      <w:tr w:rsidR="00354410" w:rsidRPr="005400BD" w14:paraId="23A00CA0" w14:textId="1436320D" w:rsidTr="00AE1B5D">
        <w:tc>
          <w:tcPr>
            <w:tcW w:w="2254" w:type="dxa"/>
          </w:tcPr>
          <w:p w14:paraId="236264A2" w14:textId="26E48877" w:rsidR="00354410" w:rsidRPr="005400BD" w:rsidRDefault="00354410" w:rsidP="004B21E1">
            <w:pPr>
              <w:rPr>
                <w:rFonts w:asciiTheme="majorHAnsi" w:hAnsiTheme="majorHAnsi"/>
              </w:rPr>
            </w:pPr>
            <w:r>
              <w:rPr>
                <w:rFonts w:asciiTheme="majorHAnsi" w:hAnsiTheme="majorHAnsi"/>
              </w:rPr>
              <w:t>DN4-i score</w:t>
            </w:r>
          </w:p>
        </w:tc>
        <w:tc>
          <w:tcPr>
            <w:tcW w:w="2244" w:type="dxa"/>
          </w:tcPr>
          <w:p w14:paraId="10BB6389" w14:textId="543C0CCC" w:rsidR="00354410" w:rsidRPr="005400BD" w:rsidRDefault="00354410" w:rsidP="004B21E1">
            <w:pPr>
              <w:rPr>
                <w:rFonts w:asciiTheme="majorHAnsi" w:hAnsiTheme="majorHAnsi"/>
              </w:rPr>
            </w:pPr>
            <w:r>
              <w:rPr>
                <w:rFonts w:asciiTheme="majorHAnsi" w:hAnsiTheme="majorHAnsi"/>
              </w:rPr>
              <w:t>0.3 (0.82)</w:t>
            </w:r>
          </w:p>
        </w:tc>
        <w:tc>
          <w:tcPr>
            <w:tcW w:w="1706" w:type="dxa"/>
          </w:tcPr>
          <w:p w14:paraId="7FE63996" w14:textId="5BBA3A55" w:rsidR="00354410" w:rsidRPr="005400BD" w:rsidRDefault="00354410" w:rsidP="004B21E1">
            <w:pPr>
              <w:rPr>
                <w:rFonts w:asciiTheme="majorHAnsi" w:hAnsiTheme="majorHAnsi"/>
              </w:rPr>
            </w:pPr>
            <w:r>
              <w:rPr>
                <w:rFonts w:asciiTheme="majorHAnsi" w:hAnsiTheme="majorHAnsi"/>
              </w:rPr>
              <w:t>4.4 (1.40)</w:t>
            </w:r>
          </w:p>
        </w:tc>
        <w:tc>
          <w:tcPr>
            <w:tcW w:w="2312" w:type="dxa"/>
          </w:tcPr>
          <w:p w14:paraId="7E2AD97C" w14:textId="13E726FF" w:rsidR="00354410" w:rsidRDefault="00354410" w:rsidP="004B21E1">
            <w:pPr>
              <w:rPr>
                <w:rFonts w:asciiTheme="majorHAnsi" w:hAnsiTheme="majorHAnsi"/>
              </w:rPr>
            </w:pPr>
            <w:r>
              <w:rPr>
                <w:rFonts w:asciiTheme="majorHAnsi" w:hAnsiTheme="majorHAnsi"/>
              </w:rPr>
              <w:t>NA</w:t>
            </w:r>
          </w:p>
        </w:tc>
      </w:tr>
      <w:tr w:rsidR="00354410" w:rsidRPr="005400BD" w14:paraId="10C70FB3" w14:textId="4CE6762A" w:rsidTr="00AE1B5D">
        <w:tc>
          <w:tcPr>
            <w:tcW w:w="2254" w:type="dxa"/>
          </w:tcPr>
          <w:p w14:paraId="39F9C28F" w14:textId="77777777" w:rsidR="00354410" w:rsidRPr="005400BD" w:rsidRDefault="00354410" w:rsidP="004B21E1">
            <w:pPr>
              <w:rPr>
                <w:rFonts w:asciiTheme="majorHAnsi" w:hAnsiTheme="majorHAnsi"/>
              </w:rPr>
            </w:pPr>
            <w:r w:rsidRPr="005400BD">
              <w:rPr>
                <w:rFonts w:asciiTheme="majorHAnsi" w:hAnsiTheme="majorHAnsi"/>
              </w:rPr>
              <w:t>BPI severity score</w:t>
            </w:r>
          </w:p>
        </w:tc>
        <w:tc>
          <w:tcPr>
            <w:tcW w:w="2244" w:type="dxa"/>
          </w:tcPr>
          <w:p w14:paraId="3DA9C5E9" w14:textId="77777777" w:rsidR="00354410" w:rsidRPr="005400BD" w:rsidRDefault="00354410" w:rsidP="004B21E1">
            <w:pPr>
              <w:rPr>
                <w:rFonts w:asciiTheme="majorHAnsi" w:hAnsiTheme="majorHAnsi"/>
              </w:rPr>
            </w:pPr>
            <w:r w:rsidRPr="005400BD">
              <w:rPr>
                <w:rFonts w:asciiTheme="majorHAnsi" w:hAnsiTheme="majorHAnsi"/>
              </w:rPr>
              <w:t>0.04 (0.10)</w:t>
            </w:r>
          </w:p>
        </w:tc>
        <w:tc>
          <w:tcPr>
            <w:tcW w:w="1706" w:type="dxa"/>
          </w:tcPr>
          <w:p w14:paraId="351A4CF1" w14:textId="77777777" w:rsidR="00354410" w:rsidRPr="005400BD" w:rsidRDefault="00354410" w:rsidP="004B21E1">
            <w:pPr>
              <w:rPr>
                <w:rFonts w:asciiTheme="majorHAnsi" w:hAnsiTheme="majorHAnsi"/>
              </w:rPr>
            </w:pPr>
            <w:r w:rsidRPr="005400BD">
              <w:rPr>
                <w:rFonts w:asciiTheme="majorHAnsi" w:hAnsiTheme="majorHAnsi"/>
              </w:rPr>
              <w:t>3.5 (3.13)</w:t>
            </w:r>
          </w:p>
        </w:tc>
        <w:tc>
          <w:tcPr>
            <w:tcW w:w="2312" w:type="dxa"/>
          </w:tcPr>
          <w:p w14:paraId="404FF682" w14:textId="2F43E646" w:rsidR="00354410" w:rsidRPr="005400BD" w:rsidRDefault="00354410" w:rsidP="004B21E1">
            <w:pPr>
              <w:rPr>
                <w:rFonts w:asciiTheme="majorHAnsi" w:hAnsiTheme="majorHAnsi"/>
              </w:rPr>
            </w:pPr>
            <w:r>
              <w:rPr>
                <w:rFonts w:asciiTheme="majorHAnsi" w:hAnsiTheme="majorHAnsi"/>
              </w:rPr>
              <w:t>NA</w:t>
            </w:r>
          </w:p>
        </w:tc>
      </w:tr>
      <w:tr w:rsidR="00354410" w:rsidRPr="005400BD" w14:paraId="027F7359" w14:textId="56B0BD7B" w:rsidTr="00AE1B5D">
        <w:tc>
          <w:tcPr>
            <w:tcW w:w="2254" w:type="dxa"/>
          </w:tcPr>
          <w:p w14:paraId="3FB20FE8" w14:textId="77777777" w:rsidR="00354410" w:rsidRPr="005400BD" w:rsidRDefault="00354410" w:rsidP="004B21E1">
            <w:pPr>
              <w:rPr>
                <w:rFonts w:asciiTheme="majorHAnsi" w:hAnsiTheme="majorHAnsi"/>
              </w:rPr>
            </w:pPr>
            <w:r w:rsidRPr="005400BD">
              <w:rPr>
                <w:rFonts w:asciiTheme="majorHAnsi" w:hAnsiTheme="majorHAnsi"/>
              </w:rPr>
              <w:t>BPI interference score</w:t>
            </w:r>
          </w:p>
        </w:tc>
        <w:tc>
          <w:tcPr>
            <w:tcW w:w="2244" w:type="dxa"/>
          </w:tcPr>
          <w:p w14:paraId="2D1914DE" w14:textId="77777777" w:rsidR="00354410" w:rsidRPr="005400BD" w:rsidRDefault="00354410" w:rsidP="004B21E1">
            <w:pPr>
              <w:rPr>
                <w:rFonts w:asciiTheme="majorHAnsi" w:hAnsiTheme="majorHAnsi"/>
              </w:rPr>
            </w:pPr>
            <w:r w:rsidRPr="005400BD">
              <w:rPr>
                <w:rFonts w:asciiTheme="majorHAnsi" w:hAnsiTheme="majorHAnsi"/>
              </w:rPr>
              <w:t>1.3 (0.0)</w:t>
            </w:r>
          </w:p>
        </w:tc>
        <w:tc>
          <w:tcPr>
            <w:tcW w:w="1706" w:type="dxa"/>
          </w:tcPr>
          <w:p w14:paraId="36425D78" w14:textId="77777777" w:rsidR="00354410" w:rsidRPr="005400BD" w:rsidRDefault="00354410" w:rsidP="004B21E1">
            <w:pPr>
              <w:rPr>
                <w:rFonts w:asciiTheme="majorHAnsi" w:hAnsiTheme="majorHAnsi"/>
              </w:rPr>
            </w:pPr>
            <w:r w:rsidRPr="005400BD">
              <w:rPr>
                <w:rFonts w:asciiTheme="majorHAnsi" w:hAnsiTheme="majorHAnsi"/>
              </w:rPr>
              <w:t>4.26 (2.33)</w:t>
            </w:r>
          </w:p>
        </w:tc>
        <w:tc>
          <w:tcPr>
            <w:tcW w:w="2312" w:type="dxa"/>
          </w:tcPr>
          <w:p w14:paraId="5561F2DF" w14:textId="5AE5DD06" w:rsidR="00354410" w:rsidRPr="005400BD" w:rsidRDefault="00354410" w:rsidP="004B21E1">
            <w:pPr>
              <w:rPr>
                <w:rFonts w:asciiTheme="majorHAnsi" w:hAnsiTheme="majorHAnsi"/>
              </w:rPr>
            </w:pPr>
            <w:r>
              <w:rPr>
                <w:rFonts w:asciiTheme="majorHAnsi" w:hAnsiTheme="majorHAnsi"/>
              </w:rPr>
              <w:t>NA</w:t>
            </w:r>
          </w:p>
        </w:tc>
      </w:tr>
      <w:tr w:rsidR="00354410" w:rsidRPr="005400BD" w14:paraId="14E3F924" w14:textId="29AF3106" w:rsidTr="00AE1B5D">
        <w:tc>
          <w:tcPr>
            <w:tcW w:w="2254" w:type="dxa"/>
          </w:tcPr>
          <w:p w14:paraId="6E78D274" w14:textId="7E859A54" w:rsidR="00354410" w:rsidRPr="005400BD" w:rsidRDefault="00354410" w:rsidP="004B21E1">
            <w:pPr>
              <w:rPr>
                <w:rFonts w:asciiTheme="majorHAnsi" w:hAnsiTheme="majorHAnsi"/>
              </w:rPr>
            </w:pPr>
            <w:r w:rsidRPr="005400BD">
              <w:rPr>
                <w:rFonts w:asciiTheme="majorHAnsi" w:hAnsiTheme="majorHAnsi"/>
              </w:rPr>
              <w:t>Expos</w:t>
            </w:r>
            <w:r>
              <w:rPr>
                <w:rFonts w:asciiTheme="majorHAnsi" w:hAnsiTheme="majorHAnsi"/>
              </w:rPr>
              <w:t>ure</w:t>
            </w:r>
            <w:r w:rsidRPr="005400BD">
              <w:rPr>
                <w:rFonts w:asciiTheme="majorHAnsi" w:hAnsiTheme="majorHAnsi"/>
              </w:rPr>
              <w:t xml:space="preserve"> to neur</w:t>
            </w:r>
            <w:r>
              <w:rPr>
                <w:rFonts w:asciiTheme="majorHAnsi" w:hAnsiTheme="majorHAnsi"/>
              </w:rPr>
              <w:t xml:space="preserve">otoxic anti-retroviral agents, N </w:t>
            </w:r>
            <w:r w:rsidRPr="005400BD">
              <w:rPr>
                <w:rFonts w:asciiTheme="majorHAnsi" w:hAnsiTheme="majorHAnsi"/>
              </w:rPr>
              <w:t>(%)</w:t>
            </w:r>
          </w:p>
        </w:tc>
        <w:tc>
          <w:tcPr>
            <w:tcW w:w="2244" w:type="dxa"/>
          </w:tcPr>
          <w:p w14:paraId="2C2EA408" w14:textId="77777777" w:rsidR="00354410" w:rsidRPr="005400BD" w:rsidRDefault="00354410" w:rsidP="004B21E1">
            <w:pPr>
              <w:rPr>
                <w:rFonts w:asciiTheme="majorHAnsi" w:hAnsiTheme="majorHAnsi"/>
              </w:rPr>
            </w:pPr>
            <w:r>
              <w:rPr>
                <w:rFonts w:asciiTheme="majorHAnsi" w:hAnsiTheme="majorHAnsi"/>
              </w:rPr>
              <w:t>2 (33)</w:t>
            </w:r>
          </w:p>
        </w:tc>
        <w:tc>
          <w:tcPr>
            <w:tcW w:w="1706" w:type="dxa"/>
          </w:tcPr>
          <w:p w14:paraId="14578314" w14:textId="7A2AD010" w:rsidR="00354410" w:rsidRPr="005400BD" w:rsidRDefault="00354410" w:rsidP="004B21E1">
            <w:pPr>
              <w:rPr>
                <w:rFonts w:asciiTheme="majorHAnsi" w:hAnsiTheme="majorHAnsi"/>
              </w:rPr>
            </w:pPr>
            <w:r>
              <w:rPr>
                <w:rFonts w:asciiTheme="majorHAnsi" w:hAnsiTheme="majorHAnsi"/>
              </w:rPr>
              <w:t>12 (86)</w:t>
            </w:r>
          </w:p>
        </w:tc>
        <w:tc>
          <w:tcPr>
            <w:tcW w:w="2312" w:type="dxa"/>
          </w:tcPr>
          <w:p w14:paraId="40F88F1E" w14:textId="25CFC84D" w:rsidR="00354410" w:rsidRDefault="00354410" w:rsidP="004B21E1">
            <w:pPr>
              <w:rPr>
                <w:rFonts w:asciiTheme="majorHAnsi" w:hAnsiTheme="majorHAnsi"/>
              </w:rPr>
            </w:pPr>
            <w:r>
              <w:rPr>
                <w:rFonts w:asciiTheme="majorHAnsi" w:hAnsiTheme="majorHAnsi"/>
              </w:rPr>
              <w:t>NA</w:t>
            </w:r>
          </w:p>
        </w:tc>
      </w:tr>
    </w:tbl>
    <w:p w14:paraId="08D9871D" w14:textId="7139AEC7" w:rsidR="00616356" w:rsidRPr="004B21E1" w:rsidRDefault="00836B97" w:rsidP="004B21E1">
      <w:pPr>
        <w:rPr>
          <w:rFonts w:asciiTheme="majorHAnsi" w:hAnsiTheme="majorHAnsi"/>
        </w:rPr>
      </w:pPr>
      <w:proofErr w:type="gramStart"/>
      <w:r>
        <w:rPr>
          <w:rFonts w:asciiTheme="majorHAnsi" w:hAnsiTheme="majorHAnsi"/>
        </w:rPr>
        <w:t xml:space="preserve">HIV-No SN (patients with HIV but no neuropathy), HIV-SN (patients with HIV associated sensory neuropathy), </w:t>
      </w:r>
      <w:r w:rsidR="00616356" w:rsidRPr="004B21E1">
        <w:rPr>
          <w:rFonts w:asciiTheme="majorHAnsi" w:hAnsiTheme="majorHAnsi"/>
        </w:rPr>
        <w:t>BPI (Brief Pain Inventory)</w:t>
      </w:r>
      <w:r w:rsidR="005C2CB8">
        <w:rPr>
          <w:rFonts w:asciiTheme="majorHAnsi" w:hAnsiTheme="majorHAnsi"/>
        </w:rPr>
        <w:t>, CHANT (Clinical HIV-Associated Neuropathy Tool)</w:t>
      </w:r>
      <w:r w:rsidR="003751E2">
        <w:rPr>
          <w:rFonts w:asciiTheme="majorHAnsi" w:hAnsiTheme="majorHAnsi"/>
        </w:rPr>
        <w:t>, DN4-I (Dolour-Neuropathique-4 interview)</w:t>
      </w:r>
      <w:r w:rsidR="00354410">
        <w:rPr>
          <w:rFonts w:asciiTheme="majorHAnsi" w:hAnsiTheme="majorHAnsi"/>
        </w:rPr>
        <w:t>, NA (Not applicable as group includes healthy volunteers only).</w:t>
      </w:r>
      <w:proofErr w:type="gramEnd"/>
      <w:r w:rsidR="00616356" w:rsidRPr="004B21E1">
        <w:rPr>
          <w:rFonts w:asciiTheme="majorHAnsi" w:hAnsiTheme="majorHAnsi"/>
        </w:rPr>
        <w:t xml:space="preserve"> </w:t>
      </w:r>
    </w:p>
    <w:p w14:paraId="6456768B" w14:textId="77777777" w:rsidR="005400BD" w:rsidRDefault="005400BD" w:rsidP="00BE5947">
      <w:pPr>
        <w:widowControl w:val="0"/>
        <w:autoSpaceDE w:val="0"/>
        <w:autoSpaceDN w:val="0"/>
        <w:adjustRightInd w:val="0"/>
        <w:spacing w:line="480" w:lineRule="auto"/>
        <w:ind w:left="480" w:hanging="480"/>
        <w:rPr>
          <w:rFonts w:asciiTheme="majorHAnsi" w:hAnsiTheme="majorHAnsi"/>
        </w:rPr>
      </w:pPr>
    </w:p>
    <w:p w14:paraId="5CAA8776" w14:textId="62333D23" w:rsidR="00836CF3" w:rsidRDefault="00836CF3" w:rsidP="003465A6">
      <w:pPr>
        <w:rPr>
          <w:rFonts w:asciiTheme="majorHAnsi" w:hAnsiTheme="majorHAnsi"/>
        </w:rPr>
      </w:pPr>
      <w:r>
        <w:rPr>
          <w:rFonts w:asciiTheme="majorHAnsi" w:hAnsiTheme="majorHAnsi"/>
        </w:rPr>
        <w:br w:type="page"/>
      </w:r>
    </w:p>
    <w:p w14:paraId="3BC410D0" w14:textId="2D4B6102" w:rsidR="00D50526" w:rsidRPr="00772628" w:rsidRDefault="001B4A6E" w:rsidP="00772628">
      <w:pPr>
        <w:widowControl w:val="0"/>
        <w:autoSpaceDE w:val="0"/>
        <w:autoSpaceDN w:val="0"/>
        <w:adjustRightInd w:val="0"/>
        <w:rPr>
          <w:rFonts w:ascii="Arial" w:hAnsi="Arial" w:cs="Arial"/>
        </w:rPr>
      </w:pPr>
      <w:proofErr w:type="gramStart"/>
      <w:r w:rsidRPr="00772628">
        <w:rPr>
          <w:rFonts w:ascii="Arial" w:hAnsi="Arial" w:cs="Arial"/>
        </w:rPr>
        <w:lastRenderedPageBreak/>
        <w:t>Supplementa</w:t>
      </w:r>
      <w:r w:rsidR="001F1318" w:rsidRPr="00772628">
        <w:rPr>
          <w:rFonts w:ascii="Arial" w:hAnsi="Arial" w:cs="Arial"/>
        </w:rPr>
        <w:t>ry</w:t>
      </w:r>
      <w:r w:rsidRPr="00772628">
        <w:rPr>
          <w:rFonts w:ascii="Arial" w:hAnsi="Arial" w:cs="Arial"/>
        </w:rPr>
        <w:t xml:space="preserve"> </w:t>
      </w:r>
      <w:r w:rsidR="00D50526" w:rsidRPr="00772628">
        <w:rPr>
          <w:rFonts w:ascii="Arial" w:hAnsi="Arial" w:cs="Arial"/>
        </w:rPr>
        <w:t xml:space="preserve">Table </w:t>
      </w:r>
      <w:r w:rsidRPr="00772628">
        <w:rPr>
          <w:rFonts w:ascii="Arial" w:hAnsi="Arial" w:cs="Arial"/>
        </w:rPr>
        <w:t>1</w:t>
      </w:r>
      <w:r w:rsidR="00D50526" w:rsidRPr="00772628">
        <w:rPr>
          <w:rFonts w:ascii="Arial" w:hAnsi="Arial" w:cs="Arial"/>
        </w:rPr>
        <w:t>.</w:t>
      </w:r>
      <w:proofErr w:type="gramEnd"/>
      <w:r w:rsidR="00D50526" w:rsidRPr="00772628">
        <w:rPr>
          <w:rFonts w:ascii="Arial" w:hAnsi="Arial" w:cs="Arial"/>
        </w:rPr>
        <w:t xml:space="preserve"> </w:t>
      </w:r>
      <w:proofErr w:type="gramStart"/>
      <w:r w:rsidR="00D50526" w:rsidRPr="00772628">
        <w:rPr>
          <w:rFonts w:ascii="Arial" w:hAnsi="Arial" w:cs="Arial"/>
        </w:rPr>
        <w:t xml:space="preserve">Comparison of </w:t>
      </w:r>
      <w:r w:rsidR="00446150" w:rsidRPr="00772628">
        <w:rPr>
          <w:rFonts w:ascii="Arial" w:hAnsi="Arial" w:cs="Arial"/>
        </w:rPr>
        <w:t>IV</w:t>
      </w:r>
      <w:r w:rsidR="00D50526" w:rsidRPr="00772628">
        <w:rPr>
          <w:rFonts w:ascii="Arial" w:hAnsi="Arial" w:cs="Arial"/>
        </w:rPr>
        <w:t>CCM parameters between healthy</w:t>
      </w:r>
      <w:r w:rsidR="00772628">
        <w:rPr>
          <w:rFonts w:ascii="Arial" w:hAnsi="Arial" w:cs="Arial"/>
        </w:rPr>
        <w:t xml:space="preserve"> </w:t>
      </w:r>
      <w:r w:rsidR="00D50526" w:rsidRPr="00772628">
        <w:rPr>
          <w:rFonts w:ascii="Arial" w:hAnsi="Arial" w:cs="Arial"/>
        </w:rPr>
        <w:t>and HIV</w:t>
      </w:r>
      <w:r w:rsidR="003B0FBE" w:rsidRPr="00772628">
        <w:rPr>
          <w:rFonts w:ascii="Arial" w:hAnsi="Arial" w:cs="Arial"/>
        </w:rPr>
        <w:t xml:space="preserve"> </w:t>
      </w:r>
      <w:r w:rsidR="00D50526" w:rsidRPr="00772628">
        <w:rPr>
          <w:rFonts w:ascii="Arial" w:hAnsi="Arial" w:cs="Arial"/>
        </w:rPr>
        <w:t>cohorts</w:t>
      </w:r>
      <w:r w:rsidR="001F1318" w:rsidRPr="00772628">
        <w:rPr>
          <w:rFonts w:ascii="Arial" w:hAnsi="Arial" w:cs="Arial"/>
        </w:rPr>
        <w:t>.</w:t>
      </w:r>
      <w:proofErr w:type="gramEnd"/>
    </w:p>
    <w:tbl>
      <w:tblPr>
        <w:tblStyle w:val="TableGrid"/>
        <w:tblW w:w="0" w:type="auto"/>
        <w:tblLook w:val="04A0" w:firstRow="1" w:lastRow="0" w:firstColumn="1" w:lastColumn="0" w:noHBand="0" w:noVBand="1"/>
      </w:tblPr>
      <w:tblGrid>
        <w:gridCol w:w="1603"/>
        <w:gridCol w:w="1609"/>
        <w:gridCol w:w="1527"/>
        <w:gridCol w:w="898"/>
        <w:gridCol w:w="1134"/>
        <w:gridCol w:w="1745"/>
      </w:tblGrid>
      <w:tr w:rsidR="006F7AE1" w:rsidRPr="00772628" w14:paraId="5961130E" w14:textId="5DF81946" w:rsidTr="00580192">
        <w:tc>
          <w:tcPr>
            <w:tcW w:w="1603" w:type="dxa"/>
          </w:tcPr>
          <w:p w14:paraId="6BC5CBE2" w14:textId="751B26CC" w:rsidR="006F7AE1" w:rsidRPr="00772628" w:rsidRDefault="006F7AE1" w:rsidP="00930CE4">
            <w:pPr>
              <w:rPr>
                <w:rFonts w:ascii="Arial" w:hAnsi="Arial" w:cs="Arial"/>
                <w:sz w:val="20"/>
                <w:szCs w:val="20"/>
              </w:rPr>
            </w:pPr>
            <w:r w:rsidRPr="00772628">
              <w:rPr>
                <w:rFonts w:ascii="Arial" w:hAnsi="Arial" w:cs="Arial"/>
                <w:sz w:val="20"/>
                <w:szCs w:val="20"/>
              </w:rPr>
              <w:t>IVCCM parameter</w:t>
            </w:r>
          </w:p>
        </w:tc>
        <w:tc>
          <w:tcPr>
            <w:tcW w:w="1609" w:type="dxa"/>
          </w:tcPr>
          <w:p w14:paraId="08A09DB6" w14:textId="0DD3DC93" w:rsidR="006F7AE1" w:rsidRPr="00772628" w:rsidRDefault="006F7AE1" w:rsidP="00930CE4">
            <w:pPr>
              <w:rPr>
                <w:rFonts w:ascii="Arial" w:hAnsi="Arial" w:cs="Arial"/>
                <w:sz w:val="20"/>
                <w:szCs w:val="20"/>
              </w:rPr>
            </w:pPr>
            <w:r w:rsidRPr="00772628">
              <w:rPr>
                <w:rFonts w:ascii="Arial" w:hAnsi="Arial" w:cs="Arial"/>
                <w:sz w:val="20"/>
                <w:szCs w:val="20"/>
              </w:rPr>
              <w:t>Healthy volunteers (N=20)</w:t>
            </w:r>
          </w:p>
        </w:tc>
        <w:tc>
          <w:tcPr>
            <w:tcW w:w="1527" w:type="dxa"/>
          </w:tcPr>
          <w:p w14:paraId="628F8AD0" w14:textId="16676862" w:rsidR="006F7AE1" w:rsidRPr="00772628" w:rsidRDefault="006F7AE1" w:rsidP="00930CE4">
            <w:pPr>
              <w:rPr>
                <w:rFonts w:ascii="Arial" w:hAnsi="Arial" w:cs="Arial"/>
                <w:sz w:val="20"/>
                <w:szCs w:val="20"/>
              </w:rPr>
            </w:pPr>
            <w:r w:rsidRPr="00772628">
              <w:rPr>
                <w:rFonts w:ascii="Arial" w:hAnsi="Arial" w:cs="Arial"/>
                <w:sz w:val="20"/>
                <w:szCs w:val="20"/>
              </w:rPr>
              <w:t>Subjects with HIV (N=20)</w:t>
            </w:r>
          </w:p>
        </w:tc>
        <w:tc>
          <w:tcPr>
            <w:tcW w:w="898" w:type="dxa"/>
          </w:tcPr>
          <w:p w14:paraId="37CD4872" w14:textId="2D104518" w:rsidR="006F7AE1" w:rsidRPr="00772628" w:rsidRDefault="006F7AE1" w:rsidP="00930CE4">
            <w:pPr>
              <w:rPr>
                <w:rFonts w:ascii="Arial" w:hAnsi="Arial" w:cs="Arial"/>
                <w:sz w:val="20"/>
                <w:szCs w:val="20"/>
              </w:rPr>
            </w:pPr>
            <w:r w:rsidRPr="00772628">
              <w:rPr>
                <w:rFonts w:ascii="Arial" w:hAnsi="Arial" w:cs="Arial"/>
                <w:sz w:val="20"/>
                <w:szCs w:val="20"/>
              </w:rPr>
              <w:t>P value</w:t>
            </w:r>
          </w:p>
        </w:tc>
        <w:tc>
          <w:tcPr>
            <w:tcW w:w="1134" w:type="dxa"/>
          </w:tcPr>
          <w:p w14:paraId="693E090E" w14:textId="2AA2D767" w:rsidR="006F7AE1" w:rsidRPr="00772628" w:rsidRDefault="006F7AE1" w:rsidP="00930CE4">
            <w:pPr>
              <w:rPr>
                <w:rFonts w:ascii="Arial" w:hAnsi="Arial" w:cs="Arial"/>
                <w:sz w:val="20"/>
                <w:szCs w:val="20"/>
              </w:rPr>
            </w:pPr>
            <w:r>
              <w:rPr>
                <w:rFonts w:ascii="Arial" w:hAnsi="Arial" w:cs="Arial"/>
                <w:sz w:val="20"/>
                <w:szCs w:val="20"/>
              </w:rPr>
              <w:t>Median difference</w:t>
            </w:r>
          </w:p>
        </w:tc>
        <w:tc>
          <w:tcPr>
            <w:tcW w:w="1745" w:type="dxa"/>
          </w:tcPr>
          <w:p w14:paraId="11EE726A" w14:textId="2DC7E4DB" w:rsidR="006F7AE1" w:rsidRPr="00772628" w:rsidRDefault="006F7AE1" w:rsidP="00930CE4">
            <w:pPr>
              <w:rPr>
                <w:rFonts w:ascii="Arial" w:hAnsi="Arial" w:cs="Arial"/>
                <w:sz w:val="20"/>
                <w:szCs w:val="20"/>
              </w:rPr>
            </w:pPr>
            <w:r>
              <w:rPr>
                <w:rFonts w:ascii="Arial" w:hAnsi="Arial" w:cs="Arial"/>
                <w:sz w:val="20"/>
                <w:szCs w:val="20"/>
              </w:rPr>
              <w:t>~95% confidence interval</w:t>
            </w:r>
            <w:r w:rsidR="00AF5352">
              <w:rPr>
                <w:rFonts w:ascii="Arial" w:hAnsi="Arial" w:cs="Arial"/>
                <w:sz w:val="20"/>
                <w:szCs w:val="20"/>
              </w:rPr>
              <w:t xml:space="preserve"> of difference</w:t>
            </w:r>
          </w:p>
        </w:tc>
      </w:tr>
      <w:tr w:rsidR="006F7AE1" w:rsidRPr="00772628" w14:paraId="5067FF4F" w14:textId="03A81A23" w:rsidTr="00580192">
        <w:tc>
          <w:tcPr>
            <w:tcW w:w="1603" w:type="dxa"/>
          </w:tcPr>
          <w:p w14:paraId="7C24F186" w14:textId="25086A83" w:rsidR="006F7AE1" w:rsidRPr="00772628" w:rsidRDefault="006F7AE1" w:rsidP="00D50526">
            <w:pPr>
              <w:rPr>
                <w:rFonts w:ascii="Arial" w:hAnsi="Arial" w:cs="Arial"/>
                <w:sz w:val="20"/>
                <w:szCs w:val="20"/>
              </w:rPr>
            </w:pPr>
            <w:r w:rsidRPr="00772628">
              <w:rPr>
                <w:rFonts w:ascii="Arial" w:hAnsi="Arial" w:cs="Arial"/>
                <w:sz w:val="20"/>
                <w:szCs w:val="20"/>
              </w:rPr>
              <w:t>CNFL, median (IQR), mm/mm</w:t>
            </w:r>
            <w:r w:rsidRPr="00772628">
              <w:rPr>
                <w:rFonts w:ascii="Arial" w:hAnsi="Arial" w:cs="Arial"/>
                <w:sz w:val="20"/>
                <w:szCs w:val="20"/>
                <w:vertAlign w:val="superscript"/>
              </w:rPr>
              <w:t>2</w:t>
            </w:r>
          </w:p>
        </w:tc>
        <w:tc>
          <w:tcPr>
            <w:tcW w:w="1609" w:type="dxa"/>
          </w:tcPr>
          <w:p w14:paraId="3052A208" w14:textId="49C3B11C" w:rsidR="006F7AE1" w:rsidRPr="00772628" w:rsidRDefault="006F7AE1" w:rsidP="00D50526">
            <w:pPr>
              <w:rPr>
                <w:rFonts w:ascii="Arial" w:hAnsi="Arial" w:cs="Arial"/>
                <w:sz w:val="20"/>
                <w:szCs w:val="20"/>
              </w:rPr>
            </w:pPr>
            <w:r w:rsidRPr="00772628">
              <w:rPr>
                <w:rFonts w:ascii="Arial" w:hAnsi="Arial" w:cs="Arial"/>
                <w:sz w:val="20"/>
                <w:szCs w:val="20"/>
              </w:rPr>
              <w:t>28.4 (22.2-32.4)</w:t>
            </w:r>
          </w:p>
        </w:tc>
        <w:tc>
          <w:tcPr>
            <w:tcW w:w="1527" w:type="dxa"/>
          </w:tcPr>
          <w:p w14:paraId="6D1EEC96" w14:textId="6932B178" w:rsidR="006F7AE1" w:rsidRPr="00772628" w:rsidRDefault="006F7AE1" w:rsidP="00D50526">
            <w:pPr>
              <w:rPr>
                <w:rFonts w:ascii="Arial" w:hAnsi="Arial" w:cs="Arial"/>
                <w:sz w:val="20"/>
                <w:szCs w:val="20"/>
              </w:rPr>
            </w:pPr>
            <w:r w:rsidRPr="00772628">
              <w:rPr>
                <w:rFonts w:ascii="Arial" w:hAnsi="Arial" w:cs="Arial"/>
                <w:sz w:val="20"/>
                <w:szCs w:val="20"/>
              </w:rPr>
              <w:t>21.9 (20.4-24.0)</w:t>
            </w:r>
          </w:p>
        </w:tc>
        <w:tc>
          <w:tcPr>
            <w:tcW w:w="898" w:type="dxa"/>
          </w:tcPr>
          <w:p w14:paraId="566734F8" w14:textId="77777777" w:rsidR="006F7AE1" w:rsidRPr="00772628" w:rsidRDefault="006F7AE1" w:rsidP="00D50526">
            <w:pPr>
              <w:rPr>
                <w:rFonts w:ascii="Arial" w:hAnsi="Arial" w:cs="Arial"/>
                <w:sz w:val="20"/>
                <w:szCs w:val="20"/>
              </w:rPr>
            </w:pPr>
            <w:r w:rsidRPr="00772628">
              <w:rPr>
                <w:rFonts w:ascii="Arial" w:hAnsi="Arial" w:cs="Arial"/>
                <w:sz w:val="20"/>
                <w:szCs w:val="20"/>
              </w:rPr>
              <w:t>0.001</w:t>
            </w:r>
          </w:p>
        </w:tc>
        <w:tc>
          <w:tcPr>
            <w:tcW w:w="1134" w:type="dxa"/>
          </w:tcPr>
          <w:p w14:paraId="50230B65" w14:textId="34BF5735" w:rsidR="006F7AE1" w:rsidRPr="00772628" w:rsidRDefault="00AF5352" w:rsidP="00D50526">
            <w:pPr>
              <w:rPr>
                <w:rFonts w:ascii="Arial" w:hAnsi="Arial" w:cs="Arial"/>
                <w:sz w:val="20"/>
                <w:szCs w:val="20"/>
              </w:rPr>
            </w:pPr>
            <w:r>
              <w:rPr>
                <w:rFonts w:ascii="Arial" w:hAnsi="Arial" w:cs="Arial"/>
                <w:sz w:val="20"/>
                <w:szCs w:val="20"/>
              </w:rPr>
              <w:t>-5.24</w:t>
            </w:r>
          </w:p>
        </w:tc>
        <w:tc>
          <w:tcPr>
            <w:tcW w:w="1745" w:type="dxa"/>
          </w:tcPr>
          <w:p w14:paraId="62FF6B15" w14:textId="2B8166EB" w:rsidR="006F7AE1" w:rsidRPr="00772628" w:rsidRDefault="00AF5352" w:rsidP="00D50526">
            <w:pPr>
              <w:rPr>
                <w:rFonts w:ascii="Arial" w:hAnsi="Arial" w:cs="Arial"/>
                <w:sz w:val="20"/>
                <w:szCs w:val="20"/>
              </w:rPr>
            </w:pPr>
            <w:r>
              <w:rPr>
                <w:rFonts w:ascii="Arial" w:hAnsi="Arial" w:cs="Arial"/>
                <w:sz w:val="20"/>
                <w:szCs w:val="20"/>
              </w:rPr>
              <w:t>-8.83 to -1.38</w:t>
            </w:r>
          </w:p>
        </w:tc>
      </w:tr>
      <w:tr w:rsidR="006F7AE1" w:rsidRPr="00772628" w14:paraId="2BF4BC27" w14:textId="7BBBF192" w:rsidTr="00580192">
        <w:tc>
          <w:tcPr>
            <w:tcW w:w="1603" w:type="dxa"/>
          </w:tcPr>
          <w:p w14:paraId="40BA6526" w14:textId="7989B7C2" w:rsidR="006F7AE1" w:rsidRPr="00772628" w:rsidRDefault="006F7AE1" w:rsidP="00D50526">
            <w:pPr>
              <w:rPr>
                <w:rFonts w:ascii="Arial" w:hAnsi="Arial" w:cs="Arial"/>
                <w:sz w:val="20"/>
                <w:szCs w:val="20"/>
              </w:rPr>
            </w:pPr>
            <w:r w:rsidRPr="00772628">
              <w:rPr>
                <w:rFonts w:ascii="Arial" w:hAnsi="Arial" w:cs="Arial"/>
                <w:sz w:val="20"/>
                <w:szCs w:val="20"/>
              </w:rPr>
              <w:t>CNFD, median (IQR), no./mm</w:t>
            </w:r>
            <w:r w:rsidRPr="00772628">
              <w:rPr>
                <w:rFonts w:ascii="Arial" w:hAnsi="Arial" w:cs="Arial"/>
                <w:sz w:val="20"/>
                <w:szCs w:val="20"/>
                <w:vertAlign w:val="superscript"/>
              </w:rPr>
              <w:t>2</w:t>
            </w:r>
          </w:p>
        </w:tc>
        <w:tc>
          <w:tcPr>
            <w:tcW w:w="1609" w:type="dxa"/>
          </w:tcPr>
          <w:p w14:paraId="49C7286A" w14:textId="54BE4C65" w:rsidR="006F7AE1" w:rsidRPr="00772628" w:rsidRDefault="006F7AE1" w:rsidP="00D50526">
            <w:pPr>
              <w:rPr>
                <w:rFonts w:ascii="Arial" w:hAnsi="Arial" w:cs="Arial"/>
                <w:sz w:val="20"/>
                <w:szCs w:val="20"/>
              </w:rPr>
            </w:pPr>
            <w:r w:rsidRPr="00772628">
              <w:rPr>
                <w:rFonts w:ascii="Arial" w:hAnsi="Arial" w:cs="Arial"/>
                <w:sz w:val="20"/>
                <w:szCs w:val="20"/>
              </w:rPr>
              <w:t>38.6 (32.6-43.4)</w:t>
            </w:r>
          </w:p>
        </w:tc>
        <w:tc>
          <w:tcPr>
            <w:tcW w:w="1527" w:type="dxa"/>
          </w:tcPr>
          <w:p w14:paraId="78663A87" w14:textId="385D3985" w:rsidR="006F7AE1" w:rsidRPr="00772628" w:rsidRDefault="006F7AE1" w:rsidP="00D50526">
            <w:pPr>
              <w:rPr>
                <w:rFonts w:ascii="Arial" w:hAnsi="Arial" w:cs="Arial"/>
                <w:sz w:val="20"/>
                <w:szCs w:val="20"/>
              </w:rPr>
            </w:pPr>
            <w:r w:rsidRPr="00772628">
              <w:rPr>
                <w:rFonts w:ascii="Arial" w:hAnsi="Arial" w:cs="Arial"/>
                <w:sz w:val="20"/>
                <w:szCs w:val="20"/>
              </w:rPr>
              <w:t>26.7 (25.2-31.5)</w:t>
            </w:r>
          </w:p>
        </w:tc>
        <w:tc>
          <w:tcPr>
            <w:tcW w:w="898" w:type="dxa"/>
          </w:tcPr>
          <w:p w14:paraId="04E04CF3" w14:textId="3BD98F02" w:rsidR="006F7AE1" w:rsidRPr="00772628" w:rsidRDefault="006F7AE1" w:rsidP="00D50526">
            <w:pPr>
              <w:rPr>
                <w:rFonts w:ascii="Arial" w:hAnsi="Arial" w:cs="Arial"/>
                <w:sz w:val="20"/>
                <w:szCs w:val="20"/>
              </w:rPr>
            </w:pPr>
            <w:r w:rsidRPr="00772628">
              <w:rPr>
                <w:rFonts w:ascii="Arial" w:hAnsi="Arial" w:cs="Arial"/>
                <w:sz w:val="20"/>
                <w:szCs w:val="20"/>
              </w:rPr>
              <w:t>&lt;0.001</w:t>
            </w:r>
          </w:p>
        </w:tc>
        <w:tc>
          <w:tcPr>
            <w:tcW w:w="1134" w:type="dxa"/>
          </w:tcPr>
          <w:p w14:paraId="1B0305D5" w14:textId="1E5616F8" w:rsidR="006F7AE1" w:rsidRPr="00772628" w:rsidRDefault="00AF5352" w:rsidP="00D50526">
            <w:pPr>
              <w:rPr>
                <w:rFonts w:ascii="Arial" w:hAnsi="Arial" w:cs="Arial"/>
                <w:sz w:val="20"/>
                <w:szCs w:val="20"/>
              </w:rPr>
            </w:pPr>
            <w:r>
              <w:rPr>
                <w:rFonts w:ascii="Arial" w:hAnsi="Arial" w:cs="Arial"/>
                <w:sz w:val="20"/>
                <w:szCs w:val="20"/>
              </w:rPr>
              <w:t>-10.37</w:t>
            </w:r>
          </w:p>
        </w:tc>
        <w:tc>
          <w:tcPr>
            <w:tcW w:w="1745" w:type="dxa"/>
          </w:tcPr>
          <w:p w14:paraId="742F7249" w14:textId="67BBFA83" w:rsidR="006F7AE1" w:rsidRPr="00772628" w:rsidRDefault="00AF5352" w:rsidP="00D50526">
            <w:pPr>
              <w:rPr>
                <w:rFonts w:ascii="Arial" w:hAnsi="Arial" w:cs="Arial"/>
                <w:sz w:val="20"/>
                <w:szCs w:val="20"/>
              </w:rPr>
            </w:pPr>
            <w:r>
              <w:rPr>
                <w:rFonts w:ascii="Arial" w:hAnsi="Arial" w:cs="Arial"/>
                <w:sz w:val="20"/>
                <w:szCs w:val="20"/>
              </w:rPr>
              <w:t>-14.27 to -6.25</w:t>
            </w:r>
          </w:p>
        </w:tc>
      </w:tr>
      <w:tr w:rsidR="006F7AE1" w:rsidRPr="00772628" w14:paraId="164C05C4" w14:textId="5B404B49" w:rsidTr="00580192">
        <w:tc>
          <w:tcPr>
            <w:tcW w:w="1603" w:type="dxa"/>
          </w:tcPr>
          <w:p w14:paraId="66E2EEA5" w14:textId="3FB3F533" w:rsidR="006F7AE1" w:rsidRPr="00772628" w:rsidRDefault="006F7AE1" w:rsidP="00D50526">
            <w:pPr>
              <w:rPr>
                <w:rFonts w:ascii="Arial" w:hAnsi="Arial" w:cs="Arial"/>
                <w:sz w:val="20"/>
                <w:szCs w:val="20"/>
              </w:rPr>
            </w:pPr>
            <w:r w:rsidRPr="00772628">
              <w:rPr>
                <w:rFonts w:ascii="Arial" w:hAnsi="Arial" w:cs="Arial"/>
                <w:sz w:val="20"/>
                <w:szCs w:val="20"/>
              </w:rPr>
              <w:t>CNBD, median (IQR), no./mm</w:t>
            </w:r>
            <w:r w:rsidRPr="00772628">
              <w:rPr>
                <w:rFonts w:ascii="Arial" w:hAnsi="Arial" w:cs="Arial"/>
                <w:sz w:val="20"/>
                <w:szCs w:val="20"/>
                <w:vertAlign w:val="superscript"/>
              </w:rPr>
              <w:t>2</w:t>
            </w:r>
          </w:p>
        </w:tc>
        <w:tc>
          <w:tcPr>
            <w:tcW w:w="1609" w:type="dxa"/>
          </w:tcPr>
          <w:p w14:paraId="2AEA1EE9" w14:textId="64CBB433" w:rsidR="006F7AE1" w:rsidRPr="00772628" w:rsidRDefault="006F7AE1" w:rsidP="00D50526">
            <w:pPr>
              <w:rPr>
                <w:rFonts w:ascii="Arial" w:hAnsi="Arial" w:cs="Arial"/>
                <w:sz w:val="20"/>
                <w:szCs w:val="20"/>
              </w:rPr>
            </w:pPr>
            <w:r w:rsidRPr="00772628">
              <w:rPr>
                <w:rFonts w:ascii="Arial" w:hAnsi="Arial" w:cs="Arial"/>
                <w:sz w:val="20"/>
                <w:szCs w:val="20"/>
              </w:rPr>
              <w:t>93.8 (60.6-118.8)</w:t>
            </w:r>
          </w:p>
        </w:tc>
        <w:tc>
          <w:tcPr>
            <w:tcW w:w="1527" w:type="dxa"/>
          </w:tcPr>
          <w:p w14:paraId="72B0AADB" w14:textId="39AFCEA0" w:rsidR="006F7AE1" w:rsidRPr="00772628" w:rsidRDefault="006F7AE1" w:rsidP="00D50526">
            <w:pPr>
              <w:rPr>
                <w:rFonts w:ascii="Arial" w:hAnsi="Arial" w:cs="Arial"/>
                <w:sz w:val="20"/>
                <w:szCs w:val="20"/>
              </w:rPr>
            </w:pPr>
            <w:r w:rsidRPr="00772628">
              <w:rPr>
                <w:rFonts w:ascii="Arial" w:hAnsi="Arial" w:cs="Arial"/>
                <w:sz w:val="20"/>
                <w:szCs w:val="20"/>
              </w:rPr>
              <w:t>72.4 (53.6-85.6)</w:t>
            </w:r>
          </w:p>
        </w:tc>
        <w:tc>
          <w:tcPr>
            <w:tcW w:w="898" w:type="dxa"/>
          </w:tcPr>
          <w:p w14:paraId="7E978812" w14:textId="77777777" w:rsidR="006F7AE1" w:rsidRPr="00772628" w:rsidRDefault="006F7AE1" w:rsidP="00D50526">
            <w:pPr>
              <w:rPr>
                <w:rFonts w:ascii="Arial" w:hAnsi="Arial" w:cs="Arial"/>
                <w:sz w:val="20"/>
                <w:szCs w:val="20"/>
              </w:rPr>
            </w:pPr>
            <w:r w:rsidRPr="00772628">
              <w:rPr>
                <w:rFonts w:ascii="Arial" w:hAnsi="Arial" w:cs="Arial"/>
                <w:sz w:val="20"/>
                <w:szCs w:val="20"/>
              </w:rPr>
              <w:t>0.01</w:t>
            </w:r>
          </w:p>
        </w:tc>
        <w:tc>
          <w:tcPr>
            <w:tcW w:w="1134" w:type="dxa"/>
          </w:tcPr>
          <w:p w14:paraId="45822F3F" w14:textId="31866C4D" w:rsidR="006F7AE1" w:rsidRPr="00772628" w:rsidRDefault="00AF5352" w:rsidP="00D50526">
            <w:pPr>
              <w:rPr>
                <w:rFonts w:ascii="Arial" w:hAnsi="Arial" w:cs="Arial"/>
                <w:sz w:val="20"/>
                <w:szCs w:val="20"/>
              </w:rPr>
            </w:pPr>
            <w:r>
              <w:rPr>
                <w:rFonts w:ascii="Arial" w:hAnsi="Arial" w:cs="Arial"/>
                <w:sz w:val="20"/>
                <w:szCs w:val="20"/>
              </w:rPr>
              <w:t>-24.53</w:t>
            </w:r>
          </w:p>
        </w:tc>
        <w:tc>
          <w:tcPr>
            <w:tcW w:w="1745" w:type="dxa"/>
          </w:tcPr>
          <w:p w14:paraId="4C951798" w14:textId="0CF5915B" w:rsidR="006F7AE1" w:rsidRPr="00772628" w:rsidRDefault="00AF5352" w:rsidP="00D50526">
            <w:pPr>
              <w:rPr>
                <w:rFonts w:ascii="Arial" w:hAnsi="Arial" w:cs="Arial"/>
                <w:sz w:val="20"/>
                <w:szCs w:val="20"/>
              </w:rPr>
            </w:pPr>
            <w:r>
              <w:rPr>
                <w:rFonts w:ascii="Arial" w:hAnsi="Arial" w:cs="Arial"/>
                <w:sz w:val="20"/>
                <w:szCs w:val="20"/>
              </w:rPr>
              <w:t>-50.62 to -3.13</w:t>
            </w:r>
          </w:p>
        </w:tc>
      </w:tr>
      <w:tr w:rsidR="006F7AE1" w:rsidRPr="00772628" w14:paraId="03ECBC67" w14:textId="0EB70786" w:rsidTr="00580192">
        <w:tc>
          <w:tcPr>
            <w:tcW w:w="1603" w:type="dxa"/>
          </w:tcPr>
          <w:p w14:paraId="7D85E0FA" w14:textId="75D27FBD" w:rsidR="006F7AE1" w:rsidRPr="00772628" w:rsidRDefault="006F7AE1" w:rsidP="00D50526">
            <w:pPr>
              <w:rPr>
                <w:rFonts w:ascii="Arial" w:hAnsi="Arial" w:cs="Arial"/>
                <w:sz w:val="20"/>
                <w:szCs w:val="20"/>
              </w:rPr>
            </w:pPr>
            <w:r w:rsidRPr="00772628">
              <w:rPr>
                <w:rFonts w:ascii="Arial" w:hAnsi="Arial" w:cs="Arial"/>
                <w:sz w:val="20"/>
                <w:szCs w:val="20"/>
              </w:rPr>
              <w:t>TC, median (IQR)</w:t>
            </w:r>
          </w:p>
        </w:tc>
        <w:tc>
          <w:tcPr>
            <w:tcW w:w="1609" w:type="dxa"/>
          </w:tcPr>
          <w:p w14:paraId="1414E08B" w14:textId="0EEE360E" w:rsidR="006F7AE1" w:rsidRPr="00772628" w:rsidRDefault="006F7AE1" w:rsidP="00D50526">
            <w:pPr>
              <w:rPr>
                <w:rFonts w:ascii="Arial" w:hAnsi="Arial" w:cs="Arial"/>
                <w:sz w:val="20"/>
                <w:szCs w:val="20"/>
              </w:rPr>
            </w:pPr>
            <w:r w:rsidRPr="00772628">
              <w:rPr>
                <w:rFonts w:ascii="Arial" w:hAnsi="Arial" w:cs="Arial"/>
                <w:sz w:val="20"/>
                <w:szCs w:val="20"/>
              </w:rPr>
              <w:t>13.9 (12.6-15.7)</w:t>
            </w:r>
          </w:p>
        </w:tc>
        <w:tc>
          <w:tcPr>
            <w:tcW w:w="1527" w:type="dxa"/>
          </w:tcPr>
          <w:p w14:paraId="7FF6E293" w14:textId="4244BB5D" w:rsidR="006F7AE1" w:rsidRPr="00772628" w:rsidRDefault="006F7AE1" w:rsidP="00D50526">
            <w:pPr>
              <w:rPr>
                <w:rFonts w:ascii="Arial" w:hAnsi="Arial" w:cs="Arial"/>
                <w:sz w:val="20"/>
                <w:szCs w:val="20"/>
              </w:rPr>
            </w:pPr>
            <w:r w:rsidRPr="00772628">
              <w:rPr>
                <w:rFonts w:ascii="Arial" w:hAnsi="Arial" w:cs="Arial"/>
                <w:sz w:val="20"/>
                <w:szCs w:val="20"/>
              </w:rPr>
              <w:t>16.4 (14.3-20.1)</w:t>
            </w:r>
          </w:p>
        </w:tc>
        <w:tc>
          <w:tcPr>
            <w:tcW w:w="898" w:type="dxa"/>
          </w:tcPr>
          <w:p w14:paraId="3D5F1671" w14:textId="1F067290" w:rsidR="006F7AE1" w:rsidRPr="00772628" w:rsidRDefault="006F7AE1" w:rsidP="00D50526">
            <w:pPr>
              <w:rPr>
                <w:rFonts w:ascii="Arial" w:hAnsi="Arial" w:cs="Arial"/>
                <w:sz w:val="20"/>
                <w:szCs w:val="20"/>
              </w:rPr>
            </w:pPr>
            <w:r w:rsidRPr="00772628">
              <w:rPr>
                <w:rFonts w:ascii="Arial" w:hAnsi="Arial" w:cs="Arial"/>
                <w:sz w:val="20"/>
                <w:szCs w:val="20"/>
              </w:rPr>
              <w:t>0.03</w:t>
            </w:r>
          </w:p>
        </w:tc>
        <w:tc>
          <w:tcPr>
            <w:tcW w:w="1134" w:type="dxa"/>
          </w:tcPr>
          <w:p w14:paraId="033B6DD5" w14:textId="18654EB4" w:rsidR="006F7AE1" w:rsidRPr="00772628" w:rsidRDefault="00AF5352" w:rsidP="00D50526">
            <w:pPr>
              <w:rPr>
                <w:rFonts w:ascii="Arial" w:hAnsi="Arial" w:cs="Arial"/>
                <w:sz w:val="20"/>
                <w:szCs w:val="20"/>
              </w:rPr>
            </w:pPr>
            <w:r>
              <w:rPr>
                <w:rFonts w:ascii="Arial" w:hAnsi="Arial" w:cs="Arial"/>
                <w:sz w:val="20"/>
                <w:szCs w:val="20"/>
              </w:rPr>
              <w:t>2.34</w:t>
            </w:r>
          </w:p>
        </w:tc>
        <w:tc>
          <w:tcPr>
            <w:tcW w:w="1745" w:type="dxa"/>
          </w:tcPr>
          <w:p w14:paraId="1EA86956" w14:textId="01891DFF" w:rsidR="006F7AE1" w:rsidRPr="00772628" w:rsidRDefault="00AF5352" w:rsidP="00D50526">
            <w:pPr>
              <w:rPr>
                <w:rFonts w:ascii="Arial" w:hAnsi="Arial" w:cs="Arial"/>
                <w:sz w:val="20"/>
                <w:szCs w:val="20"/>
              </w:rPr>
            </w:pPr>
            <w:r>
              <w:rPr>
                <w:rFonts w:ascii="Arial" w:hAnsi="Arial" w:cs="Arial"/>
                <w:sz w:val="20"/>
                <w:szCs w:val="20"/>
              </w:rPr>
              <w:t>0.31 to 4.65</w:t>
            </w:r>
          </w:p>
        </w:tc>
      </w:tr>
      <w:tr w:rsidR="006F7AE1" w:rsidRPr="00772628" w14:paraId="5CAAEF2E" w14:textId="3DDDD0EC" w:rsidTr="00580192">
        <w:tc>
          <w:tcPr>
            <w:tcW w:w="1603" w:type="dxa"/>
          </w:tcPr>
          <w:p w14:paraId="2C047C9B" w14:textId="0BE496AB" w:rsidR="006F7AE1" w:rsidRPr="00772628" w:rsidRDefault="006F7AE1" w:rsidP="00D50526">
            <w:pPr>
              <w:rPr>
                <w:rFonts w:ascii="Arial" w:hAnsi="Arial" w:cs="Arial"/>
                <w:sz w:val="20"/>
                <w:szCs w:val="20"/>
              </w:rPr>
            </w:pPr>
            <w:r w:rsidRPr="00772628">
              <w:rPr>
                <w:rFonts w:ascii="Arial" w:hAnsi="Arial" w:cs="Arial"/>
                <w:sz w:val="20"/>
                <w:szCs w:val="20"/>
              </w:rPr>
              <w:t>LCD, median (IQR), cells/mm</w:t>
            </w:r>
            <w:r w:rsidRPr="00772628">
              <w:rPr>
                <w:rFonts w:ascii="Arial" w:hAnsi="Arial" w:cs="Arial"/>
                <w:sz w:val="20"/>
                <w:szCs w:val="20"/>
                <w:vertAlign w:val="superscript"/>
              </w:rPr>
              <w:t>2</w:t>
            </w:r>
          </w:p>
        </w:tc>
        <w:tc>
          <w:tcPr>
            <w:tcW w:w="1609" w:type="dxa"/>
          </w:tcPr>
          <w:p w14:paraId="432D2132" w14:textId="5516A9E0" w:rsidR="006F7AE1" w:rsidRPr="00772628" w:rsidRDefault="006F7AE1" w:rsidP="004D3DF9">
            <w:pPr>
              <w:rPr>
                <w:rFonts w:ascii="Arial" w:hAnsi="Arial" w:cs="Arial"/>
                <w:sz w:val="20"/>
                <w:szCs w:val="20"/>
              </w:rPr>
            </w:pPr>
            <w:r>
              <w:rPr>
                <w:rFonts w:ascii="Arial" w:hAnsi="Arial" w:cs="Arial"/>
                <w:sz w:val="20"/>
                <w:szCs w:val="20"/>
              </w:rPr>
              <w:t>19.8 (7.58-70.5)</w:t>
            </w:r>
          </w:p>
        </w:tc>
        <w:tc>
          <w:tcPr>
            <w:tcW w:w="1527" w:type="dxa"/>
          </w:tcPr>
          <w:p w14:paraId="355F61AB" w14:textId="433FC840" w:rsidR="006F7AE1" w:rsidRPr="00772628" w:rsidRDefault="006F7AE1" w:rsidP="00D50526">
            <w:pPr>
              <w:rPr>
                <w:rFonts w:ascii="Arial" w:hAnsi="Arial" w:cs="Arial"/>
                <w:sz w:val="20"/>
                <w:szCs w:val="20"/>
              </w:rPr>
            </w:pPr>
            <w:r>
              <w:rPr>
                <w:rFonts w:ascii="Arial" w:hAnsi="Arial" w:cs="Arial"/>
                <w:sz w:val="20"/>
                <w:szCs w:val="20"/>
              </w:rPr>
              <w:t>41.43 (22.0-55.5)</w:t>
            </w:r>
          </w:p>
        </w:tc>
        <w:tc>
          <w:tcPr>
            <w:tcW w:w="898" w:type="dxa"/>
          </w:tcPr>
          <w:p w14:paraId="2732A32E" w14:textId="00F2278E" w:rsidR="006F7AE1" w:rsidRPr="00772628" w:rsidRDefault="006F7AE1" w:rsidP="00D50526">
            <w:pPr>
              <w:rPr>
                <w:rFonts w:ascii="Arial" w:hAnsi="Arial" w:cs="Arial"/>
                <w:sz w:val="20"/>
                <w:szCs w:val="20"/>
              </w:rPr>
            </w:pPr>
            <w:r>
              <w:rPr>
                <w:rFonts w:ascii="Arial" w:hAnsi="Arial" w:cs="Arial"/>
                <w:sz w:val="20"/>
                <w:szCs w:val="20"/>
              </w:rPr>
              <w:t>0.53</w:t>
            </w:r>
          </w:p>
        </w:tc>
        <w:tc>
          <w:tcPr>
            <w:tcW w:w="1134" w:type="dxa"/>
          </w:tcPr>
          <w:p w14:paraId="541B73B3" w14:textId="04506182" w:rsidR="006F7AE1" w:rsidRDefault="00AF5352" w:rsidP="00D50526">
            <w:pPr>
              <w:rPr>
                <w:rFonts w:ascii="Arial" w:hAnsi="Arial" w:cs="Arial"/>
                <w:sz w:val="20"/>
                <w:szCs w:val="20"/>
              </w:rPr>
            </w:pPr>
            <w:r>
              <w:rPr>
                <w:rFonts w:ascii="Arial" w:hAnsi="Arial" w:cs="Arial"/>
                <w:sz w:val="20"/>
                <w:szCs w:val="20"/>
              </w:rPr>
              <w:t>9.38</w:t>
            </w:r>
          </w:p>
        </w:tc>
        <w:tc>
          <w:tcPr>
            <w:tcW w:w="1745" w:type="dxa"/>
          </w:tcPr>
          <w:p w14:paraId="01A4CEEC" w14:textId="169C2345" w:rsidR="006F7AE1" w:rsidRDefault="00F03AF5" w:rsidP="00D50526">
            <w:pPr>
              <w:rPr>
                <w:rFonts w:ascii="Arial" w:hAnsi="Arial" w:cs="Arial"/>
                <w:sz w:val="20"/>
                <w:szCs w:val="20"/>
              </w:rPr>
            </w:pPr>
            <w:r>
              <w:rPr>
                <w:rFonts w:ascii="Arial" w:hAnsi="Arial" w:cs="Arial"/>
                <w:sz w:val="20"/>
                <w:szCs w:val="20"/>
              </w:rPr>
              <w:t xml:space="preserve">-12.51 to </w:t>
            </w:r>
            <w:r w:rsidR="00AF5352">
              <w:rPr>
                <w:rFonts w:ascii="Arial" w:hAnsi="Arial" w:cs="Arial"/>
                <w:sz w:val="20"/>
                <w:szCs w:val="20"/>
              </w:rPr>
              <w:t>26.34</w:t>
            </w:r>
          </w:p>
        </w:tc>
      </w:tr>
    </w:tbl>
    <w:p w14:paraId="24A69EE4" w14:textId="49186A62" w:rsidR="00D50526" w:rsidRPr="00772628" w:rsidRDefault="00446150" w:rsidP="00D50526">
      <w:pPr>
        <w:rPr>
          <w:rFonts w:ascii="Arial" w:hAnsi="Arial" w:cs="Arial"/>
          <w:sz w:val="16"/>
          <w:szCs w:val="16"/>
        </w:rPr>
      </w:pPr>
      <w:r w:rsidRPr="00772628">
        <w:rPr>
          <w:rFonts w:ascii="Arial" w:hAnsi="Arial" w:cs="Arial"/>
          <w:sz w:val="16"/>
          <w:szCs w:val="16"/>
        </w:rPr>
        <w:t>IV</w:t>
      </w:r>
      <w:r w:rsidR="00D50526" w:rsidRPr="00772628">
        <w:rPr>
          <w:rFonts w:ascii="Arial" w:hAnsi="Arial" w:cs="Arial"/>
          <w:sz w:val="16"/>
          <w:szCs w:val="16"/>
        </w:rPr>
        <w:t>CCM (</w:t>
      </w:r>
      <w:r w:rsidRPr="00772628">
        <w:rPr>
          <w:rFonts w:ascii="Arial" w:hAnsi="Arial" w:cs="Arial"/>
          <w:sz w:val="16"/>
          <w:szCs w:val="16"/>
        </w:rPr>
        <w:t xml:space="preserve">in vivo </w:t>
      </w:r>
      <w:r w:rsidR="00D50526" w:rsidRPr="00772628">
        <w:rPr>
          <w:rFonts w:ascii="Arial" w:hAnsi="Arial" w:cs="Arial"/>
          <w:sz w:val="16"/>
          <w:szCs w:val="16"/>
        </w:rPr>
        <w:t xml:space="preserve">corneal confocal microscopy), CNFL (corneal nerve </w:t>
      </w:r>
      <w:proofErr w:type="spellStart"/>
      <w:r w:rsidR="00F169D5">
        <w:rPr>
          <w:rFonts w:ascii="Arial" w:hAnsi="Arial" w:cs="Arial"/>
          <w:sz w:val="16"/>
          <w:szCs w:val="16"/>
        </w:rPr>
        <w:t>fiber</w:t>
      </w:r>
      <w:proofErr w:type="spellEnd"/>
      <w:r w:rsidR="00D50526" w:rsidRPr="00772628">
        <w:rPr>
          <w:rFonts w:ascii="Arial" w:hAnsi="Arial" w:cs="Arial"/>
          <w:sz w:val="16"/>
          <w:szCs w:val="16"/>
        </w:rPr>
        <w:t xml:space="preserve"> length), CNFD (corneal nerve </w:t>
      </w:r>
      <w:proofErr w:type="spellStart"/>
      <w:r w:rsidR="00F169D5">
        <w:rPr>
          <w:rFonts w:ascii="Arial" w:hAnsi="Arial" w:cs="Arial"/>
          <w:sz w:val="16"/>
          <w:szCs w:val="16"/>
        </w:rPr>
        <w:t>fiber</w:t>
      </w:r>
      <w:proofErr w:type="spellEnd"/>
      <w:r w:rsidR="00D50526" w:rsidRPr="00772628">
        <w:rPr>
          <w:rFonts w:ascii="Arial" w:hAnsi="Arial" w:cs="Arial"/>
          <w:sz w:val="16"/>
          <w:szCs w:val="16"/>
        </w:rPr>
        <w:t xml:space="preserve"> density), CNBD (corneal nerve </w:t>
      </w:r>
      <w:proofErr w:type="spellStart"/>
      <w:r w:rsidR="00F169D5">
        <w:rPr>
          <w:rFonts w:ascii="Arial" w:hAnsi="Arial" w:cs="Arial"/>
          <w:sz w:val="16"/>
          <w:szCs w:val="16"/>
        </w:rPr>
        <w:t>fiber</w:t>
      </w:r>
      <w:proofErr w:type="spellEnd"/>
      <w:r w:rsidR="00D50526" w:rsidRPr="00772628">
        <w:rPr>
          <w:rFonts w:ascii="Arial" w:hAnsi="Arial" w:cs="Arial"/>
          <w:sz w:val="16"/>
          <w:szCs w:val="16"/>
        </w:rPr>
        <w:t xml:space="preserve"> branc</w:t>
      </w:r>
      <w:r w:rsidR="003B0FBE" w:rsidRPr="00772628">
        <w:rPr>
          <w:rFonts w:ascii="Arial" w:hAnsi="Arial" w:cs="Arial"/>
          <w:sz w:val="16"/>
          <w:szCs w:val="16"/>
        </w:rPr>
        <w:t>h</w:t>
      </w:r>
      <w:r w:rsidR="00D50526" w:rsidRPr="00772628">
        <w:rPr>
          <w:rFonts w:ascii="Arial" w:hAnsi="Arial" w:cs="Arial"/>
          <w:sz w:val="16"/>
          <w:szCs w:val="16"/>
        </w:rPr>
        <w:t xml:space="preserve"> density), TC (tortuosity coefficient), LCD (</w:t>
      </w:r>
      <w:r w:rsidR="00671DEF" w:rsidRPr="00772628">
        <w:rPr>
          <w:rFonts w:ascii="Arial" w:hAnsi="Arial" w:cs="Arial"/>
          <w:sz w:val="16"/>
          <w:szCs w:val="16"/>
        </w:rPr>
        <w:t>Langerhan</w:t>
      </w:r>
      <w:r w:rsidR="00070304" w:rsidRPr="00772628">
        <w:rPr>
          <w:rFonts w:ascii="Arial" w:hAnsi="Arial" w:cs="Arial"/>
          <w:sz w:val="16"/>
          <w:szCs w:val="16"/>
        </w:rPr>
        <w:t>s</w:t>
      </w:r>
      <w:r w:rsidR="00D50526" w:rsidRPr="00772628">
        <w:rPr>
          <w:rFonts w:ascii="Arial" w:hAnsi="Arial" w:cs="Arial"/>
          <w:sz w:val="16"/>
          <w:szCs w:val="16"/>
        </w:rPr>
        <w:t xml:space="preserve"> cell density)</w:t>
      </w:r>
      <w:r w:rsidR="007509D9" w:rsidRPr="00772628">
        <w:rPr>
          <w:rFonts w:ascii="Arial" w:hAnsi="Arial" w:cs="Arial"/>
          <w:sz w:val="16"/>
          <w:szCs w:val="16"/>
        </w:rPr>
        <w:t xml:space="preserve">. </w:t>
      </w:r>
      <w:r w:rsidR="003B0FBE" w:rsidRPr="00772628">
        <w:rPr>
          <w:rFonts w:ascii="Arial" w:hAnsi="Arial" w:cs="Arial"/>
          <w:sz w:val="16"/>
          <w:szCs w:val="16"/>
        </w:rPr>
        <w:t>Comparison a</w:t>
      </w:r>
      <w:r w:rsidR="007509D9" w:rsidRPr="00772628">
        <w:rPr>
          <w:rFonts w:ascii="Arial" w:hAnsi="Arial" w:cs="Arial"/>
          <w:sz w:val="16"/>
          <w:szCs w:val="16"/>
        </w:rPr>
        <w:t xml:space="preserve">fter </w:t>
      </w:r>
      <w:proofErr w:type="spellStart"/>
      <w:r w:rsidR="007509D9" w:rsidRPr="00772628">
        <w:rPr>
          <w:rFonts w:ascii="Arial" w:hAnsi="Arial" w:cs="Arial"/>
          <w:sz w:val="16"/>
          <w:szCs w:val="16"/>
        </w:rPr>
        <w:t>Benjamini</w:t>
      </w:r>
      <w:proofErr w:type="spellEnd"/>
      <w:r w:rsidR="007509D9" w:rsidRPr="00772628">
        <w:rPr>
          <w:rFonts w:ascii="Arial" w:hAnsi="Arial" w:cs="Arial"/>
          <w:sz w:val="16"/>
          <w:szCs w:val="16"/>
        </w:rPr>
        <w:t xml:space="preserve"> Hochberg correction, all p values remained significant</w:t>
      </w:r>
      <w:r w:rsidR="001F1318" w:rsidRPr="00772628">
        <w:rPr>
          <w:rFonts w:ascii="Arial" w:hAnsi="Arial" w:cs="Arial"/>
          <w:sz w:val="16"/>
          <w:szCs w:val="16"/>
        </w:rPr>
        <w:t>.</w:t>
      </w:r>
      <w:r w:rsidR="00AF5352">
        <w:rPr>
          <w:rFonts w:ascii="Arial" w:hAnsi="Arial" w:cs="Arial"/>
          <w:sz w:val="16"/>
          <w:szCs w:val="16"/>
        </w:rPr>
        <w:t xml:space="preserve"> Median difference reported as Hodges-Lehmann estimate, all confidence intervals are 95%+/-0.99%</w:t>
      </w:r>
    </w:p>
    <w:p w14:paraId="79F0246F" w14:textId="77777777" w:rsidR="00D50526" w:rsidRPr="00DF1611" w:rsidRDefault="00D50526" w:rsidP="00D50526">
      <w:pPr>
        <w:widowControl w:val="0"/>
        <w:autoSpaceDE w:val="0"/>
        <w:autoSpaceDN w:val="0"/>
        <w:adjustRightInd w:val="0"/>
        <w:ind w:left="480" w:hanging="480"/>
        <w:rPr>
          <w:rFonts w:ascii="Arial" w:hAnsi="Arial" w:cs="Arial"/>
          <w:sz w:val="20"/>
          <w:szCs w:val="20"/>
        </w:rPr>
      </w:pPr>
    </w:p>
    <w:p w14:paraId="514FF886" w14:textId="77777777" w:rsidR="00AF5352" w:rsidRDefault="00AF5352">
      <w:pPr>
        <w:rPr>
          <w:rFonts w:ascii="Arial" w:hAnsi="Arial" w:cs="Arial"/>
        </w:rPr>
      </w:pPr>
      <w:r>
        <w:rPr>
          <w:rFonts w:ascii="Arial" w:hAnsi="Arial" w:cs="Arial"/>
        </w:rPr>
        <w:br w:type="page"/>
      </w:r>
    </w:p>
    <w:p w14:paraId="7970D15B" w14:textId="77777777" w:rsidR="00AF5352" w:rsidRDefault="00AF5352" w:rsidP="00446150">
      <w:pPr>
        <w:rPr>
          <w:rFonts w:ascii="Arial" w:hAnsi="Arial" w:cs="Arial"/>
        </w:rPr>
        <w:sectPr w:rsidR="00AF5352" w:rsidSect="003404D8">
          <w:pgSz w:w="11900" w:h="16840"/>
          <w:pgMar w:top="1440" w:right="1800" w:bottom="1440" w:left="1800" w:header="708" w:footer="708" w:gutter="0"/>
          <w:cols w:space="708"/>
          <w:docGrid w:linePitch="360"/>
        </w:sectPr>
      </w:pPr>
    </w:p>
    <w:p w14:paraId="5FAD7704" w14:textId="5DE01ACB" w:rsidR="00446150" w:rsidRPr="00772628" w:rsidRDefault="001B4A6E" w:rsidP="00446150">
      <w:pPr>
        <w:rPr>
          <w:rFonts w:ascii="Arial" w:hAnsi="Arial" w:cs="Arial"/>
          <w:sz w:val="20"/>
          <w:szCs w:val="20"/>
        </w:rPr>
      </w:pPr>
      <w:proofErr w:type="gramStart"/>
      <w:r w:rsidRPr="00772628">
        <w:rPr>
          <w:rFonts w:ascii="Arial" w:hAnsi="Arial" w:cs="Arial"/>
        </w:rPr>
        <w:lastRenderedPageBreak/>
        <w:t>Supplementa</w:t>
      </w:r>
      <w:r w:rsidR="001F1318" w:rsidRPr="00772628">
        <w:rPr>
          <w:rFonts w:ascii="Arial" w:hAnsi="Arial" w:cs="Arial"/>
        </w:rPr>
        <w:t>ry</w:t>
      </w:r>
      <w:r w:rsidRPr="00772628">
        <w:rPr>
          <w:rFonts w:ascii="Arial" w:hAnsi="Arial" w:cs="Arial"/>
        </w:rPr>
        <w:t xml:space="preserve"> </w:t>
      </w:r>
      <w:r w:rsidR="00446150" w:rsidRPr="00772628">
        <w:rPr>
          <w:rFonts w:ascii="Arial" w:hAnsi="Arial" w:cs="Arial"/>
        </w:rPr>
        <w:t xml:space="preserve">Table </w:t>
      </w:r>
      <w:r w:rsidRPr="00772628">
        <w:rPr>
          <w:rFonts w:ascii="Arial" w:hAnsi="Arial" w:cs="Arial"/>
        </w:rPr>
        <w:t>2</w:t>
      </w:r>
      <w:r w:rsidR="00446150" w:rsidRPr="00772628">
        <w:rPr>
          <w:rFonts w:ascii="Arial" w:hAnsi="Arial" w:cs="Arial"/>
        </w:rPr>
        <w:t>.</w:t>
      </w:r>
      <w:proofErr w:type="gramEnd"/>
      <w:r w:rsidR="00446150" w:rsidRPr="00772628">
        <w:rPr>
          <w:rFonts w:ascii="Arial" w:hAnsi="Arial" w:cs="Arial"/>
        </w:rPr>
        <w:t xml:space="preserve"> </w:t>
      </w:r>
      <w:proofErr w:type="gramStart"/>
      <w:r w:rsidR="00446150" w:rsidRPr="00772628">
        <w:rPr>
          <w:rFonts w:ascii="Arial" w:hAnsi="Arial" w:cs="Arial"/>
        </w:rPr>
        <w:t>Comparison of IVCCM parameters between HIV patients with and without neuropathy</w:t>
      </w:r>
      <w:r w:rsidR="003B0FBE" w:rsidRPr="00772628">
        <w:rPr>
          <w:rFonts w:ascii="Arial" w:hAnsi="Arial" w:cs="Arial"/>
          <w:sz w:val="20"/>
          <w:szCs w:val="20"/>
        </w:rPr>
        <w:t>.</w:t>
      </w:r>
      <w:proofErr w:type="gramEnd"/>
    </w:p>
    <w:tbl>
      <w:tblPr>
        <w:tblStyle w:val="TableGrid"/>
        <w:tblW w:w="14903" w:type="dxa"/>
        <w:tblLook w:val="04A0" w:firstRow="1" w:lastRow="0" w:firstColumn="1" w:lastColumn="0" w:noHBand="0" w:noVBand="1"/>
      </w:tblPr>
      <w:tblGrid>
        <w:gridCol w:w="2129"/>
        <w:gridCol w:w="2129"/>
        <w:gridCol w:w="2129"/>
        <w:gridCol w:w="2129"/>
        <w:gridCol w:w="2129"/>
        <w:gridCol w:w="2129"/>
        <w:gridCol w:w="2129"/>
      </w:tblGrid>
      <w:tr w:rsidR="00AF5352" w:rsidRPr="00772628" w14:paraId="2F555913" w14:textId="309D6D35" w:rsidTr="00580192">
        <w:tc>
          <w:tcPr>
            <w:tcW w:w="2129" w:type="dxa"/>
          </w:tcPr>
          <w:p w14:paraId="1CBBB20B" w14:textId="181C2DB4" w:rsidR="00AF5352" w:rsidRPr="00772628" w:rsidRDefault="00AF5352" w:rsidP="00930CE4">
            <w:pPr>
              <w:rPr>
                <w:rFonts w:ascii="Arial" w:hAnsi="Arial" w:cs="Arial"/>
                <w:sz w:val="20"/>
                <w:szCs w:val="20"/>
              </w:rPr>
            </w:pPr>
            <w:r w:rsidRPr="00772628">
              <w:rPr>
                <w:rFonts w:ascii="Arial" w:hAnsi="Arial" w:cs="Arial"/>
                <w:sz w:val="20"/>
                <w:szCs w:val="20"/>
              </w:rPr>
              <w:t>CCM parameter</w:t>
            </w:r>
          </w:p>
        </w:tc>
        <w:tc>
          <w:tcPr>
            <w:tcW w:w="2129" w:type="dxa"/>
          </w:tcPr>
          <w:p w14:paraId="2853211D" w14:textId="2C1D971F" w:rsidR="00AF5352" w:rsidRPr="00772628" w:rsidRDefault="00AF5352" w:rsidP="00930CE4">
            <w:pPr>
              <w:rPr>
                <w:rFonts w:ascii="Arial" w:hAnsi="Arial" w:cs="Arial"/>
                <w:sz w:val="20"/>
                <w:szCs w:val="20"/>
              </w:rPr>
            </w:pPr>
            <w:r w:rsidRPr="00772628">
              <w:rPr>
                <w:rFonts w:ascii="Arial" w:hAnsi="Arial" w:cs="Arial"/>
                <w:sz w:val="20"/>
                <w:szCs w:val="20"/>
              </w:rPr>
              <w:t>Healthy volunteers (N=20)</w:t>
            </w:r>
          </w:p>
        </w:tc>
        <w:tc>
          <w:tcPr>
            <w:tcW w:w="2129" w:type="dxa"/>
          </w:tcPr>
          <w:p w14:paraId="7F93734A" w14:textId="54356D3E" w:rsidR="00AF5352" w:rsidRPr="00772628" w:rsidRDefault="00AF5352" w:rsidP="00882126">
            <w:pPr>
              <w:rPr>
                <w:rFonts w:ascii="Arial" w:hAnsi="Arial" w:cs="Arial"/>
                <w:sz w:val="20"/>
                <w:szCs w:val="20"/>
              </w:rPr>
            </w:pPr>
            <w:r w:rsidRPr="00772628">
              <w:rPr>
                <w:rFonts w:ascii="Arial" w:hAnsi="Arial" w:cs="Arial"/>
                <w:sz w:val="20"/>
                <w:szCs w:val="20"/>
              </w:rPr>
              <w:t>HIV- no SN (N=6)</w:t>
            </w:r>
          </w:p>
        </w:tc>
        <w:tc>
          <w:tcPr>
            <w:tcW w:w="2129" w:type="dxa"/>
          </w:tcPr>
          <w:p w14:paraId="5AF7D787" w14:textId="20ACD3B1" w:rsidR="00AF5352" w:rsidRPr="00772628" w:rsidRDefault="00AF5352" w:rsidP="00882126">
            <w:pPr>
              <w:rPr>
                <w:rFonts w:ascii="Arial" w:hAnsi="Arial" w:cs="Arial"/>
                <w:sz w:val="20"/>
                <w:szCs w:val="20"/>
              </w:rPr>
            </w:pPr>
            <w:r w:rsidRPr="00772628">
              <w:rPr>
                <w:rFonts w:ascii="Arial" w:hAnsi="Arial" w:cs="Arial"/>
                <w:sz w:val="20"/>
                <w:szCs w:val="20"/>
              </w:rPr>
              <w:t>HIV-SN (N=14)</w:t>
            </w:r>
          </w:p>
        </w:tc>
        <w:tc>
          <w:tcPr>
            <w:tcW w:w="2129" w:type="dxa"/>
          </w:tcPr>
          <w:p w14:paraId="71143580" w14:textId="6963AF99" w:rsidR="00AF5352" w:rsidRPr="00772628" w:rsidRDefault="00AF5352" w:rsidP="00930CE4">
            <w:pPr>
              <w:rPr>
                <w:rFonts w:ascii="Arial" w:hAnsi="Arial" w:cs="Arial"/>
                <w:sz w:val="20"/>
                <w:szCs w:val="20"/>
              </w:rPr>
            </w:pPr>
            <w:r w:rsidRPr="00772628">
              <w:rPr>
                <w:rFonts w:ascii="Arial" w:hAnsi="Arial" w:cs="Arial"/>
                <w:sz w:val="20"/>
                <w:szCs w:val="20"/>
              </w:rPr>
              <w:t>P value</w:t>
            </w:r>
          </w:p>
        </w:tc>
        <w:tc>
          <w:tcPr>
            <w:tcW w:w="2129" w:type="dxa"/>
          </w:tcPr>
          <w:p w14:paraId="195E8E89" w14:textId="0C01871A" w:rsidR="00AF5352" w:rsidRPr="00772628" w:rsidRDefault="00AF5352" w:rsidP="00930CE4">
            <w:pPr>
              <w:rPr>
                <w:rFonts w:ascii="Arial" w:hAnsi="Arial" w:cs="Arial"/>
                <w:sz w:val="20"/>
                <w:szCs w:val="20"/>
              </w:rPr>
            </w:pPr>
            <w:r>
              <w:rPr>
                <w:rFonts w:ascii="Arial" w:hAnsi="Arial" w:cs="Arial"/>
                <w:sz w:val="20"/>
                <w:szCs w:val="20"/>
              </w:rPr>
              <w:t>Median difference between HIV-no SN and HIV-SN</w:t>
            </w:r>
          </w:p>
        </w:tc>
        <w:tc>
          <w:tcPr>
            <w:tcW w:w="2129" w:type="dxa"/>
          </w:tcPr>
          <w:p w14:paraId="227357A8" w14:textId="31A8A4D2" w:rsidR="00AF5352" w:rsidRPr="00772628" w:rsidRDefault="00AF5352" w:rsidP="00930CE4">
            <w:pPr>
              <w:rPr>
                <w:rFonts w:ascii="Arial" w:hAnsi="Arial" w:cs="Arial"/>
                <w:sz w:val="20"/>
                <w:szCs w:val="20"/>
              </w:rPr>
            </w:pPr>
            <w:r>
              <w:rPr>
                <w:rFonts w:ascii="Arial" w:hAnsi="Arial" w:cs="Arial"/>
                <w:sz w:val="20"/>
                <w:szCs w:val="20"/>
              </w:rPr>
              <w:t>~95% confidence interval of median difference</w:t>
            </w:r>
          </w:p>
        </w:tc>
      </w:tr>
      <w:tr w:rsidR="00AF5352" w:rsidRPr="00772628" w14:paraId="2BD27845" w14:textId="3DF693DC" w:rsidTr="00580192">
        <w:tc>
          <w:tcPr>
            <w:tcW w:w="2129" w:type="dxa"/>
          </w:tcPr>
          <w:p w14:paraId="78470531" w14:textId="5A2197E9" w:rsidR="00AF5352" w:rsidRPr="00772628" w:rsidRDefault="00AF5352" w:rsidP="00446150">
            <w:pPr>
              <w:rPr>
                <w:rFonts w:ascii="Arial" w:hAnsi="Arial" w:cs="Arial"/>
                <w:sz w:val="20"/>
                <w:szCs w:val="20"/>
              </w:rPr>
            </w:pPr>
            <w:r w:rsidRPr="00772628">
              <w:rPr>
                <w:rFonts w:ascii="Arial" w:hAnsi="Arial" w:cs="Arial"/>
                <w:sz w:val="20"/>
                <w:szCs w:val="20"/>
              </w:rPr>
              <w:t>CNFL, median (IQR), mm/mm</w:t>
            </w:r>
            <w:r w:rsidRPr="00772628">
              <w:rPr>
                <w:rFonts w:ascii="Arial" w:hAnsi="Arial" w:cs="Arial"/>
                <w:sz w:val="20"/>
                <w:szCs w:val="20"/>
                <w:vertAlign w:val="superscript"/>
              </w:rPr>
              <w:t>2</w:t>
            </w:r>
          </w:p>
        </w:tc>
        <w:tc>
          <w:tcPr>
            <w:tcW w:w="2129" w:type="dxa"/>
          </w:tcPr>
          <w:p w14:paraId="2362DED4" w14:textId="063B4C2B" w:rsidR="00AF5352" w:rsidRPr="00772628" w:rsidRDefault="00AF5352" w:rsidP="00446150">
            <w:pPr>
              <w:rPr>
                <w:rFonts w:ascii="Arial" w:hAnsi="Arial" w:cs="Arial"/>
                <w:sz w:val="20"/>
                <w:szCs w:val="20"/>
              </w:rPr>
            </w:pPr>
            <w:r w:rsidRPr="00772628">
              <w:rPr>
                <w:rFonts w:ascii="Arial" w:hAnsi="Arial" w:cs="Arial"/>
                <w:sz w:val="20"/>
                <w:szCs w:val="20"/>
              </w:rPr>
              <w:t>28.4 (22.2-32.4)</w:t>
            </w:r>
          </w:p>
        </w:tc>
        <w:tc>
          <w:tcPr>
            <w:tcW w:w="2129" w:type="dxa"/>
          </w:tcPr>
          <w:p w14:paraId="579F1A17" w14:textId="182A21E4" w:rsidR="00AF5352" w:rsidRPr="00772628" w:rsidRDefault="00AF5352" w:rsidP="00446150">
            <w:pPr>
              <w:rPr>
                <w:rFonts w:ascii="Arial" w:hAnsi="Arial" w:cs="Arial"/>
                <w:sz w:val="20"/>
                <w:szCs w:val="20"/>
              </w:rPr>
            </w:pPr>
            <w:r w:rsidRPr="00772628">
              <w:rPr>
                <w:rFonts w:ascii="Arial" w:hAnsi="Arial" w:cs="Arial"/>
                <w:sz w:val="20"/>
                <w:szCs w:val="20"/>
              </w:rPr>
              <w:t>22.0 (19.1-25.1)</w:t>
            </w:r>
          </w:p>
        </w:tc>
        <w:tc>
          <w:tcPr>
            <w:tcW w:w="2129" w:type="dxa"/>
          </w:tcPr>
          <w:p w14:paraId="0DB8D6C6" w14:textId="77777777" w:rsidR="00AF5352" w:rsidRPr="00772628" w:rsidRDefault="00AF5352" w:rsidP="00446150">
            <w:pPr>
              <w:rPr>
                <w:rFonts w:ascii="Arial" w:hAnsi="Arial" w:cs="Arial"/>
                <w:sz w:val="20"/>
                <w:szCs w:val="20"/>
              </w:rPr>
            </w:pPr>
            <w:r w:rsidRPr="00772628">
              <w:rPr>
                <w:rFonts w:ascii="Arial" w:hAnsi="Arial" w:cs="Arial"/>
                <w:sz w:val="20"/>
                <w:szCs w:val="20"/>
              </w:rPr>
              <w:t>21.9 (21.0-23.8)</w:t>
            </w:r>
          </w:p>
        </w:tc>
        <w:tc>
          <w:tcPr>
            <w:tcW w:w="2129" w:type="dxa"/>
          </w:tcPr>
          <w:p w14:paraId="07142B6C" w14:textId="3F929E80" w:rsidR="00AF5352" w:rsidRPr="00772628" w:rsidRDefault="00AF5352" w:rsidP="001B4A6E">
            <w:pPr>
              <w:rPr>
                <w:rFonts w:ascii="Arial" w:hAnsi="Arial" w:cs="Arial"/>
                <w:sz w:val="20"/>
                <w:szCs w:val="20"/>
              </w:rPr>
            </w:pPr>
            <w:r w:rsidRPr="00772628">
              <w:rPr>
                <w:rFonts w:ascii="Arial" w:hAnsi="Arial" w:cs="Arial"/>
                <w:sz w:val="20"/>
                <w:szCs w:val="20"/>
              </w:rPr>
              <w:t>0.02</w:t>
            </w:r>
          </w:p>
        </w:tc>
        <w:tc>
          <w:tcPr>
            <w:tcW w:w="2129" w:type="dxa"/>
          </w:tcPr>
          <w:p w14:paraId="124E806E" w14:textId="28CFC16C" w:rsidR="00AF5352" w:rsidRPr="00772628" w:rsidRDefault="00AF5352" w:rsidP="001B4A6E">
            <w:pPr>
              <w:rPr>
                <w:rFonts w:ascii="Arial" w:hAnsi="Arial" w:cs="Arial"/>
                <w:sz w:val="20"/>
                <w:szCs w:val="20"/>
              </w:rPr>
            </w:pPr>
            <w:r>
              <w:rPr>
                <w:rFonts w:ascii="Arial" w:hAnsi="Arial" w:cs="Arial"/>
                <w:sz w:val="20"/>
                <w:szCs w:val="20"/>
              </w:rPr>
              <w:t>0.51</w:t>
            </w:r>
          </w:p>
        </w:tc>
        <w:tc>
          <w:tcPr>
            <w:tcW w:w="2129" w:type="dxa"/>
          </w:tcPr>
          <w:p w14:paraId="379331DE" w14:textId="453C149D" w:rsidR="00AF5352" w:rsidRPr="00772628" w:rsidRDefault="00AF5352" w:rsidP="001B4A6E">
            <w:pPr>
              <w:rPr>
                <w:rFonts w:ascii="Arial" w:hAnsi="Arial" w:cs="Arial"/>
                <w:sz w:val="20"/>
                <w:szCs w:val="20"/>
              </w:rPr>
            </w:pPr>
            <w:r>
              <w:rPr>
                <w:rFonts w:ascii="Arial" w:hAnsi="Arial" w:cs="Arial"/>
                <w:sz w:val="20"/>
                <w:szCs w:val="20"/>
              </w:rPr>
              <w:t>-3.52 to 3.94</w:t>
            </w:r>
          </w:p>
        </w:tc>
      </w:tr>
      <w:tr w:rsidR="00AF5352" w:rsidRPr="00772628" w14:paraId="43DEC45C" w14:textId="24ECEE69" w:rsidTr="00580192">
        <w:tc>
          <w:tcPr>
            <w:tcW w:w="2129" w:type="dxa"/>
          </w:tcPr>
          <w:p w14:paraId="445CC516" w14:textId="36C0FD5F" w:rsidR="00AF5352" w:rsidRPr="00772628" w:rsidRDefault="00AF5352" w:rsidP="00446150">
            <w:pPr>
              <w:rPr>
                <w:rFonts w:ascii="Arial" w:hAnsi="Arial" w:cs="Arial"/>
                <w:sz w:val="20"/>
                <w:szCs w:val="20"/>
              </w:rPr>
            </w:pPr>
            <w:r w:rsidRPr="00772628">
              <w:rPr>
                <w:rFonts w:ascii="Arial" w:hAnsi="Arial" w:cs="Arial"/>
                <w:sz w:val="20"/>
                <w:szCs w:val="20"/>
              </w:rPr>
              <w:t>CNFD, median (IQR), no./mm</w:t>
            </w:r>
            <w:r w:rsidRPr="00772628">
              <w:rPr>
                <w:rFonts w:ascii="Arial" w:hAnsi="Arial" w:cs="Arial"/>
                <w:sz w:val="20"/>
                <w:szCs w:val="20"/>
                <w:vertAlign w:val="superscript"/>
              </w:rPr>
              <w:t>2</w:t>
            </w:r>
          </w:p>
        </w:tc>
        <w:tc>
          <w:tcPr>
            <w:tcW w:w="2129" w:type="dxa"/>
          </w:tcPr>
          <w:p w14:paraId="7E7AC3F9" w14:textId="2BE5C12C" w:rsidR="00AF5352" w:rsidRPr="00772628" w:rsidRDefault="00AF5352" w:rsidP="00446150">
            <w:pPr>
              <w:rPr>
                <w:rFonts w:ascii="Arial" w:hAnsi="Arial" w:cs="Arial"/>
                <w:sz w:val="20"/>
                <w:szCs w:val="20"/>
              </w:rPr>
            </w:pPr>
            <w:r w:rsidRPr="00772628">
              <w:rPr>
                <w:rFonts w:ascii="Arial" w:hAnsi="Arial" w:cs="Arial"/>
                <w:sz w:val="20"/>
                <w:szCs w:val="20"/>
              </w:rPr>
              <w:t>38.6 (32.6-43.4)</w:t>
            </w:r>
          </w:p>
        </w:tc>
        <w:tc>
          <w:tcPr>
            <w:tcW w:w="2129" w:type="dxa"/>
          </w:tcPr>
          <w:p w14:paraId="3601A48D" w14:textId="230B2AEE" w:rsidR="00AF5352" w:rsidRPr="00772628" w:rsidRDefault="00AF5352" w:rsidP="00446150">
            <w:pPr>
              <w:rPr>
                <w:rFonts w:ascii="Arial" w:hAnsi="Arial" w:cs="Arial"/>
                <w:sz w:val="20"/>
                <w:szCs w:val="20"/>
              </w:rPr>
            </w:pPr>
            <w:r w:rsidRPr="00772628">
              <w:rPr>
                <w:rFonts w:ascii="Arial" w:hAnsi="Arial" w:cs="Arial"/>
                <w:sz w:val="20"/>
                <w:szCs w:val="20"/>
              </w:rPr>
              <w:t>30.7 (27.6-35.0)</w:t>
            </w:r>
          </w:p>
        </w:tc>
        <w:tc>
          <w:tcPr>
            <w:tcW w:w="2129" w:type="dxa"/>
          </w:tcPr>
          <w:p w14:paraId="78127A9A" w14:textId="77777777" w:rsidR="00AF5352" w:rsidRPr="00772628" w:rsidRDefault="00AF5352" w:rsidP="00446150">
            <w:pPr>
              <w:rPr>
                <w:rFonts w:ascii="Arial" w:hAnsi="Arial" w:cs="Arial"/>
                <w:sz w:val="20"/>
                <w:szCs w:val="20"/>
              </w:rPr>
            </w:pPr>
            <w:r w:rsidRPr="00772628">
              <w:rPr>
                <w:rFonts w:ascii="Arial" w:hAnsi="Arial" w:cs="Arial"/>
                <w:sz w:val="20"/>
                <w:szCs w:val="20"/>
              </w:rPr>
              <w:t>25.8 (23.9-28.3)</w:t>
            </w:r>
          </w:p>
        </w:tc>
        <w:tc>
          <w:tcPr>
            <w:tcW w:w="2129" w:type="dxa"/>
          </w:tcPr>
          <w:p w14:paraId="77F66DCA" w14:textId="76D76DA9" w:rsidR="00AF5352" w:rsidRPr="00772628" w:rsidRDefault="00AF5352" w:rsidP="00446150">
            <w:pPr>
              <w:rPr>
                <w:rFonts w:ascii="Arial" w:hAnsi="Arial" w:cs="Arial"/>
                <w:sz w:val="20"/>
                <w:szCs w:val="20"/>
              </w:rPr>
            </w:pPr>
            <w:r w:rsidRPr="00772628">
              <w:rPr>
                <w:rFonts w:ascii="Arial" w:hAnsi="Arial" w:cs="Arial"/>
                <w:sz w:val="20"/>
                <w:szCs w:val="20"/>
              </w:rPr>
              <w:t>&lt;0.001</w:t>
            </w:r>
          </w:p>
        </w:tc>
        <w:tc>
          <w:tcPr>
            <w:tcW w:w="2129" w:type="dxa"/>
          </w:tcPr>
          <w:p w14:paraId="203E318E" w14:textId="2CEFB6B5" w:rsidR="00AF5352" w:rsidRPr="00772628" w:rsidRDefault="00AF5352" w:rsidP="00446150">
            <w:pPr>
              <w:rPr>
                <w:rFonts w:ascii="Arial" w:hAnsi="Arial" w:cs="Arial"/>
                <w:sz w:val="20"/>
                <w:szCs w:val="20"/>
              </w:rPr>
            </w:pPr>
            <w:r>
              <w:rPr>
                <w:rFonts w:ascii="Arial" w:hAnsi="Arial" w:cs="Arial"/>
                <w:sz w:val="20"/>
                <w:szCs w:val="20"/>
              </w:rPr>
              <w:t>-4.53</w:t>
            </w:r>
          </w:p>
        </w:tc>
        <w:tc>
          <w:tcPr>
            <w:tcW w:w="2129" w:type="dxa"/>
          </w:tcPr>
          <w:p w14:paraId="3083070A" w14:textId="03411845" w:rsidR="00AF5352" w:rsidRPr="00772628" w:rsidRDefault="00AF5352" w:rsidP="00446150">
            <w:pPr>
              <w:rPr>
                <w:rFonts w:ascii="Arial" w:hAnsi="Arial" w:cs="Arial"/>
                <w:sz w:val="20"/>
                <w:szCs w:val="20"/>
              </w:rPr>
            </w:pPr>
            <w:r>
              <w:rPr>
                <w:rFonts w:ascii="Arial" w:hAnsi="Arial" w:cs="Arial"/>
                <w:sz w:val="20"/>
                <w:szCs w:val="20"/>
              </w:rPr>
              <w:t>-8.85 to -0.26</w:t>
            </w:r>
          </w:p>
        </w:tc>
      </w:tr>
      <w:tr w:rsidR="00AF5352" w:rsidRPr="00772628" w14:paraId="48EB8BFD" w14:textId="2DB1DCC1" w:rsidTr="00580192">
        <w:tc>
          <w:tcPr>
            <w:tcW w:w="2129" w:type="dxa"/>
          </w:tcPr>
          <w:p w14:paraId="541FDF81" w14:textId="7C7E8E03" w:rsidR="00AF5352" w:rsidRPr="00772628" w:rsidRDefault="00AF5352" w:rsidP="00446150">
            <w:pPr>
              <w:rPr>
                <w:rFonts w:ascii="Arial" w:hAnsi="Arial" w:cs="Arial"/>
                <w:sz w:val="20"/>
                <w:szCs w:val="20"/>
              </w:rPr>
            </w:pPr>
            <w:r w:rsidRPr="00772628">
              <w:rPr>
                <w:rFonts w:ascii="Arial" w:hAnsi="Arial" w:cs="Arial"/>
                <w:sz w:val="20"/>
                <w:szCs w:val="20"/>
              </w:rPr>
              <w:t>CNBD, median (IQR), no./mm</w:t>
            </w:r>
            <w:r w:rsidRPr="00772628">
              <w:rPr>
                <w:rFonts w:ascii="Arial" w:hAnsi="Arial" w:cs="Arial"/>
                <w:sz w:val="20"/>
                <w:szCs w:val="20"/>
                <w:vertAlign w:val="superscript"/>
              </w:rPr>
              <w:t>3</w:t>
            </w:r>
          </w:p>
        </w:tc>
        <w:tc>
          <w:tcPr>
            <w:tcW w:w="2129" w:type="dxa"/>
          </w:tcPr>
          <w:p w14:paraId="628D45CB" w14:textId="28308DA0" w:rsidR="00AF5352" w:rsidRPr="00772628" w:rsidRDefault="00AF5352" w:rsidP="00446150">
            <w:pPr>
              <w:rPr>
                <w:rFonts w:ascii="Arial" w:hAnsi="Arial" w:cs="Arial"/>
                <w:sz w:val="20"/>
                <w:szCs w:val="20"/>
              </w:rPr>
            </w:pPr>
            <w:r w:rsidRPr="00772628">
              <w:rPr>
                <w:rFonts w:ascii="Arial" w:hAnsi="Arial" w:cs="Arial"/>
                <w:sz w:val="20"/>
                <w:szCs w:val="20"/>
              </w:rPr>
              <w:t>93.8 (60.6-118.8)</w:t>
            </w:r>
          </w:p>
        </w:tc>
        <w:tc>
          <w:tcPr>
            <w:tcW w:w="2129" w:type="dxa"/>
          </w:tcPr>
          <w:p w14:paraId="65CE28C9" w14:textId="46BD2DA7" w:rsidR="00AF5352" w:rsidRPr="00772628" w:rsidRDefault="00AF5352" w:rsidP="00446150">
            <w:pPr>
              <w:rPr>
                <w:rFonts w:ascii="Arial" w:hAnsi="Arial" w:cs="Arial"/>
                <w:sz w:val="20"/>
                <w:szCs w:val="20"/>
              </w:rPr>
            </w:pPr>
            <w:r w:rsidRPr="00772628">
              <w:rPr>
                <w:rFonts w:ascii="Arial" w:hAnsi="Arial" w:cs="Arial"/>
                <w:sz w:val="20"/>
                <w:szCs w:val="20"/>
              </w:rPr>
              <w:t>63.3 (34.9-88.4)</w:t>
            </w:r>
          </w:p>
        </w:tc>
        <w:tc>
          <w:tcPr>
            <w:tcW w:w="2129" w:type="dxa"/>
          </w:tcPr>
          <w:p w14:paraId="30FF8774" w14:textId="77777777" w:rsidR="00AF5352" w:rsidRPr="00772628" w:rsidRDefault="00AF5352" w:rsidP="00446150">
            <w:pPr>
              <w:rPr>
                <w:rFonts w:ascii="Arial" w:hAnsi="Arial" w:cs="Arial"/>
                <w:sz w:val="20"/>
                <w:szCs w:val="20"/>
              </w:rPr>
            </w:pPr>
            <w:r w:rsidRPr="00772628">
              <w:rPr>
                <w:rFonts w:ascii="Arial" w:hAnsi="Arial" w:cs="Arial"/>
                <w:sz w:val="20"/>
                <w:szCs w:val="20"/>
              </w:rPr>
              <w:t>75.6 (53.9-83.6)</w:t>
            </w:r>
          </w:p>
        </w:tc>
        <w:tc>
          <w:tcPr>
            <w:tcW w:w="2129" w:type="dxa"/>
          </w:tcPr>
          <w:p w14:paraId="55FC3E36" w14:textId="4196F271" w:rsidR="00AF5352" w:rsidRPr="00772628" w:rsidRDefault="00AF5352" w:rsidP="00446150">
            <w:pPr>
              <w:rPr>
                <w:rFonts w:ascii="Arial" w:hAnsi="Arial" w:cs="Arial"/>
                <w:sz w:val="20"/>
                <w:szCs w:val="20"/>
              </w:rPr>
            </w:pPr>
            <w:r w:rsidRPr="00772628">
              <w:rPr>
                <w:rFonts w:ascii="Arial" w:hAnsi="Arial" w:cs="Arial"/>
                <w:sz w:val="20"/>
                <w:szCs w:val="20"/>
              </w:rPr>
              <w:t>0.087</w:t>
            </w:r>
          </w:p>
        </w:tc>
        <w:tc>
          <w:tcPr>
            <w:tcW w:w="2129" w:type="dxa"/>
          </w:tcPr>
          <w:p w14:paraId="50CC8462" w14:textId="734CD2B9" w:rsidR="00AF5352" w:rsidRPr="00772628" w:rsidRDefault="00AF5352" w:rsidP="00446150">
            <w:pPr>
              <w:rPr>
                <w:rFonts w:ascii="Arial" w:hAnsi="Arial" w:cs="Arial"/>
                <w:sz w:val="20"/>
                <w:szCs w:val="20"/>
              </w:rPr>
            </w:pPr>
            <w:r>
              <w:rPr>
                <w:rFonts w:ascii="Arial" w:hAnsi="Arial" w:cs="Arial"/>
                <w:sz w:val="20"/>
                <w:szCs w:val="20"/>
              </w:rPr>
              <w:t>8.39</w:t>
            </w:r>
          </w:p>
        </w:tc>
        <w:tc>
          <w:tcPr>
            <w:tcW w:w="2129" w:type="dxa"/>
          </w:tcPr>
          <w:p w14:paraId="1B6EB4F4" w14:textId="653D043C" w:rsidR="00AF5352" w:rsidRPr="00772628" w:rsidRDefault="00AF5352" w:rsidP="00446150">
            <w:pPr>
              <w:rPr>
                <w:rFonts w:ascii="Arial" w:hAnsi="Arial" w:cs="Arial"/>
                <w:sz w:val="20"/>
                <w:szCs w:val="20"/>
              </w:rPr>
            </w:pPr>
            <w:r>
              <w:rPr>
                <w:rFonts w:ascii="Arial" w:hAnsi="Arial" w:cs="Arial"/>
                <w:sz w:val="20"/>
                <w:szCs w:val="20"/>
              </w:rPr>
              <w:t>-15.73 to 41.4</w:t>
            </w:r>
          </w:p>
        </w:tc>
      </w:tr>
      <w:tr w:rsidR="00AF5352" w:rsidRPr="00772628" w14:paraId="2F0D14B0" w14:textId="0120AA25" w:rsidTr="00580192">
        <w:tc>
          <w:tcPr>
            <w:tcW w:w="2129" w:type="dxa"/>
          </w:tcPr>
          <w:p w14:paraId="0F6631BE" w14:textId="1E1B156F" w:rsidR="00AF5352" w:rsidRPr="00772628" w:rsidRDefault="00AF5352" w:rsidP="00446150">
            <w:pPr>
              <w:rPr>
                <w:rFonts w:ascii="Arial" w:hAnsi="Arial" w:cs="Arial"/>
                <w:sz w:val="20"/>
                <w:szCs w:val="20"/>
              </w:rPr>
            </w:pPr>
            <w:r w:rsidRPr="00772628">
              <w:rPr>
                <w:rFonts w:ascii="Arial" w:hAnsi="Arial" w:cs="Arial"/>
                <w:sz w:val="20"/>
                <w:szCs w:val="20"/>
              </w:rPr>
              <w:t>TC, median (IQR)</w:t>
            </w:r>
          </w:p>
        </w:tc>
        <w:tc>
          <w:tcPr>
            <w:tcW w:w="2129" w:type="dxa"/>
          </w:tcPr>
          <w:p w14:paraId="11458404" w14:textId="69B60864" w:rsidR="00AF5352" w:rsidRPr="00772628" w:rsidRDefault="00AF5352" w:rsidP="00446150">
            <w:pPr>
              <w:rPr>
                <w:rFonts w:ascii="Arial" w:hAnsi="Arial" w:cs="Arial"/>
                <w:sz w:val="20"/>
                <w:szCs w:val="20"/>
              </w:rPr>
            </w:pPr>
            <w:r w:rsidRPr="00772628">
              <w:rPr>
                <w:rFonts w:ascii="Arial" w:hAnsi="Arial" w:cs="Arial"/>
                <w:sz w:val="20"/>
                <w:szCs w:val="20"/>
              </w:rPr>
              <w:t>13.9 (12.6-15.7)</w:t>
            </w:r>
          </w:p>
        </w:tc>
        <w:tc>
          <w:tcPr>
            <w:tcW w:w="2129" w:type="dxa"/>
          </w:tcPr>
          <w:p w14:paraId="5E8F0EC7" w14:textId="60BB6CB0" w:rsidR="00AF5352" w:rsidRPr="00772628" w:rsidRDefault="00AF5352" w:rsidP="00446150">
            <w:pPr>
              <w:rPr>
                <w:rFonts w:ascii="Arial" w:hAnsi="Arial" w:cs="Arial"/>
                <w:sz w:val="20"/>
                <w:szCs w:val="20"/>
              </w:rPr>
            </w:pPr>
            <w:r w:rsidRPr="00772628">
              <w:rPr>
                <w:rFonts w:ascii="Arial" w:hAnsi="Arial" w:cs="Arial"/>
                <w:sz w:val="20"/>
                <w:szCs w:val="20"/>
              </w:rPr>
              <w:t>14.2 (12.2-16.0)</w:t>
            </w:r>
          </w:p>
        </w:tc>
        <w:tc>
          <w:tcPr>
            <w:tcW w:w="2129" w:type="dxa"/>
          </w:tcPr>
          <w:p w14:paraId="3136D072" w14:textId="77777777" w:rsidR="00AF5352" w:rsidRPr="00772628" w:rsidRDefault="00AF5352" w:rsidP="00446150">
            <w:pPr>
              <w:rPr>
                <w:rFonts w:ascii="Arial" w:hAnsi="Arial" w:cs="Arial"/>
                <w:sz w:val="20"/>
                <w:szCs w:val="20"/>
              </w:rPr>
            </w:pPr>
            <w:r w:rsidRPr="00772628">
              <w:rPr>
                <w:rFonts w:ascii="Arial" w:hAnsi="Arial" w:cs="Arial"/>
                <w:sz w:val="20"/>
                <w:szCs w:val="20"/>
              </w:rPr>
              <w:t>17.8 (14.8-22.5)</w:t>
            </w:r>
          </w:p>
        </w:tc>
        <w:tc>
          <w:tcPr>
            <w:tcW w:w="2129" w:type="dxa"/>
          </w:tcPr>
          <w:p w14:paraId="1EE76B53" w14:textId="56DFB13E" w:rsidR="00AF5352" w:rsidRPr="00772628" w:rsidRDefault="00AF5352" w:rsidP="00446150">
            <w:pPr>
              <w:rPr>
                <w:rFonts w:ascii="Arial" w:hAnsi="Arial" w:cs="Arial"/>
                <w:sz w:val="20"/>
                <w:szCs w:val="20"/>
              </w:rPr>
            </w:pPr>
            <w:r w:rsidRPr="00772628">
              <w:rPr>
                <w:rFonts w:ascii="Arial" w:hAnsi="Arial" w:cs="Arial"/>
                <w:sz w:val="20"/>
                <w:szCs w:val="20"/>
              </w:rPr>
              <w:t>0.004</w:t>
            </w:r>
          </w:p>
        </w:tc>
        <w:tc>
          <w:tcPr>
            <w:tcW w:w="2129" w:type="dxa"/>
          </w:tcPr>
          <w:p w14:paraId="73E3D093" w14:textId="0DDD15EF" w:rsidR="00AF5352" w:rsidRPr="00772628" w:rsidRDefault="00AF5352" w:rsidP="00446150">
            <w:pPr>
              <w:rPr>
                <w:rFonts w:ascii="Arial" w:hAnsi="Arial" w:cs="Arial"/>
                <w:sz w:val="20"/>
                <w:szCs w:val="20"/>
              </w:rPr>
            </w:pPr>
            <w:r>
              <w:rPr>
                <w:rFonts w:ascii="Arial" w:hAnsi="Arial" w:cs="Arial"/>
                <w:sz w:val="20"/>
                <w:szCs w:val="20"/>
              </w:rPr>
              <w:t>4.32</w:t>
            </w:r>
          </w:p>
        </w:tc>
        <w:tc>
          <w:tcPr>
            <w:tcW w:w="2129" w:type="dxa"/>
          </w:tcPr>
          <w:p w14:paraId="5D2BF514" w14:textId="78076E61" w:rsidR="00AF5352" w:rsidRPr="00772628" w:rsidRDefault="00AF5352" w:rsidP="00446150">
            <w:pPr>
              <w:rPr>
                <w:rFonts w:ascii="Arial" w:hAnsi="Arial" w:cs="Arial"/>
                <w:sz w:val="20"/>
                <w:szCs w:val="20"/>
              </w:rPr>
            </w:pPr>
            <w:r>
              <w:rPr>
                <w:rFonts w:ascii="Arial" w:hAnsi="Arial" w:cs="Arial"/>
                <w:sz w:val="20"/>
                <w:szCs w:val="20"/>
              </w:rPr>
              <w:t xml:space="preserve">0.69 to 9.23 </w:t>
            </w:r>
          </w:p>
        </w:tc>
      </w:tr>
      <w:tr w:rsidR="00AF5352" w:rsidRPr="00772628" w14:paraId="4D089C82" w14:textId="7A65DD79" w:rsidTr="00580192">
        <w:tc>
          <w:tcPr>
            <w:tcW w:w="2129" w:type="dxa"/>
          </w:tcPr>
          <w:p w14:paraId="23DF6CFF" w14:textId="3D592CCE" w:rsidR="00AF5352" w:rsidRPr="00772628" w:rsidRDefault="00AF5352" w:rsidP="00446150">
            <w:pPr>
              <w:rPr>
                <w:rFonts w:ascii="Arial" w:hAnsi="Arial" w:cs="Arial"/>
                <w:sz w:val="20"/>
                <w:szCs w:val="20"/>
              </w:rPr>
            </w:pPr>
            <w:r w:rsidRPr="00772628">
              <w:rPr>
                <w:rFonts w:ascii="Arial" w:hAnsi="Arial" w:cs="Arial"/>
                <w:sz w:val="20"/>
                <w:szCs w:val="20"/>
              </w:rPr>
              <w:t>LC median (IQR), cells/mm</w:t>
            </w:r>
            <w:r w:rsidRPr="00772628">
              <w:rPr>
                <w:rFonts w:ascii="Arial" w:hAnsi="Arial" w:cs="Arial"/>
                <w:sz w:val="20"/>
                <w:szCs w:val="20"/>
                <w:vertAlign w:val="superscript"/>
              </w:rPr>
              <w:t>2</w:t>
            </w:r>
          </w:p>
        </w:tc>
        <w:tc>
          <w:tcPr>
            <w:tcW w:w="2129" w:type="dxa"/>
          </w:tcPr>
          <w:p w14:paraId="480D8859" w14:textId="64E42B88" w:rsidR="00AF5352" w:rsidRPr="00772628" w:rsidRDefault="00AF5352" w:rsidP="00446150">
            <w:pPr>
              <w:rPr>
                <w:rFonts w:ascii="Arial" w:hAnsi="Arial" w:cs="Arial"/>
                <w:sz w:val="20"/>
                <w:szCs w:val="20"/>
              </w:rPr>
            </w:pPr>
            <w:r>
              <w:rPr>
                <w:rFonts w:ascii="Arial" w:hAnsi="Arial" w:cs="Arial"/>
                <w:sz w:val="20"/>
                <w:szCs w:val="20"/>
              </w:rPr>
              <w:t>19.8 (7.6-70.5)</w:t>
            </w:r>
          </w:p>
        </w:tc>
        <w:tc>
          <w:tcPr>
            <w:tcW w:w="2129" w:type="dxa"/>
          </w:tcPr>
          <w:p w14:paraId="4D6529EF" w14:textId="2066DC0C" w:rsidR="00AF5352" w:rsidRPr="00772628" w:rsidRDefault="00AF5352" w:rsidP="00446150">
            <w:pPr>
              <w:rPr>
                <w:rFonts w:ascii="Arial" w:hAnsi="Arial" w:cs="Arial"/>
                <w:sz w:val="20"/>
                <w:szCs w:val="20"/>
              </w:rPr>
            </w:pPr>
            <w:r>
              <w:rPr>
                <w:rFonts w:ascii="Arial" w:hAnsi="Arial" w:cs="Arial"/>
                <w:sz w:val="20"/>
                <w:szCs w:val="20"/>
              </w:rPr>
              <w:t>54.2 (42.1-73.4)</w:t>
            </w:r>
          </w:p>
        </w:tc>
        <w:tc>
          <w:tcPr>
            <w:tcW w:w="2129" w:type="dxa"/>
          </w:tcPr>
          <w:p w14:paraId="3D06919D" w14:textId="25147CEC" w:rsidR="00AF5352" w:rsidRPr="00772628" w:rsidRDefault="00AF5352" w:rsidP="00446150">
            <w:pPr>
              <w:rPr>
                <w:rFonts w:ascii="Arial" w:hAnsi="Arial" w:cs="Arial"/>
                <w:sz w:val="20"/>
                <w:szCs w:val="20"/>
              </w:rPr>
            </w:pPr>
            <w:r>
              <w:rPr>
                <w:rFonts w:ascii="Arial" w:hAnsi="Arial" w:cs="Arial"/>
                <w:sz w:val="20"/>
                <w:szCs w:val="20"/>
              </w:rPr>
              <w:t>28.1 (18.3-52.7)</w:t>
            </w:r>
          </w:p>
        </w:tc>
        <w:tc>
          <w:tcPr>
            <w:tcW w:w="2129" w:type="dxa"/>
          </w:tcPr>
          <w:p w14:paraId="400CFB11" w14:textId="1E0924EE" w:rsidR="00AF5352" w:rsidRPr="00772628" w:rsidRDefault="00AF5352" w:rsidP="004D3DF9">
            <w:pPr>
              <w:rPr>
                <w:rFonts w:ascii="Arial" w:hAnsi="Arial" w:cs="Arial"/>
                <w:sz w:val="20"/>
                <w:szCs w:val="20"/>
              </w:rPr>
            </w:pPr>
            <w:r w:rsidRPr="00772628">
              <w:rPr>
                <w:rFonts w:ascii="Arial" w:hAnsi="Arial" w:cs="Arial"/>
                <w:sz w:val="20"/>
                <w:szCs w:val="20"/>
              </w:rPr>
              <w:t>0.</w:t>
            </w:r>
            <w:r>
              <w:rPr>
                <w:rFonts w:ascii="Arial" w:hAnsi="Arial" w:cs="Arial"/>
                <w:sz w:val="20"/>
                <w:szCs w:val="20"/>
              </w:rPr>
              <w:t>21</w:t>
            </w:r>
          </w:p>
        </w:tc>
        <w:tc>
          <w:tcPr>
            <w:tcW w:w="2129" w:type="dxa"/>
          </w:tcPr>
          <w:p w14:paraId="06815C10" w14:textId="7558D884" w:rsidR="00AF5352" w:rsidRPr="00772628" w:rsidRDefault="00AF5352" w:rsidP="004D3DF9">
            <w:pPr>
              <w:rPr>
                <w:rFonts w:ascii="Arial" w:hAnsi="Arial" w:cs="Arial"/>
                <w:sz w:val="20"/>
                <w:szCs w:val="20"/>
              </w:rPr>
            </w:pPr>
            <w:r>
              <w:rPr>
                <w:rFonts w:ascii="Arial" w:hAnsi="Arial" w:cs="Arial"/>
                <w:sz w:val="20"/>
                <w:szCs w:val="20"/>
              </w:rPr>
              <w:t>-25.</w:t>
            </w:r>
            <w:r w:rsidR="00F03AF5">
              <w:rPr>
                <w:rFonts w:ascii="Arial" w:hAnsi="Arial" w:cs="Arial"/>
                <w:sz w:val="20"/>
                <w:szCs w:val="20"/>
              </w:rPr>
              <w:t>15</w:t>
            </w:r>
          </w:p>
        </w:tc>
        <w:tc>
          <w:tcPr>
            <w:tcW w:w="2129" w:type="dxa"/>
          </w:tcPr>
          <w:p w14:paraId="30EE7520" w14:textId="33F6A686" w:rsidR="00AF5352" w:rsidRPr="00772628" w:rsidRDefault="00F03AF5" w:rsidP="00F03AF5">
            <w:pPr>
              <w:rPr>
                <w:rFonts w:ascii="Arial" w:hAnsi="Arial" w:cs="Arial"/>
                <w:sz w:val="20"/>
                <w:szCs w:val="20"/>
              </w:rPr>
            </w:pPr>
            <w:r>
              <w:rPr>
                <w:rFonts w:ascii="Arial" w:hAnsi="Arial" w:cs="Arial"/>
                <w:sz w:val="20"/>
                <w:szCs w:val="20"/>
              </w:rPr>
              <w:t>-43.75 to 0.42</w:t>
            </w:r>
          </w:p>
        </w:tc>
      </w:tr>
    </w:tbl>
    <w:p w14:paraId="6A10295D" w14:textId="118CCD6C" w:rsidR="00AF5352" w:rsidRPr="00772628" w:rsidRDefault="00446150" w:rsidP="00AF5352">
      <w:pPr>
        <w:rPr>
          <w:rFonts w:ascii="Arial" w:hAnsi="Arial" w:cs="Arial"/>
          <w:sz w:val="16"/>
          <w:szCs w:val="16"/>
        </w:rPr>
      </w:pPr>
      <w:r w:rsidRPr="00772628">
        <w:rPr>
          <w:rFonts w:ascii="Arial" w:hAnsi="Arial" w:cs="Arial"/>
          <w:sz w:val="16"/>
          <w:szCs w:val="16"/>
        </w:rPr>
        <w:t xml:space="preserve">IVCCM (in vivo corneal confocal microscopy), CNFL (corneal nerve </w:t>
      </w:r>
      <w:proofErr w:type="spellStart"/>
      <w:r w:rsidR="00F169D5">
        <w:rPr>
          <w:rFonts w:ascii="Arial" w:hAnsi="Arial" w:cs="Arial"/>
          <w:sz w:val="16"/>
          <w:szCs w:val="16"/>
        </w:rPr>
        <w:t>fiber</w:t>
      </w:r>
      <w:proofErr w:type="spellEnd"/>
      <w:r w:rsidRPr="00772628">
        <w:rPr>
          <w:rFonts w:ascii="Arial" w:hAnsi="Arial" w:cs="Arial"/>
          <w:sz w:val="16"/>
          <w:szCs w:val="16"/>
        </w:rPr>
        <w:t xml:space="preserve"> length), CNFD (corneal nerve </w:t>
      </w:r>
      <w:proofErr w:type="spellStart"/>
      <w:r w:rsidR="00F169D5">
        <w:rPr>
          <w:rFonts w:ascii="Arial" w:hAnsi="Arial" w:cs="Arial"/>
          <w:sz w:val="16"/>
          <w:szCs w:val="16"/>
        </w:rPr>
        <w:t>fiber</w:t>
      </w:r>
      <w:proofErr w:type="spellEnd"/>
      <w:r w:rsidRPr="00772628">
        <w:rPr>
          <w:rFonts w:ascii="Arial" w:hAnsi="Arial" w:cs="Arial"/>
          <w:sz w:val="16"/>
          <w:szCs w:val="16"/>
        </w:rPr>
        <w:t xml:space="preserve"> density), CNBD (corneal nerve </w:t>
      </w:r>
      <w:proofErr w:type="spellStart"/>
      <w:r w:rsidR="00F169D5">
        <w:rPr>
          <w:rFonts w:ascii="Arial" w:hAnsi="Arial" w:cs="Arial"/>
          <w:sz w:val="16"/>
          <w:szCs w:val="16"/>
        </w:rPr>
        <w:t>fiber</w:t>
      </w:r>
      <w:proofErr w:type="spellEnd"/>
      <w:r w:rsidRPr="00772628">
        <w:rPr>
          <w:rFonts w:ascii="Arial" w:hAnsi="Arial" w:cs="Arial"/>
          <w:sz w:val="16"/>
          <w:szCs w:val="16"/>
        </w:rPr>
        <w:t xml:space="preserve"> branch density), TC (tortuosity coefficient), LCD (</w:t>
      </w:r>
      <w:r w:rsidR="00671DEF" w:rsidRPr="00772628">
        <w:rPr>
          <w:rFonts w:ascii="Arial" w:hAnsi="Arial" w:cs="Arial"/>
          <w:sz w:val="16"/>
          <w:szCs w:val="16"/>
        </w:rPr>
        <w:t>Langerhan</w:t>
      </w:r>
      <w:r w:rsidR="00070304" w:rsidRPr="00772628">
        <w:rPr>
          <w:rFonts w:ascii="Arial" w:hAnsi="Arial" w:cs="Arial"/>
          <w:sz w:val="16"/>
          <w:szCs w:val="16"/>
        </w:rPr>
        <w:t>s</w:t>
      </w:r>
      <w:r w:rsidRPr="00772628">
        <w:rPr>
          <w:rFonts w:ascii="Arial" w:hAnsi="Arial" w:cs="Arial"/>
          <w:sz w:val="16"/>
          <w:szCs w:val="16"/>
        </w:rPr>
        <w:t xml:space="preserve"> cell density)</w:t>
      </w:r>
      <w:r w:rsidR="001B4A6E" w:rsidRPr="00772628">
        <w:rPr>
          <w:rFonts w:ascii="Arial" w:hAnsi="Arial" w:cs="Arial"/>
          <w:sz w:val="16"/>
          <w:szCs w:val="16"/>
        </w:rPr>
        <w:t xml:space="preserve">. Pairwise comparison after </w:t>
      </w:r>
      <w:proofErr w:type="spellStart"/>
      <w:r w:rsidR="003B0FBE" w:rsidRPr="00772628">
        <w:rPr>
          <w:rFonts w:ascii="Arial" w:hAnsi="Arial" w:cs="Arial"/>
          <w:sz w:val="16"/>
          <w:szCs w:val="16"/>
        </w:rPr>
        <w:t>Benjamini</w:t>
      </w:r>
      <w:proofErr w:type="spellEnd"/>
      <w:r w:rsidR="003B0FBE" w:rsidRPr="00772628">
        <w:rPr>
          <w:rFonts w:ascii="Arial" w:hAnsi="Arial" w:cs="Arial"/>
          <w:sz w:val="16"/>
          <w:szCs w:val="16"/>
        </w:rPr>
        <w:t xml:space="preserve"> Hochberg </w:t>
      </w:r>
      <w:r w:rsidR="007509D9" w:rsidRPr="00772628">
        <w:rPr>
          <w:rFonts w:ascii="Arial" w:hAnsi="Arial" w:cs="Arial"/>
          <w:sz w:val="16"/>
          <w:szCs w:val="16"/>
        </w:rPr>
        <w:t xml:space="preserve">correction </w:t>
      </w:r>
      <w:r w:rsidR="001B4A6E" w:rsidRPr="00772628">
        <w:rPr>
          <w:rFonts w:ascii="Arial" w:hAnsi="Arial" w:cs="Arial"/>
          <w:sz w:val="16"/>
          <w:szCs w:val="16"/>
        </w:rPr>
        <w:t xml:space="preserve">showed significant differences between HIV patients with </w:t>
      </w:r>
      <w:r w:rsidR="00882126" w:rsidRPr="00772628">
        <w:rPr>
          <w:rFonts w:ascii="Arial" w:hAnsi="Arial" w:cs="Arial"/>
          <w:sz w:val="16"/>
          <w:szCs w:val="16"/>
        </w:rPr>
        <w:t xml:space="preserve">(HIV-SN) </w:t>
      </w:r>
      <w:r w:rsidR="001B4A6E" w:rsidRPr="00772628">
        <w:rPr>
          <w:rFonts w:ascii="Arial" w:hAnsi="Arial" w:cs="Arial"/>
          <w:sz w:val="16"/>
          <w:szCs w:val="16"/>
        </w:rPr>
        <w:t xml:space="preserve">and without </w:t>
      </w:r>
      <w:r w:rsidR="00882126" w:rsidRPr="00772628">
        <w:rPr>
          <w:rFonts w:ascii="Arial" w:hAnsi="Arial" w:cs="Arial"/>
          <w:sz w:val="16"/>
          <w:szCs w:val="16"/>
        </w:rPr>
        <w:t>(HI</w:t>
      </w:r>
      <w:r w:rsidR="003B0FBE" w:rsidRPr="00772628">
        <w:rPr>
          <w:rFonts w:ascii="Arial" w:hAnsi="Arial" w:cs="Arial"/>
          <w:sz w:val="16"/>
          <w:szCs w:val="16"/>
        </w:rPr>
        <w:t>V</w:t>
      </w:r>
      <w:r w:rsidR="00882126" w:rsidRPr="00772628">
        <w:rPr>
          <w:rFonts w:ascii="Arial" w:hAnsi="Arial" w:cs="Arial"/>
          <w:sz w:val="16"/>
          <w:szCs w:val="16"/>
        </w:rPr>
        <w:t xml:space="preserve">- no SN) </w:t>
      </w:r>
      <w:r w:rsidR="003B0FBE" w:rsidRPr="00772628">
        <w:rPr>
          <w:rFonts w:ascii="Arial" w:hAnsi="Arial" w:cs="Arial"/>
          <w:sz w:val="16"/>
          <w:szCs w:val="16"/>
        </w:rPr>
        <w:t xml:space="preserve">sensory neuropathy </w:t>
      </w:r>
      <w:r w:rsidR="000650CD" w:rsidRPr="00772628">
        <w:rPr>
          <w:rFonts w:ascii="Arial" w:hAnsi="Arial" w:cs="Arial"/>
          <w:sz w:val="16"/>
          <w:szCs w:val="16"/>
        </w:rPr>
        <w:t xml:space="preserve">for </w:t>
      </w:r>
      <w:r w:rsidR="001B4A6E" w:rsidRPr="00772628">
        <w:rPr>
          <w:rFonts w:ascii="Arial" w:hAnsi="Arial" w:cs="Arial"/>
          <w:sz w:val="16"/>
          <w:szCs w:val="16"/>
        </w:rPr>
        <w:t>TC (P=0.01)</w:t>
      </w:r>
      <w:r w:rsidR="000650CD" w:rsidRPr="00772628">
        <w:rPr>
          <w:rFonts w:ascii="Arial" w:hAnsi="Arial" w:cs="Arial"/>
          <w:sz w:val="16"/>
          <w:szCs w:val="16"/>
        </w:rPr>
        <w:t>. CNFD neared significance (P=0.032)</w:t>
      </w:r>
      <w:r w:rsidR="007509D9" w:rsidRPr="00772628">
        <w:rPr>
          <w:rFonts w:ascii="Arial" w:hAnsi="Arial" w:cs="Arial"/>
          <w:sz w:val="16"/>
          <w:szCs w:val="16"/>
        </w:rPr>
        <w:t xml:space="preserve"> between those with and without </w:t>
      </w:r>
      <w:r w:rsidR="003B0FBE" w:rsidRPr="00772628">
        <w:rPr>
          <w:rFonts w:ascii="Arial" w:hAnsi="Arial" w:cs="Arial"/>
          <w:sz w:val="16"/>
          <w:szCs w:val="16"/>
        </w:rPr>
        <w:t xml:space="preserve">sensory </w:t>
      </w:r>
      <w:r w:rsidR="007509D9" w:rsidRPr="00772628">
        <w:rPr>
          <w:rFonts w:ascii="Arial" w:hAnsi="Arial" w:cs="Arial"/>
          <w:sz w:val="16"/>
          <w:szCs w:val="16"/>
        </w:rPr>
        <w:t>neuropathy.</w:t>
      </w:r>
      <w:r w:rsidR="00AF5352">
        <w:rPr>
          <w:rFonts w:ascii="Arial" w:hAnsi="Arial" w:cs="Arial"/>
          <w:sz w:val="16"/>
          <w:szCs w:val="16"/>
        </w:rPr>
        <w:t xml:space="preserve"> Median difference reported as Hodges-Lehmann estimate, all confidence intervals are 95%+/-0.99%</w:t>
      </w:r>
    </w:p>
    <w:p w14:paraId="7C66BA2F" w14:textId="77777777" w:rsidR="00AF5352" w:rsidRDefault="00AF5352" w:rsidP="00AE1B5D">
      <w:pPr>
        <w:rPr>
          <w:rFonts w:ascii="Arial" w:hAnsi="Arial" w:cs="Arial"/>
          <w:sz w:val="20"/>
          <w:szCs w:val="20"/>
        </w:rPr>
        <w:sectPr w:rsidR="00AF5352" w:rsidSect="00580192">
          <w:pgSz w:w="16840" w:h="11901" w:orient="landscape"/>
          <w:pgMar w:top="1797" w:right="1440" w:bottom="1797" w:left="1440" w:header="709" w:footer="709" w:gutter="0"/>
          <w:cols w:space="708"/>
          <w:docGrid w:linePitch="360"/>
        </w:sectPr>
      </w:pPr>
    </w:p>
    <w:p w14:paraId="7F129C28" w14:textId="140906B1" w:rsidR="00DE4CA1" w:rsidRPr="00580192" w:rsidRDefault="008024C4" w:rsidP="00930CE4">
      <w:pPr>
        <w:widowControl w:val="0"/>
        <w:autoSpaceDE w:val="0"/>
        <w:autoSpaceDN w:val="0"/>
        <w:adjustRightInd w:val="0"/>
        <w:spacing w:line="480" w:lineRule="auto"/>
        <w:rPr>
          <w:rFonts w:asciiTheme="majorHAnsi" w:hAnsiTheme="majorHAnsi"/>
          <w:i/>
        </w:rPr>
      </w:pPr>
      <w:r w:rsidRPr="00580192">
        <w:rPr>
          <w:rFonts w:asciiTheme="majorHAnsi" w:hAnsiTheme="majorHAnsi"/>
          <w:i/>
        </w:rPr>
        <w:lastRenderedPageBreak/>
        <w:t>Tweet</w:t>
      </w:r>
    </w:p>
    <w:p w14:paraId="41988A93" w14:textId="661CB3BA" w:rsidR="008024C4" w:rsidRPr="00930CE4" w:rsidRDefault="00972E40" w:rsidP="00930CE4">
      <w:pPr>
        <w:widowControl w:val="0"/>
        <w:autoSpaceDE w:val="0"/>
        <w:autoSpaceDN w:val="0"/>
        <w:adjustRightInd w:val="0"/>
        <w:spacing w:line="480" w:lineRule="auto"/>
        <w:rPr>
          <w:rFonts w:asciiTheme="majorHAnsi" w:hAnsiTheme="majorHAnsi"/>
        </w:rPr>
      </w:pPr>
      <w:bookmarkStart w:id="0" w:name="_GoBack"/>
      <w:r>
        <w:rPr>
          <w:rFonts w:asciiTheme="majorHAnsi" w:hAnsiTheme="majorHAnsi"/>
        </w:rPr>
        <w:t>IVCCM</w:t>
      </w:r>
      <w:r w:rsidR="008024C4">
        <w:rPr>
          <w:rFonts w:asciiTheme="majorHAnsi" w:hAnsiTheme="majorHAnsi"/>
        </w:rPr>
        <w:t xml:space="preserve"> – potential </w:t>
      </w:r>
      <w:r w:rsidR="00727BA0">
        <w:rPr>
          <w:rFonts w:asciiTheme="majorHAnsi" w:hAnsiTheme="majorHAnsi"/>
        </w:rPr>
        <w:t xml:space="preserve">surrogate end point </w:t>
      </w:r>
      <w:r w:rsidR="008024C4">
        <w:rPr>
          <w:rFonts w:asciiTheme="majorHAnsi" w:hAnsiTheme="majorHAnsi"/>
        </w:rPr>
        <w:t xml:space="preserve">in the diagnosis and monitoring of HIV associated </w:t>
      </w:r>
      <w:r>
        <w:rPr>
          <w:rFonts w:asciiTheme="majorHAnsi" w:hAnsiTheme="majorHAnsi"/>
        </w:rPr>
        <w:t xml:space="preserve">sensory </w:t>
      </w:r>
      <w:r w:rsidR="008024C4">
        <w:rPr>
          <w:rFonts w:asciiTheme="majorHAnsi" w:hAnsiTheme="majorHAnsi"/>
        </w:rPr>
        <w:t>neuropathy</w:t>
      </w:r>
    </w:p>
    <w:bookmarkEnd w:id="0"/>
    <w:sectPr w:rsidR="008024C4" w:rsidRPr="00930CE4" w:rsidSect="003404D8">
      <w:pgSz w:w="11900" w:h="16840"/>
      <w:pgMar w:top="1440" w:right="1800" w:bottom="1440" w:left="1800" w:header="708" w:footer="708" w:gutter="0"/>
      <w:cols w:space="708"/>
      <w:docGrid w:linePitch="360"/>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B10957A" w15:done="0"/>
  <w15:commentEx w15:paraId="734F468B" w15:done="0"/>
  <w15:commentEx w15:paraId="38F51E52"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A445F7"/>
    <w:multiLevelType w:val="hybridMultilevel"/>
    <w:tmpl w:val="D51C2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1"/>
  <w:doNotDisplayPageBoundaries/>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z5vvff2f2dazpezdxk59dddze90xaszv9wd&quot;&gt;ADA2015&lt;record-ids&gt;&lt;item&gt;8&lt;/item&gt;&lt;item&gt;70&lt;/item&gt;&lt;item&gt;71&lt;/item&gt;&lt;item&gt;82&lt;/item&gt;&lt;item&gt;85&lt;/item&gt;&lt;item&gt;88&lt;/item&gt;&lt;item&gt;106&lt;/item&gt;&lt;item&gt;159&lt;/item&gt;&lt;item&gt;235&lt;/item&gt;&lt;item&gt;236&lt;/item&gt;&lt;item&gt;237&lt;/item&gt;&lt;item&gt;238&lt;/item&gt;&lt;item&gt;239&lt;/item&gt;&lt;item&gt;240&lt;/item&gt;&lt;item&gt;241&lt;/item&gt;&lt;item&gt;242&lt;/item&gt;&lt;item&gt;243&lt;/item&gt;&lt;item&gt;244&lt;/item&gt;&lt;item&gt;245&lt;/item&gt;&lt;/record-ids&gt;&lt;/item&gt;&lt;/Libraries&gt;"/>
  </w:docVars>
  <w:rsids>
    <w:rsidRoot w:val="00C00C18"/>
    <w:rsid w:val="00001852"/>
    <w:rsid w:val="0001037C"/>
    <w:rsid w:val="000131D7"/>
    <w:rsid w:val="0002627A"/>
    <w:rsid w:val="00041F6F"/>
    <w:rsid w:val="00043044"/>
    <w:rsid w:val="0005743A"/>
    <w:rsid w:val="00061594"/>
    <w:rsid w:val="000650CD"/>
    <w:rsid w:val="00070304"/>
    <w:rsid w:val="00081905"/>
    <w:rsid w:val="000963C9"/>
    <w:rsid w:val="000A7C6E"/>
    <w:rsid w:val="000B2146"/>
    <w:rsid w:val="000E2FF7"/>
    <w:rsid w:val="000F32CE"/>
    <w:rsid w:val="00112095"/>
    <w:rsid w:val="0011523A"/>
    <w:rsid w:val="0011696C"/>
    <w:rsid w:val="00121790"/>
    <w:rsid w:val="00122B6B"/>
    <w:rsid w:val="00126BC3"/>
    <w:rsid w:val="00147B1A"/>
    <w:rsid w:val="00152CE0"/>
    <w:rsid w:val="00163546"/>
    <w:rsid w:val="00166771"/>
    <w:rsid w:val="00171B81"/>
    <w:rsid w:val="00172729"/>
    <w:rsid w:val="00176946"/>
    <w:rsid w:val="00181A46"/>
    <w:rsid w:val="001942D6"/>
    <w:rsid w:val="001970A7"/>
    <w:rsid w:val="001B4A6E"/>
    <w:rsid w:val="001C0839"/>
    <w:rsid w:val="001C669F"/>
    <w:rsid w:val="001D0835"/>
    <w:rsid w:val="001E137B"/>
    <w:rsid w:val="001E2716"/>
    <w:rsid w:val="001E4C23"/>
    <w:rsid w:val="001E6D67"/>
    <w:rsid w:val="001F1318"/>
    <w:rsid w:val="001F1FDD"/>
    <w:rsid w:val="002017A5"/>
    <w:rsid w:val="00204D0C"/>
    <w:rsid w:val="00212C3E"/>
    <w:rsid w:val="0021641C"/>
    <w:rsid w:val="00221CEA"/>
    <w:rsid w:val="00233817"/>
    <w:rsid w:val="00243E30"/>
    <w:rsid w:val="002505C0"/>
    <w:rsid w:val="00255C58"/>
    <w:rsid w:val="00264F66"/>
    <w:rsid w:val="002670A7"/>
    <w:rsid w:val="00286E10"/>
    <w:rsid w:val="002A0628"/>
    <w:rsid w:val="002B4619"/>
    <w:rsid w:val="002B6D09"/>
    <w:rsid w:val="002D6704"/>
    <w:rsid w:val="002F06F5"/>
    <w:rsid w:val="002F2019"/>
    <w:rsid w:val="002F21DD"/>
    <w:rsid w:val="00304133"/>
    <w:rsid w:val="00304B3D"/>
    <w:rsid w:val="00310443"/>
    <w:rsid w:val="00310515"/>
    <w:rsid w:val="0032149D"/>
    <w:rsid w:val="00324BA3"/>
    <w:rsid w:val="00331AAD"/>
    <w:rsid w:val="00334324"/>
    <w:rsid w:val="00335281"/>
    <w:rsid w:val="003404D8"/>
    <w:rsid w:val="00344FA5"/>
    <w:rsid w:val="003465A6"/>
    <w:rsid w:val="00347ED6"/>
    <w:rsid w:val="00353BB9"/>
    <w:rsid w:val="00354410"/>
    <w:rsid w:val="0036112B"/>
    <w:rsid w:val="003751E2"/>
    <w:rsid w:val="00384DEA"/>
    <w:rsid w:val="00385784"/>
    <w:rsid w:val="00387EDB"/>
    <w:rsid w:val="00397848"/>
    <w:rsid w:val="003A31E2"/>
    <w:rsid w:val="003B0FBE"/>
    <w:rsid w:val="003C0CA9"/>
    <w:rsid w:val="003C3B73"/>
    <w:rsid w:val="003C5E20"/>
    <w:rsid w:val="003E1FAC"/>
    <w:rsid w:val="003E257D"/>
    <w:rsid w:val="003E2A6F"/>
    <w:rsid w:val="003E310A"/>
    <w:rsid w:val="003F1B42"/>
    <w:rsid w:val="003F2870"/>
    <w:rsid w:val="003F48E4"/>
    <w:rsid w:val="003F5619"/>
    <w:rsid w:val="00400E54"/>
    <w:rsid w:val="00412355"/>
    <w:rsid w:val="0041384E"/>
    <w:rsid w:val="00423F62"/>
    <w:rsid w:val="00435ECB"/>
    <w:rsid w:val="00446150"/>
    <w:rsid w:val="004469EB"/>
    <w:rsid w:val="00450AD9"/>
    <w:rsid w:val="00470054"/>
    <w:rsid w:val="00473A93"/>
    <w:rsid w:val="00483A61"/>
    <w:rsid w:val="0049616A"/>
    <w:rsid w:val="004B21E1"/>
    <w:rsid w:val="004B6402"/>
    <w:rsid w:val="004C109A"/>
    <w:rsid w:val="004D3DF9"/>
    <w:rsid w:val="004D46BA"/>
    <w:rsid w:val="004D76A4"/>
    <w:rsid w:val="004D7D8F"/>
    <w:rsid w:val="004E17B2"/>
    <w:rsid w:val="004E5656"/>
    <w:rsid w:val="0050428F"/>
    <w:rsid w:val="00504F56"/>
    <w:rsid w:val="00507499"/>
    <w:rsid w:val="00514F75"/>
    <w:rsid w:val="00525A1B"/>
    <w:rsid w:val="00537736"/>
    <w:rsid w:val="005400BD"/>
    <w:rsid w:val="005403D1"/>
    <w:rsid w:val="00547A89"/>
    <w:rsid w:val="00553233"/>
    <w:rsid w:val="00554723"/>
    <w:rsid w:val="005607C4"/>
    <w:rsid w:val="00573411"/>
    <w:rsid w:val="00580192"/>
    <w:rsid w:val="005975A8"/>
    <w:rsid w:val="005C0757"/>
    <w:rsid w:val="005C2CB8"/>
    <w:rsid w:val="005E03CC"/>
    <w:rsid w:val="005F4E72"/>
    <w:rsid w:val="005F7298"/>
    <w:rsid w:val="0060507E"/>
    <w:rsid w:val="00616356"/>
    <w:rsid w:val="00627A08"/>
    <w:rsid w:val="006357B6"/>
    <w:rsid w:val="00644E40"/>
    <w:rsid w:val="0064535E"/>
    <w:rsid w:val="0065569F"/>
    <w:rsid w:val="00671DEF"/>
    <w:rsid w:val="00677B6D"/>
    <w:rsid w:val="00680E56"/>
    <w:rsid w:val="00681C7B"/>
    <w:rsid w:val="00681EC3"/>
    <w:rsid w:val="0069276B"/>
    <w:rsid w:val="006A19E0"/>
    <w:rsid w:val="006A29FD"/>
    <w:rsid w:val="006B3E4C"/>
    <w:rsid w:val="006B6A7B"/>
    <w:rsid w:val="006C7A06"/>
    <w:rsid w:val="006D02C3"/>
    <w:rsid w:val="006D6441"/>
    <w:rsid w:val="006E462A"/>
    <w:rsid w:val="006F293E"/>
    <w:rsid w:val="006F3AB6"/>
    <w:rsid w:val="006F7AE1"/>
    <w:rsid w:val="00701236"/>
    <w:rsid w:val="0072588A"/>
    <w:rsid w:val="00727A63"/>
    <w:rsid w:val="00727BA0"/>
    <w:rsid w:val="00736D67"/>
    <w:rsid w:val="007509D9"/>
    <w:rsid w:val="00757435"/>
    <w:rsid w:val="00760040"/>
    <w:rsid w:val="00763975"/>
    <w:rsid w:val="007666DE"/>
    <w:rsid w:val="00772628"/>
    <w:rsid w:val="00780746"/>
    <w:rsid w:val="00793417"/>
    <w:rsid w:val="007D0B56"/>
    <w:rsid w:val="007D21C8"/>
    <w:rsid w:val="007D47FF"/>
    <w:rsid w:val="007E6403"/>
    <w:rsid w:val="007E6D5A"/>
    <w:rsid w:val="007F278E"/>
    <w:rsid w:val="007F3F0D"/>
    <w:rsid w:val="008024C4"/>
    <w:rsid w:val="008116D0"/>
    <w:rsid w:val="00825F58"/>
    <w:rsid w:val="0083087C"/>
    <w:rsid w:val="00830B1B"/>
    <w:rsid w:val="00836B97"/>
    <w:rsid w:val="00836CF3"/>
    <w:rsid w:val="00843D40"/>
    <w:rsid w:val="0084439A"/>
    <w:rsid w:val="00882126"/>
    <w:rsid w:val="008842AF"/>
    <w:rsid w:val="0088663C"/>
    <w:rsid w:val="008928E3"/>
    <w:rsid w:val="00893663"/>
    <w:rsid w:val="008A0262"/>
    <w:rsid w:val="008A7F7D"/>
    <w:rsid w:val="008B1E2C"/>
    <w:rsid w:val="008B2585"/>
    <w:rsid w:val="008B28F5"/>
    <w:rsid w:val="008C0A44"/>
    <w:rsid w:val="008D283C"/>
    <w:rsid w:val="008D3223"/>
    <w:rsid w:val="008E442D"/>
    <w:rsid w:val="00903CCA"/>
    <w:rsid w:val="00906673"/>
    <w:rsid w:val="00906846"/>
    <w:rsid w:val="009216EB"/>
    <w:rsid w:val="00930CE4"/>
    <w:rsid w:val="00931221"/>
    <w:rsid w:val="0093136B"/>
    <w:rsid w:val="0093627F"/>
    <w:rsid w:val="009561E6"/>
    <w:rsid w:val="00962F46"/>
    <w:rsid w:val="00964A82"/>
    <w:rsid w:val="009655B7"/>
    <w:rsid w:val="00972E40"/>
    <w:rsid w:val="009749DD"/>
    <w:rsid w:val="00975A4F"/>
    <w:rsid w:val="009861F8"/>
    <w:rsid w:val="009B022D"/>
    <w:rsid w:val="009B1AC8"/>
    <w:rsid w:val="009C635D"/>
    <w:rsid w:val="009E08A1"/>
    <w:rsid w:val="009F2E8F"/>
    <w:rsid w:val="009F3500"/>
    <w:rsid w:val="009F795A"/>
    <w:rsid w:val="00A136E0"/>
    <w:rsid w:val="00A17A08"/>
    <w:rsid w:val="00A45AFE"/>
    <w:rsid w:val="00A477AB"/>
    <w:rsid w:val="00A62540"/>
    <w:rsid w:val="00A727D5"/>
    <w:rsid w:val="00A81D19"/>
    <w:rsid w:val="00A83AA6"/>
    <w:rsid w:val="00A85972"/>
    <w:rsid w:val="00AA0481"/>
    <w:rsid w:val="00AC2733"/>
    <w:rsid w:val="00AC7148"/>
    <w:rsid w:val="00AD1FC2"/>
    <w:rsid w:val="00AE1B5D"/>
    <w:rsid w:val="00AF22EF"/>
    <w:rsid w:val="00AF5352"/>
    <w:rsid w:val="00AF6918"/>
    <w:rsid w:val="00B0545C"/>
    <w:rsid w:val="00B16A1F"/>
    <w:rsid w:val="00B40EA1"/>
    <w:rsid w:val="00B51049"/>
    <w:rsid w:val="00B561C6"/>
    <w:rsid w:val="00B76274"/>
    <w:rsid w:val="00B83303"/>
    <w:rsid w:val="00B84CB5"/>
    <w:rsid w:val="00BA512F"/>
    <w:rsid w:val="00BC15E0"/>
    <w:rsid w:val="00BC2C47"/>
    <w:rsid w:val="00BE4D65"/>
    <w:rsid w:val="00BE5947"/>
    <w:rsid w:val="00BE5B67"/>
    <w:rsid w:val="00C00C18"/>
    <w:rsid w:val="00C06C3C"/>
    <w:rsid w:val="00C22708"/>
    <w:rsid w:val="00C25D05"/>
    <w:rsid w:val="00C67CE1"/>
    <w:rsid w:val="00C71C40"/>
    <w:rsid w:val="00C93F86"/>
    <w:rsid w:val="00CA10C0"/>
    <w:rsid w:val="00CD27C2"/>
    <w:rsid w:val="00CD2C95"/>
    <w:rsid w:val="00CE49F6"/>
    <w:rsid w:val="00CE78E1"/>
    <w:rsid w:val="00CF4C09"/>
    <w:rsid w:val="00CF579D"/>
    <w:rsid w:val="00D10E88"/>
    <w:rsid w:val="00D11729"/>
    <w:rsid w:val="00D12A9B"/>
    <w:rsid w:val="00D24757"/>
    <w:rsid w:val="00D3083E"/>
    <w:rsid w:val="00D50526"/>
    <w:rsid w:val="00D50ED1"/>
    <w:rsid w:val="00D654DB"/>
    <w:rsid w:val="00D67342"/>
    <w:rsid w:val="00D676EE"/>
    <w:rsid w:val="00D735EE"/>
    <w:rsid w:val="00D84F73"/>
    <w:rsid w:val="00D92B1E"/>
    <w:rsid w:val="00DA1132"/>
    <w:rsid w:val="00DA1EA3"/>
    <w:rsid w:val="00DA539C"/>
    <w:rsid w:val="00DB17D4"/>
    <w:rsid w:val="00DB460D"/>
    <w:rsid w:val="00DB5240"/>
    <w:rsid w:val="00DB6ADC"/>
    <w:rsid w:val="00DC6B76"/>
    <w:rsid w:val="00DC7A7C"/>
    <w:rsid w:val="00DD23F2"/>
    <w:rsid w:val="00DD38F9"/>
    <w:rsid w:val="00DE135C"/>
    <w:rsid w:val="00DE4CA1"/>
    <w:rsid w:val="00DE6589"/>
    <w:rsid w:val="00DF10B7"/>
    <w:rsid w:val="00DF1611"/>
    <w:rsid w:val="00E02927"/>
    <w:rsid w:val="00E06BCB"/>
    <w:rsid w:val="00E13369"/>
    <w:rsid w:val="00E23604"/>
    <w:rsid w:val="00E24324"/>
    <w:rsid w:val="00E358F9"/>
    <w:rsid w:val="00E37AEE"/>
    <w:rsid w:val="00E53213"/>
    <w:rsid w:val="00E7158C"/>
    <w:rsid w:val="00E84718"/>
    <w:rsid w:val="00E922D5"/>
    <w:rsid w:val="00EB62E9"/>
    <w:rsid w:val="00EC1377"/>
    <w:rsid w:val="00ED4488"/>
    <w:rsid w:val="00EE163C"/>
    <w:rsid w:val="00EE78A1"/>
    <w:rsid w:val="00EF0447"/>
    <w:rsid w:val="00EF287C"/>
    <w:rsid w:val="00EF6FBB"/>
    <w:rsid w:val="00F01FD3"/>
    <w:rsid w:val="00F03AF5"/>
    <w:rsid w:val="00F169D5"/>
    <w:rsid w:val="00F35E56"/>
    <w:rsid w:val="00F478A4"/>
    <w:rsid w:val="00F513FB"/>
    <w:rsid w:val="00F70DA2"/>
    <w:rsid w:val="00F91BF2"/>
    <w:rsid w:val="00F91C08"/>
    <w:rsid w:val="00F92571"/>
    <w:rsid w:val="00F935F8"/>
    <w:rsid w:val="00F96DAC"/>
    <w:rsid w:val="00F97E1C"/>
    <w:rsid w:val="00FA425F"/>
    <w:rsid w:val="00FA43CD"/>
    <w:rsid w:val="00FB266C"/>
    <w:rsid w:val="00FB3B18"/>
    <w:rsid w:val="00FB4833"/>
    <w:rsid w:val="00FB7288"/>
    <w:rsid w:val="00FC2278"/>
    <w:rsid w:val="00FD0D1F"/>
    <w:rsid w:val="00FD5941"/>
    <w:rsid w:val="00FD7688"/>
    <w:rsid w:val="00FF3DC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8A0DF5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E462A"/>
    <w:pPr>
      <w:spacing w:before="100" w:beforeAutospacing="1" w:after="100" w:afterAutospacing="1"/>
      <w:outlineLvl w:val="0"/>
    </w:pPr>
    <w:rPr>
      <w:rFonts w:ascii="Times" w:hAnsi="Times"/>
      <w:b/>
      <w:bCs/>
      <w:kern w:val="36"/>
      <w:sz w:val="48"/>
      <w:szCs w:val="48"/>
    </w:rPr>
  </w:style>
  <w:style w:type="paragraph" w:styleId="Heading3">
    <w:name w:val="heading 3"/>
    <w:basedOn w:val="Normal"/>
    <w:link w:val="Heading3Char"/>
    <w:uiPriority w:val="9"/>
    <w:qFormat/>
    <w:rsid w:val="006E462A"/>
    <w:pPr>
      <w:spacing w:before="100" w:beforeAutospacing="1" w:after="100" w:afterAutospacing="1"/>
      <w:outlineLvl w:val="2"/>
    </w:pPr>
    <w:rPr>
      <w:rFonts w:ascii="Times" w:hAnsi="Times"/>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7694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A62540"/>
  </w:style>
  <w:style w:type="character" w:customStyle="1" w:styleId="highlight">
    <w:name w:val="highlight"/>
    <w:basedOn w:val="DefaultParagraphFont"/>
    <w:rsid w:val="00A62540"/>
  </w:style>
  <w:style w:type="character" w:customStyle="1" w:styleId="Heading1Char">
    <w:name w:val="Heading 1 Char"/>
    <w:basedOn w:val="DefaultParagraphFont"/>
    <w:link w:val="Heading1"/>
    <w:uiPriority w:val="9"/>
    <w:rsid w:val="006E462A"/>
    <w:rPr>
      <w:rFonts w:ascii="Times" w:hAnsi="Times"/>
      <w:b/>
      <w:bCs/>
      <w:kern w:val="36"/>
      <w:sz w:val="48"/>
      <w:szCs w:val="48"/>
    </w:rPr>
  </w:style>
  <w:style w:type="character" w:customStyle="1" w:styleId="Heading3Char">
    <w:name w:val="Heading 3 Char"/>
    <w:basedOn w:val="DefaultParagraphFont"/>
    <w:link w:val="Heading3"/>
    <w:uiPriority w:val="9"/>
    <w:rsid w:val="006E462A"/>
    <w:rPr>
      <w:rFonts w:ascii="Times" w:hAnsi="Times"/>
      <w:b/>
      <w:bCs/>
      <w:sz w:val="27"/>
      <w:szCs w:val="27"/>
    </w:rPr>
  </w:style>
  <w:style w:type="character" w:styleId="Hyperlink">
    <w:name w:val="Hyperlink"/>
    <w:basedOn w:val="DefaultParagraphFont"/>
    <w:uiPriority w:val="99"/>
    <w:unhideWhenUsed/>
    <w:rsid w:val="006E462A"/>
    <w:rPr>
      <w:color w:val="0000FF"/>
      <w:u w:val="single"/>
    </w:rPr>
  </w:style>
  <w:style w:type="paragraph" w:styleId="NormalWeb">
    <w:name w:val="Normal (Web)"/>
    <w:basedOn w:val="Normal"/>
    <w:uiPriority w:val="99"/>
    <w:semiHidden/>
    <w:unhideWhenUsed/>
    <w:rsid w:val="006E462A"/>
    <w:pPr>
      <w:spacing w:before="100" w:beforeAutospacing="1" w:after="100" w:afterAutospacing="1"/>
    </w:pPr>
    <w:rPr>
      <w:rFonts w:ascii="Times" w:hAnsi="Times" w:cs="Times New Roman"/>
      <w:sz w:val="20"/>
      <w:szCs w:val="20"/>
    </w:rPr>
  </w:style>
  <w:style w:type="character" w:styleId="CommentReference">
    <w:name w:val="annotation reference"/>
    <w:basedOn w:val="DefaultParagraphFont"/>
    <w:uiPriority w:val="99"/>
    <w:semiHidden/>
    <w:unhideWhenUsed/>
    <w:rsid w:val="00DF10B7"/>
    <w:rPr>
      <w:sz w:val="18"/>
      <w:szCs w:val="18"/>
    </w:rPr>
  </w:style>
  <w:style w:type="paragraph" w:styleId="CommentText">
    <w:name w:val="annotation text"/>
    <w:basedOn w:val="Normal"/>
    <w:link w:val="CommentTextChar"/>
    <w:uiPriority w:val="99"/>
    <w:semiHidden/>
    <w:unhideWhenUsed/>
    <w:rsid w:val="00DF10B7"/>
  </w:style>
  <w:style w:type="character" w:customStyle="1" w:styleId="CommentTextChar">
    <w:name w:val="Comment Text Char"/>
    <w:basedOn w:val="DefaultParagraphFont"/>
    <w:link w:val="CommentText"/>
    <w:uiPriority w:val="99"/>
    <w:semiHidden/>
    <w:rsid w:val="00DF10B7"/>
  </w:style>
  <w:style w:type="paragraph" w:styleId="CommentSubject">
    <w:name w:val="annotation subject"/>
    <w:basedOn w:val="CommentText"/>
    <w:next w:val="CommentText"/>
    <w:link w:val="CommentSubjectChar"/>
    <w:uiPriority w:val="99"/>
    <w:semiHidden/>
    <w:unhideWhenUsed/>
    <w:rsid w:val="00DF10B7"/>
    <w:rPr>
      <w:b/>
      <w:bCs/>
      <w:sz w:val="20"/>
      <w:szCs w:val="20"/>
    </w:rPr>
  </w:style>
  <w:style w:type="character" w:customStyle="1" w:styleId="CommentSubjectChar">
    <w:name w:val="Comment Subject Char"/>
    <w:basedOn w:val="CommentTextChar"/>
    <w:link w:val="CommentSubject"/>
    <w:uiPriority w:val="99"/>
    <w:semiHidden/>
    <w:rsid w:val="00DF10B7"/>
    <w:rPr>
      <w:b/>
      <w:bCs/>
      <w:sz w:val="20"/>
      <w:szCs w:val="20"/>
    </w:rPr>
  </w:style>
  <w:style w:type="paragraph" w:styleId="BalloonText">
    <w:name w:val="Balloon Text"/>
    <w:basedOn w:val="Normal"/>
    <w:link w:val="BalloonTextChar"/>
    <w:uiPriority w:val="99"/>
    <w:semiHidden/>
    <w:unhideWhenUsed/>
    <w:rsid w:val="00DF10B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F10B7"/>
    <w:rPr>
      <w:rFonts w:ascii="Lucida Grande" w:hAnsi="Lucida Grande" w:cs="Lucida Grande"/>
      <w:sz w:val="18"/>
      <w:szCs w:val="18"/>
    </w:rPr>
  </w:style>
  <w:style w:type="paragraph" w:customStyle="1" w:styleId="EndNoteBibliographyTitle">
    <w:name w:val="EndNote Bibliography Title"/>
    <w:basedOn w:val="Normal"/>
    <w:rsid w:val="00B83303"/>
    <w:pPr>
      <w:jc w:val="center"/>
    </w:pPr>
    <w:rPr>
      <w:rFonts w:ascii="Cambria" w:hAnsi="Cambria"/>
      <w:lang w:val="en-US"/>
    </w:rPr>
  </w:style>
  <w:style w:type="paragraph" w:customStyle="1" w:styleId="EndNoteBibliography">
    <w:name w:val="EndNote Bibliography"/>
    <w:basedOn w:val="Normal"/>
    <w:rsid w:val="00B83303"/>
    <w:rPr>
      <w:rFonts w:ascii="Cambria" w:hAnsi="Cambria"/>
      <w:lang w:val="en-US"/>
    </w:rPr>
  </w:style>
  <w:style w:type="paragraph" w:styleId="Revision">
    <w:name w:val="Revision"/>
    <w:hidden/>
    <w:uiPriority w:val="99"/>
    <w:semiHidden/>
    <w:rsid w:val="00121790"/>
  </w:style>
  <w:style w:type="character" w:styleId="FollowedHyperlink">
    <w:name w:val="FollowedHyperlink"/>
    <w:basedOn w:val="DefaultParagraphFont"/>
    <w:uiPriority w:val="99"/>
    <w:semiHidden/>
    <w:unhideWhenUsed/>
    <w:rsid w:val="00836B97"/>
    <w:rPr>
      <w:color w:val="800080" w:themeColor="followedHyperlink"/>
      <w:u w:val="single"/>
    </w:rPr>
  </w:style>
  <w:style w:type="character" w:customStyle="1" w:styleId="jrnl">
    <w:name w:val="jrnl"/>
    <w:basedOn w:val="DefaultParagraphFont"/>
    <w:rsid w:val="006357B6"/>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E462A"/>
    <w:pPr>
      <w:spacing w:before="100" w:beforeAutospacing="1" w:after="100" w:afterAutospacing="1"/>
      <w:outlineLvl w:val="0"/>
    </w:pPr>
    <w:rPr>
      <w:rFonts w:ascii="Times" w:hAnsi="Times"/>
      <w:b/>
      <w:bCs/>
      <w:kern w:val="36"/>
      <w:sz w:val="48"/>
      <w:szCs w:val="48"/>
    </w:rPr>
  </w:style>
  <w:style w:type="paragraph" w:styleId="Heading3">
    <w:name w:val="heading 3"/>
    <w:basedOn w:val="Normal"/>
    <w:link w:val="Heading3Char"/>
    <w:uiPriority w:val="9"/>
    <w:qFormat/>
    <w:rsid w:val="006E462A"/>
    <w:pPr>
      <w:spacing w:before="100" w:beforeAutospacing="1" w:after="100" w:afterAutospacing="1"/>
      <w:outlineLvl w:val="2"/>
    </w:pPr>
    <w:rPr>
      <w:rFonts w:ascii="Times" w:hAnsi="Times"/>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7694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A62540"/>
  </w:style>
  <w:style w:type="character" w:customStyle="1" w:styleId="highlight">
    <w:name w:val="highlight"/>
    <w:basedOn w:val="DefaultParagraphFont"/>
    <w:rsid w:val="00A62540"/>
  </w:style>
  <w:style w:type="character" w:customStyle="1" w:styleId="Heading1Char">
    <w:name w:val="Heading 1 Char"/>
    <w:basedOn w:val="DefaultParagraphFont"/>
    <w:link w:val="Heading1"/>
    <w:uiPriority w:val="9"/>
    <w:rsid w:val="006E462A"/>
    <w:rPr>
      <w:rFonts w:ascii="Times" w:hAnsi="Times"/>
      <w:b/>
      <w:bCs/>
      <w:kern w:val="36"/>
      <w:sz w:val="48"/>
      <w:szCs w:val="48"/>
    </w:rPr>
  </w:style>
  <w:style w:type="character" w:customStyle="1" w:styleId="Heading3Char">
    <w:name w:val="Heading 3 Char"/>
    <w:basedOn w:val="DefaultParagraphFont"/>
    <w:link w:val="Heading3"/>
    <w:uiPriority w:val="9"/>
    <w:rsid w:val="006E462A"/>
    <w:rPr>
      <w:rFonts w:ascii="Times" w:hAnsi="Times"/>
      <w:b/>
      <w:bCs/>
      <w:sz w:val="27"/>
      <w:szCs w:val="27"/>
    </w:rPr>
  </w:style>
  <w:style w:type="character" w:styleId="Hyperlink">
    <w:name w:val="Hyperlink"/>
    <w:basedOn w:val="DefaultParagraphFont"/>
    <w:uiPriority w:val="99"/>
    <w:unhideWhenUsed/>
    <w:rsid w:val="006E462A"/>
    <w:rPr>
      <w:color w:val="0000FF"/>
      <w:u w:val="single"/>
    </w:rPr>
  </w:style>
  <w:style w:type="paragraph" w:styleId="NormalWeb">
    <w:name w:val="Normal (Web)"/>
    <w:basedOn w:val="Normal"/>
    <w:uiPriority w:val="99"/>
    <w:semiHidden/>
    <w:unhideWhenUsed/>
    <w:rsid w:val="006E462A"/>
    <w:pPr>
      <w:spacing w:before="100" w:beforeAutospacing="1" w:after="100" w:afterAutospacing="1"/>
    </w:pPr>
    <w:rPr>
      <w:rFonts w:ascii="Times" w:hAnsi="Times" w:cs="Times New Roman"/>
      <w:sz w:val="20"/>
      <w:szCs w:val="20"/>
    </w:rPr>
  </w:style>
  <w:style w:type="character" w:styleId="CommentReference">
    <w:name w:val="annotation reference"/>
    <w:basedOn w:val="DefaultParagraphFont"/>
    <w:uiPriority w:val="99"/>
    <w:semiHidden/>
    <w:unhideWhenUsed/>
    <w:rsid w:val="00DF10B7"/>
    <w:rPr>
      <w:sz w:val="18"/>
      <w:szCs w:val="18"/>
    </w:rPr>
  </w:style>
  <w:style w:type="paragraph" w:styleId="CommentText">
    <w:name w:val="annotation text"/>
    <w:basedOn w:val="Normal"/>
    <w:link w:val="CommentTextChar"/>
    <w:uiPriority w:val="99"/>
    <w:semiHidden/>
    <w:unhideWhenUsed/>
    <w:rsid w:val="00DF10B7"/>
  </w:style>
  <w:style w:type="character" w:customStyle="1" w:styleId="CommentTextChar">
    <w:name w:val="Comment Text Char"/>
    <w:basedOn w:val="DefaultParagraphFont"/>
    <w:link w:val="CommentText"/>
    <w:uiPriority w:val="99"/>
    <w:semiHidden/>
    <w:rsid w:val="00DF10B7"/>
  </w:style>
  <w:style w:type="paragraph" w:styleId="CommentSubject">
    <w:name w:val="annotation subject"/>
    <w:basedOn w:val="CommentText"/>
    <w:next w:val="CommentText"/>
    <w:link w:val="CommentSubjectChar"/>
    <w:uiPriority w:val="99"/>
    <w:semiHidden/>
    <w:unhideWhenUsed/>
    <w:rsid w:val="00DF10B7"/>
    <w:rPr>
      <w:b/>
      <w:bCs/>
      <w:sz w:val="20"/>
      <w:szCs w:val="20"/>
    </w:rPr>
  </w:style>
  <w:style w:type="character" w:customStyle="1" w:styleId="CommentSubjectChar">
    <w:name w:val="Comment Subject Char"/>
    <w:basedOn w:val="CommentTextChar"/>
    <w:link w:val="CommentSubject"/>
    <w:uiPriority w:val="99"/>
    <w:semiHidden/>
    <w:rsid w:val="00DF10B7"/>
    <w:rPr>
      <w:b/>
      <w:bCs/>
      <w:sz w:val="20"/>
      <w:szCs w:val="20"/>
    </w:rPr>
  </w:style>
  <w:style w:type="paragraph" w:styleId="BalloonText">
    <w:name w:val="Balloon Text"/>
    <w:basedOn w:val="Normal"/>
    <w:link w:val="BalloonTextChar"/>
    <w:uiPriority w:val="99"/>
    <w:semiHidden/>
    <w:unhideWhenUsed/>
    <w:rsid w:val="00DF10B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F10B7"/>
    <w:rPr>
      <w:rFonts w:ascii="Lucida Grande" w:hAnsi="Lucida Grande" w:cs="Lucida Grande"/>
      <w:sz w:val="18"/>
      <w:szCs w:val="18"/>
    </w:rPr>
  </w:style>
  <w:style w:type="paragraph" w:customStyle="1" w:styleId="EndNoteBibliographyTitle">
    <w:name w:val="EndNote Bibliography Title"/>
    <w:basedOn w:val="Normal"/>
    <w:rsid w:val="00B83303"/>
    <w:pPr>
      <w:jc w:val="center"/>
    </w:pPr>
    <w:rPr>
      <w:rFonts w:ascii="Cambria" w:hAnsi="Cambria"/>
      <w:lang w:val="en-US"/>
    </w:rPr>
  </w:style>
  <w:style w:type="paragraph" w:customStyle="1" w:styleId="EndNoteBibliography">
    <w:name w:val="EndNote Bibliography"/>
    <w:basedOn w:val="Normal"/>
    <w:rsid w:val="00B83303"/>
    <w:rPr>
      <w:rFonts w:ascii="Cambria" w:hAnsi="Cambria"/>
      <w:lang w:val="en-US"/>
    </w:rPr>
  </w:style>
  <w:style w:type="paragraph" w:styleId="Revision">
    <w:name w:val="Revision"/>
    <w:hidden/>
    <w:uiPriority w:val="99"/>
    <w:semiHidden/>
    <w:rsid w:val="00121790"/>
  </w:style>
  <w:style w:type="character" w:styleId="FollowedHyperlink">
    <w:name w:val="FollowedHyperlink"/>
    <w:basedOn w:val="DefaultParagraphFont"/>
    <w:uiPriority w:val="99"/>
    <w:semiHidden/>
    <w:unhideWhenUsed/>
    <w:rsid w:val="00836B97"/>
    <w:rPr>
      <w:color w:val="800080" w:themeColor="followedHyperlink"/>
      <w:u w:val="single"/>
    </w:rPr>
  </w:style>
  <w:style w:type="character" w:customStyle="1" w:styleId="jrnl">
    <w:name w:val="jrnl"/>
    <w:basedOn w:val="DefaultParagraphFont"/>
    <w:rsid w:val="006357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821421">
      <w:bodyDiv w:val="1"/>
      <w:marLeft w:val="0"/>
      <w:marRight w:val="0"/>
      <w:marTop w:val="0"/>
      <w:marBottom w:val="0"/>
      <w:divBdr>
        <w:top w:val="none" w:sz="0" w:space="0" w:color="auto"/>
        <w:left w:val="none" w:sz="0" w:space="0" w:color="auto"/>
        <w:bottom w:val="none" w:sz="0" w:space="0" w:color="auto"/>
        <w:right w:val="none" w:sz="0" w:space="0" w:color="auto"/>
      </w:divBdr>
    </w:div>
    <w:div w:id="215748667">
      <w:bodyDiv w:val="1"/>
      <w:marLeft w:val="0"/>
      <w:marRight w:val="0"/>
      <w:marTop w:val="0"/>
      <w:marBottom w:val="0"/>
      <w:divBdr>
        <w:top w:val="none" w:sz="0" w:space="0" w:color="auto"/>
        <w:left w:val="none" w:sz="0" w:space="0" w:color="auto"/>
        <w:bottom w:val="none" w:sz="0" w:space="0" w:color="auto"/>
        <w:right w:val="none" w:sz="0" w:space="0" w:color="auto"/>
      </w:divBdr>
    </w:div>
    <w:div w:id="395126210">
      <w:bodyDiv w:val="1"/>
      <w:marLeft w:val="0"/>
      <w:marRight w:val="0"/>
      <w:marTop w:val="0"/>
      <w:marBottom w:val="0"/>
      <w:divBdr>
        <w:top w:val="none" w:sz="0" w:space="0" w:color="auto"/>
        <w:left w:val="none" w:sz="0" w:space="0" w:color="auto"/>
        <w:bottom w:val="none" w:sz="0" w:space="0" w:color="auto"/>
        <w:right w:val="none" w:sz="0" w:space="0" w:color="auto"/>
      </w:divBdr>
    </w:div>
    <w:div w:id="406804860">
      <w:bodyDiv w:val="1"/>
      <w:marLeft w:val="0"/>
      <w:marRight w:val="0"/>
      <w:marTop w:val="0"/>
      <w:marBottom w:val="0"/>
      <w:divBdr>
        <w:top w:val="none" w:sz="0" w:space="0" w:color="auto"/>
        <w:left w:val="none" w:sz="0" w:space="0" w:color="auto"/>
        <w:bottom w:val="none" w:sz="0" w:space="0" w:color="auto"/>
        <w:right w:val="none" w:sz="0" w:space="0" w:color="auto"/>
      </w:divBdr>
    </w:div>
    <w:div w:id="464005101">
      <w:bodyDiv w:val="1"/>
      <w:marLeft w:val="0"/>
      <w:marRight w:val="0"/>
      <w:marTop w:val="0"/>
      <w:marBottom w:val="0"/>
      <w:divBdr>
        <w:top w:val="none" w:sz="0" w:space="0" w:color="auto"/>
        <w:left w:val="none" w:sz="0" w:space="0" w:color="auto"/>
        <w:bottom w:val="none" w:sz="0" w:space="0" w:color="auto"/>
        <w:right w:val="none" w:sz="0" w:space="0" w:color="auto"/>
      </w:divBdr>
    </w:div>
    <w:div w:id="1199314618">
      <w:bodyDiv w:val="1"/>
      <w:marLeft w:val="0"/>
      <w:marRight w:val="0"/>
      <w:marTop w:val="0"/>
      <w:marBottom w:val="0"/>
      <w:divBdr>
        <w:top w:val="none" w:sz="0" w:space="0" w:color="auto"/>
        <w:left w:val="none" w:sz="0" w:space="0" w:color="auto"/>
        <w:bottom w:val="none" w:sz="0" w:space="0" w:color="auto"/>
        <w:right w:val="none" w:sz="0" w:space="0" w:color="auto"/>
      </w:divBdr>
    </w:div>
    <w:div w:id="1363479595">
      <w:bodyDiv w:val="1"/>
      <w:marLeft w:val="0"/>
      <w:marRight w:val="0"/>
      <w:marTop w:val="0"/>
      <w:marBottom w:val="0"/>
      <w:divBdr>
        <w:top w:val="none" w:sz="0" w:space="0" w:color="auto"/>
        <w:left w:val="none" w:sz="0" w:space="0" w:color="auto"/>
        <w:bottom w:val="none" w:sz="0" w:space="0" w:color="auto"/>
        <w:right w:val="none" w:sz="0" w:space="0" w:color="auto"/>
      </w:divBdr>
      <w:divsChild>
        <w:div w:id="1638991301">
          <w:marLeft w:val="0"/>
          <w:marRight w:val="0"/>
          <w:marTop w:val="240"/>
          <w:marBottom w:val="100"/>
          <w:divBdr>
            <w:top w:val="none" w:sz="0" w:space="0" w:color="auto"/>
            <w:left w:val="none" w:sz="0" w:space="0" w:color="auto"/>
            <w:bottom w:val="none" w:sz="0" w:space="0" w:color="auto"/>
            <w:right w:val="none" w:sz="0" w:space="0" w:color="auto"/>
          </w:divBdr>
          <w:divsChild>
            <w:div w:id="179956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49321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3" Type="http://schemas.microsoft.com/office/2011/relationships/people" Target="people.xml"/><Relationship Id="rId14" Type="http://schemas.microsoft.com/office/2011/relationships/commentsExtended" Target="commentsExtended.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hyperlink" Target="mailto:ram2045@qatar-med.cornell.edu" TargetMode="External"/><Relationship Id="rId8" Type="http://schemas.openxmlformats.org/officeDocument/2006/relationships/hyperlink" Target="http://imieuropain.org" TargetMode="External"/><Relationship Id="rId9" Type="http://schemas.openxmlformats.org/officeDocument/2006/relationships/fontTable" Target="fontTable.xml"/><Relationship Id="rId1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2D14BD-DEF7-AC4F-BEBE-7AD6DBE3A6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20</Pages>
  <Words>3364</Words>
  <Characters>19178</Characters>
  <Application>Microsoft Macintosh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Imperial College</Company>
  <LinksUpToDate>false</LinksUpToDate>
  <CharactersWithSpaces>22498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Wordsworth</dc:creator>
  <cp:keywords/>
  <dc:description/>
  <cp:lastModifiedBy>Harriet Wordsworth</cp:lastModifiedBy>
  <cp:revision>8</cp:revision>
  <cp:lastPrinted>2016-08-02T10:36:00Z</cp:lastPrinted>
  <dcterms:created xsi:type="dcterms:W3CDTF">2017-03-27T15:09:00Z</dcterms:created>
  <dcterms:modified xsi:type="dcterms:W3CDTF">2017-04-03T09:44:00Z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http://www.zotero.org/styles/american-sociological-association</vt:lpwstr>
  </property>
  <property fmtid="{D5CDD505-2E9C-101B-9397-08002B2CF9AE}" pid="8" name="Mendeley Recent Style Name 2_1">
    <vt:lpwstr>American Sociological Association</vt:lpwstr>
  </property>
  <property fmtid="{D5CDD505-2E9C-101B-9397-08002B2CF9AE}" pid="9" name="Mendeley Recent Style Id 3_1">
    <vt:lpwstr>http://www.zotero.org/styles/chicago-author-date</vt:lpwstr>
  </property>
  <property fmtid="{D5CDD505-2E9C-101B-9397-08002B2CF9AE}" pid="10" name="Mendeley Recent Style Name 3_1">
    <vt:lpwstr>Chicago Manual of Style 16th edition (author-date)</vt:lpwstr>
  </property>
  <property fmtid="{D5CDD505-2E9C-101B-9397-08002B2CF9AE}" pid="11" name="Mendeley Recent Style Id 4_1">
    <vt:lpwstr>http://www.zotero.org/styles/harvard1</vt:lpwstr>
  </property>
  <property fmtid="{D5CDD505-2E9C-101B-9397-08002B2CF9AE}" pid="12" name="Mendeley Recent Style Name 4_1">
    <vt:lpwstr>Harvard Reference format 1 (author-date)</vt:lpwstr>
  </property>
  <property fmtid="{D5CDD505-2E9C-101B-9397-08002B2CF9AE}" pid="13" name="Mendeley Recent Style Id 5_1">
    <vt:lpwstr>http://www.zotero.org/styles/ieee</vt:lpwstr>
  </property>
  <property fmtid="{D5CDD505-2E9C-101B-9397-08002B2CF9AE}" pid="14" name="Mendeley Recent Style Name 5_1">
    <vt:lpwstr>IEEE</vt:lpwstr>
  </property>
  <property fmtid="{D5CDD505-2E9C-101B-9397-08002B2CF9AE}" pid="15" name="Mendeley Recent Style Id 6_1">
    <vt:lpwstr>http://www.zotero.org/styles/modern-humanities-research-association</vt:lpwstr>
  </property>
  <property fmtid="{D5CDD505-2E9C-101B-9397-08002B2CF9AE}" pid="16" name="Mendeley Recent Style Name 6_1">
    <vt:lpwstr>Modern Humanities Research Association 3rd edition (note with bibliography)</vt:lpwstr>
  </property>
  <property fmtid="{D5CDD505-2E9C-101B-9397-08002B2CF9AE}" pid="17" name="Mendeley Recent Style Id 7_1">
    <vt:lpwstr>http://www.zotero.org/styles/modern-language-association</vt:lpwstr>
  </property>
  <property fmtid="{D5CDD505-2E9C-101B-9397-08002B2CF9AE}" pid="18" name="Mendeley Recent Style Name 7_1">
    <vt:lpwstr>Modern Language Association 7th edition</vt:lpwstr>
  </property>
  <property fmtid="{D5CDD505-2E9C-101B-9397-08002B2CF9AE}" pid="19" name="Mendeley Recent Style Id 8_1">
    <vt:lpwstr>http://www.zotero.org/styles/nature</vt:lpwstr>
  </property>
  <property fmtid="{D5CDD505-2E9C-101B-9397-08002B2CF9AE}" pid="20" name="Mendeley Recent Style Name 8_1">
    <vt:lpwstr>Nature</vt:lpwstr>
  </property>
  <property fmtid="{D5CDD505-2E9C-101B-9397-08002B2CF9AE}" pid="21" name="Mendeley Recent Style Id 9_1">
    <vt:lpwstr>http://www.zotero.org/styles/vancouver</vt:lpwstr>
  </property>
  <property fmtid="{D5CDD505-2E9C-101B-9397-08002B2CF9AE}" pid="22" name="Mendeley Recent Style Name 9_1">
    <vt:lpwstr>Vancouver</vt:lpwstr>
  </property>
  <property fmtid="{D5CDD505-2E9C-101B-9397-08002B2CF9AE}" pid="23" name="Mendeley Citation Style_1">
    <vt:lpwstr>http://www.zotero.org/styles/american-medical-association</vt:lpwstr>
  </property>
  <property fmtid="{D5CDD505-2E9C-101B-9397-08002B2CF9AE}" pid="24" name="Mendeley Unique User Id_1">
    <vt:lpwstr>7bbad6fb-8f83-3f1e-8de5-990ed9b477c4</vt:lpwstr>
  </property>
</Properties>
</file>