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4B" w:rsidRPr="00927C79" w:rsidRDefault="0089754B" w:rsidP="0089754B">
      <w:pPr>
        <w:pStyle w:val="Heading1"/>
      </w:pPr>
      <w:bookmarkStart w:id="0" w:name="_GoBack"/>
      <w:bookmarkEnd w:id="0"/>
      <w:r>
        <w:t>Legend 1: Figure 1</w:t>
      </w:r>
      <w:r w:rsidRPr="00927C79">
        <w:t xml:space="preserve"> – Flow diagram of evidence acquisition in a systematic review on erectile dysfunction following whole gland and focal ablative therapies for localized prostate cancer</w:t>
      </w:r>
    </w:p>
    <w:p w:rsidR="0089754B" w:rsidRPr="00927C79" w:rsidRDefault="0089754B" w:rsidP="0089754B">
      <w:pPr>
        <w:spacing w:line="480" w:lineRule="auto"/>
        <w:rPr>
          <w:rFonts w:ascii="Arial" w:hAnsi="Arial"/>
        </w:rPr>
      </w:pPr>
    </w:p>
    <w:p w:rsidR="0089754B" w:rsidRPr="00337985" w:rsidRDefault="0089754B" w:rsidP="0089754B">
      <w:pPr>
        <w:pStyle w:val="Heading5"/>
        <w:spacing w:line="480" w:lineRule="auto"/>
        <w:rPr>
          <w:rFonts w:ascii="Arial" w:hAnsi="Arial"/>
          <w:b/>
          <w:color w:val="auto"/>
        </w:rPr>
        <w:sectPr w:rsidR="0089754B" w:rsidRPr="00337985" w:rsidSect="00A31D54">
          <w:pgSz w:w="11900" w:h="16840"/>
          <w:pgMar w:top="1440" w:right="1800" w:bottom="1440" w:left="1800" w:header="708" w:footer="708" w:gutter="0"/>
          <w:cols w:space="708"/>
        </w:sectPr>
      </w:pP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30642E" wp14:editId="03800DAF">
                <wp:simplePos x="0" y="0"/>
                <wp:positionH relativeFrom="column">
                  <wp:posOffset>2108835</wp:posOffset>
                </wp:positionH>
                <wp:positionV relativeFrom="paragraph">
                  <wp:posOffset>4078605</wp:posOffset>
                </wp:positionV>
                <wp:extent cx="3770630" cy="1943735"/>
                <wp:effectExtent l="50800" t="25400" r="64770" b="113665"/>
                <wp:wrapThrough wrapText="bothSides">
                  <wp:wrapPolygon edited="0">
                    <wp:start x="1455" y="-282"/>
                    <wp:lineTo x="-291" y="-282"/>
                    <wp:lineTo x="-291" y="20887"/>
                    <wp:lineTo x="1019" y="22299"/>
                    <wp:lineTo x="1019" y="22581"/>
                    <wp:lineTo x="20516" y="22581"/>
                    <wp:lineTo x="20662" y="22299"/>
                    <wp:lineTo x="21826" y="18347"/>
                    <wp:lineTo x="21826" y="2823"/>
                    <wp:lineTo x="20662" y="-282"/>
                    <wp:lineTo x="20079" y="-282"/>
                    <wp:lineTo x="1455" y="-282"/>
                  </wp:wrapPolygon>
                </wp:wrapThrough>
                <wp:docPr id="20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0630" cy="194373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Excluded studies based on full text evaluation (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n 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42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  <w:p w:rsidR="0089754B" w:rsidRPr="00D8338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Salvage therapy identified on full text evaluation (</w:t>
                            </w:r>
                            <w:r>
                              <w:rPr>
                                <w:rFonts w:asciiTheme="minorHAnsi" w:hAnsi="Cambria"/>
                                <w:i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2)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Endpoint not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UCLAPCI, EPIC, 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IIEF – 15, IIEF – 5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,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SHIM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or</w:t>
                            </w:r>
                            <w:proofErr w:type="gramEnd"/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other validated questionnaire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28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IIEF given as range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Ablative therapy not specified whether WG or focal (</w:t>
                            </w:r>
                            <w:r>
                              <w:rPr>
                                <w:rFonts w:asciiTheme="minorHAnsi" w:hAnsi="Cambria"/>
                                <w:i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n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= 3)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No full text available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166.05pt;margin-top:321.15pt;width:296.9pt;height:153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" fillcolor="gray [1616]" strokecolor="black [3040]">
                <v:fill color2="#d9d9d9 [496]" rotate="t" colors="0 #bcbcbc;22938f #d0d0d0;1 #ededed" type="gradient"/>
                <v:shadow on="t" opacity="24903f" mv:blur="40000f" origin=",.5" offset="0,20000emu"/>
                <v:textbox>
                  <w:txbxContent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Excluded studies based on full text evaluation (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n 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= </w:t>
                      </w:r>
                      <w:r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42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  <w:p w:rsidR="0089754B" w:rsidRPr="00D83381" w:rsidRDefault="0089754B" w:rsidP="008975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Salvage therapy identified on full text evaluation (</w:t>
                      </w:r>
                      <w:r>
                        <w:rPr>
                          <w:rFonts w:asciiTheme="minorHAnsi" w:hAnsi="Cambria"/>
                          <w:i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2)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Endpoint not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UCLAPCI, EPIC, 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IIEF – 15, IIEF – 5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,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SHIM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or</w:t>
                      </w:r>
                      <w:proofErr w:type="gramEnd"/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other validated questionnaire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28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IIEF given as range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Ablative therapy not specified whether WG or focal (</w:t>
                      </w:r>
                      <w:r>
                        <w:rPr>
                          <w:rFonts w:asciiTheme="minorHAnsi" w:hAnsi="Cambria"/>
                          <w:i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n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= 3)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No full text available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9A54D" wp14:editId="3B6753B0">
                <wp:simplePos x="0" y="0"/>
                <wp:positionH relativeFrom="column">
                  <wp:posOffset>2108835</wp:posOffset>
                </wp:positionH>
                <wp:positionV relativeFrom="paragraph">
                  <wp:posOffset>993140</wp:posOffset>
                </wp:positionV>
                <wp:extent cx="3770630" cy="2514600"/>
                <wp:effectExtent l="50800" t="25400" r="64770" b="101600"/>
                <wp:wrapThrough wrapText="bothSides">
                  <wp:wrapPolygon edited="0">
                    <wp:start x="2037" y="-218"/>
                    <wp:lineTo x="-291" y="-218"/>
                    <wp:lineTo x="-291" y="20073"/>
                    <wp:lineTo x="1455" y="22255"/>
                    <wp:lineTo x="20079" y="22255"/>
                    <wp:lineTo x="21389" y="20727"/>
                    <wp:lineTo x="21826" y="17455"/>
                    <wp:lineTo x="21826" y="2400"/>
                    <wp:lineTo x="20079" y="-218"/>
                    <wp:lineTo x="19497" y="-218"/>
                    <wp:lineTo x="2037" y="-218"/>
                  </wp:wrapPolygon>
                </wp:wrapThrough>
                <wp:docPr id="2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0630" cy="25146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Excluded studies based on abstract evaluation (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n 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163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Duplicates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Non-English language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16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Animal or cellular studies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057330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Review articles and commentaries 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n 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46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Letters (</w:t>
                            </w:r>
                            <w:r>
                              <w:rPr>
                                <w:rFonts w:asciiTheme="minorHAnsi" w:hAnsi="Cambria"/>
                                <w:i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1)</w:t>
                            </w:r>
                          </w:p>
                          <w:p w:rsidR="0089754B" w:rsidRPr="00057330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Description of trial or technique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C61E1D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Survey (</w:t>
                            </w:r>
                            <w:r>
                              <w:rPr>
                                <w:rFonts w:asciiTheme="minorHAnsi" w:hAnsi="Cambria"/>
                                <w:i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1)</w:t>
                            </w:r>
                          </w:p>
                          <w:p w:rsidR="0089754B" w:rsidRPr="00D8338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Fewer than 5 patients (</w:t>
                            </w:r>
                            <w:r w:rsidRPr="00C61E1D">
                              <w:rPr>
                                <w:rFonts w:asciiTheme="minorHAnsi" w:hAnsi="Cambria"/>
                                <w:i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=1)</w:t>
                            </w:r>
                          </w:p>
                          <w:p w:rsidR="0089754B" w:rsidRPr="00C61E1D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Less than 6 month follow up (</w:t>
                            </w:r>
                            <w:r>
                              <w:rPr>
                                <w:rFonts w:asciiTheme="minorHAnsi" w:hAnsi="Cambria"/>
                                <w:i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2)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Non-prostate cancer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1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992CE1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Non-ablative therapy (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45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89754B" w:rsidRPr="00C61E1D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</w:pP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Salvage therapy </w:t>
                            </w:r>
                            <w:r w:rsidRPr="00992CE1"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(n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20</w:t>
                            </w:r>
                            <w:r w:rsidRPr="00992CE1"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7" style="position:absolute;margin-left:166.05pt;margin-top:78.2pt;width:296.9pt;height:19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" fillcolor="gray [1616]" strokecolor="black [3040]">
                <v:fill color2="#d9d9d9 [496]" rotate="t" colors="0 #bcbcbc;22938f #d0d0d0;1 #ededed" type="gradient"/>
                <v:shadow on="t" opacity="24903f" mv:blur="40000f" origin=",.5" offset="0,20000emu"/>
                <v:textbox>
                  <w:txbxContent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Excluded studies based on abstract evaluation (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n 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= </w:t>
                      </w:r>
                      <w:r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163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Duplicates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n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Non-English language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16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Animal or cellular studies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057330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Review articles and commentaries 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n 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46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Letters (</w:t>
                      </w:r>
                      <w:r>
                        <w:rPr>
                          <w:rFonts w:asciiTheme="minorHAnsi" w:hAnsi="Cambria"/>
                          <w:i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1)</w:t>
                      </w:r>
                    </w:p>
                    <w:p w:rsidR="0089754B" w:rsidRPr="00057330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Description of trial or technique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C61E1D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Survey (</w:t>
                      </w:r>
                      <w:r>
                        <w:rPr>
                          <w:rFonts w:asciiTheme="minorHAnsi" w:hAnsi="Cambria"/>
                          <w:i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1)</w:t>
                      </w:r>
                    </w:p>
                    <w:p w:rsidR="0089754B" w:rsidRPr="00D8338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Fewer than 5 patients (</w:t>
                      </w:r>
                      <w:r w:rsidRPr="00C61E1D">
                        <w:rPr>
                          <w:rFonts w:asciiTheme="minorHAnsi" w:hAnsi="Cambria"/>
                          <w:i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=1)</w:t>
                      </w:r>
                    </w:p>
                    <w:p w:rsidR="0089754B" w:rsidRPr="00C61E1D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Less than 6 month follow up (</w:t>
                      </w:r>
                      <w:r>
                        <w:rPr>
                          <w:rFonts w:asciiTheme="minorHAnsi" w:hAnsi="Cambria"/>
                          <w:i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2)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Non-prostate cancer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1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992CE1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Non-ablative therapy (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45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:rsidR="0089754B" w:rsidRPr="00C61E1D" w:rsidRDefault="0089754B" w:rsidP="0089754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eastAsia="Times New Roman"/>
                          <w:sz w:val="20"/>
                          <w:szCs w:val="20"/>
                        </w:rPr>
                      </w:pP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Salvage therapy </w:t>
                      </w:r>
                      <w:r w:rsidRPr="00992CE1"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  <w:sz w:val="20"/>
                          <w:szCs w:val="20"/>
                        </w:rPr>
                        <w:t>(n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20</w:t>
                      </w:r>
                      <w:r w:rsidRPr="00992CE1">
                        <w:rPr>
                          <w:rFonts w:asciiTheme="minorHAnsi" w:hAnsi="Cambr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02632E" wp14:editId="24A37FD4">
                <wp:simplePos x="0" y="0"/>
                <wp:positionH relativeFrom="column">
                  <wp:posOffset>-1310005</wp:posOffset>
                </wp:positionH>
                <wp:positionV relativeFrom="paragraph">
                  <wp:posOffset>4394835</wp:posOffset>
                </wp:positionV>
                <wp:extent cx="1787525" cy="29210"/>
                <wp:effectExtent l="25400" t="76200" r="41275" b="173990"/>
                <wp:wrapNone/>
                <wp:docPr id="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7525" cy="292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-103.1pt;margin-top:346.05pt;width:140.75pt;height:2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6BB09F" wp14:editId="51639DFA">
                <wp:simplePos x="0" y="0"/>
                <wp:positionH relativeFrom="column">
                  <wp:posOffset>-1294765</wp:posOffset>
                </wp:positionH>
                <wp:positionV relativeFrom="paragraph">
                  <wp:posOffset>3816350</wp:posOffset>
                </wp:positionV>
                <wp:extent cx="9525" cy="1210945"/>
                <wp:effectExtent l="127000" t="25400" r="92075" b="109855"/>
                <wp:wrapNone/>
                <wp:docPr id="1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109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-101.9pt;margin-top:300.5pt;width:.75pt;height:95.3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B04DF8" wp14:editId="07AC0E3F">
                <wp:simplePos x="0" y="0"/>
                <wp:positionH relativeFrom="column">
                  <wp:posOffset>-1294765</wp:posOffset>
                </wp:positionH>
                <wp:positionV relativeFrom="paragraph">
                  <wp:posOffset>1416050</wp:posOffset>
                </wp:positionV>
                <wp:extent cx="9525" cy="1210945"/>
                <wp:effectExtent l="127000" t="25400" r="92075" b="109855"/>
                <wp:wrapNone/>
                <wp:docPr id="18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109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-101.9pt;margin-top:111.5pt;width:.75pt;height:95.3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AB30C5" wp14:editId="387AE403">
                <wp:simplePos x="0" y="0"/>
                <wp:positionH relativeFrom="column">
                  <wp:posOffset>-1294765</wp:posOffset>
                </wp:positionH>
                <wp:positionV relativeFrom="paragraph">
                  <wp:posOffset>1962785</wp:posOffset>
                </wp:positionV>
                <wp:extent cx="1787525" cy="29210"/>
                <wp:effectExtent l="25400" t="76200" r="41275" b="173990"/>
                <wp:wrapNone/>
                <wp:docPr id="19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7525" cy="292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" o:spid="_x0000_s1026" type="#_x0000_t32" style="position:absolute;margin-left:-101.9pt;margin-top:154.55pt;width:140.75pt;height:2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8A1709" wp14:editId="15A2AD35">
                <wp:simplePos x="0" y="0"/>
                <wp:positionH relativeFrom="column">
                  <wp:posOffset>-748665</wp:posOffset>
                </wp:positionH>
                <wp:positionV relativeFrom="paragraph">
                  <wp:posOffset>3041015</wp:posOffset>
                </wp:positionV>
                <wp:extent cx="2169795" cy="979170"/>
                <wp:effectExtent l="50800" t="25400" r="65405" b="113030"/>
                <wp:wrapThrough wrapText="bothSides">
                  <wp:wrapPolygon edited="0">
                    <wp:start x="1011" y="-560"/>
                    <wp:lineTo x="-506" y="-560"/>
                    <wp:lineTo x="-506" y="21852"/>
                    <wp:lineTo x="506" y="23533"/>
                    <wp:lineTo x="20987" y="23533"/>
                    <wp:lineTo x="21998" y="17930"/>
                    <wp:lineTo x="21998" y="5043"/>
                    <wp:lineTo x="21493" y="1681"/>
                    <wp:lineTo x="20481" y="-560"/>
                    <wp:lineTo x="1011" y="-560"/>
                  </wp:wrapPolygon>
                </wp:wrapThrough>
                <wp:docPr id="22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97917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Selected articles for full text evaluation</w:t>
                            </w:r>
                          </w:p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  <w:proofErr w:type="gramEnd"/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59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28" style="position:absolute;margin-left:-58.9pt;margin-top:239.45pt;width:170.85pt;height:77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" fillcolor="#fbcaa2 [1625]" strokecolor="#f68c36 [3049]">
                <v:fill color2="#fdefe3 [505]" rotate="t" colors="0 #ffbe86;22938f #ffd0aa;1 #ffebdb" type="gradient"/>
                <v:shadow on="t" opacity="24903f" mv:blur="40000f" origin=",.5" offset="0,20000emu"/>
                <v:textbox>
                  <w:txbxContent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Selected articles for full text evaluation</w:t>
                      </w:r>
                    </w:p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n</w:t>
                      </w:r>
                      <w:proofErr w:type="gramEnd"/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= </w:t>
                      </w:r>
                      <w:r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59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927C79">
        <w:rPr>
          <w:rFonts w:ascii="Arial" w:hAnsi="Arial"/>
          <w:b/>
          <w:color w:val="auto"/>
        </w:rPr>
        <w:br w:type="page"/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DB842D" wp14:editId="2C6A757C">
                <wp:simplePos x="0" y="0"/>
                <wp:positionH relativeFrom="column">
                  <wp:posOffset>-748665</wp:posOffset>
                </wp:positionH>
                <wp:positionV relativeFrom="paragraph">
                  <wp:posOffset>5545455</wp:posOffset>
                </wp:positionV>
                <wp:extent cx="2169795" cy="979170"/>
                <wp:effectExtent l="50800" t="25400" r="65405" b="113030"/>
                <wp:wrapThrough wrapText="bothSides">
                  <wp:wrapPolygon edited="0">
                    <wp:start x="1011" y="-560"/>
                    <wp:lineTo x="-506" y="-560"/>
                    <wp:lineTo x="-506" y="21852"/>
                    <wp:lineTo x="506" y="23533"/>
                    <wp:lineTo x="20987" y="23533"/>
                    <wp:lineTo x="21998" y="17930"/>
                    <wp:lineTo x="21998" y="5043"/>
                    <wp:lineTo x="21493" y="1681"/>
                    <wp:lineTo x="20481" y="-560"/>
                    <wp:lineTo x="1011" y="-560"/>
                  </wp:wrapPolygon>
                </wp:wrapThrough>
                <wp:docPr id="23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97917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Selected articles for systematic review</w:t>
                            </w:r>
                          </w:p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  <w:proofErr w:type="gramEnd"/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= 1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Rounded Rectangle 7" o:spid="_x0000_s1029" style="position:absolute;margin-left:-58.9pt;margin-top:436.65pt;width:170.85pt;height:77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" fillcolor="#fbcaa2 [1625]" strokecolor="#f68c36 [3049]">
                <v:fill color2="#fdefe3 [505]" rotate="t" colors="0 #ffbe86;22938f #ffd0aa;1 #ffebdb" type="gradient"/>
                <v:shadow on="t" opacity="24903f" mv:blur="40000f" origin=",.5" offset="0,20000emu"/>
                <v:textbox>
                  <w:txbxContent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Selected articles for systematic review</w:t>
                      </w:r>
                    </w:p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n</w:t>
                      </w:r>
                      <w:proofErr w:type="gramEnd"/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= 1</w:t>
                      </w:r>
                      <w:r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7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Pr="00927C79">
        <w:rPr>
          <w:rFonts w:ascii="Arial" w:hAnsi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9E64C" wp14:editId="6174B9B0">
                <wp:simplePos x="0" y="0"/>
                <wp:positionH relativeFrom="column">
                  <wp:posOffset>-748665</wp:posOffset>
                </wp:positionH>
                <wp:positionV relativeFrom="paragraph">
                  <wp:posOffset>345440</wp:posOffset>
                </wp:positionV>
                <wp:extent cx="2169795" cy="1310005"/>
                <wp:effectExtent l="50800" t="25400" r="65405" b="112395"/>
                <wp:wrapThrough wrapText="bothSides">
                  <wp:wrapPolygon edited="0">
                    <wp:start x="1517" y="-419"/>
                    <wp:lineTo x="-506" y="-419"/>
                    <wp:lineTo x="-506" y="21359"/>
                    <wp:lineTo x="1011" y="23034"/>
                    <wp:lineTo x="20481" y="23034"/>
                    <wp:lineTo x="20734" y="22616"/>
                    <wp:lineTo x="21998" y="19684"/>
                    <wp:lineTo x="21998" y="3769"/>
                    <wp:lineTo x="20734" y="-419"/>
                    <wp:lineTo x="19975" y="-419"/>
                    <wp:lineTo x="1517" y="-419"/>
                  </wp:wrapPolygon>
                </wp:wrapThrough>
                <wp:docPr id="2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795" cy="13100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Publications identified from database search </w:t>
                            </w:r>
                          </w:p>
                          <w:p w:rsidR="0089754B" w:rsidRPr="008A5A0C" w:rsidRDefault="0089754B" w:rsidP="0089754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n</w:t>
                            </w:r>
                            <w:proofErr w:type="gramEnd"/>
                            <w:r w:rsidRPr="008A5A0C">
                              <w:rPr>
                                <w:rFonts w:asciiTheme="minorHAnsi" w:hAnsi="Cambria" w:cstheme="minorBidi"/>
                                <w:b/>
                                <w:i/>
                                <w:iCs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A5A0C"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 xml:space="preserve">= 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color w:val="000000" w:themeColor="dark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  <w:t>222</w:t>
                            </w:r>
                          </w:p>
                          <w:p w:rsidR="0089754B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>Pubmed</w:t>
                            </w:r>
                            <w:proofErr w:type="spellEnd"/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 xml:space="preserve"> (</w:t>
                            </w:r>
                            <w:r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</w:rPr>
                              <w:t xml:space="preserve">n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>214)</w:t>
                            </w:r>
                          </w:p>
                          <w:p w:rsidR="0089754B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>Scopus (</w:t>
                            </w:r>
                            <w:r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</w:rPr>
                              <w:t xml:space="preserve">n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>8)</w:t>
                            </w:r>
                          </w:p>
                          <w:p w:rsidR="0089754B" w:rsidRDefault="0089754B" w:rsidP="0089754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>Cochrane (</w:t>
                            </w:r>
                            <w:r>
                              <w:rPr>
                                <w:rFonts w:asciiTheme="minorHAnsi" w:hAnsi="Cambria"/>
                                <w:i/>
                                <w:iCs/>
                                <w:color w:val="000000" w:themeColor="dark1"/>
                                <w:kern w:val="24"/>
                              </w:rPr>
                              <w:t xml:space="preserve">n = </w:t>
                            </w:r>
                            <w:r>
                              <w:rPr>
                                <w:rFonts w:asciiTheme="minorHAnsi" w:hAnsi="Cambria"/>
                                <w:color w:val="000000" w:themeColor="dark1"/>
                                <w:kern w:val="24"/>
                              </w:rPr>
                              <w:t>0)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30" style="position:absolute;margin-left:-58.9pt;margin-top:27.2pt;width:170.85pt;height:10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" fillcolor="#fbcaa2 [1625]" strokecolor="#f68c36 [3049]">
                <v:fill color2="#fdefe3 [505]" rotate="t" colors="0 #ffbe86;22938f #ffd0aa;1 #ffebdb" type="gradient"/>
                <v:shadow on="t" opacity="24903f" mv:blur="40000f" origin=",.5" offset="0,20000emu"/>
                <v:textbox>
                  <w:txbxContent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Publications identified from database search </w:t>
                      </w:r>
                    </w:p>
                    <w:p w:rsidR="0089754B" w:rsidRPr="008A5A0C" w:rsidRDefault="0089754B" w:rsidP="0089754B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n</w:t>
                      </w:r>
                      <w:proofErr w:type="gramEnd"/>
                      <w:r w:rsidRPr="008A5A0C">
                        <w:rPr>
                          <w:rFonts w:asciiTheme="minorHAnsi" w:hAnsi="Cambria" w:cstheme="minorBidi"/>
                          <w:b/>
                          <w:i/>
                          <w:iCs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A5A0C"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 xml:space="preserve">= </w:t>
                      </w:r>
                      <w:r>
                        <w:rPr>
                          <w:rFonts w:asciiTheme="minorHAnsi" w:hAnsi="Cambria" w:cstheme="minorBidi"/>
                          <w:b/>
                          <w:color w:val="000000" w:themeColor="dark1"/>
                          <w:kern w:val="24"/>
                          <w:sz w:val="24"/>
                          <w:szCs w:val="24"/>
                          <w:lang w:val="en-US"/>
                        </w:rPr>
                        <w:t>222</w:t>
                      </w:r>
                    </w:p>
                    <w:p w:rsidR="0089754B" w:rsidRDefault="0089754B" w:rsidP="0089754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</w:rPr>
                      </w:pPr>
                      <w:proofErr w:type="spellStart"/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>Pubmed</w:t>
                      </w:r>
                      <w:proofErr w:type="spellEnd"/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 xml:space="preserve"> (</w:t>
                      </w:r>
                      <w:r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</w:rPr>
                        <w:t xml:space="preserve">n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>214)</w:t>
                      </w:r>
                    </w:p>
                    <w:p w:rsidR="0089754B" w:rsidRDefault="0089754B" w:rsidP="0089754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>Scopus (</w:t>
                      </w:r>
                      <w:r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</w:rPr>
                        <w:t xml:space="preserve">n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>8)</w:t>
                      </w:r>
                    </w:p>
                    <w:p w:rsidR="0089754B" w:rsidRDefault="0089754B" w:rsidP="0089754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eastAsia="Times New Roman"/>
                        </w:rPr>
                      </w:pP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>Cochrane (</w:t>
                      </w:r>
                      <w:r>
                        <w:rPr>
                          <w:rFonts w:asciiTheme="minorHAnsi" w:hAnsi="Cambria"/>
                          <w:i/>
                          <w:iCs/>
                          <w:color w:val="000000" w:themeColor="dark1"/>
                          <w:kern w:val="24"/>
                        </w:rPr>
                        <w:t xml:space="preserve">n = </w:t>
                      </w:r>
                      <w:r>
                        <w:rPr>
                          <w:rFonts w:asciiTheme="minorHAnsi" w:hAnsi="Cambria"/>
                          <w:color w:val="000000" w:themeColor="dark1"/>
                          <w:kern w:val="24"/>
                        </w:rPr>
                        <w:t>0)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AD7EB1" w:rsidRDefault="00B01152"/>
    <w:sectPr w:rsidR="00AD7EB1" w:rsidSect="00AD7EB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070C"/>
    <w:multiLevelType w:val="hybridMultilevel"/>
    <w:tmpl w:val="18444734"/>
    <w:lvl w:ilvl="0" w:tplc="2DCA2D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A2F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56E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267E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B842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96E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1CA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68C0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FC1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66613A6"/>
    <w:multiLevelType w:val="hybridMultilevel"/>
    <w:tmpl w:val="DDA4679A"/>
    <w:lvl w:ilvl="0" w:tplc="0F4C20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D2B8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48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B0A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2CCC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B2B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70E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887B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6AD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D250B1"/>
    <w:multiLevelType w:val="hybridMultilevel"/>
    <w:tmpl w:val="BE58ABC4"/>
    <w:lvl w:ilvl="0" w:tplc="EE362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424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4637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802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8037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BAE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A24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0229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766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4B"/>
    <w:rsid w:val="00177CB8"/>
    <w:rsid w:val="0089754B"/>
    <w:rsid w:val="00B0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5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54B"/>
    <w:pPr>
      <w:keepNext/>
      <w:keepLines/>
      <w:spacing w:before="480" w:line="480" w:lineRule="auto"/>
      <w:outlineLvl w:val="0"/>
    </w:pPr>
    <w:rPr>
      <w:rFonts w:ascii="Arial" w:eastAsiaTheme="majorEastAsia" w:hAnsi="Arial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9754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54B"/>
    <w:rPr>
      <w:rFonts w:ascii="Arial" w:eastAsiaTheme="majorEastAsia" w:hAnsi="Arial" w:cstheme="majorBidi"/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975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9754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754B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5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54B"/>
    <w:pPr>
      <w:keepNext/>
      <w:keepLines/>
      <w:spacing w:before="480" w:line="480" w:lineRule="auto"/>
      <w:outlineLvl w:val="0"/>
    </w:pPr>
    <w:rPr>
      <w:rFonts w:ascii="Arial" w:eastAsiaTheme="majorEastAsia" w:hAnsi="Arial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9754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54B"/>
    <w:rPr>
      <w:rFonts w:ascii="Arial" w:eastAsiaTheme="majorEastAsia" w:hAnsi="Arial" w:cstheme="majorBidi"/>
      <w:b/>
      <w:b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975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9754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754B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170</Characters>
  <Application>Microsoft Macintosh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Faure Walker</dc:creator>
  <cp:keywords/>
  <dc:description/>
  <cp:lastModifiedBy>Nicholas Faure Walker</cp:lastModifiedBy>
  <cp:revision>2</cp:revision>
  <dcterms:created xsi:type="dcterms:W3CDTF">2017-04-27T05:57:00Z</dcterms:created>
  <dcterms:modified xsi:type="dcterms:W3CDTF">2017-04-27T05:57:00Z</dcterms:modified>
</cp:coreProperties>
</file>