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A4C44" w14:textId="67E65D5D" w:rsidR="00F82655" w:rsidRPr="0017642E" w:rsidRDefault="00BB383B" w:rsidP="003300CF">
      <w:pPr>
        <w:pStyle w:val="Heading1"/>
        <w:spacing w:before="0" w:after="240" w:line="240" w:lineRule="auto"/>
        <w:rPr>
          <w:color w:val="000000" w:themeColor="text1"/>
        </w:rPr>
      </w:pPr>
      <w:bookmarkStart w:id="0" w:name="_GoBack"/>
      <w:r w:rsidRPr="0017642E">
        <w:rPr>
          <w:color w:val="000000" w:themeColor="text1"/>
        </w:rPr>
        <w:t xml:space="preserve">Interfacial </w:t>
      </w:r>
      <w:r w:rsidR="006C47E5" w:rsidRPr="0017642E">
        <w:rPr>
          <w:color w:val="000000" w:themeColor="text1"/>
        </w:rPr>
        <w:t>T</w:t>
      </w:r>
      <w:r w:rsidR="00EE481F" w:rsidRPr="0017642E">
        <w:rPr>
          <w:color w:val="000000" w:themeColor="text1"/>
        </w:rPr>
        <w:t>ensions</w:t>
      </w:r>
      <w:r w:rsidRPr="0017642E">
        <w:rPr>
          <w:color w:val="000000" w:themeColor="text1"/>
        </w:rPr>
        <w:t xml:space="preserve"> </w:t>
      </w:r>
      <w:r w:rsidR="00EE481F" w:rsidRPr="0017642E">
        <w:rPr>
          <w:color w:val="000000" w:themeColor="text1"/>
        </w:rPr>
        <w:t>in</w:t>
      </w:r>
      <w:r w:rsidRPr="0017642E">
        <w:rPr>
          <w:color w:val="000000" w:themeColor="text1"/>
        </w:rPr>
        <w:t xml:space="preserve"> the (</w:t>
      </w:r>
      <w:bookmarkStart w:id="1" w:name="OLE_LINK16"/>
      <w:bookmarkStart w:id="2" w:name="OLE_LINK17"/>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w:t>
      </w:r>
      <w:r w:rsidR="006757B0" w:rsidRPr="0017642E">
        <w:rPr>
          <w:color w:val="000000" w:themeColor="text1"/>
        </w:rPr>
        <w:t>H</w:t>
      </w:r>
      <w:r w:rsidR="006757B0" w:rsidRPr="0017642E">
        <w:rPr>
          <w:color w:val="000000" w:themeColor="text1"/>
          <w:vertAlign w:val="subscript"/>
        </w:rPr>
        <w:t>2</w:t>
      </w:r>
      <w:r w:rsidR="006757B0" w:rsidRPr="0017642E">
        <w:rPr>
          <w:color w:val="000000" w:themeColor="text1"/>
        </w:rPr>
        <w:t>O</w:t>
      </w:r>
      <w:bookmarkEnd w:id="1"/>
      <w:bookmarkEnd w:id="2"/>
      <w:r w:rsidRPr="0017642E">
        <w:rPr>
          <w:color w:val="000000" w:themeColor="text1"/>
        </w:rPr>
        <w:t xml:space="preserve">) </w:t>
      </w:r>
      <w:r w:rsidR="006C47E5" w:rsidRPr="0017642E">
        <w:rPr>
          <w:color w:val="000000" w:themeColor="text1"/>
        </w:rPr>
        <w:t>S</w:t>
      </w:r>
      <w:r w:rsidRPr="0017642E">
        <w:rPr>
          <w:color w:val="000000" w:themeColor="text1"/>
        </w:rPr>
        <w:t xml:space="preserve">ystem </w:t>
      </w:r>
      <w:r w:rsidR="006C47E5" w:rsidRPr="0017642E">
        <w:rPr>
          <w:color w:val="000000" w:themeColor="text1"/>
        </w:rPr>
        <w:t>U</w:t>
      </w:r>
      <w:r w:rsidRPr="0017642E">
        <w:rPr>
          <w:color w:val="000000" w:themeColor="text1"/>
        </w:rPr>
        <w:t xml:space="preserve">nder VLLE and </w:t>
      </w:r>
      <w:r w:rsidR="006C47E5" w:rsidRPr="0017642E">
        <w:rPr>
          <w:color w:val="000000" w:themeColor="text1"/>
        </w:rPr>
        <w:t>B</w:t>
      </w:r>
      <w:r w:rsidRPr="0017642E">
        <w:rPr>
          <w:color w:val="000000" w:themeColor="text1"/>
        </w:rPr>
        <w:t xml:space="preserve">iphasic </w:t>
      </w:r>
      <w:r w:rsidR="006C47E5" w:rsidRPr="0017642E">
        <w:rPr>
          <w:color w:val="000000" w:themeColor="text1"/>
        </w:rPr>
        <w:t>C</w:t>
      </w:r>
      <w:r w:rsidRPr="0017642E">
        <w:rPr>
          <w:color w:val="000000" w:themeColor="text1"/>
        </w:rPr>
        <w:t>ondit</w:t>
      </w:r>
      <w:r w:rsidR="00F82655" w:rsidRPr="0017642E">
        <w:rPr>
          <w:color w:val="000000" w:themeColor="text1"/>
        </w:rPr>
        <w:t>i</w:t>
      </w:r>
      <w:r w:rsidRPr="0017642E">
        <w:rPr>
          <w:color w:val="000000" w:themeColor="text1"/>
        </w:rPr>
        <w:t>ons</w:t>
      </w:r>
    </w:p>
    <w:p w14:paraId="107C8CB2" w14:textId="6794E1CF" w:rsidR="00BB383B" w:rsidRPr="0017642E" w:rsidRDefault="00BB383B" w:rsidP="003300CF">
      <w:pPr>
        <w:rPr>
          <w:color w:val="000000" w:themeColor="text1"/>
          <w:vertAlign w:val="superscript"/>
        </w:rPr>
      </w:pPr>
      <w:r w:rsidRPr="0017642E">
        <w:rPr>
          <w:color w:val="000000" w:themeColor="text1"/>
        </w:rPr>
        <w:t>Pengfei Lv</w:t>
      </w:r>
      <w:r w:rsidRPr="0017642E">
        <w:rPr>
          <w:color w:val="000000" w:themeColor="text1"/>
          <w:vertAlign w:val="superscript"/>
        </w:rPr>
        <w:t>1,2</w:t>
      </w:r>
      <w:r w:rsidRPr="0017642E">
        <w:rPr>
          <w:color w:val="000000" w:themeColor="text1"/>
        </w:rPr>
        <w:t>, Mihaela</w:t>
      </w:r>
      <w:r w:rsidR="00C67AB2" w:rsidRPr="0017642E">
        <w:rPr>
          <w:color w:val="000000" w:themeColor="text1"/>
        </w:rPr>
        <w:t xml:space="preserve"> S P</w:t>
      </w:r>
      <w:r w:rsidRPr="0017642E">
        <w:rPr>
          <w:color w:val="000000" w:themeColor="text1"/>
        </w:rPr>
        <w:t xml:space="preserve"> Stevar</w:t>
      </w:r>
      <w:r w:rsidR="00765DD1" w:rsidRPr="0017642E">
        <w:rPr>
          <w:color w:val="000000" w:themeColor="text1"/>
          <w:vertAlign w:val="superscript"/>
        </w:rPr>
        <w:t>1</w:t>
      </w:r>
      <w:r w:rsidRPr="0017642E">
        <w:rPr>
          <w:color w:val="000000" w:themeColor="text1"/>
        </w:rPr>
        <w:t>, and J P Martin Trusler</w:t>
      </w:r>
      <w:r w:rsidR="00765DD1" w:rsidRPr="0017642E">
        <w:rPr>
          <w:color w:val="000000" w:themeColor="text1"/>
          <w:vertAlign w:val="superscript"/>
        </w:rPr>
        <w:t>1</w:t>
      </w:r>
      <w:r w:rsidRPr="0017642E">
        <w:rPr>
          <w:color w:val="000000" w:themeColor="text1"/>
          <w:vertAlign w:val="superscript"/>
        </w:rPr>
        <w:t>,*</w:t>
      </w:r>
    </w:p>
    <w:p w14:paraId="4B505ECE" w14:textId="77777777" w:rsidR="00765DD1" w:rsidRPr="0017642E" w:rsidRDefault="00765DD1" w:rsidP="00765DD1">
      <w:pPr>
        <w:rPr>
          <w:color w:val="000000" w:themeColor="text1"/>
        </w:rPr>
      </w:pPr>
      <w:r w:rsidRPr="0017642E">
        <w:rPr>
          <w:color w:val="000000" w:themeColor="text1"/>
          <w:vertAlign w:val="superscript"/>
        </w:rPr>
        <w:t>1</w:t>
      </w:r>
      <w:r w:rsidRPr="0017642E">
        <w:rPr>
          <w:color w:val="000000" w:themeColor="text1"/>
        </w:rPr>
        <w:t xml:space="preserve"> Qatar Carbonates and Carbon Storage Research Centre (QCCSRC), Department of Chemical Engineering, Imperial College London, South Kensington Campus, London, SW7 2AZ, United Kingdom</w:t>
      </w:r>
    </w:p>
    <w:p w14:paraId="2A783ABC" w14:textId="336CC109" w:rsidR="00BB383B" w:rsidRPr="0017642E" w:rsidRDefault="00765DD1" w:rsidP="003300CF">
      <w:pPr>
        <w:rPr>
          <w:color w:val="000000" w:themeColor="text1"/>
        </w:rPr>
      </w:pPr>
      <w:r w:rsidRPr="0017642E">
        <w:rPr>
          <w:color w:val="000000" w:themeColor="text1"/>
          <w:vertAlign w:val="superscript"/>
        </w:rPr>
        <w:t>2</w:t>
      </w:r>
      <w:r w:rsidRPr="0017642E">
        <w:rPr>
          <w:color w:val="000000" w:themeColor="text1"/>
        </w:rPr>
        <w:t xml:space="preserve"> S</w:t>
      </w:r>
      <w:r w:rsidR="002D533E" w:rsidRPr="0017642E">
        <w:rPr>
          <w:color w:val="000000" w:themeColor="text1"/>
        </w:rPr>
        <w:t>chool of Energy and Power Engineering, North University of China, Taiyuan 030051, China</w:t>
      </w:r>
    </w:p>
    <w:p w14:paraId="6D37F4DF" w14:textId="7677EAD0" w:rsidR="00F82655" w:rsidRPr="0017642E" w:rsidRDefault="00F82655" w:rsidP="003300CF">
      <w:pPr>
        <w:rPr>
          <w:color w:val="000000" w:themeColor="text1"/>
        </w:rPr>
      </w:pPr>
      <w:r w:rsidRPr="0017642E">
        <w:rPr>
          <w:color w:val="000000" w:themeColor="text1"/>
          <w:vertAlign w:val="superscript"/>
        </w:rPr>
        <w:t>*</w:t>
      </w:r>
      <w:r w:rsidRPr="0017642E">
        <w:rPr>
          <w:color w:val="000000" w:themeColor="text1"/>
        </w:rPr>
        <w:t xml:space="preserve">Corresponding email address: </w:t>
      </w:r>
      <w:hyperlink r:id="rId8" w:history="1">
        <w:r w:rsidRPr="0017642E">
          <w:rPr>
            <w:rStyle w:val="Hyperlink"/>
            <w:color w:val="000000" w:themeColor="text1"/>
          </w:rPr>
          <w:t>m.trusler@imperial.ac.uk</w:t>
        </w:r>
      </w:hyperlink>
    </w:p>
    <w:p w14:paraId="7A90469B" w14:textId="77777777" w:rsidR="00615592" w:rsidRPr="0017642E" w:rsidRDefault="00615592" w:rsidP="003300CF">
      <w:pPr>
        <w:rPr>
          <w:color w:val="000000" w:themeColor="text1"/>
        </w:rPr>
      </w:pPr>
    </w:p>
    <w:p w14:paraId="0BF19136" w14:textId="3FC17008" w:rsidR="00F82655" w:rsidRPr="0017642E" w:rsidRDefault="00F82655" w:rsidP="00DB021C">
      <w:pPr>
        <w:pStyle w:val="Heading3"/>
        <w:rPr>
          <w:b/>
          <w:bCs/>
          <w:color w:val="000000" w:themeColor="text1"/>
        </w:rPr>
      </w:pPr>
      <w:r w:rsidRPr="0017642E">
        <w:rPr>
          <w:b/>
          <w:bCs/>
          <w:color w:val="000000" w:themeColor="text1"/>
        </w:rPr>
        <w:t>Abstract</w:t>
      </w:r>
    </w:p>
    <w:p w14:paraId="4D5C837B" w14:textId="36970FB6" w:rsidR="00866D3D" w:rsidRPr="0017642E" w:rsidRDefault="00D727FD" w:rsidP="003300CF">
      <w:pPr>
        <w:rPr>
          <w:color w:val="000000" w:themeColor="text1"/>
        </w:rPr>
      </w:pPr>
      <w:r w:rsidRPr="0017642E">
        <w:rPr>
          <w:color w:val="000000" w:themeColor="text1"/>
        </w:rPr>
        <w:t>Interfacial properties of the (</w:t>
      </w:r>
      <w:bookmarkStart w:id="3" w:name="OLE_LINK1"/>
      <w:bookmarkStart w:id="4" w:name="OLE_LINK2"/>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w:t>
      </w:r>
      <w:r w:rsidR="006757B0" w:rsidRPr="0017642E">
        <w:rPr>
          <w:color w:val="000000" w:themeColor="text1"/>
        </w:rPr>
        <w:t>H</w:t>
      </w:r>
      <w:r w:rsidR="006757B0" w:rsidRPr="0017642E">
        <w:rPr>
          <w:color w:val="000000" w:themeColor="text1"/>
          <w:vertAlign w:val="subscript"/>
        </w:rPr>
        <w:t>2</w:t>
      </w:r>
      <w:r w:rsidR="006757B0" w:rsidRPr="0017642E">
        <w:rPr>
          <w:color w:val="000000" w:themeColor="text1"/>
        </w:rPr>
        <w:t>O</w:t>
      </w:r>
      <w:bookmarkEnd w:id="3"/>
      <w:bookmarkEnd w:id="4"/>
      <w:r w:rsidRPr="0017642E">
        <w:rPr>
          <w:color w:val="000000" w:themeColor="text1"/>
        </w:rPr>
        <w:t>) system</w:t>
      </w:r>
      <w:r w:rsidR="00AC205E" w:rsidRPr="0017642E">
        <w:rPr>
          <w:color w:val="000000" w:themeColor="text1"/>
        </w:rPr>
        <w:t xml:space="preserve"> </w:t>
      </w:r>
      <w:r w:rsidR="008D1C45" w:rsidRPr="0017642E">
        <w:rPr>
          <w:color w:val="000000" w:themeColor="text1"/>
        </w:rPr>
        <w:t>are of</w:t>
      </w:r>
      <w:r w:rsidR="00AC205E" w:rsidRPr="0017642E">
        <w:rPr>
          <w:color w:val="000000" w:themeColor="text1"/>
        </w:rPr>
        <w:t xml:space="preserve"> great importan</w:t>
      </w:r>
      <w:r w:rsidR="008D1C45" w:rsidRPr="0017642E">
        <w:rPr>
          <w:color w:val="000000" w:themeColor="text1"/>
        </w:rPr>
        <w:t>ce</w:t>
      </w:r>
      <w:r w:rsidR="00AC205E" w:rsidRPr="0017642E">
        <w:rPr>
          <w:color w:val="000000" w:themeColor="text1"/>
        </w:rPr>
        <w:t xml:space="preserve"> </w:t>
      </w:r>
      <w:r w:rsidR="008D1C45" w:rsidRPr="0017642E">
        <w:rPr>
          <w:color w:val="000000" w:themeColor="text1"/>
        </w:rPr>
        <w:t>in</w:t>
      </w:r>
      <w:r w:rsidR="00AC205E" w:rsidRPr="0017642E">
        <w:rPr>
          <w:color w:val="000000" w:themeColor="text1"/>
        </w:rPr>
        <w:t xml:space="preserve"> many geotechnical engineering applications</w:t>
      </w:r>
      <w:r w:rsidR="001B66EF" w:rsidRPr="0017642E">
        <w:rPr>
          <w:color w:val="000000" w:themeColor="text1"/>
        </w:rPr>
        <w:t xml:space="preserve">. </w:t>
      </w:r>
      <w:r w:rsidR="00615592" w:rsidRPr="0017642E">
        <w:rPr>
          <w:color w:val="000000" w:themeColor="text1"/>
        </w:rPr>
        <w:t>In this study, we</w:t>
      </w:r>
      <w:r w:rsidR="00A20175" w:rsidRPr="0017642E">
        <w:rPr>
          <w:color w:val="000000" w:themeColor="text1"/>
        </w:rPr>
        <w:t xml:space="preserve"> </w:t>
      </w:r>
      <w:r w:rsidR="006C47E5" w:rsidRPr="0017642E">
        <w:rPr>
          <w:color w:val="000000" w:themeColor="text1"/>
        </w:rPr>
        <w:t>report</w:t>
      </w:r>
      <w:r w:rsidR="00AE7EC1" w:rsidRPr="0017642E">
        <w:rPr>
          <w:color w:val="000000" w:themeColor="text1"/>
        </w:rPr>
        <w:t xml:space="preserve"> the first experimental </w:t>
      </w:r>
      <w:r w:rsidR="00A23573" w:rsidRPr="0017642E">
        <w:rPr>
          <w:color w:val="000000" w:themeColor="text1"/>
        </w:rPr>
        <w:t>measur</w:t>
      </w:r>
      <w:r w:rsidR="00AE7EC1" w:rsidRPr="0017642E">
        <w:rPr>
          <w:color w:val="000000" w:themeColor="text1"/>
        </w:rPr>
        <w:t>ement</w:t>
      </w:r>
      <w:r w:rsidR="008D1C45" w:rsidRPr="0017642E">
        <w:rPr>
          <w:color w:val="000000" w:themeColor="text1"/>
        </w:rPr>
        <w:t>s</w:t>
      </w:r>
      <w:r w:rsidR="00AE7EC1" w:rsidRPr="0017642E">
        <w:rPr>
          <w:color w:val="000000" w:themeColor="text1"/>
        </w:rPr>
        <w:t xml:space="preserve"> of</w:t>
      </w:r>
      <w:r w:rsidR="00A23573" w:rsidRPr="0017642E">
        <w:rPr>
          <w:color w:val="000000" w:themeColor="text1"/>
        </w:rPr>
        <w:t xml:space="preserve"> the interfacial </w:t>
      </w:r>
      <w:r w:rsidR="006C47E5" w:rsidRPr="0017642E">
        <w:rPr>
          <w:color w:val="000000" w:themeColor="text1"/>
        </w:rPr>
        <w:t>tensions</w:t>
      </w:r>
      <w:r w:rsidR="00615592" w:rsidRPr="0017642E">
        <w:rPr>
          <w:color w:val="000000" w:themeColor="text1"/>
        </w:rPr>
        <w:t xml:space="preserve"> </w:t>
      </w:r>
      <w:r w:rsidR="006C47E5" w:rsidRPr="0017642E">
        <w:rPr>
          <w:color w:val="000000" w:themeColor="text1"/>
        </w:rPr>
        <w:t>in</w:t>
      </w:r>
      <w:r w:rsidR="008D1C45" w:rsidRPr="0017642E">
        <w:rPr>
          <w:color w:val="000000" w:themeColor="text1"/>
        </w:rPr>
        <w:t xml:space="preserve"> the</w:t>
      </w:r>
      <w:r w:rsidR="005736C3" w:rsidRPr="0017642E">
        <w:rPr>
          <w:color w:val="000000" w:themeColor="text1"/>
        </w:rPr>
        <w:t xml:space="preserve"> </w:t>
      </w:r>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H</w:t>
      </w:r>
      <w:r w:rsidR="00635643" w:rsidRPr="0017642E">
        <w:rPr>
          <w:color w:val="000000" w:themeColor="text1"/>
          <w:vertAlign w:val="subscript"/>
        </w:rPr>
        <w:t>2</w:t>
      </w:r>
      <w:r w:rsidR="00635643" w:rsidRPr="0017642E">
        <w:rPr>
          <w:color w:val="000000" w:themeColor="text1"/>
        </w:rPr>
        <w:t>O)</w:t>
      </w:r>
      <w:r w:rsidR="00615592" w:rsidRPr="0017642E">
        <w:rPr>
          <w:color w:val="000000" w:themeColor="text1"/>
        </w:rPr>
        <w:t xml:space="preserve"> system under both </w:t>
      </w:r>
      <w:r w:rsidR="006C47E5" w:rsidRPr="0017642E">
        <w:rPr>
          <w:color w:val="000000" w:themeColor="text1"/>
        </w:rPr>
        <w:t>three-phase (VLLE)</w:t>
      </w:r>
      <w:r w:rsidR="00615592" w:rsidRPr="0017642E">
        <w:rPr>
          <w:color w:val="000000" w:themeColor="text1"/>
        </w:rPr>
        <w:t xml:space="preserve"> and biphasic conditions</w:t>
      </w:r>
      <w:r w:rsidR="008D1C45" w:rsidRPr="0017642E">
        <w:rPr>
          <w:color w:val="000000" w:themeColor="text1"/>
        </w:rPr>
        <w:t>. The measurements were made</w:t>
      </w:r>
      <w:r w:rsidR="00615592" w:rsidRPr="0017642E">
        <w:rPr>
          <w:color w:val="000000" w:themeColor="text1"/>
        </w:rPr>
        <w:t xml:space="preserve"> </w:t>
      </w:r>
      <w:r w:rsidR="006C47E5" w:rsidRPr="0017642E">
        <w:rPr>
          <w:color w:val="000000" w:themeColor="text1"/>
        </w:rPr>
        <w:t>by</w:t>
      </w:r>
      <w:r w:rsidR="00A77701" w:rsidRPr="0017642E">
        <w:rPr>
          <w:color w:val="000000" w:themeColor="text1"/>
        </w:rPr>
        <w:t xml:space="preserve"> the pendant drop method</w:t>
      </w:r>
      <w:r w:rsidR="008D1C45" w:rsidRPr="0017642E">
        <w:rPr>
          <w:color w:val="000000" w:themeColor="text1"/>
        </w:rPr>
        <w:t xml:space="preserve">. The </w:t>
      </w:r>
      <w:r w:rsidR="00CF625E" w:rsidRPr="0017642E">
        <w:rPr>
          <w:color w:val="000000" w:themeColor="text1"/>
        </w:rPr>
        <w:t>compositions of the coexisting phases were obtained from</w:t>
      </w:r>
      <w:r w:rsidR="00404066" w:rsidRPr="0017642E">
        <w:rPr>
          <w:color w:val="000000" w:themeColor="text1"/>
        </w:rPr>
        <w:t xml:space="preserve"> </w:t>
      </w:r>
      <w:r w:rsidR="008D1C45" w:rsidRPr="0017642E">
        <w:rPr>
          <w:color w:val="000000" w:themeColor="text1"/>
        </w:rPr>
        <w:t>a</w:t>
      </w:r>
      <w:r w:rsidR="00CF625E" w:rsidRPr="0017642E">
        <w:rPr>
          <w:color w:val="000000" w:themeColor="text1"/>
        </w:rPr>
        <w:t xml:space="preserve"> previous stud</w:t>
      </w:r>
      <w:r w:rsidR="008D1C45" w:rsidRPr="0017642E">
        <w:rPr>
          <w:color w:val="000000" w:themeColor="text1"/>
        </w:rPr>
        <w:t xml:space="preserve">y of the phase behavior and </w:t>
      </w:r>
      <w:r w:rsidR="006C47E5" w:rsidRPr="0017642E">
        <w:rPr>
          <w:color w:val="000000" w:themeColor="text1"/>
        </w:rPr>
        <w:t xml:space="preserve">the </w:t>
      </w:r>
      <w:r w:rsidR="008D1C45" w:rsidRPr="0017642E">
        <w:rPr>
          <w:color w:val="000000" w:themeColor="text1"/>
        </w:rPr>
        <w:t>phase d</w:t>
      </w:r>
      <w:r w:rsidR="00CF625E" w:rsidRPr="0017642E">
        <w:rPr>
          <w:color w:val="000000" w:themeColor="text1"/>
        </w:rPr>
        <w:t xml:space="preserve">ensities were </w:t>
      </w:r>
      <w:r w:rsidR="00056209" w:rsidRPr="0017642E">
        <w:rPr>
          <w:color w:val="000000" w:themeColor="text1"/>
        </w:rPr>
        <w:t xml:space="preserve">then </w:t>
      </w:r>
      <w:r w:rsidR="00CF625E" w:rsidRPr="0017642E">
        <w:rPr>
          <w:color w:val="000000" w:themeColor="text1"/>
        </w:rPr>
        <w:t>c</w:t>
      </w:r>
      <w:r w:rsidR="00404066" w:rsidRPr="0017642E">
        <w:rPr>
          <w:color w:val="000000" w:themeColor="text1"/>
        </w:rPr>
        <w:t>alcula</w:t>
      </w:r>
      <w:r w:rsidR="00CF625E" w:rsidRPr="0017642E">
        <w:rPr>
          <w:color w:val="000000" w:themeColor="text1"/>
        </w:rPr>
        <w:t xml:space="preserve">ted from </w:t>
      </w:r>
      <w:r w:rsidR="006C47E5" w:rsidRPr="0017642E">
        <w:rPr>
          <w:color w:val="000000" w:themeColor="text1"/>
        </w:rPr>
        <w:t>an</w:t>
      </w:r>
      <w:r w:rsidR="00CF625E" w:rsidRPr="0017642E">
        <w:rPr>
          <w:color w:val="000000" w:themeColor="text1"/>
        </w:rPr>
        <w:t xml:space="preserve"> equation</w:t>
      </w:r>
      <w:r w:rsidR="00056209" w:rsidRPr="0017642E">
        <w:rPr>
          <w:color w:val="000000" w:themeColor="text1"/>
        </w:rPr>
        <w:t xml:space="preserve"> </w:t>
      </w:r>
      <w:r w:rsidR="00CF625E" w:rsidRPr="0017642E">
        <w:rPr>
          <w:color w:val="000000" w:themeColor="text1"/>
        </w:rPr>
        <w:t>of state</w:t>
      </w:r>
      <w:r w:rsidR="00056209" w:rsidRPr="0017642E">
        <w:rPr>
          <w:color w:val="000000" w:themeColor="text1"/>
        </w:rPr>
        <w:t xml:space="preserve">. </w:t>
      </w:r>
      <w:r w:rsidR="0041120B" w:rsidRPr="0017642E">
        <w:rPr>
          <w:color w:val="000000" w:themeColor="text1"/>
        </w:rPr>
        <w:t>IFT</w:t>
      </w:r>
      <w:r w:rsidR="008D1C45" w:rsidRPr="0017642E">
        <w:rPr>
          <w:color w:val="000000" w:themeColor="text1"/>
        </w:rPr>
        <w:t>s</w:t>
      </w:r>
      <w:r w:rsidR="0041120B" w:rsidRPr="0017642E">
        <w:rPr>
          <w:color w:val="000000" w:themeColor="text1"/>
        </w:rPr>
        <w:t xml:space="preserve"> </w:t>
      </w:r>
      <w:r w:rsidR="008D1C45" w:rsidRPr="0017642E">
        <w:rPr>
          <w:color w:val="000000" w:themeColor="text1"/>
        </w:rPr>
        <w:t>along</w:t>
      </w:r>
      <w:r w:rsidR="0041120B" w:rsidRPr="0017642E">
        <w:rPr>
          <w:color w:val="000000" w:themeColor="text1"/>
        </w:rPr>
        <w:t xml:space="preserve"> </w:t>
      </w:r>
      <w:r w:rsidR="008D1C45" w:rsidRPr="0017642E">
        <w:rPr>
          <w:color w:val="000000" w:themeColor="text1"/>
        </w:rPr>
        <w:t>five</w:t>
      </w:r>
      <w:r w:rsidR="0041120B" w:rsidRPr="0017642E">
        <w:rPr>
          <w:color w:val="000000" w:themeColor="text1"/>
        </w:rPr>
        <w:t xml:space="preserve"> isotherms in </w:t>
      </w:r>
      <w:r w:rsidR="008D1C45" w:rsidRPr="0017642E">
        <w:rPr>
          <w:color w:val="000000" w:themeColor="text1"/>
        </w:rPr>
        <w:t xml:space="preserve">the </w:t>
      </w:r>
      <w:r w:rsidR="0041120B" w:rsidRPr="0017642E">
        <w:rPr>
          <w:color w:val="000000" w:themeColor="text1"/>
        </w:rPr>
        <w:t>VLLE</w:t>
      </w:r>
      <w:r w:rsidR="00C90CE0" w:rsidRPr="0017642E">
        <w:rPr>
          <w:color w:val="000000" w:themeColor="text1"/>
        </w:rPr>
        <w:t xml:space="preserve"> region and </w:t>
      </w:r>
      <w:r w:rsidR="008D1C45" w:rsidRPr="0017642E">
        <w:rPr>
          <w:color w:val="000000" w:themeColor="text1"/>
        </w:rPr>
        <w:t>along six</w:t>
      </w:r>
      <w:r w:rsidR="00C90CE0" w:rsidRPr="0017642E">
        <w:rPr>
          <w:color w:val="000000" w:themeColor="text1"/>
        </w:rPr>
        <w:t xml:space="preserve"> isotherms in</w:t>
      </w:r>
      <w:r w:rsidR="0041120B" w:rsidRPr="0017642E">
        <w:rPr>
          <w:color w:val="000000" w:themeColor="text1"/>
        </w:rPr>
        <w:t xml:space="preserve"> biphasic region</w:t>
      </w:r>
      <w:r w:rsidR="005D1D9D" w:rsidRPr="0017642E">
        <w:rPr>
          <w:color w:val="000000" w:themeColor="text1"/>
        </w:rPr>
        <w:t xml:space="preserve"> </w:t>
      </w:r>
      <w:r w:rsidR="008D1C45" w:rsidRPr="0017642E">
        <w:rPr>
          <w:color w:val="000000" w:themeColor="text1"/>
        </w:rPr>
        <w:t>are reported</w:t>
      </w:r>
      <w:r w:rsidR="0041120B" w:rsidRPr="0017642E">
        <w:rPr>
          <w:color w:val="000000" w:themeColor="text1"/>
        </w:rPr>
        <w:t xml:space="preserve">. </w:t>
      </w:r>
      <w:r w:rsidR="004C28AB" w:rsidRPr="0017642E">
        <w:rPr>
          <w:color w:val="000000" w:themeColor="text1"/>
        </w:rPr>
        <w:t>In the VLLE region, the IFT between the water-rich liquid and the gas phase varied between (33 and 39) mN·m</w:t>
      </w:r>
      <w:r w:rsidR="004C28AB" w:rsidRPr="0017642E">
        <w:rPr>
          <w:color w:val="000000" w:themeColor="text1"/>
          <w:vertAlign w:val="superscript"/>
        </w:rPr>
        <w:t>-1</w:t>
      </w:r>
      <w:r w:rsidR="004C28AB" w:rsidRPr="0017642E">
        <w:rPr>
          <w:color w:val="000000" w:themeColor="text1"/>
        </w:rPr>
        <w:t xml:space="preserve">, with a sharp increase as the pressure increased along an isotherm towards the </w:t>
      </w:r>
      <w:r w:rsidR="006C47E5" w:rsidRPr="0017642E">
        <w:rPr>
          <w:color w:val="000000" w:themeColor="text1"/>
        </w:rPr>
        <w:t>upper critical end point</w:t>
      </w:r>
      <w:r w:rsidR="004C28AB" w:rsidRPr="0017642E">
        <w:rPr>
          <w:color w:val="000000" w:themeColor="text1"/>
        </w:rPr>
        <w:t>. In the same region, the IFT between the water-rich and CO</w:t>
      </w:r>
      <w:r w:rsidR="004C28AB" w:rsidRPr="0017642E">
        <w:rPr>
          <w:color w:val="000000" w:themeColor="text1"/>
          <w:vertAlign w:val="subscript"/>
        </w:rPr>
        <w:t>2</w:t>
      </w:r>
      <w:r w:rsidR="004C28AB" w:rsidRPr="0017642E">
        <w:rPr>
          <w:color w:val="000000" w:themeColor="text1"/>
        </w:rPr>
        <w:t>-rich liquids varied between (30 and 33) mN·m</w:t>
      </w:r>
      <w:r w:rsidR="004C28AB" w:rsidRPr="0017642E">
        <w:rPr>
          <w:color w:val="000000" w:themeColor="text1"/>
          <w:vertAlign w:val="superscript"/>
        </w:rPr>
        <w:t>-1</w:t>
      </w:r>
      <w:r w:rsidR="004C28AB" w:rsidRPr="0017642E">
        <w:rPr>
          <w:color w:val="000000" w:themeColor="text1"/>
        </w:rPr>
        <w:t>. The IFT between the gas phase and the CO</w:t>
      </w:r>
      <w:r w:rsidR="004C28AB" w:rsidRPr="0017642E">
        <w:rPr>
          <w:color w:val="000000" w:themeColor="text1"/>
          <w:vertAlign w:val="subscript"/>
        </w:rPr>
        <w:t>2</w:t>
      </w:r>
      <w:r w:rsidR="004C28AB" w:rsidRPr="0017642E">
        <w:rPr>
          <w:color w:val="000000" w:themeColor="text1"/>
        </w:rPr>
        <w:t xml:space="preserve">-rich liquid phase </w:t>
      </w:r>
      <w:r w:rsidR="006C47E5" w:rsidRPr="0017642E">
        <w:rPr>
          <w:color w:val="000000" w:themeColor="text1"/>
        </w:rPr>
        <w:t xml:space="preserve">was </w:t>
      </w:r>
      <w:r w:rsidR="004C28AB" w:rsidRPr="0017642E">
        <w:rPr>
          <w:color w:val="000000" w:themeColor="text1"/>
        </w:rPr>
        <w:t xml:space="preserve">too small to measure accurately but </w:t>
      </w:r>
      <w:r w:rsidR="006C47E5" w:rsidRPr="0017642E">
        <w:rPr>
          <w:color w:val="000000" w:themeColor="text1"/>
        </w:rPr>
        <w:t xml:space="preserve">an </w:t>
      </w:r>
      <w:r w:rsidR="004C28AB" w:rsidRPr="0017642E">
        <w:rPr>
          <w:color w:val="000000" w:themeColor="text1"/>
        </w:rPr>
        <w:t xml:space="preserve">approximate value </w:t>
      </w:r>
      <w:r w:rsidR="006C47E5" w:rsidRPr="0017642E">
        <w:rPr>
          <w:color w:val="000000" w:themeColor="text1"/>
        </w:rPr>
        <w:t>was</w:t>
      </w:r>
      <w:r w:rsidR="004C28AB" w:rsidRPr="0017642E">
        <w:rPr>
          <w:color w:val="000000" w:themeColor="text1"/>
        </w:rPr>
        <w:t xml:space="preserve"> obtained</w:t>
      </w:r>
      <w:r w:rsidR="006B2D90" w:rsidRPr="0017642E">
        <w:rPr>
          <w:color w:val="000000" w:themeColor="text1"/>
        </w:rPr>
        <w:t xml:space="preserve"> which </w:t>
      </w:r>
      <w:r w:rsidR="006C47E5" w:rsidRPr="0017642E">
        <w:rPr>
          <w:color w:val="000000" w:themeColor="text1"/>
        </w:rPr>
        <w:t>is</w:t>
      </w:r>
      <w:r w:rsidR="006B2D90" w:rsidRPr="0017642E">
        <w:rPr>
          <w:color w:val="000000" w:themeColor="text1"/>
        </w:rPr>
        <w:t xml:space="preserve"> consistent with Antonov’s equality</w:t>
      </w:r>
      <w:r w:rsidR="004C28AB" w:rsidRPr="0017642E">
        <w:rPr>
          <w:color w:val="000000" w:themeColor="text1"/>
        </w:rPr>
        <w:t xml:space="preserve">. In the biphasic region, measurements were made at temperatures up to 423 K and at pressures up to 30 MPa. As observed in other water-gas systems, the </w:t>
      </w:r>
      <w:r w:rsidR="006C47E5" w:rsidRPr="0017642E">
        <w:rPr>
          <w:color w:val="000000" w:themeColor="text1"/>
        </w:rPr>
        <w:t>IFT</w:t>
      </w:r>
      <w:r w:rsidR="004C28AB" w:rsidRPr="0017642E">
        <w:rPr>
          <w:color w:val="000000" w:themeColor="text1"/>
        </w:rPr>
        <w:t xml:space="preserve"> decline</w:t>
      </w:r>
      <w:r w:rsidR="006C47E5" w:rsidRPr="0017642E">
        <w:rPr>
          <w:color w:val="000000" w:themeColor="text1"/>
        </w:rPr>
        <w:t>s</w:t>
      </w:r>
      <w:r w:rsidR="004C28AB" w:rsidRPr="0017642E">
        <w:rPr>
          <w:color w:val="000000" w:themeColor="text1"/>
        </w:rPr>
        <w:t xml:space="preserve"> monotonically along isotherms with increasing pressure and decrease</w:t>
      </w:r>
      <w:r w:rsidR="006C47E5" w:rsidRPr="0017642E">
        <w:rPr>
          <w:color w:val="000000" w:themeColor="text1"/>
        </w:rPr>
        <w:t>s</w:t>
      </w:r>
      <w:r w:rsidR="004C28AB" w:rsidRPr="0017642E">
        <w:rPr>
          <w:color w:val="000000" w:themeColor="text1"/>
        </w:rPr>
        <w:t xml:space="preserve"> with increasing temperature at constant pressure</w:t>
      </w:r>
      <w:bookmarkStart w:id="5" w:name="_Hlk16018422"/>
      <w:r w:rsidR="00AB7E80" w:rsidRPr="0017642E">
        <w:rPr>
          <w:color w:val="000000" w:themeColor="text1"/>
        </w:rPr>
        <w:t>.</w:t>
      </w:r>
      <w:bookmarkEnd w:id="5"/>
    </w:p>
    <w:p w14:paraId="63CF6F19" w14:textId="04E065D2" w:rsidR="00866D3D" w:rsidRPr="0017642E" w:rsidRDefault="00866D3D" w:rsidP="003300CF">
      <w:pPr>
        <w:rPr>
          <w:color w:val="000000" w:themeColor="text1"/>
        </w:rPr>
      </w:pPr>
      <w:r w:rsidRPr="0017642E">
        <w:rPr>
          <w:b/>
          <w:color w:val="000000" w:themeColor="text1"/>
        </w:rPr>
        <w:t>Keywords:</w:t>
      </w:r>
      <w:r w:rsidRPr="0017642E">
        <w:rPr>
          <w:color w:val="000000" w:themeColor="text1"/>
        </w:rPr>
        <w:t xml:space="preserve"> </w:t>
      </w:r>
      <w:r w:rsidR="00D51C65" w:rsidRPr="0017642E">
        <w:rPr>
          <w:color w:val="000000" w:themeColor="text1"/>
        </w:rPr>
        <w:t>I</w:t>
      </w:r>
      <w:r w:rsidRPr="0017642E">
        <w:rPr>
          <w:color w:val="000000" w:themeColor="text1"/>
        </w:rPr>
        <w:t>nterfacial tension</w:t>
      </w:r>
      <w:r w:rsidR="00464390" w:rsidRPr="0017642E">
        <w:rPr>
          <w:color w:val="000000" w:themeColor="text1"/>
        </w:rPr>
        <w:t xml:space="preserve">; </w:t>
      </w:r>
      <w:r w:rsidR="00056209" w:rsidRPr="0017642E">
        <w:rPr>
          <w:color w:val="000000" w:themeColor="text1"/>
        </w:rPr>
        <w:t>VLLE</w:t>
      </w:r>
      <w:r w:rsidR="00464390" w:rsidRPr="0017642E">
        <w:rPr>
          <w:color w:val="000000" w:themeColor="text1"/>
        </w:rPr>
        <w:t xml:space="preserve">; </w:t>
      </w:r>
      <w:r w:rsidR="00D51C65" w:rsidRPr="0017642E">
        <w:rPr>
          <w:color w:val="000000" w:themeColor="text1"/>
        </w:rPr>
        <w:t>T</w:t>
      </w:r>
      <w:r w:rsidR="00056209" w:rsidRPr="0017642E">
        <w:rPr>
          <w:color w:val="000000" w:themeColor="text1"/>
        </w:rPr>
        <w:t>ernary system</w:t>
      </w:r>
      <w:r w:rsidR="00464390" w:rsidRPr="0017642E">
        <w:rPr>
          <w:color w:val="000000" w:themeColor="text1"/>
        </w:rPr>
        <w:t xml:space="preserve">; </w:t>
      </w:r>
      <w:r w:rsidR="00D51C65" w:rsidRPr="0017642E">
        <w:rPr>
          <w:color w:val="000000" w:themeColor="text1"/>
        </w:rPr>
        <w:t>P</w:t>
      </w:r>
      <w:r w:rsidR="00464390" w:rsidRPr="0017642E">
        <w:rPr>
          <w:color w:val="000000" w:themeColor="text1"/>
        </w:rPr>
        <w:t xml:space="preserve">endant drop; </w:t>
      </w:r>
      <w:r w:rsidR="00D51C65" w:rsidRPr="0017642E">
        <w:rPr>
          <w:color w:val="000000" w:themeColor="text1"/>
        </w:rPr>
        <w:t>P</w:t>
      </w:r>
      <w:r w:rsidR="00464390" w:rsidRPr="0017642E">
        <w:rPr>
          <w:color w:val="000000" w:themeColor="text1"/>
        </w:rPr>
        <w:t>hase equilibrium</w:t>
      </w:r>
    </w:p>
    <w:p w14:paraId="27E5F2F7" w14:textId="77777777" w:rsidR="00F23C7F" w:rsidRPr="0017642E" w:rsidRDefault="00F23C7F" w:rsidP="003300CF">
      <w:pPr>
        <w:rPr>
          <w:color w:val="000000" w:themeColor="text1"/>
        </w:rPr>
      </w:pPr>
    </w:p>
    <w:p w14:paraId="1B24F014" w14:textId="77777777" w:rsidR="004A58B4" w:rsidRPr="0017642E" w:rsidRDefault="004A58B4">
      <w:pPr>
        <w:spacing w:line="276" w:lineRule="auto"/>
        <w:jc w:val="left"/>
        <w:rPr>
          <w:rFonts w:asciiTheme="majorHAnsi" w:eastAsiaTheme="majorEastAsia" w:hAnsiTheme="majorHAnsi" w:cstheme="majorBidi"/>
          <w:b/>
          <w:bCs/>
          <w:color w:val="000000" w:themeColor="text1"/>
          <w:sz w:val="32"/>
          <w:szCs w:val="32"/>
        </w:rPr>
      </w:pPr>
      <w:r w:rsidRPr="0017642E">
        <w:rPr>
          <w:color w:val="000000" w:themeColor="text1"/>
        </w:rPr>
        <w:br w:type="page"/>
      </w:r>
    </w:p>
    <w:p w14:paraId="7784AA44" w14:textId="5AEB97A1" w:rsidR="00AD4AA7" w:rsidRPr="0017642E" w:rsidRDefault="00AD4AA7" w:rsidP="004A58B4">
      <w:pPr>
        <w:pStyle w:val="Heading2"/>
        <w:rPr>
          <w:color w:val="000000" w:themeColor="text1"/>
        </w:rPr>
      </w:pPr>
      <w:r w:rsidRPr="0017642E">
        <w:rPr>
          <w:color w:val="000000" w:themeColor="text1"/>
        </w:rPr>
        <w:lastRenderedPageBreak/>
        <w:t>1. Introduction</w:t>
      </w:r>
    </w:p>
    <w:p w14:paraId="3784F30E" w14:textId="141454CD" w:rsidR="00FD4F14" w:rsidRPr="0017642E" w:rsidRDefault="00077FB7" w:rsidP="003300CF">
      <w:pPr>
        <w:rPr>
          <w:color w:val="000000" w:themeColor="text1"/>
        </w:rPr>
      </w:pPr>
      <w:bookmarkStart w:id="6" w:name="OLE_LINK6"/>
      <w:bookmarkStart w:id="7" w:name="OLE_LINK7"/>
      <w:r w:rsidRPr="0017642E">
        <w:rPr>
          <w:color w:val="000000" w:themeColor="text1"/>
        </w:rPr>
        <w:t xml:space="preserve">The interfacial properties of </w:t>
      </w:r>
      <w:r w:rsidR="006B2D90" w:rsidRPr="0017642E">
        <w:rPr>
          <w:color w:val="000000" w:themeColor="text1"/>
        </w:rPr>
        <w:t>the (</w:t>
      </w:r>
      <w:r w:rsidR="00635643" w:rsidRPr="0017642E">
        <w:rPr>
          <w:color w:val="000000" w:themeColor="text1"/>
        </w:rPr>
        <w:t>CO</w:t>
      </w:r>
      <w:r w:rsidR="00635643" w:rsidRPr="0017642E">
        <w:rPr>
          <w:color w:val="000000" w:themeColor="text1"/>
          <w:vertAlign w:val="subscript"/>
        </w:rPr>
        <w:t>2</w:t>
      </w:r>
      <w:r w:rsidR="00635643" w:rsidRPr="0017642E">
        <w:rPr>
          <w:color w:val="000000" w:themeColor="text1"/>
        </w:rPr>
        <w:t xml:space="preserve"> + </w:t>
      </w:r>
      <w:r w:rsidR="00DE3D80" w:rsidRPr="0017642E">
        <w:rPr>
          <w:color w:val="000000" w:themeColor="text1"/>
        </w:rPr>
        <w:t>H</w:t>
      </w:r>
      <w:r w:rsidR="00DE3D80" w:rsidRPr="0017642E">
        <w:rPr>
          <w:color w:val="000000" w:themeColor="text1"/>
          <w:vertAlign w:val="subscript"/>
        </w:rPr>
        <w:t>2</w:t>
      </w:r>
      <w:r w:rsidR="00DE3D80" w:rsidRPr="0017642E">
        <w:rPr>
          <w:color w:val="000000" w:themeColor="text1"/>
        </w:rPr>
        <w:t>O</w:t>
      </w:r>
      <w:r w:rsidR="00635643" w:rsidRPr="0017642E">
        <w:rPr>
          <w:color w:val="000000" w:themeColor="text1"/>
        </w:rPr>
        <w:t>)</w:t>
      </w:r>
      <w:r w:rsidR="00DE3D80" w:rsidRPr="0017642E">
        <w:rPr>
          <w:color w:val="000000" w:themeColor="text1"/>
        </w:rPr>
        <w:t xml:space="preserve"> </w:t>
      </w:r>
      <w:r w:rsidRPr="0017642E">
        <w:rPr>
          <w:color w:val="000000" w:themeColor="text1"/>
        </w:rPr>
        <w:t xml:space="preserve">system </w:t>
      </w:r>
      <w:bookmarkEnd w:id="6"/>
      <w:bookmarkEnd w:id="7"/>
      <w:r w:rsidRPr="0017642E">
        <w:rPr>
          <w:color w:val="000000" w:themeColor="text1"/>
        </w:rPr>
        <w:t xml:space="preserve">play a </w:t>
      </w:r>
      <w:r w:rsidR="006B2D90" w:rsidRPr="0017642E">
        <w:rPr>
          <w:color w:val="000000" w:themeColor="text1"/>
        </w:rPr>
        <w:t>crucial</w:t>
      </w:r>
      <w:r w:rsidRPr="0017642E">
        <w:rPr>
          <w:color w:val="000000" w:themeColor="text1"/>
        </w:rPr>
        <w:t xml:space="preserve"> role in many </w:t>
      </w:r>
      <w:r w:rsidR="001F19F9" w:rsidRPr="0017642E">
        <w:rPr>
          <w:color w:val="000000" w:themeColor="text1"/>
        </w:rPr>
        <w:t>geotechnical engineering applications</w:t>
      </w:r>
      <w:r w:rsidR="004049CA" w:rsidRPr="0017642E">
        <w:rPr>
          <w:color w:val="000000" w:themeColor="text1"/>
        </w:rPr>
        <w:t>, including</w:t>
      </w:r>
      <w:r w:rsidR="004A44B0" w:rsidRPr="0017642E">
        <w:rPr>
          <w:color w:val="000000" w:themeColor="text1"/>
        </w:rPr>
        <w:t xml:space="preserve"> </w:t>
      </w:r>
      <w:r w:rsidR="006757B0" w:rsidRPr="0017642E">
        <w:rPr>
          <w:color w:val="000000" w:themeColor="text1"/>
        </w:rPr>
        <w:t>CO</w:t>
      </w:r>
      <w:r w:rsidR="006757B0" w:rsidRPr="0017642E">
        <w:rPr>
          <w:color w:val="000000" w:themeColor="text1"/>
          <w:vertAlign w:val="subscript"/>
        </w:rPr>
        <w:t>2</w:t>
      </w:r>
      <w:r w:rsidR="004A44B0" w:rsidRPr="0017642E">
        <w:rPr>
          <w:color w:val="000000" w:themeColor="text1"/>
        </w:rPr>
        <w:t xml:space="preserve"> geological storage (CGS), enhanced oil recovery (EOR) and enhanced gas recovery (E</w:t>
      </w:r>
      <w:r w:rsidR="006B2D90" w:rsidRPr="0017642E">
        <w:rPr>
          <w:color w:val="000000" w:themeColor="text1"/>
        </w:rPr>
        <w:t>G</w:t>
      </w:r>
      <w:r w:rsidR="004A44B0" w:rsidRPr="0017642E">
        <w:rPr>
          <w:color w:val="000000" w:themeColor="text1"/>
        </w:rPr>
        <w:t>R)</w:t>
      </w:r>
      <w:r w:rsidR="00B20D2B" w:rsidRPr="0017642E">
        <w:rPr>
          <w:color w:val="000000" w:themeColor="text1"/>
        </w:rPr>
        <w:t xml:space="preserve"> </w:t>
      </w:r>
      <w:r w:rsidR="00286819" w:rsidRPr="0017642E">
        <w:rPr>
          <w:color w:val="000000" w:themeColor="text1"/>
        </w:rPr>
        <w:fldChar w:fldCharType="begin">
          <w:fldData xml:space="preserve">PEVuZE5vdGU+PENpdGU+PEF1dGhvcj5TdW48L0F1dGhvcj48WWVhcj4yMDA1PC9ZZWFyPjxSZWNO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</w:fldData>
        </w:fldChar>
      </w:r>
      <w:r w:rsidR="002B697C" w:rsidRPr="0017642E">
        <w:rPr>
          <w:color w:val="000000" w:themeColor="text1"/>
        </w:rPr>
        <w:instrText xml:space="preserve"> ADDIN EN.CITE </w:instrText>
      </w:r>
      <w:r w:rsidR="002B697C" w:rsidRPr="0017642E">
        <w:rPr>
          <w:color w:val="000000" w:themeColor="text1"/>
        </w:rPr>
        <w:fldChar w:fldCharType="begin">
          <w:fldData xml:space="preserve">PEVuZE5vdGU+PENpdGU+PEF1dGhvcj5TdW48L0F1dGhvcj48WWVhcj4yMDA1PC9ZZWFyPjxSZWNO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</w:fldData>
        </w:fldChar>
      </w:r>
      <w:r w:rsidR="002B697C" w:rsidRPr="0017642E">
        <w:rPr>
          <w:color w:val="000000" w:themeColor="text1"/>
        </w:rPr>
        <w:instrText xml:space="preserve"> ADDIN EN.CITE.DATA </w:instrText>
      </w:r>
      <w:r w:rsidR="002B697C" w:rsidRPr="0017642E">
        <w:rPr>
          <w:color w:val="000000" w:themeColor="text1"/>
        </w:rPr>
      </w:r>
      <w:r w:rsidR="002B697C" w:rsidRPr="0017642E">
        <w:rPr>
          <w:color w:val="000000" w:themeColor="text1"/>
        </w:rPr>
        <w:fldChar w:fldCharType="end"/>
      </w:r>
      <w:r w:rsidR="00286819" w:rsidRPr="0017642E">
        <w:rPr>
          <w:color w:val="000000" w:themeColor="text1"/>
        </w:rPr>
      </w:r>
      <w:r w:rsidR="00286819" w:rsidRPr="0017642E">
        <w:rPr>
          <w:color w:val="000000" w:themeColor="text1"/>
        </w:rPr>
        <w:fldChar w:fldCharType="separate"/>
      </w:r>
      <w:r w:rsidR="002E648C" w:rsidRPr="0017642E">
        <w:rPr>
          <w:noProof/>
          <w:color w:val="000000" w:themeColor="text1"/>
        </w:rPr>
        <w:t>[1-6]</w:t>
      </w:r>
      <w:r w:rsidR="00286819" w:rsidRPr="0017642E">
        <w:rPr>
          <w:color w:val="000000" w:themeColor="text1"/>
        </w:rPr>
        <w:fldChar w:fldCharType="end"/>
      </w:r>
      <w:r w:rsidR="00056209" w:rsidRPr="0017642E">
        <w:rPr>
          <w:color w:val="000000" w:themeColor="text1"/>
        </w:rPr>
        <w:t>.</w:t>
      </w:r>
      <w:r w:rsidR="004A44B0" w:rsidRPr="0017642E">
        <w:rPr>
          <w:color w:val="000000" w:themeColor="text1"/>
        </w:rPr>
        <w:t xml:space="preserve"> </w:t>
      </w:r>
      <w:r w:rsidR="006B2D90" w:rsidRPr="0017642E">
        <w:rPr>
          <w:color w:val="000000" w:themeColor="text1"/>
        </w:rPr>
        <w:t xml:space="preserve">These properties have </w:t>
      </w:r>
      <w:r w:rsidR="00E74EEE" w:rsidRPr="0017642E">
        <w:rPr>
          <w:color w:val="000000" w:themeColor="text1"/>
        </w:rPr>
        <w:t xml:space="preserve">a </w:t>
      </w:r>
      <w:r w:rsidR="004A44B0" w:rsidRPr="0017642E">
        <w:rPr>
          <w:color w:val="000000" w:themeColor="text1"/>
        </w:rPr>
        <w:t xml:space="preserve">significant influence on capillary </w:t>
      </w:r>
      <w:r w:rsidR="003662F3" w:rsidRPr="0017642E">
        <w:rPr>
          <w:color w:val="000000" w:themeColor="text1"/>
        </w:rPr>
        <w:t xml:space="preserve">pressure and relative permeability, </w:t>
      </w:r>
      <w:r w:rsidR="00E74EEE" w:rsidRPr="0017642E">
        <w:rPr>
          <w:color w:val="000000" w:themeColor="text1"/>
        </w:rPr>
        <w:t xml:space="preserve">which are </w:t>
      </w:r>
      <w:r w:rsidR="0041120B" w:rsidRPr="0017642E">
        <w:rPr>
          <w:color w:val="000000" w:themeColor="text1"/>
        </w:rPr>
        <w:t xml:space="preserve">two of </w:t>
      </w:r>
      <w:r w:rsidR="003662F3" w:rsidRPr="0017642E">
        <w:rPr>
          <w:color w:val="000000" w:themeColor="text1"/>
        </w:rPr>
        <w:t xml:space="preserve">the most </w:t>
      </w:r>
      <w:r w:rsidR="00E74EEE" w:rsidRPr="0017642E">
        <w:rPr>
          <w:color w:val="000000" w:themeColor="text1"/>
        </w:rPr>
        <w:t>fundamental</w:t>
      </w:r>
      <w:r w:rsidR="0041120B" w:rsidRPr="0017642E">
        <w:rPr>
          <w:color w:val="000000" w:themeColor="text1"/>
        </w:rPr>
        <w:t xml:space="preserve"> and important</w:t>
      </w:r>
      <w:r w:rsidR="003662F3" w:rsidRPr="0017642E">
        <w:rPr>
          <w:color w:val="000000" w:themeColor="text1"/>
        </w:rPr>
        <w:t xml:space="preserve"> parameters in porous</w:t>
      </w:r>
      <w:r w:rsidR="005A6C09" w:rsidRPr="0017642E">
        <w:rPr>
          <w:color w:val="000000" w:themeColor="text1"/>
        </w:rPr>
        <w:t>-</w:t>
      </w:r>
      <w:r w:rsidR="003662F3" w:rsidRPr="0017642E">
        <w:rPr>
          <w:color w:val="000000" w:themeColor="text1"/>
        </w:rPr>
        <w:t>media</w:t>
      </w:r>
      <w:r w:rsidR="005A6C09" w:rsidRPr="0017642E">
        <w:rPr>
          <w:color w:val="000000" w:themeColor="text1"/>
        </w:rPr>
        <w:t xml:space="preserve"> flow</w:t>
      </w:r>
      <w:r w:rsidR="003662F3" w:rsidRPr="0017642E">
        <w:rPr>
          <w:color w:val="000000" w:themeColor="text1"/>
        </w:rPr>
        <w:t xml:space="preserve"> </w:t>
      </w:r>
      <w:r w:rsidR="00CA498A" w:rsidRPr="0017642E">
        <w:rPr>
          <w:color w:val="000000" w:themeColor="text1"/>
        </w:rPr>
        <w:fldChar w:fldCharType="begin">
          <w:fldData xml:space="preserve">PEVuZE5vdGU+PENpdGU+PEF1dGhvcj5CZW5uaW9uPC9BdXRob3I+PFllYXI+MjAwNTwvWWVhcj48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</w:fldData>
        </w:fldChar>
      </w:r>
      <w:r w:rsidR="002E648C" w:rsidRPr="0017642E">
        <w:rPr>
          <w:color w:val="000000" w:themeColor="text1"/>
        </w:rPr>
        <w:instrText xml:space="preserve"> ADDIN EN.CITE </w:instrText>
      </w:r>
      <w:r w:rsidR="002E648C" w:rsidRPr="0017642E">
        <w:rPr>
          <w:color w:val="000000" w:themeColor="text1"/>
        </w:rPr>
        <w:fldChar w:fldCharType="begin">
          <w:fldData xml:space="preserve">PEVuZE5vdGU+PENpdGU+PEF1dGhvcj5CZW5uaW9uPC9BdXRob3I+PFllYXI+MjAwNTwvWWVhcj48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</w:fldData>
        </w:fldChar>
      </w:r>
      <w:r w:rsidR="002E648C" w:rsidRPr="0017642E">
        <w:rPr>
          <w:color w:val="000000" w:themeColor="text1"/>
        </w:rPr>
        <w:instrText xml:space="preserve"> ADDIN EN.CITE.DATA </w:instrText>
      </w:r>
      <w:r w:rsidR="002E648C" w:rsidRPr="0017642E">
        <w:rPr>
          <w:color w:val="000000" w:themeColor="text1"/>
        </w:rPr>
      </w:r>
      <w:r w:rsidR="002E648C" w:rsidRPr="0017642E">
        <w:rPr>
          <w:color w:val="000000" w:themeColor="text1"/>
        </w:rPr>
        <w:fldChar w:fldCharType="end"/>
      </w:r>
      <w:r w:rsidR="00CA498A" w:rsidRPr="0017642E">
        <w:rPr>
          <w:color w:val="000000" w:themeColor="text1"/>
        </w:rPr>
      </w:r>
      <w:r w:rsidR="00CA498A" w:rsidRPr="0017642E">
        <w:rPr>
          <w:color w:val="000000" w:themeColor="text1"/>
        </w:rPr>
        <w:fldChar w:fldCharType="separate"/>
      </w:r>
      <w:r w:rsidR="002E648C" w:rsidRPr="0017642E">
        <w:rPr>
          <w:noProof/>
          <w:color w:val="000000" w:themeColor="text1"/>
        </w:rPr>
        <w:t>[7-9]</w:t>
      </w:r>
      <w:r w:rsidR="00CA498A" w:rsidRPr="0017642E">
        <w:rPr>
          <w:color w:val="000000" w:themeColor="text1"/>
        </w:rPr>
        <w:fldChar w:fldCharType="end"/>
      </w:r>
      <w:r w:rsidR="00E74EEE" w:rsidRPr="0017642E">
        <w:rPr>
          <w:color w:val="000000" w:themeColor="text1"/>
        </w:rPr>
        <w:t>. Thus</w:t>
      </w:r>
      <w:r w:rsidR="0041120B" w:rsidRPr="0017642E">
        <w:rPr>
          <w:color w:val="000000" w:themeColor="text1"/>
        </w:rPr>
        <w:t>,</w:t>
      </w:r>
      <w:r w:rsidR="003662F3" w:rsidRPr="0017642E">
        <w:rPr>
          <w:color w:val="000000" w:themeColor="text1"/>
        </w:rPr>
        <w:t xml:space="preserve"> </w:t>
      </w:r>
      <w:r w:rsidR="0041120B" w:rsidRPr="0017642E">
        <w:rPr>
          <w:color w:val="000000" w:themeColor="text1"/>
        </w:rPr>
        <w:t>t</w:t>
      </w:r>
      <w:r w:rsidR="00E74EEE" w:rsidRPr="0017642E">
        <w:rPr>
          <w:color w:val="000000" w:themeColor="text1"/>
        </w:rPr>
        <w:t xml:space="preserve">he interfacial properties of </w:t>
      </w:r>
      <w:r w:rsidR="006B2D90" w:rsidRPr="0017642E">
        <w:rPr>
          <w:color w:val="000000" w:themeColor="text1"/>
        </w:rPr>
        <w:t xml:space="preserve">the </w:t>
      </w:r>
      <w:r w:rsidR="00635643" w:rsidRPr="0017642E">
        <w:rPr>
          <w:color w:val="000000" w:themeColor="text1"/>
        </w:rPr>
        <w:t>(CO</w:t>
      </w:r>
      <w:r w:rsidR="00635643" w:rsidRPr="0017642E">
        <w:rPr>
          <w:color w:val="000000" w:themeColor="text1"/>
          <w:vertAlign w:val="subscript"/>
        </w:rPr>
        <w:t>2</w:t>
      </w:r>
      <w:r w:rsidR="00635643" w:rsidRPr="0017642E">
        <w:rPr>
          <w:color w:val="000000" w:themeColor="text1"/>
        </w:rPr>
        <w:t xml:space="preserve"> + H</w:t>
      </w:r>
      <w:r w:rsidR="00635643" w:rsidRPr="0017642E">
        <w:rPr>
          <w:color w:val="000000" w:themeColor="text1"/>
          <w:vertAlign w:val="subscript"/>
        </w:rPr>
        <w:t>2</w:t>
      </w:r>
      <w:r w:rsidR="00635643" w:rsidRPr="0017642E">
        <w:rPr>
          <w:color w:val="000000" w:themeColor="text1"/>
        </w:rPr>
        <w:t xml:space="preserve">O) </w:t>
      </w:r>
      <w:r w:rsidR="00E74EEE" w:rsidRPr="0017642E">
        <w:rPr>
          <w:color w:val="000000" w:themeColor="text1"/>
        </w:rPr>
        <w:t xml:space="preserve">system </w:t>
      </w:r>
      <w:r w:rsidR="006B2D90" w:rsidRPr="0017642E">
        <w:rPr>
          <w:color w:val="000000" w:themeColor="text1"/>
        </w:rPr>
        <w:t>significantly</w:t>
      </w:r>
      <w:r w:rsidR="003662F3" w:rsidRPr="0017642E">
        <w:rPr>
          <w:color w:val="000000" w:themeColor="text1"/>
        </w:rPr>
        <w:t xml:space="preserve"> </w:t>
      </w:r>
      <w:r w:rsidR="00FD4F14" w:rsidRPr="0017642E">
        <w:rPr>
          <w:color w:val="000000" w:themeColor="text1"/>
        </w:rPr>
        <w:t>impact</w:t>
      </w:r>
      <w:r w:rsidR="003662F3" w:rsidRPr="0017642E">
        <w:rPr>
          <w:color w:val="000000" w:themeColor="text1"/>
        </w:rPr>
        <w:t xml:space="preserve"> the mobility and distr</w:t>
      </w:r>
      <w:r w:rsidR="008F023A" w:rsidRPr="0017642E">
        <w:rPr>
          <w:color w:val="000000" w:themeColor="text1"/>
        </w:rPr>
        <w:t xml:space="preserve">ibution of </w:t>
      </w:r>
      <w:r w:rsidR="00E74EEE" w:rsidRPr="0017642E">
        <w:rPr>
          <w:color w:val="000000" w:themeColor="text1"/>
        </w:rPr>
        <w:t>each phase</w:t>
      </w:r>
      <w:r w:rsidR="008F023A" w:rsidRPr="0017642E">
        <w:rPr>
          <w:color w:val="000000" w:themeColor="text1"/>
        </w:rPr>
        <w:t xml:space="preserve"> in</w:t>
      </w:r>
      <w:r w:rsidR="00E74EEE" w:rsidRPr="0017642E">
        <w:rPr>
          <w:color w:val="000000" w:themeColor="text1"/>
        </w:rPr>
        <w:t xml:space="preserve"> the</w:t>
      </w:r>
      <w:r w:rsidR="008F023A" w:rsidRPr="0017642E">
        <w:rPr>
          <w:color w:val="000000" w:themeColor="text1"/>
        </w:rPr>
        <w:t xml:space="preserve"> porous matrix</w:t>
      </w:r>
      <w:r w:rsidR="002E648C" w:rsidRPr="0017642E">
        <w:rPr>
          <w:color w:val="000000" w:themeColor="text1"/>
        </w:rPr>
        <w:t xml:space="preserve"> </w:t>
      </w:r>
      <w:r w:rsidR="00CA498A" w:rsidRPr="0017642E">
        <w:rPr>
          <w:color w:val="000000" w:themeColor="text1"/>
        </w:rPr>
        <w:fldChar w:fldCharType="begin"/>
      </w:r>
      <w:r w:rsidR="002E648C" w:rsidRPr="0017642E">
        <w:rPr>
          <w:color w:val="000000" w:themeColor="text1"/>
        </w:rPr>
        <w:instrText xml:space="preserve"> ADDIN EN.CITE &lt;EndNote&gt;&lt;Cite&gt;&lt;Author&gt;Blunt&lt;/Author&gt;&lt;Year&gt;2017&lt;/Year&gt;&lt;RecNum&gt;2553&lt;/RecNum&gt;&lt;DisplayText&gt;[10, 11]&lt;/DisplayText&gt;&lt;record&gt;&lt;rec-number&gt;2553&lt;/rec-number&gt;&lt;foreign-keys&gt;&lt;key app="EN" db-id="sdrxrf22jzxa5teawwzxt2vvpv5f2zz5fp0r" timestamp="1571467617"&gt;2553&lt;/key&gt;&lt;/foreign-keys&gt;&lt;ref-type name="Book"&gt;6&lt;/ref-type&gt;&lt;contributors&gt;&lt;authors&gt;&lt;author&gt;Blunt, Martin J&lt;/author&gt;&lt;/authors&gt;&lt;/contributors&gt;&lt;titles&gt;&lt;title&gt;Multiphase flow in permeable media: A pore-scale perspective&lt;/title&gt;&lt;/titles&gt;&lt;dates&gt;&lt;year&gt;2017&lt;/year&gt;&lt;/dates&gt;&lt;publisher&gt;Cambridge University Press&lt;/publisher&gt;&lt;isbn&gt;1316861880&lt;/isbn&gt;&lt;urls&gt;&lt;/urls&gt;&lt;/record&gt;&lt;/Cite&gt;&lt;Cite&gt;&lt;Author&gt;Juanes&lt;/Author&gt;&lt;Year&gt;2006&lt;/Year&gt;&lt;RecNum&gt;2554&lt;/RecNum&gt;&lt;record&gt;&lt;rec-number&gt;2554&lt;/rec-number&gt;&lt;foreign-keys&gt;&lt;key app="EN" db-id="sdrxrf22jzxa5teawwzxt2vvpv5f2zz5fp0r" timestamp="1571467617"&gt;2554&lt;/key&gt;&lt;/foreign-keys&gt;&lt;ref-type name="Journal Article"&gt;17&lt;/ref-type&gt;&lt;contributors&gt;&lt;authors&gt;&lt;author&gt;Juanes, Ruben&lt;/author&gt;&lt;author&gt;Spiteri, EJ&lt;/author&gt;&lt;author&gt;Orr, FM&lt;/author&gt;&lt;author&gt;Blunt, MJ&lt;/author&gt;&lt;/authors&gt;&lt;/contributors&gt;&lt;titles&gt;&lt;title&gt;&lt;style face="normal" font="default" size="100%"&gt;Impact of relative permeability hysteresis on geological CO&lt;/style&gt;&lt;style face="subscript" font="default" size="100%"&gt;2&lt;/style&gt;&lt;style face="normal" font="default" size="100%"&gt; storage&lt;/style&gt;&lt;/title&gt;&lt;secondary-title&gt;Water resources research&lt;/secondary-title&gt;&lt;/titles&gt;&lt;periodical&gt;&lt;full-title&gt;Water Resources Research&lt;/full-title&gt;&lt;abbr-1&gt;Wat. Resour. Res.&lt;/abbr-1&gt;&lt;/periodical&gt;&lt;volume&gt;42&lt;/volume&gt;&lt;number&gt;12&lt;/number&gt;&lt;dates&gt;&lt;year&gt;2006&lt;/year&gt;&lt;/dates&gt;&lt;isbn&gt;1944-7973&lt;/isbn&gt;&lt;urls&gt;&lt;/urls&gt;&lt;/record&gt;&lt;/Cite&gt;&lt;/EndNote&gt;</w:instrText>
      </w:r>
      <w:r w:rsidR="00CA498A" w:rsidRPr="0017642E">
        <w:rPr>
          <w:color w:val="000000" w:themeColor="text1"/>
        </w:rPr>
        <w:fldChar w:fldCharType="separate"/>
      </w:r>
      <w:r w:rsidR="002E648C" w:rsidRPr="0017642E">
        <w:rPr>
          <w:noProof/>
          <w:color w:val="000000" w:themeColor="text1"/>
        </w:rPr>
        <w:t>[10, 11]</w:t>
      </w:r>
      <w:r w:rsidR="00CA498A" w:rsidRPr="0017642E">
        <w:rPr>
          <w:color w:val="000000" w:themeColor="text1"/>
        </w:rPr>
        <w:fldChar w:fldCharType="end"/>
      </w:r>
      <w:r w:rsidR="003662F3" w:rsidRPr="0017642E">
        <w:rPr>
          <w:color w:val="000000" w:themeColor="text1"/>
        </w:rPr>
        <w:t>.</w:t>
      </w:r>
      <w:r w:rsidR="004A44B0" w:rsidRPr="0017642E">
        <w:rPr>
          <w:color w:val="000000" w:themeColor="text1"/>
        </w:rPr>
        <w:t xml:space="preserve"> </w:t>
      </w:r>
      <w:r w:rsidR="001F19F9" w:rsidRPr="0017642E">
        <w:rPr>
          <w:color w:val="000000" w:themeColor="text1"/>
        </w:rPr>
        <w:t xml:space="preserve">However, </w:t>
      </w:r>
      <w:r w:rsidR="006B2D90" w:rsidRPr="0017642E">
        <w:rPr>
          <w:color w:val="000000" w:themeColor="text1"/>
        </w:rPr>
        <w:t>CO</w:t>
      </w:r>
      <w:r w:rsidR="006B2D90" w:rsidRPr="0017642E">
        <w:rPr>
          <w:color w:val="000000" w:themeColor="text1"/>
          <w:vertAlign w:val="subscript"/>
        </w:rPr>
        <w:t>2</w:t>
      </w:r>
      <w:r w:rsidR="006B2D90" w:rsidRPr="0017642E">
        <w:rPr>
          <w:color w:val="000000" w:themeColor="text1"/>
        </w:rPr>
        <w:t xml:space="preserve"> captured from industrial processes may contain significant amounts of impurity gases</w:t>
      </w:r>
      <w:r w:rsidR="004049CA" w:rsidRPr="0017642E">
        <w:rPr>
          <w:color w:val="000000" w:themeColor="text1"/>
        </w:rPr>
        <w:t xml:space="preserve">, such as </w:t>
      </w:r>
      <w:r w:rsidR="00131CF5" w:rsidRPr="0017642E">
        <w:rPr>
          <w:color w:val="000000" w:themeColor="text1"/>
        </w:rPr>
        <w:t>N</w:t>
      </w:r>
      <w:r w:rsidR="00131CF5" w:rsidRPr="0017642E">
        <w:rPr>
          <w:color w:val="000000" w:themeColor="text1"/>
          <w:vertAlign w:val="subscript"/>
        </w:rPr>
        <w:t>2</w:t>
      </w:r>
      <w:r w:rsidR="004049CA" w:rsidRPr="0017642E">
        <w:rPr>
          <w:color w:val="000000" w:themeColor="text1"/>
        </w:rPr>
        <w:t>,</w:t>
      </w:r>
      <w:r w:rsidR="00C70D81" w:rsidRPr="0017642E">
        <w:rPr>
          <w:color w:val="000000" w:themeColor="text1"/>
        </w:rPr>
        <w:t xml:space="preserve"> O</w:t>
      </w:r>
      <w:r w:rsidR="00C70D81" w:rsidRPr="0017642E">
        <w:rPr>
          <w:color w:val="000000" w:themeColor="text1"/>
          <w:vertAlign w:val="subscript"/>
        </w:rPr>
        <w:t>2</w:t>
      </w:r>
      <w:r w:rsidR="00C70D81" w:rsidRPr="0017642E">
        <w:rPr>
          <w:color w:val="000000" w:themeColor="text1"/>
        </w:rPr>
        <w:t>,</w:t>
      </w:r>
      <w:r w:rsidR="004049CA" w:rsidRPr="0017642E">
        <w:rPr>
          <w:color w:val="000000" w:themeColor="text1"/>
        </w:rPr>
        <w:t xml:space="preserve"> </w:t>
      </w:r>
      <w:r w:rsidR="006C0049" w:rsidRPr="0017642E">
        <w:rPr>
          <w:color w:val="000000" w:themeColor="text1"/>
        </w:rPr>
        <w:t>H</w:t>
      </w:r>
      <w:r w:rsidR="006C0049" w:rsidRPr="0017642E">
        <w:rPr>
          <w:color w:val="000000" w:themeColor="text1"/>
          <w:vertAlign w:val="subscript"/>
        </w:rPr>
        <w:t>2</w:t>
      </w:r>
      <w:r w:rsidR="006C0049" w:rsidRPr="0017642E">
        <w:rPr>
          <w:color w:val="000000" w:themeColor="text1"/>
        </w:rPr>
        <w:t xml:space="preserve">, </w:t>
      </w:r>
      <w:r w:rsidR="004049CA" w:rsidRPr="0017642E">
        <w:rPr>
          <w:color w:val="000000" w:themeColor="text1"/>
        </w:rPr>
        <w:t>SO</w:t>
      </w:r>
      <w:r w:rsidR="002B697C" w:rsidRPr="0017642E">
        <w:rPr>
          <w:color w:val="000000" w:themeColor="text1"/>
          <w:vertAlign w:val="subscript"/>
        </w:rPr>
        <w:t>2</w:t>
      </w:r>
      <w:r w:rsidR="004049CA" w:rsidRPr="0017642E">
        <w:rPr>
          <w:color w:val="000000" w:themeColor="text1"/>
        </w:rPr>
        <w:t>, NO</w:t>
      </w:r>
      <w:r w:rsidR="004049CA" w:rsidRPr="0017642E">
        <w:rPr>
          <w:color w:val="000000" w:themeColor="text1"/>
          <w:vertAlign w:val="subscript"/>
        </w:rPr>
        <w:t>x</w:t>
      </w:r>
      <w:r w:rsidR="004049CA" w:rsidRPr="0017642E">
        <w:rPr>
          <w:color w:val="000000" w:themeColor="text1"/>
        </w:rPr>
        <w:t xml:space="preserve">, CO, </w:t>
      </w:r>
      <w:r w:rsidR="00B47F22" w:rsidRPr="0017642E">
        <w:rPr>
          <w:color w:val="000000" w:themeColor="text1"/>
        </w:rPr>
        <w:t>CH</w:t>
      </w:r>
      <w:r w:rsidR="00B47F22" w:rsidRPr="0017642E">
        <w:rPr>
          <w:color w:val="000000" w:themeColor="text1"/>
          <w:vertAlign w:val="subscript"/>
        </w:rPr>
        <w:t>4</w:t>
      </w:r>
      <w:r w:rsidR="004049CA" w:rsidRPr="0017642E">
        <w:rPr>
          <w:color w:val="000000" w:themeColor="text1"/>
        </w:rPr>
        <w:t>, Ar,</w:t>
      </w:r>
      <w:r w:rsidR="00131CF5" w:rsidRPr="0017642E">
        <w:rPr>
          <w:color w:val="000000" w:themeColor="text1"/>
        </w:rPr>
        <w:t xml:space="preserve"> and</w:t>
      </w:r>
      <w:r w:rsidR="004049CA" w:rsidRPr="0017642E">
        <w:rPr>
          <w:color w:val="000000" w:themeColor="text1"/>
        </w:rPr>
        <w:t xml:space="preserve"> H</w:t>
      </w:r>
      <w:r w:rsidR="004049CA" w:rsidRPr="0017642E">
        <w:rPr>
          <w:color w:val="000000" w:themeColor="text1"/>
          <w:vertAlign w:val="subscript"/>
        </w:rPr>
        <w:t>2</w:t>
      </w:r>
      <w:r w:rsidR="004049CA" w:rsidRPr="0017642E">
        <w:rPr>
          <w:color w:val="000000" w:themeColor="text1"/>
        </w:rPr>
        <w:t>S</w:t>
      </w:r>
      <w:r w:rsidR="002E648C" w:rsidRPr="0017642E">
        <w:rPr>
          <w:color w:val="000000" w:themeColor="text1"/>
        </w:rPr>
        <w:t xml:space="preserve"> </w:t>
      </w:r>
      <w:r w:rsidR="00CA498A" w:rsidRPr="0017642E">
        <w:rPr>
          <w:color w:val="000000" w:themeColor="text1"/>
        </w:rPr>
        <w:fldChar w:fldCharType="begin">
          <w:fldData xml:space="preserve">PEVuZE5vdGU+PENpdGU+PEF1dGhvcj5MaTwvQXV0aG9yPjxZZWFyPjIwMTE8L1llYXI+PFJlY051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</w:fldData>
        </w:fldChar>
      </w:r>
      <w:r w:rsidR="002E648C" w:rsidRPr="0017642E">
        <w:rPr>
          <w:color w:val="000000" w:themeColor="text1"/>
        </w:rPr>
        <w:instrText xml:space="preserve"> ADDIN EN.CITE </w:instrText>
      </w:r>
      <w:r w:rsidR="002E648C" w:rsidRPr="0017642E">
        <w:rPr>
          <w:color w:val="000000" w:themeColor="text1"/>
        </w:rPr>
        <w:fldChar w:fldCharType="begin">
          <w:fldData xml:space="preserve">PEVuZE5vdGU+PENpdGU+PEF1dGhvcj5MaTwvQXV0aG9yPjxZZWFyPjIwMTE8L1llYXI+PFJlY051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</w:fldData>
        </w:fldChar>
      </w:r>
      <w:r w:rsidR="002E648C" w:rsidRPr="0017642E">
        <w:rPr>
          <w:color w:val="000000" w:themeColor="text1"/>
        </w:rPr>
        <w:instrText xml:space="preserve"> ADDIN EN.CITE.DATA </w:instrText>
      </w:r>
      <w:r w:rsidR="002E648C" w:rsidRPr="0017642E">
        <w:rPr>
          <w:color w:val="000000" w:themeColor="text1"/>
        </w:rPr>
      </w:r>
      <w:r w:rsidR="002E648C" w:rsidRPr="0017642E">
        <w:rPr>
          <w:color w:val="000000" w:themeColor="text1"/>
        </w:rPr>
        <w:fldChar w:fldCharType="end"/>
      </w:r>
      <w:r w:rsidR="00CA498A" w:rsidRPr="0017642E">
        <w:rPr>
          <w:color w:val="000000" w:themeColor="text1"/>
        </w:rPr>
      </w:r>
      <w:r w:rsidR="00CA498A" w:rsidRPr="0017642E">
        <w:rPr>
          <w:color w:val="000000" w:themeColor="text1"/>
        </w:rPr>
        <w:fldChar w:fldCharType="separate"/>
      </w:r>
      <w:r w:rsidR="002E648C" w:rsidRPr="0017642E">
        <w:rPr>
          <w:noProof/>
          <w:color w:val="000000" w:themeColor="text1"/>
        </w:rPr>
        <w:t>[12-14]</w:t>
      </w:r>
      <w:r w:rsidR="00CA498A" w:rsidRPr="0017642E">
        <w:rPr>
          <w:color w:val="000000" w:themeColor="text1"/>
        </w:rPr>
        <w:fldChar w:fldCharType="end"/>
      </w:r>
      <w:r w:rsidR="00AA0F0E" w:rsidRPr="0017642E">
        <w:rPr>
          <w:color w:val="000000" w:themeColor="text1"/>
        </w:rPr>
        <w:t xml:space="preserve">, </w:t>
      </w:r>
      <w:r w:rsidR="006B2D90" w:rsidRPr="0017642E">
        <w:rPr>
          <w:color w:val="000000" w:themeColor="text1"/>
        </w:rPr>
        <w:t>that can influence</w:t>
      </w:r>
      <w:r w:rsidR="00AA0F0E" w:rsidRPr="0017642E">
        <w:rPr>
          <w:color w:val="000000" w:themeColor="text1"/>
        </w:rPr>
        <w:t xml:space="preserve"> the interfacial properties </w:t>
      </w:r>
      <w:r w:rsidR="006B2D90" w:rsidRPr="0017642E">
        <w:rPr>
          <w:color w:val="000000" w:themeColor="text1"/>
        </w:rPr>
        <w:t>against water. Furthermore, injection of CO</w:t>
      </w:r>
      <w:r w:rsidR="006B2D90" w:rsidRPr="0017642E">
        <w:rPr>
          <w:color w:val="000000" w:themeColor="text1"/>
          <w:vertAlign w:val="subscript"/>
        </w:rPr>
        <w:t>2</w:t>
      </w:r>
      <w:r w:rsidR="006B2D90" w:rsidRPr="0017642E">
        <w:rPr>
          <w:color w:val="000000" w:themeColor="text1"/>
        </w:rPr>
        <w:t xml:space="preserve"> into an oil or gas reservoir can give rise to a gas phase containing a mixture of CO</w:t>
      </w:r>
      <w:r w:rsidR="006B2D90" w:rsidRPr="0017642E">
        <w:rPr>
          <w:color w:val="000000" w:themeColor="text1"/>
          <w:vertAlign w:val="subscript"/>
        </w:rPr>
        <w:t>2</w:t>
      </w:r>
      <w:r w:rsidR="006B2D90" w:rsidRPr="0017642E">
        <w:rPr>
          <w:color w:val="000000" w:themeColor="text1"/>
        </w:rPr>
        <w:t xml:space="preserve"> and hydrocarbon gases</w:t>
      </w:r>
      <w:r w:rsidR="00131CF5" w:rsidRPr="0017642E">
        <w:rPr>
          <w:color w:val="000000" w:themeColor="text1"/>
        </w:rPr>
        <w:t>. Therefore, it is of importance to investigate</w:t>
      </w:r>
      <w:r w:rsidR="00E74EEE" w:rsidRPr="0017642E">
        <w:rPr>
          <w:color w:val="000000" w:themeColor="text1"/>
        </w:rPr>
        <w:t xml:space="preserve"> the</w:t>
      </w:r>
      <w:r w:rsidR="00131CF5" w:rsidRPr="0017642E">
        <w:rPr>
          <w:color w:val="000000" w:themeColor="text1"/>
        </w:rPr>
        <w:t xml:space="preserve"> </w:t>
      </w:r>
      <w:r w:rsidR="00E74EEE" w:rsidRPr="0017642E">
        <w:rPr>
          <w:color w:val="000000" w:themeColor="text1"/>
        </w:rPr>
        <w:t xml:space="preserve">interfacial properties between </w:t>
      </w:r>
      <w:r w:rsidR="006757B0" w:rsidRPr="0017642E">
        <w:rPr>
          <w:color w:val="000000" w:themeColor="text1"/>
        </w:rPr>
        <w:t>CO</w:t>
      </w:r>
      <w:r w:rsidR="006757B0" w:rsidRPr="0017642E">
        <w:rPr>
          <w:color w:val="000000" w:themeColor="text1"/>
          <w:vertAlign w:val="subscript"/>
        </w:rPr>
        <w:t>2</w:t>
      </w:r>
      <w:r w:rsidR="00E74EEE" w:rsidRPr="0017642E">
        <w:rPr>
          <w:color w:val="000000" w:themeColor="text1"/>
        </w:rPr>
        <w:t xml:space="preserve"> and </w:t>
      </w:r>
      <w:r w:rsidR="004D70F1" w:rsidRPr="0017642E">
        <w:rPr>
          <w:color w:val="000000" w:themeColor="text1"/>
        </w:rPr>
        <w:t>H</w:t>
      </w:r>
      <w:r w:rsidR="004D70F1" w:rsidRPr="0017642E">
        <w:rPr>
          <w:color w:val="000000" w:themeColor="text1"/>
          <w:vertAlign w:val="subscript"/>
        </w:rPr>
        <w:t>2</w:t>
      </w:r>
      <w:r w:rsidR="004D70F1" w:rsidRPr="0017642E">
        <w:rPr>
          <w:color w:val="000000" w:themeColor="text1"/>
        </w:rPr>
        <w:t>O</w:t>
      </w:r>
      <w:r w:rsidR="00E74EEE" w:rsidRPr="0017642E">
        <w:rPr>
          <w:color w:val="000000" w:themeColor="text1"/>
        </w:rPr>
        <w:t xml:space="preserve"> in the presence of impurities</w:t>
      </w:r>
      <w:r w:rsidR="006B2D90" w:rsidRPr="0017642E">
        <w:rPr>
          <w:color w:val="000000" w:themeColor="text1"/>
        </w:rPr>
        <w:t xml:space="preserve"> and, in this study, we focus on the </w:t>
      </w:r>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H</w:t>
      </w:r>
      <w:r w:rsidR="00635643" w:rsidRPr="0017642E">
        <w:rPr>
          <w:color w:val="000000" w:themeColor="text1"/>
          <w:vertAlign w:val="subscript"/>
        </w:rPr>
        <w:t>2</w:t>
      </w:r>
      <w:r w:rsidR="00635643" w:rsidRPr="0017642E">
        <w:rPr>
          <w:color w:val="000000" w:themeColor="text1"/>
        </w:rPr>
        <w:t xml:space="preserve">O) </w:t>
      </w:r>
      <w:r w:rsidR="006B2D90" w:rsidRPr="0017642E">
        <w:rPr>
          <w:color w:val="000000" w:themeColor="text1"/>
        </w:rPr>
        <w:t>system</w:t>
      </w:r>
      <w:r w:rsidR="00131CF5" w:rsidRPr="0017642E">
        <w:rPr>
          <w:color w:val="000000" w:themeColor="text1"/>
        </w:rPr>
        <w:t>.</w:t>
      </w:r>
    </w:p>
    <w:p w14:paraId="7B373C98" w14:textId="550678F7" w:rsidR="00C10E20" w:rsidRPr="0017642E" w:rsidRDefault="00131CF5" w:rsidP="003300CF">
      <w:pPr>
        <w:rPr>
          <w:color w:val="000000" w:themeColor="text1"/>
        </w:rPr>
      </w:pPr>
      <w:r w:rsidRPr="0017642E">
        <w:rPr>
          <w:color w:val="000000" w:themeColor="text1"/>
        </w:rPr>
        <w:t>In the previous stud</w:t>
      </w:r>
      <w:r w:rsidR="004D70F1" w:rsidRPr="0017642E">
        <w:rPr>
          <w:color w:val="000000" w:themeColor="text1"/>
        </w:rPr>
        <w:t>ies</w:t>
      </w:r>
      <w:r w:rsidRPr="0017642E">
        <w:rPr>
          <w:color w:val="000000" w:themeColor="text1"/>
        </w:rPr>
        <w:t xml:space="preserve">, </w:t>
      </w:r>
      <w:r w:rsidR="008B2B64" w:rsidRPr="0017642E">
        <w:rPr>
          <w:color w:val="000000" w:themeColor="text1"/>
        </w:rPr>
        <w:t>the interfacial properties of ternary system</w:t>
      </w:r>
      <w:r w:rsidR="00C24259" w:rsidRPr="0017642E">
        <w:rPr>
          <w:color w:val="000000" w:themeColor="text1"/>
        </w:rPr>
        <w:t>s</w:t>
      </w:r>
      <w:r w:rsidR="008B2B64" w:rsidRPr="0017642E">
        <w:rPr>
          <w:color w:val="000000" w:themeColor="text1"/>
        </w:rPr>
        <w:t xml:space="preserve"> </w:t>
      </w:r>
      <w:r w:rsidR="002E648C" w:rsidRPr="0017642E">
        <w:rPr>
          <w:color w:val="000000" w:themeColor="text1"/>
        </w:rPr>
        <w:t>have</w:t>
      </w:r>
      <w:r w:rsidR="008B2B64" w:rsidRPr="0017642E">
        <w:rPr>
          <w:color w:val="000000" w:themeColor="text1"/>
        </w:rPr>
        <w:t xml:space="preserve"> been studied</w:t>
      </w:r>
      <w:r w:rsidR="00A333D3" w:rsidRPr="0017642E">
        <w:rPr>
          <w:color w:val="000000" w:themeColor="text1"/>
        </w:rPr>
        <w:t xml:space="preserve"> </w:t>
      </w:r>
      <w:r w:rsidR="002E648C" w:rsidRPr="0017642E">
        <w:rPr>
          <w:color w:val="000000" w:themeColor="text1"/>
        </w:rPr>
        <w:t xml:space="preserve">extensively </w:t>
      </w:r>
      <w:r w:rsidR="00A333D3" w:rsidRPr="0017642E">
        <w:rPr>
          <w:color w:val="000000" w:themeColor="text1"/>
        </w:rPr>
        <w:t xml:space="preserve">using </w:t>
      </w:r>
      <w:r w:rsidR="00D866C9" w:rsidRPr="0017642E">
        <w:rPr>
          <w:color w:val="000000" w:themeColor="text1"/>
        </w:rPr>
        <w:t xml:space="preserve">the </w:t>
      </w:r>
      <w:r w:rsidR="00A333D3" w:rsidRPr="0017642E">
        <w:rPr>
          <w:color w:val="000000" w:themeColor="text1"/>
        </w:rPr>
        <w:t xml:space="preserve">Du Nouy </w:t>
      </w:r>
      <w:r w:rsidR="006B2D90" w:rsidRPr="0017642E">
        <w:rPr>
          <w:color w:val="000000" w:themeColor="text1"/>
        </w:rPr>
        <w:t>r</w:t>
      </w:r>
      <w:r w:rsidR="00A333D3" w:rsidRPr="0017642E">
        <w:rPr>
          <w:color w:val="000000" w:themeColor="text1"/>
        </w:rPr>
        <w:t>ing</w:t>
      </w:r>
      <w:r w:rsidR="002E648C" w:rsidRPr="0017642E">
        <w:rPr>
          <w:color w:val="000000" w:themeColor="text1"/>
        </w:rPr>
        <w:t xml:space="preserve"> </w:t>
      </w:r>
      <w:r w:rsidR="003E4E85" w:rsidRPr="0017642E">
        <w:rPr>
          <w:color w:val="000000" w:themeColor="text1"/>
        </w:rPr>
        <w:fldChar w:fldCharType="begin">
          <w:fldData xml:space="preserve">PEVuZE5vdGU+PENpdGU+PEF1dGhvcj5TYW50b3M8L0F1dGhvcj48WWVhcj4yMDAzPC9ZZWFyPjxS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</w:fldData>
        </w:fldChar>
      </w:r>
      <w:r w:rsidR="002E648C" w:rsidRPr="0017642E">
        <w:rPr>
          <w:color w:val="000000" w:themeColor="text1"/>
        </w:rPr>
        <w:instrText xml:space="preserve"> ADDIN EN.CITE </w:instrText>
      </w:r>
      <w:r w:rsidR="002E648C" w:rsidRPr="0017642E">
        <w:rPr>
          <w:color w:val="000000" w:themeColor="text1"/>
        </w:rPr>
        <w:fldChar w:fldCharType="begin">
          <w:fldData xml:space="preserve">PEVuZE5vdGU+PENpdGU+PEF1dGhvcj5TYW50b3M8L0F1dGhvcj48WWVhcj4yMDAzPC9ZZWFyPjxS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</w:fldData>
        </w:fldChar>
      </w:r>
      <w:r w:rsidR="002E648C" w:rsidRPr="0017642E">
        <w:rPr>
          <w:color w:val="000000" w:themeColor="text1"/>
        </w:rPr>
        <w:instrText xml:space="preserve"> ADDIN EN.CITE.DATA </w:instrText>
      </w:r>
      <w:r w:rsidR="002E648C" w:rsidRPr="0017642E">
        <w:rPr>
          <w:color w:val="000000" w:themeColor="text1"/>
        </w:rPr>
      </w:r>
      <w:r w:rsidR="002E648C" w:rsidRPr="0017642E">
        <w:rPr>
          <w:color w:val="000000" w:themeColor="text1"/>
        </w:rPr>
        <w:fldChar w:fldCharType="end"/>
      </w:r>
      <w:r w:rsidR="003E4E85" w:rsidRPr="0017642E">
        <w:rPr>
          <w:color w:val="000000" w:themeColor="text1"/>
        </w:rPr>
      </w:r>
      <w:r w:rsidR="003E4E85" w:rsidRPr="0017642E">
        <w:rPr>
          <w:color w:val="000000" w:themeColor="text1"/>
        </w:rPr>
        <w:fldChar w:fldCharType="separate"/>
      </w:r>
      <w:r w:rsidR="002E648C" w:rsidRPr="0017642E">
        <w:rPr>
          <w:noProof/>
          <w:color w:val="000000" w:themeColor="text1"/>
        </w:rPr>
        <w:t>[15-17]</w:t>
      </w:r>
      <w:r w:rsidR="003E4E85" w:rsidRPr="0017642E">
        <w:rPr>
          <w:color w:val="000000" w:themeColor="text1"/>
        </w:rPr>
        <w:fldChar w:fldCharType="end"/>
      </w:r>
      <w:r w:rsidR="004D70F1" w:rsidRPr="0017642E">
        <w:rPr>
          <w:color w:val="000000" w:themeColor="text1"/>
        </w:rPr>
        <w:t>,</w:t>
      </w:r>
      <w:r w:rsidR="00A333D3" w:rsidRPr="0017642E">
        <w:rPr>
          <w:color w:val="000000" w:themeColor="text1"/>
        </w:rPr>
        <w:t xml:space="preserve"> Wilhelmy </w:t>
      </w:r>
      <w:r w:rsidR="006B2D90" w:rsidRPr="0017642E">
        <w:rPr>
          <w:color w:val="000000" w:themeColor="text1"/>
        </w:rPr>
        <w:t>p</w:t>
      </w:r>
      <w:r w:rsidR="00A333D3" w:rsidRPr="0017642E">
        <w:rPr>
          <w:color w:val="000000" w:themeColor="text1"/>
        </w:rPr>
        <w:t>late</w:t>
      </w:r>
      <w:r w:rsidR="002E648C" w:rsidRPr="0017642E">
        <w:rPr>
          <w:color w:val="000000" w:themeColor="text1"/>
        </w:rPr>
        <w:t xml:space="preserve"> </w:t>
      </w:r>
      <w:r w:rsidR="00393A21" w:rsidRPr="0017642E">
        <w:rPr>
          <w:color w:val="000000" w:themeColor="text1"/>
        </w:rPr>
        <w:fldChar w:fldCharType="begin"/>
      </w:r>
      <w:r w:rsidR="002E648C" w:rsidRPr="0017642E">
        <w:rPr>
          <w:color w:val="000000" w:themeColor="text1"/>
        </w:rPr>
        <w:instrText xml:space="preserve"> ADDIN EN.CITE &lt;EndNote&gt;&lt;Cite&gt;&lt;Author&gt;Pandey&lt;/Author&gt;&lt;Year&gt;2008&lt;/Year&gt;&lt;RecNum&gt;2561&lt;/RecNum&gt;&lt;DisplayText&gt;[18, 19]&lt;/DisplayText&gt;&lt;record&gt;&lt;rec-number&gt;2561&lt;/rec-number&gt;&lt;foreign-keys&gt;&lt;key app="EN" db-id="sdrxrf22jzxa5teawwzxt2vvpv5f2zz5fp0r" timestamp="1571467618"&gt;2561&lt;/key&gt;&lt;/foreign-keys&gt;&lt;ref-type name="Journal Article"&gt;17&lt;/ref-type&gt;&lt;contributors&gt;&lt;authors&gt;&lt;author&gt;Pandey, JD&lt;/author&gt;&lt;author&gt;Chandra, Prakash&lt;/author&gt;&lt;author&gt;Srivastava, Tanu&lt;/author&gt;&lt;author&gt;Soni, NK&lt;/author&gt;&lt;author&gt;Singh, AK&lt;/author&gt;&lt;/authors&gt;&lt;/contributors&gt;&lt;titles&gt;&lt;title&gt;Estimation of surface tension of ternary liquid systems by corresponding-states group-contributions method and Flory theory&lt;/title&gt;&lt;secondary-title&gt;Fluid Phase Equilibria&lt;/secondary-title&gt;&lt;/titles&gt;&lt;periodical&gt;&lt;full-title&gt;Fluid Phase Equilibria&lt;/full-title&gt;&lt;abbr-1&gt;Fluid Phase Equilib.&lt;/abbr-1&gt;&lt;abbr-2&gt;Fluid Phase Equilib&lt;/abbr-2&gt;&lt;/periodical&gt;&lt;pages&gt;44-51&lt;/pages&gt;&lt;volume&gt;273&lt;/volume&gt;&lt;number&gt;1-2&lt;/number&gt;&lt;dates&gt;&lt;year&gt;2008&lt;/year&gt;&lt;/dates&gt;&lt;isbn&gt;0378-3812&lt;/isbn&gt;&lt;urls&gt;&lt;/urls&gt;&lt;/record&gt;&lt;/Cite&gt;&lt;Cite&gt;&lt;Author&gt;Rodríguez&lt;/Author&gt;&lt;Year&gt;2010&lt;/Year&gt;&lt;RecNum&gt;2562&lt;/RecNum&gt;&lt;record&gt;&lt;rec-number&gt;2562&lt;/rec-number&gt;&lt;foreign-keys&gt;&lt;key app="EN" db-id="sdrxrf22jzxa5teawwzxt2vvpv5f2zz5fp0r" timestamp="1571467618"&gt;2562&lt;/key&gt;&lt;/foreign-keys&gt;&lt;ref-type name="Journal Article"&gt;17&lt;/ref-type&gt;&lt;contributors&gt;&lt;authors&gt;&lt;author&gt;Rodríguez, Héctor&lt;/author&gt;&lt;author&gt;Francisco, María&lt;/author&gt;&lt;author&gt;Soto, Ana&lt;/author&gt;&lt;author&gt;Arce, Alberto&lt;/author&gt;&lt;/authors&gt;&lt;/contributors&gt;&lt;titles&gt;&lt;title&gt;Liquid–liquid equilibrium and interfacial tension of the ternary system heptane+ thiophene+ 1-ethyl-3-methylimidazolium bis (trifluoromethanesulfonyl) imide&lt;/title&gt;&lt;secondary-title&gt;Fluid Phase Equilibria&lt;/secondary-title&gt;&lt;/titles&gt;&lt;periodical&gt;&lt;full-title&gt;Fluid Phase Equilibria&lt;/full-title&gt;&lt;abbr-1&gt;Fluid Phase Equilib.&lt;/abbr-1&gt;&lt;abbr-2&gt;Fluid Phase Equilib&lt;/abbr-2&gt;&lt;/periodical&gt;&lt;pages&gt;240-245&lt;/pages&gt;&lt;volume&gt;298&lt;/volume&gt;&lt;number&gt;2&lt;/number&gt;&lt;dates&gt;&lt;year&gt;2010&lt;/year&gt;&lt;/dates&gt;&lt;isbn&gt;0378-3812&lt;/isbn&gt;&lt;urls&gt;&lt;/urls&gt;&lt;/record&gt;&lt;/Cite&gt;&lt;/EndNote&gt;</w:instrText>
      </w:r>
      <w:r w:rsidR="00393A21" w:rsidRPr="0017642E">
        <w:rPr>
          <w:color w:val="000000" w:themeColor="text1"/>
        </w:rPr>
        <w:fldChar w:fldCharType="separate"/>
      </w:r>
      <w:r w:rsidR="002E648C" w:rsidRPr="0017642E">
        <w:rPr>
          <w:noProof/>
          <w:color w:val="000000" w:themeColor="text1"/>
        </w:rPr>
        <w:t>[18, 19]</w:t>
      </w:r>
      <w:r w:rsidR="00393A21" w:rsidRPr="0017642E">
        <w:rPr>
          <w:color w:val="000000" w:themeColor="text1"/>
        </w:rPr>
        <w:fldChar w:fldCharType="end"/>
      </w:r>
      <w:r w:rsidR="002743C4" w:rsidRPr="0017642E">
        <w:rPr>
          <w:color w:val="000000" w:themeColor="text1"/>
        </w:rPr>
        <w:t>, capillary rise</w:t>
      </w:r>
      <w:r w:rsidR="002E648C" w:rsidRPr="0017642E">
        <w:rPr>
          <w:color w:val="000000" w:themeColor="text1"/>
        </w:rPr>
        <w:t xml:space="preserve"> </w:t>
      </w:r>
      <w:r w:rsidR="00393A21" w:rsidRPr="0017642E">
        <w:rPr>
          <w:color w:val="000000" w:themeColor="text1"/>
        </w:rPr>
        <w:fldChar w:fldCharType="begin">
          <w:fldData xml:space="preserve">PEVuZE5vdGU+PENpdGU+PEF1dGhvcj5XYXNoYnVybjwvQXV0aG9yPjxZZWFyPjE5MjE8L1llYXI+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</w:fldData>
        </w:fldChar>
      </w:r>
      <w:r w:rsidR="002E648C" w:rsidRPr="0017642E">
        <w:rPr>
          <w:color w:val="000000" w:themeColor="text1"/>
        </w:rPr>
        <w:instrText xml:space="preserve"> ADDIN EN.CITE </w:instrText>
      </w:r>
      <w:r w:rsidR="002E648C" w:rsidRPr="0017642E">
        <w:rPr>
          <w:color w:val="000000" w:themeColor="text1"/>
        </w:rPr>
        <w:fldChar w:fldCharType="begin">
          <w:fldData xml:space="preserve">PEVuZE5vdGU+PENpdGU+PEF1dGhvcj5XYXNoYnVybjwvQXV0aG9yPjxZZWFyPjE5MjE8L1llYXI+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</w:fldData>
        </w:fldChar>
      </w:r>
      <w:r w:rsidR="002E648C" w:rsidRPr="0017642E">
        <w:rPr>
          <w:color w:val="000000" w:themeColor="text1"/>
        </w:rPr>
        <w:instrText xml:space="preserve"> ADDIN EN.CITE.DATA </w:instrText>
      </w:r>
      <w:r w:rsidR="002E648C" w:rsidRPr="0017642E">
        <w:rPr>
          <w:color w:val="000000" w:themeColor="text1"/>
        </w:rPr>
      </w:r>
      <w:r w:rsidR="002E648C" w:rsidRPr="0017642E">
        <w:rPr>
          <w:color w:val="000000" w:themeColor="text1"/>
        </w:rPr>
        <w:fldChar w:fldCharType="end"/>
      </w:r>
      <w:r w:rsidR="00393A21" w:rsidRPr="0017642E">
        <w:rPr>
          <w:color w:val="000000" w:themeColor="text1"/>
        </w:rPr>
      </w:r>
      <w:r w:rsidR="00393A21" w:rsidRPr="0017642E">
        <w:rPr>
          <w:color w:val="000000" w:themeColor="text1"/>
        </w:rPr>
        <w:fldChar w:fldCharType="separate"/>
      </w:r>
      <w:r w:rsidR="002E648C" w:rsidRPr="0017642E">
        <w:rPr>
          <w:noProof/>
          <w:color w:val="000000" w:themeColor="text1"/>
        </w:rPr>
        <w:t>[20-22]</w:t>
      </w:r>
      <w:r w:rsidR="00393A21" w:rsidRPr="0017642E">
        <w:rPr>
          <w:color w:val="000000" w:themeColor="text1"/>
        </w:rPr>
        <w:fldChar w:fldCharType="end"/>
      </w:r>
      <w:r w:rsidR="002743C4" w:rsidRPr="0017642E">
        <w:rPr>
          <w:color w:val="000000" w:themeColor="text1"/>
        </w:rPr>
        <w:t xml:space="preserve"> and pendant drop</w:t>
      </w:r>
      <w:r w:rsidR="002E648C" w:rsidRPr="0017642E">
        <w:rPr>
          <w:color w:val="000000" w:themeColor="text1"/>
        </w:rPr>
        <w:t xml:space="preserve"> </w:t>
      </w:r>
      <w:r w:rsidR="00A0473B" w:rsidRPr="0017642E">
        <w:rPr>
          <w:color w:val="000000" w:themeColor="text1"/>
        </w:rPr>
        <w:fldChar w:fldCharType="begin">
          <w:fldData xml:space="preserve">PEVuZE5vdGU+PENpdGU+PEF1dGhvcj5MaW48L0F1dGhvcj48WWVhcj4xOTk0PC9ZZWFyPjxSZWNO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YTwvYWJici0xPjxhYmJyLTI+SiBDaGVtIEVuZyBEYXRhPC9hYmJyLTI+PGFiYnItMz5Kb3VybmFs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</w:fldData>
        </w:fldChar>
      </w:r>
      <w:r w:rsidR="002B697C" w:rsidRPr="0017642E">
        <w:rPr>
          <w:color w:val="000000" w:themeColor="text1"/>
        </w:rPr>
        <w:instrText xml:space="preserve"> ADDIN EN.CITE </w:instrText>
      </w:r>
      <w:r w:rsidR="002B697C" w:rsidRPr="0017642E">
        <w:rPr>
          <w:color w:val="000000" w:themeColor="text1"/>
        </w:rPr>
        <w:fldChar w:fldCharType="begin">
          <w:fldData xml:space="preserve">PEVuZE5vdGU+PENpdGU+PEF1dGhvcj5MaW48L0F1dGhvcj48WWVhcj4xOTk0PC9ZZWFyPjxSZWNO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</w:fldData>
        </w:fldChar>
      </w:r>
      <w:r w:rsidR="002B697C" w:rsidRPr="0017642E">
        <w:rPr>
          <w:color w:val="000000" w:themeColor="text1"/>
        </w:rPr>
        <w:instrText xml:space="preserve"> ADDIN EN.CITE.DATA </w:instrText>
      </w:r>
      <w:r w:rsidR="002B697C" w:rsidRPr="0017642E">
        <w:rPr>
          <w:color w:val="000000" w:themeColor="text1"/>
        </w:rPr>
      </w:r>
      <w:r w:rsidR="002B697C" w:rsidRPr="0017642E">
        <w:rPr>
          <w:color w:val="000000" w:themeColor="text1"/>
        </w:rPr>
        <w:fldChar w:fldCharType="end"/>
      </w:r>
      <w:r w:rsidR="00A0473B" w:rsidRPr="0017642E">
        <w:rPr>
          <w:color w:val="000000" w:themeColor="text1"/>
        </w:rPr>
      </w:r>
      <w:r w:rsidR="00A0473B" w:rsidRPr="0017642E">
        <w:rPr>
          <w:color w:val="000000" w:themeColor="text1"/>
        </w:rPr>
        <w:fldChar w:fldCharType="separate"/>
      </w:r>
      <w:r w:rsidR="002E648C" w:rsidRPr="0017642E">
        <w:rPr>
          <w:noProof/>
          <w:color w:val="000000" w:themeColor="text1"/>
        </w:rPr>
        <w:t>[2, 23-28]</w:t>
      </w:r>
      <w:r w:rsidR="00A0473B" w:rsidRPr="0017642E">
        <w:rPr>
          <w:color w:val="000000" w:themeColor="text1"/>
        </w:rPr>
        <w:fldChar w:fldCharType="end"/>
      </w:r>
      <w:r w:rsidR="006B2D90" w:rsidRPr="0017642E">
        <w:rPr>
          <w:color w:val="000000" w:themeColor="text1"/>
        </w:rPr>
        <w:t xml:space="preserve"> methods,</w:t>
      </w:r>
      <w:r w:rsidR="002E648C" w:rsidRPr="0017642E">
        <w:rPr>
          <w:color w:val="000000" w:themeColor="text1"/>
        </w:rPr>
        <w:t xml:space="preserve"> </w:t>
      </w:r>
      <w:r w:rsidR="008B2B64" w:rsidRPr="0017642E">
        <w:rPr>
          <w:color w:val="000000" w:themeColor="text1"/>
        </w:rPr>
        <w:t>especially in</w:t>
      </w:r>
      <w:r w:rsidR="00F23C7F" w:rsidRPr="0017642E">
        <w:rPr>
          <w:color w:val="000000" w:themeColor="text1"/>
        </w:rPr>
        <w:t xml:space="preserve"> systems including</w:t>
      </w:r>
      <w:r w:rsidR="008B2B64" w:rsidRPr="0017642E">
        <w:rPr>
          <w:color w:val="000000" w:themeColor="text1"/>
        </w:rPr>
        <w:t xml:space="preserve"> </w:t>
      </w:r>
      <w:r w:rsidR="00031F58" w:rsidRPr="0017642E">
        <w:rPr>
          <w:color w:val="000000" w:themeColor="text1"/>
        </w:rPr>
        <w:t>hydrocarbon</w:t>
      </w:r>
      <w:r w:rsidR="00D866C9" w:rsidRPr="0017642E">
        <w:rPr>
          <w:color w:val="000000" w:themeColor="text1"/>
        </w:rPr>
        <w:t>s</w:t>
      </w:r>
      <w:r w:rsidR="00031F58" w:rsidRPr="0017642E">
        <w:rPr>
          <w:color w:val="000000" w:themeColor="text1"/>
        </w:rPr>
        <w:t xml:space="preserve">. </w:t>
      </w:r>
      <w:r w:rsidR="002743C4" w:rsidRPr="0017642E">
        <w:rPr>
          <w:color w:val="000000" w:themeColor="text1"/>
        </w:rPr>
        <w:t xml:space="preserve">The methods of </w:t>
      </w:r>
      <w:r w:rsidR="00D866C9" w:rsidRPr="0017642E">
        <w:rPr>
          <w:color w:val="000000" w:themeColor="text1"/>
        </w:rPr>
        <w:t xml:space="preserve">the </w:t>
      </w:r>
      <w:r w:rsidR="002743C4" w:rsidRPr="0017642E">
        <w:rPr>
          <w:color w:val="000000" w:themeColor="text1"/>
        </w:rPr>
        <w:t xml:space="preserve">Du Nouy Ring detachment </w:t>
      </w:r>
      <w:r w:rsidR="006B2D90" w:rsidRPr="0017642E">
        <w:rPr>
          <w:color w:val="000000" w:themeColor="text1"/>
        </w:rPr>
        <w:t>and</w:t>
      </w:r>
      <w:r w:rsidR="002743C4" w:rsidRPr="0017642E">
        <w:rPr>
          <w:color w:val="000000" w:themeColor="text1"/>
        </w:rPr>
        <w:t xml:space="preserve"> </w:t>
      </w:r>
      <w:r w:rsidR="00D866C9" w:rsidRPr="0017642E">
        <w:rPr>
          <w:color w:val="000000" w:themeColor="text1"/>
        </w:rPr>
        <w:t xml:space="preserve">the </w:t>
      </w:r>
      <w:r w:rsidR="002743C4" w:rsidRPr="0017642E">
        <w:rPr>
          <w:color w:val="000000" w:themeColor="text1"/>
        </w:rPr>
        <w:t xml:space="preserve">Wilhelmy Plate </w:t>
      </w:r>
      <w:r w:rsidR="000716B8" w:rsidRPr="0017642E">
        <w:rPr>
          <w:color w:val="000000" w:themeColor="text1"/>
        </w:rPr>
        <w:t>are</w:t>
      </w:r>
      <w:r w:rsidR="002743C4" w:rsidRPr="0017642E">
        <w:rPr>
          <w:color w:val="000000" w:themeColor="text1"/>
        </w:rPr>
        <w:t xml:space="preserve"> usually </w:t>
      </w:r>
      <w:r w:rsidR="00FD2CDD" w:rsidRPr="0017642E">
        <w:rPr>
          <w:color w:val="000000" w:themeColor="text1"/>
        </w:rPr>
        <w:t xml:space="preserve">confined to </w:t>
      </w:r>
      <w:r w:rsidR="005621BC" w:rsidRPr="0017642E">
        <w:rPr>
          <w:color w:val="000000" w:themeColor="text1"/>
        </w:rPr>
        <w:t>atmospheric pressure condition</w:t>
      </w:r>
      <w:r w:rsidR="00FD2CDD" w:rsidRPr="0017642E">
        <w:rPr>
          <w:color w:val="000000" w:themeColor="text1"/>
        </w:rPr>
        <w:t xml:space="preserve">s. The </w:t>
      </w:r>
      <w:r w:rsidR="005621BC" w:rsidRPr="0017642E">
        <w:rPr>
          <w:color w:val="000000" w:themeColor="text1"/>
        </w:rPr>
        <w:t xml:space="preserve">capillary rise method </w:t>
      </w:r>
      <w:r w:rsidR="000716B8" w:rsidRPr="0017642E">
        <w:rPr>
          <w:color w:val="000000" w:themeColor="text1"/>
        </w:rPr>
        <w:t>i</w:t>
      </w:r>
      <w:r w:rsidR="004D70F1" w:rsidRPr="0017642E">
        <w:rPr>
          <w:color w:val="000000" w:themeColor="text1"/>
        </w:rPr>
        <w:t>s</w:t>
      </w:r>
      <w:r w:rsidR="005621BC" w:rsidRPr="0017642E">
        <w:rPr>
          <w:color w:val="000000" w:themeColor="text1"/>
        </w:rPr>
        <w:t xml:space="preserve"> </w:t>
      </w:r>
      <w:r w:rsidR="00D866C9" w:rsidRPr="0017642E">
        <w:rPr>
          <w:color w:val="000000" w:themeColor="text1"/>
        </w:rPr>
        <w:t xml:space="preserve">perhaps </w:t>
      </w:r>
      <w:r w:rsidR="005621BC" w:rsidRPr="0017642E">
        <w:rPr>
          <w:color w:val="000000" w:themeColor="text1"/>
        </w:rPr>
        <w:t xml:space="preserve">the oldest </w:t>
      </w:r>
      <w:r w:rsidR="00D866C9" w:rsidRPr="0017642E">
        <w:rPr>
          <w:color w:val="000000" w:themeColor="text1"/>
        </w:rPr>
        <w:t xml:space="preserve">technique used </w:t>
      </w:r>
      <w:r w:rsidR="002E648C" w:rsidRPr="0017642E">
        <w:rPr>
          <w:color w:val="000000" w:themeColor="text1"/>
        </w:rPr>
        <w:t xml:space="preserve">to </w:t>
      </w:r>
      <w:r w:rsidR="005621BC" w:rsidRPr="0017642E">
        <w:rPr>
          <w:color w:val="000000" w:themeColor="text1"/>
        </w:rPr>
        <w:t>measure surface tension</w:t>
      </w:r>
      <w:r w:rsidR="002E648C" w:rsidRPr="0017642E">
        <w:rPr>
          <w:color w:val="000000" w:themeColor="text1"/>
        </w:rPr>
        <w:t xml:space="preserve"> </w:t>
      </w:r>
      <w:r w:rsidR="00A0473B" w:rsidRPr="0017642E">
        <w:rPr>
          <w:color w:val="000000" w:themeColor="text1"/>
        </w:rPr>
        <w:fldChar w:fldCharType="begin">
          <w:fldData xml:space="preserve">PEVuZE5vdGU+PENpdGU+PEF1dGhvcj5CcmVzc2xlcjwvQXV0aG9yPjxZZWFyPjE5NzA8L1llYXI+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</w:fldData>
        </w:fldChar>
      </w:r>
      <w:r w:rsidR="002E648C" w:rsidRPr="0017642E">
        <w:rPr>
          <w:color w:val="000000" w:themeColor="text1"/>
        </w:rPr>
        <w:instrText xml:space="preserve"> ADDIN EN.CITE </w:instrText>
      </w:r>
      <w:r w:rsidR="002E648C" w:rsidRPr="0017642E">
        <w:rPr>
          <w:color w:val="000000" w:themeColor="text1"/>
        </w:rPr>
        <w:fldChar w:fldCharType="begin">
          <w:fldData xml:space="preserve">PEVuZE5vdGU+PENpdGU+PEF1dGhvcj5CcmVzc2xlcjwvQXV0aG9yPjxZZWFyPjE5NzA8L1llYXI+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</w:fldData>
        </w:fldChar>
      </w:r>
      <w:r w:rsidR="002E648C" w:rsidRPr="0017642E">
        <w:rPr>
          <w:color w:val="000000" w:themeColor="text1"/>
        </w:rPr>
        <w:instrText xml:space="preserve"> ADDIN EN.CITE.DATA </w:instrText>
      </w:r>
      <w:r w:rsidR="002E648C" w:rsidRPr="0017642E">
        <w:rPr>
          <w:color w:val="000000" w:themeColor="text1"/>
        </w:rPr>
      </w:r>
      <w:r w:rsidR="002E648C" w:rsidRPr="0017642E">
        <w:rPr>
          <w:color w:val="000000" w:themeColor="text1"/>
        </w:rPr>
        <w:fldChar w:fldCharType="end"/>
      </w:r>
      <w:r w:rsidR="00A0473B" w:rsidRPr="0017642E">
        <w:rPr>
          <w:color w:val="000000" w:themeColor="text1"/>
        </w:rPr>
      </w:r>
      <w:r w:rsidR="00A0473B" w:rsidRPr="0017642E">
        <w:rPr>
          <w:color w:val="000000" w:themeColor="text1"/>
        </w:rPr>
        <w:fldChar w:fldCharType="separate"/>
      </w:r>
      <w:r w:rsidR="002E648C" w:rsidRPr="0017642E">
        <w:rPr>
          <w:noProof/>
          <w:color w:val="000000" w:themeColor="text1"/>
        </w:rPr>
        <w:t>[29-31]</w:t>
      </w:r>
      <w:r w:rsidR="00A0473B" w:rsidRPr="0017642E">
        <w:rPr>
          <w:color w:val="000000" w:themeColor="text1"/>
        </w:rPr>
        <w:fldChar w:fldCharType="end"/>
      </w:r>
      <w:r w:rsidR="004D70F1" w:rsidRPr="0017642E">
        <w:rPr>
          <w:color w:val="000000" w:themeColor="text1"/>
        </w:rPr>
        <w:t>, while</w:t>
      </w:r>
      <w:r w:rsidR="005621BC" w:rsidRPr="0017642E">
        <w:rPr>
          <w:color w:val="000000" w:themeColor="text1"/>
        </w:rPr>
        <w:t xml:space="preserve"> </w:t>
      </w:r>
      <w:r w:rsidR="004D70F1" w:rsidRPr="0017642E">
        <w:rPr>
          <w:color w:val="000000" w:themeColor="text1"/>
        </w:rPr>
        <w:t>t</w:t>
      </w:r>
      <w:r w:rsidR="005621BC" w:rsidRPr="0017642E">
        <w:rPr>
          <w:color w:val="000000" w:themeColor="text1"/>
        </w:rPr>
        <w:t xml:space="preserve">he pendant drop </w:t>
      </w:r>
      <w:r w:rsidR="000716B8" w:rsidRPr="0017642E">
        <w:rPr>
          <w:color w:val="000000" w:themeColor="text1"/>
        </w:rPr>
        <w:t>is</w:t>
      </w:r>
      <w:r w:rsidR="005621BC" w:rsidRPr="0017642E">
        <w:rPr>
          <w:color w:val="000000" w:themeColor="text1"/>
        </w:rPr>
        <w:t xml:space="preserve"> </w:t>
      </w:r>
      <w:r w:rsidR="00AB7E80" w:rsidRPr="0017642E">
        <w:rPr>
          <w:color w:val="000000" w:themeColor="text1"/>
        </w:rPr>
        <w:t xml:space="preserve">the </w:t>
      </w:r>
      <w:r w:rsidR="005621BC" w:rsidRPr="0017642E">
        <w:rPr>
          <w:color w:val="000000" w:themeColor="text1"/>
        </w:rPr>
        <w:t xml:space="preserve">most popular method in recent work. </w:t>
      </w:r>
      <w:r w:rsidR="00AA1A89" w:rsidRPr="0017642E">
        <w:rPr>
          <w:color w:val="000000" w:themeColor="text1"/>
        </w:rPr>
        <w:t>In this</w:t>
      </w:r>
      <w:r w:rsidR="00C10E20" w:rsidRPr="0017642E">
        <w:rPr>
          <w:color w:val="000000" w:themeColor="text1"/>
        </w:rPr>
        <w:t xml:space="preserve"> method, the </w:t>
      </w:r>
      <w:r w:rsidR="005D12E8" w:rsidRPr="0017642E">
        <w:rPr>
          <w:color w:val="000000" w:themeColor="text1"/>
        </w:rPr>
        <w:t>more-</w:t>
      </w:r>
      <w:r w:rsidR="00C10E20" w:rsidRPr="0017642E">
        <w:rPr>
          <w:color w:val="000000" w:themeColor="text1"/>
        </w:rPr>
        <w:t xml:space="preserve">dense phase is injected through a </w:t>
      </w:r>
      <w:r w:rsidR="005D12E8" w:rsidRPr="0017642E">
        <w:rPr>
          <w:color w:val="000000" w:themeColor="text1"/>
        </w:rPr>
        <w:t xml:space="preserve">vertical </w:t>
      </w:r>
      <w:r w:rsidR="00C10E20" w:rsidRPr="0017642E">
        <w:rPr>
          <w:color w:val="000000" w:themeColor="text1"/>
        </w:rPr>
        <w:t>capillary into a view cell containing the less-den</w:t>
      </w:r>
      <w:r w:rsidR="005D12E8" w:rsidRPr="0017642E">
        <w:rPr>
          <w:color w:val="000000" w:themeColor="text1"/>
        </w:rPr>
        <w:t>s</w:t>
      </w:r>
      <w:r w:rsidR="00C10E20" w:rsidRPr="0017642E">
        <w:rPr>
          <w:color w:val="000000" w:themeColor="text1"/>
        </w:rPr>
        <w:t xml:space="preserve">e phase so as to create a stationary drop </w:t>
      </w:r>
      <w:r w:rsidR="005D12E8" w:rsidRPr="0017642E">
        <w:rPr>
          <w:color w:val="000000" w:themeColor="text1"/>
        </w:rPr>
        <w:t xml:space="preserve">suspended from </w:t>
      </w:r>
      <w:r w:rsidR="00C10E20" w:rsidRPr="0017642E">
        <w:rPr>
          <w:color w:val="000000" w:themeColor="text1"/>
        </w:rPr>
        <w:t>the end of the capillary. One then images the drop and, from its profile and knowledge of the density difference between the phases, the interfacial tension can be determined</w:t>
      </w:r>
      <w:r w:rsidR="00AA1A89" w:rsidRPr="0017642E">
        <w:rPr>
          <w:color w:val="000000" w:themeColor="text1"/>
        </w:rPr>
        <w:t xml:space="preserve"> </w:t>
      </w:r>
      <w:r w:rsidR="00AA1A89" w:rsidRPr="0017642E">
        <w:rPr>
          <w:color w:val="000000" w:themeColor="text1"/>
        </w:rPr>
        <w:fldChar w:fldCharType="begin">
          <w:fldData xml:space="preserve">PEVuZE5vdGU+PENpdGU+PEF1dGhvcj5Tb25nPC9BdXRob3I+PFllYXI+MTk5NjwvWWVhcj48UmVj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</w:fldData>
        </w:fldChar>
      </w:r>
      <w:r w:rsidR="005D12E8" w:rsidRPr="0017642E">
        <w:rPr>
          <w:color w:val="000000" w:themeColor="text1"/>
        </w:rPr>
        <w:instrText xml:space="preserve"> ADDIN EN.CITE </w:instrText>
      </w:r>
      <w:r w:rsidR="005D12E8" w:rsidRPr="0017642E">
        <w:rPr>
          <w:color w:val="000000" w:themeColor="text1"/>
        </w:rPr>
        <w:fldChar w:fldCharType="begin">
          <w:fldData xml:space="preserve">PEVuZE5vdGU+PENpdGU+PEF1dGhvcj5Tb25nPC9BdXRob3I+PFllYXI+MTk5NjwvWWVhcj48UmVj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</w:fldData>
        </w:fldChar>
      </w:r>
      <w:r w:rsidR="005D12E8" w:rsidRPr="0017642E">
        <w:rPr>
          <w:color w:val="000000" w:themeColor="text1"/>
        </w:rPr>
        <w:instrText xml:space="preserve"> ADDIN EN.CITE.DATA </w:instrText>
      </w:r>
      <w:r w:rsidR="005D12E8" w:rsidRPr="0017642E">
        <w:rPr>
          <w:color w:val="000000" w:themeColor="text1"/>
        </w:rPr>
      </w:r>
      <w:r w:rsidR="005D12E8" w:rsidRPr="0017642E">
        <w:rPr>
          <w:color w:val="000000" w:themeColor="text1"/>
        </w:rPr>
        <w:fldChar w:fldCharType="end"/>
      </w:r>
      <w:r w:rsidR="00AA1A89" w:rsidRPr="0017642E">
        <w:rPr>
          <w:color w:val="000000" w:themeColor="text1"/>
        </w:rPr>
      </w:r>
      <w:r w:rsidR="00AA1A89" w:rsidRPr="0017642E">
        <w:rPr>
          <w:color w:val="000000" w:themeColor="text1"/>
        </w:rPr>
        <w:fldChar w:fldCharType="separate"/>
      </w:r>
      <w:r w:rsidR="005D12E8" w:rsidRPr="0017642E">
        <w:rPr>
          <w:noProof/>
          <w:color w:val="000000" w:themeColor="text1"/>
        </w:rPr>
        <w:t>[32, 33]</w:t>
      </w:r>
      <w:r w:rsidR="00AA1A89" w:rsidRPr="0017642E">
        <w:rPr>
          <w:color w:val="000000" w:themeColor="text1"/>
        </w:rPr>
        <w:fldChar w:fldCharType="end"/>
      </w:r>
      <w:r w:rsidR="00C10E20" w:rsidRPr="0017642E">
        <w:rPr>
          <w:color w:val="000000" w:themeColor="text1"/>
        </w:rPr>
        <w:t>. The complementary method of a sessile drop can also be used in which a drop (or bubble) of the less</w:t>
      </w:r>
      <w:r w:rsidR="005D12E8" w:rsidRPr="0017642E">
        <w:rPr>
          <w:color w:val="000000" w:themeColor="text1"/>
        </w:rPr>
        <w:t>-</w:t>
      </w:r>
      <w:r w:rsidR="00C10E20" w:rsidRPr="0017642E">
        <w:rPr>
          <w:color w:val="000000" w:themeColor="text1"/>
        </w:rPr>
        <w:t xml:space="preserve">dense phase is </w:t>
      </w:r>
      <w:r w:rsidR="005D12E8" w:rsidRPr="0017642E">
        <w:rPr>
          <w:color w:val="000000" w:themeColor="text1"/>
        </w:rPr>
        <w:t>created on the end of a capillary</w:t>
      </w:r>
      <w:r w:rsidR="00C10E20" w:rsidRPr="0017642E">
        <w:rPr>
          <w:color w:val="000000" w:themeColor="text1"/>
        </w:rPr>
        <w:t xml:space="preserve"> surrounded by the more-dense phase. The pendant/sessile drop methods are especially-well suited to measurements of interfacial tension under high-pressure conditions</w:t>
      </w:r>
      <w:r w:rsidR="005D12E8" w:rsidRPr="0017642E">
        <w:rPr>
          <w:color w:val="000000" w:themeColor="text1"/>
        </w:rPr>
        <w:t xml:space="preserve"> </w:t>
      </w:r>
      <w:r w:rsidR="005D12E8" w:rsidRPr="0017642E">
        <w:rPr>
          <w:color w:val="000000" w:themeColor="text1"/>
        </w:rPr>
        <w:fldChar w:fldCharType="begin">
          <w:fldData xml:space="preserve">PEVuZE5vdGU+PENpdGU+PEF1dGhvcj5DaG93PC9BdXRob3I+PFllYXI+MjAxODwvWWVhcj48UmVj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</w:fldData>
        </w:fldChar>
      </w:r>
      <w:r w:rsidR="002B697C" w:rsidRPr="0017642E">
        <w:rPr>
          <w:color w:val="000000" w:themeColor="text1"/>
        </w:rPr>
        <w:instrText xml:space="preserve"> ADDIN EN.CITE </w:instrText>
      </w:r>
      <w:r w:rsidR="002B697C" w:rsidRPr="0017642E">
        <w:rPr>
          <w:color w:val="000000" w:themeColor="text1"/>
        </w:rPr>
        <w:fldChar w:fldCharType="begin">
          <w:fldData xml:space="preserve">PEVuZE5vdGU+PENpdGU+PEF1dGhvcj5DaG93PC9BdXRob3I+PFllYXI+MjAxODwvWWVhcj48UmVj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</w:fldData>
        </w:fldChar>
      </w:r>
      <w:r w:rsidR="002B697C" w:rsidRPr="0017642E">
        <w:rPr>
          <w:color w:val="000000" w:themeColor="text1"/>
        </w:rPr>
        <w:instrText xml:space="preserve"> ADDIN EN.CITE.DATA </w:instrText>
      </w:r>
      <w:r w:rsidR="002B697C" w:rsidRPr="0017642E">
        <w:rPr>
          <w:color w:val="000000" w:themeColor="text1"/>
        </w:rPr>
      </w:r>
      <w:r w:rsidR="002B697C" w:rsidRPr="0017642E">
        <w:rPr>
          <w:color w:val="000000" w:themeColor="text1"/>
        </w:rPr>
        <w:fldChar w:fldCharType="end"/>
      </w:r>
      <w:r w:rsidR="005D12E8" w:rsidRPr="0017642E">
        <w:rPr>
          <w:color w:val="000000" w:themeColor="text1"/>
        </w:rPr>
      </w:r>
      <w:r w:rsidR="005D12E8" w:rsidRPr="0017642E">
        <w:rPr>
          <w:color w:val="000000" w:themeColor="text1"/>
        </w:rPr>
        <w:fldChar w:fldCharType="separate"/>
      </w:r>
      <w:r w:rsidR="005D12E8" w:rsidRPr="0017642E">
        <w:rPr>
          <w:noProof/>
          <w:color w:val="000000" w:themeColor="text1"/>
        </w:rPr>
        <w:t>[34]</w:t>
      </w:r>
      <w:r w:rsidR="005D12E8" w:rsidRPr="0017642E">
        <w:rPr>
          <w:color w:val="000000" w:themeColor="text1"/>
        </w:rPr>
        <w:fldChar w:fldCharType="end"/>
      </w:r>
      <w:r w:rsidR="00C10E20" w:rsidRPr="0017642E">
        <w:rPr>
          <w:color w:val="000000" w:themeColor="text1"/>
        </w:rPr>
        <w:t xml:space="preserve"> and between fluids of different kinds, including liquid-liquid and liquid-gas systems</w:t>
      </w:r>
      <w:r w:rsidR="005D12E8" w:rsidRPr="0017642E">
        <w:rPr>
          <w:color w:val="000000" w:themeColor="text1"/>
        </w:rPr>
        <w:t xml:space="preserve"> </w:t>
      </w:r>
      <w:r w:rsidR="005D12E8" w:rsidRPr="0017642E">
        <w:rPr>
          <w:color w:val="000000" w:themeColor="text1"/>
        </w:rPr>
        <w:fldChar w:fldCharType="begin">
          <w:fldData xml:space="preserve">PEVuZE5vdGU+PENpdGU+PEF1dGhvcj5Tb25nPC9BdXRob3I+PFllYXI+MTk5NjwvWWVhcj48UmVj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</w:fldData>
        </w:fldChar>
      </w:r>
      <w:r w:rsidR="005D12E8" w:rsidRPr="0017642E">
        <w:rPr>
          <w:color w:val="000000" w:themeColor="text1"/>
        </w:rPr>
        <w:instrText xml:space="preserve"> ADDIN EN.CITE </w:instrText>
      </w:r>
      <w:r w:rsidR="005D12E8" w:rsidRPr="0017642E">
        <w:rPr>
          <w:color w:val="000000" w:themeColor="text1"/>
        </w:rPr>
        <w:fldChar w:fldCharType="begin">
          <w:fldData xml:space="preserve">PEVuZE5vdGU+PENpdGU+PEF1dGhvcj5Tb25nPC9BdXRob3I+PFllYXI+MTk5NjwvWWVhcj48UmVj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</w:fldData>
        </w:fldChar>
      </w:r>
      <w:r w:rsidR="005D12E8" w:rsidRPr="0017642E">
        <w:rPr>
          <w:color w:val="000000" w:themeColor="text1"/>
        </w:rPr>
        <w:instrText xml:space="preserve"> ADDIN EN.CITE.DATA </w:instrText>
      </w:r>
      <w:r w:rsidR="005D12E8" w:rsidRPr="0017642E">
        <w:rPr>
          <w:color w:val="000000" w:themeColor="text1"/>
        </w:rPr>
      </w:r>
      <w:r w:rsidR="005D12E8" w:rsidRPr="0017642E">
        <w:rPr>
          <w:color w:val="000000" w:themeColor="text1"/>
        </w:rPr>
        <w:fldChar w:fldCharType="end"/>
      </w:r>
      <w:r w:rsidR="005D12E8" w:rsidRPr="0017642E">
        <w:rPr>
          <w:color w:val="000000" w:themeColor="text1"/>
        </w:rPr>
      </w:r>
      <w:r w:rsidR="005D12E8" w:rsidRPr="0017642E">
        <w:rPr>
          <w:color w:val="000000" w:themeColor="text1"/>
        </w:rPr>
        <w:fldChar w:fldCharType="separate"/>
      </w:r>
      <w:r w:rsidR="005D12E8" w:rsidRPr="0017642E">
        <w:rPr>
          <w:noProof/>
          <w:color w:val="000000" w:themeColor="text1"/>
        </w:rPr>
        <w:t>[32, 33]</w:t>
      </w:r>
      <w:r w:rsidR="005D12E8" w:rsidRPr="0017642E">
        <w:rPr>
          <w:color w:val="000000" w:themeColor="text1"/>
        </w:rPr>
        <w:fldChar w:fldCharType="end"/>
      </w:r>
      <w:r w:rsidR="00C10E20" w:rsidRPr="0017642E">
        <w:rPr>
          <w:color w:val="000000" w:themeColor="text1"/>
        </w:rPr>
        <w:t xml:space="preserve">. </w:t>
      </w:r>
    </w:p>
    <w:p w14:paraId="343440AF" w14:textId="48216420" w:rsidR="00131CF5" w:rsidRPr="0017642E" w:rsidRDefault="00AB7E80" w:rsidP="003300CF">
      <w:pPr>
        <w:rPr>
          <w:color w:val="000000" w:themeColor="text1"/>
        </w:rPr>
      </w:pPr>
      <w:r w:rsidRPr="0017642E">
        <w:rPr>
          <w:color w:val="000000" w:themeColor="text1"/>
        </w:rPr>
        <w:t xml:space="preserve">Generally, </w:t>
      </w:r>
      <w:r w:rsidR="000716B8" w:rsidRPr="0017642E">
        <w:rPr>
          <w:color w:val="000000" w:themeColor="text1"/>
        </w:rPr>
        <w:t xml:space="preserve">it </w:t>
      </w:r>
      <w:r w:rsidR="00FD2CDD" w:rsidRPr="0017642E">
        <w:rPr>
          <w:color w:val="000000" w:themeColor="text1"/>
        </w:rPr>
        <w:t>has been</w:t>
      </w:r>
      <w:r w:rsidR="00C33491" w:rsidRPr="0017642E">
        <w:rPr>
          <w:color w:val="000000" w:themeColor="text1"/>
        </w:rPr>
        <w:t xml:space="preserve"> found that the </w:t>
      </w:r>
      <w:r w:rsidR="00FD2CDD" w:rsidRPr="0017642E">
        <w:rPr>
          <w:color w:val="000000" w:themeColor="text1"/>
        </w:rPr>
        <w:t>composition</w:t>
      </w:r>
      <w:r w:rsidR="00C33491" w:rsidRPr="0017642E">
        <w:rPr>
          <w:color w:val="000000" w:themeColor="text1"/>
        </w:rPr>
        <w:t xml:space="preserve"> influences the IFT</w:t>
      </w:r>
      <w:r w:rsidR="000716B8" w:rsidRPr="0017642E">
        <w:rPr>
          <w:color w:val="000000" w:themeColor="text1"/>
        </w:rPr>
        <w:t xml:space="preserve"> between </w:t>
      </w:r>
      <w:r w:rsidR="00D866C9" w:rsidRPr="0017642E">
        <w:rPr>
          <w:color w:val="000000" w:themeColor="text1"/>
        </w:rPr>
        <w:t>the</w:t>
      </w:r>
      <w:r w:rsidR="000716B8" w:rsidRPr="0017642E">
        <w:rPr>
          <w:color w:val="000000" w:themeColor="text1"/>
        </w:rPr>
        <w:t xml:space="preserve"> phase</w:t>
      </w:r>
      <w:r w:rsidR="00D866C9" w:rsidRPr="0017642E">
        <w:rPr>
          <w:color w:val="000000" w:themeColor="text1"/>
        </w:rPr>
        <w:t>s</w:t>
      </w:r>
      <w:r w:rsidR="000716B8" w:rsidRPr="0017642E">
        <w:rPr>
          <w:color w:val="000000" w:themeColor="text1"/>
        </w:rPr>
        <w:t xml:space="preserve"> </w:t>
      </w:r>
      <w:r w:rsidR="00D866C9" w:rsidRPr="0017642E">
        <w:rPr>
          <w:color w:val="000000" w:themeColor="text1"/>
        </w:rPr>
        <w:t>of</w:t>
      </w:r>
      <w:r w:rsidR="000716B8" w:rsidRPr="0017642E">
        <w:rPr>
          <w:color w:val="000000" w:themeColor="text1"/>
        </w:rPr>
        <w:t xml:space="preserve"> a ternary system</w:t>
      </w:r>
      <w:r w:rsidR="002E648C" w:rsidRPr="0017642E">
        <w:rPr>
          <w:color w:val="000000" w:themeColor="text1"/>
        </w:rPr>
        <w:t xml:space="preserve"> </w:t>
      </w:r>
      <w:r w:rsidR="005865C3" w:rsidRPr="0017642E">
        <w:rPr>
          <w:color w:val="000000" w:themeColor="text1"/>
        </w:rPr>
        <w:fldChar w:fldCharType="begin">
          <w:fldData xml:space="preserve">PEVuZE5vdGU+PENpdGU+PEF1dGhvcj5QYW5kZXk8L0F1dGhvcj48WWVhcj4yMDA4PC9ZZWFyPjxS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</w:fldData>
        </w:fldChar>
      </w:r>
      <w:r w:rsidR="005D12E8" w:rsidRPr="0017642E">
        <w:rPr>
          <w:color w:val="000000" w:themeColor="text1"/>
        </w:rPr>
        <w:instrText xml:space="preserve"> ADDIN EN.CITE </w:instrText>
      </w:r>
      <w:r w:rsidR="005D12E8" w:rsidRPr="0017642E">
        <w:rPr>
          <w:color w:val="000000" w:themeColor="text1"/>
        </w:rPr>
        <w:fldChar w:fldCharType="begin">
          <w:fldData xml:space="preserve">PEVuZE5vdGU+PENpdGU+PEF1dGhvcj5QYW5kZXk8L0F1dGhvcj48WWVhcj4yMDA4PC9ZZWFyPjxS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</w:fldData>
        </w:fldChar>
      </w:r>
      <w:r w:rsidR="005D12E8" w:rsidRPr="0017642E">
        <w:rPr>
          <w:color w:val="000000" w:themeColor="text1"/>
        </w:rPr>
        <w:instrText xml:space="preserve"> ADDIN EN.CITE.DATA </w:instrText>
      </w:r>
      <w:r w:rsidR="005D12E8" w:rsidRPr="0017642E">
        <w:rPr>
          <w:color w:val="000000" w:themeColor="text1"/>
        </w:rPr>
      </w:r>
      <w:r w:rsidR="005D12E8" w:rsidRPr="0017642E">
        <w:rPr>
          <w:color w:val="000000" w:themeColor="text1"/>
        </w:rPr>
        <w:fldChar w:fldCharType="end"/>
      </w:r>
      <w:r w:rsidR="005865C3" w:rsidRPr="0017642E">
        <w:rPr>
          <w:color w:val="000000" w:themeColor="text1"/>
        </w:rPr>
      </w:r>
      <w:r w:rsidR="005865C3" w:rsidRPr="0017642E">
        <w:rPr>
          <w:color w:val="000000" w:themeColor="text1"/>
        </w:rPr>
        <w:fldChar w:fldCharType="separate"/>
      </w:r>
      <w:r w:rsidR="005D12E8" w:rsidRPr="0017642E">
        <w:rPr>
          <w:noProof/>
          <w:color w:val="000000" w:themeColor="text1"/>
        </w:rPr>
        <w:t>[16, 18, 28, 35]</w:t>
      </w:r>
      <w:r w:rsidR="005865C3" w:rsidRPr="0017642E">
        <w:rPr>
          <w:color w:val="000000" w:themeColor="text1"/>
        </w:rPr>
        <w:fldChar w:fldCharType="end"/>
      </w:r>
      <w:r w:rsidR="00495D7E" w:rsidRPr="0017642E">
        <w:rPr>
          <w:color w:val="000000" w:themeColor="text1"/>
        </w:rPr>
        <w:t xml:space="preserve"> and </w:t>
      </w:r>
      <w:r w:rsidR="00FD2CDD" w:rsidRPr="0017642E">
        <w:rPr>
          <w:color w:val="000000" w:themeColor="text1"/>
        </w:rPr>
        <w:t xml:space="preserve">that </w:t>
      </w:r>
      <w:r w:rsidR="00495D7E" w:rsidRPr="0017642E">
        <w:rPr>
          <w:color w:val="000000" w:themeColor="text1"/>
        </w:rPr>
        <w:t>the IFT decreases with the increase of temperature</w:t>
      </w:r>
      <w:r w:rsidR="002E648C" w:rsidRPr="0017642E">
        <w:rPr>
          <w:color w:val="000000" w:themeColor="text1"/>
        </w:rPr>
        <w:t xml:space="preserve"> </w:t>
      </w:r>
      <w:r w:rsidR="00020FDE" w:rsidRPr="0017642E">
        <w:rPr>
          <w:color w:val="000000" w:themeColor="text1"/>
        </w:rPr>
        <w:fldChar w:fldCharType="begin">
          <w:fldData xml:space="preserve">PEVuZE5vdGU+PENpdGU+PEF1dGhvcj5DaHVuPC9BdXRob3I+PFllYXI+MTk5NTwvWWVhcj48UmVj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</w:fldData>
        </w:fldChar>
      </w:r>
      <w:r w:rsidR="005D12E8" w:rsidRPr="0017642E">
        <w:rPr>
          <w:color w:val="000000" w:themeColor="text1"/>
        </w:rPr>
        <w:instrText xml:space="preserve"> ADDIN EN.CITE </w:instrText>
      </w:r>
      <w:r w:rsidR="005D12E8" w:rsidRPr="0017642E">
        <w:rPr>
          <w:color w:val="000000" w:themeColor="text1"/>
        </w:rPr>
        <w:fldChar w:fldCharType="begin">
          <w:fldData xml:space="preserve">PEVuZE5vdGU+PENpdGU+PEF1dGhvcj5DaHVuPC9BdXRob3I+PFllYXI+MTk5NTwvWWVhcj48UmVj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</w:fldData>
        </w:fldChar>
      </w:r>
      <w:r w:rsidR="005D12E8" w:rsidRPr="0017642E">
        <w:rPr>
          <w:color w:val="000000" w:themeColor="text1"/>
        </w:rPr>
        <w:instrText xml:space="preserve"> ADDIN EN.CITE.DATA </w:instrText>
      </w:r>
      <w:r w:rsidR="005D12E8" w:rsidRPr="0017642E">
        <w:rPr>
          <w:color w:val="000000" w:themeColor="text1"/>
        </w:rPr>
      </w:r>
      <w:r w:rsidR="005D12E8" w:rsidRPr="0017642E">
        <w:rPr>
          <w:color w:val="000000" w:themeColor="text1"/>
        </w:rPr>
        <w:fldChar w:fldCharType="end"/>
      </w:r>
      <w:r w:rsidR="00020FDE" w:rsidRPr="0017642E">
        <w:rPr>
          <w:color w:val="000000" w:themeColor="text1"/>
        </w:rPr>
      </w:r>
      <w:r w:rsidR="00020FDE" w:rsidRPr="0017642E">
        <w:rPr>
          <w:color w:val="000000" w:themeColor="text1"/>
        </w:rPr>
        <w:fldChar w:fldCharType="separate"/>
      </w:r>
      <w:r w:rsidR="005D12E8" w:rsidRPr="0017642E">
        <w:rPr>
          <w:noProof/>
          <w:color w:val="000000" w:themeColor="text1"/>
        </w:rPr>
        <w:t>[27, 36]</w:t>
      </w:r>
      <w:r w:rsidR="00020FDE" w:rsidRPr="0017642E">
        <w:rPr>
          <w:color w:val="000000" w:themeColor="text1"/>
        </w:rPr>
        <w:fldChar w:fldCharType="end"/>
      </w:r>
      <w:r w:rsidR="00495D7E" w:rsidRPr="0017642E">
        <w:rPr>
          <w:color w:val="000000" w:themeColor="text1"/>
        </w:rPr>
        <w:t>. However, the influence of pressure is discrepant</w:t>
      </w:r>
      <w:r w:rsidR="006D3CC3" w:rsidRPr="0017642E">
        <w:rPr>
          <w:color w:val="000000" w:themeColor="text1"/>
        </w:rPr>
        <w:t xml:space="preserve"> in different systems.</w:t>
      </w:r>
      <w:r w:rsidR="00393A21" w:rsidRPr="0017642E">
        <w:rPr>
          <w:color w:val="000000" w:themeColor="text1"/>
        </w:rPr>
        <w:t xml:space="preserve"> </w:t>
      </w:r>
      <w:r w:rsidR="003D184E" w:rsidRPr="0017642E">
        <w:rPr>
          <w:color w:val="000000" w:themeColor="text1"/>
        </w:rPr>
        <w:t>Nagarajan et al.</w:t>
      </w:r>
      <w:r w:rsidR="002E648C" w:rsidRPr="0017642E">
        <w:rPr>
          <w:color w:val="000000" w:themeColor="text1"/>
        </w:rPr>
        <w:t xml:space="preserve"> </w:t>
      </w:r>
      <w:r w:rsidR="0064546A" w:rsidRPr="0017642E">
        <w:rPr>
          <w:color w:val="000000" w:themeColor="text1"/>
        </w:rPr>
        <w:fldChar w:fldCharType="begin"/>
      </w:r>
      <w:r w:rsidR="005D12E8" w:rsidRPr="0017642E">
        <w:rPr>
          <w:color w:val="000000" w:themeColor="text1"/>
        </w:rPr>
        <w:instrText xml:space="preserve"> ADDIN EN.CITE &lt;EndNote&gt;&lt;Cite&gt;&lt;Author&gt;Nagarajan&lt;/Author&gt;&lt;Year&gt;1990&lt;/Year&gt;&lt;RecNum&gt;2577&lt;/RecNum&gt;&lt;DisplayText&gt;[37]&lt;/DisplayText&gt;&lt;record&gt;&lt;rec-number&gt;2577&lt;/rec-number&gt;&lt;foreign-keys&gt;&lt;key app="EN" db-id="sdrxrf22jzxa5teawwzxt2vvpv5f2zz5fp0r" timestamp="1571467618"&gt;2577&lt;/key&gt;&lt;/foreign-keys&gt;&lt;ref-type name="Journal Article"&gt;17&lt;/ref-type&gt;&lt;contributors&gt;&lt;authors&gt;&lt;author&gt;Nagarajan, Narayana&lt;/author&gt;&lt;author&gt;Gasem, Khaled AM&lt;/author&gt;&lt;author&gt;Robinson Jr, Robert L&lt;/author&gt;&lt;/authors&gt;&lt;/contributors&gt;&lt;titles&gt;&lt;title&gt;Equilibrium phase compositions, phase densities, and interfacial tensions for carbon dioxide+ hydrocarbon systems. 6. Carbon dioxide+ n-butane+ n-decane&lt;/title&gt;&lt;secondary-title&gt;Journal of Chemical and Engineering Data&lt;/secondary-title&gt;&lt;/titles&gt;&lt;periodical&gt;&lt;full-title&gt;Journal of Chemical and Engineering Data&lt;/full-title&gt;&lt;abbr-1&gt;J. Chem. Eng. Data&lt;/abbr-1&gt;&lt;abbr-2&gt;J Chem Eng Data&lt;/abbr-2&gt;&lt;abbr-3&gt;Journal of Chemical &amp;amp; Engineering Data&lt;/abbr-3&gt;&lt;/periodical&gt;&lt;pages&gt;228-231&lt;/pages&gt;&lt;volume&gt;35&lt;/volume&gt;&lt;number&gt;3&lt;/number&gt;&lt;dates&gt;&lt;year&gt;1990&lt;/year&gt;&lt;/dates&gt;&lt;isbn&gt;0021-9568&lt;/isbn&gt;&lt;urls&gt;&lt;/urls&gt;&lt;/record&gt;&lt;/Cite&gt;&lt;/EndNote&gt;</w:instrText>
      </w:r>
      <w:r w:rsidR="0064546A" w:rsidRPr="0017642E">
        <w:rPr>
          <w:color w:val="000000" w:themeColor="text1"/>
        </w:rPr>
        <w:fldChar w:fldCharType="separate"/>
      </w:r>
      <w:r w:rsidR="005D12E8" w:rsidRPr="0017642E">
        <w:rPr>
          <w:noProof/>
          <w:color w:val="000000" w:themeColor="text1"/>
        </w:rPr>
        <w:t>[37]</w:t>
      </w:r>
      <w:r w:rsidR="0064546A" w:rsidRPr="0017642E">
        <w:rPr>
          <w:color w:val="000000" w:themeColor="text1"/>
        </w:rPr>
        <w:fldChar w:fldCharType="end"/>
      </w:r>
      <w:r w:rsidR="0064546A" w:rsidRPr="0017642E">
        <w:rPr>
          <w:color w:val="000000" w:themeColor="text1"/>
        </w:rPr>
        <w:t xml:space="preserve"> studied the </w:t>
      </w:r>
      <w:r w:rsidR="00865A87" w:rsidRPr="0017642E">
        <w:rPr>
          <w:color w:val="000000" w:themeColor="text1"/>
        </w:rPr>
        <w:t xml:space="preserve">IFT of </w:t>
      </w:r>
      <w:r w:rsidR="00FD2CDD" w:rsidRPr="0017642E">
        <w:rPr>
          <w:color w:val="000000" w:themeColor="text1"/>
        </w:rPr>
        <w:t>the (</w:t>
      </w:r>
      <w:r w:rsidR="006757B0" w:rsidRPr="0017642E">
        <w:rPr>
          <w:color w:val="000000" w:themeColor="text1"/>
        </w:rPr>
        <w:t>CO</w:t>
      </w:r>
      <w:r w:rsidR="006757B0" w:rsidRPr="0017642E">
        <w:rPr>
          <w:color w:val="000000" w:themeColor="text1"/>
          <w:vertAlign w:val="subscript"/>
        </w:rPr>
        <w:t>2</w:t>
      </w:r>
      <w:r w:rsidR="00865A87" w:rsidRPr="0017642E">
        <w:rPr>
          <w:color w:val="000000" w:themeColor="text1"/>
        </w:rPr>
        <w:t xml:space="preserve"> + </w:t>
      </w:r>
      <w:r w:rsidR="00FD2CDD" w:rsidRPr="0017642E">
        <w:rPr>
          <w:color w:val="000000" w:themeColor="text1"/>
        </w:rPr>
        <w:t>b</w:t>
      </w:r>
      <w:r w:rsidR="00865A87" w:rsidRPr="0017642E">
        <w:rPr>
          <w:color w:val="000000" w:themeColor="text1"/>
        </w:rPr>
        <w:t xml:space="preserve">utane + </w:t>
      </w:r>
      <w:r w:rsidR="00FD2CDD" w:rsidRPr="0017642E">
        <w:rPr>
          <w:color w:val="000000" w:themeColor="text1"/>
        </w:rPr>
        <w:t>d</w:t>
      </w:r>
      <w:r w:rsidR="00865A87" w:rsidRPr="0017642E">
        <w:rPr>
          <w:color w:val="000000" w:themeColor="text1"/>
        </w:rPr>
        <w:t>ecane</w:t>
      </w:r>
      <w:r w:rsidR="00FD2CDD" w:rsidRPr="0017642E">
        <w:rPr>
          <w:color w:val="000000" w:themeColor="text1"/>
        </w:rPr>
        <w:t>) system and</w:t>
      </w:r>
      <w:r w:rsidR="00865A87" w:rsidRPr="0017642E">
        <w:rPr>
          <w:color w:val="000000" w:themeColor="text1"/>
        </w:rPr>
        <w:t xml:space="preserve"> found </w:t>
      </w:r>
      <w:r w:rsidR="00FD2CDD" w:rsidRPr="0017642E">
        <w:rPr>
          <w:color w:val="000000" w:themeColor="text1"/>
        </w:rPr>
        <w:t xml:space="preserve">that </w:t>
      </w:r>
      <w:r w:rsidR="00BB3B72" w:rsidRPr="0017642E">
        <w:rPr>
          <w:color w:val="000000" w:themeColor="text1"/>
        </w:rPr>
        <w:t>the IFT decrease</w:t>
      </w:r>
      <w:r w:rsidR="000716B8" w:rsidRPr="0017642E">
        <w:rPr>
          <w:color w:val="000000" w:themeColor="text1"/>
        </w:rPr>
        <w:t>d</w:t>
      </w:r>
      <w:r w:rsidR="00BB3B72" w:rsidRPr="0017642E">
        <w:rPr>
          <w:color w:val="000000" w:themeColor="text1"/>
        </w:rPr>
        <w:t xml:space="preserve"> with pressure increase, while </w:t>
      </w:r>
      <w:r w:rsidR="00BB3B72" w:rsidRPr="0017642E">
        <w:rPr>
          <w:color w:val="000000" w:themeColor="text1"/>
        </w:rPr>
        <w:fldChar w:fldCharType="begin"/>
      </w:r>
      <w:r w:rsidR="002E648C" w:rsidRPr="0017642E">
        <w:rPr>
          <w:color w:val="000000" w:themeColor="text1"/>
        </w:rPr>
        <w:instrText xml:space="preserve"> ADDIN EN.CITE &lt;EndNote&gt;&lt;Cite AuthorYear="1"&gt;&lt;Author&gt;Chun&lt;/Author&gt;&lt;Year&gt;1995&lt;/Year&gt;&lt;RecNum&gt;520&lt;/RecNum&gt;&lt;DisplayText&gt;Chun and Wilkinson [22]&lt;/DisplayText&gt;&lt;record&gt;&lt;rec-number&gt;520&lt;/rec-number&gt;&lt;foreign-keys&gt;&lt;key app="EN" db-id="sdrxrf22jzxa5teawwzxt2vvpv5f2zz5fp0r" timestamp="1469197053"&gt;520&lt;/key&gt;&lt;/foreign-keys&gt;&lt;ref-type name="Journal Article"&gt;17&lt;/ref-type&gt;&lt;contributors&gt;&lt;authors&gt;&lt;author&gt;Chun, B. S.&lt;/author&gt;&lt;author&gt;Wilkinson, G. T.&lt;/author&gt;&lt;/authors&gt;&lt;/contributors&gt;&lt;auth-address&gt;Flinders Univ S Australia,Sch Chem Technol,the Levels,Sa 5095,Australia&amp;#xD;Pusan Natl Univ Technol,Dept Food Engn,Pusan,South Korea&lt;/auth-address&gt;&lt;titles&gt;&lt;title&gt;Interfacial-tension in high-pressure carbon-dioxide mixtures&lt;/title&gt;&lt;secondary-title&gt;Industrial &amp;amp; Engineering Chemistry Research&lt;/secondary-title&gt;&lt;alt-title&gt;Ind Eng Chem Res&amp;#xD;Ind Eng Chem Res&lt;/alt-title&gt;&lt;/titles&gt;&lt;periodical&gt;&lt;full-title&gt;Industrial &amp;amp; Engineering Chemistry Research&lt;/full-title&gt;&lt;abbr-1&gt;Ind. Eng. Chem. Res.&lt;/abbr-1&gt;&lt;abbr-2&gt;Ind Eng Chem Res&lt;/abbr-2&gt;&lt;/periodical&gt;&lt;pages&gt;4371-4377&lt;/pages&gt;&lt;volume&gt;34&lt;/volume&gt;&lt;number&gt;12&lt;/number&gt;&lt;dates&gt;&lt;year&gt;1995&lt;/year&gt;&lt;pub-dates&gt;&lt;date&gt;Dec&lt;/date&gt;&lt;/pub-dates&gt;&lt;/dates&gt;&lt;isbn&gt;0888-5885&lt;/isbn&gt;&lt;accession-num&gt;WOS:A1995TH19300030&lt;/accession-num&gt;&lt;urls&gt;&lt;related-urls&gt;&lt;url&gt;&amp;lt;Go to ISI&amp;gt;://WOS:A1995TH19300030&lt;/url&gt;&lt;/related-urls&gt;&lt;/urls&gt;&lt;language&gt;English&lt;/language&gt;&lt;/record&gt;&lt;/Cite&gt;&lt;/EndNote&gt;</w:instrText>
      </w:r>
      <w:r w:rsidR="00BB3B72" w:rsidRPr="0017642E">
        <w:rPr>
          <w:color w:val="000000" w:themeColor="text1"/>
        </w:rPr>
        <w:fldChar w:fldCharType="separate"/>
      </w:r>
      <w:r w:rsidR="002E648C" w:rsidRPr="0017642E">
        <w:rPr>
          <w:noProof/>
          <w:color w:val="000000" w:themeColor="text1"/>
        </w:rPr>
        <w:t>Chun and Wilkinson [22]</w:t>
      </w:r>
      <w:r w:rsidR="00BB3B72" w:rsidRPr="0017642E">
        <w:rPr>
          <w:color w:val="000000" w:themeColor="text1"/>
        </w:rPr>
        <w:fldChar w:fldCharType="end"/>
      </w:r>
      <w:r w:rsidR="00BB3B72" w:rsidRPr="0017642E">
        <w:rPr>
          <w:color w:val="000000" w:themeColor="text1"/>
        </w:rPr>
        <w:t xml:space="preserve"> </w:t>
      </w:r>
      <w:r w:rsidR="00D866C9" w:rsidRPr="0017642E">
        <w:rPr>
          <w:color w:val="000000" w:themeColor="text1"/>
        </w:rPr>
        <w:t>found</w:t>
      </w:r>
      <w:r w:rsidR="00BB3B72" w:rsidRPr="0017642E">
        <w:rPr>
          <w:color w:val="000000" w:themeColor="text1"/>
        </w:rPr>
        <w:t xml:space="preserve"> that the IFT</w:t>
      </w:r>
      <w:r w:rsidR="00FD2CDD" w:rsidRPr="0017642E">
        <w:rPr>
          <w:color w:val="000000" w:themeColor="text1"/>
        </w:rPr>
        <w:t xml:space="preserve"> in (H</w:t>
      </w:r>
      <w:r w:rsidR="00FD2CDD" w:rsidRPr="0017642E">
        <w:rPr>
          <w:color w:val="000000" w:themeColor="text1"/>
          <w:vertAlign w:val="subscript"/>
        </w:rPr>
        <w:t>2</w:t>
      </w:r>
      <w:r w:rsidR="00FD2CDD" w:rsidRPr="0017642E">
        <w:rPr>
          <w:color w:val="000000" w:themeColor="text1"/>
        </w:rPr>
        <w:t>O + CO</w:t>
      </w:r>
      <w:r w:rsidR="00FD2CDD" w:rsidRPr="0017642E">
        <w:rPr>
          <w:color w:val="000000" w:themeColor="text1"/>
          <w:vertAlign w:val="subscript"/>
        </w:rPr>
        <w:t>2</w:t>
      </w:r>
      <w:r w:rsidR="00FD2CDD" w:rsidRPr="0017642E">
        <w:rPr>
          <w:color w:val="000000" w:themeColor="text1"/>
        </w:rPr>
        <w:t xml:space="preserve"> + alcohol) systems</w:t>
      </w:r>
      <w:r w:rsidR="00BB3B72" w:rsidRPr="0017642E">
        <w:rPr>
          <w:color w:val="000000" w:themeColor="text1"/>
        </w:rPr>
        <w:t xml:space="preserve"> decreased linearly with pressure </w:t>
      </w:r>
      <w:r w:rsidR="00FD2CDD" w:rsidRPr="0017642E">
        <w:rPr>
          <w:color w:val="000000" w:themeColor="text1"/>
        </w:rPr>
        <w:t xml:space="preserve">in the gas-liquid region </w:t>
      </w:r>
      <w:r w:rsidR="00BB3B72" w:rsidRPr="0017642E">
        <w:rPr>
          <w:color w:val="000000" w:themeColor="text1"/>
        </w:rPr>
        <w:t xml:space="preserve">but was largely independent </w:t>
      </w:r>
      <w:r w:rsidR="00FD2CDD" w:rsidRPr="0017642E">
        <w:rPr>
          <w:color w:val="000000" w:themeColor="text1"/>
        </w:rPr>
        <w:t>of</w:t>
      </w:r>
      <w:r w:rsidR="00BB3B72" w:rsidRPr="0017642E">
        <w:rPr>
          <w:color w:val="000000" w:themeColor="text1"/>
        </w:rPr>
        <w:t xml:space="preserve"> pressure at high pressure</w:t>
      </w:r>
      <w:r w:rsidR="00FD2CDD" w:rsidRPr="0017642E">
        <w:rPr>
          <w:color w:val="000000" w:themeColor="text1"/>
        </w:rPr>
        <w:t>s</w:t>
      </w:r>
      <w:r w:rsidR="00BB3B72" w:rsidRPr="0017642E">
        <w:rPr>
          <w:color w:val="000000" w:themeColor="text1"/>
        </w:rPr>
        <w:t xml:space="preserve">. </w:t>
      </w:r>
      <w:r w:rsidR="003D184E" w:rsidRPr="0017642E">
        <w:rPr>
          <w:color w:val="000000" w:themeColor="text1"/>
        </w:rPr>
        <w:t>Sun and Chen</w:t>
      </w:r>
      <w:r w:rsidR="002E648C" w:rsidRPr="0017642E">
        <w:rPr>
          <w:color w:val="000000" w:themeColor="text1"/>
        </w:rPr>
        <w:t xml:space="preserve"> </w:t>
      </w:r>
      <w:r w:rsidR="001F7AF3" w:rsidRPr="0017642E">
        <w:rPr>
          <w:color w:val="000000" w:themeColor="text1"/>
        </w:rPr>
        <w:fldChar w:fldCharType="begin"/>
      </w:r>
      <w:r w:rsidR="002E648C" w:rsidRPr="0017642E">
        <w:rPr>
          <w:color w:val="000000" w:themeColor="text1"/>
        </w:rPr>
        <w:instrText xml:space="preserve"> ADDIN EN.CITE &lt;EndNote&gt;&lt;Cite&gt;&lt;Author&gt;Sun&lt;/Author&gt;&lt;Year&gt;2005&lt;/Year&gt;&lt;RecNum&gt;2546&lt;/RecNum&gt;&lt;DisplayText&gt;[1]&lt;/DisplayText&gt;&lt;record&gt;&lt;rec-number&gt;2546&lt;/rec-number&gt;&lt;foreign-keys&gt;&lt;key app="EN" db-id="sdrxrf22jzxa5teawwzxt2vvpv5f2zz5fp0r" timestamp="1571467616"&gt;2546&lt;/key&gt;&lt;/foreign-keys&gt;&lt;ref-type name="Journal Article"&gt;17&lt;/ref-type&gt;&lt;contributors&gt;&lt;authors&gt;&lt;author&gt;Sun, C. Y.&lt;/author&gt;&lt;author&gt;Chen, G. J.&lt;/author&gt;&lt;/authors&gt;&lt;/contributors&gt;&lt;auth-address&gt;Univ Petr, High Pressure Fluid Phase Behav &amp;amp; Property Res La, Beijing 102249, Peoples R China&lt;/auth-address&gt;&lt;titles&gt;&lt;title&gt;&lt;style face="normal" font="default" size="100%"&gt;Measurement of interfacial tension for the CO&lt;/style&gt;&lt;style face="subscript" font="default" size="100%"&gt;2&lt;/style&gt;&lt;style face="normal" font="default" size="100%"&gt; injected crude oil plus reservoir water system&lt;/style&gt;&lt;/title&gt;&lt;secondary-title&gt;Journal of Chemical &amp;amp; Engineering Data&lt;/secondary-title&gt;&lt;alt-title&gt;J Chem Eng Data&lt;/alt-title&gt;&lt;/titles&gt;&lt;periodical&gt;&lt;full-title&gt;Journal of Chemical and Engineering Data&lt;/full-title&gt;&lt;abbr-1&gt;J. Chem. Eng. Data&lt;/abbr-1&gt;&lt;abbr-2&gt;J Chem Eng Data&lt;/abbr-2&gt;&lt;abbr-3&gt;Journal of Chemical &amp;amp; Engineering Data&lt;/abbr-3&gt;&lt;/periodical&gt;&lt;alt-periodical&gt;&lt;full-title&gt;Journal of Chemical and Engineering Data&lt;/full-title&gt;&lt;abbr-1&gt;J. Chem. Eng. Data&lt;/abbr-1&gt;&lt;abbr-2&gt;J Chem Eng Data&lt;/abbr-2&gt;&lt;abbr-3&gt;Journal of Chemical &amp;amp; Engineering Data&lt;/abbr-3&gt;&lt;/alt-periodical&gt;&lt;pages&gt;936-938&lt;/pages&gt;&lt;volume&gt;50&lt;/volume&gt;&lt;number&gt;3&lt;/number&gt;&lt;dates&gt;&lt;year&gt;2005&lt;/year&gt;&lt;pub-dates&gt;&lt;date&gt;May-Jun&lt;/date&gt;&lt;/pub-dates&gt;&lt;/dates&gt;&lt;isbn&gt;0021-9568&lt;/isbn&gt;&lt;accession-num&gt;WOS:000229128300033&lt;/accession-num&gt;&lt;urls&gt;&lt;related-urls&gt;&lt;url&gt;&lt;style face="underline" font="default" size="100%"&gt;&amp;lt;Go to ISI&amp;gt;://WOS:000229128300033&lt;/style&gt;&lt;/url&gt;&lt;/related-urls&gt;&lt;/urls&gt;&lt;electronic-resource-num&gt;10.1021/je0495839&lt;/electronic-resource-num&gt;&lt;language&gt;English&lt;/language&gt;&lt;/record&gt;&lt;/Cite&gt;&lt;/EndNote&gt;</w:instrText>
      </w:r>
      <w:r w:rsidR="001F7AF3" w:rsidRPr="0017642E">
        <w:rPr>
          <w:color w:val="000000" w:themeColor="text1"/>
        </w:rPr>
        <w:fldChar w:fldCharType="separate"/>
      </w:r>
      <w:r w:rsidR="002E648C" w:rsidRPr="0017642E">
        <w:rPr>
          <w:noProof/>
          <w:color w:val="000000" w:themeColor="text1"/>
        </w:rPr>
        <w:t>[1]</w:t>
      </w:r>
      <w:r w:rsidR="001F7AF3" w:rsidRPr="0017642E">
        <w:rPr>
          <w:color w:val="000000" w:themeColor="text1"/>
        </w:rPr>
        <w:fldChar w:fldCharType="end"/>
      </w:r>
      <w:r w:rsidR="00733F0A" w:rsidRPr="0017642E">
        <w:rPr>
          <w:color w:val="000000" w:themeColor="text1"/>
        </w:rPr>
        <w:t xml:space="preserve"> reported that the IFT decrease</w:t>
      </w:r>
      <w:r w:rsidR="000716B8" w:rsidRPr="0017642E">
        <w:rPr>
          <w:color w:val="000000" w:themeColor="text1"/>
        </w:rPr>
        <w:t>d</w:t>
      </w:r>
      <w:r w:rsidR="00733F0A" w:rsidRPr="0017642E">
        <w:rPr>
          <w:color w:val="000000" w:themeColor="text1"/>
        </w:rPr>
        <w:t xml:space="preserve"> with increase of pressure</w:t>
      </w:r>
      <w:r w:rsidR="00D3310F" w:rsidRPr="0017642E">
        <w:rPr>
          <w:color w:val="000000" w:themeColor="text1"/>
        </w:rPr>
        <w:t xml:space="preserve"> in </w:t>
      </w:r>
      <w:r w:rsidR="00FD2CDD" w:rsidRPr="0017642E">
        <w:rPr>
          <w:color w:val="000000" w:themeColor="text1"/>
        </w:rPr>
        <w:t>(</w:t>
      </w:r>
      <w:r w:rsidR="00DE3D80" w:rsidRPr="0017642E">
        <w:rPr>
          <w:color w:val="000000" w:themeColor="text1"/>
        </w:rPr>
        <w:t>H</w:t>
      </w:r>
      <w:r w:rsidR="00DE3D80" w:rsidRPr="0017642E">
        <w:rPr>
          <w:color w:val="000000" w:themeColor="text1"/>
          <w:vertAlign w:val="subscript"/>
        </w:rPr>
        <w:t>2</w:t>
      </w:r>
      <w:r w:rsidR="00DE3D80" w:rsidRPr="0017642E">
        <w:rPr>
          <w:color w:val="000000" w:themeColor="text1"/>
        </w:rPr>
        <w:t>O + CO</w:t>
      </w:r>
      <w:r w:rsidR="00DE3D80" w:rsidRPr="0017642E">
        <w:rPr>
          <w:color w:val="000000" w:themeColor="text1"/>
          <w:vertAlign w:val="subscript"/>
        </w:rPr>
        <w:t>2</w:t>
      </w:r>
      <w:r w:rsidR="00DE3D80" w:rsidRPr="0017642E">
        <w:rPr>
          <w:color w:val="000000" w:themeColor="text1"/>
        </w:rPr>
        <w:t xml:space="preserve"> </w:t>
      </w:r>
      <w:r w:rsidR="00D3310F" w:rsidRPr="0017642E">
        <w:rPr>
          <w:color w:val="000000" w:themeColor="text1"/>
        </w:rPr>
        <w:t>+ crude oil</w:t>
      </w:r>
      <w:r w:rsidR="00FD2CDD" w:rsidRPr="0017642E">
        <w:rPr>
          <w:color w:val="000000" w:themeColor="text1"/>
        </w:rPr>
        <w:t>)</w:t>
      </w:r>
      <w:r w:rsidR="00D3310F" w:rsidRPr="0017642E">
        <w:rPr>
          <w:color w:val="000000" w:themeColor="text1"/>
        </w:rPr>
        <w:t xml:space="preserve"> system</w:t>
      </w:r>
      <w:r w:rsidR="00FD2CDD" w:rsidRPr="0017642E">
        <w:rPr>
          <w:color w:val="000000" w:themeColor="text1"/>
        </w:rPr>
        <w:t>s</w:t>
      </w:r>
      <w:r w:rsidR="00D3310F" w:rsidRPr="0017642E">
        <w:rPr>
          <w:color w:val="000000" w:themeColor="text1"/>
        </w:rPr>
        <w:t>,</w:t>
      </w:r>
      <w:r w:rsidR="00733F0A" w:rsidRPr="0017642E">
        <w:rPr>
          <w:color w:val="000000" w:themeColor="text1"/>
        </w:rPr>
        <w:t xml:space="preserve"> but </w:t>
      </w:r>
      <w:r w:rsidR="00FD2CDD" w:rsidRPr="0017642E">
        <w:rPr>
          <w:color w:val="000000" w:themeColor="text1"/>
        </w:rPr>
        <w:t>that the</w:t>
      </w:r>
      <w:r w:rsidR="00733F0A" w:rsidRPr="0017642E">
        <w:rPr>
          <w:color w:val="000000" w:themeColor="text1"/>
        </w:rPr>
        <w:t xml:space="preserve"> dependence bec</w:t>
      </w:r>
      <w:r w:rsidR="000716B8" w:rsidRPr="0017642E">
        <w:rPr>
          <w:color w:val="000000" w:themeColor="text1"/>
        </w:rPr>
        <w:t>a</w:t>
      </w:r>
      <w:r w:rsidR="00733F0A" w:rsidRPr="0017642E">
        <w:rPr>
          <w:color w:val="000000" w:themeColor="text1"/>
        </w:rPr>
        <w:t xml:space="preserve">me weak </w:t>
      </w:r>
      <w:r w:rsidR="00D866C9" w:rsidRPr="0017642E">
        <w:rPr>
          <w:color w:val="000000" w:themeColor="text1"/>
        </w:rPr>
        <w:t>with</w:t>
      </w:r>
      <w:r w:rsidR="00D3310F" w:rsidRPr="0017642E">
        <w:rPr>
          <w:color w:val="000000" w:themeColor="text1"/>
        </w:rPr>
        <w:t xml:space="preserve"> increasing </w:t>
      </w:r>
      <w:r w:rsidR="000716B8" w:rsidRPr="0017642E">
        <w:rPr>
          <w:color w:val="000000" w:themeColor="text1"/>
        </w:rPr>
        <w:t>CO</w:t>
      </w:r>
      <w:r w:rsidR="000716B8" w:rsidRPr="0017642E">
        <w:rPr>
          <w:color w:val="000000" w:themeColor="text1"/>
          <w:vertAlign w:val="subscript"/>
        </w:rPr>
        <w:t>2</w:t>
      </w:r>
      <w:r w:rsidR="00D3310F" w:rsidRPr="0017642E">
        <w:rPr>
          <w:color w:val="000000" w:themeColor="text1"/>
        </w:rPr>
        <w:t xml:space="preserve"> mole fraction</w:t>
      </w:r>
      <w:r w:rsidR="00733F0A" w:rsidRPr="0017642E">
        <w:rPr>
          <w:color w:val="000000" w:themeColor="text1"/>
        </w:rPr>
        <w:t xml:space="preserve">. The study of </w:t>
      </w:r>
      <w:r w:rsidR="00ED469D" w:rsidRPr="0017642E">
        <w:rPr>
          <w:color w:val="000000" w:themeColor="text1"/>
        </w:rPr>
        <w:t xml:space="preserve">Bahramian </w:t>
      </w:r>
      <w:r w:rsidR="00733F0A" w:rsidRPr="0017642E">
        <w:rPr>
          <w:color w:val="000000" w:themeColor="text1"/>
        </w:rPr>
        <w:t>et al.</w:t>
      </w:r>
      <w:r w:rsidR="002E648C" w:rsidRPr="0017642E">
        <w:rPr>
          <w:color w:val="000000" w:themeColor="text1"/>
        </w:rPr>
        <w:t xml:space="preserve"> </w:t>
      </w:r>
      <w:r w:rsidR="00D866C9" w:rsidRPr="0017642E">
        <w:rPr>
          <w:color w:val="000000" w:themeColor="text1"/>
        </w:rPr>
        <w:fldChar w:fldCharType="begin"/>
      </w:r>
      <w:r w:rsidR="002E648C" w:rsidRPr="0017642E">
        <w:rPr>
          <w:color w:val="000000" w:themeColor="text1"/>
        </w:rPr>
        <w:instrText xml:space="preserve"> ADDIN EN.CITE &lt;EndNote&gt;&lt;Cite&gt;&lt;Author&gt;Bahramian&lt;/Author&gt;&lt;Year&gt;2007&lt;/Year&gt;&lt;RecNum&gt;2567&lt;/RecNum&gt;&lt;DisplayText&gt;[25]&lt;/DisplayText&gt;&lt;record&gt;&lt;rec-number&gt;2567&lt;/rec-number&gt;&lt;foreign-keys&gt;&lt;key app="EN" db-id="sdrxrf22jzxa5teawwzxt2vvpv5f2zz5fp0r" timestamp="1571467618"&gt;2567&lt;/key&gt;&lt;/foreign-keys&gt;&lt;ref-type name="Journal Article"&gt;17&lt;/ref-type&gt;&lt;contributors&gt;&lt;authors&gt;&lt;author&gt;Bahramian, A&lt;/author&gt;&lt;author&gt;Danesh, A&lt;/author&gt;&lt;author&gt;Gozalpour, F&lt;/author&gt;&lt;author&gt;Tohidi, B&lt;/author&gt;&lt;author&gt;Todd, AC&lt;/author&gt;&lt;/authors&gt;&lt;/contributors&gt;&lt;titles&gt;&lt;title&gt;Vapour–liquid interfacial tension of water and hydrocarbon mixture at high pressure and high temperature conditions&lt;/title&gt;&lt;secondary-title&gt;Fluid phase equilibria&lt;/secondary-title&gt;&lt;/titles&gt;&lt;periodical&gt;&lt;full-title&gt;Fluid Phase Equilibria&lt;/full-title&gt;&lt;abbr-1&gt;Fluid Phase Equilib.&lt;/abbr-1&gt;&lt;abbr-2&gt;Fluid Phase Equilib&lt;/abbr-2&gt;&lt;/periodical&gt;&lt;pages&gt;66-73&lt;/pages&gt;&lt;volume&gt;252&lt;/volume&gt;&lt;number&gt;1-2&lt;/number&gt;&lt;dates&gt;&lt;year&gt;2007&lt;/year&gt;&lt;/dates&gt;&lt;isbn&gt;0378-3812&lt;/isbn&gt;&lt;urls&gt;&lt;/urls&gt;&lt;/record&gt;&lt;/Cite&gt;&lt;/EndNote&gt;</w:instrText>
      </w:r>
      <w:r w:rsidR="00D866C9" w:rsidRPr="0017642E">
        <w:rPr>
          <w:color w:val="000000" w:themeColor="text1"/>
        </w:rPr>
        <w:fldChar w:fldCharType="separate"/>
      </w:r>
      <w:r w:rsidR="002E648C" w:rsidRPr="0017642E">
        <w:rPr>
          <w:noProof/>
          <w:color w:val="000000" w:themeColor="text1"/>
        </w:rPr>
        <w:t>[25]</w:t>
      </w:r>
      <w:r w:rsidR="00D866C9" w:rsidRPr="0017642E">
        <w:rPr>
          <w:color w:val="000000" w:themeColor="text1"/>
        </w:rPr>
        <w:fldChar w:fldCharType="end"/>
      </w:r>
      <w:r w:rsidR="00733F0A" w:rsidRPr="0017642E">
        <w:rPr>
          <w:color w:val="000000" w:themeColor="text1"/>
        </w:rPr>
        <w:t xml:space="preserve"> showed</w:t>
      </w:r>
      <w:r w:rsidR="00ED469D" w:rsidRPr="0017642E">
        <w:rPr>
          <w:color w:val="000000" w:themeColor="text1"/>
        </w:rPr>
        <w:t xml:space="preserve"> that</w:t>
      </w:r>
      <w:r w:rsidR="00FD2CDD" w:rsidRPr="0017642E">
        <w:rPr>
          <w:color w:val="000000" w:themeColor="text1"/>
        </w:rPr>
        <w:t>, in the (H</w:t>
      </w:r>
      <w:r w:rsidR="00FD2CDD" w:rsidRPr="0017642E">
        <w:rPr>
          <w:color w:val="000000" w:themeColor="text1"/>
          <w:vertAlign w:val="subscript"/>
        </w:rPr>
        <w:t>2</w:t>
      </w:r>
      <w:r w:rsidR="00FD2CDD" w:rsidRPr="0017642E">
        <w:rPr>
          <w:color w:val="000000" w:themeColor="text1"/>
        </w:rPr>
        <w:t>O + decane + CH</w:t>
      </w:r>
      <w:r w:rsidR="00FD2CDD" w:rsidRPr="0017642E">
        <w:rPr>
          <w:color w:val="000000" w:themeColor="text1"/>
          <w:vertAlign w:val="subscript"/>
        </w:rPr>
        <w:t>4</w:t>
      </w:r>
      <w:r w:rsidR="00FD2CDD" w:rsidRPr="0017642E">
        <w:rPr>
          <w:color w:val="000000" w:themeColor="text1"/>
        </w:rPr>
        <w:t xml:space="preserve">) system, </w:t>
      </w:r>
      <w:r w:rsidR="00ED469D" w:rsidRPr="0017642E">
        <w:rPr>
          <w:color w:val="000000" w:themeColor="text1"/>
        </w:rPr>
        <w:t>the</w:t>
      </w:r>
      <w:r w:rsidR="000716B8" w:rsidRPr="0017642E">
        <w:rPr>
          <w:color w:val="000000" w:themeColor="text1"/>
        </w:rPr>
        <w:t xml:space="preserve"> IFTs</w:t>
      </w:r>
      <w:r w:rsidR="00ED469D" w:rsidRPr="0017642E">
        <w:rPr>
          <w:color w:val="000000" w:themeColor="text1"/>
        </w:rPr>
        <w:t xml:space="preserve"> </w:t>
      </w:r>
      <w:r w:rsidR="000716B8" w:rsidRPr="0017642E">
        <w:rPr>
          <w:color w:val="000000" w:themeColor="text1"/>
        </w:rPr>
        <w:t xml:space="preserve">between </w:t>
      </w:r>
      <w:r w:rsidR="00FD2CDD" w:rsidRPr="0017642E">
        <w:rPr>
          <w:color w:val="000000" w:themeColor="text1"/>
        </w:rPr>
        <w:t xml:space="preserve">the gas phase and the two liquid phases </w:t>
      </w:r>
      <w:r w:rsidR="00BB3B72" w:rsidRPr="0017642E">
        <w:rPr>
          <w:color w:val="000000" w:themeColor="text1"/>
        </w:rPr>
        <w:t>decrease</w:t>
      </w:r>
      <w:r w:rsidR="000716B8" w:rsidRPr="0017642E">
        <w:rPr>
          <w:color w:val="000000" w:themeColor="text1"/>
        </w:rPr>
        <w:t>d</w:t>
      </w:r>
      <w:r w:rsidR="00BB3B72" w:rsidRPr="0017642E">
        <w:rPr>
          <w:color w:val="000000" w:themeColor="text1"/>
        </w:rPr>
        <w:t xml:space="preserve"> with </w:t>
      </w:r>
      <w:r w:rsidR="00D866C9" w:rsidRPr="0017642E">
        <w:rPr>
          <w:color w:val="000000" w:themeColor="text1"/>
        </w:rPr>
        <w:t xml:space="preserve">increase of </w:t>
      </w:r>
      <w:r w:rsidR="00BB3B72" w:rsidRPr="0017642E">
        <w:rPr>
          <w:color w:val="000000" w:themeColor="text1"/>
        </w:rPr>
        <w:t xml:space="preserve">pressure, </w:t>
      </w:r>
      <w:r w:rsidR="000716B8" w:rsidRPr="0017642E">
        <w:rPr>
          <w:color w:val="000000" w:themeColor="text1"/>
        </w:rPr>
        <w:t>while</w:t>
      </w:r>
      <w:r w:rsidR="00ED469D" w:rsidRPr="0017642E">
        <w:rPr>
          <w:color w:val="000000" w:themeColor="text1"/>
        </w:rPr>
        <w:t xml:space="preserve"> the </w:t>
      </w:r>
      <w:r w:rsidR="00BB3B72" w:rsidRPr="0017642E">
        <w:rPr>
          <w:color w:val="000000" w:themeColor="text1"/>
        </w:rPr>
        <w:t xml:space="preserve">liquid–liquid IFT </w:t>
      </w:r>
      <w:r w:rsidR="000716B8" w:rsidRPr="0017642E">
        <w:rPr>
          <w:color w:val="000000" w:themeColor="text1"/>
        </w:rPr>
        <w:t>was</w:t>
      </w:r>
      <w:r w:rsidR="00BB3B72" w:rsidRPr="0017642E">
        <w:rPr>
          <w:color w:val="000000" w:themeColor="text1"/>
        </w:rPr>
        <w:t xml:space="preserve"> a</w:t>
      </w:r>
      <w:r w:rsidR="00ED469D" w:rsidRPr="0017642E">
        <w:rPr>
          <w:color w:val="000000" w:themeColor="text1"/>
        </w:rPr>
        <w:t xml:space="preserve">lmost independent </w:t>
      </w:r>
      <w:r w:rsidR="00D866C9" w:rsidRPr="0017642E">
        <w:rPr>
          <w:color w:val="000000" w:themeColor="text1"/>
        </w:rPr>
        <w:t>of</w:t>
      </w:r>
      <w:r w:rsidR="00ED469D" w:rsidRPr="0017642E">
        <w:rPr>
          <w:color w:val="000000" w:themeColor="text1"/>
        </w:rPr>
        <w:t xml:space="preserve"> pressure.</w:t>
      </w:r>
    </w:p>
    <w:p w14:paraId="13280C0D" w14:textId="2D44C50A" w:rsidR="00475CEC" w:rsidRPr="0017642E" w:rsidRDefault="00FD2CDD" w:rsidP="003300CF">
      <w:pPr>
        <w:rPr>
          <w:color w:val="000000" w:themeColor="text1"/>
        </w:rPr>
      </w:pPr>
      <w:r w:rsidRPr="0017642E">
        <w:rPr>
          <w:color w:val="000000" w:themeColor="text1"/>
        </w:rPr>
        <w:t xml:space="preserve">Several recent </w:t>
      </w:r>
      <w:r w:rsidR="005621BC" w:rsidRPr="0017642E">
        <w:rPr>
          <w:color w:val="000000" w:themeColor="text1"/>
        </w:rPr>
        <w:t xml:space="preserve">studies </w:t>
      </w:r>
      <w:r w:rsidR="000716B8" w:rsidRPr="0017642E">
        <w:rPr>
          <w:color w:val="000000" w:themeColor="text1"/>
        </w:rPr>
        <w:t xml:space="preserve">were </w:t>
      </w:r>
      <w:r w:rsidR="005621BC" w:rsidRPr="0017642E">
        <w:rPr>
          <w:color w:val="000000" w:themeColor="text1"/>
        </w:rPr>
        <w:t xml:space="preserve">also focused on </w:t>
      </w:r>
      <w:r w:rsidRPr="0017642E">
        <w:rPr>
          <w:color w:val="000000" w:themeColor="text1"/>
        </w:rPr>
        <w:t>(</w:t>
      </w:r>
      <w:r w:rsidR="00BC5C98" w:rsidRPr="0017642E">
        <w:rPr>
          <w:color w:val="000000" w:themeColor="text1"/>
        </w:rPr>
        <w:t xml:space="preserve">gas + </w:t>
      </w:r>
      <w:r w:rsidR="005621BC" w:rsidRPr="0017642E">
        <w:rPr>
          <w:color w:val="000000" w:themeColor="text1"/>
        </w:rPr>
        <w:t>water</w:t>
      </w:r>
      <w:r w:rsidRPr="0017642E">
        <w:rPr>
          <w:color w:val="000000" w:themeColor="text1"/>
        </w:rPr>
        <w:t>)</w:t>
      </w:r>
      <w:r w:rsidR="005621BC" w:rsidRPr="0017642E">
        <w:rPr>
          <w:color w:val="000000" w:themeColor="text1"/>
        </w:rPr>
        <w:t xml:space="preserve"> systems</w:t>
      </w:r>
      <w:r w:rsidR="00DF732B" w:rsidRPr="0017642E">
        <w:rPr>
          <w:color w:val="000000" w:themeColor="text1"/>
        </w:rPr>
        <w:t xml:space="preserve">, </w:t>
      </w:r>
      <w:r w:rsidRPr="0017642E">
        <w:rPr>
          <w:color w:val="000000" w:themeColor="text1"/>
        </w:rPr>
        <w:t xml:space="preserve">and </w:t>
      </w:r>
      <w:r w:rsidR="00DF732B" w:rsidRPr="0017642E">
        <w:rPr>
          <w:color w:val="000000" w:themeColor="text1"/>
        </w:rPr>
        <w:t xml:space="preserve">especially on </w:t>
      </w:r>
      <w:r w:rsidRPr="0017642E">
        <w:rPr>
          <w:color w:val="000000" w:themeColor="text1"/>
        </w:rPr>
        <w:t>(</w:t>
      </w:r>
      <w:r w:rsidR="00BC5C98" w:rsidRPr="0017642E">
        <w:rPr>
          <w:color w:val="000000" w:themeColor="text1"/>
        </w:rPr>
        <w:t>CO</w:t>
      </w:r>
      <w:r w:rsidR="00BC5C98" w:rsidRPr="0017642E">
        <w:rPr>
          <w:color w:val="000000" w:themeColor="text1"/>
          <w:vertAlign w:val="subscript"/>
        </w:rPr>
        <w:t>2</w:t>
      </w:r>
      <w:r w:rsidR="00BC5C98" w:rsidRPr="0017642E">
        <w:rPr>
          <w:color w:val="000000" w:themeColor="text1"/>
        </w:rPr>
        <w:t xml:space="preserve"> </w:t>
      </w:r>
      <w:r w:rsidR="00DF732B" w:rsidRPr="0017642E">
        <w:rPr>
          <w:color w:val="000000" w:themeColor="text1"/>
        </w:rPr>
        <w:t xml:space="preserve">+ </w:t>
      </w:r>
      <w:r w:rsidR="00D866C9" w:rsidRPr="0017642E">
        <w:rPr>
          <w:color w:val="000000" w:themeColor="text1"/>
        </w:rPr>
        <w:t>diluent</w:t>
      </w:r>
      <w:r w:rsidR="00DF732B" w:rsidRPr="0017642E">
        <w:rPr>
          <w:color w:val="000000" w:themeColor="text1"/>
        </w:rPr>
        <w:t xml:space="preserve"> gas</w:t>
      </w:r>
      <w:r w:rsidR="00BC5C98" w:rsidRPr="0017642E">
        <w:rPr>
          <w:color w:val="000000" w:themeColor="text1"/>
        </w:rPr>
        <w:t xml:space="preserve"> + H</w:t>
      </w:r>
      <w:r w:rsidR="00BC5C98" w:rsidRPr="0017642E">
        <w:rPr>
          <w:color w:val="000000" w:themeColor="text1"/>
          <w:vertAlign w:val="subscript"/>
        </w:rPr>
        <w:t>2</w:t>
      </w:r>
      <w:r w:rsidR="00BC5C98" w:rsidRPr="0017642E">
        <w:rPr>
          <w:color w:val="000000" w:themeColor="text1"/>
        </w:rPr>
        <w:t>O</w:t>
      </w:r>
      <w:r w:rsidRPr="0017642E">
        <w:rPr>
          <w:color w:val="000000" w:themeColor="text1"/>
        </w:rPr>
        <w:t>)</w:t>
      </w:r>
      <w:r w:rsidR="00DF732B" w:rsidRPr="0017642E">
        <w:rPr>
          <w:color w:val="000000" w:themeColor="text1"/>
        </w:rPr>
        <w:t xml:space="preserve"> system</w:t>
      </w:r>
      <w:r w:rsidR="000716B8" w:rsidRPr="0017642E">
        <w:rPr>
          <w:color w:val="000000" w:themeColor="text1"/>
        </w:rPr>
        <w:t>s</w:t>
      </w:r>
      <w:r w:rsidR="00DF732B" w:rsidRPr="0017642E">
        <w:rPr>
          <w:color w:val="000000" w:themeColor="text1"/>
        </w:rPr>
        <w:t xml:space="preserve">. Table 1 </w:t>
      </w:r>
      <w:r w:rsidRPr="0017642E">
        <w:rPr>
          <w:color w:val="000000" w:themeColor="text1"/>
        </w:rPr>
        <w:t>summarizes</w:t>
      </w:r>
      <w:r w:rsidR="00DF732B" w:rsidRPr="0017642E">
        <w:rPr>
          <w:color w:val="000000" w:themeColor="text1"/>
        </w:rPr>
        <w:t xml:space="preserve"> the previous IFT studies in ternary </w:t>
      </w:r>
      <w:r w:rsidRPr="0017642E">
        <w:rPr>
          <w:color w:val="000000" w:themeColor="text1"/>
        </w:rPr>
        <w:t>(</w:t>
      </w:r>
      <w:r w:rsidR="00DF732B" w:rsidRPr="0017642E">
        <w:rPr>
          <w:color w:val="000000" w:themeColor="text1"/>
        </w:rPr>
        <w:t>water + gas</w:t>
      </w:r>
      <w:r w:rsidRPr="0017642E">
        <w:rPr>
          <w:color w:val="000000" w:themeColor="text1"/>
        </w:rPr>
        <w:t>)</w:t>
      </w:r>
      <w:r w:rsidR="00DF732B" w:rsidRPr="0017642E">
        <w:rPr>
          <w:color w:val="000000" w:themeColor="text1"/>
        </w:rPr>
        <w:t xml:space="preserve"> systems. </w:t>
      </w:r>
      <w:r w:rsidR="008C18D8" w:rsidRPr="0017642E">
        <w:rPr>
          <w:color w:val="000000" w:themeColor="text1"/>
        </w:rPr>
        <w:t>Shah et al.</w:t>
      </w:r>
      <w:r w:rsidR="002E648C" w:rsidRPr="0017642E">
        <w:rPr>
          <w:color w:val="000000" w:themeColor="text1"/>
        </w:rPr>
        <w:t xml:space="preserve"> </w:t>
      </w:r>
      <w:r w:rsidR="008C18D8" w:rsidRPr="0017642E">
        <w:rPr>
          <w:rFonts w:eastAsia="DengXian"/>
          <w:color w:val="000000" w:themeColor="text1"/>
        </w:rPr>
        <w:fldChar w:fldCharType="begin"/>
      </w:r>
      <w:r w:rsidR="005D12E8" w:rsidRPr="0017642E">
        <w:rPr>
          <w:rFonts w:eastAsia="DengXian"/>
          <w:color w:val="000000" w:themeColor="text1"/>
        </w:rPr>
        <w:instrText xml:space="preserve"> ADDIN EN.CITE &lt;EndNote&gt;&lt;Cite&gt;&lt;Author&gt;Shah&lt;/Author&gt;&lt;Year&gt;2008&lt;/Year&gt;&lt;RecNum&gt;418&lt;/RecNum&gt;&lt;DisplayText&gt;[38]&lt;/DisplayText&gt;&lt;record&gt;&lt;rec-number&gt;418&lt;/rec-number&gt;&lt;foreign-keys&gt;&lt;key app="EN" db-id="sdrxrf22jzxa5teawwzxt2vvpv5f2zz5fp0r" timestamp="1469197052"&gt;418&lt;/key&gt;&lt;/foreign-keys&gt;&lt;ref-type name="Journal Article"&gt;17&lt;/ref-type&gt;&lt;contributors&gt;&lt;authors&gt;&lt;author&gt;Shah, Virenkumar&lt;/author&gt;&lt;author&gt;Broseta, Daniel&lt;/author&gt;&lt;author&gt;Mouronval, Gerard&lt;/author&gt;&lt;author&gt;Montel, François&lt;/author&gt;&lt;/authors&gt;&lt;/contributors&gt;&lt;titles&gt;&lt;title&gt;Water/acid gas interfacial tensions and their impact on acid gas geological storage&lt;/title&gt;&lt;secondary-title&gt;International Journal of Greenhouse Control&lt;/secondary-title&gt;&lt;/titles&gt;&lt;pages&gt;594-604&lt;/pages&gt;&lt;volume&gt;2&lt;/volume&gt;&lt;number&gt;4&lt;/number&gt;&lt;dates&gt;&lt;year&gt;2008&lt;/year&gt;&lt;/dates&gt;&lt;isbn&gt;17505836&lt;/isbn&gt;&lt;urls&gt;&lt;related-urls&gt;&lt;url&gt;http://ac.els-cdn.com/S1750583608000108/1-s2.0-S1750583608000108-main.pdf?_tid=77a784f6-ee7c-11e4-bc99-00000aacb362&amp;amp;acdnat=1430318088_9ba797b9dc8d54e79e8a14e4c05d8538&lt;/url&gt;&lt;/related-urls&gt;&lt;/urls&gt;&lt;electronic-resource-num&gt;10.1016/j.ijggc.2008.02.002&lt;/electronic-resource-num&gt;&lt;/record&gt;&lt;/Cite&gt;&lt;/EndNote&gt;</w:instrText>
      </w:r>
      <w:r w:rsidR="008C18D8" w:rsidRPr="0017642E">
        <w:rPr>
          <w:rFonts w:eastAsia="DengXian"/>
          <w:color w:val="000000" w:themeColor="text1"/>
        </w:rPr>
        <w:fldChar w:fldCharType="separate"/>
      </w:r>
      <w:r w:rsidR="005D12E8" w:rsidRPr="0017642E">
        <w:rPr>
          <w:rFonts w:eastAsia="DengXian"/>
          <w:noProof/>
          <w:color w:val="000000" w:themeColor="text1"/>
        </w:rPr>
        <w:t>[38]</w:t>
      </w:r>
      <w:r w:rsidR="008C18D8" w:rsidRPr="0017642E">
        <w:rPr>
          <w:rFonts w:eastAsia="DengXian"/>
          <w:color w:val="000000" w:themeColor="text1"/>
        </w:rPr>
        <w:fldChar w:fldCharType="end"/>
      </w:r>
      <w:r w:rsidR="008C18D8" w:rsidRPr="0017642E">
        <w:rPr>
          <w:color w:val="000000" w:themeColor="text1"/>
        </w:rPr>
        <w:t xml:space="preserve"> </w:t>
      </w:r>
      <w:r w:rsidR="00837932" w:rsidRPr="0017642E">
        <w:rPr>
          <w:color w:val="000000" w:themeColor="text1"/>
        </w:rPr>
        <w:t xml:space="preserve">studied the IFT of </w:t>
      </w:r>
      <w:r w:rsidR="008C18D8" w:rsidRPr="0017642E">
        <w:rPr>
          <w:color w:val="000000" w:themeColor="text1"/>
        </w:rPr>
        <w:t>the (</w:t>
      </w:r>
      <w:r w:rsidR="00BC5C98" w:rsidRPr="0017642E">
        <w:rPr>
          <w:color w:val="000000" w:themeColor="text1"/>
        </w:rPr>
        <w:t>CO</w:t>
      </w:r>
      <w:r w:rsidR="00BC5C98" w:rsidRPr="0017642E">
        <w:rPr>
          <w:color w:val="000000" w:themeColor="text1"/>
          <w:vertAlign w:val="subscript"/>
        </w:rPr>
        <w:t>2</w:t>
      </w:r>
      <w:r w:rsidR="00BC5C98" w:rsidRPr="0017642E">
        <w:rPr>
          <w:color w:val="000000" w:themeColor="text1"/>
        </w:rPr>
        <w:t xml:space="preserve"> + H</w:t>
      </w:r>
      <w:r w:rsidR="00BC5C98" w:rsidRPr="0017642E">
        <w:rPr>
          <w:color w:val="000000" w:themeColor="text1"/>
          <w:vertAlign w:val="subscript"/>
        </w:rPr>
        <w:t>2</w:t>
      </w:r>
      <w:r w:rsidR="00BC5C98" w:rsidRPr="0017642E">
        <w:rPr>
          <w:color w:val="000000" w:themeColor="text1"/>
        </w:rPr>
        <w:t xml:space="preserve">S + </w:t>
      </w:r>
      <w:r w:rsidR="006757B0" w:rsidRPr="0017642E">
        <w:rPr>
          <w:color w:val="000000" w:themeColor="text1"/>
        </w:rPr>
        <w:t>H</w:t>
      </w:r>
      <w:r w:rsidR="006757B0" w:rsidRPr="0017642E">
        <w:rPr>
          <w:color w:val="000000" w:themeColor="text1"/>
          <w:vertAlign w:val="subscript"/>
        </w:rPr>
        <w:t>2</w:t>
      </w:r>
      <w:r w:rsidR="006757B0" w:rsidRPr="0017642E">
        <w:rPr>
          <w:color w:val="000000" w:themeColor="text1"/>
        </w:rPr>
        <w:t>O</w:t>
      </w:r>
      <w:r w:rsidR="008C18D8" w:rsidRPr="0017642E">
        <w:rPr>
          <w:color w:val="000000" w:themeColor="text1"/>
        </w:rPr>
        <w:t>)</w:t>
      </w:r>
      <w:r w:rsidR="00837932" w:rsidRPr="0017642E">
        <w:rPr>
          <w:color w:val="000000" w:themeColor="text1"/>
        </w:rPr>
        <w:t xml:space="preserve"> system under reservoir condition</w:t>
      </w:r>
      <w:r w:rsidR="00D866C9" w:rsidRPr="0017642E">
        <w:rPr>
          <w:color w:val="000000" w:themeColor="text1"/>
        </w:rPr>
        <w:t>s</w:t>
      </w:r>
      <w:r w:rsidR="00161109" w:rsidRPr="0017642E">
        <w:rPr>
          <w:color w:val="000000" w:themeColor="text1"/>
        </w:rPr>
        <w:t xml:space="preserve"> using both pendant</w:t>
      </w:r>
      <w:r w:rsidR="008C18D8" w:rsidRPr="0017642E">
        <w:rPr>
          <w:color w:val="000000" w:themeColor="text1"/>
        </w:rPr>
        <w:t>-</w:t>
      </w:r>
      <w:r w:rsidR="00161109" w:rsidRPr="0017642E">
        <w:rPr>
          <w:color w:val="000000" w:themeColor="text1"/>
        </w:rPr>
        <w:t>drop and sessile</w:t>
      </w:r>
      <w:r w:rsidR="008C18D8" w:rsidRPr="0017642E">
        <w:rPr>
          <w:color w:val="000000" w:themeColor="text1"/>
        </w:rPr>
        <w:t>-</w:t>
      </w:r>
      <w:r w:rsidR="00161109" w:rsidRPr="0017642E">
        <w:rPr>
          <w:color w:val="000000" w:themeColor="text1"/>
        </w:rPr>
        <w:t>drop method</w:t>
      </w:r>
      <w:r w:rsidR="003D184E" w:rsidRPr="0017642E">
        <w:rPr>
          <w:color w:val="000000" w:themeColor="text1"/>
        </w:rPr>
        <w:t>s</w:t>
      </w:r>
      <w:r w:rsidR="00837932" w:rsidRPr="0017642E">
        <w:rPr>
          <w:color w:val="000000" w:themeColor="text1"/>
        </w:rPr>
        <w:t>. Th</w:t>
      </w:r>
      <w:r w:rsidR="003D184E" w:rsidRPr="0017642E">
        <w:rPr>
          <w:color w:val="000000" w:themeColor="text1"/>
        </w:rPr>
        <w:t>eir results indicated</w:t>
      </w:r>
      <w:r w:rsidR="00781F3C" w:rsidRPr="0017642E">
        <w:rPr>
          <w:color w:val="000000" w:themeColor="text1"/>
        </w:rPr>
        <w:t xml:space="preserve"> that the </w:t>
      </w:r>
      <w:r w:rsidR="008C18D8" w:rsidRPr="0017642E">
        <w:rPr>
          <w:color w:val="000000" w:themeColor="text1"/>
        </w:rPr>
        <w:t xml:space="preserve">addition of </w:t>
      </w:r>
      <w:r w:rsidR="00C67AB2" w:rsidRPr="0017642E">
        <w:rPr>
          <w:color w:val="000000" w:themeColor="text1"/>
        </w:rPr>
        <w:t>H</w:t>
      </w:r>
      <w:r w:rsidR="00C67AB2" w:rsidRPr="0017642E">
        <w:rPr>
          <w:color w:val="000000" w:themeColor="text1"/>
          <w:vertAlign w:val="subscript"/>
        </w:rPr>
        <w:t>2</w:t>
      </w:r>
      <w:r w:rsidR="00C67AB2" w:rsidRPr="0017642E">
        <w:rPr>
          <w:color w:val="000000" w:themeColor="text1"/>
        </w:rPr>
        <w:t>S</w:t>
      </w:r>
      <w:r w:rsidR="008C18D8" w:rsidRPr="0017642E">
        <w:rPr>
          <w:color w:val="000000" w:themeColor="text1"/>
        </w:rPr>
        <w:t xml:space="preserve"> as an impurity</w:t>
      </w:r>
      <w:r w:rsidR="00781F3C" w:rsidRPr="0017642E">
        <w:rPr>
          <w:color w:val="000000" w:themeColor="text1"/>
        </w:rPr>
        <w:t xml:space="preserve"> decrease</w:t>
      </w:r>
      <w:r w:rsidR="003D184E" w:rsidRPr="0017642E">
        <w:rPr>
          <w:color w:val="000000" w:themeColor="text1"/>
        </w:rPr>
        <w:t>d</w:t>
      </w:r>
      <w:r w:rsidR="00781F3C" w:rsidRPr="0017642E">
        <w:rPr>
          <w:color w:val="000000" w:themeColor="text1"/>
        </w:rPr>
        <w:t xml:space="preserve"> the IFT between </w:t>
      </w:r>
      <w:r w:rsidR="008C18D8" w:rsidRPr="0017642E">
        <w:rPr>
          <w:color w:val="000000" w:themeColor="text1"/>
        </w:rPr>
        <w:t xml:space="preserve">the </w:t>
      </w:r>
      <w:r w:rsidR="006757B0" w:rsidRPr="0017642E">
        <w:rPr>
          <w:color w:val="000000" w:themeColor="text1"/>
        </w:rPr>
        <w:t>CO</w:t>
      </w:r>
      <w:r w:rsidR="006757B0" w:rsidRPr="0017642E">
        <w:rPr>
          <w:color w:val="000000" w:themeColor="text1"/>
          <w:vertAlign w:val="subscript"/>
        </w:rPr>
        <w:t>2</w:t>
      </w:r>
      <w:r w:rsidR="008C18D8" w:rsidRPr="0017642E">
        <w:rPr>
          <w:color w:val="000000" w:themeColor="text1"/>
        </w:rPr>
        <w:t xml:space="preserve">-rich </w:t>
      </w:r>
      <w:r w:rsidR="00781F3C" w:rsidRPr="0017642E">
        <w:rPr>
          <w:color w:val="000000" w:themeColor="text1"/>
        </w:rPr>
        <w:t xml:space="preserve">and </w:t>
      </w:r>
      <w:r w:rsidR="006757B0" w:rsidRPr="0017642E">
        <w:rPr>
          <w:color w:val="000000" w:themeColor="text1"/>
        </w:rPr>
        <w:t>H</w:t>
      </w:r>
      <w:r w:rsidR="006757B0" w:rsidRPr="0017642E">
        <w:rPr>
          <w:color w:val="000000" w:themeColor="text1"/>
          <w:vertAlign w:val="subscript"/>
        </w:rPr>
        <w:t>2</w:t>
      </w:r>
      <w:r w:rsidR="006757B0" w:rsidRPr="0017642E">
        <w:rPr>
          <w:color w:val="000000" w:themeColor="text1"/>
        </w:rPr>
        <w:t>O</w:t>
      </w:r>
      <w:r w:rsidR="008C18D8" w:rsidRPr="0017642E">
        <w:rPr>
          <w:color w:val="000000" w:themeColor="text1"/>
        </w:rPr>
        <w:t>-rich phases</w:t>
      </w:r>
      <w:r w:rsidR="003D184E" w:rsidRPr="0017642E">
        <w:rPr>
          <w:color w:val="000000" w:themeColor="text1"/>
        </w:rPr>
        <w:t>.</w:t>
      </w:r>
      <w:r w:rsidR="00781F3C" w:rsidRPr="0017642E">
        <w:rPr>
          <w:color w:val="000000" w:themeColor="text1"/>
        </w:rPr>
        <w:t xml:space="preserve"> </w:t>
      </w:r>
      <w:r w:rsidR="003D184E" w:rsidRPr="0017642E">
        <w:rPr>
          <w:color w:val="000000" w:themeColor="text1"/>
        </w:rPr>
        <w:t>T</w:t>
      </w:r>
      <w:r w:rsidR="00781F3C" w:rsidRPr="0017642E">
        <w:rPr>
          <w:color w:val="000000" w:themeColor="text1"/>
        </w:rPr>
        <w:t>he IFT</w:t>
      </w:r>
      <w:r w:rsidR="00837932" w:rsidRPr="0017642E">
        <w:rPr>
          <w:color w:val="000000" w:themeColor="text1"/>
        </w:rPr>
        <w:t xml:space="preserve"> varie</w:t>
      </w:r>
      <w:r w:rsidR="003D184E" w:rsidRPr="0017642E">
        <w:rPr>
          <w:color w:val="000000" w:themeColor="text1"/>
        </w:rPr>
        <w:t>d</w:t>
      </w:r>
      <w:r w:rsidR="00837932" w:rsidRPr="0017642E">
        <w:rPr>
          <w:color w:val="000000" w:themeColor="text1"/>
        </w:rPr>
        <w:t xml:space="preserve"> </w:t>
      </w:r>
      <w:r w:rsidR="00D866C9" w:rsidRPr="0017642E">
        <w:rPr>
          <w:color w:val="000000" w:themeColor="text1"/>
        </w:rPr>
        <w:t xml:space="preserve">strongly </w:t>
      </w:r>
      <w:r w:rsidR="00837932" w:rsidRPr="0017642E">
        <w:rPr>
          <w:color w:val="000000" w:themeColor="text1"/>
        </w:rPr>
        <w:t xml:space="preserve">with </w:t>
      </w:r>
      <w:r w:rsidR="00781F3C" w:rsidRPr="0017642E">
        <w:rPr>
          <w:color w:val="000000" w:themeColor="text1"/>
        </w:rPr>
        <w:t xml:space="preserve">the gas composition and </w:t>
      </w:r>
      <w:r w:rsidR="003D184E" w:rsidRPr="0017642E">
        <w:rPr>
          <w:color w:val="000000" w:themeColor="text1"/>
        </w:rPr>
        <w:t>was</w:t>
      </w:r>
      <w:r w:rsidR="00837932" w:rsidRPr="0017642E">
        <w:rPr>
          <w:color w:val="000000" w:themeColor="text1"/>
        </w:rPr>
        <w:t xml:space="preserve"> </w:t>
      </w:r>
      <w:r w:rsidR="00781F3C" w:rsidRPr="0017642E">
        <w:rPr>
          <w:color w:val="000000" w:themeColor="text1"/>
        </w:rPr>
        <w:t xml:space="preserve">almost </w:t>
      </w:r>
      <w:r w:rsidR="008C18D8" w:rsidRPr="0017642E">
        <w:rPr>
          <w:color w:val="000000" w:themeColor="text1"/>
        </w:rPr>
        <w:t>a linear</w:t>
      </w:r>
      <w:r w:rsidR="00837932" w:rsidRPr="0017642E">
        <w:rPr>
          <w:color w:val="000000" w:themeColor="text1"/>
        </w:rPr>
        <w:t xml:space="preserve"> </w:t>
      </w:r>
      <w:r w:rsidR="008C18D8" w:rsidRPr="0017642E">
        <w:rPr>
          <w:color w:val="000000" w:themeColor="text1"/>
        </w:rPr>
        <w:t xml:space="preserve">function of the </w:t>
      </w:r>
      <w:r w:rsidR="006757B0" w:rsidRPr="0017642E">
        <w:rPr>
          <w:color w:val="000000" w:themeColor="text1"/>
        </w:rPr>
        <w:t>CO</w:t>
      </w:r>
      <w:r w:rsidR="006757B0" w:rsidRPr="0017642E">
        <w:rPr>
          <w:color w:val="000000" w:themeColor="text1"/>
          <w:vertAlign w:val="subscript"/>
        </w:rPr>
        <w:t>2</w:t>
      </w:r>
      <w:r w:rsidR="00837932" w:rsidRPr="0017642E">
        <w:rPr>
          <w:color w:val="000000" w:themeColor="text1"/>
        </w:rPr>
        <w:t xml:space="preserve"> (o</w:t>
      </w:r>
      <w:r w:rsidR="00781F3C" w:rsidRPr="0017642E">
        <w:rPr>
          <w:color w:val="000000" w:themeColor="text1"/>
        </w:rPr>
        <w:t>r H</w:t>
      </w:r>
      <w:r w:rsidR="00781F3C" w:rsidRPr="0017642E">
        <w:rPr>
          <w:color w:val="000000" w:themeColor="text1"/>
          <w:vertAlign w:val="subscript"/>
        </w:rPr>
        <w:t>2</w:t>
      </w:r>
      <w:r w:rsidR="00781F3C" w:rsidRPr="0017642E">
        <w:rPr>
          <w:color w:val="000000" w:themeColor="text1"/>
        </w:rPr>
        <w:t>S) mole fraction</w:t>
      </w:r>
      <w:r w:rsidR="008C18D8" w:rsidRPr="0017642E">
        <w:rPr>
          <w:color w:val="000000" w:themeColor="text1"/>
        </w:rPr>
        <w:t xml:space="preserve"> in the gas phase</w:t>
      </w:r>
      <w:r w:rsidR="00781F3C" w:rsidRPr="0017642E">
        <w:rPr>
          <w:color w:val="000000" w:themeColor="text1"/>
        </w:rPr>
        <w:t xml:space="preserve">. </w:t>
      </w:r>
      <w:r w:rsidR="003D184E" w:rsidRPr="0017642E">
        <w:rPr>
          <w:color w:val="000000" w:themeColor="text1"/>
        </w:rPr>
        <w:t>Yan et al.</w:t>
      </w:r>
      <w:r w:rsidR="002E648C" w:rsidRPr="0017642E">
        <w:rPr>
          <w:color w:val="000000" w:themeColor="text1"/>
        </w:rPr>
        <w:t xml:space="preserve"> </w:t>
      </w:r>
      <w:r w:rsidR="00161109" w:rsidRPr="0017642E">
        <w:rPr>
          <w:color w:val="000000" w:themeColor="text1"/>
        </w:rPr>
        <w:fldChar w:fldCharType="begin"/>
      </w:r>
      <w:r w:rsidR="002E648C" w:rsidRPr="0017642E">
        <w:rPr>
          <w:color w:val="000000" w:themeColor="text1"/>
        </w:rPr>
        <w:instrText xml:space="preserve"> ADDIN EN.CITE &lt;EndNote&gt;&lt;Cite&gt;&lt;Author&gt;Yan&lt;/Author&gt;&lt;Year&gt;2001&lt;/Year&gt;&lt;RecNum&gt;2547&lt;/RecNum&gt;&lt;DisplayText&gt;[3]&lt;/DisplayText&gt;&lt;record&gt;&lt;rec-number&gt;2547&lt;/rec-number&gt;&lt;foreign-keys&gt;&lt;key app="EN" db-id="sdrxrf22jzxa5teawwzxt2vvpv5f2zz5fp0r" timestamp="1571467617"&gt;2547&lt;/key&gt;&lt;/foreign-keys&gt;&lt;ref-type name="Journal Article"&gt;17&lt;/ref-type&gt;&lt;contributors&gt;&lt;authors&gt;&lt;author&gt;Yan, W.&lt;/author&gt;&lt;author&gt;Zhao, G. Y.&lt;/author&gt;&lt;author&gt;Chen, G. J.&lt;/author&gt;&lt;author&gt;Guo, T. M.&lt;/author&gt;&lt;/authors&gt;&lt;/contributors&gt;&lt;auth-address&gt;Univ Petr, High Pressure Fluid Phase Behav &amp;amp; Property Res La, Beijing, Peoples R China&lt;/auth-address&gt;&lt;titles&gt;&lt;title&gt;Interfacial tension of (methane plus nitrogen) plus water and (carbon dioxide plus nitrogen) plus water systems&lt;/title&gt;&lt;secondary-title&gt;Journal of Chemical &amp;amp; Engineering Data&lt;/secondary-title&gt;&lt;alt-title&gt;J Chem Eng Data&lt;/alt-title&gt;&lt;/titles&gt;&lt;periodical&gt;&lt;full-title&gt;Journal of Chemical and Engineering Data&lt;/full-title&gt;&lt;abbr-1&gt;J. Chem. Eng. Data&lt;/abbr-1&gt;&lt;abbr-2&gt;J Chem Eng Data&lt;/abbr-2&gt;&lt;abbr-3&gt;Journal of Chemical &amp;amp; Engineering Data&lt;/abbr-3&gt;&lt;/periodical&gt;&lt;alt-periodical&gt;&lt;full-title&gt;Journal of Chemical and Engineering Data&lt;/full-title&gt;&lt;abbr-1&gt;J. Chem. Eng. Data&lt;/abbr-1&gt;&lt;abbr-2&gt;J Chem Eng Data&lt;/abbr-2&gt;&lt;abbr-3&gt;Journal of Chemical &amp;amp; Engineering Data&lt;/abbr-3&gt;&lt;/alt-periodical&gt;&lt;pages&gt;1544-1548&lt;/pages&gt;&lt;volume&gt;46&lt;/volume&gt;&lt;number&gt;6&lt;/number&gt;&lt;keywords&gt;&lt;keyword&gt;gradient theory model&lt;/keyword&gt;&lt;keyword&gt;surface-tension&lt;/keyword&gt;&lt;keyword&gt;mixtures&lt;/keyword&gt;&lt;keyword&gt;pressures&lt;/keyword&gt;&lt;keyword&gt;equation&lt;/keyword&gt;&lt;keyword&gt;state&lt;/keyword&gt;&lt;/keywords&gt;&lt;dates&gt;&lt;year&gt;2001&lt;/year&gt;&lt;pub-dates&gt;&lt;date&gt;Nov-Dec&lt;/date&gt;&lt;/pub-dates&gt;&lt;/dates&gt;&lt;isbn&gt;0021-9568&lt;/isbn&gt;&lt;accession-num&gt;WOS:000172243900039&lt;/accession-num&gt;&lt;urls&gt;&lt;related-urls&gt;&lt;url&gt;&lt;style face="underline" font="default" size="100%"&gt;&amp;lt;Go to ISI&amp;gt;://WOS:000172243900039&lt;/style&gt;&lt;/url&gt;&lt;/related-urls&gt;&lt;/urls&gt;&lt;electronic-resource-num&gt;DOI 10.1021/je0101505&lt;/electronic-resource-num&gt;&lt;language&gt;English&lt;/language&gt;&lt;/record&gt;&lt;/Cite&gt;&lt;/EndNote&gt;</w:instrText>
      </w:r>
      <w:r w:rsidR="00161109" w:rsidRPr="0017642E">
        <w:rPr>
          <w:color w:val="000000" w:themeColor="text1"/>
        </w:rPr>
        <w:fldChar w:fldCharType="separate"/>
      </w:r>
      <w:r w:rsidR="002E648C" w:rsidRPr="0017642E">
        <w:rPr>
          <w:noProof/>
          <w:color w:val="000000" w:themeColor="text1"/>
        </w:rPr>
        <w:t>[3]</w:t>
      </w:r>
      <w:r w:rsidR="00161109" w:rsidRPr="0017642E">
        <w:rPr>
          <w:color w:val="000000" w:themeColor="text1"/>
        </w:rPr>
        <w:fldChar w:fldCharType="end"/>
      </w:r>
      <w:r w:rsidR="00161109" w:rsidRPr="0017642E">
        <w:rPr>
          <w:color w:val="000000" w:themeColor="text1"/>
        </w:rPr>
        <w:t xml:space="preserve"> measured the IFT in </w:t>
      </w:r>
      <w:r w:rsidR="008C18D8" w:rsidRPr="0017642E">
        <w:rPr>
          <w:color w:val="000000" w:themeColor="text1"/>
        </w:rPr>
        <w:t>(</w:t>
      </w:r>
      <w:r w:rsidR="00BC5C98" w:rsidRPr="0017642E">
        <w:rPr>
          <w:color w:val="000000" w:themeColor="text1"/>
        </w:rPr>
        <w:t>CH</w:t>
      </w:r>
      <w:r w:rsidR="00BC5C98" w:rsidRPr="0017642E">
        <w:rPr>
          <w:color w:val="000000" w:themeColor="text1"/>
          <w:vertAlign w:val="subscript"/>
        </w:rPr>
        <w:t>4</w:t>
      </w:r>
      <w:r w:rsidR="00BC5C98" w:rsidRPr="0017642E">
        <w:rPr>
          <w:color w:val="000000" w:themeColor="text1"/>
        </w:rPr>
        <w:t xml:space="preserve"> + N</w:t>
      </w:r>
      <w:r w:rsidR="00BC5C98" w:rsidRPr="0017642E">
        <w:rPr>
          <w:color w:val="000000" w:themeColor="text1"/>
          <w:vertAlign w:val="subscript"/>
        </w:rPr>
        <w:t>2</w:t>
      </w:r>
      <w:r w:rsidR="00BC5C98" w:rsidRPr="0017642E">
        <w:rPr>
          <w:color w:val="000000" w:themeColor="text1"/>
        </w:rPr>
        <w:t xml:space="preserve"> + </w:t>
      </w:r>
      <w:r w:rsidR="006757B0" w:rsidRPr="0017642E">
        <w:rPr>
          <w:color w:val="000000" w:themeColor="text1"/>
        </w:rPr>
        <w:t>H</w:t>
      </w:r>
      <w:r w:rsidR="006757B0" w:rsidRPr="0017642E">
        <w:rPr>
          <w:color w:val="000000" w:themeColor="text1"/>
          <w:vertAlign w:val="subscript"/>
        </w:rPr>
        <w:t>2</w:t>
      </w:r>
      <w:r w:rsidR="006757B0" w:rsidRPr="0017642E">
        <w:rPr>
          <w:color w:val="000000" w:themeColor="text1"/>
        </w:rPr>
        <w:t>O</w:t>
      </w:r>
      <w:r w:rsidR="00161109" w:rsidRPr="0017642E">
        <w:rPr>
          <w:color w:val="000000" w:themeColor="text1"/>
        </w:rPr>
        <w:t xml:space="preserve"> +</w:t>
      </w:r>
      <w:r w:rsidR="008C18D8" w:rsidRPr="0017642E">
        <w:rPr>
          <w:color w:val="000000" w:themeColor="text1"/>
        </w:rPr>
        <w:t>)</w:t>
      </w:r>
      <w:r w:rsidR="00161109" w:rsidRPr="0017642E">
        <w:rPr>
          <w:color w:val="000000" w:themeColor="text1"/>
        </w:rPr>
        <w:t xml:space="preserve"> and </w:t>
      </w:r>
      <w:r w:rsidR="008C18D8" w:rsidRPr="0017642E">
        <w:rPr>
          <w:color w:val="000000" w:themeColor="text1"/>
        </w:rPr>
        <w:t>(</w:t>
      </w:r>
      <w:r w:rsidR="00BC5C98" w:rsidRPr="0017642E">
        <w:rPr>
          <w:color w:val="000000" w:themeColor="text1"/>
        </w:rPr>
        <w:t>CO</w:t>
      </w:r>
      <w:r w:rsidR="00BC5C98" w:rsidRPr="0017642E">
        <w:rPr>
          <w:color w:val="000000" w:themeColor="text1"/>
          <w:vertAlign w:val="subscript"/>
        </w:rPr>
        <w:t>2</w:t>
      </w:r>
      <w:r w:rsidR="00BC5C98" w:rsidRPr="0017642E">
        <w:rPr>
          <w:color w:val="000000" w:themeColor="text1"/>
        </w:rPr>
        <w:t xml:space="preserve"> + N</w:t>
      </w:r>
      <w:r w:rsidR="00BC5C98" w:rsidRPr="0017642E">
        <w:rPr>
          <w:color w:val="000000" w:themeColor="text1"/>
          <w:vertAlign w:val="subscript"/>
        </w:rPr>
        <w:t>2</w:t>
      </w:r>
      <w:r w:rsidR="00BC5C98" w:rsidRPr="0017642E">
        <w:rPr>
          <w:color w:val="000000" w:themeColor="text1"/>
        </w:rPr>
        <w:t xml:space="preserve"> + </w:t>
      </w:r>
      <w:r w:rsidR="006757B0" w:rsidRPr="0017642E">
        <w:rPr>
          <w:color w:val="000000" w:themeColor="text1"/>
        </w:rPr>
        <w:t>H</w:t>
      </w:r>
      <w:r w:rsidR="006757B0" w:rsidRPr="0017642E">
        <w:rPr>
          <w:color w:val="000000" w:themeColor="text1"/>
          <w:vertAlign w:val="subscript"/>
        </w:rPr>
        <w:t>2</w:t>
      </w:r>
      <w:r w:rsidR="006757B0" w:rsidRPr="0017642E">
        <w:rPr>
          <w:color w:val="000000" w:themeColor="text1"/>
        </w:rPr>
        <w:t>O</w:t>
      </w:r>
      <w:r w:rsidR="008C18D8" w:rsidRPr="0017642E">
        <w:rPr>
          <w:color w:val="000000" w:themeColor="text1"/>
        </w:rPr>
        <w:t>)</w:t>
      </w:r>
      <w:r w:rsidR="00161109" w:rsidRPr="0017642E">
        <w:rPr>
          <w:color w:val="000000" w:themeColor="text1"/>
        </w:rPr>
        <w:t xml:space="preserve"> systems</w:t>
      </w:r>
      <w:r w:rsidR="00DD5DCE" w:rsidRPr="0017642E">
        <w:rPr>
          <w:color w:val="000000" w:themeColor="text1"/>
        </w:rPr>
        <w:t xml:space="preserve">, </w:t>
      </w:r>
      <w:r w:rsidR="008C18D8" w:rsidRPr="0017642E">
        <w:rPr>
          <w:color w:val="000000" w:themeColor="text1"/>
        </w:rPr>
        <w:t>and the</w:t>
      </w:r>
      <w:r w:rsidR="00DD5DCE" w:rsidRPr="0017642E">
        <w:rPr>
          <w:color w:val="000000" w:themeColor="text1"/>
        </w:rPr>
        <w:t xml:space="preserve"> results </w:t>
      </w:r>
      <w:r w:rsidR="008C18D8" w:rsidRPr="0017642E">
        <w:rPr>
          <w:color w:val="000000" w:themeColor="text1"/>
        </w:rPr>
        <w:t xml:space="preserve">generally </w:t>
      </w:r>
      <w:r w:rsidR="00DD5DCE" w:rsidRPr="0017642E">
        <w:rPr>
          <w:color w:val="000000" w:themeColor="text1"/>
        </w:rPr>
        <w:t>showed that the IFT decrease</w:t>
      </w:r>
      <w:r w:rsidR="003D184E" w:rsidRPr="0017642E">
        <w:rPr>
          <w:color w:val="000000" w:themeColor="text1"/>
        </w:rPr>
        <w:t>d</w:t>
      </w:r>
      <w:r w:rsidR="00DD5DCE" w:rsidRPr="0017642E">
        <w:rPr>
          <w:color w:val="000000" w:themeColor="text1"/>
        </w:rPr>
        <w:t xml:space="preserve"> as the pressure, temperature, and </w:t>
      </w:r>
      <w:r w:rsidR="00B47F22" w:rsidRPr="0017642E">
        <w:rPr>
          <w:color w:val="000000" w:themeColor="text1"/>
        </w:rPr>
        <w:t>CH</w:t>
      </w:r>
      <w:r w:rsidR="00B47F22" w:rsidRPr="0017642E">
        <w:rPr>
          <w:color w:val="000000" w:themeColor="text1"/>
          <w:vertAlign w:val="subscript"/>
        </w:rPr>
        <w:t>4</w:t>
      </w:r>
      <w:r w:rsidR="007C7D6B" w:rsidRPr="0017642E">
        <w:rPr>
          <w:color w:val="000000" w:themeColor="text1"/>
        </w:rPr>
        <w:t xml:space="preserve"> (</w:t>
      </w:r>
      <w:r w:rsidR="008C18D8" w:rsidRPr="0017642E">
        <w:rPr>
          <w:color w:val="000000" w:themeColor="text1"/>
        </w:rPr>
        <w:t xml:space="preserve">or </w:t>
      </w:r>
      <w:r w:rsidR="006757B0" w:rsidRPr="0017642E">
        <w:rPr>
          <w:color w:val="000000" w:themeColor="text1"/>
        </w:rPr>
        <w:t>CO</w:t>
      </w:r>
      <w:r w:rsidR="006757B0" w:rsidRPr="0017642E">
        <w:rPr>
          <w:color w:val="000000" w:themeColor="text1"/>
          <w:vertAlign w:val="subscript"/>
        </w:rPr>
        <w:t>2</w:t>
      </w:r>
      <w:r w:rsidR="007C7D6B" w:rsidRPr="0017642E">
        <w:rPr>
          <w:color w:val="000000" w:themeColor="text1"/>
        </w:rPr>
        <w:t>)</w:t>
      </w:r>
      <w:r w:rsidR="00DD5DCE" w:rsidRPr="0017642E">
        <w:rPr>
          <w:color w:val="000000" w:themeColor="text1"/>
        </w:rPr>
        <w:t xml:space="preserve"> co</w:t>
      </w:r>
      <w:r w:rsidR="007C7D6B" w:rsidRPr="0017642E">
        <w:rPr>
          <w:color w:val="000000" w:themeColor="text1"/>
        </w:rPr>
        <w:t>n</w:t>
      </w:r>
      <w:r w:rsidR="00DD5DCE" w:rsidRPr="0017642E">
        <w:rPr>
          <w:color w:val="000000" w:themeColor="text1"/>
        </w:rPr>
        <w:t>tent increase</w:t>
      </w:r>
      <w:r w:rsidR="008C18D8" w:rsidRPr="0017642E">
        <w:rPr>
          <w:color w:val="000000" w:themeColor="text1"/>
        </w:rPr>
        <w:t>d</w:t>
      </w:r>
      <w:r w:rsidR="007C7D6B" w:rsidRPr="0017642E">
        <w:rPr>
          <w:color w:val="000000" w:themeColor="text1"/>
        </w:rPr>
        <w:t>. Chow et al.</w:t>
      </w:r>
      <w:r w:rsidR="00D866C9" w:rsidRPr="0017642E">
        <w:rPr>
          <w:color w:val="000000" w:themeColor="text1"/>
        </w:rPr>
        <w:t xml:space="preserve"> </w:t>
      </w:r>
      <w:r w:rsidR="00D866C9" w:rsidRPr="0017642E">
        <w:rPr>
          <w:color w:val="000000" w:themeColor="text1"/>
        </w:rPr>
        <w:fldChar w:fldCharType="begin">
          <w:fldData xml:space="preserve">PEVuZE5vdGU+PENpdGU+PEF1dGhvcj5DaG93PC9BdXRob3I+PFllYXI+MjAxNjwvWWVhcj48UmVj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</w:fldData>
        </w:fldChar>
      </w:r>
      <w:r w:rsidR="002B697C" w:rsidRPr="0017642E">
        <w:rPr>
          <w:color w:val="000000" w:themeColor="text1"/>
        </w:rPr>
        <w:instrText xml:space="preserve"> ADDIN EN.CITE </w:instrText>
      </w:r>
      <w:r w:rsidR="002B697C" w:rsidRPr="0017642E">
        <w:rPr>
          <w:color w:val="000000" w:themeColor="text1"/>
        </w:rPr>
        <w:fldChar w:fldCharType="begin">
          <w:fldData xml:space="preserve">PEVuZE5vdGU+PENpdGU+PEF1dGhvcj5DaG93PC9BdXRob3I+PFllYXI+MjAxNjwvWWVhcj48UmVj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</w:fldData>
        </w:fldChar>
      </w:r>
      <w:r w:rsidR="002B697C" w:rsidRPr="0017642E">
        <w:rPr>
          <w:color w:val="000000" w:themeColor="text1"/>
        </w:rPr>
        <w:instrText xml:space="preserve"> ADDIN EN.CITE.DATA </w:instrText>
      </w:r>
      <w:r w:rsidR="002B697C" w:rsidRPr="0017642E">
        <w:rPr>
          <w:color w:val="000000" w:themeColor="text1"/>
        </w:rPr>
      </w:r>
      <w:r w:rsidR="002B697C" w:rsidRPr="0017642E">
        <w:rPr>
          <w:color w:val="000000" w:themeColor="text1"/>
        </w:rPr>
        <w:fldChar w:fldCharType="end"/>
      </w:r>
      <w:r w:rsidR="00D866C9" w:rsidRPr="0017642E">
        <w:rPr>
          <w:color w:val="000000" w:themeColor="text1"/>
        </w:rPr>
      </w:r>
      <w:r w:rsidR="00D866C9" w:rsidRPr="0017642E">
        <w:rPr>
          <w:color w:val="000000" w:themeColor="text1"/>
        </w:rPr>
        <w:fldChar w:fldCharType="separate"/>
      </w:r>
      <w:r w:rsidR="005D12E8" w:rsidRPr="0017642E">
        <w:rPr>
          <w:noProof/>
          <w:color w:val="000000" w:themeColor="text1"/>
        </w:rPr>
        <w:t xml:space="preserve">[34, </w:t>
      </w:r>
      <w:r w:rsidR="005D12E8" w:rsidRPr="0017642E">
        <w:rPr>
          <w:noProof/>
          <w:color w:val="000000" w:themeColor="text1"/>
        </w:rPr>
        <w:lastRenderedPageBreak/>
        <w:t>39, 40]</w:t>
      </w:r>
      <w:r w:rsidR="00D866C9" w:rsidRPr="0017642E">
        <w:rPr>
          <w:color w:val="000000" w:themeColor="text1"/>
        </w:rPr>
        <w:fldChar w:fldCharType="end"/>
      </w:r>
      <w:r w:rsidR="007C7D6B" w:rsidRPr="0017642E">
        <w:rPr>
          <w:color w:val="000000" w:themeColor="text1"/>
        </w:rPr>
        <w:t xml:space="preserve"> </w:t>
      </w:r>
      <w:r w:rsidR="008C18D8" w:rsidRPr="0017642E">
        <w:rPr>
          <w:color w:val="000000" w:themeColor="text1"/>
        </w:rPr>
        <w:t xml:space="preserve">have systematically studied the influence of </w:t>
      </w:r>
      <w:r w:rsidR="00D866C9" w:rsidRPr="0017642E">
        <w:rPr>
          <w:color w:val="000000" w:themeColor="text1"/>
        </w:rPr>
        <w:t>diluent gases</w:t>
      </w:r>
      <w:r w:rsidR="008C18D8" w:rsidRPr="0017642E">
        <w:rPr>
          <w:color w:val="000000" w:themeColor="text1"/>
        </w:rPr>
        <w:t xml:space="preserve"> on the IFT of (</w:t>
      </w:r>
      <w:r w:rsidR="00BC5C98" w:rsidRPr="0017642E">
        <w:rPr>
          <w:color w:val="000000" w:themeColor="text1"/>
        </w:rPr>
        <w:t>CO</w:t>
      </w:r>
      <w:r w:rsidR="00BC5C98" w:rsidRPr="0017642E">
        <w:rPr>
          <w:color w:val="000000" w:themeColor="text1"/>
          <w:vertAlign w:val="subscript"/>
        </w:rPr>
        <w:t>2</w:t>
      </w:r>
      <w:r w:rsidR="00BC5C98" w:rsidRPr="0017642E">
        <w:rPr>
          <w:color w:val="000000" w:themeColor="text1"/>
        </w:rPr>
        <w:t xml:space="preserve"> + w</w:t>
      </w:r>
      <w:r w:rsidR="008C18D8" w:rsidRPr="0017642E">
        <w:rPr>
          <w:color w:val="000000" w:themeColor="text1"/>
        </w:rPr>
        <w:t>ater)</w:t>
      </w:r>
      <w:r w:rsidR="000E2D59" w:rsidRPr="0017642E">
        <w:rPr>
          <w:color w:val="000000" w:themeColor="text1"/>
        </w:rPr>
        <w:t xml:space="preserve"> systems. They found that the </w:t>
      </w:r>
      <w:r w:rsidR="008C18D8" w:rsidRPr="0017642E">
        <w:rPr>
          <w:color w:val="000000" w:themeColor="text1"/>
        </w:rPr>
        <w:t xml:space="preserve">addition of </w:t>
      </w:r>
      <w:r w:rsidR="000E2D59" w:rsidRPr="0017642E">
        <w:rPr>
          <w:rFonts w:eastAsia="DengXian"/>
          <w:color w:val="000000" w:themeColor="text1"/>
        </w:rPr>
        <w:t>Ar, N</w:t>
      </w:r>
      <w:r w:rsidR="000E2D59" w:rsidRPr="0017642E">
        <w:rPr>
          <w:rFonts w:eastAsia="DengXian"/>
          <w:color w:val="000000" w:themeColor="text1"/>
          <w:vertAlign w:val="subscript"/>
        </w:rPr>
        <w:t>2</w:t>
      </w:r>
      <w:r w:rsidR="000E2D59" w:rsidRPr="0017642E">
        <w:rPr>
          <w:rFonts w:eastAsia="DengXian"/>
          <w:color w:val="000000" w:themeColor="text1"/>
        </w:rPr>
        <w:t xml:space="preserve">, </w:t>
      </w:r>
      <w:r w:rsidR="008C18D8" w:rsidRPr="0017642E">
        <w:rPr>
          <w:rFonts w:eastAsia="DengXian"/>
          <w:color w:val="000000" w:themeColor="text1"/>
        </w:rPr>
        <w:t>or</w:t>
      </w:r>
      <w:r w:rsidR="000E2D59" w:rsidRPr="0017642E">
        <w:rPr>
          <w:color w:val="000000" w:themeColor="text1"/>
        </w:rPr>
        <w:t xml:space="preserve"> H</w:t>
      </w:r>
      <w:r w:rsidR="000E2D59" w:rsidRPr="0017642E">
        <w:rPr>
          <w:rFonts w:eastAsia="DengXian"/>
          <w:color w:val="000000" w:themeColor="text1"/>
          <w:vertAlign w:val="subscript"/>
        </w:rPr>
        <w:t>2</w:t>
      </w:r>
      <w:r w:rsidR="000E2D59" w:rsidRPr="0017642E">
        <w:rPr>
          <w:color w:val="000000" w:themeColor="text1"/>
        </w:rPr>
        <w:t xml:space="preserve">, </w:t>
      </w:r>
      <w:r w:rsidR="008C18D8" w:rsidRPr="0017642E">
        <w:rPr>
          <w:color w:val="000000" w:themeColor="text1"/>
        </w:rPr>
        <w:t xml:space="preserve">increased the </w:t>
      </w:r>
      <w:r w:rsidR="000E2D59" w:rsidRPr="0017642E">
        <w:rPr>
          <w:color w:val="000000" w:themeColor="text1"/>
        </w:rPr>
        <w:t xml:space="preserve">IFT </w:t>
      </w:r>
      <w:r w:rsidR="008C18D8" w:rsidRPr="0017642E">
        <w:rPr>
          <w:color w:val="000000" w:themeColor="text1"/>
        </w:rPr>
        <w:t>relative to the (CO</w:t>
      </w:r>
      <w:r w:rsidR="008C18D8" w:rsidRPr="0017642E">
        <w:rPr>
          <w:color w:val="000000" w:themeColor="text1"/>
          <w:vertAlign w:val="subscript"/>
        </w:rPr>
        <w:t>2</w:t>
      </w:r>
      <w:r w:rsidR="008C18D8" w:rsidRPr="0017642E">
        <w:rPr>
          <w:color w:val="000000" w:themeColor="text1"/>
        </w:rPr>
        <w:t xml:space="preserve"> + </w:t>
      </w:r>
      <w:r w:rsidR="006757B0" w:rsidRPr="0017642E">
        <w:rPr>
          <w:color w:val="000000" w:themeColor="text1"/>
        </w:rPr>
        <w:t>H</w:t>
      </w:r>
      <w:r w:rsidR="006757B0" w:rsidRPr="0017642E">
        <w:rPr>
          <w:color w:val="000000" w:themeColor="text1"/>
          <w:vertAlign w:val="subscript"/>
        </w:rPr>
        <w:t>2</w:t>
      </w:r>
      <w:r w:rsidR="006757B0" w:rsidRPr="0017642E">
        <w:rPr>
          <w:color w:val="000000" w:themeColor="text1"/>
        </w:rPr>
        <w:t>O</w:t>
      </w:r>
      <w:r w:rsidR="008C18D8" w:rsidRPr="0017642E">
        <w:rPr>
          <w:color w:val="000000" w:themeColor="text1"/>
        </w:rPr>
        <w:t xml:space="preserve">) system at the same temperature and pressure. </w:t>
      </w:r>
      <w:r w:rsidR="00CA49AB" w:rsidRPr="0017642E">
        <w:rPr>
          <w:color w:val="000000" w:themeColor="text1"/>
        </w:rPr>
        <w:t xml:space="preserve">The IFT of the ternary systems </w:t>
      </w:r>
      <w:r w:rsidR="008107B8" w:rsidRPr="0017642E">
        <w:rPr>
          <w:color w:val="000000" w:themeColor="text1"/>
        </w:rPr>
        <w:t>could</w:t>
      </w:r>
      <w:r w:rsidR="00CA49AB" w:rsidRPr="0017642E">
        <w:rPr>
          <w:color w:val="000000" w:themeColor="text1"/>
        </w:rPr>
        <w:t xml:space="preserve"> be predicted </w:t>
      </w:r>
      <w:r w:rsidR="008107B8" w:rsidRPr="0017642E">
        <w:rPr>
          <w:color w:val="000000" w:themeColor="text1"/>
        </w:rPr>
        <w:t xml:space="preserve">with a simple empirical rule </w:t>
      </w:r>
      <w:r w:rsidR="00CA49AB" w:rsidRPr="0017642E">
        <w:rPr>
          <w:color w:val="000000" w:themeColor="text1"/>
        </w:rPr>
        <w:t>based on the coexisting phase compositions and the IFT of binary systems</w:t>
      </w:r>
      <w:r w:rsidR="008107B8" w:rsidRPr="0017642E">
        <w:rPr>
          <w:color w:val="000000" w:themeColor="text1"/>
        </w:rPr>
        <w:t>,</w:t>
      </w:r>
      <w:r w:rsidR="00CA49AB" w:rsidRPr="0017642E">
        <w:rPr>
          <w:color w:val="000000" w:themeColor="text1"/>
        </w:rPr>
        <w:t xml:space="preserve"> except </w:t>
      </w:r>
      <w:r w:rsidR="00D866C9" w:rsidRPr="0017642E">
        <w:rPr>
          <w:color w:val="000000" w:themeColor="text1"/>
        </w:rPr>
        <w:t xml:space="preserve">at </w:t>
      </w:r>
      <w:r w:rsidR="00CA49AB" w:rsidRPr="0017642E">
        <w:rPr>
          <w:color w:val="000000" w:themeColor="text1"/>
        </w:rPr>
        <w:t>low temperature</w:t>
      </w:r>
      <w:r w:rsidR="008107B8" w:rsidRPr="0017642E">
        <w:rPr>
          <w:color w:val="000000" w:themeColor="text1"/>
        </w:rPr>
        <w:t>s</w:t>
      </w:r>
      <w:r w:rsidR="00CA49AB" w:rsidRPr="0017642E">
        <w:rPr>
          <w:color w:val="000000" w:themeColor="text1"/>
        </w:rPr>
        <w:t xml:space="preserve">. Their results also indicated that the SAFT-VR Mie </w:t>
      </w:r>
      <w:r w:rsidR="008107B8" w:rsidRPr="0017642E">
        <w:rPr>
          <w:color w:val="000000" w:themeColor="text1"/>
        </w:rPr>
        <w:t xml:space="preserve">equation of state coupled with the square-gradient theory provided </w:t>
      </w:r>
      <w:r w:rsidR="00CA49AB" w:rsidRPr="0017642E">
        <w:rPr>
          <w:color w:val="000000" w:themeColor="text1"/>
        </w:rPr>
        <w:t xml:space="preserve">a valid means of modelling the interfacial properties of </w:t>
      </w:r>
      <w:r w:rsidR="003D184E" w:rsidRPr="0017642E">
        <w:rPr>
          <w:color w:val="000000" w:themeColor="text1"/>
        </w:rPr>
        <w:t xml:space="preserve">the </w:t>
      </w:r>
      <w:r w:rsidR="00CA49AB" w:rsidRPr="0017642E">
        <w:rPr>
          <w:color w:val="000000" w:themeColor="text1"/>
        </w:rPr>
        <w:t>systems comprising water, carbon dioxide and diluent gases</w:t>
      </w:r>
      <w:r w:rsidR="002E648C" w:rsidRPr="0017642E">
        <w:rPr>
          <w:color w:val="000000" w:themeColor="text1"/>
        </w:rPr>
        <w:t xml:space="preserve"> </w:t>
      </w:r>
      <w:r w:rsidR="00CA49AB" w:rsidRPr="0017642E">
        <w:rPr>
          <w:color w:val="000000" w:themeColor="text1"/>
        </w:rPr>
        <w:fldChar w:fldCharType="begin"/>
      </w:r>
      <w:r w:rsidR="002B697C" w:rsidRPr="0017642E">
        <w:rPr>
          <w:color w:val="000000" w:themeColor="text1"/>
        </w:rPr>
        <w:instrText xml:space="preserve"> ADDIN EN.CITE &lt;EndNote&gt;&lt;Cite&gt;&lt;Author&gt;Chow&lt;/Author&gt;&lt;Year&gt;2016&lt;/Year&gt;&lt;RecNum&gt;1&lt;/RecNum&gt;&lt;DisplayText&gt;[39]&lt;/DisplayText&gt;&lt;record&gt;&lt;rec-number&gt;1&lt;/rec-number&gt;&lt;foreign-keys&gt;&lt;key app="EN" db-id="sdrxrf22jzxa5teawwzxt2vvpv5f2zz5fp0r" timestamp="1469196605"&gt;1&lt;/key&gt;&lt;/foreign-keys&gt;&lt;ref-type name="Journal Article"&gt;17&lt;/ref-type&gt;&lt;contributors&gt;&lt;authors&gt;&lt;author&gt;Chow, Y. T. Florence&lt;/author&gt;&lt;author&gt;Eriksen, Daniel K.&lt;/author&gt;&lt;author&gt;Galindo, Amparo&lt;/author&gt;&lt;author&gt;Haslam, Andrew J.&lt;/author&gt;&lt;author&gt;Jackson, George&lt;/author&gt;&lt;author&gt;Maitland, Geoffrey C.&lt;/author&gt;&lt;author&gt;Trusler, J. P. Martin&lt;/author&gt;&lt;/authors&gt;&lt;/contributors&gt;&lt;titles&gt;&lt;title&gt;Interfacial Tensions of Systems Comprising Water, Carbon Dioxide and Diluent Gases at High Pressures: Experimental Measurements and Modelling with SAFT-VR Mie and Square-Gradient Theory&lt;/title&gt;&lt;secondary-title&gt;Fluid Phase Equilibria&lt;/secondary-title&gt;&lt;/titles&gt;&lt;periodical&gt;&lt;full-title&gt;Fluid Phase Equilibria&lt;/full-title&gt;&lt;abbr-1&gt;Fluid Phase Equilib.&lt;/abbr-1&gt;&lt;abbr-2&gt;Fluid Phase Equilib&lt;/abbr-2&gt;&lt;/periodical&gt;&lt;pages&gt;159-176&lt;/pages&gt;&lt;volume&gt;407&lt;/volume&gt;&lt;dates&gt;&lt;year&gt;2016&lt;/year&gt;&lt;pub-dates&gt;&lt;date&gt;Jan 15&lt;/date&gt;&lt;/pub-dates&gt;&lt;/dates&gt;&lt;isbn&gt;0378-3812&lt;/isbn&gt;&lt;accession-num&gt;CCC:000364894600015&lt;/accession-num&gt;&lt;urls&gt;&lt;related-urls&gt;&lt;url&gt;&amp;lt;Go to ISI&amp;gt;://CCC:000364894600015&lt;/url&gt;&lt;/related-urls&gt;&lt;/urls&gt;&lt;electronic-resource-num&gt;10.1016/j.fluid.2015.07.026&lt;/electronic-resource-num&gt;&lt;/record&gt;&lt;/Cite&gt;&lt;/EndNote&gt;</w:instrText>
      </w:r>
      <w:r w:rsidR="00CA49AB" w:rsidRPr="0017642E">
        <w:rPr>
          <w:color w:val="000000" w:themeColor="text1"/>
        </w:rPr>
        <w:fldChar w:fldCharType="separate"/>
      </w:r>
      <w:r w:rsidR="005D12E8" w:rsidRPr="0017642E">
        <w:rPr>
          <w:noProof/>
          <w:color w:val="000000" w:themeColor="text1"/>
        </w:rPr>
        <w:t>[39]</w:t>
      </w:r>
      <w:r w:rsidR="00CA49AB" w:rsidRPr="0017642E">
        <w:rPr>
          <w:color w:val="000000" w:themeColor="text1"/>
        </w:rPr>
        <w:fldChar w:fldCharType="end"/>
      </w:r>
      <w:r w:rsidR="00CA49AB" w:rsidRPr="0017642E">
        <w:rPr>
          <w:color w:val="000000" w:themeColor="text1"/>
        </w:rPr>
        <w:t>.</w:t>
      </w:r>
    </w:p>
    <w:p w14:paraId="7F89FF17" w14:textId="77777777" w:rsidR="00BC5C98" w:rsidRPr="0017642E" w:rsidRDefault="00BC5C98" w:rsidP="00BC5C98">
      <w:pPr>
        <w:rPr>
          <w:color w:val="000000" w:themeColor="text1"/>
        </w:rPr>
      </w:pPr>
    </w:p>
    <w:p w14:paraId="6C0C0C30" w14:textId="2D2E222E" w:rsidR="00BC5C98" w:rsidRPr="0017642E" w:rsidRDefault="00BC5C98" w:rsidP="00BC5C98">
      <w:pPr>
        <w:rPr>
          <w:rFonts w:eastAsiaTheme="majorEastAsia"/>
          <w:iCs/>
          <w:color w:val="000000" w:themeColor="text1"/>
        </w:rPr>
      </w:pPr>
      <w:r w:rsidRPr="0017642E">
        <w:rPr>
          <w:b/>
          <w:color w:val="000000" w:themeColor="text1"/>
        </w:rPr>
        <w:t>Table 1.</w:t>
      </w:r>
      <w:r w:rsidRPr="0017642E">
        <w:rPr>
          <w:color w:val="000000" w:themeColor="text1"/>
        </w:rPr>
        <w:t xml:space="preserve"> A summary of the IFT studies in ternary </w:t>
      </w:r>
      <w:r w:rsidR="008323C4" w:rsidRPr="0017642E">
        <w:rPr>
          <w:color w:val="000000" w:themeColor="text1"/>
        </w:rPr>
        <w:t xml:space="preserve">gas + </w:t>
      </w:r>
      <w:r w:rsidRPr="0017642E">
        <w:rPr>
          <w:color w:val="000000" w:themeColor="text1"/>
        </w:rPr>
        <w:t xml:space="preserve">water </w:t>
      </w:r>
      <w:r w:rsidRPr="0017642E">
        <w:rPr>
          <w:rFonts w:eastAsiaTheme="majorEastAsia"/>
          <w:iCs/>
          <w:color w:val="000000" w:themeColor="text1"/>
        </w:rPr>
        <w:t>systems</w:t>
      </w:r>
    </w:p>
    <w:tbl>
      <w:tblPr>
        <w:tblW w:w="5000" w:type="pct"/>
        <w:jc w:val="center"/>
        <w:tblLook w:val="04A0" w:firstRow="1" w:lastRow="0" w:firstColumn="1" w:lastColumn="0" w:noHBand="0" w:noVBand="1"/>
      </w:tblPr>
      <w:tblGrid>
        <w:gridCol w:w="2009"/>
        <w:gridCol w:w="2179"/>
        <w:gridCol w:w="866"/>
        <w:gridCol w:w="1587"/>
        <w:gridCol w:w="722"/>
        <w:gridCol w:w="1829"/>
      </w:tblGrid>
      <w:tr w:rsidR="0017642E" w:rsidRPr="0017642E" w14:paraId="37FD670A" w14:textId="77777777" w:rsidTr="00C10E20">
        <w:trPr>
          <w:trHeight w:val="324"/>
          <w:jc w:val="center"/>
        </w:trPr>
        <w:tc>
          <w:tcPr>
            <w:tcW w:w="1092" w:type="pct"/>
            <w:tcBorders>
              <w:top w:val="single" w:sz="8" w:space="0" w:color="auto"/>
              <w:bottom w:val="single" w:sz="8" w:space="0" w:color="auto"/>
            </w:tcBorders>
            <w:shd w:val="clear" w:color="auto" w:fill="auto"/>
            <w:vAlign w:val="center"/>
            <w:hideMark/>
          </w:tcPr>
          <w:p w14:paraId="253C90F0" w14:textId="77777777" w:rsidR="00BC5C98" w:rsidRPr="0017642E" w:rsidRDefault="00BC5C98" w:rsidP="00C10E20">
            <w:pPr>
              <w:rPr>
                <w:color w:val="000000" w:themeColor="text1"/>
              </w:rPr>
            </w:pPr>
            <w:r w:rsidRPr="0017642E">
              <w:rPr>
                <w:color w:val="000000" w:themeColor="text1"/>
              </w:rPr>
              <w:t>System</w:t>
            </w:r>
          </w:p>
        </w:tc>
        <w:tc>
          <w:tcPr>
            <w:tcW w:w="1185" w:type="pct"/>
            <w:tcBorders>
              <w:top w:val="single" w:sz="8" w:space="0" w:color="auto"/>
              <w:bottom w:val="single" w:sz="8" w:space="0" w:color="auto"/>
            </w:tcBorders>
            <w:shd w:val="clear" w:color="auto" w:fill="auto"/>
            <w:vAlign w:val="center"/>
            <w:hideMark/>
          </w:tcPr>
          <w:p w14:paraId="1F9118A3" w14:textId="77777777" w:rsidR="00BC5C98" w:rsidRPr="0017642E" w:rsidRDefault="00BC5C98" w:rsidP="00C10E20">
            <w:pPr>
              <w:rPr>
                <w:color w:val="000000" w:themeColor="text1"/>
              </w:rPr>
            </w:pPr>
            <w:r w:rsidRPr="0017642E">
              <w:rPr>
                <w:color w:val="000000" w:themeColor="text1"/>
              </w:rPr>
              <w:t>Method</w:t>
            </w:r>
          </w:p>
        </w:tc>
        <w:tc>
          <w:tcPr>
            <w:tcW w:w="471" w:type="pct"/>
            <w:tcBorders>
              <w:top w:val="single" w:sz="8" w:space="0" w:color="auto"/>
              <w:bottom w:val="single" w:sz="8" w:space="0" w:color="auto"/>
            </w:tcBorders>
            <w:shd w:val="clear" w:color="auto" w:fill="auto"/>
            <w:vAlign w:val="center"/>
            <w:hideMark/>
          </w:tcPr>
          <w:p w14:paraId="1C6AE9B4" w14:textId="77777777" w:rsidR="00BC5C98" w:rsidRPr="0017642E" w:rsidRDefault="00BC5C98" w:rsidP="00C10E20">
            <w:pPr>
              <w:rPr>
                <w:color w:val="000000" w:themeColor="text1"/>
              </w:rPr>
            </w:pPr>
            <w:r w:rsidRPr="0017642E">
              <w:rPr>
                <w:i/>
                <w:iCs/>
                <w:color w:val="000000" w:themeColor="text1"/>
              </w:rPr>
              <w:t>p</w:t>
            </w:r>
            <w:r w:rsidRPr="0017642E">
              <w:rPr>
                <w:color w:val="000000" w:themeColor="text1"/>
              </w:rPr>
              <w:t>/MPa</w:t>
            </w:r>
          </w:p>
        </w:tc>
        <w:tc>
          <w:tcPr>
            <w:tcW w:w="863" w:type="pct"/>
            <w:tcBorders>
              <w:top w:val="single" w:sz="8" w:space="0" w:color="auto"/>
              <w:bottom w:val="single" w:sz="8" w:space="0" w:color="auto"/>
            </w:tcBorders>
            <w:shd w:val="clear" w:color="auto" w:fill="auto"/>
            <w:vAlign w:val="center"/>
            <w:hideMark/>
          </w:tcPr>
          <w:p w14:paraId="4C94529D" w14:textId="77777777" w:rsidR="00BC5C98" w:rsidRPr="0017642E" w:rsidRDefault="00BC5C98" w:rsidP="00C10E20">
            <w:pPr>
              <w:rPr>
                <w:color w:val="000000" w:themeColor="text1"/>
              </w:rPr>
            </w:pPr>
            <w:r w:rsidRPr="0017642E">
              <w:rPr>
                <w:i/>
                <w:iCs/>
                <w:color w:val="000000" w:themeColor="text1"/>
              </w:rPr>
              <w:t>T</w:t>
            </w:r>
            <w:r w:rsidRPr="0017642E">
              <w:rPr>
                <w:color w:val="000000" w:themeColor="text1"/>
              </w:rPr>
              <w:t>/K</w:t>
            </w:r>
          </w:p>
        </w:tc>
        <w:tc>
          <w:tcPr>
            <w:tcW w:w="393" w:type="pct"/>
            <w:tcBorders>
              <w:top w:val="single" w:sz="8" w:space="0" w:color="auto"/>
              <w:bottom w:val="single" w:sz="8" w:space="0" w:color="auto"/>
            </w:tcBorders>
            <w:shd w:val="clear" w:color="auto" w:fill="auto"/>
            <w:vAlign w:val="center"/>
            <w:hideMark/>
          </w:tcPr>
          <w:p w14:paraId="71324206" w14:textId="77777777" w:rsidR="00BC5C98" w:rsidRPr="0017642E" w:rsidRDefault="00BC5C98" w:rsidP="00C10E20">
            <w:pPr>
              <w:rPr>
                <w:color w:val="000000" w:themeColor="text1"/>
              </w:rPr>
            </w:pPr>
            <w:r w:rsidRPr="0017642E">
              <w:rPr>
                <w:color w:val="000000" w:themeColor="text1"/>
              </w:rPr>
              <w:t>Year</w:t>
            </w:r>
          </w:p>
        </w:tc>
        <w:tc>
          <w:tcPr>
            <w:tcW w:w="995" w:type="pct"/>
            <w:tcBorders>
              <w:top w:val="single" w:sz="8" w:space="0" w:color="auto"/>
              <w:bottom w:val="single" w:sz="8" w:space="0" w:color="auto"/>
            </w:tcBorders>
            <w:shd w:val="clear" w:color="auto" w:fill="auto"/>
            <w:vAlign w:val="center"/>
            <w:hideMark/>
          </w:tcPr>
          <w:p w14:paraId="301BDD16" w14:textId="77777777" w:rsidR="00BC5C98" w:rsidRPr="0017642E" w:rsidRDefault="00BC5C98" w:rsidP="00C10E20">
            <w:pPr>
              <w:rPr>
                <w:color w:val="000000" w:themeColor="text1"/>
              </w:rPr>
            </w:pPr>
            <w:r w:rsidRPr="0017642E">
              <w:rPr>
                <w:color w:val="000000" w:themeColor="text1"/>
              </w:rPr>
              <w:t>Authors</w:t>
            </w:r>
          </w:p>
        </w:tc>
      </w:tr>
      <w:tr w:rsidR="0017642E" w:rsidRPr="0017642E" w14:paraId="1E5629C5" w14:textId="77777777" w:rsidTr="00C10E20">
        <w:trPr>
          <w:trHeight w:val="283"/>
          <w:jc w:val="center"/>
        </w:trPr>
        <w:tc>
          <w:tcPr>
            <w:tcW w:w="1092" w:type="pct"/>
            <w:tcBorders>
              <w:top w:val="nil"/>
            </w:tcBorders>
            <w:shd w:val="clear" w:color="auto" w:fill="auto"/>
            <w:vAlign w:val="center"/>
            <w:hideMark/>
          </w:tcPr>
          <w:p w14:paraId="0F66C081" w14:textId="3C2297CE" w:rsidR="00BC5C98" w:rsidRPr="0017642E" w:rsidRDefault="00BC5C98" w:rsidP="00C10E20">
            <w:pPr>
              <w:rPr>
                <w:color w:val="000000" w:themeColor="text1"/>
              </w:rPr>
            </w:pPr>
            <w:r w:rsidRPr="0017642E">
              <w:rPr>
                <w:color w:val="000000" w:themeColor="text1"/>
              </w:rPr>
              <w:t>CO</w:t>
            </w:r>
            <w:r w:rsidRPr="0017642E">
              <w:rPr>
                <w:color w:val="000000" w:themeColor="text1"/>
                <w:vertAlign w:val="subscript"/>
              </w:rPr>
              <w:t>2</w:t>
            </w:r>
            <w:r w:rsidRPr="0017642E">
              <w:rPr>
                <w:color w:val="000000" w:themeColor="text1"/>
              </w:rPr>
              <w:t>+ H</w:t>
            </w:r>
            <w:r w:rsidRPr="0017642E">
              <w:rPr>
                <w:color w:val="000000" w:themeColor="text1"/>
                <w:vertAlign w:val="subscript"/>
              </w:rPr>
              <w:t>2</w:t>
            </w:r>
            <w:r w:rsidRPr="0017642E">
              <w:rPr>
                <w:color w:val="000000" w:themeColor="text1"/>
              </w:rPr>
              <w:t>S + H</w:t>
            </w:r>
            <w:r w:rsidRPr="0017642E">
              <w:rPr>
                <w:color w:val="000000" w:themeColor="text1"/>
                <w:vertAlign w:val="subscript"/>
              </w:rPr>
              <w:t>2</w:t>
            </w:r>
            <w:r w:rsidRPr="0017642E">
              <w:rPr>
                <w:color w:val="000000" w:themeColor="text1"/>
              </w:rPr>
              <w:t>O</w:t>
            </w:r>
          </w:p>
        </w:tc>
        <w:tc>
          <w:tcPr>
            <w:tcW w:w="1185" w:type="pct"/>
            <w:tcBorders>
              <w:top w:val="nil"/>
            </w:tcBorders>
            <w:shd w:val="clear" w:color="auto" w:fill="auto"/>
            <w:vAlign w:val="center"/>
            <w:hideMark/>
          </w:tcPr>
          <w:p w14:paraId="73F3CE7B" w14:textId="77777777" w:rsidR="00BC5C98" w:rsidRPr="0017642E" w:rsidRDefault="00BC5C98" w:rsidP="00C10E20">
            <w:pPr>
              <w:rPr>
                <w:color w:val="000000" w:themeColor="text1"/>
              </w:rPr>
            </w:pPr>
            <w:r w:rsidRPr="0017642E">
              <w:rPr>
                <w:color w:val="000000" w:themeColor="text1"/>
              </w:rPr>
              <w:t>pendant &amp; rising drop</w:t>
            </w:r>
          </w:p>
        </w:tc>
        <w:tc>
          <w:tcPr>
            <w:tcW w:w="471" w:type="pct"/>
            <w:tcBorders>
              <w:top w:val="nil"/>
            </w:tcBorders>
            <w:shd w:val="clear" w:color="auto" w:fill="auto"/>
            <w:vAlign w:val="center"/>
            <w:hideMark/>
          </w:tcPr>
          <w:p w14:paraId="6B4538AC" w14:textId="77777777" w:rsidR="00BC5C98" w:rsidRPr="0017642E" w:rsidRDefault="00BC5C98" w:rsidP="00C10E20">
            <w:pPr>
              <w:rPr>
                <w:color w:val="000000" w:themeColor="text1"/>
              </w:rPr>
            </w:pPr>
            <w:r w:rsidRPr="0017642E">
              <w:rPr>
                <w:color w:val="000000" w:themeColor="text1"/>
              </w:rPr>
              <w:t>0.1–15</w:t>
            </w:r>
          </w:p>
        </w:tc>
        <w:tc>
          <w:tcPr>
            <w:tcW w:w="863" w:type="pct"/>
            <w:tcBorders>
              <w:top w:val="nil"/>
            </w:tcBorders>
            <w:shd w:val="clear" w:color="auto" w:fill="auto"/>
            <w:vAlign w:val="center"/>
            <w:hideMark/>
          </w:tcPr>
          <w:p w14:paraId="599BFF37" w14:textId="77777777" w:rsidR="00BC5C98" w:rsidRPr="0017642E" w:rsidRDefault="00BC5C98" w:rsidP="00C10E20">
            <w:pPr>
              <w:rPr>
                <w:color w:val="000000" w:themeColor="text1"/>
              </w:rPr>
            </w:pPr>
            <w:r w:rsidRPr="0017642E">
              <w:rPr>
                <w:color w:val="000000" w:themeColor="text1"/>
              </w:rPr>
              <w:t>350.15</w:t>
            </w:r>
          </w:p>
        </w:tc>
        <w:tc>
          <w:tcPr>
            <w:tcW w:w="393" w:type="pct"/>
            <w:tcBorders>
              <w:top w:val="nil"/>
            </w:tcBorders>
            <w:shd w:val="clear" w:color="auto" w:fill="auto"/>
            <w:vAlign w:val="center"/>
            <w:hideMark/>
          </w:tcPr>
          <w:p w14:paraId="509ACE00" w14:textId="77777777" w:rsidR="00BC5C98" w:rsidRPr="0017642E" w:rsidRDefault="00BC5C98" w:rsidP="00C10E20">
            <w:pPr>
              <w:rPr>
                <w:color w:val="000000" w:themeColor="text1"/>
              </w:rPr>
            </w:pPr>
            <w:r w:rsidRPr="0017642E">
              <w:rPr>
                <w:color w:val="000000" w:themeColor="text1"/>
              </w:rPr>
              <w:t>2008</w:t>
            </w:r>
          </w:p>
        </w:tc>
        <w:tc>
          <w:tcPr>
            <w:tcW w:w="995" w:type="pct"/>
            <w:tcBorders>
              <w:top w:val="nil"/>
            </w:tcBorders>
            <w:shd w:val="clear" w:color="auto" w:fill="auto"/>
            <w:vAlign w:val="center"/>
            <w:hideMark/>
          </w:tcPr>
          <w:p w14:paraId="5DDDBADA" w14:textId="2E931FBC" w:rsidR="00BC5C98" w:rsidRPr="0017642E" w:rsidRDefault="00BC5C98" w:rsidP="005D12E8">
            <w:pPr>
              <w:rPr>
                <w:color w:val="000000" w:themeColor="text1"/>
              </w:rPr>
            </w:pPr>
            <w:r w:rsidRPr="0017642E">
              <w:rPr>
                <w:color w:val="000000" w:themeColor="text1"/>
              </w:rPr>
              <w:t xml:space="preserve">Shah et al. </w:t>
            </w:r>
            <w:r w:rsidRPr="0017642E">
              <w:rPr>
                <w:color w:val="000000" w:themeColor="text1"/>
              </w:rPr>
              <w:fldChar w:fldCharType="begin"/>
            </w:r>
            <w:r w:rsidR="005D12E8" w:rsidRPr="0017642E">
              <w:rPr>
                <w:color w:val="000000" w:themeColor="text1"/>
              </w:rPr>
              <w:instrText xml:space="preserve"> ADDIN EN.CITE &lt;EndNote&gt;&lt;Cite&gt;&lt;Author&gt;Shah&lt;/Author&gt;&lt;Year&gt;2008&lt;/Year&gt;&lt;RecNum&gt;418&lt;/RecNum&gt;&lt;DisplayText&gt;[38]&lt;/DisplayText&gt;&lt;record&gt;&lt;rec-number&gt;418&lt;/rec-number&gt;&lt;foreign-keys&gt;&lt;key app="EN" db-id="sdrxrf22jzxa5teawwzxt2vvpv5f2zz5fp0r" timestamp="1469197052"&gt;418&lt;/key&gt;&lt;/foreign-keys&gt;&lt;ref-type name="Journal Article"&gt;17&lt;/ref-type&gt;&lt;contributors&gt;&lt;authors&gt;&lt;author&gt;Shah, Virenkumar&lt;/author&gt;&lt;author&gt;Broseta, Daniel&lt;/author&gt;&lt;author&gt;Mouronval, Gerard&lt;/author&gt;&lt;author&gt;Montel, François&lt;/author&gt;&lt;/authors&gt;&lt;/contributors&gt;&lt;titles&gt;&lt;title&gt;Water/acid gas interfacial tensions and their impact on acid gas geological storage&lt;/title&gt;&lt;secondary-title&gt;International Journal of Greenhouse Control&lt;/secondary-title&gt;&lt;/titles&gt;&lt;pages&gt;594-604&lt;/pages&gt;&lt;volume&gt;2&lt;/volume&gt;&lt;number&gt;4&lt;/number&gt;&lt;dates&gt;&lt;year&gt;2008&lt;/year&gt;&lt;/dates&gt;&lt;isbn&gt;17505836&lt;/isbn&gt;&lt;urls&gt;&lt;related-urls&gt;&lt;url&gt;http://ac.els-cdn.com/S1750583608000108/1-s2.0-S1750583608000108-main.pdf?_tid=77a784f6-ee7c-11e4-bc99-00000aacb362&amp;amp;acdnat=1430318088_9ba797b9dc8d54e79e8a14e4c05d8538&lt;/url&gt;&lt;/related-urls&gt;&lt;/urls&gt;&lt;electronic-resource-num&gt;10.1016/j.ijggc.2008.02.002&lt;/electronic-resource-num&gt;&lt;/record&gt;&lt;/Cite&gt;&lt;/EndNote&gt;</w:instrText>
            </w:r>
            <w:r w:rsidRPr="0017642E">
              <w:rPr>
                <w:color w:val="000000" w:themeColor="text1"/>
              </w:rPr>
              <w:fldChar w:fldCharType="separate"/>
            </w:r>
            <w:r w:rsidR="005D12E8" w:rsidRPr="0017642E">
              <w:rPr>
                <w:noProof/>
                <w:color w:val="000000" w:themeColor="text1"/>
              </w:rPr>
              <w:t>[38]</w:t>
            </w:r>
            <w:r w:rsidRPr="0017642E">
              <w:rPr>
                <w:color w:val="000000" w:themeColor="text1"/>
              </w:rPr>
              <w:fldChar w:fldCharType="end"/>
            </w:r>
          </w:p>
        </w:tc>
      </w:tr>
      <w:tr w:rsidR="0017642E" w:rsidRPr="0017642E" w14:paraId="2AEAB6EC" w14:textId="77777777" w:rsidTr="00C10E20">
        <w:trPr>
          <w:trHeight w:val="37"/>
          <w:jc w:val="center"/>
        </w:trPr>
        <w:tc>
          <w:tcPr>
            <w:tcW w:w="1092" w:type="pct"/>
            <w:tcBorders>
              <w:top w:val="nil"/>
            </w:tcBorders>
            <w:shd w:val="clear" w:color="auto" w:fill="auto"/>
            <w:vAlign w:val="center"/>
            <w:hideMark/>
          </w:tcPr>
          <w:p w14:paraId="6A8D259C" w14:textId="1B066A0C" w:rsidR="00BC5C98" w:rsidRPr="0017642E" w:rsidRDefault="00BC5C98" w:rsidP="00C10E20">
            <w:pPr>
              <w:rPr>
                <w:color w:val="000000" w:themeColor="text1"/>
              </w:rPr>
            </w:pPr>
            <w:r w:rsidRPr="0017642E">
              <w:rPr>
                <w:color w:val="000000" w:themeColor="text1"/>
              </w:rPr>
              <w:t>CH</w:t>
            </w:r>
            <w:r w:rsidRPr="0017642E">
              <w:rPr>
                <w:color w:val="000000" w:themeColor="text1"/>
                <w:vertAlign w:val="subscript"/>
              </w:rPr>
              <w:t>4</w:t>
            </w:r>
            <w:r w:rsidRPr="0017642E">
              <w:rPr>
                <w:color w:val="000000" w:themeColor="text1"/>
              </w:rPr>
              <w:t xml:space="preserve"> + N</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O</w:t>
            </w:r>
          </w:p>
        </w:tc>
        <w:tc>
          <w:tcPr>
            <w:tcW w:w="1185" w:type="pct"/>
            <w:vMerge w:val="restart"/>
            <w:tcBorders>
              <w:top w:val="nil"/>
            </w:tcBorders>
            <w:shd w:val="clear" w:color="auto" w:fill="auto"/>
            <w:vAlign w:val="center"/>
            <w:hideMark/>
          </w:tcPr>
          <w:p w14:paraId="43E8B09B" w14:textId="77777777" w:rsidR="00BC5C98" w:rsidRPr="0017642E" w:rsidRDefault="00BC5C98" w:rsidP="00C10E20">
            <w:pPr>
              <w:rPr>
                <w:color w:val="000000" w:themeColor="text1"/>
              </w:rPr>
            </w:pPr>
            <w:r w:rsidRPr="0017642E">
              <w:rPr>
                <w:color w:val="000000" w:themeColor="text1"/>
              </w:rPr>
              <w:t>pendant drop</w:t>
            </w:r>
          </w:p>
        </w:tc>
        <w:tc>
          <w:tcPr>
            <w:tcW w:w="471" w:type="pct"/>
            <w:vMerge w:val="restart"/>
            <w:tcBorders>
              <w:top w:val="nil"/>
            </w:tcBorders>
            <w:shd w:val="clear" w:color="auto" w:fill="auto"/>
            <w:vAlign w:val="center"/>
            <w:hideMark/>
          </w:tcPr>
          <w:p w14:paraId="50CC0978" w14:textId="77777777" w:rsidR="00BC5C98" w:rsidRPr="0017642E" w:rsidRDefault="00BC5C98" w:rsidP="00C10E20">
            <w:pPr>
              <w:rPr>
                <w:color w:val="000000" w:themeColor="text1"/>
              </w:rPr>
            </w:pPr>
            <w:r w:rsidRPr="0017642E">
              <w:rPr>
                <w:color w:val="000000" w:themeColor="text1"/>
              </w:rPr>
              <w:t>1–30</w:t>
            </w:r>
          </w:p>
        </w:tc>
        <w:tc>
          <w:tcPr>
            <w:tcW w:w="863" w:type="pct"/>
            <w:vMerge w:val="restart"/>
            <w:tcBorders>
              <w:top w:val="nil"/>
            </w:tcBorders>
            <w:shd w:val="clear" w:color="auto" w:fill="auto"/>
            <w:vAlign w:val="center"/>
            <w:hideMark/>
          </w:tcPr>
          <w:p w14:paraId="3E940E4B" w14:textId="77777777" w:rsidR="00BC5C98" w:rsidRPr="0017642E" w:rsidRDefault="00BC5C98" w:rsidP="00C10E20">
            <w:pPr>
              <w:rPr>
                <w:color w:val="000000" w:themeColor="text1"/>
              </w:rPr>
            </w:pPr>
            <w:r w:rsidRPr="0017642E">
              <w:rPr>
                <w:color w:val="000000" w:themeColor="text1"/>
              </w:rPr>
              <w:t>298–373</w:t>
            </w:r>
          </w:p>
        </w:tc>
        <w:tc>
          <w:tcPr>
            <w:tcW w:w="393" w:type="pct"/>
            <w:vMerge w:val="restart"/>
            <w:tcBorders>
              <w:top w:val="nil"/>
            </w:tcBorders>
            <w:shd w:val="clear" w:color="auto" w:fill="auto"/>
            <w:vAlign w:val="center"/>
            <w:hideMark/>
          </w:tcPr>
          <w:p w14:paraId="50F53AF2" w14:textId="77777777" w:rsidR="00BC5C98" w:rsidRPr="0017642E" w:rsidRDefault="00BC5C98" w:rsidP="00C10E20">
            <w:pPr>
              <w:rPr>
                <w:color w:val="000000" w:themeColor="text1"/>
              </w:rPr>
            </w:pPr>
            <w:r w:rsidRPr="0017642E">
              <w:rPr>
                <w:color w:val="000000" w:themeColor="text1"/>
              </w:rPr>
              <w:t>2001</w:t>
            </w:r>
          </w:p>
        </w:tc>
        <w:tc>
          <w:tcPr>
            <w:tcW w:w="995" w:type="pct"/>
            <w:vMerge w:val="restart"/>
            <w:tcBorders>
              <w:top w:val="nil"/>
            </w:tcBorders>
            <w:shd w:val="clear" w:color="auto" w:fill="auto"/>
            <w:vAlign w:val="center"/>
            <w:hideMark/>
          </w:tcPr>
          <w:p w14:paraId="6AE33EBD" w14:textId="77777777" w:rsidR="00BC5C98" w:rsidRPr="0017642E" w:rsidRDefault="00BC5C98" w:rsidP="00C10E20">
            <w:pPr>
              <w:rPr>
                <w:color w:val="000000" w:themeColor="text1"/>
              </w:rPr>
            </w:pPr>
            <w:r w:rsidRPr="0017642E">
              <w:rPr>
                <w:color w:val="000000" w:themeColor="text1"/>
              </w:rPr>
              <w:t xml:space="preserve">Yan et al. </w:t>
            </w:r>
            <w:r w:rsidRPr="0017642E">
              <w:rPr>
                <w:color w:val="000000" w:themeColor="text1"/>
              </w:rPr>
              <w:fldChar w:fldCharType="begin"/>
            </w:r>
            <w:r w:rsidRPr="0017642E">
              <w:rPr>
                <w:color w:val="000000" w:themeColor="text1"/>
              </w:rPr>
              <w:instrText xml:space="preserve"> ADDIN EN.CITE &lt;EndNote&gt;&lt;Cite&gt;&lt;Author&gt;Yan&lt;/Author&gt;&lt;Year&gt;2001&lt;/Year&gt;&lt;RecNum&gt;2547&lt;/RecNum&gt;&lt;DisplayText&gt;[3]&lt;/DisplayText&gt;&lt;record&gt;&lt;rec-number&gt;2547&lt;/rec-number&gt;&lt;foreign-keys&gt;&lt;key app="EN" db-id="sdrxrf22jzxa5teawwzxt2vvpv5f2zz5fp0r" timestamp="1571467617"&gt;2547&lt;/key&gt;&lt;/foreign-keys&gt;&lt;ref-type name="Journal Article"&gt;17&lt;/ref-type&gt;&lt;contributors&gt;&lt;authors&gt;&lt;author&gt;Yan, W.&lt;/author&gt;&lt;author&gt;Zhao, G. Y.&lt;/author&gt;&lt;author&gt;Chen, G. J.&lt;/author&gt;&lt;author&gt;Guo, T. M.&lt;/author&gt;&lt;/authors&gt;&lt;/contributors&gt;&lt;auth-address&gt;Univ Petr, High Pressure Fluid Phase Behav &amp;amp; Property Res La, Beijing, Peoples R China&lt;/auth-address&gt;&lt;titles&gt;&lt;title&gt;Interfacial tension of (methane plus nitrogen) plus water and (carbon dioxide plus nitrogen) plus water systems&lt;/title&gt;&lt;secondary-title&gt;Journal of Chemical &amp;amp; Engineering Data&lt;/secondary-title&gt;&lt;alt-title&gt;J Chem Eng Data&lt;/alt-title&gt;&lt;/titles&gt;&lt;periodical&gt;&lt;full-title&gt;Journal of Chemical and Engineering Data&lt;/full-title&gt;&lt;abbr-1&gt;J. Chem. Eng. Data&lt;/abbr-1&gt;&lt;abbr-2&gt;J Chem Eng Data&lt;/abbr-2&gt;&lt;abbr-3&gt;Journal of Chemical &amp;amp; Engineering Data&lt;/abbr-3&gt;&lt;/periodical&gt;&lt;alt-periodical&gt;&lt;full-title&gt;Journal of Chemical and Engineering Data&lt;/full-title&gt;&lt;abbr-1&gt;J. Chem. Eng. Data&lt;/abbr-1&gt;&lt;abbr-2&gt;J Chem Eng Data&lt;/abbr-2&gt;&lt;abbr-3&gt;Journal of Chemical &amp;amp; Engineering Data&lt;/abbr-3&gt;&lt;/alt-periodical&gt;&lt;pages&gt;1544-1548&lt;/pages&gt;&lt;volume&gt;46&lt;/volume&gt;&lt;number&gt;6&lt;/number&gt;&lt;keywords&gt;&lt;keyword&gt;gradient theory model&lt;/keyword&gt;&lt;keyword&gt;surface-tension&lt;/keyword&gt;&lt;keyword&gt;mixtures&lt;/keyword&gt;&lt;keyword&gt;pressures&lt;/keyword&gt;&lt;keyword&gt;equation&lt;/keyword&gt;&lt;keyword&gt;state&lt;/keyword&gt;&lt;/keywords&gt;&lt;dates&gt;&lt;year&gt;2001&lt;/year&gt;&lt;pub-dates&gt;&lt;date&gt;Nov-Dec&lt;/date&gt;&lt;/pub-dates&gt;&lt;/dates&gt;&lt;isbn&gt;0021-9568&lt;/isbn&gt;&lt;accession-num&gt;WOS:000172243900039&lt;/accession-num&gt;&lt;urls&gt;&lt;related-urls&gt;&lt;url&gt;&lt;style face="underline" font="default" size="100%"&gt;&amp;lt;Go to ISI&amp;gt;://WOS:000172243900039&lt;/style&gt;&lt;/url&gt;&lt;/related-urls&gt;&lt;/urls&gt;&lt;electronic-resource-num&gt;DOI 10.1021/je0101505&lt;/electronic-resource-num&gt;&lt;language&gt;English&lt;/language&gt;&lt;/record&gt;&lt;/Cite&gt;&lt;/EndNote&gt;</w:instrText>
            </w:r>
            <w:r w:rsidRPr="0017642E">
              <w:rPr>
                <w:color w:val="000000" w:themeColor="text1"/>
              </w:rPr>
              <w:fldChar w:fldCharType="separate"/>
            </w:r>
            <w:r w:rsidRPr="0017642E">
              <w:rPr>
                <w:noProof/>
                <w:color w:val="000000" w:themeColor="text1"/>
              </w:rPr>
              <w:t>[3]</w:t>
            </w:r>
            <w:r w:rsidRPr="0017642E">
              <w:rPr>
                <w:color w:val="000000" w:themeColor="text1"/>
              </w:rPr>
              <w:fldChar w:fldCharType="end"/>
            </w:r>
          </w:p>
        </w:tc>
      </w:tr>
      <w:tr w:rsidR="0017642E" w:rsidRPr="0017642E" w14:paraId="4F0CACAD" w14:textId="77777777" w:rsidTr="00C10E20">
        <w:trPr>
          <w:trHeight w:val="37"/>
          <w:jc w:val="center"/>
        </w:trPr>
        <w:tc>
          <w:tcPr>
            <w:tcW w:w="1092" w:type="pct"/>
            <w:tcBorders>
              <w:top w:val="nil"/>
            </w:tcBorders>
            <w:shd w:val="clear" w:color="auto" w:fill="auto"/>
            <w:vAlign w:val="center"/>
            <w:hideMark/>
          </w:tcPr>
          <w:p w14:paraId="097842B2" w14:textId="0D8D38B1" w:rsidR="00BC5C98" w:rsidRPr="0017642E" w:rsidRDefault="00BC5C98" w:rsidP="00C10E20">
            <w:pPr>
              <w:rPr>
                <w:color w:val="000000" w:themeColor="text1"/>
              </w:rPr>
            </w:pPr>
            <w:r w:rsidRPr="0017642E">
              <w:rPr>
                <w:color w:val="000000" w:themeColor="text1"/>
              </w:rPr>
              <w:t>CO</w:t>
            </w:r>
            <w:r w:rsidRPr="0017642E">
              <w:rPr>
                <w:color w:val="000000" w:themeColor="text1"/>
                <w:vertAlign w:val="subscript"/>
              </w:rPr>
              <w:t>2</w:t>
            </w:r>
            <w:r w:rsidRPr="0017642E">
              <w:rPr>
                <w:color w:val="000000" w:themeColor="text1"/>
              </w:rPr>
              <w:t xml:space="preserve"> + N</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O</w:t>
            </w:r>
          </w:p>
        </w:tc>
        <w:tc>
          <w:tcPr>
            <w:tcW w:w="1185" w:type="pct"/>
            <w:vMerge/>
            <w:tcBorders>
              <w:top w:val="nil"/>
            </w:tcBorders>
            <w:vAlign w:val="center"/>
            <w:hideMark/>
          </w:tcPr>
          <w:p w14:paraId="65A35AAA" w14:textId="77777777" w:rsidR="00BC5C98" w:rsidRPr="0017642E" w:rsidRDefault="00BC5C98" w:rsidP="00C10E20">
            <w:pPr>
              <w:rPr>
                <w:color w:val="000000" w:themeColor="text1"/>
              </w:rPr>
            </w:pPr>
          </w:p>
        </w:tc>
        <w:tc>
          <w:tcPr>
            <w:tcW w:w="471" w:type="pct"/>
            <w:vMerge/>
            <w:tcBorders>
              <w:top w:val="nil"/>
            </w:tcBorders>
            <w:vAlign w:val="center"/>
            <w:hideMark/>
          </w:tcPr>
          <w:p w14:paraId="46DA07D8" w14:textId="77777777" w:rsidR="00BC5C98" w:rsidRPr="0017642E" w:rsidRDefault="00BC5C98" w:rsidP="00C10E20">
            <w:pPr>
              <w:rPr>
                <w:color w:val="000000" w:themeColor="text1"/>
              </w:rPr>
            </w:pPr>
          </w:p>
        </w:tc>
        <w:tc>
          <w:tcPr>
            <w:tcW w:w="863" w:type="pct"/>
            <w:vMerge/>
            <w:tcBorders>
              <w:top w:val="nil"/>
            </w:tcBorders>
            <w:vAlign w:val="center"/>
            <w:hideMark/>
          </w:tcPr>
          <w:p w14:paraId="356BCC60" w14:textId="77777777" w:rsidR="00BC5C98" w:rsidRPr="0017642E" w:rsidRDefault="00BC5C98" w:rsidP="00C10E20">
            <w:pPr>
              <w:rPr>
                <w:color w:val="000000" w:themeColor="text1"/>
              </w:rPr>
            </w:pPr>
          </w:p>
        </w:tc>
        <w:tc>
          <w:tcPr>
            <w:tcW w:w="393" w:type="pct"/>
            <w:vMerge/>
            <w:tcBorders>
              <w:top w:val="nil"/>
            </w:tcBorders>
            <w:vAlign w:val="center"/>
            <w:hideMark/>
          </w:tcPr>
          <w:p w14:paraId="038C4FBA" w14:textId="77777777" w:rsidR="00BC5C98" w:rsidRPr="0017642E" w:rsidRDefault="00BC5C98" w:rsidP="00C10E20">
            <w:pPr>
              <w:rPr>
                <w:color w:val="000000" w:themeColor="text1"/>
              </w:rPr>
            </w:pPr>
          </w:p>
        </w:tc>
        <w:tc>
          <w:tcPr>
            <w:tcW w:w="995" w:type="pct"/>
            <w:vMerge/>
            <w:tcBorders>
              <w:top w:val="nil"/>
            </w:tcBorders>
            <w:vAlign w:val="center"/>
            <w:hideMark/>
          </w:tcPr>
          <w:p w14:paraId="38DB45AC" w14:textId="77777777" w:rsidR="00BC5C98" w:rsidRPr="0017642E" w:rsidRDefault="00BC5C98" w:rsidP="00C10E20">
            <w:pPr>
              <w:rPr>
                <w:color w:val="000000" w:themeColor="text1"/>
              </w:rPr>
            </w:pPr>
          </w:p>
        </w:tc>
      </w:tr>
      <w:tr w:rsidR="0017642E" w:rsidRPr="0017642E" w14:paraId="0E001577" w14:textId="77777777" w:rsidTr="00C10E20">
        <w:trPr>
          <w:trHeight w:val="70"/>
          <w:jc w:val="center"/>
        </w:trPr>
        <w:tc>
          <w:tcPr>
            <w:tcW w:w="1092" w:type="pct"/>
            <w:tcBorders>
              <w:top w:val="nil"/>
            </w:tcBorders>
            <w:shd w:val="clear" w:color="auto" w:fill="auto"/>
            <w:vAlign w:val="center"/>
            <w:hideMark/>
          </w:tcPr>
          <w:p w14:paraId="344956D8" w14:textId="3BB33135" w:rsidR="00BC5C98" w:rsidRPr="0017642E" w:rsidRDefault="00BC5C98" w:rsidP="00C10E20">
            <w:pPr>
              <w:rPr>
                <w:color w:val="000000" w:themeColor="text1"/>
              </w:rPr>
            </w:pPr>
            <w:r w:rsidRPr="0017642E">
              <w:rPr>
                <w:color w:val="000000" w:themeColor="text1"/>
              </w:rPr>
              <w:t>CO</w:t>
            </w:r>
            <w:r w:rsidRPr="0017642E">
              <w:rPr>
                <w:color w:val="000000" w:themeColor="text1"/>
                <w:vertAlign w:val="subscript"/>
              </w:rPr>
              <w:t>2</w:t>
            </w:r>
            <w:r w:rsidRPr="0017642E">
              <w:rPr>
                <w:color w:val="000000" w:themeColor="text1"/>
              </w:rPr>
              <w:t xml:space="preserve"> + Ar + H</w:t>
            </w:r>
            <w:r w:rsidRPr="0017642E">
              <w:rPr>
                <w:color w:val="000000" w:themeColor="text1"/>
                <w:vertAlign w:val="subscript"/>
              </w:rPr>
              <w:t>2</w:t>
            </w:r>
            <w:r w:rsidRPr="0017642E">
              <w:rPr>
                <w:color w:val="000000" w:themeColor="text1"/>
              </w:rPr>
              <w:t>O</w:t>
            </w:r>
          </w:p>
        </w:tc>
        <w:tc>
          <w:tcPr>
            <w:tcW w:w="1185" w:type="pct"/>
            <w:tcBorders>
              <w:top w:val="nil"/>
            </w:tcBorders>
            <w:shd w:val="clear" w:color="auto" w:fill="auto"/>
            <w:vAlign w:val="center"/>
            <w:hideMark/>
          </w:tcPr>
          <w:p w14:paraId="7C9568D1" w14:textId="77777777" w:rsidR="00BC5C98" w:rsidRPr="0017642E" w:rsidRDefault="00BC5C98" w:rsidP="00C10E20">
            <w:pPr>
              <w:rPr>
                <w:color w:val="000000" w:themeColor="text1"/>
              </w:rPr>
            </w:pPr>
            <w:r w:rsidRPr="0017642E">
              <w:rPr>
                <w:color w:val="000000" w:themeColor="text1"/>
              </w:rPr>
              <w:t>pendant drop</w:t>
            </w:r>
          </w:p>
        </w:tc>
        <w:tc>
          <w:tcPr>
            <w:tcW w:w="471" w:type="pct"/>
            <w:tcBorders>
              <w:top w:val="nil"/>
            </w:tcBorders>
            <w:shd w:val="clear" w:color="auto" w:fill="auto"/>
            <w:vAlign w:val="center"/>
            <w:hideMark/>
          </w:tcPr>
          <w:p w14:paraId="0AE31DA7" w14:textId="77777777" w:rsidR="00BC5C98" w:rsidRPr="0017642E" w:rsidRDefault="00BC5C98" w:rsidP="00C10E20">
            <w:pPr>
              <w:rPr>
                <w:color w:val="000000" w:themeColor="text1"/>
              </w:rPr>
            </w:pPr>
            <w:r w:rsidRPr="0017642E">
              <w:rPr>
                <w:color w:val="000000" w:themeColor="text1"/>
              </w:rPr>
              <w:t>2–50</w:t>
            </w:r>
          </w:p>
        </w:tc>
        <w:tc>
          <w:tcPr>
            <w:tcW w:w="863" w:type="pct"/>
            <w:tcBorders>
              <w:top w:val="nil"/>
            </w:tcBorders>
            <w:shd w:val="clear" w:color="auto" w:fill="auto"/>
            <w:vAlign w:val="center"/>
            <w:hideMark/>
          </w:tcPr>
          <w:p w14:paraId="45F54FBB" w14:textId="77777777" w:rsidR="00BC5C98" w:rsidRPr="0017642E" w:rsidRDefault="00BC5C98" w:rsidP="00C10E20">
            <w:pPr>
              <w:rPr>
                <w:color w:val="000000" w:themeColor="text1"/>
              </w:rPr>
            </w:pPr>
            <w:r w:rsidRPr="0017642E">
              <w:rPr>
                <w:color w:val="000000" w:themeColor="text1"/>
              </w:rPr>
              <w:t>298.15–473.15</w:t>
            </w:r>
          </w:p>
        </w:tc>
        <w:tc>
          <w:tcPr>
            <w:tcW w:w="393" w:type="pct"/>
            <w:tcBorders>
              <w:top w:val="nil"/>
            </w:tcBorders>
            <w:shd w:val="clear" w:color="auto" w:fill="auto"/>
            <w:vAlign w:val="center"/>
            <w:hideMark/>
          </w:tcPr>
          <w:p w14:paraId="6F009E62" w14:textId="77777777" w:rsidR="00BC5C98" w:rsidRPr="0017642E" w:rsidRDefault="00BC5C98" w:rsidP="00C10E20">
            <w:pPr>
              <w:rPr>
                <w:color w:val="000000" w:themeColor="text1"/>
              </w:rPr>
            </w:pPr>
            <w:r w:rsidRPr="0017642E">
              <w:rPr>
                <w:color w:val="000000" w:themeColor="text1"/>
              </w:rPr>
              <w:t>2016</w:t>
            </w:r>
          </w:p>
        </w:tc>
        <w:tc>
          <w:tcPr>
            <w:tcW w:w="995" w:type="pct"/>
            <w:tcBorders>
              <w:top w:val="nil"/>
            </w:tcBorders>
            <w:shd w:val="clear" w:color="auto" w:fill="auto"/>
            <w:vAlign w:val="center"/>
            <w:hideMark/>
          </w:tcPr>
          <w:p w14:paraId="05C9138F" w14:textId="5E239D97" w:rsidR="00BC5C98" w:rsidRPr="0017642E" w:rsidRDefault="00BC5C98" w:rsidP="002B697C">
            <w:pPr>
              <w:rPr>
                <w:color w:val="000000" w:themeColor="text1"/>
              </w:rPr>
            </w:pPr>
            <w:r w:rsidRPr="0017642E">
              <w:rPr>
                <w:color w:val="000000" w:themeColor="text1"/>
              </w:rPr>
              <w:t xml:space="preserve">Chow et al. </w:t>
            </w:r>
            <w:r w:rsidRPr="0017642E">
              <w:rPr>
                <w:color w:val="000000" w:themeColor="text1"/>
              </w:rPr>
              <w:fldChar w:fldCharType="begin"/>
            </w:r>
            <w:r w:rsidR="002B697C" w:rsidRPr="0017642E">
              <w:rPr>
                <w:color w:val="000000" w:themeColor="text1"/>
              </w:rPr>
              <w:instrText xml:space="preserve"> ADDIN EN.CITE &lt;EndNote&gt;&lt;Cite&gt;&lt;Author&gt;Chow&lt;/Author&gt;&lt;Year&gt;2016&lt;/Year&gt;&lt;RecNum&gt;1&lt;/RecNum&gt;&lt;DisplayText&gt;[39]&lt;/DisplayText&gt;&lt;record&gt;&lt;rec-number&gt;1&lt;/rec-number&gt;&lt;foreign-keys&gt;&lt;key app="EN" db-id="sdrxrf22jzxa5teawwzxt2vvpv5f2zz5fp0r" timestamp="1469196605"&gt;1&lt;/key&gt;&lt;/foreign-keys&gt;&lt;ref-type name="Journal Article"&gt;17&lt;/ref-type&gt;&lt;contributors&gt;&lt;authors&gt;&lt;author&gt;Chow, Y. T. Florence&lt;/author&gt;&lt;author&gt;Eriksen, Daniel K.&lt;/author&gt;&lt;author&gt;Galindo, Amparo&lt;/author&gt;&lt;author&gt;Haslam, Andrew J.&lt;/author&gt;&lt;author&gt;Jackson, George&lt;/author&gt;&lt;author&gt;Maitland, Geoffrey C.&lt;/author&gt;&lt;author&gt;Trusler, J. P. Martin&lt;/author&gt;&lt;/authors&gt;&lt;/contributors&gt;&lt;titles&gt;&lt;title&gt;Interfacial Tensions of Systems Comprising Water, Carbon Dioxide and Diluent Gases at High Pressures: Experimental Measurements and Modelling with SAFT-VR Mie and Square-Gradient Theory&lt;/title&gt;&lt;secondary-title&gt;Fluid Phase Equilibria&lt;/secondary-title&gt;&lt;/titles&gt;&lt;periodical&gt;&lt;full-title&gt;Fluid Phase Equilibria&lt;/full-title&gt;&lt;abbr-1&gt;Fluid Phase Equilib.&lt;/abbr-1&gt;&lt;abbr-2&gt;Fluid Phase Equilib&lt;/abbr-2&gt;&lt;/periodical&gt;&lt;pages&gt;159-176&lt;/pages&gt;&lt;volume&gt;407&lt;/volume&gt;&lt;dates&gt;&lt;year&gt;2016&lt;/year&gt;&lt;pub-dates&gt;&lt;date&gt;Jan 15&lt;/date&gt;&lt;/pub-dates&gt;&lt;/dates&gt;&lt;isbn&gt;0378-3812&lt;/isbn&gt;&lt;accession-num&gt;CCC:000364894600015&lt;/accession-num&gt;&lt;urls&gt;&lt;related-urls&gt;&lt;url&gt;&amp;lt;Go to ISI&amp;gt;://CCC:000364894600015&lt;/url&gt;&lt;/related-urls&gt;&lt;/urls&gt;&lt;electronic-resource-num&gt;10.1016/j.fluid.2015.07.026&lt;/electronic-resource-num&gt;&lt;/record&gt;&lt;/Cite&gt;&lt;/EndNote&gt;</w:instrText>
            </w:r>
            <w:r w:rsidRPr="0017642E">
              <w:rPr>
                <w:color w:val="000000" w:themeColor="text1"/>
              </w:rPr>
              <w:fldChar w:fldCharType="separate"/>
            </w:r>
            <w:r w:rsidR="002B697C" w:rsidRPr="0017642E">
              <w:rPr>
                <w:noProof/>
                <w:color w:val="000000" w:themeColor="text1"/>
              </w:rPr>
              <w:t>[39]</w:t>
            </w:r>
            <w:r w:rsidRPr="0017642E">
              <w:rPr>
                <w:color w:val="000000" w:themeColor="text1"/>
              </w:rPr>
              <w:fldChar w:fldCharType="end"/>
            </w:r>
            <w:hyperlink w:anchor="_ENREF_39" w:tooltip="Chow, 2016 #41" w:history="1"/>
          </w:p>
        </w:tc>
      </w:tr>
      <w:tr w:rsidR="0017642E" w:rsidRPr="0017642E" w14:paraId="20F873DC" w14:textId="77777777" w:rsidTr="00C10E20">
        <w:trPr>
          <w:trHeight w:val="375"/>
          <w:jc w:val="center"/>
        </w:trPr>
        <w:tc>
          <w:tcPr>
            <w:tcW w:w="1092" w:type="pct"/>
            <w:shd w:val="clear" w:color="auto" w:fill="auto"/>
            <w:vAlign w:val="center"/>
            <w:hideMark/>
          </w:tcPr>
          <w:p w14:paraId="344438C5" w14:textId="02D011ED" w:rsidR="00BC5C98" w:rsidRPr="0017642E" w:rsidRDefault="00BC5C98" w:rsidP="00C10E20">
            <w:pPr>
              <w:rPr>
                <w:color w:val="000000" w:themeColor="text1"/>
              </w:rPr>
            </w:pPr>
            <w:r w:rsidRPr="0017642E">
              <w:rPr>
                <w:color w:val="000000" w:themeColor="text1"/>
              </w:rPr>
              <w:t>CO</w:t>
            </w:r>
            <w:r w:rsidRPr="0017642E">
              <w:rPr>
                <w:color w:val="000000" w:themeColor="text1"/>
                <w:vertAlign w:val="subscript"/>
              </w:rPr>
              <w:t>2</w:t>
            </w:r>
            <w:r w:rsidRPr="0017642E">
              <w:rPr>
                <w:color w:val="000000" w:themeColor="text1"/>
              </w:rPr>
              <w:t xml:space="preserve"> + N</w:t>
            </w:r>
            <w:r w:rsidRPr="0017642E">
              <w:rPr>
                <w:color w:val="000000" w:themeColor="text1"/>
                <w:vertAlign w:val="subscript"/>
              </w:rPr>
              <w:t>2</w:t>
            </w:r>
            <w:r w:rsidR="008323C4" w:rsidRPr="0017642E">
              <w:rPr>
                <w:color w:val="000000" w:themeColor="text1"/>
              </w:rPr>
              <w:t xml:space="preserve"> + H</w:t>
            </w:r>
            <w:r w:rsidR="008323C4" w:rsidRPr="0017642E">
              <w:rPr>
                <w:color w:val="000000" w:themeColor="text1"/>
                <w:vertAlign w:val="subscript"/>
              </w:rPr>
              <w:t>2</w:t>
            </w:r>
            <w:r w:rsidR="008323C4" w:rsidRPr="0017642E">
              <w:rPr>
                <w:color w:val="000000" w:themeColor="text1"/>
              </w:rPr>
              <w:t>O</w:t>
            </w:r>
          </w:p>
        </w:tc>
        <w:tc>
          <w:tcPr>
            <w:tcW w:w="1185" w:type="pct"/>
            <w:shd w:val="clear" w:color="auto" w:fill="auto"/>
            <w:vAlign w:val="center"/>
            <w:hideMark/>
          </w:tcPr>
          <w:p w14:paraId="38429C6F" w14:textId="77777777" w:rsidR="00BC5C98" w:rsidRPr="0017642E" w:rsidRDefault="00BC5C98" w:rsidP="00C10E20">
            <w:pPr>
              <w:rPr>
                <w:color w:val="000000" w:themeColor="text1"/>
              </w:rPr>
            </w:pPr>
            <w:r w:rsidRPr="0017642E">
              <w:rPr>
                <w:color w:val="000000" w:themeColor="text1"/>
              </w:rPr>
              <w:t>pendant drop</w:t>
            </w:r>
          </w:p>
        </w:tc>
        <w:tc>
          <w:tcPr>
            <w:tcW w:w="471" w:type="pct"/>
            <w:shd w:val="clear" w:color="auto" w:fill="auto"/>
            <w:vAlign w:val="center"/>
            <w:hideMark/>
          </w:tcPr>
          <w:p w14:paraId="6E781102" w14:textId="77777777" w:rsidR="00BC5C98" w:rsidRPr="0017642E" w:rsidRDefault="00BC5C98" w:rsidP="00C10E20">
            <w:pPr>
              <w:rPr>
                <w:color w:val="000000" w:themeColor="text1"/>
              </w:rPr>
            </w:pPr>
            <w:r w:rsidRPr="0017642E">
              <w:rPr>
                <w:color w:val="000000" w:themeColor="text1"/>
              </w:rPr>
              <w:t>2–40</w:t>
            </w:r>
          </w:p>
        </w:tc>
        <w:tc>
          <w:tcPr>
            <w:tcW w:w="863" w:type="pct"/>
            <w:shd w:val="clear" w:color="auto" w:fill="auto"/>
            <w:vAlign w:val="center"/>
            <w:hideMark/>
          </w:tcPr>
          <w:p w14:paraId="0F316CE5" w14:textId="77777777" w:rsidR="00BC5C98" w:rsidRPr="0017642E" w:rsidRDefault="00BC5C98" w:rsidP="00C10E20">
            <w:pPr>
              <w:rPr>
                <w:color w:val="000000" w:themeColor="text1"/>
              </w:rPr>
            </w:pPr>
            <w:r w:rsidRPr="0017642E">
              <w:rPr>
                <w:color w:val="000000" w:themeColor="text1"/>
              </w:rPr>
              <w:t>298.15–448.15</w:t>
            </w:r>
          </w:p>
        </w:tc>
        <w:tc>
          <w:tcPr>
            <w:tcW w:w="393" w:type="pct"/>
            <w:shd w:val="clear" w:color="auto" w:fill="auto"/>
            <w:vAlign w:val="center"/>
            <w:hideMark/>
          </w:tcPr>
          <w:p w14:paraId="762B47B5" w14:textId="77777777" w:rsidR="00BC5C98" w:rsidRPr="0017642E" w:rsidRDefault="00BC5C98" w:rsidP="00C10E20">
            <w:pPr>
              <w:rPr>
                <w:color w:val="000000" w:themeColor="text1"/>
              </w:rPr>
            </w:pPr>
            <w:r w:rsidRPr="0017642E">
              <w:rPr>
                <w:color w:val="000000" w:themeColor="text1"/>
              </w:rPr>
              <w:t>2016</w:t>
            </w:r>
          </w:p>
        </w:tc>
        <w:tc>
          <w:tcPr>
            <w:tcW w:w="995" w:type="pct"/>
            <w:shd w:val="clear" w:color="auto" w:fill="auto"/>
            <w:vAlign w:val="center"/>
          </w:tcPr>
          <w:p w14:paraId="756AE5A2" w14:textId="32805B1F" w:rsidR="00BC5C98" w:rsidRPr="0017642E" w:rsidRDefault="00BC5C98" w:rsidP="002B697C">
            <w:pPr>
              <w:rPr>
                <w:color w:val="000000" w:themeColor="text1"/>
              </w:rPr>
            </w:pPr>
            <w:r w:rsidRPr="0017642E">
              <w:rPr>
                <w:color w:val="000000" w:themeColor="text1"/>
              </w:rPr>
              <w:t xml:space="preserve">Chow et al. </w:t>
            </w:r>
            <w:r w:rsidRPr="0017642E">
              <w:rPr>
                <w:color w:val="000000" w:themeColor="text1"/>
              </w:rPr>
              <w:fldChar w:fldCharType="begin"/>
            </w:r>
            <w:r w:rsidR="002B697C" w:rsidRPr="0017642E">
              <w:rPr>
                <w:color w:val="000000" w:themeColor="text1"/>
              </w:rPr>
              <w:instrText xml:space="preserve"> ADDIN EN.CITE &lt;EndNote&gt;&lt;Cite&gt;&lt;Author&gt;Chow&lt;/Author&gt;&lt;Year&gt;2016&lt;/Year&gt;&lt;RecNum&gt;132&lt;/RecNum&gt;&lt;DisplayText&gt;[40]&lt;/DisplayText&gt;&lt;record&gt;&lt;rec-number&gt;132&lt;/rec-number&gt;&lt;foreign-keys&gt;&lt;key app="EN" db-id="sdrxrf22jzxa5teawwzxt2vvpv5f2zz5fp0r" timestamp="1469196606"&gt;132&lt;/key&gt;&lt;/foreign-keys&gt;&lt;ref-type name="Journal Article"&gt;17&lt;/ref-type&gt;&lt;contributors&gt;&lt;authors&gt;&lt;author&gt;Chow, Y. T. Florence&lt;/author&gt;&lt;author&gt;Maitland, Geoffrey C.&lt;/author&gt;&lt;author&gt;Trusler, J. P. Martin&lt;/author&gt;&lt;/authors&gt;&lt;/contributors&gt;&lt;titles&gt;&lt;title&gt;&lt;style face="normal" font="default" size="100%"&gt;Interfacial tensions of the (CO&lt;/style&gt;&lt;style face="subscript" font="default" size="100%"&gt;2&lt;/style&gt;&lt;style face="normal" font="default" size="100%"&gt; + N&lt;/style&gt;&lt;style face="subscript" font="default" size="100%"&gt;2&lt;/style&gt;&lt;style face="normal" font="default" size="100%"&gt; + H&lt;/style&gt;&lt;style face="subscript" font="default" size="100%"&gt;2&lt;/style&gt;&lt;style face="normal" font="default" size="100%"&gt;O) system at temperatures of (298 to 448) K and pressures up to 40 MPa&lt;/style&gt;&lt;/title&gt;&lt;secondary-title&gt;Journal of Chemical Thermodynamics&lt;/secondary-title&gt;&lt;/titles&gt;&lt;periodical&gt;&lt;full-title&gt;Journal of Chemical Thermodynamics&lt;/full-title&gt;&lt;abbr-1&gt;J. Chem. Thermodyn.&lt;/abbr-1&gt;&lt;abbr-2&gt;J Chem Thermodyn&lt;/abbr-2&gt;&lt;/periodical&gt;&lt;pages&gt;392-403&lt;/pages&gt;&lt;volume&gt;93&lt;/volume&gt;&lt;dates&gt;&lt;year&gt;2016&lt;/year&gt;&lt;/dates&gt;&lt;isbn&gt;0021-9614&lt;/isbn&gt;&lt;urls&gt;&lt;/urls&gt;&lt;electronic-resource-num&gt;10.1021/je201062r&lt;/electronic-resource-num&gt;&lt;/record&gt;&lt;/Cite&gt;&lt;/EndNote&gt;</w:instrText>
            </w:r>
            <w:r w:rsidRPr="0017642E">
              <w:rPr>
                <w:color w:val="000000" w:themeColor="text1"/>
              </w:rPr>
              <w:fldChar w:fldCharType="separate"/>
            </w:r>
            <w:r w:rsidR="002B697C" w:rsidRPr="0017642E">
              <w:rPr>
                <w:noProof/>
                <w:color w:val="000000" w:themeColor="text1"/>
              </w:rPr>
              <w:t>[40]</w:t>
            </w:r>
            <w:r w:rsidRPr="0017642E">
              <w:rPr>
                <w:color w:val="000000" w:themeColor="text1"/>
              </w:rPr>
              <w:fldChar w:fldCharType="end"/>
            </w:r>
          </w:p>
        </w:tc>
      </w:tr>
      <w:tr w:rsidR="0017642E" w:rsidRPr="0017642E" w14:paraId="1D49D3A0" w14:textId="77777777" w:rsidTr="00C10E20">
        <w:trPr>
          <w:trHeight w:val="57"/>
          <w:jc w:val="center"/>
        </w:trPr>
        <w:tc>
          <w:tcPr>
            <w:tcW w:w="1092" w:type="pct"/>
            <w:shd w:val="clear" w:color="auto" w:fill="auto"/>
            <w:vAlign w:val="center"/>
            <w:hideMark/>
          </w:tcPr>
          <w:p w14:paraId="76818A12" w14:textId="602CE40B" w:rsidR="00BC5C98" w:rsidRPr="0017642E" w:rsidRDefault="00BC5C98" w:rsidP="00C10E20">
            <w:pPr>
              <w:rPr>
                <w:color w:val="000000" w:themeColor="text1"/>
              </w:rPr>
            </w:pPr>
            <w:r w:rsidRPr="0017642E">
              <w:rPr>
                <w:color w:val="000000" w:themeColor="text1"/>
              </w:rPr>
              <w:t>CO</w:t>
            </w:r>
            <w:r w:rsidRPr="0017642E">
              <w:rPr>
                <w:color w:val="000000" w:themeColor="text1"/>
                <w:vertAlign w:val="subscript"/>
              </w:rPr>
              <w:t>2</w:t>
            </w:r>
            <w:r w:rsidRPr="0017642E">
              <w:rPr>
                <w:color w:val="000000" w:themeColor="text1"/>
              </w:rPr>
              <w:t xml:space="preserve"> + CH</w:t>
            </w:r>
            <w:r w:rsidRPr="0017642E">
              <w:rPr>
                <w:color w:val="000000" w:themeColor="text1"/>
                <w:vertAlign w:val="subscript"/>
              </w:rPr>
              <w:t>4</w:t>
            </w:r>
            <w:r w:rsidR="008323C4" w:rsidRPr="0017642E">
              <w:rPr>
                <w:color w:val="000000" w:themeColor="text1"/>
              </w:rPr>
              <w:t xml:space="preserve"> + H</w:t>
            </w:r>
            <w:r w:rsidR="008323C4" w:rsidRPr="0017642E">
              <w:rPr>
                <w:color w:val="000000" w:themeColor="text1"/>
                <w:vertAlign w:val="subscript"/>
              </w:rPr>
              <w:t>2</w:t>
            </w:r>
            <w:r w:rsidR="008323C4" w:rsidRPr="0017642E">
              <w:rPr>
                <w:color w:val="000000" w:themeColor="text1"/>
              </w:rPr>
              <w:t>O</w:t>
            </w:r>
          </w:p>
        </w:tc>
        <w:tc>
          <w:tcPr>
            <w:tcW w:w="1185" w:type="pct"/>
            <w:shd w:val="clear" w:color="auto" w:fill="auto"/>
            <w:vAlign w:val="center"/>
            <w:hideMark/>
          </w:tcPr>
          <w:p w14:paraId="629ADBDC" w14:textId="77777777" w:rsidR="00BC5C98" w:rsidRPr="0017642E" w:rsidRDefault="00BC5C98" w:rsidP="00C10E20">
            <w:pPr>
              <w:rPr>
                <w:color w:val="000000" w:themeColor="text1"/>
              </w:rPr>
            </w:pPr>
            <w:r w:rsidRPr="0017642E">
              <w:rPr>
                <w:color w:val="000000" w:themeColor="text1"/>
              </w:rPr>
              <w:t>pendant drop</w:t>
            </w:r>
          </w:p>
        </w:tc>
        <w:tc>
          <w:tcPr>
            <w:tcW w:w="471" w:type="pct"/>
            <w:shd w:val="clear" w:color="auto" w:fill="auto"/>
            <w:vAlign w:val="center"/>
            <w:hideMark/>
          </w:tcPr>
          <w:p w14:paraId="69F1628F" w14:textId="77777777" w:rsidR="00BC5C98" w:rsidRPr="0017642E" w:rsidRDefault="00BC5C98" w:rsidP="00C10E20">
            <w:pPr>
              <w:rPr>
                <w:color w:val="000000" w:themeColor="text1"/>
              </w:rPr>
            </w:pPr>
            <w:r w:rsidRPr="0017642E">
              <w:rPr>
                <w:color w:val="000000" w:themeColor="text1"/>
              </w:rPr>
              <w:t>1–30</w:t>
            </w:r>
          </w:p>
        </w:tc>
        <w:tc>
          <w:tcPr>
            <w:tcW w:w="863" w:type="pct"/>
            <w:shd w:val="clear" w:color="auto" w:fill="auto"/>
            <w:vAlign w:val="center"/>
            <w:hideMark/>
          </w:tcPr>
          <w:p w14:paraId="6C5EE768" w14:textId="77777777" w:rsidR="00BC5C98" w:rsidRPr="0017642E" w:rsidRDefault="00BC5C98" w:rsidP="00C10E20">
            <w:pPr>
              <w:rPr>
                <w:color w:val="000000" w:themeColor="text1"/>
              </w:rPr>
            </w:pPr>
            <w:r w:rsidRPr="0017642E">
              <w:rPr>
                <w:color w:val="000000" w:themeColor="text1"/>
              </w:rPr>
              <w:t>298.15–373.15</w:t>
            </w:r>
          </w:p>
        </w:tc>
        <w:tc>
          <w:tcPr>
            <w:tcW w:w="393" w:type="pct"/>
            <w:shd w:val="clear" w:color="auto" w:fill="auto"/>
            <w:vAlign w:val="center"/>
            <w:hideMark/>
          </w:tcPr>
          <w:p w14:paraId="0FE06A5C" w14:textId="77777777" w:rsidR="00BC5C98" w:rsidRPr="0017642E" w:rsidRDefault="00BC5C98" w:rsidP="00C10E20">
            <w:pPr>
              <w:rPr>
                <w:color w:val="000000" w:themeColor="text1"/>
              </w:rPr>
            </w:pPr>
            <w:r w:rsidRPr="0017642E">
              <w:rPr>
                <w:color w:val="000000" w:themeColor="text1"/>
              </w:rPr>
              <w:t>2000</w:t>
            </w:r>
          </w:p>
        </w:tc>
        <w:tc>
          <w:tcPr>
            <w:tcW w:w="995" w:type="pct"/>
            <w:shd w:val="clear" w:color="auto" w:fill="auto"/>
            <w:vAlign w:val="center"/>
            <w:hideMark/>
          </w:tcPr>
          <w:p w14:paraId="2F5CFC5A" w14:textId="459B724A" w:rsidR="00BC5C98" w:rsidRPr="0017642E" w:rsidRDefault="00BC5C98" w:rsidP="002B697C">
            <w:pPr>
              <w:rPr>
                <w:color w:val="000000" w:themeColor="text1"/>
              </w:rPr>
            </w:pPr>
            <w:r w:rsidRPr="0017642E">
              <w:rPr>
                <w:color w:val="000000" w:themeColor="text1"/>
              </w:rPr>
              <w:t xml:space="preserve">Ren et al. </w:t>
            </w:r>
            <w:r w:rsidRPr="0017642E">
              <w:rPr>
                <w:color w:val="000000" w:themeColor="text1"/>
              </w:rPr>
              <w:fldChar w:fldCharType="begin"/>
            </w:r>
            <w:r w:rsidR="002B697C" w:rsidRPr="0017642E">
              <w:rPr>
                <w:color w:val="000000" w:themeColor="text1"/>
              </w:rPr>
              <w:instrText xml:space="preserve"> ADDIN EN.CITE &lt;EndNote&gt;&lt;Cite&gt;&lt;Author&gt;Ren&lt;/Author&gt;&lt;Year&gt;2000&lt;/Year&gt;&lt;RecNum&gt;974&lt;/RecNum&gt;&lt;DisplayText&gt;[41]&lt;/DisplayText&gt;&lt;record&gt;&lt;rec-number&gt;974&lt;/rec-number&gt;&lt;foreign-keys&gt;&lt;key app="EN" db-id="sdrxrf22jzxa5teawwzxt2vvpv5f2zz5fp0r" timestamp="1469197242"&gt;974&lt;/key&gt;&lt;/foreign-keys&gt;&lt;ref-type name="Journal Article"&gt;17&lt;/ref-type&gt;&lt;contributors&gt;&lt;authors&gt;&lt;author&gt;Ren, Quan-Yuan&lt;/author&gt;&lt;author&gt;Chen, Guang-Jin&lt;/author&gt;&lt;author&gt;Yan, Wei&lt;/author&gt;&lt;author&gt;Guo, Tian-Min&lt;/author&gt;&lt;/authors&gt;&lt;/contributors&gt;&lt;titles&gt;&lt;title&gt;&lt;style face="normal" font="default" size="100%"&gt;Interfacial Tension of (CO&lt;/style&gt;&lt;style face="subscript" font="default" size="100%"&gt;2&lt;/style&gt;&lt;style face="normal" font="default" size="100%"&gt; + CH&lt;/style&gt;&lt;style face="subscript" font="default" size="100%"&gt;4&lt;/style&gt;&lt;style face="normal" font="default" size="100%"&gt;) + Water from 298 K to 373 K and Pressures up to 30 MPa&lt;/style&gt;&lt;/title&gt;&lt;secondary-title&gt;Journal of chemical and engineering data&lt;/secondary-title&gt;&lt;/titles&gt;&lt;periodical&gt;&lt;full-title&gt;Journal of Chemical and Engineering Data&lt;/full-title&gt;&lt;abbr-1&gt;J. Chem. Eng. Data&lt;/abbr-1&gt;&lt;abbr-2&gt;J Chem Eng Data&lt;/abbr-2&gt;&lt;abbr-3&gt;Journal of Chemical &amp;amp; Engineering Data&lt;/abbr-3&gt;&lt;/periodical&gt;&lt;pages&gt;610-612&lt;/pages&gt;&lt;volume&gt;45&lt;/volume&gt;&lt;number&gt;4&lt;/number&gt;&lt;dates&gt;&lt;year&gt;2000&lt;/year&gt;&lt;pub-dates&gt;&lt;date&gt;2000/07/01&lt;/date&gt;&lt;/pub-dates&gt;&lt;/dates&gt;&lt;publisher&gt;American Chemical Society&lt;/publisher&gt;&lt;isbn&gt;0021-9568&lt;/isbn&gt;&lt;urls&gt;&lt;related-urls&gt;&lt;url&gt;http://dx.doi.org/10.1021/je990301s&lt;/url&gt;&lt;/related-urls&gt;&lt;/urls&gt;&lt;electronic-resource-num&gt;10.1021/je990301s&lt;/electronic-resource-num&gt;&lt;access-date&gt;2012/09/19&lt;/access-date&gt;&lt;/record&gt;&lt;/Cite&gt;&lt;/EndNote&gt;</w:instrText>
            </w:r>
            <w:r w:rsidRPr="0017642E">
              <w:rPr>
                <w:color w:val="000000" w:themeColor="text1"/>
              </w:rPr>
              <w:fldChar w:fldCharType="separate"/>
            </w:r>
            <w:r w:rsidR="002B697C" w:rsidRPr="0017642E">
              <w:rPr>
                <w:noProof/>
                <w:color w:val="000000" w:themeColor="text1"/>
              </w:rPr>
              <w:t>[41]</w:t>
            </w:r>
            <w:r w:rsidRPr="0017642E">
              <w:rPr>
                <w:color w:val="000000" w:themeColor="text1"/>
              </w:rPr>
              <w:fldChar w:fldCharType="end"/>
            </w:r>
          </w:p>
        </w:tc>
      </w:tr>
      <w:tr w:rsidR="00BC5C98" w:rsidRPr="0017642E" w14:paraId="6A389DF2" w14:textId="77777777" w:rsidTr="00C10E20">
        <w:trPr>
          <w:trHeight w:val="70"/>
          <w:jc w:val="center"/>
        </w:trPr>
        <w:tc>
          <w:tcPr>
            <w:tcW w:w="1092" w:type="pct"/>
            <w:tcBorders>
              <w:bottom w:val="single" w:sz="8" w:space="0" w:color="auto"/>
            </w:tcBorders>
            <w:shd w:val="clear" w:color="auto" w:fill="auto"/>
            <w:vAlign w:val="center"/>
            <w:hideMark/>
          </w:tcPr>
          <w:p w14:paraId="34486D2E" w14:textId="6F764FC9" w:rsidR="00BC5C98" w:rsidRPr="0017642E" w:rsidRDefault="00BC5C98" w:rsidP="00C10E20">
            <w:pPr>
              <w:rPr>
                <w:color w:val="000000" w:themeColor="text1"/>
              </w:rPr>
            </w:pPr>
            <w:r w:rsidRPr="0017642E">
              <w:rPr>
                <w:color w:val="000000" w:themeColor="text1"/>
              </w:rPr>
              <w:t>CO</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008323C4" w:rsidRPr="0017642E">
              <w:rPr>
                <w:color w:val="000000" w:themeColor="text1"/>
              </w:rPr>
              <w:t xml:space="preserve"> + H</w:t>
            </w:r>
            <w:r w:rsidR="008323C4" w:rsidRPr="0017642E">
              <w:rPr>
                <w:color w:val="000000" w:themeColor="text1"/>
                <w:vertAlign w:val="subscript"/>
              </w:rPr>
              <w:t>2</w:t>
            </w:r>
            <w:r w:rsidR="008323C4" w:rsidRPr="0017642E">
              <w:rPr>
                <w:color w:val="000000" w:themeColor="text1"/>
              </w:rPr>
              <w:t>O</w:t>
            </w:r>
          </w:p>
        </w:tc>
        <w:tc>
          <w:tcPr>
            <w:tcW w:w="1185" w:type="pct"/>
            <w:tcBorders>
              <w:bottom w:val="single" w:sz="8" w:space="0" w:color="auto"/>
            </w:tcBorders>
            <w:shd w:val="clear" w:color="auto" w:fill="auto"/>
            <w:vAlign w:val="center"/>
            <w:hideMark/>
          </w:tcPr>
          <w:p w14:paraId="59913F32" w14:textId="77777777" w:rsidR="00BC5C98" w:rsidRPr="0017642E" w:rsidRDefault="00BC5C98" w:rsidP="00C10E20">
            <w:pPr>
              <w:rPr>
                <w:color w:val="000000" w:themeColor="text1"/>
              </w:rPr>
            </w:pPr>
            <w:r w:rsidRPr="0017642E">
              <w:rPr>
                <w:color w:val="000000" w:themeColor="text1"/>
              </w:rPr>
              <w:t>pendant drop</w:t>
            </w:r>
          </w:p>
        </w:tc>
        <w:tc>
          <w:tcPr>
            <w:tcW w:w="471" w:type="pct"/>
            <w:tcBorders>
              <w:bottom w:val="single" w:sz="8" w:space="0" w:color="auto"/>
            </w:tcBorders>
            <w:shd w:val="clear" w:color="auto" w:fill="auto"/>
            <w:vAlign w:val="center"/>
            <w:hideMark/>
          </w:tcPr>
          <w:p w14:paraId="343257ED" w14:textId="77777777" w:rsidR="00BC5C98" w:rsidRPr="0017642E" w:rsidRDefault="00BC5C98" w:rsidP="00C10E20">
            <w:pPr>
              <w:rPr>
                <w:color w:val="000000" w:themeColor="text1"/>
              </w:rPr>
            </w:pPr>
            <w:r w:rsidRPr="0017642E">
              <w:rPr>
                <w:color w:val="000000" w:themeColor="text1"/>
              </w:rPr>
              <w:t>2–45</w:t>
            </w:r>
          </w:p>
        </w:tc>
        <w:tc>
          <w:tcPr>
            <w:tcW w:w="863" w:type="pct"/>
            <w:tcBorders>
              <w:bottom w:val="single" w:sz="8" w:space="0" w:color="auto"/>
            </w:tcBorders>
            <w:shd w:val="clear" w:color="auto" w:fill="auto"/>
            <w:vAlign w:val="center"/>
            <w:hideMark/>
          </w:tcPr>
          <w:p w14:paraId="0A63F51E" w14:textId="77777777" w:rsidR="00BC5C98" w:rsidRPr="0017642E" w:rsidRDefault="00BC5C98" w:rsidP="00C10E20">
            <w:pPr>
              <w:rPr>
                <w:color w:val="000000" w:themeColor="text1"/>
              </w:rPr>
            </w:pPr>
            <w:r w:rsidRPr="0017642E">
              <w:rPr>
                <w:color w:val="000000" w:themeColor="text1"/>
              </w:rPr>
              <w:t>298.15–448.15</w:t>
            </w:r>
          </w:p>
        </w:tc>
        <w:tc>
          <w:tcPr>
            <w:tcW w:w="393" w:type="pct"/>
            <w:tcBorders>
              <w:bottom w:val="single" w:sz="8" w:space="0" w:color="auto"/>
            </w:tcBorders>
            <w:shd w:val="clear" w:color="auto" w:fill="auto"/>
            <w:vAlign w:val="center"/>
            <w:hideMark/>
          </w:tcPr>
          <w:p w14:paraId="37BF4775" w14:textId="77777777" w:rsidR="00BC5C98" w:rsidRPr="0017642E" w:rsidRDefault="00BC5C98" w:rsidP="00C10E20">
            <w:pPr>
              <w:rPr>
                <w:color w:val="000000" w:themeColor="text1"/>
              </w:rPr>
            </w:pPr>
            <w:r w:rsidRPr="0017642E">
              <w:rPr>
                <w:color w:val="000000" w:themeColor="text1"/>
              </w:rPr>
              <w:t>2018</w:t>
            </w:r>
          </w:p>
        </w:tc>
        <w:tc>
          <w:tcPr>
            <w:tcW w:w="995" w:type="pct"/>
            <w:tcBorders>
              <w:bottom w:val="single" w:sz="8" w:space="0" w:color="auto"/>
            </w:tcBorders>
            <w:shd w:val="clear" w:color="auto" w:fill="auto"/>
            <w:vAlign w:val="center"/>
            <w:hideMark/>
          </w:tcPr>
          <w:p w14:paraId="402518E3" w14:textId="415D9CD6" w:rsidR="00BC5C98" w:rsidRPr="0017642E" w:rsidRDefault="00BC5C98" w:rsidP="002B697C">
            <w:pPr>
              <w:rPr>
                <w:color w:val="000000" w:themeColor="text1"/>
              </w:rPr>
            </w:pPr>
            <w:r w:rsidRPr="0017642E">
              <w:rPr>
                <w:color w:val="000000" w:themeColor="text1"/>
              </w:rPr>
              <w:t xml:space="preserve">Chow et al. </w:t>
            </w:r>
            <w:r w:rsidRPr="0017642E">
              <w:rPr>
                <w:color w:val="000000" w:themeColor="text1"/>
              </w:rPr>
              <w:fldChar w:fldCharType="begin">
                <w:fldData xml:space="preserve">PEVuZE5vdGU+PENpdGU+PEF1dGhvcj5DaG93PC9BdXRob3I+PFllYXI+MjAxODwvWWVhcj48UmVj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</w:fldData>
              </w:fldChar>
            </w:r>
            <w:r w:rsidR="002B697C" w:rsidRPr="0017642E">
              <w:rPr>
                <w:color w:val="000000" w:themeColor="text1"/>
              </w:rPr>
              <w:instrText xml:space="preserve"> ADDIN EN.CITE </w:instrText>
            </w:r>
            <w:r w:rsidR="002B697C" w:rsidRPr="0017642E">
              <w:rPr>
                <w:color w:val="000000" w:themeColor="text1"/>
              </w:rPr>
              <w:fldChar w:fldCharType="begin">
                <w:fldData xml:space="preserve">PEVuZE5vdGU+PENpdGU+PEF1dGhvcj5DaG93PC9BdXRob3I+PFllYXI+MjAxODwvWWVhcj48UmVj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</w:fldData>
              </w:fldChar>
            </w:r>
            <w:r w:rsidR="002B697C" w:rsidRPr="0017642E">
              <w:rPr>
                <w:color w:val="000000" w:themeColor="text1"/>
              </w:rPr>
              <w:instrText xml:space="preserve"> ADDIN EN.CITE.DATA </w:instrText>
            </w:r>
            <w:r w:rsidR="002B697C" w:rsidRPr="0017642E">
              <w:rPr>
                <w:color w:val="000000" w:themeColor="text1"/>
              </w:rPr>
            </w:r>
            <w:r w:rsidR="002B697C" w:rsidRPr="0017642E">
              <w:rPr>
                <w:color w:val="000000" w:themeColor="text1"/>
              </w:rPr>
              <w:fldChar w:fldCharType="end"/>
            </w:r>
            <w:r w:rsidRPr="0017642E">
              <w:rPr>
                <w:color w:val="000000" w:themeColor="text1"/>
              </w:rPr>
            </w:r>
            <w:r w:rsidRPr="0017642E">
              <w:rPr>
                <w:color w:val="000000" w:themeColor="text1"/>
              </w:rPr>
              <w:fldChar w:fldCharType="separate"/>
            </w:r>
            <w:r w:rsidR="002B697C" w:rsidRPr="0017642E">
              <w:rPr>
                <w:noProof/>
                <w:color w:val="000000" w:themeColor="text1"/>
              </w:rPr>
              <w:t>[34]</w:t>
            </w:r>
            <w:r w:rsidRPr="0017642E">
              <w:rPr>
                <w:color w:val="000000" w:themeColor="text1"/>
              </w:rPr>
              <w:fldChar w:fldCharType="end"/>
            </w:r>
          </w:p>
        </w:tc>
      </w:tr>
    </w:tbl>
    <w:p w14:paraId="42ADC8EF" w14:textId="77777777" w:rsidR="00BC5C98" w:rsidRPr="0017642E" w:rsidRDefault="00BC5C98" w:rsidP="003300CF">
      <w:pPr>
        <w:rPr>
          <w:color w:val="000000" w:themeColor="text1"/>
        </w:rPr>
      </w:pPr>
    </w:p>
    <w:p w14:paraId="2CB4008D" w14:textId="691655A3" w:rsidR="006D1765" w:rsidRPr="0017642E" w:rsidRDefault="008107B8" w:rsidP="003300CF">
      <w:pPr>
        <w:rPr>
          <w:color w:val="000000" w:themeColor="text1"/>
        </w:rPr>
      </w:pPr>
      <w:r w:rsidRPr="0017642E">
        <w:rPr>
          <w:color w:val="000000" w:themeColor="text1"/>
        </w:rPr>
        <w:t xml:space="preserve">Even though it is important to know the interfacial properties of the </w:t>
      </w:r>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H</w:t>
      </w:r>
      <w:r w:rsidR="00635643" w:rsidRPr="0017642E">
        <w:rPr>
          <w:color w:val="000000" w:themeColor="text1"/>
          <w:vertAlign w:val="subscript"/>
        </w:rPr>
        <w:t>2</w:t>
      </w:r>
      <w:r w:rsidR="00635643" w:rsidRPr="0017642E">
        <w:rPr>
          <w:color w:val="000000" w:themeColor="text1"/>
        </w:rPr>
        <w:t xml:space="preserve">O) </w:t>
      </w:r>
      <w:r w:rsidRPr="0017642E">
        <w:rPr>
          <w:color w:val="000000" w:themeColor="text1"/>
        </w:rPr>
        <w:t>system in many C</w:t>
      </w:r>
      <w:r w:rsidR="00D866C9" w:rsidRPr="0017642E">
        <w:rPr>
          <w:color w:val="000000" w:themeColor="text1"/>
        </w:rPr>
        <w:t>C</w:t>
      </w:r>
      <w:r w:rsidRPr="0017642E">
        <w:rPr>
          <w:color w:val="000000" w:themeColor="text1"/>
        </w:rPr>
        <w:t>S, EOR and EGR processes, o</w:t>
      </w:r>
      <w:r w:rsidR="00495D7E" w:rsidRPr="0017642E">
        <w:rPr>
          <w:color w:val="000000" w:themeColor="text1"/>
        </w:rPr>
        <w:t xml:space="preserve">nly one </w:t>
      </w:r>
      <w:r w:rsidRPr="0017642E">
        <w:rPr>
          <w:color w:val="000000" w:themeColor="text1"/>
        </w:rPr>
        <w:t xml:space="preserve">previous </w:t>
      </w:r>
      <w:r w:rsidR="00495D7E" w:rsidRPr="0017642E">
        <w:rPr>
          <w:color w:val="000000" w:themeColor="text1"/>
        </w:rPr>
        <w:t xml:space="preserve">study </w:t>
      </w:r>
      <w:r w:rsidRPr="0017642E">
        <w:rPr>
          <w:color w:val="000000" w:themeColor="text1"/>
        </w:rPr>
        <w:t>is</w:t>
      </w:r>
      <w:r w:rsidR="00495D7E" w:rsidRPr="0017642E">
        <w:rPr>
          <w:color w:val="000000" w:themeColor="text1"/>
        </w:rPr>
        <w:t xml:space="preserve"> available for</w:t>
      </w:r>
      <w:r w:rsidRPr="0017642E">
        <w:rPr>
          <w:color w:val="000000" w:themeColor="text1"/>
        </w:rPr>
        <w:t xml:space="preserve"> this </w:t>
      </w:r>
      <w:r w:rsidR="00AE6A42" w:rsidRPr="0017642E">
        <w:rPr>
          <w:color w:val="000000" w:themeColor="text1"/>
        </w:rPr>
        <w:t>system</w:t>
      </w:r>
      <w:r w:rsidR="00A02D07" w:rsidRPr="0017642E">
        <w:rPr>
          <w:color w:val="000000" w:themeColor="text1"/>
        </w:rPr>
        <w:t xml:space="preserve">. </w:t>
      </w:r>
      <w:r w:rsidR="00B878A4" w:rsidRPr="0017642E">
        <w:rPr>
          <w:color w:val="000000" w:themeColor="text1"/>
        </w:rPr>
        <w:t xml:space="preserve">Ren et al. </w:t>
      </w:r>
      <w:r w:rsidR="002E648C" w:rsidRPr="0017642E">
        <w:rPr>
          <w:color w:val="000000" w:themeColor="text1"/>
        </w:rPr>
        <w:fldChar w:fldCharType="begin"/>
      </w:r>
      <w:r w:rsidR="002B697C" w:rsidRPr="0017642E">
        <w:rPr>
          <w:color w:val="000000" w:themeColor="text1"/>
        </w:rPr>
        <w:instrText xml:space="preserve"> ADDIN EN.CITE &lt;EndNote&gt;&lt;Cite&gt;&lt;Author&gt;Ren&lt;/Author&gt;&lt;Year&gt;2000&lt;/Year&gt;&lt;RecNum&gt;974&lt;/RecNum&gt;&lt;DisplayText&gt;[41]&lt;/DisplayText&gt;&lt;record&gt;&lt;rec-number&gt;974&lt;/rec-number&gt;&lt;foreign-keys&gt;&lt;key app="EN" db-id="sdrxrf22jzxa5teawwzxt2vvpv5f2zz5fp0r" timestamp="1469197242"&gt;974&lt;/key&gt;&lt;/foreign-keys&gt;&lt;ref-type name="Journal Article"&gt;17&lt;/ref-type&gt;&lt;contributors&gt;&lt;authors&gt;&lt;author&gt;Ren, Quan-Yuan&lt;/author&gt;&lt;author&gt;Chen, Guang-Jin&lt;/author&gt;&lt;author&gt;Yan, Wei&lt;/author&gt;&lt;author&gt;Guo, Tian-Min&lt;/author&gt;&lt;/authors&gt;&lt;/contributors&gt;&lt;titles&gt;&lt;title&gt;&lt;style face="normal" font="default" size="100%"&gt;Interfacial Tension of (CO&lt;/style&gt;&lt;style face="subscript" font="default" size="100%"&gt;2&lt;/style&gt;&lt;style face="normal" font="default" size="100%"&gt; + CH&lt;/style&gt;&lt;style face="subscript" font="default" size="100%"&gt;4&lt;/style&gt;&lt;style face="normal" font="default" size="100%"&gt;) + Water from 298 K to 373 K and Pressures up to 30 MPa&lt;/style&gt;&lt;/title&gt;&lt;secondary-title&gt;Journal of chemical and engineering data&lt;/secondary-title&gt;&lt;/titles&gt;&lt;periodical&gt;&lt;full-title&gt;Journal of Chemical and Engineering Data&lt;/full-title&gt;&lt;abbr-1&gt;J. Chem. Eng. Data&lt;/abbr-1&gt;&lt;abbr-2&gt;J Chem Eng Data&lt;/abbr-2&gt;&lt;abbr-3&gt;Journal of Chemical &amp;amp; Engineering Data&lt;/abbr-3&gt;&lt;/periodical&gt;&lt;pages&gt;610-612&lt;/pages&gt;&lt;volume&gt;45&lt;/volume&gt;&lt;number&gt;4&lt;/number&gt;&lt;dates&gt;&lt;year&gt;2000&lt;/year&gt;&lt;pub-dates&gt;&lt;date&gt;2000/07/01&lt;/date&gt;&lt;/pub-dates&gt;&lt;/dates&gt;&lt;publisher&gt;American Chemical Society&lt;/publisher&gt;&lt;isbn&gt;0021-9568&lt;/isbn&gt;&lt;urls&gt;&lt;related-urls&gt;&lt;url&gt;http://dx.doi.org/10.1021/je990301s&lt;/url&gt;&lt;/related-urls&gt;&lt;/urls&gt;&lt;electronic-resource-num&gt;10.1021/je990301s&lt;/electronic-resource-num&gt;&lt;access-date&gt;2012/09/19&lt;/access-date&gt;&lt;/record&gt;&lt;/Cite&gt;&lt;/EndNote&gt;</w:instrText>
      </w:r>
      <w:r w:rsidR="002E648C" w:rsidRPr="0017642E">
        <w:rPr>
          <w:color w:val="000000" w:themeColor="text1"/>
        </w:rPr>
        <w:fldChar w:fldCharType="separate"/>
      </w:r>
      <w:r w:rsidR="002B697C" w:rsidRPr="0017642E">
        <w:rPr>
          <w:noProof/>
          <w:color w:val="000000" w:themeColor="text1"/>
        </w:rPr>
        <w:t>[41]</w:t>
      </w:r>
      <w:r w:rsidR="002E648C" w:rsidRPr="0017642E">
        <w:rPr>
          <w:color w:val="000000" w:themeColor="text1"/>
        </w:rPr>
        <w:fldChar w:fldCharType="end"/>
      </w:r>
      <w:r w:rsidR="002E648C" w:rsidRPr="0017642E">
        <w:rPr>
          <w:color w:val="000000" w:themeColor="text1"/>
        </w:rPr>
        <w:t xml:space="preserve"> </w:t>
      </w:r>
      <w:r w:rsidR="00B878A4" w:rsidRPr="0017642E">
        <w:rPr>
          <w:color w:val="000000" w:themeColor="text1"/>
        </w:rPr>
        <w:t xml:space="preserve">measured the IFT of </w:t>
      </w:r>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H</w:t>
      </w:r>
      <w:r w:rsidR="00635643" w:rsidRPr="0017642E">
        <w:rPr>
          <w:color w:val="000000" w:themeColor="text1"/>
          <w:vertAlign w:val="subscript"/>
        </w:rPr>
        <w:t>2</w:t>
      </w:r>
      <w:r w:rsidR="00635643" w:rsidRPr="0017642E">
        <w:rPr>
          <w:color w:val="000000" w:themeColor="text1"/>
        </w:rPr>
        <w:t xml:space="preserve">O) </w:t>
      </w:r>
      <w:r w:rsidRPr="0017642E">
        <w:rPr>
          <w:color w:val="000000" w:themeColor="text1"/>
        </w:rPr>
        <w:t xml:space="preserve">at temperatures </w:t>
      </w:r>
      <w:r w:rsidR="00B878A4" w:rsidRPr="0017642E">
        <w:rPr>
          <w:color w:val="000000" w:themeColor="text1"/>
        </w:rPr>
        <w:t>from 298 K to 373 K and pressures up to 30</w:t>
      </w:r>
      <w:r w:rsidR="002E648C" w:rsidRPr="0017642E">
        <w:rPr>
          <w:color w:val="000000" w:themeColor="text1"/>
        </w:rPr>
        <w:t> </w:t>
      </w:r>
      <w:r w:rsidR="00B878A4" w:rsidRPr="0017642E">
        <w:rPr>
          <w:color w:val="000000" w:themeColor="text1"/>
        </w:rPr>
        <w:t>MPa with different gas compositions</w:t>
      </w:r>
      <w:r w:rsidR="006D1765" w:rsidRPr="0017642E">
        <w:rPr>
          <w:color w:val="000000" w:themeColor="text1"/>
        </w:rPr>
        <w:t>.</w:t>
      </w:r>
      <w:r w:rsidR="00854849" w:rsidRPr="0017642E">
        <w:rPr>
          <w:color w:val="000000" w:themeColor="text1"/>
        </w:rPr>
        <w:t xml:space="preserve"> They reported that the IFT de</w:t>
      </w:r>
      <w:r w:rsidR="006B1D5D" w:rsidRPr="0017642E">
        <w:rPr>
          <w:color w:val="000000" w:themeColor="text1"/>
        </w:rPr>
        <w:t>crease</w:t>
      </w:r>
      <w:r w:rsidR="00034082" w:rsidRPr="0017642E">
        <w:rPr>
          <w:color w:val="000000" w:themeColor="text1"/>
        </w:rPr>
        <w:t>d</w:t>
      </w:r>
      <w:r w:rsidR="006B1D5D" w:rsidRPr="0017642E">
        <w:rPr>
          <w:color w:val="000000" w:themeColor="text1"/>
        </w:rPr>
        <w:t xml:space="preserve"> with </w:t>
      </w:r>
      <w:r w:rsidRPr="0017642E">
        <w:rPr>
          <w:color w:val="000000" w:themeColor="text1"/>
        </w:rPr>
        <w:t xml:space="preserve">increase of either </w:t>
      </w:r>
      <w:r w:rsidR="006B1D5D" w:rsidRPr="0017642E">
        <w:rPr>
          <w:color w:val="000000" w:themeColor="text1"/>
        </w:rPr>
        <w:t xml:space="preserve">temperature </w:t>
      </w:r>
      <w:r w:rsidRPr="0017642E">
        <w:rPr>
          <w:color w:val="000000" w:themeColor="text1"/>
        </w:rPr>
        <w:t>or</w:t>
      </w:r>
      <w:r w:rsidR="006B1D5D" w:rsidRPr="0017642E">
        <w:rPr>
          <w:color w:val="000000" w:themeColor="text1"/>
        </w:rPr>
        <w:t xml:space="preserve"> pressure. The</w:t>
      </w:r>
      <w:r w:rsidRPr="0017642E">
        <w:rPr>
          <w:color w:val="000000" w:themeColor="text1"/>
        </w:rPr>
        <w:t>y observed that the</w:t>
      </w:r>
      <w:r w:rsidR="006B1D5D" w:rsidRPr="0017642E">
        <w:rPr>
          <w:color w:val="000000" w:themeColor="text1"/>
        </w:rPr>
        <w:t xml:space="preserve"> IFT increase</w:t>
      </w:r>
      <w:r w:rsidR="00034082" w:rsidRPr="0017642E">
        <w:rPr>
          <w:color w:val="000000" w:themeColor="text1"/>
        </w:rPr>
        <w:t>d</w:t>
      </w:r>
      <w:r w:rsidR="00854849" w:rsidRPr="0017642E">
        <w:rPr>
          <w:color w:val="000000" w:themeColor="text1"/>
        </w:rPr>
        <w:t xml:space="preserve"> as </w:t>
      </w:r>
      <w:r w:rsidR="006B1D5D" w:rsidRPr="0017642E">
        <w:rPr>
          <w:color w:val="000000" w:themeColor="text1"/>
        </w:rPr>
        <w:t xml:space="preserve">the mole fraction of </w:t>
      </w:r>
      <w:r w:rsidR="00B47F22" w:rsidRPr="0017642E">
        <w:rPr>
          <w:color w:val="000000" w:themeColor="text1"/>
        </w:rPr>
        <w:t>CH</w:t>
      </w:r>
      <w:r w:rsidR="00B47F22" w:rsidRPr="0017642E">
        <w:rPr>
          <w:color w:val="000000" w:themeColor="text1"/>
          <w:vertAlign w:val="subscript"/>
        </w:rPr>
        <w:t>4</w:t>
      </w:r>
      <w:r w:rsidR="006B1D5D" w:rsidRPr="0017642E">
        <w:rPr>
          <w:color w:val="000000" w:themeColor="text1"/>
        </w:rPr>
        <w:t xml:space="preserve"> increase</w:t>
      </w:r>
      <w:r w:rsidRPr="0017642E">
        <w:rPr>
          <w:color w:val="000000" w:themeColor="text1"/>
        </w:rPr>
        <w:t>d</w:t>
      </w:r>
      <w:r w:rsidR="006B1D5D" w:rsidRPr="0017642E">
        <w:rPr>
          <w:color w:val="000000" w:themeColor="text1"/>
        </w:rPr>
        <w:t xml:space="preserve"> but </w:t>
      </w:r>
      <w:r w:rsidR="00512E56" w:rsidRPr="0017642E">
        <w:rPr>
          <w:color w:val="000000" w:themeColor="text1"/>
        </w:rPr>
        <w:t xml:space="preserve">the change </w:t>
      </w:r>
      <w:r w:rsidR="00034082" w:rsidRPr="0017642E">
        <w:rPr>
          <w:color w:val="000000" w:themeColor="text1"/>
        </w:rPr>
        <w:t>was</w:t>
      </w:r>
      <w:r w:rsidR="00512E56" w:rsidRPr="0017642E">
        <w:rPr>
          <w:color w:val="000000" w:themeColor="text1"/>
        </w:rPr>
        <w:t xml:space="preserve"> n</w:t>
      </w:r>
      <w:r w:rsidR="006B1D5D" w:rsidRPr="0017642E">
        <w:rPr>
          <w:color w:val="000000" w:themeColor="text1"/>
        </w:rPr>
        <w:t xml:space="preserve">ot linear. </w:t>
      </w:r>
      <w:r w:rsidR="00034082" w:rsidRPr="0017642E">
        <w:rPr>
          <w:color w:val="000000" w:themeColor="text1"/>
        </w:rPr>
        <w:t>However</w:t>
      </w:r>
      <w:r w:rsidR="006D1765" w:rsidRPr="0017642E">
        <w:rPr>
          <w:color w:val="000000" w:themeColor="text1"/>
        </w:rPr>
        <w:t xml:space="preserve">, </w:t>
      </w:r>
      <w:r w:rsidR="00D62953" w:rsidRPr="0017642E">
        <w:rPr>
          <w:color w:val="000000" w:themeColor="text1"/>
        </w:rPr>
        <w:t xml:space="preserve">the IFT </w:t>
      </w:r>
      <w:r w:rsidRPr="0017642E">
        <w:rPr>
          <w:color w:val="000000" w:themeColor="text1"/>
        </w:rPr>
        <w:t>was only</w:t>
      </w:r>
      <w:r w:rsidR="00D62953" w:rsidRPr="0017642E">
        <w:rPr>
          <w:color w:val="000000" w:themeColor="text1"/>
        </w:rPr>
        <w:t xml:space="preserve"> measured under biphasic conditions (</w:t>
      </w:r>
      <w:r w:rsidRPr="0017642E">
        <w:rPr>
          <w:color w:val="000000" w:themeColor="text1"/>
        </w:rPr>
        <w:t>vapor</w:t>
      </w:r>
      <w:r w:rsidR="00D62953" w:rsidRPr="0017642E">
        <w:rPr>
          <w:color w:val="000000" w:themeColor="text1"/>
        </w:rPr>
        <w:t>-liquid or liquid-liquid)</w:t>
      </w:r>
      <w:r w:rsidR="00034082" w:rsidRPr="0017642E">
        <w:rPr>
          <w:color w:val="000000" w:themeColor="text1"/>
        </w:rPr>
        <w:t xml:space="preserve"> in their study.</w:t>
      </w:r>
      <w:r w:rsidR="00D62953" w:rsidRPr="0017642E">
        <w:rPr>
          <w:color w:val="000000" w:themeColor="text1"/>
        </w:rPr>
        <w:t xml:space="preserve"> </w:t>
      </w:r>
      <w:r w:rsidRPr="0017642E">
        <w:rPr>
          <w:color w:val="000000" w:themeColor="text1"/>
        </w:rPr>
        <w:t xml:space="preserve">Nevertheless, vapor-liquid-liquid equilibrium (VLLE) can be encountered under conditions of low temperature and high pressure, such as in some cold oil or gas field, in the ocean or ground and also in pipelines. </w:t>
      </w:r>
      <w:r w:rsidR="00034082" w:rsidRPr="0017642E">
        <w:rPr>
          <w:color w:val="000000" w:themeColor="text1"/>
        </w:rPr>
        <w:t xml:space="preserve">To our knowledge, </w:t>
      </w:r>
      <w:r w:rsidRPr="0017642E">
        <w:rPr>
          <w:color w:val="000000" w:themeColor="text1"/>
        </w:rPr>
        <w:t xml:space="preserve">there has been </w:t>
      </w:r>
      <w:r w:rsidR="006D1765" w:rsidRPr="0017642E">
        <w:rPr>
          <w:color w:val="000000" w:themeColor="text1"/>
        </w:rPr>
        <w:t>no stud</w:t>
      </w:r>
      <w:r w:rsidR="00034082" w:rsidRPr="0017642E">
        <w:rPr>
          <w:color w:val="000000" w:themeColor="text1"/>
        </w:rPr>
        <w:t>y</w:t>
      </w:r>
      <w:r w:rsidR="006D1765" w:rsidRPr="0017642E">
        <w:rPr>
          <w:color w:val="000000" w:themeColor="text1"/>
        </w:rPr>
        <w:t xml:space="preserve"> </w:t>
      </w:r>
      <w:r w:rsidRPr="0017642E">
        <w:rPr>
          <w:color w:val="000000" w:themeColor="text1"/>
        </w:rPr>
        <w:t xml:space="preserve">in </w:t>
      </w:r>
      <w:r w:rsidR="006D1765" w:rsidRPr="0017642E">
        <w:rPr>
          <w:color w:val="000000" w:themeColor="text1"/>
        </w:rPr>
        <w:t xml:space="preserve">which </w:t>
      </w:r>
      <w:r w:rsidRPr="0017642E">
        <w:rPr>
          <w:color w:val="000000" w:themeColor="text1"/>
        </w:rPr>
        <w:t xml:space="preserve">the IFT was measured </w:t>
      </w:r>
      <w:r w:rsidR="006D1765" w:rsidRPr="0017642E">
        <w:rPr>
          <w:color w:val="000000" w:themeColor="text1"/>
        </w:rPr>
        <w:t>under complex VLLE condition</w:t>
      </w:r>
      <w:r w:rsidRPr="0017642E">
        <w:rPr>
          <w:color w:val="000000" w:themeColor="text1"/>
        </w:rPr>
        <w:t>s</w:t>
      </w:r>
      <w:r w:rsidR="006D1765" w:rsidRPr="0017642E">
        <w:rPr>
          <w:color w:val="000000" w:themeColor="text1"/>
        </w:rPr>
        <w:t xml:space="preserve">. </w:t>
      </w:r>
      <w:r w:rsidRPr="0017642E">
        <w:rPr>
          <w:color w:val="000000" w:themeColor="text1"/>
        </w:rPr>
        <w:t>One</w:t>
      </w:r>
      <w:r w:rsidR="00C872F0" w:rsidRPr="0017642E">
        <w:rPr>
          <w:color w:val="000000" w:themeColor="text1"/>
        </w:rPr>
        <w:t xml:space="preserve"> reason </w:t>
      </w:r>
      <w:r w:rsidRPr="0017642E">
        <w:rPr>
          <w:color w:val="000000" w:themeColor="text1"/>
        </w:rPr>
        <w:t xml:space="preserve">for this was a lack of </w:t>
      </w:r>
      <w:r w:rsidR="00C872F0" w:rsidRPr="0017642E">
        <w:rPr>
          <w:color w:val="000000" w:themeColor="text1"/>
        </w:rPr>
        <w:t xml:space="preserve">VLLE </w:t>
      </w:r>
      <w:r w:rsidRPr="0017642E">
        <w:rPr>
          <w:color w:val="000000" w:themeColor="text1"/>
        </w:rPr>
        <w:t>composition data</w:t>
      </w:r>
      <w:r w:rsidR="00C872F0" w:rsidRPr="0017642E">
        <w:rPr>
          <w:color w:val="000000" w:themeColor="text1"/>
        </w:rPr>
        <w:t>.</w:t>
      </w:r>
      <w:r w:rsidRPr="0017642E">
        <w:rPr>
          <w:color w:val="000000" w:themeColor="text1"/>
        </w:rPr>
        <w:t xml:space="preserve"> However, </w:t>
      </w:r>
      <w:r w:rsidR="00302347" w:rsidRPr="0017642E">
        <w:rPr>
          <w:color w:val="000000" w:themeColor="text1"/>
        </w:rPr>
        <w:t>Al Ghafri et al.</w:t>
      </w:r>
      <w:r w:rsidR="002E648C" w:rsidRPr="0017642E">
        <w:rPr>
          <w:color w:val="000000" w:themeColor="text1"/>
        </w:rPr>
        <w:t xml:space="preserve"> </w:t>
      </w:r>
      <w:r w:rsidR="00302347"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00302347" w:rsidRPr="0017642E">
        <w:rPr>
          <w:color w:val="000000" w:themeColor="text1"/>
        </w:rPr>
        <w:fldChar w:fldCharType="separate"/>
      </w:r>
      <w:r w:rsidR="002B697C" w:rsidRPr="0017642E">
        <w:rPr>
          <w:noProof/>
          <w:color w:val="000000" w:themeColor="text1"/>
        </w:rPr>
        <w:t>[42]</w:t>
      </w:r>
      <w:r w:rsidR="00302347" w:rsidRPr="0017642E">
        <w:rPr>
          <w:color w:val="000000" w:themeColor="text1"/>
        </w:rPr>
        <w:fldChar w:fldCharType="end"/>
      </w:r>
      <w:r w:rsidR="00C872F0" w:rsidRPr="0017642E">
        <w:rPr>
          <w:color w:val="000000" w:themeColor="text1"/>
        </w:rPr>
        <w:t xml:space="preserve"> </w:t>
      </w:r>
      <w:r w:rsidR="00302347" w:rsidRPr="0017642E">
        <w:rPr>
          <w:color w:val="000000" w:themeColor="text1"/>
        </w:rPr>
        <w:t>have recently studied</w:t>
      </w:r>
      <w:r w:rsidR="00391034" w:rsidRPr="0017642E">
        <w:rPr>
          <w:color w:val="000000" w:themeColor="text1"/>
        </w:rPr>
        <w:t xml:space="preserve"> the</w:t>
      </w:r>
      <w:r w:rsidR="005B11F3" w:rsidRPr="0017642E">
        <w:rPr>
          <w:color w:val="000000" w:themeColor="text1"/>
        </w:rPr>
        <w:t xml:space="preserve"> phase behavior of </w:t>
      </w:r>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H</w:t>
      </w:r>
      <w:r w:rsidR="00635643" w:rsidRPr="0017642E">
        <w:rPr>
          <w:color w:val="000000" w:themeColor="text1"/>
          <w:vertAlign w:val="subscript"/>
        </w:rPr>
        <w:t>2</w:t>
      </w:r>
      <w:r w:rsidR="00635643" w:rsidRPr="0017642E">
        <w:rPr>
          <w:color w:val="000000" w:themeColor="text1"/>
        </w:rPr>
        <w:t xml:space="preserve">O) </w:t>
      </w:r>
      <w:r w:rsidR="005B11F3" w:rsidRPr="0017642E">
        <w:rPr>
          <w:color w:val="000000" w:themeColor="text1"/>
        </w:rPr>
        <w:t>experimental</w:t>
      </w:r>
      <w:r w:rsidR="00302347" w:rsidRPr="0017642E">
        <w:rPr>
          <w:color w:val="000000" w:themeColor="text1"/>
        </w:rPr>
        <w:t xml:space="preserve">ly in both VLLE and VLE regions, and their study </w:t>
      </w:r>
      <w:r w:rsidR="00C872F0" w:rsidRPr="0017642E">
        <w:rPr>
          <w:color w:val="000000" w:themeColor="text1"/>
        </w:rPr>
        <w:t>provide</w:t>
      </w:r>
      <w:r w:rsidR="00034082" w:rsidRPr="0017642E">
        <w:rPr>
          <w:color w:val="000000" w:themeColor="text1"/>
        </w:rPr>
        <w:t>s</w:t>
      </w:r>
      <w:r w:rsidR="00C872F0" w:rsidRPr="0017642E">
        <w:rPr>
          <w:color w:val="000000" w:themeColor="text1"/>
        </w:rPr>
        <w:t xml:space="preserve"> the </w:t>
      </w:r>
      <w:r w:rsidR="00302347" w:rsidRPr="0017642E">
        <w:rPr>
          <w:color w:val="000000" w:themeColor="text1"/>
        </w:rPr>
        <w:t>co-existing phase composition</w:t>
      </w:r>
      <w:r w:rsidR="00D866C9" w:rsidRPr="0017642E">
        <w:rPr>
          <w:color w:val="000000" w:themeColor="text1"/>
        </w:rPr>
        <w:t>s</w:t>
      </w:r>
      <w:r w:rsidR="00302347" w:rsidRPr="0017642E">
        <w:rPr>
          <w:color w:val="000000" w:themeColor="text1"/>
        </w:rPr>
        <w:t xml:space="preserve"> required in the present work.</w:t>
      </w:r>
      <w:r w:rsidR="00DF65A5" w:rsidRPr="0017642E">
        <w:rPr>
          <w:color w:val="000000" w:themeColor="text1"/>
        </w:rPr>
        <w:t xml:space="preserve"> </w:t>
      </w:r>
    </w:p>
    <w:p w14:paraId="7EEF1E21" w14:textId="5BC3CD63" w:rsidR="006D1765" w:rsidRPr="0017642E" w:rsidRDefault="00302347" w:rsidP="003300CF">
      <w:pPr>
        <w:rPr>
          <w:color w:val="000000" w:themeColor="text1"/>
        </w:rPr>
      </w:pPr>
      <w:r w:rsidRPr="0017642E">
        <w:rPr>
          <w:color w:val="000000" w:themeColor="text1"/>
        </w:rPr>
        <w:t xml:space="preserve">The objective of this study was to determine the </w:t>
      </w:r>
      <w:r w:rsidR="00127475" w:rsidRPr="0017642E">
        <w:rPr>
          <w:color w:val="000000" w:themeColor="text1"/>
        </w:rPr>
        <w:t>IFT</w:t>
      </w:r>
      <w:r w:rsidRPr="0017642E">
        <w:rPr>
          <w:color w:val="000000" w:themeColor="text1"/>
        </w:rPr>
        <w:t>s</w:t>
      </w:r>
      <w:r w:rsidR="00127475" w:rsidRPr="0017642E">
        <w:rPr>
          <w:color w:val="000000" w:themeColor="text1"/>
        </w:rPr>
        <w:t xml:space="preserve"> </w:t>
      </w:r>
      <w:r w:rsidRPr="0017642E">
        <w:rPr>
          <w:color w:val="000000" w:themeColor="text1"/>
        </w:rPr>
        <w:t xml:space="preserve">of the </w:t>
      </w:r>
      <w:r w:rsidR="00635643" w:rsidRPr="0017642E">
        <w:rPr>
          <w:color w:val="000000" w:themeColor="text1"/>
        </w:rPr>
        <w:t>(CH</w:t>
      </w:r>
      <w:r w:rsidR="00635643" w:rsidRPr="0017642E">
        <w:rPr>
          <w:color w:val="000000" w:themeColor="text1"/>
          <w:vertAlign w:val="subscript"/>
        </w:rPr>
        <w:t>4</w:t>
      </w:r>
      <w:r w:rsidR="00635643" w:rsidRPr="0017642E">
        <w:rPr>
          <w:color w:val="000000" w:themeColor="text1"/>
        </w:rPr>
        <w:t xml:space="preserve"> + CO</w:t>
      </w:r>
      <w:r w:rsidR="00635643" w:rsidRPr="0017642E">
        <w:rPr>
          <w:color w:val="000000" w:themeColor="text1"/>
          <w:vertAlign w:val="subscript"/>
        </w:rPr>
        <w:t>2</w:t>
      </w:r>
      <w:r w:rsidR="00635643" w:rsidRPr="0017642E">
        <w:rPr>
          <w:color w:val="000000" w:themeColor="text1"/>
        </w:rPr>
        <w:t xml:space="preserve"> + H</w:t>
      </w:r>
      <w:r w:rsidR="00635643" w:rsidRPr="0017642E">
        <w:rPr>
          <w:color w:val="000000" w:themeColor="text1"/>
          <w:vertAlign w:val="subscript"/>
        </w:rPr>
        <w:t>2</w:t>
      </w:r>
      <w:r w:rsidR="00635643" w:rsidRPr="0017642E">
        <w:rPr>
          <w:color w:val="000000" w:themeColor="text1"/>
        </w:rPr>
        <w:t xml:space="preserve">O) </w:t>
      </w:r>
      <w:r w:rsidR="00127475" w:rsidRPr="0017642E">
        <w:rPr>
          <w:color w:val="000000" w:themeColor="text1"/>
        </w:rPr>
        <w:t xml:space="preserve">system using </w:t>
      </w:r>
      <w:r w:rsidRPr="0017642E">
        <w:rPr>
          <w:color w:val="000000" w:themeColor="text1"/>
        </w:rPr>
        <w:t xml:space="preserve">the </w:t>
      </w:r>
      <w:r w:rsidR="00127475" w:rsidRPr="0017642E">
        <w:rPr>
          <w:color w:val="000000" w:themeColor="text1"/>
        </w:rPr>
        <w:t>pendant</w:t>
      </w:r>
      <w:r w:rsidRPr="0017642E">
        <w:rPr>
          <w:color w:val="000000" w:themeColor="text1"/>
        </w:rPr>
        <w:t>-</w:t>
      </w:r>
      <w:r w:rsidR="00127475" w:rsidRPr="0017642E">
        <w:rPr>
          <w:color w:val="000000" w:themeColor="text1"/>
        </w:rPr>
        <w:t xml:space="preserve">drop method under </w:t>
      </w:r>
      <w:r w:rsidRPr="0017642E">
        <w:rPr>
          <w:color w:val="000000" w:themeColor="text1"/>
        </w:rPr>
        <w:t xml:space="preserve">both </w:t>
      </w:r>
      <w:r w:rsidR="00127475" w:rsidRPr="0017642E">
        <w:rPr>
          <w:color w:val="000000" w:themeColor="text1"/>
        </w:rPr>
        <w:t>VLLE and biphasic conditions</w:t>
      </w:r>
      <w:r w:rsidR="00D77869" w:rsidRPr="0017642E">
        <w:rPr>
          <w:color w:val="000000" w:themeColor="text1"/>
        </w:rPr>
        <w:t>.</w:t>
      </w:r>
      <w:r w:rsidR="00377E1B" w:rsidRPr="0017642E">
        <w:rPr>
          <w:color w:val="000000" w:themeColor="text1"/>
        </w:rPr>
        <w:t xml:space="preserve"> </w:t>
      </w:r>
    </w:p>
    <w:p w14:paraId="1B791B4B" w14:textId="01B9D4BB" w:rsidR="00FB69C4" w:rsidRPr="0017642E" w:rsidRDefault="00FB69C4" w:rsidP="003300CF">
      <w:pPr>
        <w:rPr>
          <w:color w:val="000000" w:themeColor="text1"/>
        </w:rPr>
      </w:pPr>
    </w:p>
    <w:p w14:paraId="5122CAD2" w14:textId="3ECBBFAB" w:rsidR="003300CF" w:rsidRPr="0017642E" w:rsidRDefault="003300CF" w:rsidP="003300CF">
      <w:pPr>
        <w:rPr>
          <w:color w:val="000000" w:themeColor="text1"/>
        </w:rPr>
      </w:pPr>
    </w:p>
    <w:p w14:paraId="2984EAC0" w14:textId="761CFF8D" w:rsidR="003300CF" w:rsidRPr="0017642E" w:rsidRDefault="003300CF" w:rsidP="004A58B4">
      <w:pPr>
        <w:pStyle w:val="Heading2"/>
        <w:rPr>
          <w:color w:val="000000" w:themeColor="text1"/>
        </w:rPr>
      </w:pPr>
      <w:r w:rsidRPr="0017642E">
        <w:rPr>
          <w:color w:val="000000" w:themeColor="text1"/>
        </w:rPr>
        <w:lastRenderedPageBreak/>
        <w:t>2. Phase Diagram and Phase Properties</w:t>
      </w:r>
    </w:p>
    <w:p w14:paraId="5E48567B" w14:textId="5A0CDF51" w:rsidR="003300CF" w:rsidRPr="0017642E" w:rsidRDefault="004A58B4" w:rsidP="003300CF">
      <w:pPr>
        <w:rPr>
          <w:color w:val="000000" w:themeColor="text1"/>
        </w:rPr>
      </w:pPr>
      <w:r w:rsidRPr="0017642E">
        <w:rPr>
          <w:color w:val="000000" w:themeColor="text1"/>
        </w:rPr>
        <w:t>The phase diagram of the (CO</w:t>
      </w:r>
      <w:r w:rsidRPr="0017642E">
        <w:rPr>
          <w:color w:val="000000" w:themeColor="text1"/>
          <w:vertAlign w:val="subscript"/>
        </w:rPr>
        <w:t>2</w:t>
      </w:r>
      <w:r w:rsidRPr="0017642E">
        <w:rPr>
          <w:color w:val="000000" w:themeColor="text1"/>
        </w:rPr>
        <w:t xml:space="preserve"> + CH</w:t>
      </w:r>
      <w:r w:rsidRPr="0017642E">
        <w:rPr>
          <w:color w:val="000000" w:themeColor="text1"/>
          <w:vertAlign w:val="subscript"/>
        </w:rPr>
        <w:t>4</w:t>
      </w:r>
      <w:r w:rsidRPr="0017642E">
        <w:rPr>
          <w:color w:val="000000" w:themeColor="text1"/>
        </w:rPr>
        <w:t xml:space="preserve"> + H</w:t>
      </w:r>
      <w:r w:rsidRPr="0017642E">
        <w:rPr>
          <w:color w:val="000000" w:themeColor="text1"/>
          <w:vertAlign w:val="subscript"/>
        </w:rPr>
        <w:t>2</w:t>
      </w:r>
      <w:r w:rsidRPr="0017642E">
        <w:rPr>
          <w:color w:val="000000" w:themeColor="text1"/>
        </w:rPr>
        <w:t>O) system has been studied in the VLLE region by Al Ghafri et al.</w:t>
      </w:r>
      <w:r w:rsidR="002E648C"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Pr="0017642E">
        <w:rPr>
          <w:color w:val="000000" w:themeColor="text1"/>
        </w:rPr>
        <w:fldChar w:fldCharType="separate"/>
      </w:r>
      <w:r w:rsidR="002B697C" w:rsidRPr="0017642E">
        <w:rPr>
          <w:noProof/>
          <w:color w:val="000000" w:themeColor="text1"/>
        </w:rPr>
        <w:t>[42]</w:t>
      </w:r>
      <w:r w:rsidRPr="0017642E">
        <w:rPr>
          <w:color w:val="000000" w:themeColor="text1"/>
        </w:rPr>
        <w:fldChar w:fldCharType="end"/>
      </w:r>
      <w:r w:rsidR="00546CEB" w:rsidRPr="0017642E">
        <w:rPr>
          <w:color w:val="000000" w:themeColor="text1"/>
        </w:rPr>
        <w:t xml:space="preserve"> and we rely upon that study for the estimation of coexisting phase compositions.</w:t>
      </w:r>
      <w:r w:rsidRPr="0017642E">
        <w:rPr>
          <w:color w:val="000000" w:themeColor="text1"/>
        </w:rPr>
        <w:t xml:space="preserve"> </w:t>
      </w:r>
      <w:r w:rsidR="003F105B" w:rsidRPr="0017642E">
        <w:rPr>
          <w:color w:val="000000" w:themeColor="text1"/>
        </w:rPr>
        <w:t>As shown in Figure 1(a), this region is delimited at lower pressures by the three-phase (3P) equilibrium line of the (CO</w:t>
      </w:r>
      <w:r w:rsidR="003F105B" w:rsidRPr="0017642E">
        <w:rPr>
          <w:color w:val="000000" w:themeColor="text1"/>
          <w:vertAlign w:val="subscript"/>
        </w:rPr>
        <w:t>2</w:t>
      </w:r>
      <w:r w:rsidR="003F105B" w:rsidRPr="0017642E">
        <w:rPr>
          <w:color w:val="000000" w:themeColor="text1"/>
        </w:rPr>
        <w:t xml:space="preserve"> + H</w:t>
      </w:r>
      <w:r w:rsidR="003F105B" w:rsidRPr="0017642E">
        <w:rPr>
          <w:color w:val="000000" w:themeColor="text1"/>
          <w:vertAlign w:val="subscript"/>
        </w:rPr>
        <w:t>2</w:t>
      </w:r>
      <w:r w:rsidR="003F105B" w:rsidRPr="0017642E">
        <w:rPr>
          <w:color w:val="000000" w:themeColor="text1"/>
        </w:rPr>
        <w:t xml:space="preserve">O) system, at high-pressures by the upper critical end point (UCEP) line, and at low temperatures by the quadruple-point (Q) line. </w:t>
      </w:r>
      <w:r w:rsidR="005D2BB3" w:rsidRPr="0017642E">
        <w:rPr>
          <w:color w:val="000000" w:themeColor="text1"/>
        </w:rPr>
        <w:t>Within the VLLE region an aqueous liquid phase L</w:t>
      </w:r>
      <w:r w:rsidR="00833BD1" w:rsidRPr="0017642E">
        <w:rPr>
          <w:color w:val="000000" w:themeColor="text1"/>
          <w:vertAlign w:val="subscript"/>
        </w:rPr>
        <w:t>W</w:t>
      </w:r>
      <w:r w:rsidR="005D2BB3" w:rsidRPr="0017642E">
        <w:rPr>
          <w:color w:val="000000" w:themeColor="text1"/>
        </w:rPr>
        <w:t xml:space="preserve"> coexists with a CO</w:t>
      </w:r>
      <w:r w:rsidR="005D2BB3" w:rsidRPr="0017642E">
        <w:rPr>
          <w:color w:val="000000" w:themeColor="text1"/>
          <w:vertAlign w:val="subscript"/>
        </w:rPr>
        <w:t>2</w:t>
      </w:r>
      <w:r w:rsidR="005D2BB3" w:rsidRPr="0017642E">
        <w:rPr>
          <w:color w:val="000000" w:themeColor="text1"/>
        </w:rPr>
        <w:t>-rich liquid phase L</w:t>
      </w:r>
      <w:r w:rsidR="00833BD1" w:rsidRPr="0017642E">
        <w:rPr>
          <w:color w:val="000000" w:themeColor="text1"/>
          <w:vertAlign w:val="subscript"/>
        </w:rPr>
        <w:t>CO</w:t>
      </w:r>
      <w:r w:rsidR="00182B5D" w:rsidRPr="0017642E">
        <w:rPr>
          <w:rFonts w:ascii="Calibri" w:hAnsi="Calibri" w:cs="Calibri"/>
          <w:color w:val="000000" w:themeColor="text1"/>
          <w:vertAlign w:val="subscript"/>
        </w:rPr>
        <w:t>₂</w:t>
      </w:r>
      <w:r w:rsidR="005D2BB3" w:rsidRPr="0017642E">
        <w:rPr>
          <w:color w:val="000000" w:themeColor="text1"/>
        </w:rPr>
        <w:t xml:space="preserve"> and a gas phase </w:t>
      </w:r>
      <w:r w:rsidR="00B04A54" w:rsidRPr="0017642E">
        <w:rPr>
          <w:color w:val="000000" w:themeColor="text1"/>
        </w:rPr>
        <w:t>G</w:t>
      </w:r>
      <w:r w:rsidR="005D2BB3" w:rsidRPr="0017642E">
        <w:rPr>
          <w:color w:val="000000" w:themeColor="text1"/>
        </w:rPr>
        <w:t>. The UCEP line is the locus of critical points L</w:t>
      </w:r>
      <w:r w:rsidR="00833BD1" w:rsidRPr="0017642E">
        <w:rPr>
          <w:color w:val="000000" w:themeColor="text1"/>
          <w:vertAlign w:val="subscript"/>
        </w:rPr>
        <w:t>CO</w:t>
      </w:r>
      <w:r w:rsidR="00182B5D" w:rsidRPr="0017642E">
        <w:rPr>
          <w:rFonts w:ascii="Calibri" w:hAnsi="Calibri" w:cs="Calibri"/>
          <w:color w:val="000000" w:themeColor="text1"/>
          <w:vertAlign w:val="subscript"/>
        </w:rPr>
        <w:t>₂</w:t>
      </w:r>
      <w:r w:rsidR="005D2BB3" w:rsidRPr="0017642E">
        <w:rPr>
          <w:color w:val="000000" w:themeColor="text1"/>
        </w:rPr>
        <w:t xml:space="preserve"> = </w:t>
      </w:r>
      <w:r w:rsidR="00B04A54" w:rsidRPr="0017642E">
        <w:rPr>
          <w:color w:val="000000" w:themeColor="text1"/>
        </w:rPr>
        <w:t>G</w:t>
      </w:r>
      <w:r w:rsidR="005D2BB3" w:rsidRPr="0017642E">
        <w:rPr>
          <w:color w:val="000000" w:themeColor="text1"/>
        </w:rPr>
        <w:t>, and the Q line is the locus of four-phase equilibrium L</w:t>
      </w:r>
      <w:r w:rsidR="00833BD1" w:rsidRPr="0017642E">
        <w:rPr>
          <w:color w:val="000000" w:themeColor="text1"/>
          <w:vertAlign w:val="subscript"/>
        </w:rPr>
        <w:t>W</w:t>
      </w:r>
      <w:r w:rsidR="005D2BB3" w:rsidRPr="0017642E">
        <w:rPr>
          <w:color w:val="000000" w:themeColor="text1"/>
        </w:rPr>
        <w:t xml:space="preserve"> + L</w:t>
      </w:r>
      <w:r w:rsidR="00833BD1" w:rsidRPr="0017642E">
        <w:rPr>
          <w:color w:val="000000" w:themeColor="text1"/>
          <w:vertAlign w:val="subscript"/>
        </w:rPr>
        <w:t>CO</w:t>
      </w:r>
      <w:r w:rsidR="00182B5D" w:rsidRPr="0017642E">
        <w:rPr>
          <w:rFonts w:ascii="Calibri" w:hAnsi="Calibri" w:cs="Calibri"/>
          <w:color w:val="000000" w:themeColor="text1"/>
          <w:vertAlign w:val="subscript"/>
        </w:rPr>
        <w:t>₂</w:t>
      </w:r>
      <w:r w:rsidR="005D2BB3" w:rsidRPr="0017642E">
        <w:rPr>
          <w:color w:val="000000" w:themeColor="text1"/>
        </w:rPr>
        <w:t xml:space="preserve"> + </w:t>
      </w:r>
      <w:r w:rsidR="00B04A54" w:rsidRPr="0017642E">
        <w:rPr>
          <w:color w:val="000000" w:themeColor="text1"/>
        </w:rPr>
        <w:t>G</w:t>
      </w:r>
      <w:r w:rsidR="005D2BB3" w:rsidRPr="0017642E">
        <w:rPr>
          <w:color w:val="000000" w:themeColor="text1"/>
        </w:rPr>
        <w:t xml:space="preserve"> + H, where H is a solid hydrate phase. Figure 1(b) illustrates the </w:t>
      </w:r>
      <w:r w:rsidR="00BC5C98" w:rsidRPr="0017642E">
        <w:rPr>
          <w:color w:val="000000" w:themeColor="text1"/>
        </w:rPr>
        <w:t xml:space="preserve">experimentally determined </w:t>
      </w:r>
      <w:r w:rsidR="005D2BB3" w:rsidRPr="0017642E">
        <w:rPr>
          <w:color w:val="000000" w:themeColor="text1"/>
        </w:rPr>
        <w:t xml:space="preserve">compositions of the phases in the VLLE region </w:t>
      </w:r>
      <w:r w:rsidR="00BC5C98"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00BC5C98" w:rsidRPr="0017642E">
        <w:rPr>
          <w:color w:val="000000" w:themeColor="text1"/>
        </w:rPr>
        <w:fldChar w:fldCharType="separate"/>
      </w:r>
      <w:r w:rsidR="002B697C" w:rsidRPr="0017642E">
        <w:rPr>
          <w:noProof/>
          <w:color w:val="000000" w:themeColor="text1"/>
        </w:rPr>
        <w:t>[42]</w:t>
      </w:r>
      <w:r w:rsidR="00BC5C98" w:rsidRPr="0017642E">
        <w:rPr>
          <w:color w:val="000000" w:themeColor="text1"/>
        </w:rPr>
        <w:fldChar w:fldCharType="end"/>
      </w:r>
      <w:r w:rsidR="00BC5C98" w:rsidRPr="0017642E">
        <w:rPr>
          <w:color w:val="000000" w:themeColor="text1"/>
        </w:rPr>
        <w:t xml:space="preserve"> </w:t>
      </w:r>
      <w:r w:rsidR="005D2BB3" w:rsidRPr="0017642E">
        <w:rPr>
          <w:color w:val="000000" w:themeColor="text1"/>
        </w:rPr>
        <w:t xml:space="preserve">along the isotherm at </w:t>
      </w:r>
      <w:r w:rsidR="005D2BB3" w:rsidRPr="0017642E">
        <w:rPr>
          <w:i/>
          <w:iCs/>
          <w:color w:val="000000" w:themeColor="text1"/>
        </w:rPr>
        <w:t>T</w:t>
      </w:r>
      <w:r w:rsidR="005D2BB3" w:rsidRPr="0017642E">
        <w:rPr>
          <w:color w:val="000000" w:themeColor="text1"/>
        </w:rPr>
        <w:t xml:space="preserve"> = 2</w:t>
      </w:r>
      <w:r w:rsidR="00EA5C8C" w:rsidRPr="0017642E">
        <w:rPr>
          <w:color w:val="000000" w:themeColor="text1"/>
        </w:rPr>
        <w:t>90</w:t>
      </w:r>
      <w:r w:rsidR="005D2BB3" w:rsidRPr="0017642E">
        <w:rPr>
          <w:color w:val="000000" w:themeColor="text1"/>
        </w:rPr>
        <w:t>.15 K</w:t>
      </w:r>
      <w:r w:rsidR="00EA5C8C" w:rsidRPr="0017642E">
        <w:rPr>
          <w:color w:val="000000" w:themeColor="text1"/>
        </w:rPr>
        <w:t xml:space="preserve"> </w:t>
      </w:r>
      <w:r w:rsidR="00182B5D" w:rsidRPr="0017642E">
        <w:rPr>
          <w:color w:val="000000" w:themeColor="text1"/>
        </w:rPr>
        <w:t xml:space="preserve">together with </w:t>
      </w:r>
      <w:r w:rsidR="00EA5C8C" w:rsidRPr="0017642E">
        <w:rPr>
          <w:color w:val="000000" w:themeColor="text1"/>
        </w:rPr>
        <w:t>smoothing equations fitted to the data</w:t>
      </w:r>
      <w:r w:rsidR="00B20D2B" w:rsidRPr="0017642E">
        <w:rPr>
          <w:color w:val="000000" w:themeColor="text1"/>
        </w:rPr>
        <w:t>.</w:t>
      </w:r>
      <w:r w:rsidR="00AB24EC" w:rsidRPr="0017642E">
        <w:rPr>
          <w:color w:val="000000" w:themeColor="text1"/>
        </w:rPr>
        <w:t xml:space="preserve"> The quantity plotted on the horizontal axis is the ratio </w:t>
      </w:r>
      <w:r w:rsidR="00AB24EC" w:rsidRPr="0017642E">
        <w:rPr>
          <w:i/>
          <w:iCs/>
          <w:color w:val="000000" w:themeColor="text1"/>
        </w:rPr>
        <w:t>x</w:t>
      </w:r>
      <w:r w:rsidR="00EA5C8C" w:rsidRPr="0017642E">
        <w:rPr>
          <w:color w:val="000000" w:themeColor="text1"/>
          <w:vertAlign w:val="subscript"/>
        </w:rPr>
        <w:t>1</w:t>
      </w:r>
      <w:r w:rsidR="00AB24EC" w:rsidRPr="0017642E">
        <w:rPr>
          <w:color w:val="000000" w:themeColor="text1"/>
        </w:rPr>
        <w:t>/(</w:t>
      </w:r>
      <w:r w:rsidR="00AB24EC" w:rsidRPr="0017642E">
        <w:rPr>
          <w:i/>
          <w:iCs/>
          <w:color w:val="000000" w:themeColor="text1"/>
        </w:rPr>
        <w:t>x</w:t>
      </w:r>
      <w:r w:rsidR="00AB24EC" w:rsidRPr="0017642E">
        <w:rPr>
          <w:color w:val="000000" w:themeColor="text1"/>
          <w:vertAlign w:val="subscript"/>
        </w:rPr>
        <w:t>1</w:t>
      </w:r>
      <w:r w:rsidR="00AB24EC" w:rsidRPr="0017642E">
        <w:rPr>
          <w:color w:val="000000" w:themeColor="text1"/>
        </w:rPr>
        <w:t xml:space="preserve"> + </w:t>
      </w:r>
      <w:r w:rsidR="00AB24EC" w:rsidRPr="0017642E">
        <w:rPr>
          <w:i/>
          <w:iCs/>
          <w:color w:val="000000" w:themeColor="text1"/>
        </w:rPr>
        <w:t>x</w:t>
      </w:r>
      <w:r w:rsidR="00AB24EC" w:rsidRPr="0017642E">
        <w:rPr>
          <w:color w:val="000000" w:themeColor="text1"/>
          <w:vertAlign w:val="subscript"/>
        </w:rPr>
        <w:t>2</w:t>
      </w:r>
      <w:r w:rsidR="00AB24EC" w:rsidRPr="0017642E">
        <w:rPr>
          <w:color w:val="000000" w:themeColor="text1"/>
        </w:rPr>
        <w:t xml:space="preserve">), where </w:t>
      </w:r>
      <w:r w:rsidR="00AB24EC" w:rsidRPr="0017642E">
        <w:rPr>
          <w:i/>
          <w:iCs/>
          <w:color w:val="000000" w:themeColor="text1"/>
        </w:rPr>
        <w:t>x</w:t>
      </w:r>
      <w:r w:rsidR="00AB24EC" w:rsidRPr="0017642E">
        <w:rPr>
          <w:color w:val="000000" w:themeColor="text1"/>
        </w:rPr>
        <w:t xml:space="preserve"> is mole fraction, component 1 is C</w:t>
      </w:r>
      <w:r w:rsidR="00EA5C8C" w:rsidRPr="0017642E">
        <w:rPr>
          <w:color w:val="000000" w:themeColor="text1"/>
        </w:rPr>
        <w:t>H</w:t>
      </w:r>
      <w:r w:rsidR="00EA5C8C" w:rsidRPr="0017642E">
        <w:rPr>
          <w:color w:val="000000" w:themeColor="text1"/>
          <w:vertAlign w:val="subscript"/>
        </w:rPr>
        <w:t>4</w:t>
      </w:r>
      <w:r w:rsidR="00EA5C8C" w:rsidRPr="0017642E">
        <w:rPr>
          <w:color w:val="000000" w:themeColor="text1"/>
        </w:rPr>
        <w:t xml:space="preserve">, </w:t>
      </w:r>
      <w:r w:rsidR="00AB24EC" w:rsidRPr="0017642E">
        <w:rPr>
          <w:color w:val="000000" w:themeColor="text1"/>
        </w:rPr>
        <w:t>and component 2 is C</w:t>
      </w:r>
      <w:r w:rsidR="00EA5C8C" w:rsidRPr="0017642E">
        <w:rPr>
          <w:color w:val="000000" w:themeColor="text1"/>
        </w:rPr>
        <w:t>O</w:t>
      </w:r>
      <w:r w:rsidR="00EA5C8C" w:rsidRPr="0017642E">
        <w:rPr>
          <w:color w:val="000000" w:themeColor="text1"/>
          <w:vertAlign w:val="subscript"/>
        </w:rPr>
        <w:t>2</w:t>
      </w:r>
      <w:r w:rsidR="00EA5C8C" w:rsidRPr="0017642E">
        <w:rPr>
          <w:color w:val="000000" w:themeColor="text1"/>
        </w:rPr>
        <w:t xml:space="preserve"> (component 3 is H</w:t>
      </w:r>
      <w:r w:rsidR="00EA5C8C" w:rsidRPr="0017642E">
        <w:rPr>
          <w:color w:val="000000" w:themeColor="text1"/>
          <w:vertAlign w:val="subscript"/>
        </w:rPr>
        <w:t>2</w:t>
      </w:r>
      <w:r w:rsidR="00EA5C8C" w:rsidRPr="0017642E">
        <w:rPr>
          <w:color w:val="000000" w:themeColor="text1"/>
        </w:rPr>
        <w:t>O)</w:t>
      </w:r>
      <w:r w:rsidR="00AB24EC" w:rsidRPr="0017642E">
        <w:rPr>
          <w:color w:val="000000" w:themeColor="text1"/>
        </w:rPr>
        <w:t xml:space="preserve">. Starting on the 3P line, where methane mole fraction is zero, </w:t>
      </w:r>
      <w:r w:rsidR="00AB24EC" w:rsidRPr="0017642E">
        <w:rPr>
          <w:i/>
          <w:iCs/>
          <w:color w:val="000000" w:themeColor="text1"/>
        </w:rPr>
        <w:t>x</w:t>
      </w:r>
      <w:r w:rsidR="00EA5C8C" w:rsidRPr="0017642E">
        <w:rPr>
          <w:color w:val="000000" w:themeColor="text1"/>
          <w:vertAlign w:val="subscript"/>
        </w:rPr>
        <w:t>1</w:t>
      </w:r>
      <w:r w:rsidR="00AB24EC" w:rsidRPr="0017642E">
        <w:rPr>
          <w:color w:val="000000" w:themeColor="text1"/>
        </w:rPr>
        <w:t>/(</w:t>
      </w:r>
      <w:r w:rsidR="00AB24EC" w:rsidRPr="0017642E">
        <w:rPr>
          <w:i/>
          <w:iCs/>
          <w:color w:val="000000" w:themeColor="text1"/>
        </w:rPr>
        <w:t>x</w:t>
      </w:r>
      <w:r w:rsidR="00AB24EC" w:rsidRPr="0017642E">
        <w:rPr>
          <w:color w:val="000000" w:themeColor="text1"/>
          <w:vertAlign w:val="subscript"/>
        </w:rPr>
        <w:t>1</w:t>
      </w:r>
      <w:r w:rsidR="00AB24EC" w:rsidRPr="0017642E">
        <w:rPr>
          <w:color w:val="000000" w:themeColor="text1"/>
        </w:rPr>
        <w:t xml:space="preserve"> + </w:t>
      </w:r>
      <w:r w:rsidR="00AB24EC" w:rsidRPr="0017642E">
        <w:rPr>
          <w:i/>
          <w:iCs/>
          <w:color w:val="000000" w:themeColor="text1"/>
        </w:rPr>
        <w:t>x</w:t>
      </w:r>
      <w:r w:rsidR="00AB24EC" w:rsidRPr="0017642E">
        <w:rPr>
          <w:color w:val="000000" w:themeColor="text1"/>
          <w:vertAlign w:val="subscript"/>
        </w:rPr>
        <w:t>2</w:t>
      </w:r>
      <w:r w:rsidR="00AB24EC" w:rsidRPr="0017642E">
        <w:rPr>
          <w:color w:val="000000" w:themeColor="text1"/>
        </w:rPr>
        <w:t xml:space="preserve">) increases </w:t>
      </w:r>
      <w:r w:rsidR="00546CEB" w:rsidRPr="0017642E">
        <w:rPr>
          <w:color w:val="000000" w:themeColor="text1"/>
        </w:rPr>
        <w:t xml:space="preserve">in all phases. The values for the two non-aqueous phases </w:t>
      </w:r>
      <w:r w:rsidR="00EA5C8C" w:rsidRPr="0017642E">
        <w:rPr>
          <w:color w:val="000000" w:themeColor="text1"/>
        </w:rPr>
        <w:t xml:space="preserve">at first </w:t>
      </w:r>
      <w:r w:rsidR="00546CEB" w:rsidRPr="0017642E">
        <w:rPr>
          <w:color w:val="000000" w:themeColor="text1"/>
        </w:rPr>
        <w:t>diverge and then converge at the UCEP. The aqueous phase has a nearly constant H</w:t>
      </w:r>
      <w:r w:rsidR="00546CEB" w:rsidRPr="0017642E">
        <w:rPr>
          <w:color w:val="000000" w:themeColor="text1"/>
          <w:vertAlign w:val="subscript"/>
        </w:rPr>
        <w:t>2</w:t>
      </w:r>
      <w:r w:rsidR="00546CEB" w:rsidRPr="0017642E">
        <w:rPr>
          <w:color w:val="000000" w:themeColor="text1"/>
        </w:rPr>
        <w:t xml:space="preserve">O mole fraction of </w:t>
      </w:r>
      <w:r w:rsidR="00546CEB" w:rsidRPr="0017642E">
        <w:rPr>
          <w:i/>
          <w:iCs/>
          <w:color w:val="000000" w:themeColor="text1"/>
        </w:rPr>
        <w:t>x</w:t>
      </w:r>
      <w:r w:rsidR="00546CEB" w:rsidRPr="0017642E">
        <w:rPr>
          <w:color w:val="000000" w:themeColor="text1"/>
          <w:vertAlign w:val="subscript"/>
        </w:rPr>
        <w:t>3</w:t>
      </w:r>
      <w:r w:rsidR="00546CEB" w:rsidRPr="0017642E">
        <w:rPr>
          <w:color w:val="000000" w:themeColor="text1"/>
        </w:rPr>
        <w:t xml:space="preserve"> = 0.97</w:t>
      </w:r>
      <w:r w:rsidR="00EA5C8C" w:rsidRPr="0017642E">
        <w:rPr>
          <w:color w:val="000000" w:themeColor="text1"/>
        </w:rPr>
        <w:t>3</w:t>
      </w:r>
      <w:r w:rsidR="00546CEB" w:rsidRPr="0017642E">
        <w:rPr>
          <w:color w:val="000000" w:themeColor="text1"/>
        </w:rPr>
        <w:t xml:space="preserve"> and the mole fraction of dissolved CH</w:t>
      </w:r>
      <w:r w:rsidR="00546CEB" w:rsidRPr="0017642E">
        <w:rPr>
          <w:color w:val="000000" w:themeColor="text1"/>
          <w:vertAlign w:val="subscript"/>
        </w:rPr>
        <w:t>4</w:t>
      </w:r>
      <w:r w:rsidR="00546CEB" w:rsidRPr="0017642E">
        <w:rPr>
          <w:color w:val="000000" w:themeColor="text1"/>
        </w:rPr>
        <w:t xml:space="preserve"> increases slowly with pressure starting from zero on the 3P line, reaching about 3% of the non-aqueous solutes at </w:t>
      </w:r>
      <w:r w:rsidR="00546CEB" w:rsidRPr="0017642E">
        <w:rPr>
          <w:i/>
          <w:iCs/>
          <w:color w:val="000000" w:themeColor="text1"/>
        </w:rPr>
        <w:t>p</w:t>
      </w:r>
      <w:r w:rsidR="00546CEB" w:rsidRPr="0017642E">
        <w:rPr>
          <w:color w:val="000000" w:themeColor="text1"/>
        </w:rPr>
        <w:t xml:space="preserve"> = 8 MPa. </w:t>
      </w:r>
      <w:r w:rsidR="00182B5D" w:rsidRPr="0017642E">
        <w:rPr>
          <w:color w:val="000000" w:themeColor="text1"/>
        </w:rPr>
        <w:t xml:space="preserve">Figure 1(c) shows the </w:t>
      </w:r>
      <w:r w:rsidR="00BC5C98" w:rsidRPr="0017642E">
        <w:rPr>
          <w:color w:val="000000" w:themeColor="text1"/>
        </w:rPr>
        <w:t xml:space="preserve">experimental </w:t>
      </w:r>
      <w:r w:rsidR="00182B5D" w:rsidRPr="0017642E">
        <w:rPr>
          <w:color w:val="000000" w:themeColor="text1"/>
        </w:rPr>
        <w:t>mole fraction of H</w:t>
      </w:r>
      <w:r w:rsidR="00182B5D" w:rsidRPr="0017642E">
        <w:rPr>
          <w:color w:val="000000" w:themeColor="text1"/>
          <w:vertAlign w:val="subscript"/>
        </w:rPr>
        <w:t>2</w:t>
      </w:r>
      <w:r w:rsidR="00182B5D" w:rsidRPr="0017642E">
        <w:rPr>
          <w:color w:val="000000" w:themeColor="text1"/>
        </w:rPr>
        <w:t xml:space="preserve">O in the two non-aqueous phases </w:t>
      </w:r>
      <w:r w:rsidR="00BC5C98" w:rsidRPr="0017642E">
        <w:rPr>
          <w:color w:val="000000" w:themeColor="text1"/>
        </w:rPr>
        <w:t xml:space="preserve">at </w:t>
      </w:r>
      <w:r w:rsidR="00BC5C98" w:rsidRPr="0017642E">
        <w:rPr>
          <w:i/>
          <w:iCs/>
          <w:color w:val="000000" w:themeColor="text1"/>
        </w:rPr>
        <w:t>T</w:t>
      </w:r>
      <w:r w:rsidR="00BC5C98" w:rsidRPr="0017642E">
        <w:rPr>
          <w:color w:val="000000" w:themeColor="text1"/>
        </w:rPr>
        <w:t xml:space="preserve"> = 290.15 K </w:t>
      </w:r>
      <w:r w:rsidR="00182B5D" w:rsidRPr="0017642E">
        <w:rPr>
          <w:color w:val="000000" w:themeColor="text1"/>
        </w:rPr>
        <w:t xml:space="preserve">together with a smoothing equation fitted to the data. Finally, Figure 1(d) shows the phase densities at </w:t>
      </w:r>
      <w:r w:rsidR="00182B5D" w:rsidRPr="0017642E">
        <w:rPr>
          <w:i/>
          <w:iCs/>
          <w:color w:val="000000" w:themeColor="text1"/>
        </w:rPr>
        <w:t>T</w:t>
      </w:r>
      <w:r w:rsidR="00182B5D" w:rsidRPr="0017642E">
        <w:rPr>
          <w:color w:val="000000" w:themeColor="text1"/>
        </w:rPr>
        <w:t> = 290.15 K calculated as detailed below. As expected, the density of the aqueous phase varies little with pressure, while the densities of the two non-aqueous phases converge towards the UCEP.</w:t>
      </w:r>
    </w:p>
    <w:p w14:paraId="49A79B5D" w14:textId="78D2AA5C" w:rsidR="000D258D" w:rsidRPr="0017642E" w:rsidRDefault="000D258D" w:rsidP="000D258D">
      <w:pPr>
        <w:spacing w:after="0" w:line="240" w:lineRule="auto"/>
        <w:jc w:val="center"/>
        <w:rPr>
          <w:color w:val="000000" w:themeColor="text1"/>
        </w:rPr>
      </w:pPr>
      <w:r w:rsidRPr="0017642E">
        <w:rPr>
          <w:noProof/>
          <w:color w:val="000000" w:themeColor="text1"/>
          <w:lang w:val="en-GB" w:eastAsia="en-GB"/>
        </w:rPr>
        <mc:AlternateContent>
          <mc:Choice Requires="wps">
            <w:drawing>
              <wp:anchor distT="0" distB="0" distL="114300" distR="114300" simplePos="0" relativeHeight="251708416" behindDoc="0" locked="0" layoutInCell="1" allowOverlap="1" wp14:anchorId="1A942B26" wp14:editId="74866935">
                <wp:simplePos x="0" y="0"/>
                <wp:positionH relativeFrom="column">
                  <wp:posOffset>4933950</wp:posOffset>
                </wp:positionH>
                <wp:positionV relativeFrom="paragraph">
                  <wp:posOffset>2177415</wp:posOffset>
                </wp:positionV>
                <wp:extent cx="294198" cy="257810"/>
                <wp:effectExtent l="0" t="0" r="10795" b="8890"/>
                <wp:wrapNone/>
                <wp:docPr id="49" name="Text Box 49"/>
                <wp:cNvGraphicFramePr/>
                <a:graphic xmlns:a="http://schemas.openxmlformats.org/drawingml/2006/main">
                  <a:graphicData uri="http://schemas.microsoft.com/office/word/2010/wordprocessingShape">
                    <wps:wsp>
                      <wps:cNvSpPr txBox="1"/>
                      <wps:spPr>
                        <a:xfrm>
                          <a:off x="0" y="0"/>
                          <a:ext cx="294198" cy="257810"/>
                        </a:xfrm>
                        <a:prstGeom prst="rect">
                          <a:avLst/>
                        </a:prstGeom>
                        <a:noFill/>
                        <a:ln w="6350">
                          <a:noFill/>
                        </a:ln>
                      </wps:spPr>
                      <wps:txbx>
                        <w:txbxContent>
                          <w:p w14:paraId="183F2CC4" w14:textId="7E77B9DF" w:rsidR="00083450" w:rsidRPr="00390768" w:rsidRDefault="00083450" w:rsidP="000D258D">
                            <w:pPr>
                              <w:spacing w:after="0" w:line="240" w:lineRule="auto"/>
                              <w:jc w:val="center"/>
                              <w:rPr>
                                <w:sz w:val="28"/>
                                <w:szCs w:val="28"/>
                              </w:rPr>
                            </w:pPr>
                            <w:r w:rsidRPr="00390768">
                              <w:rPr>
                                <w:sz w:val="28"/>
                                <w:szCs w:val="28"/>
                              </w:rPr>
                              <w:t>(</w:t>
                            </w:r>
                            <w:r>
                              <w:rPr>
                                <w:sz w:val="28"/>
                                <w:szCs w:val="28"/>
                              </w:rPr>
                              <w:t>d</w:t>
                            </w:r>
                            <w:r w:rsidRPr="00390768">
                              <w:rPr>
                                <w:sz w:val="28"/>
                                <w:szCs w:val="2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A942B26" id="_x0000_t202" coordsize="21600,21600" o:spt="202" path="m,l,21600r21600,l21600,xe">
                <v:stroke joinstyle="miter"/>
                <v:path gradientshapeok="t" o:connecttype="rect"/>
              </v:shapetype>
              <v:shape id="Text Box 49" o:spid="_x0000_s1026" type="#_x0000_t202" style="position:absolute;left:0;text-align:left;margin-left:388.5pt;margin-top:171.45pt;width:23.15pt;height:20.3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" filled="f" stroked="f" strokeweight=".5pt">
                <v:textbox inset="0,0,0,0">
                  <w:txbxContent>
                    <w:p w14:paraId="183F2CC4" w14:textId="7E77B9DF" w:rsidR="00083450" w:rsidRPr="00390768" w:rsidRDefault="00083450" w:rsidP="000D258D">
                      <w:pPr>
                        <w:spacing w:after="0" w:line="240" w:lineRule="auto"/>
                        <w:jc w:val="center"/>
                        <w:rPr>
                          <w:sz w:val="28"/>
                          <w:szCs w:val="28"/>
                        </w:rPr>
                      </w:pPr>
                      <w:r w:rsidRPr="00390768">
                        <w:rPr>
                          <w:sz w:val="28"/>
                          <w:szCs w:val="28"/>
                        </w:rPr>
                        <w:t>(</w:t>
                      </w:r>
                      <w:r>
                        <w:rPr>
                          <w:sz w:val="28"/>
                          <w:szCs w:val="28"/>
                        </w:rPr>
                        <w:t>d</w:t>
                      </w:r>
                      <w:r w:rsidRPr="00390768">
                        <w:rPr>
                          <w:sz w:val="28"/>
                          <w:szCs w:val="28"/>
                        </w:rPr>
                        <w:t>)</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706368" behindDoc="0" locked="0" layoutInCell="1" allowOverlap="1" wp14:anchorId="6BB23BFC" wp14:editId="45D7C725">
                <wp:simplePos x="0" y="0"/>
                <wp:positionH relativeFrom="column">
                  <wp:posOffset>3738880</wp:posOffset>
                </wp:positionH>
                <wp:positionV relativeFrom="paragraph">
                  <wp:posOffset>2186940</wp:posOffset>
                </wp:positionV>
                <wp:extent cx="294198" cy="257810"/>
                <wp:effectExtent l="0" t="0" r="10795" b="8890"/>
                <wp:wrapNone/>
                <wp:docPr id="48" name="Text Box 48"/>
                <wp:cNvGraphicFramePr/>
                <a:graphic xmlns:a="http://schemas.openxmlformats.org/drawingml/2006/main">
                  <a:graphicData uri="http://schemas.microsoft.com/office/word/2010/wordprocessingShape">
                    <wps:wsp>
                      <wps:cNvSpPr txBox="1"/>
                      <wps:spPr>
                        <a:xfrm>
                          <a:off x="0" y="0"/>
                          <a:ext cx="294198" cy="257810"/>
                        </a:xfrm>
                        <a:prstGeom prst="rect">
                          <a:avLst/>
                        </a:prstGeom>
                        <a:noFill/>
                        <a:ln w="6350">
                          <a:noFill/>
                        </a:ln>
                      </wps:spPr>
                      <wps:txbx>
                        <w:txbxContent>
                          <w:p w14:paraId="5EB9F9F4" w14:textId="77777777" w:rsidR="00083450" w:rsidRPr="00390768" w:rsidRDefault="00083450" w:rsidP="000D258D">
                            <w:pPr>
                              <w:spacing w:after="0" w:line="240" w:lineRule="auto"/>
                              <w:jc w:val="center"/>
                              <w:rPr>
                                <w:sz w:val="28"/>
                                <w:szCs w:val="28"/>
                              </w:rPr>
                            </w:pPr>
                            <w:r w:rsidRPr="00390768">
                              <w:rPr>
                                <w:sz w:val="28"/>
                                <w:szCs w:val="28"/>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BB23BFC" id="Text Box 48" o:spid="_x0000_s1027" type="#_x0000_t202" style="position:absolute;left:0;text-align:left;margin-left:294.4pt;margin-top:172.2pt;width:23.15pt;height:20.3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" filled="f" stroked="f" strokeweight=".5pt">
                <v:textbox inset="0,0,0,0">
                  <w:txbxContent>
                    <w:p w14:paraId="5EB9F9F4" w14:textId="77777777" w:rsidR="00083450" w:rsidRPr="00390768" w:rsidRDefault="00083450" w:rsidP="000D258D">
                      <w:pPr>
                        <w:spacing w:after="0" w:line="240" w:lineRule="auto"/>
                        <w:jc w:val="center"/>
                        <w:rPr>
                          <w:sz w:val="28"/>
                          <w:szCs w:val="28"/>
                        </w:rPr>
                      </w:pPr>
                      <w:r w:rsidRPr="00390768">
                        <w:rPr>
                          <w:sz w:val="28"/>
                          <w:szCs w:val="28"/>
                        </w:rPr>
                        <w:t>(c)</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705344" behindDoc="0" locked="0" layoutInCell="1" allowOverlap="1" wp14:anchorId="75544059" wp14:editId="548723DB">
                <wp:simplePos x="0" y="0"/>
                <wp:positionH relativeFrom="column">
                  <wp:posOffset>2526665</wp:posOffset>
                </wp:positionH>
                <wp:positionV relativeFrom="paragraph">
                  <wp:posOffset>2178685</wp:posOffset>
                </wp:positionV>
                <wp:extent cx="309880" cy="257810"/>
                <wp:effectExtent l="0" t="0" r="13970" b="8890"/>
                <wp:wrapNone/>
                <wp:docPr id="47" name="Text Box 47"/>
                <wp:cNvGraphicFramePr/>
                <a:graphic xmlns:a="http://schemas.openxmlformats.org/drawingml/2006/main">
                  <a:graphicData uri="http://schemas.microsoft.com/office/word/2010/wordprocessingShape">
                    <wps:wsp>
                      <wps:cNvSpPr txBox="1"/>
                      <wps:spPr>
                        <a:xfrm>
                          <a:off x="0" y="0"/>
                          <a:ext cx="309880" cy="257810"/>
                        </a:xfrm>
                        <a:prstGeom prst="rect">
                          <a:avLst/>
                        </a:prstGeom>
                        <a:noFill/>
                        <a:ln w="6350">
                          <a:noFill/>
                        </a:ln>
                      </wps:spPr>
                      <wps:txbx>
                        <w:txbxContent>
                          <w:p w14:paraId="1BCCB588" w14:textId="77777777" w:rsidR="00083450" w:rsidRPr="00390768" w:rsidRDefault="00083450" w:rsidP="000D258D">
                            <w:pPr>
                              <w:spacing w:after="0" w:line="240" w:lineRule="auto"/>
                              <w:jc w:val="center"/>
                              <w:rPr>
                                <w:sz w:val="28"/>
                                <w:szCs w:val="28"/>
                              </w:rPr>
                            </w:pPr>
                            <w:r w:rsidRPr="00390768">
                              <w:rPr>
                                <w:sz w:val="28"/>
                                <w:szCs w:val="28"/>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5544059" id="Text Box 47" o:spid="_x0000_s1028" type="#_x0000_t202" style="position:absolute;left:0;text-align:left;margin-left:198.95pt;margin-top:171.55pt;width:24.4pt;height:20.3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" filled="f" stroked="f" strokeweight=".5pt">
                <v:textbox inset="0,0,0,0">
                  <w:txbxContent>
                    <w:p w14:paraId="1BCCB588" w14:textId="77777777" w:rsidR="00083450" w:rsidRPr="00390768" w:rsidRDefault="00083450" w:rsidP="000D258D">
                      <w:pPr>
                        <w:spacing w:after="0" w:line="240" w:lineRule="auto"/>
                        <w:jc w:val="center"/>
                        <w:rPr>
                          <w:sz w:val="28"/>
                          <w:szCs w:val="28"/>
                        </w:rPr>
                      </w:pPr>
                      <w:r w:rsidRPr="00390768">
                        <w:rPr>
                          <w:sz w:val="28"/>
                          <w:szCs w:val="28"/>
                        </w:rPr>
                        <w:t>(b)</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704320" behindDoc="0" locked="0" layoutInCell="1" allowOverlap="1" wp14:anchorId="13D11F03" wp14:editId="7DFE499A">
                <wp:simplePos x="0" y="0"/>
                <wp:positionH relativeFrom="column">
                  <wp:posOffset>1428750</wp:posOffset>
                </wp:positionH>
                <wp:positionV relativeFrom="paragraph">
                  <wp:posOffset>2166620</wp:posOffset>
                </wp:positionV>
                <wp:extent cx="285750" cy="257810"/>
                <wp:effectExtent l="0" t="0" r="0" b="8890"/>
                <wp:wrapNone/>
                <wp:docPr id="46" name="Text Box 46"/>
                <wp:cNvGraphicFramePr/>
                <a:graphic xmlns:a="http://schemas.openxmlformats.org/drawingml/2006/main">
                  <a:graphicData uri="http://schemas.microsoft.com/office/word/2010/wordprocessingShape">
                    <wps:wsp>
                      <wps:cNvSpPr txBox="1"/>
                      <wps:spPr>
                        <a:xfrm>
                          <a:off x="0" y="0"/>
                          <a:ext cx="285750" cy="257810"/>
                        </a:xfrm>
                        <a:prstGeom prst="rect">
                          <a:avLst/>
                        </a:prstGeom>
                        <a:noFill/>
                        <a:ln w="6350">
                          <a:noFill/>
                        </a:ln>
                      </wps:spPr>
                      <wps:txbx>
                        <w:txbxContent>
                          <w:p w14:paraId="4A6595BB" w14:textId="77777777" w:rsidR="00083450" w:rsidRPr="00390768" w:rsidRDefault="00083450" w:rsidP="000D258D">
                            <w:pPr>
                              <w:spacing w:after="0" w:line="240" w:lineRule="auto"/>
                              <w:jc w:val="center"/>
                              <w:rPr>
                                <w:sz w:val="28"/>
                                <w:szCs w:val="28"/>
                              </w:rPr>
                            </w:pPr>
                            <w:r w:rsidRPr="00390768">
                              <w:rPr>
                                <w:sz w:val="28"/>
                                <w:szCs w:val="28"/>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D11F03" id="Text Box 46" o:spid="_x0000_s1029" type="#_x0000_t202" style="position:absolute;left:0;text-align:left;margin-left:112.5pt;margin-top:170.6pt;width:22.5pt;height:20.3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" filled="f" stroked="f" strokeweight=".5pt">
                <v:textbox inset="0,0,0,0">
                  <w:txbxContent>
                    <w:p w14:paraId="4A6595BB" w14:textId="77777777" w:rsidR="00083450" w:rsidRPr="00390768" w:rsidRDefault="00083450" w:rsidP="000D258D">
                      <w:pPr>
                        <w:spacing w:after="0" w:line="240" w:lineRule="auto"/>
                        <w:jc w:val="center"/>
                        <w:rPr>
                          <w:sz w:val="28"/>
                          <w:szCs w:val="28"/>
                        </w:rPr>
                      </w:pPr>
                      <w:r w:rsidRPr="00390768">
                        <w:rPr>
                          <w:sz w:val="28"/>
                          <w:szCs w:val="28"/>
                        </w:rPr>
                        <w:t>(a)</w:t>
                      </w:r>
                    </w:p>
                  </w:txbxContent>
                </v:textbox>
              </v:shape>
            </w:pict>
          </mc:Fallback>
        </mc:AlternateContent>
      </w:r>
      <w:r w:rsidRPr="0017642E">
        <w:rPr>
          <w:noProof/>
          <w:color w:val="000000" w:themeColor="text1"/>
          <w:lang w:val="en-GB" w:eastAsia="en-GB"/>
        </w:rPr>
        <w:drawing>
          <wp:inline distT="0" distB="0" distL="0" distR="0" wp14:anchorId="366DFB75" wp14:editId="7346AC3D">
            <wp:extent cx="1495425" cy="287782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r="8472"/>
                    <a:stretch/>
                  </pic:blipFill>
                  <pic:spPr bwMode="auto">
                    <a:xfrm>
                      <a:off x="0" y="0"/>
                      <a:ext cx="1495425" cy="2877820"/>
                    </a:xfrm>
                    <a:prstGeom prst="rect">
                      <a:avLst/>
                    </a:prstGeom>
                    <a:noFill/>
                    <a:ln>
                      <a:noFill/>
                    </a:ln>
                    <a:extLst>
                      <a:ext uri="{53640926-AAD7-44D8-BBD7-CCE9431645EC}">
                        <a14:shadowObscured xmlns:a14="http://schemas.microsoft.com/office/drawing/2010/main"/>
                      </a:ext>
                    </a:extLst>
                  </pic:spPr>
                </pic:pic>
              </a:graphicData>
            </a:graphic>
          </wp:inline>
        </w:drawing>
      </w:r>
      <w:r w:rsidRPr="0017642E">
        <w:rPr>
          <w:noProof/>
          <w:color w:val="000000" w:themeColor="text1"/>
          <w:lang w:val="en-GB" w:eastAsia="en-GB"/>
        </w:rPr>
        <w:drawing>
          <wp:inline distT="0" distB="0" distL="0" distR="0" wp14:anchorId="6F94E662" wp14:editId="794A8828">
            <wp:extent cx="1190625" cy="2883535"/>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r="6109"/>
                    <a:stretch/>
                  </pic:blipFill>
                  <pic:spPr bwMode="auto">
                    <a:xfrm>
                      <a:off x="0" y="0"/>
                      <a:ext cx="1190625" cy="2883535"/>
                    </a:xfrm>
                    <a:prstGeom prst="rect">
                      <a:avLst/>
                    </a:prstGeom>
                    <a:noFill/>
                    <a:ln>
                      <a:noFill/>
                    </a:ln>
                    <a:extLst>
                      <a:ext uri="{53640926-AAD7-44D8-BBD7-CCE9431645EC}">
                        <a14:shadowObscured xmlns:a14="http://schemas.microsoft.com/office/drawing/2010/main"/>
                      </a:ext>
                    </a:extLst>
                  </pic:spPr>
                </pic:pic>
              </a:graphicData>
            </a:graphic>
          </wp:inline>
        </w:drawing>
      </w:r>
      <w:r w:rsidRPr="0017642E">
        <w:rPr>
          <w:noProof/>
          <w:color w:val="000000" w:themeColor="text1"/>
          <w:lang w:val="en-GB" w:eastAsia="en-GB"/>
        </w:rPr>
        <w:drawing>
          <wp:inline distT="0" distB="0" distL="0" distR="0" wp14:anchorId="041F9C5C" wp14:editId="3B566B3B">
            <wp:extent cx="1190625" cy="2883535"/>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r="5637"/>
                    <a:stretch/>
                  </pic:blipFill>
                  <pic:spPr bwMode="auto">
                    <a:xfrm>
                      <a:off x="0" y="0"/>
                      <a:ext cx="1190625" cy="2883535"/>
                    </a:xfrm>
                    <a:prstGeom prst="rect">
                      <a:avLst/>
                    </a:prstGeom>
                    <a:noFill/>
                    <a:ln>
                      <a:noFill/>
                    </a:ln>
                    <a:extLst>
                      <a:ext uri="{53640926-AAD7-44D8-BBD7-CCE9431645EC}">
                        <a14:shadowObscured xmlns:a14="http://schemas.microsoft.com/office/drawing/2010/main"/>
                      </a:ext>
                    </a:extLst>
                  </pic:spPr>
                </pic:pic>
              </a:graphicData>
            </a:graphic>
          </wp:inline>
        </w:drawing>
      </w:r>
      <w:r w:rsidRPr="0017642E">
        <w:rPr>
          <w:noProof/>
          <w:color w:val="000000" w:themeColor="text1"/>
          <w:lang w:val="en-GB" w:eastAsia="en-GB"/>
        </w:rPr>
        <w:drawing>
          <wp:inline distT="0" distB="0" distL="0" distR="0" wp14:anchorId="6652876C" wp14:editId="7D5C8448">
            <wp:extent cx="1261745" cy="28835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1745" cy="2883535"/>
                    </a:xfrm>
                    <a:prstGeom prst="rect">
                      <a:avLst/>
                    </a:prstGeom>
                    <a:noFill/>
                  </pic:spPr>
                </pic:pic>
              </a:graphicData>
            </a:graphic>
          </wp:inline>
        </w:drawing>
      </w:r>
    </w:p>
    <w:p w14:paraId="2052A38B" w14:textId="6FDDA275" w:rsidR="00956294" w:rsidRPr="0017642E" w:rsidRDefault="004A58B4" w:rsidP="00192D7E">
      <w:pPr>
        <w:spacing w:line="240" w:lineRule="auto"/>
        <w:rPr>
          <w:color w:val="000000" w:themeColor="text1"/>
        </w:rPr>
      </w:pPr>
      <w:r w:rsidRPr="0017642E">
        <w:rPr>
          <w:b/>
          <w:bCs/>
          <w:color w:val="000000" w:themeColor="text1"/>
        </w:rPr>
        <w:t>Figure 1.</w:t>
      </w:r>
      <w:r w:rsidRPr="0017642E">
        <w:rPr>
          <w:color w:val="000000" w:themeColor="text1"/>
        </w:rPr>
        <w:t xml:space="preserve"> Phase diagram and properties of the </w:t>
      </w:r>
      <w:r w:rsidR="00182B5D" w:rsidRPr="0017642E">
        <w:rPr>
          <w:color w:val="000000" w:themeColor="text1"/>
        </w:rPr>
        <w:t>CH</w:t>
      </w:r>
      <w:r w:rsidR="00182B5D" w:rsidRPr="0017642E">
        <w:rPr>
          <w:color w:val="000000" w:themeColor="text1"/>
          <w:vertAlign w:val="subscript"/>
        </w:rPr>
        <w:t>4</w:t>
      </w:r>
      <w:r w:rsidR="00182B5D" w:rsidRPr="0017642E">
        <w:rPr>
          <w:color w:val="000000" w:themeColor="text1"/>
        </w:rPr>
        <w:t xml:space="preserve"> (1) + </w:t>
      </w:r>
      <w:r w:rsidRPr="0017642E">
        <w:rPr>
          <w:color w:val="000000" w:themeColor="text1"/>
        </w:rPr>
        <w:t>CO</w:t>
      </w:r>
      <w:r w:rsidRPr="0017642E">
        <w:rPr>
          <w:color w:val="000000" w:themeColor="text1"/>
          <w:vertAlign w:val="subscript"/>
        </w:rPr>
        <w:t>2</w:t>
      </w:r>
      <w:r w:rsidRPr="0017642E">
        <w:rPr>
          <w:color w:val="000000" w:themeColor="text1"/>
        </w:rPr>
        <w:t xml:space="preserve"> </w:t>
      </w:r>
      <w:r w:rsidR="00182B5D" w:rsidRPr="0017642E">
        <w:rPr>
          <w:color w:val="000000" w:themeColor="text1"/>
        </w:rPr>
        <w:t xml:space="preserve">(2) </w:t>
      </w:r>
      <w:r w:rsidRPr="0017642E">
        <w:rPr>
          <w:color w:val="000000" w:themeColor="text1"/>
        </w:rPr>
        <w:t>+ H</w:t>
      </w:r>
      <w:r w:rsidRPr="0017642E">
        <w:rPr>
          <w:color w:val="000000" w:themeColor="text1"/>
          <w:vertAlign w:val="subscript"/>
        </w:rPr>
        <w:t>2</w:t>
      </w:r>
      <w:r w:rsidRPr="0017642E">
        <w:rPr>
          <w:color w:val="000000" w:themeColor="text1"/>
        </w:rPr>
        <w:t>O</w:t>
      </w:r>
      <w:r w:rsidR="00182B5D" w:rsidRPr="0017642E">
        <w:rPr>
          <w:color w:val="000000" w:themeColor="text1"/>
        </w:rPr>
        <w:t xml:space="preserve"> (3</w:t>
      </w:r>
      <w:r w:rsidRPr="0017642E">
        <w:rPr>
          <w:color w:val="000000" w:themeColor="text1"/>
        </w:rPr>
        <w:t xml:space="preserve">) </w:t>
      </w:r>
      <w:r w:rsidR="00192D7E" w:rsidRPr="0017642E">
        <w:rPr>
          <w:color w:val="000000" w:themeColor="text1"/>
        </w:rPr>
        <w:t>system</w:t>
      </w:r>
      <w:r w:rsidRPr="0017642E">
        <w:rPr>
          <w:color w:val="000000" w:themeColor="text1"/>
        </w:rPr>
        <w:t xml:space="preserve">: (a) </w:t>
      </w:r>
      <w:r w:rsidR="00192D7E" w:rsidRPr="0017642E">
        <w:rPr>
          <w:color w:val="000000" w:themeColor="text1"/>
        </w:rPr>
        <w:t>VLLE region</w:t>
      </w:r>
      <w:r w:rsidRPr="0017642E">
        <w:rPr>
          <w:color w:val="000000" w:themeColor="text1"/>
        </w:rPr>
        <w:t xml:space="preserve"> </w:t>
      </w:r>
      <w:r w:rsidR="00192D7E" w:rsidRPr="0017642E">
        <w:rPr>
          <w:color w:val="000000" w:themeColor="text1"/>
        </w:rPr>
        <w:t>showing the quadruple-point (Q) line, three-phase (3P) line and the upper critical end point (UCEP) line</w:t>
      </w:r>
      <w:r w:rsidR="00B20D2B" w:rsidRPr="0017642E">
        <w:rPr>
          <w:color w:val="000000" w:themeColor="text1"/>
        </w:rPr>
        <w:t xml:space="preserve"> </w:t>
      </w:r>
      <w:r w:rsidR="00AB24EC"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00AB24EC" w:rsidRPr="0017642E">
        <w:rPr>
          <w:color w:val="000000" w:themeColor="text1"/>
        </w:rPr>
        <w:fldChar w:fldCharType="separate"/>
      </w:r>
      <w:r w:rsidR="002B697C" w:rsidRPr="0017642E">
        <w:rPr>
          <w:noProof/>
          <w:color w:val="000000" w:themeColor="text1"/>
        </w:rPr>
        <w:t>[42]</w:t>
      </w:r>
      <w:r w:rsidR="00AB24EC" w:rsidRPr="0017642E">
        <w:rPr>
          <w:color w:val="000000" w:themeColor="text1"/>
        </w:rPr>
        <w:fldChar w:fldCharType="end"/>
      </w:r>
      <w:r w:rsidR="00B20D2B" w:rsidRPr="0017642E">
        <w:rPr>
          <w:color w:val="000000" w:themeColor="text1"/>
        </w:rPr>
        <w:t>;</w:t>
      </w:r>
      <w:r w:rsidRPr="0017642E">
        <w:rPr>
          <w:color w:val="000000" w:themeColor="text1"/>
        </w:rPr>
        <w:t xml:space="preserve"> (b) </w:t>
      </w:r>
      <w:r w:rsidRPr="0017642E">
        <w:rPr>
          <w:i/>
          <w:iCs/>
          <w:color w:val="000000" w:themeColor="text1"/>
        </w:rPr>
        <w:t>x</w:t>
      </w:r>
      <w:r w:rsidR="000D258D" w:rsidRPr="0017642E">
        <w:rPr>
          <w:color w:val="000000" w:themeColor="text1"/>
          <w:vertAlign w:val="subscript"/>
        </w:rPr>
        <w:t>1</w:t>
      </w:r>
      <w:r w:rsidRPr="0017642E">
        <w:rPr>
          <w:color w:val="000000" w:themeColor="text1"/>
        </w:rPr>
        <w:t>/(</w:t>
      </w:r>
      <w:r w:rsidRPr="0017642E">
        <w:rPr>
          <w:i/>
          <w:iCs/>
          <w:color w:val="000000" w:themeColor="text1"/>
        </w:rPr>
        <w:t>x</w:t>
      </w:r>
      <w:r w:rsidRPr="0017642E">
        <w:rPr>
          <w:color w:val="000000" w:themeColor="text1"/>
          <w:vertAlign w:val="subscript"/>
        </w:rPr>
        <w:t>1</w:t>
      </w:r>
      <w:r w:rsidRPr="0017642E">
        <w:rPr>
          <w:color w:val="000000" w:themeColor="text1"/>
        </w:rPr>
        <w:t xml:space="preserve"> + </w:t>
      </w:r>
      <w:r w:rsidRPr="0017642E">
        <w:rPr>
          <w:i/>
          <w:iCs/>
          <w:color w:val="000000" w:themeColor="text1"/>
        </w:rPr>
        <w:t>x</w:t>
      </w:r>
      <w:r w:rsidRPr="0017642E">
        <w:rPr>
          <w:color w:val="000000" w:themeColor="text1"/>
          <w:vertAlign w:val="subscript"/>
        </w:rPr>
        <w:t>2</w:t>
      </w:r>
      <w:r w:rsidRPr="0017642E">
        <w:rPr>
          <w:color w:val="000000" w:themeColor="text1"/>
        </w:rPr>
        <w:t>) as functions of pressure</w:t>
      </w:r>
      <w:r w:rsidR="00182B5D" w:rsidRPr="0017642E">
        <w:rPr>
          <w:color w:val="000000" w:themeColor="text1"/>
        </w:rPr>
        <w:t xml:space="preserve"> </w:t>
      </w:r>
      <w:r w:rsidR="00182B5D" w:rsidRPr="0017642E">
        <w:rPr>
          <w:i/>
          <w:iCs/>
          <w:color w:val="000000" w:themeColor="text1"/>
        </w:rPr>
        <w:t>p</w:t>
      </w:r>
      <w:r w:rsidRPr="0017642E">
        <w:rPr>
          <w:color w:val="000000" w:themeColor="text1"/>
        </w:rPr>
        <w:t xml:space="preserve"> in the coexisting phases at </w:t>
      </w:r>
      <w:r w:rsidRPr="0017642E">
        <w:rPr>
          <w:i/>
          <w:iCs/>
          <w:color w:val="000000" w:themeColor="text1"/>
        </w:rPr>
        <w:t>T</w:t>
      </w:r>
      <w:r w:rsidRPr="0017642E">
        <w:rPr>
          <w:color w:val="000000" w:themeColor="text1"/>
        </w:rPr>
        <w:t> = 2</w:t>
      </w:r>
      <w:r w:rsidR="00956294" w:rsidRPr="0017642E">
        <w:rPr>
          <w:color w:val="000000" w:themeColor="text1"/>
        </w:rPr>
        <w:t>90</w:t>
      </w:r>
      <w:r w:rsidRPr="0017642E">
        <w:rPr>
          <w:color w:val="000000" w:themeColor="text1"/>
        </w:rPr>
        <w:t>.15 K</w:t>
      </w:r>
      <w:r w:rsidR="002E648C" w:rsidRPr="0017642E">
        <w:rPr>
          <w:color w:val="000000" w:themeColor="text1"/>
        </w:rPr>
        <w:t xml:space="preserve"> </w:t>
      </w:r>
      <w:r w:rsidR="00AB24EC"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00AB24EC" w:rsidRPr="0017642E">
        <w:rPr>
          <w:color w:val="000000" w:themeColor="text1"/>
        </w:rPr>
        <w:fldChar w:fldCharType="separate"/>
      </w:r>
      <w:r w:rsidR="002B697C" w:rsidRPr="0017642E">
        <w:rPr>
          <w:noProof/>
          <w:color w:val="000000" w:themeColor="text1"/>
        </w:rPr>
        <w:t>[42]</w:t>
      </w:r>
      <w:r w:rsidR="00AB24EC" w:rsidRPr="0017642E">
        <w:rPr>
          <w:color w:val="000000" w:themeColor="text1"/>
        </w:rPr>
        <w:fldChar w:fldCharType="end"/>
      </w:r>
      <w:r w:rsidR="002E648C" w:rsidRPr="0017642E">
        <w:rPr>
          <w:color w:val="000000" w:themeColor="text1"/>
        </w:rPr>
        <w:t>;</w:t>
      </w:r>
      <w:r w:rsidR="000D258D" w:rsidRPr="0017642E">
        <w:rPr>
          <w:color w:val="000000" w:themeColor="text1"/>
        </w:rPr>
        <w:t xml:space="preserve"> (c) </w:t>
      </w:r>
      <w:r w:rsidR="000D258D" w:rsidRPr="0017642E">
        <w:rPr>
          <w:i/>
          <w:iCs/>
          <w:color w:val="000000" w:themeColor="text1"/>
        </w:rPr>
        <w:t>x</w:t>
      </w:r>
      <w:r w:rsidR="000D258D" w:rsidRPr="0017642E">
        <w:rPr>
          <w:color w:val="000000" w:themeColor="text1"/>
          <w:vertAlign w:val="subscript"/>
        </w:rPr>
        <w:t>3</w:t>
      </w:r>
      <w:r w:rsidR="000D258D" w:rsidRPr="0017642E">
        <w:rPr>
          <w:color w:val="000000" w:themeColor="text1"/>
        </w:rPr>
        <w:t xml:space="preserve"> in the non-aqueous phases</w:t>
      </w:r>
      <w:r w:rsidR="00182B5D" w:rsidRPr="0017642E">
        <w:rPr>
          <w:color w:val="000000" w:themeColor="text1"/>
        </w:rPr>
        <w:t xml:space="preserve"> as a function of pressure</w:t>
      </w:r>
      <w:r w:rsidR="000D258D" w:rsidRPr="0017642E">
        <w:rPr>
          <w:color w:val="000000" w:themeColor="text1"/>
        </w:rPr>
        <w:t xml:space="preserve"> at </w:t>
      </w:r>
      <w:r w:rsidR="000D258D" w:rsidRPr="0017642E">
        <w:rPr>
          <w:i/>
          <w:iCs/>
          <w:color w:val="000000" w:themeColor="text1"/>
        </w:rPr>
        <w:t>T</w:t>
      </w:r>
      <w:r w:rsidR="000D258D" w:rsidRPr="0017642E">
        <w:rPr>
          <w:color w:val="000000" w:themeColor="text1"/>
        </w:rPr>
        <w:t xml:space="preserve"> = 290.15 K; </w:t>
      </w:r>
      <w:r w:rsidRPr="0017642E">
        <w:rPr>
          <w:color w:val="000000" w:themeColor="text1"/>
        </w:rPr>
        <w:t xml:space="preserve"> (</w:t>
      </w:r>
      <w:r w:rsidR="000D258D" w:rsidRPr="0017642E">
        <w:rPr>
          <w:color w:val="000000" w:themeColor="text1"/>
        </w:rPr>
        <w:t>d</w:t>
      </w:r>
      <w:r w:rsidRPr="0017642E">
        <w:rPr>
          <w:color w:val="000000" w:themeColor="text1"/>
        </w:rPr>
        <w:t xml:space="preserve">) </w:t>
      </w:r>
      <w:r w:rsidR="00AB24EC" w:rsidRPr="0017642E">
        <w:rPr>
          <w:color w:val="000000" w:themeColor="text1"/>
        </w:rPr>
        <w:t xml:space="preserve">calculated </w:t>
      </w:r>
      <w:r w:rsidRPr="0017642E">
        <w:rPr>
          <w:color w:val="000000" w:themeColor="text1"/>
        </w:rPr>
        <w:t xml:space="preserve">phase densities </w:t>
      </w:r>
      <w:r w:rsidRPr="0017642E">
        <w:rPr>
          <w:i/>
          <w:iCs/>
          <w:color w:val="000000" w:themeColor="text1"/>
        </w:rPr>
        <w:t>ρ</w:t>
      </w:r>
      <w:r w:rsidRPr="0017642E">
        <w:rPr>
          <w:color w:val="000000" w:themeColor="text1"/>
        </w:rPr>
        <w:t xml:space="preserve"> as functions of pressure at </w:t>
      </w:r>
      <w:r w:rsidRPr="0017642E">
        <w:rPr>
          <w:i/>
          <w:iCs/>
          <w:color w:val="000000" w:themeColor="text1"/>
        </w:rPr>
        <w:t>T</w:t>
      </w:r>
      <w:r w:rsidRPr="0017642E">
        <w:rPr>
          <w:color w:val="000000" w:themeColor="text1"/>
        </w:rPr>
        <w:t> = 2</w:t>
      </w:r>
      <w:r w:rsidR="0025382F" w:rsidRPr="0017642E">
        <w:rPr>
          <w:color w:val="000000" w:themeColor="text1"/>
        </w:rPr>
        <w:t>90</w:t>
      </w:r>
      <w:r w:rsidRPr="0017642E">
        <w:rPr>
          <w:color w:val="000000" w:themeColor="text1"/>
        </w:rPr>
        <w:t>.15 K</w:t>
      </w:r>
      <w:r w:rsidR="00B20D2B" w:rsidRPr="0017642E">
        <w:rPr>
          <w:color w:val="000000" w:themeColor="text1"/>
        </w:rPr>
        <w:t xml:space="preserve"> </w:t>
      </w:r>
      <w:r w:rsidR="00AB24EC" w:rsidRPr="0017642E">
        <w:rPr>
          <w:color w:val="000000" w:themeColor="text1"/>
        </w:rPr>
        <w:fldChar w:fldCharType="begin"/>
      </w:r>
      <w:r w:rsidR="002B697C" w:rsidRPr="0017642E">
        <w:rPr>
          <w:color w:val="000000" w:themeColor="text1"/>
        </w:rPr>
        <w:instrText xml:space="preserve"> ADDIN EN.CITE &lt;EndNote&gt;&lt;Cite&gt;&lt;Author&gt;Lemmon&lt;/Author&gt;&lt;Year&gt;2018&lt;/Year&gt;&lt;RecNum&gt;218&lt;/RecNum&gt;&lt;DisplayText&gt;[43]&lt;/DisplayText&gt;&lt;record&gt;&lt;rec-number&gt;218&lt;/rec-number&gt;&lt;foreign-keys&gt;&lt;key app="EN" db-id="sdrxrf22jzxa5teawwzxt2vvpv5f2zz5fp0r" timestamp="1469196653"&gt;218&lt;/key&gt;&lt;/foreign-keys&gt;&lt;ref-type name="Computer Program"&gt;9&lt;/ref-type&gt;&lt;contributors&gt;&lt;authors&gt;&lt;author&gt;Lemmon, E. W.&lt;/author&gt;&lt;author&gt;Bell, I. H.&lt;/author&gt;&lt;author&gt;Huber, M. L.&lt;/author&gt;&lt;author&gt;McLinden, M. O.&lt;/author&gt;&lt;/authors&gt;&lt;/contributors&gt;&lt;titles&gt;&lt;title&gt;NIST Standard Reference Database 23:  Reference Fluid Thermodynamic and Transport Properties-REFPROP, Version 10.0&lt;/title&gt;&lt;/titles&gt;&lt;dates&gt;&lt;year&gt;2018&lt;/year&gt;&lt;/dates&gt;&lt;pub-location&gt;Gaitherburg&lt;/pub-location&gt;&lt;publisher&gt;National Institute of Standards and Technology&lt;/publisher&gt;&lt;urls&gt;&lt;/urls&gt;&lt;/record&gt;&lt;/Cite&gt;&lt;/EndNote&gt;</w:instrText>
      </w:r>
      <w:r w:rsidR="00AB24EC" w:rsidRPr="0017642E">
        <w:rPr>
          <w:color w:val="000000" w:themeColor="text1"/>
        </w:rPr>
        <w:fldChar w:fldCharType="separate"/>
      </w:r>
      <w:r w:rsidR="002B697C" w:rsidRPr="0017642E">
        <w:rPr>
          <w:noProof/>
          <w:color w:val="000000" w:themeColor="text1"/>
        </w:rPr>
        <w:t>[43]</w:t>
      </w:r>
      <w:r w:rsidR="00AB24EC" w:rsidRPr="0017642E">
        <w:rPr>
          <w:color w:val="000000" w:themeColor="text1"/>
        </w:rPr>
        <w:fldChar w:fldCharType="end"/>
      </w:r>
      <w:r w:rsidR="00B20D2B" w:rsidRPr="0017642E">
        <w:rPr>
          <w:color w:val="000000" w:themeColor="text1"/>
        </w:rPr>
        <w:t>.</w:t>
      </w:r>
      <w:r w:rsidRPr="0017642E">
        <w:rPr>
          <w:color w:val="000000" w:themeColor="text1"/>
        </w:rPr>
        <w:t xml:space="preserve"> Symbols: </w:t>
      </w:r>
      <w:r w:rsidRPr="0017642E">
        <w:rPr>
          <w:color w:val="000000" w:themeColor="text1"/>
        </w:rPr>
        <w:sym w:font="Wingdings 2" w:char="F098"/>
      </w:r>
      <w:r w:rsidRPr="0017642E">
        <w:rPr>
          <w:color w:val="000000" w:themeColor="text1"/>
        </w:rPr>
        <w:t>, location of IFT measurements in the VLLE region</w:t>
      </w:r>
      <w:r w:rsidR="00192D7E" w:rsidRPr="0017642E">
        <w:rPr>
          <w:color w:val="000000" w:themeColor="text1"/>
        </w:rPr>
        <w:t xml:space="preserve">; </w:t>
      </w:r>
      <w:r w:rsidR="00192D7E" w:rsidRPr="0017642E">
        <w:rPr>
          <w:color w:val="000000" w:themeColor="text1"/>
        </w:rPr>
        <w:sym w:font="Wingdings 2" w:char="F0DC"/>
      </w:r>
      <w:r w:rsidR="00192D7E" w:rsidRPr="0017642E">
        <w:rPr>
          <w:color w:val="000000" w:themeColor="text1"/>
        </w:rPr>
        <w:t>, critical point L</w:t>
      </w:r>
      <w:r w:rsidR="008A3BCD" w:rsidRPr="0017642E">
        <w:rPr>
          <w:color w:val="000000" w:themeColor="text1"/>
          <w:vertAlign w:val="subscript"/>
        </w:rPr>
        <w:t>CO</w:t>
      </w:r>
      <w:r w:rsidR="00182B5D" w:rsidRPr="0017642E">
        <w:rPr>
          <w:rFonts w:ascii="Calibri" w:hAnsi="Calibri" w:cs="Calibri"/>
          <w:color w:val="000000" w:themeColor="text1"/>
          <w:vertAlign w:val="subscript"/>
        </w:rPr>
        <w:t>₂</w:t>
      </w:r>
      <w:r w:rsidR="00192D7E" w:rsidRPr="0017642E">
        <w:rPr>
          <w:color w:val="000000" w:themeColor="text1"/>
        </w:rPr>
        <w:t xml:space="preserve"> = </w:t>
      </w:r>
      <w:r w:rsidR="00B04A54" w:rsidRPr="0017642E">
        <w:rPr>
          <w:color w:val="000000" w:themeColor="text1"/>
        </w:rPr>
        <w:t>G</w:t>
      </w:r>
      <w:r w:rsidR="000D258D" w:rsidRPr="0017642E">
        <w:rPr>
          <w:color w:val="000000" w:themeColor="text1"/>
        </w:rPr>
        <w:t xml:space="preserve">; </w:t>
      </w:r>
      <w:r w:rsidR="000D258D" w:rsidRPr="0017642E">
        <w:rPr>
          <w:color w:val="000000" w:themeColor="text1"/>
        </w:rPr>
        <w:sym w:font="Wingdings 2" w:char="F09A"/>
      </w:r>
      <w:r w:rsidR="000D258D" w:rsidRPr="0017642E">
        <w:rPr>
          <w:color w:val="000000" w:themeColor="text1"/>
        </w:rPr>
        <w:t xml:space="preserve">, gas-phase composition; </w:t>
      </w:r>
      <w:r w:rsidR="000D258D" w:rsidRPr="0017642E">
        <w:rPr>
          <w:color w:val="000000" w:themeColor="text1"/>
        </w:rPr>
        <w:sym w:font="Wingdings 2" w:char="F0A3"/>
      </w:r>
      <w:r w:rsidR="000D258D" w:rsidRPr="0017642E">
        <w:rPr>
          <w:color w:val="000000" w:themeColor="text1"/>
        </w:rPr>
        <w:t>, CO</w:t>
      </w:r>
      <w:r w:rsidR="000D258D" w:rsidRPr="0017642E">
        <w:rPr>
          <w:color w:val="000000" w:themeColor="text1"/>
          <w:vertAlign w:val="subscript"/>
        </w:rPr>
        <w:t>2</w:t>
      </w:r>
      <w:r w:rsidR="000D258D" w:rsidRPr="0017642E">
        <w:rPr>
          <w:color w:val="000000" w:themeColor="text1"/>
        </w:rPr>
        <w:t xml:space="preserve">-rich liquid phase composition; </w:t>
      </w:r>
      <w:r w:rsidR="000D258D" w:rsidRPr="0017642E">
        <w:rPr>
          <w:color w:val="000000" w:themeColor="text1"/>
        </w:rPr>
        <w:sym w:font="Wingdings 2" w:char="F0AF"/>
      </w:r>
      <w:r w:rsidR="000D258D" w:rsidRPr="0017642E">
        <w:rPr>
          <w:color w:val="000000" w:themeColor="text1"/>
        </w:rPr>
        <w:t>, aqueous-phase composition</w:t>
      </w:r>
      <w:r w:rsidR="00192D7E" w:rsidRPr="0017642E">
        <w:rPr>
          <w:color w:val="000000" w:themeColor="text1"/>
        </w:rPr>
        <w:t xml:space="preserve">. Lines: </w:t>
      </w:r>
      <w:r w:rsidR="0025382F" w:rsidRPr="0017642E">
        <w:rPr>
          <w:color w:val="000000" w:themeColor="text1"/>
        </w:rPr>
        <w:t xml:space="preserve">solid blue, aqueous phase; solid </w:t>
      </w:r>
      <w:r w:rsidR="000D258D" w:rsidRPr="0017642E">
        <w:rPr>
          <w:color w:val="000000" w:themeColor="text1"/>
        </w:rPr>
        <w:t>green</w:t>
      </w:r>
      <w:r w:rsidR="0025382F" w:rsidRPr="0017642E">
        <w:rPr>
          <w:color w:val="000000" w:themeColor="text1"/>
        </w:rPr>
        <w:t>, CO</w:t>
      </w:r>
      <w:r w:rsidR="0025382F" w:rsidRPr="0017642E">
        <w:rPr>
          <w:color w:val="000000" w:themeColor="text1"/>
          <w:vertAlign w:val="subscript"/>
        </w:rPr>
        <w:t>2</w:t>
      </w:r>
      <w:r w:rsidR="0025382F" w:rsidRPr="0017642E">
        <w:rPr>
          <w:color w:val="000000" w:themeColor="text1"/>
        </w:rPr>
        <w:t xml:space="preserve">-rich phase; solid </w:t>
      </w:r>
      <w:r w:rsidR="000D258D" w:rsidRPr="0017642E">
        <w:rPr>
          <w:color w:val="000000" w:themeColor="text1"/>
        </w:rPr>
        <w:t>red</w:t>
      </w:r>
      <w:r w:rsidR="0025382F" w:rsidRPr="0017642E">
        <w:rPr>
          <w:color w:val="000000" w:themeColor="text1"/>
        </w:rPr>
        <w:t xml:space="preserve">, gas phase; </w:t>
      </w:r>
      <w:r w:rsidR="003F105B" w:rsidRPr="0017642E">
        <w:rPr>
          <w:color w:val="000000" w:themeColor="text1"/>
        </w:rPr>
        <w:t xml:space="preserve">long-dashed lines show phase boundaries and critical lines, short-dashed line locates the isotherm at </w:t>
      </w:r>
      <w:r w:rsidR="003F105B" w:rsidRPr="0017642E">
        <w:rPr>
          <w:i/>
          <w:iCs/>
          <w:color w:val="000000" w:themeColor="text1"/>
        </w:rPr>
        <w:t>T</w:t>
      </w:r>
      <w:r w:rsidR="003F105B" w:rsidRPr="0017642E">
        <w:rPr>
          <w:color w:val="000000" w:themeColor="text1"/>
        </w:rPr>
        <w:t> = </w:t>
      </w:r>
      <w:r w:rsidR="00956294" w:rsidRPr="0017642E">
        <w:rPr>
          <w:color w:val="000000" w:themeColor="text1"/>
        </w:rPr>
        <w:t>290</w:t>
      </w:r>
      <w:r w:rsidR="003F105B" w:rsidRPr="0017642E">
        <w:rPr>
          <w:color w:val="000000" w:themeColor="text1"/>
        </w:rPr>
        <w:t xml:space="preserve">.15 K, </w:t>
      </w:r>
      <w:r w:rsidR="0025382F" w:rsidRPr="0017642E">
        <w:rPr>
          <w:color w:val="000000" w:themeColor="text1"/>
        </w:rPr>
        <w:t xml:space="preserve">and the </w:t>
      </w:r>
      <w:r w:rsidR="00956294" w:rsidRPr="0017642E">
        <w:rPr>
          <w:color w:val="000000" w:themeColor="text1"/>
        </w:rPr>
        <w:t xml:space="preserve">dotted line shows the three-phase pressure at </w:t>
      </w:r>
      <w:r w:rsidR="00956294" w:rsidRPr="0017642E">
        <w:rPr>
          <w:i/>
          <w:color w:val="000000" w:themeColor="text1"/>
        </w:rPr>
        <w:t>T</w:t>
      </w:r>
      <w:r w:rsidR="00956294" w:rsidRPr="0017642E">
        <w:rPr>
          <w:color w:val="000000" w:themeColor="text1"/>
        </w:rPr>
        <w:t xml:space="preserve"> = 290.15</w:t>
      </w:r>
      <w:r w:rsidR="000D258D" w:rsidRPr="0017642E">
        <w:rPr>
          <w:color w:val="000000" w:themeColor="text1"/>
        </w:rPr>
        <w:t> </w:t>
      </w:r>
      <w:r w:rsidR="00956294" w:rsidRPr="0017642E">
        <w:rPr>
          <w:color w:val="000000" w:themeColor="text1"/>
        </w:rPr>
        <w:t>K</w:t>
      </w:r>
      <w:r w:rsidR="0025382F" w:rsidRPr="0017642E">
        <w:rPr>
          <w:color w:val="000000" w:themeColor="text1"/>
        </w:rPr>
        <w:t>.</w:t>
      </w:r>
    </w:p>
    <w:p w14:paraId="02F3680C" w14:textId="77777777" w:rsidR="00182B5D" w:rsidRPr="0017642E" w:rsidRDefault="00182B5D" w:rsidP="00584722">
      <w:pPr>
        <w:rPr>
          <w:color w:val="000000" w:themeColor="text1"/>
        </w:rPr>
      </w:pPr>
    </w:p>
    <w:p w14:paraId="2B30EDC9" w14:textId="3DED585B" w:rsidR="00584722" w:rsidRPr="0017642E" w:rsidRDefault="00584722" w:rsidP="00584722">
      <w:pPr>
        <w:rPr>
          <w:color w:val="000000" w:themeColor="text1"/>
        </w:rPr>
      </w:pPr>
      <w:r w:rsidRPr="0017642E">
        <w:rPr>
          <w:color w:val="000000" w:themeColor="text1"/>
        </w:rPr>
        <w:lastRenderedPageBreak/>
        <w:t>Also shown in Figure 1(a) are the locations of the IFT measurements carried out in this work in the VLLE region. In order to obtain the compositions of the three coexisting phases at each state point</w:t>
      </w:r>
      <w:r w:rsidR="00BC5C98" w:rsidRPr="0017642E">
        <w:rPr>
          <w:color w:val="000000" w:themeColor="text1"/>
        </w:rPr>
        <w:t>s investigated in this work</w:t>
      </w:r>
      <w:r w:rsidRPr="0017642E">
        <w:rPr>
          <w:color w:val="000000" w:themeColor="text1"/>
        </w:rPr>
        <w:t>, the experimental data of Al Ghafri et al.</w:t>
      </w:r>
      <w:r w:rsidR="002E648C"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Pr="0017642E">
        <w:rPr>
          <w:color w:val="000000" w:themeColor="text1"/>
        </w:rPr>
        <w:fldChar w:fldCharType="separate"/>
      </w:r>
      <w:r w:rsidR="002B697C" w:rsidRPr="0017642E">
        <w:rPr>
          <w:noProof/>
          <w:color w:val="000000" w:themeColor="text1"/>
        </w:rPr>
        <w:t>[42]</w:t>
      </w:r>
      <w:r w:rsidRPr="0017642E">
        <w:rPr>
          <w:color w:val="000000" w:themeColor="text1"/>
        </w:rPr>
        <w:fldChar w:fldCharType="end"/>
      </w:r>
      <w:r w:rsidRPr="0017642E">
        <w:rPr>
          <w:color w:val="000000" w:themeColor="text1"/>
        </w:rPr>
        <w:t xml:space="preserve"> were </w:t>
      </w:r>
      <w:r w:rsidR="00EA5C8C" w:rsidRPr="0017642E">
        <w:rPr>
          <w:color w:val="000000" w:themeColor="text1"/>
        </w:rPr>
        <w:t>fitted to smoothing equations as detailed in the Supporting Information</w:t>
      </w:r>
      <w:r w:rsidRPr="0017642E">
        <w:rPr>
          <w:color w:val="000000" w:themeColor="text1"/>
        </w:rPr>
        <w:t>. The densities of the coexisting phases were the</w:t>
      </w:r>
      <w:r w:rsidR="00EA5C8C" w:rsidRPr="0017642E">
        <w:rPr>
          <w:color w:val="000000" w:themeColor="text1"/>
        </w:rPr>
        <w:t>n</w:t>
      </w:r>
      <w:r w:rsidRPr="0017642E">
        <w:rPr>
          <w:color w:val="000000" w:themeColor="text1"/>
        </w:rPr>
        <w:t xml:space="preserve"> calculated at these composition</w:t>
      </w:r>
      <w:r w:rsidR="00182B5D" w:rsidRPr="0017642E">
        <w:rPr>
          <w:color w:val="000000" w:themeColor="text1"/>
        </w:rPr>
        <w:t xml:space="preserve">s from the multi-fluid Helmholtz-energy approximation (MFHEA) as implemented in the REFPROP software, version 10 </w:t>
      </w:r>
      <w:r w:rsidR="00182B5D" w:rsidRPr="0017642E">
        <w:rPr>
          <w:color w:val="000000" w:themeColor="text1"/>
        </w:rPr>
        <w:fldChar w:fldCharType="begin"/>
      </w:r>
      <w:r w:rsidR="002B697C" w:rsidRPr="0017642E">
        <w:rPr>
          <w:color w:val="000000" w:themeColor="text1"/>
        </w:rPr>
        <w:instrText xml:space="preserve"> ADDIN EN.CITE &lt;EndNote&gt;&lt;Cite&gt;&lt;Author&gt;Lemmon&lt;/Author&gt;&lt;Year&gt;2018&lt;/Year&gt;&lt;RecNum&gt;218&lt;/RecNum&gt;&lt;DisplayText&gt;[43]&lt;/DisplayText&gt;&lt;record&gt;&lt;rec-number&gt;218&lt;/rec-number&gt;&lt;foreign-keys&gt;&lt;key app="EN" db-id="sdrxrf22jzxa5teawwzxt2vvpv5f2zz5fp0r" timestamp="1469196653"&gt;218&lt;/key&gt;&lt;/foreign-keys&gt;&lt;ref-type name="Computer Program"&gt;9&lt;/ref-type&gt;&lt;contributors&gt;&lt;authors&gt;&lt;author&gt;Lemmon, E. W.&lt;/author&gt;&lt;author&gt;Bell, I. H.&lt;/author&gt;&lt;author&gt;Huber, M. L.&lt;/author&gt;&lt;author&gt;McLinden, M. O.&lt;/author&gt;&lt;/authors&gt;&lt;/contributors&gt;&lt;titles&gt;&lt;title&gt;NIST Standard Reference Database 23:  Reference Fluid Thermodynamic and Transport Properties-REFPROP, Version 10.0&lt;/title&gt;&lt;/titles&gt;&lt;dates&gt;&lt;year&gt;2018&lt;/year&gt;&lt;/dates&gt;&lt;pub-location&gt;Gaitherburg&lt;/pub-location&gt;&lt;publisher&gt;National Institute of Standards and Technology&lt;/publisher&gt;&lt;urls&gt;&lt;/urls&gt;&lt;/record&gt;&lt;/Cite&gt;&lt;/EndNote&gt;</w:instrText>
      </w:r>
      <w:r w:rsidR="00182B5D" w:rsidRPr="0017642E">
        <w:rPr>
          <w:color w:val="000000" w:themeColor="text1"/>
        </w:rPr>
        <w:fldChar w:fldCharType="separate"/>
      </w:r>
      <w:r w:rsidR="002B697C" w:rsidRPr="0017642E">
        <w:rPr>
          <w:noProof/>
          <w:color w:val="000000" w:themeColor="text1"/>
        </w:rPr>
        <w:t>[43]</w:t>
      </w:r>
      <w:r w:rsidR="00182B5D" w:rsidRPr="0017642E">
        <w:rPr>
          <w:color w:val="000000" w:themeColor="text1"/>
        </w:rPr>
        <w:fldChar w:fldCharType="end"/>
      </w:r>
      <w:r w:rsidR="00182B5D" w:rsidRPr="0017642E">
        <w:rPr>
          <w:color w:val="000000" w:themeColor="text1"/>
        </w:rPr>
        <w:t xml:space="preserve">. </w:t>
      </w:r>
      <w:r w:rsidR="00C43CB9" w:rsidRPr="0017642E">
        <w:rPr>
          <w:color w:val="000000" w:themeColor="text1"/>
        </w:rPr>
        <w:t xml:space="preserve">We chose </w:t>
      </w:r>
      <w:r w:rsidR="00F9369A" w:rsidRPr="0017642E">
        <w:rPr>
          <w:color w:val="000000" w:themeColor="text1"/>
        </w:rPr>
        <w:t>the MFHEA</w:t>
      </w:r>
      <w:r w:rsidR="00C43CB9" w:rsidRPr="0017642E">
        <w:rPr>
          <w:color w:val="000000" w:themeColor="text1"/>
        </w:rPr>
        <w:t xml:space="preserve"> over other equation</w:t>
      </w:r>
      <w:r w:rsidR="00850D8A" w:rsidRPr="0017642E">
        <w:rPr>
          <w:color w:val="000000" w:themeColor="text1"/>
        </w:rPr>
        <w:t>s</w:t>
      </w:r>
      <w:r w:rsidR="00C43CB9" w:rsidRPr="0017642E">
        <w:rPr>
          <w:color w:val="000000" w:themeColor="text1"/>
        </w:rPr>
        <w:t xml:space="preserve"> of state, such as the SAFT-VR equation used by </w:t>
      </w:r>
      <w:r w:rsidR="00850D8A" w:rsidRPr="0017642E">
        <w:rPr>
          <w:color w:val="000000" w:themeColor="text1"/>
        </w:rPr>
        <w:t xml:space="preserve">Al Ghafri et al. </w:t>
      </w:r>
      <w:r w:rsidR="00850D8A"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00850D8A" w:rsidRPr="0017642E">
        <w:rPr>
          <w:color w:val="000000" w:themeColor="text1"/>
        </w:rPr>
        <w:fldChar w:fldCharType="separate"/>
      </w:r>
      <w:r w:rsidR="002B697C" w:rsidRPr="0017642E">
        <w:rPr>
          <w:noProof/>
          <w:color w:val="000000" w:themeColor="text1"/>
        </w:rPr>
        <w:t>[42]</w:t>
      </w:r>
      <w:r w:rsidR="00850D8A" w:rsidRPr="0017642E">
        <w:rPr>
          <w:color w:val="000000" w:themeColor="text1"/>
        </w:rPr>
        <w:fldChar w:fldCharType="end"/>
      </w:r>
      <w:r w:rsidR="00B75FA3" w:rsidRPr="0017642E">
        <w:rPr>
          <w:color w:val="000000" w:themeColor="text1"/>
        </w:rPr>
        <w:t>,</w:t>
      </w:r>
      <w:r w:rsidR="00C43CB9" w:rsidRPr="0017642E">
        <w:rPr>
          <w:color w:val="000000" w:themeColor="text1"/>
        </w:rPr>
        <w:t xml:space="preserve"> as it offers the most accurate means of </w:t>
      </w:r>
      <w:r w:rsidR="00AC5BFF" w:rsidRPr="0017642E">
        <w:rPr>
          <w:color w:val="000000" w:themeColor="text1"/>
        </w:rPr>
        <w:t>estimating</w:t>
      </w:r>
      <w:r w:rsidR="00C43CB9" w:rsidRPr="0017642E">
        <w:rPr>
          <w:color w:val="000000" w:themeColor="text1"/>
        </w:rPr>
        <w:t xml:space="preserve"> density</w:t>
      </w:r>
      <w:r w:rsidR="00F9369A" w:rsidRPr="0017642E">
        <w:rPr>
          <w:color w:val="000000" w:themeColor="text1"/>
        </w:rPr>
        <w:t xml:space="preserve"> </w:t>
      </w:r>
      <w:r w:rsidR="00F9369A" w:rsidRPr="0017642E">
        <w:rPr>
          <w:rStyle w:val="IntenseEmphasis"/>
          <w:b w:val="0"/>
          <w:bCs w:val="0"/>
          <w:i w:val="0"/>
          <w:iCs w:val="0"/>
          <w:color w:val="000000" w:themeColor="text1"/>
        </w:rPr>
        <w:t>for mixtures within the scope of the model</w:t>
      </w:r>
      <w:r w:rsidR="00C43CB9" w:rsidRPr="0017642E">
        <w:rPr>
          <w:color w:val="000000" w:themeColor="text1"/>
        </w:rPr>
        <w:t>.</w:t>
      </w:r>
      <w:r w:rsidR="00850D8A" w:rsidRPr="0017642E">
        <w:rPr>
          <w:color w:val="000000" w:themeColor="text1"/>
        </w:rPr>
        <w:t xml:space="preserve"> We also did not consider it feasible to determine the </w:t>
      </w:r>
      <w:r w:rsidR="00B75FA3" w:rsidRPr="0017642E">
        <w:rPr>
          <w:color w:val="000000" w:themeColor="text1"/>
        </w:rPr>
        <w:t xml:space="preserve">three </w:t>
      </w:r>
      <w:r w:rsidR="00850D8A" w:rsidRPr="0017642E">
        <w:rPr>
          <w:color w:val="000000" w:themeColor="text1"/>
        </w:rPr>
        <w:t xml:space="preserve">coexisting-phase compositions experimentally under the conditions of the present work.  </w:t>
      </w:r>
      <w:r w:rsidR="00833BD1" w:rsidRPr="0017642E">
        <w:rPr>
          <w:color w:val="000000" w:themeColor="text1"/>
        </w:rPr>
        <w:t xml:space="preserve">We did not use the </w:t>
      </w:r>
      <w:r w:rsidR="008A3BCD" w:rsidRPr="0017642E">
        <w:rPr>
          <w:color w:val="000000" w:themeColor="text1"/>
        </w:rPr>
        <w:t>MFHEA</w:t>
      </w:r>
      <w:r w:rsidR="00833BD1" w:rsidRPr="0017642E">
        <w:rPr>
          <w:color w:val="000000" w:themeColor="text1"/>
        </w:rPr>
        <w:t xml:space="preserve"> model to solve for the coexisting phase compositions because we </w:t>
      </w:r>
      <w:r w:rsidR="0055375F" w:rsidRPr="0017642E">
        <w:rPr>
          <w:color w:val="000000" w:themeColor="text1"/>
        </w:rPr>
        <w:t xml:space="preserve">consider </w:t>
      </w:r>
      <w:r w:rsidR="00833BD1" w:rsidRPr="0017642E">
        <w:rPr>
          <w:color w:val="000000" w:themeColor="text1"/>
        </w:rPr>
        <w:t>the experimental data</w:t>
      </w:r>
      <w:r w:rsidR="0055375F" w:rsidRPr="0017642E">
        <w:rPr>
          <w:color w:val="000000" w:themeColor="text1"/>
        </w:rPr>
        <w:t xml:space="preserve"> to be more accurate and, in any case, REFPROP is unable to compute three-phase equilibrium states</w:t>
      </w:r>
      <w:r w:rsidR="00833BD1" w:rsidRPr="0017642E">
        <w:rPr>
          <w:color w:val="000000" w:themeColor="text1"/>
        </w:rPr>
        <w:t xml:space="preserve">. </w:t>
      </w:r>
      <w:r w:rsidR="00EA5C8C" w:rsidRPr="0017642E">
        <w:rPr>
          <w:color w:val="000000" w:themeColor="text1"/>
        </w:rPr>
        <w:t xml:space="preserve">The phase compositions and densities estimated at each experimental state are given in full in the Supporting Information. The </w:t>
      </w:r>
      <w:r w:rsidR="00B75FA3" w:rsidRPr="0017642E">
        <w:rPr>
          <w:color w:val="000000" w:themeColor="text1"/>
        </w:rPr>
        <w:t xml:space="preserve">calculated </w:t>
      </w:r>
      <w:r w:rsidR="00EA5C8C" w:rsidRPr="0017642E">
        <w:rPr>
          <w:color w:val="000000" w:themeColor="text1"/>
        </w:rPr>
        <w:t xml:space="preserve">phase densities are </w:t>
      </w:r>
      <w:r w:rsidR="00AE2478" w:rsidRPr="0017642E">
        <w:rPr>
          <w:color w:val="000000" w:themeColor="text1"/>
        </w:rPr>
        <w:t xml:space="preserve">plotted along </w:t>
      </w:r>
      <w:r w:rsidR="00ED45FD" w:rsidRPr="0017642E">
        <w:rPr>
          <w:color w:val="000000" w:themeColor="text1"/>
        </w:rPr>
        <w:t xml:space="preserve">all experimental </w:t>
      </w:r>
      <w:r w:rsidR="00AE2478" w:rsidRPr="0017642E">
        <w:rPr>
          <w:color w:val="000000" w:themeColor="text1"/>
        </w:rPr>
        <w:t>isotherms</w:t>
      </w:r>
      <w:r w:rsidR="00ED45FD" w:rsidRPr="0017642E">
        <w:rPr>
          <w:color w:val="000000" w:themeColor="text1"/>
        </w:rPr>
        <w:t xml:space="preserve"> in the VLLE region</w:t>
      </w:r>
      <w:r w:rsidR="00EA5C8C" w:rsidRPr="0017642E">
        <w:rPr>
          <w:color w:val="000000" w:themeColor="text1"/>
        </w:rPr>
        <w:t xml:space="preserve"> </w:t>
      </w:r>
      <w:r w:rsidR="00AE2478" w:rsidRPr="0017642E">
        <w:rPr>
          <w:color w:val="000000" w:themeColor="text1"/>
        </w:rPr>
        <w:t>in Figure 2 and it can be noticed that the variation in composition leads to crossing of some isotherms.</w:t>
      </w:r>
    </w:p>
    <w:p w14:paraId="7C78FF81" w14:textId="26F4512F" w:rsidR="00EA5C8C" w:rsidRPr="0017642E" w:rsidRDefault="00AE2478" w:rsidP="00AE2478">
      <w:pPr>
        <w:spacing w:after="120" w:line="240" w:lineRule="auto"/>
        <w:ind w:right="-46"/>
        <w:jc w:val="center"/>
        <w:rPr>
          <w:color w:val="000000" w:themeColor="text1"/>
        </w:rPr>
      </w:pPr>
      <w:r w:rsidRPr="0017642E">
        <w:rPr>
          <w:noProof/>
          <w:color w:val="000000" w:themeColor="text1"/>
          <w:lang w:val="en-GB" w:eastAsia="en-GB"/>
        </w:rPr>
        <mc:AlternateContent>
          <mc:Choice Requires="wps">
            <w:drawing>
              <wp:anchor distT="0" distB="0" distL="114300" distR="114300" simplePos="0" relativeHeight="251678720" behindDoc="0" locked="0" layoutInCell="1" allowOverlap="1" wp14:anchorId="274408D8" wp14:editId="456E57D4">
                <wp:simplePos x="0" y="0"/>
                <wp:positionH relativeFrom="column">
                  <wp:posOffset>4408805</wp:posOffset>
                </wp:positionH>
                <wp:positionV relativeFrom="paragraph">
                  <wp:posOffset>156210</wp:posOffset>
                </wp:positionV>
                <wp:extent cx="294005" cy="257810"/>
                <wp:effectExtent l="0" t="0" r="10795" b="8890"/>
                <wp:wrapNone/>
                <wp:docPr id="35" name="Text Box 35"/>
                <wp:cNvGraphicFramePr/>
                <a:graphic xmlns:a="http://schemas.openxmlformats.org/drawingml/2006/main">
                  <a:graphicData uri="http://schemas.microsoft.com/office/word/2010/wordprocessingShape">
                    <wps:wsp>
                      <wps:cNvSpPr txBox="1"/>
                      <wps:spPr>
                        <a:xfrm>
                          <a:off x="0" y="0"/>
                          <a:ext cx="294005" cy="257810"/>
                        </a:xfrm>
                        <a:prstGeom prst="rect">
                          <a:avLst/>
                        </a:prstGeom>
                        <a:noFill/>
                        <a:ln w="6350">
                          <a:noFill/>
                        </a:ln>
                      </wps:spPr>
                      <wps:txbx>
                        <w:txbxContent>
                          <w:p w14:paraId="2D73CFB5" w14:textId="77777777" w:rsidR="00083450" w:rsidRPr="00765DD1" w:rsidRDefault="00083450" w:rsidP="00AE2478">
                            <w:pPr>
                              <w:spacing w:after="0" w:line="240" w:lineRule="auto"/>
                              <w:jc w:val="center"/>
                              <w:rPr>
                                <w:sz w:val="24"/>
                                <w:szCs w:val="24"/>
                              </w:rPr>
                            </w:pPr>
                            <w:r w:rsidRPr="00765DD1">
                              <w:rPr>
                                <w:sz w:val="24"/>
                                <w:szCs w:val="24"/>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4408D8" id="Text Box 35" o:spid="_x0000_s1030" type="#_x0000_t202" style="position:absolute;left:0;text-align:left;margin-left:347.15pt;margin-top:12.3pt;width:23.15pt;height:20.3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" filled="f" stroked="f" strokeweight=".5pt">
                <v:textbox inset="0,0,0,0">
                  <w:txbxContent>
                    <w:p w14:paraId="2D73CFB5" w14:textId="77777777" w:rsidR="00083450" w:rsidRPr="00765DD1" w:rsidRDefault="00083450" w:rsidP="00AE2478">
                      <w:pPr>
                        <w:spacing w:after="0" w:line="240" w:lineRule="auto"/>
                        <w:jc w:val="center"/>
                        <w:rPr>
                          <w:sz w:val="24"/>
                          <w:szCs w:val="24"/>
                        </w:rPr>
                      </w:pPr>
                      <w:r w:rsidRPr="00765DD1">
                        <w:rPr>
                          <w:sz w:val="24"/>
                          <w:szCs w:val="24"/>
                        </w:rPr>
                        <w:t>(c)</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677696" behindDoc="0" locked="0" layoutInCell="1" allowOverlap="1" wp14:anchorId="3B632AFB" wp14:editId="6E88709E">
                <wp:simplePos x="0" y="0"/>
                <wp:positionH relativeFrom="column">
                  <wp:posOffset>2467610</wp:posOffset>
                </wp:positionH>
                <wp:positionV relativeFrom="paragraph">
                  <wp:posOffset>146685</wp:posOffset>
                </wp:positionV>
                <wp:extent cx="309880" cy="257810"/>
                <wp:effectExtent l="0" t="0" r="13970" b="8890"/>
                <wp:wrapNone/>
                <wp:docPr id="29" name="Text Box 29"/>
                <wp:cNvGraphicFramePr/>
                <a:graphic xmlns:a="http://schemas.openxmlformats.org/drawingml/2006/main">
                  <a:graphicData uri="http://schemas.microsoft.com/office/word/2010/wordprocessingShape">
                    <wps:wsp>
                      <wps:cNvSpPr txBox="1"/>
                      <wps:spPr>
                        <a:xfrm>
                          <a:off x="0" y="0"/>
                          <a:ext cx="309880" cy="257810"/>
                        </a:xfrm>
                        <a:prstGeom prst="rect">
                          <a:avLst/>
                        </a:prstGeom>
                        <a:noFill/>
                        <a:ln w="6350">
                          <a:noFill/>
                        </a:ln>
                      </wps:spPr>
                      <wps:txbx>
                        <w:txbxContent>
                          <w:p w14:paraId="6085602A" w14:textId="77777777" w:rsidR="00083450" w:rsidRPr="00765DD1" w:rsidRDefault="00083450" w:rsidP="00AE2478">
                            <w:pPr>
                              <w:spacing w:after="0" w:line="240" w:lineRule="auto"/>
                              <w:jc w:val="center"/>
                              <w:rPr>
                                <w:sz w:val="24"/>
                                <w:szCs w:val="24"/>
                              </w:rPr>
                            </w:pPr>
                            <w:r w:rsidRPr="00765DD1">
                              <w:rPr>
                                <w:sz w:val="24"/>
                                <w:szCs w:val="24"/>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632AFB" id="Text Box 29" o:spid="_x0000_s1031" type="#_x0000_t202" style="position:absolute;left:0;text-align:left;margin-left:194.3pt;margin-top:11.55pt;width:24.4pt;height:20.3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" filled="f" stroked="f" strokeweight=".5pt">
                <v:textbox inset="0,0,0,0">
                  <w:txbxContent>
                    <w:p w14:paraId="6085602A" w14:textId="77777777" w:rsidR="00083450" w:rsidRPr="00765DD1" w:rsidRDefault="00083450" w:rsidP="00AE2478">
                      <w:pPr>
                        <w:spacing w:after="0" w:line="240" w:lineRule="auto"/>
                        <w:jc w:val="center"/>
                        <w:rPr>
                          <w:sz w:val="24"/>
                          <w:szCs w:val="24"/>
                        </w:rPr>
                      </w:pPr>
                      <w:r w:rsidRPr="00765DD1">
                        <w:rPr>
                          <w:sz w:val="24"/>
                          <w:szCs w:val="24"/>
                        </w:rPr>
                        <w:t>(b)</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676672" behindDoc="0" locked="0" layoutInCell="1" allowOverlap="1" wp14:anchorId="77E884CC" wp14:editId="49803C9A">
                <wp:simplePos x="0" y="0"/>
                <wp:positionH relativeFrom="column">
                  <wp:posOffset>561975</wp:posOffset>
                </wp:positionH>
                <wp:positionV relativeFrom="paragraph">
                  <wp:posOffset>146685</wp:posOffset>
                </wp:positionV>
                <wp:extent cx="286247" cy="25781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286247" cy="257810"/>
                        </a:xfrm>
                        <a:prstGeom prst="rect">
                          <a:avLst/>
                        </a:prstGeom>
                        <a:noFill/>
                        <a:ln w="6350">
                          <a:noFill/>
                        </a:ln>
                      </wps:spPr>
                      <wps:txbx>
                        <w:txbxContent>
                          <w:p w14:paraId="2EA5964E" w14:textId="77777777" w:rsidR="00083450" w:rsidRPr="00765DD1" w:rsidRDefault="00083450" w:rsidP="00AE2478">
                            <w:pPr>
                              <w:spacing w:after="0" w:line="240" w:lineRule="auto"/>
                              <w:jc w:val="center"/>
                              <w:rPr>
                                <w:sz w:val="24"/>
                                <w:szCs w:val="24"/>
                              </w:rPr>
                            </w:pPr>
                            <w:r w:rsidRPr="00765DD1">
                              <w:rPr>
                                <w:sz w:val="24"/>
                                <w:szCs w:val="24"/>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E884CC" id="Text Box 28" o:spid="_x0000_s1032" type="#_x0000_t202" style="position:absolute;left:0;text-align:left;margin-left:44.25pt;margin-top:11.55pt;width:22.55pt;height:20.3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" filled="f" stroked="f" strokeweight=".5pt">
                <v:textbox inset="0,0,0,0">
                  <w:txbxContent>
                    <w:p w14:paraId="2EA5964E" w14:textId="77777777" w:rsidR="00083450" w:rsidRPr="00765DD1" w:rsidRDefault="00083450" w:rsidP="00AE2478">
                      <w:pPr>
                        <w:spacing w:after="0" w:line="240" w:lineRule="auto"/>
                        <w:jc w:val="center"/>
                        <w:rPr>
                          <w:sz w:val="24"/>
                          <w:szCs w:val="24"/>
                        </w:rPr>
                      </w:pPr>
                      <w:r w:rsidRPr="00765DD1">
                        <w:rPr>
                          <w:sz w:val="24"/>
                          <w:szCs w:val="24"/>
                        </w:rPr>
                        <w:t>(a)</w:t>
                      </w:r>
                    </w:p>
                  </w:txbxContent>
                </v:textbox>
              </v:shape>
            </w:pict>
          </mc:Fallback>
        </mc:AlternateContent>
      </w:r>
      <w:r w:rsidRPr="0017642E">
        <w:rPr>
          <w:noProof/>
          <w:color w:val="000000" w:themeColor="text1"/>
          <w:lang w:val="en-GB" w:eastAsia="en-GB"/>
        </w:rPr>
        <w:drawing>
          <wp:inline distT="0" distB="0" distL="0" distR="0" wp14:anchorId="206283A0" wp14:editId="1C6B09E1">
            <wp:extent cx="1914525" cy="287782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4525" cy="2877820"/>
                    </a:xfrm>
                    <a:prstGeom prst="rect">
                      <a:avLst/>
                    </a:prstGeom>
                    <a:noFill/>
                  </pic:spPr>
                </pic:pic>
              </a:graphicData>
            </a:graphic>
          </wp:inline>
        </w:drawing>
      </w:r>
      <w:r w:rsidRPr="0017642E">
        <w:rPr>
          <w:noProof/>
          <w:color w:val="000000" w:themeColor="text1"/>
          <w:lang w:val="en-GB" w:eastAsia="en-GB"/>
        </w:rPr>
        <w:drawing>
          <wp:inline distT="0" distB="0" distL="0" distR="0" wp14:anchorId="00AFFFD9" wp14:editId="5166C74B">
            <wp:extent cx="1908175" cy="28778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8175" cy="2877820"/>
                    </a:xfrm>
                    <a:prstGeom prst="rect">
                      <a:avLst/>
                    </a:prstGeom>
                    <a:noFill/>
                  </pic:spPr>
                </pic:pic>
              </a:graphicData>
            </a:graphic>
          </wp:inline>
        </w:drawing>
      </w:r>
      <w:r w:rsidRPr="0017642E">
        <w:rPr>
          <w:noProof/>
          <w:color w:val="000000" w:themeColor="text1"/>
          <w:lang w:val="en-GB" w:eastAsia="en-GB"/>
        </w:rPr>
        <w:drawing>
          <wp:inline distT="0" distB="0" distL="0" distR="0" wp14:anchorId="5C4862A5" wp14:editId="6EF857D1">
            <wp:extent cx="1908175" cy="28835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8175" cy="2883535"/>
                    </a:xfrm>
                    <a:prstGeom prst="rect">
                      <a:avLst/>
                    </a:prstGeom>
                    <a:noFill/>
                  </pic:spPr>
                </pic:pic>
              </a:graphicData>
            </a:graphic>
          </wp:inline>
        </w:drawing>
      </w:r>
    </w:p>
    <w:p w14:paraId="05DB4614" w14:textId="4F3BCD12" w:rsidR="00AE2478" w:rsidRPr="0017642E" w:rsidRDefault="00AE2478" w:rsidP="00AE2478">
      <w:pPr>
        <w:spacing w:after="120" w:line="240" w:lineRule="auto"/>
        <w:ind w:right="-46"/>
        <w:rPr>
          <w:color w:val="000000" w:themeColor="text1"/>
        </w:rPr>
      </w:pPr>
      <w:r w:rsidRPr="0017642E">
        <w:rPr>
          <w:b/>
          <w:color w:val="000000" w:themeColor="text1"/>
        </w:rPr>
        <w:t>Figure 2.</w:t>
      </w:r>
      <w:r w:rsidRPr="0017642E">
        <w:rPr>
          <w:color w:val="000000" w:themeColor="text1"/>
        </w:rPr>
        <w:t xml:space="preserve"> Densities of the coexisting phases in the VLLE region: (a) gas phase; (b) CO</w:t>
      </w:r>
      <w:r w:rsidRPr="0017642E">
        <w:rPr>
          <w:color w:val="000000" w:themeColor="text1"/>
          <w:vertAlign w:val="subscript"/>
        </w:rPr>
        <w:t>2</w:t>
      </w:r>
      <w:r w:rsidRPr="0017642E">
        <w:rPr>
          <w:color w:val="000000" w:themeColor="text1"/>
        </w:rPr>
        <w:t>-rich liquid phase; (c) H</w:t>
      </w:r>
      <w:r w:rsidRPr="0017642E">
        <w:rPr>
          <w:color w:val="000000" w:themeColor="text1"/>
          <w:vertAlign w:val="subscript"/>
        </w:rPr>
        <w:t>2</w:t>
      </w:r>
      <w:r w:rsidRPr="0017642E">
        <w:rPr>
          <w:color w:val="000000" w:themeColor="text1"/>
        </w:rPr>
        <w:t>O-rich liquid phase. Lines: blue, 288.15 K; green, 290.15 K; black, 292.15 K; orange, 295.15 K; red, 297.65 K.</w:t>
      </w:r>
    </w:p>
    <w:p w14:paraId="0F3AC9A3" w14:textId="77777777" w:rsidR="0055375F" w:rsidRPr="0017642E" w:rsidRDefault="0055375F" w:rsidP="00584722">
      <w:pPr>
        <w:rPr>
          <w:color w:val="000000" w:themeColor="text1"/>
        </w:rPr>
      </w:pPr>
    </w:p>
    <w:p w14:paraId="3BDF1FB4" w14:textId="676B0D16" w:rsidR="00EA5C8C" w:rsidRPr="0017642E" w:rsidRDefault="0055375F" w:rsidP="00584722">
      <w:pPr>
        <w:rPr>
          <w:color w:val="000000" w:themeColor="text1"/>
        </w:rPr>
      </w:pPr>
      <w:r w:rsidRPr="0017642E">
        <w:rPr>
          <w:color w:val="000000" w:themeColor="text1"/>
        </w:rPr>
        <w:t>The MFHEA model implemented in REFPROP</w:t>
      </w:r>
      <w:r w:rsidR="002E648C" w:rsidRPr="0017642E">
        <w:rPr>
          <w:color w:val="000000" w:themeColor="text1"/>
        </w:rPr>
        <w:t xml:space="preserve"> </w:t>
      </w:r>
      <w:r w:rsidRPr="0017642E">
        <w:rPr>
          <w:color w:val="000000" w:themeColor="text1"/>
        </w:rPr>
        <w:t>version 10 uses the pure-fluid equations of state of Setzmann and Wagner for CH</w:t>
      </w:r>
      <w:r w:rsidRPr="0017642E">
        <w:rPr>
          <w:color w:val="000000" w:themeColor="text1"/>
          <w:vertAlign w:val="subscript"/>
        </w:rPr>
        <w:t>4</w:t>
      </w:r>
      <w:r w:rsidR="002E648C" w:rsidRPr="0017642E">
        <w:rPr>
          <w:color w:val="000000" w:themeColor="text1"/>
          <w:vertAlign w:val="subscript"/>
        </w:rPr>
        <w:t xml:space="preserve"> </w:t>
      </w:r>
      <w:r w:rsidRPr="0017642E">
        <w:rPr>
          <w:color w:val="000000" w:themeColor="text1"/>
        </w:rPr>
        <w:fldChar w:fldCharType="begin"/>
      </w:r>
      <w:r w:rsidR="002B697C" w:rsidRPr="0017642E">
        <w:rPr>
          <w:color w:val="000000" w:themeColor="text1"/>
        </w:rPr>
        <w:instrText xml:space="preserve"> ADDIN EN.CITE &lt;EndNote&gt;&lt;Cite&gt;&lt;Author&gt;Setzmann&lt;/Author&gt;&lt;Year&gt;1991&lt;/Year&gt;&lt;RecNum&gt;1327&lt;/RecNum&gt;&lt;DisplayText&gt;[44]&lt;/DisplayText&gt;&lt;record&gt;&lt;rec-number&gt;1327&lt;/rec-number&gt;&lt;foreign-keys&gt;&lt;key app="EN" db-id="sdrxrf22jzxa5teawwzxt2vvpv5f2zz5fp0r" timestamp="1469197243"&gt;1327&lt;/key&gt;&lt;/foreign-keys&gt;&lt;ref-type name="Journal Article"&gt;17&lt;/ref-type&gt;&lt;contributors&gt;&lt;authors&gt;&lt;author&gt;Setzmann, U.&lt;/author&gt;&lt;author&gt;Wagner, W.&lt;/author&gt;&lt;/authors&gt;&lt;/contributors&gt;&lt;titles&gt;&lt;title&gt;A New Equation of State and Tables of Thermodynamic Properties for Methane Covering the Range from the Melting Line to 625 K at Pressures up to 100 MPa&lt;/title&gt;&lt;secondary-title&gt;Journal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Data&lt;/abbr-2&gt;&lt;/periodical&gt;&lt;pages&gt;1061-1155&lt;/pages&gt;&lt;volume&gt;20&lt;/volume&gt;&lt;number&gt;6&lt;/number&gt;&lt;keywords&gt;&lt;keyword&gt;EQUATIONS OF STATE&lt;/keyword&gt;&lt;keyword&gt;LOW TEMPERATURE&lt;/keyword&gt;&lt;keyword&gt;MEDIUM TEMPERATURE&lt;/keyword&gt;&lt;keyword&gt;HIGH TEMPERATURE&lt;/keyword&gt;&lt;keyword&gt;MEDIUM PRESSURE&lt;/keyword&gt;&lt;keyword&gt;HIGH PRESSURE&lt;/keyword&gt;&lt;keyword&gt;VERY HIGH PRESSURE&lt;/keyword&gt;&lt;keyword&gt;METHANE&lt;/keyword&gt;&lt;keyword&gt;SPECIFIC HEAT&lt;/keyword&gt;&lt;keyword&gt;FREE ENERGY&lt;/keyword&gt;&lt;keyword&gt;THERMODYNAMIC PROPERTIES&lt;/keyword&gt;&lt;keyword&gt;EXPERIMENTAL DATA&lt;/keyword&gt;&lt;keyword&gt;COMPILED DATA&lt;/keyword&gt;&lt;keyword&gt;SOUND VELOCITY&lt;/keyword&gt;&lt;keyword&gt;VIRIAL EQUATION&lt;/keyword&gt;&lt;keyword&gt;PHASE TRANSFORMATIONS&lt;/keyword&gt;&lt;keyword&gt;LIQUIDS&lt;/keyword&gt;&lt;keyword&gt;VAPORS&lt;/keyword&gt;&lt;/keywords&gt;&lt;dates&gt;&lt;year&gt;1991&lt;/year&gt;&lt;/dates&gt;&lt;publisher&gt;NIST&lt;/publisher&gt;&lt;urls&gt;&lt;related-urls&gt;&lt;url&gt;http://dx.doi.org/10.1063/1.555898&lt;/url&gt;&lt;/related-urls&gt;&lt;/urls&gt;&lt;/record&gt;&lt;/Cite&gt;&lt;/EndNote&gt;</w:instrText>
      </w:r>
      <w:r w:rsidRPr="0017642E">
        <w:rPr>
          <w:color w:val="000000" w:themeColor="text1"/>
        </w:rPr>
        <w:fldChar w:fldCharType="separate"/>
      </w:r>
      <w:r w:rsidR="002B697C" w:rsidRPr="0017642E">
        <w:rPr>
          <w:noProof/>
          <w:color w:val="000000" w:themeColor="text1"/>
        </w:rPr>
        <w:t>[44]</w:t>
      </w:r>
      <w:r w:rsidRPr="0017642E">
        <w:rPr>
          <w:color w:val="000000" w:themeColor="text1"/>
        </w:rPr>
        <w:fldChar w:fldCharType="end"/>
      </w:r>
      <w:r w:rsidR="002E648C" w:rsidRPr="0017642E">
        <w:rPr>
          <w:color w:val="000000" w:themeColor="text1"/>
        </w:rPr>
        <w:t>,</w:t>
      </w:r>
      <w:r w:rsidRPr="0017642E">
        <w:rPr>
          <w:color w:val="000000" w:themeColor="text1"/>
        </w:rPr>
        <w:t xml:space="preserve"> Span and Wagner for CO</w:t>
      </w:r>
      <w:r w:rsidRPr="0017642E">
        <w:rPr>
          <w:color w:val="000000" w:themeColor="text1"/>
          <w:vertAlign w:val="subscript"/>
        </w:rPr>
        <w:t>2</w:t>
      </w:r>
      <w:r w:rsidR="002E648C"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&lt;EndNote&gt;&lt;Cite&gt;&lt;Author&gt;Span&lt;/Author&gt;&lt;Year&gt;1996&lt;/Year&gt;&lt;RecNum&gt;422&lt;/RecNum&gt;&lt;DisplayText&gt;[45]&lt;/DisplayText&gt;&lt;record&gt;&lt;rec-number&gt;422&lt;/rec-number&gt;&lt;foreign-keys&gt;&lt;key app="EN" db-id="sdrxrf22jzxa5teawwzxt2vvpv5f2zz5fp0r" timestamp="1469197052"&gt;422&lt;/key&gt;&lt;/foreign-keys&gt;&lt;ref-type name="Journal Article"&gt;17&lt;/ref-type&gt;&lt;contributors&gt;&lt;authors&gt;&lt;author&gt;Span, R.&lt;/author&gt;&lt;author&gt;Wagner, W.&lt;/author&gt;&lt;/authors&gt;&lt;/contributors&gt;&lt;titles&gt;&lt;title&gt;A new equation of state for carbon dioxide covering the fluid region from the triple-point temperature to 1100 K at pressures up to 800 MPa&lt;/title&gt;&lt;secondary-title&gt;Journal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Data&lt;/abbr-2&gt;&lt;/periodical&gt;&lt;pages&gt;1509-1596&lt;/pages&gt;&lt;volume&gt;25&lt;/volume&gt;&lt;number&gt;6&lt;/number&gt;&lt;dates&gt;&lt;year&gt;1996&lt;/year&gt;&lt;/dates&gt;&lt;urls&gt;&lt;/urls&gt;&lt;/record&gt;&lt;/Cite&gt;&lt;/EndNote&gt;</w:instrText>
      </w:r>
      <w:r w:rsidRPr="0017642E">
        <w:rPr>
          <w:color w:val="000000" w:themeColor="text1"/>
        </w:rPr>
        <w:fldChar w:fldCharType="separate"/>
      </w:r>
      <w:r w:rsidR="002B697C" w:rsidRPr="0017642E">
        <w:rPr>
          <w:noProof/>
          <w:color w:val="000000" w:themeColor="text1"/>
        </w:rPr>
        <w:t>[45]</w:t>
      </w:r>
      <w:r w:rsidRPr="0017642E">
        <w:rPr>
          <w:color w:val="000000" w:themeColor="text1"/>
        </w:rPr>
        <w:fldChar w:fldCharType="end"/>
      </w:r>
      <w:r w:rsidRPr="0017642E">
        <w:rPr>
          <w:color w:val="000000" w:themeColor="text1"/>
        </w:rPr>
        <w:t xml:space="preserve"> and Wagner and Pruss for H</w:t>
      </w:r>
      <w:r w:rsidRPr="0017642E">
        <w:rPr>
          <w:color w:val="000000" w:themeColor="text1"/>
          <w:vertAlign w:val="subscript"/>
        </w:rPr>
        <w:t>2</w:t>
      </w:r>
      <w:r w:rsidRPr="0017642E">
        <w:rPr>
          <w:color w:val="000000" w:themeColor="text1"/>
        </w:rPr>
        <w:t>O</w:t>
      </w:r>
      <w:r w:rsidR="002E648C" w:rsidRPr="0017642E">
        <w:rPr>
          <w:color w:val="000000" w:themeColor="text1"/>
        </w:rPr>
        <w:t xml:space="preserve"> </w:t>
      </w:r>
      <w:r w:rsidRPr="0017642E">
        <w:rPr>
          <w:color w:val="000000" w:themeColor="text1"/>
        </w:rPr>
        <w:fldChar w:fldCharType="begin"/>
      </w:r>
      <w:r w:rsidR="00FB3920" w:rsidRPr="0017642E">
        <w:rPr>
          <w:color w:val="000000" w:themeColor="text1"/>
        </w:rPr>
        <w:instrText xml:space="preserve"> ADDIN EN.CITE &lt;EndNote&gt;&lt;Cite&gt;&lt;Author&gt;Wagner&lt;/Author&gt;&lt;Year&gt;2002&lt;/Year&gt;&lt;RecNum&gt;415&lt;/RecNum&gt;&lt;DisplayText&gt;[46]&lt;/DisplayText&gt;&lt;record&gt;&lt;rec-number&gt;415&lt;/rec-number&gt;&lt;foreign-keys&gt;&lt;key app="EN" db-id="sdrxrf22jzxa5teawwzxt2vvpv5f2zz5fp0r" timestamp="1469197052"&gt;415&lt;/key&gt;&lt;/foreign-keys&gt;&lt;ref-type name="Journal Article"&gt;17&lt;/ref-type&gt;&lt;contributors&gt;&lt;authors&gt;&lt;author&gt;Wagner, W.&lt;/author&gt;&lt;author&gt;Pruß, A.&lt;/author&gt;&lt;/authors&gt;&lt;/contributors&gt;&lt;titles&gt;&lt;title&gt;The IAPWS formulation 1995 for the thermodynamic properties of ordinary water substance for general and scientific use&lt;/title&gt;&lt;secondary-title&gt;Journal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Data&lt;/abbr-2&gt;&lt;/periodical&gt;&lt;pages&gt;387-535&lt;/pages&gt;&lt;volume&gt;31&lt;/volume&gt;&lt;number&gt;2&lt;/number&gt;&lt;dates&gt;&lt;year&gt;2002&lt;/year&gt;&lt;/dates&gt;&lt;urls&gt;&lt;/urls&gt;&lt;/record&gt;&lt;/Cite&gt;&lt;/EndNote&gt;</w:instrText>
      </w:r>
      <w:r w:rsidRPr="0017642E">
        <w:rPr>
          <w:color w:val="000000" w:themeColor="text1"/>
        </w:rPr>
        <w:fldChar w:fldCharType="separate"/>
      </w:r>
      <w:r w:rsidR="002B697C" w:rsidRPr="0017642E">
        <w:rPr>
          <w:noProof/>
          <w:color w:val="000000" w:themeColor="text1"/>
        </w:rPr>
        <w:t>[46]</w:t>
      </w:r>
      <w:r w:rsidRPr="0017642E">
        <w:rPr>
          <w:color w:val="000000" w:themeColor="text1"/>
        </w:rPr>
        <w:fldChar w:fldCharType="end"/>
      </w:r>
      <w:r w:rsidRPr="0017642E">
        <w:rPr>
          <w:color w:val="000000" w:themeColor="text1"/>
        </w:rPr>
        <w:t xml:space="preserve"> together with the GERG mixture model</w:t>
      </w:r>
      <w:r w:rsidR="002E648C"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&lt;EndNote&gt;&lt;Cite&gt;&lt;Author&gt;Kunz&lt;/Author&gt;&lt;Year&gt;2012&lt;/Year&gt;&lt;RecNum&gt;423&lt;/RecNum&gt;&lt;DisplayText&gt;[47, 48]&lt;/DisplayText&gt;&lt;record&gt;&lt;rec-number&gt;423&lt;/rec-number&gt;&lt;foreign-keys&gt;&lt;key app="EN" db-id="sdrxrf22jzxa5teawwzxt2vvpv5f2zz5fp0r" timestamp="1469197052"&gt;423&lt;/key&gt;&lt;/foreign-keys&gt;&lt;ref-type name="Journal Article"&gt;17&lt;/ref-type&gt;&lt;contributors&gt;&lt;authors&gt;&lt;author&gt;Kunz, O.&lt;/author&gt;&lt;author&gt;Wagner, W.&lt;/author&gt;&lt;/authors&gt;&lt;/contributors&gt;&lt;titles&gt;&lt;title&gt;The GERG-2008 wide-range equation of state for natural gases and other mixtures: an expansion of GERG-2004&lt;/title&gt;&lt;secondary-title&gt;Journal of Chemical &amp;amp; Engineering Data&lt;/secondary-title&gt;&lt;/titles&gt;&lt;periodical&gt;&lt;full-title&gt;Journal of Chemical and Engineering Data&lt;/full-title&gt;&lt;abbr-1&gt;J. Chem. Eng. Data&lt;/abbr-1&gt;&lt;abbr-2&gt;J Chem Eng Data&lt;/abbr-2&gt;&lt;abbr-3&gt;Journal of Chemical &amp;amp; Engineering Data&lt;/abbr-3&gt;&lt;/periodical&gt;&lt;pages&gt;3032–3091&lt;/pages&gt;&lt;volume&gt;57&lt;/volume&gt;&lt;number&gt;11&lt;/number&gt;&lt;dates&gt;&lt;year&gt;2012&lt;/year&gt;&lt;/dates&gt;&lt;urls&gt;&lt;related-urls&gt;&lt;url&gt;http://pubs.acs.org/doi/pdfplus/10.1021/je300655b&lt;/url&gt;&lt;/related-urls&gt;&lt;/urls&gt;&lt;electronic-resource-num&gt;10.1021/je300655b&lt;/electronic-resource-num&gt;&lt;/record&gt;&lt;/Cite&gt;&lt;Cite&gt;&lt;Author&gt;Kunz&lt;/Author&gt;&lt;Year&gt;2007&lt;/Year&gt;&lt;RecNum&gt;1506&lt;/RecNum&gt;&lt;record&gt;&lt;rec-number&gt;1506&lt;/rec-number&gt;&lt;foreign-keys&gt;&lt;key app="EN" db-id="sdrxrf22jzxa5teawwzxt2vvpv5f2zz5fp0r" timestamp="1469197322"&gt;1506&lt;/key&gt;&lt;/foreign-keys&gt;&lt;ref-type name="Book"&gt;6&lt;/ref-type&gt;&lt;contributors&gt;&lt;authors&gt;&lt;author&gt;Kunz, O.&lt;/author&gt;&lt;author&gt;Klimeck, R.&lt;/author&gt;&lt;author&gt;Wagner, W.&lt;/author&gt;&lt;author&gt;Jaeschke, M&lt;/author&gt;&lt;/authors&gt;&lt;/contributors&gt;&lt;titles&gt;&lt;title&gt;The GERG-2004 wide-range equation of state for natural gases and other mixtures. GERG TM15 2007.&lt;/title&gt;&lt;/titles&gt;&lt;volume&gt;Reihe 6 Nr. 557&lt;/volume&gt;&lt;dates&gt;&lt;year&gt;2007&lt;/year&gt;&lt;/dates&gt;&lt;pub-location&gt;Düsseldorf&lt;/pub-location&gt;&lt;publisher&gt;VDI Verlag GmbH&lt;/publisher&gt;&lt;isbn&gt;ISBN 978-3-18-355706-6&lt;/isbn&gt;&lt;urls&gt;&lt;related-urls&gt;&lt;url&gt;http://gerg.dgc.eu/publications/tm/tm15_04.pdf&lt;/url&gt;&lt;/related-urls&gt;&lt;/urls&gt;&lt;/record&gt;&lt;/Cite&gt;&lt;/EndNote&gt;</w:instrText>
      </w:r>
      <w:r w:rsidRPr="0017642E">
        <w:rPr>
          <w:color w:val="000000" w:themeColor="text1"/>
        </w:rPr>
        <w:fldChar w:fldCharType="separate"/>
      </w:r>
      <w:r w:rsidR="002B697C" w:rsidRPr="0017642E">
        <w:rPr>
          <w:noProof/>
          <w:color w:val="000000" w:themeColor="text1"/>
        </w:rPr>
        <w:t>[47, 48]</w:t>
      </w:r>
      <w:r w:rsidRPr="0017642E">
        <w:rPr>
          <w:color w:val="000000" w:themeColor="text1"/>
        </w:rPr>
        <w:fldChar w:fldCharType="end"/>
      </w:r>
      <w:r w:rsidR="002E648C" w:rsidRPr="0017642E">
        <w:rPr>
          <w:color w:val="000000" w:themeColor="text1"/>
        </w:rPr>
        <w:t>.</w:t>
      </w:r>
      <w:r w:rsidRPr="0017642E">
        <w:rPr>
          <w:color w:val="000000" w:themeColor="text1"/>
        </w:rPr>
        <w:t xml:space="preserve"> The mixture model incorporates binary </w:t>
      </w:r>
      <w:r w:rsidR="00D60D8E" w:rsidRPr="0017642E">
        <w:rPr>
          <w:color w:val="000000" w:themeColor="text1"/>
        </w:rPr>
        <w:t xml:space="preserve">reducing </w:t>
      </w:r>
      <w:r w:rsidRPr="0017642E">
        <w:rPr>
          <w:color w:val="000000" w:themeColor="text1"/>
        </w:rPr>
        <w:t>parameters which</w:t>
      </w:r>
      <w:r w:rsidR="00D60D8E" w:rsidRPr="0017642E">
        <w:rPr>
          <w:color w:val="000000" w:themeColor="text1"/>
        </w:rPr>
        <w:t>,</w:t>
      </w:r>
      <w:r w:rsidRPr="0017642E">
        <w:rPr>
          <w:color w:val="000000" w:themeColor="text1"/>
        </w:rPr>
        <w:t xml:space="preserve"> for (CH</w:t>
      </w:r>
      <w:r w:rsidRPr="0017642E">
        <w:rPr>
          <w:color w:val="000000" w:themeColor="text1"/>
          <w:vertAlign w:val="subscript"/>
        </w:rPr>
        <w:t>4</w:t>
      </w:r>
      <w:r w:rsidRPr="0017642E">
        <w:rPr>
          <w:color w:val="000000" w:themeColor="text1"/>
        </w:rPr>
        <w:t xml:space="preserve"> + CO</w:t>
      </w:r>
      <w:r w:rsidRPr="0017642E">
        <w:rPr>
          <w:color w:val="000000" w:themeColor="text1"/>
          <w:vertAlign w:val="subscript"/>
        </w:rPr>
        <w:t>2</w:t>
      </w:r>
      <w:r w:rsidRPr="0017642E">
        <w:rPr>
          <w:color w:val="000000" w:themeColor="text1"/>
        </w:rPr>
        <w:t>) and (CH</w:t>
      </w:r>
      <w:r w:rsidRPr="0017642E">
        <w:rPr>
          <w:color w:val="000000" w:themeColor="text1"/>
          <w:vertAlign w:val="subscript"/>
        </w:rPr>
        <w:t>4</w:t>
      </w:r>
      <w:r w:rsidRPr="0017642E">
        <w:rPr>
          <w:color w:val="000000" w:themeColor="text1"/>
        </w:rPr>
        <w:t xml:space="preserve"> + H</w:t>
      </w:r>
      <w:r w:rsidRPr="0017642E">
        <w:rPr>
          <w:color w:val="000000" w:themeColor="text1"/>
          <w:vertAlign w:val="subscript"/>
        </w:rPr>
        <w:t>2</w:t>
      </w:r>
      <w:r w:rsidRPr="0017642E">
        <w:rPr>
          <w:color w:val="000000" w:themeColor="text1"/>
        </w:rPr>
        <w:t>O)</w:t>
      </w:r>
      <w:r w:rsidR="00D60D8E" w:rsidRPr="0017642E">
        <w:rPr>
          <w:color w:val="000000" w:themeColor="text1"/>
        </w:rPr>
        <w:t>,</w:t>
      </w:r>
      <w:r w:rsidRPr="0017642E">
        <w:rPr>
          <w:color w:val="000000" w:themeColor="text1"/>
        </w:rPr>
        <w:t xml:space="preserve"> come from the original GERG study</w:t>
      </w:r>
      <w:r w:rsidR="002E648C"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&lt;EndNote&gt;&lt;Cite&gt;&lt;Author&gt;Kunz&lt;/Author&gt;&lt;Year&gt;2007&lt;/Year&gt;&lt;RecNum&gt;1506&lt;/RecNum&gt;&lt;DisplayText&gt;[48]&lt;/DisplayText&gt;&lt;record&gt;&lt;rec-number&gt;1506&lt;/rec-number&gt;&lt;foreign-keys&gt;&lt;key app="EN" db-id="sdrxrf22jzxa5teawwzxt2vvpv5f2zz5fp0r" timestamp="1469197322"&gt;1506&lt;/key&gt;&lt;/foreign-keys&gt;&lt;ref-type name="Book"&gt;6&lt;/ref-type&gt;&lt;contributors&gt;&lt;authors&gt;&lt;author&gt;Kunz, O.&lt;/author&gt;&lt;author&gt;Klimeck, R.&lt;/author&gt;&lt;author&gt;Wagner, W.&lt;/author&gt;&lt;author&gt;Jaeschke, M&lt;/author&gt;&lt;/authors&gt;&lt;/contributors&gt;&lt;titles&gt;&lt;title&gt;The GERG-2004 wide-range equation of state for natural gases and other mixtures. GERG TM15 2007.&lt;/title&gt;&lt;/titles&gt;&lt;volume&gt;Reihe 6 Nr. 557&lt;/volume&gt;&lt;dates&gt;&lt;year&gt;2007&lt;/year&gt;&lt;/dates&gt;&lt;pub-location&gt;Düsseldorf&lt;/pub-location&gt;&lt;publisher&gt;VDI Verlag GmbH&lt;/publisher&gt;&lt;isbn&gt;ISBN 978-3-18-355706-6&lt;/isbn&gt;&lt;urls&gt;&lt;related-urls&gt;&lt;url&gt;http://gerg.dgc.eu/publications/tm/tm15_04.pdf&lt;/url&gt;&lt;/related-urls&gt;&lt;/urls&gt;&lt;/record&gt;&lt;/Cite&gt;&lt;/EndNote&gt;</w:instrText>
      </w:r>
      <w:r w:rsidRPr="0017642E">
        <w:rPr>
          <w:color w:val="000000" w:themeColor="text1"/>
        </w:rPr>
        <w:fldChar w:fldCharType="separate"/>
      </w:r>
      <w:r w:rsidR="002B697C" w:rsidRPr="0017642E">
        <w:rPr>
          <w:noProof/>
          <w:color w:val="000000" w:themeColor="text1"/>
        </w:rPr>
        <w:t>[48]</w:t>
      </w:r>
      <w:r w:rsidRPr="0017642E">
        <w:rPr>
          <w:color w:val="000000" w:themeColor="text1"/>
        </w:rPr>
        <w:fldChar w:fldCharType="end"/>
      </w:r>
      <w:r w:rsidR="002E648C" w:rsidRPr="0017642E">
        <w:rPr>
          <w:color w:val="000000" w:themeColor="text1"/>
        </w:rPr>
        <w:t>.</w:t>
      </w:r>
      <w:r w:rsidRPr="0017642E">
        <w:rPr>
          <w:color w:val="000000" w:themeColor="text1"/>
        </w:rPr>
        <w:t xml:space="preserve"> </w:t>
      </w:r>
      <w:r w:rsidR="008E1378" w:rsidRPr="0017642E">
        <w:rPr>
          <w:color w:val="000000" w:themeColor="text1"/>
        </w:rPr>
        <w:t>The model also includes a binary-specific departure function for (CH</w:t>
      </w:r>
      <w:r w:rsidR="008E1378" w:rsidRPr="0017642E">
        <w:rPr>
          <w:color w:val="000000" w:themeColor="text1"/>
          <w:vertAlign w:val="subscript"/>
        </w:rPr>
        <w:t>4</w:t>
      </w:r>
      <w:r w:rsidR="008E1378" w:rsidRPr="0017642E">
        <w:rPr>
          <w:color w:val="000000" w:themeColor="text1"/>
        </w:rPr>
        <w:t xml:space="preserve"> + CO</w:t>
      </w:r>
      <w:r w:rsidR="008E1378" w:rsidRPr="0017642E">
        <w:rPr>
          <w:color w:val="000000" w:themeColor="text1"/>
          <w:vertAlign w:val="subscript"/>
        </w:rPr>
        <w:t>2</w:t>
      </w:r>
      <w:r w:rsidR="008E1378" w:rsidRPr="0017642E">
        <w:rPr>
          <w:color w:val="000000" w:themeColor="text1"/>
        </w:rPr>
        <w:t xml:space="preserve">) </w:t>
      </w:r>
      <w:r w:rsidR="008E1378" w:rsidRPr="0017642E">
        <w:rPr>
          <w:color w:val="000000" w:themeColor="text1"/>
        </w:rPr>
        <w:fldChar w:fldCharType="begin"/>
      </w:r>
      <w:r w:rsidR="008E1378" w:rsidRPr="0017642E">
        <w:rPr>
          <w:color w:val="000000" w:themeColor="text1"/>
        </w:rPr>
        <w:instrText xml:space="preserve"> ADDIN EN.CITE &lt;EndNote&gt;&lt;Cite&gt;&lt;Author&gt;Kunz&lt;/Author&gt;&lt;Year&gt;2007&lt;/Year&gt;&lt;RecNum&gt;1506&lt;/RecNum&gt;&lt;DisplayText&gt;[48]&lt;/DisplayText&gt;&lt;record&gt;&lt;rec-number&gt;1506&lt;/rec-number&gt;&lt;foreign-keys&gt;&lt;key app="EN" db-id="sdrxrf22jzxa5teawwzxt2vvpv5f2zz5fp0r" timestamp="1469197322"&gt;1506&lt;/key&gt;&lt;/foreign-keys&gt;&lt;ref-type name="Book"&gt;6&lt;/ref-type&gt;&lt;contributors&gt;&lt;authors&gt;&lt;author&gt;Kunz, O.&lt;/author&gt;&lt;author&gt;Klimeck, R.&lt;/author&gt;&lt;author&gt;Wagner, W.&lt;/author&gt;&lt;author&gt;Jaeschke, M&lt;/author&gt;&lt;/authors&gt;&lt;/contributors&gt;&lt;titles&gt;&lt;title&gt;The GERG-2004 wide-range equation of state for natural gases and other mixtures. GERG TM15 2007.&lt;/title&gt;&lt;/titles&gt;&lt;volume&gt;Reihe 6 Nr. 557&lt;/volume&gt;&lt;dates&gt;&lt;year&gt;2007&lt;/year&gt;&lt;/dates&gt;&lt;pub-location&gt;Düsseldorf&lt;/pub-location&gt;&lt;publisher&gt;VDI Verlag GmbH&lt;/publisher&gt;&lt;isbn&gt;ISBN 978-3-18-355706-6&lt;/isbn&gt;&lt;urls&gt;&lt;related-urls&gt;&lt;url&gt;http://gerg.dgc.eu/publications/tm/tm15_04.pdf&lt;/url&gt;&lt;/related-urls&gt;&lt;/urls&gt;&lt;/record&gt;&lt;/Cite&gt;&lt;/EndNote&gt;</w:instrText>
      </w:r>
      <w:r w:rsidR="008E1378" w:rsidRPr="0017642E">
        <w:rPr>
          <w:color w:val="000000" w:themeColor="text1"/>
        </w:rPr>
        <w:fldChar w:fldCharType="separate"/>
      </w:r>
      <w:r w:rsidR="008E1378" w:rsidRPr="0017642E">
        <w:rPr>
          <w:noProof/>
          <w:color w:val="000000" w:themeColor="text1"/>
        </w:rPr>
        <w:t>[48]</w:t>
      </w:r>
      <w:r w:rsidR="008E1378" w:rsidRPr="0017642E">
        <w:rPr>
          <w:color w:val="000000" w:themeColor="text1"/>
        </w:rPr>
        <w:fldChar w:fldCharType="end"/>
      </w:r>
      <w:r w:rsidR="008E1378" w:rsidRPr="0017642E">
        <w:rPr>
          <w:color w:val="000000" w:themeColor="text1"/>
        </w:rPr>
        <w:t xml:space="preserve">. </w:t>
      </w:r>
      <w:r w:rsidR="00D60D8E" w:rsidRPr="0017642E">
        <w:rPr>
          <w:color w:val="000000" w:themeColor="text1"/>
        </w:rPr>
        <w:t xml:space="preserve">The </w:t>
      </w:r>
      <w:r w:rsidRPr="0017642E">
        <w:rPr>
          <w:color w:val="000000" w:themeColor="text1"/>
        </w:rPr>
        <w:t>(CO</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 xml:space="preserve">O) </w:t>
      </w:r>
      <w:r w:rsidR="00D60D8E" w:rsidRPr="0017642E">
        <w:rPr>
          <w:color w:val="000000" w:themeColor="text1"/>
        </w:rPr>
        <w:t xml:space="preserve">binary subsystem is modelled using a binary-specific departure function which, together with the binary reducing parameters, </w:t>
      </w:r>
      <w:r w:rsidRPr="0017642E">
        <w:rPr>
          <w:color w:val="000000" w:themeColor="text1"/>
        </w:rPr>
        <w:t>come</w:t>
      </w:r>
      <w:r w:rsidR="00D60D8E" w:rsidRPr="0017642E">
        <w:rPr>
          <w:color w:val="000000" w:themeColor="text1"/>
        </w:rPr>
        <w:t>s</w:t>
      </w:r>
      <w:r w:rsidRPr="0017642E">
        <w:rPr>
          <w:color w:val="000000" w:themeColor="text1"/>
        </w:rPr>
        <w:t xml:space="preserve"> from the recent work of Gernert and Span</w:t>
      </w:r>
      <w:r w:rsidR="002E648C" w:rsidRPr="0017642E">
        <w:rPr>
          <w:color w:val="000000" w:themeColor="text1"/>
        </w:rPr>
        <w:t xml:space="preserve"> </w:t>
      </w:r>
      <w:r w:rsidRPr="0017642E">
        <w:rPr>
          <w:color w:val="000000" w:themeColor="text1"/>
        </w:rPr>
        <w:fldChar w:fldCharType="begin">
          <w:fldData xml:space="preserve">PEVuZE5vdGU+PENpdGU+PEF1dGhvcj5HZXJuZXJ0PC9BdXRob3I+PFllYXI+MjAxNjwvWWVhcj48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</w:fldData>
        </w:fldChar>
      </w:r>
      <w:r w:rsidR="002B697C" w:rsidRPr="0017642E">
        <w:rPr>
          <w:color w:val="000000" w:themeColor="text1"/>
        </w:rPr>
        <w:instrText xml:space="preserve"> ADDIN EN.CITE </w:instrText>
      </w:r>
      <w:r w:rsidR="002B697C" w:rsidRPr="0017642E">
        <w:rPr>
          <w:color w:val="000000" w:themeColor="text1"/>
        </w:rPr>
        <w:fldChar w:fldCharType="begin">
          <w:fldData xml:space="preserve">PEVuZE5vdGU+PENpdGU+PEF1dGhvcj5HZXJuZXJ0PC9BdXRob3I+PFllYXI+MjAxNjwvWWVhcj48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</w:fldData>
        </w:fldChar>
      </w:r>
      <w:r w:rsidR="002B697C" w:rsidRPr="0017642E">
        <w:rPr>
          <w:color w:val="000000" w:themeColor="text1"/>
        </w:rPr>
        <w:instrText xml:space="preserve"> ADDIN EN.CITE.DATA </w:instrText>
      </w:r>
      <w:r w:rsidR="002B697C" w:rsidRPr="0017642E">
        <w:rPr>
          <w:color w:val="000000" w:themeColor="text1"/>
        </w:rPr>
      </w:r>
      <w:r w:rsidR="002B697C" w:rsidRPr="0017642E">
        <w:rPr>
          <w:color w:val="000000" w:themeColor="text1"/>
        </w:rPr>
        <w:fldChar w:fldCharType="end"/>
      </w:r>
      <w:r w:rsidRPr="0017642E">
        <w:rPr>
          <w:color w:val="000000" w:themeColor="text1"/>
        </w:rPr>
      </w:r>
      <w:r w:rsidRPr="0017642E">
        <w:rPr>
          <w:color w:val="000000" w:themeColor="text1"/>
        </w:rPr>
        <w:fldChar w:fldCharType="separate"/>
      </w:r>
      <w:r w:rsidR="002B697C" w:rsidRPr="0017642E">
        <w:rPr>
          <w:noProof/>
          <w:color w:val="000000" w:themeColor="text1"/>
        </w:rPr>
        <w:t>[49]</w:t>
      </w:r>
      <w:r w:rsidRPr="0017642E">
        <w:rPr>
          <w:color w:val="000000" w:themeColor="text1"/>
        </w:rPr>
        <w:fldChar w:fldCharType="end"/>
      </w:r>
      <w:r w:rsidR="002E648C" w:rsidRPr="0017642E">
        <w:rPr>
          <w:color w:val="000000" w:themeColor="text1"/>
        </w:rPr>
        <w:t>.</w:t>
      </w:r>
    </w:p>
    <w:p w14:paraId="6C6694E7" w14:textId="03C3E898" w:rsidR="00954DCF" w:rsidRPr="0017642E" w:rsidRDefault="00876C8A" w:rsidP="009337B6">
      <w:pPr>
        <w:rPr>
          <w:color w:val="000000" w:themeColor="text1"/>
        </w:rPr>
      </w:pPr>
      <w:r w:rsidRPr="0017642E">
        <w:rPr>
          <w:color w:val="000000" w:themeColor="text1"/>
        </w:rPr>
        <w:t xml:space="preserve">Under biphasic </w:t>
      </w:r>
      <w:r w:rsidR="009337B6" w:rsidRPr="0017642E">
        <w:rPr>
          <w:color w:val="000000" w:themeColor="text1"/>
        </w:rPr>
        <w:t xml:space="preserve">experimental </w:t>
      </w:r>
      <w:r w:rsidRPr="0017642E">
        <w:rPr>
          <w:color w:val="000000" w:themeColor="text1"/>
        </w:rPr>
        <w:t>conditions, a gas mixture of specified initial composition contact</w:t>
      </w:r>
      <w:r w:rsidR="002E648C" w:rsidRPr="0017642E">
        <w:rPr>
          <w:color w:val="000000" w:themeColor="text1"/>
        </w:rPr>
        <w:t>ed</w:t>
      </w:r>
      <w:r w:rsidRPr="0017642E">
        <w:rPr>
          <w:color w:val="000000" w:themeColor="text1"/>
        </w:rPr>
        <w:t xml:space="preserve"> an initially pure aqueous phase. When this system c</w:t>
      </w:r>
      <w:r w:rsidR="002E648C" w:rsidRPr="0017642E">
        <w:rPr>
          <w:color w:val="000000" w:themeColor="text1"/>
        </w:rPr>
        <w:t>a</w:t>
      </w:r>
      <w:r w:rsidRPr="0017642E">
        <w:rPr>
          <w:color w:val="000000" w:themeColor="text1"/>
        </w:rPr>
        <w:t>me to equilibrium, some CO</w:t>
      </w:r>
      <w:r w:rsidRPr="0017642E">
        <w:rPr>
          <w:color w:val="000000" w:themeColor="text1"/>
          <w:vertAlign w:val="subscript"/>
        </w:rPr>
        <w:t>2</w:t>
      </w:r>
      <w:r w:rsidRPr="0017642E">
        <w:rPr>
          <w:color w:val="000000" w:themeColor="text1"/>
        </w:rPr>
        <w:t xml:space="preserve"> and (on account of its low </w:t>
      </w:r>
      <w:r w:rsidRPr="0017642E">
        <w:rPr>
          <w:color w:val="000000" w:themeColor="text1"/>
        </w:rPr>
        <w:lastRenderedPageBreak/>
        <w:t xml:space="preserve">solubility) </w:t>
      </w:r>
      <w:r w:rsidR="0055375F" w:rsidRPr="0017642E">
        <w:rPr>
          <w:color w:val="000000" w:themeColor="text1"/>
        </w:rPr>
        <w:t>much less</w:t>
      </w:r>
      <w:r w:rsidRPr="0017642E">
        <w:rPr>
          <w:color w:val="000000" w:themeColor="text1"/>
        </w:rPr>
        <w:t xml:space="preserve"> CH</w:t>
      </w:r>
      <w:r w:rsidRPr="0017642E">
        <w:rPr>
          <w:color w:val="000000" w:themeColor="text1"/>
          <w:vertAlign w:val="subscript"/>
        </w:rPr>
        <w:t>4</w:t>
      </w:r>
      <w:r w:rsidRPr="0017642E">
        <w:rPr>
          <w:color w:val="000000" w:themeColor="text1"/>
        </w:rPr>
        <w:t xml:space="preserve"> </w:t>
      </w:r>
      <w:r w:rsidR="002E648C" w:rsidRPr="0017642E">
        <w:rPr>
          <w:color w:val="000000" w:themeColor="text1"/>
        </w:rPr>
        <w:t>would be</w:t>
      </w:r>
      <w:r w:rsidRPr="0017642E">
        <w:rPr>
          <w:color w:val="000000" w:themeColor="text1"/>
        </w:rPr>
        <w:t xml:space="preserve"> dissolved in the aqueous phase, while the gas phase </w:t>
      </w:r>
      <w:r w:rsidR="002E648C" w:rsidRPr="0017642E">
        <w:rPr>
          <w:color w:val="000000" w:themeColor="text1"/>
        </w:rPr>
        <w:t>would</w:t>
      </w:r>
      <w:r w:rsidRPr="0017642E">
        <w:rPr>
          <w:color w:val="000000" w:themeColor="text1"/>
        </w:rPr>
        <w:t xml:space="preserve"> be slightly depleted in CO</w:t>
      </w:r>
      <w:r w:rsidRPr="0017642E">
        <w:rPr>
          <w:color w:val="000000" w:themeColor="text1"/>
          <w:vertAlign w:val="subscript"/>
        </w:rPr>
        <w:t>2</w:t>
      </w:r>
      <w:r w:rsidRPr="0017642E">
        <w:rPr>
          <w:color w:val="000000" w:themeColor="text1"/>
        </w:rPr>
        <w:t xml:space="preserve"> and enriched with H</w:t>
      </w:r>
      <w:r w:rsidRPr="0017642E">
        <w:rPr>
          <w:color w:val="000000" w:themeColor="text1"/>
          <w:vertAlign w:val="subscript"/>
        </w:rPr>
        <w:t>2</w:t>
      </w:r>
      <w:r w:rsidRPr="0017642E">
        <w:rPr>
          <w:color w:val="000000" w:themeColor="text1"/>
        </w:rPr>
        <w:t>O</w:t>
      </w:r>
      <w:r w:rsidR="002E648C" w:rsidRPr="0017642E">
        <w:rPr>
          <w:color w:val="000000" w:themeColor="text1"/>
        </w:rPr>
        <w:t xml:space="preserve"> </w:t>
      </w:r>
      <w:r w:rsidR="009337B6" w:rsidRPr="0017642E">
        <w:rPr>
          <w:color w:val="000000" w:themeColor="text1"/>
        </w:rPr>
        <w:fldChar w:fldCharType="begin">
          <w:fldData xml:space="preserve">PEVuZE5vdGU+PENpdGU+PEF1dGhvcj5KaTwvQXV0aG9yPjxZZWFyPjIwMDU8L1llYXI+PFJlY051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</w:fldData>
        </w:fldChar>
      </w:r>
      <w:r w:rsidR="002B697C" w:rsidRPr="0017642E">
        <w:rPr>
          <w:color w:val="000000" w:themeColor="text1"/>
        </w:rPr>
        <w:instrText xml:space="preserve"> ADDIN EN.CITE </w:instrText>
      </w:r>
      <w:r w:rsidR="002B697C" w:rsidRPr="0017642E">
        <w:rPr>
          <w:color w:val="000000" w:themeColor="text1"/>
        </w:rPr>
        <w:fldChar w:fldCharType="begin">
          <w:fldData xml:space="preserve">PEVuZE5vdGU+PENpdGU+PEF1dGhvcj5KaTwvQXV0aG9yPjxZZWFyPjIwMDU8L1llYXI+PFJlY051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</w:fldData>
        </w:fldChar>
      </w:r>
      <w:r w:rsidR="002B697C" w:rsidRPr="0017642E">
        <w:rPr>
          <w:color w:val="000000" w:themeColor="text1"/>
        </w:rPr>
        <w:instrText xml:space="preserve"> ADDIN EN.CITE.DATA </w:instrText>
      </w:r>
      <w:r w:rsidR="002B697C" w:rsidRPr="0017642E">
        <w:rPr>
          <w:color w:val="000000" w:themeColor="text1"/>
        </w:rPr>
      </w:r>
      <w:r w:rsidR="002B697C" w:rsidRPr="0017642E">
        <w:rPr>
          <w:color w:val="000000" w:themeColor="text1"/>
        </w:rPr>
        <w:fldChar w:fldCharType="end"/>
      </w:r>
      <w:r w:rsidR="009337B6" w:rsidRPr="0017642E">
        <w:rPr>
          <w:color w:val="000000" w:themeColor="text1"/>
        </w:rPr>
      </w:r>
      <w:r w:rsidR="009337B6" w:rsidRPr="0017642E">
        <w:rPr>
          <w:color w:val="000000" w:themeColor="text1"/>
        </w:rPr>
        <w:fldChar w:fldCharType="separate"/>
      </w:r>
      <w:r w:rsidR="002B697C" w:rsidRPr="0017642E">
        <w:rPr>
          <w:noProof/>
          <w:color w:val="000000" w:themeColor="text1"/>
        </w:rPr>
        <w:t>[34, 50-53]</w:t>
      </w:r>
      <w:r w:rsidR="009337B6" w:rsidRPr="0017642E">
        <w:rPr>
          <w:color w:val="000000" w:themeColor="text1"/>
        </w:rPr>
        <w:fldChar w:fldCharType="end"/>
      </w:r>
      <w:r w:rsidR="002E648C" w:rsidRPr="0017642E">
        <w:rPr>
          <w:color w:val="000000" w:themeColor="text1"/>
        </w:rPr>
        <w:t>.</w:t>
      </w:r>
      <w:r w:rsidR="001B35DE" w:rsidRPr="0017642E">
        <w:rPr>
          <w:color w:val="000000" w:themeColor="text1"/>
        </w:rPr>
        <w:t xml:space="preserve"> </w:t>
      </w:r>
      <w:r w:rsidRPr="0017642E">
        <w:rPr>
          <w:color w:val="000000" w:themeColor="text1"/>
        </w:rPr>
        <w:t xml:space="preserve">At low pressures, approaching the vapor pressure of water, the humidification of the gas phase is </w:t>
      </w:r>
      <w:r w:rsidR="00B04A54" w:rsidRPr="0017642E">
        <w:rPr>
          <w:color w:val="000000" w:themeColor="text1"/>
        </w:rPr>
        <w:t>substantial,</w:t>
      </w:r>
      <w:r w:rsidRPr="0017642E">
        <w:rPr>
          <w:color w:val="000000" w:themeColor="text1"/>
        </w:rPr>
        <w:t xml:space="preserve"> but the equilibrium water mole fraction falls rapidly with increasing </w:t>
      </w:r>
      <w:r w:rsidR="0055375F" w:rsidRPr="0017642E">
        <w:rPr>
          <w:color w:val="000000" w:themeColor="text1"/>
        </w:rPr>
        <w:t>pressure</w:t>
      </w:r>
      <w:r w:rsidRPr="0017642E">
        <w:rPr>
          <w:color w:val="000000" w:themeColor="text1"/>
        </w:rPr>
        <w:t>.</w:t>
      </w:r>
      <w:r w:rsidR="009337B6" w:rsidRPr="0017642E">
        <w:rPr>
          <w:color w:val="000000" w:themeColor="text1"/>
        </w:rPr>
        <w:t xml:space="preserve"> The solution for the phase compositions </w:t>
      </w:r>
      <w:r w:rsidR="00954DCF" w:rsidRPr="0017642E">
        <w:rPr>
          <w:color w:val="000000" w:themeColor="text1"/>
        </w:rPr>
        <w:t>requires</w:t>
      </w:r>
      <w:r w:rsidR="009337B6" w:rsidRPr="0017642E">
        <w:rPr>
          <w:color w:val="000000" w:themeColor="text1"/>
        </w:rPr>
        <w:t xml:space="preserve"> an isochoric flash calculation for specified overall composition, temperature and </w:t>
      </w:r>
      <w:r w:rsidR="00B20D2B" w:rsidRPr="0017642E">
        <w:rPr>
          <w:color w:val="000000" w:themeColor="text1"/>
        </w:rPr>
        <w:t>volume</w:t>
      </w:r>
      <w:r w:rsidR="00954DCF" w:rsidRPr="0017642E">
        <w:rPr>
          <w:color w:val="000000" w:themeColor="text1"/>
        </w:rPr>
        <w:t xml:space="preserve"> and this was carried out using the method described by Chow et al. </w:t>
      </w:r>
      <w:r w:rsidR="00954DCF" w:rsidRPr="0017642E">
        <w:rPr>
          <w:color w:val="000000" w:themeColor="text1"/>
        </w:rPr>
        <w:fldChar w:fldCharType="begin"/>
      </w:r>
      <w:r w:rsidR="00954DCF" w:rsidRPr="0017642E">
        <w:rPr>
          <w:color w:val="000000" w:themeColor="text1"/>
        </w:rPr>
        <w:instrText xml:space="preserve"> ADDIN EN.CITE &lt;EndNote&gt;&lt;Cite&gt;&lt;Author&gt;Chow&lt;/Author&gt;&lt;Year&gt;2016&lt;/Year&gt;&lt;RecNum&gt;132&lt;/RecNum&gt;&lt;DisplayText&gt;[40]&lt;/DisplayText&gt;&lt;record&gt;&lt;rec-number&gt;132&lt;/rec-number&gt;&lt;foreign-keys&gt;&lt;key app="EN" db-id="sdrxrf22jzxa5teawwzxt2vvpv5f2zz5fp0r" timestamp="1469196606"&gt;132&lt;/key&gt;&lt;/foreign-keys&gt;&lt;ref-type name="Journal Article"&gt;17&lt;/ref-type&gt;&lt;contributors&gt;&lt;authors&gt;&lt;author&gt;Chow, Y. T. Florence&lt;/author&gt;&lt;author&gt;Maitland, Geoffrey C.&lt;/author&gt;&lt;author&gt;Trusler, J. P. Martin&lt;/author&gt;&lt;/authors&gt;&lt;/contributors&gt;&lt;titles&gt;&lt;title&gt;&lt;style face="normal" font="default" size="100%"&gt;Interfacial tensions of the (CO&lt;/style&gt;&lt;style face="subscript" font="default" size="100%"&gt;2&lt;/style&gt;&lt;style face="normal" font="default" size="100%"&gt; + N&lt;/style&gt;&lt;style face="subscript" font="default" size="100%"&gt;2&lt;/style&gt;&lt;style face="normal" font="default" size="100%"&gt; + H&lt;/style&gt;&lt;style face="subscript" font="default" size="100%"&gt;2&lt;/style&gt;&lt;style face="normal" font="default" size="100%"&gt;O) system at temperatures of (298 to 448) K and pressures up to 40 MPa&lt;/style&gt;&lt;/title&gt;&lt;secondary-title&gt;Journal of Chemical Thermodynamics&lt;/secondary-title&gt;&lt;/titles&gt;&lt;periodical&gt;&lt;full-title&gt;Journal of Chemical Thermodynamics&lt;/full-title&gt;&lt;abbr-1&gt;J. Chem. Thermodyn.&lt;/abbr-1&gt;&lt;abbr-2&gt;J Chem Thermodyn&lt;/abbr-2&gt;&lt;/periodical&gt;&lt;pages&gt;392-403&lt;/pages&gt;&lt;volume&gt;93&lt;/volume&gt;&lt;dates&gt;&lt;year&gt;2016&lt;/year&gt;&lt;/dates&gt;&lt;isbn&gt;0021-9614&lt;/isbn&gt;&lt;urls&gt;&lt;/urls&gt;&lt;electronic-resource-num&gt;10.1021/je201062r&lt;/electronic-resource-num&gt;&lt;/record&gt;&lt;/Cite&gt;&lt;/EndNote&gt;</w:instrText>
      </w:r>
      <w:r w:rsidR="00954DCF" w:rsidRPr="0017642E">
        <w:rPr>
          <w:color w:val="000000" w:themeColor="text1"/>
        </w:rPr>
        <w:fldChar w:fldCharType="separate"/>
      </w:r>
      <w:r w:rsidR="00954DCF" w:rsidRPr="0017642E">
        <w:rPr>
          <w:noProof/>
          <w:color w:val="000000" w:themeColor="text1"/>
        </w:rPr>
        <w:t>[40]</w:t>
      </w:r>
      <w:r w:rsidR="00954DCF" w:rsidRPr="0017642E">
        <w:rPr>
          <w:color w:val="000000" w:themeColor="text1"/>
        </w:rPr>
        <w:fldChar w:fldCharType="end"/>
      </w:r>
      <w:r w:rsidR="00954DCF" w:rsidRPr="0017642E">
        <w:rPr>
          <w:color w:val="000000" w:themeColor="text1"/>
        </w:rPr>
        <w:t xml:space="preserve"> for the </w:t>
      </w:r>
      <w:r w:rsidR="009337B6" w:rsidRPr="0017642E">
        <w:rPr>
          <w:color w:val="000000" w:themeColor="text1"/>
        </w:rPr>
        <w:t>analogous (</w:t>
      </w:r>
      <w:r w:rsidR="00954DCF" w:rsidRPr="0017642E">
        <w:rPr>
          <w:color w:val="000000" w:themeColor="text1"/>
        </w:rPr>
        <w:t>N</w:t>
      </w:r>
      <w:r w:rsidR="00954DCF" w:rsidRPr="0017642E">
        <w:rPr>
          <w:color w:val="000000" w:themeColor="text1"/>
          <w:vertAlign w:val="subscript"/>
        </w:rPr>
        <w:t>2</w:t>
      </w:r>
      <w:r w:rsidR="00954DCF" w:rsidRPr="0017642E">
        <w:rPr>
          <w:color w:val="000000" w:themeColor="text1"/>
        </w:rPr>
        <w:t xml:space="preserve"> + </w:t>
      </w:r>
      <w:r w:rsidR="009337B6" w:rsidRPr="0017642E">
        <w:rPr>
          <w:color w:val="000000" w:themeColor="text1"/>
        </w:rPr>
        <w:t>CO</w:t>
      </w:r>
      <w:r w:rsidR="009337B6" w:rsidRPr="0017642E">
        <w:rPr>
          <w:color w:val="000000" w:themeColor="text1"/>
          <w:vertAlign w:val="subscript"/>
        </w:rPr>
        <w:t>2</w:t>
      </w:r>
      <w:r w:rsidR="009337B6" w:rsidRPr="0017642E">
        <w:rPr>
          <w:color w:val="000000" w:themeColor="text1"/>
        </w:rPr>
        <w:t xml:space="preserve"> + H</w:t>
      </w:r>
      <w:r w:rsidR="009337B6" w:rsidRPr="0017642E">
        <w:rPr>
          <w:color w:val="000000" w:themeColor="text1"/>
          <w:vertAlign w:val="subscript"/>
        </w:rPr>
        <w:t>2</w:t>
      </w:r>
      <w:r w:rsidR="009337B6" w:rsidRPr="0017642E">
        <w:rPr>
          <w:color w:val="000000" w:themeColor="text1"/>
        </w:rPr>
        <w:t>O).</w:t>
      </w:r>
      <w:r w:rsidR="00954DCF" w:rsidRPr="0017642E">
        <w:rPr>
          <w:color w:val="000000" w:themeColor="text1"/>
        </w:rPr>
        <w:t xml:space="preserve"> In the present work, the IFT cell </w:t>
      </w:r>
      <w:r w:rsidR="00083450" w:rsidRPr="0017642E">
        <w:rPr>
          <w:color w:val="000000" w:themeColor="text1"/>
        </w:rPr>
        <w:t>was</w:t>
      </w:r>
      <w:r w:rsidR="00954DCF" w:rsidRPr="0017642E">
        <w:rPr>
          <w:color w:val="000000" w:themeColor="text1"/>
        </w:rPr>
        <w:t xml:space="preserve"> 20% </w:t>
      </w:r>
      <w:r w:rsidR="00083450" w:rsidRPr="0017642E">
        <w:rPr>
          <w:color w:val="000000" w:themeColor="text1"/>
        </w:rPr>
        <w:t>to</w:t>
      </w:r>
      <w:r w:rsidR="00954DCF" w:rsidRPr="0017642E">
        <w:rPr>
          <w:color w:val="000000" w:themeColor="text1"/>
        </w:rPr>
        <w:t xml:space="preserve"> 30% </w:t>
      </w:r>
      <w:r w:rsidR="00083450" w:rsidRPr="0017642E">
        <w:rPr>
          <w:color w:val="000000" w:themeColor="text1"/>
        </w:rPr>
        <w:t xml:space="preserve">filled by the </w:t>
      </w:r>
      <w:r w:rsidR="00954DCF" w:rsidRPr="0017642E">
        <w:rPr>
          <w:color w:val="000000" w:themeColor="text1"/>
        </w:rPr>
        <w:t xml:space="preserve">aqueous phase and hence flash calculations were carried out assuming a </w:t>
      </w:r>
      <w:r w:rsidR="00083450" w:rsidRPr="0017642E">
        <w:rPr>
          <w:color w:val="000000" w:themeColor="text1"/>
        </w:rPr>
        <w:t>relative</w:t>
      </w:r>
      <w:r w:rsidR="00954DCF" w:rsidRPr="0017642E">
        <w:rPr>
          <w:color w:val="000000" w:themeColor="text1"/>
        </w:rPr>
        <w:t xml:space="preserve"> liquid </w:t>
      </w:r>
      <w:r w:rsidR="00083450" w:rsidRPr="0017642E">
        <w:rPr>
          <w:color w:val="000000" w:themeColor="text1"/>
        </w:rPr>
        <w:t>volume</w:t>
      </w:r>
      <w:r w:rsidR="00954DCF" w:rsidRPr="0017642E">
        <w:rPr>
          <w:color w:val="000000" w:themeColor="text1"/>
        </w:rPr>
        <w:t xml:space="preserve"> of (25 ± 5)%. The calculation method</w:t>
      </w:r>
      <w:r w:rsidR="00083450" w:rsidRPr="0017642E">
        <w:rPr>
          <w:color w:val="000000" w:themeColor="text1"/>
        </w:rPr>
        <w:t>, including the determination of the phase densities,</w:t>
      </w:r>
      <w:r w:rsidR="00954DCF" w:rsidRPr="0017642E">
        <w:rPr>
          <w:color w:val="000000" w:themeColor="text1"/>
        </w:rPr>
        <w:t xml:space="preserve"> is detailed in the </w:t>
      </w:r>
      <w:r w:rsidR="00083450" w:rsidRPr="0017642E">
        <w:rPr>
          <w:color w:val="000000" w:themeColor="text1"/>
        </w:rPr>
        <w:t>Supporting Information.</w:t>
      </w:r>
    </w:p>
    <w:p w14:paraId="613AB4F2" w14:textId="724E7E41" w:rsidR="00833BD1" w:rsidRPr="0017642E" w:rsidRDefault="00833BD1" w:rsidP="00584722">
      <w:pPr>
        <w:rPr>
          <w:color w:val="000000" w:themeColor="text1"/>
        </w:rPr>
      </w:pPr>
    </w:p>
    <w:p w14:paraId="1018D4EE" w14:textId="6697CC6F" w:rsidR="00AD4AA7" w:rsidRPr="0017642E" w:rsidRDefault="00584722" w:rsidP="004A58B4">
      <w:pPr>
        <w:pStyle w:val="Heading2"/>
        <w:rPr>
          <w:color w:val="000000" w:themeColor="text1"/>
        </w:rPr>
      </w:pPr>
      <w:r w:rsidRPr="0017642E">
        <w:rPr>
          <w:color w:val="000000" w:themeColor="text1"/>
        </w:rPr>
        <w:t>3</w:t>
      </w:r>
      <w:r w:rsidR="00AD4AA7" w:rsidRPr="0017642E">
        <w:rPr>
          <w:color w:val="000000" w:themeColor="text1"/>
        </w:rPr>
        <w:t>. Experiment method</w:t>
      </w:r>
    </w:p>
    <w:p w14:paraId="23AD6948" w14:textId="2A46BA8C" w:rsidR="00E44D7F" w:rsidRPr="0017642E" w:rsidRDefault="00584722" w:rsidP="00DB021C">
      <w:pPr>
        <w:pStyle w:val="Heading3"/>
        <w:rPr>
          <w:color w:val="000000" w:themeColor="text1"/>
        </w:rPr>
      </w:pPr>
      <w:r w:rsidRPr="0017642E">
        <w:rPr>
          <w:color w:val="000000" w:themeColor="text1"/>
        </w:rPr>
        <w:t>3</w:t>
      </w:r>
      <w:r w:rsidR="00E44D7F" w:rsidRPr="0017642E">
        <w:rPr>
          <w:color w:val="000000" w:themeColor="text1"/>
        </w:rPr>
        <w:t>.1 Apparatus</w:t>
      </w:r>
    </w:p>
    <w:p w14:paraId="4CF31129" w14:textId="77777777" w:rsidR="00274B10" w:rsidRPr="0017642E" w:rsidRDefault="00274B10" w:rsidP="00274B10">
      <w:pPr>
        <w:rPr>
          <w:color w:val="000000" w:themeColor="text1"/>
        </w:rPr>
      </w:pPr>
      <w:r w:rsidRPr="0017642E">
        <w:rPr>
          <w:color w:val="000000" w:themeColor="text1"/>
        </w:rPr>
        <w:t>Figure 3 is a schematic diagram of the apparatus used for the IFT measurements in this study. The main components were gas-supply cylinders, reagent-supply bottles, a dual-cylinder syringe pump, a high-pressure view cell and a vacuum system. Cylinders of CO</w:t>
      </w:r>
      <w:r w:rsidRPr="0017642E">
        <w:rPr>
          <w:color w:val="000000" w:themeColor="text1"/>
          <w:vertAlign w:val="subscript"/>
        </w:rPr>
        <w:t>2</w:t>
      </w:r>
      <w:r w:rsidRPr="0017642E">
        <w:rPr>
          <w:color w:val="000000" w:themeColor="text1"/>
        </w:rPr>
        <w:t>, CH</w:t>
      </w:r>
      <w:r w:rsidRPr="0017642E">
        <w:rPr>
          <w:color w:val="000000" w:themeColor="text1"/>
          <w:vertAlign w:val="subscript"/>
        </w:rPr>
        <w:t>4</w:t>
      </w:r>
      <w:r w:rsidRPr="0017642E">
        <w:rPr>
          <w:color w:val="000000" w:themeColor="text1"/>
        </w:rPr>
        <w:t>, and the binary mixture [</w:t>
      </w:r>
      <w:r w:rsidRPr="0017642E">
        <w:rPr>
          <w:i/>
          <w:iCs/>
          <w:color w:val="000000" w:themeColor="text1"/>
        </w:rPr>
        <w:t>z</w:t>
      </w:r>
      <w:r w:rsidRPr="0017642E">
        <w:rPr>
          <w:color w:val="000000" w:themeColor="text1"/>
        </w:rPr>
        <w:t xml:space="preserve"> CO</w:t>
      </w:r>
      <w:r w:rsidRPr="0017642E">
        <w:rPr>
          <w:color w:val="000000" w:themeColor="text1"/>
          <w:vertAlign w:val="subscript"/>
        </w:rPr>
        <w:t>2</w:t>
      </w:r>
      <w:r w:rsidRPr="0017642E">
        <w:rPr>
          <w:color w:val="000000" w:themeColor="text1"/>
        </w:rPr>
        <w:t xml:space="preserve"> + (1 - </w:t>
      </w:r>
      <w:r w:rsidRPr="0017642E">
        <w:rPr>
          <w:i/>
          <w:iCs/>
          <w:color w:val="000000" w:themeColor="text1"/>
        </w:rPr>
        <w:t>z</w:t>
      </w:r>
      <w:r w:rsidRPr="0017642E">
        <w:rPr>
          <w:color w:val="000000" w:themeColor="text1"/>
        </w:rPr>
        <w:t>) CH</w:t>
      </w:r>
      <w:r w:rsidRPr="0017642E">
        <w:rPr>
          <w:color w:val="000000" w:themeColor="text1"/>
          <w:vertAlign w:val="subscript"/>
        </w:rPr>
        <w:t>4</w:t>
      </w:r>
      <w:r w:rsidRPr="0017642E">
        <w:rPr>
          <w:color w:val="000000" w:themeColor="text1"/>
        </w:rPr>
        <w:t xml:space="preserve">] with </w:t>
      </w:r>
      <w:r w:rsidRPr="0017642E">
        <w:rPr>
          <w:i/>
          <w:iCs/>
          <w:color w:val="000000" w:themeColor="text1"/>
        </w:rPr>
        <w:t>z</w:t>
      </w:r>
      <w:r w:rsidRPr="0017642E">
        <w:rPr>
          <w:color w:val="000000" w:themeColor="text1"/>
        </w:rPr>
        <w:t xml:space="preserve"> = 0.5 were used in the IFT measurements. Deionized (DI) water and 2-propanol were stored in the reagent bottles. These liquids were injected into the view cell, using a high-pressure syringe pump (Quizix 5000, Chandler Engineering Co.), through a capillary located at the top of the cell. 2-propanol was used for cleaning and DI water for flushing and in the IFT measurements. </w:t>
      </w:r>
    </w:p>
    <w:p w14:paraId="1B6A360C" w14:textId="77777777" w:rsidR="00274B10" w:rsidRPr="0017642E" w:rsidRDefault="00274B10" w:rsidP="00274B10">
      <w:pPr>
        <w:spacing w:after="0" w:line="240" w:lineRule="auto"/>
        <w:jc w:val="center"/>
        <w:rPr>
          <w:b/>
          <w:color w:val="000000" w:themeColor="text1"/>
          <w:sz w:val="20"/>
          <w:szCs w:val="20"/>
        </w:rPr>
      </w:pPr>
      <w:r w:rsidRPr="0017642E">
        <w:rPr>
          <w:noProof/>
          <w:color w:val="000000" w:themeColor="text1"/>
          <w:lang w:val="en-GB" w:eastAsia="en-GB"/>
        </w:rPr>
        <w:drawing>
          <wp:inline distT="0" distB="0" distL="0" distR="0" wp14:anchorId="52E071A5" wp14:editId="07749745">
            <wp:extent cx="3600000" cy="2520235"/>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00000" cy="2520235"/>
                    </a:xfrm>
                    <a:prstGeom prst="rect">
                      <a:avLst/>
                    </a:prstGeom>
                  </pic:spPr>
                </pic:pic>
              </a:graphicData>
            </a:graphic>
          </wp:inline>
        </w:drawing>
      </w:r>
    </w:p>
    <w:p w14:paraId="54A82D58" w14:textId="77777777" w:rsidR="00274B10" w:rsidRPr="0017642E" w:rsidRDefault="00274B10" w:rsidP="00274B10">
      <w:pPr>
        <w:spacing w:after="0" w:line="240" w:lineRule="auto"/>
        <w:jc w:val="center"/>
        <w:rPr>
          <w:rFonts w:eastAsiaTheme="majorEastAsia"/>
          <w:iCs/>
          <w:color w:val="000000" w:themeColor="text1"/>
        </w:rPr>
      </w:pPr>
      <w:r w:rsidRPr="0017642E">
        <w:rPr>
          <w:b/>
          <w:color w:val="000000" w:themeColor="text1"/>
        </w:rPr>
        <w:t>Figure 3</w:t>
      </w:r>
      <w:r w:rsidRPr="0017642E">
        <w:rPr>
          <w:rFonts w:eastAsiaTheme="majorEastAsia"/>
          <w:b/>
          <w:iCs/>
          <w:color w:val="000000" w:themeColor="text1"/>
        </w:rPr>
        <w:t>.</w:t>
      </w:r>
      <w:r w:rsidRPr="0017642E">
        <w:rPr>
          <w:rFonts w:eastAsiaTheme="majorEastAsia"/>
          <w:iCs/>
          <w:color w:val="000000" w:themeColor="text1"/>
        </w:rPr>
        <w:t xml:space="preserve"> </w:t>
      </w:r>
      <w:r w:rsidRPr="0017642E">
        <w:rPr>
          <w:color w:val="000000" w:themeColor="text1"/>
        </w:rPr>
        <w:t>Schematic diagram of the interfacial tension apparatus.</w:t>
      </w:r>
    </w:p>
    <w:p w14:paraId="0BF90C61" w14:textId="77777777" w:rsidR="00274B10" w:rsidRPr="0017642E" w:rsidRDefault="00274B10" w:rsidP="00274B10">
      <w:pPr>
        <w:rPr>
          <w:color w:val="000000" w:themeColor="text1"/>
        </w:rPr>
      </w:pPr>
    </w:p>
    <w:p w14:paraId="6D89A568" w14:textId="04249F1F" w:rsidR="00274B10" w:rsidRPr="0017642E" w:rsidRDefault="00274B10" w:rsidP="00274B10">
      <w:pPr>
        <w:rPr>
          <w:color w:val="000000" w:themeColor="text1"/>
        </w:rPr>
      </w:pPr>
      <w:r w:rsidRPr="0017642E">
        <w:rPr>
          <w:color w:val="000000" w:themeColor="text1"/>
        </w:rPr>
        <w:t xml:space="preserve">The view cell was a horizontally-orientated vessel made from titanium alloy (grade 12) and closed by two axially-opposed sapphire windows sealed with viton o-rings. The cell was encased by an aluminum thermostat jacket and covered by a layer of silicone-rubber-sponge insulation. Two thermostat jackets were used in this work: one fitted with an electrical heating system, for measurements at temperatures above ambient, and a second fitted with fluid channels for use at temperatures below ambient. The heating jacket was fitted with electric cartridge heaters and a platinum resistance thermometer (PRT) and was controlled by a PID controller. The cooling jacket had eight axial fluid channels through which (ethanol + water) was circulated from a refrigerated thermostatic bath. Drain/vent lines and the vacuum system </w:t>
      </w:r>
      <w:r w:rsidRPr="0017642E">
        <w:rPr>
          <w:color w:val="000000" w:themeColor="text1"/>
        </w:rPr>
        <w:lastRenderedPageBreak/>
        <w:t>were used for emptying and evacuating the system. The diaphragm vacuum pump was also used to degas the DI water immediately prior to measurements.</w:t>
      </w:r>
    </w:p>
    <w:p w14:paraId="418293B5" w14:textId="77777777" w:rsidR="00274B10" w:rsidRPr="0017642E" w:rsidRDefault="00274B10" w:rsidP="00274B10">
      <w:pPr>
        <w:rPr>
          <w:color w:val="000000" w:themeColor="text1"/>
        </w:rPr>
      </w:pPr>
      <w:r w:rsidRPr="0017642E">
        <w:rPr>
          <w:color w:val="000000" w:themeColor="text1"/>
        </w:rPr>
        <w:t>The cell was provided with four fluid ports: one drain and three fluid inlet ports, two of which were fitted with capillaries for creating pendant drops or sessile bubbles. A light source and CCD camera were used to illuminate and image pendant drops or sessile bubbles within the cell. The chemicals used in this work are detailed in Table 2.</w:t>
      </w:r>
    </w:p>
    <w:p w14:paraId="4A5FCAC9" w14:textId="77777777" w:rsidR="00274B10" w:rsidRPr="0017642E" w:rsidRDefault="00274B10" w:rsidP="00274B10">
      <w:pPr>
        <w:rPr>
          <w:color w:val="000000" w:themeColor="text1"/>
        </w:rPr>
      </w:pPr>
    </w:p>
    <w:p w14:paraId="46F627D2" w14:textId="1D23AAAC" w:rsidR="000145DD" w:rsidRPr="0017642E" w:rsidRDefault="00FB69C4" w:rsidP="00D23BA6">
      <w:pPr>
        <w:rPr>
          <w:rFonts w:eastAsiaTheme="majorEastAsia"/>
          <w:iCs/>
          <w:color w:val="000000" w:themeColor="text1"/>
        </w:rPr>
      </w:pPr>
      <w:r w:rsidRPr="0017642E">
        <w:rPr>
          <w:rFonts w:eastAsiaTheme="majorEastAsia"/>
          <w:b/>
          <w:iCs/>
          <w:color w:val="000000" w:themeColor="text1"/>
        </w:rPr>
        <w:t>Table 2</w:t>
      </w:r>
      <w:r w:rsidR="0065097F" w:rsidRPr="0017642E">
        <w:rPr>
          <w:rFonts w:eastAsiaTheme="majorEastAsia"/>
          <w:b/>
          <w:iCs/>
          <w:color w:val="000000" w:themeColor="text1"/>
        </w:rPr>
        <w:t>.</w:t>
      </w:r>
      <w:r w:rsidR="0065097F" w:rsidRPr="0017642E">
        <w:rPr>
          <w:rFonts w:eastAsiaTheme="majorEastAsia"/>
          <w:iCs/>
          <w:color w:val="000000" w:themeColor="text1"/>
        </w:rPr>
        <w:t xml:space="preserve"> </w:t>
      </w:r>
      <w:r w:rsidR="004921C5" w:rsidRPr="0017642E">
        <w:rPr>
          <w:color w:val="000000" w:themeColor="text1"/>
        </w:rPr>
        <w:t xml:space="preserve">Description of chemical samples, where </w:t>
      </w:r>
      <w:r w:rsidR="004921C5" w:rsidRPr="0017642E">
        <w:rPr>
          <w:i/>
          <w:color w:val="000000" w:themeColor="text1"/>
        </w:rPr>
        <w:t>x</w:t>
      </w:r>
      <w:r w:rsidR="004921C5" w:rsidRPr="0017642E">
        <w:rPr>
          <w:color w:val="000000" w:themeColor="text1"/>
        </w:rPr>
        <w:t xml:space="preserve"> denotes mole-fraction purity of a </w:t>
      </w:r>
      <w:r w:rsidR="00B62391" w:rsidRPr="0017642E">
        <w:rPr>
          <w:color w:val="000000" w:themeColor="text1"/>
        </w:rPr>
        <w:t>pure</w:t>
      </w:r>
      <w:r w:rsidR="004921C5" w:rsidRPr="0017642E">
        <w:rPr>
          <w:color w:val="000000" w:themeColor="text1"/>
        </w:rPr>
        <w:t xml:space="preserve"> substance or a mixture of defined composition</w:t>
      </w:r>
      <w:r w:rsidR="00B62391" w:rsidRPr="0017642E">
        <w:rPr>
          <w:color w:val="000000" w:themeColor="text1"/>
        </w:rPr>
        <w:t xml:space="preserve">, </w:t>
      </w:r>
      <w:r w:rsidR="00B62391" w:rsidRPr="0017642E">
        <w:rPr>
          <w:i/>
          <w:iCs/>
          <w:color w:val="000000" w:themeColor="text1"/>
        </w:rPr>
        <w:t>z</w:t>
      </w:r>
      <w:r w:rsidR="00B62391" w:rsidRPr="0017642E">
        <w:rPr>
          <w:color w:val="000000" w:themeColor="text1"/>
        </w:rPr>
        <w:t xml:space="preserve"> denotes mole fraction of CO</w:t>
      </w:r>
      <w:r w:rsidR="00B62391" w:rsidRPr="0017642E">
        <w:rPr>
          <w:color w:val="000000" w:themeColor="text1"/>
          <w:vertAlign w:val="subscript"/>
        </w:rPr>
        <w:t>2</w:t>
      </w:r>
      <w:r w:rsidR="00B62391" w:rsidRPr="0017642E">
        <w:rPr>
          <w:color w:val="000000" w:themeColor="text1"/>
        </w:rPr>
        <w:t xml:space="preserve"> in the mixture (1 - </w:t>
      </w:r>
      <w:r w:rsidR="00B62391" w:rsidRPr="0017642E">
        <w:rPr>
          <w:i/>
          <w:iCs/>
          <w:color w:val="000000" w:themeColor="text1"/>
        </w:rPr>
        <w:t>z</w:t>
      </w:r>
      <w:r w:rsidR="00B62391" w:rsidRPr="0017642E">
        <w:rPr>
          <w:color w:val="000000" w:themeColor="text1"/>
        </w:rPr>
        <w:t>) CH</w:t>
      </w:r>
      <w:r w:rsidR="00B62391" w:rsidRPr="0017642E">
        <w:rPr>
          <w:color w:val="000000" w:themeColor="text1"/>
          <w:vertAlign w:val="subscript"/>
        </w:rPr>
        <w:t>4</w:t>
      </w:r>
      <w:r w:rsidR="00B62391" w:rsidRPr="0017642E">
        <w:rPr>
          <w:color w:val="000000" w:themeColor="text1"/>
        </w:rPr>
        <w:t xml:space="preserve"> + </w:t>
      </w:r>
      <w:r w:rsidR="00B62391" w:rsidRPr="0017642E">
        <w:rPr>
          <w:i/>
          <w:iCs/>
          <w:color w:val="000000" w:themeColor="text1"/>
        </w:rPr>
        <w:t>z</w:t>
      </w:r>
      <w:r w:rsidR="00B62391" w:rsidRPr="0017642E">
        <w:rPr>
          <w:color w:val="000000" w:themeColor="text1"/>
        </w:rPr>
        <w:t> CO</w:t>
      </w:r>
      <w:r w:rsidR="00B62391" w:rsidRPr="0017642E">
        <w:rPr>
          <w:color w:val="000000" w:themeColor="text1"/>
          <w:vertAlign w:val="subscript"/>
        </w:rPr>
        <w:t>2</w:t>
      </w:r>
      <w:r w:rsidR="00B62391" w:rsidRPr="0017642E">
        <w:rPr>
          <w:color w:val="000000" w:themeColor="text1"/>
        </w:rPr>
        <w:t xml:space="preserve">, </w:t>
      </w:r>
      <w:r w:rsidR="00B62391" w:rsidRPr="0017642E">
        <w:rPr>
          <w:i/>
          <w:iCs/>
          <w:color w:val="000000" w:themeColor="text1"/>
        </w:rPr>
        <w:t>u</w:t>
      </w:r>
      <w:r w:rsidR="00B62391" w:rsidRPr="0017642E">
        <w:rPr>
          <w:color w:val="000000" w:themeColor="text1"/>
        </w:rPr>
        <w:t>(</w:t>
      </w:r>
      <w:r w:rsidR="00B62391" w:rsidRPr="0017642E">
        <w:rPr>
          <w:i/>
          <w:iCs/>
          <w:color w:val="000000" w:themeColor="text1"/>
        </w:rPr>
        <w:t>z</w:t>
      </w:r>
      <w:r w:rsidR="00B62391" w:rsidRPr="0017642E">
        <w:rPr>
          <w:color w:val="000000" w:themeColor="text1"/>
        </w:rPr>
        <w:t xml:space="preserve">) is the standard uncertainty of </w:t>
      </w:r>
      <w:r w:rsidR="00B62391" w:rsidRPr="0017642E">
        <w:rPr>
          <w:i/>
          <w:iCs/>
          <w:color w:val="000000" w:themeColor="text1"/>
        </w:rPr>
        <w:t>z</w:t>
      </w:r>
      <w:r w:rsidR="00B62391" w:rsidRPr="0017642E">
        <w:rPr>
          <w:color w:val="000000" w:themeColor="text1"/>
        </w:rPr>
        <w:t>, a</w:t>
      </w:r>
      <w:r w:rsidR="004921C5" w:rsidRPr="0017642E">
        <w:rPr>
          <w:color w:val="000000" w:themeColor="text1"/>
        </w:rPr>
        <w:t xml:space="preserve">nd </w:t>
      </w:r>
      <w:r w:rsidR="004921C5" w:rsidRPr="0017642E">
        <w:rPr>
          <w:i/>
          <w:color w:val="000000" w:themeColor="text1"/>
        </w:rPr>
        <w:t>ρ</w:t>
      </w:r>
      <w:r w:rsidR="004921C5" w:rsidRPr="0017642E">
        <w:rPr>
          <w:color w:val="000000" w:themeColor="text1"/>
          <w:vertAlign w:val="subscript"/>
        </w:rPr>
        <w:t>e</w:t>
      </w:r>
      <w:r w:rsidR="004921C5" w:rsidRPr="0017642E">
        <w:rPr>
          <w:color w:val="000000" w:themeColor="text1"/>
        </w:rPr>
        <w:t xml:space="preserve"> denotes electrical resistivity</w:t>
      </w:r>
      <w:r w:rsidR="00A3428F" w:rsidRPr="0017642E">
        <w:rPr>
          <w:color w:val="000000" w:themeColor="text1"/>
        </w:rPr>
        <w:t>.</w:t>
      </w:r>
    </w:p>
    <w:tbl>
      <w:tblPr>
        <w:tblStyle w:val="TableGrid"/>
        <w:tblW w:w="5000" w:type="pct"/>
        <w:jc w:val="center"/>
        <w:tblBorders>
          <w:top w:val="single" w:sz="8" w:space="0" w:color="auto"/>
          <w:left w:val="none" w:sz="0" w:space="0" w:color="auto"/>
          <w:bottom w:val="single" w:sz="8" w:space="0" w:color="auto"/>
          <w:right w:val="none" w:sz="0" w:space="0" w:color="auto"/>
          <w:insideH w:val="single" w:sz="8" w:space="0" w:color="auto"/>
          <w:insideV w:val="none" w:sz="0" w:space="0" w:color="auto"/>
        </w:tblBorders>
        <w:tblCellMar>
          <w:left w:w="57" w:type="dxa"/>
          <w:right w:w="57" w:type="dxa"/>
        </w:tblCellMar>
        <w:tblLook w:val="04A0" w:firstRow="1" w:lastRow="0" w:firstColumn="1" w:lastColumn="0" w:noHBand="0" w:noVBand="1"/>
      </w:tblPr>
      <w:tblGrid>
        <w:gridCol w:w="2299"/>
        <w:gridCol w:w="907"/>
        <w:gridCol w:w="907"/>
        <w:gridCol w:w="1193"/>
        <w:gridCol w:w="2447"/>
        <w:gridCol w:w="1439"/>
      </w:tblGrid>
      <w:tr w:rsidR="0017642E" w:rsidRPr="0017642E" w14:paraId="4E3168D2" w14:textId="601F34FA" w:rsidTr="00B62391">
        <w:trPr>
          <w:jc w:val="center"/>
        </w:trPr>
        <w:tc>
          <w:tcPr>
            <w:tcW w:w="1250" w:type="pct"/>
            <w:tcBorders>
              <w:bottom w:val="single" w:sz="8" w:space="0" w:color="auto"/>
            </w:tcBorders>
          </w:tcPr>
          <w:p w14:paraId="6C6278A1" w14:textId="77777777" w:rsidR="00B62391" w:rsidRPr="0017642E" w:rsidRDefault="00B62391" w:rsidP="003300CF">
            <w:pPr>
              <w:rPr>
                <w:color w:val="000000" w:themeColor="text1"/>
              </w:rPr>
            </w:pPr>
            <w:r w:rsidRPr="0017642E">
              <w:rPr>
                <w:color w:val="000000" w:themeColor="text1"/>
              </w:rPr>
              <w:t>Chemical name</w:t>
            </w:r>
          </w:p>
        </w:tc>
        <w:tc>
          <w:tcPr>
            <w:tcW w:w="493" w:type="pct"/>
            <w:tcBorders>
              <w:bottom w:val="single" w:sz="8" w:space="0" w:color="auto"/>
            </w:tcBorders>
          </w:tcPr>
          <w:p w14:paraId="02693D21" w14:textId="3F2F3889" w:rsidR="00B62391" w:rsidRPr="0017642E" w:rsidRDefault="00B62391" w:rsidP="003300CF">
            <w:pPr>
              <w:rPr>
                <w:i/>
                <w:iCs/>
                <w:color w:val="000000" w:themeColor="text1"/>
              </w:rPr>
            </w:pPr>
            <w:r w:rsidRPr="0017642E">
              <w:rPr>
                <w:i/>
                <w:iCs/>
                <w:color w:val="000000" w:themeColor="text1"/>
              </w:rPr>
              <w:t>z</w:t>
            </w:r>
          </w:p>
        </w:tc>
        <w:tc>
          <w:tcPr>
            <w:tcW w:w="493" w:type="pct"/>
            <w:tcBorders>
              <w:bottom w:val="single" w:sz="8" w:space="0" w:color="auto"/>
            </w:tcBorders>
          </w:tcPr>
          <w:p w14:paraId="1A5ACC25" w14:textId="7CD7A698" w:rsidR="00B62391" w:rsidRPr="0017642E" w:rsidRDefault="00B62391" w:rsidP="003300CF">
            <w:pPr>
              <w:rPr>
                <w:color w:val="000000" w:themeColor="text1"/>
              </w:rPr>
            </w:pPr>
            <w:r w:rsidRPr="0017642E">
              <w:rPr>
                <w:i/>
                <w:iCs/>
                <w:color w:val="000000" w:themeColor="text1"/>
              </w:rPr>
              <w:t>u</w:t>
            </w:r>
            <w:r w:rsidRPr="0017642E">
              <w:rPr>
                <w:color w:val="000000" w:themeColor="text1"/>
              </w:rPr>
              <w:t>(</w:t>
            </w:r>
            <w:r w:rsidRPr="0017642E">
              <w:rPr>
                <w:i/>
                <w:iCs/>
                <w:color w:val="000000" w:themeColor="text1"/>
              </w:rPr>
              <w:t>z</w:t>
            </w:r>
            <w:r w:rsidRPr="0017642E">
              <w:rPr>
                <w:color w:val="000000" w:themeColor="text1"/>
              </w:rPr>
              <w:t>)</w:t>
            </w:r>
          </w:p>
        </w:tc>
        <w:tc>
          <w:tcPr>
            <w:tcW w:w="649" w:type="pct"/>
            <w:tcBorders>
              <w:bottom w:val="single" w:sz="8" w:space="0" w:color="auto"/>
            </w:tcBorders>
          </w:tcPr>
          <w:p w14:paraId="18BAB46C" w14:textId="521172AD" w:rsidR="00B62391" w:rsidRPr="0017642E" w:rsidRDefault="00B62391" w:rsidP="003300CF">
            <w:pPr>
              <w:rPr>
                <w:color w:val="000000" w:themeColor="text1"/>
              </w:rPr>
            </w:pPr>
            <w:r w:rsidRPr="0017642E">
              <w:rPr>
                <w:color w:val="000000" w:themeColor="text1"/>
              </w:rPr>
              <w:t>Source</w:t>
            </w:r>
          </w:p>
        </w:tc>
        <w:tc>
          <w:tcPr>
            <w:tcW w:w="1331" w:type="pct"/>
            <w:tcBorders>
              <w:bottom w:val="single" w:sz="8" w:space="0" w:color="auto"/>
            </w:tcBorders>
          </w:tcPr>
          <w:p w14:paraId="4DA8577E" w14:textId="0AFE438D" w:rsidR="00B62391" w:rsidRPr="0017642E" w:rsidRDefault="00B62391" w:rsidP="003300CF">
            <w:pPr>
              <w:rPr>
                <w:color w:val="000000" w:themeColor="text1"/>
              </w:rPr>
            </w:pPr>
            <w:r w:rsidRPr="0017642E">
              <w:rPr>
                <w:color w:val="000000" w:themeColor="text1"/>
              </w:rPr>
              <w:t>Purity as received</w:t>
            </w:r>
          </w:p>
        </w:tc>
        <w:tc>
          <w:tcPr>
            <w:tcW w:w="783" w:type="pct"/>
            <w:tcBorders>
              <w:bottom w:val="single" w:sz="8" w:space="0" w:color="auto"/>
            </w:tcBorders>
          </w:tcPr>
          <w:p w14:paraId="28403FFA" w14:textId="3D6C0B06" w:rsidR="00B62391" w:rsidRPr="0017642E" w:rsidRDefault="00B62391" w:rsidP="003300CF">
            <w:pPr>
              <w:rPr>
                <w:color w:val="000000" w:themeColor="text1"/>
              </w:rPr>
            </w:pPr>
            <w:r w:rsidRPr="0017642E">
              <w:rPr>
                <w:color w:val="000000" w:themeColor="text1"/>
              </w:rPr>
              <w:t>Additional</w:t>
            </w:r>
            <w:r w:rsidRPr="0017642E">
              <w:rPr>
                <w:color w:val="000000" w:themeColor="text1"/>
              </w:rPr>
              <w:br/>
              <w:t>purification</w:t>
            </w:r>
          </w:p>
        </w:tc>
      </w:tr>
      <w:tr w:rsidR="0017642E" w:rsidRPr="0017642E" w14:paraId="75419E89" w14:textId="43E3158A" w:rsidTr="00B62391">
        <w:trPr>
          <w:trHeight w:val="283"/>
          <w:jc w:val="center"/>
        </w:trPr>
        <w:tc>
          <w:tcPr>
            <w:tcW w:w="1250" w:type="pct"/>
            <w:tcBorders>
              <w:bottom w:val="nil"/>
            </w:tcBorders>
            <w:vAlign w:val="center"/>
          </w:tcPr>
          <w:p w14:paraId="588F1748" w14:textId="77777777" w:rsidR="00B62391" w:rsidRPr="0017642E" w:rsidRDefault="00B62391" w:rsidP="003300CF">
            <w:pPr>
              <w:rPr>
                <w:color w:val="000000" w:themeColor="text1"/>
              </w:rPr>
            </w:pPr>
            <w:r w:rsidRPr="0017642E">
              <w:rPr>
                <w:color w:val="000000" w:themeColor="text1"/>
              </w:rPr>
              <w:t>CO</w:t>
            </w:r>
            <w:r w:rsidRPr="0017642E">
              <w:rPr>
                <w:color w:val="000000" w:themeColor="text1"/>
                <w:vertAlign w:val="subscript"/>
              </w:rPr>
              <w:t>2</w:t>
            </w:r>
          </w:p>
        </w:tc>
        <w:tc>
          <w:tcPr>
            <w:tcW w:w="493" w:type="pct"/>
            <w:tcBorders>
              <w:bottom w:val="nil"/>
            </w:tcBorders>
            <w:vAlign w:val="center"/>
          </w:tcPr>
          <w:p w14:paraId="14D0C7B4" w14:textId="77777777" w:rsidR="00B62391" w:rsidRPr="0017642E" w:rsidRDefault="00B62391" w:rsidP="003300CF">
            <w:pPr>
              <w:rPr>
                <w:color w:val="000000" w:themeColor="text1"/>
              </w:rPr>
            </w:pPr>
          </w:p>
        </w:tc>
        <w:tc>
          <w:tcPr>
            <w:tcW w:w="493" w:type="pct"/>
            <w:tcBorders>
              <w:bottom w:val="nil"/>
            </w:tcBorders>
            <w:vAlign w:val="center"/>
          </w:tcPr>
          <w:p w14:paraId="2889FDF0" w14:textId="77777777" w:rsidR="00B62391" w:rsidRPr="0017642E" w:rsidRDefault="00B62391" w:rsidP="003300CF">
            <w:pPr>
              <w:rPr>
                <w:color w:val="000000" w:themeColor="text1"/>
              </w:rPr>
            </w:pPr>
          </w:p>
        </w:tc>
        <w:tc>
          <w:tcPr>
            <w:tcW w:w="649" w:type="pct"/>
            <w:tcBorders>
              <w:bottom w:val="nil"/>
            </w:tcBorders>
            <w:vAlign w:val="center"/>
          </w:tcPr>
          <w:p w14:paraId="047CFA94" w14:textId="285660EA" w:rsidR="00B62391" w:rsidRPr="0017642E" w:rsidRDefault="00B62391" w:rsidP="003300CF">
            <w:pPr>
              <w:rPr>
                <w:color w:val="000000" w:themeColor="text1"/>
              </w:rPr>
            </w:pPr>
            <w:r w:rsidRPr="0017642E">
              <w:rPr>
                <w:color w:val="000000" w:themeColor="text1"/>
              </w:rPr>
              <w:t>BOC</w:t>
            </w:r>
          </w:p>
        </w:tc>
        <w:tc>
          <w:tcPr>
            <w:tcW w:w="1331" w:type="pct"/>
            <w:tcBorders>
              <w:bottom w:val="nil"/>
            </w:tcBorders>
            <w:vAlign w:val="center"/>
          </w:tcPr>
          <w:p w14:paraId="49A5B5F0" w14:textId="1E92198C" w:rsidR="00B62391" w:rsidRPr="0017642E" w:rsidRDefault="00B62391" w:rsidP="003300CF">
            <w:pPr>
              <w:rPr>
                <w:color w:val="000000" w:themeColor="text1"/>
              </w:rPr>
            </w:pPr>
            <w:r w:rsidRPr="0017642E">
              <w:rPr>
                <w:i/>
                <w:color w:val="000000" w:themeColor="text1"/>
              </w:rPr>
              <w:t>x</w:t>
            </w:r>
            <w:r w:rsidRPr="0017642E">
              <w:rPr>
                <w:color w:val="000000" w:themeColor="text1"/>
              </w:rPr>
              <w:t xml:space="preserve"> ≥ 0.99995</w:t>
            </w:r>
          </w:p>
        </w:tc>
        <w:tc>
          <w:tcPr>
            <w:tcW w:w="783" w:type="pct"/>
            <w:tcBorders>
              <w:bottom w:val="nil"/>
            </w:tcBorders>
            <w:vAlign w:val="center"/>
          </w:tcPr>
          <w:p w14:paraId="79BE200D" w14:textId="5240ACCE" w:rsidR="00B62391" w:rsidRPr="0017642E" w:rsidRDefault="00B62391" w:rsidP="003300CF">
            <w:pPr>
              <w:rPr>
                <w:color w:val="000000" w:themeColor="text1"/>
              </w:rPr>
            </w:pPr>
            <w:r w:rsidRPr="0017642E">
              <w:rPr>
                <w:color w:val="000000" w:themeColor="text1"/>
              </w:rPr>
              <w:t>None</w:t>
            </w:r>
          </w:p>
        </w:tc>
      </w:tr>
      <w:tr w:rsidR="0017642E" w:rsidRPr="0017642E" w14:paraId="6A331FCB" w14:textId="0DE09986" w:rsidTr="00B62391">
        <w:trPr>
          <w:trHeight w:val="283"/>
          <w:jc w:val="center"/>
        </w:trPr>
        <w:tc>
          <w:tcPr>
            <w:tcW w:w="1250" w:type="pct"/>
            <w:tcBorders>
              <w:top w:val="nil"/>
              <w:bottom w:val="nil"/>
            </w:tcBorders>
            <w:vAlign w:val="center"/>
          </w:tcPr>
          <w:p w14:paraId="716BF29D" w14:textId="77777777" w:rsidR="00B62391" w:rsidRPr="0017642E" w:rsidRDefault="00B62391" w:rsidP="003300CF">
            <w:pPr>
              <w:rPr>
                <w:color w:val="000000" w:themeColor="text1"/>
              </w:rPr>
            </w:pPr>
            <w:r w:rsidRPr="0017642E">
              <w:rPr>
                <w:color w:val="000000" w:themeColor="text1"/>
              </w:rPr>
              <w:t>CH</w:t>
            </w:r>
            <w:r w:rsidRPr="0017642E">
              <w:rPr>
                <w:color w:val="000000" w:themeColor="text1"/>
                <w:vertAlign w:val="subscript"/>
              </w:rPr>
              <w:t>4</w:t>
            </w:r>
          </w:p>
        </w:tc>
        <w:tc>
          <w:tcPr>
            <w:tcW w:w="493" w:type="pct"/>
            <w:tcBorders>
              <w:top w:val="nil"/>
              <w:bottom w:val="nil"/>
            </w:tcBorders>
            <w:vAlign w:val="center"/>
          </w:tcPr>
          <w:p w14:paraId="2F109153" w14:textId="77777777" w:rsidR="00B62391" w:rsidRPr="0017642E" w:rsidRDefault="00B62391" w:rsidP="003300CF">
            <w:pPr>
              <w:rPr>
                <w:color w:val="000000" w:themeColor="text1"/>
              </w:rPr>
            </w:pPr>
          </w:p>
        </w:tc>
        <w:tc>
          <w:tcPr>
            <w:tcW w:w="493" w:type="pct"/>
            <w:tcBorders>
              <w:top w:val="nil"/>
              <w:bottom w:val="nil"/>
            </w:tcBorders>
            <w:vAlign w:val="center"/>
          </w:tcPr>
          <w:p w14:paraId="29A3E35D" w14:textId="77777777" w:rsidR="00B62391" w:rsidRPr="0017642E" w:rsidRDefault="00B62391" w:rsidP="003300CF">
            <w:pPr>
              <w:rPr>
                <w:color w:val="000000" w:themeColor="text1"/>
              </w:rPr>
            </w:pPr>
          </w:p>
        </w:tc>
        <w:tc>
          <w:tcPr>
            <w:tcW w:w="649" w:type="pct"/>
            <w:tcBorders>
              <w:top w:val="nil"/>
              <w:bottom w:val="nil"/>
            </w:tcBorders>
            <w:vAlign w:val="center"/>
          </w:tcPr>
          <w:p w14:paraId="5547732F" w14:textId="50DFA6D8" w:rsidR="00B62391" w:rsidRPr="0017642E" w:rsidRDefault="00B62391" w:rsidP="003300CF">
            <w:pPr>
              <w:rPr>
                <w:color w:val="000000" w:themeColor="text1"/>
              </w:rPr>
            </w:pPr>
            <w:r w:rsidRPr="0017642E">
              <w:rPr>
                <w:color w:val="000000" w:themeColor="text1"/>
              </w:rPr>
              <w:t>BOC</w:t>
            </w:r>
          </w:p>
        </w:tc>
        <w:tc>
          <w:tcPr>
            <w:tcW w:w="1331" w:type="pct"/>
            <w:tcBorders>
              <w:top w:val="nil"/>
              <w:bottom w:val="nil"/>
            </w:tcBorders>
            <w:vAlign w:val="center"/>
          </w:tcPr>
          <w:p w14:paraId="311ABF8C" w14:textId="22381199" w:rsidR="00B62391" w:rsidRPr="0017642E" w:rsidRDefault="00B62391" w:rsidP="003300CF">
            <w:pPr>
              <w:rPr>
                <w:color w:val="000000" w:themeColor="text1"/>
              </w:rPr>
            </w:pPr>
            <w:r w:rsidRPr="0017642E">
              <w:rPr>
                <w:i/>
                <w:color w:val="000000" w:themeColor="text1"/>
              </w:rPr>
              <w:t>x</w:t>
            </w:r>
            <w:r w:rsidRPr="0017642E">
              <w:rPr>
                <w:color w:val="000000" w:themeColor="text1"/>
              </w:rPr>
              <w:t xml:space="preserve"> ≥ 0.9995</w:t>
            </w:r>
          </w:p>
        </w:tc>
        <w:tc>
          <w:tcPr>
            <w:tcW w:w="783" w:type="pct"/>
            <w:tcBorders>
              <w:top w:val="nil"/>
              <w:bottom w:val="nil"/>
            </w:tcBorders>
            <w:vAlign w:val="center"/>
          </w:tcPr>
          <w:p w14:paraId="7C6E5476" w14:textId="7C81F583" w:rsidR="00B62391" w:rsidRPr="0017642E" w:rsidRDefault="00B62391" w:rsidP="003300CF">
            <w:pPr>
              <w:rPr>
                <w:color w:val="000000" w:themeColor="text1"/>
              </w:rPr>
            </w:pPr>
            <w:r w:rsidRPr="0017642E">
              <w:rPr>
                <w:color w:val="000000" w:themeColor="text1"/>
              </w:rPr>
              <w:t>None</w:t>
            </w:r>
          </w:p>
        </w:tc>
      </w:tr>
      <w:tr w:rsidR="0017642E" w:rsidRPr="0017642E" w14:paraId="45016E20" w14:textId="2FAB2835" w:rsidTr="00B62391">
        <w:trPr>
          <w:trHeight w:val="283"/>
          <w:jc w:val="center"/>
        </w:trPr>
        <w:tc>
          <w:tcPr>
            <w:tcW w:w="1250" w:type="pct"/>
            <w:tcBorders>
              <w:top w:val="nil"/>
              <w:bottom w:val="nil"/>
            </w:tcBorders>
            <w:vAlign w:val="center"/>
          </w:tcPr>
          <w:p w14:paraId="4657A8F4" w14:textId="74EFC3BC" w:rsidR="00B62391" w:rsidRPr="0017642E" w:rsidRDefault="00B62391" w:rsidP="003300CF">
            <w:pPr>
              <w:rPr>
                <w:color w:val="000000" w:themeColor="text1"/>
              </w:rPr>
            </w:pPr>
            <w:r w:rsidRPr="0017642E">
              <w:rPr>
                <w:color w:val="000000" w:themeColor="text1"/>
              </w:rPr>
              <w:t xml:space="preserve">(1 - </w:t>
            </w:r>
            <w:r w:rsidRPr="0017642E">
              <w:rPr>
                <w:i/>
                <w:iCs/>
                <w:color w:val="000000" w:themeColor="text1"/>
              </w:rPr>
              <w:t>z</w:t>
            </w:r>
            <w:r w:rsidRPr="0017642E">
              <w:rPr>
                <w:color w:val="000000" w:themeColor="text1"/>
              </w:rPr>
              <w:t>) CH</w:t>
            </w:r>
            <w:r w:rsidRPr="0017642E">
              <w:rPr>
                <w:color w:val="000000" w:themeColor="text1"/>
                <w:vertAlign w:val="subscript"/>
              </w:rPr>
              <w:t>4</w:t>
            </w:r>
            <w:r w:rsidRPr="0017642E">
              <w:rPr>
                <w:color w:val="000000" w:themeColor="text1"/>
              </w:rPr>
              <w:t xml:space="preserve"> + </w:t>
            </w:r>
            <w:r w:rsidRPr="0017642E">
              <w:rPr>
                <w:i/>
                <w:iCs/>
                <w:color w:val="000000" w:themeColor="text1"/>
              </w:rPr>
              <w:t>z</w:t>
            </w:r>
            <w:r w:rsidRPr="0017642E">
              <w:rPr>
                <w:color w:val="000000" w:themeColor="text1"/>
              </w:rPr>
              <w:t xml:space="preserve"> CO</w:t>
            </w:r>
            <w:r w:rsidRPr="0017642E">
              <w:rPr>
                <w:color w:val="000000" w:themeColor="text1"/>
                <w:vertAlign w:val="subscript"/>
              </w:rPr>
              <w:t>2</w:t>
            </w:r>
          </w:p>
        </w:tc>
        <w:tc>
          <w:tcPr>
            <w:tcW w:w="493" w:type="pct"/>
            <w:tcBorders>
              <w:top w:val="nil"/>
              <w:bottom w:val="nil"/>
            </w:tcBorders>
            <w:vAlign w:val="center"/>
          </w:tcPr>
          <w:p w14:paraId="765CA0F2" w14:textId="762C0059" w:rsidR="00B62391" w:rsidRPr="0017642E" w:rsidRDefault="00B62391" w:rsidP="003300CF">
            <w:pPr>
              <w:rPr>
                <w:color w:val="000000" w:themeColor="text1"/>
              </w:rPr>
            </w:pPr>
            <w:r w:rsidRPr="0017642E">
              <w:rPr>
                <w:color w:val="000000" w:themeColor="text1"/>
              </w:rPr>
              <w:t>0.5000</w:t>
            </w:r>
          </w:p>
        </w:tc>
        <w:tc>
          <w:tcPr>
            <w:tcW w:w="493" w:type="pct"/>
            <w:tcBorders>
              <w:top w:val="nil"/>
              <w:bottom w:val="nil"/>
            </w:tcBorders>
            <w:vAlign w:val="center"/>
          </w:tcPr>
          <w:p w14:paraId="5A97696F" w14:textId="111650C5" w:rsidR="00B62391" w:rsidRPr="0017642E" w:rsidRDefault="00B62391" w:rsidP="003300CF">
            <w:pPr>
              <w:rPr>
                <w:color w:val="000000" w:themeColor="text1"/>
              </w:rPr>
            </w:pPr>
            <w:r w:rsidRPr="0017642E">
              <w:rPr>
                <w:color w:val="000000" w:themeColor="text1"/>
              </w:rPr>
              <w:t>0.0025</w:t>
            </w:r>
          </w:p>
        </w:tc>
        <w:tc>
          <w:tcPr>
            <w:tcW w:w="649" w:type="pct"/>
            <w:tcBorders>
              <w:top w:val="nil"/>
              <w:bottom w:val="nil"/>
            </w:tcBorders>
            <w:vAlign w:val="center"/>
          </w:tcPr>
          <w:p w14:paraId="2BF97C4C" w14:textId="0F5621D5" w:rsidR="00B62391" w:rsidRPr="0017642E" w:rsidRDefault="00B62391" w:rsidP="003300CF">
            <w:pPr>
              <w:rPr>
                <w:color w:val="000000" w:themeColor="text1"/>
              </w:rPr>
            </w:pPr>
            <w:r w:rsidRPr="0017642E">
              <w:rPr>
                <w:color w:val="000000" w:themeColor="text1"/>
              </w:rPr>
              <w:t>BOC</w:t>
            </w:r>
          </w:p>
        </w:tc>
        <w:tc>
          <w:tcPr>
            <w:tcW w:w="1331" w:type="pct"/>
            <w:tcBorders>
              <w:top w:val="nil"/>
              <w:bottom w:val="nil"/>
            </w:tcBorders>
            <w:vAlign w:val="center"/>
          </w:tcPr>
          <w:p w14:paraId="1D22396B" w14:textId="77777777" w:rsidR="00B62391" w:rsidRPr="0017642E" w:rsidRDefault="00B62391" w:rsidP="003300CF">
            <w:pPr>
              <w:rPr>
                <w:color w:val="000000" w:themeColor="text1"/>
              </w:rPr>
            </w:pPr>
            <w:r w:rsidRPr="0017642E">
              <w:rPr>
                <w:i/>
                <w:color w:val="000000" w:themeColor="text1"/>
              </w:rPr>
              <w:t>x</w:t>
            </w:r>
            <w:r w:rsidRPr="0017642E">
              <w:rPr>
                <w:color w:val="000000" w:themeColor="text1"/>
              </w:rPr>
              <w:t xml:space="preserve"> ≥ 0.99995</w:t>
            </w:r>
          </w:p>
        </w:tc>
        <w:tc>
          <w:tcPr>
            <w:tcW w:w="783" w:type="pct"/>
            <w:tcBorders>
              <w:top w:val="nil"/>
              <w:bottom w:val="nil"/>
            </w:tcBorders>
            <w:vAlign w:val="center"/>
          </w:tcPr>
          <w:p w14:paraId="54323E1D" w14:textId="20B49515" w:rsidR="00B62391" w:rsidRPr="0017642E" w:rsidRDefault="00B62391" w:rsidP="003300CF">
            <w:pPr>
              <w:rPr>
                <w:color w:val="000000" w:themeColor="text1"/>
              </w:rPr>
            </w:pPr>
            <w:r w:rsidRPr="0017642E">
              <w:rPr>
                <w:color w:val="000000" w:themeColor="text1"/>
              </w:rPr>
              <w:t>None</w:t>
            </w:r>
          </w:p>
        </w:tc>
      </w:tr>
      <w:tr w:rsidR="00B62391" w:rsidRPr="0017642E" w14:paraId="1DB87A7E" w14:textId="2685B59B" w:rsidTr="00B62391">
        <w:trPr>
          <w:trHeight w:val="283"/>
          <w:jc w:val="center"/>
        </w:trPr>
        <w:tc>
          <w:tcPr>
            <w:tcW w:w="1250" w:type="pct"/>
            <w:tcBorders>
              <w:top w:val="nil"/>
            </w:tcBorders>
            <w:vAlign w:val="center"/>
          </w:tcPr>
          <w:p w14:paraId="62EA9A90" w14:textId="36E724E8" w:rsidR="00B62391" w:rsidRPr="0017642E" w:rsidRDefault="00B62391" w:rsidP="003300CF">
            <w:pPr>
              <w:rPr>
                <w:color w:val="000000" w:themeColor="text1"/>
              </w:rPr>
            </w:pPr>
            <w:r w:rsidRPr="0017642E">
              <w:rPr>
                <w:color w:val="000000" w:themeColor="text1"/>
              </w:rPr>
              <w:t>H</w:t>
            </w:r>
            <w:r w:rsidRPr="0017642E">
              <w:rPr>
                <w:color w:val="000000" w:themeColor="text1"/>
                <w:vertAlign w:val="subscript"/>
              </w:rPr>
              <w:t>2</w:t>
            </w:r>
            <w:r w:rsidRPr="0017642E">
              <w:rPr>
                <w:color w:val="000000" w:themeColor="text1"/>
              </w:rPr>
              <w:t>O</w:t>
            </w:r>
          </w:p>
        </w:tc>
        <w:tc>
          <w:tcPr>
            <w:tcW w:w="493" w:type="pct"/>
            <w:tcBorders>
              <w:top w:val="nil"/>
            </w:tcBorders>
            <w:vAlign w:val="center"/>
          </w:tcPr>
          <w:p w14:paraId="198B6C69" w14:textId="77777777" w:rsidR="00B62391" w:rsidRPr="0017642E" w:rsidRDefault="00B62391" w:rsidP="003300CF">
            <w:pPr>
              <w:rPr>
                <w:color w:val="000000" w:themeColor="text1"/>
              </w:rPr>
            </w:pPr>
          </w:p>
        </w:tc>
        <w:tc>
          <w:tcPr>
            <w:tcW w:w="493" w:type="pct"/>
            <w:tcBorders>
              <w:top w:val="nil"/>
            </w:tcBorders>
            <w:vAlign w:val="center"/>
          </w:tcPr>
          <w:p w14:paraId="14CAB284" w14:textId="77777777" w:rsidR="00B62391" w:rsidRPr="0017642E" w:rsidRDefault="00B62391" w:rsidP="003300CF">
            <w:pPr>
              <w:rPr>
                <w:color w:val="000000" w:themeColor="text1"/>
              </w:rPr>
            </w:pPr>
          </w:p>
        </w:tc>
        <w:tc>
          <w:tcPr>
            <w:tcW w:w="649" w:type="pct"/>
            <w:tcBorders>
              <w:top w:val="nil"/>
            </w:tcBorders>
            <w:vAlign w:val="center"/>
          </w:tcPr>
          <w:p w14:paraId="5D387774" w14:textId="2D350C58" w:rsidR="00B62391" w:rsidRPr="0017642E" w:rsidRDefault="00B62391" w:rsidP="003300CF">
            <w:pPr>
              <w:rPr>
                <w:color w:val="000000" w:themeColor="text1"/>
              </w:rPr>
            </w:pPr>
            <w:r w:rsidRPr="0017642E">
              <w:rPr>
                <w:color w:val="000000" w:themeColor="text1"/>
              </w:rPr>
              <w:t>Millipore</w:t>
            </w:r>
          </w:p>
        </w:tc>
        <w:tc>
          <w:tcPr>
            <w:tcW w:w="1331" w:type="pct"/>
            <w:tcBorders>
              <w:top w:val="nil"/>
            </w:tcBorders>
            <w:vAlign w:val="center"/>
          </w:tcPr>
          <w:p w14:paraId="5A4B819E" w14:textId="71A43F46" w:rsidR="00B62391" w:rsidRPr="0017642E" w:rsidRDefault="00B62391" w:rsidP="003300CF">
            <w:pPr>
              <w:rPr>
                <w:color w:val="000000" w:themeColor="text1"/>
              </w:rPr>
            </w:pPr>
            <w:r w:rsidRPr="0017642E">
              <w:rPr>
                <w:i/>
                <w:color w:val="000000" w:themeColor="text1"/>
              </w:rPr>
              <w:t>ρ</w:t>
            </w:r>
            <w:r w:rsidRPr="0017642E">
              <w:rPr>
                <w:iCs/>
                <w:color w:val="000000" w:themeColor="text1"/>
                <w:vertAlign w:val="subscript"/>
              </w:rPr>
              <w:t xml:space="preserve">e </w:t>
            </w:r>
            <w:r w:rsidRPr="0017642E">
              <w:rPr>
                <w:color w:val="000000" w:themeColor="text1"/>
              </w:rPr>
              <w:t>≥ 18 MΩ at 298 K</w:t>
            </w:r>
          </w:p>
        </w:tc>
        <w:tc>
          <w:tcPr>
            <w:tcW w:w="783" w:type="pct"/>
            <w:tcBorders>
              <w:top w:val="nil"/>
            </w:tcBorders>
            <w:vAlign w:val="center"/>
          </w:tcPr>
          <w:p w14:paraId="7294B154" w14:textId="4AC80F16" w:rsidR="00B62391" w:rsidRPr="0017642E" w:rsidRDefault="00B62391" w:rsidP="003300CF">
            <w:pPr>
              <w:rPr>
                <w:color w:val="000000" w:themeColor="text1"/>
              </w:rPr>
            </w:pPr>
            <w:r w:rsidRPr="0017642E">
              <w:rPr>
                <w:color w:val="000000" w:themeColor="text1"/>
              </w:rPr>
              <w:t>None</w:t>
            </w:r>
          </w:p>
        </w:tc>
      </w:tr>
    </w:tbl>
    <w:p w14:paraId="4940036C" w14:textId="77777777" w:rsidR="0065097F" w:rsidRPr="0017642E" w:rsidRDefault="0065097F" w:rsidP="002040C4">
      <w:pPr>
        <w:rPr>
          <w:color w:val="000000" w:themeColor="text1"/>
        </w:rPr>
      </w:pPr>
    </w:p>
    <w:p w14:paraId="37D0234C" w14:textId="4348ADDE" w:rsidR="00E44D7F" w:rsidRPr="0017642E" w:rsidRDefault="00BF214E" w:rsidP="00DB021C">
      <w:pPr>
        <w:pStyle w:val="Heading3"/>
        <w:rPr>
          <w:color w:val="000000" w:themeColor="text1"/>
        </w:rPr>
      </w:pPr>
      <w:r w:rsidRPr="0017642E">
        <w:rPr>
          <w:color w:val="000000" w:themeColor="text1"/>
        </w:rPr>
        <w:t>3</w:t>
      </w:r>
      <w:r w:rsidR="00E44D7F" w:rsidRPr="0017642E">
        <w:rPr>
          <w:color w:val="000000" w:themeColor="text1"/>
        </w:rPr>
        <w:t xml:space="preserve">.2 </w:t>
      </w:r>
      <w:r w:rsidR="003157D6" w:rsidRPr="0017642E">
        <w:rPr>
          <w:color w:val="000000" w:themeColor="text1"/>
        </w:rPr>
        <w:t xml:space="preserve">Measurement </w:t>
      </w:r>
      <w:r w:rsidR="003300CF" w:rsidRPr="0017642E">
        <w:rPr>
          <w:color w:val="000000" w:themeColor="text1"/>
        </w:rPr>
        <w:t>Procedure</w:t>
      </w:r>
    </w:p>
    <w:p w14:paraId="105D50BB" w14:textId="0D8C1386" w:rsidR="003300CF" w:rsidRPr="0017642E" w:rsidRDefault="00E8690F" w:rsidP="003300CF">
      <w:pPr>
        <w:rPr>
          <w:color w:val="000000" w:themeColor="text1"/>
        </w:rPr>
      </w:pPr>
      <w:r w:rsidRPr="0017642E">
        <w:rPr>
          <w:color w:val="000000" w:themeColor="text1"/>
        </w:rPr>
        <w:t>The pendant drop method</w:t>
      </w:r>
      <w:r w:rsidR="003157D6" w:rsidRPr="0017642E">
        <w:rPr>
          <w:color w:val="000000" w:themeColor="text1"/>
        </w:rPr>
        <w:t>, with</w:t>
      </w:r>
      <w:r w:rsidRPr="0017642E">
        <w:rPr>
          <w:color w:val="000000" w:themeColor="text1"/>
        </w:rPr>
        <w:t xml:space="preserve"> </w:t>
      </w:r>
      <w:r w:rsidR="003157D6" w:rsidRPr="0017642E">
        <w:rPr>
          <w:color w:val="000000" w:themeColor="text1"/>
        </w:rPr>
        <w:t xml:space="preserve">axisymmetric drop-shape analysis (ADSA), </w:t>
      </w:r>
      <w:r w:rsidRPr="0017642E">
        <w:rPr>
          <w:color w:val="000000" w:themeColor="text1"/>
        </w:rPr>
        <w:t xml:space="preserve">was used in </w:t>
      </w:r>
      <w:r w:rsidR="003157D6" w:rsidRPr="0017642E">
        <w:rPr>
          <w:color w:val="000000" w:themeColor="text1"/>
        </w:rPr>
        <w:t xml:space="preserve">all </w:t>
      </w:r>
      <w:r w:rsidRPr="0017642E">
        <w:rPr>
          <w:color w:val="000000" w:themeColor="text1"/>
        </w:rPr>
        <w:t>IFT measurement</w:t>
      </w:r>
      <w:r w:rsidR="00C90CE0" w:rsidRPr="0017642E">
        <w:rPr>
          <w:color w:val="000000" w:themeColor="text1"/>
        </w:rPr>
        <w:t>s</w:t>
      </w:r>
      <w:r w:rsidR="003157D6" w:rsidRPr="0017642E">
        <w:rPr>
          <w:color w:val="000000" w:themeColor="text1"/>
        </w:rPr>
        <w:t xml:space="preserve">. </w:t>
      </w:r>
      <w:r w:rsidR="00965FB8" w:rsidRPr="0017642E">
        <w:rPr>
          <w:color w:val="000000" w:themeColor="text1"/>
        </w:rPr>
        <w:t xml:space="preserve"> </w:t>
      </w:r>
      <w:r w:rsidR="003157D6" w:rsidRPr="0017642E">
        <w:rPr>
          <w:color w:val="000000" w:themeColor="text1"/>
        </w:rPr>
        <w:t xml:space="preserve">The ADSA was carried out </w:t>
      </w:r>
      <w:r w:rsidR="00F76608" w:rsidRPr="0017642E">
        <w:rPr>
          <w:color w:val="000000" w:themeColor="text1"/>
        </w:rPr>
        <w:t>usin</w:t>
      </w:r>
      <w:r w:rsidR="000145DD" w:rsidRPr="0017642E">
        <w:rPr>
          <w:color w:val="000000" w:themeColor="text1"/>
        </w:rPr>
        <w:t xml:space="preserve">g commercial software (Advanced </w:t>
      </w:r>
      <w:r w:rsidR="00F76608" w:rsidRPr="0017642E">
        <w:rPr>
          <w:color w:val="000000" w:themeColor="text1"/>
        </w:rPr>
        <w:t>DROPimage, Rame-Hart Instrument Co.)</w:t>
      </w:r>
      <w:r w:rsidR="005921E1" w:rsidRPr="0017642E">
        <w:rPr>
          <w:color w:val="000000" w:themeColor="text1"/>
        </w:rPr>
        <w:t>,</w:t>
      </w:r>
      <w:r w:rsidR="00FB1079" w:rsidRPr="0017642E">
        <w:rPr>
          <w:color w:val="000000" w:themeColor="text1"/>
        </w:rPr>
        <w:t xml:space="preserve"> based on integration of Young-Laplace equation</w:t>
      </w:r>
      <w:r w:rsidR="005921E1" w:rsidRPr="0017642E">
        <w:rPr>
          <w:color w:val="000000" w:themeColor="text1"/>
        </w:rPr>
        <w:t xml:space="preserve"> in real-time. </w:t>
      </w:r>
      <w:r w:rsidR="003300CF" w:rsidRPr="0017642E">
        <w:rPr>
          <w:color w:val="000000" w:themeColor="text1"/>
        </w:rPr>
        <w:t>The IFT was evaluated from the relation</w:t>
      </w:r>
    </w:p>
    <w:p w14:paraId="66EEBD1E" w14:textId="71C429FF" w:rsidR="003300CF" w:rsidRPr="0017642E" w:rsidRDefault="003300CF" w:rsidP="002040C4">
      <w:pPr>
        <w:pStyle w:val="Equation"/>
        <w:rPr>
          <w:color w:val="000000" w:themeColor="text1"/>
        </w:rPr>
      </w:pPr>
      <w:r w:rsidRPr="0017642E">
        <w:rPr>
          <w:color w:val="000000" w:themeColor="text1"/>
        </w:rPr>
        <w:tab/>
      </w:r>
      <w:r w:rsidRPr="0017642E">
        <w:rPr>
          <w:color w:val="000000" w:themeColor="text1"/>
          <w:position w:val="-12"/>
        </w:rPr>
        <w:object w:dxaOrig="1340" w:dyaOrig="380" w14:anchorId="7ED01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19.5pt" o:ole="">
            <v:imagedata r:id="rId17" o:title=""/>
          </v:shape>
          <o:OLEObject Type="Embed" ProgID="Equation.DSMT4" ShapeID="_x0000_i1025" DrawAspect="Content" ObjectID="_1656661088" r:id="rId18"/>
        </w:object>
      </w:r>
      <w:r w:rsidRPr="0017642E">
        <w:rPr>
          <w:color w:val="000000" w:themeColor="text1"/>
        </w:rPr>
        <w:t>,</w:t>
      </w:r>
      <w:r w:rsidRPr="0017642E">
        <w:rPr>
          <w:color w:val="000000" w:themeColor="text1"/>
        </w:rPr>
        <w:tab/>
        <w:t xml:space="preserve"> (1)</w:t>
      </w:r>
    </w:p>
    <w:p w14:paraId="5FC1B26C" w14:textId="520885D0" w:rsidR="002040C4" w:rsidRPr="0017642E" w:rsidRDefault="003300CF" w:rsidP="003300CF">
      <w:pPr>
        <w:rPr>
          <w:color w:val="000000" w:themeColor="text1"/>
        </w:rPr>
      </w:pPr>
      <w:r w:rsidRPr="0017642E">
        <w:rPr>
          <w:color w:val="000000" w:themeColor="text1"/>
        </w:rPr>
        <w:t xml:space="preserve">where </w:t>
      </w:r>
      <w:r w:rsidRPr="0017642E">
        <w:rPr>
          <w:i/>
          <w:color w:val="000000" w:themeColor="text1"/>
        </w:rPr>
        <w:t>γ</w:t>
      </w:r>
      <w:r w:rsidRPr="0017642E">
        <w:rPr>
          <w:color w:val="000000" w:themeColor="text1"/>
        </w:rPr>
        <w:t xml:space="preserve"> is the interfacial tension, Δ</w:t>
      </w:r>
      <w:r w:rsidRPr="0017642E">
        <w:rPr>
          <w:i/>
          <w:color w:val="000000" w:themeColor="text1"/>
        </w:rPr>
        <w:t>ρ</w:t>
      </w:r>
      <w:r w:rsidRPr="0017642E">
        <w:rPr>
          <w:color w:val="000000" w:themeColor="text1"/>
        </w:rPr>
        <w:t xml:space="preserve"> is the density difference between two phases, </w:t>
      </w:r>
      <w:r w:rsidRPr="0017642E">
        <w:rPr>
          <w:i/>
          <w:color w:val="000000" w:themeColor="text1"/>
        </w:rPr>
        <w:t>g</w:t>
      </w:r>
      <w:r w:rsidRPr="0017642E">
        <w:rPr>
          <w:color w:val="000000" w:themeColor="text1"/>
        </w:rPr>
        <w:t xml:space="preserve"> is the gravitational acceleration, </w:t>
      </w:r>
      <w:r w:rsidRPr="0017642E">
        <w:rPr>
          <w:i/>
          <w:color w:val="000000" w:themeColor="text1"/>
        </w:rPr>
        <w:t>R</w:t>
      </w:r>
      <w:r w:rsidRPr="0017642E">
        <w:rPr>
          <w:iCs/>
          <w:color w:val="000000" w:themeColor="text1"/>
          <w:vertAlign w:val="subscript"/>
        </w:rPr>
        <w:t>0</w:t>
      </w:r>
      <w:r w:rsidRPr="0017642E">
        <w:rPr>
          <w:color w:val="000000" w:themeColor="text1"/>
        </w:rPr>
        <w:t xml:space="preserve"> is the curvature radius at the apex of the pendant drop, and </w:t>
      </w:r>
      <w:r w:rsidRPr="0017642E">
        <w:rPr>
          <w:i/>
          <w:color w:val="000000" w:themeColor="text1"/>
        </w:rPr>
        <w:t>β</w:t>
      </w:r>
      <w:r w:rsidRPr="0017642E">
        <w:rPr>
          <w:color w:val="000000" w:themeColor="text1"/>
        </w:rPr>
        <w:t xml:space="preserve"> is a dimensionless shape parameter. The parameters </w:t>
      </w:r>
      <w:r w:rsidRPr="0017642E">
        <w:rPr>
          <w:i/>
          <w:color w:val="000000" w:themeColor="text1"/>
        </w:rPr>
        <w:t>R</w:t>
      </w:r>
      <w:r w:rsidRPr="0017642E">
        <w:rPr>
          <w:iCs/>
          <w:color w:val="000000" w:themeColor="text1"/>
          <w:vertAlign w:val="subscript"/>
        </w:rPr>
        <w:t>0</w:t>
      </w:r>
      <w:r w:rsidRPr="0017642E">
        <w:rPr>
          <w:color w:val="000000" w:themeColor="text1"/>
        </w:rPr>
        <w:t xml:space="preserve"> and </w:t>
      </w:r>
      <w:r w:rsidRPr="0017642E">
        <w:rPr>
          <w:i/>
          <w:color w:val="000000" w:themeColor="text1"/>
        </w:rPr>
        <w:t>β</w:t>
      </w:r>
      <w:r w:rsidRPr="0017642E">
        <w:rPr>
          <w:color w:val="000000" w:themeColor="text1"/>
        </w:rPr>
        <w:t xml:space="preserve"> were determined from the images by the Advanced DROPimage software</w:t>
      </w:r>
      <w:r w:rsidR="0082747B" w:rsidRPr="0017642E">
        <w:rPr>
          <w:color w:val="000000" w:themeColor="text1"/>
        </w:rPr>
        <w:t xml:space="preserve">, which implements the algorithms described by Hansen et al. </w:t>
      </w:r>
      <w:r w:rsidR="0082747B" w:rsidRPr="0017642E">
        <w:rPr>
          <w:color w:val="000000" w:themeColor="text1"/>
        </w:rPr>
        <w:fldChar w:fldCharType="begin">
          <w:fldData xml:space="preserve">PEVuZE5vdGU+PENpdGU+PEF1dGhvcj5IYW5zZW48L0F1dGhvcj48WWVhcj4xOTkxPC9ZZWFyPjxS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</w:fldData>
        </w:fldChar>
      </w:r>
      <w:r w:rsidR="0082747B" w:rsidRPr="0017642E">
        <w:rPr>
          <w:color w:val="000000" w:themeColor="text1"/>
        </w:rPr>
        <w:instrText xml:space="preserve"> ADDIN EN.CITE </w:instrText>
      </w:r>
      <w:r w:rsidR="0082747B" w:rsidRPr="0017642E">
        <w:rPr>
          <w:color w:val="000000" w:themeColor="text1"/>
        </w:rPr>
        <w:fldChar w:fldCharType="begin">
          <w:fldData xml:space="preserve">PEVuZE5vdGU+PENpdGU+PEF1dGhvcj5IYW5zZW48L0F1dGhvcj48WWVhcj4xOTkxPC9ZZWFyPjxS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</w:fldData>
        </w:fldChar>
      </w:r>
      <w:r w:rsidR="0082747B" w:rsidRPr="0017642E">
        <w:rPr>
          <w:color w:val="000000" w:themeColor="text1"/>
        </w:rPr>
        <w:instrText xml:space="preserve"> ADDIN EN.CITE.DATA </w:instrText>
      </w:r>
      <w:r w:rsidR="0082747B" w:rsidRPr="0017642E">
        <w:rPr>
          <w:color w:val="000000" w:themeColor="text1"/>
        </w:rPr>
      </w:r>
      <w:r w:rsidR="0082747B" w:rsidRPr="0017642E">
        <w:rPr>
          <w:color w:val="000000" w:themeColor="text1"/>
        </w:rPr>
        <w:fldChar w:fldCharType="end"/>
      </w:r>
      <w:r w:rsidR="0082747B" w:rsidRPr="0017642E">
        <w:rPr>
          <w:color w:val="000000" w:themeColor="text1"/>
        </w:rPr>
      </w:r>
      <w:r w:rsidR="0082747B" w:rsidRPr="0017642E">
        <w:rPr>
          <w:color w:val="000000" w:themeColor="text1"/>
        </w:rPr>
        <w:fldChar w:fldCharType="separate"/>
      </w:r>
      <w:r w:rsidR="0082747B" w:rsidRPr="0017642E">
        <w:rPr>
          <w:noProof/>
          <w:color w:val="000000" w:themeColor="text1"/>
        </w:rPr>
        <w:t>[54, 55]</w:t>
      </w:r>
      <w:r w:rsidR="0082747B" w:rsidRPr="0017642E">
        <w:rPr>
          <w:color w:val="000000" w:themeColor="text1"/>
        </w:rPr>
        <w:fldChar w:fldCharType="end"/>
      </w:r>
      <w:r w:rsidRPr="0017642E">
        <w:rPr>
          <w:color w:val="000000" w:themeColor="text1"/>
        </w:rPr>
        <w:t>.</w:t>
      </w:r>
    </w:p>
    <w:p w14:paraId="73337248" w14:textId="27D82035" w:rsidR="005921E1" w:rsidRPr="0017642E" w:rsidRDefault="00FB1079" w:rsidP="003300CF">
      <w:pPr>
        <w:rPr>
          <w:color w:val="000000" w:themeColor="text1"/>
        </w:rPr>
      </w:pPr>
      <w:r w:rsidRPr="0017642E">
        <w:rPr>
          <w:color w:val="000000" w:themeColor="text1"/>
        </w:rPr>
        <w:t xml:space="preserve">The view cell was </w:t>
      </w:r>
      <w:r w:rsidR="004921C5" w:rsidRPr="0017642E">
        <w:rPr>
          <w:color w:val="000000" w:themeColor="text1"/>
        </w:rPr>
        <w:t xml:space="preserve">first </w:t>
      </w:r>
      <w:r w:rsidRPr="0017642E">
        <w:rPr>
          <w:color w:val="000000" w:themeColor="text1"/>
        </w:rPr>
        <w:t xml:space="preserve">cleaned and </w:t>
      </w:r>
      <w:r w:rsidR="005921E1" w:rsidRPr="0017642E">
        <w:rPr>
          <w:color w:val="000000" w:themeColor="text1"/>
        </w:rPr>
        <w:t>evacuated,</w:t>
      </w:r>
      <w:r w:rsidR="004921C5" w:rsidRPr="0017642E">
        <w:rPr>
          <w:color w:val="000000" w:themeColor="text1"/>
        </w:rPr>
        <w:t xml:space="preserve"> and the </w:t>
      </w:r>
      <w:r w:rsidR="00A36A40" w:rsidRPr="0017642E">
        <w:rPr>
          <w:color w:val="000000" w:themeColor="text1"/>
        </w:rPr>
        <w:t>DI water was degassed before the IFT measurement</w:t>
      </w:r>
      <w:r w:rsidR="004921C5" w:rsidRPr="0017642E">
        <w:rPr>
          <w:color w:val="000000" w:themeColor="text1"/>
        </w:rPr>
        <w:t>s</w:t>
      </w:r>
      <w:r w:rsidR="00A36A40" w:rsidRPr="0017642E">
        <w:rPr>
          <w:color w:val="000000" w:themeColor="text1"/>
        </w:rPr>
        <w:t xml:space="preserve">. </w:t>
      </w:r>
      <w:r w:rsidR="005921E1" w:rsidRPr="0017642E">
        <w:rPr>
          <w:color w:val="000000" w:themeColor="text1"/>
        </w:rPr>
        <w:t>For measurements under VLLE conditions, the procedure was as follows. A quantity of degassed DI water was first injected into the bottom of the cell to establish an aqueous phase filling approximately the lower third of the cell by height. Next, CO</w:t>
      </w:r>
      <w:r w:rsidR="005921E1" w:rsidRPr="0017642E">
        <w:rPr>
          <w:color w:val="000000" w:themeColor="text1"/>
          <w:vertAlign w:val="subscript"/>
        </w:rPr>
        <w:t>2</w:t>
      </w:r>
      <w:r w:rsidR="005921E1" w:rsidRPr="0017642E">
        <w:rPr>
          <w:color w:val="000000" w:themeColor="text1"/>
        </w:rPr>
        <w:t xml:space="preserve"> was added until a liquid CO</w:t>
      </w:r>
      <w:r w:rsidR="005921E1" w:rsidRPr="0017642E">
        <w:rPr>
          <w:color w:val="000000" w:themeColor="text1"/>
          <w:vertAlign w:val="subscript"/>
        </w:rPr>
        <w:t>2</w:t>
      </w:r>
      <w:r w:rsidR="005921E1" w:rsidRPr="0017642E">
        <w:rPr>
          <w:color w:val="000000" w:themeColor="text1"/>
        </w:rPr>
        <w:t>-rich phase accumulated. This was followed by addition of CH</w:t>
      </w:r>
      <w:r w:rsidR="005921E1" w:rsidRPr="0017642E">
        <w:rPr>
          <w:color w:val="000000" w:themeColor="text1"/>
          <w:vertAlign w:val="subscript"/>
        </w:rPr>
        <w:t>4</w:t>
      </w:r>
      <w:r w:rsidR="005921E1" w:rsidRPr="0017642E">
        <w:rPr>
          <w:color w:val="000000" w:themeColor="text1"/>
        </w:rPr>
        <w:t>, while stirring the</w:t>
      </w:r>
      <w:r w:rsidR="00C67AB2" w:rsidRPr="0017642E">
        <w:rPr>
          <w:color w:val="000000" w:themeColor="text1"/>
        </w:rPr>
        <w:t xml:space="preserve"> contents of the</w:t>
      </w:r>
      <w:r w:rsidR="005921E1" w:rsidRPr="0017642E">
        <w:rPr>
          <w:color w:val="000000" w:themeColor="text1"/>
        </w:rPr>
        <w:t xml:space="preserve"> cell, until the pressure was slightly below the desired value within the VLLE region. Final adjustment of pressure was achieved by injecting additional H</w:t>
      </w:r>
      <w:r w:rsidR="005921E1" w:rsidRPr="0017642E">
        <w:rPr>
          <w:color w:val="000000" w:themeColor="text1"/>
          <w:vertAlign w:val="subscript"/>
        </w:rPr>
        <w:t>2</w:t>
      </w:r>
      <w:r w:rsidR="005921E1" w:rsidRPr="0017642E">
        <w:rPr>
          <w:color w:val="000000" w:themeColor="text1"/>
        </w:rPr>
        <w:t>O th</w:t>
      </w:r>
      <w:r w:rsidR="00C67AB2" w:rsidRPr="0017642E">
        <w:rPr>
          <w:color w:val="000000" w:themeColor="text1"/>
        </w:rPr>
        <w:t>r</w:t>
      </w:r>
      <w:r w:rsidR="005921E1" w:rsidRPr="0017642E">
        <w:rPr>
          <w:color w:val="000000" w:themeColor="text1"/>
        </w:rPr>
        <w:t xml:space="preserve">ough the </w:t>
      </w:r>
      <w:r w:rsidR="00F85918" w:rsidRPr="0017642E">
        <w:rPr>
          <w:color w:val="000000" w:themeColor="text1"/>
        </w:rPr>
        <w:t>upper</w:t>
      </w:r>
      <w:r w:rsidR="005921E1" w:rsidRPr="0017642E">
        <w:rPr>
          <w:color w:val="000000" w:themeColor="text1"/>
        </w:rPr>
        <w:t xml:space="preserve"> capillary. The cell contents were stirred, while monitoring the pressure, until equilibrium was achieved, and this took up to several hours. </w:t>
      </w:r>
    </w:p>
    <w:p w14:paraId="756C54A2" w14:textId="77777777" w:rsidR="005921E1" w:rsidRPr="0017642E" w:rsidRDefault="005921E1" w:rsidP="003300CF">
      <w:pPr>
        <w:rPr>
          <w:color w:val="000000" w:themeColor="text1"/>
        </w:rPr>
      </w:pPr>
      <w:r w:rsidRPr="0017642E">
        <w:rPr>
          <w:color w:val="000000" w:themeColor="text1"/>
        </w:rPr>
        <w:t>When measuring the IFT between the gas phase and the H</w:t>
      </w:r>
      <w:r w:rsidRPr="0017642E">
        <w:rPr>
          <w:color w:val="000000" w:themeColor="text1"/>
          <w:vertAlign w:val="subscript"/>
        </w:rPr>
        <w:t>2</w:t>
      </w:r>
      <w:r w:rsidRPr="0017642E">
        <w:rPr>
          <w:color w:val="000000" w:themeColor="text1"/>
        </w:rPr>
        <w:t>O-rich liquid, the interface between the gas phase and the CO</w:t>
      </w:r>
      <w:r w:rsidRPr="0017642E">
        <w:rPr>
          <w:color w:val="000000" w:themeColor="text1"/>
          <w:vertAlign w:val="subscript"/>
        </w:rPr>
        <w:t>2</w:t>
      </w:r>
      <w:r w:rsidRPr="0017642E">
        <w:rPr>
          <w:color w:val="000000" w:themeColor="text1"/>
        </w:rPr>
        <w:t>-rich liquid phase was arranged to be below the tip of the measurement capillary. Conversely, when measuring the IFT between the two liquid phases, the interface between the gas phase and the CO</w:t>
      </w:r>
      <w:r w:rsidRPr="0017642E">
        <w:rPr>
          <w:color w:val="000000" w:themeColor="text1"/>
          <w:vertAlign w:val="subscript"/>
        </w:rPr>
        <w:t>2</w:t>
      </w:r>
      <w:r w:rsidRPr="0017642E">
        <w:rPr>
          <w:color w:val="000000" w:themeColor="text1"/>
        </w:rPr>
        <w:t xml:space="preserve">-rich liquid phase was above the capillary while that between the two liquids was below. To </w:t>
      </w:r>
      <w:r w:rsidRPr="0017642E">
        <w:rPr>
          <w:color w:val="000000" w:themeColor="text1"/>
        </w:rPr>
        <w:lastRenderedPageBreak/>
        <w:t>measure the IFT between the H</w:t>
      </w:r>
      <w:r w:rsidRPr="0017642E">
        <w:rPr>
          <w:color w:val="000000" w:themeColor="text1"/>
          <w:vertAlign w:val="subscript"/>
        </w:rPr>
        <w:t>2</w:t>
      </w:r>
      <w:r w:rsidRPr="0017642E">
        <w:rPr>
          <w:color w:val="000000" w:themeColor="text1"/>
        </w:rPr>
        <w:t>O-rich phase and either of the other phases, a drop of pure H</w:t>
      </w:r>
      <w:r w:rsidRPr="0017642E">
        <w:rPr>
          <w:color w:val="000000" w:themeColor="text1"/>
          <w:vertAlign w:val="subscript"/>
        </w:rPr>
        <w:t>2</w:t>
      </w:r>
      <w:r w:rsidRPr="0017642E">
        <w:rPr>
          <w:color w:val="000000" w:themeColor="text1"/>
        </w:rPr>
        <w:t>O was created on the tip of the upper measurement capillary and a few minutes were allowed for CO</w:t>
      </w:r>
      <w:r w:rsidRPr="0017642E">
        <w:rPr>
          <w:color w:val="000000" w:themeColor="text1"/>
          <w:vertAlign w:val="subscript"/>
        </w:rPr>
        <w:t>2</w:t>
      </w:r>
      <w:r w:rsidRPr="0017642E">
        <w:rPr>
          <w:color w:val="000000" w:themeColor="text1"/>
        </w:rPr>
        <w:t xml:space="preserve"> and CH</w:t>
      </w:r>
      <w:r w:rsidRPr="0017642E">
        <w:rPr>
          <w:color w:val="000000" w:themeColor="text1"/>
          <w:vertAlign w:val="subscript"/>
        </w:rPr>
        <w:t>4</w:t>
      </w:r>
      <w:r w:rsidRPr="0017642E">
        <w:rPr>
          <w:color w:val="000000" w:themeColor="text1"/>
        </w:rPr>
        <w:t xml:space="preserve"> to diffuse into it until compositional equilibrium was achieved. This process was monitored by continuous measurement of the drop volume and the IFT. Once the IFT was stable, measurements were averaged over a period of approximately 600 s.</w:t>
      </w:r>
    </w:p>
    <w:p w14:paraId="22B746EC" w14:textId="249439DA" w:rsidR="00F85918" w:rsidRPr="0017642E" w:rsidRDefault="00F85918" w:rsidP="003300CF">
      <w:pPr>
        <w:rPr>
          <w:color w:val="000000" w:themeColor="text1"/>
        </w:rPr>
      </w:pPr>
      <w:r w:rsidRPr="0017642E">
        <w:rPr>
          <w:color w:val="000000" w:themeColor="text1"/>
        </w:rPr>
        <w:t xml:space="preserve">We also attempted to measure the IFT between the </w:t>
      </w:r>
      <w:r w:rsidR="00A15780" w:rsidRPr="0017642E">
        <w:rPr>
          <w:color w:val="000000" w:themeColor="text1"/>
        </w:rPr>
        <w:t xml:space="preserve">gas and </w:t>
      </w:r>
      <w:r w:rsidRPr="0017642E">
        <w:rPr>
          <w:color w:val="000000" w:themeColor="text1"/>
        </w:rPr>
        <w:t>CO</w:t>
      </w:r>
      <w:r w:rsidRPr="0017642E">
        <w:rPr>
          <w:color w:val="000000" w:themeColor="text1"/>
          <w:vertAlign w:val="subscript"/>
        </w:rPr>
        <w:t>2</w:t>
      </w:r>
      <w:r w:rsidRPr="0017642E">
        <w:rPr>
          <w:color w:val="000000" w:themeColor="text1"/>
        </w:rPr>
        <w:t>-rich liquid phase</w:t>
      </w:r>
      <w:r w:rsidR="00A15780" w:rsidRPr="0017642E">
        <w:rPr>
          <w:color w:val="000000" w:themeColor="text1"/>
        </w:rPr>
        <w:t>s</w:t>
      </w:r>
      <w:r w:rsidRPr="0017642E">
        <w:rPr>
          <w:color w:val="000000" w:themeColor="text1"/>
        </w:rPr>
        <w:t>. To do this, the experimental base was first tilted such that the upper capillary entered the CO</w:t>
      </w:r>
      <w:r w:rsidRPr="0017642E">
        <w:rPr>
          <w:color w:val="000000" w:themeColor="text1"/>
          <w:vertAlign w:val="subscript"/>
        </w:rPr>
        <w:t>2</w:t>
      </w:r>
      <w:r w:rsidRPr="0017642E">
        <w:rPr>
          <w:color w:val="000000" w:themeColor="text1"/>
        </w:rPr>
        <w:t>-rich liquid, some of which was sucked into the capillary tube. After returning the base to the horizontal position, the CO</w:t>
      </w:r>
      <w:r w:rsidRPr="0017642E">
        <w:rPr>
          <w:color w:val="000000" w:themeColor="text1"/>
          <w:vertAlign w:val="subscript"/>
        </w:rPr>
        <w:t>2</w:t>
      </w:r>
      <w:r w:rsidRPr="0017642E">
        <w:rPr>
          <w:color w:val="000000" w:themeColor="text1"/>
        </w:rPr>
        <w:t>-rich mixture was slowly injected to form a pendant drop surrounded by the gas phase. Unfortunately, only small pendant drops of CO</w:t>
      </w:r>
      <w:r w:rsidRPr="0017642E">
        <w:rPr>
          <w:color w:val="000000" w:themeColor="text1"/>
          <w:vertAlign w:val="subscript"/>
        </w:rPr>
        <w:t>2</w:t>
      </w:r>
      <w:r w:rsidRPr="0017642E">
        <w:rPr>
          <w:color w:val="000000" w:themeColor="text1"/>
        </w:rPr>
        <w:t>-rich liquid could be formed in this way and they were found to be unstable, resulting in fluctuating results of much larger uncertainty than in other cases. This will be discussed further below.</w:t>
      </w:r>
    </w:p>
    <w:p w14:paraId="7EED24D1" w14:textId="24AF6D11" w:rsidR="00F85918" w:rsidRPr="0017642E" w:rsidRDefault="00F85918" w:rsidP="003300CF">
      <w:pPr>
        <w:rPr>
          <w:color w:val="000000" w:themeColor="text1"/>
        </w:rPr>
      </w:pPr>
      <w:r w:rsidRPr="0017642E">
        <w:rPr>
          <w:color w:val="000000" w:themeColor="text1"/>
        </w:rPr>
        <w:t>The measurements under biphasic conditions followed a similar procedure, except that only H</w:t>
      </w:r>
      <w:r w:rsidRPr="0017642E">
        <w:rPr>
          <w:color w:val="000000" w:themeColor="text1"/>
          <w:vertAlign w:val="subscript"/>
        </w:rPr>
        <w:t>2</w:t>
      </w:r>
      <w:r w:rsidRPr="0017642E">
        <w:rPr>
          <w:color w:val="000000" w:themeColor="text1"/>
        </w:rPr>
        <w:t>O and an equimolar mixture of (CO</w:t>
      </w:r>
      <w:r w:rsidRPr="0017642E">
        <w:rPr>
          <w:color w:val="000000" w:themeColor="text1"/>
          <w:vertAlign w:val="subscript"/>
        </w:rPr>
        <w:t>2</w:t>
      </w:r>
      <w:r w:rsidRPr="0017642E">
        <w:rPr>
          <w:color w:val="000000" w:themeColor="text1"/>
        </w:rPr>
        <w:t xml:space="preserve"> + CH</w:t>
      </w:r>
      <w:r w:rsidRPr="0017642E">
        <w:rPr>
          <w:color w:val="000000" w:themeColor="text1"/>
          <w:vertAlign w:val="subscript"/>
        </w:rPr>
        <w:t>4</w:t>
      </w:r>
      <w:r w:rsidRPr="0017642E">
        <w:rPr>
          <w:color w:val="000000" w:themeColor="text1"/>
        </w:rPr>
        <w:t>) were injected</w:t>
      </w:r>
      <w:r w:rsidR="00B054E0" w:rsidRPr="0017642E">
        <w:rPr>
          <w:color w:val="000000" w:themeColor="text1"/>
        </w:rPr>
        <w:t xml:space="preserve"> and the relative aqueous-phase volume was restricted to (25 ± 5) %</w:t>
      </w:r>
      <w:r w:rsidRPr="0017642E">
        <w:rPr>
          <w:color w:val="000000" w:themeColor="text1"/>
        </w:rPr>
        <w:t>.</w:t>
      </w:r>
    </w:p>
    <w:p w14:paraId="795D17BC" w14:textId="117E6954" w:rsidR="000E571D" w:rsidRPr="0017642E" w:rsidRDefault="00245913" w:rsidP="00D62AE8">
      <w:pPr>
        <w:jc w:val="center"/>
        <w:rPr>
          <w:rFonts w:eastAsiaTheme="majorEastAsia"/>
          <w:color w:val="000000" w:themeColor="text1"/>
        </w:rPr>
      </w:pPr>
      <w:r w:rsidRPr="0017642E">
        <w:rPr>
          <w:rFonts w:eastAsiaTheme="majorEastAsia"/>
          <w:b/>
          <w:iCs/>
          <w:color w:val="000000" w:themeColor="text1"/>
        </w:rPr>
        <w:t>Table 3</w:t>
      </w:r>
      <w:r w:rsidR="007465F7" w:rsidRPr="0017642E">
        <w:rPr>
          <w:rFonts w:eastAsiaTheme="majorEastAsia"/>
          <w:b/>
          <w:iCs/>
          <w:color w:val="000000" w:themeColor="text1"/>
        </w:rPr>
        <w:t>.</w:t>
      </w:r>
      <w:r w:rsidR="007465F7" w:rsidRPr="0017642E">
        <w:rPr>
          <w:rFonts w:eastAsiaTheme="majorEastAsia"/>
          <w:iCs/>
          <w:color w:val="000000" w:themeColor="text1"/>
        </w:rPr>
        <w:t xml:space="preserve"> </w:t>
      </w:r>
      <w:r w:rsidR="002040C4" w:rsidRPr="0017642E">
        <w:rPr>
          <w:rFonts w:eastAsiaTheme="majorEastAsia"/>
          <w:iCs/>
          <w:color w:val="000000" w:themeColor="text1"/>
        </w:rPr>
        <w:t>State points investigated in this study</w:t>
      </w:r>
      <w:r w:rsidR="002040C4" w:rsidRPr="0017642E">
        <w:rPr>
          <w:color w:val="000000" w:themeColor="text1"/>
        </w:rPr>
        <w:t xml:space="preserve">, where </w:t>
      </w:r>
      <w:r w:rsidR="002040C4" w:rsidRPr="0017642E">
        <w:rPr>
          <w:i/>
          <w:iCs/>
          <w:color w:val="000000" w:themeColor="text1"/>
        </w:rPr>
        <w:t>T</w:t>
      </w:r>
      <w:r w:rsidR="002040C4" w:rsidRPr="0017642E">
        <w:rPr>
          <w:color w:val="000000" w:themeColor="text1"/>
        </w:rPr>
        <w:t xml:space="preserve"> is temperature and </w:t>
      </w:r>
      <w:r w:rsidR="002040C4" w:rsidRPr="0017642E">
        <w:rPr>
          <w:i/>
          <w:iCs/>
          <w:color w:val="000000" w:themeColor="text1"/>
        </w:rPr>
        <w:t>p</w:t>
      </w:r>
      <w:r w:rsidR="002040C4" w:rsidRPr="0017642E">
        <w:rPr>
          <w:color w:val="000000" w:themeColor="text1"/>
        </w:rPr>
        <w:t xml:space="preserve"> is pressure</w:t>
      </w:r>
      <w:r w:rsidR="007C2905" w:rsidRPr="0017642E">
        <w:rPr>
          <w:color w:val="000000" w:themeColor="text1"/>
        </w:rPr>
        <w: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976"/>
        <w:gridCol w:w="1559"/>
        <w:gridCol w:w="4623"/>
      </w:tblGrid>
      <w:tr w:rsidR="0017642E" w:rsidRPr="0017642E" w14:paraId="394B0041" w14:textId="77777777" w:rsidTr="00D23BA6">
        <w:trPr>
          <w:jc w:val="center"/>
        </w:trPr>
        <w:tc>
          <w:tcPr>
            <w:tcW w:w="1976" w:type="dxa"/>
            <w:tcBorders>
              <w:top w:val="single" w:sz="12" w:space="0" w:color="auto"/>
              <w:bottom w:val="single" w:sz="8" w:space="0" w:color="000000" w:themeColor="text1"/>
            </w:tcBorders>
            <w:vAlign w:val="center"/>
          </w:tcPr>
          <w:p w14:paraId="0364919E" w14:textId="363E9426" w:rsidR="00245913" w:rsidRPr="0017642E" w:rsidRDefault="002040C4" w:rsidP="003300CF">
            <w:pPr>
              <w:rPr>
                <w:color w:val="000000" w:themeColor="text1"/>
              </w:rPr>
            </w:pPr>
            <w:r w:rsidRPr="0017642E">
              <w:rPr>
                <w:color w:val="000000" w:themeColor="text1"/>
              </w:rPr>
              <w:t>Region</w:t>
            </w:r>
          </w:p>
        </w:tc>
        <w:tc>
          <w:tcPr>
            <w:tcW w:w="1559" w:type="dxa"/>
            <w:tcBorders>
              <w:top w:val="single" w:sz="12" w:space="0" w:color="auto"/>
              <w:bottom w:val="single" w:sz="8" w:space="0" w:color="000000" w:themeColor="text1"/>
            </w:tcBorders>
            <w:vAlign w:val="center"/>
          </w:tcPr>
          <w:p w14:paraId="443319DD" w14:textId="11F1E71A" w:rsidR="00245913" w:rsidRPr="0017642E" w:rsidRDefault="00245913" w:rsidP="003300CF">
            <w:pPr>
              <w:rPr>
                <w:color w:val="000000" w:themeColor="text1"/>
              </w:rPr>
            </w:pPr>
            <w:r w:rsidRPr="0017642E">
              <w:rPr>
                <w:i/>
                <w:iCs/>
                <w:color w:val="000000" w:themeColor="text1"/>
              </w:rPr>
              <w:t>T</w:t>
            </w:r>
            <w:r w:rsidRPr="0017642E">
              <w:rPr>
                <w:color w:val="000000" w:themeColor="text1"/>
              </w:rPr>
              <w:t>/</w:t>
            </w:r>
            <w:r w:rsidRPr="0017642E">
              <w:rPr>
                <w:iCs/>
                <w:color w:val="000000" w:themeColor="text1"/>
              </w:rPr>
              <w:t>K</w:t>
            </w:r>
          </w:p>
        </w:tc>
        <w:tc>
          <w:tcPr>
            <w:tcW w:w="4623" w:type="dxa"/>
            <w:tcBorders>
              <w:top w:val="single" w:sz="12" w:space="0" w:color="auto"/>
              <w:bottom w:val="single" w:sz="8" w:space="0" w:color="000000" w:themeColor="text1"/>
            </w:tcBorders>
            <w:vAlign w:val="center"/>
          </w:tcPr>
          <w:p w14:paraId="7774075A" w14:textId="6F7178B2" w:rsidR="00245913" w:rsidRPr="0017642E" w:rsidRDefault="002040C4" w:rsidP="003300CF">
            <w:pPr>
              <w:rPr>
                <w:color w:val="000000" w:themeColor="text1"/>
              </w:rPr>
            </w:pPr>
            <w:r w:rsidRPr="0017642E">
              <w:rPr>
                <w:i/>
                <w:iCs/>
                <w:color w:val="000000" w:themeColor="text1"/>
              </w:rPr>
              <w:t>p</w:t>
            </w:r>
            <w:r w:rsidR="00245913" w:rsidRPr="0017642E">
              <w:rPr>
                <w:color w:val="000000" w:themeColor="text1"/>
              </w:rPr>
              <w:t>/</w:t>
            </w:r>
            <w:r w:rsidR="00245913" w:rsidRPr="0017642E">
              <w:rPr>
                <w:iCs/>
                <w:color w:val="000000" w:themeColor="text1"/>
              </w:rPr>
              <w:t>MPa</w:t>
            </w:r>
          </w:p>
        </w:tc>
      </w:tr>
      <w:tr w:rsidR="0017642E" w:rsidRPr="0017642E" w14:paraId="75B9CC09" w14:textId="77777777" w:rsidTr="00064302">
        <w:trPr>
          <w:jc w:val="center"/>
        </w:trPr>
        <w:tc>
          <w:tcPr>
            <w:tcW w:w="1976" w:type="dxa"/>
            <w:vMerge w:val="restart"/>
            <w:tcBorders>
              <w:top w:val="single" w:sz="8" w:space="0" w:color="000000" w:themeColor="text1"/>
              <w:bottom w:val="nil"/>
            </w:tcBorders>
            <w:vAlign w:val="center"/>
          </w:tcPr>
          <w:p w14:paraId="0D55A17F" w14:textId="66C7EBAC" w:rsidR="00663065" w:rsidRPr="0017642E" w:rsidRDefault="00663065" w:rsidP="003300CF">
            <w:pPr>
              <w:rPr>
                <w:color w:val="000000" w:themeColor="text1"/>
              </w:rPr>
            </w:pPr>
            <w:r w:rsidRPr="0017642E">
              <w:rPr>
                <w:color w:val="000000" w:themeColor="text1"/>
              </w:rPr>
              <w:t>VLLE</w:t>
            </w:r>
          </w:p>
        </w:tc>
        <w:tc>
          <w:tcPr>
            <w:tcW w:w="1559" w:type="dxa"/>
            <w:tcBorders>
              <w:top w:val="single" w:sz="8" w:space="0" w:color="000000" w:themeColor="text1"/>
              <w:bottom w:val="nil"/>
            </w:tcBorders>
            <w:vAlign w:val="center"/>
          </w:tcPr>
          <w:p w14:paraId="29213D7C" w14:textId="77777777" w:rsidR="00663065" w:rsidRPr="0017642E" w:rsidRDefault="00663065" w:rsidP="003300CF">
            <w:pPr>
              <w:rPr>
                <w:color w:val="000000" w:themeColor="text1"/>
              </w:rPr>
            </w:pPr>
            <w:r w:rsidRPr="0017642E">
              <w:rPr>
                <w:color w:val="000000" w:themeColor="text1"/>
              </w:rPr>
              <w:t>288.15</w:t>
            </w:r>
          </w:p>
        </w:tc>
        <w:tc>
          <w:tcPr>
            <w:tcW w:w="4623" w:type="dxa"/>
            <w:tcBorders>
              <w:top w:val="single" w:sz="8" w:space="0" w:color="000000" w:themeColor="text1"/>
              <w:bottom w:val="nil"/>
            </w:tcBorders>
            <w:vAlign w:val="center"/>
          </w:tcPr>
          <w:p w14:paraId="7B40884C" w14:textId="77777777" w:rsidR="00663065" w:rsidRPr="0017642E" w:rsidRDefault="00724B5C" w:rsidP="003300CF">
            <w:pPr>
              <w:rPr>
                <w:color w:val="000000" w:themeColor="text1"/>
              </w:rPr>
            </w:pPr>
            <w:r w:rsidRPr="0017642E">
              <w:rPr>
                <w:color w:val="000000" w:themeColor="text1"/>
              </w:rPr>
              <w:t>5.5, 6.0, 6.5, 7.0, 7.5, 8.0</w:t>
            </w:r>
          </w:p>
        </w:tc>
      </w:tr>
      <w:tr w:rsidR="0017642E" w:rsidRPr="0017642E" w14:paraId="68C8D3C8" w14:textId="77777777" w:rsidTr="00064302">
        <w:trPr>
          <w:jc w:val="center"/>
        </w:trPr>
        <w:tc>
          <w:tcPr>
            <w:tcW w:w="1976" w:type="dxa"/>
            <w:vMerge/>
            <w:tcBorders>
              <w:top w:val="nil"/>
              <w:bottom w:val="nil"/>
            </w:tcBorders>
            <w:vAlign w:val="center"/>
          </w:tcPr>
          <w:p w14:paraId="73D55BFE" w14:textId="77777777" w:rsidR="00663065" w:rsidRPr="0017642E" w:rsidRDefault="00663065" w:rsidP="003300CF">
            <w:pPr>
              <w:rPr>
                <w:color w:val="000000" w:themeColor="text1"/>
              </w:rPr>
            </w:pPr>
          </w:p>
        </w:tc>
        <w:tc>
          <w:tcPr>
            <w:tcW w:w="1559" w:type="dxa"/>
            <w:tcBorders>
              <w:top w:val="nil"/>
              <w:bottom w:val="nil"/>
            </w:tcBorders>
            <w:vAlign w:val="center"/>
          </w:tcPr>
          <w:p w14:paraId="5B3720AC" w14:textId="77777777" w:rsidR="00663065" w:rsidRPr="0017642E" w:rsidRDefault="00663065" w:rsidP="003300CF">
            <w:pPr>
              <w:rPr>
                <w:color w:val="000000" w:themeColor="text1"/>
              </w:rPr>
            </w:pPr>
            <w:r w:rsidRPr="0017642E">
              <w:rPr>
                <w:color w:val="000000" w:themeColor="text1"/>
              </w:rPr>
              <w:t>290.15</w:t>
            </w:r>
          </w:p>
        </w:tc>
        <w:tc>
          <w:tcPr>
            <w:tcW w:w="4623" w:type="dxa"/>
            <w:tcBorders>
              <w:top w:val="nil"/>
              <w:bottom w:val="nil"/>
            </w:tcBorders>
            <w:vAlign w:val="center"/>
          </w:tcPr>
          <w:p w14:paraId="6CED5AFF" w14:textId="77777777" w:rsidR="00663065" w:rsidRPr="0017642E" w:rsidRDefault="00724B5C" w:rsidP="003300CF">
            <w:pPr>
              <w:rPr>
                <w:color w:val="000000" w:themeColor="text1"/>
              </w:rPr>
            </w:pPr>
            <w:r w:rsidRPr="0017642E">
              <w:rPr>
                <w:color w:val="000000" w:themeColor="text1"/>
              </w:rPr>
              <w:t>5.5, 6.0, 6.5, 7.0, 7.5, 8.0</w:t>
            </w:r>
          </w:p>
        </w:tc>
      </w:tr>
      <w:tr w:rsidR="0017642E" w:rsidRPr="0017642E" w14:paraId="707AE0AE" w14:textId="77777777" w:rsidTr="00064302">
        <w:trPr>
          <w:jc w:val="center"/>
        </w:trPr>
        <w:tc>
          <w:tcPr>
            <w:tcW w:w="1976" w:type="dxa"/>
            <w:vMerge/>
            <w:tcBorders>
              <w:top w:val="nil"/>
              <w:bottom w:val="nil"/>
            </w:tcBorders>
            <w:vAlign w:val="center"/>
          </w:tcPr>
          <w:p w14:paraId="7B719644" w14:textId="77777777" w:rsidR="00663065" w:rsidRPr="0017642E" w:rsidRDefault="00663065" w:rsidP="003300CF">
            <w:pPr>
              <w:rPr>
                <w:color w:val="000000" w:themeColor="text1"/>
              </w:rPr>
            </w:pPr>
          </w:p>
        </w:tc>
        <w:tc>
          <w:tcPr>
            <w:tcW w:w="1559" w:type="dxa"/>
            <w:tcBorders>
              <w:top w:val="nil"/>
              <w:bottom w:val="nil"/>
            </w:tcBorders>
            <w:vAlign w:val="center"/>
          </w:tcPr>
          <w:p w14:paraId="4F9E9D26" w14:textId="77777777" w:rsidR="00663065" w:rsidRPr="0017642E" w:rsidRDefault="00663065" w:rsidP="003300CF">
            <w:pPr>
              <w:rPr>
                <w:color w:val="000000" w:themeColor="text1"/>
              </w:rPr>
            </w:pPr>
            <w:r w:rsidRPr="0017642E">
              <w:rPr>
                <w:color w:val="000000" w:themeColor="text1"/>
              </w:rPr>
              <w:t>292.65</w:t>
            </w:r>
          </w:p>
        </w:tc>
        <w:tc>
          <w:tcPr>
            <w:tcW w:w="4623" w:type="dxa"/>
            <w:tcBorders>
              <w:top w:val="nil"/>
              <w:bottom w:val="nil"/>
            </w:tcBorders>
            <w:vAlign w:val="center"/>
          </w:tcPr>
          <w:p w14:paraId="12FF8AC2" w14:textId="77777777" w:rsidR="00663065" w:rsidRPr="0017642E" w:rsidRDefault="00724B5C" w:rsidP="003300CF">
            <w:pPr>
              <w:rPr>
                <w:color w:val="000000" w:themeColor="text1"/>
              </w:rPr>
            </w:pPr>
            <w:r w:rsidRPr="0017642E">
              <w:rPr>
                <w:color w:val="000000" w:themeColor="text1"/>
              </w:rPr>
              <w:t>6.0, 6.5, 7.0, 7.5, 8.0</w:t>
            </w:r>
          </w:p>
        </w:tc>
      </w:tr>
      <w:tr w:rsidR="0017642E" w:rsidRPr="0017642E" w14:paraId="2BD3A800" w14:textId="77777777" w:rsidTr="00064302">
        <w:trPr>
          <w:jc w:val="center"/>
        </w:trPr>
        <w:tc>
          <w:tcPr>
            <w:tcW w:w="1976" w:type="dxa"/>
            <w:vMerge/>
            <w:tcBorders>
              <w:top w:val="nil"/>
              <w:bottom w:val="nil"/>
            </w:tcBorders>
            <w:vAlign w:val="center"/>
          </w:tcPr>
          <w:p w14:paraId="350A79DC" w14:textId="77777777" w:rsidR="00663065" w:rsidRPr="0017642E" w:rsidRDefault="00663065" w:rsidP="003300CF">
            <w:pPr>
              <w:rPr>
                <w:color w:val="000000" w:themeColor="text1"/>
              </w:rPr>
            </w:pPr>
          </w:p>
        </w:tc>
        <w:tc>
          <w:tcPr>
            <w:tcW w:w="1559" w:type="dxa"/>
            <w:tcBorders>
              <w:top w:val="nil"/>
              <w:bottom w:val="nil"/>
            </w:tcBorders>
            <w:vAlign w:val="center"/>
          </w:tcPr>
          <w:p w14:paraId="6DF1B021" w14:textId="77777777" w:rsidR="00663065" w:rsidRPr="0017642E" w:rsidRDefault="00663065" w:rsidP="003300CF">
            <w:pPr>
              <w:rPr>
                <w:color w:val="000000" w:themeColor="text1"/>
              </w:rPr>
            </w:pPr>
            <w:r w:rsidRPr="0017642E">
              <w:rPr>
                <w:color w:val="000000" w:themeColor="text1"/>
              </w:rPr>
              <w:t>295.15</w:t>
            </w:r>
          </w:p>
        </w:tc>
        <w:tc>
          <w:tcPr>
            <w:tcW w:w="4623" w:type="dxa"/>
            <w:tcBorders>
              <w:top w:val="nil"/>
              <w:bottom w:val="nil"/>
            </w:tcBorders>
            <w:vAlign w:val="center"/>
          </w:tcPr>
          <w:p w14:paraId="6BFEDF91" w14:textId="77777777" w:rsidR="00663065" w:rsidRPr="0017642E" w:rsidRDefault="00724B5C" w:rsidP="003300CF">
            <w:pPr>
              <w:rPr>
                <w:color w:val="000000" w:themeColor="text1"/>
              </w:rPr>
            </w:pPr>
            <w:r w:rsidRPr="0017642E">
              <w:rPr>
                <w:color w:val="000000" w:themeColor="text1"/>
              </w:rPr>
              <w:t>6.0, 6.5, 7.0, 7.5</w:t>
            </w:r>
          </w:p>
        </w:tc>
      </w:tr>
      <w:tr w:rsidR="0017642E" w:rsidRPr="0017642E" w14:paraId="52144296" w14:textId="77777777" w:rsidTr="001C2967">
        <w:trPr>
          <w:jc w:val="center"/>
        </w:trPr>
        <w:tc>
          <w:tcPr>
            <w:tcW w:w="1976" w:type="dxa"/>
            <w:vMerge/>
            <w:tcBorders>
              <w:top w:val="nil"/>
              <w:bottom w:val="single" w:sz="8" w:space="0" w:color="auto"/>
            </w:tcBorders>
            <w:vAlign w:val="center"/>
          </w:tcPr>
          <w:p w14:paraId="71E0D83F" w14:textId="77777777" w:rsidR="00663065" w:rsidRPr="0017642E" w:rsidRDefault="00663065" w:rsidP="003300CF">
            <w:pPr>
              <w:rPr>
                <w:color w:val="000000" w:themeColor="text1"/>
              </w:rPr>
            </w:pPr>
          </w:p>
        </w:tc>
        <w:tc>
          <w:tcPr>
            <w:tcW w:w="1559" w:type="dxa"/>
            <w:tcBorders>
              <w:top w:val="nil"/>
              <w:bottom w:val="single" w:sz="8" w:space="0" w:color="auto"/>
            </w:tcBorders>
            <w:vAlign w:val="center"/>
          </w:tcPr>
          <w:p w14:paraId="59D4D754" w14:textId="77777777" w:rsidR="00663065" w:rsidRPr="0017642E" w:rsidRDefault="00663065" w:rsidP="003300CF">
            <w:pPr>
              <w:rPr>
                <w:color w:val="000000" w:themeColor="text1"/>
              </w:rPr>
            </w:pPr>
            <w:r w:rsidRPr="0017642E">
              <w:rPr>
                <w:color w:val="000000" w:themeColor="text1"/>
              </w:rPr>
              <w:t>297.65</w:t>
            </w:r>
          </w:p>
        </w:tc>
        <w:tc>
          <w:tcPr>
            <w:tcW w:w="4623" w:type="dxa"/>
            <w:tcBorders>
              <w:top w:val="nil"/>
              <w:bottom w:val="single" w:sz="8" w:space="0" w:color="auto"/>
            </w:tcBorders>
            <w:vAlign w:val="center"/>
          </w:tcPr>
          <w:p w14:paraId="5555A7D4" w14:textId="77777777" w:rsidR="00663065" w:rsidRPr="0017642E" w:rsidRDefault="00724B5C" w:rsidP="003300CF">
            <w:pPr>
              <w:rPr>
                <w:color w:val="000000" w:themeColor="text1"/>
              </w:rPr>
            </w:pPr>
            <w:r w:rsidRPr="0017642E">
              <w:rPr>
                <w:color w:val="000000" w:themeColor="text1"/>
              </w:rPr>
              <w:t>6.5, 7.0, 7.5</w:t>
            </w:r>
          </w:p>
        </w:tc>
      </w:tr>
      <w:tr w:rsidR="0017642E" w:rsidRPr="0017642E" w14:paraId="7A8A1CB2" w14:textId="77777777" w:rsidTr="001C2967">
        <w:trPr>
          <w:jc w:val="center"/>
        </w:trPr>
        <w:tc>
          <w:tcPr>
            <w:tcW w:w="1976" w:type="dxa"/>
            <w:vMerge w:val="restart"/>
            <w:tcBorders>
              <w:top w:val="single" w:sz="8" w:space="0" w:color="auto"/>
              <w:bottom w:val="nil"/>
            </w:tcBorders>
            <w:vAlign w:val="center"/>
          </w:tcPr>
          <w:p w14:paraId="6E4B54C6" w14:textId="59290D58" w:rsidR="00663065" w:rsidRPr="0017642E" w:rsidRDefault="00663065" w:rsidP="003300CF">
            <w:pPr>
              <w:rPr>
                <w:color w:val="000000" w:themeColor="text1"/>
              </w:rPr>
            </w:pPr>
            <w:r w:rsidRPr="0017642E">
              <w:rPr>
                <w:color w:val="000000" w:themeColor="text1"/>
              </w:rPr>
              <w:t>Biphasic</w:t>
            </w:r>
          </w:p>
        </w:tc>
        <w:tc>
          <w:tcPr>
            <w:tcW w:w="1559" w:type="dxa"/>
            <w:tcBorders>
              <w:top w:val="single" w:sz="8" w:space="0" w:color="auto"/>
              <w:bottom w:val="nil"/>
            </w:tcBorders>
            <w:vAlign w:val="center"/>
          </w:tcPr>
          <w:p w14:paraId="5B00196D" w14:textId="77777777" w:rsidR="00663065" w:rsidRPr="0017642E" w:rsidRDefault="00663065" w:rsidP="003300CF">
            <w:pPr>
              <w:rPr>
                <w:color w:val="000000" w:themeColor="text1"/>
              </w:rPr>
            </w:pPr>
            <w:r w:rsidRPr="0017642E">
              <w:rPr>
                <w:color w:val="000000" w:themeColor="text1"/>
              </w:rPr>
              <w:t>313.15</w:t>
            </w:r>
          </w:p>
        </w:tc>
        <w:tc>
          <w:tcPr>
            <w:tcW w:w="4623" w:type="dxa"/>
            <w:tcBorders>
              <w:top w:val="single" w:sz="8" w:space="0" w:color="auto"/>
              <w:bottom w:val="nil"/>
            </w:tcBorders>
            <w:vAlign w:val="center"/>
          </w:tcPr>
          <w:p w14:paraId="2DDC6136" w14:textId="77777777" w:rsidR="00663065" w:rsidRPr="0017642E" w:rsidRDefault="00724B5C" w:rsidP="003300CF">
            <w:pPr>
              <w:rPr>
                <w:color w:val="000000" w:themeColor="text1"/>
              </w:rPr>
            </w:pPr>
            <w:r w:rsidRPr="0017642E">
              <w:rPr>
                <w:color w:val="000000" w:themeColor="text1"/>
              </w:rPr>
              <w:t xml:space="preserve">0.5, </w:t>
            </w:r>
            <w:r w:rsidR="00C06938" w:rsidRPr="0017642E">
              <w:rPr>
                <w:color w:val="000000" w:themeColor="text1"/>
              </w:rPr>
              <w:t>1, 2, 4, 6, 8, 10, 12, 14,</w:t>
            </w:r>
            <w:r w:rsidR="0035582B" w:rsidRPr="0017642E">
              <w:rPr>
                <w:color w:val="000000" w:themeColor="text1"/>
              </w:rPr>
              <w:t xml:space="preserve"> 15,</w:t>
            </w:r>
            <w:r w:rsidR="00C06938" w:rsidRPr="0017642E">
              <w:rPr>
                <w:color w:val="000000" w:themeColor="text1"/>
              </w:rPr>
              <w:t xml:space="preserve"> 16, 18, 20, 25, 30</w:t>
            </w:r>
          </w:p>
        </w:tc>
      </w:tr>
      <w:tr w:rsidR="0017642E" w:rsidRPr="0017642E" w14:paraId="105456A9" w14:textId="77777777" w:rsidTr="00064302">
        <w:trPr>
          <w:jc w:val="center"/>
        </w:trPr>
        <w:tc>
          <w:tcPr>
            <w:tcW w:w="1976" w:type="dxa"/>
            <w:vMerge/>
            <w:tcBorders>
              <w:top w:val="nil"/>
              <w:bottom w:val="nil"/>
            </w:tcBorders>
            <w:vAlign w:val="center"/>
          </w:tcPr>
          <w:p w14:paraId="1F7BCED4" w14:textId="77777777" w:rsidR="00663065" w:rsidRPr="0017642E" w:rsidRDefault="00663065" w:rsidP="003300CF">
            <w:pPr>
              <w:rPr>
                <w:color w:val="000000" w:themeColor="text1"/>
              </w:rPr>
            </w:pPr>
          </w:p>
        </w:tc>
        <w:tc>
          <w:tcPr>
            <w:tcW w:w="1559" w:type="dxa"/>
            <w:tcBorders>
              <w:top w:val="nil"/>
              <w:bottom w:val="nil"/>
            </w:tcBorders>
            <w:vAlign w:val="center"/>
          </w:tcPr>
          <w:p w14:paraId="6BBA5FB9" w14:textId="77777777" w:rsidR="00663065" w:rsidRPr="0017642E" w:rsidRDefault="00663065" w:rsidP="003300CF">
            <w:pPr>
              <w:rPr>
                <w:color w:val="000000" w:themeColor="text1"/>
              </w:rPr>
            </w:pPr>
            <w:r w:rsidRPr="0017642E">
              <w:rPr>
                <w:color w:val="000000" w:themeColor="text1"/>
              </w:rPr>
              <w:t>333.15</w:t>
            </w:r>
          </w:p>
        </w:tc>
        <w:tc>
          <w:tcPr>
            <w:tcW w:w="4623" w:type="dxa"/>
            <w:tcBorders>
              <w:top w:val="nil"/>
              <w:bottom w:val="nil"/>
            </w:tcBorders>
            <w:vAlign w:val="center"/>
          </w:tcPr>
          <w:p w14:paraId="67F72BB3" w14:textId="77777777" w:rsidR="00663065" w:rsidRPr="0017642E" w:rsidRDefault="00C06938" w:rsidP="003300CF">
            <w:pPr>
              <w:rPr>
                <w:color w:val="000000" w:themeColor="text1"/>
              </w:rPr>
            </w:pPr>
            <w:r w:rsidRPr="0017642E">
              <w:rPr>
                <w:color w:val="000000" w:themeColor="text1"/>
              </w:rPr>
              <w:t xml:space="preserve">0.5, 1, 2, 4, 6, 8, 10, 12, 14, </w:t>
            </w:r>
            <w:r w:rsidR="0035582B" w:rsidRPr="0017642E">
              <w:rPr>
                <w:color w:val="000000" w:themeColor="text1"/>
              </w:rPr>
              <w:t>15,</w:t>
            </w:r>
            <w:r w:rsidRPr="0017642E">
              <w:rPr>
                <w:color w:val="000000" w:themeColor="text1"/>
              </w:rPr>
              <w:t>16, 18, 20, 25, 30</w:t>
            </w:r>
          </w:p>
        </w:tc>
      </w:tr>
      <w:tr w:rsidR="0017642E" w:rsidRPr="0017642E" w14:paraId="54E5B613" w14:textId="77777777" w:rsidTr="00064302">
        <w:trPr>
          <w:jc w:val="center"/>
        </w:trPr>
        <w:tc>
          <w:tcPr>
            <w:tcW w:w="1976" w:type="dxa"/>
            <w:vMerge/>
            <w:tcBorders>
              <w:top w:val="nil"/>
              <w:bottom w:val="nil"/>
            </w:tcBorders>
            <w:vAlign w:val="center"/>
          </w:tcPr>
          <w:p w14:paraId="0E8D42B3" w14:textId="77777777" w:rsidR="00663065" w:rsidRPr="0017642E" w:rsidRDefault="00663065" w:rsidP="003300CF">
            <w:pPr>
              <w:rPr>
                <w:color w:val="000000" w:themeColor="text1"/>
              </w:rPr>
            </w:pPr>
          </w:p>
        </w:tc>
        <w:tc>
          <w:tcPr>
            <w:tcW w:w="1559" w:type="dxa"/>
            <w:tcBorders>
              <w:top w:val="nil"/>
              <w:bottom w:val="nil"/>
            </w:tcBorders>
            <w:vAlign w:val="center"/>
          </w:tcPr>
          <w:p w14:paraId="5C44946F" w14:textId="77777777" w:rsidR="00663065" w:rsidRPr="0017642E" w:rsidRDefault="00663065" w:rsidP="003300CF">
            <w:pPr>
              <w:rPr>
                <w:color w:val="000000" w:themeColor="text1"/>
              </w:rPr>
            </w:pPr>
            <w:r w:rsidRPr="0017642E">
              <w:rPr>
                <w:color w:val="000000" w:themeColor="text1"/>
              </w:rPr>
              <w:t>353.15</w:t>
            </w:r>
          </w:p>
        </w:tc>
        <w:tc>
          <w:tcPr>
            <w:tcW w:w="4623" w:type="dxa"/>
            <w:tcBorders>
              <w:top w:val="nil"/>
              <w:bottom w:val="nil"/>
            </w:tcBorders>
            <w:vAlign w:val="center"/>
          </w:tcPr>
          <w:p w14:paraId="4DFF4422" w14:textId="77777777" w:rsidR="00663065" w:rsidRPr="0017642E" w:rsidRDefault="00C06938" w:rsidP="003300CF">
            <w:pPr>
              <w:rPr>
                <w:color w:val="000000" w:themeColor="text1"/>
              </w:rPr>
            </w:pPr>
            <w:r w:rsidRPr="0017642E">
              <w:rPr>
                <w:color w:val="000000" w:themeColor="text1"/>
              </w:rPr>
              <w:t xml:space="preserve">0.5, 1, 2, 4, 6, 8, 10, 12, 14, </w:t>
            </w:r>
            <w:r w:rsidR="0035582B" w:rsidRPr="0017642E">
              <w:rPr>
                <w:color w:val="000000" w:themeColor="text1"/>
              </w:rPr>
              <w:t>15,</w:t>
            </w:r>
            <w:r w:rsidRPr="0017642E">
              <w:rPr>
                <w:color w:val="000000" w:themeColor="text1"/>
              </w:rPr>
              <w:t>16, 18, 20, 25, 30</w:t>
            </w:r>
          </w:p>
        </w:tc>
      </w:tr>
      <w:tr w:rsidR="0017642E" w:rsidRPr="0017642E" w14:paraId="49810DEE" w14:textId="77777777" w:rsidTr="00064302">
        <w:trPr>
          <w:jc w:val="center"/>
        </w:trPr>
        <w:tc>
          <w:tcPr>
            <w:tcW w:w="1976" w:type="dxa"/>
            <w:vMerge/>
            <w:tcBorders>
              <w:top w:val="nil"/>
              <w:bottom w:val="nil"/>
            </w:tcBorders>
            <w:vAlign w:val="center"/>
          </w:tcPr>
          <w:p w14:paraId="0B86DC0F" w14:textId="77777777" w:rsidR="00663065" w:rsidRPr="0017642E" w:rsidRDefault="00663065" w:rsidP="003300CF">
            <w:pPr>
              <w:rPr>
                <w:color w:val="000000" w:themeColor="text1"/>
              </w:rPr>
            </w:pPr>
          </w:p>
        </w:tc>
        <w:tc>
          <w:tcPr>
            <w:tcW w:w="1559" w:type="dxa"/>
            <w:tcBorders>
              <w:top w:val="nil"/>
              <w:bottom w:val="nil"/>
            </w:tcBorders>
            <w:vAlign w:val="center"/>
          </w:tcPr>
          <w:p w14:paraId="4FB4E72B" w14:textId="77777777" w:rsidR="00663065" w:rsidRPr="0017642E" w:rsidRDefault="00663065" w:rsidP="003300CF">
            <w:pPr>
              <w:rPr>
                <w:color w:val="000000" w:themeColor="text1"/>
              </w:rPr>
            </w:pPr>
            <w:r w:rsidRPr="0017642E">
              <w:rPr>
                <w:color w:val="000000" w:themeColor="text1"/>
              </w:rPr>
              <w:t>373.15</w:t>
            </w:r>
          </w:p>
        </w:tc>
        <w:tc>
          <w:tcPr>
            <w:tcW w:w="4623" w:type="dxa"/>
            <w:tcBorders>
              <w:top w:val="nil"/>
              <w:bottom w:val="nil"/>
            </w:tcBorders>
            <w:vAlign w:val="center"/>
          </w:tcPr>
          <w:p w14:paraId="6A152D8B" w14:textId="77777777" w:rsidR="00663065" w:rsidRPr="0017642E" w:rsidRDefault="00C06938" w:rsidP="003300CF">
            <w:pPr>
              <w:rPr>
                <w:color w:val="000000" w:themeColor="text1"/>
              </w:rPr>
            </w:pPr>
            <w:r w:rsidRPr="0017642E">
              <w:rPr>
                <w:color w:val="000000" w:themeColor="text1"/>
              </w:rPr>
              <w:t xml:space="preserve">2, 4, 6, 8, 10, 12, 14, </w:t>
            </w:r>
            <w:r w:rsidR="0035582B" w:rsidRPr="0017642E">
              <w:rPr>
                <w:color w:val="000000" w:themeColor="text1"/>
              </w:rPr>
              <w:t>15,</w:t>
            </w:r>
            <w:r w:rsidRPr="0017642E">
              <w:rPr>
                <w:color w:val="000000" w:themeColor="text1"/>
              </w:rPr>
              <w:t>16, 18, 20, 25, 30</w:t>
            </w:r>
          </w:p>
        </w:tc>
      </w:tr>
      <w:tr w:rsidR="0017642E" w:rsidRPr="0017642E" w14:paraId="79ABCE3F" w14:textId="77777777" w:rsidTr="00064302">
        <w:trPr>
          <w:jc w:val="center"/>
        </w:trPr>
        <w:tc>
          <w:tcPr>
            <w:tcW w:w="1976" w:type="dxa"/>
            <w:vMerge/>
            <w:tcBorders>
              <w:top w:val="nil"/>
              <w:bottom w:val="nil"/>
            </w:tcBorders>
            <w:vAlign w:val="center"/>
          </w:tcPr>
          <w:p w14:paraId="77003488" w14:textId="77777777" w:rsidR="00663065" w:rsidRPr="0017642E" w:rsidRDefault="00663065" w:rsidP="003300CF">
            <w:pPr>
              <w:rPr>
                <w:color w:val="000000" w:themeColor="text1"/>
              </w:rPr>
            </w:pPr>
          </w:p>
        </w:tc>
        <w:tc>
          <w:tcPr>
            <w:tcW w:w="1559" w:type="dxa"/>
            <w:tcBorders>
              <w:top w:val="nil"/>
              <w:bottom w:val="nil"/>
            </w:tcBorders>
            <w:vAlign w:val="center"/>
          </w:tcPr>
          <w:p w14:paraId="5DEC33C6" w14:textId="77777777" w:rsidR="00663065" w:rsidRPr="0017642E" w:rsidRDefault="00663065" w:rsidP="003300CF">
            <w:pPr>
              <w:rPr>
                <w:color w:val="000000" w:themeColor="text1"/>
              </w:rPr>
            </w:pPr>
            <w:r w:rsidRPr="0017642E">
              <w:rPr>
                <w:color w:val="000000" w:themeColor="text1"/>
              </w:rPr>
              <w:t>393.15</w:t>
            </w:r>
          </w:p>
        </w:tc>
        <w:tc>
          <w:tcPr>
            <w:tcW w:w="4623" w:type="dxa"/>
            <w:tcBorders>
              <w:top w:val="nil"/>
              <w:bottom w:val="nil"/>
            </w:tcBorders>
            <w:vAlign w:val="center"/>
          </w:tcPr>
          <w:p w14:paraId="498B2233" w14:textId="77777777" w:rsidR="00663065" w:rsidRPr="0017642E" w:rsidRDefault="00C06938" w:rsidP="003300CF">
            <w:pPr>
              <w:rPr>
                <w:color w:val="000000" w:themeColor="text1"/>
              </w:rPr>
            </w:pPr>
            <w:r w:rsidRPr="0017642E">
              <w:rPr>
                <w:color w:val="000000" w:themeColor="text1"/>
              </w:rPr>
              <w:t>2, 4, 6, 8, 10, 12, 14,</w:t>
            </w:r>
            <w:r w:rsidR="0035582B" w:rsidRPr="0017642E">
              <w:rPr>
                <w:color w:val="000000" w:themeColor="text1"/>
              </w:rPr>
              <w:t xml:space="preserve"> 15,</w:t>
            </w:r>
            <w:r w:rsidRPr="0017642E">
              <w:rPr>
                <w:color w:val="000000" w:themeColor="text1"/>
              </w:rPr>
              <w:t xml:space="preserve"> 16, 18, 20, 25, 30</w:t>
            </w:r>
          </w:p>
        </w:tc>
      </w:tr>
      <w:tr w:rsidR="00663065" w:rsidRPr="0017642E" w14:paraId="13E29C85" w14:textId="77777777" w:rsidTr="00D23BA6">
        <w:trPr>
          <w:jc w:val="center"/>
        </w:trPr>
        <w:tc>
          <w:tcPr>
            <w:tcW w:w="1976" w:type="dxa"/>
            <w:vMerge/>
            <w:tcBorders>
              <w:top w:val="nil"/>
              <w:bottom w:val="single" w:sz="12" w:space="0" w:color="auto"/>
            </w:tcBorders>
            <w:vAlign w:val="center"/>
          </w:tcPr>
          <w:p w14:paraId="4F145147" w14:textId="77777777" w:rsidR="00663065" w:rsidRPr="0017642E" w:rsidRDefault="00663065" w:rsidP="003300CF">
            <w:pPr>
              <w:rPr>
                <w:color w:val="000000" w:themeColor="text1"/>
              </w:rPr>
            </w:pPr>
          </w:p>
        </w:tc>
        <w:tc>
          <w:tcPr>
            <w:tcW w:w="1559" w:type="dxa"/>
            <w:tcBorders>
              <w:top w:val="nil"/>
              <w:bottom w:val="single" w:sz="12" w:space="0" w:color="auto"/>
            </w:tcBorders>
            <w:vAlign w:val="center"/>
          </w:tcPr>
          <w:p w14:paraId="597EFD83" w14:textId="77777777" w:rsidR="00663065" w:rsidRPr="0017642E" w:rsidRDefault="00663065" w:rsidP="003300CF">
            <w:pPr>
              <w:rPr>
                <w:color w:val="000000" w:themeColor="text1"/>
              </w:rPr>
            </w:pPr>
            <w:r w:rsidRPr="0017642E">
              <w:rPr>
                <w:color w:val="000000" w:themeColor="text1"/>
              </w:rPr>
              <w:t>423.15</w:t>
            </w:r>
          </w:p>
        </w:tc>
        <w:tc>
          <w:tcPr>
            <w:tcW w:w="4623" w:type="dxa"/>
            <w:tcBorders>
              <w:top w:val="nil"/>
              <w:bottom w:val="single" w:sz="12" w:space="0" w:color="auto"/>
            </w:tcBorders>
            <w:vAlign w:val="center"/>
          </w:tcPr>
          <w:p w14:paraId="77D079EE" w14:textId="77777777" w:rsidR="00663065" w:rsidRPr="0017642E" w:rsidRDefault="00C06938" w:rsidP="003300CF">
            <w:pPr>
              <w:rPr>
                <w:color w:val="000000" w:themeColor="text1"/>
              </w:rPr>
            </w:pPr>
            <w:r w:rsidRPr="0017642E">
              <w:rPr>
                <w:color w:val="000000" w:themeColor="text1"/>
              </w:rPr>
              <w:t>2, 4, 6, 8, 10, 12, 14,</w:t>
            </w:r>
            <w:r w:rsidR="0035582B" w:rsidRPr="0017642E">
              <w:rPr>
                <w:color w:val="000000" w:themeColor="text1"/>
              </w:rPr>
              <w:t xml:space="preserve"> 15,</w:t>
            </w:r>
            <w:r w:rsidRPr="0017642E">
              <w:rPr>
                <w:color w:val="000000" w:themeColor="text1"/>
              </w:rPr>
              <w:t xml:space="preserve"> 16, 18, 20, 25, 30</w:t>
            </w:r>
          </w:p>
        </w:tc>
      </w:tr>
    </w:tbl>
    <w:p w14:paraId="779B53EF" w14:textId="1BC40DEC" w:rsidR="007465F7" w:rsidRPr="0017642E" w:rsidRDefault="007465F7" w:rsidP="003300CF">
      <w:pPr>
        <w:rPr>
          <w:color w:val="000000" w:themeColor="text1"/>
        </w:rPr>
      </w:pPr>
    </w:p>
    <w:p w14:paraId="603B75E0" w14:textId="215DDE73" w:rsidR="00DB021C" w:rsidRPr="0017642E" w:rsidRDefault="00DB021C" w:rsidP="00DB021C">
      <w:pPr>
        <w:rPr>
          <w:color w:val="000000" w:themeColor="text1"/>
        </w:rPr>
      </w:pPr>
      <w:r w:rsidRPr="0017642E">
        <w:rPr>
          <w:color w:val="000000" w:themeColor="text1"/>
        </w:rPr>
        <w:t xml:space="preserve">The </w:t>
      </w:r>
      <w:r w:rsidR="00F93D35" w:rsidRPr="0017642E">
        <w:rPr>
          <w:color w:val="000000" w:themeColor="text1"/>
        </w:rPr>
        <w:t xml:space="preserve">nominal temperatures and pressures of the </w:t>
      </w:r>
      <w:r w:rsidRPr="0017642E">
        <w:rPr>
          <w:color w:val="000000" w:themeColor="text1"/>
        </w:rPr>
        <w:t xml:space="preserve">state points investigated are </w:t>
      </w:r>
      <w:r w:rsidR="00F93D35" w:rsidRPr="0017642E">
        <w:rPr>
          <w:color w:val="000000" w:themeColor="text1"/>
        </w:rPr>
        <w:t>listed</w:t>
      </w:r>
      <w:r w:rsidRPr="0017642E">
        <w:rPr>
          <w:color w:val="000000" w:themeColor="text1"/>
        </w:rPr>
        <w:t xml:space="preserve"> in Table 3. </w:t>
      </w:r>
      <w:r w:rsidR="00CD1081" w:rsidRPr="0017642E">
        <w:rPr>
          <w:color w:val="000000" w:themeColor="text1"/>
        </w:rPr>
        <w:t>The state points in the VLLE region were chosen to cover that region uniformly, while those in the biphasic region were chosen to extend over the temperature and pressure range</w:t>
      </w:r>
      <w:r w:rsidR="00AC5BFF" w:rsidRPr="0017642E">
        <w:rPr>
          <w:color w:val="000000" w:themeColor="text1"/>
        </w:rPr>
        <w:t>s</w:t>
      </w:r>
      <w:r w:rsidR="00CD1081" w:rsidRPr="0017642E">
        <w:rPr>
          <w:color w:val="000000" w:themeColor="text1"/>
        </w:rPr>
        <w:t xml:space="preserve"> accessible with the apparatus. </w:t>
      </w:r>
      <w:r w:rsidRPr="0017642E">
        <w:rPr>
          <w:color w:val="000000" w:themeColor="text1"/>
        </w:rPr>
        <w:t xml:space="preserve">As </w:t>
      </w:r>
      <w:r w:rsidR="00F93D35" w:rsidRPr="0017642E">
        <w:rPr>
          <w:color w:val="000000" w:themeColor="text1"/>
        </w:rPr>
        <w:t xml:space="preserve">also </w:t>
      </w:r>
      <w:r w:rsidRPr="0017642E">
        <w:rPr>
          <w:color w:val="000000" w:themeColor="text1"/>
        </w:rPr>
        <w:t xml:space="preserve">illustrated in Figure 1(a), we measured five isotherms in the VLLE region with temperatures ranging from 288.15 K to 297.65 K </w:t>
      </w:r>
      <w:r w:rsidR="00F93D35" w:rsidRPr="0017642E">
        <w:rPr>
          <w:color w:val="000000" w:themeColor="text1"/>
        </w:rPr>
        <w:t>at</w:t>
      </w:r>
      <w:r w:rsidRPr="0017642E">
        <w:rPr>
          <w:color w:val="000000" w:themeColor="text1"/>
        </w:rPr>
        <w:t xml:space="preserve"> pressures ranging from just above the 3P line to just below the UCEP line. In the biphasic region, we measured six isotherms at temperatures ranging from 313.15 K to 423.15 K and with pressures ranging from 0.5 MPa to 30 MPa.</w:t>
      </w:r>
    </w:p>
    <w:p w14:paraId="672B3FC8" w14:textId="0C799BE4" w:rsidR="009D1BF4" w:rsidRPr="0017642E" w:rsidRDefault="007C2905" w:rsidP="00F93D35">
      <w:pPr>
        <w:rPr>
          <w:color w:val="000000" w:themeColor="text1"/>
        </w:rPr>
      </w:pPr>
      <w:r w:rsidRPr="0017642E">
        <w:rPr>
          <w:color w:val="000000" w:themeColor="text1"/>
        </w:rPr>
        <w:t>Phase compositions and densities were evaluated as discussed in section 2.</w:t>
      </w:r>
      <w:r w:rsidR="00F16751" w:rsidRPr="0017642E">
        <w:rPr>
          <w:color w:val="000000" w:themeColor="text1"/>
        </w:rPr>
        <w:t xml:space="preserve"> </w:t>
      </w:r>
      <w:r w:rsidR="00AD276C" w:rsidRPr="0017642E">
        <w:rPr>
          <w:color w:val="000000" w:themeColor="text1"/>
        </w:rPr>
        <w:t xml:space="preserve">Table </w:t>
      </w:r>
      <w:r w:rsidR="005736C3" w:rsidRPr="0017642E">
        <w:rPr>
          <w:color w:val="000000" w:themeColor="text1"/>
        </w:rPr>
        <w:t>S1</w:t>
      </w:r>
      <w:r w:rsidR="00F16751" w:rsidRPr="0017642E">
        <w:rPr>
          <w:color w:val="000000" w:themeColor="text1"/>
        </w:rPr>
        <w:t xml:space="preserve"> </w:t>
      </w:r>
      <w:r w:rsidRPr="0017642E">
        <w:rPr>
          <w:color w:val="000000" w:themeColor="text1"/>
        </w:rPr>
        <w:t xml:space="preserve">in the Supporting Information </w:t>
      </w:r>
      <w:r w:rsidR="00F16751" w:rsidRPr="0017642E">
        <w:rPr>
          <w:color w:val="000000" w:themeColor="text1"/>
        </w:rPr>
        <w:t>gives the composition and density of each phase under VLLE condition</w:t>
      </w:r>
      <w:r w:rsidRPr="0017642E">
        <w:rPr>
          <w:color w:val="000000" w:themeColor="text1"/>
        </w:rPr>
        <w:t>s</w:t>
      </w:r>
      <w:r w:rsidR="00F263C1" w:rsidRPr="0017642E">
        <w:rPr>
          <w:color w:val="000000" w:themeColor="text1"/>
        </w:rPr>
        <w:t xml:space="preserve">, while Table S2 gives the </w:t>
      </w:r>
      <w:r w:rsidR="00F93D35" w:rsidRPr="0017642E">
        <w:rPr>
          <w:color w:val="000000" w:themeColor="text1"/>
        </w:rPr>
        <w:t xml:space="preserve">estimated </w:t>
      </w:r>
      <w:r w:rsidR="00F263C1" w:rsidRPr="0017642E">
        <w:rPr>
          <w:color w:val="000000" w:themeColor="text1"/>
        </w:rPr>
        <w:t xml:space="preserve">densities of the two coexisting phases, treating the aqueous phase as pure water and </w:t>
      </w:r>
      <w:r w:rsidR="009D1BF4" w:rsidRPr="0017642E">
        <w:rPr>
          <w:color w:val="000000" w:themeColor="text1"/>
        </w:rPr>
        <w:t xml:space="preserve">assuming that </w:t>
      </w:r>
      <w:r w:rsidR="00F263C1" w:rsidRPr="0017642E">
        <w:rPr>
          <w:color w:val="000000" w:themeColor="text1"/>
        </w:rPr>
        <w:t>the gas</w:t>
      </w:r>
      <w:r w:rsidR="009D1BF4" w:rsidRPr="0017642E">
        <w:rPr>
          <w:color w:val="000000" w:themeColor="text1"/>
        </w:rPr>
        <w:t>-phase composition</w:t>
      </w:r>
      <w:r w:rsidR="00F263C1" w:rsidRPr="0017642E">
        <w:rPr>
          <w:color w:val="000000" w:themeColor="text1"/>
        </w:rPr>
        <w:t xml:space="preserve"> </w:t>
      </w:r>
      <w:r w:rsidR="009D1BF4" w:rsidRPr="0017642E">
        <w:rPr>
          <w:color w:val="000000" w:themeColor="text1"/>
        </w:rPr>
        <w:t xml:space="preserve">was identical to that of the feed gas. </w:t>
      </w:r>
    </w:p>
    <w:p w14:paraId="6AC2C46C" w14:textId="09FDB4DD" w:rsidR="00C65E75" w:rsidRPr="0017642E" w:rsidRDefault="00BF214E" w:rsidP="00F93D35">
      <w:pPr>
        <w:pStyle w:val="Heading3"/>
        <w:rPr>
          <w:color w:val="000000" w:themeColor="text1"/>
        </w:rPr>
      </w:pPr>
      <w:r w:rsidRPr="0017642E">
        <w:rPr>
          <w:color w:val="000000" w:themeColor="text1"/>
        </w:rPr>
        <w:lastRenderedPageBreak/>
        <w:t>3</w:t>
      </w:r>
      <w:r w:rsidR="00C65E75" w:rsidRPr="0017642E">
        <w:rPr>
          <w:color w:val="000000" w:themeColor="text1"/>
        </w:rPr>
        <w:t>.</w:t>
      </w:r>
      <w:r w:rsidR="00B20D2B" w:rsidRPr="0017642E">
        <w:rPr>
          <w:color w:val="000000" w:themeColor="text1"/>
        </w:rPr>
        <w:t>3</w:t>
      </w:r>
      <w:r w:rsidR="00C65E75" w:rsidRPr="0017642E">
        <w:rPr>
          <w:color w:val="000000" w:themeColor="text1"/>
        </w:rPr>
        <w:t xml:space="preserve"> Uncertainty analysis</w:t>
      </w:r>
    </w:p>
    <w:p w14:paraId="4CF6666F" w14:textId="7944CA7D" w:rsidR="00E44D7F" w:rsidRPr="0017642E" w:rsidRDefault="00FD2EAA" w:rsidP="003300CF">
      <w:pPr>
        <w:rPr>
          <w:color w:val="000000" w:themeColor="text1"/>
        </w:rPr>
      </w:pPr>
      <w:r w:rsidRPr="0017642E">
        <w:rPr>
          <w:color w:val="000000" w:themeColor="text1"/>
        </w:rPr>
        <w:t xml:space="preserve">The </w:t>
      </w:r>
      <w:r w:rsidR="00BF214E" w:rsidRPr="0017642E">
        <w:rPr>
          <w:color w:val="000000" w:themeColor="text1"/>
        </w:rPr>
        <w:t xml:space="preserve">combined </w:t>
      </w:r>
      <w:r w:rsidRPr="0017642E">
        <w:rPr>
          <w:color w:val="000000" w:themeColor="text1"/>
        </w:rPr>
        <w:t xml:space="preserve">relative </w:t>
      </w:r>
      <w:r w:rsidR="00F93D35" w:rsidRPr="0017642E">
        <w:rPr>
          <w:color w:val="000000" w:themeColor="text1"/>
        </w:rPr>
        <w:t xml:space="preserve">standard </w:t>
      </w:r>
      <w:r w:rsidRPr="0017642E">
        <w:rPr>
          <w:color w:val="000000" w:themeColor="text1"/>
        </w:rPr>
        <w:t xml:space="preserve">uncertainties of the IFT results </w:t>
      </w:r>
      <w:r w:rsidR="003F41E0" w:rsidRPr="0017642E">
        <w:rPr>
          <w:i/>
          <w:color w:val="000000" w:themeColor="text1"/>
        </w:rPr>
        <w:t>u</w:t>
      </w:r>
      <w:r w:rsidR="003F41E0" w:rsidRPr="0017642E">
        <w:rPr>
          <w:iCs/>
          <w:color w:val="000000" w:themeColor="text1"/>
          <w:vertAlign w:val="subscript"/>
        </w:rPr>
        <w:t>r</w:t>
      </w:r>
      <w:r w:rsidR="003F41E0" w:rsidRPr="0017642E">
        <w:rPr>
          <w:color w:val="000000" w:themeColor="text1"/>
        </w:rPr>
        <w:t>(</w:t>
      </w:r>
      <w:r w:rsidR="003F41E0" w:rsidRPr="0017642E">
        <w:rPr>
          <w:i/>
          <w:color w:val="000000" w:themeColor="text1"/>
        </w:rPr>
        <w:t>γ</w:t>
      </w:r>
      <w:r w:rsidR="003F41E0" w:rsidRPr="0017642E">
        <w:rPr>
          <w:color w:val="000000" w:themeColor="text1"/>
        </w:rPr>
        <w:t xml:space="preserve">) were calculated </w:t>
      </w:r>
      <w:r w:rsidR="00F93D35" w:rsidRPr="0017642E">
        <w:rPr>
          <w:color w:val="000000" w:themeColor="text1"/>
        </w:rPr>
        <w:t>from the relation</w:t>
      </w:r>
      <w:r w:rsidR="003F41E0" w:rsidRPr="0017642E">
        <w:rPr>
          <w:color w:val="000000" w:themeColor="text1"/>
        </w:rPr>
        <w:t>:</w:t>
      </w:r>
    </w:p>
    <w:p w14:paraId="23C48C30" w14:textId="2C43DFD7" w:rsidR="009861FC" w:rsidRPr="0017642E" w:rsidRDefault="00F93D35" w:rsidP="00F93D35">
      <w:pPr>
        <w:pStyle w:val="MTDisplayEquation"/>
        <w:rPr>
          <w:color w:val="000000" w:themeColor="text1"/>
        </w:rPr>
      </w:pPr>
      <w:r w:rsidRPr="0017642E">
        <w:rPr>
          <w:color w:val="000000" w:themeColor="text1"/>
        </w:rPr>
        <w:tab/>
      </w:r>
      <w:r w:rsidRPr="0017642E">
        <w:rPr>
          <w:color w:val="000000" w:themeColor="text1"/>
          <w:position w:val="-30"/>
        </w:rPr>
        <w:object w:dxaOrig="5800" w:dyaOrig="760" w14:anchorId="42E54539">
          <v:shape id="_x0000_i1026" type="#_x0000_t75" style="width:290.25pt;height:38.25pt" o:ole="">
            <v:imagedata r:id="rId19" o:title=""/>
          </v:shape>
          <o:OLEObject Type="Embed" ProgID="Equation.DSMT4" ShapeID="_x0000_i1026" DrawAspect="Content" ObjectID="_1656661089" r:id="rId20"/>
        </w:object>
      </w:r>
      <w:r w:rsidRPr="0017642E">
        <w:rPr>
          <w:color w:val="000000" w:themeColor="text1"/>
        </w:rPr>
        <w:t xml:space="preserve">, </w:t>
      </w:r>
      <w:r w:rsidR="002B6C5E" w:rsidRPr="0017642E">
        <w:rPr>
          <w:color w:val="000000" w:themeColor="text1"/>
        </w:rPr>
        <w:tab/>
      </w:r>
      <w:r w:rsidR="003F41E0" w:rsidRPr="0017642E">
        <w:rPr>
          <w:color w:val="000000" w:themeColor="text1"/>
        </w:rPr>
        <w:t>(2)</w:t>
      </w:r>
    </w:p>
    <w:p w14:paraId="67C727CF" w14:textId="2C915A2F" w:rsidR="00F93D35" w:rsidRPr="0017642E" w:rsidRDefault="00F93D35" w:rsidP="003300CF">
      <w:pPr>
        <w:rPr>
          <w:color w:val="000000" w:themeColor="text1"/>
        </w:rPr>
      </w:pPr>
      <w:r w:rsidRPr="0017642E">
        <w:rPr>
          <w:color w:val="000000" w:themeColor="text1"/>
        </w:rPr>
        <w:t xml:space="preserve">where </w:t>
      </w:r>
      <w:r w:rsidRPr="0017642E">
        <w:rPr>
          <w:i/>
          <w:iCs/>
          <w:color w:val="000000" w:themeColor="text1"/>
        </w:rPr>
        <w:t>u</w:t>
      </w:r>
      <w:r w:rsidRPr="0017642E">
        <w:rPr>
          <w:color w:val="000000" w:themeColor="text1"/>
        </w:rPr>
        <w:t>(</w:t>
      </w:r>
      <w:r w:rsidRPr="0017642E">
        <w:rPr>
          <w:i/>
          <w:iCs/>
          <w:color w:val="000000" w:themeColor="text1"/>
        </w:rPr>
        <w:t>T</w:t>
      </w:r>
      <w:r w:rsidRPr="0017642E">
        <w:rPr>
          <w:color w:val="000000" w:themeColor="text1"/>
        </w:rPr>
        <w:t xml:space="preserve">) is the standard uncertainty of the temperature, </w:t>
      </w:r>
      <w:r w:rsidRPr="0017642E">
        <w:rPr>
          <w:i/>
          <w:iCs/>
          <w:color w:val="000000" w:themeColor="text1"/>
        </w:rPr>
        <w:t>u</w:t>
      </w:r>
      <w:r w:rsidRPr="0017642E">
        <w:rPr>
          <w:color w:val="000000" w:themeColor="text1"/>
        </w:rPr>
        <w:t>(</w:t>
      </w:r>
      <w:r w:rsidRPr="0017642E">
        <w:rPr>
          <w:i/>
          <w:iCs/>
          <w:color w:val="000000" w:themeColor="text1"/>
        </w:rPr>
        <w:t>p</w:t>
      </w:r>
      <w:r w:rsidRPr="0017642E">
        <w:rPr>
          <w:color w:val="000000" w:themeColor="text1"/>
        </w:rPr>
        <w:t xml:space="preserve">) is the standard uncertainty of the pressure, </w:t>
      </w:r>
      <w:r w:rsidRPr="0017642E">
        <w:rPr>
          <w:i/>
          <w:iCs/>
          <w:color w:val="000000" w:themeColor="text1"/>
        </w:rPr>
        <w:t>u</w:t>
      </w:r>
      <w:r w:rsidRPr="0017642E">
        <w:rPr>
          <w:color w:val="000000" w:themeColor="text1"/>
        </w:rPr>
        <w:t>(Δ</w:t>
      </w:r>
      <w:r w:rsidRPr="0017642E">
        <w:rPr>
          <w:i/>
          <w:iCs/>
          <w:color w:val="000000" w:themeColor="text1"/>
        </w:rPr>
        <w:t>ρ</w:t>
      </w:r>
      <w:r w:rsidRPr="0017642E">
        <w:rPr>
          <w:color w:val="000000" w:themeColor="text1"/>
        </w:rPr>
        <w:t>) is the standard uncertainty of the calculated density difference</w:t>
      </w:r>
      <w:r w:rsidR="00FC6A8E" w:rsidRPr="0017642E">
        <w:rPr>
          <w:color w:val="000000" w:themeColor="text1"/>
        </w:rPr>
        <w:t xml:space="preserve"> between the phases in question and σ(</w:t>
      </w:r>
      <w:r w:rsidR="00FC6A8E" w:rsidRPr="0017642E">
        <w:rPr>
          <w:i/>
          <w:iCs/>
          <w:color w:val="000000" w:themeColor="text1"/>
        </w:rPr>
        <w:t>γ</w:t>
      </w:r>
      <w:r w:rsidR="00FC6A8E" w:rsidRPr="0017642E">
        <w:rPr>
          <w:color w:val="000000" w:themeColor="text1"/>
        </w:rPr>
        <w:t xml:space="preserve">) is the repeatability uncertainty of the IFT. In this work </w:t>
      </w:r>
      <w:r w:rsidR="00FC6A8E" w:rsidRPr="0017642E">
        <w:rPr>
          <w:i/>
          <w:iCs/>
          <w:color w:val="000000" w:themeColor="text1"/>
        </w:rPr>
        <w:t>u</w:t>
      </w:r>
      <w:r w:rsidR="00FC6A8E" w:rsidRPr="0017642E">
        <w:rPr>
          <w:color w:val="000000" w:themeColor="text1"/>
        </w:rPr>
        <w:t>(</w:t>
      </w:r>
      <w:r w:rsidR="00FC6A8E" w:rsidRPr="0017642E">
        <w:rPr>
          <w:i/>
          <w:iCs/>
          <w:color w:val="000000" w:themeColor="text1"/>
        </w:rPr>
        <w:t>T</w:t>
      </w:r>
      <w:r w:rsidR="00FC6A8E" w:rsidRPr="0017642E">
        <w:rPr>
          <w:color w:val="000000" w:themeColor="text1"/>
        </w:rPr>
        <w:t>) was 0.1 K under VLLE conditions and 0.05 K under biphasic conditions; the larger value in the VLLE region reflects greater temperature fluctuations when using the cooling jacket. The standard uncertainty of the pressure was 0.035 MPa</w:t>
      </w:r>
      <w:r w:rsidR="00C304BD" w:rsidRPr="0017642E">
        <w:rPr>
          <w:color w:val="000000" w:themeColor="text1"/>
        </w:rPr>
        <w:t>. In the VLLE region, the relative repeatability uncertainty σ(</w:t>
      </w:r>
      <w:r w:rsidR="00C304BD" w:rsidRPr="0017642E">
        <w:rPr>
          <w:i/>
          <w:iCs/>
          <w:color w:val="000000" w:themeColor="text1"/>
        </w:rPr>
        <w:t>γ</w:t>
      </w:r>
      <w:r w:rsidR="00C304BD" w:rsidRPr="0017642E">
        <w:rPr>
          <w:color w:val="000000" w:themeColor="text1"/>
        </w:rPr>
        <w:t>)/</w:t>
      </w:r>
      <w:r w:rsidR="00C304BD" w:rsidRPr="0017642E">
        <w:rPr>
          <w:i/>
          <w:iCs/>
          <w:color w:val="000000" w:themeColor="text1"/>
        </w:rPr>
        <w:t>γ</w:t>
      </w:r>
      <w:r w:rsidR="00C304BD" w:rsidRPr="0017642E">
        <w:rPr>
          <w:color w:val="000000" w:themeColor="text1"/>
        </w:rPr>
        <w:t xml:space="preserve"> was about 0.3%; in all cases it was &lt; 0.9%, while it averaged 0.2% under biphasic conditions with a maximum of 0.5%</w:t>
      </w:r>
      <w:r w:rsidR="00FC6A8E" w:rsidRPr="0017642E">
        <w:rPr>
          <w:color w:val="000000" w:themeColor="text1"/>
        </w:rPr>
        <w:t>. The uncertainty of the density difference is influenced in the VLLE region by the interpolation of the coexisting phase compositions from the conditions studied by Al Ghafri et al.</w:t>
      </w:r>
      <w:r w:rsidR="00B20D2B" w:rsidRPr="0017642E">
        <w:rPr>
          <w:color w:val="000000" w:themeColor="text1"/>
        </w:rPr>
        <w:t xml:space="preserve"> </w:t>
      </w:r>
      <w:r w:rsidR="00FC6A8E" w:rsidRPr="0017642E">
        <w:rPr>
          <w:color w:val="000000" w:themeColor="text1"/>
        </w:rPr>
        <w:fldChar w:fldCharType="begin"/>
      </w:r>
      <w:r w:rsidR="002B697C"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00FC6A8E" w:rsidRPr="0017642E">
        <w:rPr>
          <w:color w:val="000000" w:themeColor="text1"/>
        </w:rPr>
        <w:fldChar w:fldCharType="separate"/>
      </w:r>
      <w:r w:rsidR="002B697C" w:rsidRPr="0017642E">
        <w:rPr>
          <w:noProof/>
          <w:color w:val="000000" w:themeColor="text1"/>
        </w:rPr>
        <w:t>[42]</w:t>
      </w:r>
      <w:r w:rsidR="00FC6A8E" w:rsidRPr="0017642E">
        <w:rPr>
          <w:color w:val="000000" w:themeColor="text1"/>
        </w:rPr>
        <w:fldChar w:fldCharType="end"/>
      </w:r>
      <w:r w:rsidR="00FC6A8E" w:rsidRPr="0017642E">
        <w:rPr>
          <w:color w:val="000000" w:themeColor="text1"/>
        </w:rPr>
        <w:t xml:space="preserve"> to those of the present study, and by the uncertainties of the equations of state.</w:t>
      </w:r>
      <w:r w:rsidR="00DB09C6" w:rsidRPr="0017642E">
        <w:rPr>
          <w:color w:val="000000" w:themeColor="text1"/>
        </w:rPr>
        <w:t xml:space="preserve"> The former was investigated by comparing densities calculated at the phase compositions reported by Al Ghafri et al. with those calculated at the smoothed phase compositions used in this work. Relative differences were generally less than 1%. </w:t>
      </w:r>
      <w:r w:rsidR="00FC6A8E" w:rsidRPr="0017642E">
        <w:rPr>
          <w:color w:val="000000" w:themeColor="text1"/>
        </w:rPr>
        <w:t xml:space="preserve">Under biphasic conditions, we have </w:t>
      </w:r>
      <w:r w:rsidR="00C304BD" w:rsidRPr="0017642E">
        <w:rPr>
          <w:color w:val="000000" w:themeColor="text1"/>
        </w:rPr>
        <w:t>uncertainties</w:t>
      </w:r>
      <w:r w:rsidR="00083450" w:rsidRPr="0017642E">
        <w:rPr>
          <w:color w:val="000000" w:themeColor="text1"/>
        </w:rPr>
        <w:t xml:space="preserve"> arising from the model used to determine</w:t>
      </w:r>
      <w:r w:rsidR="00FC6A8E" w:rsidRPr="0017642E">
        <w:rPr>
          <w:color w:val="000000" w:themeColor="text1"/>
        </w:rPr>
        <w:t xml:space="preserve"> the phase compositions and again </w:t>
      </w:r>
      <w:r w:rsidR="00083450" w:rsidRPr="0017642E">
        <w:rPr>
          <w:color w:val="000000" w:themeColor="text1"/>
        </w:rPr>
        <w:t>from</w:t>
      </w:r>
      <w:r w:rsidR="00FC6A8E" w:rsidRPr="0017642E">
        <w:rPr>
          <w:color w:val="000000" w:themeColor="text1"/>
        </w:rPr>
        <w:t xml:space="preserve"> the uncertainties of the equations of state. Overall, we estimate that the relative uncertainty of Δ</w:t>
      </w:r>
      <w:r w:rsidR="00FC6A8E" w:rsidRPr="0017642E">
        <w:rPr>
          <w:i/>
          <w:iCs/>
          <w:color w:val="000000" w:themeColor="text1"/>
        </w:rPr>
        <w:t>ρ</w:t>
      </w:r>
      <w:r w:rsidR="00FC6A8E" w:rsidRPr="0017642E">
        <w:rPr>
          <w:color w:val="000000" w:themeColor="text1"/>
        </w:rPr>
        <w:t xml:space="preserve"> is bounded by rectangular distr</w:t>
      </w:r>
      <w:r w:rsidR="00D74871" w:rsidRPr="0017642E">
        <w:rPr>
          <w:color w:val="000000" w:themeColor="text1"/>
        </w:rPr>
        <w:t>ibution of half wide 2</w:t>
      </w:r>
      <w:r w:rsidR="00FC6A8E" w:rsidRPr="0017642E">
        <w:rPr>
          <w:color w:val="000000" w:themeColor="text1"/>
        </w:rPr>
        <w:t>%, giving an equivalent stand</w:t>
      </w:r>
      <w:r w:rsidR="00D74871" w:rsidRPr="0017642E">
        <w:rPr>
          <w:color w:val="000000" w:themeColor="text1"/>
        </w:rPr>
        <w:t>ard relative uncertainty of 1.2</w:t>
      </w:r>
      <w:r w:rsidR="00FC6A8E" w:rsidRPr="0017642E">
        <w:rPr>
          <w:color w:val="000000" w:themeColor="text1"/>
        </w:rPr>
        <w:t>%. The partial derivatives of the IFT with respect to temperature and pressure were estimated from the experimental data</w:t>
      </w:r>
      <w:r w:rsidR="00BF214E" w:rsidRPr="0017642E">
        <w:rPr>
          <w:color w:val="000000" w:themeColor="text1"/>
        </w:rPr>
        <w:t xml:space="preserve">. </w:t>
      </w:r>
      <w:r w:rsidR="00D74871" w:rsidRPr="0017642E">
        <w:rPr>
          <w:color w:val="000000" w:themeColor="text1"/>
        </w:rPr>
        <w:t>The overall</w:t>
      </w:r>
      <w:r w:rsidR="00BF214E" w:rsidRPr="0017642E">
        <w:rPr>
          <w:color w:val="000000" w:themeColor="text1"/>
        </w:rPr>
        <w:t xml:space="preserve"> combined standard relative uncertainty of </w:t>
      </w:r>
      <w:r w:rsidR="00BF214E" w:rsidRPr="0017642E">
        <w:rPr>
          <w:i/>
          <w:iCs/>
          <w:color w:val="000000" w:themeColor="text1"/>
        </w:rPr>
        <w:t>γ</w:t>
      </w:r>
      <w:r w:rsidR="00D74871" w:rsidRPr="0017642E">
        <w:rPr>
          <w:color w:val="000000" w:themeColor="text1"/>
        </w:rPr>
        <w:t xml:space="preserve"> was found to be ≤ 1.5</w:t>
      </w:r>
      <w:r w:rsidR="00BF214E" w:rsidRPr="0017642E">
        <w:rPr>
          <w:color w:val="000000" w:themeColor="text1"/>
        </w:rPr>
        <w:t xml:space="preserve">% under all conditions and, for simplicity, we </w:t>
      </w:r>
      <w:r w:rsidR="00D74871" w:rsidRPr="0017642E">
        <w:rPr>
          <w:color w:val="000000" w:themeColor="text1"/>
        </w:rPr>
        <w:t>ascribe</w:t>
      </w:r>
      <w:r w:rsidR="00BF214E" w:rsidRPr="0017642E">
        <w:rPr>
          <w:color w:val="000000" w:themeColor="text1"/>
        </w:rPr>
        <w:t xml:space="preserve"> that value to all state points. </w:t>
      </w:r>
    </w:p>
    <w:p w14:paraId="469F33E5" w14:textId="20F17594" w:rsidR="00C65E75" w:rsidRPr="0017642E" w:rsidRDefault="00BF214E" w:rsidP="00BF214E">
      <w:pPr>
        <w:pStyle w:val="Heading3"/>
        <w:rPr>
          <w:color w:val="000000" w:themeColor="text1"/>
        </w:rPr>
      </w:pPr>
      <w:r w:rsidRPr="0017642E">
        <w:rPr>
          <w:color w:val="000000" w:themeColor="text1"/>
        </w:rPr>
        <w:t>3</w:t>
      </w:r>
      <w:r w:rsidR="00C65E75" w:rsidRPr="0017642E">
        <w:rPr>
          <w:color w:val="000000" w:themeColor="text1"/>
        </w:rPr>
        <w:t>.</w:t>
      </w:r>
      <w:r w:rsidR="00B20D2B" w:rsidRPr="0017642E">
        <w:rPr>
          <w:color w:val="000000" w:themeColor="text1"/>
        </w:rPr>
        <w:t>4</w:t>
      </w:r>
      <w:r w:rsidR="00C65E75" w:rsidRPr="0017642E">
        <w:rPr>
          <w:color w:val="000000" w:themeColor="text1"/>
        </w:rPr>
        <w:t xml:space="preserve"> Validation experiment</w:t>
      </w:r>
    </w:p>
    <w:p w14:paraId="6496B7F3" w14:textId="6DB71842" w:rsidR="00965FB8" w:rsidRPr="0017642E" w:rsidRDefault="00BF214E" w:rsidP="003300CF">
      <w:pPr>
        <w:rPr>
          <w:color w:val="000000" w:themeColor="text1"/>
        </w:rPr>
      </w:pPr>
      <w:r w:rsidRPr="0017642E">
        <w:rPr>
          <w:color w:val="000000" w:themeColor="text1"/>
        </w:rPr>
        <w:t>Since the present apparatus was newly constructed for this work, a</w:t>
      </w:r>
      <w:r w:rsidR="00745AF1" w:rsidRPr="0017642E">
        <w:rPr>
          <w:color w:val="000000" w:themeColor="text1"/>
        </w:rPr>
        <w:t xml:space="preserve"> validation experiment was conducted by measuring the surface tension of DI water</w:t>
      </w:r>
      <w:r w:rsidR="00965FB8" w:rsidRPr="0017642E">
        <w:rPr>
          <w:color w:val="000000" w:themeColor="text1"/>
        </w:rPr>
        <w:t xml:space="preserve"> at </w:t>
      </w:r>
      <w:r w:rsidR="00965FB8" w:rsidRPr="0017642E">
        <w:rPr>
          <w:i/>
          <w:iCs/>
          <w:color w:val="000000" w:themeColor="text1"/>
        </w:rPr>
        <w:t>T</w:t>
      </w:r>
      <w:r w:rsidRPr="0017642E">
        <w:rPr>
          <w:color w:val="000000" w:themeColor="text1"/>
        </w:rPr>
        <w:t xml:space="preserve"> </w:t>
      </w:r>
      <w:r w:rsidR="00965FB8" w:rsidRPr="0017642E">
        <w:rPr>
          <w:color w:val="000000" w:themeColor="text1"/>
        </w:rPr>
        <w:t>=</w:t>
      </w:r>
      <w:r w:rsidRPr="0017642E">
        <w:rPr>
          <w:color w:val="000000" w:themeColor="text1"/>
        </w:rPr>
        <w:t xml:space="preserve"> </w:t>
      </w:r>
      <w:r w:rsidR="00965FB8" w:rsidRPr="0017642E">
        <w:rPr>
          <w:color w:val="000000" w:themeColor="text1"/>
        </w:rPr>
        <w:t>303.15K and ambient pressure. The result was (71.2</w:t>
      </w:r>
      <w:r w:rsidR="00DB09C6" w:rsidRPr="0017642E">
        <w:rPr>
          <w:color w:val="000000" w:themeColor="text1"/>
        </w:rPr>
        <w:t> </w:t>
      </w:r>
      <w:r w:rsidR="00965FB8" w:rsidRPr="0017642E">
        <w:rPr>
          <w:color w:val="000000" w:themeColor="text1"/>
        </w:rPr>
        <w:t>±</w:t>
      </w:r>
      <w:r w:rsidR="00DB09C6" w:rsidRPr="0017642E">
        <w:rPr>
          <w:color w:val="000000" w:themeColor="text1"/>
        </w:rPr>
        <w:t> </w:t>
      </w:r>
      <w:r w:rsidR="00965FB8" w:rsidRPr="0017642E">
        <w:rPr>
          <w:color w:val="000000" w:themeColor="text1"/>
        </w:rPr>
        <w:t>0.1) mN·m</w:t>
      </w:r>
      <w:r w:rsidR="00965FB8" w:rsidRPr="0017642E">
        <w:rPr>
          <w:color w:val="000000" w:themeColor="text1"/>
          <w:vertAlign w:val="superscript"/>
        </w:rPr>
        <w:t>-1</w:t>
      </w:r>
      <w:r w:rsidR="00965FB8" w:rsidRPr="0017642E">
        <w:rPr>
          <w:color w:val="000000" w:themeColor="text1"/>
        </w:rPr>
        <w:t>, in close agreement with the value (71.19 ± 0.05) mN·m</w:t>
      </w:r>
      <w:r w:rsidR="00965FB8" w:rsidRPr="0017642E">
        <w:rPr>
          <w:color w:val="000000" w:themeColor="text1"/>
          <w:vertAlign w:val="superscript"/>
        </w:rPr>
        <w:t>-1</w:t>
      </w:r>
      <w:r w:rsidR="00965FB8" w:rsidRPr="0017642E">
        <w:rPr>
          <w:color w:val="000000" w:themeColor="text1"/>
        </w:rPr>
        <w:t xml:space="preserve"> obtained from the IAPWS recommended correlation</w:t>
      </w:r>
      <w:r w:rsidR="00B20D2B" w:rsidRPr="0017642E">
        <w:rPr>
          <w:color w:val="000000" w:themeColor="text1"/>
        </w:rPr>
        <w:t xml:space="preserve"> </w:t>
      </w:r>
      <w:r w:rsidR="00C72236" w:rsidRPr="0017642E">
        <w:rPr>
          <w:color w:val="000000" w:themeColor="text1"/>
        </w:rPr>
        <w:fldChar w:fldCharType="begin"/>
      </w:r>
      <w:r w:rsidR="0082747B" w:rsidRPr="0017642E">
        <w:rPr>
          <w:color w:val="000000" w:themeColor="text1"/>
        </w:rPr>
        <w:instrText xml:space="preserve"> ADDIN EN.CITE &lt;EndNote&gt;&lt;Cite&gt;&lt;Author&gt;IAPWS&lt;/Author&gt;&lt;Year&gt;2014&lt;/Year&gt;&lt;RecNum&gt;1534&lt;/RecNum&gt;&lt;DisplayText&gt;[56]&lt;/DisplayText&gt;&lt;record&gt;&lt;rec-number&gt;1534&lt;/rec-number&gt;&lt;foreign-keys&gt;&lt;key app="EN" db-id="sdrxrf22jzxa5teawwzxt2vvpv5f2zz5fp0r" timestamp="1469458525"&gt;1534&lt;/key&gt;&lt;/foreign-keys&gt;&lt;ref-type name="Web Page"&gt;12&lt;/ref-type&gt;&lt;contributors&gt;&lt;authors&gt;&lt;author&gt;IAPWS&lt;/author&gt;&lt;/authors&gt;&lt;/contributors&gt;&lt;titles&gt;&lt;title&gt;Revised Release on the IAPWS Formulation 1995 for the Thermodynamic Properties of OrdinaryWater Substance for General and Scientific Use, 2014.&lt;/title&gt;&lt;/titles&gt;&lt;dates&gt;&lt;year&gt;2014&lt;/year&gt;&lt;/dates&gt;&lt;urls&gt;&lt;related-urls&gt;&lt;url&gt;http://www.iapws.org/relguide/IAPWS-95.html&lt;/url&gt;&lt;/related-urls&gt;&lt;/urls&gt;&lt;/record&gt;&lt;/Cite&gt;&lt;/EndNote&gt;</w:instrText>
      </w:r>
      <w:r w:rsidR="00C72236" w:rsidRPr="0017642E">
        <w:rPr>
          <w:color w:val="000000" w:themeColor="text1"/>
        </w:rPr>
        <w:fldChar w:fldCharType="separate"/>
      </w:r>
      <w:r w:rsidR="0082747B" w:rsidRPr="0017642E">
        <w:rPr>
          <w:noProof/>
          <w:color w:val="000000" w:themeColor="text1"/>
        </w:rPr>
        <w:t>[56]</w:t>
      </w:r>
      <w:r w:rsidR="00C72236" w:rsidRPr="0017642E">
        <w:rPr>
          <w:color w:val="000000" w:themeColor="text1"/>
        </w:rPr>
        <w:fldChar w:fldCharType="end"/>
      </w:r>
      <w:r w:rsidR="00965FB8" w:rsidRPr="0017642E">
        <w:rPr>
          <w:color w:val="000000" w:themeColor="text1"/>
        </w:rPr>
        <w:t xml:space="preserve"> </w:t>
      </w:r>
      <w:r w:rsidRPr="0017642E">
        <w:rPr>
          <w:color w:val="000000" w:themeColor="text1"/>
        </w:rPr>
        <w:t>implemented in</w:t>
      </w:r>
      <w:r w:rsidR="00965FB8" w:rsidRPr="0017642E">
        <w:rPr>
          <w:color w:val="000000" w:themeColor="text1"/>
        </w:rPr>
        <w:t xml:space="preserve"> the REFPROP </w:t>
      </w:r>
      <w:r w:rsidRPr="0017642E">
        <w:rPr>
          <w:color w:val="000000" w:themeColor="text1"/>
        </w:rPr>
        <w:t>software</w:t>
      </w:r>
      <w:r w:rsidR="00C72236" w:rsidRPr="0017642E">
        <w:rPr>
          <w:color w:val="000000" w:themeColor="text1"/>
        </w:rPr>
        <w:t xml:space="preserve"> version 10</w:t>
      </w:r>
      <w:r w:rsidR="00B20D2B" w:rsidRPr="0017642E">
        <w:rPr>
          <w:color w:val="000000" w:themeColor="text1"/>
        </w:rPr>
        <w:t xml:space="preserve"> </w:t>
      </w:r>
      <w:r w:rsidR="00C72236" w:rsidRPr="0017642E">
        <w:rPr>
          <w:color w:val="000000" w:themeColor="text1"/>
        </w:rPr>
        <w:fldChar w:fldCharType="begin"/>
      </w:r>
      <w:r w:rsidR="002B697C" w:rsidRPr="0017642E">
        <w:rPr>
          <w:color w:val="000000" w:themeColor="text1"/>
        </w:rPr>
        <w:instrText xml:space="preserve"> ADDIN EN.CITE &lt;EndNote&gt;&lt;Cite&gt;&lt;Author&gt;Lemmon&lt;/Author&gt;&lt;Year&gt;2018&lt;/Year&gt;&lt;RecNum&gt;218&lt;/RecNum&gt;&lt;DisplayText&gt;[43]&lt;/DisplayText&gt;&lt;record&gt;&lt;rec-number&gt;218&lt;/rec-number&gt;&lt;foreign-keys&gt;&lt;key app="EN" db-id="sdrxrf22jzxa5teawwzxt2vvpv5f2zz5fp0r" timestamp="1469196653"&gt;218&lt;/key&gt;&lt;/foreign-keys&gt;&lt;ref-type name="Computer Program"&gt;9&lt;/ref-type&gt;&lt;contributors&gt;&lt;authors&gt;&lt;author&gt;Lemmon, E. W.&lt;/author&gt;&lt;author&gt;Bell, I. H.&lt;/author&gt;&lt;author&gt;Huber, M. L.&lt;/author&gt;&lt;author&gt;McLinden, M. O.&lt;/author&gt;&lt;/authors&gt;&lt;/contributors&gt;&lt;titles&gt;&lt;title&gt;NIST Standard Reference Database 23:  Reference Fluid Thermodynamic and Transport Properties-REFPROP, Version 10.0&lt;/title&gt;&lt;/titles&gt;&lt;dates&gt;&lt;year&gt;2018&lt;/year&gt;&lt;/dates&gt;&lt;pub-location&gt;Gaitherburg&lt;/pub-location&gt;&lt;publisher&gt;National Institute of Standards and Technology&lt;/publisher&gt;&lt;urls&gt;&lt;/urls&gt;&lt;/record&gt;&lt;/Cite&gt;&lt;/EndNote&gt;</w:instrText>
      </w:r>
      <w:r w:rsidR="00C72236" w:rsidRPr="0017642E">
        <w:rPr>
          <w:color w:val="000000" w:themeColor="text1"/>
        </w:rPr>
        <w:fldChar w:fldCharType="separate"/>
      </w:r>
      <w:r w:rsidR="002B697C" w:rsidRPr="0017642E">
        <w:rPr>
          <w:noProof/>
          <w:color w:val="000000" w:themeColor="text1"/>
        </w:rPr>
        <w:t>[43]</w:t>
      </w:r>
      <w:r w:rsidR="00C72236" w:rsidRPr="0017642E">
        <w:rPr>
          <w:color w:val="000000" w:themeColor="text1"/>
        </w:rPr>
        <w:fldChar w:fldCharType="end"/>
      </w:r>
      <w:r w:rsidR="00B20D2B" w:rsidRPr="0017642E">
        <w:rPr>
          <w:color w:val="000000" w:themeColor="text1"/>
        </w:rPr>
        <w:t>.</w:t>
      </w:r>
    </w:p>
    <w:p w14:paraId="157F57BF" w14:textId="77777777" w:rsidR="00D23BA6" w:rsidRPr="0017642E" w:rsidRDefault="00D23BA6" w:rsidP="003300CF">
      <w:pPr>
        <w:rPr>
          <w:color w:val="000000" w:themeColor="text1"/>
        </w:rPr>
      </w:pPr>
    </w:p>
    <w:p w14:paraId="1548EA85" w14:textId="6E97B88C" w:rsidR="00D5664A" w:rsidRPr="0017642E" w:rsidRDefault="00BF214E" w:rsidP="004A58B4">
      <w:pPr>
        <w:pStyle w:val="Heading2"/>
        <w:rPr>
          <w:color w:val="000000" w:themeColor="text1"/>
        </w:rPr>
      </w:pPr>
      <w:r w:rsidRPr="0017642E">
        <w:rPr>
          <w:color w:val="000000" w:themeColor="text1"/>
        </w:rPr>
        <w:t>4</w:t>
      </w:r>
      <w:r w:rsidR="00D5664A" w:rsidRPr="0017642E">
        <w:rPr>
          <w:color w:val="000000" w:themeColor="text1"/>
        </w:rPr>
        <w:t>. Results and discussion</w:t>
      </w:r>
    </w:p>
    <w:p w14:paraId="2959B5C7" w14:textId="22D1F3E3" w:rsidR="007B10CF" w:rsidRPr="0017642E" w:rsidRDefault="00BF214E" w:rsidP="00BF214E">
      <w:pPr>
        <w:pStyle w:val="Heading3"/>
        <w:rPr>
          <w:color w:val="000000" w:themeColor="text1"/>
        </w:rPr>
      </w:pPr>
      <w:r w:rsidRPr="0017642E">
        <w:rPr>
          <w:color w:val="000000" w:themeColor="text1"/>
        </w:rPr>
        <w:t>4</w:t>
      </w:r>
      <w:r w:rsidR="007B10CF" w:rsidRPr="0017642E">
        <w:rPr>
          <w:color w:val="000000" w:themeColor="text1"/>
        </w:rPr>
        <w:t>.1</w:t>
      </w:r>
      <w:r w:rsidR="00D76E35" w:rsidRPr="0017642E">
        <w:rPr>
          <w:color w:val="000000" w:themeColor="text1"/>
        </w:rPr>
        <w:t xml:space="preserve"> IFT measurement under </w:t>
      </w:r>
      <w:r w:rsidR="00852226" w:rsidRPr="0017642E">
        <w:rPr>
          <w:color w:val="000000" w:themeColor="text1"/>
        </w:rPr>
        <w:t>VLLE condition</w:t>
      </w:r>
    </w:p>
    <w:p w14:paraId="3F191F8D" w14:textId="74FDBA11" w:rsidR="004537DE" w:rsidRPr="0017642E" w:rsidRDefault="004537DE" w:rsidP="003300CF">
      <w:pPr>
        <w:rPr>
          <w:color w:val="000000" w:themeColor="text1"/>
        </w:rPr>
      </w:pPr>
      <w:r w:rsidRPr="0017642E">
        <w:rPr>
          <w:color w:val="000000" w:themeColor="text1"/>
        </w:rPr>
        <w:t xml:space="preserve">Figure </w:t>
      </w:r>
      <w:r w:rsidR="00CD1081" w:rsidRPr="0017642E">
        <w:rPr>
          <w:color w:val="000000" w:themeColor="text1"/>
        </w:rPr>
        <w:t>4</w:t>
      </w:r>
      <w:r w:rsidRPr="0017642E">
        <w:rPr>
          <w:color w:val="000000" w:themeColor="text1"/>
        </w:rPr>
        <w:t xml:space="preserve"> illustrates the distribution of fluids within the view cell under conditions for the</w:t>
      </w:r>
      <w:r w:rsidR="004E6AD6" w:rsidRPr="0017642E">
        <w:rPr>
          <w:color w:val="000000" w:themeColor="text1"/>
        </w:rPr>
        <w:t xml:space="preserve"> measurement of the</w:t>
      </w:r>
      <w:r w:rsidRPr="0017642E">
        <w:rPr>
          <w:color w:val="000000" w:themeColor="text1"/>
        </w:rPr>
        <w:t xml:space="preserve"> IFT between (a) the gas phase and the water-rich liquid phase and (b) the CO</w:t>
      </w:r>
      <w:r w:rsidRPr="0017642E">
        <w:rPr>
          <w:color w:val="000000" w:themeColor="text1"/>
          <w:vertAlign w:val="subscript"/>
        </w:rPr>
        <w:t>2</w:t>
      </w:r>
      <w:r w:rsidRPr="0017642E">
        <w:rPr>
          <w:color w:val="000000" w:themeColor="text1"/>
        </w:rPr>
        <w:t>-rich and water-rich liquid phases.</w:t>
      </w:r>
      <w:r w:rsidR="004E6AD6" w:rsidRPr="0017642E">
        <w:rPr>
          <w:color w:val="000000" w:themeColor="text1"/>
        </w:rPr>
        <w:t xml:space="preserve"> In the first case, a relatively small drop is used because of the large density difference between the phases (a larger drop would fall off), while in the latter case a much larger drop is created to obtain a sensitive measurement. One can also observe a contact angle of close to 90° between the two non-aqueous phases and the titanium cell wall, while the contact angle between the two liquid phases and the wall, measured through the aqueous phase, is somewhat less th</w:t>
      </w:r>
      <w:r w:rsidR="00D62AE8" w:rsidRPr="0017642E">
        <w:rPr>
          <w:color w:val="000000" w:themeColor="text1"/>
        </w:rPr>
        <w:t>a</w:t>
      </w:r>
      <w:r w:rsidR="004E6AD6" w:rsidRPr="0017642E">
        <w:rPr>
          <w:color w:val="000000" w:themeColor="text1"/>
        </w:rPr>
        <w:t>n 90°. The aqueous phase can also be observed to wet the sapphire windows.</w:t>
      </w:r>
    </w:p>
    <w:p w14:paraId="54B07671" w14:textId="36C0D372" w:rsidR="004537DE" w:rsidRPr="0017642E" w:rsidRDefault="004537DE" w:rsidP="00D23BA6">
      <w:pPr>
        <w:spacing w:after="0" w:line="240" w:lineRule="auto"/>
        <w:ind w:right="-188"/>
        <w:jc w:val="center"/>
        <w:rPr>
          <w:color w:val="000000" w:themeColor="text1"/>
        </w:rPr>
      </w:pPr>
      <w:r w:rsidRPr="0017642E">
        <w:rPr>
          <w:noProof/>
          <w:color w:val="000000" w:themeColor="text1"/>
          <w:lang w:val="en-GB" w:eastAsia="en-GB"/>
        </w:rPr>
        <w:lastRenderedPageBreak/>
        <mc:AlternateContent>
          <mc:Choice Requires="wps">
            <w:drawing>
              <wp:anchor distT="0" distB="0" distL="114300" distR="114300" simplePos="0" relativeHeight="251667456" behindDoc="0" locked="0" layoutInCell="1" allowOverlap="1" wp14:anchorId="26DCE9E9" wp14:editId="128C6F73">
                <wp:simplePos x="0" y="0"/>
                <wp:positionH relativeFrom="column">
                  <wp:posOffset>2910177</wp:posOffset>
                </wp:positionH>
                <wp:positionV relativeFrom="paragraph">
                  <wp:posOffset>62948</wp:posOffset>
                </wp:positionV>
                <wp:extent cx="290223" cy="314076"/>
                <wp:effectExtent l="0" t="0" r="14605" b="10160"/>
                <wp:wrapNone/>
                <wp:docPr id="22" name="Text Box 22"/>
                <wp:cNvGraphicFramePr/>
                <a:graphic xmlns:a="http://schemas.openxmlformats.org/drawingml/2006/main">
                  <a:graphicData uri="http://schemas.microsoft.com/office/word/2010/wordprocessingShape">
                    <wps:wsp>
                      <wps:cNvSpPr txBox="1"/>
                      <wps:spPr>
                        <a:xfrm>
                          <a:off x="0" y="0"/>
                          <a:ext cx="290223" cy="314076"/>
                        </a:xfrm>
                        <a:prstGeom prst="rect">
                          <a:avLst/>
                        </a:prstGeom>
                        <a:noFill/>
                        <a:ln w="6350">
                          <a:noFill/>
                        </a:ln>
                      </wps:spPr>
                      <wps:txbx>
                        <w:txbxContent>
                          <w:p w14:paraId="4E8B6CD7" w14:textId="5C2F561B" w:rsidR="00083450" w:rsidRPr="00BD10F6" w:rsidRDefault="00083450" w:rsidP="004537DE">
                            <w:pPr>
                              <w:spacing w:after="0" w:line="240" w:lineRule="auto"/>
                              <w:jc w:val="center"/>
                              <w:rPr>
                                <w:color w:val="FFFFFF" w:themeColor="background1"/>
                                <w:sz w:val="24"/>
                                <w:szCs w:val="24"/>
                              </w:rPr>
                            </w:pPr>
                            <w:r w:rsidRPr="00BD10F6">
                              <w:rPr>
                                <w:color w:val="FFFFFF" w:themeColor="background1"/>
                                <w:sz w:val="24"/>
                                <w:szCs w:val="24"/>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CE9E9" id="Text Box 22" o:spid="_x0000_s1033" type="#_x0000_t202" style="position:absolute;left:0;text-align:left;margin-left:229.15pt;margin-top:4.95pt;width:22.8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" filled="f" stroked="f" strokeweight=".5pt">
                <v:textbox inset="0,0,0,0">
                  <w:txbxContent>
                    <w:p w14:paraId="4E8B6CD7" w14:textId="5C2F561B" w:rsidR="00083450" w:rsidRPr="00BD10F6" w:rsidRDefault="00083450" w:rsidP="004537DE">
                      <w:pPr>
                        <w:spacing w:after="0" w:line="240" w:lineRule="auto"/>
                        <w:jc w:val="center"/>
                        <w:rPr>
                          <w:color w:val="FFFFFF" w:themeColor="background1"/>
                          <w:sz w:val="24"/>
                          <w:szCs w:val="24"/>
                        </w:rPr>
                      </w:pPr>
                      <w:r w:rsidRPr="00BD10F6">
                        <w:rPr>
                          <w:color w:val="FFFFFF" w:themeColor="background1"/>
                          <w:sz w:val="24"/>
                          <w:szCs w:val="24"/>
                        </w:rPr>
                        <w:t>(b)</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665408" behindDoc="0" locked="0" layoutInCell="1" allowOverlap="1" wp14:anchorId="12B6E375" wp14:editId="20D50214">
                <wp:simplePos x="0" y="0"/>
                <wp:positionH relativeFrom="column">
                  <wp:posOffset>75261</wp:posOffset>
                </wp:positionH>
                <wp:positionV relativeFrom="paragraph">
                  <wp:posOffset>63776</wp:posOffset>
                </wp:positionV>
                <wp:extent cx="290223" cy="314076"/>
                <wp:effectExtent l="0" t="0" r="14605" b="10160"/>
                <wp:wrapNone/>
                <wp:docPr id="21" name="Text Box 21"/>
                <wp:cNvGraphicFramePr/>
                <a:graphic xmlns:a="http://schemas.openxmlformats.org/drawingml/2006/main">
                  <a:graphicData uri="http://schemas.microsoft.com/office/word/2010/wordprocessingShape">
                    <wps:wsp>
                      <wps:cNvSpPr txBox="1"/>
                      <wps:spPr>
                        <a:xfrm>
                          <a:off x="0" y="0"/>
                          <a:ext cx="290223" cy="314076"/>
                        </a:xfrm>
                        <a:prstGeom prst="rect">
                          <a:avLst/>
                        </a:prstGeom>
                        <a:noFill/>
                        <a:ln w="6350">
                          <a:noFill/>
                        </a:ln>
                      </wps:spPr>
                      <wps:txbx>
                        <w:txbxContent>
                          <w:p w14:paraId="034824F3" w14:textId="77777777" w:rsidR="00083450" w:rsidRPr="00BD10F6" w:rsidRDefault="00083450" w:rsidP="004537DE">
                            <w:pPr>
                              <w:spacing w:after="0" w:line="240" w:lineRule="auto"/>
                              <w:jc w:val="center"/>
                              <w:rPr>
                                <w:color w:val="FFFFFF" w:themeColor="background1"/>
                                <w:sz w:val="24"/>
                                <w:szCs w:val="24"/>
                              </w:rPr>
                            </w:pPr>
                            <w:r w:rsidRPr="00BD10F6">
                              <w:rPr>
                                <w:color w:val="FFFFFF" w:themeColor="background1"/>
                                <w:sz w:val="24"/>
                                <w:szCs w:val="24"/>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6E375" id="Text Box 21" o:spid="_x0000_s1034" type="#_x0000_t202" style="position:absolute;left:0;text-align:left;margin-left:5.95pt;margin-top:5pt;width:22.85pt;height:2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" filled="f" stroked="f" strokeweight=".5pt">
                <v:textbox inset="0,0,0,0">
                  <w:txbxContent>
                    <w:p w14:paraId="034824F3" w14:textId="77777777" w:rsidR="00083450" w:rsidRPr="00BD10F6" w:rsidRDefault="00083450" w:rsidP="004537DE">
                      <w:pPr>
                        <w:spacing w:after="0" w:line="240" w:lineRule="auto"/>
                        <w:jc w:val="center"/>
                        <w:rPr>
                          <w:color w:val="FFFFFF" w:themeColor="background1"/>
                          <w:sz w:val="24"/>
                          <w:szCs w:val="24"/>
                        </w:rPr>
                      </w:pPr>
                      <w:r w:rsidRPr="00BD10F6">
                        <w:rPr>
                          <w:color w:val="FFFFFF" w:themeColor="background1"/>
                          <w:sz w:val="24"/>
                          <w:szCs w:val="24"/>
                        </w:rPr>
                        <w:t>(a)</w:t>
                      </w:r>
                    </w:p>
                  </w:txbxContent>
                </v:textbox>
              </v:shape>
            </w:pict>
          </mc:Fallback>
        </mc:AlternateContent>
      </w:r>
      <w:r w:rsidRPr="0017642E">
        <w:rPr>
          <w:noProof/>
          <w:color w:val="000000" w:themeColor="text1"/>
          <w:lang w:val="en-GB" w:eastAsia="en-GB"/>
        </w:rPr>
        <w:drawing>
          <wp:inline distT="0" distB="0" distL="0" distR="0" wp14:anchorId="0CFDC202" wp14:editId="50044955">
            <wp:extent cx="2860001" cy="2880000"/>
            <wp:effectExtent l="19050" t="19050" r="17145" b="158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60001" cy="2880000"/>
                    </a:xfrm>
                    <a:prstGeom prst="rect">
                      <a:avLst/>
                    </a:prstGeom>
                    <a:noFill/>
                    <a:ln w="12700">
                      <a:solidFill>
                        <a:schemeClr val="bg1">
                          <a:lumMod val="95000"/>
                        </a:schemeClr>
                      </a:solidFill>
                    </a:ln>
                  </pic:spPr>
                </pic:pic>
              </a:graphicData>
            </a:graphic>
          </wp:inline>
        </w:drawing>
      </w:r>
      <w:r w:rsidRPr="0017642E">
        <w:rPr>
          <w:noProof/>
          <w:color w:val="000000" w:themeColor="text1"/>
          <w:lang w:val="en-GB" w:eastAsia="en-GB"/>
        </w:rPr>
        <w:drawing>
          <wp:inline distT="0" distB="0" distL="0" distR="0" wp14:anchorId="2CC5CD17" wp14:editId="29E09D37">
            <wp:extent cx="2877764" cy="2880000"/>
            <wp:effectExtent l="19050" t="19050" r="18415" b="158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7764" cy="2880000"/>
                    </a:xfrm>
                    <a:prstGeom prst="rect">
                      <a:avLst/>
                    </a:prstGeom>
                    <a:noFill/>
                    <a:ln w="12700">
                      <a:solidFill>
                        <a:schemeClr val="bg1">
                          <a:lumMod val="95000"/>
                        </a:schemeClr>
                      </a:solidFill>
                    </a:ln>
                  </pic:spPr>
                </pic:pic>
              </a:graphicData>
            </a:graphic>
          </wp:inline>
        </w:drawing>
      </w:r>
    </w:p>
    <w:p w14:paraId="731A0481" w14:textId="2F0780B2" w:rsidR="004537DE" w:rsidRPr="0017642E" w:rsidRDefault="004537DE" w:rsidP="004537DE">
      <w:pPr>
        <w:spacing w:after="0" w:line="240" w:lineRule="auto"/>
        <w:rPr>
          <w:color w:val="000000" w:themeColor="text1"/>
        </w:rPr>
      </w:pPr>
      <w:r w:rsidRPr="0017642E">
        <w:rPr>
          <w:b/>
          <w:bCs/>
          <w:color w:val="000000" w:themeColor="text1"/>
        </w:rPr>
        <w:t xml:space="preserve">Figure </w:t>
      </w:r>
      <w:r w:rsidR="00D2701E" w:rsidRPr="0017642E">
        <w:rPr>
          <w:b/>
          <w:bCs/>
          <w:color w:val="000000" w:themeColor="text1"/>
        </w:rPr>
        <w:t>4</w:t>
      </w:r>
      <w:r w:rsidRPr="0017642E">
        <w:rPr>
          <w:color w:val="000000" w:themeColor="text1"/>
        </w:rPr>
        <w:t>: (a) water-rich drop suspended in the gas phase and (b) water-rich drop suspended in the CO</w:t>
      </w:r>
      <w:r w:rsidRPr="0017642E">
        <w:rPr>
          <w:color w:val="000000" w:themeColor="text1"/>
          <w:vertAlign w:val="subscript"/>
        </w:rPr>
        <w:t>2</w:t>
      </w:r>
      <w:r w:rsidRPr="0017642E">
        <w:rPr>
          <w:color w:val="000000" w:themeColor="text1"/>
        </w:rPr>
        <w:t>-rich liquid under VLLE conditions</w:t>
      </w:r>
    </w:p>
    <w:p w14:paraId="3F6871EE" w14:textId="77777777" w:rsidR="00FB3920" w:rsidRPr="0017642E" w:rsidRDefault="00FB3920" w:rsidP="00AA5CC2">
      <w:pPr>
        <w:rPr>
          <w:rFonts w:eastAsiaTheme="majorEastAsia"/>
          <w:b/>
          <w:iCs/>
          <w:color w:val="000000" w:themeColor="text1"/>
        </w:rPr>
      </w:pPr>
    </w:p>
    <w:p w14:paraId="0F48F76D" w14:textId="760A0F66" w:rsidR="00AA5CC2" w:rsidRPr="0017642E" w:rsidRDefault="00AA5CC2" w:rsidP="00AA5CC2">
      <w:pPr>
        <w:rPr>
          <w:color w:val="000000" w:themeColor="text1"/>
        </w:rPr>
      </w:pPr>
      <w:r w:rsidRPr="0017642E">
        <w:rPr>
          <w:rFonts w:eastAsiaTheme="majorEastAsia"/>
          <w:b/>
          <w:iCs/>
          <w:color w:val="000000" w:themeColor="text1"/>
        </w:rPr>
        <w:t>Table 4.</w:t>
      </w:r>
      <w:r w:rsidRPr="0017642E">
        <w:rPr>
          <w:rFonts w:eastAsiaTheme="majorEastAsia"/>
          <w:iCs/>
          <w:color w:val="000000" w:themeColor="text1"/>
        </w:rPr>
        <w:t xml:space="preserve"> </w:t>
      </w:r>
      <w:r w:rsidR="00FB3920" w:rsidRPr="0017642E">
        <w:rPr>
          <w:color w:val="000000" w:themeColor="text1"/>
        </w:rPr>
        <w:t>Calculated d</w:t>
      </w:r>
      <w:r w:rsidRPr="0017642E">
        <w:rPr>
          <w:color w:val="000000" w:themeColor="text1"/>
        </w:rPr>
        <w:t>ensity differences Δ</w:t>
      </w:r>
      <w:r w:rsidRPr="0017642E">
        <w:rPr>
          <w:i/>
          <w:color w:val="000000" w:themeColor="text1"/>
        </w:rPr>
        <w:t>ρ</w:t>
      </w:r>
      <w:r w:rsidRPr="0017642E">
        <w:rPr>
          <w:i/>
          <w:color w:val="000000" w:themeColor="text1"/>
          <w:vertAlign w:val="subscript"/>
        </w:rPr>
        <w:t>ij</w:t>
      </w:r>
      <w:r w:rsidRPr="0017642E">
        <w:rPr>
          <w:color w:val="000000" w:themeColor="text1"/>
        </w:rPr>
        <w:t xml:space="preserve"> and </w:t>
      </w:r>
      <w:r w:rsidR="00FB3920" w:rsidRPr="0017642E">
        <w:rPr>
          <w:color w:val="000000" w:themeColor="text1"/>
        </w:rPr>
        <w:t>experimental interfacial tensions</w:t>
      </w:r>
      <w:r w:rsidRPr="0017642E">
        <w:rPr>
          <w:color w:val="000000" w:themeColor="text1"/>
        </w:rPr>
        <w:t xml:space="preserve"> </w:t>
      </w:r>
      <w:r w:rsidRPr="0017642E">
        <w:rPr>
          <w:i/>
          <w:color w:val="000000" w:themeColor="text1"/>
        </w:rPr>
        <w:t>γ</w:t>
      </w:r>
      <w:r w:rsidRPr="0017642E">
        <w:rPr>
          <w:i/>
          <w:color w:val="000000" w:themeColor="text1"/>
          <w:vertAlign w:val="subscript"/>
        </w:rPr>
        <w:t>ij</w:t>
      </w:r>
      <w:r w:rsidRPr="0017642E">
        <w:rPr>
          <w:color w:val="000000" w:themeColor="text1"/>
        </w:rPr>
        <w:t xml:space="preserve"> between coexisting phases </w:t>
      </w:r>
      <w:r w:rsidRPr="0017642E">
        <w:rPr>
          <w:i/>
          <w:color w:val="000000" w:themeColor="text1"/>
        </w:rPr>
        <w:t>i</w:t>
      </w:r>
      <w:r w:rsidRPr="0017642E">
        <w:rPr>
          <w:color w:val="000000" w:themeColor="text1"/>
        </w:rPr>
        <w:t xml:space="preserve"> and </w:t>
      </w:r>
      <w:r w:rsidRPr="0017642E">
        <w:rPr>
          <w:i/>
          <w:color w:val="000000" w:themeColor="text1"/>
        </w:rPr>
        <w:t>j</w:t>
      </w:r>
      <w:r w:rsidRPr="0017642E">
        <w:rPr>
          <w:color w:val="000000" w:themeColor="text1"/>
        </w:rPr>
        <w:t xml:space="preserve"> under </w:t>
      </w:r>
      <w:r w:rsidR="00FB3920" w:rsidRPr="0017642E">
        <w:rPr>
          <w:color w:val="000000" w:themeColor="text1"/>
        </w:rPr>
        <w:t>three-phase equilibrium</w:t>
      </w:r>
      <w:r w:rsidRPr="0017642E">
        <w:rPr>
          <w:color w:val="000000" w:themeColor="text1"/>
        </w:rPr>
        <w:t xml:space="preserve"> conditions</w:t>
      </w:r>
      <w:r w:rsidR="00FB3920" w:rsidRPr="0017642E">
        <w:rPr>
          <w:color w:val="000000" w:themeColor="text1"/>
        </w:rPr>
        <w:t xml:space="preserve"> at temperature </w:t>
      </w:r>
      <w:r w:rsidR="00FB3920" w:rsidRPr="0017642E">
        <w:rPr>
          <w:i/>
          <w:color w:val="000000" w:themeColor="text1"/>
        </w:rPr>
        <w:t>T</w:t>
      </w:r>
      <w:r w:rsidR="00FB3920" w:rsidRPr="0017642E">
        <w:rPr>
          <w:color w:val="000000" w:themeColor="text1"/>
        </w:rPr>
        <w:t xml:space="preserve"> and pressure </w:t>
      </w:r>
      <w:r w:rsidR="00FB3920" w:rsidRPr="0017642E">
        <w:rPr>
          <w:i/>
          <w:color w:val="000000" w:themeColor="text1"/>
        </w:rPr>
        <w:t>p</w:t>
      </w:r>
      <w:r w:rsidRPr="0017642E">
        <w:rPr>
          <w:color w:val="000000" w:themeColor="text1"/>
        </w:rPr>
        <w:t>, where phase 1 is</w:t>
      </w:r>
      <w:r w:rsidR="005948E0" w:rsidRPr="0017642E">
        <w:rPr>
          <w:color w:val="000000" w:themeColor="text1"/>
        </w:rPr>
        <w:t xml:space="preserve"> gas</w:t>
      </w:r>
      <w:r w:rsidRPr="0017642E">
        <w:rPr>
          <w:color w:val="000000" w:themeColor="text1"/>
        </w:rPr>
        <w:t>, phase 2 is CO</w:t>
      </w:r>
      <w:r w:rsidRPr="0017642E">
        <w:rPr>
          <w:color w:val="000000" w:themeColor="text1"/>
          <w:vertAlign w:val="subscript"/>
        </w:rPr>
        <w:t>2</w:t>
      </w:r>
      <w:r w:rsidRPr="0017642E">
        <w:rPr>
          <w:color w:val="000000" w:themeColor="text1"/>
        </w:rPr>
        <w:t xml:space="preserve">-rich liquid and phase 3 is </w:t>
      </w:r>
      <w:r w:rsidR="005948E0" w:rsidRPr="0017642E">
        <w:rPr>
          <w:color w:val="000000" w:themeColor="text1"/>
        </w:rPr>
        <w:t>H</w:t>
      </w:r>
      <w:r w:rsidR="005948E0" w:rsidRPr="0017642E">
        <w:rPr>
          <w:color w:val="000000" w:themeColor="text1"/>
          <w:vertAlign w:val="subscript"/>
        </w:rPr>
        <w:t>2</w:t>
      </w:r>
      <w:r w:rsidR="005948E0" w:rsidRPr="0017642E">
        <w:rPr>
          <w:color w:val="000000" w:themeColor="text1"/>
        </w:rPr>
        <w:t>O-rich liquid</w:t>
      </w:r>
      <w:r w:rsidRPr="0017642E">
        <w:rPr>
          <w:color w:val="000000" w:themeColor="text1"/>
        </w:rPr>
        <w:t>.</w:t>
      </w:r>
      <w:r w:rsidRPr="0017642E">
        <w:rPr>
          <w:color w:val="000000" w:themeColor="text1"/>
          <w:vertAlign w:val="superscript"/>
        </w:rPr>
        <w:t>a</w:t>
      </w:r>
      <w:r w:rsidR="00FB3920" w:rsidRPr="0017642E">
        <w:rPr>
          <w:color w:val="000000" w:themeColor="text1"/>
        </w:rPr>
        <w:t xml:space="preserve"> Phase compositions at given </w:t>
      </w:r>
      <w:r w:rsidR="00FB3920" w:rsidRPr="0017642E">
        <w:rPr>
          <w:i/>
          <w:color w:val="000000" w:themeColor="text1"/>
        </w:rPr>
        <w:t>T</w:t>
      </w:r>
      <w:r w:rsidR="00FB3920" w:rsidRPr="0017642E">
        <w:rPr>
          <w:color w:val="000000" w:themeColor="text1"/>
        </w:rPr>
        <w:t xml:space="preserve"> and </w:t>
      </w:r>
      <w:r w:rsidR="00FB3920" w:rsidRPr="0017642E">
        <w:rPr>
          <w:i/>
          <w:color w:val="000000" w:themeColor="text1"/>
        </w:rPr>
        <w:t>p</w:t>
      </w:r>
      <w:r w:rsidR="00FB3920" w:rsidRPr="0017642E">
        <w:rPr>
          <w:color w:val="000000" w:themeColor="text1"/>
        </w:rPr>
        <w:t xml:space="preserve"> were interpolated from the experimental data of Al Ghafri et al. </w:t>
      </w:r>
      <w:r w:rsidR="00FB3920" w:rsidRPr="0017642E">
        <w:rPr>
          <w:color w:val="000000" w:themeColor="text1"/>
        </w:rPr>
        <w:fldChar w:fldCharType="begin"/>
      </w:r>
      <w:r w:rsidR="00FB3920" w:rsidRPr="0017642E">
        <w:rPr>
          <w:color w:val="000000" w:themeColor="text1"/>
        </w:rPr>
        <w:instrText xml:space="preserve"> ADDIN EN.CITE &lt;EndNote&gt;&lt;Cite&gt;&lt;Author&gt;Al Ghafri&lt;/Author&gt;&lt;Year&gt;2014&lt;/Year&gt;&lt;RecNum&gt;14&lt;/RecNum&gt;&lt;DisplayText&gt;[42]&lt;/DisplayText&gt;&lt;record&gt;&lt;rec-number&gt;14&lt;/rec-number&gt;&lt;foreign-keys&gt;&lt;key app="EN" db-id="sdrxrf22jzxa5teawwzxt2vvpv5f2zz5fp0r" timestamp="1469196606"&gt;14&lt;/key&gt;&lt;/foreign-keys&gt;&lt;ref-type name="Journal Article"&gt;17&lt;/ref-type&gt;&lt;contributors&gt;&lt;authors&gt;&lt;author&gt;Al Ghafri, Saif Z. S.&lt;/author&gt;&lt;author&gt;Forte, Esther&lt;/author&gt;&lt;author&gt;Maitland, Geoffrey C.&lt;/author&gt;&lt;author&gt;Rodriguez-Henriquez, Jose J.&lt;/author&gt;&lt;author&gt;Trusler, J. P. Martin&lt;/author&gt;&lt;/authors&gt;&lt;/contributors&gt;&lt;titles&gt;&lt;title&gt;&lt;style face="normal" font="default" size="100%"&gt;Experimental and Modeling Study of the Phase Behavior of (Methane + CO&lt;/style&gt;&lt;style face="subscript" font="default" size="100%"&gt;2&lt;/style&gt;&lt;style face="normal" font="default" size="100%"&gt; + Water) Mixtures&lt;/style&gt;&lt;/title&gt;&lt;secondary-title&gt;Journal of Physical Chemistry B&lt;/secondary-title&gt;&lt;/titles&gt;&lt;periodical&gt;&lt;full-title&gt;Journal of Physical Chemistry B&lt;/full-title&gt;&lt;abbr-1&gt;J. Phys. Chem. B&lt;/abbr-1&gt;&lt;abbr-2&gt;J Phys Chem B&lt;/abbr-2&gt;&lt;/periodical&gt;&lt;pages&gt;14461-14478&lt;/pages&gt;&lt;volume&gt;118&lt;/volume&gt;&lt;number&gt;49&lt;/number&gt;&lt;dates&gt;&lt;year&gt;2014&lt;/year&gt;&lt;pub-dates&gt;&lt;date&gt;Dec 11&lt;/date&gt;&lt;/pub-dates&gt;&lt;/dates&gt;&lt;isbn&gt;1520-6106&lt;/isbn&gt;&lt;accession-num&gt;WOS:000349059700049&lt;/accession-num&gt;&lt;urls&gt;&lt;related-urls&gt;&lt;url&gt;&amp;lt;Go to ISI&amp;gt;://WOS:000349059700049&lt;/url&gt;&lt;url&gt;http://pubs.acs.org/doi/pdfplus/10.1021/jp509678g&lt;/url&gt;&lt;/related-urls&gt;&lt;/urls&gt;&lt;electronic-resource-num&gt;10.1021/jp509678g&lt;/electronic-resource-num&gt;&lt;/record&gt;&lt;/Cite&gt;&lt;/EndNote&gt;</w:instrText>
      </w:r>
      <w:r w:rsidR="00FB3920" w:rsidRPr="0017642E">
        <w:rPr>
          <w:color w:val="000000" w:themeColor="text1"/>
        </w:rPr>
        <w:fldChar w:fldCharType="separate"/>
      </w:r>
      <w:r w:rsidR="00FB3920" w:rsidRPr="0017642E">
        <w:rPr>
          <w:noProof/>
          <w:color w:val="000000" w:themeColor="text1"/>
        </w:rPr>
        <w:t>[42]</w:t>
      </w:r>
      <w:r w:rsidR="00FB3920" w:rsidRPr="0017642E">
        <w:rPr>
          <w:color w:val="000000" w:themeColor="text1"/>
        </w:rPr>
        <w:fldChar w:fldCharType="end"/>
      </w:r>
      <w:r w:rsidR="00FB3920" w:rsidRPr="0017642E">
        <w:rPr>
          <w:color w:val="000000" w:themeColor="text1"/>
        </w:rPr>
        <w:t xml:space="preserve">, as detailed in the Supporting Information, phase densities were calculated from the multi-fluid Helmholtz-energy approximation as implemented in REFPROP version 10 </w:t>
      </w:r>
      <w:r w:rsidR="00FB3920" w:rsidRPr="0017642E">
        <w:rPr>
          <w:color w:val="000000" w:themeColor="text1"/>
        </w:rPr>
        <w:fldChar w:fldCharType="begin"/>
      </w:r>
      <w:r w:rsidR="00FB3920" w:rsidRPr="0017642E">
        <w:rPr>
          <w:color w:val="000000" w:themeColor="text1"/>
        </w:rPr>
        <w:instrText xml:space="preserve"> ADDIN EN.CITE &lt;EndNote&gt;&lt;Cite&gt;&lt;Author&gt;Lemmon&lt;/Author&gt;&lt;Year&gt;2018&lt;/Year&gt;&lt;RecNum&gt;218&lt;/RecNum&gt;&lt;DisplayText&gt;[43]&lt;/DisplayText&gt;&lt;record&gt;&lt;rec-number&gt;218&lt;/rec-number&gt;&lt;foreign-keys&gt;&lt;key app="EN" db-id="sdrxrf22jzxa5teawwzxt2vvpv5f2zz5fp0r" timestamp="1469196653"&gt;218&lt;/key&gt;&lt;/foreign-keys&gt;&lt;ref-type name="Computer Program"&gt;9&lt;/ref-type&gt;&lt;contributors&gt;&lt;authors&gt;&lt;author&gt;Lemmon, E. W.&lt;/author&gt;&lt;author&gt;Bell, I. H.&lt;/author&gt;&lt;author&gt;Huber, M. L.&lt;/author&gt;&lt;author&gt;McLinden, M. O.&lt;/author&gt;&lt;/authors&gt;&lt;/contributors&gt;&lt;titles&gt;&lt;title&gt;NIST Standard Reference Database 23:  Reference Fluid Thermodynamic and Transport Properties-REFPROP, Version 10.0&lt;/title&gt;&lt;/titles&gt;&lt;dates&gt;&lt;year&gt;2018&lt;/year&gt;&lt;/dates&gt;&lt;pub-location&gt;Gaitherburg&lt;/pub-location&gt;&lt;publisher&gt;National Institute of Standards and Technology&lt;/publisher&gt;&lt;urls&gt;&lt;/urls&gt;&lt;/record&gt;&lt;/Cite&gt;&lt;/EndNote&gt;</w:instrText>
      </w:r>
      <w:r w:rsidR="00FB3920" w:rsidRPr="0017642E">
        <w:rPr>
          <w:color w:val="000000" w:themeColor="text1"/>
        </w:rPr>
        <w:fldChar w:fldCharType="separate"/>
      </w:r>
      <w:r w:rsidR="00FB3920" w:rsidRPr="0017642E">
        <w:rPr>
          <w:noProof/>
          <w:color w:val="000000" w:themeColor="text1"/>
        </w:rPr>
        <w:t>[43]</w:t>
      </w:r>
      <w:r w:rsidR="00FB3920" w:rsidRPr="0017642E">
        <w:rPr>
          <w:color w:val="000000" w:themeColor="text1"/>
        </w:rPr>
        <w:fldChar w:fldCharType="end"/>
      </w:r>
      <w:r w:rsidR="00EC3643" w:rsidRPr="0017642E">
        <w:rPr>
          <w:color w:val="000000" w:themeColor="text1"/>
        </w:rPr>
        <w:t>, and density differences were obtained by subtraction</w:t>
      </w:r>
      <w:r w:rsidR="00FB3920" w:rsidRPr="0017642E">
        <w:rPr>
          <w:color w:val="000000" w:themeColor="text1"/>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803"/>
        <w:gridCol w:w="1246"/>
        <w:gridCol w:w="1342"/>
        <w:gridCol w:w="803"/>
        <w:gridCol w:w="1246"/>
        <w:gridCol w:w="1342"/>
      </w:tblGrid>
      <w:tr w:rsidR="0017642E" w:rsidRPr="0017642E" w14:paraId="1A427893" w14:textId="77777777" w:rsidTr="00D23BA6">
        <w:trPr>
          <w:tblHeader/>
          <w:jc w:val="center"/>
        </w:trPr>
        <w:tc>
          <w:tcPr>
            <w:tcW w:w="0" w:type="auto"/>
            <w:tcBorders>
              <w:top w:val="single" w:sz="12" w:space="0" w:color="auto"/>
              <w:bottom w:val="single" w:sz="6" w:space="0" w:color="auto"/>
            </w:tcBorders>
            <w:vAlign w:val="center"/>
          </w:tcPr>
          <w:p w14:paraId="7D48DC32" w14:textId="77777777" w:rsidR="005948E0" w:rsidRPr="0017642E" w:rsidRDefault="005948E0" w:rsidP="00D62AE8">
            <w:pPr>
              <w:spacing w:line="260" w:lineRule="exact"/>
              <w:rPr>
                <w:color w:val="000000" w:themeColor="text1"/>
              </w:rPr>
            </w:pPr>
            <w:r w:rsidRPr="0017642E">
              <w:rPr>
                <w:i/>
                <w:color w:val="000000" w:themeColor="text1"/>
              </w:rPr>
              <w:t>T</w:t>
            </w:r>
            <w:r w:rsidRPr="0017642E">
              <w:rPr>
                <w:color w:val="000000" w:themeColor="text1"/>
              </w:rPr>
              <w:t>/K</w:t>
            </w:r>
          </w:p>
        </w:tc>
        <w:tc>
          <w:tcPr>
            <w:tcW w:w="0" w:type="auto"/>
            <w:tcBorders>
              <w:top w:val="single" w:sz="12" w:space="0" w:color="auto"/>
              <w:bottom w:val="single" w:sz="6" w:space="0" w:color="auto"/>
            </w:tcBorders>
            <w:vAlign w:val="center"/>
          </w:tcPr>
          <w:p w14:paraId="5E19CAB2" w14:textId="734DD5CD" w:rsidR="005948E0" w:rsidRPr="0017642E" w:rsidRDefault="005948E0" w:rsidP="00D62AE8">
            <w:pPr>
              <w:spacing w:line="260" w:lineRule="exact"/>
              <w:jc w:val="center"/>
              <w:rPr>
                <w:i/>
                <w:color w:val="000000" w:themeColor="text1"/>
              </w:rPr>
            </w:pPr>
            <w:r w:rsidRPr="0017642E">
              <w:rPr>
                <w:i/>
                <w:color w:val="000000" w:themeColor="text1"/>
              </w:rPr>
              <w:t>p</w:t>
            </w:r>
            <w:r w:rsidRPr="0017642E">
              <w:rPr>
                <w:color w:val="000000" w:themeColor="text1"/>
              </w:rPr>
              <w:t>/MPa</w:t>
            </w:r>
          </w:p>
        </w:tc>
        <w:tc>
          <w:tcPr>
            <w:tcW w:w="0" w:type="auto"/>
            <w:tcBorders>
              <w:top w:val="single" w:sz="12" w:space="0" w:color="auto"/>
              <w:bottom w:val="single" w:sz="6" w:space="0" w:color="auto"/>
            </w:tcBorders>
            <w:vAlign w:val="center"/>
          </w:tcPr>
          <w:p w14:paraId="1E820966" w14:textId="0C1007B2" w:rsidR="005948E0" w:rsidRPr="0017642E" w:rsidRDefault="005948E0" w:rsidP="00D62AE8">
            <w:pPr>
              <w:spacing w:line="260" w:lineRule="exact"/>
              <w:jc w:val="center"/>
              <w:rPr>
                <w:i/>
                <w:color w:val="000000" w:themeColor="text1"/>
              </w:rPr>
            </w:pPr>
            <w:r w:rsidRPr="0017642E">
              <w:rPr>
                <w:color w:val="000000" w:themeColor="text1"/>
              </w:rPr>
              <w:t>Δ</w:t>
            </w:r>
            <w:r w:rsidRPr="0017642E">
              <w:rPr>
                <w:i/>
                <w:color w:val="000000" w:themeColor="text1"/>
              </w:rPr>
              <w:t>ρ</w:t>
            </w:r>
            <w:r w:rsidRPr="0017642E">
              <w:rPr>
                <w:color w:val="000000" w:themeColor="text1"/>
                <w:vertAlign w:val="subscript"/>
              </w:rPr>
              <w:t>13</w:t>
            </w:r>
            <w:r w:rsidRPr="0017642E">
              <w:rPr>
                <w:color w:val="000000" w:themeColor="text1"/>
              </w:rPr>
              <w:t>/kg·m</w:t>
            </w:r>
            <w:r w:rsidRPr="0017642E">
              <w:rPr>
                <w:color w:val="000000" w:themeColor="text1"/>
                <w:vertAlign w:val="superscript"/>
              </w:rPr>
              <w:t>-3</w:t>
            </w:r>
          </w:p>
        </w:tc>
        <w:tc>
          <w:tcPr>
            <w:tcW w:w="0" w:type="auto"/>
            <w:tcBorders>
              <w:top w:val="single" w:sz="12" w:space="0" w:color="auto"/>
              <w:bottom w:val="single" w:sz="6" w:space="0" w:color="auto"/>
            </w:tcBorders>
            <w:vAlign w:val="center"/>
          </w:tcPr>
          <w:p w14:paraId="7DAF55C2" w14:textId="5E03F2A2" w:rsidR="005948E0" w:rsidRPr="0017642E" w:rsidRDefault="005948E0" w:rsidP="00D62AE8">
            <w:pPr>
              <w:spacing w:line="260" w:lineRule="exact"/>
              <w:jc w:val="center"/>
              <w:rPr>
                <w:i/>
                <w:color w:val="000000" w:themeColor="text1"/>
              </w:rPr>
            </w:pPr>
            <w:r w:rsidRPr="0017642E">
              <w:rPr>
                <w:i/>
                <w:color w:val="000000" w:themeColor="text1"/>
              </w:rPr>
              <w:t>γ</w:t>
            </w:r>
            <w:r w:rsidRPr="0017642E">
              <w:rPr>
                <w:color w:val="000000" w:themeColor="text1"/>
                <w:vertAlign w:val="subscript"/>
              </w:rPr>
              <w:t>13</w:t>
            </w:r>
            <w:r w:rsidRPr="0017642E">
              <w:rPr>
                <w:color w:val="000000" w:themeColor="text1"/>
              </w:rPr>
              <w:t>/(mN·m</w:t>
            </w:r>
            <w:r w:rsidRPr="0017642E">
              <w:rPr>
                <w:color w:val="000000" w:themeColor="text1"/>
                <w:vertAlign w:val="superscript"/>
              </w:rPr>
              <w:t>-1</w:t>
            </w:r>
            <w:r w:rsidRPr="0017642E">
              <w:rPr>
                <w:color w:val="000000" w:themeColor="text1"/>
              </w:rPr>
              <w:t>)</w:t>
            </w:r>
          </w:p>
        </w:tc>
        <w:tc>
          <w:tcPr>
            <w:tcW w:w="0" w:type="auto"/>
            <w:tcBorders>
              <w:top w:val="single" w:sz="12" w:space="0" w:color="auto"/>
              <w:bottom w:val="single" w:sz="6" w:space="0" w:color="auto"/>
            </w:tcBorders>
            <w:shd w:val="clear" w:color="auto" w:fill="auto"/>
            <w:vAlign w:val="center"/>
          </w:tcPr>
          <w:p w14:paraId="6F3474EE" w14:textId="4E925027" w:rsidR="005948E0" w:rsidRPr="0017642E" w:rsidRDefault="005948E0" w:rsidP="00D62AE8">
            <w:pPr>
              <w:spacing w:line="260" w:lineRule="exact"/>
              <w:jc w:val="center"/>
              <w:rPr>
                <w:color w:val="000000" w:themeColor="text1"/>
              </w:rPr>
            </w:pPr>
            <w:r w:rsidRPr="0017642E">
              <w:rPr>
                <w:i/>
                <w:color w:val="000000" w:themeColor="text1"/>
              </w:rPr>
              <w:t>p</w:t>
            </w:r>
            <w:r w:rsidRPr="0017642E">
              <w:rPr>
                <w:color w:val="000000" w:themeColor="text1"/>
              </w:rPr>
              <w:t>/MPa</w:t>
            </w:r>
          </w:p>
        </w:tc>
        <w:tc>
          <w:tcPr>
            <w:tcW w:w="0" w:type="auto"/>
            <w:tcBorders>
              <w:top w:val="single" w:sz="12" w:space="0" w:color="auto"/>
              <w:bottom w:val="single" w:sz="6" w:space="0" w:color="auto"/>
            </w:tcBorders>
            <w:vAlign w:val="center"/>
          </w:tcPr>
          <w:p w14:paraId="4A76B796" w14:textId="36EE0FC6" w:rsidR="005948E0" w:rsidRPr="0017642E" w:rsidRDefault="005948E0" w:rsidP="00D62AE8">
            <w:pPr>
              <w:spacing w:line="260" w:lineRule="exact"/>
              <w:jc w:val="center"/>
              <w:rPr>
                <w:color w:val="000000" w:themeColor="text1"/>
              </w:rPr>
            </w:pPr>
            <w:r w:rsidRPr="0017642E">
              <w:rPr>
                <w:color w:val="000000" w:themeColor="text1"/>
              </w:rPr>
              <w:t>Δ</w:t>
            </w:r>
            <w:r w:rsidRPr="0017642E">
              <w:rPr>
                <w:i/>
                <w:color w:val="000000" w:themeColor="text1"/>
              </w:rPr>
              <w:t>ρ</w:t>
            </w:r>
            <w:r w:rsidRPr="0017642E">
              <w:rPr>
                <w:color w:val="000000" w:themeColor="text1"/>
                <w:vertAlign w:val="subscript"/>
              </w:rPr>
              <w:t>23</w:t>
            </w:r>
            <w:r w:rsidRPr="0017642E">
              <w:rPr>
                <w:color w:val="000000" w:themeColor="text1"/>
              </w:rPr>
              <w:t>/kg·m</w:t>
            </w:r>
            <w:r w:rsidRPr="0017642E">
              <w:rPr>
                <w:color w:val="000000" w:themeColor="text1"/>
                <w:vertAlign w:val="superscript"/>
              </w:rPr>
              <w:t>-3</w:t>
            </w:r>
          </w:p>
        </w:tc>
        <w:tc>
          <w:tcPr>
            <w:tcW w:w="0" w:type="auto"/>
            <w:tcBorders>
              <w:top w:val="single" w:sz="12" w:space="0" w:color="auto"/>
              <w:bottom w:val="single" w:sz="6" w:space="0" w:color="auto"/>
            </w:tcBorders>
            <w:vAlign w:val="center"/>
          </w:tcPr>
          <w:p w14:paraId="476DC956" w14:textId="79F33F18" w:rsidR="005948E0" w:rsidRPr="0017642E" w:rsidRDefault="005948E0" w:rsidP="00D62AE8">
            <w:pPr>
              <w:spacing w:line="260" w:lineRule="exact"/>
              <w:jc w:val="center"/>
              <w:rPr>
                <w:color w:val="000000" w:themeColor="text1"/>
              </w:rPr>
            </w:pPr>
            <w:r w:rsidRPr="0017642E">
              <w:rPr>
                <w:i/>
                <w:color w:val="000000" w:themeColor="text1"/>
              </w:rPr>
              <w:t>γ</w:t>
            </w:r>
            <w:r w:rsidRPr="0017642E">
              <w:rPr>
                <w:color w:val="000000" w:themeColor="text1"/>
                <w:vertAlign w:val="subscript"/>
              </w:rPr>
              <w:t>23</w:t>
            </w:r>
            <w:r w:rsidRPr="0017642E">
              <w:rPr>
                <w:color w:val="000000" w:themeColor="text1"/>
              </w:rPr>
              <w:t>/(mN·m</w:t>
            </w:r>
            <w:r w:rsidRPr="0017642E">
              <w:rPr>
                <w:color w:val="000000" w:themeColor="text1"/>
                <w:vertAlign w:val="superscript"/>
              </w:rPr>
              <w:t>-1</w:t>
            </w:r>
            <w:r w:rsidRPr="0017642E">
              <w:rPr>
                <w:color w:val="000000" w:themeColor="text1"/>
              </w:rPr>
              <w:t>)</w:t>
            </w:r>
          </w:p>
        </w:tc>
      </w:tr>
      <w:tr w:rsidR="0017642E" w:rsidRPr="0017642E" w14:paraId="3F8862A3" w14:textId="77777777" w:rsidTr="00635643">
        <w:trPr>
          <w:jc w:val="center"/>
        </w:trPr>
        <w:tc>
          <w:tcPr>
            <w:tcW w:w="0" w:type="auto"/>
            <w:vMerge w:val="restart"/>
            <w:tcBorders>
              <w:top w:val="single" w:sz="6" w:space="0" w:color="auto"/>
              <w:bottom w:val="nil"/>
            </w:tcBorders>
            <w:vAlign w:val="center"/>
          </w:tcPr>
          <w:p w14:paraId="03186A2F" w14:textId="77777777" w:rsidR="001F18B9" w:rsidRPr="0017642E" w:rsidRDefault="001F18B9" w:rsidP="001F18B9">
            <w:pPr>
              <w:spacing w:line="260" w:lineRule="exact"/>
              <w:rPr>
                <w:color w:val="000000" w:themeColor="text1"/>
              </w:rPr>
            </w:pPr>
            <w:r w:rsidRPr="0017642E">
              <w:rPr>
                <w:color w:val="000000" w:themeColor="text1"/>
              </w:rPr>
              <w:t>288.15</w:t>
            </w:r>
          </w:p>
        </w:tc>
        <w:tc>
          <w:tcPr>
            <w:tcW w:w="0" w:type="auto"/>
            <w:tcBorders>
              <w:top w:val="single" w:sz="6" w:space="0" w:color="auto"/>
              <w:bottom w:val="nil"/>
            </w:tcBorders>
          </w:tcPr>
          <w:p w14:paraId="428C1722" w14:textId="588008D1" w:rsidR="001F18B9" w:rsidRPr="0017642E" w:rsidRDefault="001F18B9" w:rsidP="001F18B9">
            <w:pPr>
              <w:spacing w:line="260" w:lineRule="exact"/>
              <w:jc w:val="center"/>
              <w:rPr>
                <w:color w:val="000000" w:themeColor="text1"/>
              </w:rPr>
            </w:pPr>
            <w:r w:rsidRPr="0017642E">
              <w:rPr>
                <w:color w:val="000000" w:themeColor="text1"/>
              </w:rPr>
              <w:t>5.61</w:t>
            </w:r>
          </w:p>
        </w:tc>
        <w:tc>
          <w:tcPr>
            <w:tcW w:w="0" w:type="auto"/>
            <w:tcBorders>
              <w:top w:val="single" w:sz="6" w:space="0" w:color="auto"/>
              <w:bottom w:val="nil"/>
            </w:tcBorders>
          </w:tcPr>
          <w:p w14:paraId="13605A02" w14:textId="7A789B05" w:rsidR="001F18B9" w:rsidRPr="0017642E" w:rsidRDefault="001F18B9" w:rsidP="001F18B9">
            <w:pPr>
              <w:spacing w:line="260" w:lineRule="exact"/>
              <w:jc w:val="center"/>
              <w:rPr>
                <w:color w:val="000000" w:themeColor="text1"/>
              </w:rPr>
            </w:pPr>
            <w:r w:rsidRPr="0017642E">
              <w:rPr>
                <w:color w:val="000000" w:themeColor="text1"/>
              </w:rPr>
              <w:t>836.8</w:t>
            </w:r>
          </w:p>
        </w:tc>
        <w:tc>
          <w:tcPr>
            <w:tcW w:w="0" w:type="auto"/>
            <w:tcBorders>
              <w:top w:val="single" w:sz="6" w:space="0" w:color="auto"/>
              <w:bottom w:val="nil"/>
            </w:tcBorders>
          </w:tcPr>
          <w:p w14:paraId="7269AC5B" w14:textId="1127D264" w:rsidR="001F18B9" w:rsidRPr="0017642E" w:rsidRDefault="001F18B9" w:rsidP="001F18B9">
            <w:pPr>
              <w:spacing w:line="260" w:lineRule="exact"/>
              <w:jc w:val="center"/>
              <w:rPr>
                <w:color w:val="000000" w:themeColor="text1"/>
              </w:rPr>
            </w:pPr>
            <w:r w:rsidRPr="0017642E">
              <w:rPr>
                <w:color w:val="000000" w:themeColor="text1"/>
              </w:rPr>
              <w:t>34.34</w:t>
            </w:r>
          </w:p>
        </w:tc>
        <w:tc>
          <w:tcPr>
            <w:tcW w:w="0" w:type="auto"/>
            <w:tcBorders>
              <w:top w:val="single" w:sz="6" w:space="0" w:color="auto"/>
              <w:bottom w:val="nil"/>
            </w:tcBorders>
            <w:shd w:val="clear" w:color="auto" w:fill="auto"/>
          </w:tcPr>
          <w:p w14:paraId="5AAE4B30" w14:textId="4A79ED29" w:rsidR="001F18B9" w:rsidRPr="0017642E" w:rsidRDefault="001F18B9" w:rsidP="001F18B9">
            <w:pPr>
              <w:spacing w:line="260" w:lineRule="exact"/>
              <w:jc w:val="center"/>
              <w:rPr>
                <w:color w:val="000000" w:themeColor="text1"/>
              </w:rPr>
            </w:pPr>
            <w:r w:rsidRPr="0017642E">
              <w:rPr>
                <w:color w:val="000000" w:themeColor="text1"/>
              </w:rPr>
              <w:t>5.49</w:t>
            </w:r>
          </w:p>
        </w:tc>
        <w:tc>
          <w:tcPr>
            <w:tcW w:w="0" w:type="auto"/>
            <w:tcBorders>
              <w:top w:val="single" w:sz="6" w:space="0" w:color="auto"/>
              <w:bottom w:val="nil"/>
            </w:tcBorders>
          </w:tcPr>
          <w:p w14:paraId="6B876088" w14:textId="11A88E3D" w:rsidR="001F18B9" w:rsidRPr="0017642E" w:rsidRDefault="001F18B9" w:rsidP="001F18B9">
            <w:pPr>
              <w:spacing w:line="260" w:lineRule="exact"/>
              <w:jc w:val="center"/>
              <w:rPr>
                <w:color w:val="000000" w:themeColor="text1"/>
              </w:rPr>
            </w:pPr>
            <w:r w:rsidRPr="0017642E">
              <w:rPr>
                <w:color w:val="000000" w:themeColor="text1"/>
              </w:rPr>
              <w:t>206.3</w:t>
            </w:r>
          </w:p>
        </w:tc>
        <w:tc>
          <w:tcPr>
            <w:tcW w:w="0" w:type="auto"/>
            <w:tcBorders>
              <w:top w:val="single" w:sz="6" w:space="0" w:color="auto"/>
              <w:bottom w:val="nil"/>
            </w:tcBorders>
          </w:tcPr>
          <w:p w14:paraId="438F280F" w14:textId="5FA1E6E9" w:rsidR="001F18B9" w:rsidRPr="0017642E" w:rsidRDefault="001F18B9" w:rsidP="001F18B9">
            <w:pPr>
              <w:spacing w:line="260" w:lineRule="exact"/>
              <w:jc w:val="center"/>
              <w:rPr>
                <w:color w:val="000000" w:themeColor="text1"/>
              </w:rPr>
            </w:pPr>
            <w:r w:rsidRPr="0017642E">
              <w:rPr>
                <w:color w:val="000000" w:themeColor="text1"/>
              </w:rPr>
              <w:t>31.59</w:t>
            </w:r>
          </w:p>
        </w:tc>
      </w:tr>
      <w:tr w:rsidR="0017642E" w:rsidRPr="0017642E" w14:paraId="5FEF62BF" w14:textId="77777777" w:rsidTr="00635643">
        <w:trPr>
          <w:jc w:val="center"/>
        </w:trPr>
        <w:tc>
          <w:tcPr>
            <w:tcW w:w="0" w:type="auto"/>
            <w:vMerge/>
            <w:tcBorders>
              <w:top w:val="nil"/>
              <w:bottom w:val="nil"/>
            </w:tcBorders>
            <w:vAlign w:val="center"/>
          </w:tcPr>
          <w:p w14:paraId="6E3CD211"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12B9983C" w14:textId="6276E3FC" w:rsidR="001F18B9" w:rsidRPr="0017642E" w:rsidRDefault="001F18B9" w:rsidP="001F18B9">
            <w:pPr>
              <w:spacing w:line="260" w:lineRule="exact"/>
              <w:jc w:val="center"/>
              <w:rPr>
                <w:color w:val="000000" w:themeColor="text1"/>
              </w:rPr>
            </w:pPr>
            <w:r w:rsidRPr="0017642E">
              <w:rPr>
                <w:color w:val="000000" w:themeColor="text1"/>
              </w:rPr>
              <w:t>5.88</w:t>
            </w:r>
          </w:p>
        </w:tc>
        <w:tc>
          <w:tcPr>
            <w:tcW w:w="0" w:type="auto"/>
            <w:tcBorders>
              <w:top w:val="nil"/>
              <w:bottom w:val="nil"/>
            </w:tcBorders>
          </w:tcPr>
          <w:p w14:paraId="7511E6CC" w14:textId="4E8B0892" w:rsidR="001F18B9" w:rsidRPr="0017642E" w:rsidRDefault="001F18B9" w:rsidP="001F18B9">
            <w:pPr>
              <w:spacing w:line="260" w:lineRule="exact"/>
              <w:jc w:val="center"/>
              <w:rPr>
                <w:color w:val="000000" w:themeColor="text1"/>
              </w:rPr>
            </w:pPr>
            <w:r w:rsidRPr="0017642E">
              <w:rPr>
                <w:color w:val="000000" w:themeColor="text1"/>
              </w:rPr>
              <w:t>827.0</w:t>
            </w:r>
          </w:p>
        </w:tc>
        <w:tc>
          <w:tcPr>
            <w:tcW w:w="0" w:type="auto"/>
            <w:tcBorders>
              <w:top w:val="nil"/>
              <w:bottom w:val="nil"/>
            </w:tcBorders>
          </w:tcPr>
          <w:p w14:paraId="4AD0185E" w14:textId="1BE6EC7E" w:rsidR="001F18B9" w:rsidRPr="0017642E" w:rsidRDefault="001F18B9" w:rsidP="001F18B9">
            <w:pPr>
              <w:spacing w:line="260" w:lineRule="exact"/>
              <w:jc w:val="center"/>
              <w:rPr>
                <w:color w:val="000000" w:themeColor="text1"/>
              </w:rPr>
            </w:pPr>
            <w:r w:rsidRPr="0017642E">
              <w:rPr>
                <w:color w:val="000000" w:themeColor="text1"/>
              </w:rPr>
              <w:t>34.22</w:t>
            </w:r>
          </w:p>
        </w:tc>
        <w:tc>
          <w:tcPr>
            <w:tcW w:w="0" w:type="auto"/>
            <w:tcBorders>
              <w:top w:val="nil"/>
              <w:bottom w:val="nil"/>
            </w:tcBorders>
            <w:shd w:val="clear" w:color="auto" w:fill="auto"/>
          </w:tcPr>
          <w:p w14:paraId="2E53C1A0" w14:textId="5B0610A6" w:rsidR="001F18B9" w:rsidRPr="0017642E" w:rsidRDefault="001F18B9" w:rsidP="001F18B9">
            <w:pPr>
              <w:spacing w:line="260" w:lineRule="exact"/>
              <w:jc w:val="center"/>
              <w:rPr>
                <w:color w:val="000000" w:themeColor="text1"/>
              </w:rPr>
            </w:pPr>
            <w:r w:rsidRPr="0017642E">
              <w:rPr>
                <w:color w:val="000000" w:themeColor="text1"/>
              </w:rPr>
              <w:t>5.97</w:t>
            </w:r>
          </w:p>
        </w:tc>
        <w:tc>
          <w:tcPr>
            <w:tcW w:w="0" w:type="auto"/>
            <w:tcBorders>
              <w:top w:val="nil"/>
              <w:bottom w:val="nil"/>
            </w:tcBorders>
          </w:tcPr>
          <w:p w14:paraId="5E37DCE2" w14:textId="6EA4E979" w:rsidR="001F18B9" w:rsidRPr="0017642E" w:rsidRDefault="001F18B9" w:rsidP="001F18B9">
            <w:pPr>
              <w:spacing w:line="260" w:lineRule="exact"/>
              <w:jc w:val="center"/>
              <w:rPr>
                <w:color w:val="000000" w:themeColor="text1"/>
              </w:rPr>
            </w:pPr>
            <w:r w:rsidRPr="0017642E">
              <w:rPr>
                <w:color w:val="000000" w:themeColor="text1"/>
              </w:rPr>
              <w:t>233.4</w:t>
            </w:r>
          </w:p>
        </w:tc>
        <w:tc>
          <w:tcPr>
            <w:tcW w:w="0" w:type="auto"/>
            <w:tcBorders>
              <w:top w:val="nil"/>
              <w:bottom w:val="nil"/>
            </w:tcBorders>
          </w:tcPr>
          <w:p w14:paraId="2021A810" w14:textId="4DEF7D81" w:rsidR="001F18B9" w:rsidRPr="0017642E" w:rsidRDefault="001F18B9" w:rsidP="001F18B9">
            <w:pPr>
              <w:spacing w:line="260" w:lineRule="exact"/>
              <w:jc w:val="center"/>
              <w:rPr>
                <w:color w:val="000000" w:themeColor="text1"/>
              </w:rPr>
            </w:pPr>
            <w:r w:rsidRPr="0017642E">
              <w:rPr>
                <w:color w:val="000000" w:themeColor="text1"/>
              </w:rPr>
              <w:t>32.78</w:t>
            </w:r>
          </w:p>
        </w:tc>
      </w:tr>
      <w:tr w:rsidR="0017642E" w:rsidRPr="0017642E" w14:paraId="4152D736" w14:textId="77777777" w:rsidTr="00635643">
        <w:trPr>
          <w:jc w:val="center"/>
        </w:trPr>
        <w:tc>
          <w:tcPr>
            <w:tcW w:w="0" w:type="auto"/>
            <w:vMerge/>
            <w:tcBorders>
              <w:top w:val="nil"/>
              <w:bottom w:val="nil"/>
            </w:tcBorders>
            <w:vAlign w:val="center"/>
          </w:tcPr>
          <w:p w14:paraId="7DAC16F8"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3DA40326" w14:textId="6DF21FAB" w:rsidR="001F18B9" w:rsidRPr="0017642E" w:rsidRDefault="001F18B9" w:rsidP="001F18B9">
            <w:pPr>
              <w:spacing w:line="260" w:lineRule="exact"/>
              <w:jc w:val="center"/>
              <w:rPr>
                <w:color w:val="000000" w:themeColor="text1"/>
              </w:rPr>
            </w:pPr>
            <w:r w:rsidRPr="0017642E">
              <w:rPr>
                <w:color w:val="000000" w:themeColor="text1"/>
              </w:rPr>
              <w:t>6.43</w:t>
            </w:r>
          </w:p>
        </w:tc>
        <w:tc>
          <w:tcPr>
            <w:tcW w:w="0" w:type="auto"/>
            <w:tcBorders>
              <w:top w:val="nil"/>
              <w:bottom w:val="nil"/>
            </w:tcBorders>
          </w:tcPr>
          <w:p w14:paraId="5819918F" w14:textId="663FE5FF" w:rsidR="001F18B9" w:rsidRPr="0017642E" w:rsidRDefault="001F18B9" w:rsidP="001F18B9">
            <w:pPr>
              <w:spacing w:line="260" w:lineRule="exact"/>
              <w:jc w:val="center"/>
              <w:rPr>
                <w:color w:val="000000" w:themeColor="text1"/>
              </w:rPr>
            </w:pPr>
            <w:r w:rsidRPr="0017642E">
              <w:rPr>
                <w:color w:val="000000" w:themeColor="text1"/>
              </w:rPr>
              <w:t>806.7</w:t>
            </w:r>
          </w:p>
        </w:tc>
        <w:tc>
          <w:tcPr>
            <w:tcW w:w="0" w:type="auto"/>
            <w:tcBorders>
              <w:top w:val="nil"/>
              <w:bottom w:val="nil"/>
            </w:tcBorders>
          </w:tcPr>
          <w:p w14:paraId="67F20319" w14:textId="22C221AD" w:rsidR="001F18B9" w:rsidRPr="0017642E" w:rsidRDefault="001F18B9" w:rsidP="001F18B9">
            <w:pPr>
              <w:spacing w:line="260" w:lineRule="exact"/>
              <w:jc w:val="center"/>
              <w:rPr>
                <w:color w:val="000000" w:themeColor="text1"/>
              </w:rPr>
            </w:pPr>
            <w:r w:rsidRPr="0017642E">
              <w:rPr>
                <w:color w:val="000000" w:themeColor="text1"/>
              </w:rPr>
              <w:t>34.37</w:t>
            </w:r>
          </w:p>
        </w:tc>
        <w:tc>
          <w:tcPr>
            <w:tcW w:w="0" w:type="auto"/>
            <w:tcBorders>
              <w:top w:val="nil"/>
              <w:bottom w:val="nil"/>
            </w:tcBorders>
            <w:shd w:val="clear" w:color="auto" w:fill="auto"/>
          </w:tcPr>
          <w:p w14:paraId="4DFA2346" w14:textId="2C43BC85" w:rsidR="001F18B9" w:rsidRPr="0017642E" w:rsidRDefault="001F18B9" w:rsidP="001F18B9">
            <w:pPr>
              <w:spacing w:line="260" w:lineRule="exact"/>
              <w:jc w:val="center"/>
              <w:rPr>
                <w:color w:val="000000" w:themeColor="text1"/>
              </w:rPr>
            </w:pPr>
            <w:r w:rsidRPr="0017642E">
              <w:rPr>
                <w:color w:val="000000" w:themeColor="text1"/>
              </w:rPr>
              <w:t>6.52</w:t>
            </w:r>
          </w:p>
        </w:tc>
        <w:tc>
          <w:tcPr>
            <w:tcW w:w="0" w:type="auto"/>
            <w:tcBorders>
              <w:top w:val="nil"/>
              <w:bottom w:val="nil"/>
            </w:tcBorders>
          </w:tcPr>
          <w:p w14:paraId="102825F3" w14:textId="089E1C49" w:rsidR="001F18B9" w:rsidRPr="0017642E" w:rsidRDefault="001F18B9" w:rsidP="001F18B9">
            <w:pPr>
              <w:spacing w:line="260" w:lineRule="exact"/>
              <w:jc w:val="center"/>
              <w:rPr>
                <w:color w:val="000000" w:themeColor="text1"/>
              </w:rPr>
            </w:pPr>
            <w:r w:rsidRPr="0017642E">
              <w:rPr>
                <w:color w:val="000000" w:themeColor="text1"/>
              </w:rPr>
              <w:t>266.2</w:t>
            </w:r>
          </w:p>
        </w:tc>
        <w:tc>
          <w:tcPr>
            <w:tcW w:w="0" w:type="auto"/>
            <w:tcBorders>
              <w:top w:val="nil"/>
              <w:bottom w:val="nil"/>
            </w:tcBorders>
          </w:tcPr>
          <w:p w14:paraId="6F4495DE" w14:textId="0293C852" w:rsidR="001F18B9" w:rsidRPr="0017642E" w:rsidRDefault="001F18B9" w:rsidP="001F18B9">
            <w:pPr>
              <w:spacing w:line="260" w:lineRule="exact"/>
              <w:jc w:val="center"/>
              <w:rPr>
                <w:color w:val="000000" w:themeColor="text1"/>
              </w:rPr>
            </w:pPr>
            <w:r w:rsidRPr="0017642E">
              <w:rPr>
                <w:color w:val="000000" w:themeColor="text1"/>
              </w:rPr>
              <w:t>32.26</w:t>
            </w:r>
          </w:p>
        </w:tc>
      </w:tr>
      <w:tr w:rsidR="0017642E" w:rsidRPr="0017642E" w14:paraId="63FB98C4" w14:textId="77777777" w:rsidTr="00635643">
        <w:trPr>
          <w:jc w:val="center"/>
        </w:trPr>
        <w:tc>
          <w:tcPr>
            <w:tcW w:w="0" w:type="auto"/>
            <w:vMerge/>
            <w:tcBorders>
              <w:top w:val="nil"/>
              <w:bottom w:val="nil"/>
            </w:tcBorders>
            <w:vAlign w:val="center"/>
          </w:tcPr>
          <w:p w14:paraId="221714FF"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6FC5E297" w14:textId="4DE38D29" w:rsidR="001F18B9" w:rsidRPr="0017642E" w:rsidRDefault="001F18B9" w:rsidP="001F18B9">
            <w:pPr>
              <w:spacing w:line="260" w:lineRule="exact"/>
              <w:jc w:val="center"/>
              <w:rPr>
                <w:color w:val="000000" w:themeColor="text1"/>
              </w:rPr>
            </w:pPr>
            <w:r w:rsidRPr="0017642E">
              <w:rPr>
                <w:color w:val="000000" w:themeColor="text1"/>
              </w:rPr>
              <w:t>6.99</w:t>
            </w:r>
          </w:p>
        </w:tc>
        <w:tc>
          <w:tcPr>
            <w:tcW w:w="0" w:type="auto"/>
            <w:tcBorders>
              <w:top w:val="nil"/>
              <w:bottom w:val="nil"/>
            </w:tcBorders>
          </w:tcPr>
          <w:p w14:paraId="1592AA47" w14:textId="6110EDF0" w:rsidR="001F18B9" w:rsidRPr="0017642E" w:rsidRDefault="001F18B9" w:rsidP="001F18B9">
            <w:pPr>
              <w:spacing w:line="260" w:lineRule="exact"/>
              <w:jc w:val="center"/>
              <w:rPr>
                <w:color w:val="000000" w:themeColor="text1"/>
              </w:rPr>
            </w:pPr>
            <w:r w:rsidRPr="0017642E">
              <w:rPr>
                <w:color w:val="000000" w:themeColor="text1"/>
              </w:rPr>
              <w:t>784.1</w:t>
            </w:r>
          </w:p>
        </w:tc>
        <w:tc>
          <w:tcPr>
            <w:tcW w:w="0" w:type="auto"/>
            <w:tcBorders>
              <w:top w:val="nil"/>
              <w:bottom w:val="nil"/>
            </w:tcBorders>
          </w:tcPr>
          <w:p w14:paraId="369B1D2A" w14:textId="730E63C4" w:rsidR="001F18B9" w:rsidRPr="0017642E" w:rsidRDefault="001F18B9" w:rsidP="001F18B9">
            <w:pPr>
              <w:spacing w:line="260" w:lineRule="exact"/>
              <w:jc w:val="center"/>
              <w:rPr>
                <w:color w:val="000000" w:themeColor="text1"/>
              </w:rPr>
            </w:pPr>
            <w:r w:rsidRPr="0017642E">
              <w:rPr>
                <w:color w:val="000000" w:themeColor="text1"/>
              </w:rPr>
              <w:t>34.64</w:t>
            </w:r>
          </w:p>
        </w:tc>
        <w:tc>
          <w:tcPr>
            <w:tcW w:w="0" w:type="auto"/>
            <w:tcBorders>
              <w:top w:val="nil"/>
              <w:bottom w:val="nil"/>
            </w:tcBorders>
            <w:shd w:val="clear" w:color="auto" w:fill="auto"/>
          </w:tcPr>
          <w:p w14:paraId="6A8D2DF6" w14:textId="4A6DC25A" w:rsidR="001F18B9" w:rsidRPr="0017642E" w:rsidRDefault="001F18B9" w:rsidP="001F18B9">
            <w:pPr>
              <w:spacing w:line="260" w:lineRule="exact"/>
              <w:jc w:val="center"/>
              <w:rPr>
                <w:color w:val="000000" w:themeColor="text1"/>
              </w:rPr>
            </w:pPr>
            <w:r w:rsidRPr="0017642E">
              <w:rPr>
                <w:color w:val="000000" w:themeColor="text1"/>
              </w:rPr>
              <w:t>6.97</w:t>
            </w:r>
          </w:p>
        </w:tc>
        <w:tc>
          <w:tcPr>
            <w:tcW w:w="0" w:type="auto"/>
            <w:tcBorders>
              <w:top w:val="nil"/>
              <w:bottom w:val="nil"/>
            </w:tcBorders>
          </w:tcPr>
          <w:p w14:paraId="45292077" w14:textId="59830785" w:rsidR="001F18B9" w:rsidRPr="0017642E" w:rsidRDefault="001F18B9" w:rsidP="001F18B9">
            <w:pPr>
              <w:spacing w:line="260" w:lineRule="exact"/>
              <w:jc w:val="center"/>
              <w:rPr>
                <w:color w:val="000000" w:themeColor="text1"/>
              </w:rPr>
            </w:pPr>
            <w:r w:rsidRPr="0017642E">
              <w:rPr>
                <w:color w:val="000000" w:themeColor="text1"/>
              </w:rPr>
              <w:t>295.6</w:t>
            </w:r>
          </w:p>
        </w:tc>
        <w:tc>
          <w:tcPr>
            <w:tcW w:w="0" w:type="auto"/>
            <w:tcBorders>
              <w:top w:val="nil"/>
              <w:bottom w:val="nil"/>
            </w:tcBorders>
          </w:tcPr>
          <w:p w14:paraId="55CF56DC" w14:textId="0306E0C2" w:rsidR="001F18B9" w:rsidRPr="0017642E" w:rsidRDefault="001F18B9" w:rsidP="001F18B9">
            <w:pPr>
              <w:spacing w:line="260" w:lineRule="exact"/>
              <w:jc w:val="center"/>
              <w:rPr>
                <w:color w:val="000000" w:themeColor="text1"/>
              </w:rPr>
            </w:pPr>
            <w:r w:rsidRPr="0017642E">
              <w:rPr>
                <w:color w:val="000000" w:themeColor="text1"/>
              </w:rPr>
              <w:t>31.27</w:t>
            </w:r>
          </w:p>
        </w:tc>
      </w:tr>
      <w:tr w:rsidR="0017642E" w:rsidRPr="0017642E" w14:paraId="636D3C7F" w14:textId="77777777" w:rsidTr="00635643">
        <w:trPr>
          <w:jc w:val="center"/>
        </w:trPr>
        <w:tc>
          <w:tcPr>
            <w:tcW w:w="0" w:type="auto"/>
            <w:vMerge/>
            <w:tcBorders>
              <w:top w:val="nil"/>
              <w:bottom w:val="nil"/>
            </w:tcBorders>
            <w:vAlign w:val="center"/>
          </w:tcPr>
          <w:p w14:paraId="46208EF0"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510BD75D" w14:textId="5C36A83A" w:rsidR="001F18B9" w:rsidRPr="0017642E" w:rsidRDefault="001F18B9" w:rsidP="001F18B9">
            <w:pPr>
              <w:spacing w:line="260" w:lineRule="exact"/>
              <w:jc w:val="center"/>
              <w:rPr>
                <w:color w:val="000000" w:themeColor="text1"/>
              </w:rPr>
            </w:pPr>
            <w:r w:rsidRPr="0017642E">
              <w:rPr>
                <w:color w:val="000000" w:themeColor="text1"/>
              </w:rPr>
              <w:t>7.50</w:t>
            </w:r>
          </w:p>
        </w:tc>
        <w:tc>
          <w:tcPr>
            <w:tcW w:w="0" w:type="auto"/>
            <w:tcBorders>
              <w:top w:val="nil"/>
              <w:bottom w:val="nil"/>
            </w:tcBorders>
          </w:tcPr>
          <w:p w14:paraId="4E51EC91" w14:textId="45C4C12D" w:rsidR="001F18B9" w:rsidRPr="0017642E" w:rsidRDefault="001F18B9" w:rsidP="001F18B9">
            <w:pPr>
              <w:spacing w:line="260" w:lineRule="exact"/>
              <w:jc w:val="center"/>
              <w:rPr>
                <w:color w:val="000000" w:themeColor="text1"/>
              </w:rPr>
            </w:pPr>
            <w:r w:rsidRPr="0017642E">
              <w:rPr>
                <w:color w:val="000000" w:themeColor="text1"/>
              </w:rPr>
              <w:t>759.0</w:t>
            </w:r>
          </w:p>
        </w:tc>
        <w:tc>
          <w:tcPr>
            <w:tcW w:w="0" w:type="auto"/>
            <w:tcBorders>
              <w:top w:val="nil"/>
              <w:bottom w:val="nil"/>
            </w:tcBorders>
          </w:tcPr>
          <w:p w14:paraId="37ED5217" w14:textId="1362C389" w:rsidR="001F18B9" w:rsidRPr="0017642E" w:rsidRDefault="001F18B9" w:rsidP="001F18B9">
            <w:pPr>
              <w:spacing w:line="260" w:lineRule="exact"/>
              <w:jc w:val="center"/>
              <w:rPr>
                <w:color w:val="000000" w:themeColor="text1"/>
              </w:rPr>
            </w:pPr>
            <w:r w:rsidRPr="0017642E">
              <w:rPr>
                <w:color w:val="000000" w:themeColor="text1"/>
              </w:rPr>
              <w:t>35.76</w:t>
            </w:r>
          </w:p>
        </w:tc>
        <w:tc>
          <w:tcPr>
            <w:tcW w:w="0" w:type="auto"/>
            <w:tcBorders>
              <w:top w:val="nil"/>
              <w:bottom w:val="nil"/>
            </w:tcBorders>
            <w:shd w:val="clear" w:color="auto" w:fill="auto"/>
          </w:tcPr>
          <w:p w14:paraId="6A187111" w14:textId="77BAB703" w:rsidR="001F18B9" w:rsidRPr="0017642E" w:rsidRDefault="001F18B9" w:rsidP="001F18B9">
            <w:pPr>
              <w:spacing w:line="260" w:lineRule="exact"/>
              <w:jc w:val="center"/>
              <w:rPr>
                <w:color w:val="000000" w:themeColor="text1"/>
              </w:rPr>
            </w:pPr>
            <w:r w:rsidRPr="0017642E">
              <w:rPr>
                <w:color w:val="000000" w:themeColor="text1"/>
              </w:rPr>
              <w:t>7.47</w:t>
            </w:r>
          </w:p>
        </w:tc>
        <w:tc>
          <w:tcPr>
            <w:tcW w:w="0" w:type="auto"/>
            <w:tcBorders>
              <w:top w:val="nil"/>
              <w:bottom w:val="nil"/>
            </w:tcBorders>
          </w:tcPr>
          <w:p w14:paraId="46B677E3" w14:textId="13E4729B" w:rsidR="001F18B9" w:rsidRPr="0017642E" w:rsidRDefault="001F18B9" w:rsidP="001F18B9">
            <w:pPr>
              <w:spacing w:line="260" w:lineRule="exact"/>
              <w:jc w:val="center"/>
              <w:rPr>
                <w:color w:val="000000" w:themeColor="text1"/>
              </w:rPr>
            </w:pPr>
            <w:r w:rsidRPr="0017642E">
              <w:rPr>
                <w:color w:val="000000" w:themeColor="text1"/>
              </w:rPr>
              <w:t>334.0</w:t>
            </w:r>
          </w:p>
        </w:tc>
        <w:tc>
          <w:tcPr>
            <w:tcW w:w="0" w:type="auto"/>
            <w:tcBorders>
              <w:top w:val="nil"/>
              <w:bottom w:val="nil"/>
            </w:tcBorders>
          </w:tcPr>
          <w:p w14:paraId="612209B8" w14:textId="41140B4C" w:rsidR="001F18B9" w:rsidRPr="0017642E" w:rsidRDefault="001F18B9" w:rsidP="001F18B9">
            <w:pPr>
              <w:spacing w:line="260" w:lineRule="exact"/>
              <w:jc w:val="center"/>
              <w:rPr>
                <w:color w:val="000000" w:themeColor="text1"/>
              </w:rPr>
            </w:pPr>
            <w:r w:rsidRPr="0017642E">
              <w:rPr>
                <w:color w:val="000000" w:themeColor="text1"/>
              </w:rPr>
              <w:t>30.42</w:t>
            </w:r>
          </w:p>
        </w:tc>
      </w:tr>
      <w:tr w:rsidR="0017642E" w:rsidRPr="0017642E" w14:paraId="183F94E3" w14:textId="77777777" w:rsidTr="00635643">
        <w:trPr>
          <w:jc w:val="center"/>
        </w:trPr>
        <w:tc>
          <w:tcPr>
            <w:tcW w:w="0" w:type="auto"/>
            <w:vMerge/>
            <w:tcBorders>
              <w:top w:val="nil"/>
              <w:bottom w:val="single" w:sz="6" w:space="0" w:color="auto"/>
            </w:tcBorders>
            <w:vAlign w:val="center"/>
          </w:tcPr>
          <w:p w14:paraId="70B6B790" w14:textId="77777777" w:rsidR="001F18B9" w:rsidRPr="0017642E" w:rsidRDefault="001F18B9" w:rsidP="001F18B9">
            <w:pPr>
              <w:spacing w:line="260" w:lineRule="exact"/>
              <w:rPr>
                <w:color w:val="000000" w:themeColor="text1"/>
              </w:rPr>
            </w:pPr>
          </w:p>
        </w:tc>
        <w:tc>
          <w:tcPr>
            <w:tcW w:w="0" w:type="auto"/>
            <w:tcBorders>
              <w:top w:val="nil"/>
              <w:bottom w:val="single" w:sz="6" w:space="0" w:color="auto"/>
            </w:tcBorders>
          </w:tcPr>
          <w:p w14:paraId="25DCE838" w14:textId="53DAFD70" w:rsidR="001F18B9" w:rsidRPr="0017642E" w:rsidRDefault="001F18B9" w:rsidP="001F18B9">
            <w:pPr>
              <w:spacing w:line="260" w:lineRule="exact"/>
              <w:jc w:val="center"/>
              <w:rPr>
                <w:color w:val="000000" w:themeColor="text1"/>
              </w:rPr>
            </w:pPr>
            <w:r w:rsidRPr="0017642E">
              <w:rPr>
                <w:color w:val="000000" w:themeColor="text1"/>
              </w:rPr>
              <w:t>8.00</w:t>
            </w:r>
          </w:p>
        </w:tc>
        <w:tc>
          <w:tcPr>
            <w:tcW w:w="0" w:type="auto"/>
            <w:tcBorders>
              <w:top w:val="nil"/>
              <w:bottom w:val="single" w:sz="6" w:space="0" w:color="auto"/>
            </w:tcBorders>
          </w:tcPr>
          <w:p w14:paraId="26C58270" w14:textId="63EB7666" w:rsidR="001F18B9" w:rsidRPr="0017642E" w:rsidRDefault="001F18B9" w:rsidP="001F18B9">
            <w:pPr>
              <w:spacing w:line="260" w:lineRule="exact"/>
              <w:jc w:val="center"/>
              <w:rPr>
                <w:color w:val="000000" w:themeColor="text1"/>
              </w:rPr>
            </w:pPr>
            <w:r w:rsidRPr="0017642E">
              <w:rPr>
                <w:color w:val="000000" w:themeColor="text1"/>
              </w:rPr>
              <w:t>721.8</w:t>
            </w:r>
          </w:p>
        </w:tc>
        <w:tc>
          <w:tcPr>
            <w:tcW w:w="0" w:type="auto"/>
            <w:tcBorders>
              <w:top w:val="nil"/>
              <w:bottom w:val="single" w:sz="6" w:space="0" w:color="auto"/>
            </w:tcBorders>
          </w:tcPr>
          <w:p w14:paraId="0229D137" w14:textId="04F3E67C" w:rsidR="001F18B9" w:rsidRPr="0017642E" w:rsidRDefault="001F18B9" w:rsidP="001F18B9">
            <w:pPr>
              <w:spacing w:line="260" w:lineRule="exact"/>
              <w:jc w:val="center"/>
              <w:rPr>
                <w:color w:val="000000" w:themeColor="text1"/>
              </w:rPr>
            </w:pPr>
            <w:r w:rsidRPr="0017642E">
              <w:rPr>
                <w:color w:val="000000" w:themeColor="text1"/>
              </w:rPr>
              <w:t>38.66</w:t>
            </w:r>
          </w:p>
        </w:tc>
        <w:tc>
          <w:tcPr>
            <w:tcW w:w="0" w:type="auto"/>
            <w:tcBorders>
              <w:top w:val="nil"/>
              <w:bottom w:val="single" w:sz="6" w:space="0" w:color="auto"/>
            </w:tcBorders>
            <w:shd w:val="clear" w:color="auto" w:fill="auto"/>
          </w:tcPr>
          <w:p w14:paraId="2CAD10F1" w14:textId="267306E9" w:rsidR="001F18B9" w:rsidRPr="0017642E" w:rsidRDefault="001F18B9" w:rsidP="001F18B9">
            <w:pPr>
              <w:spacing w:line="260" w:lineRule="exact"/>
              <w:jc w:val="center"/>
              <w:rPr>
                <w:color w:val="000000" w:themeColor="text1"/>
              </w:rPr>
            </w:pPr>
            <w:r w:rsidRPr="0017642E">
              <w:rPr>
                <w:color w:val="000000" w:themeColor="text1"/>
              </w:rPr>
              <w:t>8.00</w:t>
            </w:r>
          </w:p>
        </w:tc>
        <w:tc>
          <w:tcPr>
            <w:tcW w:w="0" w:type="auto"/>
            <w:tcBorders>
              <w:top w:val="nil"/>
              <w:bottom w:val="single" w:sz="6" w:space="0" w:color="auto"/>
            </w:tcBorders>
          </w:tcPr>
          <w:p w14:paraId="066FAA52" w14:textId="244EC4C4" w:rsidR="001F18B9" w:rsidRPr="0017642E" w:rsidRDefault="001F18B9" w:rsidP="001F18B9">
            <w:pPr>
              <w:spacing w:line="260" w:lineRule="exact"/>
              <w:jc w:val="center"/>
              <w:rPr>
                <w:color w:val="000000" w:themeColor="text1"/>
              </w:rPr>
            </w:pPr>
            <w:r w:rsidRPr="0017642E">
              <w:rPr>
                <w:color w:val="000000" w:themeColor="text1"/>
              </w:rPr>
              <w:t>396.0</w:t>
            </w:r>
          </w:p>
        </w:tc>
        <w:tc>
          <w:tcPr>
            <w:tcW w:w="0" w:type="auto"/>
            <w:tcBorders>
              <w:top w:val="nil"/>
              <w:bottom w:val="single" w:sz="6" w:space="0" w:color="auto"/>
            </w:tcBorders>
          </w:tcPr>
          <w:p w14:paraId="04E5CB2F" w14:textId="256B7E3C" w:rsidR="001F18B9" w:rsidRPr="0017642E" w:rsidRDefault="001F18B9" w:rsidP="001F18B9">
            <w:pPr>
              <w:spacing w:line="260" w:lineRule="exact"/>
              <w:jc w:val="center"/>
              <w:rPr>
                <w:color w:val="000000" w:themeColor="text1"/>
              </w:rPr>
            </w:pPr>
            <w:r w:rsidRPr="0017642E">
              <w:rPr>
                <w:color w:val="000000" w:themeColor="text1"/>
              </w:rPr>
              <w:t>30.15</w:t>
            </w:r>
          </w:p>
        </w:tc>
      </w:tr>
      <w:tr w:rsidR="0017642E" w:rsidRPr="0017642E" w14:paraId="2F5D1FDF" w14:textId="77777777" w:rsidTr="00635643">
        <w:trPr>
          <w:jc w:val="center"/>
        </w:trPr>
        <w:tc>
          <w:tcPr>
            <w:tcW w:w="0" w:type="auto"/>
            <w:vMerge w:val="restart"/>
            <w:tcBorders>
              <w:top w:val="single" w:sz="6" w:space="0" w:color="auto"/>
              <w:bottom w:val="nil"/>
            </w:tcBorders>
            <w:vAlign w:val="center"/>
          </w:tcPr>
          <w:p w14:paraId="5A3F8515" w14:textId="77777777" w:rsidR="001F18B9" w:rsidRPr="0017642E" w:rsidRDefault="001F18B9" w:rsidP="001F18B9">
            <w:pPr>
              <w:spacing w:line="260" w:lineRule="exact"/>
              <w:rPr>
                <w:color w:val="000000" w:themeColor="text1"/>
              </w:rPr>
            </w:pPr>
            <w:r w:rsidRPr="0017642E">
              <w:rPr>
                <w:color w:val="000000" w:themeColor="text1"/>
              </w:rPr>
              <w:t>290.15</w:t>
            </w:r>
          </w:p>
        </w:tc>
        <w:tc>
          <w:tcPr>
            <w:tcW w:w="0" w:type="auto"/>
            <w:tcBorders>
              <w:top w:val="single" w:sz="6" w:space="0" w:color="auto"/>
              <w:bottom w:val="nil"/>
            </w:tcBorders>
          </w:tcPr>
          <w:p w14:paraId="10B2E863" w14:textId="3DEECCF5" w:rsidR="001F18B9" w:rsidRPr="0017642E" w:rsidRDefault="001F18B9" w:rsidP="001F18B9">
            <w:pPr>
              <w:spacing w:line="260" w:lineRule="exact"/>
              <w:jc w:val="center"/>
              <w:rPr>
                <w:color w:val="000000" w:themeColor="text1"/>
              </w:rPr>
            </w:pPr>
            <w:r w:rsidRPr="0017642E">
              <w:rPr>
                <w:color w:val="000000" w:themeColor="text1"/>
              </w:rPr>
              <w:t>5.51</w:t>
            </w:r>
          </w:p>
        </w:tc>
        <w:tc>
          <w:tcPr>
            <w:tcW w:w="0" w:type="auto"/>
            <w:tcBorders>
              <w:top w:val="single" w:sz="6" w:space="0" w:color="auto"/>
              <w:bottom w:val="nil"/>
            </w:tcBorders>
          </w:tcPr>
          <w:p w14:paraId="3A89CA9F" w14:textId="78E67B07" w:rsidR="001F18B9" w:rsidRPr="0017642E" w:rsidRDefault="001F18B9" w:rsidP="001F18B9">
            <w:pPr>
              <w:spacing w:line="260" w:lineRule="exact"/>
              <w:jc w:val="center"/>
              <w:rPr>
                <w:color w:val="000000" w:themeColor="text1"/>
              </w:rPr>
            </w:pPr>
            <w:r w:rsidRPr="0017642E">
              <w:rPr>
                <w:color w:val="000000" w:themeColor="text1"/>
              </w:rPr>
              <w:t>834.1</w:t>
            </w:r>
          </w:p>
        </w:tc>
        <w:tc>
          <w:tcPr>
            <w:tcW w:w="0" w:type="auto"/>
            <w:tcBorders>
              <w:top w:val="single" w:sz="6" w:space="0" w:color="auto"/>
              <w:bottom w:val="nil"/>
            </w:tcBorders>
          </w:tcPr>
          <w:p w14:paraId="532F197E" w14:textId="2822885D" w:rsidR="001F18B9" w:rsidRPr="0017642E" w:rsidRDefault="001F18B9" w:rsidP="001F18B9">
            <w:pPr>
              <w:spacing w:line="260" w:lineRule="exact"/>
              <w:jc w:val="center"/>
              <w:rPr>
                <w:color w:val="000000" w:themeColor="text1"/>
              </w:rPr>
            </w:pPr>
            <w:r w:rsidRPr="0017642E">
              <w:rPr>
                <w:color w:val="000000" w:themeColor="text1"/>
              </w:rPr>
              <w:t>34.18</w:t>
            </w:r>
          </w:p>
        </w:tc>
        <w:tc>
          <w:tcPr>
            <w:tcW w:w="0" w:type="auto"/>
            <w:tcBorders>
              <w:top w:val="single" w:sz="6" w:space="0" w:color="auto"/>
              <w:bottom w:val="nil"/>
            </w:tcBorders>
            <w:shd w:val="clear" w:color="auto" w:fill="auto"/>
          </w:tcPr>
          <w:p w14:paraId="51E14E72" w14:textId="194BEC3F" w:rsidR="001F18B9" w:rsidRPr="0017642E" w:rsidRDefault="001F18B9" w:rsidP="001F18B9">
            <w:pPr>
              <w:spacing w:line="260" w:lineRule="exact"/>
              <w:jc w:val="center"/>
              <w:rPr>
                <w:color w:val="000000" w:themeColor="text1"/>
              </w:rPr>
            </w:pPr>
            <w:r w:rsidRPr="0017642E">
              <w:rPr>
                <w:color w:val="000000" w:themeColor="text1"/>
              </w:rPr>
              <w:t>5.50</w:t>
            </w:r>
          </w:p>
        </w:tc>
        <w:tc>
          <w:tcPr>
            <w:tcW w:w="0" w:type="auto"/>
            <w:tcBorders>
              <w:top w:val="single" w:sz="6" w:space="0" w:color="auto"/>
              <w:bottom w:val="nil"/>
            </w:tcBorders>
          </w:tcPr>
          <w:p w14:paraId="4B8B40C2" w14:textId="206A4790" w:rsidR="001F18B9" w:rsidRPr="0017642E" w:rsidRDefault="001F18B9" w:rsidP="001F18B9">
            <w:pPr>
              <w:spacing w:line="260" w:lineRule="exact"/>
              <w:jc w:val="center"/>
              <w:rPr>
                <w:color w:val="000000" w:themeColor="text1"/>
              </w:rPr>
            </w:pPr>
            <w:r w:rsidRPr="0017642E">
              <w:rPr>
                <w:color w:val="000000" w:themeColor="text1"/>
              </w:rPr>
              <w:t>213.3</w:t>
            </w:r>
          </w:p>
        </w:tc>
        <w:tc>
          <w:tcPr>
            <w:tcW w:w="0" w:type="auto"/>
            <w:tcBorders>
              <w:top w:val="single" w:sz="6" w:space="0" w:color="auto"/>
              <w:bottom w:val="nil"/>
            </w:tcBorders>
          </w:tcPr>
          <w:p w14:paraId="3840280C" w14:textId="6F33AA57" w:rsidR="001F18B9" w:rsidRPr="0017642E" w:rsidRDefault="001F18B9" w:rsidP="001F18B9">
            <w:pPr>
              <w:spacing w:line="260" w:lineRule="exact"/>
              <w:jc w:val="center"/>
              <w:rPr>
                <w:color w:val="000000" w:themeColor="text1"/>
              </w:rPr>
            </w:pPr>
            <w:r w:rsidRPr="0017642E">
              <w:rPr>
                <w:color w:val="000000" w:themeColor="text1"/>
              </w:rPr>
              <w:t>32.10</w:t>
            </w:r>
          </w:p>
        </w:tc>
      </w:tr>
      <w:tr w:rsidR="0017642E" w:rsidRPr="0017642E" w14:paraId="19016184" w14:textId="77777777" w:rsidTr="00635643">
        <w:trPr>
          <w:jc w:val="center"/>
        </w:trPr>
        <w:tc>
          <w:tcPr>
            <w:tcW w:w="0" w:type="auto"/>
            <w:vMerge/>
            <w:tcBorders>
              <w:top w:val="nil"/>
              <w:bottom w:val="nil"/>
            </w:tcBorders>
            <w:vAlign w:val="center"/>
          </w:tcPr>
          <w:p w14:paraId="229C7233"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6681185A" w14:textId="0F8735D1" w:rsidR="001F18B9" w:rsidRPr="0017642E" w:rsidRDefault="001F18B9" w:rsidP="001F18B9">
            <w:pPr>
              <w:spacing w:line="260" w:lineRule="exact"/>
              <w:jc w:val="center"/>
              <w:rPr>
                <w:color w:val="000000" w:themeColor="text1"/>
              </w:rPr>
            </w:pPr>
            <w:r w:rsidRPr="0017642E">
              <w:rPr>
                <w:color w:val="000000" w:themeColor="text1"/>
              </w:rPr>
              <w:t>6.02</w:t>
            </w:r>
          </w:p>
        </w:tc>
        <w:tc>
          <w:tcPr>
            <w:tcW w:w="0" w:type="auto"/>
            <w:tcBorders>
              <w:top w:val="nil"/>
              <w:bottom w:val="nil"/>
            </w:tcBorders>
          </w:tcPr>
          <w:p w14:paraId="01903461" w14:textId="5F41A699" w:rsidR="001F18B9" w:rsidRPr="0017642E" w:rsidRDefault="001F18B9" w:rsidP="001F18B9">
            <w:pPr>
              <w:spacing w:line="260" w:lineRule="exact"/>
              <w:jc w:val="center"/>
              <w:rPr>
                <w:color w:val="000000" w:themeColor="text1"/>
              </w:rPr>
            </w:pPr>
            <w:r w:rsidRPr="0017642E">
              <w:rPr>
                <w:color w:val="000000" w:themeColor="text1"/>
              </w:rPr>
              <w:t>817.2</w:t>
            </w:r>
          </w:p>
        </w:tc>
        <w:tc>
          <w:tcPr>
            <w:tcW w:w="0" w:type="auto"/>
            <w:tcBorders>
              <w:top w:val="nil"/>
              <w:bottom w:val="nil"/>
            </w:tcBorders>
          </w:tcPr>
          <w:p w14:paraId="14360E23" w14:textId="634F65EE" w:rsidR="001F18B9" w:rsidRPr="0017642E" w:rsidRDefault="001F18B9" w:rsidP="001F18B9">
            <w:pPr>
              <w:spacing w:line="260" w:lineRule="exact"/>
              <w:jc w:val="center"/>
              <w:rPr>
                <w:color w:val="000000" w:themeColor="text1"/>
              </w:rPr>
            </w:pPr>
            <w:r w:rsidRPr="0017642E">
              <w:rPr>
                <w:color w:val="000000" w:themeColor="text1"/>
              </w:rPr>
              <w:t>34.30</w:t>
            </w:r>
          </w:p>
        </w:tc>
        <w:tc>
          <w:tcPr>
            <w:tcW w:w="0" w:type="auto"/>
            <w:tcBorders>
              <w:top w:val="nil"/>
              <w:bottom w:val="nil"/>
            </w:tcBorders>
            <w:shd w:val="clear" w:color="auto" w:fill="auto"/>
          </w:tcPr>
          <w:p w14:paraId="66D5CD3E" w14:textId="50F1C78C" w:rsidR="001F18B9" w:rsidRPr="0017642E" w:rsidRDefault="001F18B9" w:rsidP="001F18B9">
            <w:pPr>
              <w:spacing w:line="260" w:lineRule="exact"/>
              <w:jc w:val="center"/>
              <w:rPr>
                <w:color w:val="000000" w:themeColor="text1"/>
              </w:rPr>
            </w:pPr>
            <w:r w:rsidRPr="0017642E">
              <w:rPr>
                <w:color w:val="000000" w:themeColor="text1"/>
              </w:rPr>
              <w:t>5.95</w:t>
            </w:r>
          </w:p>
        </w:tc>
        <w:tc>
          <w:tcPr>
            <w:tcW w:w="0" w:type="auto"/>
            <w:tcBorders>
              <w:top w:val="nil"/>
              <w:bottom w:val="nil"/>
            </w:tcBorders>
          </w:tcPr>
          <w:p w14:paraId="332F9EA3" w14:textId="700B60CB" w:rsidR="001F18B9" w:rsidRPr="0017642E" w:rsidRDefault="001F18B9" w:rsidP="001F18B9">
            <w:pPr>
              <w:spacing w:line="260" w:lineRule="exact"/>
              <w:jc w:val="center"/>
              <w:rPr>
                <w:color w:val="000000" w:themeColor="text1"/>
              </w:rPr>
            </w:pPr>
            <w:r w:rsidRPr="0017642E">
              <w:rPr>
                <w:color w:val="000000" w:themeColor="text1"/>
              </w:rPr>
              <w:t>242.6</w:t>
            </w:r>
          </w:p>
        </w:tc>
        <w:tc>
          <w:tcPr>
            <w:tcW w:w="0" w:type="auto"/>
            <w:tcBorders>
              <w:top w:val="nil"/>
              <w:bottom w:val="nil"/>
            </w:tcBorders>
          </w:tcPr>
          <w:p w14:paraId="44E5A842" w14:textId="1B34B415" w:rsidR="001F18B9" w:rsidRPr="0017642E" w:rsidRDefault="001F18B9" w:rsidP="001F18B9">
            <w:pPr>
              <w:spacing w:line="260" w:lineRule="exact"/>
              <w:jc w:val="center"/>
              <w:rPr>
                <w:color w:val="000000" w:themeColor="text1"/>
              </w:rPr>
            </w:pPr>
            <w:r w:rsidRPr="0017642E">
              <w:rPr>
                <w:color w:val="000000" w:themeColor="text1"/>
              </w:rPr>
              <w:t>33.10</w:t>
            </w:r>
          </w:p>
        </w:tc>
      </w:tr>
      <w:tr w:rsidR="0017642E" w:rsidRPr="0017642E" w14:paraId="18D4FAE5" w14:textId="77777777" w:rsidTr="00635643">
        <w:trPr>
          <w:jc w:val="center"/>
        </w:trPr>
        <w:tc>
          <w:tcPr>
            <w:tcW w:w="0" w:type="auto"/>
            <w:vMerge/>
            <w:tcBorders>
              <w:top w:val="nil"/>
              <w:bottom w:val="nil"/>
            </w:tcBorders>
            <w:vAlign w:val="center"/>
          </w:tcPr>
          <w:p w14:paraId="6506B8F4"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51CDCE2C" w14:textId="6A2B944D" w:rsidR="001F18B9" w:rsidRPr="0017642E" w:rsidRDefault="001F18B9" w:rsidP="001F18B9">
            <w:pPr>
              <w:spacing w:line="260" w:lineRule="exact"/>
              <w:jc w:val="center"/>
              <w:rPr>
                <w:color w:val="000000" w:themeColor="text1"/>
              </w:rPr>
            </w:pPr>
            <w:r w:rsidRPr="0017642E">
              <w:rPr>
                <w:color w:val="000000" w:themeColor="text1"/>
              </w:rPr>
              <w:t>6.50</w:t>
            </w:r>
          </w:p>
        </w:tc>
        <w:tc>
          <w:tcPr>
            <w:tcW w:w="0" w:type="auto"/>
            <w:tcBorders>
              <w:top w:val="nil"/>
              <w:bottom w:val="nil"/>
            </w:tcBorders>
          </w:tcPr>
          <w:p w14:paraId="5F6B6126" w14:textId="65DBDE15" w:rsidR="001F18B9" w:rsidRPr="0017642E" w:rsidRDefault="001F18B9" w:rsidP="001F18B9">
            <w:pPr>
              <w:spacing w:line="260" w:lineRule="exact"/>
              <w:jc w:val="center"/>
              <w:rPr>
                <w:color w:val="000000" w:themeColor="text1"/>
              </w:rPr>
            </w:pPr>
            <w:r w:rsidRPr="0017642E">
              <w:rPr>
                <w:color w:val="000000" w:themeColor="text1"/>
              </w:rPr>
              <w:t>800.3</w:t>
            </w:r>
          </w:p>
        </w:tc>
        <w:tc>
          <w:tcPr>
            <w:tcW w:w="0" w:type="auto"/>
            <w:tcBorders>
              <w:top w:val="nil"/>
              <w:bottom w:val="nil"/>
            </w:tcBorders>
          </w:tcPr>
          <w:p w14:paraId="357ACF9D" w14:textId="23F7DCF6" w:rsidR="001F18B9" w:rsidRPr="0017642E" w:rsidRDefault="001F18B9" w:rsidP="001F18B9">
            <w:pPr>
              <w:spacing w:line="260" w:lineRule="exact"/>
              <w:jc w:val="center"/>
              <w:rPr>
                <w:color w:val="000000" w:themeColor="text1"/>
              </w:rPr>
            </w:pPr>
            <w:r w:rsidRPr="0017642E">
              <w:rPr>
                <w:color w:val="000000" w:themeColor="text1"/>
              </w:rPr>
              <w:t>34.46</w:t>
            </w:r>
          </w:p>
        </w:tc>
        <w:tc>
          <w:tcPr>
            <w:tcW w:w="0" w:type="auto"/>
            <w:tcBorders>
              <w:top w:val="nil"/>
              <w:bottom w:val="nil"/>
            </w:tcBorders>
            <w:shd w:val="clear" w:color="auto" w:fill="auto"/>
          </w:tcPr>
          <w:p w14:paraId="4DF244BA" w14:textId="78C8FE39" w:rsidR="001F18B9" w:rsidRPr="0017642E" w:rsidRDefault="001F18B9" w:rsidP="001F18B9">
            <w:pPr>
              <w:spacing w:line="260" w:lineRule="exact"/>
              <w:jc w:val="center"/>
              <w:rPr>
                <w:color w:val="000000" w:themeColor="text1"/>
              </w:rPr>
            </w:pPr>
            <w:r w:rsidRPr="0017642E">
              <w:rPr>
                <w:color w:val="000000" w:themeColor="text1"/>
              </w:rPr>
              <w:t>6.46</w:t>
            </w:r>
          </w:p>
        </w:tc>
        <w:tc>
          <w:tcPr>
            <w:tcW w:w="0" w:type="auto"/>
            <w:tcBorders>
              <w:top w:val="nil"/>
              <w:bottom w:val="nil"/>
            </w:tcBorders>
          </w:tcPr>
          <w:p w14:paraId="62437679" w14:textId="695A0A06" w:rsidR="001F18B9" w:rsidRPr="0017642E" w:rsidRDefault="001F18B9" w:rsidP="001F18B9">
            <w:pPr>
              <w:spacing w:line="260" w:lineRule="exact"/>
              <w:jc w:val="center"/>
              <w:rPr>
                <w:color w:val="000000" w:themeColor="text1"/>
              </w:rPr>
            </w:pPr>
            <w:r w:rsidRPr="0017642E">
              <w:rPr>
                <w:color w:val="000000" w:themeColor="text1"/>
              </w:rPr>
              <w:t>277.6</w:t>
            </w:r>
          </w:p>
        </w:tc>
        <w:tc>
          <w:tcPr>
            <w:tcW w:w="0" w:type="auto"/>
            <w:tcBorders>
              <w:top w:val="nil"/>
              <w:bottom w:val="nil"/>
            </w:tcBorders>
          </w:tcPr>
          <w:p w14:paraId="5124F72B" w14:textId="5F8F7577" w:rsidR="001F18B9" w:rsidRPr="0017642E" w:rsidRDefault="001F18B9" w:rsidP="001F18B9">
            <w:pPr>
              <w:spacing w:line="260" w:lineRule="exact"/>
              <w:jc w:val="center"/>
              <w:rPr>
                <w:color w:val="000000" w:themeColor="text1"/>
              </w:rPr>
            </w:pPr>
            <w:r w:rsidRPr="0017642E">
              <w:rPr>
                <w:color w:val="000000" w:themeColor="text1"/>
              </w:rPr>
              <w:t>33.46</w:t>
            </w:r>
          </w:p>
        </w:tc>
      </w:tr>
      <w:tr w:rsidR="0017642E" w:rsidRPr="0017642E" w14:paraId="527E4DD1" w14:textId="77777777" w:rsidTr="00635643">
        <w:trPr>
          <w:jc w:val="center"/>
        </w:trPr>
        <w:tc>
          <w:tcPr>
            <w:tcW w:w="0" w:type="auto"/>
            <w:vMerge/>
            <w:tcBorders>
              <w:top w:val="nil"/>
              <w:bottom w:val="nil"/>
            </w:tcBorders>
            <w:vAlign w:val="center"/>
          </w:tcPr>
          <w:p w14:paraId="3DA9DA30"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750D5F41" w14:textId="02D25DF7" w:rsidR="001F18B9" w:rsidRPr="0017642E" w:rsidRDefault="001F18B9" w:rsidP="001F18B9">
            <w:pPr>
              <w:spacing w:line="260" w:lineRule="exact"/>
              <w:jc w:val="center"/>
              <w:rPr>
                <w:color w:val="000000" w:themeColor="text1"/>
              </w:rPr>
            </w:pPr>
            <w:r w:rsidRPr="0017642E">
              <w:rPr>
                <w:color w:val="000000" w:themeColor="text1"/>
              </w:rPr>
              <w:t>7.02</w:t>
            </w:r>
          </w:p>
        </w:tc>
        <w:tc>
          <w:tcPr>
            <w:tcW w:w="0" w:type="auto"/>
            <w:tcBorders>
              <w:top w:val="nil"/>
              <w:bottom w:val="nil"/>
            </w:tcBorders>
          </w:tcPr>
          <w:p w14:paraId="1D0C31AF" w14:textId="3FA8AEBF" w:rsidR="001F18B9" w:rsidRPr="0017642E" w:rsidRDefault="001F18B9" w:rsidP="001F18B9">
            <w:pPr>
              <w:spacing w:line="260" w:lineRule="exact"/>
              <w:jc w:val="center"/>
              <w:rPr>
                <w:color w:val="000000" w:themeColor="text1"/>
              </w:rPr>
            </w:pPr>
            <w:r w:rsidRPr="0017642E">
              <w:rPr>
                <w:color w:val="000000" w:themeColor="text1"/>
              </w:rPr>
              <w:t>778.7</w:t>
            </w:r>
          </w:p>
        </w:tc>
        <w:tc>
          <w:tcPr>
            <w:tcW w:w="0" w:type="auto"/>
            <w:tcBorders>
              <w:top w:val="nil"/>
              <w:bottom w:val="nil"/>
            </w:tcBorders>
          </w:tcPr>
          <w:p w14:paraId="77DABDCB" w14:textId="3A730FA7" w:rsidR="001F18B9" w:rsidRPr="0017642E" w:rsidRDefault="001F18B9" w:rsidP="001F18B9">
            <w:pPr>
              <w:spacing w:line="260" w:lineRule="exact"/>
              <w:jc w:val="center"/>
              <w:rPr>
                <w:color w:val="000000" w:themeColor="text1"/>
              </w:rPr>
            </w:pPr>
            <w:r w:rsidRPr="0017642E">
              <w:rPr>
                <w:color w:val="000000" w:themeColor="text1"/>
              </w:rPr>
              <w:t>34.88</w:t>
            </w:r>
          </w:p>
        </w:tc>
        <w:tc>
          <w:tcPr>
            <w:tcW w:w="0" w:type="auto"/>
            <w:tcBorders>
              <w:top w:val="nil"/>
              <w:bottom w:val="nil"/>
            </w:tcBorders>
            <w:shd w:val="clear" w:color="auto" w:fill="auto"/>
          </w:tcPr>
          <w:p w14:paraId="382449B7" w14:textId="437B8796" w:rsidR="001F18B9" w:rsidRPr="0017642E" w:rsidRDefault="001F18B9" w:rsidP="001F18B9">
            <w:pPr>
              <w:spacing w:line="260" w:lineRule="exact"/>
              <w:jc w:val="center"/>
              <w:rPr>
                <w:color w:val="000000" w:themeColor="text1"/>
              </w:rPr>
            </w:pPr>
            <w:r w:rsidRPr="0017642E">
              <w:rPr>
                <w:color w:val="000000" w:themeColor="text1"/>
              </w:rPr>
              <w:t>6.94</w:t>
            </w:r>
          </w:p>
        </w:tc>
        <w:tc>
          <w:tcPr>
            <w:tcW w:w="0" w:type="auto"/>
            <w:tcBorders>
              <w:top w:val="nil"/>
              <w:bottom w:val="nil"/>
            </w:tcBorders>
          </w:tcPr>
          <w:p w14:paraId="632CC8FF" w14:textId="24438197" w:rsidR="001F18B9" w:rsidRPr="0017642E" w:rsidRDefault="001F18B9" w:rsidP="001F18B9">
            <w:pPr>
              <w:spacing w:line="260" w:lineRule="exact"/>
              <w:jc w:val="center"/>
              <w:rPr>
                <w:color w:val="000000" w:themeColor="text1"/>
              </w:rPr>
            </w:pPr>
            <w:r w:rsidRPr="0017642E">
              <w:rPr>
                <w:color w:val="000000" w:themeColor="text1"/>
              </w:rPr>
              <w:t>313.7</w:t>
            </w:r>
          </w:p>
        </w:tc>
        <w:tc>
          <w:tcPr>
            <w:tcW w:w="0" w:type="auto"/>
            <w:tcBorders>
              <w:top w:val="nil"/>
              <w:bottom w:val="nil"/>
            </w:tcBorders>
          </w:tcPr>
          <w:p w14:paraId="4827BE78" w14:textId="40C841FA" w:rsidR="001F18B9" w:rsidRPr="0017642E" w:rsidRDefault="001F18B9" w:rsidP="001F18B9">
            <w:pPr>
              <w:spacing w:line="260" w:lineRule="exact"/>
              <w:jc w:val="center"/>
              <w:rPr>
                <w:color w:val="000000" w:themeColor="text1"/>
              </w:rPr>
            </w:pPr>
            <w:r w:rsidRPr="0017642E">
              <w:rPr>
                <w:color w:val="000000" w:themeColor="text1"/>
              </w:rPr>
              <w:t>32.83</w:t>
            </w:r>
          </w:p>
        </w:tc>
      </w:tr>
      <w:tr w:rsidR="0017642E" w:rsidRPr="0017642E" w14:paraId="45785E1C" w14:textId="77777777" w:rsidTr="00635643">
        <w:trPr>
          <w:jc w:val="center"/>
        </w:trPr>
        <w:tc>
          <w:tcPr>
            <w:tcW w:w="0" w:type="auto"/>
            <w:vMerge/>
            <w:tcBorders>
              <w:top w:val="nil"/>
              <w:bottom w:val="nil"/>
            </w:tcBorders>
            <w:vAlign w:val="center"/>
          </w:tcPr>
          <w:p w14:paraId="527C3E77"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065FE89E" w14:textId="1995BB47" w:rsidR="001F18B9" w:rsidRPr="0017642E" w:rsidRDefault="001F18B9" w:rsidP="001F18B9">
            <w:pPr>
              <w:spacing w:line="260" w:lineRule="exact"/>
              <w:jc w:val="center"/>
              <w:rPr>
                <w:color w:val="000000" w:themeColor="text1"/>
              </w:rPr>
            </w:pPr>
            <w:r w:rsidRPr="0017642E">
              <w:rPr>
                <w:color w:val="000000" w:themeColor="text1"/>
              </w:rPr>
              <w:t>7.48</w:t>
            </w:r>
          </w:p>
        </w:tc>
        <w:tc>
          <w:tcPr>
            <w:tcW w:w="0" w:type="auto"/>
            <w:tcBorders>
              <w:top w:val="nil"/>
              <w:bottom w:val="nil"/>
            </w:tcBorders>
          </w:tcPr>
          <w:p w14:paraId="286BAFFE" w14:textId="7792CF46" w:rsidR="001F18B9" w:rsidRPr="0017642E" w:rsidRDefault="001F18B9" w:rsidP="001F18B9">
            <w:pPr>
              <w:spacing w:line="260" w:lineRule="exact"/>
              <w:jc w:val="center"/>
              <w:rPr>
                <w:color w:val="000000" w:themeColor="text1"/>
              </w:rPr>
            </w:pPr>
            <w:r w:rsidRPr="0017642E">
              <w:rPr>
                <w:color w:val="000000" w:themeColor="text1"/>
              </w:rPr>
              <w:t>753.6</w:t>
            </w:r>
          </w:p>
        </w:tc>
        <w:tc>
          <w:tcPr>
            <w:tcW w:w="0" w:type="auto"/>
            <w:tcBorders>
              <w:top w:val="nil"/>
              <w:bottom w:val="nil"/>
            </w:tcBorders>
          </w:tcPr>
          <w:p w14:paraId="464B7EC3" w14:textId="1EC5F150" w:rsidR="001F18B9" w:rsidRPr="0017642E" w:rsidRDefault="001F18B9" w:rsidP="001F18B9">
            <w:pPr>
              <w:spacing w:line="260" w:lineRule="exact"/>
              <w:jc w:val="center"/>
              <w:rPr>
                <w:color w:val="000000" w:themeColor="text1"/>
              </w:rPr>
            </w:pPr>
            <w:r w:rsidRPr="0017642E">
              <w:rPr>
                <w:color w:val="000000" w:themeColor="text1"/>
              </w:rPr>
              <w:t>35.76</w:t>
            </w:r>
          </w:p>
        </w:tc>
        <w:tc>
          <w:tcPr>
            <w:tcW w:w="0" w:type="auto"/>
            <w:tcBorders>
              <w:top w:val="nil"/>
              <w:bottom w:val="nil"/>
            </w:tcBorders>
            <w:shd w:val="clear" w:color="auto" w:fill="auto"/>
          </w:tcPr>
          <w:p w14:paraId="03753885" w14:textId="1DB00FEE" w:rsidR="001F18B9" w:rsidRPr="0017642E" w:rsidRDefault="001F18B9" w:rsidP="001F18B9">
            <w:pPr>
              <w:spacing w:line="260" w:lineRule="exact"/>
              <w:jc w:val="center"/>
              <w:rPr>
                <w:color w:val="000000" w:themeColor="text1"/>
              </w:rPr>
            </w:pPr>
            <w:r w:rsidRPr="0017642E">
              <w:rPr>
                <w:color w:val="000000" w:themeColor="text1"/>
              </w:rPr>
              <w:t>7.45</w:t>
            </w:r>
          </w:p>
        </w:tc>
        <w:tc>
          <w:tcPr>
            <w:tcW w:w="0" w:type="auto"/>
            <w:tcBorders>
              <w:top w:val="nil"/>
              <w:bottom w:val="nil"/>
            </w:tcBorders>
          </w:tcPr>
          <w:p w14:paraId="4305FF43" w14:textId="44B28F65" w:rsidR="001F18B9" w:rsidRPr="0017642E" w:rsidRDefault="001F18B9" w:rsidP="001F18B9">
            <w:pPr>
              <w:spacing w:line="260" w:lineRule="exact"/>
              <w:jc w:val="center"/>
              <w:rPr>
                <w:color w:val="000000" w:themeColor="text1"/>
              </w:rPr>
            </w:pPr>
            <w:r w:rsidRPr="0017642E">
              <w:rPr>
                <w:color w:val="000000" w:themeColor="text1"/>
              </w:rPr>
              <w:t>359.4</w:t>
            </w:r>
          </w:p>
        </w:tc>
        <w:tc>
          <w:tcPr>
            <w:tcW w:w="0" w:type="auto"/>
            <w:tcBorders>
              <w:top w:val="nil"/>
              <w:bottom w:val="nil"/>
            </w:tcBorders>
          </w:tcPr>
          <w:p w14:paraId="581E88FA" w14:textId="279C688B" w:rsidR="001F18B9" w:rsidRPr="0017642E" w:rsidRDefault="001F18B9" w:rsidP="001F18B9">
            <w:pPr>
              <w:spacing w:line="260" w:lineRule="exact"/>
              <w:jc w:val="center"/>
              <w:rPr>
                <w:color w:val="000000" w:themeColor="text1"/>
              </w:rPr>
            </w:pPr>
            <w:r w:rsidRPr="0017642E">
              <w:rPr>
                <w:color w:val="000000" w:themeColor="text1"/>
              </w:rPr>
              <w:t>32.13</w:t>
            </w:r>
          </w:p>
        </w:tc>
      </w:tr>
      <w:tr w:rsidR="0017642E" w:rsidRPr="0017642E" w14:paraId="5A230AE4" w14:textId="77777777" w:rsidTr="00635643">
        <w:trPr>
          <w:jc w:val="center"/>
        </w:trPr>
        <w:tc>
          <w:tcPr>
            <w:tcW w:w="0" w:type="auto"/>
            <w:vMerge/>
            <w:tcBorders>
              <w:top w:val="nil"/>
              <w:bottom w:val="single" w:sz="6" w:space="0" w:color="auto"/>
            </w:tcBorders>
            <w:vAlign w:val="center"/>
          </w:tcPr>
          <w:p w14:paraId="35BF2859" w14:textId="77777777" w:rsidR="001F18B9" w:rsidRPr="0017642E" w:rsidRDefault="001F18B9" w:rsidP="001F18B9">
            <w:pPr>
              <w:spacing w:line="260" w:lineRule="exact"/>
              <w:rPr>
                <w:color w:val="000000" w:themeColor="text1"/>
              </w:rPr>
            </w:pPr>
          </w:p>
        </w:tc>
        <w:tc>
          <w:tcPr>
            <w:tcW w:w="0" w:type="auto"/>
            <w:tcBorders>
              <w:top w:val="nil"/>
              <w:bottom w:val="single" w:sz="6" w:space="0" w:color="auto"/>
            </w:tcBorders>
          </w:tcPr>
          <w:p w14:paraId="26284B3D" w14:textId="29F00026" w:rsidR="001F18B9" w:rsidRPr="0017642E" w:rsidRDefault="001F18B9" w:rsidP="001F18B9">
            <w:pPr>
              <w:spacing w:line="260" w:lineRule="exact"/>
              <w:jc w:val="center"/>
              <w:rPr>
                <w:color w:val="000000" w:themeColor="text1"/>
              </w:rPr>
            </w:pPr>
            <w:r w:rsidRPr="0017642E">
              <w:rPr>
                <w:color w:val="000000" w:themeColor="text1"/>
              </w:rPr>
              <w:t>7.97</w:t>
            </w:r>
          </w:p>
        </w:tc>
        <w:tc>
          <w:tcPr>
            <w:tcW w:w="0" w:type="auto"/>
            <w:tcBorders>
              <w:top w:val="nil"/>
              <w:bottom w:val="single" w:sz="6" w:space="0" w:color="auto"/>
            </w:tcBorders>
          </w:tcPr>
          <w:p w14:paraId="72DB39A0" w14:textId="231FA1F3" w:rsidR="001F18B9" w:rsidRPr="0017642E" w:rsidRDefault="001F18B9" w:rsidP="001F18B9">
            <w:pPr>
              <w:spacing w:line="260" w:lineRule="exact"/>
              <w:jc w:val="center"/>
              <w:rPr>
                <w:color w:val="000000" w:themeColor="text1"/>
              </w:rPr>
            </w:pPr>
            <w:r w:rsidRPr="0017642E">
              <w:rPr>
                <w:color w:val="000000" w:themeColor="text1"/>
              </w:rPr>
              <w:t>710.3</w:t>
            </w:r>
          </w:p>
        </w:tc>
        <w:tc>
          <w:tcPr>
            <w:tcW w:w="0" w:type="auto"/>
            <w:tcBorders>
              <w:top w:val="nil"/>
              <w:bottom w:val="single" w:sz="6" w:space="0" w:color="auto"/>
            </w:tcBorders>
          </w:tcPr>
          <w:p w14:paraId="5F3EA07D" w14:textId="3D6A70F0" w:rsidR="001F18B9" w:rsidRPr="0017642E" w:rsidRDefault="001F18B9" w:rsidP="001F18B9">
            <w:pPr>
              <w:spacing w:line="260" w:lineRule="exact"/>
              <w:jc w:val="center"/>
              <w:rPr>
                <w:color w:val="000000" w:themeColor="text1"/>
              </w:rPr>
            </w:pPr>
            <w:r w:rsidRPr="0017642E">
              <w:rPr>
                <w:color w:val="000000" w:themeColor="text1"/>
              </w:rPr>
              <w:t>38.80</w:t>
            </w:r>
          </w:p>
        </w:tc>
        <w:tc>
          <w:tcPr>
            <w:tcW w:w="0" w:type="auto"/>
            <w:tcBorders>
              <w:top w:val="nil"/>
              <w:bottom w:val="single" w:sz="6" w:space="0" w:color="auto"/>
            </w:tcBorders>
            <w:shd w:val="clear" w:color="auto" w:fill="auto"/>
          </w:tcPr>
          <w:p w14:paraId="017B9F73" w14:textId="594AD05C" w:rsidR="001F18B9" w:rsidRPr="0017642E" w:rsidRDefault="001F18B9" w:rsidP="001F18B9">
            <w:pPr>
              <w:spacing w:line="260" w:lineRule="exact"/>
              <w:jc w:val="center"/>
              <w:rPr>
                <w:color w:val="000000" w:themeColor="text1"/>
              </w:rPr>
            </w:pPr>
            <w:r w:rsidRPr="0017642E">
              <w:rPr>
                <w:color w:val="000000" w:themeColor="text1"/>
              </w:rPr>
              <w:t>7.93</w:t>
            </w:r>
          </w:p>
        </w:tc>
        <w:tc>
          <w:tcPr>
            <w:tcW w:w="0" w:type="auto"/>
            <w:tcBorders>
              <w:top w:val="nil"/>
              <w:bottom w:val="single" w:sz="6" w:space="0" w:color="auto"/>
            </w:tcBorders>
          </w:tcPr>
          <w:p w14:paraId="7EA0AC55" w14:textId="0FD80D53" w:rsidR="001F18B9" w:rsidRPr="0017642E" w:rsidRDefault="001F18B9" w:rsidP="001F18B9">
            <w:pPr>
              <w:spacing w:line="260" w:lineRule="exact"/>
              <w:jc w:val="center"/>
              <w:rPr>
                <w:color w:val="000000" w:themeColor="text1"/>
              </w:rPr>
            </w:pPr>
            <w:r w:rsidRPr="0017642E">
              <w:rPr>
                <w:color w:val="000000" w:themeColor="text1"/>
              </w:rPr>
              <w:t>426.4</w:t>
            </w:r>
          </w:p>
        </w:tc>
        <w:tc>
          <w:tcPr>
            <w:tcW w:w="0" w:type="auto"/>
            <w:tcBorders>
              <w:top w:val="nil"/>
              <w:bottom w:val="single" w:sz="6" w:space="0" w:color="auto"/>
            </w:tcBorders>
          </w:tcPr>
          <w:p w14:paraId="75002380" w14:textId="1EF6877B" w:rsidR="001F18B9" w:rsidRPr="0017642E" w:rsidRDefault="001F18B9" w:rsidP="001F18B9">
            <w:pPr>
              <w:spacing w:line="260" w:lineRule="exact"/>
              <w:jc w:val="center"/>
              <w:rPr>
                <w:color w:val="000000" w:themeColor="text1"/>
              </w:rPr>
            </w:pPr>
            <w:r w:rsidRPr="0017642E">
              <w:rPr>
                <w:color w:val="000000" w:themeColor="text1"/>
              </w:rPr>
              <w:t>32.47</w:t>
            </w:r>
          </w:p>
        </w:tc>
      </w:tr>
      <w:tr w:rsidR="0017642E" w:rsidRPr="0017642E" w14:paraId="2A93C535" w14:textId="77777777" w:rsidTr="00635643">
        <w:trPr>
          <w:jc w:val="center"/>
        </w:trPr>
        <w:tc>
          <w:tcPr>
            <w:tcW w:w="0" w:type="auto"/>
            <w:vMerge w:val="restart"/>
            <w:tcBorders>
              <w:top w:val="single" w:sz="6" w:space="0" w:color="auto"/>
              <w:bottom w:val="nil"/>
            </w:tcBorders>
            <w:vAlign w:val="center"/>
          </w:tcPr>
          <w:p w14:paraId="0D65AACB" w14:textId="77777777" w:rsidR="001F18B9" w:rsidRPr="0017642E" w:rsidRDefault="001F18B9" w:rsidP="001F18B9">
            <w:pPr>
              <w:spacing w:line="260" w:lineRule="exact"/>
              <w:rPr>
                <w:color w:val="000000" w:themeColor="text1"/>
              </w:rPr>
            </w:pPr>
            <w:r w:rsidRPr="0017642E">
              <w:rPr>
                <w:color w:val="000000" w:themeColor="text1"/>
              </w:rPr>
              <w:t>292.65</w:t>
            </w:r>
          </w:p>
        </w:tc>
        <w:tc>
          <w:tcPr>
            <w:tcW w:w="0" w:type="auto"/>
            <w:tcBorders>
              <w:top w:val="single" w:sz="6" w:space="0" w:color="auto"/>
              <w:bottom w:val="nil"/>
            </w:tcBorders>
          </w:tcPr>
          <w:p w14:paraId="0EB6335A" w14:textId="0015CBE9" w:rsidR="001F18B9" w:rsidRPr="0017642E" w:rsidRDefault="001F18B9" w:rsidP="001F18B9">
            <w:pPr>
              <w:spacing w:line="260" w:lineRule="exact"/>
              <w:jc w:val="center"/>
              <w:rPr>
                <w:color w:val="000000" w:themeColor="text1"/>
              </w:rPr>
            </w:pPr>
            <w:r w:rsidRPr="0017642E">
              <w:rPr>
                <w:color w:val="000000" w:themeColor="text1"/>
              </w:rPr>
              <w:t>6.01</w:t>
            </w:r>
          </w:p>
        </w:tc>
        <w:tc>
          <w:tcPr>
            <w:tcW w:w="0" w:type="auto"/>
            <w:tcBorders>
              <w:top w:val="single" w:sz="6" w:space="0" w:color="auto"/>
              <w:bottom w:val="nil"/>
            </w:tcBorders>
          </w:tcPr>
          <w:p w14:paraId="7EDCA9FB" w14:textId="544C40E9" w:rsidR="001F18B9" w:rsidRPr="0017642E" w:rsidRDefault="001F18B9" w:rsidP="001F18B9">
            <w:pPr>
              <w:spacing w:line="260" w:lineRule="exact"/>
              <w:jc w:val="center"/>
              <w:rPr>
                <w:color w:val="000000" w:themeColor="text1"/>
              </w:rPr>
            </w:pPr>
            <w:r w:rsidRPr="0017642E">
              <w:rPr>
                <w:color w:val="000000" w:themeColor="text1"/>
              </w:rPr>
              <w:t>805.8</w:t>
            </w:r>
          </w:p>
        </w:tc>
        <w:tc>
          <w:tcPr>
            <w:tcW w:w="0" w:type="auto"/>
            <w:tcBorders>
              <w:top w:val="single" w:sz="6" w:space="0" w:color="auto"/>
              <w:bottom w:val="nil"/>
            </w:tcBorders>
          </w:tcPr>
          <w:p w14:paraId="727206EB" w14:textId="15AA96E5" w:rsidR="001F18B9" w:rsidRPr="0017642E" w:rsidRDefault="001F18B9" w:rsidP="001F18B9">
            <w:pPr>
              <w:spacing w:line="260" w:lineRule="exact"/>
              <w:jc w:val="center"/>
              <w:rPr>
                <w:color w:val="000000" w:themeColor="text1"/>
              </w:rPr>
            </w:pPr>
            <w:r w:rsidRPr="0017642E">
              <w:rPr>
                <w:color w:val="000000" w:themeColor="text1"/>
              </w:rPr>
              <w:t>33.89</w:t>
            </w:r>
          </w:p>
        </w:tc>
        <w:tc>
          <w:tcPr>
            <w:tcW w:w="0" w:type="auto"/>
            <w:tcBorders>
              <w:top w:val="single" w:sz="6" w:space="0" w:color="auto"/>
              <w:bottom w:val="nil"/>
            </w:tcBorders>
            <w:shd w:val="clear" w:color="auto" w:fill="auto"/>
          </w:tcPr>
          <w:p w14:paraId="1055D8AF" w14:textId="009FD4E0" w:rsidR="001F18B9" w:rsidRPr="0017642E" w:rsidRDefault="001F18B9" w:rsidP="001F18B9">
            <w:pPr>
              <w:spacing w:line="260" w:lineRule="exact"/>
              <w:jc w:val="center"/>
              <w:rPr>
                <w:color w:val="000000" w:themeColor="text1"/>
              </w:rPr>
            </w:pPr>
            <w:r w:rsidRPr="0017642E">
              <w:rPr>
                <w:color w:val="000000" w:themeColor="text1"/>
              </w:rPr>
              <w:t>5.99</w:t>
            </w:r>
          </w:p>
        </w:tc>
        <w:tc>
          <w:tcPr>
            <w:tcW w:w="0" w:type="auto"/>
            <w:tcBorders>
              <w:top w:val="single" w:sz="6" w:space="0" w:color="auto"/>
              <w:bottom w:val="nil"/>
            </w:tcBorders>
          </w:tcPr>
          <w:p w14:paraId="4866681F" w14:textId="53B99DE7" w:rsidR="001F18B9" w:rsidRPr="0017642E" w:rsidRDefault="001F18B9" w:rsidP="001F18B9">
            <w:pPr>
              <w:spacing w:line="260" w:lineRule="exact"/>
              <w:jc w:val="center"/>
              <w:rPr>
                <w:color w:val="000000" w:themeColor="text1"/>
              </w:rPr>
            </w:pPr>
            <w:r w:rsidRPr="0017642E">
              <w:rPr>
                <w:color w:val="000000" w:themeColor="text1"/>
              </w:rPr>
              <w:t>248.8</w:t>
            </w:r>
          </w:p>
        </w:tc>
        <w:tc>
          <w:tcPr>
            <w:tcW w:w="0" w:type="auto"/>
            <w:tcBorders>
              <w:top w:val="single" w:sz="6" w:space="0" w:color="auto"/>
              <w:bottom w:val="nil"/>
            </w:tcBorders>
          </w:tcPr>
          <w:p w14:paraId="1BB55018" w14:textId="1F0DEB0B" w:rsidR="001F18B9" w:rsidRPr="0017642E" w:rsidRDefault="001F18B9" w:rsidP="001F18B9">
            <w:pPr>
              <w:spacing w:line="260" w:lineRule="exact"/>
              <w:jc w:val="center"/>
              <w:rPr>
                <w:color w:val="000000" w:themeColor="text1"/>
              </w:rPr>
            </w:pPr>
            <w:r w:rsidRPr="0017642E">
              <w:rPr>
                <w:color w:val="000000" w:themeColor="text1"/>
              </w:rPr>
              <w:t>32.36</w:t>
            </w:r>
          </w:p>
        </w:tc>
      </w:tr>
      <w:tr w:rsidR="0017642E" w:rsidRPr="0017642E" w14:paraId="3659A422" w14:textId="77777777" w:rsidTr="00635643">
        <w:trPr>
          <w:jc w:val="center"/>
        </w:trPr>
        <w:tc>
          <w:tcPr>
            <w:tcW w:w="0" w:type="auto"/>
            <w:vMerge/>
            <w:tcBorders>
              <w:top w:val="nil"/>
              <w:bottom w:val="nil"/>
            </w:tcBorders>
            <w:vAlign w:val="center"/>
          </w:tcPr>
          <w:p w14:paraId="02013CDA"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239DFA00" w14:textId="306104BE" w:rsidR="001F18B9" w:rsidRPr="0017642E" w:rsidRDefault="001F18B9" w:rsidP="001F18B9">
            <w:pPr>
              <w:spacing w:line="260" w:lineRule="exact"/>
              <w:jc w:val="center"/>
              <w:rPr>
                <w:color w:val="000000" w:themeColor="text1"/>
              </w:rPr>
            </w:pPr>
            <w:r w:rsidRPr="0017642E">
              <w:rPr>
                <w:color w:val="000000" w:themeColor="text1"/>
              </w:rPr>
              <w:t>6.52</w:t>
            </w:r>
          </w:p>
        </w:tc>
        <w:tc>
          <w:tcPr>
            <w:tcW w:w="0" w:type="auto"/>
            <w:tcBorders>
              <w:top w:val="nil"/>
              <w:bottom w:val="nil"/>
            </w:tcBorders>
          </w:tcPr>
          <w:p w14:paraId="7E8CA89D" w14:textId="515610B0" w:rsidR="001F18B9" w:rsidRPr="0017642E" w:rsidRDefault="001F18B9" w:rsidP="001F18B9">
            <w:pPr>
              <w:spacing w:line="260" w:lineRule="exact"/>
              <w:jc w:val="center"/>
              <w:rPr>
                <w:color w:val="000000" w:themeColor="text1"/>
              </w:rPr>
            </w:pPr>
            <w:r w:rsidRPr="0017642E">
              <w:rPr>
                <w:color w:val="000000" w:themeColor="text1"/>
              </w:rPr>
              <w:t>784.9</w:t>
            </w:r>
          </w:p>
        </w:tc>
        <w:tc>
          <w:tcPr>
            <w:tcW w:w="0" w:type="auto"/>
            <w:tcBorders>
              <w:top w:val="nil"/>
              <w:bottom w:val="nil"/>
            </w:tcBorders>
          </w:tcPr>
          <w:p w14:paraId="752D8E56" w14:textId="535E2D58" w:rsidR="001F18B9" w:rsidRPr="0017642E" w:rsidRDefault="001F18B9" w:rsidP="001F18B9">
            <w:pPr>
              <w:spacing w:line="260" w:lineRule="exact"/>
              <w:jc w:val="center"/>
              <w:rPr>
                <w:color w:val="000000" w:themeColor="text1"/>
              </w:rPr>
            </w:pPr>
            <w:r w:rsidRPr="0017642E">
              <w:rPr>
                <w:color w:val="000000" w:themeColor="text1"/>
              </w:rPr>
              <w:t>34.03</w:t>
            </w:r>
          </w:p>
        </w:tc>
        <w:tc>
          <w:tcPr>
            <w:tcW w:w="0" w:type="auto"/>
            <w:tcBorders>
              <w:top w:val="nil"/>
              <w:bottom w:val="nil"/>
            </w:tcBorders>
            <w:shd w:val="clear" w:color="auto" w:fill="auto"/>
          </w:tcPr>
          <w:p w14:paraId="04882C53" w14:textId="1B8049DA" w:rsidR="001F18B9" w:rsidRPr="0017642E" w:rsidRDefault="001F18B9" w:rsidP="001F18B9">
            <w:pPr>
              <w:spacing w:line="260" w:lineRule="exact"/>
              <w:jc w:val="center"/>
              <w:rPr>
                <w:color w:val="000000" w:themeColor="text1"/>
              </w:rPr>
            </w:pPr>
            <w:r w:rsidRPr="0017642E">
              <w:rPr>
                <w:color w:val="000000" w:themeColor="text1"/>
              </w:rPr>
              <w:t>6.45</w:t>
            </w:r>
          </w:p>
        </w:tc>
        <w:tc>
          <w:tcPr>
            <w:tcW w:w="0" w:type="auto"/>
            <w:tcBorders>
              <w:top w:val="nil"/>
              <w:bottom w:val="nil"/>
            </w:tcBorders>
          </w:tcPr>
          <w:p w14:paraId="7719174F" w14:textId="6E69F326" w:rsidR="001F18B9" w:rsidRPr="0017642E" w:rsidRDefault="001F18B9" w:rsidP="001F18B9">
            <w:pPr>
              <w:spacing w:line="260" w:lineRule="exact"/>
              <w:jc w:val="center"/>
              <w:rPr>
                <w:color w:val="000000" w:themeColor="text1"/>
              </w:rPr>
            </w:pPr>
            <w:r w:rsidRPr="0017642E">
              <w:rPr>
                <w:color w:val="000000" w:themeColor="text1"/>
              </w:rPr>
              <w:t>277.1</w:t>
            </w:r>
          </w:p>
        </w:tc>
        <w:tc>
          <w:tcPr>
            <w:tcW w:w="0" w:type="auto"/>
            <w:tcBorders>
              <w:top w:val="nil"/>
              <w:bottom w:val="nil"/>
            </w:tcBorders>
          </w:tcPr>
          <w:p w14:paraId="18A03A83" w14:textId="0F4AFC5F" w:rsidR="001F18B9" w:rsidRPr="0017642E" w:rsidRDefault="001F18B9" w:rsidP="001F18B9">
            <w:pPr>
              <w:spacing w:line="260" w:lineRule="exact"/>
              <w:jc w:val="center"/>
              <w:rPr>
                <w:color w:val="000000" w:themeColor="text1"/>
              </w:rPr>
            </w:pPr>
            <w:r w:rsidRPr="0017642E">
              <w:rPr>
                <w:color w:val="000000" w:themeColor="text1"/>
              </w:rPr>
              <w:t>32.86</w:t>
            </w:r>
          </w:p>
        </w:tc>
      </w:tr>
      <w:tr w:rsidR="0017642E" w:rsidRPr="0017642E" w14:paraId="6C07A97E" w14:textId="77777777" w:rsidTr="00635643">
        <w:trPr>
          <w:jc w:val="center"/>
        </w:trPr>
        <w:tc>
          <w:tcPr>
            <w:tcW w:w="0" w:type="auto"/>
            <w:vMerge/>
            <w:tcBorders>
              <w:top w:val="nil"/>
              <w:bottom w:val="nil"/>
            </w:tcBorders>
            <w:vAlign w:val="center"/>
          </w:tcPr>
          <w:p w14:paraId="27FA6FB7"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5D92F606" w14:textId="275A3684" w:rsidR="001F18B9" w:rsidRPr="0017642E" w:rsidRDefault="001F18B9" w:rsidP="001F18B9">
            <w:pPr>
              <w:spacing w:line="260" w:lineRule="exact"/>
              <w:jc w:val="center"/>
              <w:rPr>
                <w:color w:val="000000" w:themeColor="text1"/>
              </w:rPr>
            </w:pPr>
            <w:r w:rsidRPr="0017642E">
              <w:rPr>
                <w:color w:val="000000" w:themeColor="text1"/>
              </w:rPr>
              <w:t>7.00</w:t>
            </w:r>
          </w:p>
        </w:tc>
        <w:tc>
          <w:tcPr>
            <w:tcW w:w="0" w:type="auto"/>
            <w:tcBorders>
              <w:top w:val="nil"/>
              <w:bottom w:val="nil"/>
            </w:tcBorders>
          </w:tcPr>
          <w:p w14:paraId="69F53731" w14:textId="21B303EC" w:rsidR="001F18B9" w:rsidRPr="0017642E" w:rsidRDefault="001F18B9" w:rsidP="001F18B9">
            <w:pPr>
              <w:spacing w:line="260" w:lineRule="exact"/>
              <w:jc w:val="center"/>
              <w:rPr>
                <w:color w:val="000000" w:themeColor="text1"/>
              </w:rPr>
            </w:pPr>
            <w:r w:rsidRPr="0017642E">
              <w:rPr>
                <w:color w:val="000000" w:themeColor="text1"/>
              </w:rPr>
              <w:t>764.5</w:t>
            </w:r>
          </w:p>
        </w:tc>
        <w:tc>
          <w:tcPr>
            <w:tcW w:w="0" w:type="auto"/>
            <w:tcBorders>
              <w:top w:val="nil"/>
              <w:bottom w:val="nil"/>
            </w:tcBorders>
          </w:tcPr>
          <w:p w14:paraId="7F534C08" w14:textId="61B99E81" w:rsidR="001F18B9" w:rsidRPr="0017642E" w:rsidRDefault="001F18B9" w:rsidP="001F18B9">
            <w:pPr>
              <w:spacing w:line="260" w:lineRule="exact"/>
              <w:jc w:val="center"/>
              <w:rPr>
                <w:color w:val="000000" w:themeColor="text1"/>
              </w:rPr>
            </w:pPr>
            <w:r w:rsidRPr="0017642E">
              <w:rPr>
                <w:color w:val="000000" w:themeColor="text1"/>
              </w:rPr>
              <w:t>34.54</w:t>
            </w:r>
          </w:p>
        </w:tc>
        <w:tc>
          <w:tcPr>
            <w:tcW w:w="0" w:type="auto"/>
            <w:tcBorders>
              <w:top w:val="nil"/>
              <w:bottom w:val="nil"/>
            </w:tcBorders>
            <w:shd w:val="clear" w:color="auto" w:fill="auto"/>
          </w:tcPr>
          <w:p w14:paraId="4D9C7E45" w14:textId="6FBA6A75" w:rsidR="001F18B9" w:rsidRPr="0017642E" w:rsidRDefault="001F18B9" w:rsidP="001F18B9">
            <w:pPr>
              <w:spacing w:line="260" w:lineRule="exact"/>
              <w:jc w:val="center"/>
              <w:rPr>
                <w:color w:val="000000" w:themeColor="text1"/>
              </w:rPr>
            </w:pPr>
            <w:r w:rsidRPr="0017642E">
              <w:rPr>
                <w:color w:val="000000" w:themeColor="text1"/>
              </w:rPr>
              <w:t>6.95</w:t>
            </w:r>
          </w:p>
        </w:tc>
        <w:tc>
          <w:tcPr>
            <w:tcW w:w="0" w:type="auto"/>
            <w:tcBorders>
              <w:top w:val="nil"/>
              <w:bottom w:val="nil"/>
            </w:tcBorders>
          </w:tcPr>
          <w:p w14:paraId="07A4FF27" w14:textId="6AAFF7F1" w:rsidR="001F18B9" w:rsidRPr="0017642E" w:rsidRDefault="001F18B9" w:rsidP="001F18B9">
            <w:pPr>
              <w:spacing w:line="260" w:lineRule="exact"/>
              <w:jc w:val="center"/>
              <w:rPr>
                <w:color w:val="000000" w:themeColor="text1"/>
              </w:rPr>
            </w:pPr>
            <w:r w:rsidRPr="0017642E">
              <w:rPr>
                <w:color w:val="000000" w:themeColor="text1"/>
              </w:rPr>
              <w:t>319.8</w:t>
            </w:r>
          </w:p>
        </w:tc>
        <w:tc>
          <w:tcPr>
            <w:tcW w:w="0" w:type="auto"/>
            <w:tcBorders>
              <w:top w:val="nil"/>
              <w:bottom w:val="nil"/>
            </w:tcBorders>
          </w:tcPr>
          <w:p w14:paraId="5FDD25BA" w14:textId="572D55E4" w:rsidR="001F18B9" w:rsidRPr="0017642E" w:rsidRDefault="001F18B9" w:rsidP="001F18B9">
            <w:pPr>
              <w:spacing w:line="260" w:lineRule="exact"/>
              <w:jc w:val="center"/>
              <w:rPr>
                <w:color w:val="000000" w:themeColor="text1"/>
              </w:rPr>
            </w:pPr>
            <w:r w:rsidRPr="0017642E">
              <w:rPr>
                <w:color w:val="000000" w:themeColor="text1"/>
              </w:rPr>
              <w:t>32.80</w:t>
            </w:r>
          </w:p>
        </w:tc>
      </w:tr>
      <w:tr w:rsidR="0017642E" w:rsidRPr="0017642E" w14:paraId="03382683" w14:textId="77777777" w:rsidTr="00635643">
        <w:trPr>
          <w:jc w:val="center"/>
        </w:trPr>
        <w:tc>
          <w:tcPr>
            <w:tcW w:w="0" w:type="auto"/>
            <w:vMerge/>
            <w:tcBorders>
              <w:top w:val="nil"/>
              <w:bottom w:val="nil"/>
            </w:tcBorders>
            <w:vAlign w:val="center"/>
          </w:tcPr>
          <w:p w14:paraId="7CFE35E4"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35B2FDE7" w14:textId="7B77FED3" w:rsidR="001F18B9" w:rsidRPr="0017642E" w:rsidRDefault="001F18B9" w:rsidP="001F18B9">
            <w:pPr>
              <w:spacing w:line="260" w:lineRule="exact"/>
              <w:jc w:val="center"/>
              <w:rPr>
                <w:color w:val="000000" w:themeColor="text1"/>
              </w:rPr>
            </w:pPr>
            <w:r w:rsidRPr="0017642E">
              <w:rPr>
                <w:color w:val="000000" w:themeColor="text1"/>
              </w:rPr>
              <w:t>7.52</w:t>
            </w:r>
          </w:p>
        </w:tc>
        <w:tc>
          <w:tcPr>
            <w:tcW w:w="0" w:type="auto"/>
            <w:tcBorders>
              <w:top w:val="nil"/>
              <w:bottom w:val="nil"/>
            </w:tcBorders>
          </w:tcPr>
          <w:p w14:paraId="2EC35FA2" w14:textId="7E6FFC43" w:rsidR="001F18B9" w:rsidRPr="0017642E" w:rsidRDefault="001F18B9" w:rsidP="001F18B9">
            <w:pPr>
              <w:spacing w:line="260" w:lineRule="exact"/>
              <w:jc w:val="center"/>
              <w:rPr>
                <w:color w:val="000000" w:themeColor="text1"/>
              </w:rPr>
            </w:pPr>
            <w:r w:rsidRPr="0017642E">
              <w:rPr>
                <w:color w:val="000000" w:themeColor="text1"/>
              </w:rPr>
              <w:t>737.7</w:t>
            </w:r>
          </w:p>
        </w:tc>
        <w:tc>
          <w:tcPr>
            <w:tcW w:w="0" w:type="auto"/>
            <w:tcBorders>
              <w:top w:val="nil"/>
              <w:bottom w:val="nil"/>
            </w:tcBorders>
          </w:tcPr>
          <w:p w14:paraId="1838A617" w14:textId="67485E6F" w:rsidR="001F18B9" w:rsidRPr="0017642E" w:rsidRDefault="001F18B9" w:rsidP="001F18B9">
            <w:pPr>
              <w:spacing w:line="260" w:lineRule="exact"/>
              <w:jc w:val="center"/>
              <w:rPr>
                <w:color w:val="000000" w:themeColor="text1"/>
              </w:rPr>
            </w:pPr>
            <w:r w:rsidRPr="0017642E">
              <w:rPr>
                <w:color w:val="000000" w:themeColor="text1"/>
              </w:rPr>
              <w:t>35.67</w:t>
            </w:r>
          </w:p>
        </w:tc>
        <w:tc>
          <w:tcPr>
            <w:tcW w:w="0" w:type="auto"/>
            <w:tcBorders>
              <w:top w:val="nil"/>
              <w:bottom w:val="nil"/>
            </w:tcBorders>
            <w:shd w:val="clear" w:color="auto" w:fill="auto"/>
          </w:tcPr>
          <w:p w14:paraId="3F66540E" w14:textId="3998CB10" w:rsidR="001F18B9" w:rsidRPr="0017642E" w:rsidRDefault="001F18B9" w:rsidP="001F18B9">
            <w:pPr>
              <w:spacing w:line="260" w:lineRule="exact"/>
              <w:jc w:val="center"/>
              <w:rPr>
                <w:color w:val="000000" w:themeColor="text1"/>
              </w:rPr>
            </w:pPr>
            <w:r w:rsidRPr="0017642E">
              <w:rPr>
                <w:color w:val="000000" w:themeColor="text1"/>
              </w:rPr>
              <w:t>7.47</w:t>
            </w:r>
          </w:p>
        </w:tc>
        <w:tc>
          <w:tcPr>
            <w:tcW w:w="0" w:type="auto"/>
            <w:tcBorders>
              <w:top w:val="nil"/>
              <w:bottom w:val="nil"/>
            </w:tcBorders>
          </w:tcPr>
          <w:p w14:paraId="53B36A09" w14:textId="39BF9939" w:rsidR="001F18B9" w:rsidRPr="0017642E" w:rsidRDefault="001F18B9" w:rsidP="001F18B9">
            <w:pPr>
              <w:spacing w:line="260" w:lineRule="exact"/>
              <w:jc w:val="center"/>
              <w:rPr>
                <w:color w:val="000000" w:themeColor="text1"/>
              </w:rPr>
            </w:pPr>
            <w:r w:rsidRPr="0017642E">
              <w:rPr>
                <w:color w:val="000000" w:themeColor="text1"/>
              </w:rPr>
              <w:t>384.5</w:t>
            </w:r>
          </w:p>
        </w:tc>
        <w:tc>
          <w:tcPr>
            <w:tcW w:w="0" w:type="auto"/>
            <w:tcBorders>
              <w:top w:val="nil"/>
              <w:bottom w:val="nil"/>
            </w:tcBorders>
          </w:tcPr>
          <w:p w14:paraId="24F7CA04" w14:textId="4A066FFC" w:rsidR="001F18B9" w:rsidRPr="0017642E" w:rsidRDefault="001F18B9" w:rsidP="001F18B9">
            <w:pPr>
              <w:spacing w:line="260" w:lineRule="exact"/>
              <w:jc w:val="center"/>
              <w:rPr>
                <w:color w:val="000000" w:themeColor="text1"/>
              </w:rPr>
            </w:pPr>
            <w:r w:rsidRPr="0017642E">
              <w:rPr>
                <w:color w:val="000000" w:themeColor="text1"/>
              </w:rPr>
              <w:t>32.53</w:t>
            </w:r>
          </w:p>
        </w:tc>
      </w:tr>
      <w:tr w:rsidR="0017642E" w:rsidRPr="0017642E" w14:paraId="7DA01B67" w14:textId="77777777" w:rsidTr="00635643">
        <w:trPr>
          <w:jc w:val="center"/>
        </w:trPr>
        <w:tc>
          <w:tcPr>
            <w:tcW w:w="0" w:type="auto"/>
            <w:vMerge/>
            <w:tcBorders>
              <w:top w:val="nil"/>
              <w:bottom w:val="single" w:sz="6" w:space="0" w:color="auto"/>
            </w:tcBorders>
            <w:vAlign w:val="center"/>
          </w:tcPr>
          <w:p w14:paraId="1C2A1AD3" w14:textId="77777777" w:rsidR="001F18B9" w:rsidRPr="0017642E" w:rsidRDefault="001F18B9" w:rsidP="001F18B9">
            <w:pPr>
              <w:spacing w:line="260" w:lineRule="exact"/>
              <w:rPr>
                <w:color w:val="000000" w:themeColor="text1"/>
              </w:rPr>
            </w:pPr>
          </w:p>
        </w:tc>
        <w:tc>
          <w:tcPr>
            <w:tcW w:w="0" w:type="auto"/>
            <w:tcBorders>
              <w:top w:val="nil"/>
              <w:bottom w:val="single" w:sz="6" w:space="0" w:color="auto"/>
            </w:tcBorders>
          </w:tcPr>
          <w:p w14:paraId="0A02FC5A" w14:textId="6CFD758B" w:rsidR="001F18B9" w:rsidRPr="0017642E" w:rsidRDefault="001F18B9" w:rsidP="001F18B9">
            <w:pPr>
              <w:spacing w:line="260" w:lineRule="exact"/>
              <w:jc w:val="center"/>
              <w:rPr>
                <w:color w:val="000000" w:themeColor="text1"/>
              </w:rPr>
            </w:pPr>
            <w:r w:rsidRPr="0017642E">
              <w:rPr>
                <w:color w:val="000000" w:themeColor="text1"/>
              </w:rPr>
              <w:t>7.97</w:t>
            </w:r>
          </w:p>
        </w:tc>
        <w:tc>
          <w:tcPr>
            <w:tcW w:w="0" w:type="auto"/>
            <w:tcBorders>
              <w:top w:val="nil"/>
              <w:bottom w:val="single" w:sz="6" w:space="0" w:color="auto"/>
            </w:tcBorders>
          </w:tcPr>
          <w:p w14:paraId="2F97BC8C" w14:textId="54A4A7DD" w:rsidR="001F18B9" w:rsidRPr="0017642E" w:rsidRDefault="001F18B9" w:rsidP="001F18B9">
            <w:pPr>
              <w:spacing w:line="260" w:lineRule="exact"/>
              <w:jc w:val="center"/>
              <w:rPr>
                <w:color w:val="000000" w:themeColor="text1"/>
              </w:rPr>
            </w:pPr>
            <w:r w:rsidRPr="0017642E">
              <w:rPr>
                <w:color w:val="000000" w:themeColor="text1"/>
              </w:rPr>
              <w:t>695.2</w:t>
            </w:r>
          </w:p>
        </w:tc>
        <w:tc>
          <w:tcPr>
            <w:tcW w:w="0" w:type="auto"/>
            <w:tcBorders>
              <w:top w:val="nil"/>
              <w:bottom w:val="single" w:sz="6" w:space="0" w:color="auto"/>
            </w:tcBorders>
          </w:tcPr>
          <w:p w14:paraId="6B291502" w14:textId="7FD88F5A" w:rsidR="001F18B9" w:rsidRPr="0017642E" w:rsidRDefault="001F18B9" w:rsidP="001F18B9">
            <w:pPr>
              <w:spacing w:line="260" w:lineRule="exact"/>
              <w:jc w:val="center"/>
              <w:rPr>
                <w:color w:val="000000" w:themeColor="text1"/>
              </w:rPr>
            </w:pPr>
            <w:r w:rsidRPr="0017642E">
              <w:rPr>
                <w:color w:val="000000" w:themeColor="text1"/>
              </w:rPr>
              <w:t>38.45</w:t>
            </w:r>
          </w:p>
        </w:tc>
        <w:tc>
          <w:tcPr>
            <w:tcW w:w="0" w:type="auto"/>
            <w:tcBorders>
              <w:top w:val="nil"/>
              <w:bottom w:val="single" w:sz="6" w:space="0" w:color="auto"/>
            </w:tcBorders>
            <w:shd w:val="clear" w:color="auto" w:fill="auto"/>
          </w:tcPr>
          <w:p w14:paraId="1653E314" w14:textId="50488AD5" w:rsidR="001F18B9" w:rsidRPr="0017642E" w:rsidRDefault="001F18B9" w:rsidP="001F18B9">
            <w:pPr>
              <w:spacing w:line="260" w:lineRule="exact"/>
              <w:jc w:val="center"/>
              <w:rPr>
                <w:color w:val="000000" w:themeColor="text1"/>
              </w:rPr>
            </w:pPr>
            <w:r w:rsidRPr="0017642E">
              <w:rPr>
                <w:color w:val="000000" w:themeColor="text1"/>
              </w:rPr>
              <w:t>7.82</w:t>
            </w:r>
          </w:p>
        </w:tc>
        <w:tc>
          <w:tcPr>
            <w:tcW w:w="0" w:type="auto"/>
            <w:tcBorders>
              <w:top w:val="nil"/>
              <w:bottom w:val="single" w:sz="6" w:space="0" w:color="auto"/>
            </w:tcBorders>
          </w:tcPr>
          <w:p w14:paraId="2B3B3941" w14:textId="0DD067D1" w:rsidR="001F18B9" w:rsidRPr="0017642E" w:rsidRDefault="001F18B9" w:rsidP="001F18B9">
            <w:pPr>
              <w:spacing w:line="260" w:lineRule="exact"/>
              <w:jc w:val="center"/>
              <w:rPr>
                <w:color w:val="000000" w:themeColor="text1"/>
              </w:rPr>
            </w:pPr>
            <w:r w:rsidRPr="0017642E">
              <w:rPr>
                <w:color w:val="000000" w:themeColor="text1"/>
              </w:rPr>
              <w:t>452.8</w:t>
            </w:r>
          </w:p>
        </w:tc>
        <w:tc>
          <w:tcPr>
            <w:tcW w:w="0" w:type="auto"/>
            <w:tcBorders>
              <w:top w:val="nil"/>
              <w:bottom w:val="single" w:sz="6" w:space="0" w:color="auto"/>
            </w:tcBorders>
          </w:tcPr>
          <w:p w14:paraId="1A1034ED" w14:textId="2F7C66B9" w:rsidR="001F18B9" w:rsidRPr="0017642E" w:rsidRDefault="001F18B9" w:rsidP="001F18B9">
            <w:pPr>
              <w:spacing w:line="260" w:lineRule="exact"/>
              <w:jc w:val="center"/>
              <w:rPr>
                <w:color w:val="000000" w:themeColor="text1"/>
              </w:rPr>
            </w:pPr>
            <w:r w:rsidRPr="0017642E">
              <w:rPr>
                <w:color w:val="000000" w:themeColor="text1"/>
              </w:rPr>
              <w:t>33.06</w:t>
            </w:r>
          </w:p>
        </w:tc>
      </w:tr>
      <w:tr w:rsidR="0017642E" w:rsidRPr="0017642E" w14:paraId="2F884081" w14:textId="77777777" w:rsidTr="00635643">
        <w:trPr>
          <w:jc w:val="center"/>
        </w:trPr>
        <w:tc>
          <w:tcPr>
            <w:tcW w:w="0" w:type="auto"/>
            <w:vMerge w:val="restart"/>
            <w:tcBorders>
              <w:top w:val="single" w:sz="6" w:space="0" w:color="auto"/>
              <w:bottom w:val="nil"/>
            </w:tcBorders>
            <w:vAlign w:val="center"/>
          </w:tcPr>
          <w:p w14:paraId="024845D1" w14:textId="77777777" w:rsidR="001F18B9" w:rsidRPr="0017642E" w:rsidRDefault="001F18B9" w:rsidP="001F18B9">
            <w:pPr>
              <w:spacing w:line="260" w:lineRule="exact"/>
              <w:rPr>
                <w:color w:val="000000" w:themeColor="text1"/>
              </w:rPr>
            </w:pPr>
            <w:r w:rsidRPr="0017642E">
              <w:rPr>
                <w:color w:val="000000" w:themeColor="text1"/>
              </w:rPr>
              <w:t>295.15</w:t>
            </w:r>
          </w:p>
        </w:tc>
        <w:tc>
          <w:tcPr>
            <w:tcW w:w="0" w:type="auto"/>
            <w:tcBorders>
              <w:top w:val="single" w:sz="6" w:space="0" w:color="auto"/>
              <w:bottom w:val="nil"/>
            </w:tcBorders>
          </w:tcPr>
          <w:p w14:paraId="07E7D9A0" w14:textId="5A38C175" w:rsidR="001F18B9" w:rsidRPr="0017642E" w:rsidRDefault="001F18B9" w:rsidP="001F18B9">
            <w:pPr>
              <w:spacing w:line="260" w:lineRule="exact"/>
              <w:jc w:val="center"/>
              <w:rPr>
                <w:color w:val="000000" w:themeColor="text1"/>
              </w:rPr>
            </w:pPr>
            <w:r w:rsidRPr="0017642E">
              <w:rPr>
                <w:color w:val="000000" w:themeColor="text1"/>
              </w:rPr>
              <w:t>5.94</w:t>
            </w:r>
          </w:p>
        </w:tc>
        <w:tc>
          <w:tcPr>
            <w:tcW w:w="0" w:type="auto"/>
            <w:tcBorders>
              <w:top w:val="single" w:sz="6" w:space="0" w:color="auto"/>
              <w:bottom w:val="nil"/>
            </w:tcBorders>
          </w:tcPr>
          <w:p w14:paraId="64949734" w14:textId="6C2C6887" w:rsidR="001F18B9" w:rsidRPr="0017642E" w:rsidRDefault="001F18B9" w:rsidP="001F18B9">
            <w:pPr>
              <w:spacing w:line="260" w:lineRule="exact"/>
              <w:jc w:val="center"/>
              <w:rPr>
                <w:color w:val="000000" w:themeColor="text1"/>
              </w:rPr>
            </w:pPr>
            <w:r w:rsidRPr="0017642E">
              <w:rPr>
                <w:color w:val="000000" w:themeColor="text1"/>
              </w:rPr>
              <w:t>811.4</w:t>
            </w:r>
          </w:p>
        </w:tc>
        <w:tc>
          <w:tcPr>
            <w:tcW w:w="0" w:type="auto"/>
            <w:tcBorders>
              <w:top w:val="single" w:sz="6" w:space="0" w:color="auto"/>
              <w:bottom w:val="nil"/>
            </w:tcBorders>
          </w:tcPr>
          <w:p w14:paraId="33799C0E" w14:textId="567E148A" w:rsidR="001F18B9" w:rsidRPr="0017642E" w:rsidRDefault="001F18B9" w:rsidP="001F18B9">
            <w:pPr>
              <w:spacing w:line="260" w:lineRule="exact"/>
              <w:jc w:val="center"/>
              <w:rPr>
                <w:color w:val="000000" w:themeColor="text1"/>
              </w:rPr>
            </w:pPr>
            <w:r w:rsidRPr="0017642E">
              <w:rPr>
                <w:color w:val="000000" w:themeColor="text1"/>
              </w:rPr>
              <w:t>33.89</w:t>
            </w:r>
          </w:p>
        </w:tc>
        <w:tc>
          <w:tcPr>
            <w:tcW w:w="0" w:type="auto"/>
            <w:tcBorders>
              <w:top w:val="single" w:sz="6" w:space="0" w:color="auto"/>
              <w:bottom w:val="nil"/>
            </w:tcBorders>
            <w:shd w:val="clear" w:color="auto" w:fill="auto"/>
          </w:tcPr>
          <w:p w14:paraId="29AB1F18" w14:textId="2217D8E0" w:rsidR="001F18B9" w:rsidRPr="0017642E" w:rsidRDefault="001F18B9" w:rsidP="001F18B9">
            <w:pPr>
              <w:spacing w:line="260" w:lineRule="exact"/>
              <w:jc w:val="center"/>
              <w:rPr>
                <w:color w:val="000000" w:themeColor="text1"/>
              </w:rPr>
            </w:pPr>
            <w:r w:rsidRPr="0017642E">
              <w:rPr>
                <w:color w:val="000000" w:themeColor="text1"/>
              </w:rPr>
              <w:t>5.98</w:t>
            </w:r>
          </w:p>
        </w:tc>
        <w:tc>
          <w:tcPr>
            <w:tcW w:w="0" w:type="auto"/>
            <w:tcBorders>
              <w:top w:val="single" w:sz="6" w:space="0" w:color="auto"/>
              <w:bottom w:val="nil"/>
            </w:tcBorders>
          </w:tcPr>
          <w:p w14:paraId="24D4B018" w14:textId="0F47BF52" w:rsidR="001F18B9" w:rsidRPr="0017642E" w:rsidRDefault="001F18B9" w:rsidP="001F18B9">
            <w:pPr>
              <w:spacing w:line="260" w:lineRule="exact"/>
              <w:jc w:val="center"/>
              <w:rPr>
                <w:color w:val="000000" w:themeColor="text1"/>
              </w:rPr>
            </w:pPr>
            <w:r w:rsidRPr="0017642E">
              <w:rPr>
                <w:color w:val="000000" w:themeColor="text1"/>
              </w:rPr>
              <w:t>257.1</w:t>
            </w:r>
          </w:p>
        </w:tc>
        <w:tc>
          <w:tcPr>
            <w:tcW w:w="0" w:type="auto"/>
            <w:tcBorders>
              <w:top w:val="single" w:sz="6" w:space="0" w:color="auto"/>
              <w:bottom w:val="nil"/>
            </w:tcBorders>
          </w:tcPr>
          <w:p w14:paraId="0E744111" w14:textId="3761A900" w:rsidR="001F18B9" w:rsidRPr="0017642E" w:rsidRDefault="001F18B9" w:rsidP="001F18B9">
            <w:pPr>
              <w:spacing w:line="260" w:lineRule="exact"/>
              <w:jc w:val="center"/>
              <w:rPr>
                <w:color w:val="000000" w:themeColor="text1"/>
              </w:rPr>
            </w:pPr>
            <w:r w:rsidRPr="0017642E">
              <w:rPr>
                <w:color w:val="000000" w:themeColor="text1"/>
              </w:rPr>
              <w:t>31.43</w:t>
            </w:r>
          </w:p>
        </w:tc>
      </w:tr>
      <w:tr w:rsidR="0017642E" w:rsidRPr="0017642E" w14:paraId="3E1B3CF0" w14:textId="77777777" w:rsidTr="00635643">
        <w:trPr>
          <w:jc w:val="center"/>
        </w:trPr>
        <w:tc>
          <w:tcPr>
            <w:tcW w:w="0" w:type="auto"/>
            <w:vMerge/>
            <w:tcBorders>
              <w:top w:val="nil"/>
              <w:bottom w:val="nil"/>
            </w:tcBorders>
            <w:vAlign w:val="center"/>
          </w:tcPr>
          <w:p w14:paraId="191F6437"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3B04405F" w14:textId="5727D4AB" w:rsidR="001F18B9" w:rsidRPr="0017642E" w:rsidRDefault="001F18B9" w:rsidP="001F18B9">
            <w:pPr>
              <w:spacing w:line="260" w:lineRule="exact"/>
              <w:jc w:val="center"/>
              <w:rPr>
                <w:color w:val="000000" w:themeColor="text1"/>
              </w:rPr>
            </w:pPr>
            <w:r w:rsidRPr="0017642E">
              <w:rPr>
                <w:color w:val="000000" w:themeColor="text1"/>
              </w:rPr>
              <w:t>6.51</w:t>
            </w:r>
          </w:p>
        </w:tc>
        <w:tc>
          <w:tcPr>
            <w:tcW w:w="0" w:type="auto"/>
            <w:tcBorders>
              <w:top w:val="nil"/>
              <w:bottom w:val="nil"/>
            </w:tcBorders>
          </w:tcPr>
          <w:p w14:paraId="2D263EE6" w14:textId="3009EDAE" w:rsidR="001F18B9" w:rsidRPr="0017642E" w:rsidRDefault="001F18B9" w:rsidP="001F18B9">
            <w:pPr>
              <w:spacing w:line="260" w:lineRule="exact"/>
              <w:jc w:val="center"/>
              <w:rPr>
                <w:color w:val="000000" w:themeColor="text1"/>
              </w:rPr>
            </w:pPr>
            <w:r w:rsidRPr="0017642E">
              <w:rPr>
                <w:color w:val="000000" w:themeColor="text1"/>
              </w:rPr>
              <w:t>776.8</w:t>
            </w:r>
          </w:p>
        </w:tc>
        <w:tc>
          <w:tcPr>
            <w:tcW w:w="0" w:type="auto"/>
            <w:tcBorders>
              <w:top w:val="nil"/>
              <w:bottom w:val="nil"/>
            </w:tcBorders>
          </w:tcPr>
          <w:p w14:paraId="2F47D4D9" w14:textId="5E565126" w:rsidR="001F18B9" w:rsidRPr="0017642E" w:rsidRDefault="001F18B9" w:rsidP="001F18B9">
            <w:pPr>
              <w:spacing w:line="260" w:lineRule="exact"/>
              <w:jc w:val="center"/>
              <w:rPr>
                <w:color w:val="000000" w:themeColor="text1"/>
              </w:rPr>
            </w:pPr>
            <w:r w:rsidRPr="0017642E">
              <w:rPr>
                <w:color w:val="000000" w:themeColor="text1"/>
              </w:rPr>
              <w:t>33.72</w:t>
            </w:r>
          </w:p>
        </w:tc>
        <w:tc>
          <w:tcPr>
            <w:tcW w:w="0" w:type="auto"/>
            <w:tcBorders>
              <w:top w:val="nil"/>
              <w:bottom w:val="nil"/>
            </w:tcBorders>
            <w:shd w:val="clear" w:color="auto" w:fill="auto"/>
          </w:tcPr>
          <w:p w14:paraId="6454532B" w14:textId="5B6489B8" w:rsidR="001F18B9" w:rsidRPr="0017642E" w:rsidRDefault="001F18B9" w:rsidP="001F18B9">
            <w:pPr>
              <w:spacing w:line="260" w:lineRule="exact"/>
              <w:jc w:val="center"/>
              <w:rPr>
                <w:color w:val="000000" w:themeColor="text1"/>
              </w:rPr>
            </w:pPr>
            <w:r w:rsidRPr="0017642E">
              <w:rPr>
                <w:color w:val="000000" w:themeColor="text1"/>
              </w:rPr>
              <w:t>6.46</w:t>
            </w:r>
          </w:p>
        </w:tc>
        <w:tc>
          <w:tcPr>
            <w:tcW w:w="0" w:type="auto"/>
            <w:tcBorders>
              <w:top w:val="nil"/>
              <w:bottom w:val="nil"/>
            </w:tcBorders>
          </w:tcPr>
          <w:p w14:paraId="12077383" w14:textId="1FF16F4F" w:rsidR="001F18B9" w:rsidRPr="0017642E" w:rsidRDefault="001F18B9" w:rsidP="001F18B9">
            <w:pPr>
              <w:spacing w:line="260" w:lineRule="exact"/>
              <w:jc w:val="center"/>
              <w:rPr>
                <w:color w:val="000000" w:themeColor="text1"/>
              </w:rPr>
            </w:pPr>
            <w:r w:rsidRPr="0017642E">
              <w:rPr>
                <w:color w:val="000000" w:themeColor="text1"/>
              </w:rPr>
              <w:t>284.3</w:t>
            </w:r>
          </w:p>
        </w:tc>
        <w:tc>
          <w:tcPr>
            <w:tcW w:w="0" w:type="auto"/>
            <w:tcBorders>
              <w:top w:val="nil"/>
              <w:bottom w:val="nil"/>
            </w:tcBorders>
          </w:tcPr>
          <w:p w14:paraId="42E728BB" w14:textId="0124EAF1" w:rsidR="001F18B9" w:rsidRPr="0017642E" w:rsidRDefault="001F18B9" w:rsidP="001F18B9">
            <w:pPr>
              <w:spacing w:line="260" w:lineRule="exact"/>
              <w:jc w:val="center"/>
              <w:rPr>
                <w:color w:val="000000" w:themeColor="text1"/>
              </w:rPr>
            </w:pPr>
            <w:r w:rsidRPr="0017642E">
              <w:rPr>
                <w:color w:val="000000" w:themeColor="text1"/>
              </w:rPr>
              <w:t>32.71</w:t>
            </w:r>
          </w:p>
        </w:tc>
      </w:tr>
      <w:tr w:rsidR="0017642E" w:rsidRPr="0017642E" w14:paraId="3D894936" w14:textId="77777777" w:rsidTr="00635643">
        <w:trPr>
          <w:jc w:val="center"/>
        </w:trPr>
        <w:tc>
          <w:tcPr>
            <w:tcW w:w="0" w:type="auto"/>
            <w:vMerge/>
            <w:tcBorders>
              <w:top w:val="nil"/>
              <w:bottom w:val="nil"/>
            </w:tcBorders>
            <w:vAlign w:val="center"/>
          </w:tcPr>
          <w:p w14:paraId="35FD97EF"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07432BE5" w14:textId="0E7F3E6A" w:rsidR="001F18B9" w:rsidRPr="0017642E" w:rsidRDefault="001F18B9" w:rsidP="001F18B9">
            <w:pPr>
              <w:spacing w:line="260" w:lineRule="exact"/>
              <w:jc w:val="center"/>
              <w:rPr>
                <w:color w:val="000000" w:themeColor="text1"/>
              </w:rPr>
            </w:pPr>
            <w:r w:rsidRPr="0017642E">
              <w:rPr>
                <w:color w:val="000000" w:themeColor="text1"/>
              </w:rPr>
              <w:t>7.01</w:t>
            </w:r>
          </w:p>
        </w:tc>
        <w:tc>
          <w:tcPr>
            <w:tcW w:w="0" w:type="auto"/>
            <w:tcBorders>
              <w:top w:val="nil"/>
              <w:bottom w:val="nil"/>
            </w:tcBorders>
          </w:tcPr>
          <w:p w14:paraId="36F7B1C1" w14:textId="1A0321FD" w:rsidR="001F18B9" w:rsidRPr="0017642E" w:rsidRDefault="001F18B9" w:rsidP="001F18B9">
            <w:pPr>
              <w:spacing w:line="260" w:lineRule="exact"/>
              <w:jc w:val="center"/>
              <w:rPr>
                <w:color w:val="000000" w:themeColor="text1"/>
              </w:rPr>
            </w:pPr>
            <w:r w:rsidRPr="0017642E">
              <w:rPr>
                <w:color w:val="000000" w:themeColor="text1"/>
              </w:rPr>
              <w:t>749.7</w:t>
            </w:r>
          </w:p>
        </w:tc>
        <w:tc>
          <w:tcPr>
            <w:tcW w:w="0" w:type="auto"/>
            <w:tcBorders>
              <w:top w:val="nil"/>
              <w:bottom w:val="nil"/>
            </w:tcBorders>
          </w:tcPr>
          <w:p w14:paraId="576B107B" w14:textId="6CDCFAB0" w:rsidR="001F18B9" w:rsidRPr="0017642E" w:rsidRDefault="001F18B9" w:rsidP="001F18B9">
            <w:pPr>
              <w:spacing w:line="260" w:lineRule="exact"/>
              <w:jc w:val="center"/>
              <w:rPr>
                <w:color w:val="000000" w:themeColor="text1"/>
              </w:rPr>
            </w:pPr>
            <w:r w:rsidRPr="0017642E">
              <w:rPr>
                <w:color w:val="000000" w:themeColor="text1"/>
              </w:rPr>
              <w:t>34.14</w:t>
            </w:r>
          </w:p>
        </w:tc>
        <w:tc>
          <w:tcPr>
            <w:tcW w:w="0" w:type="auto"/>
            <w:tcBorders>
              <w:top w:val="nil"/>
              <w:bottom w:val="nil"/>
            </w:tcBorders>
            <w:shd w:val="clear" w:color="auto" w:fill="auto"/>
          </w:tcPr>
          <w:p w14:paraId="5CBA7002" w14:textId="71BD53C2" w:rsidR="001F18B9" w:rsidRPr="0017642E" w:rsidRDefault="001F18B9" w:rsidP="001F18B9">
            <w:pPr>
              <w:spacing w:line="260" w:lineRule="exact"/>
              <w:jc w:val="center"/>
              <w:rPr>
                <w:color w:val="000000" w:themeColor="text1"/>
              </w:rPr>
            </w:pPr>
            <w:r w:rsidRPr="0017642E">
              <w:rPr>
                <w:color w:val="000000" w:themeColor="text1"/>
              </w:rPr>
              <w:t>6.95</w:t>
            </w:r>
          </w:p>
        </w:tc>
        <w:tc>
          <w:tcPr>
            <w:tcW w:w="0" w:type="auto"/>
            <w:tcBorders>
              <w:top w:val="nil"/>
              <w:bottom w:val="nil"/>
            </w:tcBorders>
          </w:tcPr>
          <w:p w14:paraId="7767E1CD" w14:textId="402FE8A7" w:rsidR="001F18B9" w:rsidRPr="0017642E" w:rsidRDefault="001F18B9" w:rsidP="001F18B9">
            <w:pPr>
              <w:spacing w:line="260" w:lineRule="exact"/>
              <w:jc w:val="center"/>
              <w:rPr>
                <w:color w:val="000000" w:themeColor="text1"/>
              </w:rPr>
            </w:pPr>
            <w:r w:rsidRPr="0017642E">
              <w:rPr>
                <w:color w:val="000000" w:themeColor="text1"/>
              </w:rPr>
              <w:t>319.8</w:t>
            </w:r>
          </w:p>
        </w:tc>
        <w:tc>
          <w:tcPr>
            <w:tcW w:w="0" w:type="auto"/>
            <w:tcBorders>
              <w:top w:val="nil"/>
              <w:bottom w:val="nil"/>
            </w:tcBorders>
          </w:tcPr>
          <w:p w14:paraId="674E76F2" w14:textId="74F2A337" w:rsidR="001F18B9" w:rsidRPr="0017642E" w:rsidRDefault="001F18B9" w:rsidP="001F18B9">
            <w:pPr>
              <w:spacing w:line="260" w:lineRule="exact"/>
              <w:jc w:val="center"/>
              <w:rPr>
                <w:color w:val="000000" w:themeColor="text1"/>
              </w:rPr>
            </w:pPr>
            <w:r w:rsidRPr="0017642E">
              <w:rPr>
                <w:color w:val="000000" w:themeColor="text1"/>
              </w:rPr>
              <w:t>32.05</w:t>
            </w:r>
          </w:p>
        </w:tc>
      </w:tr>
      <w:tr w:rsidR="0017642E" w:rsidRPr="0017642E" w14:paraId="07318720" w14:textId="77777777" w:rsidTr="00635643">
        <w:trPr>
          <w:jc w:val="center"/>
        </w:trPr>
        <w:tc>
          <w:tcPr>
            <w:tcW w:w="0" w:type="auto"/>
            <w:vMerge/>
            <w:tcBorders>
              <w:top w:val="nil"/>
              <w:bottom w:val="single" w:sz="6" w:space="0" w:color="auto"/>
            </w:tcBorders>
            <w:vAlign w:val="center"/>
          </w:tcPr>
          <w:p w14:paraId="56CA6393" w14:textId="77777777" w:rsidR="001F18B9" w:rsidRPr="0017642E" w:rsidRDefault="001F18B9" w:rsidP="001F18B9">
            <w:pPr>
              <w:spacing w:line="260" w:lineRule="exact"/>
              <w:rPr>
                <w:color w:val="000000" w:themeColor="text1"/>
              </w:rPr>
            </w:pPr>
          </w:p>
        </w:tc>
        <w:tc>
          <w:tcPr>
            <w:tcW w:w="0" w:type="auto"/>
            <w:tcBorders>
              <w:top w:val="nil"/>
              <w:bottom w:val="single" w:sz="6" w:space="0" w:color="auto"/>
            </w:tcBorders>
          </w:tcPr>
          <w:p w14:paraId="36DCEC10" w14:textId="5B811FA5" w:rsidR="001F18B9" w:rsidRPr="0017642E" w:rsidRDefault="001F18B9" w:rsidP="001F18B9">
            <w:pPr>
              <w:spacing w:line="260" w:lineRule="exact"/>
              <w:jc w:val="center"/>
              <w:rPr>
                <w:color w:val="000000" w:themeColor="text1"/>
              </w:rPr>
            </w:pPr>
            <w:r w:rsidRPr="0017642E">
              <w:rPr>
                <w:color w:val="000000" w:themeColor="text1"/>
              </w:rPr>
              <w:t>7.50</w:t>
            </w:r>
          </w:p>
        </w:tc>
        <w:tc>
          <w:tcPr>
            <w:tcW w:w="0" w:type="auto"/>
            <w:tcBorders>
              <w:top w:val="nil"/>
              <w:bottom w:val="single" w:sz="6" w:space="0" w:color="auto"/>
            </w:tcBorders>
          </w:tcPr>
          <w:p w14:paraId="5458E3AC" w14:textId="5D9B373C" w:rsidR="001F18B9" w:rsidRPr="0017642E" w:rsidRDefault="001F18B9" w:rsidP="001F18B9">
            <w:pPr>
              <w:spacing w:line="260" w:lineRule="exact"/>
              <w:jc w:val="center"/>
              <w:rPr>
                <w:color w:val="000000" w:themeColor="text1"/>
              </w:rPr>
            </w:pPr>
            <w:r w:rsidRPr="0017642E">
              <w:rPr>
                <w:color w:val="000000" w:themeColor="text1"/>
              </w:rPr>
              <w:t>720.6</w:t>
            </w:r>
          </w:p>
        </w:tc>
        <w:tc>
          <w:tcPr>
            <w:tcW w:w="0" w:type="auto"/>
            <w:tcBorders>
              <w:top w:val="nil"/>
              <w:bottom w:val="single" w:sz="6" w:space="0" w:color="auto"/>
            </w:tcBorders>
          </w:tcPr>
          <w:p w14:paraId="712330B9" w14:textId="72429CF6" w:rsidR="001F18B9" w:rsidRPr="0017642E" w:rsidRDefault="001F18B9" w:rsidP="001F18B9">
            <w:pPr>
              <w:spacing w:line="260" w:lineRule="exact"/>
              <w:jc w:val="center"/>
              <w:rPr>
                <w:color w:val="000000" w:themeColor="text1"/>
              </w:rPr>
            </w:pPr>
            <w:r w:rsidRPr="0017642E">
              <w:rPr>
                <w:color w:val="000000" w:themeColor="text1"/>
              </w:rPr>
              <w:t>35.93</w:t>
            </w:r>
          </w:p>
        </w:tc>
        <w:tc>
          <w:tcPr>
            <w:tcW w:w="0" w:type="auto"/>
            <w:tcBorders>
              <w:top w:val="nil"/>
              <w:bottom w:val="single" w:sz="6" w:space="0" w:color="auto"/>
            </w:tcBorders>
            <w:shd w:val="clear" w:color="auto" w:fill="auto"/>
          </w:tcPr>
          <w:p w14:paraId="2D5AD8C4" w14:textId="41641095" w:rsidR="001F18B9" w:rsidRPr="0017642E" w:rsidRDefault="001F18B9" w:rsidP="001F18B9">
            <w:pPr>
              <w:spacing w:line="260" w:lineRule="exact"/>
              <w:jc w:val="center"/>
              <w:rPr>
                <w:color w:val="000000" w:themeColor="text1"/>
              </w:rPr>
            </w:pPr>
            <w:r w:rsidRPr="0017642E">
              <w:rPr>
                <w:color w:val="000000" w:themeColor="text1"/>
              </w:rPr>
              <w:t>7.48</w:t>
            </w:r>
          </w:p>
        </w:tc>
        <w:tc>
          <w:tcPr>
            <w:tcW w:w="0" w:type="auto"/>
            <w:tcBorders>
              <w:top w:val="nil"/>
              <w:bottom w:val="single" w:sz="6" w:space="0" w:color="auto"/>
            </w:tcBorders>
          </w:tcPr>
          <w:p w14:paraId="113AB34B" w14:textId="71F3E150" w:rsidR="001F18B9" w:rsidRPr="0017642E" w:rsidRDefault="001F18B9" w:rsidP="001F18B9">
            <w:pPr>
              <w:spacing w:line="260" w:lineRule="exact"/>
              <w:jc w:val="center"/>
              <w:rPr>
                <w:color w:val="000000" w:themeColor="text1"/>
              </w:rPr>
            </w:pPr>
            <w:r w:rsidRPr="0017642E">
              <w:rPr>
                <w:color w:val="000000" w:themeColor="text1"/>
              </w:rPr>
              <w:t>371.8</w:t>
            </w:r>
          </w:p>
        </w:tc>
        <w:tc>
          <w:tcPr>
            <w:tcW w:w="0" w:type="auto"/>
            <w:tcBorders>
              <w:top w:val="nil"/>
              <w:bottom w:val="single" w:sz="6" w:space="0" w:color="auto"/>
            </w:tcBorders>
          </w:tcPr>
          <w:p w14:paraId="13FD00CB" w14:textId="2C0D4BBA" w:rsidR="001F18B9" w:rsidRPr="0017642E" w:rsidRDefault="001F18B9" w:rsidP="001F18B9">
            <w:pPr>
              <w:spacing w:line="260" w:lineRule="exact"/>
              <w:jc w:val="center"/>
              <w:rPr>
                <w:color w:val="000000" w:themeColor="text1"/>
              </w:rPr>
            </w:pPr>
            <w:r w:rsidRPr="0017642E">
              <w:rPr>
                <w:color w:val="000000" w:themeColor="text1"/>
              </w:rPr>
              <w:t>31.37</w:t>
            </w:r>
          </w:p>
        </w:tc>
      </w:tr>
      <w:tr w:rsidR="0017642E" w:rsidRPr="0017642E" w14:paraId="0CDF53D7" w14:textId="77777777" w:rsidTr="00635643">
        <w:trPr>
          <w:jc w:val="center"/>
        </w:trPr>
        <w:tc>
          <w:tcPr>
            <w:tcW w:w="0" w:type="auto"/>
            <w:vMerge w:val="restart"/>
            <w:tcBorders>
              <w:top w:val="single" w:sz="6" w:space="0" w:color="auto"/>
              <w:bottom w:val="nil"/>
            </w:tcBorders>
            <w:vAlign w:val="center"/>
          </w:tcPr>
          <w:p w14:paraId="12199ABD" w14:textId="77777777" w:rsidR="001F18B9" w:rsidRPr="0017642E" w:rsidRDefault="001F18B9" w:rsidP="001F18B9">
            <w:pPr>
              <w:spacing w:line="260" w:lineRule="exact"/>
              <w:rPr>
                <w:color w:val="000000" w:themeColor="text1"/>
              </w:rPr>
            </w:pPr>
            <w:r w:rsidRPr="0017642E">
              <w:rPr>
                <w:color w:val="000000" w:themeColor="text1"/>
              </w:rPr>
              <w:t>297.65</w:t>
            </w:r>
          </w:p>
        </w:tc>
        <w:tc>
          <w:tcPr>
            <w:tcW w:w="0" w:type="auto"/>
            <w:tcBorders>
              <w:top w:val="single" w:sz="6" w:space="0" w:color="auto"/>
              <w:bottom w:val="nil"/>
            </w:tcBorders>
          </w:tcPr>
          <w:p w14:paraId="1FC55D0E" w14:textId="05BDB868" w:rsidR="001F18B9" w:rsidRPr="0017642E" w:rsidRDefault="001F18B9" w:rsidP="001F18B9">
            <w:pPr>
              <w:spacing w:line="260" w:lineRule="exact"/>
              <w:jc w:val="center"/>
              <w:rPr>
                <w:color w:val="000000" w:themeColor="text1"/>
              </w:rPr>
            </w:pPr>
            <w:r w:rsidRPr="0017642E">
              <w:rPr>
                <w:color w:val="000000" w:themeColor="text1"/>
              </w:rPr>
              <w:t>6.53</w:t>
            </w:r>
          </w:p>
        </w:tc>
        <w:tc>
          <w:tcPr>
            <w:tcW w:w="0" w:type="auto"/>
            <w:tcBorders>
              <w:top w:val="single" w:sz="6" w:space="0" w:color="auto"/>
              <w:bottom w:val="nil"/>
            </w:tcBorders>
          </w:tcPr>
          <w:p w14:paraId="718F9CE7" w14:textId="51D8ED78" w:rsidR="001F18B9" w:rsidRPr="0017642E" w:rsidRDefault="001F18B9" w:rsidP="001F18B9">
            <w:pPr>
              <w:spacing w:line="260" w:lineRule="exact"/>
              <w:jc w:val="center"/>
              <w:rPr>
                <w:color w:val="000000" w:themeColor="text1"/>
              </w:rPr>
            </w:pPr>
            <w:r w:rsidRPr="0017642E">
              <w:rPr>
                <w:color w:val="000000" w:themeColor="text1"/>
              </w:rPr>
              <w:t>765.3</w:t>
            </w:r>
          </w:p>
        </w:tc>
        <w:tc>
          <w:tcPr>
            <w:tcW w:w="0" w:type="auto"/>
            <w:tcBorders>
              <w:top w:val="single" w:sz="6" w:space="0" w:color="auto"/>
              <w:bottom w:val="nil"/>
            </w:tcBorders>
          </w:tcPr>
          <w:p w14:paraId="2D833A50" w14:textId="28980E08" w:rsidR="001F18B9" w:rsidRPr="0017642E" w:rsidRDefault="001F18B9" w:rsidP="001F18B9">
            <w:pPr>
              <w:spacing w:line="260" w:lineRule="exact"/>
              <w:jc w:val="center"/>
              <w:rPr>
                <w:color w:val="000000" w:themeColor="text1"/>
              </w:rPr>
            </w:pPr>
            <w:r w:rsidRPr="0017642E">
              <w:rPr>
                <w:color w:val="000000" w:themeColor="text1"/>
              </w:rPr>
              <w:t>33.56</w:t>
            </w:r>
          </w:p>
        </w:tc>
        <w:tc>
          <w:tcPr>
            <w:tcW w:w="0" w:type="auto"/>
            <w:tcBorders>
              <w:top w:val="single" w:sz="6" w:space="0" w:color="auto"/>
              <w:bottom w:val="nil"/>
            </w:tcBorders>
            <w:shd w:val="clear" w:color="auto" w:fill="auto"/>
          </w:tcPr>
          <w:p w14:paraId="7B51FC67" w14:textId="6E1110FB" w:rsidR="001F18B9" w:rsidRPr="0017642E" w:rsidRDefault="001F18B9" w:rsidP="001F18B9">
            <w:pPr>
              <w:spacing w:line="260" w:lineRule="exact"/>
              <w:jc w:val="center"/>
              <w:rPr>
                <w:color w:val="000000" w:themeColor="text1"/>
              </w:rPr>
            </w:pPr>
            <w:r w:rsidRPr="0017642E">
              <w:rPr>
                <w:color w:val="000000" w:themeColor="text1"/>
              </w:rPr>
              <w:t>6.46</w:t>
            </w:r>
          </w:p>
        </w:tc>
        <w:tc>
          <w:tcPr>
            <w:tcW w:w="0" w:type="auto"/>
            <w:tcBorders>
              <w:top w:val="single" w:sz="6" w:space="0" w:color="auto"/>
              <w:bottom w:val="nil"/>
            </w:tcBorders>
          </w:tcPr>
          <w:p w14:paraId="134D0105" w14:textId="094C82C1" w:rsidR="001F18B9" w:rsidRPr="0017642E" w:rsidRDefault="001F18B9" w:rsidP="001F18B9">
            <w:pPr>
              <w:spacing w:line="260" w:lineRule="exact"/>
              <w:jc w:val="center"/>
              <w:rPr>
                <w:color w:val="000000" w:themeColor="text1"/>
              </w:rPr>
            </w:pPr>
            <w:r w:rsidRPr="0017642E">
              <w:rPr>
                <w:color w:val="000000" w:themeColor="text1"/>
              </w:rPr>
              <w:t>290.6</w:t>
            </w:r>
          </w:p>
        </w:tc>
        <w:tc>
          <w:tcPr>
            <w:tcW w:w="0" w:type="auto"/>
            <w:tcBorders>
              <w:top w:val="single" w:sz="6" w:space="0" w:color="auto"/>
              <w:bottom w:val="nil"/>
            </w:tcBorders>
          </w:tcPr>
          <w:p w14:paraId="0C2CCB33" w14:textId="5E46DBAC" w:rsidR="001F18B9" w:rsidRPr="0017642E" w:rsidRDefault="001F18B9" w:rsidP="001F18B9">
            <w:pPr>
              <w:spacing w:line="260" w:lineRule="exact"/>
              <w:jc w:val="center"/>
              <w:rPr>
                <w:color w:val="000000" w:themeColor="text1"/>
              </w:rPr>
            </w:pPr>
            <w:r w:rsidRPr="0017642E">
              <w:rPr>
                <w:color w:val="000000" w:themeColor="text1"/>
              </w:rPr>
              <w:t>31.96</w:t>
            </w:r>
          </w:p>
        </w:tc>
      </w:tr>
      <w:tr w:rsidR="0017642E" w:rsidRPr="0017642E" w14:paraId="070F830D" w14:textId="77777777" w:rsidTr="00635643">
        <w:trPr>
          <w:jc w:val="center"/>
        </w:trPr>
        <w:tc>
          <w:tcPr>
            <w:tcW w:w="0" w:type="auto"/>
            <w:vMerge/>
            <w:tcBorders>
              <w:top w:val="nil"/>
              <w:bottom w:val="nil"/>
            </w:tcBorders>
            <w:vAlign w:val="center"/>
          </w:tcPr>
          <w:p w14:paraId="6EA018CC" w14:textId="77777777" w:rsidR="001F18B9" w:rsidRPr="0017642E" w:rsidRDefault="001F18B9" w:rsidP="001F18B9">
            <w:pPr>
              <w:spacing w:line="260" w:lineRule="exact"/>
              <w:rPr>
                <w:color w:val="000000" w:themeColor="text1"/>
              </w:rPr>
            </w:pPr>
          </w:p>
        </w:tc>
        <w:tc>
          <w:tcPr>
            <w:tcW w:w="0" w:type="auto"/>
            <w:tcBorders>
              <w:top w:val="nil"/>
              <w:bottom w:val="nil"/>
            </w:tcBorders>
          </w:tcPr>
          <w:p w14:paraId="03BA5B4A" w14:textId="466C5112" w:rsidR="001F18B9" w:rsidRPr="0017642E" w:rsidRDefault="001F18B9" w:rsidP="001F18B9">
            <w:pPr>
              <w:spacing w:line="260" w:lineRule="exact"/>
              <w:jc w:val="center"/>
              <w:rPr>
                <w:color w:val="000000" w:themeColor="text1"/>
              </w:rPr>
            </w:pPr>
            <w:r w:rsidRPr="0017642E">
              <w:rPr>
                <w:color w:val="000000" w:themeColor="text1"/>
              </w:rPr>
              <w:t>7.06</w:t>
            </w:r>
          </w:p>
        </w:tc>
        <w:tc>
          <w:tcPr>
            <w:tcW w:w="0" w:type="auto"/>
            <w:tcBorders>
              <w:top w:val="nil"/>
              <w:bottom w:val="nil"/>
            </w:tcBorders>
          </w:tcPr>
          <w:p w14:paraId="1F4CCB6D" w14:textId="47761BC5" w:rsidR="001F18B9" w:rsidRPr="0017642E" w:rsidRDefault="001F18B9" w:rsidP="001F18B9">
            <w:pPr>
              <w:spacing w:line="260" w:lineRule="exact"/>
              <w:jc w:val="center"/>
              <w:rPr>
                <w:color w:val="000000" w:themeColor="text1"/>
              </w:rPr>
            </w:pPr>
            <w:r w:rsidRPr="0017642E">
              <w:rPr>
                <w:color w:val="000000" w:themeColor="text1"/>
              </w:rPr>
              <w:t>723.3</w:t>
            </w:r>
          </w:p>
        </w:tc>
        <w:tc>
          <w:tcPr>
            <w:tcW w:w="0" w:type="auto"/>
            <w:tcBorders>
              <w:top w:val="nil"/>
              <w:bottom w:val="nil"/>
            </w:tcBorders>
          </w:tcPr>
          <w:p w14:paraId="6024C826" w14:textId="16BC8DF9" w:rsidR="001F18B9" w:rsidRPr="0017642E" w:rsidRDefault="001F18B9" w:rsidP="001F18B9">
            <w:pPr>
              <w:spacing w:line="260" w:lineRule="exact"/>
              <w:jc w:val="center"/>
              <w:rPr>
                <w:color w:val="000000" w:themeColor="text1"/>
              </w:rPr>
            </w:pPr>
            <w:r w:rsidRPr="0017642E">
              <w:rPr>
                <w:color w:val="000000" w:themeColor="text1"/>
              </w:rPr>
              <w:t>33.50</w:t>
            </w:r>
          </w:p>
        </w:tc>
        <w:tc>
          <w:tcPr>
            <w:tcW w:w="0" w:type="auto"/>
            <w:tcBorders>
              <w:top w:val="nil"/>
              <w:bottom w:val="nil"/>
            </w:tcBorders>
            <w:shd w:val="clear" w:color="auto" w:fill="auto"/>
          </w:tcPr>
          <w:p w14:paraId="0EE44512" w14:textId="1E60D439" w:rsidR="001F18B9" w:rsidRPr="0017642E" w:rsidRDefault="001F18B9" w:rsidP="001F18B9">
            <w:pPr>
              <w:spacing w:line="260" w:lineRule="exact"/>
              <w:jc w:val="center"/>
              <w:rPr>
                <w:color w:val="000000" w:themeColor="text1"/>
              </w:rPr>
            </w:pPr>
            <w:r w:rsidRPr="0017642E">
              <w:rPr>
                <w:color w:val="000000" w:themeColor="text1"/>
              </w:rPr>
              <w:t>7.00</w:t>
            </w:r>
          </w:p>
        </w:tc>
        <w:tc>
          <w:tcPr>
            <w:tcW w:w="0" w:type="auto"/>
            <w:tcBorders>
              <w:top w:val="nil"/>
              <w:bottom w:val="nil"/>
            </w:tcBorders>
          </w:tcPr>
          <w:p w14:paraId="663A79DC" w14:textId="6BC3403A" w:rsidR="001F18B9" w:rsidRPr="0017642E" w:rsidRDefault="001F18B9" w:rsidP="001F18B9">
            <w:pPr>
              <w:spacing w:line="260" w:lineRule="exact"/>
              <w:jc w:val="center"/>
              <w:rPr>
                <w:color w:val="000000" w:themeColor="text1"/>
              </w:rPr>
            </w:pPr>
            <w:r w:rsidRPr="0017642E">
              <w:rPr>
                <w:color w:val="000000" w:themeColor="text1"/>
              </w:rPr>
              <w:t>324.8</w:t>
            </w:r>
          </w:p>
        </w:tc>
        <w:tc>
          <w:tcPr>
            <w:tcW w:w="0" w:type="auto"/>
            <w:tcBorders>
              <w:top w:val="nil"/>
              <w:bottom w:val="nil"/>
            </w:tcBorders>
          </w:tcPr>
          <w:p w14:paraId="6C61E135" w14:textId="6F042B61" w:rsidR="001F18B9" w:rsidRPr="0017642E" w:rsidRDefault="001F18B9" w:rsidP="001F18B9">
            <w:pPr>
              <w:spacing w:line="260" w:lineRule="exact"/>
              <w:jc w:val="center"/>
              <w:rPr>
                <w:color w:val="000000" w:themeColor="text1"/>
              </w:rPr>
            </w:pPr>
            <w:r w:rsidRPr="0017642E">
              <w:rPr>
                <w:color w:val="000000" w:themeColor="text1"/>
              </w:rPr>
              <w:t>30.82</w:t>
            </w:r>
          </w:p>
        </w:tc>
      </w:tr>
      <w:tr w:rsidR="0017642E" w:rsidRPr="0017642E" w14:paraId="59229CC8" w14:textId="77777777" w:rsidTr="00635643">
        <w:trPr>
          <w:jc w:val="center"/>
        </w:trPr>
        <w:tc>
          <w:tcPr>
            <w:tcW w:w="0" w:type="auto"/>
            <w:vMerge/>
            <w:tcBorders>
              <w:top w:val="nil"/>
              <w:bottom w:val="single" w:sz="12" w:space="0" w:color="auto"/>
            </w:tcBorders>
            <w:vAlign w:val="center"/>
          </w:tcPr>
          <w:p w14:paraId="79233601" w14:textId="77777777" w:rsidR="001F18B9" w:rsidRPr="0017642E" w:rsidRDefault="001F18B9" w:rsidP="001F18B9">
            <w:pPr>
              <w:spacing w:line="260" w:lineRule="exact"/>
              <w:rPr>
                <w:color w:val="000000" w:themeColor="text1"/>
              </w:rPr>
            </w:pPr>
          </w:p>
        </w:tc>
        <w:tc>
          <w:tcPr>
            <w:tcW w:w="0" w:type="auto"/>
            <w:tcBorders>
              <w:top w:val="nil"/>
              <w:bottom w:val="single" w:sz="12" w:space="0" w:color="auto"/>
            </w:tcBorders>
          </w:tcPr>
          <w:p w14:paraId="0DDF14B0" w14:textId="6343F528" w:rsidR="001F18B9" w:rsidRPr="0017642E" w:rsidRDefault="001F18B9" w:rsidP="001F18B9">
            <w:pPr>
              <w:spacing w:line="260" w:lineRule="exact"/>
              <w:jc w:val="center"/>
              <w:rPr>
                <w:color w:val="000000" w:themeColor="text1"/>
              </w:rPr>
            </w:pPr>
            <w:r w:rsidRPr="0017642E">
              <w:rPr>
                <w:color w:val="000000" w:themeColor="text1"/>
              </w:rPr>
              <w:t>7.51</w:t>
            </w:r>
          </w:p>
        </w:tc>
        <w:tc>
          <w:tcPr>
            <w:tcW w:w="0" w:type="auto"/>
            <w:tcBorders>
              <w:top w:val="nil"/>
              <w:bottom w:val="single" w:sz="12" w:space="0" w:color="auto"/>
            </w:tcBorders>
          </w:tcPr>
          <w:p w14:paraId="42294C53" w14:textId="37421213" w:rsidR="001F18B9" w:rsidRPr="0017642E" w:rsidRDefault="001F18B9" w:rsidP="001F18B9">
            <w:pPr>
              <w:spacing w:line="260" w:lineRule="exact"/>
              <w:jc w:val="center"/>
              <w:rPr>
                <w:color w:val="000000" w:themeColor="text1"/>
              </w:rPr>
            </w:pPr>
            <w:r w:rsidRPr="0017642E">
              <w:rPr>
                <w:color w:val="000000" w:themeColor="text1"/>
              </w:rPr>
              <w:t>686.6</w:t>
            </w:r>
          </w:p>
        </w:tc>
        <w:tc>
          <w:tcPr>
            <w:tcW w:w="0" w:type="auto"/>
            <w:tcBorders>
              <w:top w:val="nil"/>
              <w:bottom w:val="single" w:sz="12" w:space="0" w:color="auto"/>
            </w:tcBorders>
          </w:tcPr>
          <w:p w14:paraId="4561E252" w14:textId="28E33AA8" w:rsidR="001F18B9" w:rsidRPr="0017642E" w:rsidRDefault="001F18B9" w:rsidP="001F18B9">
            <w:pPr>
              <w:spacing w:line="260" w:lineRule="exact"/>
              <w:jc w:val="center"/>
              <w:rPr>
                <w:color w:val="000000" w:themeColor="text1"/>
              </w:rPr>
            </w:pPr>
            <w:r w:rsidRPr="0017642E">
              <w:rPr>
                <w:color w:val="000000" w:themeColor="text1"/>
              </w:rPr>
              <w:t>34.11</w:t>
            </w:r>
          </w:p>
        </w:tc>
        <w:tc>
          <w:tcPr>
            <w:tcW w:w="0" w:type="auto"/>
            <w:tcBorders>
              <w:top w:val="nil"/>
              <w:bottom w:val="single" w:sz="12" w:space="0" w:color="auto"/>
            </w:tcBorders>
            <w:shd w:val="clear" w:color="auto" w:fill="auto"/>
          </w:tcPr>
          <w:p w14:paraId="56DBAB9D" w14:textId="7E1F3271" w:rsidR="001F18B9" w:rsidRPr="0017642E" w:rsidRDefault="001F18B9" w:rsidP="001F18B9">
            <w:pPr>
              <w:spacing w:line="260" w:lineRule="exact"/>
              <w:jc w:val="center"/>
              <w:rPr>
                <w:color w:val="000000" w:themeColor="text1"/>
              </w:rPr>
            </w:pPr>
            <w:r w:rsidRPr="0017642E">
              <w:rPr>
                <w:color w:val="000000" w:themeColor="text1"/>
              </w:rPr>
              <w:t>7.43</w:t>
            </w:r>
          </w:p>
        </w:tc>
        <w:tc>
          <w:tcPr>
            <w:tcW w:w="0" w:type="auto"/>
            <w:tcBorders>
              <w:top w:val="nil"/>
              <w:bottom w:val="single" w:sz="12" w:space="0" w:color="auto"/>
            </w:tcBorders>
          </w:tcPr>
          <w:p w14:paraId="44538B90" w14:textId="29F49CF9" w:rsidR="001F18B9" w:rsidRPr="0017642E" w:rsidRDefault="001F18B9" w:rsidP="001F18B9">
            <w:pPr>
              <w:spacing w:line="260" w:lineRule="exact"/>
              <w:jc w:val="center"/>
              <w:rPr>
                <w:color w:val="000000" w:themeColor="text1"/>
              </w:rPr>
            </w:pPr>
            <w:r w:rsidRPr="0017642E">
              <w:rPr>
                <w:color w:val="000000" w:themeColor="text1"/>
              </w:rPr>
              <w:t>366.3</w:t>
            </w:r>
          </w:p>
        </w:tc>
        <w:tc>
          <w:tcPr>
            <w:tcW w:w="0" w:type="auto"/>
            <w:tcBorders>
              <w:top w:val="nil"/>
              <w:bottom w:val="single" w:sz="12" w:space="0" w:color="auto"/>
            </w:tcBorders>
          </w:tcPr>
          <w:p w14:paraId="541DF1DF" w14:textId="5E50DF2C" w:rsidR="001F18B9" w:rsidRPr="0017642E" w:rsidRDefault="001F18B9" w:rsidP="001F18B9">
            <w:pPr>
              <w:spacing w:line="260" w:lineRule="exact"/>
              <w:jc w:val="center"/>
              <w:rPr>
                <w:color w:val="000000" w:themeColor="text1"/>
              </w:rPr>
            </w:pPr>
            <w:r w:rsidRPr="0017642E">
              <w:rPr>
                <w:color w:val="000000" w:themeColor="text1"/>
              </w:rPr>
              <w:t>30.07</w:t>
            </w:r>
          </w:p>
        </w:tc>
      </w:tr>
    </w:tbl>
    <w:p w14:paraId="1FE59D5E" w14:textId="743140F0" w:rsidR="00AA5CC2" w:rsidRPr="0017642E" w:rsidRDefault="00AA5CC2" w:rsidP="00AA5CC2">
      <w:pPr>
        <w:pStyle w:val="Caption"/>
        <w:jc w:val="center"/>
        <w:rPr>
          <w:rFonts w:ascii="Times New Roman" w:hAnsi="Times New Roman" w:cs="Times New Roman"/>
          <w:color w:val="000000" w:themeColor="text1"/>
        </w:rPr>
      </w:pPr>
      <w:r w:rsidRPr="0017642E">
        <w:rPr>
          <w:rFonts w:ascii="Times New Roman" w:hAnsi="Times New Roman" w:cs="Times New Roman"/>
          <w:color w:val="000000" w:themeColor="text1"/>
          <w:vertAlign w:val="superscript"/>
        </w:rPr>
        <w:fldChar w:fldCharType="begin"/>
      </w:r>
      <w:r w:rsidRPr="0017642E">
        <w:rPr>
          <w:rFonts w:ascii="Times New Roman" w:hAnsi="Times New Roman" w:cs="Times New Roman"/>
          <w:color w:val="000000" w:themeColor="text1"/>
          <w:vertAlign w:val="superscript"/>
        </w:rPr>
        <w:instrText xml:space="preserve"> SEQ Table \* alphabetic </w:instrText>
      </w:r>
      <w:r w:rsidRPr="0017642E">
        <w:rPr>
          <w:rFonts w:ascii="Times New Roman" w:hAnsi="Times New Roman" w:cs="Times New Roman"/>
          <w:color w:val="000000" w:themeColor="text1"/>
          <w:vertAlign w:val="superscript"/>
        </w:rPr>
        <w:fldChar w:fldCharType="separate"/>
      </w:r>
      <w:r w:rsidR="00B25BC2" w:rsidRPr="0017642E">
        <w:rPr>
          <w:rFonts w:ascii="Times New Roman" w:hAnsi="Times New Roman" w:cs="Times New Roman"/>
          <w:noProof/>
          <w:color w:val="000000" w:themeColor="text1"/>
          <w:vertAlign w:val="superscript"/>
        </w:rPr>
        <w:t>a</w:t>
      </w:r>
      <w:r w:rsidRPr="0017642E">
        <w:rPr>
          <w:rFonts w:ascii="Times New Roman" w:hAnsi="Times New Roman" w:cs="Times New Roman"/>
          <w:color w:val="000000" w:themeColor="text1"/>
          <w:vertAlign w:val="superscript"/>
        </w:rPr>
        <w:fldChar w:fldCharType="end"/>
      </w:r>
      <w:r w:rsidRPr="0017642E">
        <w:rPr>
          <w:rFonts w:ascii="Times New Roman" w:hAnsi="Times New Roman" w:cs="Times New Roman"/>
          <w:color w:val="000000" w:themeColor="text1"/>
          <w:vertAlign w:val="superscript"/>
        </w:rPr>
        <w:t xml:space="preserve"> </w:t>
      </w:r>
      <w:r w:rsidRPr="0017642E">
        <w:rPr>
          <w:rFonts w:ascii="Times New Roman" w:hAnsi="Times New Roman" w:cs="Times New Roman"/>
          <w:color w:val="000000" w:themeColor="text1"/>
        </w:rPr>
        <w:t xml:space="preserve">Expanded uncertainties at 95% confidence are </w:t>
      </w:r>
      <w:r w:rsidRPr="0017642E">
        <w:rPr>
          <w:rFonts w:ascii="Times New Roman" w:hAnsi="Times New Roman" w:cs="Times New Roman"/>
          <w:i/>
          <w:color w:val="000000" w:themeColor="text1"/>
        </w:rPr>
        <w:t>U</w:t>
      </w:r>
      <w:r w:rsidRPr="0017642E">
        <w:rPr>
          <w:rFonts w:ascii="Times New Roman" w:hAnsi="Times New Roman" w:cs="Times New Roman"/>
          <w:color w:val="000000" w:themeColor="text1"/>
        </w:rPr>
        <w:t>(</w:t>
      </w:r>
      <w:r w:rsidRPr="0017642E">
        <w:rPr>
          <w:rFonts w:ascii="Times New Roman" w:hAnsi="Times New Roman" w:cs="Times New Roman"/>
          <w:i/>
          <w:color w:val="000000" w:themeColor="text1"/>
        </w:rPr>
        <w:t>T</w:t>
      </w:r>
      <w:r w:rsidRPr="0017642E">
        <w:rPr>
          <w:rFonts w:ascii="Times New Roman" w:hAnsi="Times New Roman" w:cs="Times New Roman"/>
          <w:color w:val="000000" w:themeColor="text1"/>
        </w:rPr>
        <w:t xml:space="preserve">) = 0.2 K, </w:t>
      </w:r>
      <w:r w:rsidRPr="0017642E">
        <w:rPr>
          <w:rFonts w:ascii="Times New Roman" w:hAnsi="Times New Roman" w:cs="Times New Roman"/>
          <w:i/>
          <w:color w:val="000000" w:themeColor="text1"/>
        </w:rPr>
        <w:t>U</w:t>
      </w:r>
      <w:r w:rsidRPr="0017642E">
        <w:rPr>
          <w:rFonts w:ascii="Times New Roman" w:hAnsi="Times New Roman" w:cs="Times New Roman"/>
          <w:color w:val="000000" w:themeColor="text1"/>
        </w:rPr>
        <w:t>(</w:t>
      </w:r>
      <w:r w:rsidRPr="0017642E">
        <w:rPr>
          <w:rFonts w:ascii="Times New Roman" w:hAnsi="Times New Roman" w:cs="Times New Roman"/>
          <w:i/>
          <w:color w:val="000000" w:themeColor="text1"/>
        </w:rPr>
        <w:t>p</w:t>
      </w:r>
      <w:r w:rsidRPr="0017642E">
        <w:rPr>
          <w:rFonts w:ascii="Times New Roman" w:hAnsi="Times New Roman" w:cs="Times New Roman"/>
          <w:color w:val="000000" w:themeColor="text1"/>
        </w:rPr>
        <w:t xml:space="preserve">) = 0.07 MPa, and </w:t>
      </w:r>
      <w:r w:rsidRPr="0017642E">
        <w:rPr>
          <w:rFonts w:ascii="Times New Roman" w:hAnsi="Times New Roman" w:cs="Times New Roman"/>
          <w:i/>
          <w:color w:val="000000" w:themeColor="text1"/>
        </w:rPr>
        <w:t>U</w:t>
      </w:r>
      <w:r w:rsidRPr="0017642E">
        <w:rPr>
          <w:rFonts w:ascii="Times New Roman" w:hAnsi="Times New Roman" w:cs="Times New Roman"/>
          <w:color w:val="000000" w:themeColor="text1"/>
          <w:vertAlign w:val="subscript"/>
        </w:rPr>
        <w:t>c</w:t>
      </w:r>
      <w:r w:rsidRPr="0017642E">
        <w:rPr>
          <w:rFonts w:ascii="Times New Roman" w:hAnsi="Times New Roman" w:cs="Times New Roman"/>
          <w:color w:val="000000" w:themeColor="text1"/>
        </w:rPr>
        <w:t>(</w:t>
      </w:r>
      <w:r w:rsidRPr="0017642E">
        <w:rPr>
          <w:rFonts w:ascii="Times New Roman" w:hAnsi="Times New Roman" w:cs="Times New Roman"/>
          <w:i/>
          <w:color w:val="000000" w:themeColor="text1"/>
        </w:rPr>
        <w:t>γ</w:t>
      </w:r>
      <w:r w:rsidRPr="0017642E">
        <w:rPr>
          <w:rFonts w:ascii="Times New Roman" w:hAnsi="Times New Roman" w:cs="Times New Roman"/>
          <w:color w:val="000000" w:themeColor="text1"/>
        </w:rPr>
        <w:t>) =0.03</w:t>
      </w:r>
      <w:r w:rsidR="00C304BD" w:rsidRPr="0017642E">
        <w:rPr>
          <w:rFonts w:ascii="Times New Roman" w:hAnsi="Times New Roman" w:cs="Times New Roman"/>
          <w:color w:val="000000" w:themeColor="text1"/>
        </w:rPr>
        <w:t>0</w:t>
      </w:r>
      <w:r w:rsidRPr="0017642E">
        <w:rPr>
          <w:rFonts w:ascii="Times New Roman" w:hAnsi="Times New Roman" w:cs="Times New Roman"/>
          <w:i/>
          <w:color w:val="000000" w:themeColor="text1"/>
        </w:rPr>
        <w:t>γ</w:t>
      </w:r>
      <w:r w:rsidRPr="0017642E">
        <w:rPr>
          <w:rFonts w:ascii="Times New Roman" w:hAnsi="Times New Roman" w:cs="Times New Roman"/>
          <w:color w:val="000000" w:themeColor="text1"/>
        </w:rPr>
        <w:t>.</w:t>
      </w:r>
    </w:p>
    <w:p w14:paraId="0928301D" w14:textId="7E67C206" w:rsidR="00D62AE8" w:rsidRPr="0017642E" w:rsidRDefault="00D62AE8" w:rsidP="00D62AE8">
      <w:pPr>
        <w:rPr>
          <w:color w:val="000000" w:themeColor="text1"/>
        </w:rPr>
      </w:pPr>
      <w:r w:rsidRPr="0017642E">
        <w:rPr>
          <w:color w:val="000000" w:themeColor="text1"/>
        </w:rPr>
        <w:t xml:space="preserve">Table 4 reports the results measured under VLLE conditions together with the calculated density differences. In Figure </w:t>
      </w:r>
      <w:r w:rsidR="00CD1081" w:rsidRPr="0017642E">
        <w:rPr>
          <w:color w:val="000000" w:themeColor="text1"/>
        </w:rPr>
        <w:t>5</w:t>
      </w:r>
      <w:r w:rsidRPr="0017642E">
        <w:rPr>
          <w:color w:val="000000" w:themeColor="text1"/>
        </w:rPr>
        <w:t>, the G-L</w:t>
      </w:r>
      <w:r w:rsidRPr="0017642E">
        <w:rPr>
          <w:color w:val="000000" w:themeColor="text1"/>
          <w:vertAlign w:val="subscript"/>
        </w:rPr>
        <w:t>w</w:t>
      </w:r>
      <w:r w:rsidRPr="0017642E">
        <w:rPr>
          <w:color w:val="000000" w:themeColor="text1"/>
        </w:rPr>
        <w:t xml:space="preserve"> (</w:t>
      </w:r>
      <w:r w:rsidRPr="0017642E">
        <w:rPr>
          <w:i/>
          <w:iCs/>
          <w:color w:val="000000" w:themeColor="text1"/>
        </w:rPr>
        <w:t>γ</w:t>
      </w:r>
      <w:r w:rsidRPr="0017642E">
        <w:rPr>
          <w:color w:val="000000" w:themeColor="text1"/>
          <w:vertAlign w:val="subscript"/>
        </w:rPr>
        <w:t>13</w:t>
      </w:r>
      <w:r w:rsidRPr="0017642E">
        <w:rPr>
          <w:color w:val="000000" w:themeColor="text1"/>
        </w:rPr>
        <w:t>) and L</w:t>
      </w:r>
      <w:r w:rsidRPr="0017642E">
        <w:rPr>
          <w:color w:val="000000" w:themeColor="text1"/>
          <w:vertAlign w:val="subscript"/>
        </w:rPr>
        <w:t>CO</w:t>
      </w:r>
      <w:r w:rsidRPr="0017642E">
        <w:rPr>
          <w:rFonts w:ascii="Calibri" w:hAnsi="Calibri" w:cs="Calibri"/>
          <w:color w:val="000000" w:themeColor="text1"/>
          <w:vertAlign w:val="subscript"/>
        </w:rPr>
        <w:t>₂</w:t>
      </w:r>
      <w:r w:rsidRPr="0017642E">
        <w:rPr>
          <w:color w:val="000000" w:themeColor="text1"/>
        </w:rPr>
        <w:t>-L</w:t>
      </w:r>
      <w:r w:rsidRPr="0017642E">
        <w:rPr>
          <w:color w:val="000000" w:themeColor="text1"/>
          <w:vertAlign w:val="subscript"/>
        </w:rPr>
        <w:t>w</w:t>
      </w:r>
      <w:r w:rsidRPr="0017642E">
        <w:rPr>
          <w:color w:val="000000" w:themeColor="text1"/>
        </w:rPr>
        <w:t xml:space="preserve"> (</w:t>
      </w:r>
      <w:r w:rsidRPr="0017642E">
        <w:rPr>
          <w:i/>
          <w:iCs/>
          <w:color w:val="000000" w:themeColor="text1"/>
        </w:rPr>
        <w:t>γ</w:t>
      </w:r>
      <w:r w:rsidRPr="0017642E">
        <w:rPr>
          <w:color w:val="000000" w:themeColor="text1"/>
          <w:vertAlign w:val="subscript"/>
        </w:rPr>
        <w:t>23</w:t>
      </w:r>
      <w:r w:rsidRPr="0017642E">
        <w:rPr>
          <w:color w:val="000000" w:themeColor="text1"/>
        </w:rPr>
        <w:t xml:space="preserve">) IFT data are plotted against pressure. Unlike vapor-liquid and liquid-liquid IFTs in biphasic systems, which usually exhibit monotonic variation with pressure and temperature, our results show that the IFT changes relatively little in the middle of the VLLE triangle but varies remarkably when the measurement point is close to a boundary, especially the UCEP curve. Thus, between 5.5 MPa and 7.0 MPa, </w:t>
      </w:r>
      <w:r w:rsidRPr="0017642E">
        <w:rPr>
          <w:i/>
          <w:iCs/>
          <w:color w:val="000000" w:themeColor="text1"/>
        </w:rPr>
        <w:t>γ</w:t>
      </w:r>
      <w:r w:rsidRPr="0017642E">
        <w:rPr>
          <w:color w:val="000000" w:themeColor="text1"/>
          <w:vertAlign w:val="subscript"/>
        </w:rPr>
        <w:t>13</w:t>
      </w:r>
      <w:r w:rsidRPr="0017642E">
        <w:rPr>
          <w:color w:val="000000" w:themeColor="text1"/>
        </w:rPr>
        <w:t xml:space="preserve"> is almost constant but, at higher pressures, it increases sharply. </w:t>
      </w:r>
      <w:r w:rsidR="00CD1081" w:rsidRPr="0017642E">
        <w:rPr>
          <w:color w:val="000000" w:themeColor="text1"/>
        </w:rPr>
        <w:t xml:space="preserve">This is attributed to the rapidly changing phase compositions in the approach to the UCEP. </w:t>
      </w:r>
      <w:r w:rsidRPr="0017642E">
        <w:rPr>
          <w:color w:val="000000" w:themeColor="text1"/>
        </w:rPr>
        <w:t>The influence of temperature on this IFT is seen to be quite small with only a slight downward trend with increasing temperature at constant pressure</w:t>
      </w:r>
      <w:r w:rsidR="00CD1081" w:rsidRPr="0017642E">
        <w:rPr>
          <w:color w:val="000000" w:themeColor="text1"/>
        </w:rPr>
        <w:t xml:space="preserve">; this </w:t>
      </w:r>
      <w:r w:rsidR="00AC5BFF" w:rsidRPr="0017642E">
        <w:rPr>
          <w:color w:val="000000" w:themeColor="text1"/>
        </w:rPr>
        <w:t xml:space="preserve">may </w:t>
      </w:r>
      <w:r w:rsidR="00CD1081" w:rsidRPr="0017642E">
        <w:rPr>
          <w:color w:val="000000" w:themeColor="text1"/>
        </w:rPr>
        <w:t>simply reflect the small temperature range for VLLE behavior</w:t>
      </w:r>
      <w:r w:rsidRPr="0017642E">
        <w:rPr>
          <w:color w:val="000000" w:themeColor="text1"/>
        </w:rPr>
        <w:t>. Except on the highest isotherm studied, the L</w:t>
      </w:r>
      <w:r w:rsidRPr="0017642E">
        <w:rPr>
          <w:color w:val="000000" w:themeColor="text1"/>
          <w:vertAlign w:val="subscript"/>
        </w:rPr>
        <w:t>CO</w:t>
      </w:r>
      <w:r w:rsidRPr="0017642E">
        <w:rPr>
          <w:rFonts w:ascii="Calibri" w:hAnsi="Calibri" w:cs="Calibri"/>
          <w:color w:val="000000" w:themeColor="text1"/>
          <w:vertAlign w:val="subscript"/>
        </w:rPr>
        <w:t>₂</w:t>
      </w:r>
      <w:r w:rsidRPr="0017642E">
        <w:rPr>
          <w:color w:val="000000" w:themeColor="text1"/>
        </w:rPr>
        <w:t>-L</w:t>
      </w:r>
      <w:r w:rsidRPr="0017642E">
        <w:rPr>
          <w:color w:val="000000" w:themeColor="text1"/>
          <w:vertAlign w:val="subscript"/>
        </w:rPr>
        <w:t>w</w:t>
      </w:r>
      <w:r w:rsidRPr="0017642E">
        <w:rPr>
          <w:color w:val="000000" w:themeColor="text1"/>
        </w:rPr>
        <w:t xml:space="preserve"> IFT </w:t>
      </w:r>
      <w:r w:rsidRPr="0017642E">
        <w:rPr>
          <w:i/>
          <w:iCs/>
          <w:color w:val="000000" w:themeColor="text1"/>
        </w:rPr>
        <w:t>γ</w:t>
      </w:r>
      <w:r w:rsidRPr="0017642E">
        <w:rPr>
          <w:color w:val="000000" w:themeColor="text1"/>
          <w:vertAlign w:val="subscript"/>
        </w:rPr>
        <w:t>23</w:t>
      </w:r>
      <w:r w:rsidRPr="0017642E">
        <w:rPr>
          <w:color w:val="000000" w:themeColor="text1"/>
        </w:rPr>
        <w:t xml:space="preserve"> passes through a maximum at a pressure between about (6.0 and 6.6) MPa. The temperature dependence at constant pressure is complex but the total range of these IFT values is small, amounting to only 3 mN·m</w:t>
      </w:r>
      <w:r w:rsidRPr="0017642E">
        <w:rPr>
          <w:color w:val="000000" w:themeColor="text1"/>
          <w:vertAlign w:val="superscript"/>
        </w:rPr>
        <w:t>-1</w:t>
      </w:r>
      <w:r w:rsidRPr="0017642E">
        <w:rPr>
          <w:color w:val="000000" w:themeColor="text1"/>
        </w:rPr>
        <w:t>. Comparing with the IFT between gas phase and H</w:t>
      </w:r>
      <w:r w:rsidRPr="0017642E">
        <w:rPr>
          <w:color w:val="000000" w:themeColor="text1"/>
          <w:vertAlign w:val="subscript"/>
        </w:rPr>
        <w:t>2</w:t>
      </w:r>
      <w:r w:rsidRPr="0017642E">
        <w:rPr>
          <w:color w:val="000000" w:themeColor="text1"/>
        </w:rPr>
        <w:t xml:space="preserve">O-rich liquid, which is </w:t>
      </w:r>
      <w:r w:rsidR="00B20D2B" w:rsidRPr="0017642E">
        <w:rPr>
          <w:color w:val="000000" w:themeColor="text1"/>
        </w:rPr>
        <w:t>always</w:t>
      </w:r>
      <w:r w:rsidRPr="0017642E">
        <w:rPr>
          <w:color w:val="000000" w:themeColor="text1"/>
        </w:rPr>
        <w:t xml:space="preserve"> larger than 33</w:t>
      </w:r>
      <w:r w:rsidR="001F18B9" w:rsidRPr="0017642E">
        <w:rPr>
          <w:color w:val="000000" w:themeColor="text1"/>
        </w:rPr>
        <w:t>.5</w:t>
      </w:r>
      <w:r w:rsidRPr="0017642E">
        <w:rPr>
          <w:color w:val="000000" w:themeColor="text1"/>
        </w:rPr>
        <w:t xml:space="preserve"> mN·m</w:t>
      </w:r>
      <w:r w:rsidRPr="0017642E">
        <w:rPr>
          <w:color w:val="000000" w:themeColor="text1"/>
          <w:vertAlign w:val="superscript"/>
        </w:rPr>
        <w:t>-1</w:t>
      </w:r>
      <w:r w:rsidRPr="0017642E">
        <w:rPr>
          <w:color w:val="000000" w:themeColor="text1"/>
        </w:rPr>
        <w:t>, the IFT between CO</w:t>
      </w:r>
      <w:r w:rsidRPr="0017642E">
        <w:rPr>
          <w:color w:val="000000" w:themeColor="text1"/>
          <w:vertAlign w:val="subscript"/>
        </w:rPr>
        <w:t>2</w:t>
      </w:r>
      <w:r w:rsidRPr="0017642E">
        <w:rPr>
          <w:color w:val="000000" w:themeColor="text1"/>
        </w:rPr>
        <w:t>-rich liquid and water-rich liquid is smaller and always less than 33</w:t>
      </w:r>
      <w:r w:rsidR="001F18B9" w:rsidRPr="0017642E">
        <w:rPr>
          <w:color w:val="000000" w:themeColor="text1"/>
        </w:rPr>
        <w:t>.5</w:t>
      </w:r>
      <w:r w:rsidRPr="0017642E">
        <w:rPr>
          <w:color w:val="000000" w:themeColor="text1"/>
        </w:rPr>
        <w:t xml:space="preserve"> mN·m</w:t>
      </w:r>
      <w:r w:rsidRPr="0017642E">
        <w:rPr>
          <w:color w:val="000000" w:themeColor="text1"/>
          <w:vertAlign w:val="superscript"/>
        </w:rPr>
        <w:t>-1</w:t>
      </w:r>
      <w:r w:rsidRPr="0017642E">
        <w:rPr>
          <w:color w:val="000000" w:themeColor="text1"/>
        </w:rPr>
        <w:t>.</w:t>
      </w:r>
    </w:p>
    <w:p w14:paraId="31C025C6" w14:textId="75EB9E38" w:rsidR="00D62AE8" w:rsidRPr="0017642E" w:rsidRDefault="00D62AE8" w:rsidP="00D62AE8">
      <w:pPr>
        <w:spacing w:after="0" w:line="240" w:lineRule="auto"/>
        <w:ind w:right="-187"/>
        <w:jc w:val="left"/>
        <w:rPr>
          <w:color w:val="000000" w:themeColor="text1"/>
        </w:rPr>
      </w:pPr>
      <w:r w:rsidRPr="0017642E">
        <w:rPr>
          <w:noProof/>
          <w:color w:val="000000" w:themeColor="text1"/>
          <w:lang w:val="en-GB" w:eastAsia="en-GB"/>
        </w:rPr>
        <mc:AlternateContent>
          <mc:Choice Requires="wps">
            <w:drawing>
              <wp:anchor distT="0" distB="0" distL="114300" distR="114300" simplePos="0" relativeHeight="251696128" behindDoc="0" locked="0" layoutInCell="1" allowOverlap="1" wp14:anchorId="4D3B6FC0" wp14:editId="7C3AF2F6">
                <wp:simplePos x="0" y="0"/>
                <wp:positionH relativeFrom="column">
                  <wp:posOffset>514013</wp:posOffset>
                </wp:positionH>
                <wp:positionV relativeFrom="paragraph">
                  <wp:posOffset>89608</wp:posOffset>
                </wp:positionV>
                <wp:extent cx="286247" cy="257810"/>
                <wp:effectExtent l="0" t="0" r="0" b="8890"/>
                <wp:wrapNone/>
                <wp:docPr id="42" name="Text Box 42"/>
                <wp:cNvGraphicFramePr/>
                <a:graphic xmlns:a="http://schemas.openxmlformats.org/drawingml/2006/main">
                  <a:graphicData uri="http://schemas.microsoft.com/office/word/2010/wordprocessingShape">
                    <wps:wsp>
                      <wps:cNvSpPr txBox="1"/>
                      <wps:spPr>
                        <a:xfrm>
                          <a:off x="0" y="0"/>
                          <a:ext cx="286247" cy="257810"/>
                        </a:xfrm>
                        <a:prstGeom prst="rect">
                          <a:avLst/>
                        </a:prstGeom>
                        <a:noFill/>
                        <a:ln w="6350">
                          <a:noFill/>
                        </a:ln>
                      </wps:spPr>
                      <wps:txbx>
                        <w:txbxContent>
                          <w:p w14:paraId="3139AB9E" w14:textId="77777777" w:rsidR="00083450" w:rsidRPr="00BD10F6" w:rsidRDefault="00083450" w:rsidP="00D62AE8">
                            <w:pPr>
                              <w:spacing w:after="0" w:line="240" w:lineRule="auto"/>
                              <w:jc w:val="center"/>
                              <w:rPr>
                                <w:sz w:val="24"/>
                                <w:szCs w:val="24"/>
                              </w:rPr>
                            </w:pPr>
                            <w:r w:rsidRPr="00BD10F6">
                              <w:rPr>
                                <w:sz w:val="24"/>
                                <w:szCs w:val="24"/>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D3B6FC0" id="Text Box 42" o:spid="_x0000_s1035" type="#_x0000_t202" style="position:absolute;margin-left:40.45pt;margin-top:7.05pt;width:22.55pt;height:20.3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" filled="f" stroked="f" strokeweight=".5pt">
                <v:textbox inset="0,0,0,0">
                  <w:txbxContent>
                    <w:p w14:paraId="3139AB9E" w14:textId="77777777" w:rsidR="00083450" w:rsidRPr="00BD10F6" w:rsidRDefault="00083450" w:rsidP="00D62AE8">
                      <w:pPr>
                        <w:spacing w:after="0" w:line="240" w:lineRule="auto"/>
                        <w:jc w:val="center"/>
                        <w:rPr>
                          <w:sz w:val="24"/>
                          <w:szCs w:val="24"/>
                        </w:rPr>
                      </w:pPr>
                      <w:r w:rsidRPr="00BD10F6">
                        <w:rPr>
                          <w:sz w:val="24"/>
                          <w:szCs w:val="24"/>
                        </w:rPr>
                        <w:t>(a)</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697152" behindDoc="0" locked="0" layoutInCell="1" allowOverlap="1" wp14:anchorId="7C87BBE1" wp14:editId="7E3F91F5">
                <wp:simplePos x="0" y="0"/>
                <wp:positionH relativeFrom="column">
                  <wp:posOffset>3365273</wp:posOffset>
                </wp:positionH>
                <wp:positionV relativeFrom="paragraph">
                  <wp:posOffset>89683</wp:posOffset>
                </wp:positionV>
                <wp:extent cx="294198" cy="257810"/>
                <wp:effectExtent l="0" t="0" r="10795" b="8890"/>
                <wp:wrapNone/>
                <wp:docPr id="41" name="Text Box 41"/>
                <wp:cNvGraphicFramePr/>
                <a:graphic xmlns:a="http://schemas.openxmlformats.org/drawingml/2006/main">
                  <a:graphicData uri="http://schemas.microsoft.com/office/word/2010/wordprocessingShape">
                    <wps:wsp>
                      <wps:cNvSpPr txBox="1"/>
                      <wps:spPr>
                        <a:xfrm>
                          <a:off x="0" y="0"/>
                          <a:ext cx="294198" cy="257810"/>
                        </a:xfrm>
                        <a:prstGeom prst="rect">
                          <a:avLst/>
                        </a:prstGeom>
                        <a:noFill/>
                        <a:ln w="6350">
                          <a:noFill/>
                        </a:ln>
                      </wps:spPr>
                      <wps:txbx>
                        <w:txbxContent>
                          <w:p w14:paraId="0C79A51E" w14:textId="77777777" w:rsidR="00083450" w:rsidRPr="00BD10F6" w:rsidRDefault="00083450" w:rsidP="00D62AE8">
                            <w:pPr>
                              <w:spacing w:after="0" w:line="240" w:lineRule="auto"/>
                              <w:jc w:val="center"/>
                              <w:rPr>
                                <w:sz w:val="24"/>
                                <w:szCs w:val="24"/>
                              </w:rPr>
                            </w:pPr>
                            <w:r w:rsidRPr="00BD10F6">
                              <w:rPr>
                                <w:sz w:val="24"/>
                                <w:szCs w:val="24"/>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C87BBE1" id="Text Box 41" o:spid="_x0000_s1036" type="#_x0000_t202" style="position:absolute;margin-left:265pt;margin-top:7.05pt;width:23.15pt;height:20.3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" filled="f" stroked="f" strokeweight=".5pt">
                <v:textbox inset="0,0,0,0">
                  <w:txbxContent>
                    <w:p w14:paraId="0C79A51E" w14:textId="77777777" w:rsidR="00083450" w:rsidRPr="00BD10F6" w:rsidRDefault="00083450" w:rsidP="00D62AE8">
                      <w:pPr>
                        <w:spacing w:after="0" w:line="240" w:lineRule="auto"/>
                        <w:jc w:val="center"/>
                        <w:rPr>
                          <w:sz w:val="24"/>
                          <w:szCs w:val="24"/>
                        </w:rPr>
                      </w:pPr>
                      <w:r w:rsidRPr="00BD10F6">
                        <w:rPr>
                          <w:sz w:val="24"/>
                          <w:szCs w:val="24"/>
                        </w:rPr>
                        <w:t>(b)</w:t>
                      </w:r>
                    </w:p>
                  </w:txbxContent>
                </v:textbox>
              </v:shape>
            </w:pict>
          </mc:Fallback>
        </mc:AlternateContent>
      </w:r>
      <w:r w:rsidR="001F18B9" w:rsidRPr="0017642E">
        <w:rPr>
          <w:noProof/>
          <w:color w:val="000000" w:themeColor="text1"/>
          <w:lang w:val="en-GB" w:eastAsia="en-GB"/>
        </w:rPr>
        <w:drawing>
          <wp:inline distT="0" distB="0" distL="0" distR="0" wp14:anchorId="0641D972" wp14:editId="6419C6E4">
            <wp:extent cx="2877820" cy="28714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77820" cy="2871470"/>
                    </a:xfrm>
                    <a:prstGeom prst="rect">
                      <a:avLst/>
                    </a:prstGeom>
                    <a:noFill/>
                  </pic:spPr>
                </pic:pic>
              </a:graphicData>
            </a:graphic>
          </wp:inline>
        </w:drawing>
      </w:r>
      <w:r w:rsidR="001F18B9" w:rsidRPr="0017642E">
        <w:rPr>
          <w:noProof/>
          <w:color w:val="000000" w:themeColor="text1"/>
          <w:lang w:val="en-GB" w:eastAsia="en-GB"/>
        </w:rPr>
        <w:drawing>
          <wp:inline distT="0" distB="0" distL="0" distR="0" wp14:anchorId="44EDF74B" wp14:editId="2598E73C">
            <wp:extent cx="2877820" cy="28714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77820" cy="2871470"/>
                    </a:xfrm>
                    <a:prstGeom prst="rect">
                      <a:avLst/>
                    </a:prstGeom>
                    <a:noFill/>
                  </pic:spPr>
                </pic:pic>
              </a:graphicData>
            </a:graphic>
          </wp:inline>
        </w:drawing>
      </w:r>
    </w:p>
    <w:p w14:paraId="3375E769" w14:textId="7260C36E" w:rsidR="00D62AE8" w:rsidRPr="0017642E" w:rsidRDefault="00D62AE8" w:rsidP="00D62AE8">
      <w:pPr>
        <w:pStyle w:val="Equation"/>
        <w:tabs>
          <w:tab w:val="clear" w:pos="9072"/>
          <w:tab w:val="right" w:pos="9026"/>
        </w:tabs>
        <w:spacing w:before="0" w:after="0"/>
        <w:rPr>
          <w:color w:val="000000" w:themeColor="text1"/>
        </w:rPr>
      </w:pPr>
      <w:r w:rsidRPr="0017642E">
        <w:rPr>
          <w:b/>
          <w:bCs/>
          <w:color w:val="000000" w:themeColor="text1"/>
        </w:rPr>
        <w:t xml:space="preserve">Figure </w:t>
      </w:r>
      <w:r w:rsidR="00D2701E" w:rsidRPr="0017642E">
        <w:rPr>
          <w:b/>
          <w:bCs/>
          <w:color w:val="000000" w:themeColor="text1"/>
        </w:rPr>
        <w:t>5</w:t>
      </w:r>
      <w:r w:rsidRPr="0017642E">
        <w:rPr>
          <w:b/>
          <w:bCs/>
          <w:color w:val="000000" w:themeColor="text1"/>
        </w:rPr>
        <w:t>.</w:t>
      </w:r>
      <w:r w:rsidRPr="0017642E">
        <w:rPr>
          <w:color w:val="000000" w:themeColor="text1"/>
        </w:rPr>
        <w:t xml:space="preserve"> Interfacial tensions </w:t>
      </w:r>
      <w:r w:rsidRPr="0017642E">
        <w:rPr>
          <w:i/>
          <w:iCs/>
          <w:color w:val="000000" w:themeColor="text1"/>
        </w:rPr>
        <w:t>γ</w:t>
      </w:r>
      <w:r w:rsidRPr="0017642E">
        <w:rPr>
          <w:color w:val="000000" w:themeColor="text1"/>
        </w:rPr>
        <w:t xml:space="preserve"> between the aqueous phase and the two non-aqueous phases as a function of pressure along isotherms: (a) G-L</w:t>
      </w:r>
      <w:r w:rsidRPr="0017642E">
        <w:rPr>
          <w:color w:val="000000" w:themeColor="text1"/>
          <w:vertAlign w:val="subscript"/>
        </w:rPr>
        <w:t>w</w:t>
      </w:r>
      <w:r w:rsidRPr="0017642E">
        <w:rPr>
          <w:color w:val="000000" w:themeColor="text1"/>
        </w:rPr>
        <w:t xml:space="preserve"> IFT </w:t>
      </w:r>
      <w:r w:rsidRPr="0017642E">
        <w:rPr>
          <w:rFonts w:eastAsia="Times New Roman"/>
          <w:i/>
          <w:iCs/>
          <w:color w:val="000000" w:themeColor="text1"/>
          <w:lang w:val="en-GB" w:eastAsia="en-US"/>
        </w:rPr>
        <w:t>γ</w:t>
      </w:r>
      <w:r w:rsidRPr="0017642E">
        <w:rPr>
          <w:rFonts w:eastAsia="Times New Roman"/>
          <w:color w:val="000000" w:themeColor="text1"/>
          <w:vertAlign w:val="subscript"/>
          <w:lang w:val="en-GB" w:eastAsia="en-US"/>
        </w:rPr>
        <w:t>13</w:t>
      </w:r>
      <w:r w:rsidRPr="0017642E">
        <w:rPr>
          <w:color w:val="000000" w:themeColor="text1"/>
        </w:rPr>
        <w:t xml:space="preserve"> (b) L</w:t>
      </w:r>
      <w:r w:rsidRPr="0017642E">
        <w:rPr>
          <w:color w:val="000000" w:themeColor="text1"/>
          <w:vertAlign w:val="subscript"/>
        </w:rPr>
        <w:t>CO</w:t>
      </w:r>
      <w:r w:rsidRPr="0017642E">
        <w:rPr>
          <w:rFonts w:ascii="Calibri" w:hAnsi="Calibri" w:cs="Calibri"/>
          <w:color w:val="000000" w:themeColor="text1"/>
          <w:vertAlign w:val="subscript"/>
        </w:rPr>
        <w:t>₂</w:t>
      </w:r>
      <w:r w:rsidRPr="0017642E">
        <w:rPr>
          <w:color w:val="000000" w:themeColor="text1"/>
        </w:rPr>
        <w:t>-L</w:t>
      </w:r>
      <w:r w:rsidRPr="0017642E">
        <w:rPr>
          <w:color w:val="000000" w:themeColor="text1"/>
          <w:vertAlign w:val="subscript"/>
        </w:rPr>
        <w:t>w</w:t>
      </w:r>
      <w:r w:rsidRPr="0017642E">
        <w:rPr>
          <w:color w:val="000000" w:themeColor="text1"/>
        </w:rPr>
        <w:t xml:space="preserve"> IFT </w:t>
      </w:r>
      <w:r w:rsidRPr="0017642E">
        <w:rPr>
          <w:rFonts w:eastAsia="Times New Roman"/>
          <w:i/>
          <w:iCs/>
          <w:color w:val="000000" w:themeColor="text1"/>
          <w:lang w:val="en-GB" w:eastAsia="en-US"/>
        </w:rPr>
        <w:t>γ</w:t>
      </w:r>
      <w:r w:rsidRPr="0017642E">
        <w:rPr>
          <w:rFonts w:eastAsia="Times New Roman"/>
          <w:color w:val="000000" w:themeColor="text1"/>
          <w:vertAlign w:val="subscript"/>
          <w:lang w:val="en-GB" w:eastAsia="en-US"/>
        </w:rPr>
        <w:t>23</w:t>
      </w:r>
      <w:r w:rsidRPr="0017642E">
        <w:rPr>
          <w:rFonts w:eastAsia="Times New Roman"/>
          <w:color w:val="000000" w:themeColor="text1"/>
          <w:lang w:val="en-GB" w:eastAsia="en-US"/>
        </w:rPr>
        <w:t xml:space="preserve">. </w:t>
      </w:r>
      <w:r w:rsidRPr="0017642E">
        <w:rPr>
          <w:color w:val="000000" w:themeColor="text1"/>
        </w:rPr>
        <w:t xml:space="preserve">Symbols: </w:t>
      </w:r>
      <w:r w:rsidRPr="0017642E">
        <w:rPr>
          <w:color w:val="000000" w:themeColor="text1"/>
        </w:rPr>
        <w:sym w:font="Wingdings 2" w:char="F0A3"/>
      </w:r>
      <w:r w:rsidRPr="0017642E">
        <w:rPr>
          <w:color w:val="000000" w:themeColor="text1"/>
        </w:rPr>
        <w:t xml:space="preserve">, </w:t>
      </w:r>
      <w:r w:rsidRPr="0017642E">
        <w:rPr>
          <w:i/>
          <w:iCs/>
          <w:color w:val="000000" w:themeColor="text1"/>
        </w:rPr>
        <w:t>T</w:t>
      </w:r>
      <w:r w:rsidRPr="0017642E">
        <w:rPr>
          <w:color w:val="000000" w:themeColor="text1"/>
        </w:rPr>
        <w:t xml:space="preserve"> = 288.15 K; </w:t>
      </w:r>
      <w:r w:rsidRPr="0017642E">
        <w:rPr>
          <w:color w:val="000000" w:themeColor="text1"/>
        </w:rPr>
        <w:sym w:font="Wingdings 2" w:char="F09A"/>
      </w:r>
      <w:r w:rsidRPr="0017642E">
        <w:rPr>
          <w:color w:val="000000" w:themeColor="text1"/>
        </w:rPr>
        <w:t xml:space="preserve">, </w:t>
      </w:r>
      <w:r w:rsidRPr="0017642E">
        <w:rPr>
          <w:i/>
          <w:iCs/>
          <w:color w:val="000000" w:themeColor="text1"/>
        </w:rPr>
        <w:t>T</w:t>
      </w:r>
      <w:r w:rsidRPr="0017642E">
        <w:rPr>
          <w:color w:val="000000" w:themeColor="text1"/>
        </w:rPr>
        <w:t xml:space="preserve"> = 290.15 K; </w:t>
      </w:r>
      <w:r w:rsidRPr="0017642E">
        <w:rPr>
          <w:color w:val="000000" w:themeColor="text1"/>
        </w:rPr>
        <w:sym w:font="Wingdings 3" w:char="F072"/>
      </w:r>
      <w:r w:rsidRPr="0017642E">
        <w:rPr>
          <w:color w:val="000000" w:themeColor="text1"/>
        </w:rPr>
        <w:t xml:space="preserve">, </w:t>
      </w:r>
      <w:r w:rsidRPr="0017642E">
        <w:rPr>
          <w:i/>
          <w:iCs/>
          <w:color w:val="000000" w:themeColor="text1"/>
        </w:rPr>
        <w:t>T</w:t>
      </w:r>
      <w:r w:rsidRPr="0017642E">
        <w:rPr>
          <w:color w:val="000000" w:themeColor="text1"/>
        </w:rPr>
        <w:t xml:space="preserve"> = 292.65 K; </w:t>
      </w:r>
      <w:r w:rsidR="00765DD1" w:rsidRPr="0017642E">
        <w:rPr>
          <w:color w:val="000000" w:themeColor="text1"/>
        </w:rPr>
        <w:sym w:font="Wingdings 2" w:char="F0AF"/>
      </w:r>
      <w:r w:rsidRPr="0017642E">
        <w:rPr>
          <w:color w:val="000000" w:themeColor="text1"/>
        </w:rPr>
        <w:t xml:space="preserve">, </w:t>
      </w:r>
      <w:r w:rsidRPr="0017642E">
        <w:rPr>
          <w:i/>
          <w:iCs/>
          <w:color w:val="000000" w:themeColor="text1"/>
        </w:rPr>
        <w:t>T</w:t>
      </w:r>
      <w:r w:rsidRPr="0017642E">
        <w:rPr>
          <w:color w:val="000000" w:themeColor="text1"/>
        </w:rPr>
        <w:t xml:space="preserve"> = 295.15 K; </w:t>
      </w:r>
      <w:r w:rsidRPr="0017642E">
        <w:rPr>
          <w:color w:val="000000" w:themeColor="text1"/>
        </w:rPr>
        <w:sym w:font="Wingdings 2" w:char="F0CF"/>
      </w:r>
      <w:r w:rsidRPr="0017642E">
        <w:rPr>
          <w:color w:val="000000" w:themeColor="text1"/>
        </w:rPr>
        <w:t xml:space="preserve">, </w:t>
      </w:r>
      <w:r w:rsidRPr="0017642E">
        <w:rPr>
          <w:i/>
          <w:iCs/>
          <w:color w:val="000000" w:themeColor="text1"/>
        </w:rPr>
        <w:t>T</w:t>
      </w:r>
      <w:r w:rsidRPr="0017642E">
        <w:rPr>
          <w:color w:val="000000" w:themeColor="text1"/>
        </w:rPr>
        <w:t xml:space="preserve"> = 297.65 K.</w:t>
      </w:r>
    </w:p>
    <w:p w14:paraId="65CA6FB8" w14:textId="77777777" w:rsidR="00D62AE8" w:rsidRPr="0017642E" w:rsidRDefault="00D62AE8" w:rsidP="00D62AE8">
      <w:pPr>
        <w:rPr>
          <w:color w:val="000000" w:themeColor="text1"/>
        </w:rPr>
      </w:pPr>
    </w:p>
    <w:p w14:paraId="39B150C5" w14:textId="08CCA61B" w:rsidR="00D62AE8" w:rsidRPr="0017642E" w:rsidRDefault="00D62AE8" w:rsidP="00D62AE8">
      <w:pPr>
        <w:rPr>
          <w:color w:val="000000" w:themeColor="text1"/>
        </w:rPr>
      </w:pPr>
      <w:r w:rsidRPr="0017642E">
        <w:rPr>
          <w:color w:val="000000" w:themeColor="text1"/>
        </w:rPr>
        <w:t>The IFT values at the lower end of each isotherm in the VLLE region must approach the gas-liquid and liquid-liquid IFTs of the (CO</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O) system on the three-phase line. Although the measurements do not extend close enough to the three-phase line to determine these values precisely, a comparison with measurements on the (CO</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O) system is still meaningful. Hebach et al.</w:t>
      </w:r>
      <w:r w:rsidR="00B20D2B" w:rsidRPr="0017642E">
        <w:rPr>
          <w:color w:val="000000" w:themeColor="text1"/>
        </w:rPr>
        <w:t xml:space="preserve"> </w:t>
      </w:r>
      <w:r w:rsidRPr="0017642E">
        <w:rPr>
          <w:color w:val="000000" w:themeColor="text1"/>
        </w:rPr>
        <w:fldChar w:fldCharType="begin"/>
      </w:r>
      <w:r w:rsidR="0082747B" w:rsidRPr="0017642E">
        <w:rPr>
          <w:color w:val="000000" w:themeColor="text1"/>
        </w:rPr>
        <w:instrText xml:space="preserve"> ADDIN EN.CITE &lt;EndNote&gt;&lt;Cite&gt;&lt;Author&gt;Hebach&lt;/Author&gt;&lt;Year&gt;2002&lt;/Year&gt;&lt;RecNum&gt;2347&lt;/RecNum&gt;&lt;DisplayText&gt;[57]&lt;/DisplayText&gt;&lt;record&gt;&lt;rec-number&gt;2347&lt;/rec-number&gt;&lt;foreign-keys&gt;&lt;key app="EN" db-id="sdrxrf22jzxa5teawwzxt2vvpv5f2zz5fp0r" timestamp="1553608000"&gt;2347&lt;/key&gt;&lt;/foreign-keys&gt;&lt;ref-type name="Journal Article"&gt;17&lt;/ref-type&gt;&lt;contributors&gt;&lt;authors&gt;&lt;author&gt;Hebach, Andreas&lt;/author&gt;&lt;author&gt;Oberhof, Alexander&lt;/author&gt;&lt;author&gt;Dahmen, Nicolaus&lt;/author&gt;&lt;author&gt;Kögel, Andrea&lt;/author&gt;&lt;author&gt;Ederer, Hanns&lt;/author&gt;&lt;author&gt;Dinjus, Eckhard&lt;/author&gt;&lt;/authors&gt;&lt;/contributors&gt;&lt;titles&gt;&lt;title&gt;Interfacial Tension at Elevated Pressures - Measurements and Correlations in the Water + Carbon Dioxide System&lt;/title&gt;&lt;secondary-title&gt;Journal of Chemical &amp;amp; Engineering Data&lt;/secondary-title&gt;&lt;/titles&gt;&lt;periodical&gt;&lt;full-title&gt;Journal of Chemical and Engineering Data&lt;/full-title&gt;&lt;abbr-1&gt;J. Chem. Eng. Data&lt;/abbr-1&gt;&lt;abbr-2&gt;J Chem Eng Data&lt;/abbr-2&gt;&lt;abbr-3&gt;Journal of Chemical &amp;amp; Engineering Data&lt;/abbr-3&gt;&lt;/periodical&gt;&lt;pages&gt;1540-1546&lt;/pages&gt;&lt;volume&gt;47&lt;/volume&gt;&lt;number&gt;6&lt;/number&gt;&lt;dates&gt;&lt;year&gt;2002&lt;/year&gt;&lt;pub-dates&gt;&lt;date&gt;2002/11/01&lt;/date&gt;&lt;/pub-dates&gt;&lt;/dates&gt;&lt;publisher&gt;American Chemical Society&lt;/publisher&gt;&lt;isbn&gt;0021-9568&lt;/isbn&gt;&lt;urls&gt;&lt;related-urls&gt;&lt;url&gt;http://dx.doi.org/10.1021/je025569p&lt;/url&gt;&lt;/related-urls&gt;&lt;/urls&gt;&lt;electronic-resource-num&gt;10.1021/je025569p&lt;/electronic-resource-num&gt;&lt;access-date&gt;2014/04/01&lt;/access-date&gt;&lt;/record&gt;&lt;/Cite&gt;&lt;/EndNote&gt;</w:instrText>
      </w:r>
      <w:r w:rsidRPr="0017642E">
        <w:rPr>
          <w:color w:val="000000" w:themeColor="text1"/>
        </w:rPr>
        <w:fldChar w:fldCharType="separate"/>
      </w:r>
      <w:r w:rsidR="0082747B" w:rsidRPr="0017642E">
        <w:rPr>
          <w:noProof/>
          <w:color w:val="000000" w:themeColor="text1"/>
        </w:rPr>
        <w:t>[57]</w:t>
      </w:r>
      <w:r w:rsidRPr="0017642E">
        <w:rPr>
          <w:color w:val="000000" w:themeColor="text1"/>
        </w:rPr>
        <w:fldChar w:fldCharType="end"/>
      </w:r>
      <w:r w:rsidR="00B20D2B" w:rsidRPr="0017642E">
        <w:rPr>
          <w:color w:val="000000" w:themeColor="text1"/>
        </w:rPr>
        <w:t>,</w:t>
      </w:r>
      <w:r w:rsidRPr="0017642E">
        <w:rPr>
          <w:color w:val="000000" w:themeColor="text1"/>
        </w:rPr>
        <w:t xml:space="preserve">  Chow et al.</w:t>
      </w:r>
      <w:r w:rsidR="00B20D2B"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&lt;EndNote&gt;&lt;Cite&gt;&lt;Author&gt;Chow&lt;/Author&gt;&lt;Year&gt;2016&lt;/Year&gt;&lt;RecNum&gt;132&lt;/RecNum&gt;&lt;DisplayText&gt;[40]&lt;/DisplayText&gt;&lt;record&gt;&lt;rec-number&gt;132&lt;/rec-number&gt;&lt;foreign-keys&gt;&lt;key app="EN" db-id="sdrxrf22jzxa5teawwzxt2vvpv5f2zz5fp0r" timestamp="1469196606"&gt;132&lt;/key&gt;&lt;/foreign-keys&gt;&lt;ref-type name="Journal Article"&gt;17&lt;/ref-type&gt;&lt;contributors&gt;&lt;authors&gt;&lt;author&gt;Chow, Y. T. Florence&lt;/author&gt;&lt;author&gt;Maitland, Geoffrey C.&lt;/author&gt;&lt;author&gt;Trusler, J. P. Martin&lt;/author&gt;&lt;/authors&gt;&lt;/contributors&gt;&lt;titles&gt;&lt;title&gt;&lt;style face="normal" font="default" size="100%"&gt;Interfacial tensions of the (CO&lt;/style&gt;&lt;style face="subscript" font="default" size="100%"&gt;2&lt;/style&gt;&lt;style face="normal" font="default" size="100%"&gt; + N&lt;/style&gt;&lt;style face="subscript" font="default" size="100%"&gt;2&lt;/style&gt;&lt;style face="normal" font="default" size="100%"&gt; + H&lt;/style&gt;&lt;style face="subscript" font="default" size="100%"&gt;2&lt;/style&gt;&lt;style face="normal" font="default" size="100%"&gt;O) system at temperatures of (298 to 448) K and pressures up to 40 MPa&lt;/style&gt;&lt;/title&gt;&lt;secondary-title&gt;Journal of Chemical Thermodynamics&lt;/secondary-title&gt;&lt;/titles&gt;&lt;periodical&gt;&lt;full-title&gt;Journal of Chemical Thermodynamics&lt;/full-title&gt;&lt;abbr-1&gt;J. Chem. Thermodyn.&lt;/abbr-1&gt;&lt;abbr-2&gt;J Chem Thermodyn&lt;/abbr-2&gt;&lt;/periodical&gt;&lt;pages&gt;392-403&lt;/pages&gt;&lt;volume&gt;93&lt;/volume&gt;&lt;dates&gt;&lt;year&gt;2016&lt;/year&gt;&lt;/dates&gt;&lt;isbn&gt;0021-9614&lt;/isbn&gt;&lt;urls&gt;&lt;/urls&gt;&lt;electronic-resource-num&gt;10.1021/je201062r&lt;/electronic-resource-num&gt;&lt;/record&gt;&lt;/Cite&gt;&lt;/EndNote&gt;</w:instrText>
      </w:r>
      <w:r w:rsidRPr="0017642E">
        <w:rPr>
          <w:color w:val="000000" w:themeColor="text1"/>
        </w:rPr>
        <w:fldChar w:fldCharType="separate"/>
      </w:r>
      <w:r w:rsidR="002B697C" w:rsidRPr="0017642E">
        <w:rPr>
          <w:noProof/>
          <w:color w:val="000000" w:themeColor="text1"/>
        </w:rPr>
        <w:t>[40]</w:t>
      </w:r>
      <w:r w:rsidRPr="0017642E">
        <w:rPr>
          <w:color w:val="000000" w:themeColor="text1"/>
        </w:rPr>
        <w:fldChar w:fldCharType="end"/>
      </w:r>
      <w:r w:rsidRPr="0017642E">
        <w:rPr>
          <w:color w:val="000000" w:themeColor="text1"/>
        </w:rPr>
        <w:t xml:space="preserve"> and Pereira et al.</w:t>
      </w:r>
      <w:r w:rsidR="00B20D2B" w:rsidRPr="0017642E">
        <w:rPr>
          <w:color w:val="000000" w:themeColor="text1"/>
        </w:rPr>
        <w:t xml:space="preserve"> </w:t>
      </w:r>
      <w:r w:rsidRPr="0017642E">
        <w:rPr>
          <w:color w:val="000000" w:themeColor="text1"/>
        </w:rPr>
        <w:fldChar w:fldCharType="begin">
          <w:fldData xml:space="preserve">PEVuZE5vdGU+PENpdGU+PEF1dGhvcj5QZXJlaXJhPC9BdXRob3I+PFllYXI+MjAxNjwvWWVhcj48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</w:fldData>
        </w:fldChar>
      </w:r>
      <w:r w:rsidR="0082747B" w:rsidRPr="0017642E">
        <w:rPr>
          <w:color w:val="000000" w:themeColor="text1"/>
        </w:rPr>
        <w:instrText xml:space="preserve"> ADDIN EN.CITE </w:instrText>
      </w:r>
      <w:r w:rsidR="0082747B" w:rsidRPr="0017642E">
        <w:rPr>
          <w:color w:val="000000" w:themeColor="text1"/>
        </w:rPr>
        <w:fldChar w:fldCharType="begin">
          <w:fldData xml:space="preserve">PEVuZE5vdGU+PENpdGU+PEF1dGhvcj5QZXJlaXJhPC9BdXRob3I+PFllYXI+MjAxNjwvWWVhcj48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</w:fldData>
        </w:fldChar>
      </w:r>
      <w:r w:rsidR="0082747B" w:rsidRPr="0017642E">
        <w:rPr>
          <w:color w:val="000000" w:themeColor="text1"/>
        </w:rPr>
        <w:instrText xml:space="preserve"> ADDIN EN.CITE.DATA </w:instrText>
      </w:r>
      <w:r w:rsidR="0082747B" w:rsidRPr="0017642E">
        <w:rPr>
          <w:color w:val="000000" w:themeColor="text1"/>
        </w:rPr>
      </w:r>
      <w:r w:rsidR="0082747B" w:rsidRPr="0017642E">
        <w:rPr>
          <w:color w:val="000000" w:themeColor="text1"/>
        </w:rPr>
        <w:fldChar w:fldCharType="end"/>
      </w:r>
      <w:r w:rsidRPr="0017642E">
        <w:rPr>
          <w:color w:val="000000" w:themeColor="text1"/>
        </w:rPr>
      </w:r>
      <w:r w:rsidRPr="0017642E">
        <w:rPr>
          <w:color w:val="000000" w:themeColor="text1"/>
        </w:rPr>
        <w:fldChar w:fldCharType="separate"/>
      </w:r>
      <w:r w:rsidR="0082747B" w:rsidRPr="0017642E">
        <w:rPr>
          <w:noProof/>
          <w:color w:val="000000" w:themeColor="text1"/>
        </w:rPr>
        <w:t>[58]</w:t>
      </w:r>
      <w:r w:rsidRPr="0017642E">
        <w:rPr>
          <w:color w:val="000000" w:themeColor="text1"/>
        </w:rPr>
        <w:fldChar w:fldCharType="end"/>
      </w:r>
      <w:r w:rsidRPr="0017642E">
        <w:rPr>
          <w:color w:val="000000" w:themeColor="text1"/>
        </w:rPr>
        <w:t xml:space="preserve"> all report measurement at temperatures close to 298 K and we have analyzed their data at pressures below and above the three-phase line to estimate </w:t>
      </w:r>
      <w:r w:rsidRPr="0017642E">
        <w:rPr>
          <w:i/>
          <w:iCs/>
          <w:color w:val="000000" w:themeColor="text1"/>
        </w:rPr>
        <w:t>γ</w:t>
      </w:r>
      <w:r w:rsidRPr="0017642E">
        <w:rPr>
          <w:color w:val="000000" w:themeColor="text1"/>
          <w:vertAlign w:val="subscript"/>
        </w:rPr>
        <w:t>13</w:t>
      </w:r>
      <w:r w:rsidRPr="0017642E">
        <w:rPr>
          <w:color w:val="000000" w:themeColor="text1"/>
        </w:rPr>
        <w:t xml:space="preserve"> and </w:t>
      </w:r>
      <w:r w:rsidRPr="0017642E">
        <w:rPr>
          <w:i/>
          <w:iCs/>
          <w:color w:val="000000" w:themeColor="text1"/>
        </w:rPr>
        <w:t>γ</w:t>
      </w:r>
      <w:r w:rsidRPr="0017642E">
        <w:rPr>
          <w:color w:val="000000" w:themeColor="text1"/>
          <w:vertAlign w:val="subscript"/>
        </w:rPr>
        <w:t>23</w:t>
      </w:r>
      <w:r w:rsidRPr="0017642E">
        <w:rPr>
          <w:color w:val="000000" w:themeColor="text1"/>
        </w:rPr>
        <w:t xml:space="preserve"> on the three-phase line. The method of analysis was to fit linear functions of pressure to the data in each region and to extrapolate </w:t>
      </w:r>
      <w:r w:rsidRPr="0017642E">
        <w:rPr>
          <w:color w:val="000000" w:themeColor="text1"/>
        </w:rPr>
        <w:lastRenderedPageBreak/>
        <w:t>these to the three-phase pressure. The latter was obtained from the measurements of Wendland et al.</w:t>
      </w:r>
      <w:r w:rsidR="00B20D2B" w:rsidRPr="0017642E">
        <w:rPr>
          <w:color w:val="000000" w:themeColor="text1"/>
        </w:rPr>
        <w:t xml:space="preserve"> </w:t>
      </w:r>
      <w:r w:rsidRPr="0017642E">
        <w:rPr>
          <w:color w:val="000000" w:themeColor="text1"/>
        </w:rPr>
        <w:fldChar w:fldCharType="begin"/>
      </w:r>
      <w:r w:rsidR="0082747B" w:rsidRPr="0017642E">
        <w:rPr>
          <w:color w:val="000000" w:themeColor="text1"/>
        </w:rPr>
        <w:instrText xml:space="preserve"> ADDIN EN.CITE &lt;EndNote&gt;&lt;Cite&gt;&lt;Author&gt;Wendland&lt;/Author&gt;&lt;Year&gt;1999&lt;/Year&gt;&lt;RecNum&gt;771&lt;/RecNum&gt;&lt;DisplayText&gt;[59]&lt;/DisplayText&gt;&lt;record&gt;&lt;rec-number&gt;771&lt;/rec-number&gt;&lt;foreign-keys&gt;&lt;key app="EN" db-id="sdrxrf22jzxa5teawwzxt2vvpv5f2zz5fp0r" timestamp="1469197188"&gt;771&lt;/key&gt;&lt;/foreign-keys&gt;&lt;ref-type name="Journal Article"&gt;17&lt;/ref-type&gt;&lt;contributors&gt;&lt;authors&gt;&lt;author&gt;Wendland, Martin&lt;/author&gt;&lt;author&gt;Hasse, Hans&lt;/author&gt;&lt;author&gt;Maurer, Gerd&lt;/author&gt;&lt;/authors&gt;&lt;/contributors&gt;&lt;titles&gt;&lt;title&gt;Experimental Pressure-Temperature Data on Three- and Four-Phase Equilibria of Fluid, Hydrate, and Ice Phases in the System Carbon Dioxide−Water&lt;/title&gt;&lt;secondary-title&gt;Journal of Chemical &amp;amp; Engineering Data&lt;/secondary-title&gt;&lt;/titles&gt;&lt;periodical&gt;&lt;full-title&gt;Journal of Chemical and Engineering Data&lt;/full-title&gt;&lt;abbr-1&gt;J. Chem. Eng. Data&lt;/abbr-1&gt;&lt;abbr-2&gt;J Chem Eng Data&lt;/abbr-2&gt;&lt;abbr-3&gt;Journal of Chemical &amp;amp; Engineering Data&lt;/abbr-3&gt;&lt;/periodical&gt;&lt;pages&gt;901-906&lt;/pages&gt;&lt;volume&gt;44&lt;/volume&gt;&lt;number&gt;5&lt;/number&gt;&lt;dates&gt;&lt;year&gt;1999&lt;/year&gt;&lt;pub-dates&gt;&lt;date&gt;1999/09/01&lt;/date&gt;&lt;/pub-dates&gt;&lt;/dates&gt;&lt;publisher&gt;American Chemical Society&lt;/publisher&gt;&lt;isbn&gt;0021-9568&lt;/isbn&gt;&lt;urls&gt;&lt;related-urls&gt;&lt;url&gt;http://dx.doi.org/10.1021/je980208o&lt;/url&gt;&lt;url&gt;http://pubs.acs.org/doi/pdfplus/10.1021/je980208o&lt;/url&gt;&lt;/related-urls&gt;&lt;/urls&gt;&lt;electronic-resource-num&gt;10.1021/je980208o&lt;/electronic-resource-num&gt;&lt;access-date&gt;2012/01/04&lt;/access-date&gt;&lt;/record&gt;&lt;/Cite&gt;&lt;/EndNote&gt;</w:instrText>
      </w:r>
      <w:r w:rsidRPr="0017642E">
        <w:rPr>
          <w:color w:val="000000" w:themeColor="text1"/>
        </w:rPr>
        <w:fldChar w:fldCharType="separate"/>
      </w:r>
      <w:r w:rsidR="0082747B" w:rsidRPr="0017642E">
        <w:rPr>
          <w:noProof/>
          <w:color w:val="000000" w:themeColor="text1"/>
        </w:rPr>
        <w:t>[59]</w:t>
      </w:r>
      <w:r w:rsidRPr="0017642E">
        <w:rPr>
          <w:color w:val="000000" w:themeColor="text1"/>
        </w:rPr>
        <w:fldChar w:fldCharType="end"/>
      </w:r>
      <w:r w:rsidRPr="0017642E">
        <w:rPr>
          <w:color w:val="000000" w:themeColor="text1"/>
        </w:rPr>
        <w:t xml:space="preserve"> The results of this analysis are given in Table 5. The mean results from these literature sources are </w:t>
      </w:r>
      <w:r w:rsidRPr="0017642E">
        <w:rPr>
          <w:i/>
          <w:iCs/>
          <w:color w:val="000000" w:themeColor="text1"/>
        </w:rPr>
        <w:t>γ</w:t>
      </w:r>
      <w:r w:rsidRPr="0017642E">
        <w:rPr>
          <w:color w:val="000000" w:themeColor="text1"/>
          <w:vertAlign w:val="subscript"/>
        </w:rPr>
        <w:t>13</w:t>
      </w:r>
      <w:r w:rsidRPr="0017642E">
        <w:rPr>
          <w:color w:val="000000" w:themeColor="text1"/>
        </w:rPr>
        <w:t> = (33.5 ± 1.0) mN·m</w:t>
      </w:r>
      <w:r w:rsidRPr="0017642E">
        <w:rPr>
          <w:color w:val="000000" w:themeColor="text1"/>
          <w:vertAlign w:val="superscript"/>
        </w:rPr>
        <w:t>-1</w:t>
      </w:r>
      <w:r w:rsidRPr="0017642E">
        <w:rPr>
          <w:color w:val="000000" w:themeColor="text1"/>
        </w:rPr>
        <w:t xml:space="preserve"> and </w:t>
      </w:r>
      <w:r w:rsidRPr="0017642E">
        <w:rPr>
          <w:i/>
          <w:iCs/>
          <w:color w:val="000000" w:themeColor="text1"/>
        </w:rPr>
        <w:t>γ</w:t>
      </w:r>
      <w:r w:rsidRPr="0017642E">
        <w:rPr>
          <w:color w:val="000000" w:themeColor="text1"/>
          <w:vertAlign w:val="subscript"/>
        </w:rPr>
        <w:t>23</w:t>
      </w:r>
      <w:r w:rsidRPr="0017642E">
        <w:rPr>
          <w:color w:val="000000" w:themeColor="text1"/>
        </w:rPr>
        <w:t xml:space="preserve"> = (31.4 ± 0.7) mN·m</w:t>
      </w:r>
      <w:r w:rsidRPr="0017642E">
        <w:rPr>
          <w:color w:val="000000" w:themeColor="text1"/>
          <w:vertAlign w:val="superscript"/>
        </w:rPr>
        <w:t>-1</w:t>
      </w:r>
      <w:r w:rsidRPr="0017642E">
        <w:rPr>
          <w:color w:val="000000" w:themeColor="text1"/>
        </w:rPr>
        <w:t xml:space="preserve"> at </w:t>
      </w:r>
      <w:r w:rsidRPr="0017642E">
        <w:rPr>
          <w:i/>
          <w:color w:val="000000" w:themeColor="text1"/>
        </w:rPr>
        <w:t>T</w:t>
      </w:r>
      <w:r w:rsidRPr="0017642E">
        <w:rPr>
          <w:color w:val="000000" w:themeColor="text1"/>
        </w:rPr>
        <w:t xml:space="preserve"> = (298.3 ± 0.3) K, which compare favorably with the present results </w:t>
      </w:r>
      <w:r w:rsidRPr="0017642E">
        <w:rPr>
          <w:i/>
          <w:color w:val="000000" w:themeColor="text1"/>
        </w:rPr>
        <w:t>T</w:t>
      </w:r>
      <w:r w:rsidRPr="0017642E">
        <w:rPr>
          <w:color w:val="000000" w:themeColor="text1"/>
        </w:rPr>
        <w:t xml:space="preserve"> = 297.65 K:</w:t>
      </w:r>
      <w:r w:rsidRPr="0017642E">
        <w:rPr>
          <w:i/>
          <w:iCs/>
          <w:color w:val="000000" w:themeColor="text1"/>
        </w:rPr>
        <w:t xml:space="preserve"> γ</w:t>
      </w:r>
      <w:r w:rsidRPr="0017642E">
        <w:rPr>
          <w:color w:val="000000" w:themeColor="text1"/>
          <w:vertAlign w:val="subscript"/>
        </w:rPr>
        <w:t>13</w:t>
      </w:r>
      <w:r w:rsidRPr="0017642E">
        <w:rPr>
          <w:color w:val="000000" w:themeColor="text1"/>
        </w:rPr>
        <w:t xml:space="preserve"> ≈ 34 mN·m</w:t>
      </w:r>
      <w:r w:rsidRPr="0017642E">
        <w:rPr>
          <w:color w:val="000000" w:themeColor="text1"/>
          <w:vertAlign w:val="superscript"/>
        </w:rPr>
        <w:t>-1</w:t>
      </w:r>
      <w:r w:rsidRPr="0017642E">
        <w:rPr>
          <w:color w:val="000000" w:themeColor="text1"/>
        </w:rPr>
        <w:t xml:space="preserve"> and </w:t>
      </w:r>
      <w:r w:rsidRPr="0017642E">
        <w:rPr>
          <w:i/>
          <w:iCs/>
          <w:color w:val="000000" w:themeColor="text1"/>
        </w:rPr>
        <w:t>γ</w:t>
      </w:r>
      <w:r w:rsidRPr="0017642E">
        <w:rPr>
          <w:color w:val="000000" w:themeColor="text1"/>
          <w:vertAlign w:val="subscript"/>
        </w:rPr>
        <w:t>13</w:t>
      </w:r>
      <w:r w:rsidRPr="0017642E">
        <w:rPr>
          <w:color w:val="000000" w:themeColor="text1"/>
        </w:rPr>
        <w:t xml:space="preserve"> ≈ 32 mN·m</w:t>
      </w:r>
      <w:r w:rsidRPr="0017642E">
        <w:rPr>
          <w:color w:val="000000" w:themeColor="text1"/>
          <w:vertAlign w:val="superscript"/>
        </w:rPr>
        <w:t>-1</w:t>
      </w:r>
      <w:r w:rsidRPr="0017642E">
        <w:rPr>
          <w:color w:val="000000" w:themeColor="text1"/>
        </w:rPr>
        <w:t>. All these values are consistent with the gas-liquid IFT exceeding the liquid-liquid IFT by about 2 mN·m</w:t>
      </w:r>
      <w:r w:rsidRPr="0017642E">
        <w:rPr>
          <w:color w:val="000000" w:themeColor="text1"/>
          <w:vertAlign w:val="superscript"/>
        </w:rPr>
        <w:t>-1</w:t>
      </w:r>
      <w:r w:rsidRPr="0017642E">
        <w:rPr>
          <w:color w:val="000000" w:themeColor="text1"/>
        </w:rPr>
        <w:t xml:space="preserve"> on the three-phase line.</w:t>
      </w:r>
    </w:p>
    <w:p w14:paraId="15831ED8" w14:textId="77777777" w:rsidR="00D62AE8" w:rsidRPr="0017642E" w:rsidRDefault="00D62AE8" w:rsidP="00631FD2">
      <w:pPr>
        <w:rPr>
          <w:b/>
          <w:color w:val="000000" w:themeColor="text1"/>
        </w:rPr>
      </w:pPr>
    </w:p>
    <w:p w14:paraId="104BA978" w14:textId="59152895" w:rsidR="00631FD2" w:rsidRPr="0017642E" w:rsidRDefault="00631FD2" w:rsidP="00631FD2">
      <w:pPr>
        <w:rPr>
          <w:color w:val="000000" w:themeColor="text1"/>
        </w:rPr>
      </w:pPr>
      <w:r w:rsidRPr="0017642E">
        <w:rPr>
          <w:b/>
          <w:color w:val="000000" w:themeColor="text1"/>
        </w:rPr>
        <w:t>Table 5.</w:t>
      </w:r>
      <w:r w:rsidRPr="0017642E">
        <w:rPr>
          <w:color w:val="000000" w:themeColor="text1"/>
        </w:rPr>
        <w:t xml:space="preserve"> </w:t>
      </w:r>
      <w:r w:rsidR="00EC3643" w:rsidRPr="0017642E">
        <w:rPr>
          <w:color w:val="000000" w:themeColor="text1"/>
        </w:rPr>
        <w:t>Literature data for the interfacial tensions</w:t>
      </w:r>
      <w:r w:rsidRPr="0017642E">
        <w:rPr>
          <w:color w:val="000000" w:themeColor="text1"/>
        </w:rPr>
        <w:t xml:space="preserve"> </w:t>
      </w:r>
      <w:r w:rsidRPr="0017642E">
        <w:rPr>
          <w:i/>
          <w:color w:val="000000" w:themeColor="text1"/>
        </w:rPr>
        <w:t>γ</w:t>
      </w:r>
      <w:r w:rsidRPr="0017642E">
        <w:rPr>
          <w:i/>
          <w:color w:val="000000" w:themeColor="text1"/>
          <w:vertAlign w:val="subscript"/>
        </w:rPr>
        <w:t>ij</w:t>
      </w:r>
      <w:r w:rsidRPr="0017642E">
        <w:rPr>
          <w:color w:val="000000" w:themeColor="text1"/>
        </w:rPr>
        <w:t xml:space="preserve"> between coexisting phases </w:t>
      </w:r>
      <w:r w:rsidRPr="0017642E">
        <w:rPr>
          <w:i/>
          <w:color w:val="000000" w:themeColor="text1"/>
        </w:rPr>
        <w:t>i</w:t>
      </w:r>
      <w:r w:rsidRPr="0017642E">
        <w:rPr>
          <w:color w:val="000000" w:themeColor="text1"/>
        </w:rPr>
        <w:t xml:space="preserve"> and </w:t>
      </w:r>
      <w:r w:rsidRPr="0017642E">
        <w:rPr>
          <w:i/>
          <w:color w:val="000000" w:themeColor="text1"/>
        </w:rPr>
        <w:t>j</w:t>
      </w:r>
      <w:r w:rsidRPr="0017642E">
        <w:rPr>
          <w:color w:val="000000" w:themeColor="text1"/>
        </w:rPr>
        <w:t xml:space="preserve"> and </w:t>
      </w:r>
      <w:r w:rsidR="00D23BA6" w:rsidRPr="0017642E">
        <w:rPr>
          <w:color w:val="000000" w:themeColor="text1"/>
        </w:rPr>
        <w:t xml:space="preserve">estimated </w:t>
      </w:r>
      <w:r w:rsidRPr="0017642E">
        <w:rPr>
          <w:color w:val="000000" w:themeColor="text1"/>
        </w:rPr>
        <w:t xml:space="preserve">standard uncertainties </w:t>
      </w:r>
      <w:r w:rsidRPr="0017642E">
        <w:rPr>
          <w:i/>
          <w:color w:val="000000" w:themeColor="text1"/>
        </w:rPr>
        <w:t>u</w:t>
      </w:r>
      <w:r w:rsidRPr="0017642E">
        <w:rPr>
          <w:color w:val="000000" w:themeColor="text1"/>
        </w:rPr>
        <w:t>(</w:t>
      </w:r>
      <w:r w:rsidRPr="0017642E">
        <w:rPr>
          <w:i/>
          <w:color w:val="000000" w:themeColor="text1"/>
        </w:rPr>
        <w:t>γ</w:t>
      </w:r>
      <w:r w:rsidRPr="0017642E">
        <w:rPr>
          <w:color w:val="000000" w:themeColor="text1"/>
        </w:rPr>
        <w:t>)</w:t>
      </w:r>
      <w:r w:rsidRPr="0017642E">
        <w:rPr>
          <w:i/>
          <w:color w:val="000000" w:themeColor="text1"/>
          <w:vertAlign w:val="subscript"/>
        </w:rPr>
        <w:t xml:space="preserve"> </w:t>
      </w:r>
      <w:r w:rsidRPr="0017642E">
        <w:rPr>
          <w:color w:val="000000" w:themeColor="text1"/>
        </w:rPr>
        <w:t>for the (CO</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 xml:space="preserve">O) system under </w:t>
      </w:r>
      <w:r w:rsidR="00EC3643" w:rsidRPr="0017642E">
        <w:rPr>
          <w:color w:val="000000" w:themeColor="text1"/>
        </w:rPr>
        <w:t>three-phase equilibrium</w:t>
      </w:r>
      <w:r w:rsidRPr="0017642E">
        <w:rPr>
          <w:color w:val="000000" w:themeColor="text1"/>
        </w:rPr>
        <w:t xml:space="preserve"> conditions</w:t>
      </w:r>
      <w:r w:rsidR="00D23BA6" w:rsidRPr="0017642E">
        <w:rPr>
          <w:color w:val="000000" w:themeColor="text1"/>
        </w:rPr>
        <w:t xml:space="preserve"> </w:t>
      </w:r>
      <w:r w:rsidR="00EC3643" w:rsidRPr="0017642E">
        <w:rPr>
          <w:color w:val="000000" w:themeColor="text1"/>
        </w:rPr>
        <w:t xml:space="preserve">at temperature </w:t>
      </w:r>
      <w:r w:rsidR="00EC3643" w:rsidRPr="0017642E">
        <w:rPr>
          <w:i/>
          <w:color w:val="000000" w:themeColor="text1"/>
        </w:rPr>
        <w:t>T</w:t>
      </w:r>
      <w:r w:rsidR="00EC3643" w:rsidRPr="0017642E">
        <w:rPr>
          <w:color w:val="000000" w:themeColor="text1"/>
        </w:rPr>
        <w:t xml:space="preserve"> and pressure </w:t>
      </w:r>
      <w:r w:rsidR="00EC3643" w:rsidRPr="0017642E">
        <w:rPr>
          <w:i/>
          <w:color w:val="000000" w:themeColor="text1"/>
        </w:rPr>
        <w:t>p</w:t>
      </w:r>
      <w:r w:rsidR="00EC3643" w:rsidRPr="0017642E">
        <w:rPr>
          <w:color w:val="000000" w:themeColor="text1"/>
        </w:rPr>
        <w:t xml:space="preserve">, </w:t>
      </w:r>
      <w:r w:rsidRPr="0017642E">
        <w:rPr>
          <w:color w:val="000000" w:themeColor="text1"/>
        </w:rPr>
        <w:t>where phase 1 is gas, phase 2 is CO</w:t>
      </w:r>
      <w:r w:rsidRPr="0017642E">
        <w:rPr>
          <w:color w:val="000000" w:themeColor="text1"/>
          <w:vertAlign w:val="subscript"/>
        </w:rPr>
        <w:t>2</w:t>
      </w:r>
      <w:r w:rsidRPr="0017642E">
        <w:rPr>
          <w:color w:val="000000" w:themeColor="text1"/>
        </w:rPr>
        <w:t>-rich liquid and phase 3 is H</w:t>
      </w:r>
      <w:r w:rsidRPr="0017642E">
        <w:rPr>
          <w:color w:val="000000" w:themeColor="text1"/>
          <w:vertAlign w:val="subscript"/>
        </w:rPr>
        <w:t>2</w:t>
      </w:r>
      <w:r w:rsidRPr="0017642E">
        <w:rPr>
          <w:color w:val="000000" w:themeColor="text1"/>
        </w:rPr>
        <w:t>O-rich liquid</w:t>
      </w:r>
      <w:r w:rsidR="00D23BA6" w:rsidRPr="0017642E">
        <w:rPr>
          <w:color w:val="000000" w:themeColor="text1"/>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1024"/>
        <w:gridCol w:w="1710"/>
        <w:gridCol w:w="1708"/>
        <w:gridCol w:w="1921"/>
        <w:gridCol w:w="1919"/>
      </w:tblGrid>
      <w:tr w:rsidR="0017642E" w:rsidRPr="0017642E" w14:paraId="1A33FF37" w14:textId="77777777" w:rsidTr="00631FD2">
        <w:tc>
          <w:tcPr>
            <w:tcW w:w="495" w:type="pct"/>
            <w:tcBorders>
              <w:top w:val="single" w:sz="12" w:space="0" w:color="auto"/>
              <w:bottom w:val="single" w:sz="6" w:space="0" w:color="auto"/>
            </w:tcBorders>
          </w:tcPr>
          <w:p w14:paraId="41B1242E" w14:textId="77777777" w:rsidR="00631FD2" w:rsidRPr="0017642E" w:rsidRDefault="00631FD2" w:rsidP="00D62AE8">
            <w:pPr>
              <w:jc w:val="center"/>
              <w:rPr>
                <w:color w:val="000000" w:themeColor="text1"/>
              </w:rPr>
            </w:pPr>
            <w:r w:rsidRPr="0017642E">
              <w:rPr>
                <w:i/>
                <w:color w:val="000000" w:themeColor="text1"/>
              </w:rPr>
              <w:t>T</w:t>
            </w:r>
            <w:r w:rsidRPr="0017642E">
              <w:rPr>
                <w:color w:val="000000" w:themeColor="text1"/>
              </w:rPr>
              <w:t>/K</w:t>
            </w:r>
          </w:p>
        </w:tc>
        <w:tc>
          <w:tcPr>
            <w:tcW w:w="557" w:type="pct"/>
            <w:tcBorders>
              <w:top w:val="single" w:sz="12" w:space="0" w:color="auto"/>
              <w:bottom w:val="single" w:sz="6" w:space="0" w:color="auto"/>
            </w:tcBorders>
          </w:tcPr>
          <w:p w14:paraId="43C5CC68" w14:textId="77777777" w:rsidR="00631FD2" w:rsidRPr="0017642E" w:rsidRDefault="00631FD2" w:rsidP="00D62AE8">
            <w:pPr>
              <w:jc w:val="center"/>
              <w:rPr>
                <w:iCs/>
                <w:color w:val="000000" w:themeColor="text1"/>
              </w:rPr>
            </w:pPr>
            <w:r w:rsidRPr="0017642E">
              <w:rPr>
                <w:i/>
                <w:iCs/>
                <w:color w:val="000000" w:themeColor="text1"/>
              </w:rPr>
              <w:t>p</w:t>
            </w:r>
            <w:r w:rsidRPr="0017642E">
              <w:rPr>
                <w:iCs/>
                <w:color w:val="000000" w:themeColor="text1"/>
              </w:rPr>
              <w:t>/MPa</w:t>
            </w:r>
          </w:p>
        </w:tc>
        <w:tc>
          <w:tcPr>
            <w:tcW w:w="930" w:type="pct"/>
            <w:tcBorders>
              <w:top w:val="single" w:sz="12" w:space="0" w:color="auto"/>
              <w:bottom w:val="single" w:sz="6" w:space="0" w:color="auto"/>
            </w:tcBorders>
          </w:tcPr>
          <w:p w14:paraId="163F8781" w14:textId="77777777" w:rsidR="00631FD2" w:rsidRPr="0017642E" w:rsidRDefault="00631FD2" w:rsidP="00D62AE8">
            <w:pPr>
              <w:jc w:val="center"/>
              <w:rPr>
                <w:color w:val="000000" w:themeColor="text1"/>
              </w:rPr>
            </w:pPr>
            <w:r w:rsidRPr="0017642E">
              <w:rPr>
                <w:i/>
                <w:iCs/>
                <w:color w:val="000000" w:themeColor="text1"/>
              </w:rPr>
              <w:t>γ</w:t>
            </w:r>
            <w:r w:rsidRPr="0017642E">
              <w:rPr>
                <w:color w:val="000000" w:themeColor="text1"/>
                <w:vertAlign w:val="subscript"/>
              </w:rPr>
              <w:t>13</w:t>
            </w:r>
            <w:r w:rsidRPr="0017642E">
              <w:rPr>
                <w:color w:val="000000" w:themeColor="text1"/>
              </w:rPr>
              <w:t>/(mN·m</w:t>
            </w:r>
            <w:r w:rsidRPr="0017642E">
              <w:rPr>
                <w:color w:val="000000" w:themeColor="text1"/>
                <w:vertAlign w:val="superscript"/>
              </w:rPr>
              <w:t>-1</w:t>
            </w:r>
            <w:r w:rsidRPr="0017642E">
              <w:rPr>
                <w:color w:val="000000" w:themeColor="text1"/>
              </w:rPr>
              <w:t>)</w:t>
            </w:r>
          </w:p>
        </w:tc>
        <w:tc>
          <w:tcPr>
            <w:tcW w:w="929" w:type="pct"/>
            <w:tcBorders>
              <w:top w:val="single" w:sz="12" w:space="0" w:color="auto"/>
              <w:bottom w:val="single" w:sz="6" w:space="0" w:color="auto"/>
            </w:tcBorders>
          </w:tcPr>
          <w:p w14:paraId="1E3E0B8D" w14:textId="77777777" w:rsidR="00631FD2" w:rsidRPr="0017642E" w:rsidRDefault="00631FD2" w:rsidP="00D62AE8">
            <w:pPr>
              <w:jc w:val="center"/>
              <w:rPr>
                <w:color w:val="000000" w:themeColor="text1"/>
              </w:rPr>
            </w:pPr>
            <w:r w:rsidRPr="0017642E">
              <w:rPr>
                <w:i/>
                <w:iCs/>
                <w:color w:val="000000" w:themeColor="text1"/>
              </w:rPr>
              <w:t>γ</w:t>
            </w:r>
            <w:r w:rsidRPr="0017642E">
              <w:rPr>
                <w:color w:val="000000" w:themeColor="text1"/>
                <w:vertAlign w:val="subscript"/>
              </w:rPr>
              <w:t>23</w:t>
            </w:r>
            <w:r w:rsidRPr="0017642E">
              <w:rPr>
                <w:color w:val="000000" w:themeColor="text1"/>
              </w:rPr>
              <w:t>/(mN·m</w:t>
            </w:r>
            <w:r w:rsidRPr="0017642E">
              <w:rPr>
                <w:color w:val="000000" w:themeColor="text1"/>
                <w:vertAlign w:val="superscript"/>
              </w:rPr>
              <w:t>-1</w:t>
            </w:r>
            <w:r w:rsidRPr="0017642E">
              <w:rPr>
                <w:color w:val="000000" w:themeColor="text1"/>
              </w:rPr>
              <w:t>)</w:t>
            </w:r>
          </w:p>
        </w:tc>
        <w:tc>
          <w:tcPr>
            <w:tcW w:w="1045" w:type="pct"/>
            <w:tcBorders>
              <w:top w:val="single" w:sz="12" w:space="0" w:color="auto"/>
              <w:bottom w:val="single" w:sz="6" w:space="0" w:color="auto"/>
            </w:tcBorders>
          </w:tcPr>
          <w:p w14:paraId="5DB5244F" w14:textId="43CFABA2" w:rsidR="00631FD2" w:rsidRPr="0017642E" w:rsidRDefault="00631FD2" w:rsidP="00D23BA6">
            <w:pPr>
              <w:jc w:val="center"/>
              <w:rPr>
                <w:color w:val="000000" w:themeColor="text1"/>
              </w:rPr>
            </w:pPr>
            <w:r w:rsidRPr="0017642E">
              <w:rPr>
                <w:i/>
                <w:color w:val="000000" w:themeColor="text1"/>
              </w:rPr>
              <w:t>u</w:t>
            </w:r>
            <w:r w:rsidRPr="0017642E">
              <w:rPr>
                <w:color w:val="000000" w:themeColor="text1"/>
              </w:rPr>
              <w:t>(</w:t>
            </w:r>
            <w:r w:rsidRPr="0017642E">
              <w:rPr>
                <w:i/>
                <w:color w:val="000000" w:themeColor="text1"/>
              </w:rPr>
              <w:t>γ</w:t>
            </w:r>
            <w:r w:rsidRPr="0017642E">
              <w:rPr>
                <w:color w:val="000000" w:themeColor="text1"/>
              </w:rPr>
              <w:t>)/(mN·m</w:t>
            </w:r>
            <w:r w:rsidRPr="0017642E">
              <w:rPr>
                <w:color w:val="000000" w:themeColor="text1"/>
                <w:vertAlign w:val="superscript"/>
              </w:rPr>
              <w:t>-1</w:t>
            </w:r>
            <w:r w:rsidRPr="0017642E">
              <w:rPr>
                <w:color w:val="000000" w:themeColor="text1"/>
              </w:rPr>
              <w:t>)</w:t>
            </w:r>
          </w:p>
        </w:tc>
        <w:tc>
          <w:tcPr>
            <w:tcW w:w="1045" w:type="pct"/>
            <w:tcBorders>
              <w:top w:val="single" w:sz="12" w:space="0" w:color="auto"/>
              <w:bottom w:val="single" w:sz="6" w:space="0" w:color="auto"/>
            </w:tcBorders>
          </w:tcPr>
          <w:p w14:paraId="3D26F28E" w14:textId="1355CD64" w:rsidR="00631FD2" w:rsidRPr="0017642E" w:rsidRDefault="00631FD2" w:rsidP="00D62AE8">
            <w:pPr>
              <w:rPr>
                <w:color w:val="000000" w:themeColor="text1"/>
              </w:rPr>
            </w:pPr>
            <w:r w:rsidRPr="0017642E">
              <w:rPr>
                <w:color w:val="000000" w:themeColor="text1"/>
              </w:rPr>
              <w:t>Reference</w:t>
            </w:r>
          </w:p>
        </w:tc>
      </w:tr>
      <w:tr w:rsidR="0017642E" w:rsidRPr="0017642E" w14:paraId="7040A5E1" w14:textId="77777777" w:rsidTr="00631FD2">
        <w:tc>
          <w:tcPr>
            <w:tcW w:w="495" w:type="pct"/>
            <w:tcBorders>
              <w:top w:val="single" w:sz="6" w:space="0" w:color="auto"/>
            </w:tcBorders>
          </w:tcPr>
          <w:p w14:paraId="57D29B59" w14:textId="77777777" w:rsidR="00631FD2" w:rsidRPr="0017642E" w:rsidRDefault="00631FD2" w:rsidP="00D62AE8">
            <w:pPr>
              <w:jc w:val="center"/>
              <w:rPr>
                <w:color w:val="000000" w:themeColor="text1"/>
              </w:rPr>
            </w:pPr>
            <w:r w:rsidRPr="0017642E">
              <w:rPr>
                <w:color w:val="000000" w:themeColor="text1"/>
              </w:rPr>
              <w:t>298.3</w:t>
            </w:r>
          </w:p>
        </w:tc>
        <w:tc>
          <w:tcPr>
            <w:tcW w:w="557" w:type="pct"/>
            <w:tcBorders>
              <w:top w:val="single" w:sz="6" w:space="0" w:color="auto"/>
            </w:tcBorders>
          </w:tcPr>
          <w:p w14:paraId="459E9247" w14:textId="77777777" w:rsidR="00631FD2" w:rsidRPr="0017642E" w:rsidRDefault="00631FD2" w:rsidP="00D62AE8">
            <w:pPr>
              <w:jc w:val="center"/>
              <w:rPr>
                <w:color w:val="000000" w:themeColor="text1"/>
              </w:rPr>
            </w:pPr>
            <w:r w:rsidRPr="0017642E">
              <w:rPr>
                <w:color w:val="000000" w:themeColor="text1"/>
              </w:rPr>
              <w:t>6.43</w:t>
            </w:r>
          </w:p>
        </w:tc>
        <w:tc>
          <w:tcPr>
            <w:tcW w:w="930" w:type="pct"/>
            <w:tcBorders>
              <w:top w:val="single" w:sz="6" w:space="0" w:color="auto"/>
            </w:tcBorders>
          </w:tcPr>
          <w:p w14:paraId="6F5E8BAD" w14:textId="77777777" w:rsidR="00631FD2" w:rsidRPr="0017642E" w:rsidRDefault="00631FD2" w:rsidP="00D62AE8">
            <w:pPr>
              <w:jc w:val="center"/>
              <w:rPr>
                <w:color w:val="000000" w:themeColor="text1"/>
              </w:rPr>
            </w:pPr>
            <w:r w:rsidRPr="0017642E">
              <w:rPr>
                <w:color w:val="000000" w:themeColor="text1"/>
              </w:rPr>
              <w:t>33.5</w:t>
            </w:r>
          </w:p>
        </w:tc>
        <w:tc>
          <w:tcPr>
            <w:tcW w:w="929" w:type="pct"/>
            <w:tcBorders>
              <w:top w:val="single" w:sz="6" w:space="0" w:color="auto"/>
            </w:tcBorders>
          </w:tcPr>
          <w:p w14:paraId="19215C8B" w14:textId="77777777" w:rsidR="00631FD2" w:rsidRPr="0017642E" w:rsidRDefault="00631FD2" w:rsidP="00D62AE8">
            <w:pPr>
              <w:jc w:val="center"/>
              <w:rPr>
                <w:color w:val="000000" w:themeColor="text1"/>
              </w:rPr>
            </w:pPr>
            <w:r w:rsidRPr="0017642E">
              <w:rPr>
                <w:color w:val="000000" w:themeColor="text1"/>
              </w:rPr>
              <w:t>30.9</w:t>
            </w:r>
          </w:p>
        </w:tc>
        <w:tc>
          <w:tcPr>
            <w:tcW w:w="1045" w:type="pct"/>
            <w:tcBorders>
              <w:top w:val="single" w:sz="6" w:space="0" w:color="auto"/>
            </w:tcBorders>
          </w:tcPr>
          <w:p w14:paraId="4762DB2D" w14:textId="67C6688C" w:rsidR="00631FD2" w:rsidRPr="0017642E" w:rsidRDefault="00631FD2" w:rsidP="00D23BA6">
            <w:pPr>
              <w:jc w:val="center"/>
              <w:rPr>
                <w:color w:val="000000" w:themeColor="text1"/>
              </w:rPr>
            </w:pPr>
            <w:r w:rsidRPr="0017642E">
              <w:rPr>
                <w:color w:val="000000" w:themeColor="text1"/>
              </w:rPr>
              <w:t>0.</w:t>
            </w:r>
            <w:r w:rsidR="00D23BA6" w:rsidRPr="0017642E">
              <w:rPr>
                <w:color w:val="000000" w:themeColor="text1"/>
              </w:rPr>
              <w:t>3</w:t>
            </w:r>
          </w:p>
        </w:tc>
        <w:tc>
          <w:tcPr>
            <w:tcW w:w="1045" w:type="pct"/>
            <w:tcBorders>
              <w:top w:val="single" w:sz="6" w:space="0" w:color="auto"/>
            </w:tcBorders>
          </w:tcPr>
          <w:p w14:paraId="719B5CB6" w14:textId="3E66A039" w:rsidR="00631FD2" w:rsidRPr="0017642E" w:rsidRDefault="00631FD2" w:rsidP="0082747B">
            <w:pPr>
              <w:rPr>
                <w:color w:val="000000" w:themeColor="text1"/>
              </w:rPr>
            </w:pPr>
            <w:r w:rsidRPr="0017642E">
              <w:rPr>
                <w:color w:val="000000" w:themeColor="text1"/>
              </w:rPr>
              <w:t>Hebach et al.</w:t>
            </w:r>
            <w:r w:rsidRPr="0017642E">
              <w:rPr>
                <w:color w:val="000000" w:themeColor="text1"/>
              </w:rPr>
              <w:fldChar w:fldCharType="begin"/>
            </w:r>
            <w:r w:rsidR="0082747B" w:rsidRPr="0017642E">
              <w:rPr>
                <w:color w:val="000000" w:themeColor="text1"/>
              </w:rPr>
              <w:instrText xml:space="preserve"> ADDIN EN.CITE &lt;EndNote&gt;&lt;Cite&gt;&lt;Author&gt;Hebach&lt;/Author&gt;&lt;Year&gt;2002&lt;/Year&gt;&lt;RecNum&gt;2347&lt;/RecNum&gt;&lt;DisplayText&gt;[57]&lt;/DisplayText&gt;&lt;record&gt;&lt;rec-number&gt;2347&lt;/rec-number&gt;&lt;foreign-keys&gt;&lt;key app="EN" db-id="sdrxrf22jzxa5teawwzxt2vvpv5f2zz5fp0r" timestamp="1553608000"&gt;2347&lt;/key&gt;&lt;/foreign-keys&gt;&lt;ref-type name="Journal Article"&gt;17&lt;/ref-type&gt;&lt;contributors&gt;&lt;authors&gt;&lt;author&gt;Hebach, Andreas&lt;/author&gt;&lt;author&gt;Oberhof, Alexander&lt;/author&gt;&lt;author&gt;Dahmen, Nicolaus&lt;/author&gt;&lt;author&gt;Kögel, Andrea&lt;/author&gt;&lt;author&gt;Ederer, Hanns&lt;/author&gt;&lt;author&gt;Dinjus, Eckhard&lt;/author&gt;&lt;/authors&gt;&lt;/contributors&gt;&lt;titles&gt;&lt;title&gt;Interfacial Tension at Elevated Pressures - Measurements and Correlations in the Water + Carbon Dioxide System&lt;/title&gt;&lt;secondary-title&gt;Journal of Chemical &amp;amp; Engineering Data&lt;/secondary-title&gt;&lt;/titles&gt;&lt;periodical&gt;&lt;full-title&gt;Journal of Chemical and Engineering Data&lt;/full-title&gt;&lt;abbr-1&gt;J. Chem. Eng. Data&lt;/abbr-1&gt;&lt;abbr-2&gt;J Chem Eng Data&lt;/abbr-2&gt;&lt;abbr-3&gt;Journal of Chemical &amp;amp; Engineering Data&lt;/abbr-3&gt;&lt;/periodical&gt;&lt;pages&gt;1540-1546&lt;/pages&gt;&lt;volume&gt;47&lt;/volume&gt;&lt;number&gt;6&lt;/number&gt;&lt;dates&gt;&lt;year&gt;2002&lt;/year&gt;&lt;pub-dates&gt;&lt;date&gt;2002/11/01&lt;/date&gt;&lt;/pub-dates&gt;&lt;/dates&gt;&lt;publisher&gt;American Chemical Society&lt;/publisher&gt;&lt;isbn&gt;0021-9568&lt;/isbn&gt;&lt;urls&gt;&lt;related-urls&gt;&lt;url&gt;http://dx.doi.org/10.1021/je025569p&lt;/url&gt;&lt;/related-urls&gt;&lt;/urls&gt;&lt;electronic-resource-num&gt;10.1021/je025569p&lt;/electronic-resource-num&gt;&lt;access-date&gt;2014/04/01&lt;/access-date&gt;&lt;/record&gt;&lt;/Cite&gt;&lt;/EndNote&gt;</w:instrText>
            </w:r>
            <w:r w:rsidRPr="0017642E">
              <w:rPr>
                <w:color w:val="000000" w:themeColor="text1"/>
              </w:rPr>
              <w:fldChar w:fldCharType="separate"/>
            </w:r>
            <w:r w:rsidR="0082747B" w:rsidRPr="0017642E">
              <w:rPr>
                <w:noProof/>
                <w:color w:val="000000" w:themeColor="text1"/>
              </w:rPr>
              <w:t>[57]</w:t>
            </w:r>
            <w:r w:rsidRPr="0017642E">
              <w:rPr>
                <w:color w:val="000000" w:themeColor="text1"/>
              </w:rPr>
              <w:fldChar w:fldCharType="end"/>
            </w:r>
            <w:r w:rsidRPr="0017642E">
              <w:rPr>
                <w:color w:val="000000" w:themeColor="text1"/>
              </w:rPr>
              <w:t xml:space="preserve">  </w:t>
            </w:r>
          </w:p>
        </w:tc>
      </w:tr>
      <w:tr w:rsidR="0017642E" w:rsidRPr="0017642E" w14:paraId="6F37D553" w14:textId="77777777" w:rsidTr="00631FD2">
        <w:tc>
          <w:tcPr>
            <w:tcW w:w="495" w:type="pct"/>
          </w:tcPr>
          <w:p w14:paraId="7B289B00" w14:textId="77777777" w:rsidR="00631FD2" w:rsidRPr="0017642E" w:rsidRDefault="00631FD2" w:rsidP="00D62AE8">
            <w:pPr>
              <w:jc w:val="center"/>
              <w:rPr>
                <w:color w:val="000000" w:themeColor="text1"/>
              </w:rPr>
            </w:pPr>
            <w:r w:rsidRPr="0017642E">
              <w:rPr>
                <w:color w:val="000000" w:themeColor="text1"/>
              </w:rPr>
              <w:t>298.6</w:t>
            </w:r>
          </w:p>
        </w:tc>
        <w:tc>
          <w:tcPr>
            <w:tcW w:w="557" w:type="pct"/>
          </w:tcPr>
          <w:p w14:paraId="5FCF4F5A" w14:textId="77777777" w:rsidR="00631FD2" w:rsidRPr="0017642E" w:rsidRDefault="00631FD2" w:rsidP="00D62AE8">
            <w:pPr>
              <w:jc w:val="center"/>
              <w:rPr>
                <w:color w:val="000000" w:themeColor="text1"/>
              </w:rPr>
            </w:pPr>
            <w:r w:rsidRPr="0017642E">
              <w:rPr>
                <w:color w:val="000000" w:themeColor="text1"/>
              </w:rPr>
              <w:t>6.46</w:t>
            </w:r>
          </w:p>
        </w:tc>
        <w:tc>
          <w:tcPr>
            <w:tcW w:w="930" w:type="pct"/>
          </w:tcPr>
          <w:p w14:paraId="2F240F61" w14:textId="77777777" w:rsidR="00631FD2" w:rsidRPr="0017642E" w:rsidRDefault="00631FD2" w:rsidP="00D62AE8">
            <w:pPr>
              <w:jc w:val="center"/>
              <w:rPr>
                <w:color w:val="000000" w:themeColor="text1"/>
              </w:rPr>
            </w:pPr>
            <w:r w:rsidRPr="0017642E">
              <w:rPr>
                <w:color w:val="000000" w:themeColor="text1"/>
              </w:rPr>
              <w:t>32.5</w:t>
            </w:r>
          </w:p>
        </w:tc>
        <w:tc>
          <w:tcPr>
            <w:tcW w:w="929" w:type="pct"/>
          </w:tcPr>
          <w:p w14:paraId="156ED45B" w14:textId="77777777" w:rsidR="00631FD2" w:rsidRPr="0017642E" w:rsidRDefault="00631FD2" w:rsidP="00D62AE8">
            <w:pPr>
              <w:jc w:val="center"/>
              <w:rPr>
                <w:color w:val="000000" w:themeColor="text1"/>
              </w:rPr>
            </w:pPr>
            <w:r w:rsidRPr="0017642E">
              <w:rPr>
                <w:color w:val="000000" w:themeColor="text1"/>
              </w:rPr>
              <w:t>31.1</w:t>
            </w:r>
          </w:p>
        </w:tc>
        <w:tc>
          <w:tcPr>
            <w:tcW w:w="1045" w:type="pct"/>
          </w:tcPr>
          <w:p w14:paraId="47B306BD" w14:textId="64E13D83" w:rsidR="00631FD2" w:rsidRPr="0017642E" w:rsidRDefault="00D23BA6" w:rsidP="00631FD2">
            <w:pPr>
              <w:jc w:val="center"/>
              <w:rPr>
                <w:color w:val="000000" w:themeColor="text1"/>
              </w:rPr>
            </w:pPr>
            <w:r w:rsidRPr="0017642E">
              <w:rPr>
                <w:color w:val="000000" w:themeColor="text1"/>
              </w:rPr>
              <w:t>0.2</w:t>
            </w:r>
          </w:p>
        </w:tc>
        <w:tc>
          <w:tcPr>
            <w:tcW w:w="1045" w:type="pct"/>
          </w:tcPr>
          <w:p w14:paraId="327FE318" w14:textId="622FF186" w:rsidR="00631FD2" w:rsidRPr="0017642E" w:rsidRDefault="00631FD2" w:rsidP="0082747B">
            <w:pPr>
              <w:jc w:val="left"/>
              <w:rPr>
                <w:color w:val="000000" w:themeColor="text1"/>
              </w:rPr>
            </w:pPr>
            <w:r w:rsidRPr="0017642E">
              <w:rPr>
                <w:color w:val="000000" w:themeColor="text1"/>
              </w:rPr>
              <w:t>Pereira et al.</w:t>
            </w:r>
            <w:r w:rsidR="00B20D2B" w:rsidRPr="0017642E">
              <w:rPr>
                <w:color w:val="000000" w:themeColor="text1"/>
              </w:rPr>
              <w:t xml:space="preserve"> </w:t>
            </w:r>
            <w:r w:rsidRPr="0017642E">
              <w:rPr>
                <w:color w:val="000000" w:themeColor="text1"/>
              </w:rPr>
              <w:fldChar w:fldCharType="begin">
                <w:fldData xml:space="preserve">PEVuZE5vdGU+PENpdGU+PEF1dGhvcj5QZXJlaXJhPC9BdXRob3I+PFllYXI+MjAxNjwvWWVhcj48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</w:fldData>
              </w:fldChar>
            </w:r>
            <w:r w:rsidR="0082747B" w:rsidRPr="0017642E">
              <w:rPr>
                <w:color w:val="000000" w:themeColor="text1"/>
              </w:rPr>
              <w:instrText xml:space="preserve"> ADDIN EN.CITE </w:instrText>
            </w:r>
            <w:r w:rsidR="0082747B" w:rsidRPr="0017642E">
              <w:rPr>
                <w:color w:val="000000" w:themeColor="text1"/>
              </w:rPr>
              <w:fldChar w:fldCharType="begin">
                <w:fldData xml:space="preserve">PEVuZE5vdGU+PENpdGU+PEF1dGhvcj5QZXJlaXJhPC9BdXRob3I+PFllYXI+MjAxNjwvWWVhcj48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</w:fldData>
              </w:fldChar>
            </w:r>
            <w:r w:rsidR="0082747B" w:rsidRPr="0017642E">
              <w:rPr>
                <w:color w:val="000000" w:themeColor="text1"/>
              </w:rPr>
              <w:instrText xml:space="preserve"> ADDIN EN.CITE.DATA </w:instrText>
            </w:r>
            <w:r w:rsidR="0082747B" w:rsidRPr="0017642E">
              <w:rPr>
                <w:color w:val="000000" w:themeColor="text1"/>
              </w:rPr>
            </w:r>
            <w:r w:rsidR="0082747B" w:rsidRPr="0017642E">
              <w:rPr>
                <w:color w:val="000000" w:themeColor="text1"/>
              </w:rPr>
              <w:fldChar w:fldCharType="end"/>
            </w:r>
            <w:r w:rsidRPr="0017642E">
              <w:rPr>
                <w:color w:val="000000" w:themeColor="text1"/>
              </w:rPr>
            </w:r>
            <w:r w:rsidRPr="0017642E">
              <w:rPr>
                <w:color w:val="000000" w:themeColor="text1"/>
              </w:rPr>
              <w:fldChar w:fldCharType="separate"/>
            </w:r>
            <w:r w:rsidR="0082747B" w:rsidRPr="0017642E">
              <w:rPr>
                <w:noProof/>
                <w:color w:val="000000" w:themeColor="text1"/>
              </w:rPr>
              <w:t>[58]</w:t>
            </w:r>
            <w:r w:rsidRPr="0017642E">
              <w:rPr>
                <w:color w:val="000000" w:themeColor="text1"/>
              </w:rPr>
              <w:fldChar w:fldCharType="end"/>
            </w:r>
          </w:p>
        </w:tc>
      </w:tr>
      <w:tr w:rsidR="00631FD2" w:rsidRPr="0017642E" w14:paraId="2CD77FCA" w14:textId="77777777" w:rsidTr="00631FD2">
        <w:tc>
          <w:tcPr>
            <w:tcW w:w="495" w:type="pct"/>
            <w:tcBorders>
              <w:bottom w:val="single" w:sz="12" w:space="0" w:color="auto"/>
            </w:tcBorders>
          </w:tcPr>
          <w:p w14:paraId="4BFFC78A" w14:textId="77777777" w:rsidR="00631FD2" w:rsidRPr="0017642E" w:rsidRDefault="00631FD2" w:rsidP="00D62AE8">
            <w:pPr>
              <w:jc w:val="center"/>
              <w:rPr>
                <w:color w:val="000000" w:themeColor="text1"/>
              </w:rPr>
            </w:pPr>
            <w:r w:rsidRPr="0017642E">
              <w:rPr>
                <w:color w:val="000000" w:themeColor="text1"/>
              </w:rPr>
              <w:t>297.9</w:t>
            </w:r>
          </w:p>
        </w:tc>
        <w:tc>
          <w:tcPr>
            <w:tcW w:w="557" w:type="pct"/>
            <w:tcBorders>
              <w:bottom w:val="single" w:sz="12" w:space="0" w:color="auto"/>
            </w:tcBorders>
          </w:tcPr>
          <w:p w14:paraId="2E96D2AC" w14:textId="77777777" w:rsidR="00631FD2" w:rsidRPr="0017642E" w:rsidRDefault="00631FD2" w:rsidP="00D62AE8">
            <w:pPr>
              <w:jc w:val="center"/>
              <w:rPr>
                <w:color w:val="000000" w:themeColor="text1"/>
              </w:rPr>
            </w:pPr>
            <w:r w:rsidRPr="0017642E">
              <w:rPr>
                <w:color w:val="000000" w:themeColor="text1"/>
              </w:rPr>
              <w:t>6.37</w:t>
            </w:r>
          </w:p>
        </w:tc>
        <w:tc>
          <w:tcPr>
            <w:tcW w:w="930" w:type="pct"/>
            <w:tcBorders>
              <w:bottom w:val="single" w:sz="12" w:space="0" w:color="auto"/>
            </w:tcBorders>
          </w:tcPr>
          <w:p w14:paraId="6B1CECA5" w14:textId="77777777" w:rsidR="00631FD2" w:rsidRPr="0017642E" w:rsidRDefault="00631FD2" w:rsidP="00D62AE8">
            <w:pPr>
              <w:jc w:val="center"/>
              <w:rPr>
                <w:color w:val="000000" w:themeColor="text1"/>
              </w:rPr>
            </w:pPr>
            <w:r w:rsidRPr="0017642E">
              <w:rPr>
                <w:color w:val="000000" w:themeColor="text1"/>
              </w:rPr>
              <w:t>34.4</w:t>
            </w:r>
          </w:p>
        </w:tc>
        <w:tc>
          <w:tcPr>
            <w:tcW w:w="929" w:type="pct"/>
            <w:tcBorders>
              <w:bottom w:val="single" w:sz="12" w:space="0" w:color="auto"/>
            </w:tcBorders>
          </w:tcPr>
          <w:p w14:paraId="4FAF5FD1" w14:textId="77777777" w:rsidR="00631FD2" w:rsidRPr="0017642E" w:rsidRDefault="00631FD2" w:rsidP="00D62AE8">
            <w:pPr>
              <w:jc w:val="center"/>
              <w:rPr>
                <w:color w:val="000000" w:themeColor="text1"/>
              </w:rPr>
            </w:pPr>
            <w:r w:rsidRPr="0017642E">
              <w:rPr>
                <w:color w:val="000000" w:themeColor="text1"/>
              </w:rPr>
              <w:t>32.2</w:t>
            </w:r>
          </w:p>
        </w:tc>
        <w:tc>
          <w:tcPr>
            <w:tcW w:w="1045" w:type="pct"/>
            <w:tcBorders>
              <w:bottom w:val="single" w:sz="12" w:space="0" w:color="auto"/>
            </w:tcBorders>
          </w:tcPr>
          <w:p w14:paraId="05D45B19" w14:textId="521E3AD4" w:rsidR="00631FD2" w:rsidRPr="0017642E" w:rsidRDefault="00631FD2" w:rsidP="00631FD2">
            <w:pPr>
              <w:jc w:val="center"/>
              <w:rPr>
                <w:color w:val="000000" w:themeColor="text1"/>
              </w:rPr>
            </w:pPr>
            <w:r w:rsidRPr="0017642E">
              <w:rPr>
                <w:color w:val="000000" w:themeColor="text1"/>
              </w:rPr>
              <w:t>0.2</w:t>
            </w:r>
          </w:p>
        </w:tc>
        <w:tc>
          <w:tcPr>
            <w:tcW w:w="1045" w:type="pct"/>
            <w:tcBorders>
              <w:bottom w:val="single" w:sz="12" w:space="0" w:color="auto"/>
            </w:tcBorders>
          </w:tcPr>
          <w:p w14:paraId="71783D60" w14:textId="27C23B7B" w:rsidR="00631FD2" w:rsidRPr="0017642E" w:rsidRDefault="00631FD2" w:rsidP="002B697C">
            <w:pPr>
              <w:rPr>
                <w:color w:val="000000" w:themeColor="text1"/>
              </w:rPr>
            </w:pPr>
            <w:r w:rsidRPr="0017642E">
              <w:rPr>
                <w:color w:val="000000" w:themeColor="text1"/>
              </w:rPr>
              <w:t>Chow et al.</w:t>
            </w:r>
            <w:r w:rsidR="00B20D2B"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&lt;EndNote&gt;&lt;Cite&gt;&lt;Author&gt;Chow&lt;/Author&gt;&lt;Year&gt;2016&lt;/Year&gt;&lt;RecNum&gt;132&lt;/RecNum&gt;&lt;DisplayText&gt;[40]&lt;/DisplayText&gt;&lt;record&gt;&lt;rec-number&gt;132&lt;/rec-number&gt;&lt;foreign-keys&gt;&lt;key app="EN" db-id="sdrxrf22jzxa5teawwzxt2vvpv5f2zz5fp0r" timestamp="1469196606"&gt;132&lt;/key&gt;&lt;/foreign-keys&gt;&lt;ref-type name="Journal Article"&gt;17&lt;/ref-type&gt;&lt;contributors&gt;&lt;authors&gt;&lt;author&gt;Chow, Y. T. Florence&lt;/author&gt;&lt;author&gt;Maitland, Geoffrey C.&lt;/author&gt;&lt;author&gt;Trusler, J. P. Martin&lt;/author&gt;&lt;/authors&gt;&lt;/contributors&gt;&lt;titles&gt;&lt;title&gt;&lt;style face="normal" font="default" size="100%"&gt;Interfacial tensions of the (CO&lt;/style&gt;&lt;style face="subscript" font="default" size="100%"&gt;2&lt;/style&gt;&lt;style face="normal" font="default" size="100%"&gt; + N&lt;/style&gt;&lt;style face="subscript" font="default" size="100%"&gt;2&lt;/style&gt;&lt;style face="normal" font="default" size="100%"&gt; + H&lt;/style&gt;&lt;style face="subscript" font="default" size="100%"&gt;2&lt;/style&gt;&lt;style face="normal" font="default" size="100%"&gt;O) system at temperatures of (298 to 448) K and pressures up to 40 MPa&lt;/style&gt;&lt;/title&gt;&lt;secondary-title&gt;Journal of Chemical Thermodynamics&lt;/secondary-title&gt;&lt;/titles&gt;&lt;periodical&gt;&lt;full-title&gt;Journal of Chemical Thermodynamics&lt;/full-title&gt;&lt;abbr-1&gt;J. Chem. Thermodyn.&lt;/abbr-1&gt;&lt;abbr-2&gt;J Chem Thermodyn&lt;/abbr-2&gt;&lt;/periodical&gt;&lt;pages&gt;392-403&lt;/pages&gt;&lt;volume&gt;93&lt;/volume&gt;&lt;dates&gt;&lt;year&gt;2016&lt;/year&gt;&lt;/dates&gt;&lt;isbn&gt;0021-9614&lt;/isbn&gt;&lt;urls&gt;&lt;/urls&gt;&lt;electronic-resource-num&gt;10.1021/je201062r&lt;/electronic-resource-num&gt;&lt;/record&gt;&lt;/Cite&gt;&lt;/EndNote&gt;</w:instrText>
            </w:r>
            <w:r w:rsidRPr="0017642E">
              <w:rPr>
                <w:color w:val="000000" w:themeColor="text1"/>
              </w:rPr>
              <w:fldChar w:fldCharType="separate"/>
            </w:r>
            <w:r w:rsidR="002B697C" w:rsidRPr="0017642E">
              <w:rPr>
                <w:noProof/>
                <w:color w:val="000000" w:themeColor="text1"/>
              </w:rPr>
              <w:t>[40]</w:t>
            </w:r>
            <w:r w:rsidRPr="0017642E">
              <w:rPr>
                <w:color w:val="000000" w:themeColor="text1"/>
              </w:rPr>
              <w:fldChar w:fldCharType="end"/>
            </w:r>
          </w:p>
        </w:tc>
      </w:tr>
    </w:tbl>
    <w:p w14:paraId="597C12CE" w14:textId="77777777" w:rsidR="00631FD2" w:rsidRPr="0017642E" w:rsidRDefault="00631FD2" w:rsidP="00631FD2">
      <w:pPr>
        <w:rPr>
          <w:color w:val="000000" w:themeColor="text1"/>
        </w:rPr>
      </w:pPr>
    </w:p>
    <w:p w14:paraId="17FECA51" w14:textId="15061F63" w:rsidR="00635643" w:rsidRPr="0017642E" w:rsidRDefault="00635643" w:rsidP="00635643">
      <w:pPr>
        <w:spacing w:after="0" w:line="240" w:lineRule="auto"/>
        <w:jc w:val="center"/>
        <w:rPr>
          <w:rFonts w:eastAsia="Times New Roman"/>
          <w:color w:val="000000" w:themeColor="text1"/>
          <w:lang w:val="en-GB" w:eastAsia="en-US"/>
        </w:rPr>
      </w:pPr>
      <w:r w:rsidRPr="0017642E">
        <w:rPr>
          <w:rFonts w:eastAsia="Times New Roman"/>
          <w:noProof/>
          <w:color w:val="000000" w:themeColor="text1"/>
          <w:lang w:val="en-GB" w:eastAsia="en-GB"/>
        </w:rPr>
        <mc:AlternateContent>
          <mc:Choice Requires="wps">
            <w:drawing>
              <wp:anchor distT="0" distB="0" distL="114300" distR="114300" simplePos="0" relativeHeight="251717632" behindDoc="0" locked="0" layoutInCell="1" allowOverlap="1" wp14:anchorId="1854E238" wp14:editId="6B0BBBF0">
                <wp:simplePos x="0" y="0"/>
                <wp:positionH relativeFrom="column">
                  <wp:posOffset>4891156</wp:posOffset>
                </wp:positionH>
                <wp:positionV relativeFrom="paragraph">
                  <wp:posOffset>110821</wp:posOffset>
                </wp:positionV>
                <wp:extent cx="266700" cy="2857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7FF7C01E" w14:textId="77777777" w:rsidR="00083450" w:rsidRPr="00BD10F6" w:rsidRDefault="00083450" w:rsidP="00635643">
                            <w:pPr>
                              <w:spacing w:line="240" w:lineRule="auto"/>
                              <w:jc w:val="center"/>
                              <w:rPr>
                                <w:sz w:val="24"/>
                                <w:szCs w:val="24"/>
                              </w:rPr>
                            </w:pPr>
                            <w:r w:rsidRPr="00BD10F6">
                              <w:rPr>
                                <w:sz w:val="24"/>
                                <w:szCs w:val="24"/>
                              </w:rPr>
                              <w:t>(e)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4E238" id="Text Box 14" o:spid="_x0000_s1037" type="#_x0000_t202" style="position:absolute;left:0;text-align:left;margin-left:385.15pt;margin-top:8.75pt;width:21pt;height:2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" filled="f" stroked="f" strokeweight=".5pt">
                <v:textbox inset="1mm,1mm,1mm,1mm">
                  <w:txbxContent>
                    <w:p w14:paraId="7FF7C01E" w14:textId="77777777" w:rsidR="00083450" w:rsidRPr="00BD10F6" w:rsidRDefault="00083450" w:rsidP="00635643">
                      <w:pPr>
                        <w:spacing w:line="240" w:lineRule="auto"/>
                        <w:jc w:val="center"/>
                        <w:rPr>
                          <w:sz w:val="24"/>
                          <w:szCs w:val="24"/>
                        </w:rPr>
                      </w:pPr>
                      <w:r w:rsidRPr="00BD10F6">
                        <w:rPr>
                          <w:sz w:val="24"/>
                          <w:szCs w:val="24"/>
                        </w:rPr>
                        <w:t>(e)</w:t>
                      </w:r>
                    </w:p>
                  </w:txbxContent>
                </v:textbox>
              </v:shape>
            </w:pict>
          </mc:Fallback>
        </mc:AlternateContent>
      </w:r>
      <w:r w:rsidRPr="0017642E">
        <w:rPr>
          <w:rFonts w:eastAsia="Times New Roman"/>
          <w:noProof/>
          <w:color w:val="000000" w:themeColor="text1"/>
          <w:lang w:val="en-GB" w:eastAsia="en-GB"/>
        </w:rPr>
        <mc:AlternateContent>
          <mc:Choice Requires="wps">
            <w:drawing>
              <wp:anchor distT="0" distB="0" distL="114300" distR="114300" simplePos="0" relativeHeight="251718656" behindDoc="0" locked="0" layoutInCell="1" allowOverlap="1" wp14:anchorId="7959F8F4" wp14:editId="56FD12A0">
                <wp:simplePos x="0" y="0"/>
                <wp:positionH relativeFrom="column">
                  <wp:posOffset>3769995</wp:posOffset>
                </wp:positionH>
                <wp:positionV relativeFrom="paragraph">
                  <wp:posOffset>121285</wp:posOffset>
                </wp:positionV>
                <wp:extent cx="266700" cy="2857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2DD04012" w14:textId="77777777" w:rsidR="00083450" w:rsidRPr="00BD10F6" w:rsidRDefault="00083450" w:rsidP="00635643">
                            <w:pPr>
                              <w:spacing w:line="240" w:lineRule="auto"/>
                              <w:jc w:val="center"/>
                              <w:rPr>
                                <w:sz w:val="24"/>
                                <w:szCs w:val="24"/>
                              </w:rPr>
                            </w:pPr>
                            <w:r w:rsidRPr="00BD10F6">
                              <w:rPr>
                                <w:sz w:val="24"/>
                                <w:szCs w:val="24"/>
                              </w:rPr>
                              <w:t>(d)</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9F8F4" id="Text Box 15" o:spid="_x0000_s1038" type="#_x0000_t202" style="position:absolute;left:0;text-align:left;margin-left:296.85pt;margin-top:9.55pt;width:21pt;height: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" filled="f" stroked="f" strokeweight=".5pt">
                <v:textbox inset="1mm,1mm,1mm,1mm">
                  <w:txbxContent>
                    <w:p w14:paraId="2DD04012" w14:textId="77777777" w:rsidR="00083450" w:rsidRPr="00BD10F6" w:rsidRDefault="00083450" w:rsidP="00635643">
                      <w:pPr>
                        <w:spacing w:line="240" w:lineRule="auto"/>
                        <w:jc w:val="center"/>
                        <w:rPr>
                          <w:sz w:val="24"/>
                          <w:szCs w:val="24"/>
                        </w:rPr>
                      </w:pPr>
                      <w:r w:rsidRPr="00BD10F6">
                        <w:rPr>
                          <w:sz w:val="24"/>
                          <w:szCs w:val="24"/>
                        </w:rPr>
                        <w:t>(d)</w:t>
                      </w:r>
                    </w:p>
                  </w:txbxContent>
                </v:textbox>
              </v:shape>
            </w:pict>
          </mc:Fallback>
        </mc:AlternateContent>
      </w:r>
      <w:r w:rsidRPr="0017642E">
        <w:rPr>
          <w:rFonts w:eastAsia="Times New Roman"/>
          <w:noProof/>
          <w:color w:val="000000" w:themeColor="text1"/>
          <w:lang w:val="en-GB" w:eastAsia="en-GB"/>
        </w:rPr>
        <mc:AlternateContent>
          <mc:Choice Requires="wps">
            <w:drawing>
              <wp:anchor distT="0" distB="0" distL="114300" distR="114300" simplePos="0" relativeHeight="251719680" behindDoc="0" locked="0" layoutInCell="1" allowOverlap="1" wp14:anchorId="13ABF3D2" wp14:editId="3A5A7D24">
                <wp:simplePos x="0" y="0"/>
                <wp:positionH relativeFrom="column">
                  <wp:posOffset>2674647</wp:posOffset>
                </wp:positionH>
                <wp:positionV relativeFrom="paragraph">
                  <wp:posOffset>106680</wp:posOffset>
                </wp:positionV>
                <wp:extent cx="266700" cy="2857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334079F5" w14:textId="77777777" w:rsidR="00083450" w:rsidRPr="00BD10F6" w:rsidRDefault="00083450" w:rsidP="00635643">
                            <w:pPr>
                              <w:spacing w:line="240" w:lineRule="auto"/>
                              <w:jc w:val="center"/>
                              <w:rPr>
                                <w:sz w:val="24"/>
                                <w:szCs w:val="24"/>
                              </w:rPr>
                            </w:pPr>
                            <w:r w:rsidRPr="00BD10F6">
                              <w:rPr>
                                <w:sz w:val="24"/>
                                <w:szCs w:val="24"/>
                              </w:rPr>
                              <w:t>(c)</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BF3D2" id="Text Box 16" o:spid="_x0000_s1039" type="#_x0000_t202" style="position:absolute;left:0;text-align:left;margin-left:210.6pt;margin-top:8.4pt;width:21pt;height:2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" filled="f" stroked="f" strokeweight=".5pt">
                <v:textbox inset="1mm,1mm,1mm,1mm">
                  <w:txbxContent>
                    <w:p w14:paraId="334079F5" w14:textId="77777777" w:rsidR="00083450" w:rsidRPr="00BD10F6" w:rsidRDefault="00083450" w:rsidP="00635643">
                      <w:pPr>
                        <w:spacing w:line="240" w:lineRule="auto"/>
                        <w:jc w:val="center"/>
                        <w:rPr>
                          <w:sz w:val="24"/>
                          <w:szCs w:val="24"/>
                        </w:rPr>
                      </w:pPr>
                      <w:r w:rsidRPr="00BD10F6">
                        <w:rPr>
                          <w:sz w:val="24"/>
                          <w:szCs w:val="24"/>
                        </w:rPr>
                        <w:t>(c)</w:t>
                      </w:r>
                    </w:p>
                  </w:txbxContent>
                </v:textbox>
              </v:shape>
            </w:pict>
          </mc:Fallback>
        </mc:AlternateContent>
      </w:r>
      <w:r w:rsidRPr="0017642E">
        <w:rPr>
          <w:rFonts w:eastAsia="Times New Roman"/>
          <w:noProof/>
          <w:color w:val="000000" w:themeColor="text1"/>
          <w:lang w:val="en-GB" w:eastAsia="en-GB"/>
        </w:rPr>
        <mc:AlternateContent>
          <mc:Choice Requires="wps">
            <w:drawing>
              <wp:anchor distT="0" distB="0" distL="114300" distR="114300" simplePos="0" relativeHeight="251716608" behindDoc="0" locked="0" layoutInCell="1" allowOverlap="1" wp14:anchorId="67A963DC" wp14:editId="2E04E1B7">
                <wp:simplePos x="0" y="0"/>
                <wp:positionH relativeFrom="column">
                  <wp:posOffset>445135</wp:posOffset>
                </wp:positionH>
                <wp:positionV relativeFrom="paragraph">
                  <wp:posOffset>120650</wp:posOffset>
                </wp:positionV>
                <wp:extent cx="266700" cy="2857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0E1B92AA" w14:textId="77777777" w:rsidR="00083450" w:rsidRPr="00BD10F6" w:rsidRDefault="00083450" w:rsidP="00635643">
                            <w:pPr>
                              <w:spacing w:line="240" w:lineRule="auto"/>
                              <w:jc w:val="center"/>
                              <w:rPr>
                                <w:sz w:val="24"/>
                                <w:szCs w:val="24"/>
                              </w:rPr>
                            </w:pPr>
                            <w:r w:rsidRPr="00BD10F6">
                              <w:rPr>
                                <w:sz w:val="24"/>
                                <w:szCs w:val="24"/>
                              </w:rPr>
                              <w:t>(a)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963DC" id="Text Box 13" o:spid="_x0000_s1040" type="#_x0000_t202" style="position:absolute;left:0;text-align:left;margin-left:35.05pt;margin-top:9.5pt;width:21pt;height:2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" filled="f" stroked="f" strokeweight=".5pt">
                <v:textbox inset="1mm,1mm,1mm,1mm">
                  <w:txbxContent>
                    <w:p w14:paraId="0E1B92AA" w14:textId="77777777" w:rsidR="00083450" w:rsidRPr="00BD10F6" w:rsidRDefault="00083450" w:rsidP="00635643">
                      <w:pPr>
                        <w:spacing w:line="240" w:lineRule="auto"/>
                        <w:jc w:val="center"/>
                        <w:rPr>
                          <w:sz w:val="24"/>
                          <w:szCs w:val="24"/>
                        </w:rPr>
                      </w:pPr>
                      <w:r w:rsidRPr="00BD10F6">
                        <w:rPr>
                          <w:sz w:val="24"/>
                          <w:szCs w:val="24"/>
                        </w:rPr>
                        <w:t>(a)</w:t>
                      </w:r>
                    </w:p>
                  </w:txbxContent>
                </v:textbox>
              </v:shape>
            </w:pict>
          </mc:Fallback>
        </mc:AlternateContent>
      </w:r>
      <w:r w:rsidRPr="0017642E">
        <w:rPr>
          <w:rFonts w:eastAsia="Times New Roman"/>
          <w:noProof/>
          <w:color w:val="000000" w:themeColor="text1"/>
          <w:lang w:val="en-GB" w:eastAsia="en-GB"/>
        </w:rPr>
        <mc:AlternateContent>
          <mc:Choice Requires="wps">
            <w:drawing>
              <wp:anchor distT="0" distB="0" distL="114300" distR="114300" simplePos="0" relativeHeight="251720704" behindDoc="0" locked="0" layoutInCell="1" allowOverlap="1" wp14:anchorId="3CFA589B" wp14:editId="76F11DC0">
                <wp:simplePos x="0" y="0"/>
                <wp:positionH relativeFrom="column">
                  <wp:posOffset>1585733</wp:posOffset>
                </wp:positionH>
                <wp:positionV relativeFrom="paragraph">
                  <wp:posOffset>105190</wp:posOffset>
                </wp:positionV>
                <wp:extent cx="266700" cy="2857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76151A8B" w14:textId="77777777" w:rsidR="00083450" w:rsidRPr="00BD10F6" w:rsidRDefault="00083450" w:rsidP="00635643">
                            <w:pPr>
                              <w:spacing w:line="240" w:lineRule="auto"/>
                              <w:jc w:val="center"/>
                              <w:rPr>
                                <w:sz w:val="24"/>
                                <w:szCs w:val="24"/>
                              </w:rPr>
                            </w:pPr>
                            <w:r w:rsidRPr="00BD10F6">
                              <w:rPr>
                                <w:sz w:val="24"/>
                                <w:szCs w:val="24"/>
                              </w:rPr>
                              <w:t>(b)</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A589B" id="Text Box 17" o:spid="_x0000_s1041" type="#_x0000_t202" style="position:absolute;left:0;text-align:left;margin-left:124.85pt;margin-top:8.3pt;width:21pt;height: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" filled="f" stroked="f" strokeweight=".5pt">
                <v:textbox inset="1mm,1mm,1mm,1mm">
                  <w:txbxContent>
                    <w:p w14:paraId="76151A8B" w14:textId="77777777" w:rsidR="00083450" w:rsidRPr="00BD10F6" w:rsidRDefault="00083450" w:rsidP="00635643">
                      <w:pPr>
                        <w:spacing w:line="240" w:lineRule="auto"/>
                        <w:jc w:val="center"/>
                        <w:rPr>
                          <w:sz w:val="24"/>
                          <w:szCs w:val="24"/>
                        </w:rPr>
                      </w:pPr>
                      <w:r w:rsidRPr="00BD10F6">
                        <w:rPr>
                          <w:sz w:val="24"/>
                          <w:szCs w:val="24"/>
                        </w:rPr>
                        <w:t>(b)</w:t>
                      </w:r>
                    </w:p>
                  </w:txbxContent>
                </v:textbox>
              </v:shape>
            </w:pict>
          </mc:Fallback>
        </mc:AlternateContent>
      </w:r>
      <w:r w:rsidRPr="0017642E">
        <w:rPr>
          <w:rFonts w:eastAsia="Times New Roman"/>
          <w:noProof/>
          <w:color w:val="000000" w:themeColor="text1"/>
          <w:lang w:val="en-GB" w:eastAsia="en-GB"/>
        </w:rPr>
        <w:drawing>
          <wp:inline distT="0" distB="0" distL="0" distR="0" wp14:anchorId="47E71B9A" wp14:editId="19F2AF62">
            <wp:extent cx="1358536"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a:extLst>
                        <a:ext uri="{28A0092B-C50C-407E-A947-70E740481C1C}">
                          <a14:useLocalDpi xmlns:a14="http://schemas.microsoft.com/office/drawing/2010/main" val="0"/>
                        </a:ext>
                      </a:extLst>
                    </a:blip>
                    <a:srcRect r="9049"/>
                    <a:stretch/>
                  </pic:blipFill>
                  <pic:spPr bwMode="auto">
                    <a:xfrm>
                      <a:off x="0" y="0"/>
                      <a:ext cx="1358536" cy="2160000"/>
                    </a:xfrm>
                    <a:prstGeom prst="rect">
                      <a:avLst/>
                    </a:prstGeom>
                    <a:noFill/>
                    <a:ln>
                      <a:noFill/>
                    </a:ln>
                    <a:extLst>
                      <a:ext uri="{53640926-AAD7-44D8-BBD7-CCE9431645EC}">
                        <a14:shadowObscured xmlns:a14="http://schemas.microsoft.com/office/drawing/2010/main"/>
                      </a:ext>
                    </a:extLst>
                  </pic:spPr>
                </pic:pic>
              </a:graphicData>
            </a:graphic>
          </wp:inline>
        </w:drawing>
      </w:r>
      <w:r w:rsidRPr="0017642E">
        <w:rPr>
          <w:rFonts w:eastAsia="Times New Roman"/>
          <w:noProof/>
          <w:color w:val="000000" w:themeColor="text1"/>
          <w:lang w:val="en-GB" w:eastAsia="en-GB"/>
        </w:rPr>
        <w:drawing>
          <wp:inline distT="0" distB="0" distL="0" distR="0" wp14:anchorId="7B6B7DA3" wp14:editId="52F25D70">
            <wp:extent cx="1098000" cy="21600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r="9788"/>
                    <a:stretch/>
                  </pic:blipFill>
                  <pic:spPr bwMode="auto">
                    <a:xfrm>
                      <a:off x="0" y="0"/>
                      <a:ext cx="1098000" cy="2160000"/>
                    </a:xfrm>
                    <a:prstGeom prst="rect">
                      <a:avLst/>
                    </a:prstGeom>
                    <a:noFill/>
                    <a:ln>
                      <a:noFill/>
                    </a:ln>
                    <a:extLst>
                      <a:ext uri="{53640926-AAD7-44D8-BBD7-CCE9431645EC}">
                        <a14:shadowObscured xmlns:a14="http://schemas.microsoft.com/office/drawing/2010/main"/>
                      </a:ext>
                    </a:extLst>
                  </pic:spPr>
                </pic:pic>
              </a:graphicData>
            </a:graphic>
          </wp:inline>
        </w:drawing>
      </w:r>
      <w:r w:rsidRPr="0017642E">
        <w:rPr>
          <w:rFonts w:eastAsia="Times New Roman"/>
          <w:noProof/>
          <w:color w:val="000000" w:themeColor="text1"/>
          <w:lang w:val="en-GB" w:eastAsia="en-GB"/>
        </w:rPr>
        <w:drawing>
          <wp:inline distT="0" distB="0" distL="0" distR="0" wp14:anchorId="60D4B92D" wp14:editId="4CE4CC3A">
            <wp:extent cx="1088985" cy="216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a:extLst>
                        <a:ext uri="{28A0092B-C50C-407E-A947-70E740481C1C}">
                          <a14:useLocalDpi xmlns:a14="http://schemas.microsoft.com/office/drawing/2010/main" val="0"/>
                        </a:ext>
                      </a:extLst>
                    </a:blip>
                    <a:srcRect r="10278"/>
                    <a:stretch/>
                  </pic:blipFill>
                  <pic:spPr bwMode="auto">
                    <a:xfrm>
                      <a:off x="0" y="0"/>
                      <a:ext cx="1088985" cy="2160000"/>
                    </a:xfrm>
                    <a:prstGeom prst="rect">
                      <a:avLst/>
                    </a:prstGeom>
                    <a:noFill/>
                    <a:ln>
                      <a:noFill/>
                    </a:ln>
                    <a:extLst>
                      <a:ext uri="{53640926-AAD7-44D8-BBD7-CCE9431645EC}">
                        <a14:shadowObscured xmlns:a14="http://schemas.microsoft.com/office/drawing/2010/main"/>
                      </a:ext>
                    </a:extLst>
                  </pic:spPr>
                </pic:pic>
              </a:graphicData>
            </a:graphic>
          </wp:inline>
        </w:drawing>
      </w:r>
      <w:r w:rsidRPr="0017642E">
        <w:rPr>
          <w:rFonts w:eastAsia="Times New Roman"/>
          <w:noProof/>
          <w:color w:val="000000" w:themeColor="text1"/>
          <w:lang w:val="en-GB" w:eastAsia="en-GB"/>
        </w:rPr>
        <w:drawing>
          <wp:inline distT="0" distB="0" distL="0" distR="0" wp14:anchorId="527403A2" wp14:editId="4EC90AD9">
            <wp:extent cx="1098000" cy="216000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r="10105"/>
                    <a:stretch/>
                  </pic:blipFill>
                  <pic:spPr bwMode="auto">
                    <a:xfrm>
                      <a:off x="0" y="0"/>
                      <a:ext cx="1098000" cy="2160000"/>
                    </a:xfrm>
                    <a:prstGeom prst="rect">
                      <a:avLst/>
                    </a:prstGeom>
                    <a:noFill/>
                    <a:ln>
                      <a:noFill/>
                    </a:ln>
                    <a:extLst>
                      <a:ext uri="{53640926-AAD7-44D8-BBD7-CCE9431645EC}">
                        <a14:shadowObscured xmlns:a14="http://schemas.microsoft.com/office/drawing/2010/main"/>
                      </a:ext>
                    </a:extLst>
                  </pic:spPr>
                </pic:pic>
              </a:graphicData>
            </a:graphic>
          </wp:inline>
        </w:drawing>
      </w:r>
      <w:r w:rsidRPr="0017642E">
        <w:rPr>
          <w:rFonts w:eastAsia="Times New Roman"/>
          <w:noProof/>
          <w:color w:val="000000" w:themeColor="text1"/>
          <w:lang w:val="en-GB" w:eastAsia="en-GB"/>
        </w:rPr>
        <w:drawing>
          <wp:inline distT="0" distB="0" distL="0" distR="0" wp14:anchorId="0BF931DE" wp14:editId="0813AAA4">
            <wp:extent cx="1103439" cy="2160000"/>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9">
                      <a:extLst>
                        <a:ext uri="{28A0092B-C50C-407E-A947-70E740481C1C}">
                          <a14:useLocalDpi xmlns:a14="http://schemas.microsoft.com/office/drawing/2010/main" val="0"/>
                        </a:ext>
                      </a:extLst>
                    </a:blip>
                    <a:srcRect r="9299"/>
                    <a:stretch/>
                  </pic:blipFill>
                  <pic:spPr bwMode="auto">
                    <a:xfrm>
                      <a:off x="0" y="0"/>
                      <a:ext cx="1103439"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5CC9F5D6" w14:textId="645184BF" w:rsidR="00196DD5" w:rsidRPr="0017642E" w:rsidRDefault="00196DD5" w:rsidP="00714E55">
      <w:pPr>
        <w:spacing w:after="0" w:line="240" w:lineRule="auto"/>
        <w:rPr>
          <w:rFonts w:eastAsia="Times New Roman"/>
          <w:color w:val="000000" w:themeColor="text1"/>
          <w:lang w:val="en-GB" w:eastAsia="en-US"/>
        </w:rPr>
      </w:pPr>
      <w:r w:rsidRPr="0017642E">
        <w:rPr>
          <w:b/>
          <w:bCs/>
          <w:color w:val="000000" w:themeColor="text1"/>
        </w:rPr>
        <w:t xml:space="preserve">Figure </w:t>
      </w:r>
      <w:r w:rsidR="00D2701E" w:rsidRPr="0017642E">
        <w:rPr>
          <w:b/>
          <w:bCs/>
          <w:color w:val="000000" w:themeColor="text1"/>
        </w:rPr>
        <w:t>6</w:t>
      </w:r>
      <w:r w:rsidRPr="0017642E">
        <w:rPr>
          <w:b/>
          <w:bCs/>
          <w:color w:val="000000" w:themeColor="text1"/>
        </w:rPr>
        <w:t>.</w:t>
      </w:r>
      <w:r w:rsidRPr="0017642E">
        <w:rPr>
          <w:color w:val="000000" w:themeColor="text1"/>
        </w:rPr>
        <w:t xml:space="preserve"> Interfacial tensions </w:t>
      </w:r>
      <w:r w:rsidRPr="0017642E">
        <w:rPr>
          <w:i/>
          <w:iCs/>
          <w:color w:val="000000" w:themeColor="text1"/>
        </w:rPr>
        <w:t>γ</w:t>
      </w:r>
      <w:r w:rsidRPr="0017642E">
        <w:rPr>
          <w:color w:val="000000" w:themeColor="text1"/>
        </w:rPr>
        <w:t xml:space="preserve"> between the </w:t>
      </w:r>
      <w:r w:rsidR="00714E55" w:rsidRPr="0017642E">
        <w:rPr>
          <w:color w:val="000000" w:themeColor="text1"/>
        </w:rPr>
        <w:t>aqueous</w:t>
      </w:r>
      <w:r w:rsidRPr="0017642E">
        <w:rPr>
          <w:color w:val="000000" w:themeColor="text1"/>
        </w:rPr>
        <w:t xml:space="preserve"> phase and the two non-aqueous phases as a function of the density difference Δ</w:t>
      </w:r>
      <w:r w:rsidRPr="0017642E">
        <w:rPr>
          <w:i/>
          <w:iCs/>
          <w:color w:val="000000" w:themeColor="text1"/>
        </w:rPr>
        <w:t>ρ</w:t>
      </w:r>
      <w:r w:rsidRPr="0017642E">
        <w:rPr>
          <w:color w:val="000000" w:themeColor="text1"/>
        </w:rPr>
        <w:t xml:space="preserve"> = </w:t>
      </w:r>
      <w:r w:rsidRPr="0017642E">
        <w:rPr>
          <w:i/>
          <w:iCs/>
          <w:color w:val="000000" w:themeColor="text1"/>
        </w:rPr>
        <w:t>ρ</w:t>
      </w:r>
      <w:r w:rsidRPr="0017642E">
        <w:rPr>
          <w:color w:val="000000" w:themeColor="text1"/>
        </w:rPr>
        <w:t xml:space="preserve">(aqueous) </w:t>
      </w:r>
      <w:r w:rsidR="003C068C" w:rsidRPr="0017642E">
        <w:rPr>
          <w:color w:val="000000" w:themeColor="text1"/>
        </w:rPr>
        <w:t>-</w:t>
      </w:r>
      <w:r w:rsidRPr="0017642E">
        <w:rPr>
          <w:color w:val="000000" w:themeColor="text1"/>
        </w:rPr>
        <w:t xml:space="preserve"> </w:t>
      </w:r>
      <w:r w:rsidRPr="0017642E">
        <w:rPr>
          <w:i/>
          <w:iCs/>
          <w:color w:val="000000" w:themeColor="text1"/>
        </w:rPr>
        <w:t>ρ</w:t>
      </w:r>
      <w:r w:rsidRPr="0017642E">
        <w:rPr>
          <w:color w:val="000000" w:themeColor="text1"/>
        </w:rPr>
        <w:t>(non-aqueous):</w:t>
      </w:r>
      <w:r w:rsidRPr="0017642E">
        <w:rPr>
          <w:rFonts w:eastAsia="Times New Roman"/>
          <w:color w:val="000000" w:themeColor="text1"/>
          <w:lang w:val="en-GB" w:eastAsia="en-US"/>
        </w:rPr>
        <w:t xml:space="preserve"> (a) </w:t>
      </w:r>
      <w:r w:rsidRPr="0017642E">
        <w:rPr>
          <w:rFonts w:eastAsia="Times New Roman"/>
          <w:i/>
          <w:color w:val="000000" w:themeColor="text1"/>
          <w:lang w:val="en-GB" w:eastAsia="en-US"/>
        </w:rPr>
        <w:t>T</w:t>
      </w:r>
      <w:r w:rsidRPr="0017642E">
        <w:rPr>
          <w:rFonts w:eastAsia="Times New Roman"/>
          <w:color w:val="000000" w:themeColor="text1"/>
          <w:lang w:val="en-GB" w:eastAsia="en-US"/>
        </w:rPr>
        <w:t xml:space="preserve"> = 287.65 K; (b) </w:t>
      </w:r>
      <w:r w:rsidRPr="0017642E">
        <w:rPr>
          <w:rFonts w:eastAsia="Times New Roman"/>
          <w:i/>
          <w:color w:val="000000" w:themeColor="text1"/>
          <w:lang w:val="en-GB" w:eastAsia="en-US"/>
        </w:rPr>
        <w:t>T</w:t>
      </w:r>
      <w:r w:rsidRPr="0017642E">
        <w:rPr>
          <w:rFonts w:eastAsia="Times New Roman"/>
          <w:color w:val="000000" w:themeColor="text1"/>
          <w:lang w:val="en-GB" w:eastAsia="en-US"/>
        </w:rPr>
        <w:t> = 290.15</w:t>
      </w:r>
      <w:r w:rsidR="003C068C" w:rsidRPr="0017642E">
        <w:rPr>
          <w:rFonts w:eastAsia="Times New Roman"/>
          <w:color w:val="000000" w:themeColor="text1"/>
          <w:lang w:val="en-GB" w:eastAsia="en-US"/>
        </w:rPr>
        <w:t> </w:t>
      </w:r>
      <w:r w:rsidRPr="0017642E">
        <w:rPr>
          <w:rFonts w:eastAsia="Times New Roman"/>
          <w:color w:val="000000" w:themeColor="text1"/>
          <w:lang w:val="en-GB" w:eastAsia="en-US"/>
        </w:rPr>
        <w:t xml:space="preserve">K; (c) </w:t>
      </w:r>
      <w:r w:rsidRPr="0017642E">
        <w:rPr>
          <w:rFonts w:eastAsia="Times New Roman"/>
          <w:i/>
          <w:color w:val="000000" w:themeColor="text1"/>
          <w:lang w:val="en-GB" w:eastAsia="en-US"/>
        </w:rPr>
        <w:t>T</w:t>
      </w:r>
      <w:r w:rsidR="00714E55" w:rsidRPr="0017642E">
        <w:rPr>
          <w:rFonts w:eastAsia="Times New Roman"/>
          <w:color w:val="000000" w:themeColor="text1"/>
          <w:lang w:val="en-GB" w:eastAsia="en-US"/>
        </w:rPr>
        <w:t> </w:t>
      </w:r>
      <w:r w:rsidRPr="0017642E">
        <w:rPr>
          <w:rFonts w:eastAsia="Times New Roman"/>
          <w:color w:val="000000" w:themeColor="text1"/>
          <w:lang w:val="en-GB" w:eastAsia="en-US"/>
        </w:rPr>
        <w:t>=</w:t>
      </w:r>
      <w:r w:rsidR="00714E55" w:rsidRPr="0017642E">
        <w:rPr>
          <w:rFonts w:eastAsia="Times New Roman"/>
          <w:color w:val="000000" w:themeColor="text1"/>
          <w:lang w:val="en-GB" w:eastAsia="en-US"/>
        </w:rPr>
        <w:t> </w:t>
      </w:r>
      <w:r w:rsidRPr="0017642E">
        <w:rPr>
          <w:rFonts w:eastAsia="Times New Roman"/>
          <w:color w:val="000000" w:themeColor="text1"/>
          <w:lang w:val="en-GB" w:eastAsia="en-US"/>
        </w:rPr>
        <w:t xml:space="preserve">292.15 K; (d) </w:t>
      </w:r>
      <w:r w:rsidRPr="0017642E">
        <w:rPr>
          <w:rFonts w:eastAsia="Times New Roman"/>
          <w:i/>
          <w:color w:val="000000" w:themeColor="text1"/>
          <w:lang w:val="en-GB" w:eastAsia="en-US"/>
        </w:rPr>
        <w:t>T</w:t>
      </w:r>
      <w:r w:rsidRPr="0017642E">
        <w:rPr>
          <w:rFonts w:eastAsia="Times New Roman"/>
          <w:color w:val="000000" w:themeColor="text1"/>
          <w:lang w:val="en-GB" w:eastAsia="en-US"/>
        </w:rPr>
        <w:t xml:space="preserve"> = 295.15 K; (e) </w:t>
      </w:r>
      <w:r w:rsidRPr="0017642E">
        <w:rPr>
          <w:rFonts w:eastAsia="Times New Roman"/>
          <w:i/>
          <w:color w:val="000000" w:themeColor="text1"/>
          <w:lang w:val="en-GB" w:eastAsia="en-US"/>
        </w:rPr>
        <w:t>T</w:t>
      </w:r>
      <w:r w:rsidRPr="0017642E">
        <w:rPr>
          <w:rFonts w:eastAsia="Times New Roman"/>
          <w:color w:val="000000" w:themeColor="text1"/>
          <w:lang w:val="en-GB" w:eastAsia="en-US"/>
        </w:rPr>
        <w:t xml:space="preserve"> = 297.65 K. Symbols: </w:t>
      </w:r>
      <w:r w:rsidRPr="0017642E">
        <w:rPr>
          <w:rFonts w:eastAsia="Times New Roman"/>
          <w:color w:val="000000" w:themeColor="text1"/>
          <w:lang w:val="en-GB" w:eastAsia="en-US"/>
        </w:rPr>
        <w:sym w:font="Wingdings 2" w:char="F0A2"/>
      </w:r>
      <w:r w:rsidRPr="0017642E">
        <w:rPr>
          <w:rFonts w:eastAsia="Times New Roman"/>
          <w:color w:val="000000" w:themeColor="text1"/>
          <w:lang w:val="en-GB" w:eastAsia="en-US"/>
        </w:rPr>
        <w:t xml:space="preserve">, </w:t>
      </w:r>
      <w:r w:rsidRPr="0017642E">
        <w:rPr>
          <w:rFonts w:eastAsia="Times New Roman"/>
          <w:i/>
          <w:iCs/>
          <w:color w:val="000000" w:themeColor="text1"/>
          <w:lang w:val="en-GB" w:eastAsia="en-US"/>
        </w:rPr>
        <w:t>γ</w:t>
      </w:r>
      <w:r w:rsidRPr="0017642E">
        <w:rPr>
          <w:rFonts w:eastAsia="Times New Roman"/>
          <w:color w:val="000000" w:themeColor="text1"/>
          <w:vertAlign w:val="subscript"/>
          <w:lang w:val="en-GB" w:eastAsia="en-US"/>
        </w:rPr>
        <w:t>13</w:t>
      </w:r>
      <w:r w:rsidRPr="0017642E">
        <w:rPr>
          <w:rFonts w:eastAsia="Times New Roman"/>
          <w:color w:val="000000" w:themeColor="text1"/>
          <w:lang w:val="en-GB" w:eastAsia="en-US"/>
        </w:rPr>
        <w:t xml:space="preserve">; </w:t>
      </w:r>
      <w:r w:rsidRPr="0017642E">
        <w:rPr>
          <w:rFonts w:eastAsia="Times New Roman"/>
          <w:color w:val="000000" w:themeColor="text1"/>
          <w:lang w:val="en-GB" w:eastAsia="en-US"/>
        </w:rPr>
        <w:sym w:font="Wingdings 2" w:char="F098"/>
      </w:r>
      <w:r w:rsidRPr="0017642E">
        <w:rPr>
          <w:rFonts w:eastAsia="Times New Roman"/>
          <w:color w:val="000000" w:themeColor="text1"/>
          <w:lang w:val="en-GB" w:eastAsia="en-US"/>
        </w:rPr>
        <w:t>, γ</w:t>
      </w:r>
      <w:r w:rsidRPr="0017642E">
        <w:rPr>
          <w:rFonts w:eastAsia="Times New Roman"/>
          <w:color w:val="000000" w:themeColor="text1"/>
          <w:vertAlign w:val="subscript"/>
          <w:lang w:val="en-GB" w:eastAsia="en-US"/>
        </w:rPr>
        <w:t>23</w:t>
      </w:r>
      <w:r w:rsidRPr="0017642E">
        <w:rPr>
          <w:rFonts w:eastAsia="Times New Roman"/>
          <w:color w:val="000000" w:themeColor="text1"/>
          <w:lang w:val="en-GB" w:eastAsia="en-US"/>
        </w:rPr>
        <w:t>. The dashed line indicates the density difference at the UCEP.</w:t>
      </w:r>
    </w:p>
    <w:p w14:paraId="5733E542" w14:textId="3B0CCD90" w:rsidR="00196DD5" w:rsidRPr="0017642E" w:rsidRDefault="00196DD5" w:rsidP="00196DD5">
      <w:pPr>
        <w:spacing w:after="120" w:line="240" w:lineRule="auto"/>
        <w:rPr>
          <w:color w:val="000000" w:themeColor="text1"/>
        </w:rPr>
      </w:pPr>
    </w:p>
    <w:p w14:paraId="240AF677" w14:textId="0713C511" w:rsidR="000576AE" w:rsidRPr="0017642E" w:rsidRDefault="000576AE" w:rsidP="000576AE">
      <w:pPr>
        <w:rPr>
          <w:rFonts w:eastAsia="Times New Roman"/>
          <w:color w:val="000000" w:themeColor="text1"/>
          <w:lang w:val="en-GB" w:eastAsia="en-US"/>
        </w:rPr>
      </w:pPr>
      <w:r w:rsidRPr="0017642E">
        <w:rPr>
          <w:color w:val="000000" w:themeColor="text1"/>
        </w:rPr>
        <w:t>Figure 6 shows the IFT data as a function of the density difference for each individual isotherm. Also indicated is the density difference between the aqueous and non-aqueous phases at the UCEP. Despite the relatively close approach to the UCEP pressure on each isotherm, there is a substantial gap in the data between density differences of about (400 and 700) kg·m</w:t>
      </w:r>
      <w:r w:rsidRPr="0017642E">
        <w:rPr>
          <w:color w:val="000000" w:themeColor="text1"/>
          <w:vertAlign w:val="superscript"/>
        </w:rPr>
        <w:t>-3</w:t>
      </w:r>
      <w:r w:rsidRPr="0017642E">
        <w:rPr>
          <w:color w:val="000000" w:themeColor="text1"/>
        </w:rPr>
        <w:t xml:space="preserve"> and it is difficult to discern the behavior of the two IFTs in the approach to the UCEP. However, there is a suggestion from the G-L</w:t>
      </w:r>
      <w:r w:rsidRPr="0017642E">
        <w:rPr>
          <w:color w:val="000000" w:themeColor="text1"/>
          <w:vertAlign w:val="subscript"/>
        </w:rPr>
        <w:t>w</w:t>
      </w:r>
      <w:r w:rsidRPr="0017642E">
        <w:rPr>
          <w:color w:val="000000" w:themeColor="text1"/>
        </w:rPr>
        <w:t xml:space="preserve"> data that the IFT diverges towards large values in this limit, where </w:t>
      </w:r>
      <w:r w:rsidRPr="0017642E">
        <w:rPr>
          <w:rFonts w:eastAsia="Times New Roman"/>
          <w:i/>
          <w:iCs/>
          <w:color w:val="000000" w:themeColor="text1"/>
          <w:lang w:val="en-GB" w:eastAsia="en-US"/>
        </w:rPr>
        <w:t>γ</w:t>
      </w:r>
      <w:r w:rsidRPr="0017642E">
        <w:rPr>
          <w:rFonts w:eastAsia="Times New Roman"/>
          <w:color w:val="000000" w:themeColor="text1"/>
          <w:vertAlign w:val="subscript"/>
          <w:lang w:val="en-GB" w:eastAsia="en-US"/>
        </w:rPr>
        <w:t>13</w:t>
      </w:r>
      <w:r w:rsidRPr="0017642E">
        <w:rPr>
          <w:rFonts w:eastAsia="Times New Roman"/>
          <w:color w:val="000000" w:themeColor="text1"/>
          <w:lang w:val="en-GB" w:eastAsia="en-US"/>
        </w:rPr>
        <w:t xml:space="preserve"> and </w:t>
      </w:r>
      <w:r w:rsidRPr="0017642E">
        <w:rPr>
          <w:rFonts w:eastAsia="Times New Roman"/>
          <w:i/>
          <w:iCs/>
          <w:color w:val="000000" w:themeColor="text1"/>
          <w:lang w:val="en-GB" w:eastAsia="en-US"/>
        </w:rPr>
        <w:t>γ</w:t>
      </w:r>
      <w:r w:rsidRPr="0017642E">
        <w:rPr>
          <w:rFonts w:eastAsia="Times New Roman"/>
          <w:color w:val="000000" w:themeColor="text1"/>
          <w:vertAlign w:val="subscript"/>
          <w:lang w:val="en-GB" w:eastAsia="en-US"/>
        </w:rPr>
        <w:t>23</w:t>
      </w:r>
      <w:r w:rsidRPr="0017642E">
        <w:rPr>
          <w:rFonts w:eastAsia="Times New Roman"/>
          <w:color w:val="000000" w:themeColor="text1"/>
          <w:lang w:val="en-GB" w:eastAsia="en-US"/>
        </w:rPr>
        <w:t xml:space="preserve"> must become identical. One can at least conclude that the isotherms for </w:t>
      </w:r>
      <w:r w:rsidRPr="0017642E">
        <w:rPr>
          <w:rFonts w:eastAsia="Times New Roman"/>
          <w:i/>
          <w:iCs/>
          <w:color w:val="000000" w:themeColor="text1"/>
          <w:lang w:val="en-GB" w:eastAsia="en-US"/>
        </w:rPr>
        <w:t>γ</w:t>
      </w:r>
      <w:r w:rsidRPr="0017642E">
        <w:rPr>
          <w:rFonts w:eastAsia="Times New Roman"/>
          <w:color w:val="000000" w:themeColor="text1"/>
          <w:vertAlign w:val="subscript"/>
          <w:lang w:val="en-GB" w:eastAsia="en-US"/>
        </w:rPr>
        <w:t>13</w:t>
      </w:r>
      <w:r w:rsidRPr="0017642E">
        <w:rPr>
          <w:rFonts w:eastAsia="Times New Roman"/>
          <w:color w:val="000000" w:themeColor="text1"/>
          <w:lang w:val="en-GB" w:eastAsia="en-US"/>
        </w:rPr>
        <w:t xml:space="preserve"> must exhibit an upturn between the greatest experimental pressure studied and the UCEP, despite the mainly downward trend observed in the experimental region. This upturn in the IFT approaching the UCEP mirrors the rapid decrease in the mole fraction of water in the non-aqueous phases, seen in Fig. 1(c).</w:t>
      </w:r>
      <w:r w:rsidRPr="0017642E">
        <w:rPr>
          <w:rFonts w:eastAsia="Times New Roman"/>
          <w:noProof/>
          <w:color w:val="000000" w:themeColor="text1"/>
          <w:lang w:val="en-GB" w:eastAsia="en-GB"/>
        </w:rPr>
        <w:t xml:space="preserve"> </w:t>
      </w:r>
    </w:p>
    <w:p w14:paraId="7536D0BF" w14:textId="77777777" w:rsidR="000576AE" w:rsidRPr="0017642E" w:rsidRDefault="000576AE" w:rsidP="00196DD5">
      <w:pPr>
        <w:spacing w:after="120" w:line="240" w:lineRule="auto"/>
        <w:rPr>
          <w:color w:val="000000" w:themeColor="text1"/>
        </w:rPr>
      </w:pPr>
    </w:p>
    <w:p w14:paraId="5C6837F8" w14:textId="1B37AAEE" w:rsidR="00DF3097" w:rsidRPr="0017642E" w:rsidRDefault="00541A73" w:rsidP="00DF3097">
      <w:pPr>
        <w:rPr>
          <w:color w:val="000000" w:themeColor="text1"/>
        </w:rPr>
      </w:pPr>
      <w:r w:rsidRPr="0017642E">
        <w:rPr>
          <w:color w:val="000000" w:themeColor="text1"/>
        </w:rPr>
        <w:lastRenderedPageBreak/>
        <w:t xml:space="preserve">Figure </w:t>
      </w:r>
      <w:r w:rsidR="00E127A0" w:rsidRPr="0017642E">
        <w:rPr>
          <w:color w:val="000000" w:themeColor="text1"/>
        </w:rPr>
        <w:t>7</w:t>
      </w:r>
      <w:r w:rsidR="00DF3097" w:rsidRPr="0017642E">
        <w:rPr>
          <w:color w:val="000000" w:themeColor="text1"/>
        </w:rPr>
        <w:t>(a)</w:t>
      </w:r>
      <w:r w:rsidRPr="0017642E">
        <w:rPr>
          <w:color w:val="000000" w:themeColor="text1"/>
        </w:rPr>
        <w:t xml:space="preserve"> shows the difference (</w:t>
      </w:r>
      <w:r w:rsidRPr="0017642E">
        <w:rPr>
          <w:i/>
          <w:iCs/>
          <w:color w:val="000000" w:themeColor="text1"/>
        </w:rPr>
        <w:t>γ</w:t>
      </w:r>
      <w:r w:rsidRPr="0017642E">
        <w:rPr>
          <w:color w:val="000000" w:themeColor="text1"/>
          <w:vertAlign w:val="subscript"/>
        </w:rPr>
        <w:t>13</w:t>
      </w:r>
      <w:r w:rsidRPr="0017642E">
        <w:rPr>
          <w:color w:val="000000" w:themeColor="text1"/>
        </w:rPr>
        <w:t> – </w:t>
      </w:r>
      <w:r w:rsidRPr="0017642E">
        <w:rPr>
          <w:i/>
          <w:iCs/>
          <w:color w:val="000000" w:themeColor="text1"/>
        </w:rPr>
        <w:t>γ</w:t>
      </w:r>
      <w:r w:rsidR="00714E55" w:rsidRPr="0017642E">
        <w:rPr>
          <w:color w:val="000000" w:themeColor="text1"/>
          <w:vertAlign w:val="subscript"/>
        </w:rPr>
        <w:t>23</w:t>
      </w:r>
      <w:r w:rsidRPr="0017642E">
        <w:rPr>
          <w:color w:val="000000" w:themeColor="text1"/>
        </w:rPr>
        <w:t xml:space="preserve">) between the two IFTs involving the water-rich phase as a function of pressure. The relatively small value of this difference suggests that the third IFT, </w:t>
      </w:r>
      <w:r w:rsidRPr="0017642E">
        <w:rPr>
          <w:i/>
          <w:iCs/>
          <w:color w:val="000000" w:themeColor="text1"/>
        </w:rPr>
        <w:t>γ</w:t>
      </w:r>
      <w:r w:rsidR="00714E55" w:rsidRPr="0017642E">
        <w:rPr>
          <w:color w:val="000000" w:themeColor="text1"/>
          <w:vertAlign w:val="subscript"/>
        </w:rPr>
        <w:t>12</w:t>
      </w:r>
      <w:r w:rsidRPr="0017642E">
        <w:rPr>
          <w:color w:val="000000" w:themeColor="text1"/>
        </w:rPr>
        <w:t xml:space="preserve"> between </w:t>
      </w:r>
      <w:r w:rsidR="00714E55" w:rsidRPr="0017642E">
        <w:rPr>
          <w:color w:val="000000" w:themeColor="text1"/>
        </w:rPr>
        <w:t xml:space="preserve">gas and </w:t>
      </w:r>
      <w:r w:rsidRPr="0017642E">
        <w:rPr>
          <w:color w:val="000000" w:themeColor="text1"/>
        </w:rPr>
        <w:t>CO</w:t>
      </w:r>
      <w:r w:rsidRPr="0017642E">
        <w:rPr>
          <w:color w:val="000000" w:themeColor="text1"/>
          <w:vertAlign w:val="subscript"/>
        </w:rPr>
        <w:t>2</w:t>
      </w:r>
      <w:r w:rsidRPr="0017642E">
        <w:rPr>
          <w:color w:val="000000" w:themeColor="text1"/>
        </w:rPr>
        <w:t xml:space="preserve">-rich, is probably small. An attempt was made to determine </w:t>
      </w:r>
      <w:r w:rsidR="00714E55" w:rsidRPr="0017642E">
        <w:rPr>
          <w:i/>
          <w:iCs/>
          <w:color w:val="000000" w:themeColor="text1"/>
        </w:rPr>
        <w:t>γ</w:t>
      </w:r>
      <w:r w:rsidR="00714E55" w:rsidRPr="0017642E">
        <w:rPr>
          <w:color w:val="000000" w:themeColor="text1"/>
          <w:vertAlign w:val="subscript"/>
        </w:rPr>
        <w:t>12</w:t>
      </w:r>
      <w:r w:rsidR="00714E55" w:rsidRPr="0017642E">
        <w:rPr>
          <w:color w:val="000000" w:themeColor="text1"/>
        </w:rPr>
        <w:t xml:space="preserve"> but, u</w:t>
      </w:r>
      <w:r w:rsidRPr="0017642E">
        <w:rPr>
          <w:color w:val="000000" w:themeColor="text1"/>
        </w:rPr>
        <w:t>nfortunately, this</w:t>
      </w:r>
      <w:r w:rsidR="00714E55" w:rsidRPr="0017642E">
        <w:rPr>
          <w:color w:val="000000" w:themeColor="text1"/>
        </w:rPr>
        <w:t xml:space="preserve"> quantity</w:t>
      </w:r>
      <w:r w:rsidRPr="0017642E">
        <w:rPr>
          <w:color w:val="000000" w:themeColor="text1"/>
        </w:rPr>
        <w:t xml:space="preserve"> is</w:t>
      </w:r>
      <w:r w:rsidR="00714E55" w:rsidRPr="0017642E">
        <w:rPr>
          <w:color w:val="000000" w:themeColor="text1"/>
        </w:rPr>
        <w:t xml:space="preserve"> extremely</w:t>
      </w:r>
      <w:r w:rsidRPr="0017642E">
        <w:rPr>
          <w:color w:val="000000" w:themeColor="text1"/>
        </w:rPr>
        <w:t xml:space="preserve"> difficult to measure using the pendant drop method because it is </w:t>
      </w:r>
      <w:r w:rsidR="00DF3097" w:rsidRPr="0017642E">
        <w:rPr>
          <w:color w:val="000000" w:themeColor="text1"/>
        </w:rPr>
        <w:t>small,</w:t>
      </w:r>
      <w:r w:rsidRPr="0017642E">
        <w:rPr>
          <w:color w:val="000000" w:themeColor="text1"/>
        </w:rPr>
        <w:t xml:space="preserve"> </w:t>
      </w:r>
      <w:r w:rsidR="00714E55" w:rsidRPr="0017642E">
        <w:rPr>
          <w:color w:val="000000" w:themeColor="text1"/>
        </w:rPr>
        <w:t>and it</w:t>
      </w:r>
      <w:r w:rsidRPr="0017642E">
        <w:rPr>
          <w:color w:val="000000" w:themeColor="text1"/>
        </w:rPr>
        <w:t xml:space="preserve"> was difficult to create </w:t>
      </w:r>
      <w:r w:rsidR="00714E55" w:rsidRPr="0017642E">
        <w:rPr>
          <w:color w:val="000000" w:themeColor="text1"/>
        </w:rPr>
        <w:t>a stable</w:t>
      </w:r>
      <w:r w:rsidRPr="0017642E">
        <w:rPr>
          <w:color w:val="000000" w:themeColor="text1"/>
        </w:rPr>
        <w:t xml:space="preserve"> drop of the CO</w:t>
      </w:r>
      <w:r w:rsidRPr="0017642E">
        <w:rPr>
          <w:color w:val="000000" w:themeColor="text1"/>
          <w:vertAlign w:val="subscript"/>
        </w:rPr>
        <w:t>2</w:t>
      </w:r>
      <w:r w:rsidRPr="0017642E">
        <w:rPr>
          <w:color w:val="000000" w:themeColor="text1"/>
        </w:rPr>
        <w:t xml:space="preserve">-rich liquid </w:t>
      </w:r>
      <w:r w:rsidR="00714E55" w:rsidRPr="0017642E">
        <w:rPr>
          <w:color w:val="000000" w:themeColor="text1"/>
        </w:rPr>
        <w:t xml:space="preserve">surrounded by the gas </w:t>
      </w:r>
      <w:r w:rsidRPr="0017642E">
        <w:rPr>
          <w:color w:val="000000" w:themeColor="text1"/>
        </w:rPr>
        <w:t xml:space="preserve">phase. As a result, we attempted to measure </w:t>
      </w:r>
      <w:r w:rsidRPr="0017642E">
        <w:rPr>
          <w:i/>
          <w:iCs/>
          <w:color w:val="000000" w:themeColor="text1"/>
        </w:rPr>
        <w:t>γ</w:t>
      </w:r>
      <w:r w:rsidR="00714E55" w:rsidRPr="0017642E">
        <w:rPr>
          <w:color w:val="000000" w:themeColor="text1"/>
          <w:vertAlign w:val="subscript"/>
        </w:rPr>
        <w:t>12</w:t>
      </w:r>
      <w:r w:rsidRPr="0017642E">
        <w:rPr>
          <w:color w:val="000000" w:themeColor="text1"/>
        </w:rPr>
        <w:t xml:space="preserve"> at the lowest temperature and pressure only, where we found results that varied between (1 and 5) mN·m</w:t>
      </w:r>
      <w:r w:rsidRPr="0017642E">
        <w:rPr>
          <w:color w:val="000000" w:themeColor="text1"/>
          <w:vertAlign w:val="superscript"/>
        </w:rPr>
        <w:t>-1</w:t>
      </w:r>
      <w:r w:rsidRPr="0017642E">
        <w:rPr>
          <w:color w:val="000000" w:themeColor="text1"/>
        </w:rPr>
        <w:t xml:space="preserve">. This range of values is also shown in Figure </w:t>
      </w:r>
      <w:r w:rsidR="00E127A0" w:rsidRPr="0017642E">
        <w:rPr>
          <w:color w:val="000000" w:themeColor="text1"/>
        </w:rPr>
        <w:t>7</w:t>
      </w:r>
      <w:r w:rsidRPr="0017642E">
        <w:rPr>
          <w:color w:val="000000" w:themeColor="text1"/>
        </w:rPr>
        <w:t xml:space="preserve"> and is consistent with the condition for mechanical stability: (</w:t>
      </w:r>
      <w:r w:rsidRPr="0017642E">
        <w:rPr>
          <w:i/>
          <w:iCs/>
          <w:color w:val="000000" w:themeColor="text1"/>
        </w:rPr>
        <w:t>γ</w:t>
      </w:r>
      <w:r w:rsidRPr="0017642E">
        <w:rPr>
          <w:color w:val="000000" w:themeColor="text1"/>
          <w:vertAlign w:val="subscript"/>
        </w:rPr>
        <w:t>13</w:t>
      </w:r>
      <w:r w:rsidRPr="0017642E">
        <w:rPr>
          <w:color w:val="000000" w:themeColor="text1"/>
        </w:rPr>
        <w:t> – </w:t>
      </w:r>
      <w:r w:rsidRPr="0017642E">
        <w:rPr>
          <w:i/>
          <w:iCs/>
          <w:color w:val="000000" w:themeColor="text1"/>
        </w:rPr>
        <w:t>γ</w:t>
      </w:r>
      <w:r w:rsidR="00714E55" w:rsidRPr="0017642E">
        <w:rPr>
          <w:color w:val="000000" w:themeColor="text1"/>
          <w:vertAlign w:val="subscript"/>
        </w:rPr>
        <w:t>23</w:t>
      </w:r>
      <w:r w:rsidRPr="0017642E">
        <w:rPr>
          <w:color w:val="000000" w:themeColor="text1"/>
        </w:rPr>
        <w:t xml:space="preserve">) ≤ </w:t>
      </w:r>
      <w:r w:rsidRPr="0017642E">
        <w:rPr>
          <w:i/>
          <w:iCs/>
          <w:color w:val="000000" w:themeColor="text1"/>
        </w:rPr>
        <w:t>γ</w:t>
      </w:r>
      <w:r w:rsidR="00714E55" w:rsidRPr="0017642E">
        <w:rPr>
          <w:color w:val="000000" w:themeColor="text1"/>
          <w:vertAlign w:val="subscript"/>
        </w:rPr>
        <w:t>12</w:t>
      </w:r>
      <w:r w:rsidR="00B20D2B" w:rsidRPr="0017642E">
        <w:rPr>
          <w:color w:val="000000" w:themeColor="text1"/>
        </w:rPr>
        <w:t xml:space="preserve"> </w:t>
      </w:r>
      <w:r w:rsidR="000E0F59" w:rsidRPr="0017642E">
        <w:rPr>
          <w:color w:val="000000" w:themeColor="text1"/>
        </w:rPr>
        <w:fldChar w:fldCharType="begin"/>
      </w:r>
      <w:r w:rsidR="0082747B" w:rsidRPr="0017642E">
        <w:rPr>
          <w:color w:val="000000" w:themeColor="text1"/>
        </w:rPr>
        <w:instrText xml:space="preserve"> ADDIN EN.CITE &lt;EndNote&gt;&lt;Cite&gt;&lt;Author&gt;Seeto&lt;/Author&gt;&lt;Year&gt;1983&lt;/Year&gt;&lt;RecNum&gt;2537&lt;/RecNum&gt;&lt;DisplayText&gt;[60]&lt;/DisplayText&gt;&lt;record&gt;&lt;rec-number&gt;2537&lt;/rec-number&gt;&lt;foreign-keys&gt;&lt;key app="EN" db-id="sdrxrf22jzxa5teawwzxt2vvpv5f2zz5fp0r" timestamp="1567178233"&gt;2537&lt;/key&gt;&lt;/foreign-keys&gt;&lt;ref-type name="Journal Article"&gt;17&lt;/ref-type&gt;&lt;contributors&gt;&lt;authors&gt;&lt;author&gt;Seeto, Y.&lt;/author&gt;&lt;author&gt;Puig, J. E.&lt;/author&gt;&lt;author&gt;Scriven, L. E.&lt;/author&gt;&lt;author&gt;Davis, H. T.&lt;/author&gt;&lt;/authors&gt;&lt;/contributors&gt;&lt;auth-address&gt;Univ Minnesota,Dept Chem Engn &amp;amp; Mat Sci,Minneapolis,Mn 55455&lt;/auth-address&gt;&lt;titles&gt;&lt;title&gt;Interfacial-Tensions in Systems of 3 Liquid-Phases&lt;/title&gt;&lt;secondary-title&gt;Journal of Colloid and Interface Science&lt;/secondary-title&gt;&lt;alt-title&gt;J Colloid Interf Sci&lt;/alt-title&gt;&lt;/titles&gt;&lt;periodical&gt;&lt;full-title&gt;Journal of Colloid and Interface Science&lt;/full-title&gt;&lt;abbr-1&gt;J. Colloid Interface Sci.&lt;/abbr-1&gt;&lt;abbr-2&gt;J Colloid Interface Sci&lt;/abbr-2&gt;&lt;abbr-3&gt;Journal of Colloid &amp;amp; Interface Science&lt;/abbr-3&gt;&lt;/periodical&gt;&lt;alt-periodical&gt;&lt;full-title&gt;Journal of Colloid and Interface Science&lt;/full-title&gt;&lt;abbr-1&gt;J. Colloid Interf. Sci.&lt;/abbr-1&gt;&lt;abbr-2&gt;J Colloid Interf Sci&lt;/abbr-2&gt;&lt;/alt-periodical&gt;&lt;pages&gt;360-372&lt;/pages&gt;&lt;volume&gt;96&lt;/volume&gt;&lt;number&gt;2&lt;/number&gt;&lt;dates&gt;&lt;year&gt;1983&lt;/year&gt;&lt;/dates&gt;&lt;isbn&gt;0021-9797&lt;/isbn&gt;&lt;accession-num&gt;WOS:A1983RY47000006&lt;/accession-num&gt;&lt;urls&gt;&lt;related-urls&gt;&lt;url&gt;&amp;lt;Go to ISI&amp;gt;://WOS:A1983RY47000006&lt;/url&gt;&lt;/related-urls&gt;&lt;/urls&gt;&lt;electronic-resource-num&gt;Doi 10.1016/0021-9797(83)90039-5&lt;/electronic-resource-num&gt;&lt;language&gt;English&lt;/language&gt;&lt;/record&gt;&lt;/Cite&gt;&lt;/EndNote&gt;</w:instrText>
      </w:r>
      <w:r w:rsidR="000E0F59" w:rsidRPr="0017642E">
        <w:rPr>
          <w:color w:val="000000" w:themeColor="text1"/>
        </w:rPr>
        <w:fldChar w:fldCharType="separate"/>
      </w:r>
      <w:r w:rsidR="0082747B" w:rsidRPr="0017642E">
        <w:rPr>
          <w:noProof/>
          <w:color w:val="000000" w:themeColor="text1"/>
        </w:rPr>
        <w:t>[60]</w:t>
      </w:r>
      <w:r w:rsidR="000E0F59" w:rsidRPr="0017642E">
        <w:rPr>
          <w:color w:val="000000" w:themeColor="text1"/>
        </w:rPr>
        <w:fldChar w:fldCharType="end"/>
      </w:r>
      <w:r w:rsidR="00B20D2B" w:rsidRPr="0017642E">
        <w:rPr>
          <w:color w:val="000000" w:themeColor="text1"/>
        </w:rPr>
        <w:t>.</w:t>
      </w:r>
      <w:r w:rsidR="00DF3097" w:rsidRPr="0017642E">
        <w:rPr>
          <w:color w:val="000000" w:themeColor="text1"/>
        </w:rPr>
        <w:t xml:space="preserve"> We also compare in Figure </w:t>
      </w:r>
      <w:r w:rsidR="00E127A0" w:rsidRPr="0017642E">
        <w:rPr>
          <w:color w:val="000000" w:themeColor="text1"/>
        </w:rPr>
        <w:t>7</w:t>
      </w:r>
      <w:r w:rsidR="00DF3097" w:rsidRPr="0017642E">
        <w:rPr>
          <w:color w:val="000000" w:themeColor="text1"/>
        </w:rPr>
        <w:t>(b) the available IFT data for the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w:t>
      </w:r>
      <w:r w:rsidR="00B20D2B" w:rsidRPr="0017642E">
        <w:rPr>
          <w:color w:val="000000" w:themeColor="text1"/>
        </w:rPr>
        <w:t xml:space="preserve"> </w:t>
      </w:r>
      <w:r w:rsidR="00DF3097" w:rsidRPr="0017642E">
        <w:rPr>
          <w:color w:val="000000" w:themeColor="text1"/>
        </w:rPr>
        <w:fldChar w:fldCharType="begin"/>
      </w:r>
      <w:r w:rsidR="0082747B" w:rsidRPr="0017642E">
        <w:rPr>
          <w:color w:val="000000" w:themeColor="text1"/>
        </w:rPr>
        <w:instrText xml:space="preserve"> ADDIN EN.CITE &lt;EndNote&gt;&lt;Cite&gt;&lt;Author&gt;Hebach&lt;/Author&gt;&lt;Year&gt;2002&lt;/Year&gt;&lt;RecNum&gt;2347&lt;/RecNum&gt;&lt;DisplayText&gt;[57]&lt;/DisplayText&gt;&lt;record&gt;&lt;rec-number&gt;2347&lt;/rec-number&gt;&lt;foreign-keys&gt;&lt;key app="EN" db-id="sdrxrf22jzxa5teawwzxt2vvpv5f2zz5fp0r" timestamp="1553608000"&gt;2347&lt;/key&gt;&lt;/foreign-keys&gt;&lt;ref-type name="Journal Article"&gt;17&lt;/ref-type&gt;&lt;contributors&gt;&lt;authors&gt;&lt;author&gt;Hebach, Andreas&lt;/author&gt;&lt;author&gt;Oberhof, Alexander&lt;/author&gt;&lt;author&gt;Dahmen, Nicolaus&lt;/author&gt;&lt;author&gt;Kögel, Andrea&lt;/author&gt;&lt;author&gt;Ederer, Hanns&lt;/author&gt;&lt;author&gt;Dinjus, Eckhard&lt;/author&gt;&lt;/authors&gt;&lt;/contributors&gt;&lt;titles&gt;&lt;title&gt;Interfacial Tension at Elevated Pressures - Measurements and Correlations in the Water + Carbon Dioxide System&lt;/title&gt;&lt;secondary-title&gt;Journal of Chemical &amp;amp; Engineering Data&lt;/secondary-title&gt;&lt;/titles&gt;&lt;periodical&gt;&lt;full-title&gt;Journal of Chemical and Engineering Data&lt;/full-title&gt;&lt;abbr-1&gt;J. Chem. Eng. Data&lt;/abbr-1&gt;&lt;abbr-2&gt;J Chem Eng Data&lt;/abbr-2&gt;&lt;abbr-3&gt;Journal of Chemical &amp;amp; Engineering Data&lt;/abbr-3&gt;&lt;/periodical&gt;&lt;pages&gt;1540-1546&lt;/pages&gt;&lt;volume&gt;47&lt;/volume&gt;&lt;number&gt;6&lt;/number&gt;&lt;dates&gt;&lt;year&gt;2002&lt;/year&gt;&lt;pub-dates&gt;&lt;date&gt;2002/11/01&lt;/date&gt;&lt;/pub-dates&gt;&lt;/dates&gt;&lt;publisher&gt;American Chemical Society&lt;/publisher&gt;&lt;isbn&gt;0021-9568&lt;/isbn&gt;&lt;urls&gt;&lt;related-urls&gt;&lt;url&gt;http://dx.doi.org/10.1021/je025569p&lt;/url&gt;&lt;/related-urls&gt;&lt;/urls&gt;&lt;electronic-resource-num&gt;10.1021/je025569p&lt;/electronic-resource-num&gt;&lt;access-date&gt;2014/04/01&lt;/access-date&gt;&lt;/record&gt;&lt;/Cite&gt;&lt;/EndNote&gt;</w:instrText>
      </w:r>
      <w:r w:rsidR="00DF3097" w:rsidRPr="0017642E">
        <w:rPr>
          <w:color w:val="000000" w:themeColor="text1"/>
        </w:rPr>
        <w:fldChar w:fldCharType="separate"/>
      </w:r>
      <w:r w:rsidR="0082747B" w:rsidRPr="0017642E">
        <w:rPr>
          <w:noProof/>
          <w:color w:val="000000" w:themeColor="text1"/>
        </w:rPr>
        <w:t>[57]</w:t>
      </w:r>
      <w:r w:rsidR="00DF3097" w:rsidRPr="0017642E">
        <w:rPr>
          <w:color w:val="000000" w:themeColor="text1"/>
        </w:rPr>
        <w:fldChar w:fldCharType="end"/>
      </w:r>
      <w:r w:rsidR="00B20D2B" w:rsidRPr="0017642E">
        <w:rPr>
          <w:color w:val="000000" w:themeColor="text1"/>
        </w:rPr>
        <w:t>,</w:t>
      </w:r>
      <w:r w:rsidR="00DF3097" w:rsidRPr="0017642E">
        <w:rPr>
          <w:color w:val="000000" w:themeColor="text1"/>
        </w:rPr>
        <w:t xml:space="preserve"> (CH</w:t>
      </w:r>
      <w:r w:rsidR="00DF3097" w:rsidRPr="0017642E">
        <w:rPr>
          <w:color w:val="000000" w:themeColor="text1"/>
          <w:vertAlign w:val="subscript"/>
        </w:rPr>
        <w:t>4</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w:t>
      </w:r>
      <w:r w:rsidR="00E127A0" w:rsidRPr="0017642E">
        <w:rPr>
          <w:color w:val="000000" w:themeColor="text1"/>
        </w:rPr>
        <w:t xml:space="preserve"> </w:t>
      </w:r>
      <w:r w:rsidR="00E127A0" w:rsidRPr="0017642E">
        <w:rPr>
          <w:color w:val="000000" w:themeColor="text1"/>
        </w:rPr>
        <w:fldChar w:fldCharType="begin"/>
      </w:r>
      <w:r w:rsidR="0082747B" w:rsidRPr="0017642E">
        <w:rPr>
          <w:color w:val="000000" w:themeColor="text1"/>
        </w:rPr>
        <w:instrText xml:space="preserve"> ADDIN EN.CITE &lt;EndNote&gt;&lt;Cite&gt;&lt;Author&gt;Wiegand&lt;/Author&gt;&lt;Year&gt;1994&lt;/Year&gt;&lt;RecNum&gt;2477&lt;/RecNum&gt;&lt;DisplayText&gt;[61]&lt;/DisplayText&gt;&lt;record&gt;&lt;rec-number&gt;2477&lt;/rec-number&gt;&lt;foreign-keys&gt;&lt;key app="EN" db-id="sdrxrf22jzxa5teawwzxt2vvpv5f2zz5fp0r" timestamp="1553609309"&gt;2477&lt;/key&gt;&lt;key app="ENWeb" db-id=""&gt;0&lt;/key&gt;&lt;/foreign-keys&gt;&lt;ref-type name="Journal Article"&gt;17&lt;/ref-type&gt;&lt;contributors&gt;&lt;authors&gt;&lt;author&gt;Wiegand, G.&lt;/author&gt;&lt;author&gt;Franck, E. U.&lt;/author&gt;&lt;/authors&gt;&lt;/contributors&gt;&lt;titles&gt;&lt;title&gt;Interfacial tension between water and non-polar fluids up to 473 K and 2800 bar&lt;/title&gt;&lt;secondary-title&gt;Berichte der Bunsengesellschaft für physikalische Chemie&lt;/secondary-title&gt;&lt;/titles&gt;&lt;periodical&gt;&lt;full-title&gt;Berichte der Bunsengesellschaft für Physikalische Chemie&lt;/full-title&gt;&lt;abbr-1&gt;Ber. Bunsen-Ges. Phys. Chem.&lt;/abbr-1&gt;&lt;abbr-2&gt;Ber Bunsen-Ges Phys Chem&lt;/abbr-2&gt;&lt;/periodical&gt;&lt;pages&gt;809-817&lt;/pages&gt;&lt;volume&gt;98&lt;/volume&gt;&lt;number&gt;6&lt;/number&gt;&lt;keywords&gt;&lt;keyword&gt;Gases&lt;/keyword&gt;&lt;keyword&gt;High Pressure&lt;/keyword&gt;&lt;keyword&gt;High Temperatures&lt;/keyword&gt;&lt;keyword&gt;Interfaces&lt;/keyword&gt;&lt;keyword&gt;Liquids&lt;/keyword&gt;&lt;/keywords&gt;&lt;dates&gt;&lt;year&gt;1994&lt;/year&gt;&lt;/dates&gt;&lt;publisher&gt;Wiley-VCH Verlag GmbH &amp;amp; Co. KGaA&lt;/publisher&gt;&lt;isbn&gt;0005-9021&lt;/isbn&gt;&lt;urls&gt;&lt;related-urls&gt;&lt;url&gt;http://dx.doi.org/10.1002/bbpc.19940980608&lt;/url&gt;&lt;/related-urls&gt;&lt;/urls&gt;&lt;electronic-resource-num&gt;10.1002/bbpc.19940980608&lt;/electronic-resource-num&gt;&lt;/record&gt;&lt;/Cite&gt;&lt;/EndNote&gt;</w:instrText>
      </w:r>
      <w:r w:rsidR="00E127A0" w:rsidRPr="0017642E">
        <w:rPr>
          <w:color w:val="000000" w:themeColor="text1"/>
        </w:rPr>
        <w:fldChar w:fldCharType="separate"/>
      </w:r>
      <w:r w:rsidR="0082747B" w:rsidRPr="0017642E">
        <w:rPr>
          <w:noProof/>
          <w:color w:val="000000" w:themeColor="text1"/>
        </w:rPr>
        <w:t>[61]</w:t>
      </w:r>
      <w:r w:rsidR="00E127A0" w:rsidRPr="0017642E">
        <w:rPr>
          <w:color w:val="000000" w:themeColor="text1"/>
        </w:rPr>
        <w:fldChar w:fldCharType="end"/>
      </w:r>
      <w:r w:rsidR="00DF3097" w:rsidRPr="0017642E">
        <w:rPr>
          <w:color w:val="000000" w:themeColor="text1"/>
        </w:rPr>
        <w:t xml:space="preserve"> and (CH</w:t>
      </w:r>
      <w:r w:rsidR="00DF3097" w:rsidRPr="0017642E">
        <w:rPr>
          <w:color w:val="000000" w:themeColor="text1"/>
          <w:vertAlign w:val="subscript"/>
        </w:rPr>
        <w:t>4</w:t>
      </w:r>
      <w:r w:rsidR="00DF3097" w:rsidRPr="0017642E">
        <w:rPr>
          <w:color w:val="000000" w:themeColor="text1"/>
        </w:rPr>
        <w:t xml:space="preserve"> +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 systems under similar temperature condition</w:t>
      </w:r>
      <w:r w:rsidR="00B20D2B" w:rsidRPr="0017642E">
        <w:rPr>
          <w:color w:val="000000" w:themeColor="text1"/>
        </w:rPr>
        <w:t>s</w:t>
      </w:r>
      <w:r w:rsidR="005948E0" w:rsidRPr="0017642E">
        <w:rPr>
          <w:color w:val="000000" w:themeColor="text1"/>
        </w:rPr>
        <w:t xml:space="preserve"> close to 298 K</w:t>
      </w:r>
      <w:r w:rsidR="00DF3097" w:rsidRPr="0017642E">
        <w:rPr>
          <w:color w:val="000000" w:themeColor="text1"/>
        </w:rPr>
        <w:t>. As expected, the IFT between gas and aqueous phases in the VLLE region approaches the gas-liquid IFT of the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 system at the three-phase pressure, while that between the two liquid phases approaches the liquid-liquid IFT of that binary system.</w:t>
      </w:r>
    </w:p>
    <w:p w14:paraId="60DA9C36" w14:textId="087997FA" w:rsidR="00714E55" w:rsidRPr="0017642E" w:rsidRDefault="0065756D" w:rsidP="0065756D">
      <w:pPr>
        <w:spacing w:after="0" w:line="240" w:lineRule="auto"/>
        <w:ind w:right="-188"/>
        <w:jc w:val="left"/>
        <w:rPr>
          <w:color w:val="000000" w:themeColor="text1"/>
        </w:rPr>
      </w:pPr>
      <w:r w:rsidRPr="0017642E">
        <w:rPr>
          <w:noProof/>
          <w:color w:val="000000" w:themeColor="text1"/>
          <w:lang w:val="en-GB" w:eastAsia="en-GB"/>
        </w:rPr>
        <mc:AlternateContent>
          <mc:Choice Requires="wps">
            <w:drawing>
              <wp:anchor distT="0" distB="0" distL="114300" distR="114300" simplePos="0" relativeHeight="251691008" behindDoc="0" locked="0" layoutInCell="1" allowOverlap="1" wp14:anchorId="22BAA926" wp14:editId="0C9F3AB6">
                <wp:simplePos x="0" y="0"/>
                <wp:positionH relativeFrom="column">
                  <wp:posOffset>5323205</wp:posOffset>
                </wp:positionH>
                <wp:positionV relativeFrom="paragraph">
                  <wp:posOffset>78105</wp:posOffset>
                </wp:positionV>
                <wp:extent cx="294198" cy="257810"/>
                <wp:effectExtent l="0" t="0" r="10795" b="8890"/>
                <wp:wrapNone/>
                <wp:docPr id="55" name="Text Box 55"/>
                <wp:cNvGraphicFramePr/>
                <a:graphic xmlns:a="http://schemas.openxmlformats.org/drawingml/2006/main">
                  <a:graphicData uri="http://schemas.microsoft.com/office/word/2010/wordprocessingShape">
                    <wps:wsp>
                      <wps:cNvSpPr txBox="1"/>
                      <wps:spPr>
                        <a:xfrm>
                          <a:off x="0" y="0"/>
                          <a:ext cx="294198" cy="257810"/>
                        </a:xfrm>
                        <a:prstGeom prst="rect">
                          <a:avLst/>
                        </a:prstGeom>
                        <a:noFill/>
                        <a:ln w="6350">
                          <a:noFill/>
                        </a:ln>
                      </wps:spPr>
                      <wps:txbx>
                        <w:txbxContent>
                          <w:p w14:paraId="37E7B34D" w14:textId="77777777" w:rsidR="00083450" w:rsidRPr="00BD10F6" w:rsidRDefault="00083450" w:rsidP="00D85959">
                            <w:pPr>
                              <w:spacing w:after="0" w:line="240" w:lineRule="auto"/>
                              <w:jc w:val="center"/>
                              <w:rPr>
                                <w:sz w:val="24"/>
                                <w:szCs w:val="24"/>
                              </w:rPr>
                            </w:pPr>
                            <w:r w:rsidRPr="00BD10F6">
                              <w:rPr>
                                <w:sz w:val="24"/>
                                <w:szCs w:val="24"/>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2BAA926" id="Text Box 55" o:spid="_x0000_s1042" type="#_x0000_t202" style="position:absolute;margin-left:419.15pt;margin-top:6.15pt;width:23.15pt;height:20.3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" filled="f" stroked="f" strokeweight=".5pt">
                <v:textbox inset="0,0,0,0">
                  <w:txbxContent>
                    <w:p w14:paraId="37E7B34D" w14:textId="77777777" w:rsidR="00083450" w:rsidRPr="00BD10F6" w:rsidRDefault="00083450" w:rsidP="00D85959">
                      <w:pPr>
                        <w:spacing w:after="0" w:line="240" w:lineRule="auto"/>
                        <w:jc w:val="center"/>
                        <w:rPr>
                          <w:sz w:val="24"/>
                          <w:szCs w:val="24"/>
                        </w:rPr>
                      </w:pPr>
                      <w:r w:rsidRPr="00BD10F6">
                        <w:rPr>
                          <w:sz w:val="24"/>
                          <w:szCs w:val="24"/>
                        </w:rPr>
                        <w:t>(b)</w:t>
                      </w:r>
                    </w:p>
                  </w:txbxContent>
                </v:textbox>
              </v:shape>
            </w:pict>
          </mc:Fallback>
        </mc:AlternateContent>
      </w:r>
      <w:r w:rsidR="00D85959" w:rsidRPr="0017642E">
        <w:rPr>
          <w:noProof/>
          <w:color w:val="000000" w:themeColor="text1"/>
          <w:lang w:val="en-GB" w:eastAsia="en-GB"/>
        </w:rPr>
        <mc:AlternateContent>
          <mc:Choice Requires="wps">
            <w:drawing>
              <wp:anchor distT="0" distB="0" distL="114300" distR="114300" simplePos="0" relativeHeight="251689984" behindDoc="0" locked="0" layoutInCell="1" allowOverlap="1" wp14:anchorId="1253C4AB" wp14:editId="4443F8C2">
                <wp:simplePos x="0" y="0"/>
                <wp:positionH relativeFrom="column">
                  <wp:posOffset>424180</wp:posOffset>
                </wp:positionH>
                <wp:positionV relativeFrom="paragraph">
                  <wp:posOffset>116205</wp:posOffset>
                </wp:positionV>
                <wp:extent cx="285750" cy="257810"/>
                <wp:effectExtent l="0" t="0" r="0" b="8890"/>
                <wp:wrapNone/>
                <wp:docPr id="54" name="Text Box 54"/>
                <wp:cNvGraphicFramePr/>
                <a:graphic xmlns:a="http://schemas.openxmlformats.org/drawingml/2006/main">
                  <a:graphicData uri="http://schemas.microsoft.com/office/word/2010/wordprocessingShape">
                    <wps:wsp>
                      <wps:cNvSpPr txBox="1"/>
                      <wps:spPr>
                        <a:xfrm>
                          <a:off x="0" y="0"/>
                          <a:ext cx="285750" cy="257810"/>
                        </a:xfrm>
                        <a:prstGeom prst="rect">
                          <a:avLst/>
                        </a:prstGeom>
                        <a:noFill/>
                        <a:ln w="6350">
                          <a:noFill/>
                        </a:ln>
                      </wps:spPr>
                      <wps:txbx>
                        <w:txbxContent>
                          <w:p w14:paraId="21DD0A7A" w14:textId="77777777" w:rsidR="00083450" w:rsidRPr="00BD10F6" w:rsidRDefault="00083450" w:rsidP="00D85959">
                            <w:pPr>
                              <w:spacing w:after="0" w:line="240" w:lineRule="auto"/>
                              <w:jc w:val="center"/>
                              <w:rPr>
                                <w:sz w:val="24"/>
                                <w:szCs w:val="24"/>
                              </w:rPr>
                            </w:pPr>
                            <w:r w:rsidRPr="00BD10F6">
                              <w:rPr>
                                <w:sz w:val="24"/>
                                <w:szCs w:val="24"/>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3C4AB" id="Text Box 54" o:spid="_x0000_s1043" type="#_x0000_t202" style="position:absolute;margin-left:33.4pt;margin-top:9.15pt;width:22.5pt;height:20.3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" filled="f" stroked="f" strokeweight=".5pt">
                <v:textbox inset="0,0,0,0">
                  <w:txbxContent>
                    <w:p w14:paraId="21DD0A7A" w14:textId="77777777" w:rsidR="00083450" w:rsidRPr="00BD10F6" w:rsidRDefault="00083450" w:rsidP="00D85959">
                      <w:pPr>
                        <w:spacing w:after="0" w:line="240" w:lineRule="auto"/>
                        <w:jc w:val="center"/>
                        <w:rPr>
                          <w:sz w:val="24"/>
                          <w:szCs w:val="24"/>
                        </w:rPr>
                      </w:pPr>
                      <w:r w:rsidRPr="00BD10F6">
                        <w:rPr>
                          <w:sz w:val="24"/>
                          <w:szCs w:val="24"/>
                        </w:rPr>
                        <w:t>(a)</w:t>
                      </w:r>
                    </w:p>
                  </w:txbxContent>
                </v:textbox>
              </v:shape>
            </w:pict>
          </mc:Fallback>
        </mc:AlternateContent>
      </w:r>
      <w:r w:rsidR="00635643" w:rsidRPr="0017642E">
        <w:rPr>
          <w:noProof/>
          <w:color w:val="000000" w:themeColor="text1"/>
          <w:lang w:val="en-GB" w:eastAsia="en-GB"/>
        </w:rPr>
        <w:drawing>
          <wp:inline distT="0" distB="0" distL="0" distR="0" wp14:anchorId="54768F91" wp14:editId="21C7C913">
            <wp:extent cx="2859405" cy="28778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9405" cy="2877820"/>
                    </a:xfrm>
                    <a:prstGeom prst="rect">
                      <a:avLst/>
                    </a:prstGeom>
                    <a:noFill/>
                  </pic:spPr>
                </pic:pic>
              </a:graphicData>
            </a:graphic>
          </wp:inline>
        </w:drawing>
      </w:r>
      <w:r w:rsidRPr="0017642E">
        <w:rPr>
          <w:noProof/>
          <w:color w:val="000000" w:themeColor="text1"/>
          <w:lang w:val="en-GB" w:eastAsia="en-GB"/>
        </w:rPr>
        <w:drawing>
          <wp:inline distT="0" distB="0" distL="0" distR="0" wp14:anchorId="61CE41EC" wp14:editId="5E270D68">
            <wp:extent cx="2883535" cy="28778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83535" cy="2877820"/>
                    </a:xfrm>
                    <a:prstGeom prst="rect">
                      <a:avLst/>
                    </a:prstGeom>
                    <a:noFill/>
                  </pic:spPr>
                </pic:pic>
              </a:graphicData>
            </a:graphic>
          </wp:inline>
        </w:drawing>
      </w:r>
    </w:p>
    <w:p w14:paraId="3DA7B715" w14:textId="4FBB72C0" w:rsidR="00714E55" w:rsidRPr="0017642E" w:rsidRDefault="00714E55" w:rsidP="00714E55">
      <w:pPr>
        <w:spacing w:after="0" w:line="240" w:lineRule="auto"/>
        <w:rPr>
          <w:color w:val="000000" w:themeColor="text1"/>
        </w:rPr>
      </w:pPr>
      <w:r w:rsidRPr="0017642E">
        <w:rPr>
          <w:b/>
          <w:bCs/>
          <w:color w:val="000000" w:themeColor="text1"/>
        </w:rPr>
        <w:t xml:space="preserve">Figure </w:t>
      </w:r>
      <w:r w:rsidR="00D2701E" w:rsidRPr="0017642E">
        <w:rPr>
          <w:b/>
          <w:bCs/>
          <w:color w:val="000000" w:themeColor="text1"/>
        </w:rPr>
        <w:t>7</w:t>
      </w:r>
      <w:r w:rsidRPr="0017642E">
        <w:rPr>
          <w:color w:val="000000" w:themeColor="text1"/>
        </w:rPr>
        <w:t xml:space="preserve">. </w:t>
      </w:r>
      <w:r w:rsidR="00DF3097" w:rsidRPr="0017642E">
        <w:rPr>
          <w:color w:val="000000" w:themeColor="text1"/>
        </w:rPr>
        <w:t xml:space="preserve">(a) </w:t>
      </w:r>
      <w:r w:rsidRPr="0017642E">
        <w:rPr>
          <w:color w:val="000000" w:themeColor="text1"/>
        </w:rPr>
        <w:t xml:space="preserve">IFT </w:t>
      </w:r>
      <w:r w:rsidRPr="0017642E">
        <w:rPr>
          <w:i/>
          <w:iCs/>
          <w:color w:val="000000" w:themeColor="text1"/>
        </w:rPr>
        <w:t>γ</w:t>
      </w:r>
      <w:r w:rsidRPr="0017642E">
        <w:rPr>
          <w:color w:val="000000" w:themeColor="text1"/>
          <w:vertAlign w:val="subscript"/>
        </w:rPr>
        <w:t>12</w:t>
      </w:r>
      <w:r w:rsidRPr="0017642E">
        <w:rPr>
          <w:color w:val="000000" w:themeColor="text1"/>
        </w:rPr>
        <w:t xml:space="preserve"> (</w:t>
      </w:r>
      <w:r w:rsidRPr="0017642E">
        <w:rPr>
          <w:color w:val="000000" w:themeColor="text1"/>
        </w:rPr>
        <w:sym w:font="Wingdings 2" w:char="F0A2"/>
      </w:r>
      <w:r w:rsidRPr="0017642E">
        <w:rPr>
          <w:color w:val="000000" w:themeColor="text1"/>
        </w:rPr>
        <w:t>) between gas and CO</w:t>
      </w:r>
      <w:r w:rsidRPr="0017642E">
        <w:rPr>
          <w:color w:val="000000" w:themeColor="text1"/>
          <w:vertAlign w:val="subscript"/>
        </w:rPr>
        <w:t>2</w:t>
      </w:r>
      <w:r w:rsidRPr="0017642E">
        <w:rPr>
          <w:color w:val="000000" w:themeColor="text1"/>
        </w:rPr>
        <w:t xml:space="preserve">-rich liquid at </w:t>
      </w:r>
      <w:r w:rsidRPr="0017642E">
        <w:rPr>
          <w:i/>
          <w:iCs/>
          <w:color w:val="000000" w:themeColor="text1"/>
        </w:rPr>
        <w:t>T</w:t>
      </w:r>
      <w:r w:rsidRPr="0017642E">
        <w:rPr>
          <w:color w:val="000000" w:themeColor="text1"/>
        </w:rPr>
        <w:t xml:space="preserve"> = 288.15 K in comparison with the difference (</w:t>
      </w:r>
      <w:r w:rsidRPr="0017642E">
        <w:rPr>
          <w:i/>
          <w:iCs/>
          <w:color w:val="000000" w:themeColor="text1"/>
        </w:rPr>
        <w:t>γ</w:t>
      </w:r>
      <w:r w:rsidRPr="0017642E">
        <w:rPr>
          <w:color w:val="000000" w:themeColor="text1"/>
          <w:vertAlign w:val="subscript"/>
        </w:rPr>
        <w:t>13</w:t>
      </w:r>
      <w:r w:rsidRPr="0017642E">
        <w:rPr>
          <w:color w:val="000000" w:themeColor="text1"/>
        </w:rPr>
        <w:t> – </w:t>
      </w:r>
      <w:r w:rsidRPr="0017642E">
        <w:rPr>
          <w:i/>
          <w:iCs/>
          <w:color w:val="000000" w:themeColor="text1"/>
        </w:rPr>
        <w:t>γ</w:t>
      </w:r>
      <w:r w:rsidRPr="0017642E">
        <w:rPr>
          <w:color w:val="000000" w:themeColor="text1"/>
          <w:vertAlign w:val="subscript"/>
        </w:rPr>
        <w:t>23</w:t>
      </w:r>
      <w:r w:rsidRPr="0017642E">
        <w:rPr>
          <w:color w:val="000000" w:themeColor="text1"/>
        </w:rPr>
        <w:t xml:space="preserve">) between the two IFTs involving the water-rich phase as a function of pressure </w:t>
      </w:r>
      <w:r w:rsidRPr="0017642E">
        <w:rPr>
          <w:i/>
          <w:iCs/>
          <w:color w:val="000000" w:themeColor="text1"/>
        </w:rPr>
        <w:t>p</w:t>
      </w:r>
      <w:r w:rsidRPr="0017642E">
        <w:rPr>
          <w:color w:val="000000" w:themeColor="text1"/>
        </w:rPr>
        <w:t xml:space="preserve"> at various temperatures </w:t>
      </w:r>
      <w:r w:rsidRPr="0017642E">
        <w:rPr>
          <w:i/>
          <w:iCs/>
          <w:color w:val="000000" w:themeColor="text1"/>
        </w:rPr>
        <w:t>T</w:t>
      </w:r>
      <w:r w:rsidRPr="0017642E">
        <w:rPr>
          <w:color w:val="000000" w:themeColor="text1"/>
        </w:rPr>
        <w:t xml:space="preserve">: </w:t>
      </w:r>
      <w:r w:rsidRPr="0017642E">
        <w:rPr>
          <w:color w:val="000000" w:themeColor="text1"/>
        </w:rPr>
        <w:sym w:font="Wingdings 2" w:char="F0A3"/>
      </w:r>
      <w:r w:rsidRPr="0017642E">
        <w:rPr>
          <w:color w:val="000000" w:themeColor="text1"/>
        </w:rPr>
        <w:t xml:space="preserve">, </w:t>
      </w:r>
      <w:r w:rsidRPr="0017642E">
        <w:rPr>
          <w:i/>
          <w:iCs/>
          <w:color w:val="000000" w:themeColor="text1"/>
        </w:rPr>
        <w:t>T</w:t>
      </w:r>
      <w:r w:rsidRPr="0017642E">
        <w:rPr>
          <w:color w:val="000000" w:themeColor="text1"/>
        </w:rPr>
        <w:t xml:space="preserve"> = 288.15 K; </w:t>
      </w:r>
      <w:r w:rsidRPr="0017642E">
        <w:rPr>
          <w:color w:val="000000" w:themeColor="text1"/>
        </w:rPr>
        <w:sym w:font="Wingdings 2" w:char="F09A"/>
      </w:r>
      <w:r w:rsidRPr="0017642E">
        <w:rPr>
          <w:color w:val="000000" w:themeColor="text1"/>
        </w:rPr>
        <w:t xml:space="preserve">, </w:t>
      </w:r>
      <w:r w:rsidRPr="0017642E">
        <w:rPr>
          <w:i/>
          <w:iCs/>
          <w:color w:val="000000" w:themeColor="text1"/>
        </w:rPr>
        <w:t>T</w:t>
      </w:r>
      <w:r w:rsidRPr="0017642E">
        <w:rPr>
          <w:color w:val="000000" w:themeColor="text1"/>
        </w:rPr>
        <w:t xml:space="preserve"> = 290.15 K; </w:t>
      </w:r>
      <w:r w:rsidRPr="0017642E">
        <w:rPr>
          <w:color w:val="000000" w:themeColor="text1"/>
        </w:rPr>
        <w:sym w:font="Wingdings 3" w:char="F072"/>
      </w:r>
      <w:r w:rsidRPr="0017642E">
        <w:rPr>
          <w:color w:val="000000" w:themeColor="text1"/>
        </w:rPr>
        <w:t xml:space="preserve">, </w:t>
      </w:r>
      <w:r w:rsidRPr="0017642E">
        <w:rPr>
          <w:i/>
          <w:iCs/>
          <w:color w:val="000000" w:themeColor="text1"/>
        </w:rPr>
        <w:t>T</w:t>
      </w:r>
      <w:r w:rsidRPr="0017642E">
        <w:rPr>
          <w:color w:val="000000" w:themeColor="text1"/>
        </w:rPr>
        <w:t xml:space="preserve"> = 292.65 K; </w:t>
      </w:r>
      <w:r w:rsidRPr="0017642E">
        <w:rPr>
          <w:color w:val="000000" w:themeColor="text1"/>
        </w:rPr>
        <w:sym w:font="Wingdings 2" w:char="F0B8"/>
      </w:r>
      <w:r w:rsidRPr="0017642E">
        <w:rPr>
          <w:color w:val="000000" w:themeColor="text1"/>
        </w:rPr>
        <w:t xml:space="preserve">, </w:t>
      </w:r>
      <w:r w:rsidRPr="0017642E">
        <w:rPr>
          <w:i/>
          <w:iCs/>
          <w:color w:val="000000" w:themeColor="text1"/>
        </w:rPr>
        <w:t>T</w:t>
      </w:r>
      <w:r w:rsidRPr="0017642E">
        <w:rPr>
          <w:color w:val="000000" w:themeColor="text1"/>
        </w:rPr>
        <w:t xml:space="preserve"> = 295.15 K; </w:t>
      </w:r>
      <w:r w:rsidRPr="0017642E">
        <w:rPr>
          <w:color w:val="000000" w:themeColor="text1"/>
        </w:rPr>
        <w:sym w:font="Wingdings 2" w:char="F0CF"/>
      </w:r>
      <w:r w:rsidRPr="0017642E">
        <w:rPr>
          <w:color w:val="000000" w:themeColor="text1"/>
        </w:rPr>
        <w:t xml:space="preserve">, </w:t>
      </w:r>
      <w:r w:rsidRPr="0017642E">
        <w:rPr>
          <w:i/>
          <w:iCs/>
          <w:color w:val="000000" w:themeColor="text1"/>
        </w:rPr>
        <w:t>T</w:t>
      </w:r>
      <w:r w:rsidRPr="0017642E">
        <w:rPr>
          <w:color w:val="000000" w:themeColor="text1"/>
        </w:rPr>
        <w:t> = 297.65 K.</w:t>
      </w:r>
      <w:r w:rsidR="00DF3097" w:rsidRPr="0017642E">
        <w:rPr>
          <w:color w:val="000000" w:themeColor="text1"/>
        </w:rPr>
        <w:t xml:space="preserve"> (b) IFT data for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w:t>
      </w:r>
      <w:r w:rsidR="0065756D" w:rsidRPr="0017642E">
        <w:rPr>
          <w:color w:val="000000" w:themeColor="text1"/>
        </w:rPr>
        <w:t xml:space="preserve"> at </w:t>
      </w:r>
      <w:r w:rsidR="0065756D" w:rsidRPr="0017642E">
        <w:rPr>
          <w:i/>
          <w:color w:val="000000" w:themeColor="text1"/>
        </w:rPr>
        <w:t>T</w:t>
      </w:r>
      <w:r w:rsidR="0065756D" w:rsidRPr="0017642E">
        <w:rPr>
          <w:color w:val="000000" w:themeColor="text1"/>
        </w:rPr>
        <w:t xml:space="preserve"> = 297.9 K</w:t>
      </w:r>
      <w:r w:rsidR="00B20D2B" w:rsidRPr="0017642E">
        <w:rPr>
          <w:color w:val="000000" w:themeColor="text1"/>
        </w:rPr>
        <w:t xml:space="preserve"> </w:t>
      </w:r>
      <w:r w:rsidR="0065756D" w:rsidRPr="0017642E">
        <w:rPr>
          <w:color w:val="000000" w:themeColor="text1"/>
        </w:rPr>
        <w:fldChar w:fldCharType="begin"/>
      </w:r>
      <w:r w:rsidR="002B697C" w:rsidRPr="0017642E">
        <w:rPr>
          <w:color w:val="000000" w:themeColor="text1"/>
        </w:rPr>
        <w:instrText xml:space="preserve"> ADDIN EN.CITE &lt;EndNote&gt;&lt;Cite&gt;&lt;Author&gt;Chow&lt;/Author&gt;&lt;Year&gt;2016&lt;/Year&gt;&lt;RecNum&gt;132&lt;/RecNum&gt;&lt;DisplayText&gt;[40]&lt;/DisplayText&gt;&lt;record&gt;&lt;rec-number&gt;132&lt;/rec-number&gt;&lt;foreign-keys&gt;&lt;key app="EN" db-id="sdrxrf22jzxa5teawwzxt2vvpv5f2zz5fp0r" timestamp="1469196606"&gt;132&lt;/key&gt;&lt;/foreign-keys&gt;&lt;ref-type name="Journal Article"&gt;17&lt;/ref-type&gt;&lt;contributors&gt;&lt;authors&gt;&lt;author&gt;Chow, Y. T. Florence&lt;/author&gt;&lt;author&gt;Maitland, Geoffrey C.&lt;/author&gt;&lt;author&gt;Trusler, J. P. Martin&lt;/author&gt;&lt;/authors&gt;&lt;/contributors&gt;&lt;titles&gt;&lt;title&gt;&lt;style face="normal" font="default" size="100%"&gt;Interfacial tensions of the (CO&lt;/style&gt;&lt;style face="subscript" font="default" size="100%"&gt;2&lt;/style&gt;&lt;style face="normal" font="default" size="100%"&gt; + N&lt;/style&gt;&lt;style face="subscript" font="default" size="100%"&gt;2&lt;/style&gt;&lt;style face="normal" font="default" size="100%"&gt; + H&lt;/style&gt;&lt;style face="subscript" font="default" size="100%"&gt;2&lt;/style&gt;&lt;style face="normal" font="default" size="100%"&gt;O) system at temperatures of (298 to 448) K and pressures up to 40 MPa&lt;/style&gt;&lt;/title&gt;&lt;secondary-title&gt;Journal of Chemical Thermodynamics&lt;/secondary-title&gt;&lt;/titles&gt;&lt;periodical&gt;&lt;full-title&gt;Journal of Chemical Thermodynamics&lt;/full-title&gt;&lt;abbr-1&gt;J. Chem. Thermodyn.&lt;/abbr-1&gt;&lt;abbr-2&gt;J Chem Thermodyn&lt;/abbr-2&gt;&lt;/periodical&gt;&lt;pages&gt;392-403&lt;/pages&gt;&lt;volume&gt;93&lt;/volume&gt;&lt;dates&gt;&lt;year&gt;2016&lt;/year&gt;&lt;/dates&gt;&lt;isbn&gt;0021-9614&lt;/isbn&gt;&lt;urls&gt;&lt;/urls&gt;&lt;electronic-resource-num&gt;10.1021/je201062r&lt;/electronic-resource-num&gt;&lt;/record&gt;&lt;/Cite&gt;&lt;/EndNote&gt;</w:instrText>
      </w:r>
      <w:r w:rsidR="0065756D" w:rsidRPr="0017642E">
        <w:rPr>
          <w:color w:val="000000" w:themeColor="text1"/>
        </w:rPr>
        <w:fldChar w:fldCharType="separate"/>
      </w:r>
      <w:r w:rsidR="002B697C" w:rsidRPr="0017642E">
        <w:rPr>
          <w:noProof/>
          <w:color w:val="000000" w:themeColor="text1"/>
        </w:rPr>
        <w:t>[40]</w:t>
      </w:r>
      <w:r w:rsidR="0065756D" w:rsidRPr="0017642E">
        <w:rPr>
          <w:color w:val="000000" w:themeColor="text1"/>
        </w:rPr>
        <w:fldChar w:fldCharType="end"/>
      </w:r>
      <w:r w:rsidR="00B20D2B" w:rsidRPr="0017642E">
        <w:rPr>
          <w:color w:val="000000" w:themeColor="text1"/>
        </w:rPr>
        <w:t>,</w:t>
      </w:r>
      <w:r w:rsidR="00DF3097" w:rsidRPr="0017642E">
        <w:rPr>
          <w:color w:val="000000" w:themeColor="text1"/>
        </w:rPr>
        <w:t xml:space="preserve"> (CH</w:t>
      </w:r>
      <w:r w:rsidR="00DF3097" w:rsidRPr="0017642E">
        <w:rPr>
          <w:color w:val="000000" w:themeColor="text1"/>
          <w:vertAlign w:val="subscript"/>
        </w:rPr>
        <w:t>4</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w:t>
      </w:r>
      <w:r w:rsidR="0065756D" w:rsidRPr="0017642E">
        <w:rPr>
          <w:color w:val="000000" w:themeColor="text1"/>
        </w:rPr>
        <w:t xml:space="preserve"> at </w:t>
      </w:r>
      <w:r w:rsidR="0065756D" w:rsidRPr="0017642E">
        <w:rPr>
          <w:i/>
          <w:color w:val="000000" w:themeColor="text1"/>
        </w:rPr>
        <w:t>T</w:t>
      </w:r>
      <w:r w:rsidR="0065756D" w:rsidRPr="0017642E">
        <w:rPr>
          <w:color w:val="000000" w:themeColor="text1"/>
        </w:rPr>
        <w:t xml:space="preserve"> = 298.15 K</w:t>
      </w:r>
      <w:r w:rsidR="00B20D2B" w:rsidRPr="0017642E">
        <w:rPr>
          <w:color w:val="000000" w:themeColor="text1"/>
        </w:rPr>
        <w:t xml:space="preserve"> </w:t>
      </w:r>
      <w:r w:rsidR="0065756D" w:rsidRPr="0017642E">
        <w:rPr>
          <w:color w:val="000000" w:themeColor="text1"/>
        </w:rPr>
        <w:fldChar w:fldCharType="begin"/>
      </w:r>
      <w:r w:rsidR="0082747B" w:rsidRPr="0017642E">
        <w:rPr>
          <w:color w:val="000000" w:themeColor="text1"/>
        </w:rPr>
        <w:instrText xml:space="preserve"> ADDIN EN.CITE &lt;EndNote&gt;&lt;Cite&gt;&lt;Author&gt;Wiegand&lt;/Author&gt;&lt;Year&gt;1994&lt;/Year&gt;&lt;RecNum&gt;2477&lt;/RecNum&gt;&lt;DisplayText&gt;[61]&lt;/DisplayText&gt;&lt;record&gt;&lt;rec-number&gt;2477&lt;/rec-number&gt;&lt;foreign-keys&gt;&lt;key app="EN" db-id="sdrxrf22jzxa5teawwzxt2vvpv5f2zz5fp0r" timestamp="1553609309"&gt;2477&lt;/key&gt;&lt;key app="ENWeb" db-id=""&gt;0&lt;/key&gt;&lt;/foreign-keys&gt;&lt;ref-type name="Journal Article"&gt;17&lt;/ref-type&gt;&lt;contributors&gt;&lt;authors&gt;&lt;author&gt;Wiegand, G.&lt;/author&gt;&lt;author&gt;Franck, E. U.&lt;/author&gt;&lt;/authors&gt;&lt;/contributors&gt;&lt;titles&gt;&lt;title&gt;Interfacial tension between water and non-polar fluids up to 473 K and 2800 bar&lt;/title&gt;&lt;secondary-title&gt;Berichte der Bunsengesellschaft für physikalische Chemie&lt;/secondary-title&gt;&lt;/titles&gt;&lt;periodical&gt;&lt;full-title&gt;Berichte der Bunsengesellschaft für Physikalische Chemie&lt;/full-title&gt;&lt;abbr-1&gt;Ber. Bunsen-Ges. Phys. Chem.&lt;/abbr-1&gt;&lt;abbr-2&gt;Ber Bunsen-Ges Phys Chem&lt;/abbr-2&gt;&lt;/periodical&gt;&lt;pages&gt;809-817&lt;/pages&gt;&lt;volume&gt;98&lt;/volume&gt;&lt;number&gt;6&lt;/number&gt;&lt;keywords&gt;&lt;keyword&gt;Gases&lt;/keyword&gt;&lt;keyword&gt;High Pressure&lt;/keyword&gt;&lt;keyword&gt;High Temperatures&lt;/keyword&gt;&lt;keyword&gt;Interfaces&lt;/keyword&gt;&lt;keyword&gt;Liquids&lt;/keyword&gt;&lt;/keywords&gt;&lt;dates&gt;&lt;year&gt;1994&lt;/year&gt;&lt;/dates&gt;&lt;publisher&gt;Wiley-VCH Verlag GmbH &amp;amp; Co. KGaA&lt;/publisher&gt;&lt;isbn&gt;0005-9021&lt;/isbn&gt;&lt;urls&gt;&lt;related-urls&gt;&lt;url&gt;http://dx.doi.org/10.1002/bbpc.19940980608&lt;/url&gt;&lt;/related-urls&gt;&lt;/urls&gt;&lt;electronic-resource-num&gt;10.1002/bbpc.19940980608&lt;/electronic-resource-num&gt;&lt;/record&gt;&lt;/Cite&gt;&lt;/EndNote&gt;</w:instrText>
      </w:r>
      <w:r w:rsidR="0065756D" w:rsidRPr="0017642E">
        <w:rPr>
          <w:color w:val="000000" w:themeColor="text1"/>
        </w:rPr>
        <w:fldChar w:fldCharType="separate"/>
      </w:r>
      <w:r w:rsidR="0082747B" w:rsidRPr="0017642E">
        <w:rPr>
          <w:noProof/>
          <w:color w:val="000000" w:themeColor="text1"/>
        </w:rPr>
        <w:t>[61]</w:t>
      </w:r>
      <w:r w:rsidR="0065756D" w:rsidRPr="0017642E">
        <w:rPr>
          <w:color w:val="000000" w:themeColor="text1"/>
        </w:rPr>
        <w:fldChar w:fldCharType="end"/>
      </w:r>
      <w:r w:rsidR="00DF3097" w:rsidRPr="0017642E">
        <w:rPr>
          <w:color w:val="000000" w:themeColor="text1"/>
        </w:rPr>
        <w:t xml:space="preserve"> and (CH</w:t>
      </w:r>
      <w:r w:rsidR="00DF3097" w:rsidRPr="0017642E">
        <w:rPr>
          <w:color w:val="000000" w:themeColor="text1"/>
          <w:vertAlign w:val="subscript"/>
        </w:rPr>
        <w:t>4</w:t>
      </w:r>
      <w:r w:rsidR="00DF3097" w:rsidRPr="0017642E">
        <w:rPr>
          <w:color w:val="000000" w:themeColor="text1"/>
        </w:rPr>
        <w:t xml:space="preserve"> +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w:t>
      </w:r>
      <w:r w:rsidR="0065756D" w:rsidRPr="0017642E">
        <w:rPr>
          <w:color w:val="000000" w:themeColor="text1"/>
        </w:rPr>
        <w:t xml:space="preserve"> at </w:t>
      </w:r>
      <w:r w:rsidR="0065756D" w:rsidRPr="0017642E">
        <w:rPr>
          <w:i/>
          <w:color w:val="000000" w:themeColor="text1"/>
        </w:rPr>
        <w:t>T</w:t>
      </w:r>
      <w:r w:rsidR="0065756D" w:rsidRPr="0017642E">
        <w:rPr>
          <w:color w:val="000000" w:themeColor="text1"/>
        </w:rPr>
        <w:t xml:space="preserve"> = 297.65 K</w:t>
      </w:r>
      <w:r w:rsidR="00DF3097" w:rsidRPr="0017642E">
        <w:rPr>
          <w:color w:val="000000" w:themeColor="text1"/>
        </w:rPr>
        <w:t xml:space="preserve">: </w:t>
      </w:r>
      <w:r w:rsidR="0065756D" w:rsidRPr="0017642E">
        <w:rPr>
          <w:color w:val="000000" w:themeColor="text1"/>
        </w:rPr>
        <w:sym w:font="Wingdings 2" w:char="F098"/>
      </w:r>
      <w:r w:rsidR="0065756D" w:rsidRPr="0017642E">
        <w:rPr>
          <w:color w:val="000000" w:themeColor="text1"/>
        </w:rPr>
        <w:t xml:space="preserve">, </w:t>
      </w:r>
      <w:r w:rsidR="00DF3097" w:rsidRPr="0017642E">
        <w:rPr>
          <w:color w:val="000000" w:themeColor="text1"/>
        </w:rPr>
        <w:t>(CO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 in the G-L</w:t>
      </w:r>
      <w:r w:rsidR="00DF3097" w:rsidRPr="0017642E">
        <w:rPr>
          <w:color w:val="000000" w:themeColor="text1"/>
          <w:vertAlign w:val="subscript"/>
        </w:rPr>
        <w:t>w</w:t>
      </w:r>
      <w:r w:rsidR="00DF3097" w:rsidRPr="0017642E">
        <w:rPr>
          <w:color w:val="000000" w:themeColor="text1"/>
        </w:rPr>
        <w:t xml:space="preserve"> region; </w:t>
      </w:r>
      <w:r w:rsidR="0065756D" w:rsidRPr="0017642E">
        <w:rPr>
          <w:color w:val="000000" w:themeColor="text1"/>
        </w:rPr>
        <w:sym w:font="Wingdings 2" w:char="F09A"/>
      </w:r>
      <w:r w:rsidR="0065756D" w:rsidRPr="0017642E">
        <w:rPr>
          <w:color w:val="000000" w:themeColor="text1"/>
        </w:rPr>
        <w:t xml:space="preserve">, </w:t>
      </w:r>
      <w:r w:rsidR="00DF3097" w:rsidRPr="0017642E">
        <w:rPr>
          <w:color w:val="000000" w:themeColor="text1"/>
        </w:rPr>
        <w:t xml:space="preserve">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 in the L</w:t>
      </w:r>
      <w:r w:rsidR="00DF3097" w:rsidRPr="0017642E">
        <w:rPr>
          <w:color w:val="000000" w:themeColor="text1"/>
          <w:vertAlign w:val="subscript"/>
        </w:rPr>
        <w:t>CO</w:t>
      </w:r>
      <w:r w:rsidR="00DF3097" w:rsidRPr="0017642E">
        <w:rPr>
          <w:rFonts w:ascii="Calibri" w:hAnsi="Calibri" w:cs="Calibri"/>
          <w:color w:val="000000" w:themeColor="text1"/>
          <w:vertAlign w:val="subscript"/>
        </w:rPr>
        <w:t>₂</w:t>
      </w:r>
      <w:r w:rsidR="00DF3097" w:rsidRPr="0017642E">
        <w:rPr>
          <w:color w:val="000000" w:themeColor="text1"/>
        </w:rPr>
        <w:t>-L</w:t>
      </w:r>
      <w:r w:rsidR="00DF3097" w:rsidRPr="0017642E">
        <w:rPr>
          <w:color w:val="000000" w:themeColor="text1"/>
          <w:vertAlign w:val="subscript"/>
        </w:rPr>
        <w:t>w</w:t>
      </w:r>
      <w:r w:rsidR="00DF3097" w:rsidRPr="0017642E">
        <w:rPr>
          <w:color w:val="000000" w:themeColor="text1"/>
        </w:rPr>
        <w:t xml:space="preserve"> region; </w:t>
      </w:r>
      <w:r w:rsidR="0065756D" w:rsidRPr="0017642E">
        <w:rPr>
          <w:color w:val="000000" w:themeColor="text1"/>
        </w:rPr>
        <w:sym w:font="Wingdings 2" w:char="F0A2"/>
      </w:r>
      <w:r w:rsidR="00DF3097" w:rsidRPr="0017642E">
        <w:rPr>
          <w:color w:val="000000" w:themeColor="text1"/>
        </w:rPr>
        <w:t>, (CH</w:t>
      </w:r>
      <w:r w:rsidR="00DF3097" w:rsidRPr="0017642E">
        <w:rPr>
          <w:color w:val="000000" w:themeColor="text1"/>
          <w:vertAlign w:val="subscript"/>
        </w:rPr>
        <w:t>4</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 xml:space="preserve">O) system; </w:t>
      </w:r>
      <w:r w:rsidR="00DF3097" w:rsidRPr="0017642E">
        <w:rPr>
          <w:color w:val="000000" w:themeColor="text1"/>
        </w:rPr>
        <w:sym w:font="Wingdings 3" w:char="F072"/>
      </w:r>
      <w:r w:rsidR="00DF3097" w:rsidRPr="0017642E">
        <w:rPr>
          <w:color w:val="000000" w:themeColor="text1"/>
        </w:rPr>
        <w:t>, (CH</w:t>
      </w:r>
      <w:r w:rsidR="00DF3097" w:rsidRPr="0017642E">
        <w:rPr>
          <w:color w:val="000000" w:themeColor="text1"/>
          <w:vertAlign w:val="subscript"/>
        </w:rPr>
        <w:t>4</w:t>
      </w:r>
      <w:r w:rsidR="00DF3097" w:rsidRPr="0017642E">
        <w:rPr>
          <w:color w:val="000000" w:themeColor="text1"/>
        </w:rPr>
        <w:t xml:space="preserve"> +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 G-L</w:t>
      </w:r>
      <w:r w:rsidR="00DF3097" w:rsidRPr="0017642E">
        <w:rPr>
          <w:color w:val="000000" w:themeColor="text1"/>
          <w:vertAlign w:val="subscript"/>
        </w:rPr>
        <w:t>w</w:t>
      </w:r>
      <w:r w:rsidR="00DF3097" w:rsidRPr="0017642E">
        <w:rPr>
          <w:color w:val="000000" w:themeColor="text1"/>
        </w:rPr>
        <w:t xml:space="preserve"> IFT; </w:t>
      </w:r>
      <w:r w:rsidR="00765DD1" w:rsidRPr="0017642E">
        <w:rPr>
          <w:color w:val="000000" w:themeColor="text1"/>
        </w:rPr>
        <w:sym w:font="Wingdings 2" w:char="F0AF"/>
      </w:r>
      <w:r w:rsidR="00DF3097" w:rsidRPr="0017642E">
        <w:rPr>
          <w:color w:val="000000" w:themeColor="text1"/>
        </w:rPr>
        <w:t>, (CH</w:t>
      </w:r>
      <w:r w:rsidR="00DF3097" w:rsidRPr="0017642E">
        <w:rPr>
          <w:color w:val="000000" w:themeColor="text1"/>
          <w:vertAlign w:val="subscript"/>
        </w:rPr>
        <w:t>4</w:t>
      </w:r>
      <w:r w:rsidR="00DF3097" w:rsidRPr="0017642E">
        <w:rPr>
          <w:color w:val="000000" w:themeColor="text1"/>
        </w:rPr>
        <w:t xml:space="preserve"> + CO</w:t>
      </w:r>
      <w:r w:rsidR="00DF3097" w:rsidRPr="0017642E">
        <w:rPr>
          <w:color w:val="000000" w:themeColor="text1"/>
          <w:vertAlign w:val="subscript"/>
        </w:rPr>
        <w:t>2</w:t>
      </w:r>
      <w:r w:rsidR="00DF3097" w:rsidRPr="0017642E">
        <w:rPr>
          <w:color w:val="000000" w:themeColor="text1"/>
        </w:rPr>
        <w:t xml:space="preserve"> + H</w:t>
      </w:r>
      <w:r w:rsidR="00DF3097" w:rsidRPr="0017642E">
        <w:rPr>
          <w:color w:val="000000" w:themeColor="text1"/>
          <w:vertAlign w:val="subscript"/>
        </w:rPr>
        <w:t>2</w:t>
      </w:r>
      <w:r w:rsidR="00DF3097" w:rsidRPr="0017642E">
        <w:rPr>
          <w:color w:val="000000" w:themeColor="text1"/>
        </w:rPr>
        <w:t>O) L</w:t>
      </w:r>
      <w:r w:rsidR="00DF3097" w:rsidRPr="0017642E">
        <w:rPr>
          <w:color w:val="000000" w:themeColor="text1"/>
          <w:vertAlign w:val="subscript"/>
        </w:rPr>
        <w:t>CO</w:t>
      </w:r>
      <w:r w:rsidR="00DF3097" w:rsidRPr="0017642E">
        <w:rPr>
          <w:rFonts w:ascii="Calibri" w:hAnsi="Calibri" w:cs="Calibri"/>
          <w:color w:val="000000" w:themeColor="text1"/>
          <w:vertAlign w:val="subscript"/>
        </w:rPr>
        <w:t>₂</w:t>
      </w:r>
      <w:r w:rsidR="00DF3097" w:rsidRPr="0017642E">
        <w:rPr>
          <w:color w:val="000000" w:themeColor="text1"/>
        </w:rPr>
        <w:t>-L</w:t>
      </w:r>
      <w:r w:rsidR="00DF3097" w:rsidRPr="0017642E">
        <w:rPr>
          <w:color w:val="000000" w:themeColor="text1"/>
          <w:vertAlign w:val="subscript"/>
        </w:rPr>
        <w:t>w</w:t>
      </w:r>
      <w:r w:rsidR="00DF3097" w:rsidRPr="0017642E">
        <w:rPr>
          <w:color w:val="000000" w:themeColor="text1"/>
        </w:rPr>
        <w:t xml:space="preserve"> IFT.</w:t>
      </w:r>
      <w:r w:rsidR="0065756D" w:rsidRPr="0017642E">
        <w:rPr>
          <w:color w:val="000000" w:themeColor="text1"/>
        </w:rPr>
        <w:t xml:space="preserve"> Lines are linear regressions for the binary data.</w:t>
      </w:r>
    </w:p>
    <w:p w14:paraId="33E365B9" w14:textId="77777777" w:rsidR="00A0246E" w:rsidRPr="0017642E" w:rsidRDefault="00A0246E" w:rsidP="003300CF">
      <w:pPr>
        <w:rPr>
          <w:color w:val="000000" w:themeColor="text1"/>
        </w:rPr>
      </w:pPr>
    </w:p>
    <w:p w14:paraId="5AC23166" w14:textId="2F4F2D14" w:rsidR="00A0246E" w:rsidRPr="0017642E" w:rsidRDefault="001B35DE" w:rsidP="001B35DE">
      <w:pPr>
        <w:pStyle w:val="Heading3"/>
        <w:rPr>
          <w:color w:val="000000" w:themeColor="text1"/>
        </w:rPr>
      </w:pPr>
      <w:r w:rsidRPr="0017642E">
        <w:rPr>
          <w:color w:val="000000" w:themeColor="text1"/>
        </w:rPr>
        <w:t>4</w:t>
      </w:r>
      <w:r w:rsidR="00A0246E" w:rsidRPr="0017642E">
        <w:rPr>
          <w:color w:val="000000" w:themeColor="text1"/>
        </w:rPr>
        <w:t>.2 IFT measurement under biphasic condition</w:t>
      </w:r>
    </w:p>
    <w:p w14:paraId="010827DA" w14:textId="5EA32DB5" w:rsidR="00D23919" w:rsidRPr="0017642E" w:rsidRDefault="001B35DE" w:rsidP="003300CF">
      <w:pPr>
        <w:rPr>
          <w:color w:val="000000" w:themeColor="text1"/>
        </w:rPr>
      </w:pPr>
      <w:r w:rsidRPr="0017642E">
        <w:rPr>
          <w:color w:val="000000" w:themeColor="text1"/>
        </w:rPr>
        <w:t>In the biphasic region, we measured s</w:t>
      </w:r>
      <w:r w:rsidR="00533C8C" w:rsidRPr="0017642E">
        <w:rPr>
          <w:color w:val="000000" w:themeColor="text1"/>
        </w:rPr>
        <w:t>ix</w:t>
      </w:r>
      <w:r w:rsidR="00106F91" w:rsidRPr="0017642E">
        <w:rPr>
          <w:color w:val="000000" w:themeColor="text1"/>
        </w:rPr>
        <w:t xml:space="preserve"> isotherms </w:t>
      </w:r>
      <w:r w:rsidRPr="0017642E">
        <w:rPr>
          <w:color w:val="000000" w:themeColor="text1"/>
        </w:rPr>
        <w:t xml:space="preserve">at temperatures </w:t>
      </w:r>
      <w:r w:rsidR="007251CA" w:rsidRPr="0017642E">
        <w:rPr>
          <w:color w:val="000000" w:themeColor="text1"/>
        </w:rPr>
        <w:t>ranging from</w:t>
      </w:r>
      <w:r w:rsidR="00106F91" w:rsidRPr="0017642E">
        <w:rPr>
          <w:color w:val="000000" w:themeColor="text1"/>
        </w:rPr>
        <w:t xml:space="preserve"> </w:t>
      </w:r>
      <w:r w:rsidR="007251CA" w:rsidRPr="0017642E">
        <w:rPr>
          <w:color w:val="000000" w:themeColor="text1"/>
        </w:rPr>
        <w:t>(</w:t>
      </w:r>
      <w:r w:rsidR="00533C8C" w:rsidRPr="0017642E">
        <w:rPr>
          <w:color w:val="000000" w:themeColor="text1"/>
        </w:rPr>
        <w:t>313</w:t>
      </w:r>
      <w:r w:rsidR="00C643D6" w:rsidRPr="0017642E">
        <w:rPr>
          <w:color w:val="000000" w:themeColor="text1"/>
        </w:rPr>
        <w:t>.15</w:t>
      </w:r>
      <w:r w:rsidR="00106F91" w:rsidRPr="0017642E">
        <w:rPr>
          <w:color w:val="000000" w:themeColor="text1"/>
        </w:rPr>
        <w:t xml:space="preserve"> </w:t>
      </w:r>
      <w:r w:rsidR="007251CA" w:rsidRPr="0017642E">
        <w:rPr>
          <w:color w:val="000000" w:themeColor="text1"/>
        </w:rPr>
        <w:t>to</w:t>
      </w:r>
      <w:r w:rsidR="00106F91" w:rsidRPr="0017642E">
        <w:rPr>
          <w:color w:val="000000" w:themeColor="text1"/>
        </w:rPr>
        <w:t xml:space="preserve"> </w:t>
      </w:r>
      <w:r w:rsidR="00533C8C" w:rsidRPr="0017642E">
        <w:rPr>
          <w:color w:val="000000" w:themeColor="text1"/>
        </w:rPr>
        <w:t>423</w:t>
      </w:r>
      <w:r w:rsidR="00C643D6" w:rsidRPr="0017642E">
        <w:rPr>
          <w:color w:val="000000" w:themeColor="text1"/>
        </w:rPr>
        <w:t>.15</w:t>
      </w:r>
      <w:r w:rsidR="007251CA" w:rsidRPr="0017642E">
        <w:rPr>
          <w:color w:val="000000" w:themeColor="text1"/>
        </w:rPr>
        <w:t>)</w:t>
      </w:r>
      <w:r w:rsidR="00106F91" w:rsidRPr="0017642E">
        <w:rPr>
          <w:color w:val="000000" w:themeColor="text1"/>
        </w:rPr>
        <w:t xml:space="preserve"> K </w:t>
      </w:r>
      <w:r w:rsidRPr="0017642E">
        <w:rPr>
          <w:color w:val="000000" w:themeColor="text1"/>
        </w:rPr>
        <w:t xml:space="preserve">and at </w:t>
      </w:r>
      <w:r w:rsidR="00106F91" w:rsidRPr="0017642E">
        <w:rPr>
          <w:color w:val="000000" w:themeColor="text1"/>
        </w:rPr>
        <w:t>pressures</w:t>
      </w:r>
      <w:r w:rsidR="00533C8C" w:rsidRPr="0017642E">
        <w:rPr>
          <w:color w:val="000000" w:themeColor="text1"/>
        </w:rPr>
        <w:t xml:space="preserve"> </w:t>
      </w:r>
      <w:r w:rsidR="00106F91" w:rsidRPr="0017642E">
        <w:rPr>
          <w:color w:val="000000" w:themeColor="text1"/>
        </w:rPr>
        <w:t xml:space="preserve">from (0.5 to </w:t>
      </w:r>
      <w:r w:rsidR="00533C8C" w:rsidRPr="0017642E">
        <w:rPr>
          <w:color w:val="000000" w:themeColor="text1"/>
        </w:rPr>
        <w:t>30</w:t>
      </w:r>
      <w:r w:rsidR="00106F91" w:rsidRPr="0017642E">
        <w:rPr>
          <w:color w:val="000000" w:themeColor="text1"/>
        </w:rPr>
        <w:t>) MPa</w:t>
      </w:r>
      <w:r w:rsidRPr="0017642E">
        <w:rPr>
          <w:color w:val="000000" w:themeColor="text1"/>
        </w:rPr>
        <w:t>. The system was formed by injection of pure water and an equimolar mixture of CH</w:t>
      </w:r>
      <w:r w:rsidRPr="0017642E">
        <w:rPr>
          <w:color w:val="000000" w:themeColor="text1"/>
          <w:vertAlign w:val="subscript"/>
        </w:rPr>
        <w:t>4</w:t>
      </w:r>
      <w:r w:rsidRPr="0017642E">
        <w:rPr>
          <w:color w:val="000000" w:themeColor="text1"/>
        </w:rPr>
        <w:t xml:space="preserve"> and CO</w:t>
      </w:r>
      <w:r w:rsidRPr="0017642E">
        <w:rPr>
          <w:color w:val="000000" w:themeColor="text1"/>
          <w:vertAlign w:val="subscript"/>
        </w:rPr>
        <w:t>2</w:t>
      </w:r>
      <w:r w:rsidRPr="0017642E">
        <w:rPr>
          <w:color w:val="000000" w:themeColor="text1"/>
        </w:rPr>
        <w:t xml:space="preserve">. </w:t>
      </w:r>
      <w:r w:rsidR="00A96767" w:rsidRPr="0017642E">
        <w:rPr>
          <w:color w:val="000000" w:themeColor="text1"/>
        </w:rPr>
        <w:t xml:space="preserve">We chose an equimolar </w:t>
      </w:r>
      <w:r w:rsidR="007A6618" w:rsidRPr="0017642E">
        <w:rPr>
          <w:color w:val="000000" w:themeColor="text1"/>
        </w:rPr>
        <w:t xml:space="preserve">feed </w:t>
      </w:r>
      <w:r w:rsidR="00A96767" w:rsidRPr="0017642E">
        <w:rPr>
          <w:color w:val="000000" w:themeColor="text1"/>
        </w:rPr>
        <w:t>mixture to maximize the differences between the behavior of the mixed gas system and of either of the two pure</w:t>
      </w:r>
      <w:r w:rsidR="00AC5BFF" w:rsidRPr="0017642E">
        <w:rPr>
          <w:color w:val="000000" w:themeColor="text1"/>
        </w:rPr>
        <w:t>-</w:t>
      </w:r>
      <w:r w:rsidR="00A96767" w:rsidRPr="0017642E">
        <w:rPr>
          <w:color w:val="000000" w:themeColor="text1"/>
        </w:rPr>
        <w:t>gas</w:t>
      </w:r>
      <w:r w:rsidR="00AC5BFF" w:rsidRPr="0017642E">
        <w:rPr>
          <w:color w:val="000000" w:themeColor="text1"/>
        </w:rPr>
        <w:t xml:space="preserve"> systems</w:t>
      </w:r>
      <w:r w:rsidR="00A96767" w:rsidRPr="0017642E">
        <w:rPr>
          <w:color w:val="000000" w:themeColor="text1"/>
        </w:rPr>
        <w:t xml:space="preserve">. </w:t>
      </w:r>
      <w:r w:rsidRPr="0017642E">
        <w:rPr>
          <w:color w:val="000000" w:themeColor="text1"/>
        </w:rPr>
        <w:t xml:space="preserve">As detailed in section 2, the phase </w:t>
      </w:r>
      <w:r w:rsidR="00D23919" w:rsidRPr="0017642E">
        <w:rPr>
          <w:color w:val="000000" w:themeColor="text1"/>
        </w:rPr>
        <w:t xml:space="preserve">compositions and </w:t>
      </w:r>
      <w:r w:rsidRPr="0017642E">
        <w:rPr>
          <w:color w:val="000000" w:themeColor="text1"/>
        </w:rPr>
        <w:t xml:space="preserve">densities were </w:t>
      </w:r>
      <w:r w:rsidR="00D23919" w:rsidRPr="0017642E">
        <w:rPr>
          <w:color w:val="000000" w:themeColor="text1"/>
        </w:rPr>
        <w:t xml:space="preserve">calculated from a thermodynamic model by means of isochoric flash calculations which are detailed in the Supporting Information. Table 6 lists the calculated phase compositions, the density differences and the experimental IFT values along each isotherm. In the gas phase, the ratio </w:t>
      </w:r>
      <w:r w:rsidR="00D23919" w:rsidRPr="0017642E">
        <w:rPr>
          <w:i/>
          <w:color w:val="000000" w:themeColor="text1"/>
        </w:rPr>
        <w:t>y</w:t>
      </w:r>
      <w:r w:rsidR="00D23919" w:rsidRPr="0017642E">
        <w:rPr>
          <w:color w:val="000000" w:themeColor="text1"/>
          <w:vertAlign w:val="subscript"/>
        </w:rPr>
        <w:t>1</w:t>
      </w:r>
      <w:r w:rsidR="00D23919" w:rsidRPr="0017642E">
        <w:rPr>
          <w:color w:val="000000" w:themeColor="text1"/>
        </w:rPr>
        <w:t>/(</w:t>
      </w:r>
      <w:r w:rsidR="00D23919" w:rsidRPr="0017642E">
        <w:rPr>
          <w:i/>
          <w:color w:val="000000" w:themeColor="text1"/>
        </w:rPr>
        <w:t>y</w:t>
      </w:r>
      <w:r w:rsidR="00D23919" w:rsidRPr="0017642E">
        <w:rPr>
          <w:color w:val="000000" w:themeColor="text1"/>
          <w:vertAlign w:val="subscript"/>
        </w:rPr>
        <w:t>1</w:t>
      </w:r>
      <w:r w:rsidR="00D23919" w:rsidRPr="0017642E">
        <w:rPr>
          <w:color w:val="000000" w:themeColor="text1"/>
        </w:rPr>
        <w:t xml:space="preserve"> + </w:t>
      </w:r>
      <w:r w:rsidR="00D23919" w:rsidRPr="0017642E">
        <w:rPr>
          <w:i/>
          <w:color w:val="000000" w:themeColor="text1"/>
        </w:rPr>
        <w:t>y</w:t>
      </w:r>
      <w:r w:rsidR="00D23919" w:rsidRPr="0017642E">
        <w:rPr>
          <w:color w:val="000000" w:themeColor="text1"/>
          <w:vertAlign w:val="subscript"/>
        </w:rPr>
        <w:t>2</w:t>
      </w:r>
      <w:r w:rsidR="00D23919" w:rsidRPr="0017642E">
        <w:rPr>
          <w:color w:val="000000" w:themeColor="text1"/>
        </w:rPr>
        <w:t>) varie</w:t>
      </w:r>
      <w:r w:rsidR="00F20312" w:rsidRPr="0017642E">
        <w:rPr>
          <w:color w:val="000000" w:themeColor="text1"/>
        </w:rPr>
        <w:t>s</w:t>
      </w:r>
      <w:r w:rsidR="00D23919" w:rsidRPr="0017642E">
        <w:rPr>
          <w:color w:val="000000" w:themeColor="text1"/>
        </w:rPr>
        <w:t xml:space="preserve"> between 0.51 and 0.54, exceeding the value of 0.50 </w:t>
      </w:r>
      <w:r w:rsidR="00F20312" w:rsidRPr="0017642E">
        <w:rPr>
          <w:color w:val="000000" w:themeColor="text1"/>
        </w:rPr>
        <w:t>for</w:t>
      </w:r>
      <w:r w:rsidR="00D23919" w:rsidRPr="0017642E">
        <w:rPr>
          <w:color w:val="000000" w:themeColor="text1"/>
        </w:rPr>
        <w:t xml:space="preserve"> the feed mixture because of preferential dissolution of CO</w:t>
      </w:r>
      <w:r w:rsidR="00D23919" w:rsidRPr="0017642E">
        <w:rPr>
          <w:color w:val="000000" w:themeColor="text1"/>
          <w:vertAlign w:val="subscript"/>
        </w:rPr>
        <w:t>2</w:t>
      </w:r>
      <w:r w:rsidR="00D23919" w:rsidRPr="0017642E">
        <w:rPr>
          <w:color w:val="000000" w:themeColor="text1"/>
        </w:rPr>
        <w:t xml:space="preserve"> in the liquid phase.</w:t>
      </w:r>
    </w:p>
    <w:p w14:paraId="2B3BF909" w14:textId="771CE407" w:rsidR="00D62AE8" w:rsidRPr="0017642E" w:rsidRDefault="00D62AE8" w:rsidP="00D62AE8">
      <w:pPr>
        <w:rPr>
          <w:color w:val="000000" w:themeColor="text1"/>
        </w:rPr>
      </w:pPr>
      <w:r w:rsidRPr="0017642E">
        <w:rPr>
          <w:color w:val="000000" w:themeColor="text1"/>
        </w:rPr>
        <w:lastRenderedPageBreak/>
        <w:t>The density difference between the gas and liquid phases decreases with increasing pressure on every isotherm. However, while the density difference decreases with increasing temperature at low pressures, the reverse behavior is observed at high pressures such that isotherms cross in the pressure region between about (6 and 20) MPa. Figure 7 s</w:t>
      </w:r>
      <w:r w:rsidR="005560F1" w:rsidRPr="0017642E">
        <w:rPr>
          <w:color w:val="000000" w:themeColor="text1"/>
        </w:rPr>
        <w:t>h</w:t>
      </w:r>
      <w:r w:rsidRPr="0017642E">
        <w:rPr>
          <w:color w:val="000000" w:themeColor="text1"/>
        </w:rPr>
        <w:t>ows the experimental IFT data in the biphasic region as functions of both pressure and the density difference. The IFT decreases with increase of both temperature and pressure, ranging between about (30 to 67) mN·m</w:t>
      </w:r>
      <w:r w:rsidRPr="0017642E">
        <w:rPr>
          <w:color w:val="000000" w:themeColor="text1"/>
          <w:vertAlign w:val="superscript"/>
        </w:rPr>
        <w:t>-1</w:t>
      </w:r>
      <w:r w:rsidRPr="0017642E">
        <w:rPr>
          <w:color w:val="000000" w:themeColor="text1"/>
        </w:rPr>
        <w:t>. The partial derivative (∂γ/∂</w:t>
      </w:r>
      <w:r w:rsidRPr="0017642E">
        <w:rPr>
          <w:i/>
          <w:iCs/>
          <w:color w:val="000000" w:themeColor="text1"/>
        </w:rPr>
        <w:t>p</w:t>
      </w:r>
      <w:r w:rsidRPr="0017642E">
        <w:rPr>
          <w:color w:val="000000" w:themeColor="text1"/>
        </w:rPr>
        <w:t>)</w:t>
      </w:r>
      <w:r w:rsidRPr="0017642E">
        <w:rPr>
          <w:i/>
          <w:iCs/>
          <w:color w:val="000000" w:themeColor="text1"/>
          <w:vertAlign w:val="subscript"/>
        </w:rPr>
        <w:t>T</w:t>
      </w:r>
      <w:r w:rsidRPr="0017642E">
        <w:rPr>
          <w:color w:val="000000" w:themeColor="text1"/>
        </w:rPr>
        <w:t xml:space="preserve"> generally decreases with increasing pressure such that the isotherms show a tendency towards levelling out at high pressures. When plotted as a function of the density difference, the isotherms appear to converge at large values of Δ</w:t>
      </w:r>
      <w:r w:rsidRPr="0017642E">
        <w:rPr>
          <w:i/>
          <w:iCs/>
          <w:color w:val="000000" w:themeColor="text1"/>
        </w:rPr>
        <w:t>ρ</w:t>
      </w:r>
      <w:r w:rsidRPr="0017642E">
        <w:rPr>
          <w:color w:val="000000" w:themeColor="text1"/>
        </w:rPr>
        <w:t xml:space="preserve"> (</w:t>
      </w:r>
      <w:r w:rsidRPr="0017642E">
        <w:rPr>
          <w:i/>
          <w:iCs/>
          <w:color w:val="000000" w:themeColor="text1"/>
        </w:rPr>
        <w:t>i.e.</w:t>
      </w:r>
      <w:r w:rsidRPr="0017642E">
        <w:rPr>
          <w:color w:val="000000" w:themeColor="text1"/>
        </w:rPr>
        <w:t xml:space="preserve"> as the gas-phase density tends to zero) and the partial derivative (∂γ/∂Δ</w:t>
      </w:r>
      <w:r w:rsidRPr="0017642E">
        <w:rPr>
          <w:i/>
          <w:iCs/>
          <w:color w:val="000000" w:themeColor="text1"/>
        </w:rPr>
        <w:t>ρ</w:t>
      </w:r>
      <w:r w:rsidRPr="0017642E">
        <w:rPr>
          <w:color w:val="000000" w:themeColor="text1"/>
        </w:rPr>
        <w:t>)</w:t>
      </w:r>
      <w:r w:rsidRPr="0017642E">
        <w:rPr>
          <w:i/>
          <w:iCs/>
          <w:color w:val="000000" w:themeColor="text1"/>
          <w:vertAlign w:val="subscript"/>
        </w:rPr>
        <w:t>T</w:t>
      </w:r>
      <w:r w:rsidRPr="0017642E">
        <w:rPr>
          <w:color w:val="000000" w:themeColor="text1"/>
        </w:rPr>
        <w:t xml:space="preserve"> is continuingly increasing with increase of Δ</w:t>
      </w:r>
      <w:r w:rsidRPr="0017642E">
        <w:rPr>
          <w:i/>
          <w:iCs/>
          <w:color w:val="000000" w:themeColor="text1"/>
        </w:rPr>
        <w:t>ρ</w:t>
      </w:r>
      <w:r w:rsidRPr="0017642E">
        <w:rPr>
          <w:color w:val="000000" w:themeColor="text1"/>
        </w:rPr>
        <w:t>.</w:t>
      </w:r>
    </w:p>
    <w:p w14:paraId="50E666D1" w14:textId="77777777" w:rsidR="000576AE" w:rsidRPr="0017642E" w:rsidRDefault="000576AE">
      <w:pPr>
        <w:spacing w:line="276" w:lineRule="auto"/>
        <w:jc w:val="left"/>
        <w:rPr>
          <w:rFonts w:eastAsiaTheme="majorEastAsia"/>
          <w:b/>
          <w:iCs/>
          <w:color w:val="000000" w:themeColor="text1"/>
        </w:rPr>
      </w:pPr>
    </w:p>
    <w:p w14:paraId="6E46713A" w14:textId="53034B3C" w:rsidR="00866BFC" w:rsidRPr="0017642E" w:rsidRDefault="008A337B" w:rsidP="003300CF">
      <w:pPr>
        <w:rPr>
          <w:rFonts w:eastAsiaTheme="majorEastAsia"/>
          <w:iCs/>
          <w:color w:val="000000" w:themeColor="text1"/>
        </w:rPr>
      </w:pPr>
      <w:r w:rsidRPr="0017642E">
        <w:rPr>
          <w:rFonts w:eastAsiaTheme="majorEastAsia"/>
          <w:b/>
          <w:iCs/>
          <w:color w:val="000000" w:themeColor="text1"/>
        </w:rPr>
        <w:t>Table 6.</w:t>
      </w:r>
      <w:r w:rsidRPr="0017642E">
        <w:rPr>
          <w:rFonts w:eastAsiaTheme="majorEastAsia"/>
          <w:iCs/>
          <w:color w:val="000000" w:themeColor="text1"/>
        </w:rPr>
        <w:t xml:space="preserve"> </w:t>
      </w:r>
      <w:r w:rsidR="00866BFC" w:rsidRPr="0017642E">
        <w:rPr>
          <w:rFonts w:eastAsiaTheme="majorEastAsia"/>
          <w:iCs/>
          <w:color w:val="000000" w:themeColor="text1"/>
        </w:rPr>
        <w:t xml:space="preserve">Calculated liquid-phase mole fractions </w:t>
      </w:r>
      <w:r w:rsidR="00866BFC" w:rsidRPr="0017642E">
        <w:rPr>
          <w:rFonts w:eastAsiaTheme="majorEastAsia"/>
          <w:i/>
          <w:iCs/>
          <w:color w:val="000000" w:themeColor="text1"/>
        </w:rPr>
        <w:t>x</w:t>
      </w:r>
      <w:r w:rsidR="00866BFC" w:rsidRPr="0017642E">
        <w:rPr>
          <w:rFonts w:eastAsiaTheme="majorEastAsia"/>
          <w:i/>
          <w:iCs/>
          <w:color w:val="000000" w:themeColor="text1"/>
          <w:vertAlign w:val="subscript"/>
        </w:rPr>
        <w:t>i,</w:t>
      </w:r>
      <w:r w:rsidR="00866BFC" w:rsidRPr="0017642E">
        <w:rPr>
          <w:rFonts w:eastAsiaTheme="majorEastAsia"/>
          <w:iCs/>
          <w:color w:val="000000" w:themeColor="text1"/>
        </w:rPr>
        <w:t xml:space="preserve"> gas-phase mole fractions </w:t>
      </w:r>
      <w:r w:rsidR="00866BFC" w:rsidRPr="0017642E">
        <w:rPr>
          <w:rFonts w:eastAsiaTheme="majorEastAsia"/>
          <w:i/>
          <w:iCs/>
          <w:color w:val="000000" w:themeColor="text1"/>
        </w:rPr>
        <w:t>y</w:t>
      </w:r>
      <w:r w:rsidR="00866BFC" w:rsidRPr="0017642E">
        <w:rPr>
          <w:rFonts w:eastAsiaTheme="majorEastAsia"/>
          <w:i/>
          <w:iCs/>
          <w:color w:val="000000" w:themeColor="text1"/>
          <w:vertAlign w:val="subscript"/>
        </w:rPr>
        <w:t>i</w:t>
      </w:r>
      <w:r w:rsidR="00866BFC" w:rsidRPr="0017642E">
        <w:rPr>
          <w:rFonts w:eastAsiaTheme="majorEastAsia"/>
          <w:iCs/>
          <w:color w:val="000000" w:themeColor="text1"/>
        </w:rPr>
        <w:t>, density differences Δ</w:t>
      </w:r>
      <w:r w:rsidR="00866BFC" w:rsidRPr="0017642E">
        <w:rPr>
          <w:rFonts w:eastAsiaTheme="majorEastAsia"/>
          <w:i/>
          <w:iCs/>
          <w:color w:val="000000" w:themeColor="text1"/>
        </w:rPr>
        <w:t>ρ</w:t>
      </w:r>
      <w:r w:rsidR="00866BFC" w:rsidRPr="0017642E">
        <w:rPr>
          <w:rFonts w:eastAsiaTheme="majorEastAsia"/>
          <w:iCs/>
          <w:color w:val="000000" w:themeColor="text1"/>
        </w:rPr>
        <w:t xml:space="preserve"> and experimental interfacial tensions</w:t>
      </w:r>
      <w:r w:rsidR="007A6618" w:rsidRPr="0017642E">
        <w:rPr>
          <w:rFonts w:eastAsiaTheme="majorEastAsia"/>
          <w:iCs/>
          <w:color w:val="000000" w:themeColor="text1"/>
        </w:rPr>
        <w:t xml:space="preserve"> </w:t>
      </w:r>
      <w:r w:rsidR="007A6618" w:rsidRPr="0017642E">
        <w:rPr>
          <w:rFonts w:eastAsiaTheme="majorEastAsia"/>
          <w:i/>
          <w:iCs/>
          <w:color w:val="000000" w:themeColor="text1"/>
        </w:rPr>
        <w:t>γ</w:t>
      </w:r>
      <w:r w:rsidR="00866BFC" w:rsidRPr="0017642E">
        <w:rPr>
          <w:rFonts w:eastAsiaTheme="majorEastAsia"/>
          <w:iCs/>
          <w:color w:val="000000" w:themeColor="text1"/>
        </w:rPr>
        <w:t xml:space="preserve"> for CH</w:t>
      </w:r>
      <w:r w:rsidR="00866BFC" w:rsidRPr="0017642E">
        <w:rPr>
          <w:rFonts w:eastAsiaTheme="majorEastAsia"/>
          <w:iCs/>
          <w:color w:val="000000" w:themeColor="text1"/>
          <w:vertAlign w:val="subscript"/>
        </w:rPr>
        <w:t>4</w:t>
      </w:r>
      <w:r w:rsidR="00866BFC" w:rsidRPr="0017642E">
        <w:rPr>
          <w:rFonts w:eastAsiaTheme="majorEastAsia"/>
          <w:iCs/>
          <w:color w:val="000000" w:themeColor="text1"/>
        </w:rPr>
        <w:t xml:space="preserve"> (1) + CO</w:t>
      </w:r>
      <w:r w:rsidR="00866BFC" w:rsidRPr="0017642E">
        <w:rPr>
          <w:rFonts w:eastAsiaTheme="majorEastAsia"/>
          <w:iCs/>
          <w:color w:val="000000" w:themeColor="text1"/>
          <w:vertAlign w:val="subscript"/>
        </w:rPr>
        <w:t>2</w:t>
      </w:r>
      <w:r w:rsidR="00866BFC" w:rsidRPr="0017642E">
        <w:rPr>
          <w:rFonts w:eastAsiaTheme="majorEastAsia"/>
          <w:iCs/>
          <w:color w:val="000000" w:themeColor="text1"/>
        </w:rPr>
        <w:t xml:space="preserve"> (2) + H</w:t>
      </w:r>
      <w:r w:rsidR="00866BFC" w:rsidRPr="0017642E">
        <w:rPr>
          <w:rFonts w:eastAsiaTheme="majorEastAsia"/>
          <w:iCs/>
          <w:color w:val="000000" w:themeColor="text1"/>
          <w:vertAlign w:val="subscript"/>
        </w:rPr>
        <w:t>2</w:t>
      </w:r>
      <w:r w:rsidR="00866BFC" w:rsidRPr="0017642E">
        <w:rPr>
          <w:rFonts w:eastAsiaTheme="majorEastAsia"/>
          <w:iCs/>
          <w:color w:val="000000" w:themeColor="text1"/>
        </w:rPr>
        <w:t xml:space="preserve">O (3) under </w:t>
      </w:r>
      <w:r w:rsidR="00594522" w:rsidRPr="0017642E">
        <w:rPr>
          <w:rFonts w:eastAsiaTheme="majorEastAsia"/>
          <w:iCs/>
          <w:color w:val="000000" w:themeColor="text1"/>
        </w:rPr>
        <w:t>gas-liquid equilibrium</w:t>
      </w:r>
      <w:r w:rsidR="00866BFC" w:rsidRPr="0017642E">
        <w:rPr>
          <w:rFonts w:eastAsiaTheme="majorEastAsia"/>
          <w:iCs/>
          <w:color w:val="000000" w:themeColor="text1"/>
        </w:rPr>
        <w:t xml:space="preserve"> </w:t>
      </w:r>
      <w:r w:rsidR="007A6618" w:rsidRPr="0017642E">
        <w:rPr>
          <w:rFonts w:eastAsiaTheme="majorEastAsia"/>
          <w:iCs/>
          <w:color w:val="000000" w:themeColor="text1"/>
        </w:rPr>
        <w:t xml:space="preserve">conditions at temperature </w:t>
      </w:r>
      <w:r w:rsidR="007A6618" w:rsidRPr="0017642E">
        <w:rPr>
          <w:rFonts w:eastAsiaTheme="majorEastAsia"/>
          <w:i/>
          <w:iCs/>
          <w:color w:val="000000" w:themeColor="text1"/>
        </w:rPr>
        <w:t>T</w:t>
      </w:r>
      <w:r w:rsidR="007A6618" w:rsidRPr="0017642E">
        <w:rPr>
          <w:rFonts w:eastAsiaTheme="majorEastAsia"/>
          <w:iCs/>
          <w:color w:val="000000" w:themeColor="text1"/>
        </w:rPr>
        <w:t xml:space="preserve"> and pressure </w:t>
      </w:r>
      <w:r w:rsidR="007A6618" w:rsidRPr="0017642E">
        <w:rPr>
          <w:rFonts w:eastAsiaTheme="majorEastAsia"/>
          <w:i/>
          <w:iCs/>
          <w:color w:val="000000" w:themeColor="text1"/>
        </w:rPr>
        <w:t>p</w:t>
      </w:r>
      <w:r w:rsidR="007A6618" w:rsidRPr="0017642E">
        <w:rPr>
          <w:rFonts w:eastAsiaTheme="majorEastAsia"/>
          <w:iCs/>
          <w:color w:val="000000" w:themeColor="text1"/>
        </w:rPr>
        <w:t>.</w:t>
      </w:r>
      <w:r w:rsidR="00B054E0" w:rsidRPr="0017642E">
        <w:rPr>
          <w:rFonts w:eastAsiaTheme="majorEastAsia"/>
          <w:iCs/>
          <w:color w:val="000000" w:themeColor="text1"/>
        </w:rPr>
        <w:t xml:space="preserve"> Phase compositions and densities were calculated as detailed in the Supporting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
        <w:gridCol w:w="907"/>
        <w:gridCol w:w="1134"/>
        <w:gridCol w:w="1134"/>
        <w:gridCol w:w="907"/>
        <w:gridCol w:w="907"/>
        <w:gridCol w:w="1417"/>
        <w:gridCol w:w="1417"/>
      </w:tblGrid>
      <w:tr w:rsidR="0017642E" w:rsidRPr="0017642E" w14:paraId="21AB44C1" w14:textId="77777777" w:rsidTr="00866BFC">
        <w:trPr>
          <w:trHeight w:val="300"/>
          <w:tblHeader/>
        </w:trPr>
        <w:tc>
          <w:tcPr>
            <w:tcW w:w="907" w:type="dxa"/>
            <w:tcBorders>
              <w:top w:val="single" w:sz="12" w:space="0" w:color="auto"/>
              <w:bottom w:val="single" w:sz="6" w:space="0" w:color="auto"/>
            </w:tcBorders>
            <w:noWrap/>
            <w:vAlign w:val="center"/>
          </w:tcPr>
          <w:p w14:paraId="48FF2AB1" w14:textId="1E8BED7B" w:rsidR="00866BFC" w:rsidRPr="0017642E" w:rsidRDefault="00866BFC" w:rsidP="00866BFC">
            <w:pPr>
              <w:jc w:val="center"/>
              <w:rPr>
                <w:color w:val="000000" w:themeColor="text1"/>
              </w:rPr>
            </w:pPr>
            <w:r w:rsidRPr="0017642E">
              <w:rPr>
                <w:i/>
                <w:iCs/>
                <w:color w:val="000000" w:themeColor="text1"/>
              </w:rPr>
              <w:t>T</w:t>
            </w:r>
            <w:r w:rsidRPr="0017642E">
              <w:rPr>
                <w:color w:val="000000" w:themeColor="text1"/>
              </w:rPr>
              <w:t>/K</w:t>
            </w:r>
          </w:p>
        </w:tc>
        <w:tc>
          <w:tcPr>
            <w:tcW w:w="907" w:type="dxa"/>
            <w:tcBorders>
              <w:top w:val="single" w:sz="12" w:space="0" w:color="auto"/>
              <w:bottom w:val="single" w:sz="6" w:space="0" w:color="auto"/>
            </w:tcBorders>
            <w:noWrap/>
            <w:vAlign w:val="center"/>
          </w:tcPr>
          <w:p w14:paraId="0015ACA2" w14:textId="79223A08" w:rsidR="00866BFC" w:rsidRPr="0017642E" w:rsidRDefault="00866BFC" w:rsidP="00866BFC">
            <w:pPr>
              <w:jc w:val="center"/>
              <w:rPr>
                <w:color w:val="000000" w:themeColor="text1"/>
              </w:rPr>
            </w:pPr>
            <w:r w:rsidRPr="0017642E">
              <w:rPr>
                <w:i/>
                <w:color w:val="000000" w:themeColor="text1"/>
              </w:rPr>
              <w:t>p</w:t>
            </w:r>
            <w:r w:rsidRPr="0017642E">
              <w:rPr>
                <w:color w:val="000000" w:themeColor="text1"/>
              </w:rPr>
              <w:t>/MPa</w:t>
            </w:r>
          </w:p>
        </w:tc>
        <w:tc>
          <w:tcPr>
            <w:tcW w:w="1134" w:type="dxa"/>
            <w:tcBorders>
              <w:top w:val="single" w:sz="12" w:space="0" w:color="auto"/>
              <w:bottom w:val="single" w:sz="6" w:space="0" w:color="auto"/>
            </w:tcBorders>
            <w:noWrap/>
            <w:vAlign w:val="center"/>
          </w:tcPr>
          <w:p w14:paraId="5A8C7EA5" w14:textId="4C13EB75" w:rsidR="00866BFC" w:rsidRPr="0017642E" w:rsidRDefault="00866BFC" w:rsidP="00866BFC">
            <w:pPr>
              <w:jc w:val="center"/>
              <w:rPr>
                <w:color w:val="000000" w:themeColor="text1"/>
              </w:rPr>
            </w:pPr>
            <w:r w:rsidRPr="0017642E">
              <w:rPr>
                <w:i/>
                <w:color w:val="000000" w:themeColor="text1"/>
              </w:rPr>
              <w:t>x</w:t>
            </w:r>
            <w:r w:rsidRPr="0017642E">
              <w:rPr>
                <w:color w:val="000000" w:themeColor="text1"/>
                <w:vertAlign w:val="subscript"/>
              </w:rPr>
              <w:t>1</w:t>
            </w:r>
          </w:p>
        </w:tc>
        <w:tc>
          <w:tcPr>
            <w:tcW w:w="1134" w:type="dxa"/>
            <w:tcBorders>
              <w:top w:val="single" w:sz="12" w:space="0" w:color="auto"/>
              <w:bottom w:val="single" w:sz="6" w:space="0" w:color="auto"/>
            </w:tcBorders>
            <w:noWrap/>
            <w:vAlign w:val="center"/>
          </w:tcPr>
          <w:p w14:paraId="5AE357D5" w14:textId="156B0950" w:rsidR="00866BFC" w:rsidRPr="0017642E" w:rsidRDefault="00866BFC" w:rsidP="00866BFC">
            <w:pPr>
              <w:jc w:val="center"/>
              <w:rPr>
                <w:color w:val="000000" w:themeColor="text1"/>
              </w:rPr>
            </w:pPr>
            <w:r w:rsidRPr="0017642E">
              <w:rPr>
                <w:i/>
                <w:color w:val="000000" w:themeColor="text1"/>
              </w:rPr>
              <w:t>x</w:t>
            </w:r>
            <w:r w:rsidRPr="0017642E">
              <w:rPr>
                <w:color w:val="000000" w:themeColor="text1"/>
                <w:vertAlign w:val="subscript"/>
              </w:rPr>
              <w:t>2</w:t>
            </w:r>
          </w:p>
        </w:tc>
        <w:tc>
          <w:tcPr>
            <w:tcW w:w="907" w:type="dxa"/>
            <w:tcBorders>
              <w:top w:val="single" w:sz="12" w:space="0" w:color="auto"/>
              <w:bottom w:val="single" w:sz="6" w:space="0" w:color="auto"/>
            </w:tcBorders>
            <w:noWrap/>
            <w:vAlign w:val="center"/>
          </w:tcPr>
          <w:p w14:paraId="5EAD7053" w14:textId="137EBF32" w:rsidR="00866BFC" w:rsidRPr="0017642E" w:rsidRDefault="00866BFC" w:rsidP="00866BFC">
            <w:pPr>
              <w:jc w:val="center"/>
              <w:rPr>
                <w:color w:val="000000" w:themeColor="text1"/>
              </w:rPr>
            </w:pPr>
            <w:r w:rsidRPr="0017642E">
              <w:rPr>
                <w:i/>
                <w:color w:val="000000" w:themeColor="text1"/>
              </w:rPr>
              <w:t>y</w:t>
            </w:r>
            <w:r w:rsidRPr="0017642E">
              <w:rPr>
                <w:color w:val="000000" w:themeColor="text1"/>
                <w:vertAlign w:val="subscript"/>
              </w:rPr>
              <w:t>1</w:t>
            </w:r>
          </w:p>
        </w:tc>
        <w:tc>
          <w:tcPr>
            <w:tcW w:w="907" w:type="dxa"/>
            <w:tcBorders>
              <w:top w:val="single" w:sz="12" w:space="0" w:color="auto"/>
              <w:bottom w:val="single" w:sz="6" w:space="0" w:color="auto"/>
            </w:tcBorders>
            <w:noWrap/>
            <w:vAlign w:val="center"/>
          </w:tcPr>
          <w:p w14:paraId="3EBB1A36" w14:textId="0611A55A" w:rsidR="00866BFC" w:rsidRPr="0017642E" w:rsidRDefault="00866BFC" w:rsidP="00866BFC">
            <w:pPr>
              <w:jc w:val="center"/>
              <w:rPr>
                <w:color w:val="000000" w:themeColor="text1"/>
              </w:rPr>
            </w:pPr>
            <w:r w:rsidRPr="0017642E">
              <w:rPr>
                <w:i/>
                <w:color w:val="000000" w:themeColor="text1"/>
              </w:rPr>
              <w:t>y</w:t>
            </w:r>
            <w:r w:rsidRPr="0017642E">
              <w:rPr>
                <w:color w:val="000000" w:themeColor="text1"/>
                <w:vertAlign w:val="subscript"/>
              </w:rPr>
              <w:t>2</w:t>
            </w:r>
          </w:p>
        </w:tc>
        <w:tc>
          <w:tcPr>
            <w:tcW w:w="1417" w:type="dxa"/>
            <w:tcBorders>
              <w:top w:val="single" w:sz="12" w:space="0" w:color="auto"/>
              <w:bottom w:val="single" w:sz="6" w:space="0" w:color="auto"/>
            </w:tcBorders>
            <w:noWrap/>
            <w:vAlign w:val="center"/>
          </w:tcPr>
          <w:p w14:paraId="2AE95F56" w14:textId="02AF1AAE" w:rsidR="00866BFC" w:rsidRPr="0017642E" w:rsidRDefault="00866BFC" w:rsidP="00866BFC">
            <w:pPr>
              <w:jc w:val="center"/>
              <w:rPr>
                <w:color w:val="000000" w:themeColor="text1"/>
              </w:rPr>
            </w:pPr>
            <w:r w:rsidRPr="0017642E">
              <w:rPr>
                <w:color w:val="000000" w:themeColor="text1"/>
              </w:rPr>
              <w:t>Δ</w:t>
            </w:r>
            <w:r w:rsidRPr="0017642E">
              <w:rPr>
                <w:i/>
                <w:iCs/>
                <w:color w:val="000000" w:themeColor="text1"/>
              </w:rPr>
              <w:t>ρ</w:t>
            </w:r>
            <w:r w:rsidRPr="0017642E">
              <w:rPr>
                <w:color w:val="000000" w:themeColor="text1"/>
              </w:rPr>
              <w:t>/kg·m</w:t>
            </w:r>
            <w:r w:rsidRPr="0017642E">
              <w:rPr>
                <w:color w:val="000000" w:themeColor="text1"/>
                <w:vertAlign w:val="superscript"/>
              </w:rPr>
              <w:t>-3</w:t>
            </w:r>
          </w:p>
        </w:tc>
        <w:tc>
          <w:tcPr>
            <w:tcW w:w="1417" w:type="dxa"/>
            <w:tcBorders>
              <w:top w:val="single" w:sz="12" w:space="0" w:color="auto"/>
              <w:bottom w:val="single" w:sz="6" w:space="0" w:color="auto"/>
            </w:tcBorders>
            <w:noWrap/>
            <w:vAlign w:val="center"/>
          </w:tcPr>
          <w:p w14:paraId="55FB384A" w14:textId="129F3B50" w:rsidR="00866BFC" w:rsidRPr="0017642E" w:rsidRDefault="00866BFC" w:rsidP="00866BFC">
            <w:pPr>
              <w:jc w:val="center"/>
              <w:rPr>
                <w:color w:val="000000" w:themeColor="text1"/>
              </w:rPr>
            </w:pPr>
            <w:r w:rsidRPr="0017642E">
              <w:rPr>
                <w:color w:val="000000" w:themeColor="text1"/>
              </w:rPr>
              <w:t>γ/(mN·m</w:t>
            </w:r>
            <w:r w:rsidRPr="0017642E">
              <w:rPr>
                <w:color w:val="000000" w:themeColor="text1"/>
                <w:vertAlign w:val="superscript"/>
              </w:rPr>
              <w:t>-1</w:t>
            </w:r>
            <w:r w:rsidRPr="0017642E">
              <w:rPr>
                <w:color w:val="000000" w:themeColor="text1"/>
              </w:rPr>
              <w:t>)</w:t>
            </w:r>
          </w:p>
        </w:tc>
      </w:tr>
      <w:tr w:rsidR="0017642E" w:rsidRPr="0017642E" w14:paraId="44BE4136" w14:textId="77777777" w:rsidTr="00866BFC">
        <w:trPr>
          <w:trHeight w:val="300"/>
        </w:trPr>
        <w:tc>
          <w:tcPr>
            <w:tcW w:w="907" w:type="dxa"/>
            <w:tcBorders>
              <w:top w:val="single" w:sz="6" w:space="0" w:color="auto"/>
            </w:tcBorders>
            <w:noWrap/>
            <w:hideMark/>
          </w:tcPr>
          <w:p w14:paraId="50DBA9BA" w14:textId="77777777" w:rsidR="007A6618" w:rsidRPr="0017642E" w:rsidRDefault="007A6618" w:rsidP="007A6618">
            <w:pPr>
              <w:jc w:val="center"/>
              <w:rPr>
                <w:color w:val="000000" w:themeColor="text1"/>
                <w:lang w:val="en-GB"/>
              </w:rPr>
            </w:pPr>
            <w:r w:rsidRPr="0017642E">
              <w:rPr>
                <w:color w:val="000000" w:themeColor="text1"/>
              </w:rPr>
              <w:t>313.15</w:t>
            </w:r>
          </w:p>
        </w:tc>
        <w:tc>
          <w:tcPr>
            <w:tcW w:w="907" w:type="dxa"/>
            <w:tcBorders>
              <w:top w:val="single" w:sz="6" w:space="0" w:color="auto"/>
            </w:tcBorders>
            <w:noWrap/>
            <w:hideMark/>
          </w:tcPr>
          <w:p w14:paraId="160B2D40" w14:textId="77777777" w:rsidR="007A6618" w:rsidRPr="0017642E" w:rsidRDefault="007A6618" w:rsidP="007A6618">
            <w:pPr>
              <w:jc w:val="center"/>
              <w:rPr>
                <w:color w:val="000000" w:themeColor="text1"/>
              </w:rPr>
            </w:pPr>
            <w:r w:rsidRPr="0017642E">
              <w:rPr>
                <w:color w:val="000000" w:themeColor="text1"/>
              </w:rPr>
              <w:t>0.50</w:t>
            </w:r>
          </w:p>
        </w:tc>
        <w:tc>
          <w:tcPr>
            <w:tcW w:w="1134" w:type="dxa"/>
            <w:tcBorders>
              <w:top w:val="single" w:sz="6" w:space="0" w:color="auto"/>
            </w:tcBorders>
            <w:noWrap/>
            <w:hideMark/>
          </w:tcPr>
          <w:p w14:paraId="45D3B136" w14:textId="342325D7" w:rsidR="007A6618" w:rsidRPr="0017642E" w:rsidRDefault="007A6618" w:rsidP="007A6618">
            <w:pPr>
              <w:jc w:val="center"/>
              <w:rPr>
                <w:color w:val="000000" w:themeColor="text1"/>
              </w:rPr>
            </w:pPr>
            <w:r w:rsidRPr="0017642E">
              <w:rPr>
                <w:color w:val="000000" w:themeColor="text1"/>
              </w:rPr>
              <w:t xml:space="preserve">5.4 </w:t>
            </w:r>
            <w:r w:rsidRPr="0017642E">
              <w:rPr>
                <w:color w:val="000000" w:themeColor="text1"/>
              </w:rPr>
              <w:sym w:font="Symbol" w:char="F0B4"/>
            </w:r>
            <w:r w:rsidRPr="0017642E">
              <w:rPr>
                <w:color w:val="000000" w:themeColor="text1"/>
              </w:rPr>
              <w:t xml:space="preserve"> 10</w:t>
            </w:r>
            <w:r w:rsidRPr="0017642E">
              <w:rPr>
                <w:color w:val="000000" w:themeColor="text1"/>
                <w:vertAlign w:val="superscript"/>
              </w:rPr>
              <w:t>-5</w:t>
            </w:r>
          </w:p>
        </w:tc>
        <w:tc>
          <w:tcPr>
            <w:tcW w:w="1134" w:type="dxa"/>
            <w:tcBorders>
              <w:top w:val="single" w:sz="6" w:space="0" w:color="auto"/>
            </w:tcBorders>
            <w:noWrap/>
            <w:hideMark/>
          </w:tcPr>
          <w:p w14:paraId="654250F6" w14:textId="2639F4E0" w:rsidR="007A6618" w:rsidRPr="0017642E" w:rsidRDefault="007A6618" w:rsidP="007A6618">
            <w:pPr>
              <w:jc w:val="center"/>
              <w:rPr>
                <w:color w:val="000000" w:themeColor="text1"/>
              </w:rPr>
            </w:pPr>
            <w:r w:rsidRPr="0017642E">
              <w:rPr>
                <w:color w:val="000000" w:themeColor="text1"/>
              </w:rPr>
              <w:t xml:space="preserve">9.2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907" w:type="dxa"/>
            <w:tcBorders>
              <w:top w:val="single" w:sz="6" w:space="0" w:color="auto"/>
            </w:tcBorders>
            <w:noWrap/>
            <w:hideMark/>
          </w:tcPr>
          <w:p w14:paraId="3C28E03C" w14:textId="77777777" w:rsidR="007A6618" w:rsidRPr="0017642E" w:rsidRDefault="007A6618" w:rsidP="007A6618">
            <w:pPr>
              <w:jc w:val="center"/>
              <w:rPr>
                <w:color w:val="000000" w:themeColor="text1"/>
              </w:rPr>
            </w:pPr>
            <w:r w:rsidRPr="0017642E">
              <w:rPr>
                <w:color w:val="000000" w:themeColor="text1"/>
              </w:rPr>
              <w:t>0.533</w:t>
            </w:r>
          </w:p>
        </w:tc>
        <w:tc>
          <w:tcPr>
            <w:tcW w:w="907" w:type="dxa"/>
            <w:tcBorders>
              <w:top w:val="single" w:sz="6" w:space="0" w:color="auto"/>
            </w:tcBorders>
            <w:noWrap/>
            <w:hideMark/>
          </w:tcPr>
          <w:p w14:paraId="072F22BC" w14:textId="77777777" w:rsidR="007A6618" w:rsidRPr="0017642E" w:rsidRDefault="007A6618" w:rsidP="007A6618">
            <w:pPr>
              <w:jc w:val="center"/>
              <w:rPr>
                <w:color w:val="000000" w:themeColor="text1"/>
              </w:rPr>
            </w:pPr>
            <w:r w:rsidRPr="0017642E">
              <w:rPr>
                <w:color w:val="000000" w:themeColor="text1"/>
              </w:rPr>
              <w:t>0.451</w:t>
            </w:r>
          </w:p>
        </w:tc>
        <w:tc>
          <w:tcPr>
            <w:tcW w:w="1417" w:type="dxa"/>
            <w:tcBorders>
              <w:top w:val="single" w:sz="6" w:space="0" w:color="auto"/>
            </w:tcBorders>
            <w:noWrap/>
            <w:hideMark/>
          </w:tcPr>
          <w:p w14:paraId="36543DF8" w14:textId="13005A85" w:rsidR="007A6618" w:rsidRPr="0017642E" w:rsidRDefault="007A6618" w:rsidP="007A6618">
            <w:pPr>
              <w:jc w:val="center"/>
              <w:rPr>
                <w:color w:val="000000" w:themeColor="text1"/>
              </w:rPr>
            </w:pPr>
            <w:r w:rsidRPr="0017642E">
              <w:rPr>
                <w:color w:val="000000" w:themeColor="text1"/>
              </w:rPr>
              <w:t>987.2</w:t>
            </w:r>
          </w:p>
        </w:tc>
        <w:tc>
          <w:tcPr>
            <w:tcW w:w="1417" w:type="dxa"/>
            <w:tcBorders>
              <w:top w:val="single" w:sz="6" w:space="0" w:color="auto"/>
            </w:tcBorders>
            <w:noWrap/>
            <w:hideMark/>
          </w:tcPr>
          <w:p w14:paraId="58DA2B5C" w14:textId="77777777" w:rsidR="007A6618" w:rsidRPr="0017642E" w:rsidRDefault="007A6618" w:rsidP="007A6618">
            <w:pPr>
              <w:jc w:val="center"/>
              <w:rPr>
                <w:color w:val="000000" w:themeColor="text1"/>
              </w:rPr>
            </w:pPr>
            <w:r w:rsidRPr="0017642E">
              <w:rPr>
                <w:color w:val="000000" w:themeColor="text1"/>
              </w:rPr>
              <w:t>66.79</w:t>
            </w:r>
          </w:p>
        </w:tc>
      </w:tr>
      <w:tr w:rsidR="0017642E" w:rsidRPr="0017642E" w14:paraId="4744CE9F" w14:textId="77777777" w:rsidTr="00866BFC">
        <w:trPr>
          <w:trHeight w:val="300"/>
        </w:trPr>
        <w:tc>
          <w:tcPr>
            <w:tcW w:w="907" w:type="dxa"/>
            <w:noWrap/>
            <w:hideMark/>
          </w:tcPr>
          <w:p w14:paraId="51D897D2"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7D454002" w14:textId="77777777" w:rsidR="007A6618" w:rsidRPr="0017642E" w:rsidRDefault="007A6618" w:rsidP="007A6618">
            <w:pPr>
              <w:jc w:val="center"/>
              <w:rPr>
                <w:color w:val="000000" w:themeColor="text1"/>
              </w:rPr>
            </w:pPr>
            <w:r w:rsidRPr="0017642E">
              <w:rPr>
                <w:color w:val="000000" w:themeColor="text1"/>
              </w:rPr>
              <w:t>1.03</w:t>
            </w:r>
          </w:p>
        </w:tc>
        <w:tc>
          <w:tcPr>
            <w:tcW w:w="1134" w:type="dxa"/>
            <w:noWrap/>
            <w:hideMark/>
          </w:tcPr>
          <w:p w14:paraId="64B57C11" w14:textId="3719A6EC"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21659562" w14:textId="2DD328FC" w:rsidR="007A6618" w:rsidRPr="0017642E" w:rsidRDefault="007A6618" w:rsidP="007A6618">
            <w:pPr>
              <w:jc w:val="center"/>
              <w:rPr>
                <w:color w:val="000000" w:themeColor="text1"/>
              </w:rPr>
            </w:pPr>
            <w:r w:rsidRPr="0017642E">
              <w:rPr>
                <w:color w:val="000000" w:themeColor="text1"/>
              </w:rPr>
              <w:t xml:space="preserve">1.9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51209815" w14:textId="77777777" w:rsidR="007A6618" w:rsidRPr="0017642E" w:rsidRDefault="007A6618" w:rsidP="007A6618">
            <w:pPr>
              <w:jc w:val="center"/>
              <w:rPr>
                <w:color w:val="000000" w:themeColor="text1"/>
              </w:rPr>
            </w:pPr>
            <w:r w:rsidRPr="0017642E">
              <w:rPr>
                <w:color w:val="000000" w:themeColor="text1"/>
              </w:rPr>
              <w:t>0.536</w:t>
            </w:r>
          </w:p>
        </w:tc>
        <w:tc>
          <w:tcPr>
            <w:tcW w:w="907" w:type="dxa"/>
            <w:noWrap/>
            <w:hideMark/>
          </w:tcPr>
          <w:p w14:paraId="6A774268" w14:textId="77777777" w:rsidR="007A6618" w:rsidRPr="0017642E" w:rsidRDefault="007A6618" w:rsidP="007A6618">
            <w:pPr>
              <w:jc w:val="center"/>
              <w:rPr>
                <w:color w:val="000000" w:themeColor="text1"/>
              </w:rPr>
            </w:pPr>
            <w:r w:rsidRPr="0017642E">
              <w:rPr>
                <w:color w:val="000000" w:themeColor="text1"/>
              </w:rPr>
              <w:t>0.456</w:t>
            </w:r>
          </w:p>
        </w:tc>
        <w:tc>
          <w:tcPr>
            <w:tcW w:w="1417" w:type="dxa"/>
            <w:noWrap/>
            <w:hideMark/>
          </w:tcPr>
          <w:p w14:paraId="7C3B7561" w14:textId="226D9B5E" w:rsidR="007A6618" w:rsidRPr="0017642E" w:rsidRDefault="007A6618" w:rsidP="007A6618">
            <w:pPr>
              <w:jc w:val="center"/>
              <w:rPr>
                <w:color w:val="000000" w:themeColor="text1"/>
              </w:rPr>
            </w:pPr>
            <w:r w:rsidRPr="0017642E">
              <w:rPr>
                <w:color w:val="000000" w:themeColor="text1"/>
              </w:rPr>
              <w:t>981.7</w:t>
            </w:r>
          </w:p>
        </w:tc>
        <w:tc>
          <w:tcPr>
            <w:tcW w:w="1417" w:type="dxa"/>
            <w:noWrap/>
            <w:hideMark/>
          </w:tcPr>
          <w:p w14:paraId="10131622" w14:textId="77777777" w:rsidR="007A6618" w:rsidRPr="0017642E" w:rsidRDefault="007A6618" w:rsidP="007A6618">
            <w:pPr>
              <w:jc w:val="center"/>
              <w:rPr>
                <w:color w:val="000000" w:themeColor="text1"/>
              </w:rPr>
            </w:pPr>
            <w:r w:rsidRPr="0017642E">
              <w:rPr>
                <w:color w:val="000000" w:themeColor="text1"/>
              </w:rPr>
              <w:t>64.83</w:t>
            </w:r>
          </w:p>
        </w:tc>
      </w:tr>
      <w:tr w:rsidR="0017642E" w:rsidRPr="0017642E" w14:paraId="76E04981" w14:textId="77777777" w:rsidTr="00866BFC">
        <w:trPr>
          <w:trHeight w:val="300"/>
        </w:trPr>
        <w:tc>
          <w:tcPr>
            <w:tcW w:w="907" w:type="dxa"/>
            <w:noWrap/>
            <w:hideMark/>
          </w:tcPr>
          <w:p w14:paraId="35B79369"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5E9F0154" w14:textId="77777777" w:rsidR="007A6618" w:rsidRPr="0017642E" w:rsidRDefault="007A6618" w:rsidP="007A6618">
            <w:pPr>
              <w:jc w:val="center"/>
              <w:rPr>
                <w:color w:val="000000" w:themeColor="text1"/>
              </w:rPr>
            </w:pPr>
            <w:r w:rsidRPr="0017642E">
              <w:rPr>
                <w:color w:val="000000" w:themeColor="text1"/>
              </w:rPr>
              <w:t>2.01</w:t>
            </w:r>
          </w:p>
        </w:tc>
        <w:tc>
          <w:tcPr>
            <w:tcW w:w="1134" w:type="dxa"/>
            <w:noWrap/>
            <w:hideMark/>
          </w:tcPr>
          <w:p w14:paraId="1502D9B9" w14:textId="3530AEE2" w:rsidR="007A6618" w:rsidRPr="0017642E" w:rsidRDefault="007A6618" w:rsidP="007A6618">
            <w:pPr>
              <w:jc w:val="center"/>
              <w:rPr>
                <w:color w:val="000000" w:themeColor="text1"/>
              </w:rPr>
            </w:pPr>
            <w:r w:rsidRPr="0017642E">
              <w:rPr>
                <w:color w:val="000000" w:themeColor="text1"/>
              </w:rPr>
              <w:t xml:space="preserve">2.1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29673865" w14:textId="6CEE6BA8" w:rsidR="007A6618" w:rsidRPr="0017642E" w:rsidRDefault="007A6618" w:rsidP="007A6618">
            <w:pPr>
              <w:jc w:val="center"/>
              <w:rPr>
                <w:color w:val="000000" w:themeColor="text1"/>
              </w:rPr>
            </w:pPr>
            <w:r w:rsidRPr="0017642E">
              <w:rPr>
                <w:color w:val="000000" w:themeColor="text1"/>
              </w:rPr>
              <w:t xml:space="preserve">3.5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77EB3848" w14:textId="77777777" w:rsidR="007A6618" w:rsidRPr="0017642E" w:rsidRDefault="007A6618" w:rsidP="007A6618">
            <w:pPr>
              <w:jc w:val="center"/>
              <w:rPr>
                <w:color w:val="000000" w:themeColor="text1"/>
              </w:rPr>
            </w:pPr>
            <w:r w:rsidRPr="0017642E">
              <w:rPr>
                <w:color w:val="000000" w:themeColor="text1"/>
              </w:rPr>
              <w:t>0.535</w:t>
            </w:r>
          </w:p>
        </w:tc>
        <w:tc>
          <w:tcPr>
            <w:tcW w:w="907" w:type="dxa"/>
            <w:noWrap/>
            <w:hideMark/>
          </w:tcPr>
          <w:p w14:paraId="15DB07D6" w14:textId="77777777" w:rsidR="007A6618" w:rsidRPr="0017642E" w:rsidRDefault="007A6618" w:rsidP="007A6618">
            <w:pPr>
              <w:jc w:val="center"/>
              <w:rPr>
                <w:color w:val="000000" w:themeColor="text1"/>
              </w:rPr>
            </w:pPr>
            <w:r w:rsidRPr="0017642E">
              <w:rPr>
                <w:color w:val="000000" w:themeColor="text1"/>
              </w:rPr>
              <w:t>0.461</w:t>
            </w:r>
          </w:p>
        </w:tc>
        <w:tc>
          <w:tcPr>
            <w:tcW w:w="1417" w:type="dxa"/>
            <w:noWrap/>
            <w:hideMark/>
          </w:tcPr>
          <w:p w14:paraId="0EC862F4" w14:textId="08E564C3" w:rsidR="007A6618" w:rsidRPr="0017642E" w:rsidRDefault="007A6618" w:rsidP="007A6618">
            <w:pPr>
              <w:jc w:val="center"/>
              <w:rPr>
                <w:color w:val="000000" w:themeColor="text1"/>
              </w:rPr>
            </w:pPr>
            <w:r w:rsidRPr="0017642E">
              <w:rPr>
                <w:color w:val="000000" w:themeColor="text1"/>
              </w:rPr>
              <w:t>971.1</w:t>
            </w:r>
          </w:p>
        </w:tc>
        <w:tc>
          <w:tcPr>
            <w:tcW w:w="1417" w:type="dxa"/>
            <w:noWrap/>
            <w:hideMark/>
          </w:tcPr>
          <w:p w14:paraId="3888E5AF" w14:textId="77777777" w:rsidR="007A6618" w:rsidRPr="0017642E" w:rsidRDefault="007A6618" w:rsidP="007A6618">
            <w:pPr>
              <w:jc w:val="center"/>
              <w:rPr>
                <w:color w:val="000000" w:themeColor="text1"/>
              </w:rPr>
            </w:pPr>
            <w:r w:rsidRPr="0017642E">
              <w:rPr>
                <w:color w:val="000000" w:themeColor="text1"/>
              </w:rPr>
              <w:t>61.74</w:t>
            </w:r>
          </w:p>
        </w:tc>
      </w:tr>
      <w:tr w:rsidR="0017642E" w:rsidRPr="0017642E" w14:paraId="58CE56AE" w14:textId="77777777" w:rsidTr="00866BFC">
        <w:trPr>
          <w:trHeight w:val="300"/>
        </w:trPr>
        <w:tc>
          <w:tcPr>
            <w:tcW w:w="907" w:type="dxa"/>
            <w:noWrap/>
            <w:hideMark/>
          </w:tcPr>
          <w:p w14:paraId="1570DF63"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2636A6D1" w14:textId="77777777" w:rsidR="007A6618" w:rsidRPr="0017642E" w:rsidRDefault="007A6618" w:rsidP="007A6618">
            <w:pPr>
              <w:jc w:val="center"/>
              <w:rPr>
                <w:color w:val="000000" w:themeColor="text1"/>
              </w:rPr>
            </w:pPr>
            <w:r w:rsidRPr="0017642E">
              <w:rPr>
                <w:color w:val="000000" w:themeColor="text1"/>
              </w:rPr>
              <w:t>4.00</w:t>
            </w:r>
          </w:p>
        </w:tc>
        <w:tc>
          <w:tcPr>
            <w:tcW w:w="1134" w:type="dxa"/>
            <w:noWrap/>
            <w:hideMark/>
          </w:tcPr>
          <w:p w14:paraId="19AA6F34" w14:textId="008051D4" w:rsidR="007A6618" w:rsidRPr="0017642E" w:rsidRDefault="007A6618" w:rsidP="007A6618">
            <w:pPr>
              <w:jc w:val="center"/>
              <w:rPr>
                <w:color w:val="000000" w:themeColor="text1"/>
              </w:rPr>
            </w:pPr>
            <w:r w:rsidRPr="0017642E">
              <w:rPr>
                <w:color w:val="000000" w:themeColor="text1"/>
              </w:rPr>
              <w:t xml:space="preserve">4.0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3A78D81C" w14:textId="237306A6" w:rsidR="007A6618" w:rsidRPr="0017642E" w:rsidRDefault="007A6618" w:rsidP="007A6618">
            <w:pPr>
              <w:jc w:val="center"/>
              <w:rPr>
                <w:color w:val="000000" w:themeColor="text1"/>
              </w:rPr>
            </w:pPr>
            <w:r w:rsidRPr="0017642E">
              <w:rPr>
                <w:color w:val="000000" w:themeColor="text1"/>
              </w:rPr>
              <w:t xml:space="preserve">6.4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4907892E" w14:textId="77777777" w:rsidR="007A6618" w:rsidRPr="0017642E" w:rsidRDefault="007A6618" w:rsidP="007A6618">
            <w:pPr>
              <w:jc w:val="center"/>
              <w:rPr>
                <w:color w:val="000000" w:themeColor="text1"/>
              </w:rPr>
            </w:pPr>
            <w:r w:rsidRPr="0017642E">
              <w:rPr>
                <w:color w:val="000000" w:themeColor="text1"/>
              </w:rPr>
              <w:t>0.531</w:t>
            </w:r>
          </w:p>
        </w:tc>
        <w:tc>
          <w:tcPr>
            <w:tcW w:w="907" w:type="dxa"/>
            <w:noWrap/>
            <w:hideMark/>
          </w:tcPr>
          <w:p w14:paraId="41268FD7" w14:textId="77777777" w:rsidR="007A6618" w:rsidRPr="0017642E" w:rsidRDefault="007A6618" w:rsidP="007A6618">
            <w:pPr>
              <w:jc w:val="center"/>
              <w:rPr>
                <w:color w:val="000000" w:themeColor="text1"/>
              </w:rPr>
            </w:pPr>
            <w:r w:rsidRPr="0017642E">
              <w:rPr>
                <w:color w:val="000000" w:themeColor="text1"/>
              </w:rPr>
              <w:t>0.467</w:t>
            </w:r>
          </w:p>
        </w:tc>
        <w:tc>
          <w:tcPr>
            <w:tcW w:w="1417" w:type="dxa"/>
            <w:noWrap/>
            <w:hideMark/>
          </w:tcPr>
          <w:p w14:paraId="7F68F4AE" w14:textId="267BE764" w:rsidR="007A6618" w:rsidRPr="0017642E" w:rsidRDefault="007A6618" w:rsidP="007A6618">
            <w:pPr>
              <w:jc w:val="center"/>
              <w:rPr>
                <w:color w:val="000000" w:themeColor="text1"/>
              </w:rPr>
            </w:pPr>
            <w:r w:rsidRPr="0017642E">
              <w:rPr>
                <w:color w:val="000000" w:themeColor="text1"/>
              </w:rPr>
              <w:t>947.0</w:t>
            </w:r>
          </w:p>
        </w:tc>
        <w:tc>
          <w:tcPr>
            <w:tcW w:w="1417" w:type="dxa"/>
            <w:noWrap/>
            <w:hideMark/>
          </w:tcPr>
          <w:p w14:paraId="787FC5A6" w14:textId="77777777" w:rsidR="007A6618" w:rsidRPr="0017642E" w:rsidRDefault="007A6618" w:rsidP="007A6618">
            <w:pPr>
              <w:jc w:val="center"/>
              <w:rPr>
                <w:color w:val="000000" w:themeColor="text1"/>
              </w:rPr>
            </w:pPr>
            <w:r w:rsidRPr="0017642E">
              <w:rPr>
                <w:color w:val="000000" w:themeColor="text1"/>
              </w:rPr>
              <w:t>57.19</w:t>
            </w:r>
          </w:p>
        </w:tc>
      </w:tr>
      <w:tr w:rsidR="0017642E" w:rsidRPr="0017642E" w14:paraId="4DCA27BC" w14:textId="77777777" w:rsidTr="00866BFC">
        <w:trPr>
          <w:trHeight w:val="300"/>
        </w:trPr>
        <w:tc>
          <w:tcPr>
            <w:tcW w:w="907" w:type="dxa"/>
            <w:noWrap/>
            <w:hideMark/>
          </w:tcPr>
          <w:p w14:paraId="7EE04845"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7D4170F4" w14:textId="77777777" w:rsidR="007A6618" w:rsidRPr="0017642E" w:rsidRDefault="007A6618" w:rsidP="007A6618">
            <w:pPr>
              <w:jc w:val="center"/>
              <w:rPr>
                <w:color w:val="000000" w:themeColor="text1"/>
              </w:rPr>
            </w:pPr>
            <w:r w:rsidRPr="0017642E">
              <w:rPr>
                <w:color w:val="000000" w:themeColor="text1"/>
              </w:rPr>
              <w:t>5.98</w:t>
            </w:r>
          </w:p>
        </w:tc>
        <w:tc>
          <w:tcPr>
            <w:tcW w:w="1134" w:type="dxa"/>
            <w:noWrap/>
            <w:hideMark/>
          </w:tcPr>
          <w:p w14:paraId="52974470" w14:textId="47079FD4" w:rsidR="007A6618" w:rsidRPr="0017642E" w:rsidRDefault="007A6618" w:rsidP="007A6618">
            <w:pPr>
              <w:jc w:val="center"/>
              <w:rPr>
                <w:color w:val="000000" w:themeColor="text1"/>
              </w:rPr>
            </w:pPr>
            <w:r w:rsidRPr="0017642E">
              <w:rPr>
                <w:color w:val="000000" w:themeColor="text1"/>
              </w:rPr>
              <w:t xml:space="preserve">5.6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10296A03" w14:textId="1ED17045" w:rsidR="007A6618" w:rsidRPr="0017642E" w:rsidRDefault="007A6618" w:rsidP="007A6618">
            <w:pPr>
              <w:jc w:val="center"/>
              <w:rPr>
                <w:color w:val="000000" w:themeColor="text1"/>
              </w:rPr>
            </w:pPr>
            <w:r w:rsidRPr="0017642E">
              <w:rPr>
                <w:color w:val="000000" w:themeColor="text1"/>
              </w:rPr>
              <w:t xml:space="preserve">8.7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1FD4A918" w14:textId="77777777" w:rsidR="007A6618" w:rsidRPr="0017642E" w:rsidRDefault="007A6618" w:rsidP="007A6618">
            <w:pPr>
              <w:jc w:val="center"/>
              <w:rPr>
                <w:color w:val="000000" w:themeColor="text1"/>
              </w:rPr>
            </w:pPr>
            <w:r w:rsidRPr="0017642E">
              <w:rPr>
                <w:color w:val="000000" w:themeColor="text1"/>
              </w:rPr>
              <w:t>0.526</w:t>
            </w:r>
          </w:p>
        </w:tc>
        <w:tc>
          <w:tcPr>
            <w:tcW w:w="907" w:type="dxa"/>
            <w:noWrap/>
            <w:hideMark/>
          </w:tcPr>
          <w:p w14:paraId="3C67B371" w14:textId="77777777" w:rsidR="007A6618" w:rsidRPr="0017642E" w:rsidRDefault="007A6618" w:rsidP="007A6618">
            <w:pPr>
              <w:jc w:val="center"/>
              <w:rPr>
                <w:color w:val="000000" w:themeColor="text1"/>
              </w:rPr>
            </w:pPr>
            <w:r w:rsidRPr="0017642E">
              <w:rPr>
                <w:color w:val="000000" w:themeColor="text1"/>
              </w:rPr>
              <w:t>0.472</w:t>
            </w:r>
          </w:p>
        </w:tc>
        <w:tc>
          <w:tcPr>
            <w:tcW w:w="1417" w:type="dxa"/>
            <w:noWrap/>
            <w:hideMark/>
          </w:tcPr>
          <w:p w14:paraId="715BD8F4" w14:textId="1D7CFAAE" w:rsidR="007A6618" w:rsidRPr="0017642E" w:rsidRDefault="007A6618" w:rsidP="007A6618">
            <w:pPr>
              <w:jc w:val="center"/>
              <w:rPr>
                <w:color w:val="000000" w:themeColor="text1"/>
              </w:rPr>
            </w:pPr>
            <w:r w:rsidRPr="0017642E">
              <w:rPr>
                <w:color w:val="000000" w:themeColor="text1"/>
              </w:rPr>
              <w:t>919.4</w:t>
            </w:r>
          </w:p>
        </w:tc>
        <w:tc>
          <w:tcPr>
            <w:tcW w:w="1417" w:type="dxa"/>
            <w:noWrap/>
            <w:hideMark/>
          </w:tcPr>
          <w:p w14:paraId="6B9EFFD9" w14:textId="77777777" w:rsidR="007A6618" w:rsidRPr="0017642E" w:rsidRDefault="007A6618" w:rsidP="007A6618">
            <w:pPr>
              <w:jc w:val="center"/>
              <w:rPr>
                <w:color w:val="000000" w:themeColor="text1"/>
              </w:rPr>
            </w:pPr>
            <w:r w:rsidRPr="0017642E">
              <w:rPr>
                <w:color w:val="000000" w:themeColor="text1"/>
              </w:rPr>
              <w:t>52.25</w:t>
            </w:r>
          </w:p>
        </w:tc>
      </w:tr>
      <w:tr w:rsidR="0017642E" w:rsidRPr="0017642E" w14:paraId="43102FE0" w14:textId="77777777" w:rsidTr="00866BFC">
        <w:trPr>
          <w:trHeight w:val="300"/>
        </w:trPr>
        <w:tc>
          <w:tcPr>
            <w:tcW w:w="907" w:type="dxa"/>
            <w:noWrap/>
            <w:hideMark/>
          </w:tcPr>
          <w:p w14:paraId="5F633388"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7BBCD93F" w14:textId="77777777" w:rsidR="007A6618" w:rsidRPr="0017642E" w:rsidRDefault="007A6618" w:rsidP="007A6618">
            <w:pPr>
              <w:jc w:val="center"/>
              <w:rPr>
                <w:color w:val="000000" w:themeColor="text1"/>
              </w:rPr>
            </w:pPr>
            <w:r w:rsidRPr="0017642E">
              <w:rPr>
                <w:color w:val="000000" w:themeColor="text1"/>
              </w:rPr>
              <w:t>7.99</w:t>
            </w:r>
          </w:p>
        </w:tc>
        <w:tc>
          <w:tcPr>
            <w:tcW w:w="1134" w:type="dxa"/>
            <w:noWrap/>
            <w:hideMark/>
          </w:tcPr>
          <w:p w14:paraId="16E734DC" w14:textId="41E363BC" w:rsidR="007A6618" w:rsidRPr="0017642E" w:rsidRDefault="007A6618" w:rsidP="007A6618">
            <w:pPr>
              <w:jc w:val="center"/>
              <w:rPr>
                <w:color w:val="000000" w:themeColor="text1"/>
              </w:rPr>
            </w:pPr>
            <w:r w:rsidRPr="0017642E">
              <w:rPr>
                <w:color w:val="000000" w:themeColor="text1"/>
              </w:rPr>
              <w:t xml:space="preserve">7.1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3EE38FD9" w14:textId="0893F85B" w:rsidR="007A6618" w:rsidRPr="0017642E" w:rsidRDefault="007A6618" w:rsidP="007A6618">
            <w:pPr>
              <w:jc w:val="center"/>
              <w:rPr>
                <w:color w:val="000000" w:themeColor="text1"/>
              </w:rPr>
            </w:pPr>
            <w:r w:rsidRPr="0017642E">
              <w:rPr>
                <w:color w:val="000000" w:themeColor="text1"/>
              </w:rPr>
              <w:t xml:space="preserve">1.0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3B124CF4" w14:textId="77777777" w:rsidR="007A6618" w:rsidRPr="0017642E" w:rsidRDefault="007A6618" w:rsidP="007A6618">
            <w:pPr>
              <w:jc w:val="center"/>
              <w:rPr>
                <w:color w:val="000000" w:themeColor="text1"/>
              </w:rPr>
            </w:pPr>
            <w:r w:rsidRPr="0017642E">
              <w:rPr>
                <w:color w:val="000000" w:themeColor="text1"/>
              </w:rPr>
              <w:t>0.522</w:t>
            </w:r>
          </w:p>
        </w:tc>
        <w:tc>
          <w:tcPr>
            <w:tcW w:w="907" w:type="dxa"/>
            <w:noWrap/>
            <w:hideMark/>
          </w:tcPr>
          <w:p w14:paraId="481EED4E" w14:textId="77777777" w:rsidR="007A6618" w:rsidRPr="0017642E" w:rsidRDefault="007A6618" w:rsidP="007A6618">
            <w:pPr>
              <w:jc w:val="center"/>
              <w:rPr>
                <w:color w:val="000000" w:themeColor="text1"/>
              </w:rPr>
            </w:pPr>
            <w:r w:rsidRPr="0017642E">
              <w:rPr>
                <w:color w:val="000000" w:themeColor="text1"/>
              </w:rPr>
              <w:t>0.476</w:t>
            </w:r>
          </w:p>
        </w:tc>
        <w:tc>
          <w:tcPr>
            <w:tcW w:w="1417" w:type="dxa"/>
            <w:noWrap/>
            <w:hideMark/>
          </w:tcPr>
          <w:p w14:paraId="658299CF" w14:textId="2AC96FD2" w:rsidR="007A6618" w:rsidRPr="0017642E" w:rsidRDefault="007A6618" w:rsidP="007A6618">
            <w:pPr>
              <w:jc w:val="center"/>
              <w:rPr>
                <w:color w:val="000000" w:themeColor="text1"/>
              </w:rPr>
            </w:pPr>
            <w:r w:rsidRPr="0017642E">
              <w:rPr>
                <w:color w:val="000000" w:themeColor="text1"/>
              </w:rPr>
              <w:t>887.3</w:t>
            </w:r>
          </w:p>
        </w:tc>
        <w:tc>
          <w:tcPr>
            <w:tcW w:w="1417" w:type="dxa"/>
            <w:noWrap/>
            <w:hideMark/>
          </w:tcPr>
          <w:p w14:paraId="5E53772F" w14:textId="77777777" w:rsidR="007A6618" w:rsidRPr="0017642E" w:rsidRDefault="007A6618" w:rsidP="007A6618">
            <w:pPr>
              <w:jc w:val="center"/>
              <w:rPr>
                <w:color w:val="000000" w:themeColor="text1"/>
              </w:rPr>
            </w:pPr>
            <w:r w:rsidRPr="0017642E">
              <w:rPr>
                <w:color w:val="000000" w:themeColor="text1"/>
              </w:rPr>
              <w:t>48.85</w:t>
            </w:r>
          </w:p>
        </w:tc>
      </w:tr>
      <w:tr w:rsidR="0017642E" w:rsidRPr="0017642E" w14:paraId="3E5FFB32" w14:textId="77777777" w:rsidTr="00866BFC">
        <w:trPr>
          <w:trHeight w:val="300"/>
        </w:trPr>
        <w:tc>
          <w:tcPr>
            <w:tcW w:w="907" w:type="dxa"/>
            <w:noWrap/>
            <w:hideMark/>
          </w:tcPr>
          <w:p w14:paraId="5F096A22"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07397851" w14:textId="77777777" w:rsidR="007A6618" w:rsidRPr="0017642E" w:rsidRDefault="007A6618" w:rsidP="007A6618">
            <w:pPr>
              <w:jc w:val="center"/>
              <w:rPr>
                <w:color w:val="000000" w:themeColor="text1"/>
              </w:rPr>
            </w:pPr>
            <w:r w:rsidRPr="0017642E">
              <w:rPr>
                <w:color w:val="000000" w:themeColor="text1"/>
              </w:rPr>
              <w:t>10.02</w:t>
            </w:r>
          </w:p>
        </w:tc>
        <w:tc>
          <w:tcPr>
            <w:tcW w:w="1134" w:type="dxa"/>
            <w:noWrap/>
            <w:hideMark/>
          </w:tcPr>
          <w:p w14:paraId="42C9665C" w14:textId="5F7A06E7" w:rsidR="007A6618" w:rsidRPr="0017642E" w:rsidRDefault="007A6618" w:rsidP="007A6618">
            <w:pPr>
              <w:jc w:val="center"/>
              <w:rPr>
                <w:color w:val="000000" w:themeColor="text1"/>
              </w:rPr>
            </w:pPr>
            <w:r w:rsidRPr="0017642E">
              <w:rPr>
                <w:color w:val="000000" w:themeColor="text1"/>
              </w:rPr>
              <w:t xml:space="preserve">8.5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4368B455" w14:textId="137919A9"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22DB03B6" w14:textId="77777777" w:rsidR="007A6618" w:rsidRPr="0017642E" w:rsidRDefault="007A6618" w:rsidP="007A6618">
            <w:pPr>
              <w:jc w:val="center"/>
              <w:rPr>
                <w:color w:val="000000" w:themeColor="text1"/>
              </w:rPr>
            </w:pPr>
            <w:r w:rsidRPr="0017642E">
              <w:rPr>
                <w:color w:val="000000" w:themeColor="text1"/>
              </w:rPr>
              <w:t>0.518</w:t>
            </w:r>
          </w:p>
        </w:tc>
        <w:tc>
          <w:tcPr>
            <w:tcW w:w="907" w:type="dxa"/>
            <w:noWrap/>
            <w:hideMark/>
          </w:tcPr>
          <w:p w14:paraId="472A26FF" w14:textId="77777777" w:rsidR="007A6618" w:rsidRPr="0017642E" w:rsidRDefault="007A6618" w:rsidP="007A6618">
            <w:pPr>
              <w:jc w:val="center"/>
              <w:rPr>
                <w:color w:val="000000" w:themeColor="text1"/>
              </w:rPr>
            </w:pPr>
            <w:r w:rsidRPr="0017642E">
              <w:rPr>
                <w:color w:val="000000" w:themeColor="text1"/>
              </w:rPr>
              <w:t>0.480</w:t>
            </w:r>
          </w:p>
        </w:tc>
        <w:tc>
          <w:tcPr>
            <w:tcW w:w="1417" w:type="dxa"/>
            <w:noWrap/>
            <w:hideMark/>
          </w:tcPr>
          <w:p w14:paraId="3726E239" w14:textId="2987AD4E" w:rsidR="007A6618" w:rsidRPr="0017642E" w:rsidRDefault="007A6618" w:rsidP="007A6618">
            <w:pPr>
              <w:jc w:val="center"/>
              <w:rPr>
                <w:color w:val="000000" w:themeColor="text1"/>
              </w:rPr>
            </w:pPr>
            <w:r w:rsidRPr="0017642E">
              <w:rPr>
                <w:color w:val="000000" w:themeColor="text1"/>
              </w:rPr>
              <w:t>850.5</w:t>
            </w:r>
          </w:p>
        </w:tc>
        <w:tc>
          <w:tcPr>
            <w:tcW w:w="1417" w:type="dxa"/>
            <w:noWrap/>
            <w:hideMark/>
          </w:tcPr>
          <w:p w14:paraId="69C17986" w14:textId="77777777" w:rsidR="007A6618" w:rsidRPr="0017642E" w:rsidRDefault="007A6618" w:rsidP="007A6618">
            <w:pPr>
              <w:jc w:val="center"/>
              <w:rPr>
                <w:color w:val="000000" w:themeColor="text1"/>
              </w:rPr>
            </w:pPr>
            <w:r w:rsidRPr="0017642E">
              <w:rPr>
                <w:color w:val="000000" w:themeColor="text1"/>
              </w:rPr>
              <w:t>45.64</w:t>
            </w:r>
          </w:p>
        </w:tc>
      </w:tr>
      <w:tr w:rsidR="0017642E" w:rsidRPr="0017642E" w14:paraId="32BD5754" w14:textId="77777777" w:rsidTr="00866BFC">
        <w:trPr>
          <w:trHeight w:val="300"/>
        </w:trPr>
        <w:tc>
          <w:tcPr>
            <w:tcW w:w="907" w:type="dxa"/>
            <w:noWrap/>
            <w:hideMark/>
          </w:tcPr>
          <w:p w14:paraId="03348E20"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123D16C1" w14:textId="77777777" w:rsidR="007A6618" w:rsidRPr="0017642E" w:rsidRDefault="007A6618" w:rsidP="007A6618">
            <w:pPr>
              <w:jc w:val="center"/>
              <w:rPr>
                <w:color w:val="000000" w:themeColor="text1"/>
              </w:rPr>
            </w:pPr>
            <w:r w:rsidRPr="0017642E">
              <w:rPr>
                <w:color w:val="000000" w:themeColor="text1"/>
              </w:rPr>
              <w:t>11.99</w:t>
            </w:r>
          </w:p>
        </w:tc>
        <w:tc>
          <w:tcPr>
            <w:tcW w:w="1134" w:type="dxa"/>
            <w:noWrap/>
            <w:hideMark/>
          </w:tcPr>
          <w:p w14:paraId="4C9E9546" w14:textId="78B925A9" w:rsidR="007A6618" w:rsidRPr="0017642E" w:rsidRDefault="007A6618" w:rsidP="007A6618">
            <w:pPr>
              <w:jc w:val="center"/>
              <w:rPr>
                <w:color w:val="000000" w:themeColor="text1"/>
              </w:rPr>
            </w:pPr>
            <w:r w:rsidRPr="0017642E">
              <w:rPr>
                <w:color w:val="000000" w:themeColor="text1"/>
              </w:rPr>
              <w:t xml:space="preserve">9.8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AD180E2" w14:textId="39A71AA5"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524A51DD" w14:textId="77777777" w:rsidR="007A6618" w:rsidRPr="0017642E" w:rsidRDefault="007A6618" w:rsidP="007A6618">
            <w:pPr>
              <w:jc w:val="center"/>
              <w:rPr>
                <w:color w:val="000000" w:themeColor="text1"/>
              </w:rPr>
            </w:pPr>
            <w:r w:rsidRPr="0017642E">
              <w:rPr>
                <w:color w:val="000000" w:themeColor="text1"/>
              </w:rPr>
              <w:t>0.515</w:t>
            </w:r>
          </w:p>
        </w:tc>
        <w:tc>
          <w:tcPr>
            <w:tcW w:w="907" w:type="dxa"/>
            <w:noWrap/>
            <w:hideMark/>
          </w:tcPr>
          <w:p w14:paraId="08337D8E" w14:textId="77777777" w:rsidR="007A6618" w:rsidRPr="0017642E" w:rsidRDefault="007A6618" w:rsidP="007A6618">
            <w:pPr>
              <w:jc w:val="center"/>
              <w:rPr>
                <w:color w:val="000000" w:themeColor="text1"/>
              </w:rPr>
            </w:pPr>
            <w:r w:rsidRPr="0017642E">
              <w:rPr>
                <w:color w:val="000000" w:themeColor="text1"/>
              </w:rPr>
              <w:t>0.482</w:t>
            </w:r>
          </w:p>
        </w:tc>
        <w:tc>
          <w:tcPr>
            <w:tcW w:w="1417" w:type="dxa"/>
            <w:noWrap/>
            <w:hideMark/>
          </w:tcPr>
          <w:p w14:paraId="3A646423" w14:textId="70F3046E" w:rsidR="007A6618" w:rsidRPr="0017642E" w:rsidRDefault="007A6618" w:rsidP="007A6618">
            <w:pPr>
              <w:jc w:val="center"/>
              <w:rPr>
                <w:color w:val="000000" w:themeColor="text1"/>
              </w:rPr>
            </w:pPr>
            <w:r w:rsidRPr="0017642E">
              <w:rPr>
                <w:color w:val="000000" w:themeColor="text1"/>
              </w:rPr>
              <w:t>811.3</w:t>
            </w:r>
          </w:p>
        </w:tc>
        <w:tc>
          <w:tcPr>
            <w:tcW w:w="1417" w:type="dxa"/>
            <w:noWrap/>
            <w:hideMark/>
          </w:tcPr>
          <w:p w14:paraId="38626B5B" w14:textId="77777777" w:rsidR="007A6618" w:rsidRPr="0017642E" w:rsidRDefault="007A6618" w:rsidP="007A6618">
            <w:pPr>
              <w:jc w:val="center"/>
              <w:rPr>
                <w:color w:val="000000" w:themeColor="text1"/>
              </w:rPr>
            </w:pPr>
            <w:r w:rsidRPr="0017642E">
              <w:rPr>
                <w:color w:val="000000" w:themeColor="text1"/>
              </w:rPr>
              <w:t>43.30</w:t>
            </w:r>
          </w:p>
        </w:tc>
      </w:tr>
      <w:tr w:rsidR="0017642E" w:rsidRPr="0017642E" w14:paraId="2ADB9A71" w14:textId="77777777" w:rsidTr="00866BFC">
        <w:trPr>
          <w:trHeight w:val="300"/>
        </w:trPr>
        <w:tc>
          <w:tcPr>
            <w:tcW w:w="907" w:type="dxa"/>
            <w:noWrap/>
            <w:hideMark/>
          </w:tcPr>
          <w:p w14:paraId="24CC001E"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412D4721" w14:textId="77777777" w:rsidR="007A6618" w:rsidRPr="0017642E" w:rsidRDefault="007A6618" w:rsidP="007A6618">
            <w:pPr>
              <w:jc w:val="center"/>
              <w:rPr>
                <w:color w:val="000000" w:themeColor="text1"/>
              </w:rPr>
            </w:pPr>
            <w:r w:rsidRPr="0017642E">
              <w:rPr>
                <w:color w:val="000000" w:themeColor="text1"/>
              </w:rPr>
              <w:t>13.96</w:t>
            </w:r>
          </w:p>
        </w:tc>
        <w:tc>
          <w:tcPr>
            <w:tcW w:w="1134" w:type="dxa"/>
            <w:noWrap/>
            <w:hideMark/>
          </w:tcPr>
          <w:p w14:paraId="010E9ABA" w14:textId="130BA6B6"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28528DF7" w14:textId="51DC06AA"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021CFFA6" w14:textId="77777777" w:rsidR="007A6618" w:rsidRPr="0017642E" w:rsidRDefault="007A6618" w:rsidP="007A6618">
            <w:pPr>
              <w:jc w:val="center"/>
              <w:rPr>
                <w:color w:val="000000" w:themeColor="text1"/>
              </w:rPr>
            </w:pPr>
            <w:r w:rsidRPr="0017642E">
              <w:rPr>
                <w:color w:val="000000" w:themeColor="text1"/>
              </w:rPr>
              <w:t>0.513</w:t>
            </w:r>
          </w:p>
        </w:tc>
        <w:tc>
          <w:tcPr>
            <w:tcW w:w="907" w:type="dxa"/>
            <w:noWrap/>
            <w:hideMark/>
          </w:tcPr>
          <w:p w14:paraId="2D8823CA" w14:textId="77777777" w:rsidR="007A6618" w:rsidRPr="0017642E" w:rsidRDefault="007A6618" w:rsidP="007A6618">
            <w:pPr>
              <w:jc w:val="center"/>
              <w:rPr>
                <w:color w:val="000000" w:themeColor="text1"/>
              </w:rPr>
            </w:pPr>
            <w:r w:rsidRPr="0017642E">
              <w:rPr>
                <w:color w:val="000000" w:themeColor="text1"/>
              </w:rPr>
              <w:t>0.485</w:t>
            </w:r>
          </w:p>
        </w:tc>
        <w:tc>
          <w:tcPr>
            <w:tcW w:w="1417" w:type="dxa"/>
            <w:noWrap/>
            <w:hideMark/>
          </w:tcPr>
          <w:p w14:paraId="5AD1B91D" w14:textId="6907979B" w:rsidR="007A6618" w:rsidRPr="0017642E" w:rsidRDefault="007A6618" w:rsidP="007A6618">
            <w:pPr>
              <w:jc w:val="center"/>
              <w:rPr>
                <w:color w:val="000000" w:themeColor="text1"/>
              </w:rPr>
            </w:pPr>
            <w:r w:rsidRPr="0017642E">
              <w:rPr>
                <w:color w:val="000000" w:themeColor="text1"/>
              </w:rPr>
              <w:t>770.5</w:t>
            </w:r>
          </w:p>
        </w:tc>
        <w:tc>
          <w:tcPr>
            <w:tcW w:w="1417" w:type="dxa"/>
            <w:noWrap/>
            <w:hideMark/>
          </w:tcPr>
          <w:p w14:paraId="3AB773A0" w14:textId="77777777" w:rsidR="007A6618" w:rsidRPr="0017642E" w:rsidRDefault="007A6618" w:rsidP="007A6618">
            <w:pPr>
              <w:jc w:val="center"/>
              <w:rPr>
                <w:color w:val="000000" w:themeColor="text1"/>
              </w:rPr>
            </w:pPr>
            <w:r w:rsidRPr="0017642E">
              <w:rPr>
                <w:color w:val="000000" w:themeColor="text1"/>
              </w:rPr>
              <w:t>41.47</w:t>
            </w:r>
          </w:p>
        </w:tc>
      </w:tr>
      <w:tr w:rsidR="0017642E" w:rsidRPr="0017642E" w14:paraId="65360FF4" w14:textId="77777777" w:rsidTr="00866BFC">
        <w:trPr>
          <w:trHeight w:val="300"/>
        </w:trPr>
        <w:tc>
          <w:tcPr>
            <w:tcW w:w="907" w:type="dxa"/>
            <w:noWrap/>
            <w:hideMark/>
          </w:tcPr>
          <w:p w14:paraId="45C0A84F"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0B05AE94" w14:textId="77777777" w:rsidR="007A6618" w:rsidRPr="0017642E" w:rsidRDefault="007A6618" w:rsidP="007A6618">
            <w:pPr>
              <w:jc w:val="center"/>
              <w:rPr>
                <w:color w:val="000000" w:themeColor="text1"/>
              </w:rPr>
            </w:pPr>
            <w:r w:rsidRPr="0017642E">
              <w:rPr>
                <w:color w:val="000000" w:themeColor="text1"/>
              </w:rPr>
              <w:t>14.95</w:t>
            </w:r>
          </w:p>
        </w:tc>
        <w:tc>
          <w:tcPr>
            <w:tcW w:w="1134" w:type="dxa"/>
            <w:noWrap/>
            <w:hideMark/>
          </w:tcPr>
          <w:p w14:paraId="74070901" w14:textId="56E72F65"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4CF14FC4" w14:textId="1543F90C"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608DFB53" w14:textId="77777777" w:rsidR="007A6618" w:rsidRPr="0017642E" w:rsidRDefault="007A6618" w:rsidP="007A6618">
            <w:pPr>
              <w:jc w:val="center"/>
              <w:rPr>
                <w:color w:val="000000" w:themeColor="text1"/>
              </w:rPr>
            </w:pPr>
            <w:r w:rsidRPr="0017642E">
              <w:rPr>
                <w:color w:val="000000" w:themeColor="text1"/>
              </w:rPr>
              <w:t>0.512</w:t>
            </w:r>
          </w:p>
        </w:tc>
        <w:tc>
          <w:tcPr>
            <w:tcW w:w="907" w:type="dxa"/>
            <w:noWrap/>
            <w:hideMark/>
          </w:tcPr>
          <w:p w14:paraId="41EF9949" w14:textId="77777777" w:rsidR="007A6618" w:rsidRPr="0017642E" w:rsidRDefault="007A6618" w:rsidP="007A6618">
            <w:pPr>
              <w:jc w:val="center"/>
              <w:rPr>
                <w:color w:val="000000" w:themeColor="text1"/>
              </w:rPr>
            </w:pPr>
            <w:r w:rsidRPr="0017642E">
              <w:rPr>
                <w:color w:val="000000" w:themeColor="text1"/>
              </w:rPr>
              <w:t>0.486</w:t>
            </w:r>
          </w:p>
        </w:tc>
        <w:tc>
          <w:tcPr>
            <w:tcW w:w="1417" w:type="dxa"/>
            <w:noWrap/>
            <w:hideMark/>
          </w:tcPr>
          <w:p w14:paraId="1FD86235" w14:textId="123675B0" w:rsidR="007A6618" w:rsidRPr="0017642E" w:rsidRDefault="007A6618" w:rsidP="007A6618">
            <w:pPr>
              <w:jc w:val="center"/>
              <w:rPr>
                <w:color w:val="000000" w:themeColor="text1"/>
              </w:rPr>
            </w:pPr>
            <w:r w:rsidRPr="0017642E">
              <w:rPr>
                <w:color w:val="000000" w:themeColor="text1"/>
              </w:rPr>
              <w:t>750.3</w:t>
            </w:r>
          </w:p>
        </w:tc>
        <w:tc>
          <w:tcPr>
            <w:tcW w:w="1417" w:type="dxa"/>
            <w:noWrap/>
            <w:hideMark/>
          </w:tcPr>
          <w:p w14:paraId="4B3C592E" w14:textId="77777777" w:rsidR="007A6618" w:rsidRPr="0017642E" w:rsidRDefault="007A6618" w:rsidP="007A6618">
            <w:pPr>
              <w:jc w:val="center"/>
              <w:rPr>
                <w:color w:val="000000" w:themeColor="text1"/>
              </w:rPr>
            </w:pPr>
            <w:r w:rsidRPr="0017642E">
              <w:rPr>
                <w:color w:val="000000" w:themeColor="text1"/>
              </w:rPr>
              <w:t>40.73</w:t>
            </w:r>
          </w:p>
        </w:tc>
      </w:tr>
      <w:tr w:rsidR="0017642E" w:rsidRPr="0017642E" w14:paraId="61BA41B4" w14:textId="77777777" w:rsidTr="00866BFC">
        <w:trPr>
          <w:trHeight w:val="300"/>
        </w:trPr>
        <w:tc>
          <w:tcPr>
            <w:tcW w:w="907" w:type="dxa"/>
            <w:noWrap/>
            <w:hideMark/>
          </w:tcPr>
          <w:p w14:paraId="660EE01A"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63B824D4" w14:textId="77777777" w:rsidR="007A6618" w:rsidRPr="0017642E" w:rsidRDefault="007A6618" w:rsidP="007A6618">
            <w:pPr>
              <w:jc w:val="center"/>
              <w:rPr>
                <w:color w:val="000000" w:themeColor="text1"/>
              </w:rPr>
            </w:pPr>
            <w:r w:rsidRPr="0017642E">
              <w:rPr>
                <w:color w:val="000000" w:themeColor="text1"/>
              </w:rPr>
              <w:t>16.01</w:t>
            </w:r>
          </w:p>
        </w:tc>
        <w:tc>
          <w:tcPr>
            <w:tcW w:w="1134" w:type="dxa"/>
            <w:noWrap/>
            <w:hideMark/>
          </w:tcPr>
          <w:p w14:paraId="2A69BB9F" w14:textId="3E8FC6A3"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354F9E1A" w14:textId="002E1500"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4A710F08" w14:textId="77777777" w:rsidR="007A6618" w:rsidRPr="0017642E" w:rsidRDefault="007A6618" w:rsidP="007A6618">
            <w:pPr>
              <w:jc w:val="center"/>
              <w:rPr>
                <w:color w:val="000000" w:themeColor="text1"/>
              </w:rPr>
            </w:pPr>
            <w:r w:rsidRPr="0017642E">
              <w:rPr>
                <w:color w:val="000000" w:themeColor="text1"/>
              </w:rPr>
              <w:t>0.511</w:t>
            </w:r>
          </w:p>
        </w:tc>
        <w:tc>
          <w:tcPr>
            <w:tcW w:w="907" w:type="dxa"/>
            <w:noWrap/>
            <w:hideMark/>
          </w:tcPr>
          <w:p w14:paraId="6E5A7999" w14:textId="77777777" w:rsidR="007A6618" w:rsidRPr="0017642E" w:rsidRDefault="007A6618" w:rsidP="007A6618">
            <w:pPr>
              <w:jc w:val="center"/>
              <w:rPr>
                <w:color w:val="000000" w:themeColor="text1"/>
              </w:rPr>
            </w:pPr>
            <w:r w:rsidRPr="0017642E">
              <w:rPr>
                <w:color w:val="000000" w:themeColor="text1"/>
              </w:rPr>
              <w:t>0.486</w:t>
            </w:r>
          </w:p>
        </w:tc>
        <w:tc>
          <w:tcPr>
            <w:tcW w:w="1417" w:type="dxa"/>
            <w:noWrap/>
            <w:hideMark/>
          </w:tcPr>
          <w:p w14:paraId="1FF7DEAA" w14:textId="123D8CEE" w:rsidR="007A6618" w:rsidRPr="0017642E" w:rsidRDefault="007A6618" w:rsidP="007A6618">
            <w:pPr>
              <w:jc w:val="center"/>
              <w:rPr>
                <w:color w:val="000000" w:themeColor="text1"/>
              </w:rPr>
            </w:pPr>
            <w:r w:rsidRPr="0017642E">
              <w:rPr>
                <w:color w:val="000000" w:themeColor="text1"/>
              </w:rPr>
              <w:t>729.3</w:t>
            </w:r>
          </w:p>
        </w:tc>
        <w:tc>
          <w:tcPr>
            <w:tcW w:w="1417" w:type="dxa"/>
            <w:noWrap/>
            <w:hideMark/>
          </w:tcPr>
          <w:p w14:paraId="0325F1CF" w14:textId="77777777" w:rsidR="007A6618" w:rsidRPr="0017642E" w:rsidRDefault="007A6618" w:rsidP="007A6618">
            <w:pPr>
              <w:jc w:val="center"/>
              <w:rPr>
                <w:color w:val="000000" w:themeColor="text1"/>
              </w:rPr>
            </w:pPr>
            <w:r w:rsidRPr="0017642E">
              <w:rPr>
                <w:color w:val="000000" w:themeColor="text1"/>
              </w:rPr>
              <w:t>40.12</w:t>
            </w:r>
          </w:p>
        </w:tc>
      </w:tr>
      <w:tr w:rsidR="0017642E" w:rsidRPr="0017642E" w14:paraId="5BEB1C58" w14:textId="77777777" w:rsidTr="00866BFC">
        <w:trPr>
          <w:trHeight w:val="300"/>
        </w:trPr>
        <w:tc>
          <w:tcPr>
            <w:tcW w:w="907" w:type="dxa"/>
            <w:noWrap/>
            <w:hideMark/>
          </w:tcPr>
          <w:p w14:paraId="41777660"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1F052582" w14:textId="77777777" w:rsidR="007A6618" w:rsidRPr="0017642E" w:rsidRDefault="007A6618" w:rsidP="007A6618">
            <w:pPr>
              <w:jc w:val="center"/>
              <w:rPr>
                <w:color w:val="000000" w:themeColor="text1"/>
              </w:rPr>
            </w:pPr>
            <w:r w:rsidRPr="0017642E">
              <w:rPr>
                <w:color w:val="000000" w:themeColor="text1"/>
              </w:rPr>
              <w:t>17.99</w:t>
            </w:r>
          </w:p>
        </w:tc>
        <w:tc>
          <w:tcPr>
            <w:tcW w:w="1134" w:type="dxa"/>
            <w:noWrap/>
            <w:hideMark/>
          </w:tcPr>
          <w:p w14:paraId="237C9D88" w14:textId="26765890"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7EB431CF" w14:textId="4BF0CEB1"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61E7D65F" w14:textId="77777777" w:rsidR="007A6618" w:rsidRPr="0017642E" w:rsidRDefault="007A6618" w:rsidP="007A6618">
            <w:pPr>
              <w:jc w:val="center"/>
              <w:rPr>
                <w:color w:val="000000" w:themeColor="text1"/>
              </w:rPr>
            </w:pPr>
            <w:r w:rsidRPr="0017642E">
              <w:rPr>
                <w:color w:val="000000" w:themeColor="text1"/>
              </w:rPr>
              <w:t>0.510</w:t>
            </w:r>
          </w:p>
        </w:tc>
        <w:tc>
          <w:tcPr>
            <w:tcW w:w="907" w:type="dxa"/>
            <w:noWrap/>
            <w:hideMark/>
          </w:tcPr>
          <w:p w14:paraId="1617E43D" w14:textId="77777777" w:rsidR="007A6618" w:rsidRPr="0017642E" w:rsidRDefault="007A6618" w:rsidP="007A6618">
            <w:pPr>
              <w:jc w:val="center"/>
              <w:rPr>
                <w:color w:val="000000" w:themeColor="text1"/>
              </w:rPr>
            </w:pPr>
            <w:r w:rsidRPr="0017642E">
              <w:rPr>
                <w:color w:val="000000" w:themeColor="text1"/>
              </w:rPr>
              <w:t>0.488</w:t>
            </w:r>
          </w:p>
        </w:tc>
        <w:tc>
          <w:tcPr>
            <w:tcW w:w="1417" w:type="dxa"/>
            <w:noWrap/>
            <w:hideMark/>
          </w:tcPr>
          <w:p w14:paraId="2D9BB6F4" w14:textId="63F1334F" w:rsidR="007A6618" w:rsidRPr="0017642E" w:rsidRDefault="007A6618" w:rsidP="007A6618">
            <w:pPr>
              <w:jc w:val="center"/>
              <w:rPr>
                <w:color w:val="000000" w:themeColor="text1"/>
              </w:rPr>
            </w:pPr>
            <w:r w:rsidRPr="0017642E">
              <w:rPr>
                <w:color w:val="000000" w:themeColor="text1"/>
              </w:rPr>
              <w:t>693.2</w:t>
            </w:r>
          </w:p>
        </w:tc>
        <w:tc>
          <w:tcPr>
            <w:tcW w:w="1417" w:type="dxa"/>
            <w:noWrap/>
            <w:hideMark/>
          </w:tcPr>
          <w:p w14:paraId="49C66A5C" w14:textId="77777777" w:rsidR="007A6618" w:rsidRPr="0017642E" w:rsidRDefault="007A6618" w:rsidP="007A6618">
            <w:pPr>
              <w:jc w:val="center"/>
              <w:rPr>
                <w:color w:val="000000" w:themeColor="text1"/>
              </w:rPr>
            </w:pPr>
            <w:r w:rsidRPr="0017642E">
              <w:rPr>
                <w:color w:val="000000" w:themeColor="text1"/>
              </w:rPr>
              <w:t>39.05</w:t>
            </w:r>
          </w:p>
        </w:tc>
      </w:tr>
      <w:tr w:rsidR="0017642E" w:rsidRPr="0017642E" w14:paraId="426A84CC" w14:textId="77777777" w:rsidTr="00866BFC">
        <w:trPr>
          <w:trHeight w:val="300"/>
        </w:trPr>
        <w:tc>
          <w:tcPr>
            <w:tcW w:w="907" w:type="dxa"/>
            <w:noWrap/>
            <w:hideMark/>
          </w:tcPr>
          <w:p w14:paraId="65AB3C66"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75390C7D" w14:textId="77777777" w:rsidR="007A6618" w:rsidRPr="0017642E" w:rsidRDefault="007A6618" w:rsidP="007A6618">
            <w:pPr>
              <w:jc w:val="center"/>
              <w:rPr>
                <w:color w:val="000000" w:themeColor="text1"/>
              </w:rPr>
            </w:pPr>
            <w:r w:rsidRPr="0017642E">
              <w:rPr>
                <w:color w:val="000000" w:themeColor="text1"/>
              </w:rPr>
              <w:t>19.97</w:t>
            </w:r>
          </w:p>
        </w:tc>
        <w:tc>
          <w:tcPr>
            <w:tcW w:w="1134" w:type="dxa"/>
            <w:noWrap/>
            <w:hideMark/>
          </w:tcPr>
          <w:p w14:paraId="28A105C8" w14:textId="6A5929C4"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44679290" w14:textId="29634F2F"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546E6E09" w14:textId="77777777" w:rsidR="007A6618" w:rsidRPr="0017642E" w:rsidRDefault="007A6618" w:rsidP="007A6618">
            <w:pPr>
              <w:jc w:val="center"/>
              <w:rPr>
                <w:color w:val="000000" w:themeColor="text1"/>
              </w:rPr>
            </w:pPr>
            <w:r w:rsidRPr="0017642E">
              <w:rPr>
                <w:color w:val="000000" w:themeColor="text1"/>
              </w:rPr>
              <w:t>0.509</w:t>
            </w:r>
          </w:p>
        </w:tc>
        <w:tc>
          <w:tcPr>
            <w:tcW w:w="907" w:type="dxa"/>
            <w:noWrap/>
            <w:hideMark/>
          </w:tcPr>
          <w:p w14:paraId="2B80334D" w14:textId="77777777" w:rsidR="007A6618" w:rsidRPr="0017642E" w:rsidRDefault="007A6618" w:rsidP="007A6618">
            <w:pPr>
              <w:jc w:val="center"/>
              <w:rPr>
                <w:color w:val="000000" w:themeColor="text1"/>
              </w:rPr>
            </w:pPr>
            <w:r w:rsidRPr="0017642E">
              <w:rPr>
                <w:color w:val="000000" w:themeColor="text1"/>
              </w:rPr>
              <w:t>0.488</w:t>
            </w:r>
          </w:p>
        </w:tc>
        <w:tc>
          <w:tcPr>
            <w:tcW w:w="1417" w:type="dxa"/>
            <w:noWrap/>
            <w:hideMark/>
          </w:tcPr>
          <w:p w14:paraId="703CD741" w14:textId="38F8F000" w:rsidR="007A6618" w:rsidRPr="0017642E" w:rsidRDefault="007A6618" w:rsidP="007A6618">
            <w:pPr>
              <w:jc w:val="center"/>
              <w:rPr>
                <w:color w:val="000000" w:themeColor="text1"/>
              </w:rPr>
            </w:pPr>
            <w:r w:rsidRPr="0017642E">
              <w:rPr>
                <w:color w:val="000000" w:themeColor="text1"/>
              </w:rPr>
              <w:t>661.7</w:t>
            </w:r>
          </w:p>
        </w:tc>
        <w:tc>
          <w:tcPr>
            <w:tcW w:w="1417" w:type="dxa"/>
            <w:noWrap/>
            <w:hideMark/>
          </w:tcPr>
          <w:p w14:paraId="691AC0FC" w14:textId="77777777" w:rsidR="007A6618" w:rsidRPr="0017642E" w:rsidRDefault="007A6618" w:rsidP="007A6618">
            <w:pPr>
              <w:jc w:val="center"/>
              <w:rPr>
                <w:color w:val="000000" w:themeColor="text1"/>
              </w:rPr>
            </w:pPr>
            <w:r w:rsidRPr="0017642E">
              <w:rPr>
                <w:color w:val="000000" w:themeColor="text1"/>
              </w:rPr>
              <w:t>38.23</w:t>
            </w:r>
          </w:p>
        </w:tc>
      </w:tr>
      <w:tr w:rsidR="0017642E" w:rsidRPr="0017642E" w14:paraId="099FD816" w14:textId="77777777" w:rsidTr="00866BFC">
        <w:trPr>
          <w:trHeight w:val="300"/>
        </w:trPr>
        <w:tc>
          <w:tcPr>
            <w:tcW w:w="907" w:type="dxa"/>
            <w:noWrap/>
            <w:hideMark/>
          </w:tcPr>
          <w:p w14:paraId="0B756C9D"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32D48918" w14:textId="77777777" w:rsidR="007A6618" w:rsidRPr="0017642E" w:rsidRDefault="007A6618" w:rsidP="007A6618">
            <w:pPr>
              <w:jc w:val="center"/>
              <w:rPr>
                <w:color w:val="000000" w:themeColor="text1"/>
              </w:rPr>
            </w:pPr>
            <w:r w:rsidRPr="0017642E">
              <w:rPr>
                <w:color w:val="000000" w:themeColor="text1"/>
              </w:rPr>
              <w:t>24.97</w:t>
            </w:r>
          </w:p>
        </w:tc>
        <w:tc>
          <w:tcPr>
            <w:tcW w:w="1134" w:type="dxa"/>
            <w:noWrap/>
            <w:hideMark/>
          </w:tcPr>
          <w:p w14:paraId="1E9C3131" w14:textId="26544045" w:rsidR="007A6618" w:rsidRPr="0017642E" w:rsidRDefault="007A6618" w:rsidP="007A6618">
            <w:pPr>
              <w:jc w:val="center"/>
              <w:rPr>
                <w:color w:val="000000" w:themeColor="text1"/>
              </w:rPr>
            </w:pPr>
            <w:r w:rsidRPr="0017642E">
              <w:rPr>
                <w:color w:val="000000" w:themeColor="text1"/>
              </w:rPr>
              <w:t xml:space="preserve">1.6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6917E59D" w14:textId="6A2BBF1D"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54D09672" w14:textId="77777777" w:rsidR="007A6618" w:rsidRPr="0017642E" w:rsidRDefault="007A6618" w:rsidP="007A6618">
            <w:pPr>
              <w:jc w:val="center"/>
              <w:rPr>
                <w:color w:val="000000" w:themeColor="text1"/>
              </w:rPr>
            </w:pPr>
            <w:r w:rsidRPr="0017642E">
              <w:rPr>
                <w:color w:val="000000" w:themeColor="text1"/>
              </w:rPr>
              <w:t>0.507</w:t>
            </w:r>
          </w:p>
        </w:tc>
        <w:tc>
          <w:tcPr>
            <w:tcW w:w="907" w:type="dxa"/>
            <w:noWrap/>
            <w:hideMark/>
          </w:tcPr>
          <w:p w14:paraId="61286828" w14:textId="77777777" w:rsidR="007A6618" w:rsidRPr="0017642E" w:rsidRDefault="007A6618" w:rsidP="007A6618">
            <w:pPr>
              <w:jc w:val="center"/>
              <w:rPr>
                <w:color w:val="000000" w:themeColor="text1"/>
              </w:rPr>
            </w:pPr>
            <w:r w:rsidRPr="0017642E">
              <w:rPr>
                <w:color w:val="000000" w:themeColor="text1"/>
              </w:rPr>
              <w:t>0.490</w:t>
            </w:r>
          </w:p>
        </w:tc>
        <w:tc>
          <w:tcPr>
            <w:tcW w:w="1417" w:type="dxa"/>
            <w:noWrap/>
            <w:hideMark/>
          </w:tcPr>
          <w:p w14:paraId="6630B114" w14:textId="686DD469" w:rsidR="007A6618" w:rsidRPr="0017642E" w:rsidRDefault="007A6618" w:rsidP="007A6618">
            <w:pPr>
              <w:jc w:val="center"/>
              <w:rPr>
                <w:color w:val="000000" w:themeColor="text1"/>
              </w:rPr>
            </w:pPr>
            <w:r w:rsidRPr="0017642E">
              <w:rPr>
                <w:color w:val="000000" w:themeColor="text1"/>
              </w:rPr>
              <w:t>600.6</w:t>
            </w:r>
          </w:p>
        </w:tc>
        <w:tc>
          <w:tcPr>
            <w:tcW w:w="1417" w:type="dxa"/>
            <w:noWrap/>
            <w:hideMark/>
          </w:tcPr>
          <w:p w14:paraId="75063157" w14:textId="77777777" w:rsidR="007A6618" w:rsidRPr="0017642E" w:rsidRDefault="007A6618" w:rsidP="007A6618">
            <w:pPr>
              <w:jc w:val="center"/>
              <w:rPr>
                <w:color w:val="000000" w:themeColor="text1"/>
              </w:rPr>
            </w:pPr>
            <w:r w:rsidRPr="0017642E">
              <w:rPr>
                <w:color w:val="000000" w:themeColor="text1"/>
              </w:rPr>
              <w:t>36.75</w:t>
            </w:r>
          </w:p>
        </w:tc>
      </w:tr>
      <w:tr w:rsidR="0017642E" w:rsidRPr="0017642E" w14:paraId="1772B3D6" w14:textId="77777777" w:rsidTr="00866BFC">
        <w:trPr>
          <w:trHeight w:val="300"/>
        </w:trPr>
        <w:tc>
          <w:tcPr>
            <w:tcW w:w="907" w:type="dxa"/>
            <w:noWrap/>
            <w:hideMark/>
          </w:tcPr>
          <w:p w14:paraId="543172AC" w14:textId="77777777" w:rsidR="007A6618" w:rsidRPr="0017642E" w:rsidRDefault="007A6618" w:rsidP="007A6618">
            <w:pPr>
              <w:jc w:val="center"/>
              <w:rPr>
                <w:color w:val="000000" w:themeColor="text1"/>
              </w:rPr>
            </w:pPr>
            <w:r w:rsidRPr="0017642E">
              <w:rPr>
                <w:color w:val="000000" w:themeColor="text1"/>
              </w:rPr>
              <w:t>313.15</w:t>
            </w:r>
          </w:p>
        </w:tc>
        <w:tc>
          <w:tcPr>
            <w:tcW w:w="907" w:type="dxa"/>
            <w:noWrap/>
            <w:hideMark/>
          </w:tcPr>
          <w:p w14:paraId="0809108C" w14:textId="77777777" w:rsidR="007A6618" w:rsidRPr="0017642E" w:rsidRDefault="007A6618" w:rsidP="007A6618">
            <w:pPr>
              <w:jc w:val="center"/>
              <w:rPr>
                <w:color w:val="000000" w:themeColor="text1"/>
              </w:rPr>
            </w:pPr>
            <w:r w:rsidRPr="0017642E">
              <w:rPr>
                <w:color w:val="000000" w:themeColor="text1"/>
              </w:rPr>
              <w:t>30.01</w:t>
            </w:r>
          </w:p>
        </w:tc>
        <w:tc>
          <w:tcPr>
            <w:tcW w:w="1134" w:type="dxa"/>
            <w:noWrap/>
            <w:hideMark/>
          </w:tcPr>
          <w:p w14:paraId="5ECC7917" w14:textId="29D43683" w:rsidR="007A6618" w:rsidRPr="0017642E" w:rsidRDefault="007A6618" w:rsidP="007A6618">
            <w:pPr>
              <w:jc w:val="center"/>
              <w:rPr>
                <w:color w:val="000000" w:themeColor="text1"/>
              </w:rPr>
            </w:pPr>
            <w:r w:rsidRPr="0017642E">
              <w:rPr>
                <w:color w:val="000000" w:themeColor="text1"/>
              </w:rPr>
              <w:t xml:space="preserve">1.7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654E43F7" w14:textId="11195724"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0692480E" w14:textId="77777777" w:rsidR="007A6618" w:rsidRPr="0017642E" w:rsidRDefault="007A6618" w:rsidP="007A6618">
            <w:pPr>
              <w:jc w:val="center"/>
              <w:rPr>
                <w:color w:val="000000" w:themeColor="text1"/>
              </w:rPr>
            </w:pPr>
            <w:r w:rsidRPr="0017642E">
              <w:rPr>
                <w:color w:val="000000" w:themeColor="text1"/>
              </w:rPr>
              <w:t>0.506</w:t>
            </w:r>
          </w:p>
        </w:tc>
        <w:tc>
          <w:tcPr>
            <w:tcW w:w="907" w:type="dxa"/>
            <w:noWrap/>
            <w:hideMark/>
          </w:tcPr>
          <w:p w14:paraId="34E2F516" w14:textId="77777777" w:rsidR="007A6618" w:rsidRPr="0017642E" w:rsidRDefault="007A6618" w:rsidP="007A6618">
            <w:pPr>
              <w:jc w:val="center"/>
              <w:rPr>
                <w:color w:val="000000" w:themeColor="text1"/>
              </w:rPr>
            </w:pPr>
            <w:r w:rsidRPr="0017642E">
              <w:rPr>
                <w:color w:val="000000" w:themeColor="text1"/>
              </w:rPr>
              <w:t>0.490</w:t>
            </w:r>
          </w:p>
        </w:tc>
        <w:tc>
          <w:tcPr>
            <w:tcW w:w="1417" w:type="dxa"/>
            <w:noWrap/>
            <w:hideMark/>
          </w:tcPr>
          <w:p w14:paraId="01E12915" w14:textId="73DF39CB" w:rsidR="007A6618" w:rsidRPr="0017642E" w:rsidRDefault="007A6618" w:rsidP="007A6618">
            <w:pPr>
              <w:jc w:val="center"/>
              <w:rPr>
                <w:color w:val="000000" w:themeColor="text1"/>
              </w:rPr>
            </w:pPr>
            <w:r w:rsidRPr="0017642E">
              <w:rPr>
                <w:color w:val="000000" w:themeColor="text1"/>
              </w:rPr>
              <w:t>557.6</w:t>
            </w:r>
          </w:p>
        </w:tc>
        <w:tc>
          <w:tcPr>
            <w:tcW w:w="1417" w:type="dxa"/>
            <w:noWrap/>
            <w:hideMark/>
          </w:tcPr>
          <w:p w14:paraId="35F1C72C" w14:textId="77777777" w:rsidR="007A6618" w:rsidRPr="0017642E" w:rsidRDefault="007A6618" w:rsidP="007A6618">
            <w:pPr>
              <w:jc w:val="center"/>
              <w:rPr>
                <w:color w:val="000000" w:themeColor="text1"/>
              </w:rPr>
            </w:pPr>
            <w:r w:rsidRPr="0017642E">
              <w:rPr>
                <w:color w:val="000000" w:themeColor="text1"/>
              </w:rPr>
              <w:t>35.87</w:t>
            </w:r>
          </w:p>
        </w:tc>
      </w:tr>
      <w:tr w:rsidR="0017642E" w:rsidRPr="0017642E" w14:paraId="5FF28A96" w14:textId="77777777" w:rsidTr="00866BFC">
        <w:trPr>
          <w:trHeight w:val="300"/>
        </w:trPr>
        <w:tc>
          <w:tcPr>
            <w:tcW w:w="907" w:type="dxa"/>
            <w:noWrap/>
            <w:hideMark/>
          </w:tcPr>
          <w:p w14:paraId="2669E2D9"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47306AF6" w14:textId="77777777" w:rsidR="007A6618" w:rsidRPr="0017642E" w:rsidRDefault="007A6618" w:rsidP="007A6618">
            <w:pPr>
              <w:jc w:val="center"/>
              <w:rPr>
                <w:color w:val="000000" w:themeColor="text1"/>
              </w:rPr>
            </w:pPr>
            <w:r w:rsidRPr="0017642E">
              <w:rPr>
                <w:color w:val="000000" w:themeColor="text1"/>
              </w:rPr>
              <w:t>0.51</w:t>
            </w:r>
          </w:p>
        </w:tc>
        <w:tc>
          <w:tcPr>
            <w:tcW w:w="1134" w:type="dxa"/>
            <w:noWrap/>
            <w:hideMark/>
          </w:tcPr>
          <w:p w14:paraId="278427D3" w14:textId="2EDA786D" w:rsidR="007A6618" w:rsidRPr="0017642E" w:rsidRDefault="007A6618" w:rsidP="007A6618">
            <w:pPr>
              <w:jc w:val="center"/>
              <w:rPr>
                <w:color w:val="000000" w:themeColor="text1"/>
              </w:rPr>
            </w:pPr>
            <w:r w:rsidRPr="0017642E">
              <w:rPr>
                <w:color w:val="000000" w:themeColor="text1"/>
              </w:rPr>
              <w:t xml:space="preserve">4.4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-5</w:t>
            </w:r>
          </w:p>
        </w:tc>
        <w:tc>
          <w:tcPr>
            <w:tcW w:w="1134" w:type="dxa"/>
            <w:noWrap/>
            <w:hideMark/>
          </w:tcPr>
          <w:p w14:paraId="13F895EF" w14:textId="65422BD3" w:rsidR="007A6618" w:rsidRPr="0017642E" w:rsidRDefault="007A6618" w:rsidP="007A6618">
            <w:pPr>
              <w:jc w:val="center"/>
              <w:rPr>
                <w:color w:val="000000" w:themeColor="text1"/>
              </w:rPr>
            </w:pPr>
            <w:r w:rsidRPr="0017642E">
              <w:rPr>
                <w:color w:val="000000" w:themeColor="text1"/>
              </w:rPr>
              <w:t xml:space="preserve">6.5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907" w:type="dxa"/>
            <w:noWrap/>
            <w:hideMark/>
          </w:tcPr>
          <w:p w14:paraId="429CA1DA" w14:textId="77777777" w:rsidR="007A6618" w:rsidRPr="0017642E" w:rsidRDefault="007A6618" w:rsidP="007A6618">
            <w:pPr>
              <w:jc w:val="center"/>
              <w:rPr>
                <w:color w:val="000000" w:themeColor="text1"/>
              </w:rPr>
            </w:pPr>
            <w:r w:rsidRPr="0017642E">
              <w:rPr>
                <w:color w:val="000000" w:themeColor="text1"/>
              </w:rPr>
              <w:t>0.510</w:t>
            </w:r>
          </w:p>
        </w:tc>
        <w:tc>
          <w:tcPr>
            <w:tcW w:w="907" w:type="dxa"/>
            <w:noWrap/>
            <w:hideMark/>
          </w:tcPr>
          <w:p w14:paraId="0DFA1299" w14:textId="77777777" w:rsidR="007A6618" w:rsidRPr="0017642E" w:rsidRDefault="007A6618" w:rsidP="007A6618">
            <w:pPr>
              <w:jc w:val="center"/>
              <w:rPr>
                <w:color w:val="000000" w:themeColor="text1"/>
              </w:rPr>
            </w:pPr>
            <w:r w:rsidRPr="0017642E">
              <w:rPr>
                <w:color w:val="000000" w:themeColor="text1"/>
              </w:rPr>
              <w:t>0.450</w:t>
            </w:r>
          </w:p>
        </w:tc>
        <w:tc>
          <w:tcPr>
            <w:tcW w:w="1417" w:type="dxa"/>
            <w:noWrap/>
            <w:hideMark/>
          </w:tcPr>
          <w:p w14:paraId="4DA8285C" w14:textId="366EE746" w:rsidR="007A6618" w:rsidRPr="0017642E" w:rsidRDefault="007A6618" w:rsidP="007A6618">
            <w:pPr>
              <w:jc w:val="center"/>
              <w:rPr>
                <w:color w:val="000000" w:themeColor="text1"/>
              </w:rPr>
            </w:pPr>
            <w:r w:rsidRPr="0017642E">
              <w:rPr>
                <w:color w:val="000000" w:themeColor="text1"/>
              </w:rPr>
              <w:t>978.3</w:t>
            </w:r>
          </w:p>
        </w:tc>
        <w:tc>
          <w:tcPr>
            <w:tcW w:w="1417" w:type="dxa"/>
            <w:noWrap/>
            <w:hideMark/>
          </w:tcPr>
          <w:p w14:paraId="472134C7" w14:textId="77777777" w:rsidR="007A6618" w:rsidRPr="0017642E" w:rsidRDefault="007A6618" w:rsidP="007A6618">
            <w:pPr>
              <w:jc w:val="center"/>
              <w:rPr>
                <w:color w:val="000000" w:themeColor="text1"/>
              </w:rPr>
            </w:pPr>
            <w:r w:rsidRPr="0017642E">
              <w:rPr>
                <w:color w:val="000000" w:themeColor="text1"/>
              </w:rPr>
              <w:t>63.63</w:t>
            </w:r>
          </w:p>
        </w:tc>
      </w:tr>
      <w:tr w:rsidR="0017642E" w:rsidRPr="0017642E" w14:paraId="07A48A41" w14:textId="77777777" w:rsidTr="00866BFC">
        <w:trPr>
          <w:trHeight w:val="300"/>
        </w:trPr>
        <w:tc>
          <w:tcPr>
            <w:tcW w:w="907" w:type="dxa"/>
            <w:noWrap/>
            <w:hideMark/>
          </w:tcPr>
          <w:p w14:paraId="76BB8397"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12B435AA" w14:textId="77777777" w:rsidR="007A6618" w:rsidRPr="0017642E" w:rsidRDefault="007A6618" w:rsidP="007A6618">
            <w:pPr>
              <w:jc w:val="center"/>
              <w:rPr>
                <w:color w:val="000000" w:themeColor="text1"/>
              </w:rPr>
            </w:pPr>
            <w:r w:rsidRPr="0017642E">
              <w:rPr>
                <w:color w:val="000000" w:themeColor="text1"/>
              </w:rPr>
              <w:t>1.00</w:t>
            </w:r>
          </w:p>
        </w:tc>
        <w:tc>
          <w:tcPr>
            <w:tcW w:w="1134" w:type="dxa"/>
            <w:noWrap/>
            <w:hideMark/>
          </w:tcPr>
          <w:p w14:paraId="267B6D56" w14:textId="05DAF6A7" w:rsidR="007A6618" w:rsidRPr="0017642E" w:rsidRDefault="007A6618" w:rsidP="007A6618">
            <w:pPr>
              <w:jc w:val="center"/>
              <w:rPr>
                <w:color w:val="000000" w:themeColor="text1"/>
              </w:rPr>
            </w:pPr>
            <w:r w:rsidRPr="0017642E">
              <w:rPr>
                <w:color w:val="000000" w:themeColor="text1"/>
              </w:rPr>
              <w:t xml:space="preserve">8.7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-5</w:t>
            </w:r>
          </w:p>
        </w:tc>
        <w:tc>
          <w:tcPr>
            <w:tcW w:w="1134" w:type="dxa"/>
            <w:noWrap/>
            <w:hideMark/>
          </w:tcPr>
          <w:p w14:paraId="681E4705" w14:textId="5D33C65E"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C976F4B" w14:textId="77777777" w:rsidR="007A6618" w:rsidRPr="0017642E" w:rsidRDefault="007A6618" w:rsidP="007A6618">
            <w:pPr>
              <w:jc w:val="center"/>
              <w:rPr>
                <w:color w:val="000000" w:themeColor="text1"/>
              </w:rPr>
            </w:pPr>
            <w:r w:rsidRPr="0017642E">
              <w:rPr>
                <w:color w:val="000000" w:themeColor="text1"/>
              </w:rPr>
              <w:t>0.519</w:t>
            </w:r>
          </w:p>
        </w:tc>
        <w:tc>
          <w:tcPr>
            <w:tcW w:w="907" w:type="dxa"/>
            <w:noWrap/>
            <w:hideMark/>
          </w:tcPr>
          <w:p w14:paraId="08958058" w14:textId="77777777" w:rsidR="007A6618" w:rsidRPr="0017642E" w:rsidRDefault="007A6618" w:rsidP="007A6618">
            <w:pPr>
              <w:jc w:val="center"/>
              <w:rPr>
                <w:color w:val="000000" w:themeColor="text1"/>
              </w:rPr>
            </w:pPr>
            <w:r w:rsidRPr="0017642E">
              <w:rPr>
                <w:color w:val="000000" w:themeColor="text1"/>
              </w:rPr>
              <w:t>0.460</w:t>
            </w:r>
          </w:p>
        </w:tc>
        <w:tc>
          <w:tcPr>
            <w:tcW w:w="1417" w:type="dxa"/>
            <w:noWrap/>
            <w:hideMark/>
          </w:tcPr>
          <w:p w14:paraId="6A695941" w14:textId="5FF4C46B" w:rsidR="007A6618" w:rsidRPr="0017642E" w:rsidRDefault="007A6618" w:rsidP="007A6618">
            <w:pPr>
              <w:jc w:val="center"/>
              <w:rPr>
                <w:color w:val="000000" w:themeColor="text1"/>
              </w:rPr>
            </w:pPr>
            <w:r w:rsidRPr="0017642E">
              <w:rPr>
                <w:color w:val="000000" w:themeColor="text1"/>
              </w:rPr>
              <w:t>973.4</w:t>
            </w:r>
          </w:p>
        </w:tc>
        <w:tc>
          <w:tcPr>
            <w:tcW w:w="1417" w:type="dxa"/>
            <w:noWrap/>
            <w:hideMark/>
          </w:tcPr>
          <w:p w14:paraId="6691EFAC" w14:textId="77777777" w:rsidR="007A6618" w:rsidRPr="0017642E" w:rsidRDefault="007A6618" w:rsidP="007A6618">
            <w:pPr>
              <w:jc w:val="center"/>
              <w:rPr>
                <w:color w:val="000000" w:themeColor="text1"/>
              </w:rPr>
            </w:pPr>
            <w:r w:rsidRPr="0017642E">
              <w:rPr>
                <w:color w:val="000000" w:themeColor="text1"/>
              </w:rPr>
              <w:t>62.36</w:t>
            </w:r>
          </w:p>
        </w:tc>
      </w:tr>
      <w:tr w:rsidR="0017642E" w:rsidRPr="0017642E" w14:paraId="586F55AD" w14:textId="77777777" w:rsidTr="00866BFC">
        <w:trPr>
          <w:trHeight w:val="300"/>
        </w:trPr>
        <w:tc>
          <w:tcPr>
            <w:tcW w:w="907" w:type="dxa"/>
            <w:noWrap/>
            <w:hideMark/>
          </w:tcPr>
          <w:p w14:paraId="4E58A140"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392EF296" w14:textId="77777777" w:rsidR="007A6618" w:rsidRPr="0017642E" w:rsidRDefault="007A6618" w:rsidP="007A6618">
            <w:pPr>
              <w:jc w:val="center"/>
              <w:rPr>
                <w:color w:val="000000" w:themeColor="text1"/>
              </w:rPr>
            </w:pPr>
            <w:r w:rsidRPr="0017642E">
              <w:rPr>
                <w:color w:val="000000" w:themeColor="text1"/>
              </w:rPr>
              <w:t>2.00</w:t>
            </w:r>
          </w:p>
        </w:tc>
        <w:tc>
          <w:tcPr>
            <w:tcW w:w="1134" w:type="dxa"/>
            <w:noWrap/>
            <w:hideMark/>
          </w:tcPr>
          <w:p w14:paraId="591D3244" w14:textId="188E5371" w:rsidR="007A6618" w:rsidRPr="0017642E" w:rsidRDefault="007A6618" w:rsidP="007A6618">
            <w:pPr>
              <w:jc w:val="center"/>
              <w:rPr>
                <w:color w:val="000000" w:themeColor="text1"/>
              </w:rPr>
            </w:pPr>
            <w:r w:rsidRPr="0017642E">
              <w:rPr>
                <w:color w:val="000000" w:themeColor="text1"/>
              </w:rPr>
              <w:t xml:space="preserve">1.7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501E495F" w14:textId="23EE4698" w:rsidR="007A6618" w:rsidRPr="0017642E" w:rsidRDefault="007A6618" w:rsidP="007A6618">
            <w:pPr>
              <w:jc w:val="center"/>
              <w:rPr>
                <w:color w:val="000000" w:themeColor="text1"/>
              </w:rPr>
            </w:pPr>
            <w:r w:rsidRPr="0017642E">
              <w:rPr>
                <w:color w:val="000000" w:themeColor="text1"/>
              </w:rPr>
              <w:t xml:space="preserve">2.5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4F1A637" w14:textId="77777777" w:rsidR="007A6618" w:rsidRPr="0017642E" w:rsidRDefault="007A6618" w:rsidP="007A6618">
            <w:pPr>
              <w:jc w:val="center"/>
              <w:rPr>
                <w:color w:val="000000" w:themeColor="text1"/>
              </w:rPr>
            </w:pPr>
            <w:r w:rsidRPr="0017642E">
              <w:rPr>
                <w:color w:val="000000" w:themeColor="text1"/>
              </w:rPr>
              <w:t>0.522</w:t>
            </w:r>
          </w:p>
        </w:tc>
        <w:tc>
          <w:tcPr>
            <w:tcW w:w="907" w:type="dxa"/>
            <w:noWrap/>
            <w:hideMark/>
          </w:tcPr>
          <w:p w14:paraId="35826A9E" w14:textId="77777777" w:rsidR="007A6618" w:rsidRPr="0017642E" w:rsidRDefault="007A6618" w:rsidP="007A6618">
            <w:pPr>
              <w:jc w:val="center"/>
              <w:rPr>
                <w:color w:val="000000" w:themeColor="text1"/>
              </w:rPr>
            </w:pPr>
            <w:r w:rsidRPr="0017642E">
              <w:rPr>
                <w:color w:val="000000" w:themeColor="text1"/>
              </w:rPr>
              <w:t>0.466</w:t>
            </w:r>
          </w:p>
        </w:tc>
        <w:tc>
          <w:tcPr>
            <w:tcW w:w="1417" w:type="dxa"/>
            <w:noWrap/>
            <w:hideMark/>
          </w:tcPr>
          <w:p w14:paraId="6740F2AF" w14:textId="084A5C51" w:rsidR="007A6618" w:rsidRPr="0017642E" w:rsidRDefault="007A6618" w:rsidP="007A6618">
            <w:pPr>
              <w:jc w:val="center"/>
              <w:rPr>
                <w:color w:val="000000" w:themeColor="text1"/>
              </w:rPr>
            </w:pPr>
            <w:r w:rsidRPr="0017642E">
              <w:rPr>
                <w:color w:val="000000" w:themeColor="text1"/>
              </w:rPr>
              <w:t>963.1</w:t>
            </w:r>
          </w:p>
        </w:tc>
        <w:tc>
          <w:tcPr>
            <w:tcW w:w="1417" w:type="dxa"/>
            <w:noWrap/>
            <w:hideMark/>
          </w:tcPr>
          <w:p w14:paraId="41AB01C2" w14:textId="77777777" w:rsidR="007A6618" w:rsidRPr="0017642E" w:rsidRDefault="007A6618" w:rsidP="007A6618">
            <w:pPr>
              <w:jc w:val="center"/>
              <w:rPr>
                <w:color w:val="000000" w:themeColor="text1"/>
              </w:rPr>
            </w:pPr>
            <w:r w:rsidRPr="0017642E">
              <w:rPr>
                <w:color w:val="000000" w:themeColor="text1"/>
              </w:rPr>
              <w:t>59.66</w:t>
            </w:r>
          </w:p>
        </w:tc>
      </w:tr>
      <w:tr w:rsidR="0017642E" w:rsidRPr="0017642E" w14:paraId="38E303AC" w14:textId="77777777" w:rsidTr="00866BFC">
        <w:trPr>
          <w:trHeight w:val="300"/>
        </w:trPr>
        <w:tc>
          <w:tcPr>
            <w:tcW w:w="907" w:type="dxa"/>
            <w:noWrap/>
            <w:hideMark/>
          </w:tcPr>
          <w:p w14:paraId="4236C4C2"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4A272A6E" w14:textId="77777777" w:rsidR="007A6618" w:rsidRPr="0017642E" w:rsidRDefault="007A6618" w:rsidP="007A6618">
            <w:pPr>
              <w:jc w:val="center"/>
              <w:rPr>
                <w:color w:val="000000" w:themeColor="text1"/>
              </w:rPr>
            </w:pPr>
            <w:r w:rsidRPr="0017642E">
              <w:rPr>
                <w:color w:val="000000" w:themeColor="text1"/>
              </w:rPr>
              <w:t>4.00</w:t>
            </w:r>
          </w:p>
        </w:tc>
        <w:tc>
          <w:tcPr>
            <w:tcW w:w="1134" w:type="dxa"/>
            <w:noWrap/>
            <w:hideMark/>
          </w:tcPr>
          <w:p w14:paraId="5B93A3A3" w14:textId="193994AD" w:rsidR="007A6618" w:rsidRPr="0017642E" w:rsidRDefault="007A6618" w:rsidP="007A6618">
            <w:pPr>
              <w:jc w:val="center"/>
              <w:rPr>
                <w:color w:val="000000" w:themeColor="text1"/>
              </w:rPr>
            </w:pPr>
            <w:r w:rsidRPr="0017642E">
              <w:rPr>
                <w:color w:val="000000" w:themeColor="text1"/>
              </w:rPr>
              <w:t xml:space="preserve">3.3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49F990B6" w14:textId="749924F0" w:rsidR="007A6618" w:rsidRPr="0017642E" w:rsidRDefault="007A6618" w:rsidP="007A6618">
            <w:pPr>
              <w:jc w:val="center"/>
              <w:rPr>
                <w:color w:val="000000" w:themeColor="text1"/>
              </w:rPr>
            </w:pPr>
            <w:r w:rsidRPr="0017642E">
              <w:rPr>
                <w:color w:val="000000" w:themeColor="text1"/>
              </w:rPr>
              <w:t xml:space="preserve">4.6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631708F" w14:textId="77777777" w:rsidR="007A6618" w:rsidRPr="0017642E" w:rsidRDefault="007A6618" w:rsidP="007A6618">
            <w:pPr>
              <w:jc w:val="center"/>
              <w:rPr>
                <w:color w:val="000000" w:themeColor="text1"/>
              </w:rPr>
            </w:pPr>
            <w:r w:rsidRPr="0017642E">
              <w:rPr>
                <w:color w:val="000000" w:themeColor="text1"/>
              </w:rPr>
              <w:t>0.522</w:t>
            </w:r>
          </w:p>
        </w:tc>
        <w:tc>
          <w:tcPr>
            <w:tcW w:w="907" w:type="dxa"/>
            <w:noWrap/>
            <w:hideMark/>
          </w:tcPr>
          <w:p w14:paraId="31B7DAA4" w14:textId="77777777" w:rsidR="007A6618" w:rsidRPr="0017642E" w:rsidRDefault="007A6618" w:rsidP="007A6618">
            <w:pPr>
              <w:jc w:val="center"/>
              <w:rPr>
                <w:color w:val="000000" w:themeColor="text1"/>
              </w:rPr>
            </w:pPr>
            <w:r w:rsidRPr="0017642E">
              <w:rPr>
                <w:color w:val="000000" w:themeColor="text1"/>
              </w:rPr>
              <w:t>0.472</w:t>
            </w:r>
          </w:p>
        </w:tc>
        <w:tc>
          <w:tcPr>
            <w:tcW w:w="1417" w:type="dxa"/>
            <w:noWrap/>
            <w:hideMark/>
          </w:tcPr>
          <w:p w14:paraId="754BA45C" w14:textId="2E47951A" w:rsidR="007A6618" w:rsidRPr="0017642E" w:rsidRDefault="007A6618" w:rsidP="007A6618">
            <w:pPr>
              <w:jc w:val="center"/>
              <w:rPr>
                <w:color w:val="000000" w:themeColor="text1"/>
              </w:rPr>
            </w:pPr>
            <w:r w:rsidRPr="0017642E">
              <w:rPr>
                <w:color w:val="000000" w:themeColor="text1"/>
              </w:rPr>
              <w:t>940.7</w:t>
            </w:r>
          </w:p>
        </w:tc>
        <w:tc>
          <w:tcPr>
            <w:tcW w:w="1417" w:type="dxa"/>
            <w:noWrap/>
            <w:hideMark/>
          </w:tcPr>
          <w:p w14:paraId="71ED5501" w14:textId="77777777" w:rsidR="007A6618" w:rsidRPr="0017642E" w:rsidRDefault="007A6618" w:rsidP="007A6618">
            <w:pPr>
              <w:jc w:val="center"/>
              <w:rPr>
                <w:color w:val="000000" w:themeColor="text1"/>
              </w:rPr>
            </w:pPr>
            <w:r w:rsidRPr="0017642E">
              <w:rPr>
                <w:color w:val="000000" w:themeColor="text1"/>
              </w:rPr>
              <w:t>55.99</w:t>
            </w:r>
          </w:p>
        </w:tc>
      </w:tr>
      <w:tr w:rsidR="0017642E" w:rsidRPr="0017642E" w14:paraId="5055DBBB" w14:textId="77777777" w:rsidTr="00866BFC">
        <w:trPr>
          <w:trHeight w:val="300"/>
        </w:trPr>
        <w:tc>
          <w:tcPr>
            <w:tcW w:w="907" w:type="dxa"/>
            <w:noWrap/>
            <w:hideMark/>
          </w:tcPr>
          <w:p w14:paraId="78109E25"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308FE847" w14:textId="77777777" w:rsidR="007A6618" w:rsidRPr="0017642E" w:rsidRDefault="007A6618" w:rsidP="007A6618">
            <w:pPr>
              <w:jc w:val="center"/>
              <w:rPr>
                <w:color w:val="000000" w:themeColor="text1"/>
              </w:rPr>
            </w:pPr>
            <w:r w:rsidRPr="0017642E">
              <w:rPr>
                <w:color w:val="000000" w:themeColor="text1"/>
              </w:rPr>
              <w:t>6.00</w:t>
            </w:r>
          </w:p>
        </w:tc>
        <w:tc>
          <w:tcPr>
            <w:tcW w:w="1134" w:type="dxa"/>
            <w:noWrap/>
            <w:hideMark/>
          </w:tcPr>
          <w:p w14:paraId="1BCEC8EE" w14:textId="34D475F1" w:rsidR="007A6618" w:rsidRPr="0017642E" w:rsidRDefault="007A6618" w:rsidP="007A6618">
            <w:pPr>
              <w:jc w:val="center"/>
              <w:rPr>
                <w:color w:val="000000" w:themeColor="text1"/>
              </w:rPr>
            </w:pPr>
            <w:r w:rsidRPr="0017642E">
              <w:rPr>
                <w:color w:val="000000" w:themeColor="text1"/>
              </w:rPr>
              <w:t xml:space="preserve">4.7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66FF23D5" w14:textId="6169FE5E" w:rsidR="007A6618" w:rsidRPr="0017642E" w:rsidRDefault="007A6618" w:rsidP="007A6618">
            <w:pPr>
              <w:jc w:val="center"/>
              <w:rPr>
                <w:color w:val="000000" w:themeColor="text1"/>
              </w:rPr>
            </w:pPr>
            <w:r w:rsidRPr="0017642E">
              <w:rPr>
                <w:color w:val="000000" w:themeColor="text1"/>
              </w:rPr>
              <w:t xml:space="preserve">6.4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50E8642" w14:textId="77777777" w:rsidR="007A6618" w:rsidRPr="0017642E" w:rsidRDefault="007A6618" w:rsidP="007A6618">
            <w:pPr>
              <w:jc w:val="center"/>
              <w:rPr>
                <w:color w:val="000000" w:themeColor="text1"/>
              </w:rPr>
            </w:pPr>
            <w:r w:rsidRPr="0017642E">
              <w:rPr>
                <w:color w:val="000000" w:themeColor="text1"/>
              </w:rPr>
              <w:t>0.519</w:t>
            </w:r>
          </w:p>
        </w:tc>
        <w:tc>
          <w:tcPr>
            <w:tcW w:w="907" w:type="dxa"/>
            <w:noWrap/>
            <w:hideMark/>
          </w:tcPr>
          <w:p w14:paraId="794170AF" w14:textId="77777777" w:rsidR="007A6618" w:rsidRPr="0017642E" w:rsidRDefault="007A6618" w:rsidP="007A6618">
            <w:pPr>
              <w:jc w:val="center"/>
              <w:rPr>
                <w:color w:val="000000" w:themeColor="text1"/>
              </w:rPr>
            </w:pPr>
            <w:r w:rsidRPr="0017642E">
              <w:rPr>
                <w:color w:val="000000" w:themeColor="text1"/>
              </w:rPr>
              <w:t>0.475</w:t>
            </w:r>
          </w:p>
        </w:tc>
        <w:tc>
          <w:tcPr>
            <w:tcW w:w="1417" w:type="dxa"/>
            <w:noWrap/>
            <w:hideMark/>
          </w:tcPr>
          <w:p w14:paraId="5E8CDA31" w14:textId="44242011" w:rsidR="007A6618" w:rsidRPr="0017642E" w:rsidRDefault="007A6618" w:rsidP="007A6618">
            <w:pPr>
              <w:jc w:val="center"/>
              <w:rPr>
                <w:color w:val="000000" w:themeColor="text1"/>
              </w:rPr>
            </w:pPr>
            <w:r w:rsidRPr="0017642E">
              <w:rPr>
                <w:color w:val="000000" w:themeColor="text1"/>
              </w:rPr>
              <w:t>916.0</w:t>
            </w:r>
          </w:p>
        </w:tc>
        <w:tc>
          <w:tcPr>
            <w:tcW w:w="1417" w:type="dxa"/>
            <w:noWrap/>
            <w:hideMark/>
          </w:tcPr>
          <w:p w14:paraId="5C9B63F0" w14:textId="77777777" w:rsidR="007A6618" w:rsidRPr="0017642E" w:rsidRDefault="007A6618" w:rsidP="007A6618">
            <w:pPr>
              <w:jc w:val="center"/>
              <w:rPr>
                <w:color w:val="000000" w:themeColor="text1"/>
              </w:rPr>
            </w:pPr>
            <w:r w:rsidRPr="0017642E">
              <w:rPr>
                <w:color w:val="000000" w:themeColor="text1"/>
              </w:rPr>
              <w:t>52.57</w:t>
            </w:r>
          </w:p>
        </w:tc>
      </w:tr>
      <w:tr w:rsidR="0017642E" w:rsidRPr="0017642E" w14:paraId="52BD2826" w14:textId="77777777" w:rsidTr="00866BFC">
        <w:trPr>
          <w:trHeight w:val="300"/>
        </w:trPr>
        <w:tc>
          <w:tcPr>
            <w:tcW w:w="907" w:type="dxa"/>
            <w:noWrap/>
            <w:hideMark/>
          </w:tcPr>
          <w:p w14:paraId="08DB8435"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686B8E9D" w14:textId="77777777" w:rsidR="007A6618" w:rsidRPr="0017642E" w:rsidRDefault="007A6618" w:rsidP="007A6618">
            <w:pPr>
              <w:jc w:val="center"/>
              <w:rPr>
                <w:color w:val="000000" w:themeColor="text1"/>
              </w:rPr>
            </w:pPr>
            <w:r w:rsidRPr="0017642E">
              <w:rPr>
                <w:color w:val="000000" w:themeColor="text1"/>
              </w:rPr>
              <w:t>7.97</w:t>
            </w:r>
          </w:p>
        </w:tc>
        <w:tc>
          <w:tcPr>
            <w:tcW w:w="1134" w:type="dxa"/>
            <w:noWrap/>
            <w:hideMark/>
          </w:tcPr>
          <w:p w14:paraId="014B0112" w14:textId="35F13184" w:rsidR="007A6618" w:rsidRPr="0017642E" w:rsidRDefault="007A6618" w:rsidP="007A6618">
            <w:pPr>
              <w:jc w:val="center"/>
              <w:rPr>
                <w:color w:val="000000" w:themeColor="text1"/>
              </w:rPr>
            </w:pPr>
            <w:r w:rsidRPr="0017642E">
              <w:rPr>
                <w:color w:val="000000" w:themeColor="text1"/>
              </w:rPr>
              <w:t xml:space="preserve">6.0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3574AF76" w14:textId="49B74510" w:rsidR="007A6618" w:rsidRPr="0017642E" w:rsidRDefault="007A6618" w:rsidP="007A6618">
            <w:pPr>
              <w:jc w:val="center"/>
              <w:rPr>
                <w:color w:val="000000" w:themeColor="text1"/>
              </w:rPr>
            </w:pPr>
            <w:r w:rsidRPr="0017642E">
              <w:rPr>
                <w:color w:val="000000" w:themeColor="text1"/>
              </w:rPr>
              <w:t xml:space="preserve">7.9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587C03E1" w14:textId="77777777" w:rsidR="007A6618" w:rsidRPr="0017642E" w:rsidRDefault="007A6618" w:rsidP="007A6618">
            <w:pPr>
              <w:jc w:val="center"/>
              <w:rPr>
                <w:color w:val="000000" w:themeColor="text1"/>
              </w:rPr>
            </w:pPr>
            <w:r w:rsidRPr="0017642E">
              <w:rPr>
                <w:color w:val="000000" w:themeColor="text1"/>
              </w:rPr>
              <w:t>0.517</w:t>
            </w:r>
          </w:p>
        </w:tc>
        <w:tc>
          <w:tcPr>
            <w:tcW w:w="907" w:type="dxa"/>
            <w:noWrap/>
            <w:hideMark/>
          </w:tcPr>
          <w:p w14:paraId="28ADB504" w14:textId="77777777" w:rsidR="007A6618" w:rsidRPr="0017642E" w:rsidRDefault="007A6618" w:rsidP="007A6618">
            <w:pPr>
              <w:jc w:val="center"/>
              <w:rPr>
                <w:color w:val="000000" w:themeColor="text1"/>
              </w:rPr>
            </w:pPr>
            <w:r w:rsidRPr="0017642E">
              <w:rPr>
                <w:color w:val="000000" w:themeColor="text1"/>
              </w:rPr>
              <w:t>0.478</w:t>
            </w:r>
          </w:p>
        </w:tc>
        <w:tc>
          <w:tcPr>
            <w:tcW w:w="1417" w:type="dxa"/>
            <w:noWrap/>
            <w:hideMark/>
          </w:tcPr>
          <w:p w14:paraId="2B0631F9" w14:textId="43A44630" w:rsidR="007A6618" w:rsidRPr="0017642E" w:rsidRDefault="007A6618" w:rsidP="007A6618">
            <w:pPr>
              <w:jc w:val="center"/>
              <w:rPr>
                <w:color w:val="000000" w:themeColor="text1"/>
              </w:rPr>
            </w:pPr>
            <w:r w:rsidRPr="0017642E">
              <w:rPr>
                <w:color w:val="000000" w:themeColor="text1"/>
              </w:rPr>
              <w:t>889.2</w:t>
            </w:r>
          </w:p>
        </w:tc>
        <w:tc>
          <w:tcPr>
            <w:tcW w:w="1417" w:type="dxa"/>
            <w:noWrap/>
            <w:hideMark/>
          </w:tcPr>
          <w:p w14:paraId="27B7D6EE" w14:textId="77777777" w:rsidR="007A6618" w:rsidRPr="0017642E" w:rsidRDefault="007A6618" w:rsidP="007A6618">
            <w:pPr>
              <w:jc w:val="center"/>
              <w:rPr>
                <w:color w:val="000000" w:themeColor="text1"/>
              </w:rPr>
            </w:pPr>
            <w:r w:rsidRPr="0017642E">
              <w:rPr>
                <w:color w:val="000000" w:themeColor="text1"/>
              </w:rPr>
              <w:t>49.40</w:t>
            </w:r>
          </w:p>
        </w:tc>
      </w:tr>
      <w:tr w:rsidR="0017642E" w:rsidRPr="0017642E" w14:paraId="4C9AFA8F" w14:textId="77777777" w:rsidTr="00866BFC">
        <w:trPr>
          <w:trHeight w:val="300"/>
        </w:trPr>
        <w:tc>
          <w:tcPr>
            <w:tcW w:w="907" w:type="dxa"/>
            <w:noWrap/>
            <w:hideMark/>
          </w:tcPr>
          <w:p w14:paraId="3DBA22C8"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28D5187E" w14:textId="77777777" w:rsidR="007A6618" w:rsidRPr="0017642E" w:rsidRDefault="007A6618" w:rsidP="007A6618">
            <w:pPr>
              <w:jc w:val="center"/>
              <w:rPr>
                <w:color w:val="000000" w:themeColor="text1"/>
              </w:rPr>
            </w:pPr>
            <w:r w:rsidRPr="0017642E">
              <w:rPr>
                <w:color w:val="000000" w:themeColor="text1"/>
              </w:rPr>
              <w:t>10.02</w:t>
            </w:r>
          </w:p>
        </w:tc>
        <w:tc>
          <w:tcPr>
            <w:tcW w:w="1134" w:type="dxa"/>
            <w:noWrap/>
            <w:hideMark/>
          </w:tcPr>
          <w:p w14:paraId="12195857" w14:textId="5D3ECF89" w:rsidR="007A6618" w:rsidRPr="0017642E" w:rsidRDefault="007A6618" w:rsidP="007A6618">
            <w:pPr>
              <w:jc w:val="center"/>
              <w:rPr>
                <w:color w:val="000000" w:themeColor="text1"/>
              </w:rPr>
            </w:pPr>
            <w:r w:rsidRPr="0017642E">
              <w:rPr>
                <w:color w:val="000000" w:themeColor="text1"/>
              </w:rPr>
              <w:t xml:space="preserve">7.3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15ECEC7" w14:textId="7226E6D2" w:rsidR="007A6618" w:rsidRPr="0017642E" w:rsidRDefault="007A6618" w:rsidP="007A6618">
            <w:pPr>
              <w:jc w:val="center"/>
              <w:rPr>
                <w:color w:val="000000" w:themeColor="text1"/>
              </w:rPr>
            </w:pPr>
            <w:r w:rsidRPr="0017642E">
              <w:rPr>
                <w:color w:val="000000" w:themeColor="text1"/>
              </w:rPr>
              <w:t xml:space="preserve">9.1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5D2FABF1" w14:textId="77777777" w:rsidR="007A6618" w:rsidRPr="0017642E" w:rsidRDefault="007A6618" w:rsidP="007A6618">
            <w:pPr>
              <w:jc w:val="center"/>
              <w:rPr>
                <w:color w:val="000000" w:themeColor="text1"/>
              </w:rPr>
            </w:pPr>
            <w:r w:rsidRPr="0017642E">
              <w:rPr>
                <w:color w:val="000000" w:themeColor="text1"/>
              </w:rPr>
              <w:t>0.515</w:t>
            </w:r>
          </w:p>
        </w:tc>
        <w:tc>
          <w:tcPr>
            <w:tcW w:w="907" w:type="dxa"/>
            <w:noWrap/>
            <w:hideMark/>
          </w:tcPr>
          <w:p w14:paraId="08E41BF0" w14:textId="77777777" w:rsidR="007A6618" w:rsidRPr="0017642E" w:rsidRDefault="007A6618" w:rsidP="007A6618">
            <w:pPr>
              <w:jc w:val="center"/>
              <w:rPr>
                <w:color w:val="000000" w:themeColor="text1"/>
              </w:rPr>
            </w:pPr>
            <w:r w:rsidRPr="0017642E">
              <w:rPr>
                <w:color w:val="000000" w:themeColor="text1"/>
              </w:rPr>
              <w:t>0.481</w:t>
            </w:r>
          </w:p>
        </w:tc>
        <w:tc>
          <w:tcPr>
            <w:tcW w:w="1417" w:type="dxa"/>
            <w:noWrap/>
            <w:hideMark/>
          </w:tcPr>
          <w:p w14:paraId="3210826E" w14:textId="07BBD534" w:rsidR="007A6618" w:rsidRPr="0017642E" w:rsidRDefault="007A6618" w:rsidP="007A6618">
            <w:pPr>
              <w:jc w:val="center"/>
              <w:rPr>
                <w:color w:val="000000" w:themeColor="text1"/>
              </w:rPr>
            </w:pPr>
            <w:r w:rsidRPr="0017642E">
              <w:rPr>
                <w:color w:val="000000" w:themeColor="text1"/>
              </w:rPr>
              <w:t>858.8</w:t>
            </w:r>
          </w:p>
        </w:tc>
        <w:tc>
          <w:tcPr>
            <w:tcW w:w="1417" w:type="dxa"/>
            <w:noWrap/>
            <w:hideMark/>
          </w:tcPr>
          <w:p w14:paraId="3E68914D" w14:textId="77777777" w:rsidR="007A6618" w:rsidRPr="0017642E" w:rsidRDefault="007A6618" w:rsidP="007A6618">
            <w:pPr>
              <w:jc w:val="center"/>
              <w:rPr>
                <w:color w:val="000000" w:themeColor="text1"/>
              </w:rPr>
            </w:pPr>
            <w:r w:rsidRPr="0017642E">
              <w:rPr>
                <w:color w:val="000000" w:themeColor="text1"/>
              </w:rPr>
              <w:t>46.33</w:t>
            </w:r>
          </w:p>
        </w:tc>
      </w:tr>
      <w:tr w:rsidR="0017642E" w:rsidRPr="0017642E" w14:paraId="32C0D10B" w14:textId="77777777" w:rsidTr="00866BFC">
        <w:trPr>
          <w:trHeight w:val="300"/>
        </w:trPr>
        <w:tc>
          <w:tcPr>
            <w:tcW w:w="907" w:type="dxa"/>
            <w:noWrap/>
            <w:hideMark/>
          </w:tcPr>
          <w:p w14:paraId="708B13A4"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227D76A9" w14:textId="77777777" w:rsidR="007A6618" w:rsidRPr="0017642E" w:rsidRDefault="007A6618" w:rsidP="007A6618">
            <w:pPr>
              <w:jc w:val="center"/>
              <w:rPr>
                <w:color w:val="000000" w:themeColor="text1"/>
              </w:rPr>
            </w:pPr>
            <w:r w:rsidRPr="0017642E">
              <w:rPr>
                <w:color w:val="000000" w:themeColor="text1"/>
              </w:rPr>
              <w:t>12.02</w:t>
            </w:r>
          </w:p>
        </w:tc>
        <w:tc>
          <w:tcPr>
            <w:tcW w:w="1134" w:type="dxa"/>
            <w:noWrap/>
            <w:hideMark/>
          </w:tcPr>
          <w:p w14:paraId="423E0371" w14:textId="06FF9B0F" w:rsidR="007A6618" w:rsidRPr="0017642E" w:rsidRDefault="007A6618" w:rsidP="007A6618">
            <w:pPr>
              <w:jc w:val="center"/>
              <w:rPr>
                <w:color w:val="000000" w:themeColor="text1"/>
              </w:rPr>
            </w:pPr>
            <w:r w:rsidRPr="0017642E">
              <w:rPr>
                <w:color w:val="000000" w:themeColor="text1"/>
              </w:rPr>
              <w:t xml:space="preserve">8.4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6016DBEB" w14:textId="7F81E016" w:rsidR="007A6618" w:rsidRPr="0017642E" w:rsidRDefault="007A6618" w:rsidP="007A6618">
            <w:pPr>
              <w:jc w:val="center"/>
              <w:rPr>
                <w:color w:val="000000" w:themeColor="text1"/>
              </w:rPr>
            </w:pPr>
            <w:r w:rsidRPr="0017642E">
              <w:rPr>
                <w:color w:val="000000" w:themeColor="text1"/>
              </w:rPr>
              <w:t xml:space="preserve">1.0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67FFA65A" w14:textId="77777777" w:rsidR="007A6618" w:rsidRPr="0017642E" w:rsidRDefault="007A6618" w:rsidP="007A6618">
            <w:pPr>
              <w:jc w:val="center"/>
              <w:rPr>
                <w:color w:val="000000" w:themeColor="text1"/>
              </w:rPr>
            </w:pPr>
            <w:r w:rsidRPr="0017642E">
              <w:rPr>
                <w:color w:val="000000" w:themeColor="text1"/>
              </w:rPr>
              <w:t>0.513</w:t>
            </w:r>
          </w:p>
        </w:tc>
        <w:tc>
          <w:tcPr>
            <w:tcW w:w="907" w:type="dxa"/>
            <w:noWrap/>
            <w:hideMark/>
          </w:tcPr>
          <w:p w14:paraId="559DBEAF" w14:textId="77777777" w:rsidR="007A6618" w:rsidRPr="0017642E" w:rsidRDefault="007A6618" w:rsidP="007A6618">
            <w:pPr>
              <w:jc w:val="center"/>
              <w:rPr>
                <w:color w:val="000000" w:themeColor="text1"/>
              </w:rPr>
            </w:pPr>
            <w:r w:rsidRPr="0017642E">
              <w:rPr>
                <w:color w:val="000000" w:themeColor="text1"/>
              </w:rPr>
              <w:t>0.483</w:t>
            </w:r>
          </w:p>
        </w:tc>
        <w:tc>
          <w:tcPr>
            <w:tcW w:w="1417" w:type="dxa"/>
            <w:noWrap/>
            <w:hideMark/>
          </w:tcPr>
          <w:p w14:paraId="1FA9204F" w14:textId="256F1129" w:rsidR="007A6618" w:rsidRPr="0017642E" w:rsidRDefault="007A6618" w:rsidP="007A6618">
            <w:pPr>
              <w:jc w:val="center"/>
              <w:rPr>
                <w:color w:val="000000" w:themeColor="text1"/>
              </w:rPr>
            </w:pPr>
            <w:r w:rsidRPr="0017642E">
              <w:rPr>
                <w:color w:val="000000" w:themeColor="text1"/>
              </w:rPr>
              <w:t>827.1</w:t>
            </w:r>
          </w:p>
        </w:tc>
        <w:tc>
          <w:tcPr>
            <w:tcW w:w="1417" w:type="dxa"/>
            <w:noWrap/>
            <w:hideMark/>
          </w:tcPr>
          <w:p w14:paraId="36493D48" w14:textId="77777777" w:rsidR="007A6618" w:rsidRPr="0017642E" w:rsidRDefault="007A6618" w:rsidP="007A6618">
            <w:pPr>
              <w:jc w:val="center"/>
              <w:rPr>
                <w:color w:val="000000" w:themeColor="text1"/>
              </w:rPr>
            </w:pPr>
            <w:r w:rsidRPr="0017642E">
              <w:rPr>
                <w:color w:val="000000" w:themeColor="text1"/>
              </w:rPr>
              <w:t>44.22</w:t>
            </w:r>
          </w:p>
        </w:tc>
      </w:tr>
      <w:tr w:rsidR="0017642E" w:rsidRPr="0017642E" w14:paraId="5591B69A" w14:textId="77777777" w:rsidTr="00866BFC">
        <w:trPr>
          <w:trHeight w:val="300"/>
        </w:trPr>
        <w:tc>
          <w:tcPr>
            <w:tcW w:w="907" w:type="dxa"/>
            <w:noWrap/>
            <w:hideMark/>
          </w:tcPr>
          <w:p w14:paraId="2A205D54"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36A91A2F" w14:textId="77777777" w:rsidR="007A6618" w:rsidRPr="0017642E" w:rsidRDefault="007A6618" w:rsidP="007A6618">
            <w:pPr>
              <w:jc w:val="center"/>
              <w:rPr>
                <w:color w:val="000000" w:themeColor="text1"/>
              </w:rPr>
            </w:pPr>
            <w:r w:rsidRPr="0017642E">
              <w:rPr>
                <w:color w:val="000000" w:themeColor="text1"/>
              </w:rPr>
              <w:t>14.01</w:t>
            </w:r>
          </w:p>
        </w:tc>
        <w:tc>
          <w:tcPr>
            <w:tcW w:w="1134" w:type="dxa"/>
            <w:noWrap/>
            <w:hideMark/>
          </w:tcPr>
          <w:p w14:paraId="105E5F89" w14:textId="7AEE687E" w:rsidR="007A6618" w:rsidRPr="0017642E" w:rsidRDefault="007A6618" w:rsidP="007A6618">
            <w:pPr>
              <w:jc w:val="center"/>
              <w:rPr>
                <w:color w:val="000000" w:themeColor="text1"/>
              </w:rPr>
            </w:pPr>
            <w:r w:rsidRPr="0017642E">
              <w:rPr>
                <w:color w:val="000000" w:themeColor="text1"/>
              </w:rPr>
              <w:t xml:space="preserve">9.4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0F83B1CF" w14:textId="4DFCF1FB"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4A491E07" w14:textId="77777777" w:rsidR="007A6618" w:rsidRPr="0017642E" w:rsidRDefault="007A6618" w:rsidP="007A6618">
            <w:pPr>
              <w:jc w:val="center"/>
              <w:rPr>
                <w:color w:val="000000" w:themeColor="text1"/>
              </w:rPr>
            </w:pPr>
            <w:r w:rsidRPr="0017642E">
              <w:rPr>
                <w:color w:val="000000" w:themeColor="text1"/>
              </w:rPr>
              <w:t>0.511</w:t>
            </w:r>
          </w:p>
        </w:tc>
        <w:tc>
          <w:tcPr>
            <w:tcW w:w="907" w:type="dxa"/>
            <w:noWrap/>
            <w:hideMark/>
          </w:tcPr>
          <w:p w14:paraId="7211C57C" w14:textId="77777777" w:rsidR="007A6618" w:rsidRPr="0017642E" w:rsidRDefault="007A6618" w:rsidP="007A6618">
            <w:pPr>
              <w:jc w:val="center"/>
              <w:rPr>
                <w:color w:val="000000" w:themeColor="text1"/>
              </w:rPr>
            </w:pPr>
            <w:r w:rsidRPr="0017642E">
              <w:rPr>
                <w:color w:val="000000" w:themeColor="text1"/>
              </w:rPr>
              <w:t>0.485</w:t>
            </w:r>
          </w:p>
        </w:tc>
        <w:tc>
          <w:tcPr>
            <w:tcW w:w="1417" w:type="dxa"/>
            <w:noWrap/>
            <w:hideMark/>
          </w:tcPr>
          <w:p w14:paraId="2ED2292C" w14:textId="5137AE80" w:rsidR="007A6618" w:rsidRPr="0017642E" w:rsidRDefault="007A6618" w:rsidP="007A6618">
            <w:pPr>
              <w:jc w:val="center"/>
              <w:rPr>
                <w:color w:val="000000" w:themeColor="text1"/>
              </w:rPr>
            </w:pPr>
            <w:r w:rsidRPr="0017642E">
              <w:rPr>
                <w:color w:val="000000" w:themeColor="text1"/>
              </w:rPr>
              <w:t>794.5</w:t>
            </w:r>
          </w:p>
        </w:tc>
        <w:tc>
          <w:tcPr>
            <w:tcW w:w="1417" w:type="dxa"/>
            <w:noWrap/>
            <w:hideMark/>
          </w:tcPr>
          <w:p w14:paraId="4F825207" w14:textId="77777777" w:rsidR="007A6618" w:rsidRPr="0017642E" w:rsidRDefault="007A6618" w:rsidP="007A6618">
            <w:pPr>
              <w:jc w:val="center"/>
              <w:rPr>
                <w:color w:val="000000" w:themeColor="text1"/>
              </w:rPr>
            </w:pPr>
            <w:r w:rsidRPr="0017642E">
              <w:rPr>
                <w:color w:val="000000" w:themeColor="text1"/>
              </w:rPr>
              <w:t>42.32</w:t>
            </w:r>
          </w:p>
        </w:tc>
      </w:tr>
      <w:tr w:rsidR="0017642E" w:rsidRPr="0017642E" w14:paraId="46F4EFFD" w14:textId="77777777" w:rsidTr="00866BFC">
        <w:trPr>
          <w:trHeight w:val="300"/>
        </w:trPr>
        <w:tc>
          <w:tcPr>
            <w:tcW w:w="907" w:type="dxa"/>
            <w:noWrap/>
            <w:hideMark/>
          </w:tcPr>
          <w:p w14:paraId="5217068A"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5862B8BE" w14:textId="77777777" w:rsidR="007A6618" w:rsidRPr="0017642E" w:rsidRDefault="007A6618" w:rsidP="007A6618">
            <w:pPr>
              <w:jc w:val="center"/>
              <w:rPr>
                <w:color w:val="000000" w:themeColor="text1"/>
              </w:rPr>
            </w:pPr>
            <w:r w:rsidRPr="0017642E">
              <w:rPr>
                <w:color w:val="000000" w:themeColor="text1"/>
              </w:rPr>
              <w:t>15.01</w:t>
            </w:r>
          </w:p>
        </w:tc>
        <w:tc>
          <w:tcPr>
            <w:tcW w:w="1134" w:type="dxa"/>
            <w:noWrap/>
            <w:hideMark/>
          </w:tcPr>
          <w:p w14:paraId="5E563E58" w14:textId="45A9A849" w:rsidR="007A6618" w:rsidRPr="0017642E" w:rsidRDefault="007A6618" w:rsidP="007A6618">
            <w:pPr>
              <w:jc w:val="center"/>
              <w:rPr>
                <w:color w:val="000000" w:themeColor="text1"/>
              </w:rPr>
            </w:pPr>
            <w:r w:rsidRPr="0017642E">
              <w:rPr>
                <w:color w:val="000000" w:themeColor="text1"/>
              </w:rPr>
              <w:t xml:space="preserve">9.9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2DA29055" w14:textId="488D0759"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5087E8F7" w14:textId="77777777" w:rsidR="007A6618" w:rsidRPr="0017642E" w:rsidRDefault="007A6618" w:rsidP="007A6618">
            <w:pPr>
              <w:jc w:val="center"/>
              <w:rPr>
                <w:color w:val="000000" w:themeColor="text1"/>
              </w:rPr>
            </w:pPr>
            <w:r w:rsidRPr="0017642E">
              <w:rPr>
                <w:color w:val="000000" w:themeColor="text1"/>
              </w:rPr>
              <w:t>0.510</w:t>
            </w:r>
          </w:p>
        </w:tc>
        <w:tc>
          <w:tcPr>
            <w:tcW w:w="907" w:type="dxa"/>
            <w:noWrap/>
            <w:hideMark/>
          </w:tcPr>
          <w:p w14:paraId="09012EA4" w14:textId="77777777" w:rsidR="007A6618" w:rsidRPr="0017642E" w:rsidRDefault="007A6618" w:rsidP="007A6618">
            <w:pPr>
              <w:jc w:val="center"/>
              <w:rPr>
                <w:color w:val="000000" w:themeColor="text1"/>
              </w:rPr>
            </w:pPr>
            <w:r w:rsidRPr="0017642E">
              <w:rPr>
                <w:color w:val="000000" w:themeColor="text1"/>
              </w:rPr>
              <w:t>0.485</w:t>
            </w:r>
          </w:p>
        </w:tc>
        <w:tc>
          <w:tcPr>
            <w:tcW w:w="1417" w:type="dxa"/>
            <w:noWrap/>
            <w:hideMark/>
          </w:tcPr>
          <w:p w14:paraId="0D66F411" w14:textId="69DAF89C" w:rsidR="007A6618" w:rsidRPr="0017642E" w:rsidRDefault="007A6618" w:rsidP="007A6618">
            <w:pPr>
              <w:jc w:val="center"/>
              <w:rPr>
                <w:color w:val="000000" w:themeColor="text1"/>
              </w:rPr>
            </w:pPr>
            <w:r w:rsidRPr="0017642E">
              <w:rPr>
                <w:color w:val="000000" w:themeColor="text1"/>
              </w:rPr>
              <w:t>778.0</w:t>
            </w:r>
          </w:p>
        </w:tc>
        <w:tc>
          <w:tcPr>
            <w:tcW w:w="1417" w:type="dxa"/>
            <w:noWrap/>
            <w:hideMark/>
          </w:tcPr>
          <w:p w14:paraId="41ADE347" w14:textId="77777777" w:rsidR="007A6618" w:rsidRPr="0017642E" w:rsidRDefault="007A6618" w:rsidP="007A6618">
            <w:pPr>
              <w:jc w:val="center"/>
              <w:rPr>
                <w:color w:val="000000" w:themeColor="text1"/>
              </w:rPr>
            </w:pPr>
            <w:r w:rsidRPr="0017642E">
              <w:rPr>
                <w:color w:val="000000" w:themeColor="text1"/>
              </w:rPr>
              <w:t>41.61</w:t>
            </w:r>
          </w:p>
        </w:tc>
      </w:tr>
      <w:tr w:rsidR="0017642E" w:rsidRPr="0017642E" w14:paraId="24347DC5" w14:textId="77777777" w:rsidTr="00866BFC">
        <w:trPr>
          <w:trHeight w:val="300"/>
        </w:trPr>
        <w:tc>
          <w:tcPr>
            <w:tcW w:w="907" w:type="dxa"/>
            <w:noWrap/>
            <w:hideMark/>
          </w:tcPr>
          <w:p w14:paraId="3DA7848B"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5E9494D9" w14:textId="77777777" w:rsidR="007A6618" w:rsidRPr="0017642E" w:rsidRDefault="007A6618" w:rsidP="007A6618">
            <w:pPr>
              <w:jc w:val="center"/>
              <w:rPr>
                <w:color w:val="000000" w:themeColor="text1"/>
              </w:rPr>
            </w:pPr>
            <w:r w:rsidRPr="0017642E">
              <w:rPr>
                <w:color w:val="000000" w:themeColor="text1"/>
              </w:rPr>
              <w:t>16.01</w:t>
            </w:r>
          </w:p>
        </w:tc>
        <w:tc>
          <w:tcPr>
            <w:tcW w:w="1134" w:type="dxa"/>
            <w:noWrap/>
            <w:hideMark/>
          </w:tcPr>
          <w:p w14:paraId="051F2632" w14:textId="263A4609" w:rsidR="007A6618" w:rsidRPr="0017642E" w:rsidRDefault="007A6618" w:rsidP="007A6618">
            <w:pPr>
              <w:jc w:val="center"/>
              <w:rPr>
                <w:color w:val="000000" w:themeColor="text1"/>
              </w:rPr>
            </w:pPr>
            <w:r w:rsidRPr="0017642E">
              <w:rPr>
                <w:color w:val="000000" w:themeColor="text1"/>
              </w:rPr>
              <w:t xml:space="preserve">1.0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17090C15" w14:textId="4B7760A8"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512132C8" w14:textId="77777777" w:rsidR="007A6618" w:rsidRPr="0017642E" w:rsidRDefault="007A6618" w:rsidP="007A6618">
            <w:pPr>
              <w:jc w:val="center"/>
              <w:rPr>
                <w:color w:val="000000" w:themeColor="text1"/>
              </w:rPr>
            </w:pPr>
            <w:r w:rsidRPr="0017642E">
              <w:rPr>
                <w:color w:val="000000" w:themeColor="text1"/>
              </w:rPr>
              <w:t>0.510</w:t>
            </w:r>
          </w:p>
        </w:tc>
        <w:tc>
          <w:tcPr>
            <w:tcW w:w="907" w:type="dxa"/>
            <w:noWrap/>
            <w:hideMark/>
          </w:tcPr>
          <w:p w14:paraId="01A6027E" w14:textId="77777777" w:rsidR="007A6618" w:rsidRPr="0017642E" w:rsidRDefault="007A6618" w:rsidP="007A6618">
            <w:pPr>
              <w:jc w:val="center"/>
              <w:rPr>
                <w:color w:val="000000" w:themeColor="text1"/>
              </w:rPr>
            </w:pPr>
            <w:r w:rsidRPr="0017642E">
              <w:rPr>
                <w:color w:val="000000" w:themeColor="text1"/>
              </w:rPr>
              <w:t>0.486</w:t>
            </w:r>
          </w:p>
        </w:tc>
        <w:tc>
          <w:tcPr>
            <w:tcW w:w="1417" w:type="dxa"/>
            <w:noWrap/>
            <w:hideMark/>
          </w:tcPr>
          <w:p w14:paraId="58BA5B76" w14:textId="2A7668E3" w:rsidR="007A6618" w:rsidRPr="0017642E" w:rsidRDefault="007A6618" w:rsidP="007A6618">
            <w:pPr>
              <w:jc w:val="center"/>
              <w:rPr>
                <w:color w:val="000000" w:themeColor="text1"/>
              </w:rPr>
            </w:pPr>
            <w:r w:rsidRPr="0017642E">
              <w:rPr>
                <w:color w:val="000000" w:themeColor="text1"/>
              </w:rPr>
              <w:t>761.7</w:t>
            </w:r>
          </w:p>
        </w:tc>
        <w:tc>
          <w:tcPr>
            <w:tcW w:w="1417" w:type="dxa"/>
            <w:noWrap/>
            <w:hideMark/>
          </w:tcPr>
          <w:p w14:paraId="0053A6D9" w14:textId="77777777" w:rsidR="007A6618" w:rsidRPr="0017642E" w:rsidRDefault="007A6618" w:rsidP="007A6618">
            <w:pPr>
              <w:jc w:val="center"/>
              <w:rPr>
                <w:color w:val="000000" w:themeColor="text1"/>
              </w:rPr>
            </w:pPr>
            <w:r w:rsidRPr="0017642E">
              <w:rPr>
                <w:color w:val="000000" w:themeColor="text1"/>
              </w:rPr>
              <w:t>40.86</w:t>
            </w:r>
          </w:p>
        </w:tc>
      </w:tr>
      <w:tr w:rsidR="0017642E" w:rsidRPr="0017642E" w14:paraId="77087449" w14:textId="77777777" w:rsidTr="00866BFC">
        <w:trPr>
          <w:trHeight w:val="300"/>
        </w:trPr>
        <w:tc>
          <w:tcPr>
            <w:tcW w:w="907" w:type="dxa"/>
            <w:noWrap/>
            <w:hideMark/>
          </w:tcPr>
          <w:p w14:paraId="0CC9A51E"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2ED03AC1" w14:textId="77777777" w:rsidR="007A6618" w:rsidRPr="0017642E" w:rsidRDefault="007A6618" w:rsidP="007A6618">
            <w:pPr>
              <w:jc w:val="center"/>
              <w:rPr>
                <w:color w:val="000000" w:themeColor="text1"/>
              </w:rPr>
            </w:pPr>
            <w:r w:rsidRPr="0017642E">
              <w:rPr>
                <w:color w:val="000000" w:themeColor="text1"/>
              </w:rPr>
              <w:t>18.00</w:t>
            </w:r>
          </w:p>
        </w:tc>
        <w:tc>
          <w:tcPr>
            <w:tcW w:w="1134" w:type="dxa"/>
            <w:noWrap/>
            <w:hideMark/>
          </w:tcPr>
          <w:p w14:paraId="056AC333" w14:textId="21DE2F45"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6BCF4122" w14:textId="105E60F2"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0902ABBE" w14:textId="77777777" w:rsidR="007A6618" w:rsidRPr="0017642E" w:rsidRDefault="007A6618" w:rsidP="007A6618">
            <w:pPr>
              <w:jc w:val="center"/>
              <w:rPr>
                <w:color w:val="000000" w:themeColor="text1"/>
              </w:rPr>
            </w:pPr>
            <w:r w:rsidRPr="0017642E">
              <w:rPr>
                <w:color w:val="000000" w:themeColor="text1"/>
              </w:rPr>
              <w:t>0.508</w:t>
            </w:r>
          </w:p>
        </w:tc>
        <w:tc>
          <w:tcPr>
            <w:tcW w:w="907" w:type="dxa"/>
            <w:noWrap/>
            <w:hideMark/>
          </w:tcPr>
          <w:p w14:paraId="46834B33" w14:textId="77777777" w:rsidR="007A6618" w:rsidRPr="0017642E" w:rsidRDefault="007A6618" w:rsidP="007A6618">
            <w:pPr>
              <w:jc w:val="center"/>
              <w:rPr>
                <w:color w:val="000000" w:themeColor="text1"/>
              </w:rPr>
            </w:pPr>
            <w:r w:rsidRPr="0017642E">
              <w:rPr>
                <w:color w:val="000000" w:themeColor="text1"/>
              </w:rPr>
              <w:t>0.487</w:t>
            </w:r>
          </w:p>
        </w:tc>
        <w:tc>
          <w:tcPr>
            <w:tcW w:w="1417" w:type="dxa"/>
            <w:noWrap/>
            <w:hideMark/>
          </w:tcPr>
          <w:p w14:paraId="35E8BFB1" w14:textId="46D91247" w:rsidR="007A6618" w:rsidRPr="0017642E" w:rsidRDefault="007A6618" w:rsidP="007A6618">
            <w:pPr>
              <w:jc w:val="center"/>
              <w:rPr>
                <w:color w:val="000000" w:themeColor="text1"/>
              </w:rPr>
            </w:pPr>
            <w:r w:rsidRPr="0017642E">
              <w:rPr>
                <w:color w:val="000000" w:themeColor="text1"/>
              </w:rPr>
              <w:t>730.2</w:t>
            </w:r>
          </w:p>
        </w:tc>
        <w:tc>
          <w:tcPr>
            <w:tcW w:w="1417" w:type="dxa"/>
            <w:noWrap/>
            <w:hideMark/>
          </w:tcPr>
          <w:p w14:paraId="3D0EACD0" w14:textId="77777777" w:rsidR="007A6618" w:rsidRPr="0017642E" w:rsidRDefault="007A6618" w:rsidP="007A6618">
            <w:pPr>
              <w:jc w:val="center"/>
              <w:rPr>
                <w:color w:val="000000" w:themeColor="text1"/>
              </w:rPr>
            </w:pPr>
            <w:r w:rsidRPr="0017642E">
              <w:rPr>
                <w:color w:val="000000" w:themeColor="text1"/>
              </w:rPr>
              <w:t>39.79</w:t>
            </w:r>
          </w:p>
        </w:tc>
      </w:tr>
      <w:tr w:rsidR="0017642E" w:rsidRPr="0017642E" w14:paraId="1BDCFB97" w14:textId="77777777" w:rsidTr="00866BFC">
        <w:trPr>
          <w:trHeight w:val="300"/>
        </w:trPr>
        <w:tc>
          <w:tcPr>
            <w:tcW w:w="907" w:type="dxa"/>
            <w:noWrap/>
            <w:hideMark/>
          </w:tcPr>
          <w:p w14:paraId="1A6214B9"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3FC1CEF4" w14:textId="77777777" w:rsidR="007A6618" w:rsidRPr="0017642E" w:rsidRDefault="007A6618" w:rsidP="007A6618">
            <w:pPr>
              <w:jc w:val="center"/>
              <w:rPr>
                <w:color w:val="000000" w:themeColor="text1"/>
              </w:rPr>
            </w:pPr>
            <w:r w:rsidRPr="0017642E">
              <w:rPr>
                <w:color w:val="000000" w:themeColor="text1"/>
              </w:rPr>
              <w:t>19.99</w:t>
            </w:r>
          </w:p>
        </w:tc>
        <w:tc>
          <w:tcPr>
            <w:tcW w:w="1134" w:type="dxa"/>
            <w:noWrap/>
            <w:hideMark/>
          </w:tcPr>
          <w:p w14:paraId="092D4701" w14:textId="6885DD9E"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2909951B" w14:textId="2EBC2266"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6FA9F8EF" w14:textId="77777777" w:rsidR="007A6618" w:rsidRPr="0017642E" w:rsidRDefault="007A6618" w:rsidP="007A6618">
            <w:pPr>
              <w:jc w:val="center"/>
              <w:rPr>
                <w:color w:val="000000" w:themeColor="text1"/>
              </w:rPr>
            </w:pPr>
            <w:r w:rsidRPr="0017642E">
              <w:rPr>
                <w:color w:val="000000" w:themeColor="text1"/>
              </w:rPr>
              <w:t>0.507</w:t>
            </w:r>
          </w:p>
        </w:tc>
        <w:tc>
          <w:tcPr>
            <w:tcW w:w="907" w:type="dxa"/>
            <w:noWrap/>
            <w:hideMark/>
          </w:tcPr>
          <w:p w14:paraId="66BFD7A4" w14:textId="77777777" w:rsidR="007A6618" w:rsidRPr="0017642E" w:rsidRDefault="007A6618" w:rsidP="007A6618">
            <w:pPr>
              <w:jc w:val="center"/>
              <w:rPr>
                <w:color w:val="000000" w:themeColor="text1"/>
              </w:rPr>
            </w:pPr>
            <w:r w:rsidRPr="0017642E">
              <w:rPr>
                <w:color w:val="000000" w:themeColor="text1"/>
              </w:rPr>
              <w:t>0.488</w:t>
            </w:r>
          </w:p>
        </w:tc>
        <w:tc>
          <w:tcPr>
            <w:tcW w:w="1417" w:type="dxa"/>
            <w:noWrap/>
            <w:hideMark/>
          </w:tcPr>
          <w:p w14:paraId="68C0A14B" w14:textId="42926564" w:rsidR="007A6618" w:rsidRPr="0017642E" w:rsidRDefault="007A6618" w:rsidP="007A6618">
            <w:pPr>
              <w:jc w:val="center"/>
              <w:rPr>
                <w:color w:val="000000" w:themeColor="text1"/>
              </w:rPr>
            </w:pPr>
            <w:r w:rsidRPr="0017642E">
              <w:rPr>
                <w:color w:val="000000" w:themeColor="text1"/>
              </w:rPr>
              <w:t>701.0</w:t>
            </w:r>
          </w:p>
        </w:tc>
        <w:tc>
          <w:tcPr>
            <w:tcW w:w="1417" w:type="dxa"/>
            <w:noWrap/>
            <w:hideMark/>
          </w:tcPr>
          <w:p w14:paraId="40F8979B" w14:textId="77777777" w:rsidR="007A6618" w:rsidRPr="0017642E" w:rsidRDefault="007A6618" w:rsidP="007A6618">
            <w:pPr>
              <w:jc w:val="center"/>
              <w:rPr>
                <w:color w:val="000000" w:themeColor="text1"/>
              </w:rPr>
            </w:pPr>
            <w:r w:rsidRPr="0017642E">
              <w:rPr>
                <w:color w:val="000000" w:themeColor="text1"/>
              </w:rPr>
              <w:t>38.96</w:t>
            </w:r>
          </w:p>
        </w:tc>
      </w:tr>
      <w:tr w:rsidR="0017642E" w:rsidRPr="0017642E" w14:paraId="6172C6F6" w14:textId="77777777" w:rsidTr="00866BFC">
        <w:trPr>
          <w:trHeight w:val="300"/>
        </w:trPr>
        <w:tc>
          <w:tcPr>
            <w:tcW w:w="907" w:type="dxa"/>
            <w:noWrap/>
            <w:hideMark/>
          </w:tcPr>
          <w:p w14:paraId="07AC8103" w14:textId="77777777" w:rsidR="007A6618" w:rsidRPr="0017642E" w:rsidRDefault="007A6618" w:rsidP="007A6618">
            <w:pPr>
              <w:jc w:val="center"/>
              <w:rPr>
                <w:color w:val="000000" w:themeColor="text1"/>
              </w:rPr>
            </w:pPr>
            <w:r w:rsidRPr="0017642E">
              <w:rPr>
                <w:color w:val="000000" w:themeColor="text1"/>
              </w:rPr>
              <w:lastRenderedPageBreak/>
              <w:t>333.15</w:t>
            </w:r>
          </w:p>
        </w:tc>
        <w:tc>
          <w:tcPr>
            <w:tcW w:w="907" w:type="dxa"/>
            <w:noWrap/>
            <w:hideMark/>
          </w:tcPr>
          <w:p w14:paraId="7FDE098E" w14:textId="77777777" w:rsidR="007A6618" w:rsidRPr="0017642E" w:rsidRDefault="007A6618" w:rsidP="007A6618">
            <w:pPr>
              <w:jc w:val="center"/>
              <w:rPr>
                <w:color w:val="000000" w:themeColor="text1"/>
              </w:rPr>
            </w:pPr>
            <w:r w:rsidRPr="0017642E">
              <w:rPr>
                <w:color w:val="000000" w:themeColor="text1"/>
              </w:rPr>
              <w:t>24.99</w:t>
            </w:r>
          </w:p>
        </w:tc>
        <w:tc>
          <w:tcPr>
            <w:tcW w:w="1134" w:type="dxa"/>
            <w:noWrap/>
            <w:hideMark/>
          </w:tcPr>
          <w:p w14:paraId="04219901" w14:textId="13B4CC5A"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17F77E21" w14:textId="010A3CD9"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0CAE6566" w14:textId="77777777" w:rsidR="007A6618" w:rsidRPr="0017642E" w:rsidRDefault="007A6618" w:rsidP="007A6618">
            <w:pPr>
              <w:jc w:val="center"/>
              <w:rPr>
                <w:color w:val="000000" w:themeColor="text1"/>
              </w:rPr>
            </w:pPr>
            <w:r w:rsidRPr="0017642E">
              <w:rPr>
                <w:color w:val="000000" w:themeColor="text1"/>
              </w:rPr>
              <w:t>0.506</w:t>
            </w:r>
          </w:p>
        </w:tc>
        <w:tc>
          <w:tcPr>
            <w:tcW w:w="907" w:type="dxa"/>
            <w:noWrap/>
            <w:hideMark/>
          </w:tcPr>
          <w:p w14:paraId="1974B061" w14:textId="77777777" w:rsidR="007A6618" w:rsidRPr="0017642E" w:rsidRDefault="007A6618" w:rsidP="007A6618">
            <w:pPr>
              <w:jc w:val="center"/>
              <w:rPr>
                <w:color w:val="000000" w:themeColor="text1"/>
              </w:rPr>
            </w:pPr>
            <w:r w:rsidRPr="0017642E">
              <w:rPr>
                <w:color w:val="000000" w:themeColor="text1"/>
              </w:rPr>
              <w:t>0.489</w:t>
            </w:r>
          </w:p>
        </w:tc>
        <w:tc>
          <w:tcPr>
            <w:tcW w:w="1417" w:type="dxa"/>
            <w:noWrap/>
            <w:hideMark/>
          </w:tcPr>
          <w:p w14:paraId="2C9F472A" w14:textId="4A39F102" w:rsidR="007A6618" w:rsidRPr="0017642E" w:rsidRDefault="007A6618" w:rsidP="007A6618">
            <w:pPr>
              <w:jc w:val="center"/>
              <w:rPr>
                <w:color w:val="000000" w:themeColor="text1"/>
              </w:rPr>
            </w:pPr>
            <w:r w:rsidRPr="0017642E">
              <w:rPr>
                <w:color w:val="000000" w:themeColor="text1"/>
              </w:rPr>
              <w:t>639.4</w:t>
            </w:r>
          </w:p>
        </w:tc>
        <w:tc>
          <w:tcPr>
            <w:tcW w:w="1417" w:type="dxa"/>
            <w:noWrap/>
            <w:hideMark/>
          </w:tcPr>
          <w:p w14:paraId="7579EC7F" w14:textId="77777777" w:rsidR="007A6618" w:rsidRPr="0017642E" w:rsidRDefault="007A6618" w:rsidP="007A6618">
            <w:pPr>
              <w:jc w:val="center"/>
              <w:rPr>
                <w:color w:val="000000" w:themeColor="text1"/>
              </w:rPr>
            </w:pPr>
            <w:r w:rsidRPr="0017642E">
              <w:rPr>
                <w:color w:val="000000" w:themeColor="text1"/>
              </w:rPr>
              <w:t>37.28</w:t>
            </w:r>
          </w:p>
        </w:tc>
      </w:tr>
      <w:tr w:rsidR="0017642E" w:rsidRPr="0017642E" w14:paraId="0F7F9B65" w14:textId="77777777" w:rsidTr="00866BFC">
        <w:trPr>
          <w:trHeight w:val="300"/>
        </w:trPr>
        <w:tc>
          <w:tcPr>
            <w:tcW w:w="907" w:type="dxa"/>
            <w:noWrap/>
            <w:hideMark/>
          </w:tcPr>
          <w:p w14:paraId="0B47AAE8" w14:textId="77777777" w:rsidR="007A6618" w:rsidRPr="0017642E" w:rsidRDefault="007A6618" w:rsidP="007A6618">
            <w:pPr>
              <w:jc w:val="center"/>
              <w:rPr>
                <w:color w:val="000000" w:themeColor="text1"/>
              </w:rPr>
            </w:pPr>
            <w:r w:rsidRPr="0017642E">
              <w:rPr>
                <w:color w:val="000000" w:themeColor="text1"/>
              </w:rPr>
              <w:t>333.15</w:t>
            </w:r>
          </w:p>
        </w:tc>
        <w:tc>
          <w:tcPr>
            <w:tcW w:w="907" w:type="dxa"/>
            <w:noWrap/>
            <w:hideMark/>
          </w:tcPr>
          <w:p w14:paraId="57742A19" w14:textId="77777777" w:rsidR="007A6618" w:rsidRPr="0017642E" w:rsidRDefault="007A6618" w:rsidP="007A6618">
            <w:pPr>
              <w:jc w:val="center"/>
              <w:rPr>
                <w:color w:val="000000" w:themeColor="text1"/>
              </w:rPr>
            </w:pPr>
            <w:r w:rsidRPr="0017642E">
              <w:rPr>
                <w:color w:val="000000" w:themeColor="text1"/>
              </w:rPr>
              <w:t>29.90</w:t>
            </w:r>
          </w:p>
        </w:tc>
        <w:tc>
          <w:tcPr>
            <w:tcW w:w="1134" w:type="dxa"/>
            <w:noWrap/>
            <w:hideMark/>
          </w:tcPr>
          <w:p w14:paraId="1E7FD42E" w14:textId="560B26C6" w:rsidR="007A6618" w:rsidRPr="0017642E" w:rsidRDefault="007A6618" w:rsidP="007A6618">
            <w:pPr>
              <w:jc w:val="center"/>
              <w:rPr>
                <w:color w:val="000000" w:themeColor="text1"/>
              </w:rPr>
            </w:pPr>
            <w:r w:rsidRPr="0017642E">
              <w:rPr>
                <w:color w:val="000000" w:themeColor="text1"/>
              </w:rPr>
              <w:t xml:space="preserve">1.6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28FBAD0C" w14:textId="6F2A802F"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5A2A7202" w14:textId="77777777" w:rsidR="007A6618" w:rsidRPr="0017642E" w:rsidRDefault="007A6618" w:rsidP="007A6618">
            <w:pPr>
              <w:jc w:val="center"/>
              <w:rPr>
                <w:color w:val="000000" w:themeColor="text1"/>
              </w:rPr>
            </w:pPr>
            <w:r w:rsidRPr="0017642E">
              <w:rPr>
                <w:color w:val="000000" w:themeColor="text1"/>
              </w:rPr>
              <w:t>0.505</w:t>
            </w:r>
          </w:p>
        </w:tc>
        <w:tc>
          <w:tcPr>
            <w:tcW w:w="907" w:type="dxa"/>
            <w:noWrap/>
            <w:hideMark/>
          </w:tcPr>
          <w:p w14:paraId="2964AFF6" w14:textId="77777777" w:rsidR="007A6618" w:rsidRPr="0017642E" w:rsidRDefault="007A6618" w:rsidP="007A6618">
            <w:pPr>
              <w:jc w:val="center"/>
              <w:rPr>
                <w:color w:val="000000" w:themeColor="text1"/>
              </w:rPr>
            </w:pPr>
            <w:r w:rsidRPr="0017642E">
              <w:rPr>
                <w:color w:val="000000" w:themeColor="text1"/>
              </w:rPr>
              <w:t>0.489</w:t>
            </w:r>
          </w:p>
        </w:tc>
        <w:tc>
          <w:tcPr>
            <w:tcW w:w="1417" w:type="dxa"/>
            <w:noWrap/>
            <w:hideMark/>
          </w:tcPr>
          <w:p w14:paraId="16BF462A" w14:textId="415FE32F" w:rsidR="007A6618" w:rsidRPr="0017642E" w:rsidRDefault="007A6618" w:rsidP="007A6618">
            <w:pPr>
              <w:jc w:val="center"/>
              <w:rPr>
                <w:color w:val="000000" w:themeColor="text1"/>
              </w:rPr>
            </w:pPr>
            <w:r w:rsidRPr="0017642E">
              <w:rPr>
                <w:color w:val="000000" w:themeColor="text1"/>
              </w:rPr>
              <w:t>593.9</w:t>
            </w:r>
          </w:p>
        </w:tc>
        <w:tc>
          <w:tcPr>
            <w:tcW w:w="1417" w:type="dxa"/>
            <w:noWrap/>
            <w:hideMark/>
          </w:tcPr>
          <w:p w14:paraId="42F36BE9" w14:textId="77777777" w:rsidR="007A6618" w:rsidRPr="0017642E" w:rsidRDefault="007A6618" w:rsidP="007A6618">
            <w:pPr>
              <w:jc w:val="center"/>
              <w:rPr>
                <w:color w:val="000000" w:themeColor="text1"/>
              </w:rPr>
            </w:pPr>
            <w:r w:rsidRPr="0017642E">
              <w:rPr>
                <w:color w:val="000000" w:themeColor="text1"/>
              </w:rPr>
              <w:t>36.12</w:t>
            </w:r>
          </w:p>
        </w:tc>
      </w:tr>
      <w:tr w:rsidR="0017642E" w:rsidRPr="0017642E" w14:paraId="2A8EFD54" w14:textId="77777777" w:rsidTr="00866BFC">
        <w:trPr>
          <w:trHeight w:val="300"/>
        </w:trPr>
        <w:tc>
          <w:tcPr>
            <w:tcW w:w="907" w:type="dxa"/>
            <w:noWrap/>
            <w:hideMark/>
          </w:tcPr>
          <w:p w14:paraId="2D792BB0"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1C8DC90B" w14:textId="77777777" w:rsidR="007A6618" w:rsidRPr="0017642E" w:rsidRDefault="007A6618" w:rsidP="007A6618">
            <w:pPr>
              <w:jc w:val="center"/>
              <w:rPr>
                <w:color w:val="000000" w:themeColor="text1"/>
              </w:rPr>
            </w:pPr>
            <w:r w:rsidRPr="0017642E">
              <w:rPr>
                <w:color w:val="000000" w:themeColor="text1"/>
              </w:rPr>
              <w:t>0.50</w:t>
            </w:r>
          </w:p>
        </w:tc>
        <w:tc>
          <w:tcPr>
            <w:tcW w:w="1134" w:type="dxa"/>
            <w:noWrap/>
            <w:hideMark/>
          </w:tcPr>
          <w:p w14:paraId="06667721" w14:textId="14AEEB3B" w:rsidR="007A6618" w:rsidRPr="0017642E" w:rsidRDefault="007A6618" w:rsidP="007A6618">
            <w:pPr>
              <w:jc w:val="center"/>
              <w:rPr>
                <w:color w:val="000000" w:themeColor="text1"/>
              </w:rPr>
            </w:pPr>
            <w:r w:rsidRPr="0017642E">
              <w:rPr>
                <w:color w:val="000000" w:themeColor="text1"/>
              </w:rPr>
              <w:t xml:space="preserve">3.7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-5</w:t>
            </w:r>
          </w:p>
        </w:tc>
        <w:tc>
          <w:tcPr>
            <w:tcW w:w="1134" w:type="dxa"/>
            <w:noWrap/>
            <w:hideMark/>
          </w:tcPr>
          <w:p w14:paraId="23F4CF15" w14:textId="5CD5647A" w:rsidR="007A6618" w:rsidRPr="0017642E" w:rsidRDefault="007A6618" w:rsidP="007A6618">
            <w:pPr>
              <w:jc w:val="center"/>
              <w:rPr>
                <w:color w:val="000000" w:themeColor="text1"/>
              </w:rPr>
            </w:pPr>
            <w:r w:rsidRPr="0017642E">
              <w:rPr>
                <w:color w:val="000000" w:themeColor="text1"/>
              </w:rPr>
              <w:t xml:space="preserve">4.7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907" w:type="dxa"/>
            <w:noWrap/>
            <w:hideMark/>
          </w:tcPr>
          <w:p w14:paraId="01B924E9" w14:textId="77777777" w:rsidR="007A6618" w:rsidRPr="0017642E" w:rsidRDefault="007A6618" w:rsidP="007A6618">
            <w:pPr>
              <w:jc w:val="center"/>
              <w:rPr>
                <w:color w:val="000000" w:themeColor="text1"/>
              </w:rPr>
            </w:pPr>
            <w:r w:rsidRPr="0017642E">
              <w:rPr>
                <w:color w:val="000000" w:themeColor="text1"/>
              </w:rPr>
              <w:t>0.474</w:t>
            </w:r>
          </w:p>
        </w:tc>
        <w:tc>
          <w:tcPr>
            <w:tcW w:w="907" w:type="dxa"/>
            <w:noWrap/>
            <w:hideMark/>
          </w:tcPr>
          <w:p w14:paraId="36C9AEAD" w14:textId="77777777" w:rsidR="007A6618" w:rsidRPr="0017642E" w:rsidRDefault="007A6618" w:rsidP="007A6618">
            <w:pPr>
              <w:jc w:val="center"/>
              <w:rPr>
                <w:color w:val="000000" w:themeColor="text1"/>
              </w:rPr>
            </w:pPr>
            <w:r w:rsidRPr="0017642E">
              <w:rPr>
                <w:color w:val="000000" w:themeColor="text1"/>
              </w:rPr>
              <w:t>0.429</w:t>
            </w:r>
          </w:p>
        </w:tc>
        <w:tc>
          <w:tcPr>
            <w:tcW w:w="1417" w:type="dxa"/>
            <w:noWrap/>
            <w:hideMark/>
          </w:tcPr>
          <w:p w14:paraId="723EE6E2" w14:textId="5E9B2EC7" w:rsidR="007A6618" w:rsidRPr="0017642E" w:rsidRDefault="007A6618" w:rsidP="007A6618">
            <w:pPr>
              <w:jc w:val="center"/>
              <w:rPr>
                <w:color w:val="000000" w:themeColor="text1"/>
              </w:rPr>
            </w:pPr>
            <w:r w:rsidRPr="0017642E">
              <w:rPr>
                <w:color w:val="000000" w:themeColor="text1"/>
              </w:rPr>
              <w:t>967.3</w:t>
            </w:r>
          </w:p>
        </w:tc>
        <w:tc>
          <w:tcPr>
            <w:tcW w:w="1417" w:type="dxa"/>
            <w:noWrap/>
            <w:hideMark/>
          </w:tcPr>
          <w:p w14:paraId="722C5A3E" w14:textId="77777777" w:rsidR="007A6618" w:rsidRPr="0017642E" w:rsidRDefault="007A6618" w:rsidP="007A6618">
            <w:pPr>
              <w:jc w:val="center"/>
              <w:rPr>
                <w:color w:val="000000" w:themeColor="text1"/>
              </w:rPr>
            </w:pPr>
            <w:r w:rsidRPr="0017642E">
              <w:rPr>
                <w:color w:val="000000" w:themeColor="text1"/>
              </w:rPr>
              <w:t>60.41</w:t>
            </w:r>
          </w:p>
        </w:tc>
      </w:tr>
      <w:tr w:rsidR="0017642E" w:rsidRPr="0017642E" w14:paraId="722F8BCE" w14:textId="77777777" w:rsidTr="00866BFC">
        <w:trPr>
          <w:trHeight w:val="300"/>
        </w:trPr>
        <w:tc>
          <w:tcPr>
            <w:tcW w:w="907" w:type="dxa"/>
            <w:noWrap/>
            <w:hideMark/>
          </w:tcPr>
          <w:p w14:paraId="4A993C48"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73AA7BE8" w14:textId="77777777" w:rsidR="007A6618" w:rsidRPr="0017642E" w:rsidRDefault="007A6618" w:rsidP="007A6618">
            <w:pPr>
              <w:jc w:val="center"/>
              <w:rPr>
                <w:color w:val="000000" w:themeColor="text1"/>
              </w:rPr>
            </w:pPr>
            <w:r w:rsidRPr="0017642E">
              <w:rPr>
                <w:color w:val="000000" w:themeColor="text1"/>
              </w:rPr>
              <w:t>1.00</w:t>
            </w:r>
          </w:p>
        </w:tc>
        <w:tc>
          <w:tcPr>
            <w:tcW w:w="1134" w:type="dxa"/>
            <w:noWrap/>
            <w:hideMark/>
          </w:tcPr>
          <w:p w14:paraId="6E6066BE" w14:textId="1EFEB25F" w:rsidR="007A6618" w:rsidRPr="0017642E" w:rsidRDefault="007A6618" w:rsidP="007A6618">
            <w:pPr>
              <w:jc w:val="center"/>
              <w:rPr>
                <w:color w:val="000000" w:themeColor="text1"/>
              </w:rPr>
            </w:pPr>
            <w:r w:rsidRPr="0017642E">
              <w:rPr>
                <w:color w:val="000000" w:themeColor="text1"/>
              </w:rPr>
              <w:t xml:space="preserve">7.7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-5</w:t>
            </w:r>
          </w:p>
        </w:tc>
        <w:tc>
          <w:tcPr>
            <w:tcW w:w="1134" w:type="dxa"/>
            <w:noWrap/>
            <w:hideMark/>
          </w:tcPr>
          <w:p w14:paraId="035283C8" w14:textId="21C7F15A" w:rsidR="007A6618" w:rsidRPr="0017642E" w:rsidRDefault="007A6618" w:rsidP="007A6618">
            <w:pPr>
              <w:jc w:val="center"/>
              <w:rPr>
                <w:color w:val="000000" w:themeColor="text1"/>
              </w:rPr>
            </w:pPr>
            <w:r w:rsidRPr="0017642E">
              <w:rPr>
                <w:color w:val="000000" w:themeColor="text1"/>
              </w:rPr>
              <w:t xml:space="preserve">9.7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907" w:type="dxa"/>
            <w:noWrap/>
            <w:hideMark/>
          </w:tcPr>
          <w:p w14:paraId="0F9653C5" w14:textId="77777777" w:rsidR="007A6618" w:rsidRPr="0017642E" w:rsidRDefault="007A6618" w:rsidP="007A6618">
            <w:pPr>
              <w:jc w:val="center"/>
              <w:rPr>
                <w:color w:val="000000" w:themeColor="text1"/>
              </w:rPr>
            </w:pPr>
            <w:r w:rsidRPr="0017642E">
              <w:rPr>
                <w:color w:val="000000" w:themeColor="text1"/>
              </w:rPr>
              <w:t>0.498</w:t>
            </w:r>
          </w:p>
        </w:tc>
        <w:tc>
          <w:tcPr>
            <w:tcW w:w="907" w:type="dxa"/>
            <w:noWrap/>
            <w:hideMark/>
          </w:tcPr>
          <w:p w14:paraId="15186451" w14:textId="77777777" w:rsidR="007A6618" w:rsidRPr="0017642E" w:rsidRDefault="007A6618" w:rsidP="007A6618">
            <w:pPr>
              <w:jc w:val="center"/>
              <w:rPr>
                <w:color w:val="000000" w:themeColor="text1"/>
              </w:rPr>
            </w:pPr>
            <w:r w:rsidRPr="0017642E">
              <w:rPr>
                <w:color w:val="000000" w:themeColor="text1"/>
              </w:rPr>
              <w:t>0.452</w:t>
            </w:r>
          </w:p>
        </w:tc>
        <w:tc>
          <w:tcPr>
            <w:tcW w:w="1417" w:type="dxa"/>
            <w:noWrap/>
            <w:hideMark/>
          </w:tcPr>
          <w:p w14:paraId="63CD474C" w14:textId="7AD0598B" w:rsidR="007A6618" w:rsidRPr="0017642E" w:rsidRDefault="007A6618" w:rsidP="007A6618">
            <w:pPr>
              <w:jc w:val="center"/>
              <w:rPr>
                <w:color w:val="000000" w:themeColor="text1"/>
              </w:rPr>
            </w:pPr>
            <w:r w:rsidRPr="0017642E">
              <w:rPr>
                <w:color w:val="000000" w:themeColor="text1"/>
              </w:rPr>
              <w:t>962.5</w:t>
            </w:r>
          </w:p>
        </w:tc>
        <w:tc>
          <w:tcPr>
            <w:tcW w:w="1417" w:type="dxa"/>
            <w:noWrap/>
            <w:hideMark/>
          </w:tcPr>
          <w:p w14:paraId="55352093" w14:textId="77777777" w:rsidR="007A6618" w:rsidRPr="0017642E" w:rsidRDefault="007A6618" w:rsidP="007A6618">
            <w:pPr>
              <w:jc w:val="center"/>
              <w:rPr>
                <w:color w:val="000000" w:themeColor="text1"/>
              </w:rPr>
            </w:pPr>
            <w:r w:rsidRPr="0017642E">
              <w:rPr>
                <w:color w:val="000000" w:themeColor="text1"/>
              </w:rPr>
              <w:t>59.29</w:t>
            </w:r>
          </w:p>
        </w:tc>
      </w:tr>
      <w:tr w:rsidR="0017642E" w:rsidRPr="0017642E" w14:paraId="6D50BCDE" w14:textId="77777777" w:rsidTr="00866BFC">
        <w:trPr>
          <w:trHeight w:val="300"/>
        </w:trPr>
        <w:tc>
          <w:tcPr>
            <w:tcW w:w="907" w:type="dxa"/>
            <w:noWrap/>
            <w:hideMark/>
          </w:tcPr>
          <w:p w14:paraId="251346F6"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6F961F36" w14:textId="77777777" w:rsidR="007A6618" w:rsidRPr="0017642E" w:rsidRDefault="007A6618" w:rsidP="007A6618">
            <w:pPr>
              <w:jc w:val="center"/>
              <w:rPr>
                <w:color w:val="000000" w:themeColor="text1"/>
              </w:rPr>
            </w:pPr>
            <w:r w:rsidRPr="0017642E">
              <w:rPr>
                <w:color w:val="000000" w:themeColor="text1"/>
              </w:rPr>
              <w:t>1.95</w:t>
            </w:r>
          </w:p>
        </w:tc>
        <w:tc>
          <w:tcPr>
            <w:tcW w:w="1134" w:type="dxa"/>
            <w:noWrap/>
            <w:hideMark/>
          </w:tcPr>
          <w:p w14:paraId="6D383E45" w14:textId="4B3C6496"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21B9CD63" w14:textId="7C982490" w:rsidR="007A6618" w:rsidRPr="0017642E" w:rsidRDefault="007A6618" w:rsidP="007A6618">
            <w:pPr>
              <w:jc w:val="center"/>
              <w:rPr>
                <w:color w:val="000000" w:themeColor="text1"/>
              </w:rPr>
            </w:pPr>
            <w:r w:rsidRPr="0017642E">
              <w:rPr>
                <w:color w:val="000000" w:themeColor="text1"/>
              </w:rPr>
              <w:t xml:space="preserve">1.9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70090D3A" w14:textId="77777777" w:rsidR="007A6618" w:rsidRPr="0017642E" w:rsidRDefault="007A6618" w:rsidP="007A6618">
            <w:pPr>
              <w:jc w:val="center"/>
              <w:rPr>
                <w:color w:val="000000" w:themeColor="text1"/>
              </w:rPr>
            </w:pPr>
            <w:r w:rsidRPr="0017642E">
              <w:rPr>
                <w:color w:val="000000" w:themeColor="text1"/>
              </w:rPr>
              <w:t>0.509</w:t>
            </w:r>
          </w:p>
        </w:tc>
        <w:tc>
          <w:tcPr>
            <w:tcW w:w="907" w:type="dxa"/>
            <w:noWrap/>
            <w:hideMark/>
          </w:tcPr>
          <w:p w14:paraId="264D681A" w14:textId="77777777" w:rsidR="007A6618" w:rsidRPr="0017642E" w:rsidRDefault="007A6618" w:rsidP="007A6618">
            <w:pPr>
              <w:jc w:val="center"/>
              <w:rPr>
                <w:color w:val="000000" w:themeColor="text1"/>
              </w:rPr>
            </w:pPr>
            <w:r w:rsidRPr="0017642E">
              <w:rPr>
                <w:color w:val="000000" w:themeColor="text1"/>
              </w:rPr>
              <w:t>0.464</w:t>
            </w:r>
          </w:p>
        </w:tc>
        <w:tc>
          <w:tcPr>
            <w:tcW w:w="1417" w:type="dxa"/>
            <w:noWrap/>
            <w:hideMark/>
          </w:tcPr>
          <w:p w14:paraId="029F7502" w14:textId="23DB2DC5" w:rsidR="007A6618" w:rsidRPr="0017642E" w:rsidRDefault="007A6618" w:rsidP="007A6618">
            <w:pPr>
              <w:jc w:val="center"/>
              <w:rPr>
                <w:color w:val="000000" w:themeColor="text1"/>
              </w:rPr>
            </w:pPr>
            <w:r w:rsidRPr="0017642E">
              <w:rPr>
                <w:color w:val="000000" w:themeColor="text1"/>
              </w:rPr>
              <w:t>953.2</w:t>
            </w:r>
          </w:p>
        </w:tc>
        <w:tc>
          <w:tcPr>
            <w:tcW w:w="1417" w:type="dxa"/>
            <w:noWrap/>
            <w:hideMark/>
          </w:tcPr>
          <w:p w14:paraId="3A586CBF" w14:textId="77777777" w:rsidR="007A6618" w:rsidRPr="0017642E" w:rsidRDefault="007A6618" w:rsidP="007A6618">
            <w:pPr>
              <w:jc w:val="center"/>
              <w:rPr>
                <w:color w:val="000000" w:themeColor="text1"/>
              </w:rPr>
            </w:pPr>
            <w:r w:rsidRPr="0017642E">
              <w:rPr>
                <w:color w:val="000000" w:themeColor="text1"/>
              </w:rPr>
              <w:t>57.40</w:t>
            </w:r>
          </w:p>
        </w:tc>
      </w:tr>
      <w:tr w:rsidR="0017642E" w:rsidRPr="0017642E" w14:paraId="6529FB6B" w14:textId="77777777" w:rsidTr="00866BFC">
        <w:trPr>
          <w:trHeight w:val="300"/>
        </w:trPr>
        <w:tc>
          <w:tcPr>
            <w:tcW w:w="907" w:type="dxa"/>
            <w:noWrap/>
            <w:hideMark/>
          </w:tcPr>
          <w:p w14:paraId="4D6A8D8E"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0BC552A3" w14:textId="77777777" w:rsidR="007A6618" w:rsidRPr="0017642E" w:rsidRDefault="007A6618" w:rsidP="007A6618">
            <w:pPr>
              <w:jc w:val="center"/>
              <w:rPr>
                <w:color w:val="000000" w:themeColor="text1"/>
              </w:rPr>
            </w:pPr>
            <w:r w:rsidRPr="0017642E">
              <w:rPr>
                <w:color w:val="000000" w:themeColor="text1"/>
              </w:rPr>
              <w:t>4.01</w:t>
            </w:r>
          </w:p>
        </w:tc>
        <w:tc>
          <w:tcPr>
            <w:tcW w:w="1134" w:type="dxa"/>
            <w:noWrap/>
            <w:hideMark/>
          </w:tcPr>
          <w:p w14:paraId="2BFFE6B9" w14:textId="18F5F59E" w:rsidR="007A6618" w:rsidRPr="0017642E" w:rsidRDefault="007A6618" w:rsidP="007A6618">
            <w:pPr>
              <w:jc w:val="center"/>
              <w:rPr>
                <w:color w:val="000000" w:themeColor="text1"/>
              </w:rPr>
            </w:pPr>
            <w:r w:rsidRPr="0017642E">
              <w:rPr>
                <w:color w:val="000000" w:themeColor="text1"/>
              </w:rPr>
              <w:t xml:space="preserve">3.0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134300D4" w14:textId="5BBFB0B6" w:rsidR="007A6618" w:rsidRPr="0017642E" w:rsidRDefault="007A6618" w:rsidP="007A6618">
            <w:pPr>
              <w:jc w:val="center"/>
              <w:rPr>
                <w:color w:val="000000" w:themeColor="text1"/>
              </w:rPr>
            </w:pPr>
            <w:r w:rsidRPr="0017642E">
              <w:rPr>
                <w:color w:val="000000" w:themeColor="text1"/>
              </w:rPr>
              <w:t xml:space="preserve">3.7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C8392A5" w14:textId="77777777" w:rsidR="007A6618" w:rsidRPr="0017642E" w:rsidRDefault="007A6618" w:rsidP="007A6618">
            <w:pPr>
              <w:jc w:val="center"/>
              <w:rPr>
                <w:color w:val="000000" w:themeColor="text1"/>
              </w:rPr>
            </w:pPr>
            <w:r w:rsidRPr="0017642E">
              <w:rPr>
                <w:color w:val="000000" w:themeColor="text1"/>
              </w:rPr>
              <w:t>0.513</w:t>
            </w:r>
          </w:p>
        </w:tc>
        <w:tc>
          <w:tcPr>
            <w:tcW w:w="907" w:type="dxa"/>
            <w:noWrap/>
            <w:hideMark/>
          </w:tcPr>
          <w:p w14:paraId="2E9D7E50" w14:textId="77777777" w:rsidR="007A6618" w:rsidRPr="0017642E" w:rsidRDefault="007A6618" w:rsidP="007A6618">
            <w:pPr>
              <w:jc w:val="center"/>
              <w:rPr>
                <w:color w:val="000000" w:themeColor="text1"/>
              </w:rPr>
            </w:pPr>
            <w:r w:rsidRPr="0017642E">
              <w:rPr>
                <w:color w:val="000000" w:themeColor="text1"/>
              </w:rPr>
              <w:t>0.472</w:t>
            </w:r>
          </w:p>
        </w:tc>
        <w:tc>
          <w:tcPr>
            <w:tcW w:w="1417" w:type="dxa"/>
            <w:noWrap/>
            <w:hideMark/>
          </w:tcPr>
          <w:p w14:paraId="6B0389A5" w14:textId="48FC583A" w:rsidR="007A6618" w:rsidRPr="0017642E" w:rsidRDefault="007A6618" w:rsidP="007A6618">
            <w:pPr>
              <w:jc w:val="center"/>
              <w:rPr>
                <w:color w:val="000000" w:themeColor="text1"/>
              </w:rPr>
            </w:pPr>
            <w:r w:rsidRPr="0017642E">
              <w:rPr>
                <w:color w:val="000000" w:themeColor="text1"/>
              </w:rPr>
              <w:t>931.9</w:t>
            </w:r>
          </w:p>
        </w:tc>
        <w:tc>
          <w:tcPr>
            <w:tcW w:w="1417" w:type="dxa"/>
            <w:noWrap/>
            <w:hideMark/>
          </w:tcPr>
          <w:p w14:paraId="01C45CD5" w14:textId="77777777" w:rsidR="007A6618" w:rsidRPr="0017642E" w:rsidRDefault="007A6618" w:rsidP="007A6618">
            <w:pPr>
              <w:jc w:val="center"/>
              <w:rPr>
                <w:color w:val="000000" w:themeColor="text1"/>
              </w:rPr>
            </w:pPr>
            <w:r w:rsidRPr="0017642E">
              <w:rPr>
                <w:color w:val="000000" w:themeColor="text1"/>
              </w:rPr>
              <w:t>54.20</w:t>
            </w:r>
          </w:p>
        </w:tc>
      </w:tr>
      <w:tr w:rsidR="0017642E" w:rsidRPr="0017642E" w14:paraId="5A14C1F9" w14:textId="77777777" w:rsidTr="00866BFC">
        <w:trPr>
          <w:trHeight w:val="300"/>
        </w:trPr>
        <w:tc>
          <w:tcPr>
            <w:tcW w:w="907" w:type="dxa"/>
            <w:noWrap/>
            <w:hideMark/>
          </w:tcPr>
          <w:p w14:paraId="169F1FE0"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7196A359" w14:textId="77777777" w:rsidR="007A6618" w:rsidRPr="0017642E" w:rsidRDefault="007A6618" w:rsidP="007A6618">
            <w:pPr>
              <w:jc w:val="center"/>
              <w:rPr>
                <w:color w:val="000000" w:themeColor="text1"/>
              </w:rPr>
            </w:pPr>
            <w:r w:rsidRPr="0017642E">
              <w:rPr>
                <w:color w:val="000000" w:themeColor="text1"/>
              </w:rPr>
              <w:t>5.97</w:t>
            </w:r>
          </w:p>
        </w:tc>
        <w:tc>
          <w:tcPr>
            <w:tcW w:w="1134" w:type="dxa"/>
            <w:noWrap/>
            <w:hideMark/>
          </w:tcPr>
          <w:p w14:paraId="3B057868" w14:textId="4FACCF30" w:rsidR="007A6618" w:rsidRPr="0017642E" w:rsidRDefault="007A6618" w:rsidP="007A6618">
            <w:pPr>
              <w:jc w:val="center"/>
              <w:rPr>
                <w:color w:val="000000" w:themeColor="text1"/>
              </w:rPr>
            </w:pPr>
            <w:r w:rsidRPr="0017642E">
              <w:rPr>
                <w:color w:val="000000" w:themeColor="text1"/>
              </w:rPr>
              <w:t xml:space="preserve">4.3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5BE8F6FC" w14:textId="7FB6B922" w:rsidR="007A6618" w:rsidRPr="0017642E" w:rsidRDefault="007A6618" w:rsidP="007A6618">
            <w:pPr>
              <w:jc w:val="center"/>
              <w:rPr>
                <w:color w:val="000000" w:themeColor="text1"/>
              </w:rPr>
            </w:pPr>
            <w:r w:rsidRPr="0017642E">
              <w:rPr>
                <w:color w:val="000000" w:themeColor="text1"/>
              </w:rPr>
              <w:t xml:space="preserve">5.1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13580D26" w14:textId="77777777" w:rsidR="007A6618" w:rsidRPr="0017642E" w:rsidRDefault="007A6618" w:rsidP="007A6618">
            <w:pPr>
              <w:jc w:val="center"/>
              <w:rPr>
                <w:color w:val="000000" w:themeColor="text1"/>
              </w:rPr>
            </w:pPr>
            <w:r w:rsidRPr="0017642E">
              <w:rPr>
                <w:color w:val="000000" w:themeColor="text1"/>
              </w:rPr>
              <w:t>0.513</w:t>
            </w:r>
          </w:p>
        </w:tc>
        <w:tc>
          <w:tcPr>
            <w:tcW w:w="907" w:type="dxa"/>
            <w:noWrap/>
            <w:hideMark/>
          </w:tcPr>
          <w:p w14:paraId="33FD17FD" w14:textId="77777777" w:rsidR="007A6618" w:rsidRPr="0017642E" w:rsidRDefault="007A6618" w:rsidP="007A6618">
            <w:pPr>
              <w:jc w:val="center"/>
              <w:rPr>
                <w:color w:val="000000" w:themeColor="text1"/>
              </w:rPr>
            </w:pPr>
            <w:r w:rsidRPr="0017642E">
              <w:rPr>
                <w:color w:val="000000" w:themeColor="text1"/>
              </w:rPr>
              <w:t>0.476</w:t>
            </w:r>
          </w:p>
        </w:tc>
        <w:tc>
          <w:tcPr>
            <w:tcW w:w="1417" w:type="dxa"/>
            <w:noWrap/>
            <w:hideMark/>
          </w:tcPr>
          <w:p w14:paraId="0F8E0CB2" w14:textId="686F8C9D" w:rsidR="007A6618" w:rsidRPr="0017642E" w:rsidRDefault="007A6618" w:rsidP="007A6618">
            <w:pPr>
              <w:jc w:val="center"/>
              <w:rPr>
                <w:color w:val="000000" w:themeColor="text1"/>
              </w:rPr>
            </w:pPr>
            <w:r w:rsidRPr="0017642E">
              <w:rPr>
                <w:color w:val="000000" w:themeColor="text1"/>
              </w:rPr>
              <w:t>910.0</w:t>
            </w:r>
          </w:p>
        </w:tc>
        <w:tc>
          <w:tcPr>
            <w:tcW w:w="1417" w:type="dxa"/>
            <w:noWrap/>
            <w:hideMark/>
          </w:tcPr>
          <w:p w14:paraId="5789BC97" w14:textId="77777777" w:rsidR="007A6618" w:rsidRPr="0017642E" w:rsidRDefault="007A6618" w:rsidP="007A6618">
            <w:pPr>
              <w:jc w:val="center"/>
              <w:rPr>
                <w:color w:val="000000" w:themeColor="text1"/>
              </w:rPr>
            </w:pPr>
            <w:r w:rsidRPr="0017642E">
              <w:rPr>
                <w:color w:val="000000" w:themeColor="text1"/>
              </w:rPr>
              <w:t>51.57</w:t>
            </w:r>
          </w:p>
        </w:tc>
      </w:tr>
      <w:tr w:rsidR="0017642E" w:rsidRPr="0017642E" w14:paraId="14F86470" w14:textId="77777777" w:rsidTr="00866BFC">
        <w:trPr>
          <w:trHeight w:val="300"/>
        </w:trPr>
        <w:tc>
          <w:tcPr>
            <w:tcW w:w="907" w:type="dxa"/>
            <w:noWrap/>
            <w:hideMark/>
          </w:tcPr>
          <w:p w14:paraId="6962547B"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7C4FE984" w14:textId="77777777" w:rsidR="007A6618" w:rsidRPr="0017642E" w:rsidRDefault="007A6618" w:rsidP="007A6618">
            <w:pPr>
              <w:jc w:val="center"/>
              <w:rPr>
                <w:color w:val="000000" w:themeColor="text1"/>
              </w:rPr>
            </w:pPr>
            <w:r w:rsidRPr="0017642E">
              <w:rPr>
                <w:color w:val="000000" w:themeColor="text1"/>
              </w:rPr>
              <w:t>7.90</w:t>
            </w:r>
          </w:p>
        </w:tc>
        <w:tc>
          <w:tcPr>
            <w:tcW w:w="1134" w:type="dxa"/>
            <w:noWrap/>
            <w:hideMark/>
          </w:tcPr>
          <w:p w14:paraId="20BE704E" w14:textId="54A18EB6" w:rsidR="007A6618" w:rsidRPr="0017642E" w:rsidRDefault="007A6618" w:rsidP="007A6618">
            <w:pPr>
              <w:jc w:val="center"/>
              <w:rPr>
                <w:color w:val="000000" w:themeColor="text1"/>
              </w:rPr>
            </w:pPr>
            <w:r w:rsidRPr="0017642E">
              <w:rPr>
                <w:color w:val="000000" w:themeColor="text1"/>
              </w:rPr>
              <w:t xml:space="preserve">5.6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44E723D9" w14:textId="18FBDEF2" w:rsidR="007A6618" w:rsidRPr="0017642E" w:rsidRDefault="007A6618" w:rsidP="007A6618">
            <w:pPr>
              <w:jc w:val="center"/>
              <w:rPr>
                <w:color w:val="000000" w:themeColor="text1"/>
              </w:rPr>
            </w:pPr>
            <w:r w:rsidRPr="0017642E">
              <w:rPr>
                <w:color w:val="000000" w:themeColor="text1"/>
              </w:rPr>
              <w:t xml:space="preserve">6.3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7257088E" w14:textId="77777777" w:rsidR="007A6618" w:rsidRPr="0017642E" w:rsidRDefault="007A6618" w:rsidP="007A6618">
            <w:pPr>
              <w:jc w:val="center"/>
              <w:rPr>
                <w:color w:val="000000" w:themeColor="text1"/>
              </w:rPr>
            </w:pPr>
            <w:r w:rsidRPr="0017642E">
              <w:rPr>
                <w:color w:val="000000" w:themeColor="text1"/>
              </w:rPr>
              <w:t>0.512</w:t>
            </w:r>
          </w:p>
        </w:tc>
        <w:tc>
          <w:tcPr>
            <w:tcW w:w="907" w:type="dxa"/>
            <w:noWrap/>
            <w:hideMark/>
          </w:tcPr>
          <w:p w14:paraId="0FF02FCB" w14:textId="77777777" w:rsidR="007A6618" w:rsidRPr="0017642E" w:rsidRDefault="007A6618" w:rsidP="007A6618">
            <w:pPr>
              <w:jc w:val="center"/>
              <w:rPr>
                <w:color w:val="000000" w:themeColor="text1"/>
              </w:rPr>
            </w:pPr>
            <w:r w:rsidRPr="0017642E">
              <w:rPr>
                <w:color w:val="000000" w:themeColor="text1"/>
              </w:rPr>
              <w:t>0.478</w:t>
            </w:r>
          </w:p>
        </w:tc>
        <w:tc>
          <w:tcPr>
            <w:tcW w:w="1417" w:type="dxa"/>
            <w:noWrap/>
            <w:hideMark/>
          </w:tcPr>
          <w:p w14:paraId="0C662A22" w14:textId="30F1515C" w:rsidR="007A6618" w:rsidRPr="0017642E" w:rsidRDefault="007A6618" w:rsidP="007A6618">
            <w:pPr>
              <w:jc w:val="center"/>
              <w:rPr>
                <w:color w:val="000000" w:themeColor="text1"/>
              </w:rPr>
            </w:pPr>
            <w:r w:rsidRPr="0017642E">
              <w:rPr>
                <w:color w:val="000000" w:themeColor="text1"/>
              </w:rPr>
              <w:t>886.9</w:t>
            </w:r>
          </w:p>
        </w:tc>
        <w:tc>
          <w:tcPr>
            <w:tcW w:w="1417" w:type="dxa"/>
            <w:noWrap/>
            <w:hideMark/>
          </w:tcPr>
          <w:p w14:paraId="466B1459" w14:textId="77777777" w:rsidR="007A6618" w:rsidRPr="0017642E" w:rsidRDefault="007A6618" w:rsidP="007A6618">
            <w:pPr>
              <w:jc w:val="center"/>
              <w:rPr>
                <w:color w:val="000000" w:themeColor="text1"/>
              </w:rPr>
            </w:pPr>
            <w:r w:rsidRPr="0017642E">
              <w:rPr>
                <w:color w:val="000000" w:themeColor="text1"/>
              </w:rPr>
              <w:t>48.72</w:t>
            </w:r>
          </w:p>
        </w:tc>
      </w:tr>
      <w:tr w:rsidR="0017642E" w:rsidRPr="0017642E" w14:paraId="4DFBFCDB" w14:textId="77777777" w:rsidTr="00866BFC">
        <w:trPr>
          <w:trHeight w:val="300"/>
        </w:trPr>
        <w:tc>
          <w:tcPr>
            <w:tcW w:w="907" w:type="dxa"/>
            <w:noWrap/>
            <w:hideMark/>
          </w:tcPr>
          <w:p w14:paraId="1831E8D1"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4DBD6262" w14:textId="77777777" w:rsidR="007A6618" w:rsidRPr="0017642E" w:rsidRDefault="007A6618" w:rsidP="007A6618">
            <w:pPr>
              <w:jc w:val="center"/>
              <w:rPr>
                <w:color w:val="000000" w:themeColor="text1"/>
              </w:rPr>
            </w:pPr>
            <w:r w:rsidRPr="0017642E">
              <w:rPr>
                <w:color w:val="000000" w:themeColor="text1"/>
              </w:rPr>
              <w:t>9.98</w:t>
            </w:r>
          </w:p>
        </w:tc>
        <w:tc>
          <w:tcPr>
            <w:tcW w:w="1134" w:type="dxa"/>
            <w:noWrap/>
            <w:hideMark/>
          </w:tcPr>
          <w:p w14:paraId="757415E0" w14:textId="73A13236" w:rsidR="007A6618" w:rsidRPr="0017642E" w:rsidRDefault="007A6618" w:rsidP="007A6618">
            <w:pPr>
              <w:jc w:val="center"/>
              <w:rPr>
                <w:color w:val="000000" w:themeColor="text1"/>
              </w:rPr>
            </w:pPr>
            <w:r w:rsidRPr="0017642E">
              <w:rPr>
                <w:color w:val="000000" w:themeColor="text1"/>
              </w:rPr>
              <w:t xml:space="preserve">6.8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01782F22" w14:textId="2CCE0635" w:rsidR="007A6618" w:rsidRPr="0017642E" w:rsidRDefault="007A6618" w:rsidP="007A6618">
            <w:pPr>
              <w:jc w:val="center"/>
              <w:rPr>
                <w:color w:val="000000" w:themeColor="text1"/>
              </w:rPr>
            </w:pPr>
            <w:r w:rsidRPr="0017642E">
              <w:rPr>
                <w:color w:val="000000" w:themeColor="text1"/>
              </w:rPr>
              <w:t xml:space="preserve">7.4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7AB4EF75" w14:textId="77777777" w:rsidR="007A6618" w:rsidRPr="0017642E" w:rsidRDefault="007A6618" w:rsidP="007A6618">
            <w:pPr>
              <w:jc w:val="center"/>
              <w:rPr>
                <w:color w:val="000000" w:themeColor="text1"/>
              </w:rPr>
            </w:pPr>
            <w:r w:rsidRPr="0017642E">
              <w:rPr>
                <w:color w:val="000000" w:themeColor="text1"/>
              </w:rPr>
              <w:t>0.511</w:t>
            </w:r>
          </w:p>
        </w:tc>
        <w:tc>
          <w:tcPr>
            <w:tcW w:w="907" w:type="dxa"/>
            <w:noWrap/>
            <w:hideMark/>
          </w:tcPr>
          <w:p w14:paraId="0A535FFB" w14:textId="77777777" w:rsidR="007A6618" w:rsidRPr="0017642E" w:rsidRDefault="007A6618" w:rsidP="007A6618">
            <w:pPr>
              <w:jc w:val="center"/>
              <w:rPr>
                <w:color w:val="000000" w:themeColor="text1"/>
              </w:rPr>
            </w:pPr>
            <w:r w:rsidRPr="0017642E">
              <w:rPr>
                <w:color w:val="000000" w:themeColor="text1"/>
              </w:rPr>
              <w:t>0.480</w:t>
            </w:r>
          </w:p>
        </w:tc>
        <w:tc>
          <w:tcPr>
            <w:tcW w:w="1417" w:type="dxa"/>
            <w:noWrap/>
            <w:hideMark/>
          </w:tcPr>
          <w:p w14:paraId="3B95E498" w14:textId="6BC8DCB1" w:rsidR="007A6618" w:rsidRPr="0017642E" w:rsidRDefault="007A6618" w:rsidP="007A6618">
            <w:pPr>
              <w:jc w:val="center"/>
              <w:rPr>
                <w:color w:val="000000" w:themeColor="text1"/>
              </w:rPr>
            </w:pPr>
            <w:r w:rsidRPr="0017642E">
              <w:rPr>
                <w:color w:val="000000" w:themeColor="text1"/>
              </w:rPr>
              <w:t>860.4</w:t>
            </w:r>
          </w:p>
        </w:tc>
        <w:tc>
          <w:tcPr>
            <w:tcW w:w="1417" w:type="dxa"/>
            <w:noWrap/>
            <w:hideMark/>
          </w:tcPr>
          <w:p w14:paraId="006F6ED8" w14:textId="77777777" w:rsidR="007A6618" w:rsidRPr="0017642E" w:rsidRDefault="007A6618" w:rsidP="007A6618">
            <w:pPr>
              <w:jc w:val="center"/>
              <w:rPr>
                <w:color w:val="000000" w:themeColor="text1"/>
              </w:rPr>
            </w:pPr>
            <w:r w:rsidRPr="0017642E">
              <w:rPr>
                <w:color w:val="000000" w:themeColor="text1"/>
              </w:rPr>
              <w:t>46.46</w:t>
            </w:r>
          </w:p>
        </w:tc>
      </w:tr>
      <w:tr w:rsidR="0017642E" w:rsidRPr="0017642E" w14:paraId="3A6458EB" w14:textId="77777777" w:rsidTr="00866BFC">
        <w:trPr>
          <w:trHeight w:val="300"/>
        </w:trPr>
        <w:tc>
          <w:tcPr>
            <w:tcW w:w="907" w:type="dxa"/>
            <w:noWrap/>
            <w:hideMark/>
          </w:tcPr>
          <w:p w14:paraId="572033BA"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096D4788" w14:textId="77777777" w:rsidR="007A6618" w:rsidRPr="0017642E" w:rsidRDefault="007A6618" w:rsidP="007A6618">
            <w:pPr>
              <w:jc w:val="center"/>
              <w:rPr>
                <w:color w:val="000000" w:themeColor="text1"/>
              </w:rPr>
            </w:pPr>
            <w:r w:rsidRPr="0017642E">
              <w:rPr>
                <w:color w:val="000000" w:themeColor="text1"/>
              </w:rPr>
              <w:t>12.08</w:t>
            </w:r>
          </w:p>
        </w:tc>
        <w:tc>
          <w:tcPr>
            <w:tcW w:w="1134" w:type="dxa"/>
            <w:noWrap/>
            <w:hideMark/>
          </w:tcPr>
          <w:p w14:paraId="405DE188" w14:textId="47A399E7" w:rsidR="007A6618" w:rsidRPr="0017642E" w:rsidRDefault="007A6618" w:rsidP="007A6618">
            <w:pPr>
              <w:jc w:val="center"/>
              <w:rPr>
                <w:color w:val="000000" w:themeColor="text1"/>
              </w:rPr>
            </w:pPr>
            <w:r w:rsidRPr="0017642E">
              <w:rPr>
                <w:color w:val="000000" w:themeColor="text1"/>
              </w:rPr>
              <w:t xml:space="preserve">7.9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6CA1EFED" w14:textId="358B7F60" w:rsidR="007A6618" w:rsidRPr="0017642E" w:rsidRDefault="007A6618" w:rsidP="007A6618">
            <w:pPr>
              <w:jc w:val="center"/>
              <w:rPr>
                <w:color w:val="000000" w:themeColor="text1"/>
              </w:rPr>
            </w:pPr>
            <w:r w:rsidRPr="0017642E">
              <w:rPr>
                <w:color w:val="000000" w:themeColor="text1"/>
              </w:rPr>
              <w:t xml:space="preserve">8.4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1B7E48EB" w14:textId="77777777" w:rsidR="007A6618" w:rsidRPr="0017642E" w:rsidRDefault="007A6618" w:rsidP="007A6618">
            <w:pPr>
              <w:jc w:val="center"/>
              <w:rPr>
                <w:color w:val="000000" w:themeColor="text1"/>
              </w:rPr>
            </w:pPr>
            <w:r w:rsidRPr="0017642E">
              <w:rPr>
                <w:color w:val="000000" w:themeColor="text1"/>
              </w:rPr>
              <w:t>0.509</w:t>
            </w:r>
          </w:p>
        </w:tc>
        <w:tc>
          <w:tcPr>
            <w:tcW w:w="907" w:type="dxa"/>
            <w:noWrap/>
            <w:hideMark/>
          </w:tcPr>
          <w:p w14:paraId="56C00F8D" w14:textId="77777777" w:rsidR="007A6618" w:rsidRPr="0017642E" w:rsidRDefault="007A6618" w:rsidP="007A6618">
            <w:pPr>
              <w:jc w:val="center"/>
              <w:rPr>
                <w:color w:val="000000" w:themeColor="text1"/>
              </w:rPr>
            </w:pPr>
            <w:r w:rsidRPr="0017642E">
              <w:rPr>
                <w:color w:val="000000" w:themeColor="text1"/>
              </w:rPr>
              <w:t>0.482</w:t>
            </w:r>
          </w:p>
        </w:tc>
        <w:tc>
          <w:tcPr>
            <w:tcW w:w="1417" w:type="dxa"/>
            <w:noWrap/>
            <w:hideMark/>
          </w:tcPr>
          <w:p w14:paraId="21216632" w14:textId="649D7AC0" w:rsidR="007A6618" w:rsidRPr="0017642E" w:rsidRDefault="007A6618" w:rsidP="007A6618">
            <w:pPr>
              <w:jc w:val="center"/>
              <w:rPr>
                <w:color w:val="000000" w:themeColor="text1"/>
              </w:rPr>
            </w:pPr>
            <w:r w:rsidRPr="0017642E">
              <w:rPr>
                <w:color w:val="000000" w:themeColor="text1"/>
              </w:rPr>
              <w:t>832.4</w:t>
            </w:r>
          </w:p>
        </w:tc>
        <w:tc>
          <w:tcPr>
            <w:tcW w:w="1417" w:type="dxa"/>
            <w:noWrap/>
            <w:hideMark/>
          </w:tcPr>
          <w:p w14:paraId="195A5B11" w14:textId="77777777" w:rsidR="007A6618" w:rsidRPr="0017642E" w:rsidRDefault="007A6618" w:rsidP="007A6618">
            <w:pPr>
              <w:jc w:val="center"/>
              <w:rPr>
                <w:color w:val="000000" w:themeColor="text1"/>
              </w:rPr>
            </w:pPr>
            <w:r w:rsidRPr="0017642E">
              <w:rPr>
                <w:color w:val="000000" w:themeColor="text1"/>
              </w:rPr>
              <w:t>44.26</w:t>
            </w:r>
          </w:p>
        </w:tc>
      </w:tr>
      <w:tr w:rsidR="0017642E" w:rsidRPr="0017642E" w14:paraId="7DD95159" w14:textId="77777777" w:rsidTr="00866BFC">
        <w:trPr>
          <w:trHeight w:val="300"/>
        </w:trPr>
        <w:tc>
          <w:tcPr>
            <w:tcW w:w="907" w:type="dxa"/>
            <w:noWrap/>
            <w:hideMark/>
          </w:tcPr>
          <w:p w14:paraId="36B3FCA0"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31EF4404" w14:textId="77777777" w:rsidR="007A6618" w:rsidRPr="0017642E" w:rsidRDefault="007A6618" w:rsidP="007A6618">
            <w:pPr>
              <w:jc w:val="center"/>
              <w:rPr>
                <w:color w:val="000000" w:themeColor="text1"/>
              </w:rPr>
            </w:pPr>
            <w:r w:rsidRPr="0017642E">
              <w:rPr>
                <w:color w:val="000000" w:themeColor="text1"/>
              </w:rPr>
              <w:t>14.08</w:t>
            </w:r>
          </w:p>
        </w:tc>
        <w:tc>
          <w:tcPr>
            <w:tcW w:w="1134" w:type="dxa"/>
            <w:noWrap/>
            <w:hideMark/>
          </w:tcPr>
          <w:p w14:paraId="431128A4" w14:textId="4378EC9B" w:rsidR="007A6618" w:rsidRPr="0017642E" w:rsidRDefault="007A6618" w:rsidP="007A6618">
            <w:pPr>
              <w:jc w:val="center"/>
              <w:rPr>
                <w:color w:val="000000" w:themeColor="text1"/>
              </w:rPr>
            </w:pPr>
            <w:r w:rsidRPr="0017642E">
              <w:rPr>
                <w:color w:val="000000" w:themeColor="text1"/>
              </w:rPr>
              <w:t xml:space="preserve">8.9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0450F798" w14:textId="26CBCE0C" w:rsidR="007A6618" w:rsidRPr="0017642E" w:rsidRDefault="007A6618" w:rsidP="007A6618">
            <w:pPr>
              <w:jc w:val="center"/>
              <w:rPr>
                <w:color w:val="000000" w:themeColor="text1"/>
              </w:rPr>
            </w:pPr>
            <w:r w:rsidRPr="0017642E">
              <w:rPr>
                <w:color w:val="000000" w:themeColor="text1"/>
              </w:rPr>
              <w:t xml:space="preserve">9.1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13737CB" w14:textId="77777777" w:rsidR="007A6618" w:rsidRPr="0017642E" w:rsidRDefault="007A6618" w:rsidP="007A6618">
            <w:pPr>
              <w:jc w:val="center"/>
              <w:rPr>
                <w:color w:val="000000" w:themeColor="text1"/>
              </w:rPr>
            </w:pPr>
            <w:r w:rsidRPr="0017642E">
              <w:rPr>
                <w:color w:val="000000" w:themeColor="text1"/>
              </w:rPr>
              <w:t>0.508</w:t>
            </w:r>
          </w:p>
        </w:tc>
        <w:tc>
          <w:tcPr>
            <w:tcW w:w="907" w:type="dxa"/>
            <w:noWrap/>
            <w:hideMark/>
          </w:tcPr>
          <w:p w14:paraId="2E643BB7" w14:textId="77777777" w:rsidR="007A6618" w:rsidRPr="0017642E" w:rsidRDefault="007A6618" w:rsidP="007A6618">
            <w:pPr>
              <w:jc w:val="center"/>
              <w:rPr>
                <w:color w:val="000000" w:themeColor="text1"/>
              </w:rPr>
            </w:pPr>
            <w:r w:rsidRPr="0017642E">
              <w:rPr>
                <w:color w:val="000000" w:themeColor="text1"/>
              </w:rPr>
              <w:t>0.483</w:t>
            </w:r>
          </w:p>
        </w:tc>
        <w:tc>
          <w:tcPr>
            <w:tcW w:w="1417" w:type="dxa"/>
            <w:noWrap/>
            <w:hideMark/>
          </w:tcPr>
          <w:p w14:paraId="5653B492" w14:textId="724D8019" w:rsidR="007A6618" w:rsidRPr="0017642E" w:rsidRDefault="007A6618" w:rsidP="007A6618">
            <w:pPr>
              <w:jc w:val="center"/>
              <w:rPr>
                <w:color w:val="000000" w:themeColor="text1"/>
              </w:rPr>
            </w:pPr>
            <w:r w:rsidRPr="0017642E">
              <w:rPr>
                <w:color w:val="000000" w:themeColor="text1"/>
              </w:rPr>
              <w:t>805.0</w:t>
            </w:r>
          </w:p>
        </w:tc>
        <w:tc>
          <w:tcPr>
            <w:tcW w:w="1417" w:type="dxa"/>
            <w:noWrap/>
            <w:hideMark/>
          </w:tcPr>
          <w:p w14:paraId="64431DC1" w14:textId="77777777" w:rsidR="007A6618" w:rsidRPr="0017642E" w:rsidRDefault="007A6618" w:rsidP="007A6618">
            <w:pPr>
              <w:jc w:val="center"/>
              <w:rPr>
                <w:color w:val="000000" w:themeColor="text1"/>
              </w:rPr>
            </w:pPr>
            <w:r w:rsidRPr="0017642E">
              <w:rPr>
                <w:color w:val="000000" w:themeColor="text1"/>
              </w:rPr>
              <w:t>42.53</w:t>
            </w:r>
          </w:p>
        </w:tc>
      </w:tr>
      <w:tr w:rsidR="0017642E" w:rsidRPr="0017642E" w14:paraId="2FD3621E" w14:textId="77777777" w:rsidTr="00866BFC">
        <w:trPr>
          <w:trHeight w:val="300"/>
        </w:trPr>
        <w:tc>
          <w:tcPr>
            <w:tcW w:w="907" w:type="dxa"/>
            <w:noWrap/>
            <w:hideMark/>
          </w:tcPr>
          <w:p w14:paraId="1512B42D"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0996EB1B" w14:textId="77777777" w:rsidR="007A6618" w:rsidRPr="0017642E" w:rsidRDefault="007A6618" w:rsidP="007A6618">
            <w:pPr>
              <w:jc w:val="center"/>
              <w:rPr>
                <w:color w:val="000000" w:themeColor="text1"/>
              </w:rPr>
            </w:pPr>
            <w:r w:rsidRPr="0017642E">
              <w:rPr>
                <w:color w:val="000000" w:themeColor="text1"/>
              </w:rPr>
              <w:t>15.01</w:t>
            </w:r>
          </w:p>
        </w:tc>
        <w:tc>
          <w:tcPr>
            <w:tcW w:w="1134" w:type="dxa"/>
            <w:noWrap/>
            <w:hideMark/>
          </w:tcPr>
          <w:p w14:paraId="7DC62C98" w14:textId="382324DC" w:rsidR="007A6618" w:rsidRPr="0017642E" w:rsidRDefault="007A6618" w:rsidP="007A6618">
            <w:pPr>
              <w:jc w:val="center"/>
              <w:rPr>
                <w:color w:val="000000" w:themeColor="text1"/>
              </w:rPr>
            </w:pPr>
            <w:r w:rsidRPr="0017642E">
              <w:rPr>
                <w:color w:val="000000" w:themeColor="text1"/>
              </w:rPr>
              <w:t xml:space="preserve">9.4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36A9AF7E" w14:textId="27BE49FF" w:rsidR="007A6618" w:rsidRPr="0017642E" w:rsidRDefault="007A6618" w:rsidP="007A6618">
            <w:pPr>
              <w:jc w:val="center"/>
              <w:rPr>
                <w:color w:val="000000" w:themeColor="text1"/>
              </w:rPr>
            </w:pPr>
            <w:r w:rsidRPr="0017642E">
              <w:rPr>
                <w:color w:val="000000" w:themeColor="text1"/>
              </w:rPr>
              <w:t xml:space="preserve">9.4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26BE3A62" w14:textId="77777777" w:rsidR="007A6618" w:rsidRPr="0017642E" w:rsidRDefault="007A6618" w:rsidP="007A6618">
            <w:pPr>
              <w:jc w:val="center"/>
              <w:rPr>
                <w:color w:val="000000" w:themeColor="text1"/>
              </w:rPr>
            </w:pPr>
            <w:r w:rsidRPr="0017642E">
              <w:rPr>
                <w:color w:val="000000" w:themeColor="text1"/>
              </w:rPr>
              <w:t>0.508</w:t>
            </w:r>
          </w:p>
        </w:tc>
        <w:tc>
          <w:tcPr>
            <w:tcW w:w="907" w:type="dxa"/>
            <w:noWrap/>
            <w:hideMark/>
          </w:tcPr>
          <w:p w14:paraId="6AD2919F" w14:textId="77777777" w:rsidR="007A6618" w:rsidRPr="0017642E" w:rsidRDefault="007A6618" w:rsidP="007A6618">
            <w:pPr>
              <w:jc w:val="center"/>
              <w:rPr>
                <w:color w:val="000000" w:themeColor="text1"/>
              </w:rPr>
            </w:pPr>
            <w:r w:rsidRPr="0017642E">
              <w:rPr>
                <w:color w:val="000000" w:themeColor="text1"/>
              </w:rPr>
              <w:t>0.484</w:t>
            </w:r>
          </w:p>
        </w:tc>
        <w:tc>
          <w:tcPr>
            <w:tcW w:w="1417" w:type="dxa"/>
            <w:noWrap/>
            <w:hideMark/>
          </w:tcPr>
          <w:p w14:paraId="2B2980AA" w14:textId="62370CD2" w:rsidR="007A6618" w:rsidRPr="0017642E" w:rsidRDefault="007A6618" w:rsidP="007A6618">
            <w:pPr>
              <w:jc w:val="center"/>
              <w:rPr>
                <w:color w:val="000000" w:themeColor="text1"/>
              </w:rPr>
            </w:pPr>
            <w:r w:rsidRPr="0017642E">
              <w:rPr>
                <w:color w:val="000000" w:themeColor="text1"/>
              </w:rPr>
              <w:t>792.1</w:t>
            </w:r>
          </w:p>
        </w:tc>
        <w:tc>
          <w:tcPr>
            <w:tcW w:w="1417" w:type="dxa"/>
            <w:noWrap/>
            <w:hideMark/>
          </w:tcPr>
          <w:p w14:paraId="7239D5FE" w14:textId="77777777" w:rsidR="007A6618" w:rsidRPr="0017642E" w:rsidRDefault="007A6618" w:rsidP="007A6618">
            <w:pPr>
              <w:jc w:val="center"/>
              <w:rPr>
                <w:color w:val="000000" w:themeColor="text1"/>
              </w:rPr>
            </w:pPr>
            <w:r w:rsidRPr="0017642E">
              <w:rPr>
                <w:color w:val="000000" w:themeColor="text1"/>
              </w:rPr>
              <w:t>41.71</w:t>
            </w:r>
          </w:p>
        </w:tc>
      </w:tr>
      <w:tr w:rsidR="0017642E" w:rsidRPr="0017642E" w14:paraId="33323B62" w14:textId="77777777" w:rsidTr="00866BFC">
        <w:trPr>
          <w:trHeight w:val="300"/>
        </w:trPr>
        <w:tc>
          <w:tcPr>
            <w:tcW w:w="907" w:type="dxa"/>
            <w:noWrap/>
            <w:hideMark/>
          </w:tcPr>
          <w:p w14:paraId="5B67E1A7"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3B48ABD2" w14:textId="77777777" w:rsidR="007A6618" w:rsidRPr="0017642E" w:rsidRDefault="007A6618" w:rsidP="007A6618">
            <w:pPr>
              <w:jc w:val="center"/>
              <w:rPr>
                <w:color w:val="000000" w:themeColor="text1"/>
              </w:rPr>
            </w:pPr>
            <w:r w:rsidRPr="0017642E">
              <w:rPr>
                <w:color w:val="000000" w:themeColor="text1"/>
              </w:rPr>
              <w:t>15.96</w:t>
            </w:r>
          </w:p>
        </w:tc>
        <w:tc>
          <w:tcPr>
            <w:tcW w:w="1134" w:type="dxa"/>
            <w:noWrap/>
            <w:hideMark/>
          </w:tcPr>
          <w:p w14:paraId="6DF45D32" w14:textId="3874F9B3" w:rsidR="007A6618" w:rsidRPr="0017642E" w:rsidRDefault="007A6618" w:rsidP="007A6618">
            <w:pPr>
              <w:jc w:val="center"/>
              <w:rPr>
                <w:color w:val="000000" w:themeColor="text1"/>
              </w:rPr>
            </w:pPr>
            <w:r w:rsidRPr="0017642E">
              <w:rPr>
                <w:color w:val="000000" w:themeColor="text1"/>
              </w:rPr>
              <w:t xml:space="preserve">9.8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52A8330F" w14:textId="524D9903" w:rsidR="007A6618" w:rsidRPr="0017642E" w:rsidRDefault="007A6618" w:rsidP="007A6618">
            <w:pPr>
              <w:jc w:val="center"/>
              <w:rPr>
                <w:color w:val="000000" w:themeColor="text1"/>
              </w:rPr>
            </w:pPr>
            <w:r w:rsidRPr="0017642E">
              <w:rPr>
                <w:color w:val="000000" w:themeColor="text1"/>
              </w:rPr>
              <w:t xml:space="preserve">9.7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19BBB5DF" w14:textId="77777777" w:rsidR="007A6618" w:rsidRPr="0017642E" w:rsidRDefault="007A6618" w:rsidP="007A6618">
            <w:pPr>
              <w:jc w:val="center"/>
              <w:rPr>
                <w:color w:val="000000" w:themeColor="text1"/>
              </w:rPr>
            </w:pPr>
            <w:r w:rsidRPr="0017642E">
              <w:rPr>
                <w:color w:val="000000" w:themeColor="text1"/>
              </w:rPr>
              <w:t>0.507</w:t>
            </w:r>
          </w:p>
        </w:tc>
        <w:tc>
          <w:tcPr>
            <w:tcW w:w="907" w:type="dxa"/>
            <w:noWrap/>
            <w:hideMark/>
          </w:tcPr>
          <w:p w14:paraId="513CE34F" w14:textId="77777777" w:rsidR="007A6618" w:rsidRPr="0017642E" w:rsidRDefault="007A6618" w:rsidP="007A6618">
            <w:pPr>
              <w:jc w:val="center"/>
              <w:rPr>
                <w:color w:val="000000" w:themeColor="text1"/>
              </w:rPr>
            </w:pPr>
            <w:r w:rsidRPr="0017642E">
              <w:rPr>
                <w:color w:val="000000" w:themeColor="text1"/>
              </w:rPr>
              <w:t>0.484</w:t>
            </w:r>
          </w:p>
        </w:tc>
        <w:tc>
          <w:tcPr>
            <w:tcW w:w="1417" w:type="dxa"/>
            <w:noWrap/>
            <w:hideMark/>
          </w:tcPr>
          <w:p w14:paraId="27E9297D" w14:textId="454C0410" w:rsidR="007A6618" w:rsidRPr="0017642E" w:rsidRDefault="007A6618" w:rsidP="007A6618">
            <w:pPr>
              <w:jc w:val="center"/>
              <w:rPr>
                <w:color w:val="000000" w:themeColor="text1"/>
              </w:rPr>
            </w:pPr>
            <w:r w:rsidRPr="0017642E">
              <w:rPr>
                <w:color w:val="000000" w:themeColor="text1"/>
              </w:rPr>
              <w:t>779.0</w:t>
            </w:r>
          </w:p>
        </w:tc>
        <w:tc>
          <w:tcPr>
            <w:tcW w:w="1417" w:type="dxa"/>
            <w:noWrap/>
            <w:hideMark/>
          </w:tcPr>
          <w:p w14:paraId="36E96771" w14:textId="77777777" w:rsidR="007A6618" w:rsidRPr="0017642E" w:rsidRDefault="007A6618" w:rsidP="007A6618">
            <w:pPr>
              <w:jc w:val="center"/>
              <w:rPr>
                <w:color w:val="000000" w:themeColor="text1"/>
              </w:rPr>
            </w:pPr>
            <w:r w:rsidRPr="0017642E">
              <w:rPr>
                <w:color w:val="000000" w:themeColor="text1"/>
              </w:rPr>
              <w:t>40.97</w:t>
            </w:r>
          </w:p>
        </w:tc>
      </w:tr>
      <w:tr w:rsidR="0017642E" w:rsidRPr="0017642E" w14:paraId="6818EA8B" w14:textId="77777777" w:rsidTr="00866BFC">
        <w:trPr>
          <w:trHeight w:val="300"/>
        </w:trPr>
        <w:tc>
          <w:tcPr>
            <w:tcW w:w="907" w:type="dxa"/>
            <w:noWrap/>
            <w:hideMark/>
          </w:tcPr>
          <w:p w14:paraId="291CF692"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572BFBF4" w14:textId="77777777" w:rsidR="007A6618" w:rsidRPr="0017642E" w:rsidRDefault="007A6618" w:rsidP="007A6618">
            <w:pPr>
              <w:jc w:val="center"/>
              <w:rPr>
                <w:color w:val="000000" w:themeColor="text1"/>
              </w:rPr>
            </w:pPr>
            <w:r w:rsidRPr="0017642E">
              <w:rPr>
                <w:color w:val="000000" w:themeColor="text1"/>
              </w:rPr>
              <w:t>17.98</w:t>
            </w:r>
          </w:p>
        </w:tc>
        <w:tc>
          <w:tcPr>
            <w:tcW w:w="1134" w:type="dxa"/>
            <w:noWrap/>
            <w:hideMark/>
          </w:tcPr>
          <w:p w14:paraId="4D6DB354" w14:textId="76914BC1"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048588BE" w14:textId="00AF7821" w:rsidR="007A6618" w:rsidRPr="0017642E" w:rsidRDefault="007A6618" w:rsidP="007A6618">
            <w:pPr>
              <w:jc w:val="center"/>
              <w:rPr>
                <w:color w:val="000000" w:themeColor="text1"/>
              </w:rPr>
            </w:pPr>
            <w:r w:rsidRPr="0017642E">
              <w:rPr>
                <w:color w:val="000000" w:themeColor="text1"/>
              </w:rPr>
              <w:t xml:space="preserve">1.0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11DB91BB" w14:textId="77777777" w:rsidR="007A6618" w:rsidRPr="0017642E" w:rsidRDefault="007A6618" w:rsidP="007A6618">
            <w:pPr>
              <w:jc w:val="center"/>
              <w:rPr>
                <w:color w:val="000000" w:themeColor="text1"/>
              </w:rPr>
            </w:pPr>
            <w:r w:rsidRPr="0017642E">
              <w:rPr>
                <w:color w:val="000000" w:themeColor="text1"/>
              </w:rPr>
              <w:t>0.506</w:t>
            </w:r>
          </w:p>
        </w:tc>
        <w:tc>
          <w:tcPr>
            <w:tcW w:w="907" w:type="dxa"/>
            <w:noWrap/>
            <w:hideMark/>
          </w:tcPr>
          <w:p w14:paraId="2F7268F5" w14:textId="77777777" w:rsidR="007A6618" w:rsidRPr="0017642E" w:rsidRDefault="007A6618" w:rsidP="007A6618">
            <w:pPr>
              <w:jc w:val="center"/>
              <w:rPr>
                <w:color w:val="000000" w:themeColor="text1"/>
              </w:rPr>
            </w:pPr>
            <w:r w:rsidRPr="0017642E">
              <w:rPr>
                <w:color w:val="000000" w:themeColor="text1"/>
              </w:rPr>
              <w:t>0.485</w:t>
            </w:r>
          </w:p>
        </w:tc>
        <w:tc>
          <w:tcPr>
            <w:tcW w:w="1417" w:type="dxa"/>
            <w:noWrap/>
            <w:hideMark/>
          </w:tcPr>
          <w:p w14:paraId="5331576B" w14:textId="36F79BFA" w:rsidR="007A6618" w:rsidRPr="0017642E" w:rsidRDefault="007A6618" w:rsidP="007A6618">
            <w:pPr>
              <w:jc w:val="center"/>
              <w:rPr>
                <w:color w:val="000000" w:themeColor="text1"/>
              </w:rPr>
            </w:pPr>
            <w:r w:rsidRPr="0017642E">
              <w:rPr>
                <w:color w:val="000000" w:themeColor="text1"/>
              </w:rPr>
              <w:t>751.8</w:t>
            </w:r>
          </w:p>
        </w:tc>
        <w:tc>
          <w:tcPr>
            <w:tcW w:w="1417" w:type="dxa"/>
            <w:noWrap/>
            <w:hideMark/>
          </w:tcPr>
          <w:p w14:paraId="26F38A9A" w14:textId="77777777" w:rsidR="007A6618" w:rsidRPr="0017642E" w:rsidRDefault="007A6618" w:rsidP="007A6618">
            <w:pPr>
              <w:jc w:val="center"/>
              <w:rPr>
                <w:color w:val="000000" w:themeColor="text1"/>
              </w:rPr>
            </w:pPr>
            <w:r w:rsidRPr="0017642E">
              <w:rPr>
                <w:color w:val="000000" w:themeColor="text1"/>
              </w:rPr>
              <w:t>39.73</w:t>
            </w:r>
          </w:p>
        </w:tc>
      </w:tr>
      <w:tr w:rsidR="0017642E" w:rsidRPr="0017642E" w14:paraId="18A71848" w14:textId="77777777" w:rsidTr="00866BFC">
        <w:trPr>
          <w:trHeight w:val="300"/>
        </w:trPr>
        <w:tc>
          <w:tcPr>
            <w:tcW w:w="907" w:type="dxa"/>
            <w:noWrap/>
            <w:hideMark/>
          </w:tcPr>
          <w:p w14:paraId="1EEAC3F8"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2F6CC308" w14:textId="77777777" w:rsidR="007A6618" w:rsidRPr="0017642E" w:rsidRDefault="007A6618" w:rsidP="007A6618">
            <w:pPr>
              <w:jc w:val="center"/>
              <w:rPr>
                <w:color w:val="000000" w:themeColor="text1"/>
              </w:rPr>
            </w:pPr>
            <w:r w:rsidRPr="0017642E">
              <w:rPr>
                <w:color w:val="000000" w:themeColor="text1"/>
              </w:rPr>
              <w:t>19.96</w:t>
            </w:r>
          </w:p>
        </w:tc>
        <w:tc>
          <w:tcPr>
            <w:tcW w:w="1134" w:type="dxa"/>
            <w:noWrap/>
            <w:hideMark/>
          </w:tcPr>
          <w:p w14:paraId="7A82DDBF" w14:textId="2C93ADB5"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0981F269" w14:textId="7E318695"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593D49BC" w14:textId="77777777" w:rsidR="007A6618" w:rsidRPr="0017642E" w:rsidRDefault="007A6618" w:rsidP="007A6618">
            <w:pPr>
              <w:jc w:val="center"/>
              <w:rPr>
                <w:color w:val="000000" w:themeColor="text1"/>
              </w:rPr>
            </w:pPr>
            <w:r w:rsidRPr="0017642E">
              <w:rPr>
                <w:color w:val="000000" w:themeColor="text1"/>
              </w:rPr>
              <w:t>0.505</w:t>
            </w:r>
          </w:p>
        </w:tc>
        <w:tc>
          <w:tcPr>
            <w:tcW w:w="907" w:type="dxa"/>
            <w:noWrap/>
            <w:hideMark/>
          </w:tcPr>
          <w:p w14:paraId="1F4295DA" w14:textId="77777777" w:rsidR="007A6618" w:rsidRPr="0017642E" w:rsidRDefault="007A6618" w:rsidP="007A6618">
            <w:pPr>
              <w:jc w:val="center"/>
              <w:rPr>
                <w:color w:val="000000" w:themeColor="text1"/>
              </w:rPr>
            </w:pPr>
            <w:r w:rsidRPr="0017642E">
              <w:rPr>
                <w:color w:val="000000" w:themeColor="text1"/>
              </w:rPr>
              <w:t>0.486</w:t>
            </w:r>
          </w:p>
        </w:tc>
        <w:tc>
          <w:tcPr>
            <w:tcW w:w="1417" w:type="dxa"/>
            <w:noWrap/>
            <w:hideMark/>
          </w:tcPr>
          <w:p w14:paraId="587B9CE4" w14:textId="10445B23" w:rsidR="007A6618" w:rsidRPr="0017642E" w:rsidRDefault="007A6618" w:rsidP="007A6618">
            <w:pPr>
              <w:jc w:val="center"/>
              <w:rPr>
                <w:color w:val="000000" w:themeColor="text1"/>
              </w:rPr>
            </w:pPr>
            <w:r w:rsidRPr="0017642E">
              <w:rPr>
                <w:color w:val="000000" w:themeColor="text1"/>
              </w:rPr>
              <w:t>726.0</w:t>
            </w:r>
          </w:p>
        </w:tc>
        <w:tc>
          <w:tcPr>
            <w:tcW w:w="1417" w:type="dxa"/>
            <w:noWrap/>
            <w:hideMark/>
          </w:tcPr>
          <w:p w14:paraId="193EC8B9" w14:textId="77777777" w:rsidR="007A6618" w:rsidRPr="0017642E" w:rsidRDefault="007A6618" w:rsidP="007A6618">
            <w:pPr>
              <w:jc w:val="center"/>
              <w:rPr>
                <w:color w:val="000000" w:themeColor="text1"/>
              </w:rPr>
            </w:pPr>
            <w:r w:rsidRPr="0017642E">
              <w:rPr>
                <w:color w:val="000000" w:themeColor="text1"/>
              </w:rPr>
              <w:t>38.67</w:t>
            </w:r>
          </w:p>
        </w:tc>
      </w:tr>
      <w:tr w:rsidR="0017642E" w:rsidRPr="0017642E" w14:paraId="713D16D5" w14:textId="77777777" w:rsidTr="00866BFC">
        <w:trPr>
          <w:trHeight w:val="300"/>
        </w:trPr>
        <w:tc>
          <w:tcPr>
            <w:tcW w:w="907" w:type="dxa"/>
            <w:noWrap/>
            <w:hideMark/>
          </w:tcPr>
          <w:p w14:paraId="5D5B4909"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120DD808" w14:textId="77777777" w:rsidR="007A6618" w:rsidRPr="0017642E" w:rsidRDefault="007A6618" w:rsidP="007A6618">
            <w:pPr>
              <w:jc w:val="center"/>
              <w:rPr>
                <w:color w:val="000000" w:themeColor="text1"/>
              </w:rPr>
            </w:pPr>
            <w:r w:rsidRPr="0017642E">
              <w:rPr>
                <w:color w:val="000000" w:themeColor="text1"/>
              </w:rPr>
              <w:t>25.13</w:t>
            </w:r>
          </w:p>
        </w:tc>
        <w:tc>
          <w:tcPr>
            <w:tcW w:w="1134" w:type="dxa"/>
            <w:noWrap/>
            <w:hideMark/>
          </w:tcPr>
          <w:p w14:paraId="382564C0" w14:textId="5220A0AE"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0D96FC49" w14:textId="31FBD370"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74592A86" w14:textId="77777777" w:rsidR="007A6618" w:rsidRPr="0017642E" w:rsidRDefault="007A6618" w:rsidP="007A6618">
            <w:pPr>
              <w:jc w:val="center"/>
              <w:rPr>
                <w:color w:val="000000" w:themeColor="text1"/>
              </w:rPr>
            </w:pPr>
            <w:r w:rsidRPr="0017642E">
              <w:rPr>
                <w:color w:val="000000" w:themeColor="text1"/>
              </w:rPr>
              <w:t>0.504</w:t>
            </w:r>
          </w:p>
        </w:tc>
        <w:tc>
          <w:tcPr>
            <w:tcW w:w="907" w:type="dxa"/>
            <w:noWrap/>
            <w:hideMark/>
          </w:tcPr>
          <w:p w14:paraId="1BC144C0" w14:textId="77777777" w:rsidR="007A6618" w:rsidRPr="0017642E" w:rsidRDefault="007A6618" w:rsidP="007A6618">
            <w:pPr>
              <w:jc w:val="center"/>
              <w:rPr>
                <w:color w:val="000000" w:themeColor="text1"/>
              </w:rPr>
            </w:pPr>
            <w:r w:rsidRPr="0017642E">
              <w:rPr>
                <w:color w:val="000000" w:themeColor="text1"/>
              </w:rPr>
              <w:t>0.487</w:t>
            </w:r>
          </w:p>
        </w:tc>
        <w:tc>
          <w:tcPr>
            <w:tcW w:w="1417" w:type="dxa"/>
            <w:noWrap/>
            <w:hideMark/>
          </w:tcPr>
          <w:p w14:paraId="60774D25" w14:textId="3DC9B62E" w:rsidR="007A6618" w:rsidRPr="0017642E" w:rsidRDefault="007A6618" w:rsidP="007A6618">
            <w:pPr>
              <w:jc w:val="center"/>
              <w:rPr>
                <w:color w:val="000000" w:themeColor="text1"/>
              </w:rPr>
            </w:pPr>
            <w:r w:rsidRPr="0017642E">
              <w:rPr>
                <w:color w:val="000000" w:themeColor="text1"/>
              </w:rPr>
              <w:t>666.2</w:t>
            </w:r>
          </w:p>
        </w:tc>
        <w:tc>
          <w:tcPr>
            <w:tcW w:w="1417" w:type="dxa"/>
            <w:noWrap/>
            <w:hideMark/>
          </w:tcPr>
          <w:p w14:paraId="5BD764A6" w14:textId="77777777" w:rsidR="007A6618" w:rsidRPr="0017642E" w:rsidRDefault="007A6618" w:rsidP="007A6618">
            <w:pPr>
              <w:jc w:val="center"/>
              <w:rPr>
                <w:color w:val="000000" w:themeColor="text1"/>
              </w:rPr>
            </w:pPr>
            <w:r w:rsidRPr="0017642E">
              <w:rPr>
                <w:color w:val="000000" w:themeColor="text1"/>
              </w:rPr>
              <w:t>36.75</w:t>
            </w:r>
          </w:p>
        </w:tc>
      </w:tr>
      <w:tr w:rsidR="0017642E" w:rsidRPr="0017642E" w14:paraId="0368F57B" w14:textId="77777777" w:rsidTr="00866BFC">
        <w:trPr>
          <w:trHeight w:val="300"/>
        </w:trPr>
        <w:tc>
          <w:tcPr>
            <w:tcW w:w="907" w:type="dxa"/>
            <w:noWrap/>
            <w:hideMark/>
          </w:tcPr>
          <w:p w14:paraId="4FA1E41C" w14:textId="77777777" w:rsidR="007A6618" w:rsidRPr="0017642E" w:rsidRDefault="007A6618" w:rsidP="007A6618">
            <w:pPr>
              <w:jc w:val="center"/>
              <w:rPr>
                <w:color w:val="000000" w:themeColor="text1"/>
              </w:rPr>
            </w:pPr>
            <w:r w:rsidRPr="0017642E">
              <w:rPr>
                <w:color w:val="000000" w:themeColor="text1"/>
              </w:rPr>
              <w:t>353.15</w:t>
            </w:r>
          </w:p>
        </w:tc>
        <w:tc>
          <w:tcPr>
            <w:tcW w:w="907" w:type="dxa"/>
            <w:noWrap/>
            <w:hideMark/>
          </w:tcPr>
          <w:p w14:paraId="10B8F465" w14:textId="77777777" w:rsidR="007A6618" w:rsidRPr="0017642E" w:rsidRDefault="007A6618" w:rsidP="007A6618">
            <w:pPr>
              <w:jc w:val="center"/>
              <w:rPr>
                <w:color w:val="000000" w:themeColor="text1"/>
              </w:rPr>
            </w:pPr>
            <w:r w:rsidRPr="0017642E">
              <w:rPr>
                <w:color w:val="000000" w:themeColor="text1"/>
              </w:rPr>
              <w:t>29.96</w:t>
            </w:r>
          </w:p>
        </w:tc>
        <w:tc>
          <w:tcPr>
            <w:tcW w:w="1134" w:type="dxa"/>
            <w:noWrap/>
            <w:hideMark/>
          </w:tcPr>
          <w:p w14:paraId="22848196" w14:textId="6FCFC477"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506C287D" w14:textId="7042B5D5"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605A2ACF" w14:textId="77777777" w:rsidR="007A6618" w:rsidRPr="0017642E" w:rsidRDefault="007A6618" w:rsidP="007A6618">
            <w:pPr>
              <w:jc w:val="center"/>
              <w:rPr>
                <w:color w:val="000000" w:themeColor="text1"/>
              </w:rPr>
            </w:pPr>
            <w:r w:rsidRPr="0017642E">
              <w:rPr>
                <w:color w:val="000000" w:themeColor="text1"/>
              </w:rPr>
              <w:t>0.503</w:t>
            </w:r>
          </w:p>
        </w:tc>
        <w:tc>
          <w:tcPr>
            <w:tcW w:w="907" w:type="dxa"/>
            <w:noWrap/>
            <w:hideMark/>
          </w:tcPr>
          <w:p w14:paraId="7E293A83" w14:textId="77777777" w:rsidR="007A6618" w:rsidRPr="0017642E" w:rsidRDefault="007A6618" w:rsidP="007A6618">
            <w:pPr>
              <w:jc w:val="center"/>
              <w:rPr>
                <w:color w:val="000000" w:themeColor="text1"/>
              </w:rPr>
            </w:pPr>
            <w:r w:rsidRPr="0017642E">
              <w:rPr>
                <w:color w:val="000000" w:themeColor="text1"/>
              </w:rPr>
              <w:t>0.487</w:t>
            </w:r>
          </w:p>
        </w:tc>
        <w:tc>
          <w:tcPr>
            <w:tcW w:w="1417" w:type="dxa"/>
            <w:noWrap/>
            <w:hideMark/>
          </w:tcPr>
          <w:p w14:paraId="0EB6A256" w14:textId="151B031C" w:rsidR="007A6618" w:rsidRPr="0017642E" w:rsidRDefault="007A6618" w:rsidP="007A6618">
            <w:pPr>
              <w:jc w:val="center"/>
              <w:rPr>
                <w:color w:val="000000" w:themeColor="text1"/>
              </w:rPr>
            </w:pPr>
            <w:r w:rsidRPr="0017642E">
              <w:rPr>
                <w:color w:val="000000" w:themeColor="text1"/>
              </w:rPr>
              <w:t>621.4</w:t>
            </w:r>
          </w:p>
        </w:tc>
        <w:tc>
          <w:tcPr>
            <w:tcW w:w="1417" w:type="dxa"/>
            <w:noWrap/>
            <w:hideMark/>
          </w:tcPr>
          <w:p w14:paraId="0F7E82B4" w14:textId="77777777" w:rsidR="007A6618" w:rsidRPr="0017642E" w:rsidRDefault="007A6618" w:rsidP="007A6618">
            <w:pPr>
              <w:jc w:val="center"/>
              <w:rPr>
                <w:color w:val="000000" w:themeColor="text1"/>
              </w:rPr>
            </w:pPr>
            <w:r w:rsidRPr="0017642E">
              <w:rPr>
                <w:color w:val="000000" w:themeColor="text1"/>
              </w:rPr>
              <w:t>35.48</w:t>
            </w:r>
          </w:p>
        </w:tc>
      </w:tr>
      <w:tr w:rsidR="0017642E" w:rsidRPr="0017642E" w14:paraId="71E19FC7" w14:textId="77777777" w:rsidTr="00866BFC">
        <w:trPr>
          <w:trHeight w:val="300"/>
        </w:trPr>
        <w:tc>
          <w:tcPr>
            <w:tcW w:w="907" w:type="dxa"/>
            <w:noWrap/>
            <w:hideMark/>
          </w:tcPr>
          <w:p w14:paraId="6C9E2B19"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0AE85FDD" w14:textId="77777777" w:rsidR="007A6618" w:rsidRPr="0017642E" w:rsidRDefault="007A6618" w:rsidP="007A6618">
            <w:pPr>
              <w:jc w:val="center"/>
              <w:rPr>
                <w:color w:val="000000" w:themeColor="text1"/>
              </w:rPr>
            </w:pPr>
            <w:r w:rsidRPr="0017642E">
              <w:rPr>
                <w:color w:val="000000" w:themeColor="text1"/>
              </w:rPr>
              <w:t>2.01</w:t>
            </w:r>
          </w:p>
        </w:tc>
        <w:tc>
          <w:tcPr>
            <w:tcW w:w="1134" w:type="dxa"/>
            <w:noWrap/>
            <w:hideMark/>
          </w:tcPr>
          <w:p w14:paraId="0FB2457B" w14:textId="140445B4"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452028E5" w14:textId="3819C06A" w:rsidR="007A6618" w:rsidRPr="0017642E" w:rsidRDefault="007A6618" w:rsidP="007A6618">
            <w:pPr>
              <w:jc w:val="center"/>
              <w:rPr>
                <w:color w:val="000000" w:themeColor="text1"/>
              </w:rPr>
            </w:pPr>
            <w:r w:rsidRPr="0017642E">
              <w:rPr>
                <w:color w:val="000000" w:themeColor="text1"/>
              </w:rPr>
              <w:t xml:space="preserve">1.6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7DCDAF48" w14:textId="77777777" w:rsidR="007A6618" w:rsidRPr="0017642E" w:rsidRDefault="007A6618" w:rsidP="007A6618">
            <w:pPr>
              <w:jc w:val="center"/>
              <w:rPr>
                <w:color w:val="000000" w:themeColor="text1"/>
              </w:rPr>
            </w:pPr>
            <w:r w:rsidRPr="0017642E">
              <w:rPr>
                <w:color w:val="000000" w:themeColor="text1"/>
              </w:rPr>
              <w:t>0.491</w:t>
            </w:r>
          </w:p>
        </w:tc>
        <w:tc>
          <w:tcPr>
            <w:tcW w:w="907" w:type="dxa"/>
            <w:noWrap/>
            <w:hideMark/>
          </w:tcPr>
          <w:p w14:paraId="56CA520B" w14:textId="77777777" w:rsidR="007A6618" w:rsidRPr="0017642E" w:rsidRDefault="007A6618" w:rsidP="007A6618">
            <w:pPr>
              <w:jc w:val="center"/>
              <w:rPr>
                <w:color w:val="000000" w:themeColor="text1"/>
              </w:rPr>
            </w:pPr>
            <w:r w:rsidRPr="0017642E">
              <w:rPr>
                <w:color w:val="000000" w:themeColor="text1"/>
              </w:rPr>
              <w:t>0.453</w:t>
            </w:r>
          </w:p>
        </w:tc>
        <w:tc>
          <w:tcPr>
            <w:tcW w:w="1417" w:type="dxa"/>
            <w:noWrap/>
            <w:hideMark/>
          </w:tcPr>
          <w:p w14:paraId="2ABA57A0" w14:textId="331AB952" w:rsidR="007A6618" w:rsidRPr="0017642E" w:rsidRDefault="007A6618" w:rsidP="007A6618">
            <w:pPr>
              <w:jc w:val="center"/>
              <w:rPr>
                <w:color w:val="000000" w:themeColor="text1"/>
              </w:rPr>
            </w:pPr>
            <w:r w:rsidRPr="0017642E">
              <w:rPr>
                <w:color w:val="000000" w:themeColor="text1"/>
              </w:rPr>
              <w:t>940.4</w:t>
            </w:r>
          </w:p>
        </w:tc>
        <w:tc>
          <w:tcPr>
            <w:tcW w:w="1417" w:type="dxa"/>
            <w:noWrap/>
            <w:hideMark/>
          </w:tcPr>
          <w:p w14:paraId="49C0509E" w14:textId="77777777" w:rsidR="007A6618" w:rsidRPr="0017642E" w:rsidRDefault="007A6618" w:rsidP="007A6618">
            <w:pPr>
              <w:jc w:val="center"/>
              <w:rPr>
                <w:color w:val="000000" w:themeColor="text1"/>
              </w:rPr>
            </w:pPr>
            <w:r w:rsidRPr="0017642E">
              <w:rPr>
                <w:color w:val="000000" w:themeColor="text1"/>
              </w:rPr>
              <w:t>54.78</w:t>
            </w:r>
          </w:p>
        </w:tc>
      </w:tr>
      <w:tr w:rsidR="0017642E" w:rsidRPr="0017642E" w14:paraId="78CC76B7" w14:textId="77777777" w:rsidTr="00866BFC">
        <w:trPr>
          <w:trHeight w:val="300"/>
        </w:trPr>
        <w:tc>
          <w:tcPr>
            <w:tcW w:w="907" w:type="dxa"/>
            <w:noWrap/>
            <w:hideMark/>
          </w:tcPr>
          <w:p w14:paraId="77BB8216"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6F7A7C4D" w14:textId="77777777" w:rsidR="007A6618" w:rsidRPr="0017642E" w:rsidRDefault="007A6618" w:rsidP="007A6618">
            <w:pPr>
              <w:jc w:val="center"/>
              <w:rPr>
                <w:color w:val="000000" w:themeColor="text1"/>
              </w:rPr>
            </w:pPr>
            <w:r w:rsidRPr="0017642E">
              <w:rPr>
                <w:color w:val="000000" w:themeColor="text1"/>
              </w:rPr>
              <w:t>3.97</w:t>
            </w:r>
          </w:p>
        </w:tc>
        <w:tc>
          <w:tcPr>
            <w:tcW w:w="1134" w:type="dxa"/>
            <w:noWrap/>
            <w:hideMark/>
          </w:tcPr>
          <w:p w14:paraId="48FF8EFB" w14:textId="03795867" w:rsidR="007A6618" w:rsidRPr="0017642E" w:rsidRDefault="007A6618" w:rsidP="007A6618">
            <w:pPr>
              <w:jc w:val="center"/>
              <w:rPr>
                <w:color w:val="000000" w:themeColor="text1"/>
              </w:rPr>
            </w:pPr>
            <w:r w:rsidRPr="0017642E">
              <w:rPr>
                <w:color w:val="000000" w:themeColor="text1"/>
              </w:rPr>
              <w:t xml:space="preserve">2.9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0F1D1A83" w14:textId="1C52369A" w:rsidR="007A6618" w:rsidRPr="0017642E" w:rsidRDefault="007A6618" w:rsidP="007A6618">
            <w:pPr>
              <w:jc w:val="center"/>
              <w:rPr>
                <w:color w:val="000000" w:themeColor="text1"/>
              </w:rPr>
            </w:pPr>
            <w:r w:rsidRPr="0017642E">
              <w:rPr>
                <w:color w:val="000000" w:themeColor="text1"/>
              </w:rPr>
              <w:t xml:space="preserve">3.0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A8ED992" w14:textId="77777777" w:rsidR="007A6618" w:rsidRPr="0017642E" w:rsidRDefault="007A6618" w:rsidP="007A6618">
            <w:pPr>
              <w:jc w:val="center"/>
              <w:rPr>
                <w:color w:val="000000" w:themeColor="text1"/>
              </w:rPr>
            </w:pPr>
            <w:r w:rsidRPr="0017642E">
              <w:rPr>
                <w:color w:val="000000" w:themeColor="text1"/>
              </w:rPr>
              <w:t>0.502</w:t>
            </w:r>
          </w:p>
        </w:tc>
        <w:tc>
          <w:tcPr>
            <w:tcW w:w="907" w:type="dxa"/>
            <w:noWrap/>
            <w:hideMark/>
          </w:tcPr>
          <w:p w14:paraId="053DA8E8" w14:textId="77777777" w:rsidR="007A6618" w:rsidRPr="0017642E" w:rsidRDefault="007A6618" w:rsidP="007A6618">
            <w:pPr>
              <w:jc w:val="center"/>
              <w:rPr>
                <w:color w:val="000000" w:themeColor="text1"/>
              </w:rPr>
            </w:pPr>
            <w:r w:rsidRPr="0017642E">
              <w:rPr>
                <w:color w:val="000000" w:themeColor="text1"/>
              </w:rPr>
              <w:t>0.466</w:t>
            </w:r>
          </w:p>
        </w:tc>
        <w:tc>
          <w:tcPr>
            <w:tcW w:w="1417" w:type="dxa"/>
            <w:noWrap/>
            <w:hideMark/>
          </w:tcPr>
          <w:p w14:paraId="29859138" w14:textId="10BB2225" w:rsidR="007A6618" w:rsidRPr="0017642E" w:rsidRDefault="007A6618" w:rsidP="007A6618">
            <w:pPr>
              <w:jc w:val="center"/>
              <w:rPr>
                <w:color w:val="000000" w:themeColor="text1"/>
              </w:rPr>
            </w:pPr>
            <w:r w:rsidRPr="0017642E">
              <w:rPr>
                <w:color w:val="000000" w:themeColor="text1"/>
              </w:rPr>
              <w:t>921.4</w:t>
            </w:r>
          </w:p>
        </w:tc>
        <w:tc>
          <w:tcPr>
            <w:tcW w:w="1417" w:type="dxa"/>
            <w:noWrap/>
            <w:hideMark/>
          </w:tcPr>
          <w:p w14:paraId="0420C905" w14:textId="77777777" w:rsidR="007A6618" w:rsidRPr="0017642E" w:rsidRDefault="007A6618" w:rsidP="007A6618">
            <w:pPr>
              <w:jc w:val="center"/>
              <w:rPr>
                <w:color w:val="000000" w:themeColor="text1"/>
              </w:rPr>
            </w:pPr>
            <w:r w:rsidRPr="0017642E">
              <w:rPr>
                <w:color w:val="000000" w:themeColor="text1"/>
              </w:rPr>
              <w:t>51.50</w:t>
            </w:r>
          </w:p>
        </w:tc>
      </w:tr>
      <w:tr w:rsidR="0017642E" w:rsidRPr="0017642E" w14:paraId="01E2803E" w14:textId="77777777" w:rsidTr="00866BFC">
        <w:trPr>
          <w:trHeight w:val="300"/>
        </w:trPr>
        <w:tc>
          <w:tcPr>
            <w:tcW w:w="907" w:type="dxa"/>
            <w:noWrap/>
            <w:hideMark/>
          </w:tcPr>
          <w:p w14:paraId="56F349A2"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4E5CAF22" w14:textId="77777777" w:rsidR="007A6618" w:rsidRPr="0017642E" w:rsidRDefault="007A6618" w:rsidP="007A6618">
            <w:pPr>
              <w:jc w:val="center"/>
              <w:rPr>
                <w:color w:val="000000" w:themeColor="text1"/>
              </w:rPr>
            </w:pPr>
            <w:r w:rsidRPr="0017642E">
              <w:rPr>
                <w:color w:val="000000" w:themeColor="text1"/>
              </w:rPr>
              <w:t>6.00</w:t>
            </w:r>
          </w:p>
        </w:tc>
        <w:tc>
          <w:tcPr>
            <w:tcW w:w="1134" w:type="dxa"/>
            <w:noWrap/>
            <w:hideMark/>
          </w:tcPr>
          <w:p w14:paraId="54B778AD" w14:textId="03F5F986" w:rsidR="007A6618" w:rsidRPr="0017642E" w:rsidRDefault="007A6618" w:rsidP="007A6618">
            <w:pPr>
              <w:jc w:val="center"/>
              <w:rPr>
                <w:color w:val="000000" w:themeColor="text1"/>
              </w:rPr>
            </w:pPr>
            <w:r w:rsidRPr="0017642E">
              <w:rPr>
                <w:color w:val="000000" w:themeColor="text1"/>
              </w:rPr>
              <w:t xml:space="preserve">4.3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1D9D7013" w14:textId="50812F1D" w:rsidR="007A6618" w:rsidRPr="0017642E" w:rsidRDefault="007A6618" w:rsidP="007A6618">
            <w:pPr>
              <w:jc w:val="center"/>
              <w:rPr>
                <w:color w:val="000000" w:themeColor="text1"/>
              </w:rPr>
            </w:pPr>
            <w:r w:rsidRPr="0017642E">
              <w:rPr>
                <w:color w:val="000000" w:themeColor="text1"/>
              </w:rPr>
              <w:t xml:space="preserve">4.4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BE1399B" w14:textId="77777777" w:rsidR="007A6618" w:rsidRPr="0017642E" w:rsidRDefault="007A6618" w:rsidP="007A6618">
            <w:pPr>
              <w:jc w:val="center"/>
              <w:rPr>
                <w:color w:val="000000" w:themeColor="text1"/>
              </w:rPr>
            </w:pPr>
            <w:r w:rsidRPr="0017642E">
              <w:rPr>
                <w:color w:val="000000" w:themeColor="text1"/>
              </w:rPr>
              <w:t>0.505</w:t>
            </w:r>
          </w:p>
        </w:tc>
        <w:tc>
          <w:tcPr>
            <w:tcW w:w="907" w:type="dxa"/>
            <w:noWrap/>
            <w:hideMark/>
          </w:tcPr>
          <w:p w14:paraId="4A6BCBB2" w14:textId="77777777" w:rsidR="007A6618" w:rsidRPr="0017642E" w:rsidRDefault="007A6618" w:rsidP="007A6618">
            <w:pPr>
              <w:jc w:val="center"/>
              <w:rPr>
                <w:color w:val="000000" w:themeColor="text1"/>
              </w:rPr>
            </w:pPr>
            <w:r w:rsidRPr="0017642E">
              <w:rPr>
                <w:color w:val="000000" w:themeColor="text1"/>
              </w:rPr>
              <w:t>0.472</w:t>
            </w:r>
          </w:p>
        </w:tc>
        <w:tc>
          <w:tcPr>
            <w:tcW w:w="1417" w:type="dxa"/>
            <w:noWrap/>
            <w:hideMark/>
          </w:tcPr>
          <w:p w14:paraId="24724415" w14:textId="50EF2B51" w:rsidR="007A6618" w:rsidRPr="0017642E" w:rsidRDefault="007A6618" w:rsidP="007A6618">
            <w:pPr>
              <w:jc w:val="center"/>
              <w:rPr>
                <w:color w:val="000000" w:themeColor="text1"/>
              </w:rPr>
            </w:pPr>
            <w:r w:rsidRPr="0017642E">
              <w:rPr>
                <w:color w:val="000000" w:themeColor="text1"/>
              </w:rPr>
              <w:t>900.6</w:t>
            </w:r>
          </w:p>
        </w:tc>
        <w:tc>
          <w:tcPr>
            <w:tcW w:w="1417" w:type="dxa"/>
            <w:noWrap/>
            <w:hideMark/>
          </w:tcPr>
          <w:p w14:paraId="4EAA99FE" w14:textId="77777777" w:rsidR="007A6618" w:rsidRPr="0017642E" w:rsidRDefault="007A6618" w:rsidP="007A6618">
            <w:pPr>
              <w:jc w:val="center"/>
              <w:rPr>
                <w:color w:val="000000" w:themeColor="text1"/>
              </w:rPr>
            </w:pPr>
            <w:r w:rsidRPr="0017642E">
              <w:rPr>
                <w:color w:val="000000" w:themeColor="text1"/>
              </w:rPr>
              <w:t>49.39</w:t>
            </w:r>
          </w:p>
        </w:tc>
      </w:tr>
      <w:tr w:rsidR="0017642E" w:rsidRPr="0017642E" w14:paraId="09F20877" w14:textId="77777777" w:rsidTr="00866BFC">
        <w:trPr>
          <w:trHeight w:val="300"/>
        </w:trPr>
        <w:tc>
          <w:tcPr>
            <w:tcW w:w="907" w:type="dxa"/>
            <w:noWrap/>
            <w:hideMark/>
          </w:tcPr>
          <w:p w14:paraId="695E6B44"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6645F801" w14:textId="77777777" w:rsidR="007A6618" w:rsidRPr="0017642E" w:rsidRDefault="007A6618" w:rsidP="007A6618">
            <w:pPr>
              <w:jc w:val="center"/>
              <w:rPr>
                <w:color w:val="000000" w:themeColor="text1"/>
              </w:rPr>
            </w:pPr>
            <w:r w:rsidRPr="0017642E">
              <w:rPr>
                <w:color w:val="000000" w:themeColor="text1"/>
              </w:rPr>
              <w:t>7.99</w:t>
            </w:r>
          </w:p>
        </w:tc>
        <w:tc>
          <w:tcPr>
            <w:tcW w:w="1134" w:type="dxa"/>
            <w:noWrap/>
            <w:hideMark/>
          </w:tcPr>
          <w:p w14:paraId="25482937" w14:textId="27681D33" w:rsidR="007A6618" w:rsidRPr="0017642E" w:rsidRDefault="007A6618" w:rsidP="007A6618">
            <w:pPr>
              <w:jc w:val="center"/>
              <w:rPr>
                <w:color w:val="000000" w:themeColor="text1"/>
              </w:rPr>
            </w:pPr>
            <w:r w:rsidRPr="0017642E">
              <w:rPr>
                <w:color w:val="000000" w:themeColor="text1"/>
              </w:rPr>
              <w:t xml:space="preserve">5.6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5C61D734" w14:textId="6A6055BC" w:rsidR="007A6618" w:rsidRPr="0017642E" w:rsidRDefault="007A6618" w:rsidP="007A6618">
            <w:pPr>
              <w:jc w:val="center"/>
              <w:rPr>
                <w:color w:val="000000" w:themeColor="text1"/>
              </w:rPr>
            </w:pPr>
            <w:r w:rsidRPr="0017642E">
              <w:rPr>
                <w:color w:val="000000" w:themeColor="text1"/>
              </w:rPr>
              <w:t xml:space="preserve">5.5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089D6E2" w14:textId="77777777" w:rsidR="007A6618" w:rsidRPr="0017642E" w:rsidRDefault="007A6618" w:rsidP="007A6618">
            <w:pPr>
              <w:jc w:val="center"/>
              <w:rPr>
                <w:color w:val="000000" w:themeColor="text1"/>
              </w:rPr>
            </w:pPr>
            <w:r w:rsidRPr="0017642E">
              <w:rPr>
                <w:color w:val="000000" w:themeColor="text1"/>
              </w:rPr>
              <w:t>0.506</w:t>
            </w:r>
          </w:p>
        </w:tc>
        <w:tc>
          <w:tcPr>
            <w:tcW w:w="907" w:type="dxa"/>
            <w:noWrap/>
            <w:hideMark/>
          </w:tcPr>
          <w:p w14:paraId="330572A5" w14:textId="77777777" w:rsidR="007A6618" w:rsidRPr="0017642E" w:rsidRDefault="007A6618" w:rsidP="007A6618">
            <w:pPr>
              <w:jc w:val="center"/>
              <w:rPr>
                <w:color w:val="000000" w:themeColor="text1"/>
              </w:rPr>
            </w:pPr>
            <w:r w:rsidRPr="0017642E">
              <w:rPr>
                <w:color w:val="000000" w:themeColor="text1"/>
              </w:rPr>
              <w:t>0.475</w:t>
            </w:r>
          </w:p>
        </w:tc>
        <w:tc>
          <w:tcPr>
            <w:tcW w:w="1417" w:type="dxa"/>
            <w:noWrap/>
            <w:hideMark/>
          </w:tcPr>
          <w:p w14:paraId="730BF5E9" w14:textId="5BF031FF" w:rsidR="007A6618" w:rsidRPr="0017642E" w:rsidRDefault="007A6618" w:rsidP="007A6618">
            <w:pPr>
              <w:jc w:val="center"/>
              <w:rPr>
                <w:color w:val="000000" w:themeColor="text1"/>
              </w:rPr>
            </w:pPr>
            <w:r w:rsidRPr="0017642E">
              <w:rPr>
                <w:color w:val="000000" w:themeColor="text1"/>
              </w:rPr>
              <w:t>879.2</w:t>
            </w:r>
          </w:p>
        </w:tc>
        <w:tc>
          <w:tcPr>
            <w:tcW w:w="1417" w:type="dxa"/>
            <w:noWrap/>
            <w:hideMark/>
          </w:tcPr>
          <w:p w14:paraId="2CE5E0E9" w14:textId="77777777" w:rsidR="007A6618" w:rsidRPr="0017642E" w:rsidRDefault="007A6618" w:rsidP="007A6618">
            <w:pPr>
              <w:jc w:val="center"/>
              <w:rPr>
                <w:color w:val="000000" w:themeColor="text1"/>
              </w:rPr>
            </w:pPr>
            <w:r w:rsidRPr="0017642E">
              <w:rPr>
                <w:color w:val="000000" w:themeColor="text1"/>
              </w:rPr>
              <w:t>47.36</w:t>
            </w:r>
          </w:p>
        </w:tc>
      </w:tr>
      <w:tr w:rsidR="0017642E" w:rsidRPr="0017642E" w14:paraId="0707913C" w14:textId="77777777" w:rsidTr="00866BFC">
        <w:trPr>
          <w:trHeight w:val="300"/>
        </w:trPr>
        <w:tc>
          <w:tcPr>
            <w:tcW w:w="907" w:type="dxa"/>
            <w:noWrap/>
            <w:hideMark/>
          </w:tcPr>
          <w:p w14:paraId="253B6B17"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73880B1F" w14:textId="77777777" w:rsidR="007A6618" w:rsidRPr="0017642E" w:rsidRDefault="007A6618" w:rsidP="007A6618">
            <w:pPr>
              <w:jc w:val="center"/>
              <w:rPr>
                <w:color w:val="000000" w:themeColor="text1"/>
              </w:rPr>
            </w:pPr>
            <w:r w:rsidRPr="0017642E">
              <w:rPr>
                <w:color w:val="000000" w:themeColor="text1"/>
              </w:rPr>
              <w:t>10.02</w:t>
            </w:r>
          </w:p>
        </w:tc>
        <w:tc>
          <w:tcPr>
            <w:tcW w:w="1134" w:type="dxa"/>
            <w:noWrap/>
            <w:hideMark/>
          </w:tcPr>
          <w:p w14:paraId="451FA630" w14:textId="24F539B1" w:rsidR="007A6618" w:rsidRPr="0017642E" w:rsidRDefault="007A6618" w:rsidP="007A6618">
            <w:pPr>
              <w:jc w:val="center"/>
              <w:rPr>
                <w:color w:val="000000" w:themeColor="text1"/>
              </w:rPr>
            </w:pPr>
            <w:r w:rsidRPr="0017642E">
              <w:rPr>
                <w:color w:val="000000" w:themeColor="text1"/>
              </w:rPr>
              <w:t xml:space="preserve">6.8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6A375813" w14:textId="63E63E4A" w:rsidR="007A6618" w:rsidRPr="0017642E" w:rsidRDefault="007A6618" w:rsidP="007A6618">
            <w:pPr>
              <w:jc w:val="center"/>
              <w:rPr>
                <w:color w:val="000000" w:themeColor="text1"/>
              </w:rPr>
            </w:pPr>
            <w:r w:rsidRPr="0017642E">
              <w:rPr>
                <w:color w:val="000000" w:themeColor="text1"/>
              </w:rPr>
              <w:t xml:space="preserve">6.5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83ACC88" w14:textId="77777777" w:rsidR="007A6618" w:rsidRPr="0017642E" w:rsidRDefault="007A6618" w:rsidP="007A6618">
            <w:pPr>
              <w:jc w:val="center"/>
              <w:rPr>
                <w:color w:val="000000" w:themeColor="text1"/>
              </w:rPr>
            </w:pPr>
            <w:r w:rsidRPr="0017642E">
              <w:rPr>
                <w:color w:val="000000" w:themeColor="text1"/>
              </w:rPr>
              <w:t>0.505</w:t>
            </w:r>
          </w:p>
        </w:tc>
        <w:tc>
          <w:tcPr>
            <w:tcW w:w="907" w:type="dxa"/>
            <w:noWrap/>
            <w:hideMark/>
          </w:tcPr>
          <w:p w14:paraId="32C5725F" w14:textId="77777777" w:rsidR="007A6618" w:rsidRPr="0017642E" w:rsidRDefault="007A6618" w:rsidP="007A6618">
            <w:pPr>
              <w:jc w:val="center"/>
              <w:rPr>
                <w:color w:val="000000" w:themeColor="text1"/>
              </w:rPr>
            </w:pPr>
            <w:r w:rsidRPr="0017642E">
              <w:rPr>
                <w:color w:val="000000" w:themeColor="text1"/>
              </w:rPr>
              <w:t>0.477</w:t>
            </w:r>
          </w:p>
        </w:tc>
        <w:tc>
          <w:tcPr>
            <w:tcW w:w="1417" w:type="dxa"/>
            <w:noWrap/>
            <w:hideMark/>
          </w:tcPr>
          <w:p w14:paraId="5BC16EBE" w14:textId="23C9BA41" w:rsidR="007A6618" w:rsidRPr="0017642E" w:rsidRDefault="007A6618" w:rsidP="007A6618">
            <w:pPr>
              <w:jc w:val="center"/>
              <w:rPr>
                <w:color w:val="000000" w:themeColor="text1"/>
              </w:rPr>
            </w:pPr>
            <w:r w:rsidRPr="0017642E">
              <w:rPr>
                <w:color w:val="000000" w:themeColor="text1"/>
              </w:rPr>
              <w:t>856.3</w:t>
            </w:r>
          </w:p>
        </w:tc>
        <w:tc>
          <w:tcPr>
            <w:tcW w:w="1417" w:type="dxa"/>
            <w:noWrap/>
            <w:hideMark/>
          </w:tcPr>
          <w:p w14:paraId="26C24CC3" w14:textId="77777777" w:rsidR="007A6618" w:rsidRPr="0017642E" w:rsidRDefault="007A6618" w:rsidP="007A6618">
            <w:pPr>
              <w:jc w:val="center"/>
              <w:rPr>
                <w:color w:val="000000" w:themeColor="text1"/>
              </w:rPr>
            </w:pPr>
            <w:r w:rsidRPr="0017642E">
              <w:rPr>
                <w:color w:val="000000" w:themeColor="text1"/>
              </w:rPr>
              <w:t>45.25</w:t>
            </w:r>
          </w:p>
        </w:tc>
      </w:tr>
      <w:tr w:rsidR="0017642E" w:rsidRPr="0017642E" w14:paraId="2A894BB5" w14:textId="77777777" w:rsidTr="00866BFC">
        <w:trPr>
          <w:trHeight w:val="300"/>
        </w:trPr>
        <w:tc>
          <w:tcPr>
            <w:tcW w:w="907" w:type="dxa"/>
            <w:noWrap/>
            <w:hideMark/>
          </w:tcPr>
          <w:p w14:paraId="485B6DB5"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768C9A75" w14:textId="77777777" w:rsidR="007A6618" w:rsidRPr="0017642E" w:rsidRDefault="007A6618" w:rsidP="007A6618">
            <w:pPr>
              <w:jc w:val="center"/>
              <w:rPr>
                <w:color w:val="000000" w:themeColor="text1"/>
              </w:rPr>
            </w:pPr>
            <w:r w:rsidRPr="0017642E">
              <w:rPr>
                <w:color w:val="000000" w:themeColor="text1"/>
              </w:rPr>
              <w:t>12.05</w:t>
            </w:r>
          </w:p>
        </w:tc>
        <w:tc>
          <w:tcPr>
            <w:tcW w:w="1134" w:type="dxa"/>
            <w:noWrap/>
            <w:hideMark/>
          </w:tcPr>
          <w:p w14:paraId="0B0E7551" w14:textId="2E0768E1" w:rsidR="007A6618" w:rsidRPr="0017642E" w:rsidRDefault="007A6618" w:rsidP="007A6618">
            <w:pPr>
              <w:jc w:val="center"/>
              <w:rPr>
                <w:color w:val="000000" w:themeColor="text1"/>
              </w:rPr>
            </w:pPr>
            <w:r w:rsidRPr="0017642E">
              <w:rPr>
                <w:color w:val="000000" w:themeColor="text1"/>
              </w:rPr>
              <w:t xml:space="preserve">7.9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44B74CD0" w14:textId="181B1537" w:rsidR="007A6618" w:rsidRPr="0017642E" w:rsidRDefault="007A6618" w:rsidP="007A6618">
            <w:pPr>
              <w:jc w:val="center"/>
              <w:rPr>
                <w:color w:val="000000" w:themeColor="text1"/>
              </w:rPr>
            </w:pPr>
            <w:r w:rsidRPr="0017642E">
              <w:rPr>
                <w:color w:val="000000" w:themeColor="text1"/>
              </w:rPr>
              <w:t xml:space="preserve">7.4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470A9DBB" w14:textId="77777777" w:rsidR="007A6618" w:rsidRPr="0017642E" w:rsidRDefault="007A6618" w:rsidP="007A6618">
            <w:pPr>
              <w:jc w:val="center"/>
              <w:rPr>
                <w:color w:val="000000" w:themeColor="text1"/>
              </w:rPr>
            </w:pPr>
            <w:r w:rsidRPr="0017642E">
              <w:rPr>
                <w:color w:val="000000" w:themeColor="text1"/>
              </w:rPr>
              <w:t>0.505</w:t>
            </w:r>
          </w:p>
        </w:tc>
        <w:tc>
          <w:tcPr>
            <w:tcW w:w="907" w:type="dxa"/>
            <w:noWrap/>
            <w:hideMark/>
          </w:tcPr>
          <w:p w14:paraId="7D51E46C" w14:textId="77777777" w:rsidR="007A6618" w:rsidRPr="0017642E" w:rsidRDefault="007A6618" w:rsidP="007A6618">
            <w:pPr>
              <w:jc w:val="center"/>
              <w:rPr>
                <w:color w:val="000000" w:themeColor="text1"/>
              </w:rPr>
            </w:pPr>
            <w:r w:rsidRPr="0017642E">
              <w:rPr>
                <w:color w:val="000000" w:themeColor="text1"/>
              </w:rPr>
              <w:t>0.479</w:t>
            </w:r>
          </w:p>
        </w:tc>
        <w:tc>
          <w:tcPr>
            <w:tcW w:w="1417" w:type="dxa"/>
            <w:noWrap/>
            <w:hideMark/>
          </w:tcPr>
          <w:p w14:paraId="49B50D1A" w14:textId="1A413B03" w:rsidR="007A6618" w:rsidRPr="0017642E" w:rsidRDefault="007A6618" w:rsidP="007A6618">
            <w:pPr>
              <w:jc w:val="center"/>
              <w:rPr>
                <w:color w:val="000000" w:themeColor="text1"/>
              </w:rPr>
            </w:pPr>
            <w:r w:rsidRPr="0017642E">
              <w:rPr>
                <w:color w:val="000000" w:themeColor="text1"/>
              </w:rPr>
              <w:t>832.7</w:t>
            </w:r>
          </w:p>
        </w:tc>
        <w:tc>
          <w:tcPr>
            <w:tcW w:w="1417" w:type="dxa"/>
            <w:noWrap/>
            <w:hideMark/>
          </w:tcPr>
          <w:p w14:paraId="41C480AD" w14:textId="77777777" w:rsidR="007A6618" w:rsidRPr="0017642E" w:rsidRDefault="007A6618" w:rsidP="007A6618">
            <w:pPr>
              <w:jc w:val="center"/>
              <w:rPr>
                <w:color w:val="000000" w:themeColor="text1"/>
              </w:rPr>
            </w:pPr>
            <w:r w:rsidRPr="0017642E">
              <w:rPr>
                <w:color w:val="000000" w:themeColor="text1"/>
              </w:rPr>
              <w:t>43.18</w:t>
            </w:r>
          </w:p>
        </w:tc>
      </w:tr>
      <w:tr w:rsidR="0017642E" w:rsidRPr="0017642E" w14:paraId="18812CAC" w14:textId="77777777" w:rsidTr="00866BFC">
        <w:trPr>
          <w:trHeight w:val="300"/>
        </w:trPr>
        <w:tc>
          <w:tcPr>
            <w:tcW w:w="907" w:type="dxa"/>
            <w:noWrap/>
            <w:hideMark/>
          </w:tcPr>
          <w:p w14:paraId="702A36F1"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1E8AB3BD" w14:textId="77777777" w:rsidR="007A6618" w:rsidRPr="0017642E" w:rsidRDefault="007A6618" w:rsidP="007A6618">
            <w:pPr>
              <w:jc w:val="center"/>
              <w:rPr>
                <w:color w:val="000000" w:themeColor="text1"/>
              </w:rPr>
            </w:pPr>
            <w:r w:rsidRPr="0017642E">
              <w:rPr>
                <w:color w:val="000000" w:themeColor="text1"/>
              </w:rPr>
              <w:t>14.01</w:t>
            </w:r>
          </w:p>
        </w:tc>
        <w:tc>
          <w:tcPr>
            <w:tcW w:w="1134" w:type="dxa"/>
            <w:noWrap/>
            <w:hideMark/>
          </w:tcPr>
          <w:p w14:paraId="4A1E1A9F" w14:textId="27E7BA47" w:rsidR="007A6618" w:rsidRPr="0017642E" w:rsidRDefault="007A6618" w:rsidP="007A6618">
            <w:pPr>
              <w:jc w:val="center"/>
              <w:rPr>
                <w:color w:val="000000" w:themeColor="text1"/>
              </w:rPr>
            </w:pPr>
            <w:r w:rsidRPr="0017642E">
              <w:rPr>
                <w:color w:val="000000" w:themeColor="text1"/>
              </w:rPr>
              <w:t xml:space="preserve">9.0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FF0321B" w14:textId="19CD0196" w:rsidR="007A6618" w:rsidRPr="0017642E" w:rsidRDefault="007A6618" w:rsidP="007A6618">
            <w:pPr>
              <w:jc w:val="center"/>
              <w:rPr>
                <w:color w:val="000000" w:themeColor="text1"/>
              </w:rPr>
            </w:pPr>
            <w:r w:rsidRPr="0017642E">
              <w:rPr>
                <w:color w:val="000000" w:themeColor="text1"/>
              </w:rPr>
              <w:t xml:space="preserve">8.2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CBF28AD" w14:textId="77777777" w:rsidR="007A6618" w:rsidRPr="0017642E" w:rsidRDefault="007A6618" w:rsidP="007A6618">
            <w:pPr>
              <w:jc w:val="center"/>
              <w:rPr>
                <w:color w:val="000000" w:themeColor="text1"/>
              </w:rPr>
            </w:pPr>
            <w:r w:rsidRPr="0017642E">
              <w:rPr>
                <w:color w:val="000000" w:themeColor="text1"/>
              </w:rPr>
              <w:t>0.504</w:t>
            </w:r>
          </w:p>
        </w:tc>
        <w:tc>
          <w:tcPr>
            <w:tcW w:w="907" w:type="dxa"/>
            <w:noWrap/>
            <w:hideMark/>
          </w:tcPr>
          <w:p w14:paraId="0C8839DC" w14:textId="77777777" w:rsidR="007A6618" w:rsidRPr="0017642E" w:rsidRDefault="007A6618" w:rsidP="007A6618">
            <w:pPr>
              <w:jc w:val="center"/>
              <w:rPr>
                <w:color w:val="000000" w:themeColor="text1"/>
              </w:rPr>
            </w:pPr>
            <w:r w:rsidRPr="0017642E">
              <w:rPr>
                <w:color w:val="000000" w:themeColor="text1"/>
              </w:rPr>
              <w:t>0.480</w:t>
            </w:r>
          </w:p>
        </w:tc>
        <w:tc>
          <w:tcPr>
            <w:tcW w:w="1417" w:type="dxa"/>
            <w:noWrap/>
            <w:hideMark/>
          </w:tcPr>
          <w:p w14:paraId="61206B8F" w14:textId="3202576B" w:rsidR="007A6618" w:rsidRPr="0017642E" w:rsidRDefault="007A6618" w:rsidP="007A6618">
            <w:pPr>
              <w:jc w:val="center"/>
              <w:rPr>
                <w:color w:val="000000" w:themeColor="text1"/>
              </w:rPr>
            </w:pPr>
            <w:r w:rsidRPr="0017642E">
              <w:rPr>
                <w:color w:val="000000" w:themeColor="text1"/>
              </w:rPr>
              <w:t>809.4</w:t>
            </w:r>
          </w:p>
        </w:tc>
        <w:tc>
          <w:tcPr>
            <w:tcW w:w="1417" w:type="dxa"/>
            <w:noWrap/>
            <w:hideMark/>
          </w:tcPr>
          <w:p w14:paraId="33CB4775" w14:textId="77777777" w:rsidR="007A6618" w:rsidRPr="0017642E" w:rsidRDefault="007A6618" w:rsidP="007A6618">
            <w:pPr>
              <w:jc w:val="center"/>
              <w:rPr>
                <w:color w:val="000000" w:themeColor="text1"/>
              </w:rPr>
            </w:pPr>
            <w:r w:rsidRPr="0017642E">
              <w:rPr>
                <w:color w:val="000000" w:themeColor="text1"/>
              </w:rPr>
              <w:t>41.53</w:t>
            </w:r>
          </w:p>
        </w:tc>
      </w:tr>
      <w:tr w:rsidR="0017642E" w:rsidRPr="0017642E" w14:paraId="2577D892" w14:textId="77777777" w:rsidTr="00866BFC">
        <w:trPr>
          <w:trHeight w:val="300"/>
        </w:trPr>
        <w:tc>
          <w:tcPr>
            <w:tcW w:w="907" w:type="dxa"/>
            <w:noWrap/>
            <w:hideMark/>
          </w:tcPr>
          <w:p w14:paraId="2E9B7BCE"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1DE965F4" w14:textId="77777777" w:rsidR="007A6618" w:rsidRPr="0017642E" w:rsidRDefault="007A6618" w:rsidP="007A6618">
            <w:pPr>
              <w:jc w:val="center"/>
              <w:rPr>
                <w:color w:val="000000" w:themeColor="text1"/>
              </w:rPr>
            </w:pPr>
            <w:r w:rsidRPr="0017642E">
              <w:rPr>
                <w:color w:val="000000" w:themeColor="text1"/>
              </w:rPr>
              <w:t>15.01</w:t>
            </w:r>
          </w:p>
        </w:tc>
        <w:tc>
          <w:tcPr>
            <w:tcW w:w="1134" w:type="dxa"/>
            <w:noWrap/>
            <w:hideMark/>
          </w:tcPr>
          <w:p w14:paraId="1DF90C7F" w14:textId="09B92503" w:rsidR="007A6618" w:rsidRPr="0017642E" w:rsidRDefault="007A6618" w:rsidP="007A6618">
            <w:pPr>
              <w:jc w:val="center"/>
              <w:rPr>
                <w:color w:val="000000" w:themeColor="text1"/>
              </w:rPr>
            </w:pPr>
            <w:r w:rsidRPr="0017642E">
              <w:rPr>
                <w:color w:val="000000" w:themeColor="text1"/>
              </w:rPr>
              <w:t xml:space="preserve">9.5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6612938" w14:textId="50422717" w:rsidR="007A6618" w:rsidRPr="0017642E" w:rsidRDefault="007A6618" w:rsidP="007A6618">
            <w:pPr>
              <w:jc w:val="center"/>
              <w:rPr>
                <w:color w:val="000000" w:themeColor="text1"/>
              </w:rPr>
            </w:pPr>
            <w:r w:rsidRPr="0017642E">
              <w:rPr>
                <w:color w:val="000000" w:themeColor="text1"/>
              </w:rPr>
              <w:t xml:space="preserve">8.5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8773552" w14:textId="77777777" w:rsidR="007A6618" w:rsidRPr="0017642E" w:rsidRDefault="007A6618" w:rsidP="007A6618">
            <w:pPr>
              <w:jc w:val="center"/>
              <w:rPr>
                <w:color w:val="000000" w:themeColor="text1"/>
              </w:rPr>
            </w:pPr>
            <w:r w:rsidRPr="0017642E">
              <w:rPr>
                <w:color w:val="000000" w:themeColor="text1"/>
              </w:rPr>
              <w:t>0.504</w:t>
            </w:r>
          </w:p>
        </w:tc>
        <w:tc>
          <w:tcPr>
            <w:tcW w:w="907" w:type="dxa"/>
            <w:noWrap/>
            <w:hideMark/>
          </w:tcPr>
          <w:p w14:paraId="60453486" w14:textId="77777777" w:rsidR="007A6618" w:rsidRPr="0017642E" w:rsidRDefault="007A6618" w:rsidP="007A6618">
            <w:pPr>
              <w:jc w:val="center"/>
              <w:rPr>
                <w:color w:val="000000" w:themeColor="text1"/>
              </w:rPr>
            </w:pPr>
            <w:r w:rsidRPr="0017642E">
              <w:rPr>
                <w:color w:val="000000" w:themeColor="text1"/>
              </w:rPr>
              <w:t>0.481</w:t>
            </w:r>
          </w:p>
        </w:tc>
        <w:tc>
          <w:tcPr>
            <w:tcW w:w="1417" w:type="dxa"/>
            <w:noWrap/>
            <w:hideMark/>
          </w:tcPr>
          <w:p w14:paraId="59FCD930" w14:textId="266013FD" w:rsidR="007A6618" w:rsidRPr="0017642E" w:rsidRDefault="007A6618" w:rsidP="007A6618">
            <w:pPr>
              <w:jc w:val="center"/>
              <w:rPr>
                <w:color w:val="000000" w:themeColor="text1"/>
              </w:rPr>
            </w:pPr>
            <w:r w:rsidRPr="0017642E">
              <w:rPr>
                <w:color w:val="000000" w:themeColor="text1"/>
              </w:rPr>
              <w:t>797.4</w:t>
            </w:r>
          </w:p>
        </w:tc>
        <w:tc>
          <w:tcPr>
            <w:tcW w:w="1417" w:type="dxa"/>
            <w:noWrap/>
            <w:hideMark/>
          </w:tcPr>
          <w:p w14:paraId="5424DE7A" w14:textId="77777777" w:rsidR="007A6618" w:rsidRPr="0017642E" w:rsidRDefault="007A6618" w:rsidP="007A6618">
            <w:pPr>
              <w:jc w:val="center"/>
              <w:rPr>
                <w:color w:val="000000" w:themeColor="text1"/>
              </w:rPr>
            </w:pPr>
            <w:r w:rsidRPr="0017642E">
              <w:rPr>
                <w:color w:val="000000" w:themeColor="text1"/>
              </w:rPr>
              <w:t>40.81</w:t>
            </w:r>
          </w:p>
        </w:tc>
      </w:tr>
      <w:tr w:rsidR="0017642E" w:rsidRPr="0017642E" w14:paraId="5FE6FAFA" w14:textId="77777777" w:rsidTr="00866BFC">
        <w:trPr>
          <w:trHeight w:val="300"/>
        </w:trPr>
        <w:tc>
          <w:tcPr>
            <w:tcW w:w="907" w:type="dxa"/>
            <w:noWrap/>
            <w:hideMark/>
          </w:tcPr>
          <w:p w14:paraId="01BC2240"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297A901F" w14:textId="77777777" w:rsidR="007A6618" w:rsidRPr="0017642E" w:rsidRDefault="007A6618" w:rsidP="007A6618">
            <w:pPr>
              <w:jc w:val="center"/>
              <w:rPr>
                <w:color w:val="000000" w:themeColor="text1"/>
              </w:rPr>
            </w:pPr>
            <w:r w:rsidRPr="0017642E">
              <w:rPr>
                <w:color w:val="000000" w:themeColor="text1"/>
              </w:rPr>
              <w:t>16.02</w:t>
            </w:r>
          </w:p>
        </w:tc>
        <w:tc>
          <w:tcPr>
            <w:tcW w:w="1134" w:type="dxa"/>
            <w:noWrap/>
            <w:hideMark/>
          </w:tcPr>
          <w:p w14:paraId="5DF7C8CF" w14:textId="4DB619D6" w:rsidR="007A6618" w:rsidRPr="0017642E" w:rsidRDefault="007A6618" w:rsidP="007A6618">
            <w:pPr>
              <w:jc w:val="center"/>
              <w:rPr>
                <w:color w:val="000000" w:themeColor="text1"/>
              </w:rPr>
            </w:pPr>
            <w:r w:rsidRPr="0017642E">
              <w:rPr>
                <w:color w:val="000000" w:themeColor="text1"/>
              </w:rPr>
              <w:t xml:space="preserve">1.0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05DF8BFD" w14:textId="435A480E" w:rsidR="007A6618" w:rsidRPr="0017642E" w:rsidRDefault="007A6618" w:rsidP="007A6618">
            <w:pPr>
              <w:jc w:val="center"/>
              <w:rPr>
                <w:color w:val="000000" w:themeColor="text1"/>
              </w:rPr>
            </w:pPr>
            <w:r w:rsidRPr="0017642E">
              <w:rPr>
                <w:color w:val="000000" w:themeColor="text1"/>
              </w:rPr>
              <w:t xml:space="preserve">8.8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C0A13C4" w14:textId="77777777" w:rsidR="007A6618" w:rsidRPr="0017642E" w:rsidRDefault="007A6618" w:rsidP="007A6618">
            <w:pPr>
              <w:jc w:val="center"/>
              <w:rPr>
                <w:color w:val="000000" w:themeColor="text1"/>
              </w:rPr>
            </w:pPr>
            <w:r w:rsidRPr="0017642E">
              <w:rPr>
                <w:color w:val="000000" w:themeColor="text1"/>
              </w:rPr>
              <w:t>0.504</w:t>
            </w:r>
          </w:p>
        </w:tc>
        <w:tc>
          <w:tcPr>
            <w:tcW w:w="907" w:type="dxa"/>
            <w:noWrap/>
            <w:hideMark/>
          </w:tcPr>
          <w:p w14:paraId="59A54282" w14:textId="77777777" w:rsidR="007A6618" w:rsidRPr="0017642E" w:rsidRDefault="007A6618" w:rsidP="007A6618">
            <w:pPr>
              <w:jc w:val="center"/>
              <w:rPr>
                <w:color w:val="000000" w:themeColor="text1"/>
              </w:rPr>
            </w:pPr>
            <w:r w:rsidRPr="0017642E">
              <w:rPr>
                <w:color w:val="000000" w:themeColor="text1"/>
              </w:rPr>
              <w:t>0.481</w:t>
            </w:r>
          </w:p>
        </w:tc>
        <w:tc>
          <w:tcPr>
            <w:tcW w:w="1417" w:type="dxa"/>
            <w:noWrap/>
            <w:hideMark/>
          </w:tcPr>
          <w:p w14:paraId="33F55C41" w14:textId="3E4AE43B" w:rsidR="007A6618" w:rsidRPr="0017642E" w:rsidRDefault="007A6618" w:rsidP="007A6618">
            <w:pPr>
              <w:jc w:val="center"/>
              <w:rPr>
                <w:color w:val="000000" w:themeColor="text1"/>
              </w:rPr>
            </w:pPr>
            <w:r w:rsidRPr="0017642E">
              <w:rPr>
                <w:color w:val="000000" w:themeColor="text1"/>
              </w:rPr>
              <w:t>785.4</w:t>
            </w:r>
          </w:p>
        </w:tc>
        <w:tc>
          <w:tcPr>
            <w:tcW w:w="1417" w:type="dxa"/>
            <w:noWrap/>
            <w:hideMark/>
          </w:tcPr>
          <w:p w14:paraId="66E0FA16" w14:textId="77777777" w:rsidR="007A6618" w:rsidRPr="0017642E" w:rsidRDefault="007A6618" w:rsidP="007A6618">
            <w:pPr>
              <w:jc w:val="center"/>
              <w:rPr>
                <w:color w:val="000000" w:themeColor="text1"/>
              </w:rPr>
            </w:pPr>
            <w:r w:rsidRPr="0017642E">
              <w:rPr>
                <w:color w:val="000000" w:themeColor="text1"/>
              </w:rPr>
              <w:t>39.94</w:t>
            </w:r>
          </w:p>
        </w:tc>
      </w:tr>
      <w:tr w:rsidR="0017642E" w:rsidRPr="0017642E" w14:paraId="00A33305" w14:textId="77777777" w:rsidTr="00866BFC">
        <w:trPr>
          <w:trHeight w:val="300"/>
        </w:trPr>
        <w:tc>
          <w:tcPr>
            <w:tcW w:w="907" w:type="dxa"/>
            <w:noWrap/>
            <w:hideMark/>
          </w:tcPr>
          <w:p w14:paraId="3B37329F"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4F9DC385" w14:textId="77777777" w:rsidR="007A6618" w:rsidRPr="0017642E" w:rsidRDefault="007A6618" w:rsidP="007A6618">
            <w:pPr>
              <w:jc w:val="center"/>
              <w:rPr>
                <w:color w:val="000000" w:themeColor="text1"/>
              </w:rPr>
            </w:pPr>
            <w:r w:rsidRPr="0017642E">
              <w:rPr>
                <w:color w:val="000000" w:themeColor="text1"/>
              </w:rPr>
              <w:t>18.01</w:t>
            </w:r>
          </w:p>
        </w:tc>
        <w:tc>
          <w:tcPr>
            <w:tcW w:w="1134" w:type="dxa"/>
            <w:noWrap/>
            <w:hideMark/>
          </w:tcPr>
          <w:p w14:paraId="7262A346" w14:textId="6A32B525"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4D1EAC17" w14:textId="0B37C72C" w:rsidR="007A6618" w:rsidRPr="0017642E" w:rsidRDefault="007A6618" w:rsidP="007A6618">
            <w:pPr>
              <w:jc w:val="center"/>
              <w:rPr>
                <w:color w:val="000000" w:themeColor="text1"/>
              </w:rPr>
            </w:pPr>
            <w:r w:rsidRPr="0017642E">
              <w:rPr>
                <w:color w:val="000000" w:themeColor="text1"/>
              </w:rPr>
              <w:t xml:space="preserve">9.4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2CBCCB58" w14:textId="77777777" w:rsidR="007A6618" w:rsidRPr="0017642E" w:rsidRDefault="007A6618" w:rsidP="007A6618">
            <w:pPr>
              <w:jc w:val="center"/>
              <w:rPr>
                <w:color w:val="000000" w:themeColor="text1"/>
              </w:rPr>
            </w:pPr>
            <w:r w:rsidRPr="0017642E">
              <w:rPr>
                <w:color w:val="000000" w:themeColor="text1"/>
              </w:rPr>
              <w:t>0.503</w:t>
            </w:r>
          </w:p>
        </w:tc>
        <w:tc>
          <w:tcPr>
            <w:tcW w:w="907" w:type="dxa"/>
            <w:noWrap/>
            <w:hideMark/>
          </w:tcPr>
          <w:p w14:paraId="61D1B267" w14:textId="77777777" w:rsidR="007A6618" w:rsidRPr="0017642E" w:rsidRDefault="007A6618" w:rsidP="007A6618">
            <w:pPr>
              <w:jc w:val="center"/>
              <w:rPr>
                <w:color w:val="000000" w:themeColor="text1"/>
              </w:rPr>
            </w:pPr>
            <w:r w:rsidRPr="0017642E">
              <w:rPr>
                <w:color w:val="000000" w:themeColor="text1"/>
              </w:rPr>
              <w:t>0.482</w:t>
            </w:r>
          </w:p>
        </w:tc>
        <w:tc>
          <w:tcPr>
            <w:tcW w:w="1417" w:type="dxa"/>
            <w:noWrap/>
            <w:hideMark/>
          </w:tcPr>
          <w:p w14:paraId="44B6058A" w14:textId="76C1DE3B" w:rsidR="007A6618" w:rsidRPr="0017642E" w:rsidRDefault="007A6618" w:rsidP="007A6618">
            <w:pPr>
              <w:jc w:val="center"/>
              <w:rPr>
                <w:color w:val="000000" w:themeColor="text1"/>
              </w:rPr>
            </w:pPr>
            <w:r w:rsidRPr="0017642E">
              <w:rPr>
                <w:color w:val="000000" w:themeColor="text1"/>
              </w:rPr>
              <w:t>761.9</w:t>
            </w:r>
          </w:p>
        </w:tc>
        <w:tc>
          <w:tcPr>
            <w:tcW w:w="1417" w:type="dxa"/>
            <w:noWrap/>
            <w:hideMark/>
          </w:tcPr>
          <w:p w14:paraId="15FF5D19" w14:textId="77777777" w:rsidR="007A6618" w:rsidRPr="0017642E" w:rsidRDefault="007A6618" w:rsidP="007A6618">
            <w:pPr>
              <w:jc w:val="center"/>
              <w:rPr>
                <w:color w:val="000000" w:themeColor="text1"/>
              </w:rPr>
            </w:pPr>
            <w:r w:rsidRPr="0017642E">
              <w:rPr>
                <w:color w:val="000000" w:themeColor="text1"/>
              </w:rPr>
              <w:t>38.78</w:t>
            </w:r>
          </w:p>
        </w:tc>
      </w:tr>
      <w:tr w:rsidR="0017642E" w:rsidRPr="0017642E" w14:paraId="29FF3858" w14:textId="77777777" w:rsidTr="00866BFC">
        <w:trPr>
          <w:trHeight w:val="300"/>
        </w:trPr>
        <w:tc>
          <w:tcPr>
            <w:tcW w:w="907" w:type="dxa"/>
            <w:noWrap/>
            <w:hideMark/>
          </w:tcPr>
          <w:p w14:paraId="0FE8FD5E"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784CBB9D" w14:textId="77777777" w:rsidR="007A6618" w:rsidRPr="0017642E" w:rsidRDefault="007A6618" w:rsidP="007A6618">
            <w:pPr>
              <w:jc w:val="center"/>
              <w:rPr>
                <w:color w:val="000000" w:themeColor="text1"/>
              </w:rPr>
            </w:pPr>
            <w:r w:rsidRPr="0017642E">
              <w:rPr>
                <w:color w:val="000000" w:themeColor="text1"/>
              </w:rPr>
              <w:t>20.01</w:t>
            </w:r>
          </w:p>
        </w:tc>
        <w:tc>
          <w:tcPr>
            <w:tcW w:w="1134" w:type="dxa"/>
            <w:noWrap/>
            <w:hideMark/>
          </w:tcPr>
          <w:p w14:paraId="32C671C8" w14:textId="451E3159"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0207CB92" w14:textId="74C65096" w:rsidR="007A6618" w:rsidRPr="0017642E" w:rsidRDefault="007A6618" w:rsidP="007A6618">
            <w:pPr>
              <w:jc w:val="center"/>
              <w:rPr>
                <w:color w:val="000000" w:themeColor="text1"/>
              </w:rPr>
            </w:pPr>
            <w:r w:rsidRPr="0017642E">
              <w:rPr>
                <w:color w:val="000000" w:themeColor="text1"/>
              </w:rPr>
              <w:t xml:space="preserve">9.9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0193F37" w14:textId="77777777" w:rsidR="007A6618" w:rsidRPr="0017642E" w:rsidRDefault="007A6618" w:rsidP="007A6618">
            <w:pPr>
              <w:jc w:val="center"/>
              <w:rPr>
                <w:color w:val="000000" w:themeColor="text1"/>
              </w:rPr>
            </w:pPr>
            <w:r w:rsidRPr="0017642E">
              <w:rPr>
                <w:color w:val="000000" w:themeColor="text1"/>
              </w:rPr>
              <w:t>0.503</w:t>
            </w:r>
          </w:p>
        </w:tc>
        <w:tc>
          <w:tcPr>
            <w:tcW w:w="907" w:type="dxa"/>
            <w:noWrap/>
            <w:hideMark/>
          </w:tcPr>
          <w:p w14:paraId="639AC3AC" w14:textId="77777777" w:rsidR="007A6618" w:rsidRPr="0017642E" w:rsidRDefault="007A6618" w:rsidP="007A6618">
            <w:pPr>
              <w:jc w:val="center"/>
              <w:rPr>
                <w:color w:val="000000" w:themeColor="text1"/>
              </w:rPr>
            </w:pPr>
            <w:r w:rsidRPr="0017642E">
              <w:rPr>
                <w:color w:val="000000" w:themeColor="text1"/>
              </w:rPr>
              <w:t>0.483</w:t>
            </w:r>
          </w:p>
        </w:tc>
        <w:tc>
          <w:tcPr>
            <w:tcW w:w="1417" w:type="dxa"/>
            <w:noWrap/>
            <w:hideMark/>
          </w:tcPr>
          <w:p w14:paraId="43519224" w14:textId="313586B9" w:rsidR="007A6618" w:rsidRPr="0017642E" w:rsidRDefault="007A6618" w:rsidP="007A6618">
            <w:pPr>
              <w:jc w:val="center"/>
              <w:rPr>
                <w:color w:val="000000" w:themeColor="text1"/>
              </w:rPr>
            </w:pPr>
            <w:r w:rsidRPr="0017642E">
              <w:rPr>
                <w:color w:val="000000" w:themeColor="text1"/>
              </w:rPr>
              <w:t>738.9</w:t>
            </w:r>
          </w:p>
        </w:tc>
        <w:tc>
          <w:tcPr>
            <w:tcW w:w="1417" w:type="dxa"/>
            <w:noWrap/>
            <w:hideMark/>
          </w:tcPr>
          <w:p w14:paraId="2B60573B" w14:textId="77777777" w:rsidR="007A6618" w:rsidRPr="0017642E" w:rsidRDefault="007A6618" w:rsidP="007A6618">
            <w:pPr>
              <w:jc w:val="center"/>
              <w:rPr>
                <w:color w:val="000000" w:themeColor="text1"/>
              </w:rPr>
            </w:pPr>
            <w:r w:rsidRPr="0017642E">
              <w:rPr>
                <w:color w:val="000000" w:themeColor="text1"/>
              </w:rPr>
              <w:t>38.01</w:t>
            </w:r>
          </w:p>
        </w:tc>
      </w:tr>
      <w:tr w:rsidR="0017642E" w:rsidRPr="0017642E" w14:paraId="2B94D2B1" w14:textId="77777777" w:rsidTr="00866BFC">
        <w:trPr>
          <w:trHeight w:val="300"/>
        </w:trPr>
        <w:tc>
          <w:tcPr>
            <w:tcW w:w="907" w:type="dxa"/>
            <w:noWrap/>
            <w:hideMark/>
          </w:tcPr>
          <w:p w14:paraId="3F214D81"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7BA716EA" w14:textId="77777777" w:rsidR="007A6618" w:rsidRPr="0017642E" w:rsidRDefault="007A6618" w:rsidP="007A6618">
            <w:pPr>
              <w:jc w:val="center"/>
              <w:rPr>
                <w:color w:val="000000" w:themeColor="text1"/>
              </w:rPr>
            </w:pPr>
            <w:r w:rsidRPr="0017642E">
              <w:rPr>
                <w:color w:val="000000" w:themeColor="text1"/>
              </w:rPr>
              <w:t>25.00</w:t>
            </w:r>
          </w:p>
        </w:tc>
        <w:tc>
          <w:tcPr>
            <w:tcW w:w="1134" w:type="dxa"/>
            <w:noWrap/>
            <w:hideMark/>
          </w:tcPr>
          <w:p w14:paraId="54271308" w14:textId="7FB890C6"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7A11F5D7" w14:textId="4B531F14"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1E113471" w14:textId="77777777" w:rsidR="007A6618" w:rsidRPr="0017642E" w:rsidRDefault="007A6618" w:rsidP="007A6618">
            <w:pPr>
              <w:jc w:val="center"/>
              <w:rPr>
                <w:color w:val="000000" w:themeColor="text1"/>
              </w:rPr>
            </w:pPr>
            <w:r w:rsidRPr="0017642E">
              <w:rPr>
                <w:color w:val="000000" w:themeColor="text1"/>
              </w:rPr>
              <w:t>0.501</w:t>
            </w:r>
          </w:p>
        </w:tc>
        <w:tc>
          <w:tcPr>
            <w:tcW w:w="907" w:type="dxa"/>
            <w:noWrap/>
            <w:hideMark/>
          </w:tcPr>
          <w:p w14:paraId="151585EE" w14:textId="77777777" w:rsidR="007A6618" w:rsidRPr="0017642E" w:rsidRDefault="007A6618" w:rsidP="007A6618">
            <w:pPr>
              <w:jc w:val="center"/>
              <w:rPr>
                <w:color w:val="000000" w:themeColor="text1"/>
              </w:rPr>
            </w:pPr>
            <w:r w:rsidRPr="0017642E">
              <w:rPr>
                <w:color w:val="000000" w:themeColor="text1"/>
              </w:rPr>
              <w:t>0.484</w:t>
            </w:r>
          </w:p>
        </w:tc>
        <w:tc>
          <w:tcPr>
            <w:tcW w:w="1417" w:type="dxa"/>
            <w:noWrap/>
            <w:hideMark/>
          </w:tcPr>
          <w:p w14:paraId="75BFBBBF" w14:textId="1FB1D99C" w:rsidR="007A6618" w:rsidRPr="0017642E" w:rsidRDefault="007A6618" w:rsidP="007A6618">
            <w:pPr>
              <w:jc w:val="center"/>
              <w:rPr>
                <w:color w:val="000000" w:themeColor="text1"/>
              </w:rPr>
            </w:pPr>
            <w:r w:rsidRPr="0017642E">
              <w:rPr>
                <w:color w:val="000000" w:themeColor="text1"/>
              </w:rPr>
              <w:t>686.1</w:t>
            </w:r>
          </w:p>
        </w:tc>
        <w:tc>
          <w:tcPr>
            <w:tcW w:w="1417" w:type="dxa"/>
            <w:noWrap/>
            <w:hideMark/>
          </w:tcPr>
          <w:p w14:paraId="579288BE" w14:textId="77777777" w:rsidR="007A6618" w:rsidRPr="0017642E" w:rsidRDefault="007A6618" w:rsidP="007A6618">
            <w:pPr>
              <w:jc w:val="center"/>
              <w:rPr>
                <w:color w:val="000000" w:themeColor="text1"/>
              </w:rPr>
            </w:pPr>
            <w:r w:rsidRPr="0017642E">
              <w:rPr>
                <w:color w:val="000000" w:themeColor="text1"/>
              </w:rPr>
              <w:t>35.44</w:t>
            </w:r>
          </w:p>
        </w:tc>
      </w:tr>
      <w:tr w:rsidR="0017642E" w:rsidRPr="0017642E" w14:paraId="203E33A9" w14:textId="77777777" w:rsidTr="00866BFC">
        <w:trPr>
          <w:trHeight w:val="300"/>
        </w:trPr>
        <w:tc>
          <w:tcPr>
            <w:tcW w:w="907" w:type="dxa"/>
            <w:noWrap/>
            <w:hideMark/>
          </w:tcPr>
          <w:p w14:paraId="076398D6" w14:textId="77777777" w:rsidR="007A6618" w:rsidRPr="0017642E" w:rsidRDefault="007A6618" w:rsidP="007A6618">
            <w:pPr>
              <w:jc w:val="center"/>
              <w:rPr>
                <w:color w:val="000000" w:themeColor="text1"/>
              </w:rPr>
            </w:pPr>
            <w:r w:rsidRPr="0017642E">
              <w:rPr>
                <w:color w:val="000000" w:themeColor="text1"/>
              </w:rPr>
              <w:t>373.15</w:t>
            </w:r>
          </w:p>
        </w:tc>
        <w:tc>
          <w:tcPr>
            <w:tcW w:w="907" w:type="dxa"/>
            <w:noWrap/>
            <w:hideMark/>
          </w:tcPr>
          <w:p w14:paraId="12EAF6A1" w14:textId="77777777" w:rsidR="007A6618" w:rsidRPr="0017642E" w:rsidRDefault="007A6618" w:rsidP="007A6618">
            <w:pPr>
              <w:jc w:val="center"/>
              <w:rPr>
                <w:color w:val="000000" w:themeColor="text1"/>
              </w:rPr>
            </w:pPr>
            <w:r w:rsidRPr="0017642E">
              <w:rPr>
                <w:color w:val="000000" w:themeColor="text1"/>
              </w:rPr>
              <w:t>30.03</w:t>
            </w:r>
          </w:p>
        </w:tc>
        <w:tc>
          <w:tcPr>
            <w:tcW w:w="1134" w:type="dxa"/>
            <w:noWrap/>
            <w:hideMark/>
          </w:tcPr>
          <w:p w14:paraId="5B042A65" w14:textId="6D76E63F" w:rsidR="007A6618" w:rsidRPr="0017642E" w:rsidRDefault="007A6618" w:rsidP="007A6618">
            <w:pPr>
              <w:jc w:val="center"/>
              <w:rPr>
                <w:color w:val="000000" w:themeColor="text1"/>
              </w:rPr>
            </w:pPr>
            <w:r w:rsidRPr="0017642E">
              <w:rPr>
                <w:color w:val="000000" w:themeColor="text1"/>
              </w:rPr>
              <w:t xml:space="preserve">1.6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49DB4F77" w14:textId="1723B559"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7D845BD9" w14:textId="77777777" w:rsidR="007A6618" w:rsidRPr="0017642E" w:rsidRDefault="007A6618" w:rsidP="007A6618">
            <w:pPr>
              <w:jc w:val="center"/>
              <w:rPr>
                <w:color w:val="000000" w:themeColor="text1"/>
              </w:rPr>
            </w:pPr>
            <w:r w:rsidRPr="0017642E">
              <w:rPr>
                <w:color w:val="000000" w:themeColor="text1"/>
              </w:rPr>
              <w:t>0.501</w:t>
            </w:r>
          </w:p>
        </w:tc>
        <w:tc>
          <w:tcPr>
            <w:tcW w:w="907" w:type="dxa"/>
            <w:noWrap/>
            <w:hideMark/>
          </w:tcPr>
          <w:p w14:paraId="59C488F2" w14:textId="77777777" w:rsidR="007A6618" w:rsidRPr="0017642E" w:rsidRDefault="007A6618" w:rsidP="007A6618">
            <w:pPr>
              <w:jc w:val="center"/>
              <w:rPr>
                <w:color w:val="000000" w:themeColor="text1"/>
              </w:rPr>
            </w:pPr>
            <w:r w:rsidRPr="0017642E">
              <w:rPr>
                <w:color w:val="000000" w:themeColor="text1"/>
              </w:rPr>
              <w:t>0.484</w:t>
            </w:r>
          </w:p>
        </w:tc>
        <w:tc>
          <w:tcPr>
            <w:tcW w:w="1417" w:type="dxa"/>
            <w:noWrap/>
            <w:hideMark/>
          </w:tcPr>
          <w:p w14:paraId="63C68228" w14:textId="6DA432EF" w:rsidR="007A6618" w:rsidRPr="0017642E" w:rsidRDefault="007A6618" w:rsidP="007A6618">
            <w:pPr>
              <w:jc w:val="center"/>
              <w:rPr>
                <w:color w:val="000000" w:themeColor="text1"/>
              </w:rPr>
            </w:pPr>
            <w:r w:rsidRPr="0017642E">
              <w:rPr>
                <w:color w:val="000000" w:themeColor="text1"/>
              </w:rPr>
              <w:t>640.8</w:t>
            </w:r>
          </w:p>
        </w:tc>
        <w:tc>
          <w:tcPr>
            <w:tcW w:w="1417" w:type="dxa"/>
            <w:noWrap/>
            <w:hideMark/>
          </w:tcPr>
          <w:p w14:paraId="517C14FE" w14:textId="77777777" w:rsidR="007A6618" w:rsidRPr="0017642E" w:rsidRDefault="007A6618" w:rsidP="007A6618">
            <w:pPr>
              <w:jc w:val="center"/>
              <w:rPr>
                <w:color w:val="000000" w:themeColor="text1"/>
              </w:rPr>
            </w:pPr>
            <w:r w:rsidRPr="0017642E">
              <w:rPr>
                <w:color w:val="000000" w:themeColor="text1"/>
              </w:rPr>
              <w:t>34.39</w:t>
            </w:r>
          </w:p>
        </w:tc>
      </w:tr>
      <w:tr w:rsidR="0017642E" w:rsidRPr="0017642E" w14:paraId="3ED9842F" w14:textId="77777777" w:rsidTr="00866BFC">
        <w:trPr>
          <w:trHeight w:val="300"/>
        </w:trPr>
        <w:tc>
          <w:tcPr>
            <w:tcW w:w="907" w:type="dxa"/>
            <w:noWrap/>
            <w:hideMark/>
          </w:tcPr>
          <w:p w14:paraId="0D5096A4"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67AFC68D" w14:textId="77777777" w:rsidR="007A6618" w:rsidRPr="0017642E" w:rsidRDefault="007A6618" w:rsidP="007A6618">
            <w:pPr>
              <w:jc w:val="center"/>
              <w:rPr>
                <w:color w:val="000000" w:themeColor="text1"/>
              </w:rPr>
            </w:pPr>
            <w:r w:rsidRPr="0017642E">
              <w:rPr>
                <w:color w:val="000000" w:themeColor="text1"/>
              </w:rPr>
              <w:t>1.97</w:t>
            </w:r>
          </w:p>
        </w:tc>
        <w:tc>
          <w:tcPr>
            <w:tcW w:w="1134" w:type="dxa"/>
            <w:noWrap/>
            <w:hideMark/>
          </w:tcPr>
          <w:p w14:paraId="5D60F92B" w14:textId="67A92A71"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6C43E0AD" w14:textId="00F46271"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30F48EF" w14:textId="77777777" w:rsidR="007A6618" w:rsidRPr="0017642E" w:rsidRDefault="007A6618" w:rsidP="007A6618">
            <w:pPr>
              <w:jc w:val="center"/>
              <w:rPr>
                <w:color w:val="000000" w:themeColor="text1"/>
              </w:rPr>
            </w:pPr>
            <w:r w:rsidRPr="0017642E">
              <w:rPr>
                <w:color w:val="000000" w:themeColor="text1"/>
              </w:rPr>
              <w:t>0.462</w:t>
            </w:r>
          </w:p>
        </w:tc>
        <w:tc>
          <w:tcPr>
            <w:tcW w:w="907" w:type="dxa"/>
            <w:noWrap/>
            <w:hideMark/>
          </w:tcPr>
          <w:p w14:paraId="7C6DA481" w14:textId="77777777" w:rsidR="007A6618" w:rsidRPr="0017642E" w:rsidRDefault="007A6618" w:rsidP="007A6618">
            <w:pPr>
              <w:jc w:val="center"/>
              <w:rPr>
                <w:color w:val="000000" w:themeColor="text1"/>
              </w:rPr>
            </w:pPr>
            <w:r w:rsidRPr="0017642E">
              <w:rPr>
                <w:color w:val="000000" w:themeColor="text1"/>
              </w:rPr>
              <w:t>0.429</w:t>
            </w:r>
          </w:p>
        </w:tc>
        <w:tc>
          <w:tcPr>
            <w:tcW w:w="1417" w:type="dxa"/>
            <w:noWrap/>
            <w:hideMark/>
          </w:tcPr>
          <w:p w14:paraId="154CE51A" w14:textId="54DC2D5D" w:rsidR="007A6618" w:rsidRPr="0017642E" w:rsidRDefault="007A6618" w:rsidP="007A6618">
            <w:pPr>
              <w:jc w:val="center"/>
              <w:rPr>
                <w:color w:val="000000" w:themeColor="text1"/>
              </w:rPr>
            </w:pPr>
            <w:r w:rsidRPr="0017642E">
              <w:rPr>
                <w:color w:val="000000" w:themeColor="text1"/>
              </w:rPr>
              <w:t>926.7</w:t>
            </w:r>
          </w:p>
        </w:tc>
        <w:tc>
          <w:tcPr>
            <w:tcW w:w="1417" w:type="dxa"/>
            <w:noWrap/>
            <w:hideMark/>
          </w:tcPr>
          <w:p w14:paraId="41FDC0C8" w14:textId="77777777" w:rsidR="007A6618" w:rsidRPr="0017642E" w:rsidRDefault="007A6618" w:rsidP="007A6618">
            <w:pPr>
              <w:jc w:val="center"/>
              <w:rPr>
                <w:color w:val="000000" w:themeColor="text1"/>
              </w:rPr>
            </w:pPr>
            <w:r w:rsidRPr="0017642E">
              <w:rPr>
                <w:color w:val="000000" w:themeColor="text1"/>
              </w:rPr>
              <w:t>50.34</w:t>
            </w:r>
          </w:p>
        </w:tc>
      </w:tr>
      <w:tr w:rsidR="0017642E" w:rsidRPr="0017642E" w14:paraId="415A0616" w14:textId="77777777" w:rsidTr="00866BFC">
        <w:trPr>
          <w:trHeight w:val="300"/>
        </w:trPr>
        <w:tc>
          <w:tcPr>
            <w:tcW w:w="907" w:type="dxa"/>
            <w:noWrap/>
            <w:hideMark/>
          </w:tcPr>
          <w:p w14:paraId="39B0DC83"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51085479" w14:textId="77777777" w:rsidR="007A6618" w:rsidRPr="0017642E" w:rsidRDefault="007A6618" w:rsidP="007A6618">
            <w:pPr>
              <w:jc w:val="center"/>
              <w:rPr>
                <w:color w:val="000000" w:themeColor="text1"/>
              </w:rPr>
            </w:pPr>
            <w:r w:rsidRPr="0017642E">
              <w:rPr>
                <w:color w:val="000000" w:themeColor="text1"/>
              </w:rPr>
              <w:t>3.94</w:t>
            </w:r>
          </w:p>
        </w:tc>
        <w:tc>
          <w:tcPr>
            <w:tcW w:w="1134" w:type="dxa"/>
            <w:noWrap/>
            <w:hideMark/>
          </w:tcPr>
          <w:p w14:paraId="479D795A" w14:textId="23518E0F" w:rsidR="007A6618" w:rsidRPr="0017642E" w:rsidRDefault="007A6618" w:rsidP="007A6618">
            <w:pPr>
              <w:jc w:val="center"/>
              <w:rPr>
                <w:color w:val="000000" w:themeColor="text1"/>
              </w:rPr>
            </w:pPr>
            <w:r w:rsidRPr="0017642E">
              <w:rPr>
                <w:color w:val="000000" w:themeColor="text1"/>
              </w:rPr>
              <w:t xml:space="preserve">3.0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F4551E6" w14:textId="0A79FCFF" w:rsidR="007A6618" w:rsidRPr="0017642E" w:rsidRDefault="007A6618" w:rsidP="007A6618">
            <w:pPr>
              <w:jc w:val="center"/>
              <w:rPr>
                <w:color w:val="000000" w:themeColor="text1"/>
              </w:rPr>
            </w:pPr>
            <w:r w:rsidRPr="0017642E">
              <w:rPr>
                <w:color w:val="000000" w:themeColor="text1"/>
              </w:rPr>
              <w:t xml:space="preserve">2.6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2163ED73" w14:textId="77777777" w:rsidR="007A6618" w:rsidRPr="0017642E" w:rsidRDefault="007A6618" w:rsidP="007A6618">
            <w:pPr>
              <w:jc w:val="center"/>
              <w:rPr>
                <w:color w:val="000000" w:themeColor="text1"/>
              </w:rPr>
            </w:pPr>
            <w:r w:rsidRPr="0017642E">
              <w:rPr>
                <w:color w:val="000000" w:themeColor="text1"/>
              </w:rPr>
              <w:t>0.486</w:t>
            </w:r>
          </w:p>
        </w:tc>
        <w:tc>
          <w:tcPr>
            <w:tcW w:w="907" w:type="dxa"/>
            <w:noWrap/>
            <w:hideMark/>
          </w:tcPr>
          <w:p w14:paraId="1199293A" w14:textId="77777777" w:rsidR="007A6618" w:rsidRPr="0017642E" w:rsidRDefault="007A6618" w:rsidP="007A6618">
            <w:pPr>
              <w:jc w:val="center"/>
              <w:rPr>
                <w:color w:val="000000" w:themeColor="text1"/>
              </w:rPr>
            </w:pPr>
            <w:r w:rsidRPr="0017642E">
              <w:rPr>
                <w:color w:val="000000" w:themeColor="text1"/>
              </w:rPr>
              <w:t>0.454</w:t>
            </w:r>
          </w:p>
        </w:tc>
        <w:tc>
          <w:tcPr>
            <w:tcW w:w="1417" w:type="dxa"/>
            <w:noWrap/>
            <w:hideMark/>
          </w:tcPr>
          <w:p w14:paraId="3BCF3E62" w14:textId="2DB75258" w:rsidR="007A6618" w:rsidRPr="0017642E" w:rsidRDefault="007A6618" w:rsidP="007A6618">
            <w:pPr>
              <w:jc w:val="center"/>
              <w:rPr>
                <w:color w:val="000000" w:themeColor="text1"/>
              </w:rPr>
            </w:pPr>
            <w:r w:rsidRPr="0017642E">
              <w:rPr>
                <w:color w:val="000000" w:themeColor="text1"/>
              </w:rPr>
              <w:t>908.9</w:t>
            </w:r>
          </w:p>
        </w:tc>
        <w:tc>
          <w:tcPr>
            <w:tcW w:w="1417" w:type="dxa"/>
            <w:noWrap/>
            <w:hideMark/>
          </w:tcPr>
          <w:p w14:paraId="189904CE" w14:textId="77777777" w:rsidR="007A6618" w:rsidRPr="0017642E" w:rsidRDefault="007A6618" w:rsidP="007A6618">
            <w:pPr>
              <w:jc w:val="center"/>
              <w:rPr>
                <w:color w:val="000000" w:themeColor="text1"/>
              </w:rPr>
            </w:pPr>
            <w:r w:rsidRPr="0017642E">
              <w:rPr>
                <w:color w:val="000000" w:themeColor="text1"/>
              </w:rPr>
              <w:t>48.12</w:t>
            </w:r>
          </w:p>
        </w:tc>
      </w:tr>
      <w:tr w:rsidR="0017642E" w:rsidRPr="0017642E" w14:paraId="70AF844F" w14:textId="77777777" w:rsidTr="00866BFC">
        <w:trPr>
          <w:trHeight w:val="300"/>
        </w:trPr>
        <w:tc>
          <w:tcPr>
            <w:tcW w:w="907" w:type="dxa"/>
            <w:noWrap/>
            <w:hideMark/>
          </w:tcPr>
          <w:p w14:paraId="35A85D20"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17095404" w14:textId="77777777" w:rsidR="007A6618" w:rsidRPr="0017642E" w:rsidRDefault="007A6618" w:rsidP="007A6618">
            <w:pPr>
              <w:jc w:val="center"/>
              <w:rPr>
                <w:color w:val="000000" w:themeColor="text1"/>
              </w:rPr>
            </w:pPr>
            <w:r w:rsidRPr="0017642E">
              <w:rPr>
                <w:color w:val="000000" w:themeColor="text1"/>
              </w:rPr>
              <w:t>5.92</w:t>
            </w:r>
          </w:p>
        </w:tc>
        <w:tc>
          <w:tcPr>
            <w:tcW w:w="1134" w:type="dxa"/>
            <w:noWrap/>
            <w:hideMark/>
          </w:tcPr>
          <w:p w14:paraId="5BE8EA8E" w14:textId="5A18F172" w:rsidR="007A6618" w:rsidRPr="0017642E" w:rsidRDefault="007A6618" w:rsidP="007A6618">
            <w:pPr>
              <w:jc w:val="center"/>
              <w:rPr>
                <w:color w:val="000000" w:themeColor="text1"/>
              </w:rPr>
            </w:pPr>
            <w:r w:rsidRPr="0017642E">
              <w:rPr>
                <w:color w:val="000000" w:themeColor="text1"/>
              </w:rPr>
              <w:t xml:space="preserve">4.4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117B1FE8" w14:textId="5D6B55DA" w:rsidR="007A6618" w:rsidRPr="0017642E" w:rsidRDefault="007A6618" w:rsidP="007A6618">
            <w:pPr>
              <w:jc w:val="center"/>
              <w:rPr>
                <w:color w:val="000000" w:themeColor="text1"/>
              </w:rPr>
            </w:pPr>
            <w:r w:rsidRPr="0017642E">
              <w:rPr>
                <w:color w:val="000000" w:themeColor="text1"/>
              </w:rPr>
              <w:t xml:space="preserve">3.9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B83C459" w14:textId="77777777" w:rsidR="007A6618" w:rsidRPr="0017642E" w:rsidRDefault="007A6618" w:rsidP="007A6618">
            <w:pPr>
              <w:jc w:val="center"/>
              <w:rPr>
                <w:color w:val="000000" w:themeColor="text1"/>
              </w:rPr>
            </w:pPr>
            <w:r w:rsidRPr="0017642E">
              <w:rPr>
                <w:color w:val="000000" w:themeColor="text1"/>
              </w:rPr>
              <w:t>0.493</w:t>
            </w:r>
          </w:p>
        </w:tc>
        <w:tc>
          <w:tcPr>
            <w:tcW w:w="907" w:type="dxa"/>
            <w:noWrap/>
            <w:hideMark/>
          </w:tcPr>
          <w:p w14:paraId="49106598" w14:textId="77777777" w:rsidR="007A6618" w:rsidRPr="0017642E" w:rsidRDefault="007A6618" w:rsidP="007A6618">
            <w:pPr>
              <w:jc w:val="center"/>
              <w:rPr>
                <w:color w:val="000000" w:themeColor="text1"/>
              </w:rPr>
            </w:pPr>
            <w:r w:rsidRPr="0017642E">
              <w:rPr>
                <w:color w:val="000000" w:themeColor="text1"/>
              </w:rPr>
              <w:t>0.463</w:t>
            </w:r>
          </w:p>
        </w:tc>
        <w:tc>
          <w:tcPr>
            <w:tcW w:w="1417" w:type="dxa"/>
            <w:noWrap/>
            <w:hideMark/>
          </w:tcPr>
          <w:p w14:paraId="15165B34" w14:textId="3809850F" w:rsidR="007A6618" w:rsidRPr="0017642E" w:rsidRDefault="007A6618" w:rsidP="007A6618">
            <w:pPr>
              <w:jc w:val="center"/>
              <w:rPr>
                <w:color w:val="000000" w:themeColor="text1"/>
              </w:rPr>
            </w:pPr>
            <w:r w:rsidRPr="0017642E">
              <w:rPr>
                <w:color w:val="000000" w:themeColor="text1"/>
              </w:rPr>
              <w:t>890.1</w:t>
            </w:r>
          </w:p>
        </w:tc>
        <w:tc>
          <w:tcPr>
            <w:tcW w:w="1417" w:type="dxa"/>
            <w:noWrap/>
            <w:hideMark/>
          </w:tcPr>
          <w:p w14:paraId="15B58B59" w14:textId="77777777" w:rsidR="007A6618" w:rsidRPr="0017642E" w:rsidRDefault="007A6618" w:rsidP="007A6618">
            <w:pPr>
              <w:jc w:val="center"/>
              <w:rPr>
                <w:color w:val="000000" w:themeColor="text1"/>
              </w:rPr>
            </w:pPr>
            <w:r w:rsidRPr="0017642E">
              <w:rPr>
                <w:color w:val="000000" w:themeColor="text1"/>
              </w:rPr>
              <w:t>46.07</w:t>
            </w:r>
          </w:p>
        </w:tc>
      </w:tr>
      <w:tr w:rsidR="0017642E" w:rsidRPr="0017642E" w14:paraId="2ECF7713" w14:textId="77777777" w:rsidTr="00866BFC">
        <w:trPr>
          <w:trHeight w:val="300"/>
        </w:trPr>
        <w:tc>
          <w:tcPr>
            <w:tcW w:w="907" w:type="dxa"/>
            <w:noWrap/>
            <w:hideMark/>
          </w:tcPr>
          <w:p w14:paraId="1873C6A2"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2C97F91D" w14:textId="77777777" w:rsidR="007A6618" w:rsidRPr="0017642E" w:rsidRDefault="007A6618" w:rsidP="007A6618">
            <w:pPr>
              <w:jc w:val="center"/>
              <w:rPr>
                <w:color w:val="000000" w:themeColor="text1"/>
              </w:rPr>
            </w:pPr>
            <w:r w:rsidRPr="0017642E">
              <w:rPr>
                <w:color w:val="000000" w:themeColor="text1"/>
              </w:rPr>
              <w:t>8.00</w:t>
            </w:r>
          </w:p>
        </w:tc>
        <w:tc>
          <w:tcPr>
            <w:tcW w:w="1134" w:type="dxa"/>
            <w:noWrap/>
            <w:hideMark/>
          </w:tcPr>
          <w:p w14:paraId="5D3C9338" w14:textId="41199963" w:rsidR="007A6618" w:rsidRPr="0017642E" w:rsidRDefault="007A6618" w:rsidP="007A6618">
            <w:pPr>
              <w:jc w:val="center"/>
              <w:rPr>
                <w:color w:val="000000" w:themeColor="text1"/>
              </w:rPr>
            </w:pPr>
            <w:r w:rsidRPr="0017642E">
              <w:rPr>
                <w:color w:val="000000" w:themeColor="text1"/>
              </w:rPr>
              <w:t xml:space="preserve">5.9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7E8A255" w14:textId="390072FE" w:rsidR="007A6618" w:rsidRPr="0017642E" w:rsidRDefault="007A6618" w:rsidP="007A6618">
            <w:pPr>
              <w:jc w:val="center"/>
              <w:rPr>
                <w:color w:val="000000" w:themeColor="text1"/>
              </w:rPr>
            </w:pPr>
            <w:r w:rsidRPr="0017642E">
              <w:rPr>
                <w:color w:val="000000" w:themeColor="text1"/>
              </w:rPr>
              <w:t xml:space="preserve">5.0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2A892A9" w14:textId="77777777" w:rsidR="007A6618" w:rsidRPr="0017642E" w:rsidRDefault="007A6618" w:rsidP="007A6618">
            <w:pPr>
              <w:jc w:val="center"/>
              <w:rPr>
                <w:color w:val="000000" w:themeColor="text1"/>
              </w:rPr>
            </w:pPr>
            <w:r w:rsidRPr="0017642E">
              <w:rPr>
                <w:color w:val="000000" w:themeColor="text1"/>
              </w:rPr>
              <w:t>0.497</w:t>
            </w:r>
          </w:p>
        </w:tc>
        <w:tc>
          <w:tcPr>
            <w:tcW w:w="907" w:type="dxa"/>
            <w:noWrap/>
            <w:hideMark/>
          </w:tcPr>
          <w:p w14:paraId="080F39EF" w14:textId="77777777" w:rsidR="007A6618" w:rsidRPr="0017642E" w:rsidRDefault="007A6618" w:rsidP="007A6618">
            <w:pPr>
              <w:jc w:val="center"/>
              <w:rPr>
                <w:color w:val="000000" w:themeColor="text1"/>
              </w:rPr>
            </w:pPr>
            <w:r w:rsidRPr="0017642E">
              <w:rPr>
                <w:color w:val="000000" w:themeColor="text1"/>
              </w:rPr>
              <w:t>0.468</w:t>
            </w:r>
          </w:p>
        </w:tc>
        <w:tc>
          <w:tcPr>
            <w:tcW w:w="1417" w:type="dxa"/>
            <w:noWrap/>
            <w:hideMark/>
          </w:tcPr>
          <w:p w14:paraId="4B2E45D0" w14:textId="6C4E0913" w:rsidR="007A6618" w:rsidRPr="0017642E" w:rsidRDefault="007A6618" w:rsidP="007A6618">
            <w:pPr>
              <w:jc w:val="center"/>
              <w:rPr>
                <w:color w:val="000000" w:themeColor="text1"/>
              </w:rPr>
            </w:pPr>
            <w:r w:rsidRPr="0017642E">
              <w:rPr>
                <w:color w:val="000000" w:themeColor="text1"/>
              </w:rPr>
              <w:t>869.7</w:t>
            </w:r>
          </w:p>
        </w:tc>
        <w:tc>
          <w:tcPr>
            <w:tcW w:w="1417" w:type="dxa"/>
            <w:noWrap/>
            <w:hideMark/>
          </w:tcPr>
          <w:p w14:paraId="49391B0C" w14:textId="77777777" w:rsidR="007A6618" w:rsidRPr="0017642E" w:rsidRDefault="007A6618" w:rsidP="007A6618">
            <w:pPr>
              <w:jc w:val="center"/>
              <w:rPr>
                <w:color w:val="000000" w:themeColor="text1"/>
              </w:rPr>
            </w:pPr>
            <w:r w:rsidRPr="0017642E">
              <w:rPr>
                <w:color w:val="000000" w:themeColor="text1"/>
              </w:rPr>
              <w:t>44.37</w:t>
            </w:r>
          </w:p>
        </w:tc>
      </w:tr>
      <w:tr w:rsidR="0017642E" w:rsidRPr="0017642E" w14:paraId="4A4F115F" w14:textId="77777777" w:rsidTr="00866BFC">
        <w:trPr>
          <w:trHeight w:val="300"/>
        </w:trPr>
        <w:tc>
          <w:tcPr>
            <w:tcW w:w="907" w:type="dxa"/>
            <w:noWrap/>
            <w:hideMark/>
          </w:tcPr>
          <w:p w14:paraId="6817D3F7"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752B902E" w14:textId="77777777" w:rsidR="007A6618" w:rsidRPr="0017642E" w:rsidRDefault="007A6618" w:rsidP="007A6618">
            <w:pPr>
              <w:jc w:val="center"/>
              <w:rPr>
                <w:color w:val="000000" w:themeColor="text1"/>
              </w:rPr>
            </w:pPr>
            <w:r w:rsidRPr="0017642E">
              <w:rPr>
                <w:color w:val="000000" w:themeColor="text1"/>
              </w:rPr>
              <w:t>10.00</w:t>
            </w:r>
          </w:p>
        </w:tc>
        <w:tc>
          <w:tcPr>
            <w:tcW w:w="1134" w:type="dxa"/>
            <w:noWrap/>
            <w:hideMark/>
          </w:tcPr>
          <w:p w14:paraId="234732AB" w14:textId="2EEC6CEA" w:rsidR="007A6618" w:rsidRPr="0017642E" w:rsidRDefault="007A6618" w:rsidP="007A6618">
            <w:pPr>
              <w:jc w:val="center"/>
              <w:rPr>
                <w:color w:val="000000" w:themeColor="text1"/>
              </w:rPr>
            </w:pPr>
            <w:r w:rsidRPr="0017642E">
              <w:rPr>
                <w:color w:val="000000" w:themeColor="text1"/>
              </w:rPr>
              <w:t xml:space="preserve">7.2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D6F8AA2" w14:textId="0F2FAA33" w:rsidR="007A6618" w:rsidRPr="0017642E" w:rsidRDefault="007A6618" w:rsidP="007A6618">
            <w:pPr>
              <w:jc w:val="center"/>
              <w:rPr>
                <w:color w:val="000000" w:themeColor="text1"/>
              </w:rPr>
            </w:pPr>
            <w:r w:rsidRPr="0017642E">
              <w:rPr>
                <w:color w:val="000000" w:themeColor="text1"/>
              </w:rPr>
              <w:t xml:space="preserve">6.0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B2651C0" w14:textId="77777777" w:rsidR="007A6618" w:rsidRPr="0017642E" w:rsidRDefault="007A6618" w:rsidP="007A6618">
            <w:pPr>
              <w:jc w:val="center"/>
              <w:rPr>
                <w:color w:val="000000" w:themeColor="text1"/>
              </w:rPr>
            </w:pPr>
            <w:r w:rsidRPr="0017642E">
              <w:rPr>
                <w:color w:val="000000" w:themeColor="text1"/>
              </w:rPr>
              <w:t>0.498</w:t>
            </w:r>
          </w:p>
        </w:tc>
        <w:tc>
          <w:tcPr>
            <w:tcW w:w="907" w:type="dxa"/>
            <w:noWrap/>
            <w:hideMark/>
          </w:tcPr>
          <w:p w14:paraId="481B17FA" w14:textId="77777777" w:rsidR="007A6618" w:rsidRPr="0017642E" w:rsidRDefault="007A6618" w:rsidP="007A6618">
            <w:pPr>
              <w:jc w:val="center"/>
              <w:rPr>
                <w:color w:val="000000" w:themeColor="text1"/>
              </w:rPr>
            </w:pPr>
            <w:r w:rsidRPr="0017642E">
              <w:rPr>
                <w:color w:val="000000" w:themeColor="text1"/>
              </w:rPr>
              <w:t>0.471</w:t>
            </w:r>
          </w:p>
        </w:tc>
        <w:tc>
          <w:tcPr>
            <w:tcW w:w="1417" w:type="dxa"/>
            <w:noWrap/>
            <w:hideMark/>
          </w:tcPr>
          <w:p w14:paraId="5273BADE" w14:textId="23272F45" w:rsidR="007A6618" w:rsidRPr="0017642E" w:rsidRDefault="007A6618" w:rsidP="007A6618">
            <w:pPr>
              <w:jc w:val="center"/>
              <w:rPr>
                <w:color w:val="000000" w:themeColor="text1"/>
              </w:rPr>
            </w:pPr>
            <w:r w:rsidRPr="0017642E">
              <w:rPr>
                <w:color w:val="000000" w:themeColor="text1"/>
              </w:rPr>
              <w:t>849.4</w:t>
            </w:r>
          </w:p>
        </w:tc>
        <w:tc>
          <w:tcPr>
            <w:tcW w:w="1417" w:type="dxa"/>
            <w:noWrap/>
            <w:hideMark/>
          </w:tcPr>
          <w:p w14:paraId="3CD4C9D0" w14:textId="77777777" w:rsidR="007A6618" w:rsidRPr="0017642E" w:rsidRDefault="007A6618" w:rsidP="007A6618">
            <w:pPr>
              <w:jc w:val="center"/>
              <w:rPr>
                <w:color w:val="000000" w:themeColor="text1"/>
              </w:rPr>
            </w:pPr>
            <w:r w:rsidRPr="0017642E">
              <w:rPr>
                <w:color w:val="000000" w:themeColor="text1"/>
              </w:rPr>
              <w:t>42.35</w:t>
            </w:r>
          </w:p>
        </w:tc>
      </w:tr>
      <w:tr w:rsidR="0017642E" w:rsidRPr="0017642E" w14:paraId="1A69D92F" w14:textId="77777777" w:rsidTr="00866BFC">
        <w:trPr>
          <w:trHeight w:val="300"/>
        </w:trPr>
        <w:tc>
          <w:tcPr>
            <w:tcW w:w="907" w:type="dxa"/>
            <w:noWrap/>
            <w:hideMark/>
          </w:tcPr>
          <w:p w14:paraId="565A3710"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5DFF3A93" w14:textId="77777777" w:rsidR="007A6618" w:rsidRPr="0017642E" w:rsidRDefault="007A6618" w:rsidP="007A6618">
            <w:pPr>
              <w:jc w:val="center"/>
              <w:rPr>
                <w:color w:val="000000" w:themeColor="text1"/>
              </w:rPr>
            </w:pPr>
            <w:r w:rsidRPr="0017642E">
              <w:rPr>
                <w:color w:val="000000" w:themeColor="text1"/>
              </w:rPr>
              <w:t>11.93</w:t>
            </w:r>
          </w:p>
        </w:tc>
        <w:tc>
          <w:tcPr>
            <w:tcW w:w="1134" w:type="dxa"/>
            <w:noWrap/>
            <w:hideMark/>
          </w:tcPr>
          <w:p w14:paraId="23770A79" w14:textId="67CBBCEA" w:rsidR="007A6618" w:rsidRPr="0017642E" w:rsidRDefault="007A6618" w:rsidP="007A6618">
            <w:pPr>
              <w:jc w:val="center"/>
              <w:rPr>
                <w:color w:val="000000" w:themeColor="text1"/>
              </w:rPr>
            </w:pPr>
            <w:r w:rsidRPr="0017642E">
              <w:rPr>
                <w:color w:val="000000" w:themeColor="text1"/>
              </w:rPr>
              <w:t xml:space="preserve">8.4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28D97B1B" w14:textId="48F0C804" w:rsidR="007A6618" w:rsidRPr="0017642E" w:rsidRDefault="007A6618" w:rsidP="007A6618">
            <w:pPr>
              <w:jc w:val="center"/>
              <w:rPr>
                <w:color w:val="000000" w:themeColor="text1"/>
              </w:rPr>
            </w:pPr>
            <w:r w:rsidRPr="0017642E">
              <w:rPr>
                <w:color w:val="000000" w:themeColor="text1"/>
              </w:rPr>
              <w:t xml:space="preserve">6.8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A5488A9" w14:textId="77777777" w:rsidR="007A6618" w:rsidRPr="0017642E" w:rsidRDefault="007A6618" w:rsidP="007A6618">
            <w:pPr>
              <w:jc w:val="center"/>
              <w:rPr>
                <w:color w:val="000000" w:themeColor="text1"/>
              </w:rPr>
            </w:pPr>
            <w:r w:rsidRPr="0017642E">
              <w:rPr>
                <w:color w:val="000000" w:themeColor="text1"/>
              </w:rPr>
              <w:t>0.498</w:t>
            </w:r>
          </w:p>
        </w:tc>
        <w:tc>
          <w:tcPr>
            <w:tcW w:w="907" w:type="dxa"/>
            <w:noWrap/>
            <w:hideMark/>
          </w:tcPr>
          <w:p w14:paraId="580B8AAB" w14:textId="77777777" w:rsidR="007A6618" w:rsidRPr="0017642E" w:rsidRDefault="007A6618" w:rsidP="007A6618">
            <w:pPr>
              <w:jc w:val="center"/>
              <w:rPr>
                <w:color w:val="000000" w:themeColor="text1"/>
              </w:rPr>
            </w:pPr>
            <w:r w:rsidRPr="0017642E">
              <w:rPr>
                <w:color w:val="000000" w:themeColor="text1"/>
              </w:rPr>
              <w:t>0.473</w:t>
            </w:r>
          </w:p>
        </w:tc>
        <w:tc>
          <w:tcPr>
            <w:tcW w:w="1417" w:type="dxa"/>
            <w:noWrap/>
            <w:hideMark/>
          </w:tcPr>
          <w:p w14:paraId="4DD3A2B4" w14:textId="79336F7B" w:rsidR="007A6618" w:rsidRPr="0017642E" w:rsidRDefault="007A6618" w:rsidP="007A6618">
            <w:pPr>
              <w:jc w:val="center"/>
              <w:rPr>
                <w:color w:val="000000" w:themeColor="text1"/>
              </w:rPr>
            </w:pPr>
            <w:r w:rsidRPr="0017642E">
              <w:rPr>
                <w:color w:val="000000" w:themeColor="text1"/>
              </w:rPr>
              <w:t>829.3</w:t>
            </w:r>
          </w:p>
        </w:tc>
        <w:tc>
          <w:tcPr>
            <w:tcW w:w="1417" w:type="dxa"/>
            <w:noWrap/>
            <w:hideMark/>
          </w:tcPr>
          <w:p w14:paraId="4B15B266" w14:textId="77777777" w:rsidR="007A6618" w:rsidRPr="0017642E" w:rsidRDefault="007A6618" w:rsidP="007A6618">
            <w:pPr>
              <w:jc w:val="center"/>
              <w:rPr>
                <w:color w:val="000000" w:themeColor="text1"/>
              </w:rPr>
            </w:pPr>
            <w:r w:rsidRPr="0017642E">
              <w:rPr>
                <w:color w:val="000000" w:themeColor="text1"/>
              </w:rPr>
              <w:t>40.73</w:t>
            </w:r>
          </w:p>
        </w:tc>
      </w:tr>
      <w:tr w:rsidR="0017642E" w:rsidRPr="0017642E" w14:paraId="54D55675" w14:textId="77777777" w:rsidTr="00866BFC">
        <w:trPr>
          <w:trHeight w:val="300"/>
        </w:trPr>
        <w:tc>
          <w:tcPr>
            <w:tcW w:w="907" w:type="dxa"/>
            <w:noWrap/>
            <w:hideMark/>
          </w:tcPr>
          <w:p w14:paraId="69BDA9A7"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2C2253BF" w14:textId="77777777" w:rsidR="007A6618" w:rsidRPr="0017642E" w:rsidRDefault="007A6618" w:rsidP="007A6618">
            <w:pPr>
              <w:jc w:val="center"/>
              <w:rPr>
                <w:color w:val="000000" w:themeColor="text1"/>
              </w:rPr>
            </w:pPr>
            <w:r w:rsidRPr="0017642E">
              <w:rPr>
                <w:color w:val="000000" w:themeColor="text1"/>
              </w:rPr>
              <w:t>13.98</w:t>
            </w:r>
          </w:p>
        </w:tc>
        <w:tc>
          <w:tcPr>
            <w:tcW w:w="1134" w:type="dxa"/>
            <w:noWrap/>
            <w:hideMark/>
          </w:tcPr>
          <w:p w14:paraId="3BF38554" w14:textId="2EF59B97" w:rsidR="007A6618" w:rsidRPr="0017642E" w:rsidRDefault="007A6618" w:rsidP="007A6618">
            <w:pPr>
              <w:jc w:val="center"/>
              <w:rPr>
                <w:color w:val="000000" w:themeColor="text1"/>
              </w:rPr>
            </w:pPr>
            <w:r w:rsidRPr="0017642E">
              <w:rPr>
                <w:color w:val="000000" w:themeColor="text1"/>
              </w:rPr>
              <w:t xml:space="preserve">9.6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084EB12D" w14:textId="12BCFFB8" w:rsidR="007A6618" w:rsidRPr="0017642E" w:rsidRDefault="007A6618" w:rsidP="007A6618">
            <w:pPr>
              <w:jc w:val="center"/>
              <w:rPr>
                <w:color w:val="000000" w:themeColor="text1"/>
              </w:rPr>
            </w:pPr>
            <w:r w:rsidRPr="0017642E">
              <w:rPr>
                <w:color w:val="000000" w:themeColor="text1"/>
              </w:rPr>
              <w:t xml:space="preserve">7.7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4DEFADAA" w14:textId="77777777" w:rsidR="007A6618" w:rsidRPr="0017642E" w:rsidRDefault="007A6618" w:rsidP="007A6618">
            <w:pPr>
              <w:jc w:val="center"/>
              <w:rPr>
                <w:color w:val="000000" w:themeColor="text1"/>
              </w:rPr>
            </w:pPr>
            <w:r w:rsidRPr="0017642E">
              <w:rPr>
                <w:color w:val="000000" w:themeColor="text1"/>
              </w:rPr>
              <w:t>0.499</w:t>
            </w:r>
          </w:p>
        </w:tc>
        <w:tc>
          <w:tcPr>
            <w:tcW w:w="907" w:type="dxa"/>
            <w:noWrap/>
            <w:hideMark/>
          </w:tcPr>
          <w:p w14:paraId="7EE633F0" w14:textId="77777777" w:rsidR="007A6618" w:rsidRPr="0017642E" w:rsidRDefault="007A6618" w:rsidP="007A6618">
            <w:pPr>
              <w:jc w:val="center"/>
              <w:rPr>
                <w:color w:val="000000" w:themeColor="text1"/>
              </w:rPr>
            </w:pPr>
            <w:r w:rsidRPr="0017642E">
              <w:rPr>
                <w:color w:val="000000" w:themeColor="text1"/>
              </w:rPr>
              <w:t>0.475</w:t>
            </w:r>
          </w:p>
        </w:tc>
        <w:tc>
          <w:tcPr>
            <w:tcW w:w="1417" w:type="dxa"/>
            <w:noWrap/>
            <w:hideMark/>
          </w:tcPr>
          <w:p w14:paraId="60636E94" w14:textId="115D2925" w:rsidR="007A6618" w:rsidRPr="0017642E" w:rsidRDefault="007A6618" w:rsidP="007A6618">
            <w:pPr>
              <w:jc w:val="center"/>
              <w:rPr>
                <w:color w:val="000000" w:themeColor="text1"/>
              </w:rPr>
            </w:pPr>
            <w:r w:rsidRPr="0017642E">
              <w:rPr>
                <w:color w:val="000000" w:themeColor="text1"/>
              </w:rPr>
              <w:t>808.0</w:t>
            </w:r>
          </w:p>
        </w:tc>
        <w:tc>
          <w:tcPr>
            <w:tcW w:w="1417" w:type="dxa"/>
            <w:noWrap/>
            <w:hideMark/>
          </w:tcPr>
          <w:p w14:paraId="61960F49" w14:textId="77777777" w:rsidR="007A6618" w:rsidRPr="0017642E" w:rsidRDefault="007A6618" w:rsidP="007A6618">
            <w:pPr>
              <w:jc w:val="center"/>
              <w:rPr>
                <w:color w:val="000000" w:themeColor="text1"/>
              </w:rPr>
            </w:pPr>
            <w:r w:rsidRPr="0017642E">
              <w:rPr>
                <w:color w:val="000000" w:themeColor="text1"/>
              </w:rPr>
              <w:t>39.45</w:t>
            </w:r>
          </w:p>
        </w:tc>
      </w:tr>
      <w:tr w:rsidR="0017642E" w:rsidRPr="0017642E" w14:paraId="47435DBB" w14:textId="77777777" w:rsidTr="00866BFC">
        <w:trPr>
          <w:trHeight w:val="300"/>
        </w:trPr>
        <w:tc>
          <w:tcPr>
            <w:tcW w:w="907" w:type="dxa"/>
            <w:noWrap/>
            <w:hideMark/>
          </w:tcPr>
          <w:p w14:paraId="1762B8C6"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4157377B" w14:textId="77777777" w:rsidR="007A6618" w:rsidRPr="0017642E" w:rsidRDefault="007A6618" w:rsidP="007A6618">
            <w:pPr>
              <w:jc w:val="center"/>
              <w:rPr>
                <w:color w:val="000000" w:themeColor="text1"/>
              </w:rPr>
            </w:pPr>
            <w:r w:rsidRPr="0017642E">
              <w:rPr>
                <w:color w:val="000000" w:themeColor="text1"/>
              </w:rPr>
              <w:t>15.02</w:t>
            </w:r>
          </w:p>
        </w:tc>
        <w:tc>
          <w:tcPr>
            <w:tcW w:w="1134" w:type="dxa"/>
            <w:noWrap/>
            <w:hideMark/>
          </w:tcPr>
          <w:p w14:paraId="49F84253" w14:textId="72A901C0" w:rsidR="007A6618" w:rsidRPr="0017642E" w:rsidRDefault="007A6618" w:rsidP="007A6618">
            <w:pPr>
              <w:jc w:val="center"/>
              <w:rPr>
                <w:color w:val="000000" w:themeColor="text1"/>
              </w:rPr>
            </w:pPr>
            <w:r w:rsidRPr="0017642E">
              <w:rPr>
                <w:color w:val="000000" w:themeColor="text1"/>
              </w:rPr>
              <w:t xml:space="preserve">1.0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54153F6B" w14:textId="3866B840" w:rsidR="007A6618" w:rsidRPr="0017642E" w:rsidRDefault="007A6618" w:rsidP="007A6618">
            <w:pPr>
              <w:jc w:val="center"/>
              <w:rPr>
                <w:color w:val="000000" w:themeColor="text1"/>
              </w:rPr>
            </w:pPr>
            <w:r w:rsidRPr="0017642E">
              <w:rPr>
                <w:color w:val="000000" w:themeColor="text1"/>
              </w:rPr>
              <w:t xml:space="preserve">8.0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4E2EE0D5" w14:textId="77777777" w:rsidR="007A6618" w:rsidRPr="0017642E" w:rsidRDefault="007A6618" w:rsidP="007A6618">
            <w:pPr>
              <w:jc w:val="center"/>
              <w:rPr>
                <w:color w:val="000000" w:themeColor="text1"/>
              </w:rPr>
            </w:pPr>
            <w:r w:rsidRPr="0017642E">
              <w:rPr>
                <w:color w:val="000000" w:themeColor="text1"/>
              </w:rPr>
              <w:t>0.499</w:t>
            </w:r>
          </w:p>
        </w:tc>
        <w:tc>
          <w:tcPr>
            <w:tcW w:w="907" w:type="dxa"/>
            <w:noWrap/>
            <w:hideMark/>
          </w:tcPr>
          <w:p w14:paraId="777439F8" w14:textId="77777777" w:rsidR="007A6618" w:rsidRPr="0017642E" w:rsidRDefault="007A6618" w:rsidP="007A6618">
            <w:pPr>
              <w:jc w:val="center"/>
              <w:rPr>
                <w:color w:val="000000" w:themeColor="text1"/>
              </w:rPr>
            </w:pPr>
            <w:r w:rsidRPr="0017642E">
              <w:rPr>
                <w:color w:val="000000" w:themeColor="text1"/>
              </w:rPr>
              <w:t>0.475</w:t>
            </w:r>
          </w:p>
        </w:tc>
        <w:tc>
          <w:tcPr>
            <w:tcW w:w="1417" w:type="dxa"/>
            <w:noWrap/>
            <w:hideMark/>
          </w:tcPr>
          <w:p w14:paraId="40E0E331" w14:textId="29573E8D" w:rsidR="007A6618" w:rsidRPr="0017642E" w:rsidRDefault="007A6618" w:rsidP="007A6618">
            <w:pPr>
              <w:jc w:val="center"/>
              <w:rPr>
                <w:color w:val="000000" w:themeColor="text1"/>
              </w:rPr>
            </w:pPr>
            <w:r w:rsidRPr="0017642E">
              <w:rPr>
                <w:color w:val="000000" w:themeColor="text1"/>
              </w:rPr>
              <w:t>797.0</w:t>
            </w:r>
          </w:p>
        </w:tc>
        <w:tc>
          <w:tcPr>
            <w:tcW w:w="1417" w:type="dxa"/>
            <w:noWrap/>
            <w:hideMark/>
          </w:tcPr>
          <w:p w14:paraId="0E78B1A2" w14:textId="77777777" w:rsidR="007A6618" w:rsidRPr="0017642E" w:rsidRDefault="007A6618" w:rsidP="007A6618">
            <w:pPr>
              <w:jc w:val="center"/>
              <w:rPr>
                <w:color w:val="000000" w:themeColor="text1"/>
              </w:rPr>
            </w:pPr>
            <w:r w:rsidRPr="0017642E">
              <w:rPr>
                <w:color w:val="000000" w:themeColor="text1"/>
              </w:rPr>
              <w:t>38.47</w:t>
            </w:r>
          </w:p>
        </w:tc>
      </w:tr>
      <w:tr w:rsidR="0017642E" w:rsidRPr="0017642E" w14:paraId="11A5DAD8" w14:textId="77777777" w:rsidTr="00866BFC">
        <w:trPr>
          <w:trHeight w:val="300"/>
        </w:trPr>
        <w:tc>
          <w:tcPr>
            <w:tcW w:w="907" w:type="dxa"/>
            <w:noWrap/>
            <w:hideMark/>
          </w:tcPr>
          <w:p w14:paraId="7E6FAC84"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1D3A3F23" w14:textId="77777777" w:rsidR="007A6618" w:rsidRPr="0017642E" w:rsidRDefault="007A6618" w:rsidP="007A6618">
            <w:pPr>
              <w:jc w:val="center"/>
              <w:rPr>
                <w:color w:val="000000" w:themeColor="text1"/>
              </w:rPr>
            </w:pPr>
            <w:r w:rsidRPr="0017642E">
              <w:rPr>
                <w:color w:val="000000" w:themeColor="text1"/>
              </w:rPr>
              <w:t>15.95</w:t>
            </w:r>
          </w:p>
        </w:tc>
        <w:tc>
          <w:tcPr>
            <w:tcW w:w="1134" w:type="dxa"/>
            <w:noWrap/>
            <w:hideMark/>
          </w:tcPr>
          <w:p w14:paraId="5E94ECDE" w14:textId="2BF1FABF"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124FE19C" w14:textId="4BF9B545" w:rsidR="007A6618" w:rsidRPr="0017642E" w:rsidRDefault="007A6618" w:rsidP="007A6618">
            <w:pPr>
              <w:jc w:val="center"/>
              <w:rPr>
                <w:color w:val="000000" w:themeColor="text1"/>
              </w:rPr>
            </w:pPr>
            <w:r w:rsidRPr="0017642E">
              <w:rPr>
                <w:color w:val="000000" w:themeColor="text1"/>
              </w:rPr>
              <w:t xml:space="preserve">8.4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1D8ED2CC" w14:textId="77777777" w:rsidR="007A6618" w:rsidRPr="0017642E" w:rsidRDefault="007A6618" w:rsidP="007A6618">
            <w:pPr>
              <w:jc w:val="center"/>
              <w:rPr>
                <w:color w:val="000000" w:themeColor="text1"/>
              </w:rPr>
            </w:pPr>
            <w:r w:rsidRPr="0017642E">
              <w:rPr>
                <w:color w:val="000000" w:themeColor="text1"/>
              </w:rPr>
              <w:t>0.498</w:t>
            </w:r>
          </w:p>
        </w:tc>
        <w:tc>
          <w:tcPr>
            <w:tcW w:w="907" w:type="dxa"/>
            <w:noWrap/>
            <w:hideMark/>
          </w:tcPr>
          <w:p w14:paraId="0B39ADA3" w14:textId="77777777" w:rsidR="007A6618" w:rsidRPr="0017642E" w:rsidRDefault="007A6618" w:rsidP="007A6618">
            <w:pPr>
              <w:jc w:val="center"/>
              <w:rPr>
                <w:color w:val="000000" w:themeColor="text1"/>
              </w:rPr>
            </w:pPr>
            <w:r w:rsidRPr="0017642E">
              <w:rPr>
                <w:color w:val="000000" w:themeColor="text1"/>
              </w:rPr>
              <w:t>0.476</w:t>
            </w:r>
          </w:p>
        </w:tc>
        <w:tc>
          <w:tcPr>
            <w:tcW w:w="1417" w:type="dxa"/>
            <w:noWrap/>
            <w:hideMark/>
          </w:tcPr>
          <w:p w14:paraId="3EC6EB4E" w14:textId="1D23ABB5" w:rsidR="007A6618" w:rsidRPr="0017642E" w:rsidRDefault="007A6618" w:rsidP="007A6618">
            <w:pPr>
              <w:jc w:val="center"/>
              <w:rPr>
                <w:color w:val="000000" w:themeColor="text1"/>
              </w:rPr>
            </w:pPr>
            <w:r w:rsidRPr="0017642E">
              <w:rPr>
                <w:color w:val="000000" w:themeColor="text1"/>
              </w:rPr>
              <w:t>787.2</w:t>
            </w:r>
          </w:p>
        </w:tc>
        <w:tc>
          <w:tcPr>
            <w:tcW w:w="1417" w:type="dxa"/>
            <w:noWrap/>
            <w:hideMark/>
          </w:tcPr>
          <w:p w14:paraId="703DE5CD" w14:textId="77777777" w:rsidR="007A6618" w:rsidRPr="0017642E" w:rsidRDefault="007A6618" w:rsidP="007A6618">
            <w:pPr>
              <w:jc w:val="center"/>
              <w:rPr>
                <w:color w:val="000000" w:themeColor="text1"/>
              </w:rPr>
            </w:pPr>
            <w:r w:rsidRPr="0017642E">
              <w:rPr>
                <w:color w:val="000000" w:themeColor="text1"/>
              </w:rPr>
              <w:t>37.90</w:t>
            </w:r>
          </w:p>
        </w:tc>
      </w:tr>
      <w:tr w:rsidR="0017642E" w:rsidRPr="0017642E" w14:paraId="7FB83617" w14:textId="77777777" w:rsidTr="00866BFC">
        <w:trPr>
          <w:trHeight w:val="300"/>
        </w:trPr>
        <w:tc>
          <w:tcPr>
            <w:tcW w:w="907" w:type="dxa"/>
            <w:noWrap/>
            <w:hideMark/>
          </w:tcPr>
          <w:p w14:paraId="22C93D34"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1D3DB83A" w14:textId="77777777" w:rsidR="007A6618" w:rsidRPr="0017642E" w:rsidRDefault="007A6618" w:rsidP="007A6618">
            <w:pPr>
              <w:jc w:val="center"/>
              <w:rPr>
                <w:color w:val="000000" w:themeColor="text1"/>
              </w:rPr>
            </w:pPr>
            <w:r w:rsidRPr="0017642E">
              <w:rPr>
                <w:color w:val="000000" w:themeColor="text1"/>
              </w:rPr>
              <w:t>18.05</w:t>
            </w:r>
          </w:p>
        </w:tc>
        <w:tc>
          <w:tcPr>
            <w:tcW w:w="1134" w:type="dxa"/>
            <w:noWrap/>
            <w:hideMark/>
          </w:tcPr>
          <w:p w14:paraId="63D155B8" w14:textId="71A294FC"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70D26D13" w14:textId="2DF00B1B" w:rsidR="007A6618" w:rsidRPr="0017642E" w:rsidRDefault="007A6618" w:rsidP="007A6618">
            <w:pPr>
              <w:jc w:val="center"/>
              <w:rPr>
                <w:color w:val="000000" w:themeColor="text1"/>
              </w:rPr>
            </w:pPr>
            <w:r w:rsidRPr="0017642E">
              <w:rPr>
                <w:color w:val="000000" w:themeColor="text1"/>
              </w:rPr>
              <w:t xml:space="preserve">9.0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53AF6E0F" w14:textId="77777777" w:rsidR="007A6618" w:rsidRPr="0017642E" w:rsidRDefault="007A6618" w:rsidP="007A6618">
            <w:pPr>
              <w:jc w:val="center"/>
              <w:rPr>
                <w:color w:val="000000" w:themeColor="text1"/>
              </w:rPr>
            </w:pPr>
            <w:r w:rsidRPr="0017642E">
              <w:rPr>
                <w:color w:val="000000" w:themeColor="text1"/>
              </w:rPr>
              <w:t>0.498</w:t>
            </w:r>
          </w:p>
        </w:tc>
        <w:tc>
          <w:tcPr>
            <w:tcW w:w="907" w:type="dxa"/>
            <w:noWrap/>
            <w:hideMark/>
          </w:tcPr>
          <w:p w14:paraId="0C1E0E8B" w14:textId="77777777" w:rsidR="007A6618" w:rsidRPr="0017642E" w:rsidRDefault="007A6618" w:rsidP="007A6618">
            <w:pPr>
              <w:jc w:val="center"/>
              <w:rPr>
                <w:color w:val="000000" w:themeColor="text1"/>
              </w:rPr>
            </w:pPr>
            <w:r w:rsidRPr="0017642E">
              <w:rPr>
                <w:color w:val="000000" w:themeColor="text1"/>
              </w:rPr>
              <w:t>0.477</w:t>
            </w:r>
          </w:p>
        </w:tc>
        <w:tc>
          <w:tcPr>
            <w:tcW w:w="1417" w:type="dxa"/>
            <w:noWrap/>
            <w:hideMark/>
          </w:tcPr>
          <w:p w14:paraId="78209CD8" w14:textId="320D7A55" w:rsidR="007A6618" w:rsidRPr="0017642E" w:rsidRDefault="007A6618" w:rsidP="007A6618">
            <w:pPr>
              <w:jc w:val="center"/>
              <w:rPr>
                <w:color w:val="000000" w:themeColor="text1"/>
              </w:rPr>
            </w:pPr>
            <w:r w:rsidRPr="0017642E">
              <w:rPr>
                <w:color w:val="000000" w:themeColor="text1"/>
              </w:rPr>
              <w:t>765.2</w:t>
            </w:r>
          </w:p>
        </w:tc>
        <w:tc>
          <w:tcPr>
            <w:tcW w:w="1417" w:type="dxa"/>
            <w:noWrap/>
            <w:hideMark/>
          </w:tcPr>
          <w:p w14:paraId="162E0D12" w14:textId="77777777" w:rsidR="007A6618" w:rsidRPr="0017642E" w:rsidRDefault="007A6618" w:rsidP="007A6618">
            <w:pPr>
              <w:jc w:val="center"/>
              <w:rPr>
                <w:color w:val="000000" w:themeColor="text1"/>
              </w:rPr>
            </w:pPr>
            <w:r w:rsidRPr="0017642E">
              <w:rPr>
                <w:color w:val="000000" w:themeColor="text1"/>
              </w:rPr>
              <w:t>36.88</w:t>
            </w:r>
          </w:p>
        </w:tc>
      </w:tr>
      <w:tr w:rsidR="0017642E" w:rsidRPr="0017642E" w14:paraId="24F9BBB7" w14:textId="77777777" w:rsidTr="00866BFC">
        <w:trPr>
          <w:trHeight w:val="300"/>
        </w:trPr>
        <w:tc>
          <w:tcPr>
            <w:tcW w:w="907" w:type="dxa"/>
            <w:noWrap/>
            <w:hideMark/>
          </w:tcPr>
          <w:p w14:paraId="5900064B"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70FE417C" w14:textId="77777777" w:rsidR="007A6618" w:rsidRPr="0017642E" w:rsidRDefault="007A6618" w:rsidP="007A6618">
            <w:pPr>
              <w:jc w:val="center"/>
              <w:rPr>
                <w:color w:val="000000" w:themeColor="text1"/>
              </w:rPr>
            </w:pPr>
            <w:r w:rsidRPr="0017642E">
              <w:rPr>
                <w:color w:val="000000" w:themeColor="text1"/>
              </w:rPr>
              <w:t>20.01</w:t>
            </w:r>
          </w:p>
        </w:tc>
        <w:tc>
          <w:tcPr>
            <w:tcW w:w="1134" w:type="dxa"/>
            <w:noWrap/>
            <w:hideMark/>
          </w:tcPr>
          <w:p w14:paraId="652334DF" w14:textId="704BEC92"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12B02E8C" w14:textId="6DF24872" w:rsidR="007A6618" w:rsidRPr="0017642E" w:rsidRDefault="007A6618" w:rsidP="007A6618">
            <w:pPr>
              <w:jc w:val="center"/>
              <w:rPr>
                <w:color w:val="000000" w:themeColor="text1"/>
              </w:rPr>
            </w:pPr>
            <w:r w:rsidRPr="0017642E">
              <w:rPr>
                <w:color w:val="000000" w:themeColor="text1"/>
              </w:rPr>
              <w:t xml:space="preserve">9.6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BF67B0B" w14:textId="77777777" w:rsidR="007A6618" w:rsidRPr="0017642E" w:rsidRDefault="007A6618" w:rsidP="007A6618">
            <w:pPr>
              <w:jc w:val="center"/>
              <w:rPr>
                <w:color w:val="000000" w:themeColor="text1"/>
              </w:rPr>
            </w:pPr>
            <w:r w:rsidRPr="0017642E">
              <w:rPr>
                <w:color w:val="000000" w:themeColor="text1"/>
              </w:rPr>
              <w:t>0.498</w:t>
            </w:r>
          </w:p>
        </w:tc>
        <w:tc>
          <w:tcPr>
            <w:tcW w:w="907" w:type="dxa"/>
            <w:noWrap/>
            <w:hideMark/>
          </w:tcPr>
          <w:p w14:paraId="09DB01BB" w14:textId="77777777" w:rsidR="007A6618" w:rsidRPr="0017642E" w:rsidRDefault="007A6618" w:rsidP="007A6618">
            <w:pPr>
              <w:jc w:val="center"/>
              <w:rPr>
                <w:color w:val="000000" w:themeColor="text1"/>
              </w:rPr>
            </w:pPr>
            <w:r w:rsidRPr="0017642E">
              <w:rPr>
                <w:color w:val="000000" w:themeColor="text1"/>
              </w:rPr>
              <w:t>0.478</w:t>
            </w:r>
          </w:p>
        </w:tc>
        <w:tc>
          <w:tcPr>
            <w:tcW w:w="1417" w:type="dxa"/>
            <w:noWrap/>
            <w:hideMark/>
          </w:tcPr>
          <w:p w14:paraId="31DE2745" w14:textId="046777A4" w:rsidR="007A6618" w:rsidRPr="0017642E" w:rsidRDefault="007A6618" w:rsidP="007A6618">
            <w:pPr>
              <w:jc w:val="center"/>
              <w:rPr>
                <w:color w:val="000000" w:themeColor="text1"/>
              </w:rPr>
            </w:pPr>
            <w:r w:rsidRPr="0017642E">
              <w:rPr>
                <w:color w:val="000000" w:themeColor="text1"/>
              </w:rPr>
              <w:t>745.1</w:t>
            </w:r>
          </w:p>
        </w:tc>
        <w:tc>
          <w:tcPr>
            <w:tcW w:w="1417" w:type="dxa"/>
            <w:noWrap/>
            <w:hideMark/>
          </w:tcPr>
          <w:p w14:paraId="32954EB8" w14:textId="77777777" w:rsidR="007A6618" w:rsidRPr="0017642E" w:rsidRDefault="007A6618" w:rsidP="007A6618">
            <w:pPr>
              <w:jc w:val="center"/>
              <w:rPr>
                <w:color w:val="000000" w:themeColor="text1"/>
              </w:rPr>
            </w:pPr>
            <w:r w:rsidRPr="0017642E">
              <w:rPr>
                <w:color w:val="000000" w:themeColor="text1"/>
              </w:rPr>
              <w:t>36.18</w:t>
            </w:r>
          </w:p>
        </w:tc>
      </w:tr>
      <w:tr w:rsidR="0017642E" w:rsidRPr="0017642E" w14:paraId="4A28BE01" w14:textId="77777777" w:rsidTr="00866BFC">
        <w:trPr>
          <w:trHeight w:val="300"/>
        </w:trPr>
        <w:tc>
          <w:tcPr>
            <w:tcW w:w="907" w:type="dxa"/>
            <w:noWrap/>
            <w:hideMark/>
          </w:tcPr>
          <w:p w14:paraId="1BA33147"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5EA62371" w14:textId="77777777" w:rsidR="007A6618" w:rsidRPr="0017642E" w:rsidRDefault="007A6618" w:rsidP="007A6618">
            <w:pPr>
              <w:jc w:val="center"/>
              <w:rPr>
                <w:color w:val="000000" w:themeColor="text1"/>
              </w:rPr>
            </w:pPr>
            <w:r w:rsidRPr="0017642E">
              <w:rPr>
                <w:color w:val="000000" w:themeColor="text1"/>
              </w:rPr>
              <w:t>25.04</w:t>
            </w:r>
          </w:p>
        </w:tc>
        <w:tc>
          <w:tcPr>
            <w:tcW w:w="1134" w:type="dxa"/>
            <w:noWrap/>
            <w:hideMark/>
          </w:tcPr>
          <w:p w14:paraId="26AA9E2A" w14:textId="530EF0B3"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7A826B40" w14:textId="29E4BB02"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785966B7" w14:textId="77777777" w:rsidR="007A6618" w:rsidRPr="0017642E" w:rsidRDefault="007A6618" w:rsidP="007A6618">
            <w:pPr>
              <w:jc w:val="center"/>
              <w:rPr>
                <w:color w:val="000000" w:themeColor="text1"/>
              </w:rPr>
            </w:pPr>
            <w:r w:rsidRPr="0017642E">
              <w:rPr>
                <w:color w:val="000000" w:themeColor="text1"/>
              </w:rPr>
              <w:t>0.497</w:t>
            </w:r>
          </w:p>
        </w:tc>
        <w:tc>
          <w:tcPr>
            <w:tcW w:w="907" w:type="dxa"/>
            <w:noWrap/>
            <w:hideMark/>
          </w:tcPr>
          <w:p w14:paraId="18C66D0C" w14:textId="77777777" w:rsidR="007A6618" w:rsidRPr="0017642E" w:rsidRDefault="007A6618" w:rsidP="007A6618">
            <w:pPr>
              <w:jc w:val="center"/>
              <w:rPr>
                <w:color w:val="000000" w:themeColor="text1"/>
              </w:rPr>
            </w:pPr>
            <w:r w:rsidRPr="0017642E">
              <w:rPr>
                <w:color w:val="000000" w:themeColor="text1"/>
              </w:rPr>
              <w:t>0.479</w:t>
            </w:r>
          </w:p>
        </w:tc>
        <w:tc>
          <w:tcPr>
            <w:tcW w:w="1417" w:type="dxa"/>
            <w:noWrap/>
            <w:hideMark/>
          </w:tcPr>
          <w:p w14:paraId="0F5234DD" w14:textId="228895C2" w:rsidR="007A6618" w:rsidRPr="0017642E" w:rsidRDefault="007A6618" w:rsidP="007A6618">
            <w:pPr>
              <w:jc w:val="center"/>
              <w:rPr>
                <w:color w:val="000000" w:themeColor="text1"/>
              </w:rPr>
            </w:pPr>
            <w:r w:rsidRPr="0017642E">
              <w:rPr>
                <w:color w:val="000000" w:themeColor="text1"/>
              </w:rPr>
              <w:t>696.6</w:t>
            </w:r>
          </w:p>
        </w:tc>
        <w:tc>
          <w:tcPr>
            <w:tcW w:w="1417" w:type="dxa"/>
            <w:noWrap/>
            <w:hideMark/>
          </w:tcPr>
          <w:p w14:paraId="5FC2AB0B" w14:textId="77777777" w:rsidR="007A6618" w:rsidRPr="0017642E" w:rsidRDefault="007A6618" w:rsidP="007A6618">
            <w:pPr>
              <w:jc w:val="center"/>
              <w:rPr>
                <w:color w:val="000000" w:themeColor="text1"/>
              </w:rPr>
            </w:pPr>
            <w:r w:rsidRPr="0017642E">
              <w:rPr>
                <w:color w:val="000000" w:themeColor="text1"/>
              </w:rPr>
              <w:t>34.57</w:t>
            </w:r>
          </w:p>
        </w:tc>
      </w:tr>
      <w:tr w:rsidR="0017642E" w:rsidRPr="0017642E" w14:paraId="612138F0" w14:textId="77777777" w:rsidTr="00866BFC">
        <w:trPr>
          <w:trHeight w:val="300"/>
        </w:trPr>
        <w:tc>
          <w:tcPr>
            <w:tcW w:w="907" w:type="dxa"/>
            <w:noWrap/>
            <w:hideMark/>
          </w:tcPr>
          <w:p w14:paraId="180E139E" w14:textId="77777777" w:rsidR="007A6618" w:rsidRPr="0017642E" w:rsidRDefault="007A6618" w:rsidP="007A6618">
            <w:pPr>
              <w:jc w:val="center"/>
              <w:rPr>
                <w:color w:val="000000" w:themeColor="text1"/>
              </w:rPr>
            </w:pPr>
            <w:r w:rsidRPr="0017642E">
              <w:rPr>
                <w:color w:val="000000" w:themeColor="text1"/>
              </w:rPr>
              <w:t>393.15</w:t>
            </w:r>
          </w:p>
        </w:tc>
        <w:tc>
          <w:tcPr>
            <w:tcW w:w="907" w:type="dxa"/>
            <w:noWrap/>
            <w:hideMark/>
          </w:tcPr>
          <w:p w14:paraId="6F135369" w14:textId="77777777" w:rsidR="007A6618" w:rsidRPr="0017642E" w:rsidRDefault="007A6618" w:rsidP="007A6618">
            <w:pPr>
              <w:jc w:val="center"/>
              <w:rPr>
                <w:color w:val="000000" w:themeColor="text1"/>
              </w:rPr>
            </w:pPr>
            <w:r w:rsidRPr="0017642E">
              <w:rPr>
                <w:color w:val="000000" w:themeColor="text1"/>
              </w:rPr>
              <w:t>29.98</w:t>
            </w:r>
          </w:p>
        </w:tc>
        <w:tc>
          <w:tcPr>
            <w:tcW w:w="1134" w:type="dxa"/>
            <w:noWrap/>
            <w:hideMark/>
          </w:tcPr>
          <w:p w14:paraId="5373DA21" w14:textId="254DE5BC" w:rsidR="007A6618" w:rsidRPr="0017642E" w:rsidRDefault="007A6618" w:rsidP="007A6618">
            <w:pPr>
              <w:jc w:val="center"/>
              <w:rPr>
                <w:color w:val="000000" w:themeColor="text1"/>
              </w:rPr>
            </w:pPr>
            <w:r w:rsidRPr="0017642E">
              <w:rPr>
                <w:color w:val="000000" w:themeColor="text1"/>
              </w:rPr>
              <w:t xml:space="preserve">1.7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1E840EEA" w14:textId="36145707"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4B3CE233" w14:textId="77777777" w:rsidR="007A6618" w:rsidRPr="0017642E" w:rsidRDefault="007A6618" w:rsidP="007A6618">
            <w:pPr>
              <w:jc w:val="center"/>
              <w:rPr>
                <w:color w:val="000000" w:themeColor="text1"/>
              </w:rPr>
            </w:pPr>
            <w:r w:rsidRPr="0017642E">
              <w:rPr>
                <w:color w:val="000000" w:themeColor="text1"/>
              </w:rPr>
              <w:t>0.497</w:t>
            </w:r>
          </w:p>
        </w:tc>
        <w:tc>
          <w:tcPr>
            <w:tcW w:w="907" w:type="dxa"/>
            <w:noWrap/>
            <w:hideMark/>
          </w:tcPr>
          <w:p w14:paraId="79BEAB65" w14:textId="77777777" w:rsidR="007A6618" w:rsidRPr="0017642E" w:rsidRDefault="007A6618" w:rsidP="007A6618">
            <w:pPr>
              <w:jc w:val="center"/>
              <w:rPr>
                <w:color w:val="000000" w:themeColor="text1"/>
              </w:rPr>
            </w:pPr>
            <w:r w:rsidRPr="0017642E">
              <w:rPr>
                <w:color w:val="000000" w:themeColor="text1"/>
              </w:rPr>
              <w:t>0.480</w:t>
            </w:r>
          </w:p>
        </w:tc>
        <w:tc>
          <w:tcPr>
            <w:tcW w:w="1417" w:type="dxa"/>
            <w:noWrap/>
            <w:hideMark/>
          </w:tcPr>
          <w:p w14:paraId="22C23EF9" w14:textId="4DE20D65" w:rsidR="007A6618" w:rsidRPr="0017642E" w:rsidRDefault="007A6618" w:rsidP="007A6618">
            <w:pPr>
              <w:jc w:val="center"/>
              <w:rPr>
                <w:color w:val="000000" w:themeColor="text1"/>
              </w:rPr>
            </w:pPr>
            <w:r w:rsidRPr="0017642E">
              <w:rPr>
                <w:color w:val="000000" w:themeColor="text1"/>
              </w:rPr>
              <w:t>654.7</w:t>
            </w:r>
          </w:p>
        </w:tc>
        <w:tc>
          <w:tcPr>
            <w:tcW w:w="1417" w:type="dxa"/>
            <w:noWrap/>
            <w:hideMark/>
          </w:tcPr>
          <w:p w14:paraId="10F6A4E9" w14:textId="77777777" w:rsidR="007A6618" w:rsidRPr="0017642E" w:rsidRDefault="007A6618" w:rsidP="007A6618">
            <w:pPr>
              <w:jc w:val="center"/>
              <w:rPr>
                <w:color w:val="000000" w:themeColor="text1"/>
              </w:rPr>
            </w:pPr>
            <w:r w:rsidRPr="0017642E">
              <w:rPr>
                <w:color w:val="000000" w:themeColor="text1"/>
              </w:rPr>
              <w:t>33.11</w:t>
            </w:r>
          </w:p>
        </w:tc>
      </w:tr>
      <w:tr w:rsidR="0017642E" w:rsidRPr="0017642E" w14:paraId="35CCE513" w14:textId="77777777" w:rsidTr="00866BFC">
        <w:trPr>
          <w:trHeight w:val="300"/>
        </w:trPr>
        <w:tc>
          <w:tcPr>
            <w:tcW w:w="907" w:type="dxa"/>
            <w:noWrap/>
            <w:hideMark/>
          </w:tcPr>
          <w:p w14:paraId="5292352A"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4E0E6E43" w14:textId="77777777" w:rsidR="007A6618" w:rsidRPr="0017642E" w:rsidRDefault="007A6618" w:rsidP="007A6618">
            <w:pPr>
              <w:jc w:val="center"/>
              <w:rPr>
                <w:color w:val="000000" w:themeColor="text1"/>
              </w:rPr>
            </w:pPr>
            <w:r w:rsidRPr="0017642E">
              <w:rPr>
                <w:color w:val="000000" w:themeColor="text1"/>
              </w:rPr>
              <w:t>2.01</w:t>
            </w:r>
          </w:p>
        </w:tc>
        <w:tc>
          <w:tcPr>
            <w:tcW w:w="1134" w:type="dxa"/>
            <w:noWrap/>
            <w:hideMark/>
          </w:tcPr>
          <w:p w14:paraId="1AA8F0A9" w14:textId="60857508"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5E254195" w14:textId="255A2ED4"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5651E830" w14:textId="77777777" w:rsidR="007A6618" w:rsidRPr="0017642E" w:rsidRDefault="007A6618" w:rsidP="007A6618">
            <w:pPr>
              <w:jc w:val="center"/>
              <w:rPr>
                <w:color w:val="000000" w:themeColor="text1"/>
              </w:rPr>
            </w:pPr>
            <w:r w:rsidRPr="0017642E">
              <w:rPr>
                <w:color w:val="000000" w:themeColor="text1"/>
              </w:rPr>
              <w:t>0.388</w:t>
            </w:r>
          </w:p>
        </w:tc>
        <w:tc>
          <w:tcPr>
            <w:tcW w:w="907" w:type="dxa"/>
            <w:noWrap/>
            <w:hideMark/>
          </w:tcPr>
          <w:p w14:paraId="1F456B55" w14:textId="77777777" w:rsidR="007A6618" w:rsidRPr="0017642E" w:rsidRDefault="007A6618" w:rsidP="007A6618">
            <w:pPr>
              <w:jc w:val="center"/>
              <w:rPr>
                <w:color w:val="000000" w:themeColor="text1"/>
              </w:rPr>
            </w:pPr>
            <w:r w:rsidRPr="0017642E">
              <w:rPr>
                <w:color w:val="000000" w:themeColor="text1"/>
              </w:rPr>
              <w:t>0.362</w:t>
            </w:r>
          </w:p>
        </w:tc>
        <w:tc>
          <w:tcPr>
            <w:tcW w:w="1417" w:type="dxa"/>
            <w:noWrap/>
            <w:hideMark/>
          </w:tcPr>
          <w:p w14:paraId="453352F4" w14:textId="58B1F51D" w:rsidR="007A6618" w:rsidRPr="0017642E" w:rsidRDefault="007A6618" w:rsidP="007A6618">
            <w:pPr>
              <w:jc w:val="center"/>
              <w:rPr>
                <w:color w:val="000000" w:themeColor="text1"/>
              </w:rPr>
            </w:pPr>
            <w:r w:rsidRPr="0017642E">
              <w:rPr>
                <w:color w:val="000000" w:themeColor="text1"/>
              </w:rPr>
              <w:t>902.2</w:t>
            </w:r>
          </w:p>
        </w:tc>
        <w:tc>
          <w:tcPr>
            <w:tcW w:w="1417" w:type="dxa"/>
            <w:noWrap/>
            <w:hideMark/>
          </w:tcPr>
          <w:p w14:paraId="5D022185" w14:textId="77777777" w:rsidR="007A6618" w:rsidRPr="0017642E" w:rsidRDefault="007A6618" w:rsidP="007A6618">
            <w:pPr>
              <w:jc w:val="center"/>
              <w:rPr>
                <w:color w:val="000000" w:themeColor="text1"/>
              </w:rPr>
            </w:pPr>
            <w:r w:rsidRPr="0017642E">
              <w:rPr>
                <w:color w:val="000000" w:themeColor="text1"/>
              </w:rPr>
              <w:t>45.13</w:t>
            </w:r>
          </w:p>
        </w:tc>
      </w:tr>
      <w:tr w:rsidR="0017642E" w:rsidRPr="0017642E" w14:paraId="72AA5B78" w14:textId="77777777" w:rsidTr="00866BFC">
        <w:trPr>
          <w:trHeight w:val="300"/>
        </w:trPr>
        <w:tc>
          <w:tcPr>
            <w:tcW w:w="907" w:type="dxa"/>
            <w:noWrap/>
            <w:hideMark/>
          </w:tcPr>
          <w:p w14:paraId="107CEA1D"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232E16B4" w14:textId="77777777" w:rsidR="007A6618" w:rsidRPr="0017642E" w:rsidRDefault="007A6618" w:rsidP="007A6618">
            <w:pPr>
              <w:jc w:val="center"/>
              <w:rPr>
                <w:color w:val="000000" w:themeColor="text1"/>
              </w:rPr>
            </w:pPr>
            <w:r w:rsidRPr="0017642E">
              <w:rPr>
                <w:color w:val="000000" w:themeColor="text1"/>
              </w:rPr>
              <w:t>3.94</w:t>
            </w:r>
          </w:p>
        </w:tc>
        <w:tc>
          <w:tcPr>
            <w:tcW w:w="1134" w:type="dxa"/>
            <w:noWrap/>
            <w:hideMark/>
          </w:tcPr>
          <w:p w14:paraId="3A29CBC3" w14:textId="5264B532" w:rsidR="007A6618" w:rsidRPr="0017642E" w:rsidRDefault="007A6618" w:rsidP="007A6618">
            <w:pPr>
              <w:jc w:val="center"/>
              <w:rPr>
                <w:color w:val="000000" w:themeColor="text1"/>
              </w:rPr>
            </w:pPr>
            <w:r w:rsidRPr="0017642E">
              <w:rPr>
                <w:color w:val="000000" w:themeColor="text1"/>
              </w:rPr>
              <w:t xml:space="preserve">3.3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707ABF8B" w14:textId="0F9825FB" w:rsidR="007A6618" w:rsidRPr="0017642E" w:rsidRDefault="007A6618" w:rsidP="007A6618">
            <w:pPr>
              <w:jc w:val="center"/>
              <w:rPr>
                <w:color w:val="000000" w:themeColor="text1"/>
              </w:rPr>
            </w:pPr>
            <w:r w:rsidRPr="0017642E">
              <w:rPr>
                <w:color w:val="000000" w:themeColor="text1"/>
              </w:rPr>
              <w:t xml:space="preserve">2.3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013312E" w14:textId="77777777" w:rsidR="007A6618" w:rsidRPr="0017642E" w:rsidRDefault="007A6618" w:rsidP="007A6618">
            <w:pPr>
              <w:jc w:val="center"/>
              <w:rPr>
                <w:color w:val="000000" w:themeColor="text1"/>
              </w:rPr>
            </w:pPr>
            <w:r w:rsidRPr="0017642E">
              <w:rPr>
                <w:color w:val="000000" w:themeColor="text1"/>
              </w:rPr>
              <w:t>0.445</w:t>
            </w:r>
          </w:p>
        </w:tc>
        <w:tc>
          <w:tcPr>
            <w:tcW w:w="907" w:type="dxa"/>
            <w:noWrap/>
            <w:hideMark/>
          </w:tcPr>
          <w:p w14:paraId="6B528AF3" w14:textId="77777777" w:rsidR="007A6618" w:rsidRPr="0017642E" w:rsidRDefault="007A6618" w:rsidP="007A6618">
            <w:pPr>
              <w:jc w:val="center"/>
              <w:rPr>
                <w:color w:val="000000" w:themeColor="text1"/>
              </w:rPr>
            </w:pPr>
            <w:r w:rsidRPr="0017642E">
              <w:rPr>
                <w:color w:val="000000" w:themeColor="text1"/>
              </w:rPr>
              <w:t>0.417</w:t>
            </w:r>
          </w:p>
        </w:tc>
        <w:tc>
          <w:tcPr>
            <w:tcW w:w="1417" w:type="dxa"/>
            <w:noWrap/>
            <w:hideMark/>
          </w:tcPr>
          <w:p w14:paraId="58A972EE" w14:textId="4D864560" w:rsidR="007A6618" w:rsidRPr="0017642E" w:rsidRDefault="007A6618" w:rsidP="007A6618">
            <w:pPr>
              <w:jc w:val="center"/>
              <w:rPr>
                <w:color w:val="000000" w:themeColor="text1"/>
              </w:rPr>
            </w:pPr>
            <w:r w:rsidRPr="0017642E">
              <w:rPr>
                <w:color w:val="000000" w:themeColor="text1"/>
              </w:rPr>
              <w:t>886.2</w:t>
            </w:r>
          </w:p>
        </w:tc>
        <w:tc>
          <w:tcPr>
            <w:tcW w:w="1417" w:type="dxa"/>
            <w:noWrap/>
            <w:hideMark/>
          </w:tcPr>
          <w:p w14:paraId="77AAE89A" w14:textId="77777777" w:rsidR="007A6618" w:rsidRPr="0017642E" w:rsidRDefault="007A6618" w:rsidP="007A6618">
            <w:pPr>
              <w:jc w:val="center"/>
              <w:rPr>
                <w:color w:val="000000" w:themeColor="text1"/>
              </w:rPr>
            </w:pPr>
            <w:r w:rsidRPr="0017642E">
              <w:rPr>
                <w:color w:val="000000" w:themeColor="text1"/>
              </w:rPr>
              <w:t>43.70</w:t>
            </w:r>
          </w:p>
        </w:tc>
      </w:tr>
      <w:tr w:rsidR="0017642E" w:rsidRPr="0017642E" w14:paraId="017B955E" w14:textId="77777777" w:rsidTr="00866BFC">
        <w:trPr>
          <w:trHeight w:val="300"/>
        </w:trPr>
        <w:tc>
          <w:tcPr>
            <w:tcW w:w="907" w:type="dxa"/>
            <w:noWrap/>
            <w:hideMark/>
          </w:tcPr>
          <w:p w14:paraId="0C8410CB" w14:textId="77777777" w:rsidR="007A6618" w:rsidRPr="0017642E" w:rsidRDefault="007A6618" w:rsidP="007A6618">
            <w:pPr>
              <w:jc w:val="center"/>
              <w:rPr>
                <w:color w:val="000000" w:themeColor="text1"/>
              </w:rPr>
            </w:pPr>
            <w:r w:rsidRPr="0017642E">
              <w:rPr>
                <w:color w:val="000000" w:themeColor="text1"/>
              </w:rPr>
              <w:lastRenderedPageBreak/>
              <w:t>423.15</w:t>
            </w:r>
          </w:p>
        </w:tc>
        <w:tc>
          <w:tcPr>
            <w:tcW w:w="907" w:type="dxa"/>
            <w:noWrap/>
            <w:hideMark/>
          </w:tcPr>
          <w:p w14:paraId="4184FB83" w14:textId="77777777" w:rsidR="007A6618" w:rsidRPr="0017642E" w:rsidRDefault="007A6618" w:rsidP="007A6618">
            <w:pPr>
              <w:jc w:val="center"/>
              <w:rPr>
                <w:color w:val="000000" w:themeColor="text1"/>
              </w:rPr>
            </w:pPr>
            <w:r w:rsidRPr="0017642E">
              <w:rPr>
                <w:color w:val="000000" w:themeColor="text1"/>
              </w:rPr>
              <w:t>6.01</w:t>
            </w:r>
          </w:p>
        </w:tc>
        <w:tc>
          <w:tcPr>
            <w:tcW w:w="1134" w:type="dxa"/>
            <w:noWrap/>
            <w:hideMark/>
          </w:tcPr>
          <w:p w14:paraId="25B19A2C" w14:textId="24381DDB" w:rsidR="007A6618" w:rsidRPr="0017642E" w:rsidRDefault="007A6618" w:rsidP="007A6618">
            <w:pPr>
              <w:jc w:val="center"/>
              <w:rPr>
                <w:color w:val="000000" w:themeColor="text1"/>
              </w:rPr>
            </w:pPr>
            <w:r w:rsidRPr="0017642E">
              <w:rPr>
                <w:color w:val="000000" w:themeColor="text1"/>
              </w:rPr>
              <w:t xml:space="preserve">5.1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29744BB3" w14:textId="4208C4AD" w:rsidR="007A6618" w:rsidRPr="0017642E" w:rsidRDefault="007A6618" w:rsidP="007A6618">
            <w:pPr>
              <w:jc w:val="center"/>
              <w:rPr>
                <w:color w:val="000000" w:themeColor="text1"/>
              </w:rPr>
            </w:pPr>
            <w:r w:rsidRPr="0017642E">
              <w:rPr>
                <w:color w:val="000000" w:themeColor="text1"/>
              </w:rPr>
              <w:t xml:space="preserve">3.5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D88D0F7" w14:textId="77777777" w:rsidR="007A6618" w:rsidRPr="0017642E" w:rsidRDefault="007A6618" w:rsidP="007A6618">
            <w:pPr>
              <w:jc w:val="center"/>
              <w:rPr>
                <w:color w:val="000000" w:themeColor="text1"/>
              </w:rPr>
            </w:pPr>
            <w:r w:rsidRPr="0017642E">
              <w:rPr>
                <w:color w:val="000000" w:themeColor="text1"/>
              </w:rPr>
              <w:t>0.465</w:t>
            </w:r>
          </w:p>
        </w:tc>
        <w:tc>
          <w:tcPr>
            <w:tcW w:w="907" w:type="dxa"/>
            <w:noWrap/>
            <w:hideMark/>
          </w:tcPr>
          <w:p w14:paraId="34C583C0" w14:textId="77777777" w:rsidR="007A6618" w:rsidRPr="0017642E" w:rsidRDefault="007A6618" w:rsidP="007A6618">
            <w:pPr>
              <w:jc w:val="center"/>
              <w:rPr>
                <w:color w:val="000000" w:themeColor="text1"/>
              </w:rPr>
            </w:pPr>
            <w:r w:rsidRPr="0017642E">
              <w:rPr>
                <w:color w:val="000000" w:themeColor="text1"/>
              </w:rPr>
              <w:t>0.437</w:t>
            </w:r>
          </w:p>
        </w:tc>
        <w:tc>
          <w:tcPr>
            <w:tcW w:w="1417" w:type="dxa"/>
            <w:noWrap/>
            <w:hideMark/>
          </w:tcPr>
          <w:p w14:paraId="185C2582" w14:textId="7A326D10" w:rsidR="007A6618" w:rsidRPr="0017642E" w:rsidRDefault="007A6618" w:rsidP="007A6618">
            <w:pPr>
              <w:jc w:val="center"/>
              <w:rPr>
                <w:color w:val="000000" w:themeColor="text1"/>
              </w:rPr>
            </w:pPr>
            <w:r w:rsidRPr="0017642E">
              <w:rPr>
                <w:color w:val="000000" w:themeColor="text1"/>
              </w:rPr>
              <w:t>868.6</w:t>
            </w:r>
          </w:p>
        </w:tc>
        <w:tc>
          <w:tcPr>
            <w:tcW w:w="1417" w:type="dxa"/>
            <w:noWrap/>
            <w:hideMark/>
          </w:tcPr>
          <w:p w14:paraId="2217AE04" w14:textId="77777777" w:rsidR="007A6618" w:rsidRPr="0017642E" w:rsidRDefault="007A6618" w:rsidP="007A6618">
            <w:pPr>
              <w:jc w:val="center"/>
              <w:rPr>
                <w:color w:val="000000" w:themeColor="text1"/>
              </w:rPr>
            </w:pPr>
            <w:r w:rsidRPr="0017642E">
              <w:rPr>
                <w:color w:val="000000" w:themeColor="text1"/>
              </w:rPr>
              <w:t>42.28</w:t>
            </w:r>
          </w:p>
        </w:tc>
      </w:tr>
      <w:tr w:rsidR="0017642E" w:rsidRPr="0017642E" w14:paraId="5111AAAF" w14:textId="77777777" w:rsidTr="00866BFC">
        <w:trPr>
          <w:trHeight w:val="300"/>
        </w:trPr>
        <w:tc>
          <w:tcPr>
            <w:tcW w:w="907" w:type="dxa"/>
            <w:noWrap/>
            <w:hideMark/>
          </w:tcPr>
          <w:p w14:paraId="7D1DD651"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7CB3D0D8" w14:textId="77777777" w:rsidR="007A6618" w:rsidRPr="0017642E" w:rsidRDefault="007A6618" w:rsidP="007A6618">
            <w:pPr>
              <w:jc w:val="center"/>
              <w:rPr>
                <w:color w:val="000000" w:themeColor="text1"/>
              </w:rPr>
            </w:pPr>
            <w:r w:rsidRPr="0017642E">
              <w:rPr>
                <w:color w:val="000000" w:themeColor="text1"/>
              </w:rPr>
              <w:t>8.00</w:t>
            </w:r>
          </w:p>
        </w:tc>
        <w:tc>
          <w:tcPr>
            <w:tcW w:w="1134" w:type="dxa"/>
            <w:noWrap/>
            <w:hideMark/>
          </w:tcPr>
          <w:p w14:paraId="195FD7BF" w14:textId="46CF8844" w:rsidR="007A6618" w:rsidRPr="0017642E" w:rsidRDefault="007A6618" w:rsidP="007A6618">
            <w:pPr>
              <w:jc w:val="center"/>
              <w:rPr>
                <w:color w:val="000000" w:themeColor="text1"/>
              </w:rPr>
            </w:pPr>
            <w:r w:rsidRPr="0017642E">
              <w:rPr>
                <w:color w:val="000000" w:themeColor="text1"/>
              </w:rPr>
              <w:t xml:space="preserve">6.7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0CE475CF" w14:textId="258159BD" w:rsidR="007A6618" w:rsidRPr="0017642E" w:rsidRDefault="007A6618" w:rsidP="007A6618">
            <w:pPr>
              <w:jc w:val="center"/>
              <w:rPr>
                <w:color w:val="000000" w:themeColor="text1"/>
              </w:rPr>
            </w:pPr>
            <w:r w:rsidRPr="0017642E">
              <w:rPr>
                <w:color w:val="000000" w:themeColor="text1"/>
              </w:rPr>
              <w:t xml:space="preserve">4.6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3883B40" w14:textId="77777777" w:rsidR="007A6618" w:rsidRPr="0017642E" w:rsidRDefault="007A6618" w:rsidP="007A6618">
            <w:pPr>
              <w:jc w:val="center"/>
              <w:rPr>
                <w:color w:val="000000" w:themeColor="text1"/>
              </w:rPr>
            </w:pPr>
            <w:r w:rsidRPr="0017642E">
              <w:rPr>
                <w:color w:val="000000" w:themeColor="text1"/>
              </w:rPr>
              <w:t>0.474</w:t>
            </w:r>
          </w:p>
        </w:tc>
        <w:tc>
          <w:tcPr>
            <w:tcW w:w="907" w:type="dxa"/>
            <w:noWrap/>
            <w:hideMark/>
          </w:tcPr>
          <w:p w14:paraId="0C55D0CF" w14:textId="77777777" w:rsidR="007A6618" w:rsidRPr="0017642E" w:rsidRDefault="007A6618" w:rsidP="007A6618">
            <w:pPr>
              <w:jc w:val="center"/>
              <w:rPr>
                <w:color w:val="000000" w:themeColor="text1"/>
              </w:rPr>
            </w:pPr>
            <w:r w:rsidRPr="0017642E">
              <w:rPr>
                <w:color w:val="000000" w:themeColor="text1"/>
              </w:rPr>
              <w:t>0.447</w:t>
            </w:r>
          </w:p>
        </w:tc>
        <w:tc>
          <w:tcPr>
            <w:tcW w:w="1417" w:type="dxa"/>
            <w:noWrap/>
            <w:hideMark/>
          </w:tcPr>
          <w:p w14:paraId="53383E69" w14:textId="359B2811" w:rsidR="007A6618" w:rsidRPr="0017642E" w:rsidRDefault="007A6618" w:rsidP="007A6618">
            <w:pPr>
              <w:jc w:val="center"/>
              <w:rPr>
                <w:color w:val="000000" w:themeColor="text1"/>
              </w:rPr>
            </w:pPr>
            <w:r w:rsidRPr="0017642E">
              <w:rPr>
                <w:color w:val="000000" w:themeColor="text1"/>
              </w:rPr>
              <w:t>851.2</w:t>
            </w:r>
          </w:p>
        </w:tc>
        <w:tc>
          <w:tcPr>
            <w:tcW w:w="1417" w:type="dxa"/>
            <w:noWrap/>
            <w:hideMark/>
          </w:tcPr>
          <w:p w14:paraId="2FBF183D" w14:textId="77777777" w:rsidR="007A6618" w:rsidRPr="0017642E" w:rsidRDefault="007A6618" w:rsidP="007A6618">
            <w:pPr>
              <w:jc w:val="center"/>
              <w:rPr>
                <w:color w:val="000000" w:themeColor="text1"/>
              </w:rPr>
            </w:pPr>
            <w:r w:rsidRPr="0017642E">
              <w:rPr>
                <w:color w:val="000000" w:themeColor="text1"/>
              </w:rPr>
              <w:t>40.73</w:t>
            </w:r>
          </w:p>
        </w:tc>
      </w:tr>
      <w:tr w:rsidR="0017642E" w:rsidRPr="0017642E" w14:paraId="4FBE4A8A" w14:textId="77777777" w:rsidTr="00866BFC">
        <w:trPr>
          <w:trHeight w:val="300"/>
        </w:trPr>
        <w:tc>
          <w:tcPr>
            <w:tcW w:w="907" w:type="dxa"/>
            <w:noWrap/>
            <w:hideMark/>
          </w:tcPr>
          <w:p w14:paraId="2DCDE334"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4E91FD62" w14:textId="77777777" w:rsidR="007A6618" w:rsidRPr="0017642E" w:rsidRDefault="007A6618" w:rsidP="007A6618">
            <w:pPr>
              <w:jc w:val="center"/>
              <w:rPr>
                <w:color w:val="000000" w:themeColor="text1"/>
              </w:rPr>
            </w:pPr>
            <w:r w:rsidRPr="0017642E">
              <w:rPr>
                <w:color w:val="000000" w:themeColor="text1"/>
              </w:rPr>
              <w:t>10.01</w:t>
            </w:r>
          </w:p>
        </w:tc>
        <w:tc>
          <w:tcPr>
            <w:tcW w:w="1134" w:type="dxa"/>
            <w:noWrap/>
            <w:hideMark/>
          </w:tcPr>
          <w:p w14:paraId="51B27AFB" w14:textId="6D84E14F" w:rsidR="007A6618" w:rsidRPr="0017642E" w:rsidRDefault="007A6618" w:rsidP="007A6618">
            <w:pPr>
              <w:jc w:val="center"/>
              <w:rPr>
                <w:color w:val="000000" w:themeColor="text1"/>
              </w:rPr>
            </w:pPr>
            <w:r w:rsidRPr="0017642E">
              <w:rPr>
                <w:color w:val="000000" w:themeColor="text1"/>
              </w:rPr>
              <w:t xml:space="preserve">8.3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4724DBFB" w14:textId="16237C6E" w:rsidR="007A6618" w:rsidRPr="0017642E" w:rsidRDefault="007A6618" w:rsidP="007A6618">
            <w:pPr>
              <w:jc w:val="center"/>
              <w:rPr>
                <w:color w:val="000000" w:themeColor="text1"/>
              </w:rPr>
            </w:pPr>
            <w:r w:rsidRPr="0017642E">
              <w:rPr>
                <w:color w:val="000000" w:themeColor="text1"/>
              </w:rPr>
              <w:t xml:space="preserve">5.6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C17FC21" w14:textId="77777777" w:rsidR="007A6618" w:rsidRPr="0017642E" w:rsidRDefault="007A6618" w:rsidP="007A6618">
            <w:pPr>
              <w:jc w:val="center"/>
              <w:rPr>
                <w:color w:val="000000" w:themeColor="text1"/>
              </w:rPr>
            </w:pPr>
            <w:r w:rsidRPr="0017642E">
              <w:rPr>
                <w:color w:val="000000" w:themeColor="text1"/>
              </w:rPr>
              <w:t>0.479</w:t>
            </w:r>
          </w:p>
        </w:tc>
        <w:tc>
          <w:tcPr>
            <w:tcW w:w="907" w:type="dxa"/>
            <w:noWrap/>
            <w:hideMark/>
          </w:tcPr>
          <w:p w14:paraId="6F3076EC" w14:textId="77777777" w:rsidR="007A6618" w:rsidRPr="0017642E" w:rsidRDefault="007A6618" w:rsidP="007A6618">
            <w:pPr>
              <w:jc w:val="center"/>
              <w:rPr>
                <w:color w:val="000000" w:themeColor="text1"/>
              </w:rPr>
            </w:pPr>
            <w:r w:rsidRPr="0017642E">
              <w:rPr>
                <w:color w:val="000000" w:themeColor="text1"/>
              </w:rPr>
              <w:t>0.453</w:t>
            </w:r>
          </w:p>
        </w:tc>
        <w:tc>
          <w:tcPr>
            <w:tcW w:w="1417" w:type="dxa"/>
            <w:noWrap/>
            <w:hideMark/>
          </w:tcPr>
          <w:p w14:paraId="314F1C2B" w14:textId="3229F7E3" w:rsidR="007A6618" w:rsidRPr="0017642E" w:rsidRDefault="007A6618" w:rsidP="007A6618">
            <w:pPr>
              <w:jc w:val="center"/>
              <w:rPr>
                <w:color w:val="000000" w:themeColor="text1"/>
              </w:rPr>
            </w:pPr>
            <w:r w:rsidRPr="0017642E">
              <w:rPr>
                <w:color w:val="000000" w:themeColor="text1"/>
              </w:rPr>
              <w:t>833.2</w:t>
            </w:r>
          </w:p>
        </w:tc>
        <w:tc>
          <w:tcPr>
            <w:tcW w:w="1417" w:type="dxa"/>
            <w:noWrap/>
            <w:hideMark/>
          </w:tcPr>
          <w:p w14:paraId="42F86EC5" w14:textId="77777777" w:rsidR="007A6618" w:rsidRPr="0017642E" w:rsidRDefault="007A6618" w:rsidP="007A6618">
            <w:pPr>
              <w:jc w:val="center"/>
              <w:rPr>
                <w:color w:val="000000" w:themeColor="text1"/>
              </w:rPr>
            </w:pPr>
            <w:r w:rsidRPr="0017642E">
              <w:rPr>
                <w:color w:val="000000" w:themeColor="text1"/>
              </w:rPr>
              <w:t>39.12</w:t>
            </w:r>
          </w:p>
        </w:tc>
      </w:tr>
      <w:tr w:rsidR="0017642E" w:rsidRPr="0017642E" w14:paraId="3FFEA643" w14:textId="77777777" w:rsidTr="00866BFC">
        <w:trPr>
          <w:trHeight w:val="300"/>
        </w:trPr>
        <w:tc>
          <w:tcPr>
            <w:tcW w:w="907" w:type="dxa"/>
            <w:noWrap/>
            <w:hideMark/>
          </w:tcPr>
          <w:p w14:paraId="523E7B34"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42096962" w14:textId="77777777" w:rsidR="007A6618" w:rsidRPr="0017642E" w:rsidRDefault="007A6618" w:rsidP="007A6618">
            <w:pPr>
              <w:jc w:val="center"/>
              <w:rPr>
                <w:color w:val="000000" w:themeColor="text1"/>
              </w:rPr>
            </w:pPr>
            <w:r w:rsidRPr="0017642E">
              <w:rPr>
                <w:color w:val="000000" w:themeColor="text1"/>
              </w:rPr>
              <w:t>11.98</w:t>
            </w:r>
          </w:p>
        </w:tc>
        <w:tc>
          <w:tcPr>
            <w:tcW w:w="1134" w:type="dxa"/>
            <w:noWrap/>
            <w:hideMark/>
          </w:tcPr>
          <w:p w14:paraId="7E1CB93A" w14:textId="653085CB" w:rsidR="007A6618" w:rsidRPr="0017642E" w:rsidRDefault="007A6618" w:rsidP="007A6618">
            <w:pPr>
              <w:jc w:val="center"/>
              <w:rPr>
                <w:color w:val="000000" w:themeColor="text1"/>
              </w:rPr>
            </w:pPr>
            <w:r w:rsidRPr="0017642E">
              <w:rPr>
                <w:color w:val="000000" w:themeColor="text1"/>
              </w:rPr>
              <w:t xml:space="preserve">9.8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-4</w:t>
            </w:r>
          </w:p>
        </w:tc>
        <w:tc>
          <w:tcPr>
            <w:tcW w:w="1134" w:type="dxa"/>
            <w:noWrap/>
            <w:hideMark/>
          </w:tcPr>
          <w:p w14:paraId="2EFAE41A" w14:textId="68F50C8C" w:rsidR="007A6618" w:rsidRPr="0017642E" w:rsidRDefault="007A6618" w:rsidP="007A6618">
            <w:pPr>
              <w:jc w:val="center"/>
              <w:rPr>
                <w:color w:val="000000" w:themeColor="text1"/>
              </w:rPr>
            </w:pPr>
            <w:r w:rsidRPr="0017642E">
              <w:rPr>
                <w:color w:val="000000" w:themeColor="text1"/>
              </w:rPr>
              <w:t xml:space="preserve">6.5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A0D8100" w14:textId="77777777" w:rsidR="007A6618" w:rsidRPr="0017642E" w:rsidRDefault="007A6618" w:rsidP="007A6618">
            <w:pPr>
              <w:jc w:val="center"/>
              <w:rPr>
                <w:color w:val="000000" w:themeColor="text1"/>
              </w:rPr>
            </w:pPr>
            <w:r w:rsidRPr="0017642E">
              <w:rPr>
                <w:color w:val="000000" w:themeColor="text1"/>
              </w:rPr>
              <w:t>0.482</w:t>
            </w:r>
          </w:p>
        </w:tc>
        <w:tc>
          <w:tcPr>
            <w:tcW w:w="907" w:type="dxa"/>
            <w:noWrap/>
            <w:hideMark/>
          </w:tcPr>
          <w:p w14:paraId="231AC8C0" w14:textId="77777777" w:rsidR="007A6618" w:rsidRPr="0017642E" w:rsidRDefault="007A6618" w:rsidP="007A6618">
            <w:pPr>
              <w:jc w:val="center"/>
              <w:rPr>
                <w:color w:val="000000" w:themeColor="text1"/>
              </w:rPr>
            </w:pPr>
            <w:r w:rsidRPr="0017642E">
              <w:rPr>
                <w:color w:val="000000" w:themeColor="text1"/>
              </w:rPr>
              <w:t>0.457</w:t>
            </w:r>
          </w:p>
        </w:tc>
        <w:tc>
          <w:tcPr>
            <w:tcW w:w="1417" w:type="dxa"/>
            <w:noWrap/>
            <w:hideMark/>
          </w:tcPr>
          <w:p w14:paraId="559428DE" w14:textId="16C5DDFF" w:rsidR="007A6618" w:rsidRPr="0017642E" w:rsidRDefault="007A6618" w:rsidP="007A6618">
            <w:pPr>
              <w:jc w:val="center"/>
              <w:rPr>
                <w:color w:val="000000" w:themeColor="text1"/>
              </w:rPr>
            </w:pPr>
            <w:r w:rsidRPr="0017642E">
              <w:rPr>
                <w:color w:val="000000" w:themeColor="text1"/>
              </w:rPr>
              <w:t>815.4</w:t>
            </w:r>
          </w:p>
        </w:tc>
        <w:tc>
          <w:tcPr>
            <w:tcW w:w="1417" w:type="dxa"/>
            <w:noWrap/>
            <w:hideMark/>
          </w:tcPr>
          <w:p w14:paraId="2FF0B28D" w14:textId="77777777" w:rsidR="007A6618" w:rsidRPr="0017642E" w:rsidRDefault="007A6618" w:rsidP="007A6618">
            <w:pPr>
              <w:jc w:val="center"/>
              <w:rPr>
                <w:color w:val="000000" w:themeColor="text1"/>
              </w:rPr>
            </w:pPr>
            <w:r w:rsidRPr="0017642E">
              <w:rPr>
                <w:color w:val="000000" w:themeColor="text1"/>
              </w:rPr>
              <w:t>37.83</w:t>
            </w:r>
          </w:p>
        </w:tc>
      </w:tr>
      <w:tr w:rsidR="0017642E" w:rsidRPr="0017642E" w14:paraId="50E3352B" w14:textId="77777777" w:rsidTr="00866BFC">
        <w:trPr>
          <w:trHeight w:val="300"/>
        </w:trPr>
        <w:tc>
          <w:tcPr>
            <w:tcW w:w="907" w:type="dxa"/>
            <w:noWrap/>
            <w:hideMark/>
          </w:tcPr>
          <w:p w14:paraId="273D266B"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6FF794AF" w14:textId="77777777" w:rsidR="007A6618" w:rsidRPr="0017642E" w:rsidRDefault="007A6618" w:rsidP="007A6618">
            <w:pPr>
              <w:jc w:val="center"/>
              <w:rPr>
                <w:color w:val="000000" w:themeColor="text1"/>
              </w:rPr>
            </w:pPr>
            <w:r w:rsidRPr="0017642E">
              <w:rPr>
                <w:color w:val="000000" w:themeColor="text1"/>
              </w:rPr>
              <w:t>13.98</w:t>
            </w:r>
          </w:p>
        </w:tc>
        <w:tc>
          <w:tcPr>
            <w:tcW w:w="1134" w:type="dxa"/>
            <w:noWrap/>
            <w:hideMark/>
          </w:tcPr>
          <w:p w14:paraId="080FF829" w14:textId="44681AF7"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67AFF6AA" w14:textId="57C05F72" w:rsidR="007A6618" w:rsidRPr="0017642E" w:rsidRDefault="007A6618" w:rsidP="007A6618">
            <w:pPr>
              <w:jc w:val="center"/>
              <w:rPr>
                <w:color w:val="000000" w:themeColor="text1"/>
              </w:rPr>
            </w:pPr>
            <w:r w:rsidRPr="0017642E">
              <w:rPr>
                <w:color w:val="000000" w:themeColor="text1"/>
              </w:rPr>
              <w:t xml:space="preserve">7.4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6496B351" w14:textId="77777777" w:rsidR="007A6618" w:rsidRPr="0017642E" w:rsidRDefault="007A6618" w:rsidP="007A6618">
            <w:pPr>
              <w:jc w:val="center"/>
              <w:rPr>
                <w:color w:val="000000" w:themeColor="text1"/>
              </w:rPr>
            </w:pPr>
            <w:r w:rsidRPr="0017642E">
              <w:rPr>
                <w:color w:val="000000" w:themeColor="text1"/>
              </w:rPr>
              <w:t>0.484</w:t>
            </w:r>
          </w:p>
        </w:tc>
        <w:tc>
          <w:tcPr>
            <w:tcW w:w="907" w:type="dxa"/>
            <w:noWrap/>
            <w:hideMark/>
          </w:tcPr>
          <w:p w14:paraId="046A2949" w14:textId="77777777" w:rsidR="007A6618" w:rsidRPr="0017642E" w:rsidRDefault="007A6618" w:rsidP="007A6618">
            <w:pPr>
              <w:jc w:val="center"/>
              <w:rPr>
                <w:color w:val="000000" w:themeColor="text1"/>
              </w:rPr>
            </w:pPr>
            <w:r w:rsidRPr="0017642E">
              <w:rPr>
                <w:color w:val="000000" w:themeColor="text1"/>
              </w:rPr>
              <w:t>0.460</w:t>
            </w:r>
          </w:p>
        </w:tc>
        <w:tc>
          <w:tcPr>
            <w:tcW w:w="1417" w:type="dxa"/>
            <w:noWrap/>
            <w:hideMark/>
          </w:tcPr>
          <w:p w14:paraId="77BE767C" w14:textId="62993F2C" w:rsidR="007A6618" w:rsidRPr="0017642E" w:rsidRDefault="007A6618" w:rsidP="007A6618">
            <w:pPr>
              <w:jc w:val="center"/>
              <w:rPr>
                <w:color w:val="000000" w:themeColor="text1"/>
              </w:rPr>
            </w:pPr>
            <w:r w:rsidRPr="0017642E">
              <w:rPr>
                <w:color w:val="000000" w:themeColor="text1"/>
              </w:rPr>
              <w:t>797.2</w:t>
            </w:r>
          </w:p>
        </w:tc>
        <w:tc>
          <w:tcPr>
            <w:tcW w:w="1417" w:type="dxa"/>
            <w:noWrap/>
            <w:hideMark/>
          </w:tcPr>
          <w:p w14:paraId="60D47040" w14:textId="77777777" w:rsidR="007A6618" w:rsidRPr="0017642E" w:rsidRDefault="007A6618" w:rsidP="007A6618">
            <w:pPr>
              <w:jc w:val="center"/>
              <w:rPr>
                <w:color w:val="000000" w:themeColor="text1"/>
              </w:rPr>
            </w:pPr>
            <w:r w:rsidRPr="0017642E">
              <w:rPr>
                <w:color w:val="000000" w:themeColor="text1"/>
              </w:rPr>
              <w:t>36.37</w:t>
            </w:r>
          </w:p>
        </w:tc>
      </w:tr>
      <w:tr w:rsidR="0017642E" w:rsidRPr="0017642E" w14:paraId="6F023450" w14:textId="77777777" w:rsidTr="00866BFC">
        <w:trPr>
          <w:trHeight w:val="300"/>
        </w:trPr>
        <w:tc>
          <w:tcPr>
            <w:tcW w:w="907" w:type="dxa"/>
            <w:noWrap/>
            <w:hideMark/>
          </w:tcPr>
          <w:p w14:paraId="377B9E5E"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1C775DA2" w14:textId="77777777" w:rsidR="007A6618" w:rsidRPr="0017642E" w:rsidRDefault="007A6618" w:rsidP="007A6618">
            <w:pPr>
              <w:jc w:val="center"/>
              <w:rPr>
                <w:color w:val="000000" w:themeColor="text1"/>
              </w:rPr>
            </w:pPr>
            <w:r w:rsidRPr="0017642E">
              <w:rPr>
                <w:color w:val="000000" w:themeColor="text1"/>
              </w:rPr>
              <w:t>15.03</w:t>
            </w:r>
          </w:p>
        </w:tc>
        <w:tc>
          <w:tcPr>
            <w:tcW w:w="1134" w:type="dxa"/>
            <w:noWrap/>
            <w:hideMark/>
          </w:tcPr>
          <w:p w14:paraId="2A4FCF64" w14:textId="35B7811A"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52D40A5D" w14:textId="5245D4C9" w:rsidR="007A6618" w:rsidRPr="0017642E" w:rsidRDefault="007A6618" w:rsidP="007A6618">
            <w:pPr>
              <w:jc w:val="center"/>
              <w:rPr>
                <w:color w:val="000000" w:themeColor="text1"/>
              </w:rPr>
            </w:pPr>
            <w:r w:rsidRPr="0017642E">
              <w:rPr>
                <w:color w:val="000000" w:themeColor="text1"/>
              </w:rPr>
              <w:t xml:space="preserve">7.8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2B9E863A" w14:textId="77777777" w:rsidR="007A6618" w:rsidRPr="0017642E" w:rsidRDefault="007A6618" w:rsidP="007A6618">
            <w:pPr>
              <w:jc w:val="center"/>
              <w:rPr>
                <w:color w:val="000000" w:themeColor="text1"/>
              </w:rPr>
            </w:pPr>
            <w:r w:rsidRPr="0017642E">
              <w:rPr>
                <w:color w:val="000000" w:themeColor="text1"/>
              </w:rPr>
              <w:t>0.485</w:t>
            </w:r>
          </w:p>
        </w:tc>
        <w:tc>
          <w:tcPr>
            <w:tcW w:w="907" w:type="dxa"/>
            <w:noWrap/>
            <w:hideMark/>
          </w:tcPr>
          <w:p w14:paraId="7B901CE2" w14:textId="77777777" w:rsidR="007A6618" w:rsidRPr="0017642E" w:rsidRDefault="007A6618" w:rsidP="007A6618">
            <w:pPr>
              <w:jc w:val="center"/>
              <w:rPr>
                <w:color w:val="000000" w:themeColor="text1"/>
              </w:rPr>
            </w:pPr>
            <w:r w:rsidRPr="0017642E">
              <w:rPr>
                <w:color w:val="000000" w:themeColor="text1"/>
              </w:rPr>
              <w:t>0.461</w:t>
            </w:r>
          </w:p>
        </w:tc>
        <w:tc>
          <w:tcPr>
            <w:tcW w:w="1417" w:type="dxa"/>
            <w:noWrap/>
            <w:hideMark/>
          </w:tcPr>
          <w:p w14:paraId="62B104AF" w14:textId="663C0D44" w:rsidR="007A6618" w:rsidRPr="0017642E" w:rsidRDefault="007A6618" w:rsidP="007A6618">
            <w:pPr>
              <w:jc w:val="center"/>
              <w:rPr>
                <w:color w:val="000000" w:themeColor="text1"/>
              </w:rPr>
            </w:pPr>
            <w:r w:rsidRPr="0017642E">
              <w:rPr>
                <w:color w:val="000000" w:themeColor="text1"/>
              </w:rPr>
              <w:t>788.1</w:t>
            </w:r>
          </w:p>
        </w:tc>
        <w:tc>
          <w:tcPr>
            <w:tcW w:w="1417" w:type="dxa"/>
            <w:noWrap/>
            <w:hideMark/>
          </w:tcPr>
          <w:p w14:paraId="3C0D8DB5" w14:textId="77777777" w:rsidR="007A6618" w:rsidRPr="0017642E" w:rsidRDefault="007A6618" w:rsidP="007A6618">
            <w:pPr>
              <w:jc w:val="center"/>
              <w:rPr>
                <w:color w:val="000000" w:themeColor="text1"/>
              </w:rPr>
            </w:pPr>
            <w:r w:rsidRPr="0017642E">
              <w:rPr>
                <w:color w:val="000000" w:themeColor="text1"/>
              </w:rPr>
              <w:t>35.78</w:t>
            </w:r>
          </w:p>
        </w:tc>
      </w:tr>
      <w:tr w:rsidR="0017642E" w:rsidRPr="0017642E" w14:paraId="2A9254C1" w14:textId="77777777" w:rsidTr="00866BFC">
        <w:trPr>
          <w:trHeight w:val="300"/>
        </w:trPr>
        <w:tc>
          <w:tcPr>
            <w:tcW w:w="907" w:type="dxa"/>
            <w:noWrap/>
            <w:hideMark/>
          </w:tcPr>
          <w:p w14:paraId="429DDFEB"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3DA401C7" w14:textId="77777777" w:rsidR="007A6618" w:rsidRPr="0017642E" w:rsidRDefault="007A6618" w:rsidP="007A6618">
            <w:pPr>
              <w:jc w:val="center"/>
              <w:rPr>
                <w:color w:val="000000" w:themeColor="text1"/>
              </w:rPr>
            </w:pPr>
            <w:r w:rsidRPr="0017642E">
              <w:rPr>
                <w:color w:val="000000" w:themeColor="text1"/>
              </w:rPr>
              <w:t>16.02</w:t>
            </w:r>
          </w:p>
        </w:tc>
        <w:tc>
          <w:tcPr>
            <w:tcW w:w="1134" w:type="dxa"/>
            <w:noWrap/>
            <w:hideMark/>
          </w:tcPr>
          <w:p w14:paraId="57E50D1A" w14:textId="2FA056B0" w:rsidR="007A6618" w:rsidRPr="0017642E" w:rsidRDefault="007A6618" w:rsidP="007A6618">
            <w:pPr>
              <w:jc w:val="center"/>
              <w:rPr>
                <w:color w:val="000000" w:themeColor="text1"/>
              </w:rPr>
            </w:pPr>
            <w:r w:rsidRPr="0017642E">
              <w:rPr>
                <w:color w:val="000000" w:themeColor="text1"/>
              </w:rPr>
              <w:t xml:space="preserve">1.3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0934882C" w14:textId="3550EC5C" w:rsidR="007A6618" w:rsidRPr="0017642E" w:rsidRDefault="007A6618" w:rsidP="007A6618">
            <w:pPr>
              <w:jc w:val="center"/>
              <w:rPr>
                <w:color w:val="000000" w:themeColor="text1"/>
              </w:rPr>
            </w:pPr>
            <w:r w:rsidRPr="0017642E">
              <w:rPr>
                <w:color w:val="000000" w:themeColor="text1"/>
              </w:rPr>
              <w:t xml:space="preserve">8.2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3F58BEC6" w14:textId="77777777" w:rsidR="007A6618" w:rsidRPr="0017642E" w:rsidRDefault="007A6618" w:rsidP="007A6618">
            <w:pPr>
              <w:jc w:val="center"/>
              <w:rPr>
                <w:color w:val="000000" w:themeColor="text1"/>
              </w:rPr>
            </w:pPr>
            <w:r w:rsidRPr="0017642E">
              <w:rPr>
                <w:color w:val="000000" w:themeColor="text1"/>
              </w:rPr>
              <w:t>0.485</w:t>
            </w:r>
          </w:p>
        </w:tc>
        <w:tc>
          <w:tcPr>
            <w:tcW w:w="907" w:type="dxa"/>
            <w:noWrap/>
            <w:hideMark/>
          </w:tcPr>
          <w:p w14:paraId="4A9B9403" w14:textId="77777777" w:rsidR="007A6618" w:rsidRPr="0017642E" w:rsidRDefault="007A6618" w:rsidP="007A6618">
            <w:pPr>
              <w:jc w:val="center"/>
              <w:rPr>
                <w:color w:val="000000" w:themeColor="text1"/>
              </w:rPr>
            </w:pPr>
            <w:r w:rsidRPr="0017642E">
              <w:rPr>
                <w:color w:val="000000" w:themeColor="text1"/>
              </w:rPr>
              <w:t>0.462</w:t>
            </w:r>
          </w:p>
        </w:tc>
        <w:tc>
          <w:tcPr>
            <w:tcW w:w="1417" w:type="dxa"/>
            <w:noWrap/>
            <w:hideMark/>
          </w:tcPr>
          <w:p w14:paraId="4D8A0803" w14:textId="2EE058F5" w:rsidR="007A6618" w:rsidRPr="0017642E" w:rsidRDefault="007A6618" w:rsidP="007A6618">
            <w:pPr>
              <w:jc w:val="center"/>
              <w:rPr>
                <w:color w:val="000000" w:themeColor="text1"/>
              </w:rPr>
            </w:pPr>
            <w:r w:rsidRPr="0017642E">
              <w:rPr>
                <w:color w:val="000000" w:themeColor="text1"/>
              </w:rPr>
              <w:t>779.2</w:t>
            </w:r>
          </w:p>
        </w:tc>
        <w:tc>
          <w:tcPr>
            <w:tcW w:w="1417" w:type="dxa"/>
            <w:noWrap/>
            <w:hideMark/>
          </w:tcPr>
          <w:p w14:paraId="43623B86" w14:textId="77777777" w:rsidR="007A6618" w:rsidRPr="0017642E" w:rsidRDefault="007A6618" w:rsidP="007A6618">
            <w:pPr>
              <w:jc w:val="center"/>
              <w:rPr>
                <w:color w:val="000000" w:themeColor="text1"/>
              </w:rPr>
            </w:pPr>
            <w:r w:rsidRPr="0017642E">
              <w:rPr>
                <w:color w:val="000000" w:themeColor="text1"/>
              </w:rPr>
              <w:t>35.34</w:t>
            </w:r>
          </w:p>
        </w:tc>
      </w:tr>
      <w:tr w:rsidR="0017642E" w:rsidRPr="0017642E" w14:paraId="4491FB4B" w14:textId="77777777" w:rsidTr="00866BFC">
        <w:trPr>
          <w:trHeight w:val="300"/>
        </w:trPr>
        <w:tc>
          <w:tcPr>
            <w:tcW w:w="907" w:type="dxa"/>
            <w:noWrap/>
            <w:hideMark/>
          </w:tcPr>
          <w:p w14:paraId="4ACA381E"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4AD7C617" w14:textId="77777777" w:rsidR="007A6618" w:rsidRPr="0017642E" w:rsidRDefault="007A6618" w:rsidP="007A6618">
            <w:pPr>
              <w:jc w:val="center"/>
              <w:rPr>
                <w:color w:val="000000" w:themeColor="text1"/>
              </w:rPr>
            </w:pPr>
            <w:r w:rsidRPr="0017642E">
              <w:rPr>
                <w:color w:val="000000" w:themeColor="text1"/>
              </w:rPr>
              <w:t>17.98</w:t>
            </w:r>
          </w:p>
        </w:tc>
        <w:tc>
          <w:tcPr>
            <w:tcW w:w="1134" w:type="dxa"/>
            <w:noWrap/>
            <w:hideMark/>
          </w:tcPr>
          <w:p w14:paraId="52D74F79" w14:textId="14F81352" w:rsidR="007A6618" w:rsidRPr="0017642E" w:rsidRDefault="007A6618" w:rsidP="007A6618">
            <w:pPr>
              <w:jc w:val="center"/>
              <w:rPr>
                <w:color w:val="000000" w:themeColor="text1"/>
              </w:rPr>
            </w:pPr>
            <w:r w:rsidRPr="0017642E">
              <w:rPr>
                <w:color w:val="000000" w:themeColor="text1"/>
              </w:rPr>
              <w:t xml:space="preserve">1.4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2910BD1C" w14:textId="71B21FF1" w:rsidR="007A6618" w:rsidRPr="0017642E" w:rsidRDefault="007A6618" w:rsidP="007A6618">
            <w:pPr>
              <w:jc w:val="center"/>
              <w:rPr>
                <w:color w:val="000000" w:themeColor="text1"/>
              </w:rPr>
            </w:pPr>
            <w:r w:rsidRPr="0017642E">
              <w:rPr>
                <w:color w:val="000000" w:themeColor="text1"/>
              </w:rPr>
              <w:t xml:space="preserve">8.9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233A116" w14:textId="77777777" w:rsidR="007A6618" w:rsidRPr="0017642E" w:rsidRDefault="007A6618" w:rsidP="007A6618">
            <w:pPr>
              <w:jc w:val="center"/>
              <w:rPr>
                <w:color w:val="000000" w:themeColor="text1"/>
              </w:rPr>
            </w:pPr>
            <w:r w:rsidRPr="0017642E">
              <w:rPr>
                <w:color w:val="000000" w:themeColor="text1"/>
              </w:rPr>
              <w:t>0.486</w:t>
            </w:r>
          </w:p>
        </w:tc>
        <w:tc>
          <w:tcPr>
            <w:tcW w:w="907" w:type="dxa"/>
            <w:noWrap/>
            <w:hideMark/>
          </w:tcPr>
          <w:p w14:paraId="11B7682A" w14:textId="77777777" w:rsidR="007A6618" w:rsidRPr="0017642E" w:rsidRDefault="007A6618" w:rsidP="007A6618">
            <w:pPr>
              <w:jc w:val="center"/>
              <w:rPr>
                <w:color w:val="000000" w:themeColor="text1"/>
              </w:rPr>
            </w:pPr>
            <w:r w:rsidRPr="0017642E">
              <w:rPr>
                <w:color w:val="000000" w:themeColor="text1"/>
              </w:rPr>
              <w:t>0.464</w:t>
            </w:r>
          </w:p>
        </w:tc>
        <w:tc>
          <w:tcPr>
            <w:tcW w:w="1417" w:type="dxa"/>
            <w:noWrap/>
            <w:hideMark/>
          </w:tcPr>
          <w:p w14:paraId="4423DC51" w14:textId="6E275E16" w:rsidR="007A6618" w:rsidRPr="0017642E" w:rsidRDefault="007A6618" w:rsidP="007A6618">
            <w:pPr>
              <w:jc w:val="center"/>
              <w:rPr>
                <w:color w:val="000000" w:themeColor="text1"/>
              </w:rPr>
            </w:pPr>
            <w:r w:rsidRPr="0017642E">
              <w:rPr>
                <w:color w:val="000000" w:themeColor="text1"/>
              </w:rPr>
              <w:t>761.5</w:t>
            </w:r>
          </w:p>
        </w:tc>
        <w:tc>
          <w:tcPr>
            <w:tcW w:w="1417" w:type="dxa"/>
            <w:noWrap/>
            <w:hideMark/>
          </w:tcPr>
          <w:p w14:paraId="2EC7DDBA" w14:textId="77777777" w:rsidR="007A6618" w:rsidRPr="0017642E" w:rsidRDefault="007A6618" w:rsidP="007A6618">
            <w:pPr>
              <w:jc w:val="center"/>
              <w:rPr>
                <w:color w:val="000000" w:themeColor="text1"/>
              </w:rPr>
            </w:pPr>
            <w:r w:rsidRPr="0017642E">
              <w:rPr>
                <w:color w:val="000000" w:themeColor="text1"/>
              </w:rPr>
              <w:t>34.11</w:t>
            </w:r>
          </w:p>
        </w:tc>
      </w:tr>
      <w:tr w:rsidR="0017642E" w:rsidRPr="0017642E" w14:paraId="5841C4FE" w14:textId="77777777" w:rsidTr="00866BFC">
        <w:trPr>
          <w:trHeight w:val="300"/>
        </w:trPr>
        <w:tc>
          <w:tcPr>
            <w:tcW w:w="907" w:type="dxa"/>
            <w:noWrap/>
            <w:hideMark/>
          </w:tcPr>
          <w:p w14:paraId="2F62341B"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6575AAB3" w14:textId="77777777" w:rsidR="007A6618" w:rsidRPr="0017642E" w:rsidRDefault="007A6618" w:rsidP="007A6618">
            <w:pPr>
              <w:jc w:val="center"/>
              <w:rPr>
                <w:color w:val="000000" w:themeColor="text1"/>
              </w:rPr>
            </w:pPr>
            <w:r w:rsidRPr="0017642E">
              <w:rPr>
                <w:color w:val="000000" w:themeColor="text1"/>
              </w:rPr>
              <w:t>19.97</w:t>
            </w:r>
          </w:p>
        </w:tc>
        <w:tc>
          <w:tcPr>
            <w:tcW w:w="1134" w:type="dxa"/>
            <w:noWrap/>
            <w:hideMark/>
          </w:tcPr>
          <w:p w14:paraId="6E228C63" w14:textId="2CB0A200" w:rsidR="007A6618" w:rsidRPr="0017642E" w:rsidRDefault="007A6618" w:rsidP="007A6618">
            <w:pPr>
              <w:jc w:val="center"/>
              <w:rPr>
                <w:color w:val="000000" w:themeColor="text1"/>
              </w:rPr>
            </w:pPr>
            <w:r w:rsidRPr="0017642E">
              <w:rPr>
                <w:color w:val="000000" w:themeColor="text1"/>
              </w:rPr>
              <w:t xml:space="preserve">1.5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3E70995E" w14:textId="31154AC6" w:rsidR="007A6618" w:rsidRPr="0017642E" w:rsidRDefault="007A6618" w:rsidP="007A6618">
            <w:pPr>
              <w:jc w:val="center"/>
              <w:rPr>
                <w:color w:val="000000" w:themeColor="text1"/>
              </w:rPr>
            </w:pPr>
            <w:r w:rsidRPr="0017642E">
              <w:rPr>
                <w:color w:val="000000" w:themeColor="text1"/>
              </w:rPr>
              <w:t xml:space="preserve">9.6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907" w:type="dxa"/>
            <w:noWrap/>
            <w:hideMark/>
          </w:tcPr>
          <w:p w14:paraId="00B8781B" w14:textId="77777777" w:rsidR="007A6618" w:rsidRPr="0017642E" w:rsidRDefault="007A6618" w:rsidP="007A6618">
            <w:pPr>
              <w:jc w:val="center"/>
              <w:rPr>
                <w:color w:val="000000" w:themeColor="text1"/>
              </w:rPr>
            </w:pPr>
            <w:r w:rsidRPr="0017642E">
              <w:rPr>
                <w:color w:val="000000" w:themeColor="text1"/>
              </w:rPr>
              <w:t>0.487</w:t>
            </w:r>
          </w:p>
        </w:tc>
        <w:tc>
          <w:tcPr>
            <w:tcW w:w="907" w:type="dxa"/>
            <w:noWrap/>
            <w:hideMark/>
          </w:tcPr>
          <w:p w14:paraId="3FE445D4" w14:textId="77777777" w:rsidR="007A6618" w:rsidRPr="0017642E" w:rsidRDefault="007A6618" w:rsidP="007A6618">
            <w:pPr>
              <w:jc w:val="center"/>
              <w:rPr>
                <w:color w:val="000000" w:themeColor="text1"/>
              </w:rPr>
            </w:pPr>
            <w:r w:rsidRPr="0017642E">
              <w:rPr>
                <w:color w:val="000000" w:themeColor="text1"/>
              </w:rPr>
              <w:t>0.465</w:t>
            </w:r>
          </w:p>
        </w:tc>
        <w:tc>
          <w:tcPr>
            <w:tcW w:w="1417" w:type="dxa"/>
            <w:noWrap/>
            <w:hideMark/>
          </w:tcPr>
          <w:p w14:paraId="33579B54" w14:textId="0A2F3E92" w:rsidR="007A6618" w:rsidRPr="0017642E" w:rsidRDefault="007A6618" w:rsidP="007A6618">
            <w:pPr>
              <w:jc w:val="center"/>
              <w:rPr>
                <w:color w:val="000000" w:themeColor="text1"/>
              </w:rPr>
            </w:pPr>
            <w:r w:rsidRPr="0017642E">
              <w:rPr>
                <w:color w:val="000000" w:themeColor="text1"/>
              </w:rPr>
              <w:t>743.9</w:t>
            </w:r>
          </w:p>
        </w:tc>
        <w:tc>
          <w:tcPr>
            <w:tcW w:w="1417" w:type="dxa"/>
            <w:noWrap/>
            <w:hideMark/>
          </w:tcPr>
          <w:p w14:paraId="42EEA521" w14:textId="77777777" w:rsidR="007A6618" w:rsidRPr="0017642E" w:rsidRDefault="007A6618" w:rsidP="007A6618">
            <w:pPr>
              <w:jc w:val="center"/>
              <w:rPr>
                <w:color w:val="000000" w:themeColor="text1"/>
              </w:rPr>
            </w:pPr>
            <w:r w:rsidRPr="0017642E">
              <w:rPr>
                <w:color w:val="000000" w:themeColor="text1"/>
              </w:rPr>
              <w:t>33.19</w:t>
            </w:r>
          </w:p>
        </w:tc>
      </w:tr>
      <w:tr w:rsidR="0017642E" w:rsidRPr="0017642E" w14:paraId="7930F851" w14:textId="77777777" w:rsidTr="00866BFC">
        <w:trPr>
          <w:trHeight w:val="300"/>
        </w:trPr>
        <w:tc>
          <w:tcPr>
            <w:tcW w:w="907" w:type="dxa"/>
            <w:noWrap/>
            <w:hideMark/>
          </w:tcPr>
          <w:p w14:paraId="6E2F3497" w14:textId="77777777" w:rsidR="007A6618" w:rsidRPr="0017642E" w:rsidRDefault="007A6618" w:rsidP="007A6618">
            <w:pPr>
              <w:jc w:val="center"/>
              <w:rPr>
                <w:color w:val="000000" w:themeColor="text1"/>
              </w:rPr>
            </w:pPr>
            <w:r w:rsidRPr="0017642E">
              <w:rPr>
                <w:color w:val="000000" w:themeColor="text1"/>
              </w:rPr>
              <w:t>423.15</w:t>
            </w:r>
          </w:p>
        </w:tc>
        <w:tc>
          <w:tcPr>
            <w:tcW w:w="907" w:type="dxa"/>
            <w:noWrap/>
            <w:hideMark/>
          </w:tcPr>
          <w:p w14:paraId="24016969" w14:textId="77777777" w:rsidR="007A6618" w:rsidRPr="0017642E" w:rsidRDefault="007A6618" w:rsidP="007A6618">
            <w:pPr>
              <w:jc w:val="center"/>
              <w:rPr>
                <w:color w:val="000000" w:themeColor="text1"/>
              </w:rPr>
            </w:pPr>
            <w:r w:rsidRPr="0017642E">
              <w:rPr>
                <w:color w:val="000000" w:themeColor="text1"/>
              </w:rPr>
              <w:t>24.91</w:t>
            </w:r>
          </w:p>
        </w:tc>
        <w:tc>
          <w:tcPr>
            <w:tcW w:w="1134" w:type="dxa"/>
            <w:noWrap/>
            <w:hideMark/>
          </w:tcPr>
          <w:p w14:paraId="6535B1FD" w14:textId="3E49BE0B" w:rsidR="007A6618" w:rsidRPr="0017642E" w:rsidRDefault="007A6618" w:rsidP="007A6618">
            <w:pPr>
              <w:jc w:val="center"/>
              <w:rPr>
                <w:color w:val="000000" w:themeColor="text1"/>
              </w:rPr>
            </w:pPr>
            <w:r w:rsidRPr="0017642E">
              <w:rPr>
                <w:color w:val="000000" w:themeColor="text1"/>
              </w:rPr>
              <w:t xml:space="preserve">1.8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noWrap/>
            <w:hideMark/>
          </w:tcPr>
          <w:p w14:paraId="57FA36BD" w14:textId="31F2CEDB" w:rsidR="007A6618" w:rsidRPr="0017642E" w:rsidRDefault="007A6618" w:rsidP="007A6618">
            <w:pPr>
              <w:jc w:val="center"/>
              <w:rPr>
                <w:color w:val="000000" w:themeColor="text1"/>
              </w:rPr>
            </w:pPr>
            <w:r w:rsidRPr="0017642E">
              <w:rPr>
                <w:color w:val="000000" w:themeColor="text1"/>
              </w:rPr>
              <w:t xml:space="preserve">1.1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noWrap/>
            <w:hideMark/>
          </w:tcPr>
          <w:p w14:paraId="3512C5DB" w14:textId="77777777" w:rsidR="007A6618" w:rsidRPr="0017642E" w:rsidRDefault="007A6618" w:rsidP="007A6618">
            <w:pPr>
              <w:jc w:val="center"/>
              <w:rPr>
                <w:color w:val="000000" w:themeColor="text1"/>
              </w:rPr>
            </w:pPr>
            <w:r w:rsidRPr="0017642E">
              <w:rPr>
                <w:color w:val="000000" w:themeColor="text1"/>
              </w:rPr>
              <w:t>0.487</w:t>
            </w:r>
          </w:p>
        </w:tc>
        <w:tc>
          <w:tcPr>
            <w:tcW w:w="907" w:type="dxa"/>
            <w:noWrap/>
            <w:hideMark/>
          </w:tcPr>
          <w:p w14:paraId="2C3D2A31" w14:textId="77777777" w:rsidR="007A6618" w:rsidRPr="0017642E" w:rsidRDefault="007A6618" w:rsidP="007A6618">
            <w:pPr>
              <w:jc w:val="center"/>
              <w:rPr>
                <w:color w:val="000000" w:themeColor="text1"/>
              </w:rPr>
            </w:pPr>
            <w:r w:rsidRPr="0017642E">
              <w:rPr>
                <w:color w:val="000000" w:themeColor="text1"/>
              </w:rPr>
              <w:t>0.467</w:t>
            </w:r>
          </w:p>
        </w:tc>
        <w:tc>
          <w:tcPr>
            <w:tcW w:w="1417" w:type="dxa"/>
            <w:noWrap/>
            <w:hideMark/>
          </w:tcPr>
          <w:p w14:paraId="41886627" w14:textId="3ABF890A" w:rsidR="007A6618" w:rsidRPr="0017642E" w:rsidRDefault="007A6618" w:rsidP="007A6618">
            <w:pPr>
              <w:jc w:val="center"/>
              <w:rPr>
                <w:color w:val="000000" w:themeColor="text1"/>
              </w:rPr>
            </w:pPr>
            <w:r w:rsidRPr="0017642E">
              <w:rPr>
                <w:color w:val="000000" w:themeColor="text1"/>
              </w:rPr>
              <w:t>702.1</w:t>
            </w:r>
          </w:p>
        </w:tc>
        <w:tc>
          <w:tcPr>
            <w:tcW w:w="1417" w:type="dxa"/>
            <w:noWrap/>
            <w:hideMark/>
          </w:tcPr>
          <w:p w14:paraId="28C3C388" w14:textId="77777777" w:rsidR="007A6618" w:rsidRPr="0017642E" w:rsidRDefault="007A6618" w:rsidP="007A6618">
            <w:pPr>
              <w:jc w:val="center"/>
              <w:rPr>
                <w:color w:val="000000" w:themeColor="text1"/>
              </w:rPr>
            </w:pPr>
            <w:r w:rsidRPr="0017642E">
              <w:rPr>
                <w:color w:val="000000" w:themeColor="text1"/>
              </w:rPr>
              <w:t>31.51</w:t>
            </w:r>
          </w:p>
        </w:tc>
      </w:tr>
      <w:tr w:rsidR="0017642E" w:rsidRPr="0017642E" w14:paraId="05CC48F3" w14:textId="77777777" w:rsidTr="00866BFC">
        <w:trPr>
          <w:trHeight w:val="300"/>
        </w:trPr>
        <w:tc>
          <w:tcPr>
            <w:tcW w:w="907" w:type="dxa"/>
            <w:tcBorders>
              <w:bottom w:val="single" w:sz="12" w:space="0" w:color="auto"/>
            </w:tcBorders>
            <w:noWrap/>
            <w:hideMark/>
          </w:tcPr>
          <w:p w14:paraId="66B3394E" w14:textId="77777777" w:rsidR="007A6618" w:rsidRPr="0017642E" w:rsidRDefault="007A6618" w:rsidP="007A6618">
            <w:pPr>
              <w:jc w:val="center"/>
              <w:rPr>
                <w:color w:val="000000" w:themeColor="text1"/>
              </w:rPr>
            </w:pPr>
            <w:r w:rsidRPr="0017642E">
              <w:rPr>
                <w:color w:val="000000" w:themeColor="text1"/>
              </w:rPr>
              <w:t>423.15</w:t>
            </w:r>
          </w:p>
        </w:tc>
        <w:tc>
          <w:tcPr>
            <w:tcW w:w="907" w:type="dxa"/>
            <w:tcBorders>
              <w:bottom w:val="single" w:sz="12" w:space="0" w:color="auto"/>
            </w:tcBorders>
            <w:noWrap/>
            <w:hideMark/>
          </w:tcPr>
          <w:p w14:paraId="04AA452C" w14:textId="77777777" w:rsidR="007A6618" w:rsidRPr="0017642E" w:rsidRDefault="007A6618" w:rsidP="007A6618">
            <w:pPr>
              <w:jc w:val="center"/>
              <w:rPr>
                <w:color w:val="000000" w:themeColor="text1"/>
              </w:rPr>
            </w:pPr>
            <w:r w:rsidRPr="0017642E">
              <w:rPr>
                <w:color w:val="000000" w:themeColor="text1"/>
              </w:rPr>
              <w:t>29.97</w:t>
            </w:r>
          </w:p>
        </w:tc>
        <w:tc>
          <w:tcPr>
            <w:tcW w:w="1134" w:type="dxa"/>
            <w:tcBorders>
              <w:bottom w:val="single" w:sz="12" w:space="0" w:color="auto"/>
            </w:tcBorders>
            <w:noWrap/>
            <w:hideMark/>
          </w:tcPr>
          <w:p w14:paraId="132C68AD" w14:textId="6A2E817F" w:rsidR="007A6618" w:rsidRPr="0017642E" w:rsidRDefault="007A6618" w:rsidP="007A6618">
            <w:pPr>
              <w:jc w:val="center"/>
              <w:rPr>
                <w:color w:val="000000" w:themeColor="text1"/>
              </w:rPr>
            </w:pPr>
            <w:r w:rsidRPr="0017642E">
              <w:rPr>
                <w:color w:val="000000" w:themeColor="text1"/>
              </w:rPr>
              <w:t xml:space="preserve">2.1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-3</w:t>
            </w:r>
          </w:p>
        </w:tc>
        <w:tc>
          <w:tcPr>
            <w:tcW w:w="1134" w:type="dxa"/>
            <w:tcBorders>
              <w:bottom w:val="single" w:sz="12" w:space="0" w:color="auto"/>
            </w:tcBorders>
            <w:noWrap/>
            <w:hideMark/>
          </w:tcPr>
          <w:p w14:paraId="29B87776" w14:textId="27DE411A" w:rsidR="007A6618" w:rsidRPr="0017642E" w:rsidRDefault="007A6618" w:rsidP="007A6618">
            <w:pPr>
              <w:jc w:val="center"/>
              <w:rPr>
                <w:color w:val="000000" w:themeColor="text1"/>
              </w:rPr>
            </w:pPr>
            <w:r w:rsidRPr="0017642E">
              <w:rPr>
                <w:color w:val="000000" w:themeColor="text1"/>
              </w:rPr>
              <w:t xml:space="preserve">1.2 </w:t>
            </w:r>
            <w:r w:rsidRPr="0017642E">
              <w:rPr>
                <w:rFonts w:ascii="Symbol" w:hAnsi="Symbol"/>
                <w:color w:val="000000" w:themeColor="text1"/>
              </w:rPr>
              <w:t></w:t>
            </w:r>
            <w:r w:rsidRPr="0017642E">
              <w:rPr>
                <w:color w:val="000000" w:themeColor="text1"/>
              </w:rPr>
              <w:t xml:space="preserve"> 10</w:t>
            </w:r>
            <w:r w:rsidRPr="0017642E">
              <w:rPr>
                <w:color w:val="000000" w:themeColor="text1"/>
                <w:vertAlign w:val="superscript"/>
              </w:rPr>
              <w:t>-2</w:t>
            </w:r>
          </w:p>
        </w:tc>
        <w:tc>
          <w:tcPr>
            <w:tcW w:w="907" w:type="dxa"/>
            <w:tcBorders>
              <w:bottom w:val="single" w:sz="12" w:space="0" w:color="auto"/>
            </w:tcBorders>
            <w:noWrap/>
            <w:hideMark/>
          </w:tcPr>
          <w:p w14:paraId="24CBAFB4" w14:textId="77777777" w:rsidR="007A6618" w:rsidRPr="0017642E" w:rsidRDefault="007A6618" w:rsidP="007A6618">
            <w:pPr>
              <w:jc w:val="center"/>
              <w:rPr>
                <w:color w:val="000000" w:themeColor="text1"/>
              </w:rPr>
            </w:pPr>
            <w:r w:rsidRPr="0017642E">
              <w:rPr>
                <w:color w:val="000000" w:themeColor="text1"/>
              </w:rPr>
              <w:t>0.488</w:t>
            </w:r>
          </w:p>
        </w:tc>
        <w:tc>
          <w:tcPr>
            <w:tcW w:w="907" w:type="dxa"/>
            <w:tcBorders>
              <w:bottom w:val="single" w:sz="12" w:space="0" w:color="auto"/>
            </w:tcBorders>
            <w:noWrap/>
            <w:hideMark/>
          </w:tcPr>
          <w:p w14:paraId="35204AF5" w14:textId="77777777" w:rsidR="007A6618" w:rsidRPr="0017642E" w:rsidRDefault="007A6618" w:rsidP="007A6618">
            <w:pPr>
              <w:jc w:val="center"/>
              <w:rPr>
                <w:color w:val="000000" w:themeColor="text1"/>
              </w:rPr>
            </w:pPr>
            <w:r w:rsidRPr="0017642E">
              <w:rPr>
                <w:color w:val="000000" w:themeColor="text1"/>
              </w:rPr>
              <w:t>0.469</w:t>
            </w:r>
          </w:p>
        </w:tc>
        <w:tc>
          <w:tcPr>
            <w:tcW w:w="1417" w:type="dxa"/>
            <w:tcBorders>
              <w:bottom w:val="single" w:sz="12" w:space="0" w:color="auto"/>
            </w:tcBorders>
            <w:noWrap/>
            <w:hideMark/>
          </w:tcPr>
          <w:p w14:paraId="32E8662E" w14:textId="4F27243C" w:rsidR="007A6618" w:rsidRPr="0017642E" w:rsidRDefault="007A6618" w:rsidP="007A6618">
            <w:pPr>
              <w:jc w:val="center"/>
              <w:rPr>
                <w:color w:val="000000" w:themeColor="text1"/>
              </w:rPr>
            </w:pPr>
            <w:r w:rsidRPr="0017642E">
              <w:rPr>
                <w:color w:val="000000" w:themeColor="text1"/>
              </w:rPr>
              <w:t>663.3</w:t>
            </w:r>
          </w:p>
        </w:tc>
        <w:tc>
          <w:tcPr>
            <w:tcW w:w="1417" w:type="dxa"/>
            <w:tcBorders>
              <w:bottom w:val="single" w:sz="12" w:space="0" w:color="auto"/>
            </w:tcBorders>
            <w:noWrap/>
            <w:hideMark/>
          </w:tcPr>
          <w:p w14:paraId="18A4D000" w14:textId="77777777" w:rsidR="007A6618" w:rsidRPr="0017642E" w:rsidRDefault="007A6618" w:rsidP="007A6618">
            <w:pPr>
              <w:jc w:val="center"/>
              <w:rPr>
                <w:color w:val="000000" w:themeColor="text1"/>
              </w:rPr>
            </w:pPr>
            <w:r w:rsidRPr="0017642E">
              <w:rPr>
                <w:color w:val="000000" w:themeColor="text1"/>
              </w:rPr>
              <w:t>30.04</w:t>
            </w:r>
          </w:p>
        </w:tc>
      </w:tr>
    </w:tbl>
    <w:p w14:paraId="294B8EFE" w14:textId="5BC0742A" w:rsidR="007D2A27" w:rsidRPr="0017642E" w:rsidRDefault="007D2A27" w:rsidP="007D2A27">
      <w:pPr>
        <w:pStyle w:val="Caption"/>
        <w:jc w:val="center"/>
        <w:rPr>
          <w:rFonts w:ascii="Times New Roman" w:hAnsi="Times New Roman" w:cs="Times New Roman"/>
          <w:color w:val="000000" w:themeColor="text1"/>
        </w:rPr>
      </w:pPr>
      <w:r w:rsidRPr="0017642E">
        <w:rPr>
          <w:rFonts w:ascii="Times New Roman" w:hAnsi="Times New Roman" w:cs="Times New Roman"/>
          <w:color w:val="000000" w:themeColor="text1"/>
          <w:vertAlign w:val="superscript"/>
        </w:rPr>
        <w:fldChar w:fldCharType="begin"/>
      </w:r>
      <w:r w:rsidRPr="0017642E">
        <w:rPr>
          <w:rFonts w:ascii="Times New Roman" w:hAnsi="Times New Roman" w:cs="Times New Roman"/>
          <w:color w:val="000000" w:themeColor="text1"/>
          <w:vertAlign w:val="superscript"/>
        </w:rPr>
        <w:instrText xml:space="preserve"> SEQ Table \* alphabetic </w:instrText>
      </w:r>
      <w:r w:rsidRPr="0017642E">
        <w:rPr>
          <w:rFonts w:ascii="Times New Roman" w:hAnsi="Times New Roman" w:cs="Times New Roman"/>
          <w:color w:val="000000" w:themeColor="text1"/>
          <w:vertAlign w:val="superscript"/>
        </w:rPr>
        <w:fldChar w:fldCharType="separate"/>
      </w:r>
      <w:r w:rsidR="00B25BC2" w:rsidRPr="0017642E">
        <w:rPr>
          <w:rFonts w:ascii="Times New Roman" w:hAnsi="Times New Roman" w:cs="Times New Roman"/>
          <w:noProof/>
          <w:color w:val="000000" w:themeColor="text1"/>
          <w:vertAlign w:val="superscript"/>
        </w:rPr>
        <w:t>b</w:t>
      </w:r>
      <w:r w:rsidRPr="0017642E">
        <w:rPr>
          <w:rFonts w:ascii="Times New Roman" w:hAnsi="Times New Roman" w:cs="Times New Roman"/>
          <w:color w:val="000000" w:themeColor="text1"/>
          <w:vertAlign w:val="superscript"/>
        </w:rPr>
        <w:fldChar w:fldCharType="end"/>
      </w:r>
      <w:r w:rsidRPr="0017642E">
        <w:rPr>
          <w:rFonts w:ascii="Times New Roman" w:hAnsi="Times New Roman" w:cs="Times New Roman"/>
          <w:color w:val="000000" w:themeColor="text1"/>
          <w:vertAlign w:val="superscript"/>
        </w:rPr>
        <w:t xml:space="preserve"> </w:t>
      </w:r>
      <w:r w:rsidRPr="0017642E">
        <w:rPr>
          <w:rFonts w:ascii="Times New Roman" w:hAnsi="Times New Roman" w:cs="Times New Roman"/>
          <w:color w:val="000000" w:themeColor="text1"/>
        </w:rPr>
        <w:t xml:space="preserve">Expanded uncertainties </w:t>
      </w:r>
      <w:r w:rsidR="00866BFC" w:rsidRPr="0017642E">
        <w:rPr>
          <w:rFonts w:ascii="Times New Roman" w:hAnsi="Times New Roman" w:cs="Times New Roman"/>
          <w:color w:val="000000" w:themeColor="text1"/>
        </w:rPr>
        <w:t xml:space="preserve">of experimental quantities </w:t>
      </w:r>
      <w:r w:rsidRPr="0017642E">
        <w:rPr>
          <w:rFonts w:ascii="Times New Roman" w:hAnsi="Times New Roman" w:cs="Times New Roman"/>
          <w:color w:val="000000" w:themeColor="text1"/>
        </w:rPr>
        <w:t xml:space="preserve">at 95% confidence are </w:t>
      </w:r>
      <w:r w:rsidRPr="0017642E">
        <w:rPr>
          <w:rFonts w:ascii="Times New Roman" w:hAnsi="Times New Roman" w:cs="Times New Roman"/>
          <w:i/>
          <w:color w:val="000000" w:themeColor="text1"/>
        </w:rPr>
        <w:t>U</w:t>
      </w:r>
      <w:r w:rsidRPr="0017642E">
        <w:rPr>
          <w:rFonts w:ascii="Times New Roman" w:hAnsi="Times New Roman" w:cs="Times New Roman"/>
          <w:color w:val="000000" w:themeColor="text1"/>
        </w:rPr>
        <w:t>(</w:t>
      </w:r>
      <w:r w:rsidRPr="0017642E">
        <w:rPr>
          <w:rFonts w:ascii="Times New Roman" w:hAnsi="Times New Roman" w:cs="Times New Roman"/>
          <w:i/>
          <w:color w:val="000000" w:themeColor="text1"/>
        </w:rPr>
        <w:t>T</w:t>
      </w:r>
      <w:r w:rsidRPr="0017642E">
        <w:rPr>
          <w:rFonts w:ascii="Times New Roman" w:hAnsi="Times New Roman" w:cs="Times New Roman"/>
          <w:color w:val="000000" w:themeColor="text1"/>
        </w:rPr>
        <w:t xml:space="preserve">) = 0.1 K, </w:t>
      </w:r>
      <w:r w:rsidRPr="0017642E">
        <w:rPr>
          <w:rFonts w:ascii="Times New Roman" w:hAnsi="Times New Roman" w:cs="Times New Roman"/>
          <w:i/>
          <w:color w:val="000000" w:themeColor="text1"/>
        </w:rPr>
        <w:t>U</w:t>
      </w:r>
      <w:r w:rsidRPr="0017642E">
        <w:rPr>
          <w:rFonts w:ascii="Times New Roman" w:hAnsi="Times New Roman" w:cs="Times New Roman"/>
          <w:color w:val="000000" w:themeColor="text1"/>
        </w:rPr>
        <w:t>(</w:t>
      </w:r>
      <w:r w:rsidRPr="0017642E">
        <w:rPr>
          <w:rFonts w:ascii="Times New Roman" w:hAnsi="Times New Roman" w:cs="Times New Roman"/>
          <w:i/>
          <w:color w:val="000000" w:themeColor="text1"/>
        </w:rPr>
        <w:t>p</w:t>
      </w:r>
      <w:r w:rsidRPr="0017642E">
        <w:rPr>
          <w:rFonts w:ascii="Times New Roman" w:hAnsi="Times New Roman" w:cs="Times New Roman"/>
          <w:color w:val="000000" w:themeColor="text1"/>
        </w:rPr>
        <w:t xml:space="preserve">) = 0.07 MPa, and </w:t>
      </w:r>
      <w:r w:rsidRPr="0017642E">
        <w:rPr>
          <w:rFonts w:ascii="Times New Roman" w:hAnsi="Times New Roman" w:cs="Times New Roman"/>
          <w:i/>
          <w:color w:val="000000" w:themeColor="text1"/>
        </w:rPr>
        <w:t>U</w:t>
      </w:r>
      <w:r w:rsidRPr="0017642E">
        <w:rPr>
          <w:rFonts w:ascii="Times New Roman" w:hAnsi="Times New Roman" w:cs="Times New Roman"/>
          <w:color w:val="000000" w:themeColor="text1"/>
          <w:vertAlign w:val="subscript"/>
        </w:rPr>
        <w:t>c</w:t>
      </w:r>
      <w:r w:rsidRPr="0017642E">
        <w:rPr>
          <w:rFonts w:ascii="Times New Roman" w:hAnsi="Times New Roman" w:cs="Times New Roman"/>
          <w:color w:val="000000" w:themeColor="text1"/>
        </w:rPr>
        <w:t>(</w:t>
      </w:r>
      <w:r w:rsidRPr="0017642E">
        <w:rPr>
          <w:rFonts w:ascii="Times New Roman" w:hAnsi="Times New Roman" w:cs="Times New Roman"/>
          <w:i/>
          <w:color w:val="000000" w:themeColor="text1"/>
        </w:rPr>
        <w:t>γ</w:t>
      </w:r>
      <w:r w:rsidRPr="0017642E">
        <w:rPr>
          <w:rFonts w:ascii="Times New Roman" w:hAnsi="Times New Roman" w:cs="Times New Roman"/>
          <w:color w:val="000000" w:themeColor="text1"/>
        </w:rPr>
        <w:t>) =0.0</w:t>
      </w:r>
      <w:r w:rsidR="00C304BD" w:rsidRPr="0017642E">
        <w:rPr>
          <w:rFonts w:ascii="Times New Roman" w:hAnsi="Times New Roman" w:cs="Times New Roman"/>
          <w:color w:val="000000" w:themeColor="text1"/>
        </w:rPr>
        <w:t>30</w:t>
      </w:r>
      <w:r w:rsidRPr="0017642E">
        <w:rPr>
          <w:rFonts w:ascii="Times New Roman" w:hAnsi="Times New Roman" w:cs="Times New Roman"/>
          <w:i/>
          <w:color w:val="000000" w:themeColor="text1"/>
        </w:rPr>
        <w:t>γ</w:t>
      </w:r>
      <w:r w:rsidRPr="0017642E">
        <w:rPr>
          <w:rFonts w:ascii="Times New Roman" w:hAnsi="Times New Roman" w:cs="Times New Roman"/>
          <w:color w:val="000000" w:themeColor="text1"/>
        </w:rPr>
        <w:t>.</w:t>
      </w:r>
    </w:p>
    <w:p w14:paraId="4B9B14EB" w14:textId="77777777" w:rsidR="00141A79" w:rsidRPr="0017642E" w:rsidRDefault="00141A79" w:rsidP="00D85959">
      <w:pPr>
        <w:spacing w:after="0" w:line="240" w:lineRule="auto"/>
        <w:ind w:right="-188"/>
        <w:rPr>
          <w:color w:val="000000" w:themeColor="text1"/>
        </w:rPr>
      </w:pPr>
    </w:p>
    <w:p w14:paraId="15A4B2C2" w14:textId="378E37EF" w:rsidR="00261AA4" w:rsidRPr="0017642E" w:rsidRDefault="00141A79" w:rsidP="00D85959">
      <w:pPr>
        <w:spacing w:after="0" w:line="240" w:lineRule="auto"/>
        <w:ind w:right="-188"/>
        <w:rPr>
          <w:color w:val="000000" w:themeColor="text1"/>
        </w:rPr>
      </w:pPr>
      <w:r w:rsidRPr="0017642E">
        <w:rPr>
          <w:noProof/>
          <w:color w:val="000000" w:themeColor="text1"/>
          <w:lang w:val="en-GB" w:eastAsia="en-GB"/>
        </w:rPr>
        <mc:AlternateContent>
          <mc:Choice Requires="wps">
            <w:drawing>
              <wp:anchor distT="0" distB="0" distL="114300" distR="114300" simplePos="0" relativeHeight="251694080" behindDoc="0" locked="0" layoutInCell="1" allowOverlap="1" wp14:anchorId="764C5DC0" wp14:editId="51CC770D">
                <wp:simplePos x="0" y="0"/>
                <wp:positionH relativeFrom="column">
                  <wp:posOffset>3452585</wp:posOffset>
                </wp:positionH>
                <wp:positionV relativeFrom="paragraph">
                  <wp:posOffset>105856</wp:posOffset>
                </wp:positionV>
                <wp:extent cx="294005" cy="257810"/>
                <wp:effectExtent l="0" t="0" r="10795" b="8890"/>
                <wp:wrapNone/>
                <wp:docPr id="57" name="Text Box 57"/>
                <wp:cNvGraphicFramePr/>
                <a:graphic xmlns:a="http://schemas.openxmlformats.org/drawingml/2006/main">
                  <a:graphicData uri="http://schemas.microsoft.com/office/word/2010/wordprocessingShape">
                    <wps:wsp>
                      <wps:cNvSpPr txBox="1"/>
                      <wps:spPr>
                        <a:xfrm>
                          <a:off x="0" y="0"/>
                          <a:ext cx="294005" cy="257810"/>
                        </a:xfrm>
                        <a:prstGeom prst="rect">
                          <a:avLst/>
                        </a:prstGeom>
                        <a:noFill/>
                        <a:ln w="6350">
                          <a:noFill/>
                        </a:ln>
                      </wps:spPr>
                      <wps:txbx>
                        <w:txbxContent>
                          <w:p w14:paraId="3AA71D58" w14:textId="77777777" w:rsidR="00083450" w:rsidRPr="00BD10F6" w:rsidRDefault="00083450" w:rsidP="00D85959">
                            <w:pPr>
                              <w:spacing w:after="0" w:line="240" w:lineRule="auto"/>
                              <w:jc w:val="center"/>
                              <w:rPr>
                                <w:sz w:val="24"/>
                                <w:szCs w:val="24"/>
                              </w:rPr>
                            </w:pPr>
                            <w:r w:rsidRPr="00BD10F6">
                              <w:rPr>
                                <w:sz w:val="24"/>
                                <w:szCs w:val="24"/>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4C5DC0" id="Text Box 57" o:spid="_x0000_s1044" type="#_x0000_t202" style="position:absolute;left:0;text-align:left;margin-left:271.85pt;margin-top:8.35pt;width:23.15pt;height:20.3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" filled="f" stroked="f" strokeweight=".5pt">
                <v:textbox inset="0,0,0,0">
                  <w:txbxContent>
                    <w:p w14:paraId="3AA71D58" w14:textId="77777777" w:rsidR="00083450" w:rsidRPr="00BD10F6" w:rsidRDefault="00083450" w:rsidP="00D85959">
                      <w:pPr>
                        <w:spacing w:after="0" w:line="240" w:lineRule="auto"/>
                        <w:jc w:val="center"/>
                        <w:rPr>
                          <w:sz w:val="24"/>
                          <w:szCs w:val="24"/>
                        </w:rPr>
                      </w:pPr>
                      <w:r w:rsidRPr="00BD10F6">
                        <w:rPr>
                          <w:sz w:val="24"/>
                          <w:szCs w:val="24"/>
                        </w:rPr>
                        <w:t>(b)</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693056" behindDoc="0" locked="0" layoutInCell="1" allowOverlap="1" wp14:anchorId="5F9917C3" wp14:editId="3B55831D">
                <wp:simplePos x="0" y="0"/>
                <wp:positionH relativeFrom="column">
                  <wp:posOffset>558153</wp:posOffset>
                </wp:positionH>
                <wp:positionV relativeFrom="paragraph">
                  <wp:posOffset>106346</wp:posOffset>
                </wp:positionV>
                <wp:extent cx="285750" cy="257810"/>
                <wp:effectExtent l="0" t="0" r="0" b="8890"/>
                <wp:wrapNone/>
                <wp:docPr id="56" name="Text Box 56"/>
                <wp:cNvGraphicFramePr/>
                <a:graphic xmlns:a="http://schemas.openxmlformats.org/drawingml/2006/main">
                  <a:graphicData uri="http://schemas.microsoft.com/office/word/2010/wordprocessingShape">
                    <wps:wsp>
                      <wps:cNvSpPr txBox="1"/>
                      <wps:spPr>
                        <a:xfrm>
                          <a:off x="0" y="0"/>
                          <a:ext cx="285750" cy="257810"/>
                        </a:xfrm>
                        <a:prstGeom prst="rect">
                          <a:avLst/>
                        </a:prstGeom>
                        <a:noFill/>
                        <a:ln w="6350">
                          <a:noFill/>
                        </a:ln>
                      </wps:spPr>
                      <wps:txbx>
                        <w:txbxContent>
                          <w:p w14:paraId="3B25F7FB" w14:textId="77777777" w:rsidR="00083450" w:rsidRPr="00BD10F6" w:rsidRDefault="00083450" w:rsidP="00D85959">
                            <w:pPr>
                              <w:spacing w:after="0" w:line="240" w:lineRule="auto"/>
                              <w:jc w:val="center"/>
                              <w:rPr>
                                <w:sz w:val="24"/>
                                <w:szCs w:val="24"/>
                              </w:rPr>
                            </w:pPr>
                            <w:r w:rsidRPr="00BD10F6">
                              <w:rPr>
                                <w:sz w:val="24"/>
                                <w:szCs w:val="24"/>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F9917C3" id="Text Box 56" o:spid="_x0000_s1045" type="#_x0000_t202" style="position:absolute;left:0;text-align:left;margin-left:43.95pt;margin-top:8.35pt;width:22.5pt;height:20.3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" filled="f" stroked="f" strokeweight=".5pt">
                <v:textbox inset="0,0,0,0">
                  <w:txbxContent>
                    <w:p w14:paraId="3B25F7FB" w14:textId="77777777" w:rsidR="00083450" w:rsidRPr="00BD10F6" w:rsidRDefault="00083450" w:rsidP="00D85959">
                      <w:pPr>
                        <w:spacing w:after="0" w:line="240" w:lineRule="auto"/>
                        <w:jc w:val="center"/>
                        <w:rPr>
                          <w:sz w:val="24"/>
                          <w:szCs w:val="24"/>
                        </w:rPr>
                      </w:pPr>
                      <w:r w:rsidRPr="00BD10F6">
                        <w:rPr>
                          <w:sz w:val="24"/>
                          <w:szCs w:val="24"/>
                        </w:rPr>
                        <w:t>(a)</w:t>
                      </w:r>
                    </w:p>
                  </w:txbxContent>
                </v:textbox>
              </v:shape>
            </w:pict>
          </mc:Fallback>
        </mc:AlternateContent>
      </w:r>
      <w:r w:rsidR="00D85959" w:rsidRPr="0017642E">
        <w:rPr>
          <w:noProof/>
          <w:color w:val="000000" w:themeColor="text1"/>
          <w:lang w:val="en-GB" w:eastAsia="en-GB"/>
        </w:rPr>
        <w:drawing>
          <wp:inline distT="0" distB="0" distL="0" distR="0" wp14:anchorId="540DAD3E" wp14:editId="1758DAB8">
            <wp:extent cx="2883535" cy="288353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3535" cy="2883535"/>
                    </a:xfrm>
                    <a:prstGeom prst="rect">
                      <a:avLst/>
                    </a:prstGeom>
                    <a:noFill/>
                  </pic:spPr>
                </pic:pic>
              </a:graphicData>
            </a:graphic>
          </wp:inline>
        </w:drawing>
      </w:r>
      <w:r w:rsidR="0073467C" w:rsidRPr="0017642E">
        <w:rPr>
          <w:noProof/>
          <w:color w:val="000000" w:themeColor="text1"/>
          <w:lang w:val="en-GB" w:eastAsia="en-GB"/>
        </w:rPr>
        <w:drawing>
          <wp:inline distT="0" distB="0" distL="0" distR="0" wp14:anchorId="56D2D228" wp14:editId="53A9E39F">
            <wp:extent cx="2895600" cy="2895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95600" cy="2895600"/>
                    </a:xfrm>
                    <a:prstGeom prst="rect">
                      <a:avLst/>
                    </a:prstGeom>
                    <a:noFill/>
                  </pic:spPr>
                </pic:pic>
              </a:graphicData>
            </a:graphic>
          </wp:inline>
        </w:drawing>
      </w:r>
    </w:p>
    <w:p w14:paraId="14A7C9A6" w14:textId="03DAB71F" w:rsidR="00D85959" w:rsidRPr="0017642E" w:rsidRDefault="00D85959" w:rsidP="00D85959">
      <w:pPr>
        <w:spacing w:after="0" w:line="240" w:lineRule="auto"/>
        <w:ind w:right="-188"/>
        <w:rPr>
          <w:color w:val="000000" w:themeColor="text1"/>
        </w:rPr>
      </w:pPr>
      <w:r w:rsidRPr="0017642E">
        <w:rPr>
          <w:b/>
          <w:bCs/>
          <w:color w:val="000000" w:themeColor="text1"/>
        </w:rPr>
        <w:t xml:space="preserve">Figure </w:t>
      </w:r>
      <w:r w:rsidR="00D2701E" w:rsidRPr="0017642E">
        <w:rPr>
          <w:b/>
          <w:bCs/>
          <w:color w:val="000000" w:themeColor="text1"/>
        </w:rPr>
        <w:t>8</w:t>
      </w:r>
      <w:r w:rsidR="007E2A71" w:rsidRPr="0017642E">
        <w:rPr>
          <w:b/>
          <w:bCs/>
          <w:color w:val="000000" w:themeColor="text1"/>
        </w:rPr>
        <w:t>.</w:t>
      </w:r>
      <w:r w:rsidR="007E2A71" w:rsidRPr="0017642E">
        <w:rPr>
          <w:color w:val="000000" w:themeColor="text1"/>
        </w:rPr>
        <w:t xml:space="preserve"> </w:t>
      </w:r>
      <w:r w:rsidR="00141A79" w:rsidRPr="0017642E">
        <w:rPr>
          <w:color w:val="000000" w:themeColor="text1"/>
        </w:rPr>
        <w:t xml:space="preserve">Experimental IFT </w:t>
      </w:r>
      <w:r w:rsidR="00141A79" w:rsidRPr="0017642E">
        <w:rPr>
          <w:i/>
          <w:iCs/>
          <w:color w:val="000000" w:themeColor="text1"/>
        </w:rPr>
        <w:t>γ</w:t>
      </w:r>
      <w:r w:rsidR="00141A79" w:rsidRPr="0017642E">
        <w:rPr>
          <w:color w:val="000000" w:themeColor="text1"/>
        </w:rPr>
        <w:t xml:space="preserve"> between the aqueous and non-aqueous phases along isotherms as a function of (a) pressure </w:t>
      </w:r>
      <w:r w:rsidR="00141A79" w:rsidRPr="0017642E">
        <w:rPr>
          <w:i/>
          <w:iCs/>
          <w:color w:val="000000" w:themeColor="text1"/>
        </w:rPr>
        <w:t>p</w:t>
      </w:r>
      <w:r w:rsidR="00141A79" w:rsidRPr="0017642E">
        <w:rPr>
          <w:color w:val="000000" w:themeColor="text1"/>
        </w:rPr>
        <w:t xml:space="preserve"> and (b) the calculated density difference Δ</w:t>
      </w:r>
      <w:r w:rsidR="00141A79" w:rsidRPr="0017642E">
        <w:rPr>
          <w:i/>
          <w:iCs/>
          <w:color w:val="000000" w:themeColor="text1"/>
        </w:rPr>
        <w:t>ρ</w:t>
      </w:r>
      <w:r w:rsidR="00141A79" w:rsidRPr="0017642E">
        <w:rPr>
          <w:color w:val="000000" w:themeColor="text1"/>
        </w:rPr>
        <w:t xml:space="preserve"> = </w:t>
      </w:r>
      <w:r w:rsidR="00141A79" w:rsidRPr="0017642E">
        <w:rPr>
          <w:i/>
          <w:iCs/>
          <w:color w:val="000000" w:themeColor="text1"/>
        </w:rPr>
        <w:t>ρ</w:t>
      </w:r>
      <w:r w:rsidR="00141A79" w:rsidRPr="0017642E">
        <w:rPr>
          <w:color w:val="000000" w:themeColor="text1"/>
        </w:rPr>
        <w:t xml:space="preserve">(aqueous) – </w:t>
      </w:r>
      <w:r w:rsidR="00141A79" w:rsidRPr="0017642E">
        <w:rPr>
          <w:i/>
          <w:iCs/>
          <w:color w:val="000000" w:themeColor="text1"/>
        </w:rPr>
        <w:t>ρ</w:t>
      </w:r>
      <w:r w:rsidR="00141A79" w:rsidRPr="0017642E">
        <w:rPr>
          <w:color w:val="000000" w:themeColor="text1"/>
        </w:rPr>
        <w:t>(non-aqueous) between the aqueous and non-aqueous phases</w:t>
      </w:r>
      <w:r w:rsidR="007E2A71" w:rsidRPr="0017642E">
        <w:rPr>
          <w:color w:val="000000" w:themeColor="text1"/>
        </w:rPr>
        <w:t xml:space="preserve">: </w:t>
      </w:r>
      <w:r w:rsidR="007E2A71" w:rsidRPr="0017642E">
        <w:rPr>
          <w:color w:val="000000" w:themeColor="text1"/>
        </w:rPr>
        <w:sym w:font="Wingdings 2" w:char="F0A3"/>
      </w:r>
      <w:r w:rsidR="007E2A71" w:rsidRPr="0017642E">
        <w:rPr>
          <w:color w:val="000000" w:themeColor="text1"/>
        </w:rPr>
        <w:t xml:space="preserve">, </w:t>
      </w:r>
      <w:r w:rsidR="007E2A71" w:rsidRPr="0017642E">
        <w:rPr>
          <w:i/>
          <w:iCs/>
          <w:color w:val="000000" w:themeColor="text1"/>
        </w:rPr>
        <w:t>T</w:t>
      </w:r>
      <w:r w:rsidR="007E2A71" w:rsidRPr="0017642E">
        <w:rPr>
          <w:color w:val="000000" w:themeColor="text1"/>
        </w:rPr>
        <w:t xml:space="preserve"> = 313.15 K; </w:t>
      </w:r>
      <w:r w:rsidR="007E2A71" w:rsidRPr="0017642E">
        <w:rPr>
          <w:color w:val="000000" w:themeColor="text1"/>
        </w:rPr>
        <w:sym w:font="Wingdings 2" w:char="F09A"/>
      </w:r>
      <w:r w:rsidR="007E2A71" w:rsidRPr="0017642E">
        <w:rPr>
          <w:color w:val="000000" w:themeColor="text1"/>
        </w:rPr>
        <w:t xml:space="preserve">, </w:t>
      </w:r>
      <w:r w:rsidR="007E2A71" w:rsidRPr="0017642E">
        <w:rPr>
          <w:i/>
          <w:iCs/>
          <w:color w:val="000000" w:themeColor="text1"/>
        </w:rPr>
        <w:t>T</w:t>
      </w:r>
      <w:r w:rsidR="007E2A71" w:rsidRPr="0017642E">
        <w:rPr>
          <w:color w:val="000000" w:themeColor="text1"/>
        </w:rPr>
        <w:t xml:space="preserve"> = 333.15 K; </w:t>
      </w:r>
      <w:r w:rsidR="007E2A71" w:rsidRPr="0017642E">
        <w:rPr>
          <w:color w:val="000000" w:themeColor="text1"/>
        </w:rPr>
        <w:sym w:font="Wingdings 3" w:char="F072"/>
      </w:r>
      <w:r w:rsidR="007E2A71" w:rsidRPr="0017642E">
        <w:rPr>
          <w:color w:val="000000" w:themeColor="text1"/>
        </w:rPr>
        <w:t xml:space="preserve">, </w:t>
      </w:r>
      <w:r w:rsidR="007E2A71" w:rsidRPr="0017642E">
        <w:rPr>
          <w:i/>
          <w:iCs/>
          <w:color w:val="000000" w:themeColor="text1"/>
        </w:rPr>
        <w:t>T</w:t>
      </w:r>
      <w:r w:rsidR="007E2A71" w:rsidRPr="0017642E">
        <w:rPr>
          <w:color w:val="000000" w:themeColor="text1"/>
        </w:rPr>
        <w:t xml:space="preserve"> = 353.65 K; </w:t>
      </w:r>
      <w:r w:rsidR="00765DD1" w:rsidRPr="0017642E">
        <w:rPr>
          <w:color w:val="000000" w:themeColor="text1"/>
        </w:rPr>
        <w:sym w:font="Wingdings 2" w:char="F0AF"/>
      </w:r>
      <w:r w:rsidR="007E2A71" w:rsidRPr="0017642E">
        <w:rPr>
          <w:color w:val="000000" w:themeColor="text1"/>
        </w:rPr>
        <w:t xml:space="preserve">, </w:t>
      </w:r>
      <w:r w:rsidR="007E2A71" w:rsidRPr="0017642E">
        <w:rPr>
          <w:i/>
          <w:iCs/>
          <w:color w:val="000000" w:themeColor="text1"/>
        </w:rPr>
        <w:t>T</w:t>
      </w:r>
      <w:r w:rsidR="007E2A71" w:rsidRPr="0017642E">
        <w:rPr>
          <w:color w:val="000000" w:themeColor="text1"/>
        </w:rPr>
        <w:t xml:space="preserve"> = 373.15 K; </w:t>
      </w:r>
      <w:r w:rsidR="007E2A71" w:rsidRPr="0017642E">
        <w:rPr>
          <w:color w:val="000000" w:themeColor="text1"/>
        </w:rPr>
        <w:sym w:font="Wingdings 2" w:char="F0CF"/>
      </w:r>
      <w:r w:rsidR="007E2A71" w:rsidRPr="0017642E">
        <w:rPr>
          <w:color w:val="000000" w:themeColor="text1"/>
        </w:rPr>
        <w:t xml:space="preserve">, </w:t>
      </w:r>
      <w:r w:rsidR="007E2A71" w:rsidRPr="0017642E">
        <w:rPr>
          <w:i/>
          <w:iCs/>
          <w:color w:val="000000" w:themeColor="text1"/>
        </w:rPr>
        <w:t>T</w:t>
      </w:r>
      <w:r w:rsidR="007E2A71" w:rsidRPr="0017642E">
        <w:rPr>
          <w:color w:val="000000" w:themeColor="text1"/>
        </w:rPr>
        <w:t xml:space="preserve"> = 393.65 K; </w:t>
      </w:r>
      <w:r w:rsidR="007E2A71" w:rsidRPr="0017642E">
        <w:rPr>
          <w:color w:val="000000" w:themeColor="text1"/>
        </w:rPr>
        <w:sym w:font="Wingdings 2" w:char="F0DC"/>
      </w:r>
      <w:r w:rsidR="007E2A71" w:rsidRPr="0017642E">
        <w:rPr>
          <w:color w:val="000000" w:themeColor="text1"/>
        </w:rPr>
        <w:t xml:space="preserve">, </w:t>
      </w:r>
      <w:r w:rsidR="007E2A71" w:rsidRPr="0017642E">
        <w:rPr>
          <w:i/>
          <w:iCs/>
          <w:color w:val="000000" w:themeColor="text1"/>
        </w:rPr>
        <w:t>T</w:t>
      </w:r>
      <w:r w:rsidR="007E2A71" w:rsidRPr="0017642E">
        <w:rPr>
          <w:color w:val="000000" w:themeColor="text1"/>
        </w:rPr>
        <w:t xml:space="preserve"> = 423.15 K.</w:t>
      </w:r>
    </w:p>
    <w:p w14:paraId="186F2BAA" w14:textId="639FF210" w:rsidR="00D85959" w:rsidRPr="0017642E" w:rsidRDefault="00D85959" w:rsidP="00D85959">
      <w:pPr>
        <w:spacing w:after="0" w:line="240" w:lineRule="auto"/>
        <w:ind w:right="-188"/>
        <w:rPr>
          <w:color w:val="000000" w:themeColor="text1"/>
        </w:rPr>
      </w:pPr>
    </w:p>
    <w:p w14:paraId="0A164321" w14:textId="77777777" w:rsidR="000576AE" w:rsidRPr="0017642E" w:rsidRDefault="000576AE" w:rsidP="00D85959">
      <w:pPr>
        <w:spacing w:after="0" w:line="240" w:lineRule="auto"/>
        <w:ind w:right="-188"/>
        <w:rPr>
          <w:color w:val="000000" w:themeColor="text1"/>
        </w:rPr>
      </w:pPr>
    </w:p>
    <w:p w14:paraId="1B050F5F" w14:textId="1FF6E686" w:rsidR="00D85959" w:rsidRPr="0017642E" w:rsidRDefault="00BD10F6" w:rsidP="009F560E">
      <w:pPr>
        <w:spacing w:after="0" w:line="240" w:lineRule="auto"/>
        <w:jc w:val="center"/>
        <w:rPr>
          <w:color w:val="000000" w:themeColor="text1"/>
        </w:rPr>
      </w:pPr>
      <w:r w:rsidRPr="0017642E">
        <w:rPr>
          <w:noProof/>
          <w:color w:val="000000" w:themeColor="text1"/>
          <w:lang w:val="en-GB" w:eastAsia="en-GB"/>
        </w:rPr>
        <w:lastRenderedPageBreak/>
        <mc:AlternateContent>
          <mc:Choice Requires="wps">
            <w:drawing>
              <wp:anchor distT="0" distB="0" distL="114300" distR="114300" simplePos="0" relativeHeight="251700224" behindDoc="0" locked="0" layoutInCell="1" allowOverlap="1" wp14:anchorId="48F8C975" wp14:editId="48E755D1">
                <wp:simplePos x="0" y="0"/>
                <wp:positionH relativeFrom="column">
                  <wp:posOffset>5110289</wp:posOffset>
                </wp:positionH>
                <wp:positionV relativeFrom="paragraph">
                  <wp:posOffset>80118</wp:posOffset>
                </wp:positionV>
                <wp:extent cx="266700" cy="2857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72761122" w14:textId="77777777" w:rsidR="00083450" w:rsidRPr="00BD10F6" w:rsidRDefault="00083450" w:rsidP="00BD10F6">
                            <w:pPr>
                              <w:spacing w:line="240" w:lineRule="auto"/>
                              <w:jc w:val="center"/>
                              <w:rPr>
                                <w:sz w:val="24"/>
                                <w:szCs w:val="24"/>
                              </w:rPr>
                            </w:pPr>
                            <w:r w:rsidRPr="00BD10F6">
                              <w:rPr>
                                <w:sz w:val="24"/>
                                <w:szCs w:val="24"/>
                              </w:rPr>
                              <w:t>(d)</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8C975" id="Text Box 38" o:spid="_x0000_s1046" type="#_x0000_t202" style="position:absolute;left:0;text-align:left;margin-left:402.4pt;margin-top:6.3pt;width:21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" filled="f" stroked="f" strokeweight=".5pt">
                <v:textbox inset="1mm,1mm,1mm,1mm">
                  <w:txbxContent>
                    <w:p w14:paraId="72761122" w14:textId="77777777" w:rsidR="00083450" w:rsidRPr="00BD10F6" w:rsidRDefault="00083450" w:rsidP="00BD10F6">
                      <w:pPr>
                        <w:spacing w:line="240" w:lineRule="auto"/>
                        <w:jc w:val="center"/>
                        <w:rPr>
                          <w:sz w:val="24"/>
                          <w:szCs w:val="24"/>
                        </w:rPr>
                      </w:pPr>
                      <w:r w:rsidRPr="00BD10F6">
                        <w:rPr>
                          <w:sz w:val="24"/>
                          <w:szCs w:val="24"/>
                        </w:rPr>
                        <w:t>(d)</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701248" behindDoc="0" locked="0" layoutInCell="1" allowOverlap="1" wp14:anchorId="65DAB31B" wp14:editId="5F9219A4">
                <wp:simplePos x="0" y="0"/>
                <wp:positionH relativeFrom="column">
                  <wp:posOffset>3829254</wp:posOffset>
                </wp:positionH>
                <wp:positionV relativeFrom="paragraph">
                  <wp:posOffset>82550</wp:posOffset>
                </wp:positionV>
                <wp:extent cx="266700" cy="2857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5987DEB1" w14:textId="77777777" w:rsidR="00083450" w:rsidRPr="00BD10F6" w:rsidRDefault="00083450" w:rsidP="00BD10F6">
                            <w:pPr>
                              <w:spacing w:line="240" w:lineRule="auto"/>
                              <w:jc w:val="center"/>
                              <w:rPr>
                                <w:sz w:val="24"/>
                                <w:szCs w:val="24"/>
                              </w:rPr>
                            </w:pPr>
                            <w:r w:rsidRPr="00BD10F6">
                              <w:rPr>
                                <w:sz w:val="24"/>
                                <w:szCs w:val="24"/>
                              </w:rPr>
                              <w:t>(c)</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AB31B" id="Text Box 40" o:spid="_x0000_s1047" type="#_x0000_t202" style="position:absolute;left:0;text-align:left;margin-left:301.5pt;margin-top:6.5pt;width:21pt;height: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" filled="f" stroked="f" strokeweight=".5pt">
                <v:textbox inset="1mm,1mm,1mm,1mm">
                  <w:txbxContent>
                    <w:p w14:paraId="5987DEB1" w14:textId="77777777" w:rsidR="00083450" w:rsidRPr="00BD10F6" w:rsidRDefault="00083450" w:rsidP="00BD10F6">
                      <w:pPr>
                        <w:spacing w:line="240" w:lineRule="auto"/>
                        <w:jc w:val="center"/>
                        <w:rPr>
                          <w:sz w:val="24"/>
                          <w:szCs w:val="24"/>
                        </w:rPr>
                      </w:pPr>
                      <w:r w:rsidRPr="00BD10F6">
                        <w:rPr>
                          <w:sz w:val="24"/>
                          <w:szCs w:val="24"/>
                        </w:rPr>
                        <w:t>(c)</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702272" behindDoc="0" locked="0" layoutInCell="1" allowOverlap="1" wp14:anchorId="7035562E" wp14:editId="3AAD1C2E">
                <wp:simplePos x="0" y="0"/>
                <wp:positionH relativeFrom="column">
                  <wp:posOffset>2617950</wp:posOffset>
                </wp:positionH>
                <wp:positionV relativeFrom="paragraph">
                  <wp:posOffset>66040</wp:posOffset>
                </wp:positionV>
                <wp:extent cx="266700" cy="28575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10162384" w14:textId="77777777" w:rsidR="00083450" w:rsidRPr="00BD10F6" w:rsidRDefault="00083450" w:rsidP="00BD10F6">
                            <w:pPr>
                              <w:spacing w:line="240" w:lineRule="auto"/>
                              <w:jc w:val="center"/>
                              <w:rPr>
                                <w:sz w:val="24"/>
                                <w:szCs w:val="24"/>
                              </w:rPr>
                            </w:pPr>
                            <w:r w:rsidRPr="00BD10F6">
                              <w:rPr>
                                <w:sz w:val="24"/>
                                <w:szCs w:val="24"/>
                              </w:rPr>
                              <w:t>(b)</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5562E" id="Text Box 43" o:spid="_x0000_s1048" type="#_x0000_t202" style="position:absolute;left:0;text-align:left;margin-left:206.15pt;margin-top:5.2pt;width:21pt;height:2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" filled="f" stroked="f" strokeweight=".5pt">
                <v:textbox inset="1mm,1mm,1mm,1mm">
                  <w:txbxContent>
                    <w:p w14:paraId="10162384" w14:textId="77777777" w:rsidR="00083450" w:rsidRPr="00BD10F6" w:rsidRDefault="00083450" w:rsidP="00BD10F6">
                      <w:pPr>
                        <w:spacing w:line="240" w:lineRule="auto"/>
                        <w:jc w:val="center"/>
                        <w:rPr>
                          <w:sz w:val="24"/>
                          <w:szCs w:val="24"/>
                        </w:rPr>
                      </w:pPr>
                      <w:r w:rsidRPr="00BD10F6">
                        <w:rPr>
                          <w:sz w:val="24"/>
                          <w:szCs w:val="24"/>
                        </w:rPr>
                        <w:t>(b)</w:t>
                      </w:r>
                    </w:p>
                  </w:txbxContent>
                </v:textbox>
              </v:shape>
            </w:pict>
          </mc:Fallback>
        </mc:AlternateContent>
      </w:r>
      <w:r w:rsidRPr="0017642E">
        <w:rPr>
          <w:noProof/>
          <w:color w:val="000000" w:themeColor="text1"/>
          <w:lang w:val="en-GB" w:eastAsia="en-GB"/>
        </w:rPr>
        <mc:AlternateContent>
          <mc:Choice Requires="wps">
            <w:drawing>
              <wp:anchor distT="0" distB="0" distL="114300" distR="114300" simplePos="0" relativeHeight="251699200" behindDoc="0" locked="0" layoutInCell="1" allowOverlap="1" wp14:anchorId="4EF103EB" wp14:editId="1A7C68F6">
                <wp:simplePos x="0" y="0"/>
                <wp:positionH relativeFrom="column">
                  <wp:posOffset>1336375</wp:posOffset>
                </wp:positionH>
                <wp:positionV relativeFrom="paragraph">
                  <wp:posOffset>82047</wp:posOffset>
                </wp:positionV>
                <wp:extent cx="266700" cy="2857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266700" cy="285750"/>
                        </a:xfrm>
                        <a:prstGeom prst="rect">
                          <a:avLst/>
                        </a:prstGeom>
                        <a:noFill/>
                        <a:ln w="6350">
                          <a:noFill/>
                        </a:ln>
                      </wps:spPr>
                      <wps:txbx>
                        <w:txbxContent>
                          <w:p w14:paraId="4959A9D3" w14:textId="77777777" w:rsidR="00083450" w:rsidRPr="00BD10F6" w:rsidRDefault="00083450" w:rsidP="00BD10F6">
                            <w:pPr>
                              <w:spacing w:line="240" w:lineRule="auto"/>
                              <w:jc w:val="center"/>
                              <w:rPr>
                                <w:sz w:val="24"/>
                                <w:szCs w:val="24"/>
                              </w:rPr>
                            </w:pPr>
                            <w:r w:rsidRPr="00BD10F6">
                              <w:rPr>
                                <w:sz w:val="24"/>
                                <w:szCs w:val="24"/>
                              </w:rPr>
                              <w:t>(a)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103EB" id="Text Box 37" o:spid="_x0000_s1049" type="#_x0000_t202" style="position:absolute;left:0;text-align:left;margin-left:105.25pt;margin-top:6.45pt;width:21pt;height: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" filled="f" stroked="f" strokeweight=".5pt">
                <v:textbox inset="1mm,1mm,1mm,1mm">
                  <w:txbxContent>
                    <w:p w14:paraId="4959A9D3" w14:textId="77777777" w:rsidR="00083450" w:rsidRPr="00BD10F6" w:rsidRDefault="00083450" w:rsidP="00BD10F6">
                      <w:pPr>
                        <w:spacing w:line="240" w:lineRule="auto"/>
                        <w:jc w:val="center"/>
                        <w:rPr>
                          <w:sz w:val="24"/>
                          <w:szCs w:val="24"/>
                        </w:rPr>
                      </w:pPr>
                      <w:r w:rsidRPr="00BD10F6">
                        <w:rPr>
                          <w:sz w:val="24"/>
                          <w:szCs w:val="24"/>
                        </w:rPr>
                        <w:t>(a)</w:t>
                      </w:r>
                    </w:p>
                  </w:txbxContent>
                </v:textbox>
              </v:shape>
            </w:pict>
          </mc:Fallback>
        </mc:AlternateContent>
      </w:r>
      <w:r w:rsidRPr="0017642E">
        <w:rPr>
          <w:noProof/>
          <w:color w:val="000000" w:themeColor="text1"/>
          <w:lang w:val="en-GB" w:eastAsia="en-GB"/>
        </w:rPr>
        <w:drawing>
          <wp:inline distT="0" distB="0" distL="0" distR="0" wp14:anchorId="72A6CD47" wp14:editId="0CE9364D">
            <wp:extent cx="1615440" cy="288353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15440" cy="2883535"/>
                    </a:xfrm>
                    <a:prstGeom prst="rect">
                      <a:avLst/>
                    </a:prstGeom>
                    <a:noFill/>
                  </pic:spPr>
                </pic:pic>
              </a:graphicData>
            </a:graphic>
          </wp:inline>
        </w:drawing>
      </w:r>
      <w:r w:rsidRPr="0017642E">
        <w:rPr>
          <w:noProof/>
          <w:color w:val="000000" w:themeColor="text1"/>
          <w:lang w:val="en-GB" w:eastAsia="en-GB"/>
        </w:rPr>
        <w:drawing>
          <wp:inline distT="0" distB="0" distL="0" distR="0" wp14:anchorId="3B37D622" wp14:editId="7AC1943E">
            <wp:extent cx="1256030" cy="288353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56030" cy="2883535"/>
                    </a:xfrm>
                    <a:prstGeom prst="rect">
                      <a:avLst/>
                    </a:prstGeom>
                    <a:noFill/>
                  </pic:spPr>
                </pic:pic>
              </a:graphicData>
            </a:graphic>
          </wp:inline>
        </w:drawing>
      </w:r>
      <w:r w:rsidRPr="0017642E">
        <w:rPr>
          <w:noProof/>
          <w:color w:val="000000" w:themeColor="text1"/>
          <w:lang w:val="en-GB" w:eastAsia="en-GB"/>
        </w:rPr>
        <w:drawing>
          <wp:inline distT="0" distB="0" distL="0" distR="0" wp14:anchorId="7620CE26" wp14:editId="47A3D2B2">
            <wp:extent cx="1225550" cy="28778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25550" cy="2877820"/>
                    </a:xfrm>
                    <a:prstGeom prst="rect">
                      <a:avLst/>
                    </a:prstGeom>
                    <a:noFill/>
                  </pic:spPr>
                </pic:pic>
              </a:graphicData>
            </a:graphic>
          </wp:inline>
        </w:drawing>
      </w:r>
      <w:r w:rsidRPr="0017642E">
        <w:rPr>
          <w:noProof/>
          <w:color w:val="000000" w:themeColor="text1"/>
          <w:lang w:val="en-GB" w:eastAsia="en-GB"/>
        </w:rPr>
        <w:drawing>
          <wp:inline distT="0" distB="0" distL="0" distR="0" wp14:anchorId="06A9C52E" wp14:editId="7EEAEED7">
            <wp:extent cx="1268095" cy="2883535"/>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68095" cy="2883535"/>
                    </a:xfrm>
                    <a:prstGeom prst="rect">
                      <a:avLst/>
                    </a:prstGeom>
                    <a:noFill/>
                  </pic:spPr>
                </pic:pic>
              </a:graphicData>
            </a:graphic>
          </wp:inline>
        </w:drawing>
      </w:r>
    </w:p>
    <w:p w14:paraId="5FF60E98" w14:textId="71137516" w:rsidR="009F560E" w:rsidRPr="0017642E" w:rsidRDefault="009F560E" w:rsidP="009F560E">
      <w:pPr>
        <w:spacing w:after="0" w:line="240" w:lineRule="auto"/>
        <w:rPr>
          <w:color w:val="000000" w:themeColor="text1"/>
        </w:rPr>
      </w:pPr>
      <w:r w:rsidRPr="0017642E">
        <w:rPr>
          <w:b/>
          <w:bCs/>
          <w:color w:val="000000" w:themeColor="text1"/>
        </w:rPr>
        <w:t xml:space="preserve">Figure </w:t>
      </w:r>
      <w:r w:rsidR="00D2701E" w:rsidRPr="0017642E">
        <w:rPr>
          <w:b/>
          <w:bCs/>
          <w:color w:val="000000" w:themeColor="text1"/>
        </w:rPr>
        <w:t>9</w:t>
      </w:r>
      <w:r w:rsidRPr="0017642E">
        <w:rPr>
          <w:b/>
          <w:bCs/>
          <w:color w:val="000000" w:themeColor="text1"/>
        </w:rPr>
        <w:t>.</w:t>
      </w:r>
      <w:r w:rsidRPr="0017642E">
        <w:rPr>
          <w:color w:val="000000" w:themeColor="text1"/>
        </w:rPr>
        <w:t xml:space="preserve"> Comparison of experimental IFT </w:t>
      </w:r>
      <w:r w:rsidRPr="0017642E">
        <w:rPr>
          <w:i/>
          <w:iCs/>
          <w:color w:val="000000" w:themeColor="text1"/>
        </w:rPr>
        <w:t>γ</w:t>
      </w:r>
      <w:r w:rsidRPr="0017642E">
        <w:rPr>
          <w:color w:val="000000" w:themeColor="text1"/>
        </w:rPr>
        <w:t xml:space="preserve"> between the aqueous and non-aqueous phases as a function of the mole fraction </w:t>
      </w:r>
      <w:r w:rsidRPr="0017642E">
        <w:rPr>
          <w:i/>
          <w:iCs/>
          <w:color w:val="000000" w:themeColor="text1"/>
        </w:rPr>
        <w:t>x</w:t>
      </w:r>
      <w:r w:rsidRPr="0017642E">
        <w:rPr>
          <w:color w:val="000000" w:themeColor="text1"/>
          <w:vertAlign w:val="subscript"/>
        </w:rPr>
        <w:t>CO</w:t>
      </w:r>
      <w:r w:rsidRPr="0017642E">
        <w:rPr>
          <w:rFonts w:ascii="Calibri" w:hAnsi="Calibri" w:cs="Calibri"/>
          <w:color w:val="000000" w:themeColor="text1"/>
          <w:vertAlign w:val="subscript"/>
        </w:rPr>
        <w:t>₂</w:t>
      </w:r>
      <w:r w:rsidRPr="0017642E">
        <w:rPr>
          <w:color w:val="000000" w:themeColor="text1"/>
        </w:rPr>
        <w:t xml:space="preserve"> of CO</w:t>
      </w:r>
      <w:r w:rsidRPr="0017642E">
        <w:rPr>
          <w:color w:val="000000" w:themeColor="text1"/>
          <w:vertAlign w:val="subscript"/>
        </w:rPr>
        <w:t>2</w:t>
      </w:r>
      <w:r w:rsidRPr="0017642E">
        <w:rPr>
          <w:color w:val="000000" w:themeColor="text1"/>
        </w:rPr>
        <w:t xml:space="preserve"> at four temperatures: (a) </w:t>
      </w:r>
      <w:r w:rsidRPr="0017642E">
        <w:rPr>
          <w:i/>
          <w:iCs/>
          <w:color w:val="000000" w:themeColor="text1"/>
        </w:rPr>
        <w:t>T</w:t>
      </w:r>
      <w:r w:rsidRPr="0017642E">
        <w:rPr>
          <w:color w:val="000000" w:themeColor="text1"/>
        </w:rPr>
        <w:t xml:space="preserve"> = 313.15 K; (b) </w:t>
      </w:r>
      <w:r w:rsidRPr="0017642E">
        <w:rPr>
          <w:i/>
          <w:iCs/>
          <w:color w:val="000000" w:themeColor="text1"/>
        </w:rPr>
        <w:t>T</w:t>
      </w:r>
      <w:r w:rsidRPr="0017642E">
        <w:rPr>
          <w:color w:val="000000" w:themeColor="text1"/>
        </w:rPr>
        <w:t xml:space="preserve"> = 333.15 K; (c), </w:t>
      </w:r>
      <w:r w:rsidRPr="0017642E">
        <w:rPr>
          <w:i/>
          <w:iCs/>
          <w:color w:val="000000" w:themeColor="text1"/>
        </w:rPr>
        <w:t>T</w:t>
      </w:r>
      <w:r w:rsidRPr="0017642E">
        <w:rPr>
          <w:color w:val="000000" w:themeColor="text1"/>
        </w:rPr>
        <w:t xml:space="preserve"> = 353.15 K; (d), </w:t>
      </w:r>
      <w:r w:rsidRPr="0017642E">
        <w:rPr>
          <w:i/>
          <w:iCs/>
          <w:color w:val="000000" w:themeColor="text1"/>
        </w:rPr>
        <w:t>T</w:t>
      </w:r>
      <w:r w:rsidRPr="0017642E">
        <w:rPr>
          <w:color w:val="000000" w:themeColor="text1"/>
        </w:rPr>
        <w:t xml:space="preserve"> = 373.15 K. This work: </w:t>
      </w:r>
      <w:r w:rsidRPr="0017642E">
        <w:rPr>
          <w:color w:val="000000" w:themeColor="text1"/>
        </w:rPr>
        <w:sym w:font="Wingdings 2" w:char="F0A2"/>
      </w:r>
      <w:r w:rsidRPr="0017642E">
        <w:rPr>
          <w:color w:val="000000" w:themeColor="text1"/>
        </w:rPr>
        <w:t xml:space="preserve">, </w:t>
      </w:r>
      <w:r w:rsidRPr="0017642E">
        <w:rPr>
          <w:i/>
          <w:iCs/>
          <w:color w:val="000000" w:themeColor="text1"/>
        </w:rPr>
        <w:t>p</w:t>
      </w:r>
      <w:r w:rsidRPr="0017642E">
        <w:rPr>
          <w:color w:val="000000" w:themeColor="text1"/>
        </w:rPr>
        <w:t xml:space="preserve"> = </w:t>
      </w:r>
      <w:r w:rsidR="00765DD1" w:rsidRPr="0017642E">
        <w:rPr>
          <w:color w:val="000000" w:themeColor="text1"/>
        </w:rPr>
        <w:t>5</w:t>
      </w:r>
      <w:r w:rsidRPr="0017642E">
        <w:rPr>
          <w:color w:val="000000" w:themeColor="text1"/>
        </w:rPr>
        <w:t xml:space="preserve"> MPa; </w:t>
      </w:r>
      <w:r w:rsidRPr="0017642E">
        <w:rPr>
          <w:color w:val="000000" w:themeColor="text1"/>
        </w:rPr>
        <w:sym w:font="Wingdings 2" w:char="F098"/>
      </w:r>
      <w:r w:rsidRPr="0017642E">
        <w:rPr>
          <w:color w:val="000000" w:themeColor="text1"/>
        </w:rPr>
        <w:t xml:space="preserve">, </w:t>
      </w:r>
      <w:r w:rsidRPr="0017642E">
        <w:rPr>
          <w:i/>
          <w:iCs/>
          <w:color w:val="000000" w:themeColor="text1"/>
        </w:rPr>
        <w:t>p</w:t>
      </w:r>
      <w:r w:rsidRPr="0017642E">
        <w:rPr>
          <w:color w:val="000000" w:themeColor="text1"/>
        </w:rPr>
        <w:t xml:space="preserve"> = </w:t>
      </w:r>
      <w:r w:rsidR="00765DD1" w:rsidRPr="0017642E">
        <w:rPr>
          <w:color w:val="000000" w:themeColor="text1"/>
        </w:rPr>
        <w:t>10</w:t>
      </w:r>
      <w:r w:rsidRPr="0017642E">
        <w:rPr>
          <w:color w:val="000000" w:themeColor="text1"/>
        </w:rPr>
        <w:t xml:space="preserve"> MPa; </w:t>
      </w:r>
      <w:r w:rsidRPr="0017642E">
        <w:rPr>
          <w:color w:val="000000" w:themeColor="text1"/>
        </w:rPr>
        <w:sym w:font="Wingdings 3" w:char="F070"/>
      </w:r>
      <w:r w:rsidRPr="0017642E">
        <w:rPr>
          <w:color w:val="000000" w:themeColor="text1"/>
        </w:rPr>
        <w:t xml:space="preserve">, </w:t>
      </w:r>
      <w:r w:rsidRPr="0017642E">
        <w:rPr>
          <w:i/>
          <w:iCs/>
          <w:color w:val="000000" w:themeColor="text1"/>
        </w:rPr>
        <w:t>p</w:t>
      </w:r>
      <w:r w:rsidRPr="0017642E">
        <w:rPr>
          <w:color w:val="000000" w:themeColor="text1"/>
        </w:rPr>
        <w:t xml:space="preserve"> = </w:t>
      </w:r>
      <w:r w:rsidR="00765DD1" w:rsidRPr="0017642E">
        <w:rPr>
          <w:color w:val="000000" w:themeColor="text1"/>
        </w:rPr>
        <w:t>15</w:t>
      </w:r>
      <w:r w:rsidRPr="0017642E">
        <w:rPr>
          <w:color w:val="000000" w:themeColor="text1"/>
        </w:rPr>
        <w:t xml:space="preserve"> MPa</w:t>
      </w:r>
      <w:r w:rsidR="00765DD1" w:rsidRPr="0017642E">
        <w:rPr>
          <w:color w:val="000000" w:themeColor="text1"/>
        </w:rPr>
        <w:t xml:space="preserve">; </w:t>
      </w:r>
      <w:r w:rsidR="00765DD1" w:rsidRPr="0017642E">
        <w:rPr>
          <w:color w:val="000000" w:themeColor="text1"/>
        </w:rPr>
        <w:sym w:font="Wingdings" w:char="F075"/>
      </w:r>
      <w:r w:rsidR="00765DD1" w:rsidRPr="0017642E">
        <w:rPr>
          <w:color w:val="000000" w:themeColor="text1"/>
        </w:rPr>
        <w:t xml:space="preserve">, </w:t>
      </w:r>
      <w:r w:rsidR="00765DD1" w:rsidRPr="0017642E">
        <w:rPr>
          <w:i/>
          <w:iCs/>
          <w:color w:val="000000" w:themeColor="text1"/>
        </w:rPr>
        <w:t>p</w:t>
      </w:r>
      <w:r w:rsidR="00765DD1" w:rsidRPr="0017642E">
        <w:rPr>
          <w:color w:val="000000" w:themeColor="text1"/>
        </w:rPr>
        <w:t xml:space="preserve"> = 20 MPa; </w:t>
      </w:r>
      <w:r w:rsidR="00765DD1" w:rsidRPr="0017642E">
        <w:rPr>
          <w:color w:val="000000" w:themeColor="text1"/>
        </w:rPr>
        <w:sym w:font="Wingdings 2" w:char="F0DB"/>
      </w:r>
      <w:r w:rsidR="00765DD1" w:rsidRPr="0017642E">
        <w:rPr>
          <w:color w:val="000000" w:themeColor="text1"/>
        </w:rPr>
        <w:t xml:space="preserve">, </w:t>
      </w:r>
      <w:r w:rsidR="00765DD1" w:rsidRPr="0017642E">
        <w:rPr>
          <w:i/>
          <w:iCs/>
          <w:color w:val="000000" w:themeColor="text1"/>
        </w:rPr>
        <w:t>p</w:t>
      </w:r>
      <w:r w:rsidR="00765DD1" w:rsidRPr="0017642E">
        <w:rPr>
          <w:color w:val="000000" w:themeColor="text1"/>
        </w:rPr>
        <w:t xml:space="preserve"> = 30 MPa</w:t>
      </w:r>
      <w:r w:rsidRPr="0017642E">
        <w:rPr>
          <w:color w:val="000000" w:themeColor="text1"/>
        </w:rPr>
        <w:t>. Ren et al.</w:t>
      </w:r>
      <w:r w:rsidR="00B20D2B" w:rsidRPr="0017642E">
        <w:rPr>
          <w:color w:val="000000" w:themeColor="text1"/>
        </w:rPr>
        <w:t xml:space="preserve"> </w:t>
      </w:r>
      <w:r w:rsidRPr="0017642E">
        <w:rPr>
          <w:color w:val="000000" w:themeColor="text1"/>
        </w:rPr>
        <w:fldChar w:fldCharType="begin"/>
      </w:r>
      <w:r w:rsidR="002B697C" w:rsidRPr="0017642E">
        <w:rPr>
          <w:color w:val="000000" w:themeColor="text1"/>
        </w:rPr>
        <w:instrText xml:space="preserve"> ADDIN EN.CITE &lt;EndNote&gt;&lt;Cite&gt;&lt;Author&gt;Ren&lt;/Author&gt;&lt;Year&gt;2000&lt;/Year&gt;&lt;RecNum&gt;974&lt;/RecNum&gt;&lt;DisplayText&gt;[41]&lt;/DisplayText&gt;&lt;record&gt;&lt;rec-number&gt;974&lt;/rec-number&gt;&lt;foreign-keys&gt;&lt;key app="EN" db-id="sdrxrf22jzxa5teawwzxt2vvpv5f2zz5fp0r" timestamp="1469197242"&gt;974&lt;/key&gt;&lt;/foreign-keys&gt;&lt;ref-type name="Journal Article"&gt;17&lt;/ref-type&gt;&lt;contributors&gt;&lt;authors&gt;&lt;author&gt;Ren, Quan-Yuan&lt;/author&gt;&lt;author&gt;Chen, Guang-Jin&lt;/author&gt;&lt;author&gt;Yan, Wei&lt;/author&gt;&lt;author&gt;Guo, Tian-Min&lt;/author&gt;&lt;/authors&gt;&lt;/contributors&gt;&lt;titles&gt;&lt;title&gt;&lt;style face="normal" font="default" size="100%"&gt;Interfacial Tension of (CO&lt;/style&gt;&lt;style face="subscript" font="default" size="100%"&gt;2&lt;/style&gt;&lt;style face="normal" font="default" size="100%"&gt; + CH&lt;/style&gt;&lt;style face="subscript" font="default" size="100%"&gt;4&lt;/style&gt;&lt;style face="normal" font="default" size="100%"&gt;) + Water from 298 K to 373 K and Pressures up to 30 MPa&lt;/style&gt;&lt;/title&gt;&lt;secondary-title&gt;Journal of chemical and engineering data&lt;/secondary-title&gt;&lt;/titles&gt;&lt;periodical&gt;&lt;full-title&gt;Journal of Chemical and Engineering Data&lt;/full-title&gt;&lt;abbr-1&gt;J. Chem. Eng. Data&lt;/abbr-1&gt;&lt;abbr-2&gt;J Chem Eng Data&lt;/abbr-2&gt;&lt;abbr-3&gt;Journal of Chemical &amp;amp; Engineering Data&lt;/abbr-3&gt;&lt;/periodical&gt;&lt;pages&gt;610-612&lt;/pages&gt;&lt;volume&gt;45&lt;/volume&gt;&lt;number&gt;4&lt;/number&gt;&lt;dates&gt;&lt;year&gt;2000&lt;/year&gt;&lt;pub-dates&gt;&lt;date&gt;2000/07/01&lt;/date&gt;&lt;/pub-dates&gt;&lt;/dates&gt;&lt;publisher&gt;American Chemical Society&lt;/publisher&gt;&lt;isbn&gt;0021-9568&lt;/isbn&gt;&lt;urls&gt;&lt;related-urls&gt;&lt;url&gt;http://dx.doi.org/10.1021/je990301s&lt;/url&gt;&lt;/related-urls&gt;&lt;/urls&gt;&lt;electronic-resource-num&gt;10.1021/je990301s&lt;/electronic-resource-num&gt;&lt;access-date&gt;2012/09/19&lt;/access-date&gt;&lt;/record&gt;&lt;/Cite&gt;&lt;/EndNote&gt;</w:instrText>
      </w:r>
      <w:r w:rsidRPr="0017642E">
        <w:rPr>
          <w:color w:val="000000" w:themeColor="text1"/>
        </w:rPr>
        <w:fldChar w:fldCharType="separate"/>
      </w:r>
      <w:r w:rsidR="002B697C" w:rsidRPr="0017642E">
        <w:rPr>
          <w:noProof/>
          <w:color w:val="000000" w:themeColor="text1"/>
        </w:rPr>
        <w:t>[41]</w:t>
      </w:r>
      <w:r w:rsidRPr="0017642E">
        <w:rPr>
          <w:color w:val="000000" w:themeColor="text1"/>
        </w:rPr>
        <w:fldChar w:fldCharType="end"/>
      </w:r>
      <w:r w:rsidR="00B20D2B" w:rsidRPr="0017642E">
        <w:rPr>
          <w:color w:val="000000" w:themeColor="text1"/>
        </w:rPr>
        <w:t>:</w:t>
      </w:r>
      <w:r w:rsidRPr="0017642E">
        <w:rPr>
          <w:color w:val="000000" w:themeColor="text1"/>
        </w:rPr>
        <w:t xml:space="preserve"> </w:t>
      </w:r>
      <w:r w:rsidRPr="0017642E">
        <w:rPr>
          <w:color w:val="000000" w:themeColor="text1"/>
        </w:rPr>
        <w:sym w:font="Wingdings 2" w:char="F0A3"/>
      </w:r>
      <w:r w:rsidRPr="0017642E">
        <w:rPr>
          <w:color w:val="000000" w:themeColor="text1"/>
        </w:rPr>
        <w:t xml:space="preserve">, </w:t>
      </w:r>
      <w:r w:rsidRPr="0017642E">
        <w:rPr>
          <w:i/>
          <w:iCs/>
          <w:color w:val="000000" w:themeColor="text1"/>
        </w:rPr>
        <w:t>p</w:t>
      </w:r>
      <w:r w:rsidRPr="0017642E">
        <w:rPr>
          <w:color w:val="000000" w:themeColor="text1"/>
        </w:rPr>
        <w:t xml:space="preserve"> = </w:t>
      </w:r>
      <w:r w:rsidR="00765DD1" w:rsidRPr="0017642E">
        <w:rPr>
          <w:color w:val="000000" w:themeColor="text1"/>
        </w:rPr>
        <w:t>5</w:t>
      </w:r>
      <w:r w:rsidRPr="0017642E">
        <w:rPr>
          <w:color w:val="000000" w:themeColor="text1"/>
        </w:rPr>
        <w:t xml:space="preserve"> MPa; </w:t>
      </w:r>
      <w:r w:rsidRPr="0017642E">
        <w:rPr>
          <w:color w:val="000000" w:themeColor="text1"/>
        </w:rPr>
        <w:sym w:font="Wingdings 2" w:char="F09A"/>
      </w:r>
      <w:r w:rsidRPr="0017642E">
        <w:rPr>
          <w:color w:val="000000" w:themeColor="text1"/>
        </w:rPr>
        <w:t xml:space="preserve">, </w:t>
      </w:r>
      <w:r w:rsidRPr="0017642E">
        <w:rPr>
          <w:i/>
          <w:iCs/>
          <w:color w:val="000000" w:themeColor="text1"/>
        </w:rPr>
        <w:t>p</w:t>
      </w:r>
      <w:r w:rsidRPr="0017642E">
        <w:rPr>
          <w:color w:val="000000" w:themeColor="text1"/>
        </w:rPr>
        <w:t xml:space="preserve"> = 1</w:t>
      </w:r>
      <w:r w:rsidR="00765DD1" w:rsidRPr="0017642E">
        <w:rPr>
          <w:color w:val="000000" w:themeColor="text1"/>
        </w:rPr>
        <w:t>0</w:t>
      </w:r>
      <w:r w:rsidRPr="0017642E">
        <w:rPr>
          <w:color w:val="000000" w:themeColor="text1"/>
        </w:rPr>
        <w:t xml:space="preserve"> MPa; </w:t>
      </w:r>
      <w:r w:rsidRPr="0017642E">
        <w:rPr>
          <w:color w:val="000000" w:themeColor="text1"/>
        </w:rPr>
        <w:sym w:font="Wingdings 3" w:char="F072"/>
      </w:r>
      <w:r w:rsidRPr="0017642E">
        <w:rPr>
          <w:color w:val="000000" w:themeColor="text1"/>
        </w:rPr>
        <w:t xml:space="preserve">, </w:t>
      </w:r>
      <w:r w:rsidRPr="0017642E">
        <w:rPr>
          <w:i/>
          <w:iCs/>
          <w:color w:val="000000" w:themeColor="text1"/>
        </w:rPr>
        <w:t>p</w:t>
      </w:r>
      <w:r w:rsidRPr="0017642E">
        <w:rPr>
          <w:color w:val="000000" w:themeColor="text1"/>
        </w:rPr>
        <w:t xml:space="preserve"> = </w:t>
      </w:r>
      <w:r w:rsidR="00765DD1" w:rsidRPr="0017642E">
        <w:rPr>
          <w:color w:val="000000" w:themeColor="text1"/>
        </w:rPr>
        <w:t>15</w:t>
      </w:r>
      <w:r w:rsidRPr="0017642E">
        <w:rPr>
          <w:color w:val="000000" w:themeColor="text1"/>
        </w:rPr>
        <w:t xml:space="preserve"> MPa</w:t>
      </w:r>
      <w:r w:rsidR="00765DD1" w:rsidRPr="0017642E">
        <w:rPr>
          <w:color w:val="000000" w:themeColor="text1"/>
        </w:rPr>
        <w:t xml:space="preserve">; </w:t>
      </w:r>
      <w:r w:rsidR="00765DD1" w:rsidRPr="0017642E">
        <w:rPr>
          <w:color w:val="000000" w:themeColor="text1"/>
        </w:rPr>
        <w:sym w:font="Wingdings 2" w:char="F0AF"/>
      </w:r>
      <w:r w:rsidR="00765DD1" w:rsidRPr="0017642E">
        <w:rPr>
          <w:color w:val="000000" w:themeColor="text1"/>
        </w:rPr>
        <w:t xml:space="preserve">, </w:t>
      </w:r>
      <w:r w:rsidR="00765DD1" w:rsidRPr="0017642E">
        <w:rPr>
          <w:i/>
          <w:iCs/>
          <w:color w:val="000000" w:themeColor="text1"/>
        </w:rPr>
        <w:t>p</w:t>
      </w:r>
      <w:r w:rsidR="00765DD1" w:rsidRPr="0017642E">
        <w:rPr>
          <w:color w:val="000000" w:themeColor="text1"/>
        </w:rPr>
        <w:t xml:space="preserve"> = 20 MPa; </w:t>
      </w:r>
      <w:r w:rsidR="00765DD1" w:rsidRPr="0017642E">
        <w:rPr>
          <w:color w:val="000000" w:themeColor="text1"/>
        </w:rPr>
        <w:sym w:font="Wingdings 2" w:char="F0CF"/>
      </w:r>
      <w:r w:rsidR="00765DD1" w:rsidRPr="0017642E">
        <w:rPr>
          <w:color w:val="000000" w:themeColor="text1"/>
        </w:rPr>
        <w:t xml:space="preserve">, </w:t>
      </w:r>
      <w:r w:rsidR="00765DD1" w:rsidRPr="0017642E">
        <w:rPr>
          <w:i/>
          <w:iCs/>
          <w:color w:val="000000" w:themeColor="text1"/>
        </w:rPr>
        <w:t>p</w:t>
      </w:r>
      <w:r w:rsidR="00765DD1" w:rsidRPr="0017642E">
        <w:rPr>
          <w:color w:val="000000" w:themeColor="text1"/>
        </w:rPr>
        <w:t xml:space="preserve"> = 30 MPa</w:t>
      </w:r>
      <w:r w:rsidRPr="0017642E">
        <w:rPr>
          <w:color w:val="000000" w:themeColor="text1"/>
        </w:rPr>
        <w:t>.</w:t>
      </w:r>
    </w:p>
    <w:p w14:paraId="05AD9565" w14:textId="417100E4" w:rsidR="009F560E" w:rsidRPr="0017642E" w:rsidRDefault="009F560E" w:rsidP="003300CF">
      <w:pPr>
        <w:rPr>
          <w:color w:val="000000" w:themeColor="text1"/>
        </w:rPr>
      </w:pPr>
    </w:p>
    <w:p w14:paraId="1A3338DB" w14:textId="0D4463B4" w:rsidR="00274B10" w:rsidRPr="0017642E" w:rsidRDefault="00274B10" w:rsidP="00274B10">
      <w:pPr>
        <w:rPr>
          <w:color w:val="000000" w:themeColor="text1"/>
        </w:rPr>
      </w:pPr>
      <w:r w:rsidRPr="0017642E">
        <w:rPr>
          <w:color w:val="000000" w:themeColor="text1"/>
        </w:rPr>
        <w:t xml:space="preserve">In Figure 9, we compared our IFT results with the data of Ren et al. </w:t>
      </w:r>
      <w:r w:rsidRPr="0017642E">
        <w:rPr>
          <w:color w:val="000000" w:themeColor="text1"/>
        </w:rPr>
        <w:fldChar w:fldCharType="begin"/>
      </w:r>
      <w:r w:rsidR="002B697C" w:rsidRPr="0017642E">
        <w:rPr>
          <w:color w:val="000000" w:themeColor="text1"/>
        </w:rPr>
        <w:instrText xml:space="preserve"> ADDIN EN.CITE &lt;EndNote&gt;&lt;Cite&gt;&lt;Author&gt;Ren&lt;/Author&gt;&lt;Year&gt;2000&lt;/Year&gt;&lt;RecNum&gt;974&lt;/RecNum&gt;&lt;DisplayText&gt;[41]&lt;/DisplayText&gt;&lt;record&gt;&lt;rec-number&gt;974&lt;/rec-number&gt;&lt;foreign-keys&gt;&lt;key app="EN" db-id="sdrxrf22jzxa5teawwzxt2vvpv5f2zz5fp0r" timestamp="1469197242"&gt;974&lt;/key&gt;&lt;/foreign-keys&gt;&lt;ref-type name="Journal Article"&gt;17&lt;/ref-type&gt;&lt;contributors&gt;&lt;authors&gt;&lt;author&gt;Ren, Quan-Yuan&lt;/author&gt;&lt;author&gt;Chen, Guang-Jin&lt;/author&gt;&lt;author&gt;Yan, Wei&lt;/author&gt;&lt;author&gt;Guo, Tian-Min&lt;/author&gt;&lt;/authors&gt;&lt;/contributors&gt;&lt;titles&gt;&lt;title&gt;&lt;style face="normal" font="default" size="100%"&gt;Interfacial Tension of (CO&lt;/style&gt;&lt;style face="subscript" font="default" size="100%"&gt;2&lt;/style&gt;&lt;style face="normal" font="default" size="100%"&gt; + CH&lt;/style&gt;&lt;style face="subscript" font="default" size="100%"&gt;4&lt;/style&gt;&lt;style face="normal" font="default" size="100%"&gt;) + Water from 298 K to 373 K and Pressures up to 30 MPa&lt;/style&gt;&lt;/title&gt;&lt;secondary-title&gt;Journal of chemical and engineering data&lt;/secondary-title&gt;&lt;/titles&gt;&lt;periodical&gt;&lt;full-title&gt;Journal of Chemical and Engineering Data&lt;/full-title&gt;&lt;abbr-1&gt;J. Chem. Eng. Data&lt;/abbr-1&gt;&lt;abbr-2&gt;J Chem Eng Data&lt;/abbr-2&gt;&lt;abbr-3&gt;Journal of Chemical &amp;amp; Engineering Data&lt;/abbr-3&gt;&lt;/periodical&gt;&lt;pages&gt;610-612&lt;/pages&gt;&lt;volume&gt;45&lt;/volume&gt;&lt;number&gt;4&lt;/number&gt;&lt;dates&gt;&lt;year&gt;2000&lt;/year&gt;&lt;pub-dates&gt;&lt;date&gt;2000/07/01&lt;/date&gt;&lt;/pub-dates&gt;&lt;/dates&gt;&lt;publisher&gt;American Chemical Society&lt;/publisher&gt;&lt;isbn&gt;0021-9568&lt;/isbn&gt;&lt;urls&gt;&lt;related-urls&gt;&lt;url&gt;http://dx.doi.org/10.1021/je990301s&lt;/url&gt;&lt;/related-urls&gt;&lt;/urls&gt;&lt;electronic-resource-num&gt;10.1021/je990301s&lt;/electronic-resource-num&gt;&lt;access-date&gt;2012/09/19&lt;/access-date&gt;&lt;/record&gt;&lt;/Cite&gt;&lt;/EndNote&gt;</w:instrText>
      </w:r>
      <w:r w:rsidRPr="0017642E">
        <w:rPr>
          <w:color w:val="000000" w:themeColor="text1"/>
        </w:rPr>
        <w:fldChar w:fldCharType="separate"/>
      </w:r>
      <w:r w:rsidR="002B697C" w:rsidRPr="0017642E">
        <w:rPr>
          <w:noProof/>
          <w:color w:val="000000" w:themeColor="text1"/>
        </w:rPr>
        <w:t>[41]</w:t>
      </w:r>
      <w:r w:rsidRPr="0017642E">
        <w:rPr>
          <w:color w:val="000000" w:themeColor="text1"/>
        </w:rPr>
        <w:fldChar w:fldCharType="end"/>
      </w:r>
      <w:r w:rsidRPr="0017642E">
        <w:rPr>
          <w:color w:val="000000" w:themeColor="text1"/>
        </w:rPr>
        <w:t xml:space="preserve"> as a function of the mole fraction </w:t>
      </w:r>
      <w:r w:rsidRPr="0017642E">
        <w:rPr>
          <w:i/>
          <w:iCs/>
          <w:color w:val="000000" w:themeColor="text1"/>
        </w:rPr>
        <w:t>x</w:t>
      </w:r>
      <w:r w:rsidRPr="0017642E">
        <w:rPr>
          <w:color w:val="000000" w:themeColor="text1"/>
          <w:vertAlign w:val="subscript"/>
        </w:rPr>
        <w:t>CO</w:t>
      </w:r>
      <w:r w:rsidRPr="0017642E">
        <w:rPr>
          <w:rFonts w:ascii="Calibri" w:hAnsi="Calibri" w:cs="Calibri"/>
          <w:color w:val="000000" w:themeColor="text1"/>
          <w:vertAlign w:val="subscript"/>
        </w:rPr>
        <w:t>₂</w:t>
      </w:r>
      <w:r w:rsidRPr="0017642E">
        <w:rPr>
          <w:color w:val="000000" w:themeColor="text1"/>
        </w:rPr>
        <w:t xml:space="preserve"> of CO</w:t>
      </w:r>
      <w:r w:rsidRPr="0017642E">
        <w:rPr>
          <w:color w:val="000000" w:themeColor="text1"/>
          <w:vertAlign w:val="subscript"/>
        </w:rPr>
        <w:t>2</w:t>
      </w:r>
      <w:r w:rsidRPr="0017642E">
        <w:rPr>
          <w:color w:val="000000" w:themeColor="text1"/>
        </w:rPr>
        <w:t xml:space="preserve"> in the feed gas at four temperatures and five pressures between (5 and 30) MPa. At the lowest temperature and pressure considered, </w:t>
      </w:r>
      <w:r w:rsidRPr="0017642E">
        <w:rPr>
          <w:i/>
          <w:iCs/>
          <w:color w:val="000000" w:themeColor="text1"/>
        </w:rPr>
        <w:t>T</w:t>
      </w:r>
      <w:r w:rsidRPr="0017642E">
        <w:rPr>
          <w:color w:val="000000" w:themeColor="text1"/>
        </w:rPr>
        <w:t xml:space="preserve"> = 313.15 K and </w:t>
      </w:r>
      <w:r w:rsidRPr="0017642E">
        <w:rPr>
          <w:i/>
          <w:iCs/>
          <w:color w:val="000000" w:themeColor="text1"/>
        </w:rPr>
        <w:t>p</w:t>
      </w:r>
      <w:r w:rsidRPr="0017642E">
        <w:rPr>
          <w:color w:val="000000" w:themeColor="text1"/>
        </w:rPr>
        <w:t xml:space="preserve"> = 5 MPa, our results fall 3.</w:t>
      </w:r>
      <w:r w:rsidR="006E2495" w:rsidRPr="0017642E">
        <w:rPr>
          <w:color w:val="000000" w:themeColor="text1"/>
        </w:rPr>
        <w:t>9</w:t>
      </w:r>
      <w:r w:rsidRPr="0017642E">
        <w:rPr>
          <w:color w:val="000000" w:themeColor="text1"/>
        </w:rPr>
        <w:t> mN·m</w:t>
      </w:r>
      <w:r w:rsidRPr="0017642E">
        <w:rPr>
          <w:color w:val="000000" w:themeColor="text1"/>
          <w:vertAlign w:val="superscript"/>
        </w:rPr>
        <w:noBreakHyphen/>
        <w:t>1</w:t>
      </w:r>
      <w:r w:rsidRPr="0017642E">
        <w:rPr>
          <w:color w:val="000000" w:themeColor="text1"/>
        </w:rPr>
        <w:t xml:space="preserve"> (approximately 6 %) below a smooth curve through the data or Ren et al. but with increasing temperature and/or pressure the agreement improves to within about 1 mN·m</w:t>
      </w:r>
      <w:r w:rsidRPr="0017642E">
        <w:rPr>
          <w:color w:val="000000" w:themeColor="text1"/>
          <w:vertAlign w:val="superscript"/>
        </w:rPr>
        <w:t>-1</w:t>
      </w:r>
      <w:r w:rsidRPr="0017642E">
        <w:rPr>
          <w:color w:val="000000" w:themeColor="text1"/>
        </w:rPr>
        <w:t>. These differences can be compared with the combined uncertainty of about 1 mN·m</w:t>
      </w:r>
      <w:r w:rsidRPr="0017642E">
        <w:rPr>
          <w:color w:val="000000" w:themeColor="text1"/>
          <w:vertAlign w:val="superscript"/>
        </w:rPr>
        <w:t>-1</w:t>
      </w:r>
      <w:r w:rsidRPr="0017642E">
        <w:rPr>
          <w:color w:val="000000" w:themeColor="text1"/>
        </w:rPr>
        <w:t xml:space="preserve">. To further validate our own measurements, we consider extrapolations down to the vapor pressure of water, in which limit the data should agree with the surface tension of pure water. At </w:t>
      </w:r>
      <w:r w:rsidRPr="0017642E">
        <w:rPr>
          <w:i/>
          <w:iCs/>
          <w:color w:val="000000" w:themeColor="text1"/>
        </w:rPr>
        <w:t>T</w:t>
      </w:r>
      <w:r w:rsidRPr="0017642E">
        <w:rPr>
          <w:color w:val="000000" w:themeColor="text1"/>
        </w:rPr>
        <w:t xml:space="preserve"> = 313.15 K, a quadratic extrapolation based on the measured values at </w:t>
      </w:r>
      <w:r w:rsidRPr="0017642E">
        <w:rPr>
          <w:i/>
          <w:iCs/>
          <w:color w:val="000000" w:themeColor="text1"/>
        </w:rPr>
        <w:t>p</w:t>
      </w:r>
      <w:r w:rsidRPr="0017642E">
        <w:rPr>
          <w:color w:val="000000" w:themeColor="text1"/>
        </w:rPr>
        <w:t xml:space="preserve"> = (0.5, 1.0 and 2.0) MPa gives </w:t>
      </w:r>
      <w:r w:rsidRPr="0017642E">
        <w:rPr>
          <w:i/>
          <w:iCs/>
          <w:color w:val="000000" w:themeColor="text1"/>
        </w:rPr>
        <w:t>γ</w:t>
      </w:r>
      <w:r w:rsidRPr="0017642E">
        <w:rPr>
          <w:color w:val="000000" w:themeColor="text1"/>
        </w:rPr>
        <w:t xml:space="preserve"> = 68.8 mN·m</w:t>
      </w:r>
      <w:r w:rsidRPr="0017642E">
        <w:rPr>
          <w:color w:val="000000" w:themeColor="text1"/>
          <w:vertAlign w:val="superscript"/>
        </w:rPr>
        <w:t>-1</w:t>
      </w:r>
      <w:r w:rsidRPr="0017642E">
        <w:rPr>
          <w:color w:val="000000" w:themeColor="text1"/>
        </w:rPr>
        <w:t>, which compares quite favorably with the water surface tension of 69.6 mN·m</w:t>
      </w:r>
      <w:r w:rsidRPr="0017642E">
        <w:rPr>
          <w:color w:val="000000" w:themeColor="text1"/>
          <w:vertAlign w:val="superscript"/>
        </w:rPr>
        <w:t>-1</w:t>
      </w:r>
      <w:r w:rsidRPr="0017642E">
        <w:rPr>
          <w:color w:val="000000" w:themeColor="text1"/>
        </w:rPr>
        <w:t xml:space="preserve"> obtained from the IAPWS correlation </w:t>
      </w:r>
      <w:r w:rsidRPr="0017642E">
        <w:rPr>
          <w:color w:val="000000" w:themeColor="text1"/>
        </w:rPr>
        <w:fldChar w:fldCharType="begin"/>
      </w:r>
      <w:r w:rsidR="0082747B" w:rsidRPr="0017642E">
        <w:rPr>
          <w:color w:val="000000" w:themeColor="text1"/>
        </w:rPr>
        <w:instrText xml:space="preserve"> ADDIN EN.CITE &lt;EndNote&gt;&lt;Cite&gt;&lt;Author&gt;IAPWS&lt;/Author&gt;&lt;Year&gt;2014&lt;/Year&gt;&lt;RecNum&gt;1534&lt;/RecNum&gt;&lt;DisplayText&gt;[56]&lt;/DisplayText&gt;&lt;record&gt;&lt;rec-number&gt;1534&lt;/rec-number&gt;&lt;foreign-keys&gt;&lt;key app="EN" db-id="sdrxrf22jzxa5teawwzxt2vvpv5f2zz5fp0r" timestamp="1469458525"&gt;1534&lt;/key&gt;&lt;/foreign-keys&gt;&lt;ref-type name="Web Page"&gt;12&lt;/ref-type&gt;&lt;contributors&gt;&lt;authors&gt;&lt;author&gt;IAPWS&lt;/author&gt;&lt;/authors&gt;&lt;/contributors&gt;&lt;titles&gt;&lt;title&gt;Revised Release on the IAPWS Formulation 1995 for the Thermodynamic Properties of OrdinaryWater Substance for General and Scientific Use, 2014.&lt;/title&gt;&lt;/titles&gt;&lt;dates&gt;&lt;year&gt;2014&lt;/year&gt;&lt;/dates&gt;&lt;urls&gt;&lt;related-urls&gt;&lt;url&gt;http://www.iapws.org/relguide/IAPWS-95.html&lt;/url&gt;&lt;/related-urls&gt;&lt;/urls&gt;&lt;/record&gt;&lt;/Cite&gt;&lt;/EndNote&gt;</w:instrText>
      </w:r>
      <w:r w:rsidRPr="0017642E">
        <w:rPr>
          <w:color w:val="000000" w:themeColor="text1"/>
        </w:rPr>
        <w:fldChar w:fldCharType="separate"/>
      </w:r>
      <w:r w:rsidR="0082747B" w:rsidRPr="0017642E">
        <w:rPr>
          <w:noProof/>
          <w:color w:val="000000" w:themeColor="text1"/>
        </w:rPr>
        <w:t>[56]</w:t>
      </w:r>
      <w:r w:rsidRPr="0017642E">
        <w:rPr>
          <w:color w:val="000000" w:themeColor="text1"/>
        </w:rPr>
        <w:fldChar w:fldCharType="end"/>
      </w:r>
      <w:r w:rsidRPr="0017642E">
        <w:rPr>
          <w:color w:val="000000" w:themeColor="text1"/>
        </w:rPr>
        <w:t>. Therefore, we conclude that, in the areas of disagreement, our data are to be preferred to those of Ren et al.</w:t>
      </w:r>
    </w:p>
    <w:p w14:paraId="273BFE4D" w14:textId="77777777" w:rsidR="00274B10" w:rsidRPr="0017642E" w:rsidRDefault="00274B10" w:rsidP="003300CF">
      <w:pPr>
        <w:rPr>
          <w:color w:val="000000" w:themeColor="text1"/>
        </w:rPr>
      </w:pPr>
    </w:p>
    <w:p w14:paraId="4D01034B" w14:textId="77777777" w:rsidR="00D5664A" w:rsidRPr="0017642E" w:rsidRDefault="00D5664A" w:rsidP="004A58B4">
      <w:pPr>
        <w:pStyle w:val="Heading2"/>
        <w:rPr>
          <w:color w:val="000000" w:themeColor="text1"/>
        </w:rPr>
      </w:pPr>
      <w:r w:rsidRPr="0017642E">
        <w:rPr>
          <w:color w:val="000000" w:themeColor="text1"/>
        </w:rPr>
        <w:t>4. Conclusions</w:t>
      </w:r>
    </w:p>
    <w:p w14:paraId="3AE82671" w14:textId="2DD0033F" w:rsidR="005870BD" w:rsidRPr="0017642E" w:rsidRDefault="00EB748B" w:rsidP="003300CF">
      <w:pPr>
        <w:rPr>
          <w:color w:val="000000" w:themeColor="text1"/>
        </w:rPr>
      </w:pPr>
      <w:r w:rsidRPr="0017642E">
        <w:rPr>
          <w:color w:val="000000" w:themeColor="text1"/>
        </w:rPr>
        <w:t>In this work, w</w:t>
      </w:r>
      <w:r w:rsidR="007B10CF" w:rsidRPr="0017642E">
        <w:rPr>
          <w:color w:val="000000" w:themeColor="text1"/>
        </w:rPr>
        <w:t xml:space="preserve">e </w:t>
      </w:r>
      <w:r w:rsidRPr="0017642E">
        <w:rPr>
          <w:color w:val="000000" w:themeColor="text1"/>
        </w:rPr>
        <w:t xml:space="preserve">conducted the first experimental measurement of the interfacial properties in a </w:t>
      </w:r>
      <w:r w:rsidR="003E501A" w:rsidRPr="0017642E">
        <w:rPr>
          <w:color w:val="000000" w:themeColor="text1"/>
        </w:rPr>
        <w:t xml:space="preserve">ternary </w:t>
      </w:r>
      <w:r w:rsidRPr="0017642E">
        <w:rPr>
          <w:color w:val="000000" w:themeColor="text1"/>
        </w:rPr>
        <w:t>water + gases system</w:t>
      </w:r>
      <w:r w:rsidR="003E501A" w:rsidRPr="0017642E">
        <w:rPr>
          <w:color w:val="000000" w:themeColor="text1"/>
        </w:rPr>
        <w:t xml:space="preserve"> (H</w:t>
      </w:r>
      <w:r w:rsidR="003E501A" w:rsidRPr="0017642E">
        <w:rPr>
          <w:color w:val="000000" w:themeColor="text1"/>
          <w:vertAlign w:val="subscript"/>
        </w:rPr>
        <w:t>2</w:t>
      </w:r>
      <w:r w:rsidR="003E501A" w:rsidRPr="0017642E">
        <w:rPr>
          <w:color w:val="000000" w:themeColor="text1"/>
        </w:rPr>
        <w:t>O + CO</w:t>
      </w:r>
      <w:r w:rsidR="003E501A" w:rsidRPr="0017642E">
        <w:rPr>
          <w:color w:val="000000" w:themeColor="text1"/>
          <w:vertAlign w:val="subscript"/>
        </w:rPr>
        <w:t>2</w:t>
      </w:r>
      <w:r w:rsidR="003E501A" w:rsidRPr="0017642E">
        <w:rPr>
          <w:color w:val="000000" w:themeColor="text1"/>
        </w:rPr>
        <w:t xml:space="preserve"> + CH</w:t>
      </w:r>
      <w:r w:rsidR="003E501A" w:rsidRPr="0017642E">
        <w:rPr>
          <w:color w:val="000000" w:themeColor="text1"/>
          <w:vertAlign w:val="subscript"/>
        </w:rPr>
        <w:t>4</w:t>
      </w:r>
      <w:r w:rsidR="003E501A" w:rsidRPr="0017642E">
        <w:rPr>
          <w:color w:val="000000" w:themeColor="text1"/>
        </w:rPr>
        <w:t>)</w:t>
      </w:r>
      <w:r w:rsidR="0088259C" w:rsidRPr="0017642E">
        <w:rPr>
          <w:color w:val="000000" w:themeColor="text1"/>
        </w:rPr>
        <w:t xml:space="preserve"> </w:t>
      </w:r>
      <w:r w:rsidR="00110E79" w:rsidRPr="0017642E">
        <w:rPr>
          <w:color w:val="000000" w:themeColor="text1"/>
        </w:rPr>
        <w:t xml:space="preserve">under both VLLE and </w:t>
      </w:r>
      <w:r w:rsidR="003E501A" w:rsidRPr="0017642E">
        <w:rPr>
          <w:color w:val="000000" w:themeColor="text1"/>
        </w:rPr>
        <w:t>biphasic</w:t>
      </w:r>
      <w:r w:rsidR="00110E79" w:rsidRPr="0017642E">
        <w:rPr>
          <w:color w:val="000000" w:themeColor="text1"/>
        </w:rPr>
        <w:t xml:space="preserve"> conditions. </w:t>
      </w:r>
      <w:r w:rsidR="005D1D9D" w:rsidRPr="0017642E">
        <w:rPr>
          <w:color w:val="000000" w:themeColor="text1"/>
        </w:rPr>
        <w:t>Five</w:t>
      </w:r>
      <w:r w:rsidR="00110E79" w:rsidRPr="0017642E">
        <w:rPr>
          <w:color w:val="000000" w:themeColor="text1"/>
        </w:rPr>
        <w:t xml:space="preserve"> isotherms at temperatures between (288.15 and 297.65 K) were measured </w:t>
      </w:r>
      <w:r w:rsidRPr="0017642E">
        <w:rPr>
          <w:color w:val="000000" w:themeColor="text1"/>
        </w:rPr>
        <w:t xml:space="preserve">under VLLE condition while another six isotherms at temperatures between (313.15 and 423.15) K were measured under </w:t>
      </w:r>
      <w:r w:rsidR="003E501A" w:rsidRPr="0017642E">
        <w:rPr>
          <w:color w:val="000000" w:themeColor="text1"/>
        </w:rPr>
        <w:t>biphasic</w:t>
      </w:r>
      <w:r w:rsidRPr="0017642E">
        <w:rPr>
          <w:color w:val="000000" w:themeColor="text1"/>
        </w:rPr>
        <w:t xml:space="preserve"> condition.</w:t>
      </w:r>
      <w:r w:rsidR="005870BD" w:rsidRPr="0017642E">
        <w:rPr>
          <w:color w:val="000000" w:themeColor="text1"/>
        </w:rPr>
        <w:t xml:space="preserve"> The </w:t>
      </w:r>
      <w:r w:rsidR="00C304BD" w:rsidRPr="0017642E">
        <w:rPr>
          <w:color w:val="000000" w:themeColor="text1"/>
        </w:rPr>
        <w:t xml:space="preserve">relative repeatability of the </w:t>
      </w:r>
      <w:r w:rsidR="00C304BD" w:rsidRPr="0017642E">
        <w:rPr>
          <w:iCs/>
          <w:color w:val="000000" w:themeColor="text1"/>
        </w:rPr>
        <w:t xml:space="preserve">IFT </w:t>
      </w:r>
      <w:r w:rsidR="00C304BD" w:rsidRPr="0017642E">
        <w:rPr>
          <w:color w:val="000000" w:themeColor="text1"/>
        </w:rPr>
        <w:t xml:space="preserve">measurements was always better than 1% and the overall combined </w:t>
      </w:r>
      <w:r w:rsidR="005870BD" w:rsidRPr="0017642E">
        <w:rPr>
          <w:color w:val="000000" w:themeColor="text1"/>
        </w:rPr>
        <w:t>relative uncertaint</w:t>
      </w:r>
      <w:r w:rsidR="00C304BD" w:rsidRPr="0017642E">
        <w:rPr>
          <w:color w:val="000000" w:themeColor="text1"/>
        </w:rPr>
        <w:t>y</w:t>
      </w:r>
      <w:r w:rsidR="005870BD" w:rsidRPr="0017642E">
        <w:rPr>
          <w:color w:val="000000" w:themeColor="text1"/>
        </w:rPr>
        <w:t xml:space="preserve"> </w:t>
      </w:r>
      <w:r w:rsidR="00C304BD" w:rsidRPr="0017642E">
        <w:rPr>
          <w:color w:val="000000" w:themeColor="text1"/>
        </w:rPr>
        <w:t>at 95% confidence was ≤ 3%.</w:t>
      </w:r>
    </w:p>
    <w:p w14:paraId="6082C94C" w14:textId="7273ED31" w:rsidR="008C5980" w:rsidRPr="0017642E" w:rsidRDefault="00EB748B" w:rsidP="003300CF">
      <w:pPr>
        <w:rPr>
          <w:color w:val="000000" w:themeColor="text1"/>
        </w:rPr>
      </w:pPr>
      <w:r w:rsidRPr="0017642E">
        <w:rPr>
          <w:color w:val="000000" w:themeColor="text1"/>
        </w:rPr>
        <w:t xml:space="preserve">In </w:t>
      </w:r>
      <w:r w:rsidR="009160D4" w:rsidRPr="0017642E">
        <w:rPr>
          <w:color w:val="000000" w:themeColor="text1"/>
        </w:rPr>
        <w:t xml:space="preserve">the middle of the </w:t>
      </w:r>
      <w:r w:rsidRPr="0017642E">
        <w:rPr>
          <w:color w:val="000000" w:themeColor="text1"/>
        </w:rPr>
        <w:t xml:space="preserve">VLLE region, the IFT </w:t>
      </w:r>
      <w:r w:rsidR="009160D4" w:rsidRPr="0017642E">
        <w:rPr>
          <w:color w:val="000000" w:themeColor="text1"/>
        </w:rPr>
        <w:t>between the aqueous phase and either of the non-aqueous phases</w:t>
      </w:r>
      <w:r w:rsidR="00733F0F" w:rsidRPr="0017642E">
        <w:rPr>
          <w:color w:val="000000" w:themeColor="text1"/>
        </w:rPr>
        <w:t xml:space="preserve"> </w:t>
      </w:r>
      <w:r w:rsidR="009160D4" w:rsidRPr="0017642E">
        <w:rPr>
          <w:color w:val="000000" w:themeColor="text1"/>
        </w:rPr>
        <w:t xml:space="preserve">were slowly-changing function of temperature and pressure but rapid variations were observed for the </w:t>
      </w:r>
      <w:r w:rsidR="00B20D2B" w:rsidRPr="0017642E">
        <w:rPr>
          <w:color w:val="000000" w:themeColor="text1"/>
        </w:rPr>
        <w:t xml:space="preserve">gas </w:t>
      </w:r>
      <w:r w:rsidR="009160D4" w:rsidRPr="0017642E">
        <w:rPr>
          <w:color w:val="000000" w:themeColor="text1"/>
        </w:rPr>
        <w:t xml:space="preserve">phase in the approach to the </w:t>
      </w:r>
      <w:r w:rsidRPr="0017642E">
        <w:rPr>
          <w:color w:val="000000" w:themeColor="text1"/>
        </w:rPr>
        <w:t>UCEP curve.</w:t>
      </w:r>
      <w:r w:rsidR="00733F0F" w:rsidRPr="0017642E">
        <w:rPr>
          <w:color w:val="000000" w:themeColor="text1"/>
        </w:rPr>
        <w:t xml:space="preserve"> </w:t>
      </w:r>
      <w:r w:rsidR="009160D4" w:rsidRPr="0017642E">
        <w:rPr>
          <w:color w:val="000000" w:themeColor="text1"/>
        </w:rPr>
        <w:t xml:space="preserve">It can be inferred that similar changes would have been </w:t>
      </w:r>
      <w:r w:rsidR="009160D4" w:rsidRPr="0017642E">
        <w:rPr>
          <w:color w:val="000000" w:themeColor="text1"/>
        </w:rPr>
        <w:lastRenderedPageBreak/>
        <w:t xml:space="preserve">observed for the IFT between the aqueous and </w:t>
      </w:r>
      <w:r w:rsidR="00B20D2B" w:rsidRPr="0017642E">
        <w:rPr>
          <w:color w:val="000000" w:themeColor="text1"/>
        </w:rPr>
        <w:t>CO</w:t>
      </w:r>
      <w:r w:rsidR="00B20D2B" w:rsidRPr="0017642E">
        <w:rPr>
          <w:color w:val="000000" w:themeColor="text1"/>
          <w:vertAlign w:val="subscript"/>
        </w:rPr>
        <w:t>2</w:t>
      </w:r>
      <w:r w:rsidR="00B20D2B" w:rsidRPr="0017642E">
        <w:rPr>
          <w:color w:val="000000" w:themeColor="text1"/>
        </w:rPr>
        <w:t>-rich liquid</w:t>
      </w:r>
      <w:r w:rsidR="009160D4" w:rsidRPr="0017642E">
        <w:rPr>
          <w:color w:val="000000" w:themeColor="text1"/>
        </w:rPr>
        <w:t xml:space="preserve"> phases had the measurements approach</w:t>
      </w:r>
      <w:r w:rsidR="00B20D2B" w:rsidRPr="0017642E">
        <w:rPr>
          <w:color w:val="000000" w:themeColor="text1"/>
        </w:rPr>
        <w:t>ed</w:t>
      </w:r>
      <w:r w:rsidR="009160D4" w:rsidRPr="0017642E">
        <w:rPr>
          <w:color w:val="000000" w:themeColor="text1"/>
        </w:rPr>
        <w:t xml:space="preserve"> the UCEP curve more closely.</w:t>
      </w:r>
      <w:r w:rsidR="00AC5BFF" w:rsidRPr="0017642E">
        <w:rPr>
          <w:color w:val="000000" w:themeColor="text1"/>
        </w:rPr>
        <w:t xml:space="preserve"> From a scientific point of view, it would be interesting in future work to study </w:t>
      </w:r>
      <w:r w:rsidR="00C70D81" w:rsidRPr="0017642E">
        <w:rPr>
          <w:color w:val="000000" w:themeColor="text1"/>
        </w:rPr>
        <w:t xml:space="preserve">further </w:t>
      </w:r>
      <w:r w:rsidR="00AC5BFF" w:rsidRPr="0017642E">
        <w:rPr>
          <w:color w:val="000000" w:themeColor="text1"/>
        </w:rPr>
        <w:t xml:space="preserve">the </w:t>
      </w:r>
      <w:r w:rsidR="00C70D81" w:rsidRPr="0017642E">
        <w:rPr>
          <w:color w:val="000000" w:themeColor="text1"/>
        </w:rPr>
        <w:t>region very close to the UCEP curve.</w:t>
      </w:r>
    </w:p>
    <w:p w14:paraId="12E33224" w14:textId="223E42F4" w:rsidR="002B697C" w:rsidRPr="0017642E" w:rsidRDefault="008C5980" w:rsidP="003300CF">
      <w:pPr>
        <w:rPr>
          <w:color w:val="000000" w:themeColor="text1"/>
        </w:rPr>
      </w:pPr>
      <w:r w:rsidRPr="0017642E">
        <w:rPr>
          <w:color w:val="000000" w:themeColor="text1"/>
        </w:rPr>
        <w:t xml:space="preserve">As for biphasic condition, the IFT between gas and liquid phases decreases with </w:t>
      </w:r>
      <w:r w:rsidR="009160D4" w:rsidRPr="0017642E">
        <w:rPr>
          <w:color w:val="000000" w:themeColor="text1"/>
        </w:rPr>
        <w:t xml:space="preserve">increase of </w:t>
      </w:r>
      <w:r w:rsidRPr="0017642E">
        <w:rPr>
          <w:color w:val="000000" w:themeColor="text1"/>
        </w:rPr>
        <w:t>both temperature and pressure. The result indicates that</w:t>
      </w:r>
      <w:r w:rsidR="009160D4" w:rsidRPr="0017642E">
        <w:rPr>
          <w:color w:val="000000" w:themeColor="text1"/>
        </w:rPr>
        <w:t xml:space="preserve"> methane</w:t>
      </w:r>
      <w:r w:rsidRPr="0017642E">
        <w:rPr>
          <w:color w:val="000000" w:themeColor="text1"/>
        </w:rPr>
        <w:t xml:space="preserve"> </w:t>
      </w:r>
      <w:r w:rsidR="009160D4" w:rsidRPr="0017642E">
        <w:rPr>
          <w:color w:val="000000" w:themeColor="text1"/>
        </w:rPr>
        <w:t xml:space="preserve">as an </w:t>
      </w:r>
      <w:r w:rsidRPr="0017642E">
        <w:rPr>
          <w:color w:val="000000" w:themeColor="text1"/>
        </w:rPr>
        <w:t xml:space="preserve">impurity </w:t>
      </w:r>
      <w:r w:rsidR="009160D4" w:rsidRPr="0017642E">
        <w:rPr>
          <w:color w:val="000000" w:themeColor="text1"/>
        </w:rPr>
        <w:t xml:space="preserve">would </w:t>
      </w:r>
      <w:r w:rsidR="00A96767" w:rsidRPr="0017642E">
        <w:rPr>
          <w:color w:val="000000" w:themeColor="text1"/>
        </w:rPr>
        <w:t>increase</w:t>
      </w:r>
      <w:r w:rsidR="009160D4" w:rsidRPr="0017642E">
        <w:rPr>
          <w:color w:val="000000" w:themeColor="text1"/>
        </w:rPr>
        <w:t xml:space="preserve"> the </w:t>
      </w:r>
      <w:r w:rsidRPr="0017642E">
        <w:rPr>
          <w:color w:val="000000" w:themeColor="text1"/>
        </w:rPr>
        <w:t xml:space="preserve">IFT between </w:t>
      </w:r>
      <w:r w:rsidR="009160D4" w:rsidRPr="0017642E">
        <w:rPr>
          <w:color w:val="000000" w:themeColor="text1"/>
        </w:rPr>
        <w:t xml:space="preserve">carbon dioxide and water </w:t>
      </w:r>
      <w:r w:rsidR="003E501A" w:rsidRPr="0017642E">
        <w:rPr>
          <w:color w:val="000000" w:themeColor="text1"/>
        </w:rPr>
        <w:t>under biphasic condition</w:t>
      </w:r>
      <w:r w:rsidRPr="0017642E">
        <w:rPr>
          <w:color w:val="000000" w:themeColor="text1"/>
        </w:rPr>
        <w:t>.</w:t>
      </w:r>
      <w:r w:rsidR="002B697C" w:rsidRPr="0017642E">
        <w:rPr>
          <w:color w:val="000000" w:themeColor="text1"/>
        </w:rPr>
        <w:t xml:space="preserve"> Referring to the list of ‘impurity’ gases mentioned in the </w:t>
      </w:r>
      <w:r w:rsidR="00E127A0" w:rsidRPr="0017642E">
        <w:rPr>
          <w:color w:val="000000" w:themeColor="text1"/>
        </w:rPr>
        <w:t>I</w:t>
      </w:r>
      <w:r w:rsidR="002B697C" w:rsidRPr="0017642E">
        <w:rPr>
          <w:color w:val="000000" w:themeColor="text1"/>
        </w:rPr>
        <w:t>ntroduction, IFT data have now been reported between water and mixed</w:t>
      </w:r>
      <w:r w:rsidR="00036AAA" w:rsidRPr="0017642E">
        <w:rPr>
          <w:color w:val="000000" w:themeColor="text1"/>
        </w:rPr>
        <w:t>-</w:t>
      </w:r>
      <w:r w:rsidR="002B697C" w:rsidRPr="0017642E">
        <w:rPr>
          <w:color w:val="000000" w:themeColor="text1"/>
        </w:rPr>
        <w:t>gas systems containing CO</w:t>
      </w:r>
      <w:r w:rsidR="002B697C" w:rsidRPr="0017642E">
        <w:rPr>
          <w:color w:val="000000" w:themeColor="text1"/>
          <w:vertAlign w:val="subscript"/>
        </w:rPr>
        <w:t>2</w:t>
      </w:r>
      <w:r w:rsidR="002B697C" w:rsidRPr="0017642E">
        <w:rPr>
          <w:color w:val="000000" w:themeColor="text1"/>
        </w:rPr>
        <w:t xml:space="preserve"> with N</w:t>
      </w:r>
      <w:r w:rsidR="002B697C" w:rsidRPr="0017642E">
        <w:rPr>
          <w:color w:val="000000" w:themeColor="text1"/>
          <w:vertAlign w:val="subscript"/>
        </w:rPr>
        <w:t>2</w:t>
      </w:r>
      <w:r w:rsidR="00036AAA" w:rsidRPr="0017642E">
        <w:rPr>
          <w:color w:val="000000" w:themeColor="text1"/>
        </w:rPr>
        <w:t xml:space="preserve"> </w:t>
      </w:r>
      <w:r w:rsidR="00036AAA" w:rsidRPr="0017642E">
        <w:rPr>
          <w:color w:val="000000" w:themeColor="text1"/>
        </w:rPr>
        <w:fldChar w:fldCharType="begin"/>
      </w:r>
      <w:r w:rsidR="00E127A0" w:rsidRPr="0017642E">
        <w:rPr>
          <w:color w:val="000000" w:themeColor="text1"/>
        </w:rPr>
        <w:instrText xml:space="preserve"> ADDIN EN.CITE &lt;EndNote&gt;&lt;Cite&gt;&lt;Author&gt;Chow&lt;/Author&gt;&lt;Year&gt;2016&lt;/Year&gt;&lt;RecNum&gt;132&lt;/RecNum&gt;&lt;DisplayText&gt;[40]&lt;/DisplayText&gt;&lt;record&gt;&lt;rec-number&gt;132&lt;/rec-number&gt;&lt;foreign-keys&gt;&lt;key app="EN" db-id="sdrxrf22jzxa5teawwzxt2vvpv5f2zz5fp0r" timestamp="1469196606"&gt;132&lt;/key&gt;&lt;/foreign-keys&gt;&lt;ref-type name="Journal Article"&gt;17&lt;/ref-type&gt;&lt;contributors&gt;&lt;authors&gt;&lt;author&gt;Chow, Y. T. Florence&lt;/author&gt;&lt;author&gt;Maitland, Geoffrey C.&lt;/author&gt;&lt;author&gt;Trusler, J. P. Martin&lt;/author&gt;&lt;/authors&gt;&lt;/contributors&gt;&lt;titles&gt;&lt;title&gt;&lt;style face="normal" font="default" size="100%"&gt;Interfacial tensions of the (CO&lt;/style&gt;&lt;style face="subscript" font="default" size="100%"&gt;2&lt;/style&gt;&lt;style face="normal" font="default" size="100%"&gt; + N&lt;/style&gt;&lt;style face="subscript" font="default" size="100%"&gt;2&lt;/style&gt;&lt;style face="normal" font="default" size="100%"&gt; + H&lt;/style&gt;&lt;style face="subscript" font="default" size="100%"&gt;2&lt;/style&gt;&lt;style face="normal" font="default" size="100%"&gt;O) system at temperatures of (298 to 448) K and pressures up to 40 MPa&lt;/style&gt;&lt;/title&gt;&lt;secondary-title&gt;Journal of Chemical Thermodynamics&lt;/secondary-title&gt;&lt;/titles&gt;&lt;periodical&gt;&lt;full-title&gt;Journal of Chemical Thermodynamics&lt;/full-title&gt;&lt;abbr-1&gt;J. Chem. Thermodyn.&lt;/abbr-1&gt;&lt;abbr-2&gt;J Chem Thermodyn&lt;/abbr-2&gt;&lt;/periodical&gt;&lt;pages&gt;392-403&lt;/pages&gt;&lt;volume&gt;93&lt;/volume&gt;&lt;dates&gt;&lt;year&gt;2016&lt;/year&gt;&lt;/dates&gt;&lt;isbn&gt;0021-9614&lt;/isbn&gt;&lt;urls&gt;&lt;/urls&gt;&lt;electronic-resource-num&gt;10.1021/je201062r&lt;/electronic-resource-num&gt;&lt;/record&gt;&lt;/Cite&gt;&lt;/EndNote&gt;</w:instrText>
      </w:r>
      <w:r w:rsidR="00036AAA" w:rsidRPr="0017642E">
        <w:rPr>
          <w:color w:val="000000" w:themeColor="text1"/>
        </w:rPr>
        <w:fldChar w:fldCharType="separate"/>
      </w:r>
      <w:r w:rsidR="00E127A0" w:rsidRPr="0017642E">
        <w:rPr>
          <w:noProof/>
          <w:color w:val="000000" w:themeColor="text1"/>
        </w:rPr>
        <w:t>[40]</w:t>
      </w:r>
      <w:r w:rsidR="00036AAA" w:rsidRPr="0017642E">
        <w:rPr>
          <w:color w:val="000000" w:themeColor="text1"/>
        </w:rPr>
        <w:fldChar w:fldCharType="end"/>
      </w:r>
      <w:r w:rsidR="002B697C" w:rsidRPr="0017642E">
        <w:rPr>
          <w:color w:val="000000" w:themeColor="text1"/>
        </w:rPr>
        <w:t>, H</w:t>
      </w:r>
      <w:r w:rsidR="002B697C" w:rsidRPr="0017642E">
        <w:rPr>
          <w:color w:val="000000" w:themeColor="text1"/>
          <w:vertAlign w:val="subscript"/>
        </w:rPr>
        <w:t>2</w:t>
      </w:r>
      <w:r w:rsidR="00036AAA" w:rsidRPr="0017642E">
        <w:rPr>
          <w:color w:val="000000" w:themeColor="text1"/>
        </w:rPr>
        <w:t xml:space="preserve"> </w:t>
      </w:r>
      <w:r w:rsidR="00036AAA" w:rsidRPr="0017642E">
        <w:rPr>
          <w:color w:val="000000" w:themeColor="text1"/>
        </w:rPr>
        <w:fldChar w:fldCharType="begin">
          <w:fldData xml:space="preserve">PEVuZE5vdGU+PENpdGU+PEF1dGhvcj5DaG93PC9BdXRob3I+PFllYXI+MjAxODwvWWVhcj48UmVj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</w:fldData>
        </w:fldChar>
      </w:r>
      <w:r w:rsidR="00036AAA" w:rsidRPr="0017642E">
        <w:rPr>
          <w:color w:val="000000" w:themeColor="text1"/>
        </w:rPr>
        <w:instrText xml:space="preserve"> ADDIN EN.CITE </w:instrText>
      </w:r>
      <w:r w:rsidR="00036AAA" w:rsidRPr="0017642E">
        <w:rPr>
          <w:color w:val="000000" w:themeColor="text1"/>
        </w:rPr>
        <w:fldChar w:fldCharType="begin">
          <w:fldData xml:space="preserve">PEVuZE5vdGU+PENpdGU+PEF1dGhvcj5DaG93PC9BdXRob3I+PFllYXI+MjAxODwvWWVhcj48UmVj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</w:fldData>
        </w:fldChar>
      </w:r>
      <w:r w:rsidR="00036AAA" w:rsidRPr="0017642E">
        <w:rPr>
          <w:color w:val="000000" w:themeColor="text1"/>
        </w:rPr>
        <w:instrText xml:space="preserve"> ADDIN EN.CITE.DATA </w:instrText>
      </w:r>
      <w:r w:rsidR="00036AAA" w:rsidRPr="0017642E">
        <w:rPr>
          <w:color w:val="000000" w:themeColor="text1"/>
        </w:rPr>
      </w:r>
      <w:r w:rsidR="00036AAA" w:rsidRPr="0017642E">
        <w:rPr>
          <w:color w:val="000000" w:themeColor="text1"/>
        </w:rPr>
        <w:fldChar w:fldCharType="end"/>
      </w:r>
      <w:r w:rsidR="00036AAA" w:rsidRPr="0017642E">
        <w:rPr>
          <w:color w:val="000000" w:themeColor="text1"/>
        </w:rPr>
      </w:r>
      <w:r w:rsidR="00036AAA" w:rsidRPr="0017642E">
        <w:rPr>
          <w:color w:val="000000" w:themeColor="text1"/>
        </w:rPr>
        <w:fldChar w:fldCharType="separate"/>
      </w:r>
      <w:r w:rsidR="00036AAA" w:rsidRPr="0017642E">
        <w:rPr>
          <w:noProof/>
          <w:color w:val="000000" w:themeColor="text1"/>
        </w:rPr>
        <w:t>[34]</w:t>
      </w:r>
      <w:r w:rsidR="00036AAA" w:rsidRPr="0017642E">
        <w:rPr>
          <w:color w:val="000000" w:themeColor="text1"/>
        </w:rPr>
        <w:fldChar w:fldCharType="end"/>
      </w:r>
      <w:r w:rsidR="00036AAA" w:rsidRPr="0017642E">
        <w:rPr>
          <w:color w:val="000000" w:themeColor="text1"/>
        </w:rPr>
        <w:t>,</w:t>
      </w:r>
      <w:r w:rsidR="002B697C" w:rsidRPr="0017642E">
        <w:rPr>
          <w:color w:val="000000" w:themeColor="text1"/>
        </w:rPr>
        <w:t xml:space="preserve"> Ar</w:t>
      </w:r>
      <w:r w:rsidR="00036AAA" w:rsidRPr="0017642E">
        <w:rPr>
          <w:color w:val="000000" w:themeColor="text1"/>
        </w:rPr>
        <w:t xml:space="preserve"> </w:t>
      </w:r>
      <w:r w:rsidR="00036AAA" w:rsidRPr="0017642E">
        <w:rPr>
          <w:color w:val="000000" w:themeColor="text1"/>
        </w:rPr>
        <w:fldChar w:fldCharType="begin"/>
      </w:r>
      <w:r w:rsidR="00E127A0" w:rsidRPr="0017642E">
        <w:rPr>
          <w:color w:val="000000" w:themeColor="text1"/>
        </w:rPr>
        <w:instrText xml:space="preserve"> ADDIN EN.CITE &lt;EndNote&gt;&lt;Cite&gt;&lt;Author&gt;Chow&lt;/Author&gt;&lt;Year&gt;2016&lt;/Year&gt;&lt;RecNum&gt;1&lt;/RecNum&gt;&lt;DisplayText&gt;[39]&lt;/DisplayText&gt;&lt;record&gt;&lt;rec-number&gt;1&lt;/rec-number&gt;&lt;foreign-keys&gt;&lt;key app="EN" db-id="sdrxrf22jzxa5teawwzxt2vvpv5f2zz5fp0r" timestamp="1469196605"&gt;1&lt;/key&gt;&lt;/foreign-keys&gt;&lt;ref-type name="Journal Article"&gt;17&lt;/ref-type&gt;&lt;contributors&gt;&lt;authors&gt;&lt;author&gt;Chow, Y. T. Florence&lt;/author&gt;&lt;author&gt;Eriksen, Daniel K.&lt;/author&gt;&lt;author&gt;Galindo, Amparo&lt;/author&gt;&lt;author&gt;Haslam, Andrew J.&lt;/author&gt;&lt;author&gt;Jackson, George&lt;/author&gt;&lt;author&gt;Maitland, Geoffrey C.&lt;/author&gt;&lt;author&gt;Trusler, J. P. Martin&lt;/author&gt;&lt;/authors&gt;&lt;/contributors&gt;&lt;titles&gt;&lt;title&gt;Interfacial Tensions of Systems Comprising Water, Carbon Dioxide and Diluent Gases at High Pressures: Experimental Measurements and Modelling with SAFT-VR Mie and Square-Gradient Theory&lt;/title&gt;&lt;secondary-title&gt;Fluid Phase Equilibria&lt;/secondary-title&gt;&lt;/titles&gt;&lt;periodical&gt;&lt;full-title&gt;Fluid Phase Equilibria&lt;/full-title&gt;&lt;abbr-1&gt;Fluid Phase Equilib.&lt;/abbr-1&gt;&lt;abbr-2&gt;Fluid Phase Equilib&lt;/abbr-2&gt;&lt;/periodical&gt;&lt;pages&gt;159-176&lt;/pages&gt;&lt;volume&gt;407&lt;/volume&gt;&lt;dates&gt;&lt;year&gt;2016&lt;/year&gt;&lt;pub-dates&gt;&lt;date&gt;Jan 15&lt;/date&gt;&lt;/pub-dates&gt;&lt;/dates&gt;&lt;isbn&gt;0378-3812&lt;/isbn&gt;&lt;accession-num&gt;CCC:000364894600015&lt;/accession-num&gt;&lt;urls&gt;&lt;related-urls&gt;&lt;url&gt;&amp;lt;Go to ISI&amp;gt;://CCC:000364894600015&lt;/url&gt;&lt;/related-urls&gt;&lt;/urls&gt;&lt;electronic-resource-num&gt;10.1016/j.fluid.2015.07.026&lt;/electronic-resource-num&gt;&lt;/record&gt;&lt;/Cite&gt;&lt;/EndNote&gt;</w:instrText>
      </w:r>
      <w:r w:rsidR="00036AAA" w:rsidRPr="0017642E">
        <w:rPr>
          <w:color w:val="000000" w:themeColor="text1"/>
        </w:rPr>
        <w:fldChar w:fldCharType="separate"/>
      </w:r>
      <w:r w:rsidR="00E127A0" w:rsidRPr="0017642E">
        <w:rPr>
          <w:noProof/>
          <w:color w:val="000000" w:themeColor="text1"/>
        </w:rPr>
        <w:t>[39]</w:t>
      </w:r>
      <w:r w:rsidR="00036AAA" w:rsidRPr="0017642E">
        <w:rPr>
          <w:color w:val="000000" w:themeColor="text1"/>
        </w:rPr>
        <w:fldChar w:fldCharType="end"/>
      </w:r>
      <w:r w:rsidR="002B697C" w:rsidRPr="0017642E">
        <w:rPr>
          <w:color w:val="000000" w:themeColor="text1"/>
        </w:rPr>
        <w:t>, H</w:t>
      </w:r>
      <w:r w:rsidR="002B697C" w:rsidRPr="0017642E">
        <w:rPr>
          <w:color w:val="000000" w:themeColor="text1"/>
          <w:vertAlign w:val="subscript"/>
        </w:rPr>
        <w:t>2</w:t>
      </w:r>
      <w:r w:rsidR="002B697C" w:rsidRPr="0017642E">
        <w:rPr>
          <w:color w:val="000000" w:themeColor="text1"/>
        </w:rPr>
        <w:t xml:space="preserve">S </w:t>
      </w:r>
      <w:r w:rsidR="002B697C" w:rsidRPr="0017642E">
        <w:rPr>
          <w:color w:val="000000" w:themeColor="text1"/>
        </w:rPr>
        <w:fldChar w:fldCharType="begin"/>
      </w:r>
      <w:r w:rsidR="002B697C" w:rsidRPr="0017642E">
        <w:rPr>
          <w:color w:val="000000" w:themeColor="text1"/>
        </w:rPr>
        <w:instrText xml:space="preserve"> ADDIN EN.CITE &lt;EndNote&gt;&lt;Cite&gt;&lt;Author&gt;Shah&lt;/Author&gt;&lt;Year&gt;2008&lt;/Year&gt;&lt;RecNum&gt;418&lt;/RecNum&gt;&lt;DisplayText&gt;[38]&lt;/DisplayText&gt;&lt;record&gt;&lt;rec-number&gt;418&lt;/rec-number&gt;&lt;foreign-keys&gt;&lt;key app="EN" db-id="sdrxrf22jzxa5teawwzxt2vvpv5f2zz5fp0r" timestamp="1469197052"&gt;418&lt;/key&gt;&lt;/foreign-keys&gt;&lt;ref-type name="Journal Article"&gt;17&lt;/ref-type&gt;&lt;contributors&gt;&lt;authors&gt;&lt;author&gt;Shah, Virenkumar&lt;/author&gt;&lt;author&gt;Broseta, Daniel&lt;/author&gt;&lt;author&gt;Mouronval, Gerard&lt;/author&gt;&lt;author&gt;Montel, François&lt;/author&gt;&lt;/authors&gt;&lt;/contributors&gt;&lt;titles&gt;&lt;title&gt;Water/acid gas interfacial tensions and their impact on acid gas geological storage&lt;/title&gt;&lt;secondary-title&gt;International Journal of Greenhouse Control&lt;/secondary-title&gt;&lt;/titles&gt;&lt;pages&gt;594-604&lt;/pages&gt;&lt;volume&gt;2&lt;/volume&gt;&lt;number&gt;4&lt;/number&gt;&lt;dates&gt;&lt;year&gt;2008&lt;/year&gt;&lt;/dates&gt;&lt;isbn&gt;17505836&lt;/isbn&gt;&lt;urls&gt;&lt;related-urls&gt;&lt;url&gt;http://ac.els-cdn.com/S1750583608000108/1-s2.0-S1750583608000108-main.pdf?_tid=77a784f6-ee7c-11e4-bc99-00000aacb362&amp;amp;acdnat=1430318088_9ba797b9dc8d54e79e8a14e4c05d8538&lt;/url&gt;&lt;/related-urls&gt;&lt;/urls&gt;&lt;electronic-resource-num&gt;10.1016/j.ijggc.2008.02.002&lt;/electronic-resource-num&gt;&lt;/record&gt;&lt;/Cite&gt;&lt;/EndNote&gt;</w:instrText>
      </w:r>
      <w:r w:rsidR="002B697C" w:rsidRPr="0017642E">
        <w:rPr>
          <w:color w:val="000000" w:themeColor="text1"/>
        </w:rPr>
        <w:fldChar w:fldCharType="separate"/>
      </w:r>
      <w:r w:rsidR="002B697C" w:rsidRPr="0017642E">
        <w:rPr>
          <w:noProof/>
          <w:color w:val="000000" w:themeColor="text1"/>
        </w:rPr>
        <w:t>[38]</w:t>
      </w:r>
      <w:r w:rsidR="002B697C" w:rsidRPr="0017642E">
        <w:rPr>
          <w:color w:val="000000" w:themeColor="text1"/>
        </w:rPr>
        <w:fldChar w:fldCharType="end"/>
      </w:r>
      <w:r w:rsidR="002B697C" w:rsidRPr="0017642E">
        <w:rPr>
          <w:color w:val="000000" w:themeColor="text1"/>
        </w:rPr>
        <w:t xml:space="preserve"> </w:t>
      </w:r>
      <w:r w:rsidR="00036AAA" w:rsidRPr="0017642E">
        <w:rPr>
          <w:color w:val="000000" w:themeColor="text1"/>
        </w:rPr>
        <w:t>or</w:t>
      </w:r>
      <w:r w:rsidR="002B697C" w:rsidRPr="0017642E">
        <w:rPr>
          <w:color w:val="000000" w:themeColor="text1"/>
        </w:rPr>
        <w:t xml:space="preserve"> CH</w:t>
      </w:r>
      <w:r w:rsidR="002B697C" w:rsidRPr="0017642E">
        <w:rPr>
          <w:color w:val="000000" w:themeColor="text1"/>
          <w:vertAlign w:val="subscript"/>
        </w:rPr>
        <w:t>4</w:t>
      </w:r>
      <w:r w:rsidR="002B697C" w:rsidRPr="0017642E">
        <w:rPr>
          <w:color w:val="000000" w:themeColor="text1"/>
        </w:rPr>
        <w:t xml:space="preserve"> (this work and </w:t>
      </w:r>
      <w:r w:rsidR="002B697C" w:rsidRPr="0017642E">
        <w:rPr>
          <w:color w:val="000000" w:themeColor="text1"/>
        </w:rPr>
        <w:fldChar w:fldCharType="begin"/>
      </w:r>
      <w:r w:rsidR="002B697C" w:rsidRPr="0017642E">
        <w:rPr>
          <w:color w:val="000000" w:themeColor="text1"/>
        </w:rPr>
        <w:instrText xml:space="preserve"> ADDIN EN.CITE &lt;EndNote&gt;&lt;Cite&gt;&lt;Author&gt;Ren&lt;/Author&gt;&lt;Year&gt;2000&lt;/Year&gt;&lt;RecNum&gt;974&lt;/RecNum&gt;&lt;DisplayText&gt;[41]&lt;/DisplayText&gt;&lt;record&gt;&lt;rec-number&gt;974&lt;/rec-number&gt;&lt;foreign-keys&gt;&lt;key app="EN" db-id="sdrxrf22jzxa5teawwzxt2vvpv5f2zz5fp0r" timestamp="1469197242"&gt;974&lt;/key&gt;&lt;/foreign-keys&gt;&lt;ref-type name="Journal Article"&gt;17&lt;/ref-type&gt;&lt;contributors&gt;&lt;authors&gt;&lt;author&gt;Ren, Quan-Yuan&lt;/author&gt;&lt;author&gt;Chen, Guang-Jin&lt;/author&gt;&lt;author&gt;Yan, Wei&lt;/author&gt;&lt;author&gt;Guo, Tian-Min&lt;/author&gt;&lt;/authors&gt;&lt;/contributors&gt;&lt;titles&gt;&lt;title&gt;&lt;style face="normal" font="default" size="100%"&gt;Interfacial Tension of (CO&lt;/style&gt;&lt;style face="subscript" font="default" size="100%"&gt;2&lt;/style&gt;&lt;style face="normal" font="default" size="100%"&gt; + CH&lt;/style&gt;&lt;style face="subscript" font="default" size="100%"&gt;4&lt;/style&gt;&lt;style face="normal" font="default" size="100%"&gt;) + Water from 298 K to 373 K and Pressures up to 30 MPa&lt;/style&gt;&lt;/title&gt;&lt;secondary-title&gt;Journal of chemical and engineering data&lt;/secondary-title&gt;&lt;/titles&gt;&lt;periodical&gt;&lt;full-title&gt;Journal of Chemical and Engineering Data&lt;/full-title&gt;&lt;abbr-1&gt;J. Chem. Eng. Data&lt;/abbr-1&gt;&lt;abbr-2&gt;J Chem Eng Data&lt;/abbr-2&gt;&lt;abbr-3&gt;Journal of Chemical &amp;amp; Engineering Data&lt;/abbr-3&gt;&lt;/periodical&gt;&lt;pages&gt;610-612&lt;/pages&gt;&lt;volume&gt;45&lt;/volume&gt;&lt;number&gt;4&lt;/number&gt;&lt;dates&gt;&lt;year&gt;2000&lt;/year&gt;&lt;pub-dates&gt;&lt;date&gt;2000/07/01&lt;/date&gt;&lt;/pub-dates&gt;&lt;/dates&gt;&lt;publisher&gt;American Chemical Society&lt;/publisher&gt;&lt;isbn&gt;0021-9568&lt;/isbn&gt;&lt;urls&gt;&lt;related-urls&gt;&lt;url&gt;http://dx.doi.org/10.1021/je990301s&lt;/url&gt;&lt;/related-urls&gt;&lt;/urls&gt;&lt;electronic-resource-num&gt;10.1021/je990301s&lt;/electronic-resource-num&gt;&lt;access-date&gt;2012/09/19&lt;/access-date&gt;&lt;/record&gt;&lt;/Cite&gt;&lt;/EndNote&gt;</w:instrText>
      </w:r>
      <w:r w:rsidR="002B697C" w:rsidRPr="0017642E">
        <w:rPr>
          <w:color w:val="000000" w:themeColor="text1"/>
        </w:rPr>
        <w:fldChar w:fldCharType="separate"/>
      </w:r>
      <w:r w:rsidR="002B697C" w:rsidRPr="0017642E">
        <w:rPr>
          <w:noProof/>
          <w:color w:val="000000" w:themeColor="text1"/>
        </w:rPr>
        <w:t>[41]</w:t>
      </w:r>
      <w:r w:rsidR="002B697C" w:rsidRPr="0017642E">
        <w:rPr>
          <w:color w:val="000000" w:themeColor="text1"/>
        </w:rPr>
        <w:fldChar w:fldCharType="end"/>
      </w:r>
      <w:r w:rsidR="002B697C" w:rsidRPr="0017642E">
        <w:rPr>
          <w:color w:val="000000" w:themeColor="text1"/>
        </w:rPr>
        <w:t>)</w:t>
      </w:r>
      <w:r w:rsidR="00036AAA" w:rsidRPr="0017642E">
        <w:rPr>
          <w:color w:val="000000" w:themeColor="text1"/>
        </w:rPr>
        <w:t>. To the best of our knowledge, the IFT between water and the mixed-gas systems comprising CO</w:t>
      </w:r>
      <w:r w:rsidR="00036AAA" w:rsidRPr="0017642E">
        <w:rPr>
          <w:color w:val="000000" w:themeColor="text1"/>
          <w:vertAlign w:val="subscript"/>
        </w:rPr>
        <w:t>2</w:t>
      </w:r>
      <w:r w:rsidR="00036AAA" w:rsidRPr="0017642E">
        <w:rPr>
          <w:color w:val="000000" w:themeColor="text1"/>
        </w:rPr>
        <w:t xml:space="preserve"> with CO, O</w:t>
      </w:r>
      <w:r w:rsidR="00036AAA" w:rsidRPr="0017642E">
        <w:rPr>
          <w:color w:val="000000" w:themeColor="text1"/>
          <w:vertAlign w:val="subscript"/>
        </w:rPr>
        <w:t>2</w:t>
      </w:r>
      <w:r w:rsidR="00036AAA" w:rsidRPr="0017642E">
        <w:rPr>
          <w:color w:val="000000" w:themeColor="text1"/>
        </w:rPr>
        <w:t>, SO</w:t>
      </w:r>
      <w:r w:rsidR="00036AAA" w:rsidRPr="0017642E">
        <w:rPr>
          <w:color w:val="000000" w:themeColor="text1"/>
          <w:vertAlign w:val="subscript"/>
        </w:rPr>
        <w:t>2</w:t>
      </w:r>
      <w:r w:rsidR="00E127A0" w:rsidRPr="0017642E">
        <w:rPr>
          <w:color w:val="000000" w:themeColor="text1"/>
        </w:rPr>
        <w:t>,</w:t>
      </w:r>
      <w:r w:rsidR="00036AAA" w:rsidRPr="0017642E">
        <w:rPr>
          <w:color w:val="000000" w:themeColor="text1"/>
        </w:rPr>
        <w:t xml:space="preserve"> NO </w:t>
      </w:r>
      <w:r w:rsidR="00E127A0" w:rsidRPr="0017642E">
        <w:rPr>
          <w:color w:val="000000" w:themeColor="text1"/>
        </w:rPr>
        <w:t>or N</w:t>
      </w:r>
      <w:r w:rsidR="00E127A0" w:rsidRPr="0017642E">
        <w:rPr>
          <w:color w:val="000000" w:themeColor="text1"/>
          <w:vertAlign w:val="subscript"/>
        </w:rPr>
        <w:t>2</w:t>
      </w:r>
      <w:r w:rsidR="00E127A0" w:rsidRPr="0017642E">
        <w:rPr>
          <w:color w:val="000000" w:themeColor="text1"/>
        </w:rPr>
        <w:t xml:space="preserve">O </w:t>
      </w:r>
      <w:r w:rsidR="00036AAA" w:rsidRPr="0017642E">
        <w:rPr>
          <w:color w:val="000000" w:themeColor="text1"/>
        </w:rPr>
        <w:t>have not been studied</w:t>
      </w:r>
      <w:r w:rsidR="00E127A0" w:rsidRPr="0017642E">
        <w:rPr>
          <w:color w:val="000000" w:themeColor="text1"/>
        </w:rPr>
        <w:t xml:space="preserve"> and these could be topics for future work</w:t>
      </w:r>
      <w:r w:rsidR="00036AAA" w:rsidRPr="0017642E">
        <w:rPr>
          <w:color w:val="000000" w:themeColor="text1"/>
        </w:rPr>
        <w:t>.</w:t>
      </w:r>
    </w:p>
    <w:p w14:paraId="66A288CE" w14:textId="77777777" w:rsidR="0088259C" w:rsidRPr="0017642E" w:rsidRDefault="0088259C" w:rsidP="003300CF">
      <w:pPr>
        <w:rPr>
          <w:color w:val="000000" w:themeColor="text1"/>
        </w:rPr>
      </w:pPr>
    </w:p>
    <w:p w14:paraId="046728D9" w14:textId="77777777" w:rsidR="00D5664A" w:rsidRPr="0017642E" w:rsidRDefault="00D5664A" w:rsidP="004A58B4">
      <w:pPr>
        <w:pStyle w:val="Heading2"/>
        <w:rPr>
          <w:color w:val="000000" w:themeColor="text1"/>
        </w:rPr>
      </w:pPr>
      <w:r w:rsidRPr="0017642E">
        <w:rPr>
          <w:color w:val="000000" w:themeColor="text1"/>
        </w:rPr>
        <w:t>Acknowledgment</w:t>
      </w:r>
    </w:p>
    <w:p w14:paraId="0496B06D" w14:textId="77777777" w:rsidR="00AD4AA7" w:rsidRPr="0017642E" w:rsidRDefault="00AD4AA7" w:rsidP="003300CF">
      <w:pPr>
        <w:rPr>
          <w:color w:val="000000" w:themeColor="text1"/>
        </w:rPr>
      </w:pPr>
      <w:r w:rsidRPr="0017642E">
        <w:rPr>
          <w:color w:val="000000" w:themeColor="text1"/>
        </w:rPr>
        <w:t xml:space="preserve">This work was carried out as part of the Qatar Carbonates and Carbon Storage Research Centre (QCCSRC). We gratefully acknowledge the funding of QCCSRC provided jointly by Qatar Petroleum, Shell, and the Qatar Science &amp; Technology Park, and for supporting the present project, and the permission to publish this research. </w:t>
      </w:r>
      <w:r w:rsidR="00516882" w:rsidRPr="0017642E">
        <w:rPr>
          <w:color w:val="000000" w:themeColor="text1"/>
        </w:rPr>
        <w:t>The first author was also supported by the Research Foundation for Advanced Talents of North University of China, Key Laboratory of Ocean Energy Utilization and Energy Conservation of Ministry of Education, and China Scholarship Council.</w:t>
      </w:r>
    </w:p>
    <w:p w14:paraId="23FB03CA" w14:textId="77777777" w:rsidR="00D5664A" w:rsidRPr="0017642E" w:rsidRDefault="00D5664A" w:rsidP="003300CF">
      <w:pPr>
        <w:rPr>
          <w:color w:val="000000" w:themeColor="text1"/>
        </w:rPr>
      </w:pPr>
    </w:p>
    <w:p w14:paraId="6FCD2D14" w14:textId="2F9B42BB" w:rsidR="006B1D5D" w:rsidRPr="0017642E" w:rsidRDefault="00D5664A" w:rsidP="004A58B4">
      <w:pPr>
        <w:pStyle w:val="Heading2"/>
        <w:rPr>
          <w:color w:val="000000" w:themeColor="text1"/>
        </w:rPr>
      </w:pPr>
      <w:r w:rsidRPr="0017642E">
        <w:rPr>
          <w:color w:val="000000" w:themeColor="text1"/>
        </w:rPr>
        <w:t>References</w:t>
      </w:r>
    </w:p>
    <w:p w14:paraId="19F4AC24" w14:textId="77777777" w:rsidR="00EC3643" w:rsidRPr="0017642E" w:rsidRDefault="006B1D5D" w:rsidP="00EC3643">
      <w:pPr>
        <w:pStyle w:val="EndNoteBibliography"/>
        <w:spacing w:after="0"/>
        <w:rPr>
          <w:color w:val="000000" w:themeColor="text1"/>
        </w:rPr>
      </w:pPr>
      <w:r w:rsidRPr="0017642E">
        <w:rPr>
          <w:rFonts w:asciiTheme="majorHAnsi" w:hAnsiTheme="majorHAnsi"/>
          <w:noProof w:val="0"/>
          <w:color w:val="000000" w:themeColor="text1"/>
          <w:sz w:val="20"/>
        </w:rPr>
        <w:fldChar w:fldCharType="begin"/>
      </w:r>
      <w:r w:rsidRPr="0017642E">
        <w:rPr>
          <w:rFonts w:asciiTheme="majorHAnsi" w:hAnsiTheme="majorHAnsi"/>
          <w:noProof w:val="0"/>
          <w:color w:val="000000" w:themeColor="text1"/>
        </w:rPr>
        <w:instrText xml:space="preserve"> ADDIN EN.REFLIST </w:instrText>
      </w:r>
      <w:r w:rsidRPr="0017642E">
        <w:rPr>
          <w:rFonts w:asciiTheme="majorHAnsi" w:hAnsiTheme="majorHAnsi"/>
          <w:noProof w:val="0"/>
          <w:color w:val="000000" w:themeColor="text1"/>
          <w:sz w:val="20"/>
        </w:rPr>
        <w:fldChar w:fldCharType="separate"/>
      </w:r>
      <w:r w:rsidR="00EC3643" w:rsidRPr="0017642E">
        <w:rPr>
          <w:color w:val="000000" w:themeColor="text1"/>
        </w:rPr>
        <w:t>[1]</w:t>
      </w:r>
      <w:r w:rsidR="00EC3643" w:rsidRPr="0017642E">
        <w:rPr>
          <w:color w:val="000000" w:themeColor="text1"/>
        </w:rPr>
        <w:tab/>
        <w:t>C.Y. Sun, G.J. Chen, Measurement of interfacial tension for the CO</w:t>
      </w:r>
      <w:r w:rsidR="00EC3643" w:rsidRPr="0017642E">
        <w:rPr>
          <w:color w:val="000000" w:themeColor="text1"/>
          <w:vertAlign w:val="subscript"/>
        </w:rPr>
        <w:t>2</w:t>
      </w:r>
      <w:r w:rsidR="00EC3643" w:rsidRPr="0017642E">
        <w:rPr>
          <w:color w:val="000000" w:themeColor="text1"/>
        </w:rPr>
        <w:t xml:space="preserve"> injected crude oil plus reservoir water system, J. Chem. Eng. Data, 50 (2005) 936-938.</w:t>
      </w:r>
    </w:p>
    <w:p w14:paraId="5DCFC2E5" w14:textId="77777777" w:rsidR="00EC3643" w:rsidRPr="0017642E" w:rsidRDefault="00EC3643" w:rsidP="00EC3643">
      <w:pPr>
        <w:pStyle w:val="EndNoteBibliography"/>
        <w:spacing w:after="0"/>
        <w:rPr>
          <w:color w:val="000000" w:themeColor="text1"/>
        </w:rPr>
      </w:pPr>
      <w:r w:rsidRPr="0017642E">
        <w:rPr>
          <w:color w:val="000000" w:themeColor="text1"/>
        </w:rPr>
        <w:t>[2]</w:t>
      </w:r>
      <w:r w:rsidRPr="0017642E">
        <w:rPr>
          <w:color w:val="000000" w:themeColor="text1"/>
        </w:rPr>
        <w:tab/>
        <w:t>A. Georgiadis, G. Maitland, J.P.M. Trusler, A. Bismarck, Interfacial Tension Measurements of the (H</w:t>
      </w:r>
      <w:r w:rsidRPr="0017642E">
        <w:rPr>
          <w:color w:val="000000" w:themeColor="text1"/>
          <w:vertAlign w:val="subscript"/>
        </w:rPr>
        <w:t>2</w:t>
      </w:r>
      <w:r w:rsidRPr="0017642E">
        <w:rPr>
          <w:color w:val="000000" w:themeColor="text1"/>
        </w:rPr>
        <w:t>O + n-Decane + CO</w:t>
      </w:r>
      <w:r w:rsidRPr="0017642E">
        <w:rPr>
          <w:color w:val="000000" w:themeColor="text1"/>
          <w:vertAlign w:val="subscript"/>
        </w:rPr>
        <w:t>2</w:t>
      </w:r>
      <w:r w:rsidRPr="0017642E">
        <w:rPr>
          <w:color w:val="000000" w:themeColor="text1"/>
        </w:rPr>
        <w:t>) Ternary System at Elevated Pressures and Temperatures, J. Chem. Eng. Data, 56 (2011) 4900-4908.</w:t>
      </w:r>
    </w:p>
    <w:p w14:paraId="056BCBA8" w14:textId="77777777" w:rsidR="00EC3643" w:rsidRPr="0017642E" w:rsidRDefault="00EC3643" w:rsidP="00EC3643">
      <w:pPr>
        <w:pStyle w:val="EndNoteBibliography"/>
        <w:spacing w:after="0"/>
        <w:rPr>
          <w:color w:val="000000" w:themeColor="text1"/>
        </w:rPr>
      </w:pPr>
      <w:r w:rsidRPr="0017642E">
        <w:rPr>
          <w:color w:val="000000" w:themeColor="text1"/>
        </w:rPr>
        <w:t>[3]</w:t>
      </w:r>
      <w:r w:rsidRPr="0017642E">
        <w:rPr>
          <w:color w:val="000000" w:themeColor="text1"/>
        </w:rPr>
        <w:tab/>
        <w:t>W. Yan, G.Y. Zhao, G.J. Chen, T.M. Guo, Interfacial tension of (methane plus nitrogen) plus water and (carbon dioxide plus nitrogen) plus water systems, J. Chem. Eng. Data, 46 (2001) 1544-1548.</w:t>
      </w:r>
    </w:p>
    <w:p w14:paraId="27324068" w14:textId="77777777" w:rsidR="00EC3643" w:rsidRPr="0017642E" w:rsidRDefault="00EC3643" w:rsidP="00EC3643">
      <w:pPr>
        <w:pStyle w:val="EndNoteBibliography"/>
        <w:spacing w:after="0"/>
        <w:rPr>
          <w:color w:val="000000" w:themeColor="text1"/>
        </w:rPr>
      </w:pPr>
      <w:r w:rsidRPr="0017642E">
        <w:rPr>
          <w:color w:val="000000" w:themeColor="text1"/>
        </w:rPr>
        <w:t>[4]</w:t>
      </w:r>
      <w:r w:rsidRPr="0017642E">
        <w:rPr>
          <w:color w:val="000000" w:themeColor="text1"/>
        </w:rPr>
        <w:tab/>
        <w:t>Y. Liu, M. Mutailipu, L.L. Jiang, J.F. Zhao, Y.C. Song, L.Y. Chen, Interfacial tension and contact angle measurements for the evaluation of CO</w:t>
      </w:r>
      <w:r w:rsidRPr="0017642E">
        <w:rPr>
          <w:color w:val="000000" w:themeColor="text1"/>
          <w:vertAlign w:val="subscript"/>
        </w:rPr>
        <w:t>2</w:t>
      </w:r>
      <w:r w:rsidRPr="0017642E">
        <w:rPr>
          <w:color w:val="000000" w:themeColor="text1"/>
        </w:rPr>
        <w:t>-brine two-phase flow characteristics in porous media, Environmental Progress &amp; Sustainable Energy, 34 (2015) 1756-1762.</w:t>
      </w:r>
    </w:p>
    <w:p w14:paraId="34D094ED" w14:textId="77777777" w:rsidR="00EC3643" w:rsidRPr="0017642E" w:rsidRDefault="00EC3643" w:rsidP="00EC3643">
      <w:pPr>
        <w:pStyle w:val="EndNoteBibliography"/>
        <w:spacing w:after="0"/>
        <w:rPr>
          <w:color w:val="000000" w:themeColor="text1"/>
        </w:rPr>
      </w:pPr>
      <w:r w:rsidRPr="0017642E">
        <w:rPr>
          <w:color w:val="000000" w:themeColor="text1"/>
        </w:rPr>
        <w:t>[5]</w:t>
      </w:r>
      <w:r w:rsidRPr="0017642E">
        <w:rPr>
          <w:color w:val="000000" w:themeColor="text1"/>
        </w:rPr>
        <w:tab/>
        <w:t>P.F. Lv, Y.C. Song, Y. Liu, B. Wang, L.L. Jiang, B.H. Wu, S.Y. Liu, J.L. Chen, Pore-Scale Imaging and Analysis of Phase Topologies and Displacement Mechanisms for CO</w:t>
      </w:r>
      <w:r w:rsidRPr="0017642E">
        <w:rPr>
          <w:color w:val="000000" w:themeColor="text1"/>
          <w:vertAlign w:val="subscript"/>
        </w:rPr>
        <w:t>2</w:t>
      </w:r>
      <w:r w:rsidRPr="0017642E">
        <w:rPr>
          <w:color w:val="000000" w:themeColor="text1"/>
        </w:rPr>
        <w:t>-Brine Two-Phase Flow in Unconsolidated Sand Packs, Wat. Resour. Res., 53 (2017) 9127-9144.</w:t>
      </w:r>
    </w:p>
    <w:p w14:paraId="20239B5B" w14:textId="77777777" w:rsidR="00EC3643" w:rsidRPr="0017642E" w:rsidRDefault="00EC3643" w:rsidP="00EC3643">
      <w:pPr>
        <w:pStyle w:val="EndNoteBibliography"/>
        <w:spacing w:after="0"/>
        <w:rPr>
          <w:color w:val="000000" w:themeColor="text1"/>
        </w:rPr>
      </w:pPr>
      <w:r w:rsidRPr="0017642E">
        <w:rPr>
          <w:color w:val="000000" w:themeColor="text1"/>
        </w:rPr>
        <w:t>[6]</w:t>
      </w:r>
      <w:r w:rsidRPr="0017642E">
        <w:rPr>
          <w:color w:val="000000" w:themeColor="text1"/>
        </w:rPr>
        <w:tab/>
        <w:t>S. Khosharay, F. Varaminian, Experimental and modeling investigation on surface tension and surface properties of (CH</w:t>
      </w:r>
      <w:r w:rsidRPr="0017642E">
        <w:rPr>
          <w:color w:val="000000" w:themeColor="text1"/>
          <w:vertAlign w:val="subscript"/>
        </w:rPr>
        <w:t>4</w:t>
      </w:r>
      <w:r w:rsidRPr="0017642E">
        <w:rPr>
          <w:color w:val="000000" w:themeColor="text1"/>
        </w:rPr>
        <w:t xml:space="preserve"> + H</w:t>
      </w:r>
      <w:r w:rsidRPr="0017642E">
        <w:rPr>
          <w:color w:val="000000" w:themeColor="text1"/>
          <w:vertAlign w:val="subscript"/>
        </w:rPr>
        <w:t>2</w:t>
      </w:r>
      <w:r w:rsidRPr="0017642E">
        <w:rPr>
          <w:color w:val="000000" w:themeColor="text1"/>
        </w:rPr>
        <w:t>O), (C</w:t>
      </w:r>
      <w:r w:rsidRPr="0017642E">
        <w:rPr>
          <w:color w:val="000000" w:themeColor="text1"/>
          <w:vertAlign w:val="subscript"/>
        </w:rPr>
        <w:t>2</w:t>
      </w:r>
      <w:r w:rsidRPr="0017642E">
        <w:rPr>
          <w:color w:val="000000" w:themeColor="text1"/>
        </w:rPr>
        <w:t>H</w:t>
      </w:r>
      <w:r w:rsidRPr="0017642E">
        <w:rPr>
          <w:color w:val="000000" w:themeColor="text1"/>
          <w:vertAlign w:val="subscript"/>
        </w:rPr>
        <w:t>6</w:t>
      </w:r>
      <w:r w:rsidRPr="0017642E">
        <w:rPr>
          <w:color w:val="000000" w:themeColor="text1"/>
        </w:rPr>
        <w:t xml:space="preserve"> + H</w:t>
      </w:r>
      <w:r w:rsidRPr="0017642E">
        <w:rPr>
          <w:color w:val="000000" w:themeColor="text1"/>
          <w:vertAlign w:val="subscript"/>
        </w:rPr>
        <w:t>2</w:t>
      </w:r>
      <w:r w:rsidRPr="0017642E">
        <w:rPr>
          <w:color w:val="000000" w:themeColor="text1"/>
        </w:rPr>
        <w:t>O), (CO</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O) and (C</w:t>
      </w:r>
      <w:r w:rsidRPr="0017642E">
        <w:rPr>
          <w:color w:val="000000" w:themeColor="text1"/>
          <w:vertAlign w:val="subscript"/>
        </w:rPr>
        <w:t>3</w:t>
      </w:r>
      <w:r w:rsidRPr="0017642E">
        <w:rPr>
          <w:color w:val="000000" w:themeColor="text1"/>
        </w:rPr>
        <w:t>H</w:t>
      </w:r>
      <w:r w:rsidRPr="0017642E">
        <w:rPr>
          <w:color w:val="000000" w:themeColor="text1"/>
          <w:vertAlign w:val="subscript"/>
        </w:rPr>
        <w:t>8</w:t>
      </w:r>
      <w:r w:rsidRPr="0017642E">
        <w:rPr>
          <w:color w:val="000000" w:themeColor="text1"/>
        </w:rPr>
        <w:t xml:space="preserve"> + H</w:t>
      </w:r>
      <w:r w:rsidRPr="0017642E">
        <w:rPr>
          <w:color w:val="000000" w:themeColor="text1"/>
          <w:vertAlign w:val="subscript"/>
        </w:rPr>
        <w:t>2</w:t>
      </w:r>
      <w:r w:rsidRPr="0017642E">
        <w:rPr>
          <w:color w:val="000000" w:themeColor="text1"/>
        </w:rPr>
        <w:t>O) from 284.15 K to 312.15 K and pressures up to 60 bar, International Journal of Refrigeration, 47 (2014) 26-35.</w:t>
      </w:r>
    </w:p>
    <w:p w14:paraId="4B853AA4" w14:textId="77777777" w:rsidR="00EC3643" w:rsidRPr="0017642E" w:rsidRDefault="00EC3643" w:rsidP="00EC3643">
      <w:pPr>
        <w:pStyle w:val="EndNoteBibliography"/>
        <w:spacing w:after="0"/>
        <w:rPr>
          <w:color w:val="000000" w:themeColor="text1"/>
        </w:rPr>
      </w:pPr>
      <w:r w:rsidRPr="0017642E">
        <w:rPr>
          <w:color w:val="000000" w:themeColor="text1"/>
        </w:rPr>
        <w:t>[7]</w:t>
      </w:r>
      <w:r w:rsidRPr="0017642E">
        <w:rPr>
          <w:color w:val="000000" w:themeColor="text1"/>
        </w:rPr>
        <w:tab/>
        <w:t>B. Bennion, S. Bachu, Relative permeability characteristics for supercritical CO</w:t>
      </w:r>
      <w:r w:rsidRPr="0017642E">
        <w:rPr>
          <w:color w:val="000000" w:themeColor="text1"/>
          <w:vertAlign w:val="subscript"/>
        </w:rPr>
        <w:t>2</w:t>
      </w:r>
      <w:r w:rsidRPr="0017642E">
        <w:rPr>
          <w:color w:val="000000" w:themeColor="text1"/>
        </w:rPr>
        <w:t xml:space="preserve"> displacing water in a variety of potential sequestration zones, in:  SPE Annual Technical Conference and Exhibition, Society of Petroleum Engineers, 2005.</w:t>
      </w:r>
    </w:p>
    <w:p w14:paraId="7039F2C7" w14:textId="77777777" w:rsidR="00EC3643" w:rsidRPr="0017642E" w:rsidRDefault="00EC3643" w:rsidP="00EC3643">
      <w:pPr>
        <w:pStyle w:val="EndNoteBibliography"/>
        <w:spacing w:after="0"/>
        <w:rPr>
          <w:color w:val="000000" w:themeColor="text1"/>
        </w:rPr>
      </w:pPr>
      <w:r w:rsidRPr="0017642E">
        <w:rPr>
          <w:color w:val="000000" w:themeColor="text1"/>
        </w:rPr>
        <w:t>[8]</w:t>
      </w:r>
      <w:r w:rsidRPr="0017642E">
        <w:rPr>
          <w:color w:val="000000" w:themeColor="text1"/>
        </w:rPr>
        <w:tab/>
        <w:t>D.B. Bennion, S. Bachu, The impact of interfacial tension and pore size distribution/capillary pressure character on CO</w:t>
      </w:r>
      <w:r w:rsidRPr="0017642E">
        <w:rPr>
          <w:color w:val="000000" w:themeColor="text1"/>
          <w:vertAlign w:val="subscript"/>
        </w:rPr>
        <w:t>2</w:t>
      </w:r>
      <w:r w:rsidRPr="0017642E">
        <w:rPr>
          <w:color w:val="000000" w:themeColor="text1"/>
        </w:rPr>
        <w:t xml:space="preserve"> relative permeability at reservoir conditions in CO</w:t>
      </w:r>
      <w:r w:rsidRPr="0017642E">
        <w:rPr>
          <w:color w:val="000000" w:themeColor="text1"/>
          <w:vertAlign w:val="subscript"/>
        </w:rPr>
        <w:t>2</w:t>
      </w:r>
      <w:r w:rsidRPr="0017642E">
        <w:rPr>
          <w:color w:val="000000" w:themeColor="text1"/>
        </w:rPr>
        <w:t>-brine systems, in:  SPE/DOE Symposium on Improved Oil Recovery, Society of Petroleum Engineers, 2006.</w:t>
      </w:r>
    </w:p>
    <w:p w14:paraId="1E50E9B9" w14:textId="77777777" w:rsidR="00EC3643" w:rsidRPr="0017642E" w:rsidRDefault="00EC3643" w:rsidP="00EC3643">
      <w:pPr>
        <w:pStyle w:val="EndNoteBibliography"/>
        <w:spacing w:after="0"/>
        <w:rPr>
          <w:color w:val="000000" w:themeColor="text1"/>
        </w:rPr>
      </w:pPr>
      <w:r w:rsidRPr="0017642E">
        <w:rPr>
          <w:color w:val="000000" w:themeColor="text1"/>
        </w:rPr>
        <w:lastRenderedPageBreak/>
        <w:t>[9]</w:t>
      </w:r>
      <w:r w:rsidRPr="0017642E">
        <w:rPr>
          <w:color w:val="000000" w:themeColor="text1"/>
        </w:rPr>
        <w:tab/>
        <w:t xml:space="preserve">T.K. Tokunaga, J. Wan, J.W. Jung, T.W. Kim, Y. Kim, W. Dong, Capillary pressure and saturation relations for supercritical </w:t>
      </w:r>
      <w:r w:rsidRPr="0017642E">
        <w:rPr>
          <w:rFonts w:hint="eastAsia"/>
          <w:color w:val="000000" w:themeColor="text1"/>
        </w:rPr>
        <w:t>CO</w:t>
      </w:r>
      <w:r w:rsidRPr="0017642E">
        <w:rPr>
          <w:rFonts w:hint="eastAsia"/>
          <w:color w:val="000000" w:themeColor="text1"/>
          <w:vertAlign w:val="subscript"/>
        </w:rPr>
        <w:t>2</w:t>
      </w:r>
      <w:r w:rsidRPr="0017642E">
        <w:rPr>
          <w:rFonts w:hint="eastAsia"/>
          <w:color w:val="000000" w:themeColor="text1"/>
        </w:rPr>
        <w:t xml:space="preserve"> and brine in sand: High</w:t>
      </w:r>
      <w:r w:rsidRPr="0017642E">
        <w:rPr>
          <w:rFonts w:hint="eastAsia"/>
          <w:color w:val="000000" w:themeColor="text1"/>
        </w:rPr>
        <w:t>‐</w:t>
      </w:r>
      <w:r w:rsidRPr="0017642E">
        <w:rPr>
          <w:rFonts w:hint="eastAsia"/>
          <w:color w:val="000000" w:themeColor="text1"/>
        </w:rPr>
        <w:t>pressure Pc (Sw) controller/meter measurements and capillary scaling predictions, Wat. Resour. Res., 49 (2013) 4566-4579.</w:t>
      </w:r>
    </w:p>
    <w:p w14:paraId="6E20A805" w14:textId="77777777" w:rsidR="00EC3643" w:rsidRPr="0017642E" w:rsidRDefault="00EC3643" w:rsidP="00EC3643">
      <w:pPr>
        <w:pStyle w:val="EndNoteBibliography"/>
        <w:spacing w:after="0"/>
        <w:rPr>
          <w:color w:val="000000" w:themeColor="text1"/>
        </w:rPr>
      </w:pPr>
      <w:r w:rsidRPr="0017642E">
        <w:rPr>
          <w:color w:val="000000" w:themeColor="text1"/>
        </w:rPr>
        <w:t>[10]</w:t>
      </w:r>
      <w:r w:rsidRPr="0017642E">
        <w:rPr>
          <w:color w:val="000000" w:themeColor="text1"/>
        </w:rPr>
        <w:tab/>
        <w:t>M.J. Blunt, Multiphase flow in permeable media: A pore-scale perspective, Cambridge University Press, 2017.</w:t>
      </w:r>
    </w:p>
    <w:p w14:paraId="62CB557F" w14:textId="77777777" w:rsidR="00EC3643" w:rsidRPr="0017642E" w:rsidRDefault="00EC3643" w:rsidP="00EC3643">
      <w:pPr>
        <w:pStyle w:val="EndNoteBibliography"/>
        <w:spacing w:after="0"/>
        <w:rPr>
          <w:color w:val="000000" w:themeColor="text1"/>
        </w:rPr>
      </w:pPr>
      <w:r w:rsidRPr="0017642E">
        <w:rPr>
          <w:color w:val="000000" w:themeColor="text1"/>
        </w:rPr>
        <w:t>[11]</w:t>
      </w:r>
      <w:r w:rsidRPr="0017642E">
        <w:rPr>
          <w:color w:val="000000" w:themeColor="text1"/>
        </w:rPr>
        <w:tab/>
        <w:t>R. Juanes, E. Spiteri, F. Orr, M. Blunt, Impact of relative permeability hysteresis on geological CO</w:t>
      </w:r>
      <w:r w:rsidRPr="0017642E">
        <w:rPr>
          <w:color w:val="000000" w:themeColor="text1"/>
          <w:vertAlign w:val="subscript"/>
        </w:rPr>
        <w:t>2</w:t>
      </w:r>
      <w:r w:rsidRPr="0017642E">
        <w:rPr>
          <w:color w:val="000000" w:themeColor="text1"/>
        </w:rPr>
        <w:t xml:space="preserve"> storage, Wat. Resour. Res., 42 (2006).</w:t>
      </w:r>
    </w:p>
    <w:p w14:paraId="3368A02C" w14:textId="77777777" w:rsidR="00EC3643" w:rsidRPr="0017642E" w:rsidRDefault="00EC3643" w:rsidP="00EC3643">
      <w:pPr>
        <w:pStyle w:val="EndNoteBibliography"/>
        <w:spacing w:after="0"/>
        <w:rPr>
          <w:color w:val="000000" w:themeColor="text1"/>
        </w:rPr>
      </w:pPr>
      <w:r w:rsidRPr="0017642E">
        <w:rPr>
          <w:color w:val="000000" w:themeColor="text1"/>
        </w:rPr>
        <w:t>[12]</w:t>
      </w:r>
      <w:r w:rsidRPr="0017642E">
        <w:rPr>
          <w:color w:val="000000" w:themeColor="text1"/>
        </w:rPr>
        <w:tab/>
        <w:t>H.L. Li, J.P. Jakobsen, O. Wilhelmsen, J.Y. Yan, PVTxy properties of CO</w:t>
      </w:r>
      <w:r w:rsidRPr="0017642E">
        <w:rPr>
          <w:color w:val="000000" w:themeColor="text1"/>
          <w:vertAlign w:val="subscript"/>
        </w:rPr>
        <w:t>2</w:t>
      </w:r>
      <w:r w:rsidRPr="0017642E">
        <w:rPr>
          <w:color w:val="000000" w:themeColor="text1"/>
        </w:rPr>
        <w:t xml:space="preserve"> mixtures relevant for CO</w:t>
      </w:r>
      <w:r w:rsidRPr="0017642E">
        <w:rPr>
          <w:color w:val="000000" w:themeColor="text1"/>
          <w:vertAlign w:val="subscript"/>
        </w:rPr>
        <w:t>2</w:t>
      </w:r>
      <w:r w:rsidRPr="0017642E">
        <w:rPr>
          <w:color w:val="000000" w:themeColor="text1"/>
        </w:rPr>
        <w:t xml:space="preserve"> capture, transport and storage: Review of available experimental data and theoretical models, Appl. Energy, 88 (2011) 3567-3579.</w:t>
      </w:r>
    </w:p>
    <w:p w14:paraId="465D3C7D" w14:textId="77777777" w:rsidR="00EC3643" w:rsidRPr="0017642E" w:rsidRDefault="00EC3643" w:rsidP="00EC3643">
      <w:pPr>
        <w:pStyle w:val="EndNoteBibliography"/>
        <w:spacing w:after="0"/>
        <w:rPr>
          <w:color w:val="000000" w:themeColor="text1"/>
        </w:rPr>
      </w:pPr>
      <w:r w:rsidRPr="0017642E">
        <w:rPr>
          <w:color w:val="000000" w:themeColor="text1"/>
        </w:rPr>
        <w:t>[13]</w:t>
      </w:r>
      <w:r w:rsidRPr="0017642E">
        <w:rPr>
          <w:color w:val="000000" w:themeColor="text1"/>
        </w:rPr>
        <w:tab/>
        <w:t>A.T. Evulet, A.M. ELKady, A.R. Branda, D. Chinn, On the performance and operability of GE’s dry low NOx combustors utilizing exhaust gas recirculation for postcombustion carbon capture, Energy Procedia, 1 (2009) 3809-3816.</w:t>
      </w:r>
    </w:p>
    <w:p w14:paraId="5E19ACD6" w14:textId="77777777" w:rsidR="00EC3643" w:rsidRPr="0017642E" w:rsidRDefault="00EC3643" w:rsidP="00EC3643">
      <w:pPr>
        <w:pStyle w:val="EndNoteBibliography"/>
        <w:spacing w:after="0"/>
        <w:rPr>
          <w:color w:val="000000" w:themeColor="text1"/>
        </w:rPr>
      </w:pPr>
      <w:r w:rsidRPr="0017642E">
        <w:rPr>
          <w:color w:val="000000" w:themeColor="text1"/>
        </w:rPr>
        <w:t>[14]</w:t>
      </w:r>
      <w:r w:rsidRPr="0017642E">
        <w:rPr>
          <w:color w:val="000000" w:themeColor="text1"/>
        </w:rPr>
        <w:tab/>
        <w:t>H.-J. Ryu, G.-T. Jin, C.-K. Yi, Demonstration of inherent CO</w:t>
      </w:r>
      <w:r w:rsidRPr="0017642E">
        <w:rPr>
          <w:color w:val="000000" w:themeColor="text1"/>
          <w:vertAlign w:val="subscript"/>
        </w:rPr>
        <w:t>2</w:t>
      </w:r>
      <w:r w:rsidRPr="0017642E">
        <w:rPr>
          <w:color w:val="000000" w:themeColor="text1"/>
        </w:rPr>
        <w:t xml:space="preserve"> separation and no NO</w:t>
      </w:r>
      <w:r w:rsidRPr="0017642E">
        <w:rPr>
          <w:color w:val="000000" w:themeColor="text1"/>
          <w:vertAlign w:val="subscript"/>
        </w:rPr>
        <w:t>x</w:t>
      </w:r>
      <w:r w:rsidRPr="0017642E">
        <w:rPr>
          <w:color w:val="000000" w:themeColor="text1"/>
        </w:rPr>
        <w:t xml:space="preserve"> emission in a 50kW chemical-looping combustor: Continuous reduction and oxidation experiment, in:  Greenhouse Gas Control Technologies 7, Elsevier, Vancouver, 2004, pp. 1907-1910.</w:t>
      </w:r>
    </w:p>
    <w:p w14:paraId="7CB8E8D4" w14:textId="77777777" w:rsidR="00EC3643" w:rsidRPr="0017642E" w:rsidRDefault="00EC3643" w:rsidP="00EC3643">
      <w:pPr>
        <w:pStyle w:val="EndNoteBibliography"/>
        <w:spacing w:after="0"/>
        <w:rPr>
          <w:color w:val="000000" w:themeColor="text1"/>
        </w:rPr>
      </w:pPr>
      <w:r w:rsidRPr="0017642E">
        <w:rPr>
          <w:color w:val="000000" w:themeColor="text1"/>
        </w:rPr>
        <w:t>[15]</w:t>
      </w:r>
      <w:r w:rsidRPr="0017642E">
        <w:rPr>
          <w:color w:val="000000" w:themeColor="text1"/>
        </w:rPr>
        <w:tab/>
        <w:t>B.M.S. Santos, A.G.M. Ferreira, I.M.A. Fonseca, Surface and interfacial tensions of the systems water plus n-butyl acetate plus methanol and water plus n-pentyl acetate plus methanol at 303.15 K, Fluid Phase Equilib., 208 (2003) 1-21.</w:t>
      </w:r>
    </w:p>
    <w:p w14:paraId="61E10B62" w14:textId="77777777" w:rsidR="00EC3643" w:rsidRPr="0017642E" w:rsidRDefault="00EC3643" w:rsidP="00EC3643">
      <w:pPr>
        <w:pStyle w:val="EndNoteBibliography"/>
        <w:spacing w:after="0"/>
        <w:rPr>
          <w:color w:val="000000" w:themeColor="text1"/>
        </w:rPr>
      </w:pPr>
      <w:r w:rsidRPr="0017642E">
        <w:rPr>
          <w:color w:val="000000" w:themeColor="text1"/>
        </w:rPr>
        <w:t>[16]</w:t>
      </w:r>
      <w:r w:rsidRPr="0017642E">
        <w:rPr>
          <w:color w:val="000000" w:themeColor="text1"/>
        </w:rPr>
        <w:tab/>
        <w:t>M.L. Kijevcanin, I.S.A. Ribeiro, A.G.M. Ferreira, I.M.A. Fonseca, Densities, viscosities, and surface and interfacial tensions of the ternary mixture water plus ethyl butyrate plus methanol at 303.15 K, J. Chem. Eng. Data, 48 (2003) 1266-1270.</w:t>
      </w:r>
    </w:p>
    <w:p w14:paraId="3F815A7F" w14:textId="77777777" w:rsidR="00EC3643" w:rsidRPr="0017642E" w:rsidRDefault="00EC3643" w:rsidP="00EC3643">
      <w:pPr>
        <w:pStyle w:val="EndNoteBibliography"/>
        <w:spacing w:after="0"/>
        <w:rPr>
          <w:color w:val="000000" w:themeColor="text1"/>
        </w:rPr>
      </w:pPr>
      <w:r w:rsidRPr="0017642E">
        <w:rPr>
          <w:color w:val="000000" w:themeColor="text1"/>
        </w:rPr>
        <w:t>[17]</w:t>
      </w:r>
      <w:r w:rsidRPr="0017642E">
        <w:rPr>
          <w:color w:val="000000" w:themeColor="text1"/>
        </w:rPr>
        <w:tab/>
        <w:t>B. Li, J. Fu, Interfacial tensions of two-liquid-phase ternary systems, J. Chem. Eng. Data, 37 (1992) 172-174.</w:t>
      </w:r>
    </w:p>
    <w:p w14:paraId="0943B48B" w14:textId="77777777" w:rsidR="00EC3643" w:rsidRPr="0017642E" w:rsidRDefault="00EC3643" w:rsidP="00EC3643">
      <w:pPr>
        <w:pStyle w:val="EndNoteBibliography"/>
        <w:spacing w:after="0"/>
        <w:rPr>
          <w:color w:val="000000" w:themeColor="text1"/>
        </w:rPr>
      </w:pPr>
      <w:r w:rsidRPr="0017642E">
        <w:rPr>
          <w:color w:val="000000" w:themeColor="text1"/>
        </w:rPr>
        <w:t>[18]</w:t>
      </w:r>
      <w:r w:rsidRPr="0017642E">
        <w:rPr>
          <w:color w:val="000000" w:themeColor="text1"/>
        </w:rPr>
        <w:tab/>
        <w:t>J. Pandey, P. Chandra, T. Srivastava, N. Soni, A. Singh, Estimation of surface tension of ternary liquid systems by corresponding-states group-contributions method and Flory theory, Fluid Phase Equilib., 273 (2008) 44-51.</w:t>
      </w:r>
    </w:p>
    <w:p w14:paraId="67A88B37" w14:textId="77777777" w:rsidR="00EC3643" w:rsidRPr="0017642E" w:rsidRDefault="00EC3643" w:rsidP="00EC3643">
      <w:pPr>
        <w:pStyle w:val="EndNoteBibliography"/>
        <w:spacing w:after="0"/>
        <w:rPr>
          <w:color w:val="000000" w:themeColor="text1"/>
        </w:rPr>
      </w:pPr>
      <w:r w:rsidRPr="0017642E">
        <w:rPr>
          <w:color w:val="000000" w:themeColor="text1"/>
        </w:rPr>
        <w:t>[19]</w:t>
      </w:r>
      <w:r w:rsidRPr="0017642E">
        <w:rPr>
          <w:color w:val="000000" w:themeColor="text1"/>
        </w:rPr>
        <w:tab/>
        <w:t>H. Rodríguez, M. Francisco, A. Soto, A. Arce, Liquid–liquid equilibrium and interfacial tension of the ternary system heptane+ thiophene+ 1-ethyl-3-methylimidazolium bis (trifluoromethanesulfonyl) imide, Fluid Phase Equilib., 298 (2010) 240-245.</w:t>
      </w:r>
    </w:p>
    <w:p w14:paraId="48EC8F13" w14:textId="77777777" w:rsidR="00EC3643" w:rsidRPr="0017642E" w:rsidRDefault="00EC3643" w:rsidP="00EC3643">
      <w:pPr>
        <w:pStyle w:val="EndNoteBibliography"/>
        <w:spacing w:after="0"/>
        <w:rPr>
          <w:color w:val="000000" w:themeColor="text1"/>
        </w:rPr>
      </w:pPr>
      <w:r w:rsidRPr="0017642E">
        <w:rPr>
          <w:color w:val="000000" w:themeColor="text1"/>
        </w:rPr>
        <w:t>[20]</w:t>
      </w:r>
      <w:r w:rsidRPr="0017642E">
        <w:rPr>
          <w:color w:val="000000" w:themeColor="text1"/>
        </w:rPr>
        <w:tab/>
        <w:t>E.W. Washburn, The dynamics of capillary flow, Phys. Rev., 17 (1921) 273.</w:t>
      </w:r>
    </w:p>
    <w:p w14:paraId="5AA9D1F0" w14:textId="77777777" w:rsidR="00EC3643" w:rsidRPr="0017642E" w:rsidRDefault="00EC3643" w:rsidP="00EC3643">
      <w:pPr>
        <w:pStyle w:val="EndNoteBibliography"/>
        <w:spacing w:after="0"/>
        <w:rPr>
          <w:color w:val="000000" w:themeColor="text1"/>
        </w:rPr>
      </w:pPr>
      <w:r w:rsidRPr="0017642E">
        <w:rPr>
          <w:color w:val="000000" w:themeColor="text1"/>
        </w:rPr>
        <w:t>[21]</w:t>
      </w:r>
      <w:r w:rsidRPr="0017642E">
        <w:rPr>
          <w:color w:val="000000" w:themeColor="text1"/>
        </w:rPr>
        <w:tab/>
        <w:t>N. Rashidnia, R. Balasubramaniam, D. Del Signore, Interfacial tension measurement of immiscible liquids using a capillary tube, AlChE J., 38 (1992) 615-618.</w:t>
      </w:r>
    </w:p>
    <w:p w14:paraId="09C35D5A" w14:textId="77777777" w:rsidR="00EC3643" w:rsidRPr="0017642E" w:rsidRDefault="00EC3643" w:rsidP="00EC3643">
      <w:pPr>
        <w:pStyle w:val="EndNoteBibliography"/>
        <w:spacing w:after="0"/>
        <w:rPr>
          <w:color w:val="000000" w:themeColor="text1"/>
        </w:rPr>
      </w:pPr>
      <w:r w:rsidRPr="0017642E">
        <w:rPr>
          <w:color w:val="000000" w:themeColor="text1"/>
        </w:rPr>
        <w:t>[22]</w:t>
      </w:r>
      <w:r w:rsidRPr="0017642E">
        <w:rPr>
          <w:color w:val="000000" w:themeColor="text1"/>
        </w:rPr>
        <w:tab/>
        <w:t>B.S. Chun, G.T. Wilkinson, Interfacial-tension in high-pressure carbon-dioxide mixtures, Ind. Eng. Chem. Res., 34 (1995) 4371-4377.</w:t>
      </w:r>
    </w:p>
    <w:p w14:paraId="1FE37D3C" w14:textId="77777777" w:rsidR="00EC3643" w:rsidRPr="0017642E" w:rsidRDefault="00EC3643" w:rsidP="00EC3643">
      <w:pPr>
        <w:pStyle w:val="EndNoteBibliography"/>
        <w:spacing w:after="0"/>
        <w:rPr>
          <w:color w:val="000000" w:themeColor="text1"/>
        </w:rPr>
      </w:pPr>
      <w:r w:rsidRPr="0017642E">
        <w:rPr>
          <w:color w:val="000000" w:themeColor="text1"/>
        </w:rPr>
        <w:t>[23]</w:t>
      </w:r>
      <w:r w:rsidRPr="0017642E">
        <w:rPr>
          <w:color w:val="000000" w:themeColor="text1"/>
        </w:rPr>
        <w:tab/>
        <w:t>S.-Y. Lin, H.-F. Hwang, Measurement of low interfacial tension by pendant drop digitization, Langmuir, 10 (1994) 4703-4709.</w:t>
      </w:r>
    </w:p>
    <w:p w14:paraId="06A9B0C2" w14:textId="77777777" w:rsidR="00EC3643" w:rsidRPr="0017642E" w:rsidRDefault="00EC3643" w:rsidP="00EC3643">
      <w:pPr>
        <w:pStyle w:val="EndNoteBibliography"/>
        <w:spacing w:after="0"/>
        <w:rPr>
          <w:color w:val="000000" w:themeColor="text1"/>
        </w:rPr>
      </w:pPr>
      <w:r w:rsidRPr="0017642E">
        <w:rPr>
          <w:color w:val="000000" w:themeColor="text1"/>
        </w:rPr>
        <w:t>[24]</w:t>
      </w:r>
      <w:r w:rsidRPr="0017642E">
        <w:rPr>
          <w:color w:val="000000" w:themeColor="text1"/>
        </w:rPr>
        <w:tab/>
        <w:t>B.-Y. Cai, J.-T. Yang, T.-M. Guo, Interfacial tension of hydrocarbon+ water/brine systems under high pressure, J. Chem. Eng. Data, 41 (1996) 493-496.</w:t>
      </w:r>
    </w:p>
    <w:p w14:paraId="44885A43" w14:textId="77777777" w:rsidR="00EC3643" w:rsidRPr="0017642E" w:rsidRDefault="00EC3643" w:rsidP="00EC3643">
      <w:pPr>
        <w:pStyle w:val="EndNoteBibliography"/>
        <w:spacing w:after="0"/>
        <w:rPr>
          <w:color w:val="000000" w:themeColor="text1"/>
        </w:rPr>
      </w:pPr>
      <w:r w:rsidRPr="0017642E">
        <w:rPr>
          <w:color w:val="000000" w:themeColor="text1"/>
        </w:rPr>
        <w:t>[25]</w:t>
      </w:r>
      <w:r w:rsidRPr="0017642E">
        <w:rPr>
          <w:color w:val="000000" w:themeColor="text1"/>
        </w:rPr>
        <w:tab/>
        <w:t>A. Bahramian, A. Danesh, F. Gozalpour, B. Tohidi, A. Todd, Vapour–liquid interfacial tension of water and hydrocarbon mixture at high pressure and high temperature conditions, Fluid Phase Equilib., 252 (2007) 66-73.</w:t>
      </w:r>
    </w:p>
    <w:p w14:paraId="7949E288" w14:textId="77777777" w:rsidR="00EC3643" w:rsidRPr="0017642E" w:rsidRDefault="00EC3643" w:rsidP="00EC3643">
      <w:pPr>
        <w:pStyle w:val="EndNoteBibliography"/>
        <w:spacing w:after="0"/>
        <w:rPr>
          <w:color w:val="000000" w:themeColor="text1"/>
        </w:rPr>
      </w:pPr>
      <w:r w:rsidRPr="0017642E">
        <w:rPr>
          <w:color w:val="000000" w:themeColor="text1"/>
        </w:rPr>
        <w:t>[26]</w:t>
      </w:r>
      <w:r w:rsidRPr="0017642E">
        <w:rPr>
          <w:color w:val="000000" w:themeColor="text1"/>
        </w:rPr>
        <w:tab/>
        <w:t>S. Enders, H. Kahl, J. Winkelmann, Surface tension of the ternary system water+ acetone+ toluene, J. Chem. Eng. Data, 52 (2007) 1072-1079.</w:t>
      </w:r>
    </w:p>
    <w:p w14:paraId="339D650C" w14:textId="77777777" w:rsidR="00EC3643" w:rsidRPr="0017642E" w:rsidRDefault="00EC3643" w:rsidP="00EC3643">
      <w:pPr>
        <w:pStyle w:val="EndNoteBibliography"/>
        <w:spacing w:after="0"/>
        <w:rPr>
          <w:color w:val="000000" w:themeColor="text1"/>
        </w:rPr>
      </w:pPr>
      <w:r w:rsidRPr="0017642E">
        <w:rPr>
          <w:color w:val="000000" w:themeColor="text1"/>
        </w:rPr>
        <w:t>[27]</w:t>
      </w:r>
      <w:r w:rsidRPr="0017642E">
        <w:rPr>
          <w:color w:val="000000" w:themeColor="text1"/>
        </w:rPr>
        <w:tab/>
        <w:t>H. Akiba, R. Ohmura, Interfacial tension between (CO</w:t>
      </w:r>
      <w:r w:rsidRPr="0017642E">
        <w:rPr>
          <w:color w:val="000000" w:themeColor="text1"/>
          <w:vertAlign w:val="subscript"/>
        </w:rPr>
        <w:t xml:space="preserve">2 </w:t>
      </w:r>
      <w:r w:rsidRPr="0017642E">
        <w:rPr>
          <w:color w:val="000000" w:themeColor="text1"/>
        </w:rPr>
        <w:t>+ N</w:t>
      </w:r>
      <w:r w:rsidRPr="0017642E">
        <w:rPr>
          <w:color w:val="000000" w:themeColor="text1"/>
          <w:vertAlign w:val="subscript"/>
        </w:rPr>
        <w:t>2</w:t>
      </w:r>
      <w:r w:rsidRPr="0017642E">
        <w:rPr>
          <w:color w:val="000000" w:themeColor="text1"/>
        </w:rPr>
        <w:t>) gas and tetrabutylammonium bromide aqueous solution, J. Chem. Thermodyn., 97 (2016) 83-87.</w:t>
      </w:r>
    </w:p>
    <w:p w14:paraId="04FFBFF1" w14:textId="77777777" w:rsidR="00EC3643" w:rsidRPr="0017642E" w:rsidRDefault="00EC3643" w:rsidP="00EC3643">
      <w:pPr>
        <w:pStyle w:val="EndNoteBibliography"/>
        <w:spacing w:after="0"/>
        <w:rPr>
          <w:color w:val="000000" w:themeColor="text1"/>
        </w:rPr>
      </w:pPr>
      <w:r w:rsidRPr="0017642E">
        <w:rPr>
          <w:color w:val="000000" w:themeColor="text1"/>
        </w:rPr>
        <w:t>[28]</w:t>
      </w:r>
      <w:r w:rsidRPr="0017642E">
        <w:rPr>
          <w:color w:val="000000" w:themeColor="text1"/>
        </w:rPr>
        <w:tab/>
        <w:t>M. Memari, A.M. Dehkordi, A.A. Seifkordi, Liquid–Liquid Equilibrium Data, Density, Viscosity, and Interfacial Tension of Ternary System (Toluene–Acetic Acid–Water) at 298.15 K: Experiment and Correlation, J. Chem. Eng. Data, 62 (2017) 4133-4143.</w:t>
      </w:r>
    </w:p>
    <w:p w14:paraId="772CF2E5" w14:textId="77777777" w:rsidR="00EC3643" w:rsidRPr="0017642E" w:rsidRDefault="00EC3643" w:rsidP="00EC3643">
      <w:pPr>
        <w:pStyle w:val="EndNoteBibliography"/>
        <w:spacing w:after="0"/>
        <w:rPr>
          <w:color w:val="000000" w:themeColor="text1"/>
        </w:rPr>
      </w:pPr>
      <w:r w:rsidRPr="0017642E">
        <w:rPr>
          <w:color w:val="000000" w:themeColor="text1"/>
        </w:rPr>
        <w:t>[29]</w:t>
      </w:r>
      <w:r w:rsidRPr="0017642E">
        <w:rPr>
          <w:color w:val="000000" w:themeColor="text1"/>
        </w:rPr>
        <w:tab/>
        <w:t>R. Bressler, P. Wyatt, Surface wetting through capillary grooves, J. Heat Transfer, 92 (1970) 126-132.</w:t>
      </w:r>
    </w:p>
    <w:p w14:paraId="2FA412D0" w14:textId="77777777" w:rsidR="00EC3643" w:rsidRPr="0017642E" w:rsidRDefault="00EC3643" w:rsidP="00EC3643">
      <w:pPr>
        <w:pStyle w:val="EndNoteBibliography"/>
        <w:spacing w:after="0"/>
        <w:rPr>
          <w:color w:val="000000" w:themeColor="text1"/>
        </w:rPr>
      </w:pPr>
      <w:r w:rsidRPr="0017642E">
        <w:rPr>
          <w:color w:val="000000" w:themeColor="text1"/>
        </w:rPr>
        <w:t>[30]</w:t>
      </w:r>
      <w:r w:rsidRPr="0017642E">
        <w:rPr>
          <w:color w:val="000000" w:themeColor="text1"/>
        </w:rPr>
        <w:tab/>
        <w:t>V.A. Prokhorov, Refinement of Rayleigh's equation for calculation of surface tension of a liquid from its capillary rise height, Colloids and Surfaces A: Physicochemical and Engineering Aspects, 116 (1996) 309-316.</w:t>
      </w:r>
    </w:p>
    <w:p w14:paraId="4A0B77E6" w14:textId="77777777" w:rsidR="00EC3643" w:rsidRPr="0017642E" w:rsidRDefault="00EC3643" w:rsidP="00EC3643">
      <w:pPr>
        <w:pStyle w:val="EndNoteBibliography"/>
        <w:spacing w:after="0"/>
        <w:rPr>
          <w:color w:val="000000" w:themeColor="text1"/>
        </w:rPr>
      </w:pPr>
      <w:r w:rsidRPr="0017642E">
        <w:rPr>
          <w:color w:val="000000" w:themeColor="text1"/>
        </w:rPr>
        <w:lastRenderedPageBreak/>
        <w:t>[31]</w:t>
      </w:r>
      <w:r w:rsidRPr="0017642E">
        <w:rPr>
          <w:color w:val="000000" w:themeColor="text1"/>
        </w:rPr>
        <w:tab/>
        <w:t>J. Drelich, C. Fang, C. White, Measurement of interfacial tension in fluid-fluid systems, Encyclopedia of surface and colloid science, 3 (2002) 3158-3163.</w:t>
      </w:r>
    </w:p>
    <w:p w14:paraId="2AD4D6CF" w14:textId="77777777" w:rsidR="00EC3643" w:rsidRPr="0017642E" w:rsidRDefault="00EC3643" w:rsidP="00EC3643">
      <w:pPr>
        <w:pStyle w:val="EndNoteBibliography"/>
        <w:spacing w:after="0"/>
        <w:rPr>
          <w:color w:val="000000" w:themeColor="text1"/>
        </w:rPr>
      </w:pPr>
      <w:r w:rsidRPr="0017642E">
        <w:rPr>
          <w:color w:val="000000" w:themeColor="text1"/>
        </w:rPr>
        <w:t>[32]</w:t>
      </w:r>
      <w:r w:rsidRPr="0017642E">
        <w:rPr>
          <w:color w:val="000000" w:themeColor="text1"/>
        </w:rPr>
        <w:tab/>
        <w:t>B. Song, J. Springer, Determination of Interfacial Tension from the Profile of a Pendant Drop Using Computer-Aided Image Processing: 1. Theoretical, J. Colloid Interface Sci., 184 (1996) 64-76.</w:t>
      </w:r>
    </w:p>
    <w:p w14:paraId="6663E625" w14:textId="77777777" w:rsidR="00EC3643" w:rsidRPr="0017642E" w:rsidRDefault="00EC3643" w:rsidP="00EC3643">
      <w:pPr>
        <w:pStyle w:val="EndNoteBibliography"/>
        <w:spacing w:after="0"/>
        <w:rPr>
          <w:color w:val="000000" w:themeColor="text1"/>
        </w:rPr>
      </w:pPr>
      <w:r w:rsidRPr="0017642E">
        <w:rPr>
          <w:color w:val="000000" w:themeColor="text1"/>
        </w:rPr>
        <w:t>[33]</w:t>
      </w:r>
      <w:r w:rsidRPr="0017642E">
        <w:rPr>
          <w:color w:val="000000" w:themeColor="text1"/>
        </w:rPr>
        <w:tab/>
        <w:t>B. Song, J. Springer, Determination of Interfacial Tension from the Profile of a Pendant Drop Using Computer-Aided Image Processing: 2. Experimental, J. Colloid Interface Sci., 184 (1996) 77-91.</w:t>
      </w:r>
    </w:p>
    <w:p w14:paraId="6D5757C5" w14:textId="77777777" w:rsidR="00EC3643" w:rsidRPr="0017642E" w:rsidRDefault="00EC3643" w:rsidP="00EC3643">
      <w:pPr>
        <w:pStyle w:val="EndNoteBibliography"/>
        <w:spacing w:after="0"/>
        <w:rPr>
          <w:color w:val="000000" w:themeColor="text1"/>
        </w:rPr>
      </w:pPr>
      <w:r w:rsidRPr="0017642E">
        <w:rPr>
          <w:color w:val="000000" w:themeColor="text1"/>
        </w:rPr>
        <w:t>[34]</w:t>
      </w:r>
      <w:r w:rsidRPr="0017642E">
        <w:rPr>
          <w:color w:val="000000" w:themeColor="text1"/>
        </w:rPr>
        <w:tab/>
        <w:t>Y.T.F. Chow, G. Maitland, J.P.M. Trusler, Interfacial tensions of (H</w:t>
      </w:r>
      <w:r w:rsidRPr="0017642E">
        <w:rPr>
          <w:color w:val="000000" w:themeColor="text1"/>
          <w:vertAlign w:val="subscript"/>
        </w:rPr>
        <w:t>2</w:t>
      </w:r>
      <w:r w:rsidRPr="0017642E">
        <w:rPr>
          <w:color w:val="000000" w:themeColor="text1"/>
        </w:rPr>
        <w:t>O + H</w:t>
      </w:r>
      <w:r w:rsidRPr="0017642E">
        <w:rPr>
          <w:color w:val="000000" w:themeColor="text1"/>
          <w:vertAlign w:val="subscript"/>
        </w:rPr>
        <w:t>2</w:t>
      </w:r>
      <w:r w:rsidRPr="0017642E">
        <w:rPr>
          <w:color w:val="000000" w:themeColor="text1"/>
        </w:rPr>
        <w:t>) and (H</w:t>
      </w:r>
      <w:r w:rsidRPr="0017642E">
        <w:rPr>
          <w:color w:val="000000" w:themeColor="text1"/>
          <w:vertAlign w:val="subscript"/>
        </w:rPr>
        <w:t>2</w:t>
      </w:r>
      <w:r w:rsidRPr="0017642E">
        <w:rPr>
          <w:color w:val="000000" w:themeColor="text1"/>
        </w:rPr>
        <w:t>O + CO</w:t>
      </w:r>
      <w:r w:rsidRPr="0017642E">
        <w:rPr>
          <w:color w:val="000000" w:themeColor="text1"/>
          <w:vertAlign w:val="subscript"/>
        </w:rPr>
        <w:t>2</w:t>
      </w:r>
      <w:r w:rsidRPr="0017642E">
        <w:rPr>
          <w:color w:val="000000" w:themeColor="text1"/>
        </w:rPr>
        <w:t> + H</w:t>
      </w:r>
      <w:r w:rsidRPr="0017642E">
        <w:rPr>
          <w:color w:val="000000" w:themeColor="text1"/>
          <w:vertAlign w:val="subscript"/>
        </w:rPr>
        <w:t>2</w:t>
      </w:r>
      <w:r w:rsidRPr="0017642E">
        <w:rPr>
          <w:color w:val="000000" w:themeColor="text1"/>
        </w:rPr>
        <w:t>) systems at temperatures of (298–448) K and pressures up to 45 MPa, Fluid Phase Equilib., 475 (2018) 37-44.</w:t>
      </w:r>
    </w:p>
    <w:p w14:paraId="4209082A" w14:textId="77777777" w:rsidR="00EC3643" w:rsidRPr="0017642E" w:rsidRDefault="00EC3643" w:rsidP="00EC3643">
      <w:pPr>
        <w:pStyle w:val="EndNoteBibliography"/>
        <w:spacing w:after="0"/>
        <w:rPr>
          <w:color w:val="000000" w:themeColor="text1"/>
        </w:rPr>
      </w:pPr>
      <w:r w:rsidRPr="0017642E">
        <w:rPr>
          <w:color w:val="000000" w:themeColor="text1"/>
        </w:rPr>
        <w:t>[35]</w:t>
      </w:r>
      <w:r w:rsidRPr="0017642E">
        <w:rPr>
          <w:color w:val="000000" w:themeColor="text1"/>
        </w:rPr>
        <w:tab/>
        <w:t>A. Bahramian, Mutual solubility–interfacial tension relationship in aqueous binary and ternary hydrocarbon systems, Fluid Phase Equilib., 285 (2009) 24-29.</w:t>
      </w:r>
    </w:p>
    <w:p w14:paraId="45907D99" w14:textId="77777777" w:rsidR="00EC3643" w:rsidRPr="0017642E" w:rsidRDefault="00EC3643" w:rsidP="00EC3643">
      <w:pPr>
        <w:pStyle w:val="EndNoteBibliography"/>
        <w:spacing w:after="0"/>
        <w:rPr>
          <w:color w:val="000000" w:themeColor="text1"/>
        </w:rPr>
      </w:pPr>
      <w:r w:rsidRPr="0017642E">
        <w:rPr>
          <w:color w:val="000000" w:themeColor="text1"/>
        </w:rPr>
        <w:t>[36]</w:t>
      </w:r>
      <w:r w:rsidRPr="0017642E">
        <w:rPr>
          <w:color w:val="000000" w:themeColor="text1"/>
        </w:rPr>
        <w:tab/>
        <w:t>B.-S. Chun, G.T. Wilkinson, Interfacial tension in high-pressure carbon dioxide mixtures, Ind. Eng. Chem. Res., 34 (1995) 4371-4377.</w:t>
      </w:r>
    </w:p>
    <w:p w14:paraId="19CE23CC" w14:textId="77777777" w:rsidR="00EC3643" w:rsidRPr="0017642E" w:rsidRDefault="00EC3643" w:rsidP="00EC3643">
      <w:pPr>
        <w:pStyle w:val="EndNoteBibliography"/>
        <w:spacing w:after="0"/>
        <w:rPr>
          <w:color w:val="000000" w:themeColor="text1"/>
        </w:rPr>
      </w:pPr>
      <w:r w:rsidRPr="0017642E">
        <w:rPr>
          <w:color w:val="000000" w:themeColor="text1"/>
        </w:rPr>
        <w:t>[37]</w:t>
      </w:r>
      <w:r w:rsidRPr="0017642E">
        <w:rPr>
          <w:color w:val="000000" w:themeColor="text1"/>
        </w:rPr>
        <w:tab/>
        <w:t>N. Nagarajan, K.A. Gasem, R.L. Robinson Jr, Equilibrium phase compositions, phase densities, and interfacial tensions for carbon dioxide+ hydrocarbon systems. 6. Carbon dioxide+ n-butane+ n-decane, J. Chem. Eng. Data, 35 (1990) 228-231.</w:t>
      </w:r>
    </w:p>
    <w:p w14:paraId="06A4763B" w14:textId="77777777" w:rsidR="00EC3643" w:rsidRPr="0017642E" w:rsidRDefault="00EC3643" w:rsidP="00EC3643">
      <w:pPr>
        <w:pStyle w:val="EndNoteBibliography"/>
        <w:spacing w:after="0"/>
        <w:rPr>
          <w:color w:val="000000" w:themeColor="text1"/>
        </w:rPr>
      </w:pPr>
      <w:r w:rsidRPr="0017642E">
        <w:rPr>
          <w:color w:val="000000" w:themeColor="text1"/>
        </w:rPr>
        <w:t>[38]</w:t>
      </w:r>
      <w:r w:rsidRPr="0017642E">
        <w:rPr>
          <w:color w:val="000000" w:themeColor="text1"/>
        </w:rPr>
        <w:tab/>
        <w:t>V. Shah, D. Broseta, G. Mouronval, F. Montel, Water/acid gas interfacial tensions and their impact on acid gas geological storage, International Journal of Greenhouse Control, 2 (2008) 594-604.</w:t>
      </w:r>
    </w:p>
    <w:p w14:paraId="0159E79A" w14:textId="77777777" w:rsidR="00EC3643" w:rsidRPr="0017642E" w:rsidRDefault="00EC3643" w:rsidP="00EC3643">
      <w:pPr>
        <w:pStyle w:val="EndNoteBibliography"/>
        <w:spacing w:after="0"/>
        <w:rPr>
          <w:color w:val="000000" w:themeColor="text1"/>
        </w:rPr>
      </w:pPr>
      <w:r w:rsidRPr="0017642E">
        <w:rPr>
          <w:color w:val="000000" w:themeColor="text1"/>
        </w:rPr>
        <w:t>[39]</w:t>
      </w:r>
      <w:r w:rsidRPr="0017642E">
        <w:rPr>
          <w:color w:val="000000" w:themeColor="text1"/>
        </w:rPr>
        <w:tab/>
        <w:t>Y.T.F. Chow, D.K. Eriksen, A. Galindo, A.J. Haslam, G. Jackson, G.C. Maitland, J.P.M. Trusler, Interfacial Tensions of Systems Comprising Water, Carbon Dioxide and Diluent Gases at High Pressures: Experimental Measurements and Modelling with SAFT-VR Mie and Square-Gradient Theory, Fluid Phase Equilib., 407 (2016) 159-176.</w:t>
      </w:r>
    </w:p>
    <w:p w14:paraId="0CE37F07" w14:textId="77777777" w:rsidR="00EC3643" w:rsidRPr="0017642E" w:rsidRDefault="00EC3643" w:rsidP="00EC3643">
      <w:pPr>
        <w:pStyle w:val="EndNoteBibliography"/>
        <w:spacing w:after="0"/>
        <w:rPr>
          <w:color w:val="000000" w:themeColor="text1"/>
        </w:rPr>
      </w:pPr>
      <w:r w:rsidRPr="0017642E">
        <w:rPr>
          <w:color w:val="000000" w:themeColor="text1"/>
        </w:rPr>
        <w:t>[40]</w:t>
      </w:r>
      <w:r w:rsidRPr="0017642E">
        <w:rPr>
          <w:color w:val="000000" w:themeColor="text1"/>
        </w:rPr>
        <w:tab/>
        <w:t>Y.T.F. Chow, G.C. Maitland, J.P.M. Trusler, Interfacial tensions of the (CO</w:t>
      </w:r>
      <w:r w:rsidRPr="0017642E">
        <w:rPr>
          <w:color w:val="000000" w:themeColor="text1"/>
          <w:vertAlign w:val="subscript"/>
        </w:rPr>
        <w:t>2</w:t>
      </w:r>
      <w:r w:rsidRPr="0017642E">
        <w:rPr>
          <w:color w:val="000000" w:themeColor="text1"/>
        </w:rPr>
        <w:t xml:space="preserve"> + N</w:t>
      </w:r>
      <w:r w:rsidRPr="0017642E">
        <w:rPr>
          <w:color w:val="000000" w:themeColor="text1"/>
          <w:vertAlign w:val="subscript"/>
        </w:rPr>
        <w:t>2</w:t>
      </w:r>
      <w:r w:rsidRPr="0017642E">
        <w:rPr>
          <w:color w:val="000000" w:themeColor="text1"/>
        </w:rPr>
        <w:t xml:space="preserve"> + H</w:t>
      </w:r>
      <w:r w:rsidRPr="0017642E">
        <w:rPr>
          <w:color w:val="000000" w:themeColor="text1"/>
          <w:vertAlign w:val="subscript"/>
        </w:rPr>
        <w:t>2</w:t>
      </w:r>
      <w:r w:rsidRPr="0017642E">
        <w:rPr>
          <w:color w:val="000000" w:themeColor="text1"/>
        </w:rPr>
        <w:t>O) system at temperatures of (298 to 448) K and pressures up to 40 MPa, J. Chem. Thermodyn., 93 (2016) 392-403.</w:t>
      </w:r>
    </w:p>
    <w:p w14:paraId="25B8A7CC" w14:textId="77777777" w:rsidR="00EC3643" w:rsidRPr="0017642E" w:rsidRDefault="00EC3643" w:rsidP="00EC3643">
      <w:pPr>
        <w:pStyle w:val="EndNoteBibliography"/>
        <w:spacing w:after="0"/>
        <w:rPr>
          <w:color w:val="000000" w:themeColor="text1"/>
        </w:rPr>
      </w:pPr>
      <w:r w:rsidRPr="0017642E">
        <w:rPr>
          <w:color w:val="000000" w:themeColor="text1"/>
        </w:rPr>
        <w:t>[41]</w:t>
      </w:r>
      <w:r w:rsidRPr="0017642E">
        <w:rPr>
          <w:color w:val="000000" w:themeColor="text1"/>
        </w:rPr>
        <w:tab/>
        <w:t>Q.-Y. Ren, G.-J. Chen, W. Yan, T.-M. Guo, Interfacial Tension of (CO</w:t>
      </w:r>
      <w:r w:rsidRPr="0017642E">
        <w:rPr>
          <w:color w:val="000000" w:themeColor="text1"/>
          <w:vertAlign w:val="subscript"/>
        </w:rPr>
        <w:t>2</w:t>
      </w:r>
      <w:r w:rsidRPr="0017642E">
        <w:rPr>
          <w:color w:val="000000" w:themeColor="text1"/>
        </w:rPr>
        <w:t xml:space="preserve"> + CH</w:t>
      </w:r>
      <w:r w:rsidRPr="0017642E">
        <w:rPr>
          <w:color w:val="000000" w:themeColor="text1"/>
          <w:vertAlign w:val="subscript"/>
        </w:rPr>
        <w:t>4</w:t>
      </w:r>
      <w:r w:rsidRPr="0017642E">
        <w:rPr>
          <w:color w:val="000000" w:themeColor="text1"/>
        </w:rPr>
        <w:t>) + Water from 298 K to 373 K and Pressures up to 30 MPa, J. Chem. Eng. Data, 45 (2000) 610-612.</w:t>
      </w:r>
    </w:p>
    <w:p w14:paraId="39925A86" w14:textId="77777777" w:rsidR="00EC3643" w:rsidRPr="0017642E" w:rsidRDefault="00EC3643" w:rsidP="00EC3643">
      <w:pPr>
        <w:pStyle w:val="EndNoteBibliography"/>
        <w:spacing w:after="0"/>
        <w:rPr>
          <w:color w:val="000000" w:themeColor="text1"/>
        </w:rPr>
      </w:pPr>
      <w:r w:rsidRPr="0017642E">
        <w:rPr>
          <w:color w:val="000000" w:themeColor="text1"/>
        </w:rPr>
        <w:t>[42]</w:t>
      </w:r>
      <w:r w:rsidRPr="0017642E">
        <w:rPr>
          <w:color w:val="000000" w:themeColor="text1"/>
        </w:rPr>
        <w:tab/>
        <w:t>S.Z.S. Al Ghafri, E. Forte, G.C. Maitland, J.J. Rodriguez-Henriquez, J.P.M. Trusler, Experimental and Modeling Study of the Phase Behavior of (Methane + CO</w:t>
      </w:r>
      <w:r w:rsidRPr="0017642E">
        <w:rPr>
          <w:color w:val="000000" w:themeColor="text1"/>
          <w:vertAlign w:val="subscript"/>
        </w:rPr>
        <w:t>2</w:t>
      </w:r>
      <w:r w:rsidRPr="0017642E">
        <w:rPr>
          <w:color w:val="000000" w:themeColor="text1"/>
        </w:rPr>
        <w:t xml:space="preserve"> + Water) Mixtures, J. Phys. Chem. B, 118 (2014) 14461-14478.</w:t>
      </w:r>
    </w:p>
    <w:p w14:paraId="6BD6E485" w14:textId="77777777" w:rsidR="00EC3643" w:rsidRPr="0017642E" w:rsidRDefault="00EC3643" w:rsidP="00EC3643">
      <w:pPr>
        <w:pStyle w:val="EndNoteBibliography"/>
        <w:spacing w:after="0"/>
        <w:rPr>
          <w:color w:val="000000" w:themeColor="text1"/>
        </w:rPr>
      </w:pPr>
      <w:r w:rsidRPr="0017642E">
        <w:rPr>
          <w:color w:val="000000" w:themeColor="text1"/>
        </w:rPr>
        <w:t>[43]</w:t>
      </w:r>
      <w:r w:rsidRPr="0017642E">
        <w:rPr>
          <w:color w:val="000000" w:themeColor="text1"/>
        </w:rPr>
        <w:tab/>
        <w:t>E.W. Lemmon, I.H. Bell, M.L. Huber, M.O. McLinden, NIST Standard Reference Database 23:  Reference Fluid Thermodynamic and Transport Properties-REFPROP, Version 10.0, in, National Institute of Standards and Technology, Gaitherburg, 2018.</w:t>
      </w:r>
    </w:p>
    <w:p w14:paraId="7A2DEA15" w14:textId="77777777" w:rsidR="00EC3643" w:rsidRPr="0017642E" w:rsidRDefault="00EC3643" w:rsidP="00EC3643">
      <w:pPr>
        <w:pStyle w:val="EndNoteBibliography"/>
        <w:spacing w:after="0"/>
        <w:rPr>
          <w:color w:val="000000" w:themeColor="text1"/>
        </w:rPr>
      </w:pPr>
      <w:r w:rsidRPr="0017642E">
        <w:rPr>
          <w:color w:val="000000" w:themeColor="text1"/>
        </w:rPr>
        <w:t>[44]</w:t>
      </w:r>
      <w:r w:rsidRPr="0017642E">
        <w:rPr>
          <w:color w:val="000000" w:themeColor="text1"/>
        </w:rPr>
        <w:tab/>
        <w:t>U. Setzmann, W. Wagner, A New Equation of State and Tables of Thermodynamic Properties for Methane Covering the Range from the Melting Line to 625 K at Pressures up to 100 MPa, J. Phys. Chem. Ref. Data, 20 (1991) 1061-1155.</w:t>
      </w:r>
    </w:p>
    <w:p w14:paraId="4009201C" w14:textId="77777777" w:rsidR="00EC3643" w:rsidRPr="0017642E" w:rsidRDefault="00EC3643" w:rsidP="00EC3643">
      <w:pPr>
        <w:pStyle w:val="EndNoteBibliography"/>
        <w:spacing w:after="0"/>
        <w:rPr>
          <w:color w:val="000000" w:themeColor="text1"/>
        </w:rPr>
      </w:pPr>
      <w:r w:rsidRPr="0017642E">
        <w:rPr>
          <w:color w:val="000000" w:themeColor="text1"/>
        </w:rPr>
        <w:t>[45]</w:t>
      </w:r>
      <w:r w:rsidRPr="0017642E">
        <w:rPr>
          <w:color w:val="000000" w:themeColor="text1"/>
        </w:rPr>
        <w:tab/>
        <w:t>R. Span, W. Wagner, A new equation of state for carbon dioxide covering the fluid region from the triple-point temperature to 1100 K at pressures up to 800 MPa, J. Phys. Chem. Ref. Data, 25 (1996) 1509-1596.</w:t>
      </w:r>
    </w:p>
    <w:p w14:paraId="5375FFAC" w14:textId="77777777" w:rsidR="00EC3643" w:rsidRPr="0017642E" w:rsidRDefault="00EC3643" w:rsidP="00EC3643">
      <w:pPr>
        <w:pStyle w:val="EndNoteBibliography"/>
        <w:spacing w:after="0"/>
        <w:rPr>
          <w:color w:val="000000" w:themeColor="text1"/>
        </w:rPr>
      </w:pPr>
      <w:r w:rsidRPr="0017642E">
        <w:rPr>
          <w:color w:val="000000" w:themeColor="text1"/>
        </w:rPr>
        <w:t>[46]</w:t>
      </w:r>
      <w:r w:rsidRPr="0017642E">
        <w:rPr>
          <w:color w:val="000000" w:themeColor="text1"/>
        </w:rPr>
        <w:tab/>
        <w:t>W. Wagner, A. Pruß, The IAPWS formulation 1995 for the thermodynamic properties of ordinary water substance for general and scientific use, J. Phys. Chem. Ref. Data, 31 (2002) 387-535.</w:t>
      </w:r>
    </w:p>
    <w:p w14:paraId="2CA0CE44" w14:textId="77777777" w:rsidR="00EC3643" w:rsidRPr="0017642E" w:rsidRDefault="00EC3643" w:rsidP="00EC3643">
      <w:pPr>
        <w:pStyle w:val="EndNoteBibliography"/>
        <w:spacing w:after="0"/>
        <w:rPr>
          <w:color w:val="000000" w:themeColor="text1"/>
        </w:rPr>
      </w:pPr>
      <w:r w:rsidRPr="0017642E">
        <w:rPr>
          <w:color w:val="000000" w:themeColor="text1"/>
        </w:rPr>
        <w:t>[47]</w:t>
      </w:r>
      <w:r w:rsidRPr="0017642E">
        <w:rPr>
          <w:color w:val="000000" w:themeColor="text1"/>
        </w:rPr>
        <w:tab/>
        <w:t>O. Kunz, W. Wagner, The GERG-2008 wide-range equation of state for natural gases and other mixtures: an expansion of GERG-2004, J. Chem. Eng. Data, 57 (2012) 3032–3091.</w:t>
      </w:r>
    </w:p>
    <w:p w14:paraId="0C502B0F" w14:textId="77777777" w:rsidR="00EC3643" w:rsidRPr="0017642E" w:rsidRDefault="00EC3643" w:rsidP="00EC3643">
      <w:pPr>
        <w:pStyle w:val="EndNoteBibliography"/>
        <w:spacing w:after="0"/>
        <w:rPr>
          <w:color w:val="000000" w:themeColor="text1"/>
        </w:rPr>
      </w:pPr>
      <w:r w:rsidRPr="0017642E">
        <w:rPr>
          <w:color w:val="000000" w:themeColor="text1"/>
        </w:rPr>
        <w:t>[48]</w:t>
      </w:r>
      <w:r w:rsidRPr="0017642E">
        <w:rPr>
          <w:color w:val="000000" w:themeColor="text1"/>
        </w:rPr>
        <w:tab/>
        <w:t>O. Kunz, R. Klimeck, W. Wagner, M. Jaeschke, The GERG-2004 wide-range equation of state for natural gases and other mixtures. GERG TM15 2007., VDI Verlag GmbH, Düsseldorf, 2007.</w:t>
      </w:r>
    </w:p>
    <w:p w14:paraId="19296C87" w14:textId="77777777" w:rsidR="00EC3643" w:rsidRPr="0017642E" w:rsidRDefault="00EC3643" w:rsidP="00EC3643">
      <w:pPr>
        <w:pStyle w:val="EndNoteBibliography"/>
        <w:spacing w:after="0"/>
        <w:rPr>
          <w:color w:val="000000" w:themeColor="text1"/>
        </w:rPr>
      </w:pPr>
      <w:r w:rsidRPr="0017642E">
        <w:rPr>
          <w:color w:val="000000" w:themeColor="text1"/>
        </w:rPr>
        <w:t>[49]</w:t>
      </w:r>
      <w:r w:rsidRPr="0017642E">
        <w:rPr>
          <w:color w:val="000000" w:themeColor="text1"/>
        </w:rPr>
        <w:tab/>
        <w:t>J. Gernert, R. Span, EOS-CG: A Helmholtz energy mixture model for humid gases and CCS mixtures, J. Chem. Thermodyn., 93 (2016) 274-293.</w:t>
      </w:r>
    </w:p>
    <w:p w14:paraId="17CF5370" w14:textId="77777777" w:rsidR="00EC3643" w:rsidRPr="0017642E" w:rsidRDefault="00EC3643" w:rsidP="00EC3643">
      <w:pPr>
        <w:pStyle w:val="EndNoteBibliography"/>
        <w:spacing w:after="0"/>
        <w:rPr>
          <w:color w:val="000000" w:themeColor="text1"/>
        </w:rPr>
      </w:pPr>
      <w:r w:rsidRPr="0017642E">
        <w:rPr>
          <w:color w:val="000000" w:themeColor="text1"/>
        </w:rPr>
        <w:t>[50]</w:t>
      </w:r>
      <w:r w:rsidRPr="0017642E">
        <w:rPr>
          <w:color w:val="000000" w:themeColor="text1"/>
        </w:rPr>
        <w:tab/>
        <w:t>X. Ji, S.P. Tan, H. Adidharma, M. Radosz, SAFT1-RPM approximation extended to phase equilibria and densities of CO</w:t>
      </w:r>
      <w:r w:rsidRPr="0017642E">
        <w:rPr>
          <w:color w:val="000000" w:themeColor="text1"/>
          <w:vertAlign w:val="subscript"/>
        </w:rPr>
        <w:t>2</w:t>
      </w:r>
      <w:r w:rsidRPr="0017642E">
        <w:rPr>
          <w:color w:val="000000" w:themeColor="text1"/>
        </w:rPr>
        <w:t>−H</w:t>
      </w:r>
      <w:r w:rsidRPr="0017642E">
        <w:rPr>
          <w:color w:val="000000" w:themeColor="text1"/>
          <w:vertAlign w:val="subscript"/>
        </w:rPr>
        <w:t>2</w:t>
      </w:r>
      <w:r w:rsidRPr="0017642E">
        <w:rPr>
          <w:color w:val="000000" w:themeColor="text1"/>
        </w:rPr>
        <w:t>O and CO</w:t>
      </w:r>
      <w:r w:rsidRPr="0017642E">
        <w:rPr>
          <w:color w:val="000000" w:themeColor="text1"/>
          <w:vertAlign w:val="subscript"/>
        </w:rPr>
        <w:t>2</w:t>
      </w:r>
      <w:r w:rsidRPr="0017642E">
        <w:rPr>
          <w:color w:val="000000" w:themeColor="text1"/>
        </w:rPr>
        <w:t>−H</w:t>
      </w:r>
      <w:r w:rsidRPr="0017642E">
        <w:rPr>
          <w:color w:val="000000" w:themeColor="text1"/>
          <w:vertAlign w:val="subscript"/>
        </w:rPr>
        <w:t>2</w:t>
      </w:r>
      <w:r w:rsidRPr="0017642E">
        <w:rPr>
          <w:color w:val="000000" w:themeColor="text1"/>
        </w:rPr>
        <w:t>O−NaCl systems, Ind. Eng. Chem. Res., 44 (2005) 8419-8427.</w:t>
      </w:r>
    </w:p>
    <w:p w14:paraId="05D5A1B3" w14:textId="77777777" w:rsidR="00EC3643" w:rsidRPr="0017642E" w:rsidRDefault="00EC3643" w:rsidP="00EC3643">
      <w:pPr>
        <w:pStyle w:val="EndNoteBibliography"/>
        <w:spacing w:after="0"/>
        <w:rPr>
          <w:color w:val="000000" w:themeColor="text1"/>
        </w:rPr>
      </w:pPr>
      <w:r w:rsidRPr="0017642E">
        <w:rPr>
          <w:color w:val="000000" w:themeColor="text1"/>
        </w:rPr>
        <w:t>[51]</w:t>
      </w:r>
      <w:r w:rsidRPr="0017642E">
        <w:rPr>
          <w:color w:val="000000" w:themeColor="text1"/>
        </w:rPr>
        <w:tab/>
        <w:t>Z. Duan, J. Hu, D. Li, S. Mao, Densities of the CO</w:t>
      </w:r>
      <w:r w:rsidRPr="0017642E">
        <w:rPr>
          <w:color w:val="000000" w:themeColor="text1"/>
          <w:vertAlign w:val="subscript"/>
        </w:rPr>
        <w:t>2</w:t>
      </w:r>
      <w:r w:rsidRPr="0017642E">
        <w:rPr>
          <w:color w:val="000000" w:themeColor="text1"/>
        </w:rPr>
        <w:t>–H</w:t>
      </w:r>
      <w:r w:rsidRPr="0017642E">
        <w:rPr>
          <w:color w:val="000000" w:themeColor="text1"/>
          <w:vertAlign w:val="subscript"/>
        </w:rPr>
        <w:t>2</w:t>
      </w:r>
      <w:r w:rsidRPr="0017642E">
        <w:rPr>
          <w:color w:val="000000" w:themeColor="text1"/>
        </w:rPr>
        <w:t>O and CO</w:t>
      </w:r>
      <w:r w:rsidRPr="0017642E">
        <w:rPr>
          <w:color w:val="000000" w:themeColor="text1"/>
          <w:vertAlign w:val="subscript"/>
        </w:rPr>
        <w:t>2</w:t>
      </w:r>
      <w:r w:rsidRPr="0017642E">
        <w:rPr>
          <w:color w:val="000000" w:themeColor="text1"/>
        </w:rPr>
        <w:t>–H</w:t>
      </w:r>
      <w:r w:rsidRPr="0017642E">
        <w:rPr>
          <w:color w:val="000000" w:themeColor="text1"/>
          <w:vertAlign w:val="subscript"/>
        </w:rPr>
        <w:t>2</w:t>
      </w:r>
      <w:r w:rsidRPr="0017642E">
        <w:rPr>
          <w:color w:val="000000" w:themeColor="text1"/>
        </w:rPr>
        <w:t>O–NaCl systems up to 647 K and 100 MPa, Energy Fuels, 22 (2008) 1666-1674.</w:t>
      </w:r>
    </w:p>
    <w:p w14:paraId="07160918" w14:textId="77777777" w:rsidR="00EC3643" w:rsidRPr="0017642E" w:rsidRDefault="00EC3643" w:rsidP="00EC3643">
      <w:pPr>
        <w:pStyle w:val="EndNoteBibliography"/>
        <w:spacing w:after="0"/>
        <w:rPr>
          <w:color w:val="000000" w:themeColor="text1"/>
        </w:rPr>
      </w:pPr>
      <w:r w:rsidRPr="0017642E">
        <w:rPr>
          <w:color w:val="000000" w:themeColor="text1"/>
        </w:rPr>
        <w:t>[52]</w:t>
      </w:r>
      <w:r w:rsidRPr="0017642E">
        <w:rPr>
          <w:color w:val="000000" w:themeColor="text1"/>
        </w:rPr>
        <w:tab/>
        <w:t>E.C. Efika, R. Hoballah, X. Li, E.F. May, M. Nania, Y. Sanchez-Vicente, J.P. Martin Trusler, Saturated phase densities of (CO</w:t>
      </w:r>
      <w:r w:rsidRPr="0017642E">
        <w:rPr>
          <w:color w:val="000000" w:themeColor="text1"/>
          <w:vertAlign w:val="subscript"/>
        </w:rPr>
        <w:t>2</w:t>
      </w:r>
      <w:r w:rsidRPr="0017642E">
        <w:rPr>
          <w:color w:val="000000" w:themeColor="text1"/>
        </w:rPr>
        <w:t>+H</w:t>
      </w:r>
      <w:r w:rsidRPr="0017642E">
        <w:rPr>
          <w:color w:val="000000" w:themeColor="text1"/>
          <w:vertAlign w:val="subscript"/>
        </w:rPr>
        <w:t>2</w:t>
      </w:r>
      <w:r w:rsidRPr="0017642E">
        <w:rPr>
          <w:color w:val="000000" w:themeColor="text1"/>
        </w:rPr>
        <w:t>O) at temperatures from (293 to 450) K and pressures up to 64 MPa, J. Chem. Thermodyn., 93 (2016) 347-359.</w:t>
      </w:r>
    </w:p>
    <w:p w14:paraId="19451A93" w14:textId="77777777" w:rsidR="00EC3643" w:rsidRPr="0017642E" w:rsidRDefault="00EC3643" w:rsidP="00EC3643">
      <w:pPr>
        <w:pStyle w:val="EndNoteBibliography"/>
        <w:spacing w:after="0"/>
        <w:rPr>
          <w:color w:val="000000" w:themeColor="text1"/>
        </w:rPr>
      </w:pPr>
      <w:r w:rsidRPr="0017642E">
        <w:rPr>
          <w:color w:val="000000" w:themeColor="text1"/>
        </w:rPr>
        <w:lastRenderedPageBreak/>
        <w:t>[53]</w:t>
      </w:r>
      <w:r w:rsidRPr="0017642E">
        <w:rPr>
          <w:color w:val="000000" w:themeColor="text1"/>
        </w:rPr>
        <w:tab/>
        <w:t>W. Sachs, V. Meyn, Pressure and temperature dependence of the surface tension in the system natural gas/water principles of investigation and the first precise experimental data for pure methane/water at 25°C up to 46.8 MPa, J Colloids Surfaces A: Physicochemical and Engineering Aspects, 94 (1995) 291-301.</w:t>
      </w:r>
    </w:p>
    <w:p w14:paraId="62202B49" w14:textId="77777777" w:rsidR="00EC3643" w:rsidRPr="0017642E" w:rsidRDefault="00EC3643" w:rsidP="00EC3643">
      <w:pPr>
        <w:pStyle w:val="EndNoteBibliography"/>
        <w:spacing w:after="0"/>
        <w:rPr>
          <w:color w:val="000000" w:themeColor="text1"/>
        </w:rPr>
      </w:pPr>
      <w:r w:rsidRPr="0017642E">
        <w:rPr>
          <w:color w:val="000000" w:themeColor="text1"/>
        </w:rPr>
        <w:t>[54]</w:t>
      </w:r>
      <w:r w:rsidRPr="0017642E">
        <w:rPr>
          <w:color w:val="000000" w:themeColor="text1"/>
        </w:rPr>
        <w:tab/>
        <w:t>F.K. Hansen, G. Rodsrud, Surface-Tension by Pendant Drop .1. A Fast Standard Instrument Using Computer Image-Analysis, J. Colloid Interface Sci., 141 (1991) 1-9.</w:t>
      </w:r>
    </w:p>
    <w:p w14:paraId="307A69ED" w14:textId="77777777" w:rsidR="00EC3643" w:rsidRPr="0017642E" w:rsidRDefault="00EC3643" w:rsidP="00EC3643">
      <w:pPr>
        <w:pStyle w:val="EndNoteBibliography"/>
        <w:spacing w:after="0"/>
        <w:rPr>
          <w:color w:val="000000" w:themeColor="text1"/>
        </w:rPr>
      </w:pPr>
      <w:r w:rsidRPr="0017642E">
        <w:rPr>
          <w:color w:val="000000" w:themeColor="text1"/>
        </w:rPr>
        <w:t>[55]</w:t>
      </w:r>
      <w:r w:rsidRPr="0017642E">
        <w:rPr>
          <w:color w:val="000000" w:themeColor="text1"/>
        </w:rPr>
        <w:tab/>
        <w:t>F.K. Hansen, Surface-Tension by Image-Analysis - Fast and Automatic Measurements of Pendant and Sessile Drops and Bubbles, J. Colloid Interface Sci., 160 (1993) 209-217.</w:t>
      </w:r>
    </w:p>
    <w:p w14:paraId="3BB8BD55" w14:textId="77777777" w:rsidR="00EC3643" w:rsidRPr="0017642E" w:rsidRDefault="00EC3643" w:rsidP="00EC3643">
      <w:pPr>
        <w:pStyle w:val="EndNoteBibliography"/>
        <w:spacing w:after="0"/>
        <w:rPr>
          <w:color w:val="000000" w:themeColor="text1"/>
        </w:rPr>
      </w:pPr>
      <w:r w:rsidRPr="0017642E">
        <w:rPr>
          <w:color w:val="000000" w:themeColor="text1"/>
        </w:rPr>
        <w:t>[56]</w:t>
      </w:r>
      <w:r w:rsidRPr="0017642E">
        <w:rPr>
          <w:color w:val="000000" w:themeColor="text1"/>
        </w:rPr>
        <w:tab/>
        <w:t>IAPWS, Revised Release on the IAPWS Formulation 1995 for the Thermodynamic Properties of OrdinaryWater Substance for General and Scientific Use, 2014., in, 2014.</w:t>
      </w:r>
    </w:p>
    <w:p w14:paraId="06EEEE51" w14:textId="77777777" w:rsidR="00EC3643" w:rsidRPr="0017642E" w:rsidRDefault="00EC3643" w:rsidP="00EC3643">
      <w:pPr>
        <w:pStyle w:val="EndNoteBibliography"/>
        <w:spacing w:after="0"/>
        <w:rPr>
          <w:color w:val="000000" w:themeColor="text1"/>
        </w:rPr>
      </w:pPr>
      <w:r w:rsidRPr="0017642E">
        <w:rPr>
          <w:color w:val="000000" w:themeColor="text1"/>
        </w:rPr>
        <w:t>[57]</w:t>
      </w:r>
      <w:r w:rsidRPr="0017642E">
        <w:rPr>
          <w:color w:val="000000" w:themeColor="text1"/>
        </w:rPr>
        <w:tab/>
        <w:t>A. Hebach, A. Oberhof, N. Dahmen, A. Kögel, H. Ederer, E. Dinjus, Interfacial Tension at Elevated Pressures - Measurements and Correlations in the Water + Carbon Dioxide System, J. Chem. Eng. Data, 47 (2002) 1540-1546.</w:t>
      </w:r>
    </w:p>
    <w:p w14:paraId="2F8FAA6B" w14:textId="77777777" w:rsidR="00EC3643" w:rsidRPr="0017642E" w:rsidRDefault="00EC3643" w:rsidP="00EC3643">
      <w:pPr>
        <w:pStyle w:val="EndNoteBibliography"/>
        <w:spacing w:after="0"/>
        <w:rPr>
          <w:color w:val="000000" w:themeColor="text1"/>
        </w:rPr>
      </w:pPr>
      <w:r w:rsidRPr="0017642E">
        <w:rPr>
          <w:color w:val="000000" w:themeColor="text1"/>
        </w:rPr>
        <w:t>[58]</w:t>
      </w:r>
      <w:r w:rsidRPr="0017642E">
        <w:rPr>
          <w:color w:val="000000" w:themeColor="text1"/>
        </w:rPr>
        <w:tab/>
        <w:t>L.M.C. Pereira, A. Chapoy, R. Burgass, M.B. Oliveira, J.A.P. Coutinho, B. Tohidi, Study of the impact of high temperatures and pressures on the equilibrium densities and interfacial tension of the carbon dioxide/water system, J. Chem. Thermodyn., 93 (2016) 404-415.</w:t>
      </w:r>
    </w:p>
    <w:p w14:paraId="79D48A91" w14:textId="77777777" w:rsidR="00EC3643" w:rsidRPr="0017642E" w:rsidRDefault="00EC3643" w:rsidP="00EC3643">
      <w:pPr>
        <w:pStyle w:val="EndNoteBibliography"/>
        <w:spacing w:after="0"/>
        <w:rPr>
          <w:color w:val="000000" w:themeColor="text1"/>
        </w:rPr>
      </w:pPr>
      <w:r w:rsidRPr="0017642E">
        <w:rPr>
          <w:color w:val="000000" w:themeColor="text1"/>
        </w:rPr>
        <w:t>[59]</w:t>
      </w:r>
      <w:r w:rsidRPr="0017642E">
        <w:rPr>
          <w:color w:val="000000" w:themeColor="text1"/>
        </w:rPr>
        <w:tab/>
        <w:t>M. Wendland, H. Hasse, G. Maurer, Experimental Pressure-Temperature Data on Three- and Four-Phase Equilibria of Fluid, Hydrate, and Ice Phases in the System Carbon Dioxide−Water, J. Chem. Eng. Data, 44 (1999) 901-906.</w:t>
      </w:r>
    </w:p>
    <w:p w14:paraId="0F33A756" w14:textId="77777777" w:rsidR="00EC3643" w:rsidRPr="0017642E" w:rsidRDefault="00EC3643" w:rsidP="00EC3643">
      <w:pPr>
        <w:pStyle w:val="EndNoteBibliography"/>
        <w:spacing w:after="0"/>
        <w:rPr>
          <w:color w:val="000000" w:themeColor="text1"/>
        </w:rPr>
      </w:pPr>
      <w:r w:rsidRPr="0017642E">
        <w:rPr>
          <w:color w:val="000000" w:themeColor="text1"/>
        </w:rPr>
        <w:t>[60]</w:t>
      </w:r>
      <w:r w:rsidRPr="0017642E">
        <w:rPr>
          <w:color w:val="000000" w:themeColor="text1"/>
        </w:rPr>
        <w:tab/>
        <w:t>Y. Seeto, J.E. Puig, L.E. Scriven, H.T. Davis, Interfacial-Tensions in Systems of 3 Liquid-Phases, J. Colloid Interface Sci., 96 (1983) 360-372.</w:t>
      </w:r>
    </w:p>
    <w:p w14:paraId="771CEE01" w14:textId="77777777" w:rsidR="00EC3643" w:rsidRPr="0017642E" w:rsidRDefault="00EC3643" w:rsidP="00EC3643">
      <w:pPr>
        <w:pStyle w:val="EndNoteBibliography"/>
        <w:rPr>
          <w:color w:val="000000" w:themeColor="text1"/>
        </w:rPr>
      </w:pPr>
      <w:r w:rsidRPr="0017642E">
        <w:rPr>
          <w:color w:val="000000" w:themeColor="text1"/>
        </w:rPr>
        <w:t>[61]</w:t>
      </w:r>
      <w:r w:rsidRPr="0017642E">
        <w:rPr>
          <w:color w:val="000000" w:themeColor="text1"/>
        </w:rPr>
        <w:tab/>
        <w:t>G. Wiegand, E.U. Franck, Interfacial tension between water and non-polar fluids up to 473 K and 2800 bar, Ber. Bunsen-Ges. Phys. Chem., 98 (1994) 809-817.</w:t>
      </w:r>
    </w:p>
    <w:p w14:paraId="06B1F8B7" w14:textId="6CA7A975" w:rsidR="004A58B4" w:rsidRPr="0017642E" w:rsidRDefault="006B1D5D" w:rsidP="00B25BC2">
      <w:pPr>
        <w:ind w:left="426" w:hanging="426"/>
        <w:rPr>
          <w:color w:val="000000" w:themeColor="text1"/>
        </w:rPr>
      </w:pPr>
      <w:r w:rsidRPr="0017642E">
        <w:rPr>
          <w:color w:val="000000" w:themeColor="text1"/>
        </w:rPr>
        <w:fldChar w:fldCharType="end"/>
      </w:r>
    </w:p>
    <w:p w14:paraId="068E2316" w14:textId="77777777" w:rsidR="004A58B4" w:rsidRPr="0017642E" w:rsidRDefault="004A58B4">
      <w:pPr>
        <w:spacing w:line="276" w:lineRule="auto"/>
        <w:jc w:val="left"/>
        <w:rPr>
          <w:color w:val="000000" w:themeColor="text1"/>
        </w:rPr>
      </w:pPr>
      <w:r w:rsidRPr="0017642E">
        <w:rPr>
          <w:color w:val="000000" w:themeColor="text1"/>
        </w:rPr>
        <w:br w:type="page"/>
      </w:r>
    </w:p>
    <w:p w14:paraId="4BF2D9E7" w14:textId="4DA79258" w:rsidR="00635643" w:rsidRPr="0017642E" w:rsidRDefault="00635643" w:rsidP="004A58B4">
      <w:pPr>
        <w:spacing w:after="0" w:line="240" w:lineRule="auto"/>
        <w:rPr>
          <w:color w:val="000000" w:themeColor="text1"/>
        </w:rPr>
      </w:pPr>
    </w:p>
    <w:p w14:paraId="32A350FC" w14:textId="77777777" w:rsidR="00C304BD" w:rsidRPr="0017642E" w:rsidRDefault="00C304BD" w:rsidP="004A58B4">
      <w:pPr>
        <w:spacing w:after="0" w:line="240" w:lineRule="auto"/>
        <w:rPr>
          <w:color w:val="000000" w:themeColor="text1"/>
        </w:rPr>
      </w:pPr>
    </w:p>
    <w:p w14:paraId="270A90D9" w14:textId="77777777" w:rsidR="00C304BD" w:rsidRPr="0017642E" w:rsidRDefault="00C304BD" w:rsidP="004A58B4">
      <w:pPr>
        <w:spacing w:after="0" w:line="240" w:lineRule="auto"/>
        <w:rPr>
          <w:color w:val="000000" w:themeColor="text1"/>
        </w:rPr>
      </w:pPr>
    </w:p>
    <w:p w14:paraId="30A626B1" w14:textId="0DFBE700" w:rsidR="00635643" w:rsidRPr="0017642E" w:rsidRDefault="0017642E" w:rsidP="004A58B4">
      <w:pPr>
        <w:spacing w:after="0" w:line="240" w:lineRule="auto"/>
        <w:rPr>
          <w:color w:val="000000" w:themeColor="text1"/>
        </w:rPr>
      </w:pPr>
      <w:r w:rsidRPr="0017642E">
        <w:rPr>
          <w:color w:val="000000" w:themeColor="text1"/>
        </w:rPr>
        <w:pict w14:anchorId="0A5C689B">
          <v:shape id="_x0000_i1027" type="#_x0000_t75" style="width:339.75pt;height:252pt" o:bordertopcolor="this" o:borderleftcolor="this" o:borderbottomcolor="this" o:borderrightcolor="this">
            <v:imagedata r:id="rId38" o:title="toc" croptop="-394f"/>
            <w10:bordertop type="single" width="12"/>
            <w10:borderleft type="single" width="12"/>
            <w10:borderbottom type="single" width="12"/>
            <w10:borderright type="single" width="12"/>
          </v:shape>
        </w:pict>
      </w:r>
    </w:p>
    <w:p w14:paraId="705A6949" w14:textId="77777777" w:rsidR="002E40EF" w:rsidRPr="0017642E" w:rsidRDefault="002E40EF" w:rsidP="004A58B4">
      <w:pPr>
        <w:rPr>
          <w:color w:val="000000" w:themeColor="text1"/>
        </w:rPr>
      </w:pPr>
    </w:p>
    <w:p w14:paraId="04A00F98" w14:textId="53A8F60E" w:rsidR="004A58B4" w:rsidRPr="0017642E" w:rsidRDefault="002E40EF" w:rsidP="004A58B4">
      <w:pPr>
        <w:rPr>
          <w:color w:val="000000" w:themeColor="text1"/>
        </w:rPr>
      </w:pPr>
      <w:r w:rsidRPr="0017642E">
        <w:rPr>
          <w:color w:val="000000" w:themeColor="text1"/>
        </w:rPr>
        <w:t>Table of contents graphic</w:t>
      </w:r>
    </w:p>
    <w:bookmarkEnd w:id="0"/>
    <w:p w14:paraId="3A11C27A" w14:textId="1F19E3E1" w:rsidR="00F82655" w:rsidRPr="0017642E" w:rsidRDefault="00F82655" w:rsidP="003300CF">
      <w:pPr>
        <w:rPr>
          <w:color w:val="000000" w:themeColor="text1"/>
        </w:rPr>
      </w:pPr>
    </w:p>
    <w:sectPr w:rsidR="00F82655" w:rsidRPr="0017642E" w:rsidSect="00C10E20">
      <w:footerReference w:type="default" r:id="rId39"/>
      <w:pgSz w:w="11906" w:h="16838"/>
      <w:pgMar w:top="1440" w:right="1274" w:bottom="1440" w:left="1440" w:header="709" w:footer="709"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014D6" w14:textId="77777777" w:rsidR="000C16CD" w:rsidRDefault="000C16CD" w:rsidP="003300CF">
      <w:r>
        <w:separator/>
      </w:r>
    </w:p>
  </w:endnote>
  <w:endnote w:type="continuationSeparator" w:id="0">
    <w:p w14:paraId="07874421" w14:textId="77777777" w:rsidR="000C16CD" w:rsidRDefault="000C16CD" w:rsidP="00330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104342"/>
      <w:docPartObj>
        <w:docPartGallery w:val="Page Numbers (Bottom of Page)"/>
        <w:docPartUnique/>
      </w:docPartObj>
    </w:sdtPr>
    <w:sdtEndPr/>
    <w:sdtContent>
      <w:p w14:paraId="21961BB4" w14:textId="4F19BFB5" w:rsidR="00083450" w:rsidRDefault="00083450" w:rsidP="00C10E20">
        <w:pPr>
          <w:pStyle w:val="Footer"/>
          <w:jc w:val="center"/>
        </w:pPr>
        <w:r>
          <w:fldChar w:fldCharType="begin"/>
        </w:r>
        <w:r>
          <w:instrText>PAGE   \* MERGEFORMAT</w:instrText>
        </w:r>
        <w:r>
          <w:fldChar w:fldCharType="separate"/>
        </w:r>
        <w:r w:rsidR="0017642E" w:rsidRPr="0017642E">
          <w:rPr>
            <w:noProof/>
            <w:lang w:val="zh-CN"/>
          </w:rPr>
          <w:t>6</w:t>
        </w:r>
        <w:r>
          <w:fldChar w:fldCharType="end"/>
        </w:r>
      </w:p>
    </w:sdtContent>
  </w:sdt>
  <w:p w14:paraId="16B186F5" w14:textId="77777777" w:rsidR="00083450" w:rsidRDefault="00083450" w:rsidP="00330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367A1" w14:textId="77777777" w:rsidR="000C16CD" w:rsidRDefault="000C16CD" w:rsidP="003300CF">
      <w:r>
        <w:separator/>
      </w:r>
    </w:p>
  </w:footnote>
  <w:footnote w:type="continuationSeparator" w:id="0">
    <w:p w14:paraId="70DCA334" w14:textId="77777777" w:rsidR="000C16CD" w:rsidRDefault="000C16CD" w:rsidP="003300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B1D3A"/>
    <w:multiLevelType w:val="hybridMultilevel"/>
    <w:tmpl w:val="D34C8E1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F7E7831"/>
    <w:multiLevelType w:val="hybridMultilevel"/>
    <w:tmpl w:val="470CF632"/>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1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Fluid Phase Equilibria&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1&lt;/HyperlinksVisible&gt;&lt;EnableBibliographyCategories&gt;0&lt;/EnableBibliographyCategories&gt;&lt;/ENLayout&gt;"/>
    <w:docVar w:name="EN.Libraries" w:val="&lt;Libraries&gt;&lt;item db-id=&quot;sdrxrf22jzxa5teawwzxt2vvpv5f2zz5fp0r&quot;&gt;Master EndNote Library&lt;record-ids&gt;&lt;item&gt;1&lt;/item&gt;&lt;item&gt;14&lt;/item&gt;&lt;item&gt;44&lt;/item&gt;&lt;item&gt;132&lt;/item&gt;&lt;item&gt;218&lt;/item&gt;&lt;item&gt;415&lt;/item&gt;&lt;item&gt;418&lt;/item&gt;&lt;item&gt;422&lt;/item&gt;&lt;item&gt;423&lt;/item&gt;&lt;item&gt;467&lt;/item&gt;&lt;item&gt;520&lt;/item&gt;&lt;item&gt;771&lt;/item&gt;&lt;item&gt;974&lt;/item&gt;&lt;item&gt;1327&lt;/item&gt;&lt;item&gt;1506&lt;/item&gt;&lt;item&gt;1534&lt;/item&gt;&lt;item&gt;1782&lt;/item&gt;&lt;item&gt;2210&lt;/item&gt;&lt;item&gt;2304&lt;/item&gt;&lt;item&gt;2316&lt;/item&gt;&lt;item&gt;2347&lt;/item&gt;&lt;item&gt;2477&lt;/item&gt;&lt;item&gt;2537&lt;/item&gt;&lt;item&gt;2544&lt;/item&gt;&lt;item&gt;2546&lt;/item&gt;&lt;item&gt;2547&lt;/item&gt;&lt;item&gt;2548&lt;/item&gt;&lt;item&gt;2549&lt;/item&gt;&lt;item&gt;2550&lt;/item&gt;&lt;item&gt;2551&lt;/item&gt;&lt;item&gt;2552&lt;/item&gt;&lt;item&gt;2553&lt;/item&gt;&lt;item&gt;2554&lt;/item&gt;&lt;item&gt;2555&lt;/item&gt;&lt;item&gt;2556&lt;/item&gt;&lt;item&gt;2557&lt;/item&gt;&lt;item&gt;2558&lt;/item&gt;&lt;item&gt;2559&lt;/item&gt;&lt;item&gt;2560&lt;/item&gt;&lt;item&gt;2561&lt;/item&gt;&lt;item&gt;2562&lt;/item&gt;&lt;item&gt;2563&lt;/item&gt;&lt;item&gt;2564&lt;/item&gt;&lt;item&gt;2565&lt;/item&gt;&lt;item&gt;2566&lt;/item&gt;&lt;item&gt;2567&lt;/item&gt;&lt;item&gt;2568&lt;/item&gt;&lt;item&gt;2570&lt;/item&gt;&lt;item&gt;2571&lt;/item&gt;&lt;item&gt;2572&lt;/item&gt;&lt;item&gt;2573&lt;/item&gt;&lt;item&gt;2574&lt;/item&gt;&lt;item&gt;2576&lt;/item&gt;&lt;item&gt;2577&lt;/item&gt;&lt;item&gt;2581&lt;/item&gt;&lt;item&gt;2582&lt;/item&gt;&lt;item&gt;2584&lt;/item&gt;&lt;item&gt;2951&lt;/item&gt;&lt;item&gt;2952&lt;/item&gt;&lt;item&gt;2953&lt;/item&gt;&lt;item&gt;2954&lt;/item&gt;&lt;/record-ids&gt;&lt;/item&gt;&lt;/Libraries&gt;"/>
  </w:docVars>
  <w:rsids>
    <w:rsidRoot w:val="00A55DA3"/>
    <w:rsid w:val="000015B5"/>
    <w:rsid w:val="000060F8"/>
    <w:rsid w:val="00007FB1"/>
    <w:rsid w:val="00013374"/>
    <w:rsid w:val="000135C3"/>
    <w:rsid w:val="000145DD"/>
    <w:rsid w:val="0001598A"/>
    <w:rsid w:val="00020FDE"/>
    <w:rsid w:val="00031F58"/>
    <w:rsid w:val="00031F8C"/>
    <w:rsid w:val="00033C62"/>
    <w:rsid w:val="00034082"/>
    <w:rsid w:val="00034BA3"/>
    <w:rsid w:val="00036AAA"/>
    <w:rsid w:val="00044749"/>
    <w:rsid w:val="00055AD8"/>
    <w:rsid w:val="00056209"/>
    <w:rsid w:val="000576AE"/>
    <w:rsid w:val="00060292"/>
    <w:rsid w:val="0006118B"/>
    <w:rsid w:val="00064302"/>
    <w:rsid w:val="0006778D"/>
    <w:rsid w:val="000716B8"/>
    <w:rsid w:val="00077FB7"/>
    <w:rsid w:val="00083450"/>
    <w:rsid w:val="000860D3"/>
    <w:rsid w:val="000907F6"/>
    <w:rsid w:val="00092445"/>
    <w:rsid w:val="00092603"/>
    <w:rsid w:val="0009345F"/>
    <w:rsid w:val="000935AB"/>
    <w:rsid w:val="000938F2"/>
    <w:rsid w:val="000A2EB6"/>
    <w:rsid w:val="000B5B75"/>
    <w:rsid w:val="000C16CD"/>
    <w:rsid w:val="000C1ABC"/>
    <w:rsid w:val="000C2EC5"/>
    <w:rsid w:val="000C355D"/>
    <w:rsid w:val="000C373D"/>
    <w:rsid w:val="000C53CC"/>
    <w:rsid w:val="000D0419"/>
    <w:rsid w:val="000D0E59"/>
    <w:rsid w:val="000D258D"/>
    <w:rsid w:val="000D763A"/>
    <w:rsid w:val="000E0F59"/>
    <w:rsid w:val="000E2D59"/>
    <w:rsid w:val="000E3D90"/>
    <w:rsid w:val="000E571D"/>
    <w:rsid w:val="000F75C6"/>
    <w:rsid w:val="0010288C"/>
    <w:rsid w:val="001054DC"/>
    <w:rsid w:val="00106F91"/>
    <w:rsid w:val="0011002E"/>
    <w:rsid w:val="00110E79"/>
    <w:rsid w:val="0012055A"/>
    <w:rsid w:val="00127475"/>
    <w:rsid w:val="00131CF5"/>
    <w:rsid w:val="00131DD5"/>
    <w:rsid w:val="00137B00"/>
    <w:rsid w:val="00141A79"/>
    <w:rsid w:val="00153899"/>
    <w:rsid w:val="00161109"/>
    <w:rsid w:val="00162919"/>
    <w:rsid w:val="001743DA"/>
    <w:rsid w:val="0017642E"/>
    <w:rsid w:val="001778EE"/>
    <w:rsid w:val="00181C1A"/>
    <w:rsid w:val="00182B5D"/>
    <w:rsid w:val="001862A3"/>
    <w:rsid w:val="0019054E"/>
    <w:rsid w:val="00192D7E"/>
    <w:rsid w:val="00196DD5"/>
    <w:rsid w:val="001A754B"/>
    <w:rsid w:val="001B35DE"/>
    <w:rsid w:val="001B66EB"/>
    <w:rsid w:val="001B66EF"/>
    <w:rsid w:val="001B71CB"/>
    <w:rsid w:val="001C2967"/>
    <w:rsid w:val="001C40EC"/>
    <w:rsid w:val="001C7218"/>
    <w:rsid w:val="001D0C2C"/>
    <w:rsid w:val="001D3548"/>
    <w:rsid w:val="001D49C7"/>
    <w:rsid w:val="001E531E"/>
    <w:rsid w:val="001E68FD"/>
    <w:rsid w:val="001F18B9"/>
    <w:rsid w:val="001F19F9"/>
    <w:rsid w:val="001F7AF3"/>
    <w:rsid w:val="0020074B"/>
    <w:rsid w:val="00202699"/>
    <w:rsid w:val="00203AAC"/>
    <w:rsid w:val="002040C4"/>
    <w:rsid w:val="00204499"/>
    <w:rsid w:val="002133E5"/>
    <w:rsid w:val="002149EA"/>
    <w:rsid w:val="00214FDE"/>
    <w:rsid w:val="00225710"/>
    <w:rsid w:val="00231DEE"/>
    <w:rsid w:val="00236AE2"/>
    <w:rsid w:val="00237FBF"/>
    <w:rsid w:val="00245913"/>
    <w:rsid w:val="0025382F"/>
    <w:rsid w:val="00260CFE"/>
    <w:rsid w:val="00261AA4"/>
    <w:rsid w:val="002670A8"/>
    <w:rsid w:val="002743C4"/>
    <w:rsid w:val="00274B10"/>
    <w:rsid w:val="002775C9"/>
    <w:rsid w:val="00282604"/>
    <w:rsid w:val="00286819"/>
    <w:rsid w:val="00286F2B"/>
    <w:rsid w:val="002A754D"/>
    <w:rsid w:val="002A75D5"/>
    <w:rsid w:val="002B1BE4"/>
    <w:rsid w:val="002B282A"/>
    <w:rsid w:val="002B402E"/>
    <w:rsid w:val="002B697C"/>
    <w:rsid w:val="002B6C5E"/>
    <w:rsid w:val="002C0D34"/>
    <w:rsid w:val="002C2772"/>
    <w:rsid w:val="002C2CEF"/>
    <w:rsid w:val="002C3852"/>
    <w:rsid w:val="002C572F"/>
    <w:rsid w:val="002D4F5D"/>
    <w:rsid w:val="002D533E"/>
    <w:rsid w:val="002D54F1"/>
    <w:rsid w:val="002D7EFA"/>
    <w:rsid w:val="002E0C8E"/>
    <w:rsid w:val="002E40EF"/>
    <w:rsid w:val="002E4D32"/>
    <w:rsid w:val="002E648C"/>
    <w:rsid w:val="002E64E4"/>
    <w:rsid w:val="002F0FC3"/>
    <w:rsid w:val="002F12EA"/>
    <w:rsid w:val="002F1899"/>
    <w:rsid w:val="002F3842"/>
    <w:rsid w:val="00302347"/>
    <w:rsid w:val="00306BFD"/>
    <w:rsid w:val="0030770C"/>
    <w:rsid w:val="00314714"/>
    <w:rsid w:val="003157D6"/>
    <w:rsid w:val="00315F07"/>
    <w:rsid w:val="003234C5"/>
    <w:rsid w:val="003300CF"/>
    <w:rsid w:val="0034515A"/>
    <w:rsid w:val="00345BB6"/>
    <w:rsid w:val="00351072"/>
    <w:rsid w:val="0035142D"/>
    <w:rsid w:val="0035582B"/>
    <w:rsid w:val="0035678F"/>
    <w:rsid w:val="00356FC2"/>
    <w:rsid w:val="00357616"/>
    <w:rsid w:val="00361829"/>
    <w:rsid w:val="0036513C"/>
    <w:rsid w:val="003662F3"/>
    <w:rsid w:val="00370B36"/>
    <w:rsid w:val="00376C7F"/>
    <w:rsid w:val="003770DA"/>
    <w:rsid w:val="00377E1B"/>
    <w:rsid w:val="00382EC0"/>
    <w:rsid w:val="00390768"/>
    <w:rsid w:val="00391034"/>
    <w:rsid w:val="00393949"/>
    <w:rsid w:val="00393A21"/>
    <w:rsid w:val="003945C1"/>
    <w:rsid w:val="003A0586"/>
    <w:rsid w:val="003A2A2F"/>
    <w:rsid w:val="003B6B1E"/>
    <w:rsid w:val="003C068C"/>
    <w:rsid w:val="003C1B09"/>
    <w:rsid w:val="003C64D1"/>
    <w:rsid w:val="003C6B04"/>
    <w:rsid w:val="003D184E"/>
    <w:rsid w:val="003E14DD"/>
    <w:rsid w:val="003E4E85"/>
    <w:rsid w:val="003E501A"/>
    <w:rsid w:val="003F105B"/>
    <w:rsid w:val="003F41E0"/>
    <w:rsid w:val="00401797"/>
    <w:rsid w:val="00404066"/>
    <w:rsid w:val="004049CA"/>
    <w:rsid w:val="00407798"/>
    <w:rsid w:val="0041120B"/>
    <w:rsid w:val="00411A43"/>
    <w:rsid w:val="00411DF7"/>
    <w:rsid w:val="00426723"/>
    <w:rsid w:val="00435597"/>
    <w:rsid w:val="004425ED"/>
    <w:rsid w:val="004513D8"/>
    <w:rsid w:val="004537DE"/>
    <w:rsid w:val="0045384B"/>
    <w:rsid w:val="00455D69"/>
    <w:rsid w:val="00460C18"/>
    <w:rsid w:val="00462942"/>
    <w:rsid w:val="00464390"/>
    <w:rsid w:val="00466147"/>
    <w:rsid w:val="00475CEC"/>
    <w:rsid w:val="004877E0"/>
    <w:rsid w:val="00490692"/>
    <w:rsid w:val="004921C5"/>
    <w:rsid w:val="00495D7E"/>
    <w:rsid w:val="004A44B0"/>
    <w:rsid w:val="004A58B4"/>
    <w:rsid w:val="004A7777"/>
    <w:rsid w:val="004B10C7"/>
    <w:rsid w:val="004C28AB"/>
    <w:rsid w:val="004D70F1"/>
    <w:rsid w:val="004E1400"/>
    <w:rsid w:val="004E2EBC"/>
    <w:rsid w:val="004E329D"/>
    <w:rsid w:val="004E471A"/>
    <w:rsid w:val="004E4B89"/>
    <w:rsid w:val="004E6AD6"/>
    <w:rsid w:val="004E6B1A"/>
    <w:rsid w:val="004E7F33"/>
    <w:rsid w:val="004F5FE6"/>
    <w:rsid w:val="00500E75"/>
    <w:rsid w:val="005078E1"/>
    <w:rsid w:val="00511D41"/>
    <w:rsid w:val="00512951"/>
    <w:rsid w:val="00512E56"/>
    <w:rsid w:val="00516882"/>
    <w:rsid w:val="00516C1E"/>
    <w:rsid w:val="00521E13"/>
    <w:rsid w:val="00522080"/>
    <w:rsid w:val="00531683"/>
    <w:rsid w:val="0053364E"/>
    <w:rsid w:val="00533C8C"/>
    <w:rsid w:val="00540ADF"/>
    <w:rsid w:val="00541A73"/>
    <w:rsid w:val="00541F75"/>
    <w:rsid w:val="00544A14"/>
    <w:rsid w:val="00546CEB"/>
    <w:rsid w:val="00551B94"/>
    <w:rsid w:val="00553629"/>
    <w:rsid w:val="0055375F"/>
    <w:rsid w:val="005560F1"/>
    <w:rsid w:val="00560A99"/>
    <w:rsid w:val="005621BC"/>
    <w:rsid w:val="00564C85"/>
    <w:rsid w:val="005650CA"/>
    <w:rsid w:val="005736C3"/>
    <w:rsid w:val="005767A8"/>
    <w:rsid w:val="00576B71"/>
    <w:rsid w:val="00584722"/>
    <w:rsid w:val="005865C3"/>
    <w:rsid w:val="005870BD"/>
    <w:rsid w:val="00590E71"/>
    <w:rsid w:val="005921E1"/>
    <w:rsid w:val="00594522"/>
    <w:rsid w:val="005948E0"/>
    <w:rsid w:val="005949E7"/>
    <w:rsid w:val="005951F7"/>
    <w:rsid w:val="005A07A2"/>
    <w:rsid w:val="005A2D8A"/>
    <w:rsid w:val="005A6C09"/>
    <w:rsid w:val="005B0A4C"/>
    <w:rsid w:val="005B11F3"/>
    <w:rsid w:val="005B1A71"/>
    <w:rsid w:val="005B34F1"/>
    <w:rsid w:val="005B4BD7"/>
    <w:rsid w:val="005C0EBA"/>
    <w:rsid w:val="005C36FF"/>
    <w:rsid w:val="005C4A62"/>
    <w:rsid w:val="005D12E8"/>
    <w:rsid w:val="005D1D9D"/>
    <w:rsid w:val="005D2BB3"/>
    <w:rsid w:val="005D3528"/>
    <w:rsid w:val="005E01BB"/>
    <w:rsid w:val="005E7639"/>
    <w:rsid w:val="005F36ED"/>
    <w:rsid w:val="005F6293"/>
    <w:rsid w:val="00600C7D"/>
    <w:rsid w:val="00603273"/>
    <w:rsid w:val="00605E9E"/>
    <w:rsid w:val="0061044E"/>
    <w:rsid w:val="00611CCB"/>
    <w:rsid w:val="00615592"/>
    <w:rsid w:val="00615E8B"/>
    <w:rsid w:val="00616531"/>
    <w:rsid w:val="00617873"/>
    <w:rsid w:val="00620A61"/>
    <w:rsid w:val="0062239B"/>
    <w:rsid w:val="00630BB3"/>
    <w:rsid w:val="00631FD2"/>
    <w:rsid w:val="006343EC"/>
    <w:rsid w:val="00635643"/>
    <w:rsid w:val="00645260"/>
    <w:rsid w:val="0064546A"/>
    <w:rsid w:val="00645675"/>
    <w:rsid w:val="006458C2"/>
    <w:rsid w:val="0065097F"/>
    <w:rsid w:val="0065756D"/>
    <w:rsid w:val="00663065"/>
    <w:rsid w:val="006757B0"/>
    <w:rsid w:val="006879CE"/>
    <w:rsid w:val="00690D37"/>
    <w:rsid w:val="006930FC"/>
    <w:rsid w:val="006A2136"/>
    <w:rsid w:val="006A26EF"/>
    <w:rsid w:val="006A336E"/>
    <w:rsid w:val="006A6040"/>
    <w:rsid w:val="006A6A28"/>
    <w:rsid w:val="006A6FED"/>
    <w:rsid w:val="006B1D5D"/>
    <w:rsid w:val="006B2D90"/>
    <w:rsid w:val="006C0049"/>
    <w:rsid w:val="006C47E5"/>
    <w:rsid w:val="006C49E7"/>
    <w:rsid w:val="006C6609"/>
    <w:rsid w:val="006C7E9D"/>
    <w:rsid w:val="006D1765"/>
    <w:rsid w:val="006D3CC3"/>
    <w:rsid w:val="006D4556"/>
    <w:rsid w:val="006D5796"/>
    <w:rsid w:val="006D5F3E"/>
    <w:rsid w:val="006E2495"/>
    <w:rsid w:val="006E3E6F"/>
    <w:rsid w:val="006E524A"/>
    <w:rsid w:val="006E55C3"/>
    <w:rsid w:val="006E5C11"/>
    <w:rsid w:val="006F1CAB"/>
    <w:rsid w:val="006F5188"/>
    <w:rsid w:val="00700F41"/>
    <w:rsid w:val="00706F9B"/>
    <w:rsid w:val="00712A3B"/>
    <w:rsid w:val="00714E55"/>
    <w:rsid w:val="0072437C"/>
    <w:rsid w:val="00724B5C"/>
    <w:rsid w:val="007251CA"/>
    <w:rsid w:val="00732F50"/>
    <w:rsid w:val="00733F0A"/>
    <w:rsid w:val="00733F0F"/>
    <w:rsid w:val="0073467C"/>
    <w:rsid w:val="00735007"/>
    <w:rsid w:val="007425DD"/>
    <w:rsid w:val="0074487E"/>
    <w:rsid w:val="00745AF1"/>
    <w:rsid w:val="007465F7"/>
    <w:rsid w:val="007650DD"/>
    <w:rsid w:val="00765DD1"/>
    <w:rsid w:val="00775422"/>
    <w:rsid w:val="00781F3C"/>
    <w:rsid w:val="0079114E"/>
    <w:rsid w:val="007937F7"/>
    <w:rsid w:val="0079407F"/>
    <w:rsid w:val="0079652B"/>
    <w:rsid w:val="007A5A66"/>
    <w:rsid w:val="007A6618"/>
    <w:rsid w:val="007B10CF"/>
    <w:rsid w:val="007B3094"/>
    <w:rsid w:val="007B30F8"/>
    <w:rsid w:val="007B4D03"/>
    <w:rsid w:val="007B50CD"/>
    <w:rsid w:val="007C2905"/>
    <w:rsid w:val="007C3A61"/>
    <w:rsid w:val="007C4130"/>
    <w:rsid w:val="007C7D6B"/>
    <w:rsid w:val="007D2A27"/>
    <w:rsid w:val="007D3F05"/>
    <w:rsid w:val="007D691A"/>
    <w:rsid w:val="007E2A71"/>
    <w:rsid w:val="007F1207"/>
    <w:rsid w:val="007F63C7"/>
    <w:rsid w:val="00800224"/>
    <w:rsid w:val="0080128D"/>
    <w:rsid w:val="008107B8"/>
    <w:rsid w:val="008217F9"/>
    <w:rsid w:val="00821CA6"/>
    <w:rsid w:val="0082747B"/>
    <w:rsid w:val="008323C4"/>
    <w:rsid w:val="00833BD1"/>
    <w:rsid w:val="00837932"/>
    <w:rsid w:val="00846800"/>
    <w:rsid w:val="00847704"/>
    <w:rsid w:val="0084770C"/>
    <w:rsid w:val="00850D8A"/>
    <w:rsid w:val="008514A6"/>
    <w:rsid w:val="00852226"/>
    <w:rsid w:val="00854849"/>
    <w:rsid w:val="00854CF5"/>
    <w:rsid w:val="008651C5"/>
    <w:rsid w:val="00865A87"/>
    <w:rsid w:val="00865AEF"/>
    <w:rsid w:val="00866BFC"/>
    <w:rsid w:val="00866D3D"/>
    <w:rsid w:val="008750FD"/>
    <w:rsid w:val="00876C8A"/>
    <w:rsid w:val="0088259C"/>
    <w:rsid w:val="008834BD"/>
    <w:rsid w:val="008972E4"/>
    <w:rsid w:val="008A337B"/>
    <w:rsid w:val="008A3BCD"/>
    <w:rsid w:val="008A45D1"/>
    <w:rsid w:val="008A5F90"/>
    <w:rsid w:val="008B2B64"/>
    <w:rsid w:val="008C18D8"/>
    <w:rsid w:val="008C5980"/>
    <w:rsid w:val="008C5D17"/>
    <w:rsid w:val="008D1C45"/>
    <w:rsid w:val="008D4A05"/>
    <w:rsid w:val="008D60F5"/>
    <w:rsid w:val="008E02C8"/>
    <w:rsid w:val="008E1378"/>
    <w:rsid w:val="008E2DB4"/>
    <w:rsid w:val="008E7B4C"/>
    <w:rsid w:val="008E7D98"/>
    <w:rsid w:val="008F023A"/>
    <w:rsid w:val="008F10F3"/>
    <w:rsid w:val="008F62EA"/>
    <w:rsid w:val="008F6F69"/>
    <w:rsid w:val="008F7613"/>
    <w:rsid w:val="008F7A26"/>
    <w:rsid w:val="00910376"/>
    <w:rsid w:val="00910DCB"/>
    <w:rsid w:val="00911FE2"/>
    <w:rsid w:val="009160D4"/>
    <w:rsid w:val="009322FC"/>
    <w:rsid w:val="009337B6"/>
    <w:rsid w:val="00934A40"/>
    <w:rsid w:val="009418A6"/>
    <w:rsid w:val="009512E6"/>
    <w:rsid w:val="00954DCF"/>
    <w:rsid w:val="00956294"/>
    <w:rsid w:val="00963399"/>
    <w:rsid w:val="00965FB8"/>
    <w:rsid w:val="00966224"/>
    <w:rsid w:val="0096740B"/>
    <w:rsid w:val="00967A36"/>
    <w:rsid w:val="009703AA"/>
    <w:rsid w:val="00972DE4"/>
    <w:rsid w:val="009741E9"/>
    <w:rsid w:val="00977901"/>
    <w:rsid w:val="00980952"/>
    <w:rsid w:val="00984CCA"/>
    <w:rsid w:val="009861FC"/>
    <w:rsid w:val="0098688E"/>
    <w:rsid w:val="009A3DDE"/>
    <w:rsid w:val="009A459E"/>
    <w:rsid w:val="009A4950"/>
    <w:rsid w:val="009A559A"/>
    <w:rsid w:val="009D1BF4"/>
    <w:rsid w:val="009E2A4A"/>
    <w:rsid w:val="009E7B21"/>
    <w:rsid w:val="009F50F4"/>
    <w:rsid w:val="009F560E"/>
    <w:rsid w:val="009F78AD"/>
    <w:rsid w:val="00A0036A"/>
    <w:rsid w:val="00A00D78"/>
    <w:rsid w:val="00A0246E"/>
    <w:rsid w:val="00A02D07"/>
    <w:rsid w:val="00A0473B"/>
    <w:rsid w:val="00A06956"/>
    <w:rsid w:val="00A07756"/>
    <w:rsid w:val="00A15780"/>
    <w:rsid w:val="00A20175"/>
    <w:rsid w:val="00A23573"/>
    <w:rsid w:val="00A333D3"/>
    <w:rsid w:val="00A341DE"/>
    <w:rsid w:val="00A3428F"/>
    <w:rsid w:val="00A36A40"/>
    <w:rsid w:val="00A40B07"/>
    <w:rsid w:val="00A4501E"/>
    <w:rsid w:val="00A51AB7"/>
    <w:rsid w:val="00A55DA3"/>
    <w:rsid w:val="00A55E9A"/>
    <w:rsid w:val="00A63D75"/>
    <w:rsid w:val="00A66F1F"/>
    <w:rsid w:val="00A70475"/>
    <w:rsid w:val="00A77701"/>
    <w:rsid w:val="00A80365"/>
    <w:rsid w:val="00A80DAB"/>
    <w:rsid w:val="00A86DBD"/>
    <w:rsid w:val="00A91F41"/>
    <w:rsid w:val="00A96370"/>
    <w:rsid w:val="00A96443"/>
    <w:rsid w:val="00A96767"/>
    <w:rsid w:val="00AA01D7"/>
    <w:rsid w:val="00AA0F0E"/>
    <w:rsid w:val="00AA1A89"/>
    <w:rsid w:val="00AA54ED"/>
    <w:rsid w:val="00AA5CC2"/>
    <w:rsid w:val="00AB24EC"/>
    <w:rsid w:val="00AB4A5B"/>
    <w:rsid w:val="00AB7E80"/>
    <w:rsid w:val="00AC205E"/>
    <w:rsid w:val="00AC5BD7"/>
    <w:rsid w:val="00AC5BFF"/>
    <w:rsid w:val="00AD0D41"/>
    <w:rsid w:val="00AD276C"/>
    <w:rsid w:val="00AD4AA7"/>
    <w:rsid w:val="00AD66AB"/>
    <w:rsid w:val="00AE1554"/>
    <w:rsid w:val="00AE2478"/>
    <w:rsid w:val="00AE50EA"/>
    <w:rsid w:val="00AE50FA"/>
    <w:rsid w:val="00AE586D"/>
    <w:rsid w:val="00AE6A42"/>
    <w:rsid w:val="00AE7EC1"/>
    <w:rsid w:val="00B030A8"/>
    <w:rsid w:val="00B04A54"/>
    <w:rsid w:val="00B054E0"/>
    <w:rsid w:val="00B14180"/>
    <w:rsid w:val="00B14246"/>
    <w:rsid w:val="00B20D2B"/>
    <w:rsid w:val="00B21F5F"/>
    <w:rsid w:val="00B25BC2"/>
    <w:rsid w:val="00B3267C"/>
    <w:rsid w:val="00B44B09"/>
    <w:rsid w:val="00B47E3E"/>
    <w:rsid w:val="00B47F22"/>
    <w:rsid w:val="00B51149"/>
    <w:rsid w:val="00B51CC0"/>
    <w:rsid w:val="00B53351"/>
    <w:rsid w:val="00B62391"/>
    <w:rsid w:val="00B6253D"/>
    <w:rsid w:val="00B67C18"/>
    <w:rsid w:val="00B722B3"/>
    <w:rsid w:val="00B75FA3"/>
    <w:rsid w:val="00B76F09"/>
    <w:rsid w:val="00B77CBC"/>
    <w:rsid w:val="00B8401E"/>
    <w:rsid w:val="00B8691B"/>
    <w:rsid w:val="00B878A4"/>
    <w:rsid w:val="00B95568"/>
    <w:rsid w:val="00BA6EDA"/>
    <w:rsid w:val="00BB1580"/>
    <w:rsid w:val="00BB383B"/>
    <w:rsid w:val="00BB3B72"/>
    <w:rsid w:val="00BB5ACF"/>
    <w:rsid w:val="00BC3A8D"/>
    <w:rsid w:val="00BC5817"/>
    <w:rsid w:val="00BC5C98"/>
    <w:rsid w:val="00BC6C35"/>
    <w:rsid w:val="00BC6E07"/>
    <w:rsid w:val="00BD0AA0"/>
    <w:rsid w:val="00BD10F6"/>
    <w:rsid w:val="00BD1F63"/>
    <w:rsid w:val="00BD566D"/>
    <w:rsid w:val="00BD5C2F"/>
    <w:rsid w:val="00BD68D8"/>
    <w:rsid w:val="00BF214E"/>
    <w:rsid w:val="00BF2E6B"/>
    <w:rsid w:val="00C04B37"/>
    <w:rsid w:val="00C06938"/>
    <w:rsid w:val="00C10E20"/>
    <w:rsid w:val="00C15C95"/>
    <w:rsid w:val="00C2261E"/>
    <w:rsid w:val="00C24259"/>
    <w:rsid w:val="00C26092"/>
    <w:rsid w:val="00C26317"/>
    <w:rsid w:val="00C27043"/>
    <w:rsid w:val="00C27486"/>
    <w:rsid w:val="00C304BD"/>
    <w:rsid w:val="00C33491"/>
    <w:rsid w:val="00C43CB9"/>
    <w:rsid w:val="00C52547"/>
    <w:rsid w:val="00C563B1"/>
    <w:rsid w:val="00C56F5A"/>
    <w:rsid w:val="00C5739F"/>
    <w:rsid w:val="00C62604"/>
    <w:rsid w:val="00C643D6"/>
    <w:rsid w:val="00C65C79"/>
    <w:rsid w:val="00C65E75"/>
    <w:rsid w:val="00C67AB2"/>
    <w:rsid w:val="00C70D81"/>
    <w:rsid w:val="00C72236"/>
    <w:rsid w:val="00C76D93"/>
    <w:rsid w:val="00C872F0"/>
    <w:rsid w:val="00C8780F"/>
    <w:rsid w:val="00C90CE0"/>
    <w:rsid w:val="00C92589"/>
    <w:rsid w:val="00C937B1"/>
    <w:rsid w:val="00C94E51"/>
    <w:rsid w:val="00CA0906"/>
    <w:rsid w:val="00CA45C0"/>
    <w:rsid w:val="00CA498A"/>
    <w:rsid w:val="00CA49AB"/>
    <w:rsid w:val="00CA6EAA"/>
    <w:rsid w:val="00CA6FB1"/>
    <w:rsid w:val="00CB396D"/>
    <w:rsid w:val="00CC070F"/>
    <w:rsid w:val="00CC4D3C"/>
    <w:rsid w:val="00CD1081"/>
    <w:rsid w:val="00CD3437"/>
    <w:rsid w:val="00CD45FB"/>
    <w:rsid w:val="00CD6653"/>
    <w:rsid w:val="00CE0E71"/>
    <w:rsid w:val="00CE3291"/>
    <w:rsid w:val="00CE5815"/>
    <w:rsid w:val="00CE6F9F"/>
    <w:rsid w:val="00CF2A65"/>
    <w:rsid w:val="00CF5A81"/>
    <w:rsid w:val="00CF625E"/>
    <w:rsid w:val="00D04779"/>
    <w:rsid w:val="00D05587"/>
    <w:rsid w:val="00D05652"/>
    <w:rsid w:val="00D0576A"/>
    <w:rsid w:val="00D07C28"/>
    <w:rsid w:val="00D12A59"/>
    <w:rsid w:val="00D14212"/>
    <w:rsid w:val="00D16580"/>
    <w:rsid w:val="00D23919"/>
    <w:rsid w:val="00D23BA6"/>
    <w:rsid w:val="00D2701E"/>
    <w:rsid w:val="00D3310F"/>
    <w:rsid w:val="00D33A90"/>
    <w:rsid w:val="00D36C74"/>
    <w:rsid w:val="00D438EC"/>
    <w:rsid w:val="00D44666"/>
    <w:rsid w:val="00D47B67"/>
    <w:rsid w:val="00D51C65"/>
    <w:rsid w:val="00D5664A"/>
    <w:rsid w:val="00D60D8E"/>
    <w:rsid w:val="00D62953"/>
    <w:rsid w:val="00D62AE8"/>
    <w:rsid w:val="00D727FD"/>
    <w:rsid w:val="00D7379F"/>
    <w:rsid w:val="00D73822"/>
    <w:rsid w:val="00D73E5C"/>
    <w:rsid w:val="00D74871"/>
    <w:rsid w:val="00D76E35"/>
    <w:rsid w:val="00D77869"/>
    <w:rsid w:val="00D85959"/>
    <w:rsid w:val="00D866C9"/>
    <w:rsid w:val="00D91EEB"/>
    <w:rsid w:val="00D92F63"/>
    <w:rsid w:val="00D97DD8"/>
    <w:rsid w:val="00DA4293"/>
    <w:rsid w:val="00DB021C"/>
    <w:rsid w:val="00DB06E4"/>
    <w:rsid w:val="00DB09C6"/>
    <w:rsid w:val="00DB2B16"/>
    <w:rsid w:val="00DB4800"/>
    <w:rsid w:val="00DB4C1E"/>
    <w:rsid w:val="00DC0489"/>
    <w:rsid w:val="00DC2F9E"/>
    <w:rsid w:val="00DC4F61"/>
    <w:rsid w:val="00DC5006"/>
    <w:rsid w:val="00DD00F1"/>
    <w:rsid w:val="00DD25CE"/>
    <w:rsid w:val="00DD5DCE"/>
    <w:rsid w:val="00DD79C5"/>
    <w:rsid w:val="00DE2A6B"/>
    <w:rsid w:val="00DE3D80"/>
    <w:rsid w:val="00DF0B47"/>
    <w:rsid w:val="00DF3097"/>
    <w:rsid w:val="00DF65A5"/>
    <w:rsid w:val="00DF732B"/>
    <w:rsid w:val="00E01901"/>
    <w:rsid w:val="00E039F6"/>
    <w:rsid w:val="00E127A0"/>
    <w:rsid w:val="00E16F3E"/>
    <w:rsid w:val="00E22E13"/>
    <w:rsid w:val="00E3243B"/>
    <w:rsid w:val="00E33976"/>
    <w:rsid w:val="00E3479F"/>
    <w:rsid w:val="00E3674D"/>
    <w:rsid w:val="00E44D7F"/>
    <w:rsid w:val="00E50E85"/>
    <w:rsid w:val="00E5282A"/>
    <w:rsid w:val="00E54CB5"/>
    <w:rsid w:val="00E574B4"/>
    <w:rsid w:val="00E57817"/>
    <w:rsid w:val="00E61972"/>
    <w:rsid w:val="00E671FB"/>
    <w:rsid w:val="00E74EEE"/>
    <w:rsid w:val="00E76A5B"/>
    <w:rsid w:val="00E77E40"/>
    <w:rsid w:val="00E81955"/>
    <w:rsid w:val="00E8690F"/>
    <w:rsid w:val="00E86B53"/>
    <w:rsid w:val="00E87EEC"/>
    <w:rsid w:val="00E91125"/>
    <w:rsid w:val="00E918A3"/>
    <w:rsid w:val="00E91B95"/>
    <w:rsid w:val="00E91D91"/>
    <w:rsid w:val="00EA0265"/>
    <w:rsid w:val="00EA55F5"/>
    <w:rsid w:val="00EA5C8C"/>
    <w:rsid w:val="00EA733E"/>
    <w:rsid w:val="00EB6304"/>
    <w:rsid w:val="00EB748B"/>
    <w:rsid w:val="00EC3643"/>
    <w:rsid w:val="00EC41DC"/>
    <w:rsid w:val="00ED2990"/>
    <w:rsid w:val="00ED2FB8"/>
    <w:rsid w:val="00ED45FD"/>
    <w:rsid w:val="00ED469D"/>
    <w:rsid w:val="00ED7863"/>
    <w:rsid w:val="00EE1DA4"/>
    <w:rsid w:val="00EE481F"/>
    <w:rsid w:val="00EF0235"/>
    <w:rsid w:val="00EF0A9C"/>
    <w:rsid w:val="00EF70A3"/>
    <w:rsid w:val="00EF7296"/>
    <w:rsid w:val="00EF7322"/>
    <w:rsid w:val="00F13E59"/>
    <w:rsid w:val="00F16751"/>
    <w:rsid w:val="00F20312"/>
    <w:rsid w:val="00F226F9"/>
    <w:rsid w:val="00F23C7F"/>
    <w:rsid w:val="00F263C1"/>
    <w:rsid w:val="00F303FB"/>
    <w:rsid w:val="00F34F6B"/>
    <w:rsid w:val="00F3666B"/>
    <w:rsid w:val="00F373C6"/>
    <w:rsid w:val="00F40134"/>
    <w:rsid w:val="00F40DE8"/>
    <w:rsid w:val="00F50444"/>
    <w:rsid w:val="00F60E25"/>
    <w:rsid w:val="00F62978"/>
    <w:rsid w:val="00F67119"/>
    <w:rsid w:val="00F7001D"/>
    <w:rsid w:val="00F76375"/>
    <w:rsid w:val="00F76608"/>
    <w:rsid w:val="00F82655"/>
    <w:rsid w:val="00F844F3"/>
    <w:rsid w:val="00F85918"/>
    <w:rsid w:val="00F86376"/>
    <w:rsid w:val="00F9369A"/>
    <w:rsid w:val="00F93D35"/>
    <w:rsid w:val="00F95371"/>
    <w:rsid w:val="00FA4909"/>
    <w:rsid w:val="00FB1079"/>
    <w:rsid w:val="00FB27D7"/>
    <w:rsid w:val="00FB3920"/>
    <w:rsid w:val="00FB69C4"/>
    <w:rsid w:val="00FB7749"/>
    <w:rsid w:val="00FC0B14"/>
    <w:rsid w:val="00FC4335"/>
    <w:rsid w:val="00FC47F7"/>
    <w:rsid w:val="00FC4C7F"/>
    <w:rsid w:val="00FC6A8E"/>
    <w:rsid w:val="00FD2A7A"/>
    <w:rsid w:val="00FD2CDD"/>
    <w:rsid w:val="00FD2EAA"/>
    <w:rsid w:val="00FD42F5"/>
    <w:rsid w:val="00FD4F1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D438E"/>
  <w15:docId w15:val="{45DE5415-CB32-4C35-8D15-0BCAB0F2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0CF"/>
    <w:pPr>
      <w:spacing w:line="300" w:lineRule="exact"/>
      <w:jc w:val="both"/>
    </w:pPr>
    <w:rPr>
      <w:rFonts w:ascii="Times New Roman" w:hAnsi="Times New Roman" w:cs="Times New Roman"/>
      <w:lang w:val="en-US"/>
    </w:rPr>
  </w:style>
  <w:style w:type="paragraph" w:styleId="Heading1">
    <w:name w:val="heading 1"/>
    <w:basedOn w:val="Normal"/>
    <w:next w:val="Normal"/>
    <w:link w:val="Heading1Char"/>
    <w:uiPriority w:val="9"/>
    <w:qFormat/>
    <w:rsid w:val="002D533E"/>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714E55"/>
    <w:pPr>
      <w:keepNext/>
      <w:keepLines/>
      <w:spacing w:after="240" w:line="240" w:lineRule="auto"/>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DB021C"/>
    <w:pPr>
      <w:keepNext/>
      <w:keepLines/>
      <w:spacing w:before="240" w:after="120"/>
      <w:outlineLvl w:val="2"/>
    </w:pPr>
    <w:rPr>
      <w:rFonts w:eastAsiaTheme="maj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826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82655"/>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F82655"/>
    <w:rPr>
      <w:color w:val="0000FF" w:themeColor="hyperlink"/>
      <w:u w:val="single"/>
    </w:rPr>
  </w:style>
  <w:style w:type="paragraph" w:styleId="ListParagraph">
    <w:name w:val="List Paragraph"/>
    <w:basedOn w:val="Normal"/>
    <w:uiPriority w:val="34"/>
    <w:qFormat/>
    <w:rsid w:val="00AD4AA7"/>
    <w:pPr>
      <w:ind w:left="720"/>
      <w:contextualSpacing/>
    </w:pPr>
  </w:style>
  <w:style w:type="paragraph" w:styleId="Subtitle">
    <w:name w:val="Subtitle"/>
    <w:basedOn w:val="Normal"/>
    <w:next w:val="Normal"/>
    <w:link w:val="SubtitleChar"/>
    <w:uiPriority w:val="11"/>
    <w:qFormat/>
    <w:rsid w:val="00D5664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5664A"/>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sid w:val="00650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0"/>
    <w:rsid w:val="006B1D5D"/>
    <w:pPr>
      <w:spacing w:after="0"/>
      <w:jc w:val="center"/>
    </w:pPr>
    <w:rPr>
      <w:noProof/>
    </w:rPr>
  </w:style>
  <w:style w:type="character" w:customStyle="1" w:styleId="EndNoteBibliographyTitle0">
    <w:name w:val="EndNote Bibliography Title 字符"/>
    <w:basedOn w:val="DefaultParagraphFont"/>
    <w:link w:val="EndNoteBibliographyTitle"/>
    <w:rsid w:val="006B1D5D"/>
    <w:rPr>
      <w:rFonts w:ascii="Times New Roman" w:hAnsi="Times New Roman" w:cs="Times New Roman"/>
      <w:noProof/>
      <w:lang w:val="en-US"/>
    </w:rPr>
  </w:style>
  <w:style w:type="paragraph" w:customStyle="1" w:styleId="EndNoteBibliography">
    <w:name w:val="EndNote Bibliography"/>
    <w:basedOn w:val="Normal"/>
    <w:link w:val="EndNoteBibliography0"/>
    <w:rsid w:val="006B1D5D"/>
    <w:pPr>
      <w:spacing w:line="240" w:lineRule="auto"/>
    </w:pPr>
    <w:rPr>
      <w:noProof/>
    </w:rPr>
  </w:style>
  <w:style w:type="character" w:customStyle="1" w:styleId="EndNoteBibliography0">
    <w:name w:val="EndNote Bibliography 字符"/>
    <w:basedOn w:val="DefaultParagraphFont"/>
    <w:link w:val="EndNoteBibliography"/>
    <w:rsid w:val="006B1D5D"/>
    <w:rPr>
      <w:rFonts w:ascii="Times New Roman" w:hAnsi="Times New Roman" w:cs="Times New Roman"/>
      <w:noProof/>
      <w:lang w:val="en-US"/>
    </w:rPr>
  </w:style>
  <w:style w:type="character" w:styleId="FollowedHyperlink">
    <w:name w:val="FollowedHyperlink"/>
    <w:basedOn w:val="DefaultParagraphFont"/>
    <w:uiPriority w:val="99"/>
    <w:semiHidden/>
    <w:unhideWhenUsed/>
    <w:rsid w:val="00393A21"/>
    <w:rPr>
      <w:color w:val="800080" w:themeColor="followedHyperlink"/>
      <w:u w:val="single"/>
    </w:rPr>
  </w:style>
  <w:style w:type="paragraph" w:styleId="Header">
    <w:name w:val="header"/>
    <w:basedOn w:val="Normal"/>
    <w:link w:val="HeaderChar"/>
    <w:uiPriority w:val="99"/>
    <w:unhideWhenUsed/>
    <w:rsid w:val="00475CEC"/>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475CEC"/>
    <w:rPr>
      <w:sz w:val="18"/>
      <w:szCs w:val="18"/>
    </w:rPr>
  </w:style>
  <w:style w:type="paragraph" w:styleId="Footer">
    <w:name w:val="footer"/>
    <w:basedOn w:val="Normal"/>
    <w:link w:val="FooterChar"/>
    <w:uiPriority w:val="99"/>
    <w:unhideWhenUsed/>
    <w:rsid w:val="00475CEC"/>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475CEC"/>
    <w:rPr>
      <w:sz w:val="18"/>
      <w:szCs w:val="18"/>
    </w:rPr>
  </w:style>
  <w:style w:type="character" w:styleId="LineNumber">
    <w:name w:val="line number"/>
    <w:basedOn w:val="DefaultParagraphFont"/>
    <w:uiPriority w:val="99"/>
    <w:semiHidden/>
    <w:unhideWhenUsed/>
    <w:rsid w:val="00837932"/>
  </w:style>
  <w:style w:type="character" w:customStyle="1" w:styleId="Heading1Char">
    <w:name w:val="Heading 1 Char"/>
    <w:basedOn w:val="DefaultParagraphFont"/>
    <w:link w:val="Heading1"/>
    <w:uiPriority w:val="9"/>
    <w:rsid w:val="002D533E"/>
    <w:rPr>
      <w:b/>
      <w:bCs/>
      <w:kern w:val="44"/>
      <w:sz w:val="44"/>
      <w:szCs w:val="44"/>
    </w:rPr>
  </w:style>
  <w:style w:type="character" w:customStyle="1" w:styleId="Heading2Char">
    <w:name w:val="Heading 2 Char"/>
    <w:basedOn w:val="DefaultParagraphFont"/>
    <w:link w:val="Heading2"/>
    <w:uiPriority w:val="9"/>
    <w:rsid w:val="00714E55"/>
    <w:rPr>
      <w:rFonts w:ascii="Times New Roman" w:eastAsiaTheme="majorEastAsia" w:hAnsi="Times New Roman" w:cstheme="majorBidi"/>
      <w:b/>
      <w:bCs/>
      <w:sz w:val="32"/>
      <w:szCs w:val="32"/>
      <w:lang w:val="en-US"/>
    </w:rPr>
  </w:style>
  <w:style w:type="paragraph" w:styleId="Caption">
    <w:name w:val="caption"/>
    <w:basedOn w:val="Normal"/>
    <w:next w:val="Normal"/>
    <w:uiPriority w:val="35"/>
    <w:unhideWhenUsed/>
    <w:qFormat/>
    <w:rsid w:val="008A337B"/>
    <w:rPr>
      <w:rFonts w:asciiTheme="majorHAnsi" w:eastAsia="SimHei" w:hAnsiTheme="majorHAnsi" w:cstheme="majorBidi"/>
      <w:sz w:val="20"/>
      <w:szCs w:val="20"/>
    </w:rPr>
  </w:style>
  <w:style w:type="character" w:customStyle="1" w:styleId="Heading3Char">
    <w:name w:val="Heading 3 Char"/>
    <w:basedOn w:val="DefaultParagraphFont"/>
    <w:link w:val="Heading3"/>
    <w:uiPriority w:val="9"/>
    <w:rsid w:val="00DB021C"/>
    <w:rPr>
      <w:rFonts w:ascii="Times New Roman" w:eastAsiaTheme="majorEastAsia" w:hAnsi="Times New Roman" w:cs="Times New Roman"/>
      <w:sz w:val="24"/>
      <w:szCs w:val="24"/>
      <w:lang w:val="en-US"/>
    </w:rPr>
  </w:style>
  <w:style w:type="paragraph" w:customStyle="1" w:styleId="Equation">
    <w:name w:val="Equation"/>
    <w:basedOn w:val="Normal"/>
    <w:link w:val="EquationChar"/>
    <w:qFormat/>
    <w:rsid w:val="002040C4"/>
    <w:pPr>
      <w:tabs>
        <w:tab w:val="center" w:pos="4536"/>
        <w:tab w:val="right" w:pos="9072"/>
      </w:tabs>
      <w:spacing w:before="120" w:after="120" w:line="240" w:lineRule="auto"/>
    </w:pPr>
  </w:style>
  <w:style w:type="paragraph" w:customStyle="1" w:styleId="MTDisplayEquation">
    <w:name w:val="MTDisplayEquation"/>
    <w:basedOn w:val="Equation"/>
    <w:next w:val="Normal"/>
    <w:link w:val="MTDisplayEquationChar"/>
    <w:rsid w:val="00F93D35"/>
    <w:pPr>
      <w:tabs>
        <w:tab w:val="clear" w:pos="4536"/>
        <w:tab w:val="clear" w:pos="9072"/>
        <w:tab w:val="center" w:pos="4520"/>
        <w:tab w:val="right" w:pos="9020"/>
      </w:tabs>
    </w:pPr>
  </w:style>
  <w:style w:type="character" w:customStyle="1" w:styleId="EquationChar">
    <w:name w:val="Equation Char"/>
    <w:basedOn w:val="DefaultParagraphFont"/>
    <w:link w:val="Equation"/>
    <w:rsid w:val="002040C4"/>
    <w:rPr>
      <w:rFonts w:ascii="Times New Roman" w:hAnsi="Times New Roman" w:cs="Times New Roman"/>
      <w:lang w:val="en-US"/>
    </w:rPr>
  </w:style>
  <w:style w:type="character" w:customStyle="1" w:styleId="MTDisplayEquationChar">
    <w:name w:val="MTDisplayEquation Char"/>
    <w:basedOn w:val="EquationChar"/>
    <w:link w:val="MTDisplayEquation"/>
    <w:rsid w:val="00F93D35"/>
    <w:rPr>
      <w:rFonts w:ascii="Times New Roman" w:hAnsi="Times New Roman" w:cs="Times New Roman"/>
      <w:lang w:val="en-US"/>
    </w:rPr>
  </w:style>
  <w:style w:type="paragraph" w:styleId="NoSpacing">
    <w:name w:val="No Spacing"/>
    <w:uiPriority w:val="1"/>
    <w:qFormat/>
    <w:rsid w:val="00D23BA6"/>
    <w:pPr>
      <w:spacing w:after="0" w:line="240" w:lineRule="auto"/>
      <w:jc w:val="both"/>
    </w:pPr>
    <w:rPr>
      <w:rFonts w:ascii="Times New Roman" w:hAnsi="Times New Roman" w:cs="Times New Roman"/>
      <w:lang w:val="en-US"/>
    </w:rPr>
  </w:style>
  <w:style w:type="character" w:customStyle="1" w:styleId="UnresolvedMention1">
    <w:name w:val="Unresolved Mention1"/>
    <w:basedOn w:val="DefaultParagraphFont"/>
    <w:uiPriority w:val="99"/>
    <w:semiHidden/>
    <w:unhideWhenUsed/>
    <w:rsid w:val="00C72236"/>
    <w:rPr>
      <w:color w:val="605E5C"/>
      <w:shd w:val="clear" w:color="auto" w:fill="E1DFDD"/>
    </w:rPr>
  </w:style>
  <w:style w:type="character" w:styleId="IntenseEmphasis">
    <w:name w:val="Intense Emphasis"/>
    <w:basedOn w:val="DefaultParagraphFont"/>
    <w:uiPriority w:val="21"/>
    <w:rsid w:val="00F9369A"/>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715242">
      <w:bodyDiv w:val="1"/>
      <w:marLeft w:val="0"/>
      <w:marRight w:val="0"/>
      <w:marTop w:val="0"/>
      <w:marBottom w:val="0"/>
      <w:divBdr>
        <w:top w:val="none" w:sz="0" w:space="0" w:color="auto"/>
        <w:left w:val="none" w:sz="0" w:space="0" w:color="auto"/>
        <w:bottom w:val="none" w:sz="0" w:space="0" w:color="auto"/>
        <w:right w:val="none" w:sz="0" w:space="0" w:color="auto"/>
      </w:divBdr>
    </w:div>
    <w:div w:id="555507438">
      <w:bodyDiv w:val="1"/>
      <w:marLeft w:val="0"/>
      <w:marRight w:val="0"/>
      <w:marTop w:val="0"/>
      <w:marBottom w:val="0"/>
      <w:divBdr>
        <w:top w:val="none" w:sz="0" w:space="0" w:color="auto"/>
        <w:left w:val="none" w:sz="0" w:space="0" w:color="auto"/>
        <w:bottom w:val="none" w:sz="0" w:space="0" w:color="auto"/>
        <w:right w:val="none" w:sz="0" w:space="0" w:color="auto"/>
      </w:divBdr>
    </w:div>
    <w:div w:id="1715812507">
      <w:bodyDiv w:val="1"/>
      <w:marLeft w:val="0"/>
      <w:marRight w:val="0"/>
      <w:marTop w:val="0"/>
      <w:marBottom w:val="0"/>
      <w:divBdr>
        <w:top w:val="none" w:sz="0" w:space="0" w:color="auto"/>
        <w:left w:val="none" w:sz="0" w:space="0" w:color="auto"/>
        <w:bottom w:val="none" w:sz="0" w:space="0" w:color="auto"/>
        <w:right w:val="none" w:sz="0" w:space="0" w:color="auto"/>
      </w:divBdr>
    </w:div>
    <w:div w:id="1735662881">
      <w:bodyDiv w:val="1"/>
      <w:marLeft w:val="0"/>
      <w:marRight w:val="0"/>
      <w:marTop w:val="0"/>
      <w:marBottom w:val="0"/>
      <w:divBdr>
        <w:top w:val="none" w:sz="0" w:space="0" w:color="auto"/>
        <w:left w:val="none" w:sz="0" w:space="0" w:color="auto"/>
        <w:bottom w:val="none" w:sz="0" w:space="0" w:color="auto"/>
        <w:right w:val="none" w:sz="0" w:space="0" w:color="auto"/>
      </w:divBdr>
    </w:div>
    <w:div w:id="1794251164">
      <w:bodyDiv w:val="1"/>
      <w:marLeft w:val="0"/>
      <w:marRight w:val="0"/>
      <w:marTop w:val="0"/>
      <w:marBottom w:val="0"/>
      <w:divBdr>
        <w:top w:val="none" w:sz="0" w:space="0" w:color="auto"/>
        <w:left w:val="none" w:sz="0" w:space="0" w:color="auto"/>
        <w:bottom w:val="none" w:sz="0" w:space="0" w:color="auto"/>
        <w:right w:val="none" w:sz="0" w:space="0" w:color="auto"/>
      </w:divBdr>
    </w:div>
    <w:div w:id="2025859080">
      <w:bodyDiv w:val="1"/>
      <w:marLeft w:val="0"/>
      <w:marRight w:val="0"/>
      <w:marTop w:val="0"/>
      <w:marBottom w:val="0"/>
      <w:divBdr>
        <w:top w:val="none" w:sz="0" w:space="0" w:color="auto"/>
        <w:left w:val="none" w:sz="0" w:space="0" w:color="auto"/>
        <w:bottom w:val="none" w:sz="0" w:space="0" w:color="auto"/>
        <w:right w:val="none" w:sz="0" w:space="0" w:color="auto"/>
      </w:divBdr>
    </w:div>
    <w:div w:id="2043244297">
      <w:bodyDiv w:val="1"/>
      <w:marLeft w:val="0"/>
      <w:marRight w:val="0"/>
      <w:marTop w:val="0"/>
      <w:marBottom w:val="0"/>
      <w:divBdr>
        <w:top w:val="none" w:sz="0" w:space="0" w:color="auto"/>
        <w:left w:val="none" w:sz="0" w:space="0" w:color="auto"/>
        <w:bottom w:val="none" w:sz="0" w:space="0" w:color="auto"/>
        <w:right w:val="none" w:sz="0" w:space="0" w:color="auto"/>
      </w:divBdr>
    </w:div>
    <w:div w:id="2047872836">
      <w:bodyDiv w:val="1"/>
      <w:marLeft w:val="0"/>
      <w:marRight w:val="0"/>
      <w:marTop w:val="0"/>
      <w:marBottom w:val="0"/>
      <w:divBdr>
        <w:top w:val="none" w:sz="0" w:space="0" w:color="auto"/>
        <w:left w:val="none" w:sz="0" w:space="0" w:color="auto"/>
        <w:bottom w:val="none" w:sz="0" w:space="0" w:color="auto"/>
        <w:right w:val="none" w:sz="0" w:space="0" w:color="auto"/>
      </w:divBdr>
    </w:div>
    <w:div w:id="208983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rusler@imperial.ac.uk" TargetMode="External"/><Relationship Id="rId13" Type="http://schemas.openxmlformats.org/officeDocument/2006/relationships/image" Target="media/image5.png"/><Relationship Id="rId18" Type="http://schemas.openxmlformats.org/officeDocument/2006/relationships/oleObject" Target="embeddings/oleObject1.bin"/><Relationship Id="rId26" Type="http://schemas.openxmlformats.org/officeDocument/2006/relationships/image" Target="media/image16.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wm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oleObject" Target="embeddings/oleObject2.bin"/><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10.wmf"/><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18CB7-6A86-4979-88D0-BC55FF1BD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19822</Words>
  <Characters>112986</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132543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 Pengfei</dc:creator>
  <cp:keywords/>
  <dc:description/>
  <cp:lastModifiedBy>Martin Trusler</cp:lastModifiedBy>
  <cp:revision>2</cp:revision>
  <dcterms:created xsi:type="dcterms:W3CDTF">2020-07-19T09:52:00Z</dcterms:created>
  <dcterms:modified xsi:type="dcterms:W3CDTF">2020-07-19T09:52:00Z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