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EC504" w14:textId="77777777" w:rsidR="00AC3ED1" w:rsidRDefault="00AC3ED1" w:rsidP="00AC3ED1">
      <w:pPr>
        <w:pStyle w:val="Heading1"/>
        <w:rPr>
          <w:b w:val="0"/>
          <w:bCs w:val="0"/>
        </w:rPr>
      </w:pPr>
      <w:bookmarkStart w:id="0" w:name="_GoBack"/>
      <w:bookmarkEnd w:id="0"/>
      <w:r>
        <w:rPr>
          <w:spacing w:val="-1"/>
        </w:rPr>
        <w:t>Biologics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paediatric</w:t>
      </w:r>
      <w:proofErr w:type="spellEnd"/>
      <w:r>
        <w:rPr>
          <w:spacing w:val="-1"/>
        </w:rPr>
        <w:t xml:space="preserve"> severe asthma:</w:t>
      </w:r>
      <w:r>
        <w:rPr>
          <w:spacing w:val="2"/>
        </w:rPr>
        <w:t xml:space="preserve"> </w:t>
      </w:r>
      <w:r>
        <w:rPr>
          <w:spacing w:val="-1"/>
        </w:rPr>
        <w:t>Trick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TREAT?</w:t>
      </w:r>
    </w:p>
    <w:p w14:paraId="20990E69" w14:textId="77777777" w:rsidR="00AC3ED1" w:rsidRDefault="00AC3ED1" w:rsidP="00AC3ED1">
      <w:pPr>
        <w:spacing w:before="11"/>
        <w:rPr>
          <w:rFonts w:ascii="Calibri" w:eastAsia="Calibri" w:hAnsi="Calibri" w:cs="Calibri"/>
          <w:b/>
          <w:bCs/>
          <w:sz w:val="23"/>
          <w:szCs w:val="23"/>
        </w:rPr>
      </w:pPr>
    </w:p>
    <w:p w14:paraId="2ACA9176" w14:textId="77777777" w:rsidR="00AC3ED1" w:rsidRDefault="00AC3ED1" w:rsidP="00AC3ED1">
      <w:pPr>
        <w:pStyle w:val="BodyText"/>
        <w:spacing w:line="354" w:lineRule="auto"/>
        <w:ind w:right="114"/>
        <w:jc w:val="both"/>
        <w:rPr>
          <w:sz w:val="14"/>
          <w:szCs w:val="14"/>
        </w:rPr>
      </w:pPr>
      <w:r>
        <w:rPr>
          <w:spacing w:val="-1"/>
        </w:rPr>
        <w:t>Sejal</w:t>
      </w:r>
      <w:r>
        <w:rPr>
          <w:spacing w:val="18"/>
        </w:rPr>
        <w:t xml:space="preserve"> </w:t>
      </w:r>
      <w:r>
        <w:rPr>
          <w:spacing w:val="-1"/>
        </w:rPr>
        <w:t>Saglani</w:t>
      </w:r>
      <w:r>
        <w:rPr>
          <w:spacing w:val="-1"/>
          <w:position w:val="8"/>
          <w:sz w:val="14"/>
        </w:rPr>
        <w:t>1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Andrew</w:t>
      </w:r>
      <w:r>
        <w:rPr>
          <w:spacing w:val="20"/>
        </w:rPr>
        <w:t xml:space="preserve"> </w:t>
      </w:r>
      <w:r>
        <w:rPr>
          <w:spacing w:val="-1"/>
        </w:rPr>
        <w:t>Bush</w:t>
      </w:r>
      <w:r>
        <w:rPr>
          <w:spacing w:val="-1"/>
          <w:position w:val="8"/>
          <w:sz w:val="14"/>
        </w:rPr>
        <w:t>1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rPr>
          <w:spacing w:val="-1"/>
        </w:rPr>
        <w:t>Carroll</w:t>
      </w:r>
      <w:r>
        <w:rPr>
          <w:spacing w:val="-1"/>
          <w:position w:val="8"/>
          <w:sz w:val="14"/>
        </w:rPr>
        <w:t>2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Steve</w:t>
      </w:r>
      <w:r>
        <w:rPr>
          <w:spacing w:val="16"/>
        </w:rPr>
        <w:t xml:space="preserve"> </w:t>
      </w:r>
      <w:r>
        <w:rPr>
          <w:spacing w:val="-1"/>
        </w:rPr>
        <w:t>Cunningham</w:t>
      </w:r>
      <w:r>
        <w:rPr>
          <w:spacing w:val="-1"/>
          <w:position w:val="8"/>
          <w:sz w:val="14"/>
        </w:rPr>
        <w:t>3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t>Louise</w:t>
      </w:r>
      <w:r>
        <w:rPr>
          <w:spacing w:val="17"/>
        </w:rPr>
        <w:t xml:space="preserve"> </w:t>
      </w:r>
      <w:r>
        <w:rPr>
          <w:spacing w:val="-1"/>
        </w:rPr>
        <w:t>Fleming</w:t>
      </w:r>
      <w:r>
        <w:rPr>
          <w:spacing w:val="-1"/>
          <w:position w:val="8"/>
          <w:sz w:val="14"/>
        </w:rPr>
        <w:t>1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rPr>
          <w:spacing w:val="-1"/>
        </w:rPr>
        <w:t>Erol</w:t>
      </w:r>
      <w:r>
        <w:rPr>
          <w:spacing w:val="19"/>
        </w:rPr>
        <w:t xml:space="preserve"> </w:t>
      </w:r>
      <w:r>
        <w:rPr>
          <w:spacing w:val="-1"/>
        </w:rPr>
        <w:t>Gaillard</w:t>
      </w:r>
      <w:r>
        <w:rPr>
          <w:spacing w:val="-1"/>
          <w:position w:val="8"/>
          <w:sz w:val="14"/>
        </w:rPr>
        <w:t>4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Atul</w:t>
      </w:r>
      <w:r>
        <w:rPr>
          <w:spacing w:val="59"/>
        </w:rPr>
        <w:t xml:space="preserve"> </w:t>
      </w:r>
      <w:r>
        <w:rPr>
          <w:spacing w:val="-1"/>
        </w:rPr>
        <w:t>Gupta</w:t>
      </w:r>
      <w:r>
        <w:rPr>
          <w:spacing w:val="-1"/>
          <w:position w:val="8"/>
          <w:sz w:val="14"/>
        </w:rPr>
        <w:t>5</w:t>
      </w:r>
      <w:r>
        <w:rPr>
          <w:spacing w:val="-1"/>
        </w:rPr>
        <w:t>,</w:t>
      </w:r>
      <w:r>
        <w:rPr>
          <w:spacing w:val="47"/>
        </w:rPr>
        <w:t xml:space="preserve"> </w:t>
      </w:r>
      <w:r>
        <w:rPr>
          <w:spacing w:val="-1"/>
        </w:rPr>
        <w:t>Clare</w:t>
      </w:r>
      <w:r>
        <w:rPr>
          <w:spacing w:val="48"/>
        </w:rPr>
        <w:t xml:space="preserve"> </w:t>
      </w:r>
      <w:r>
        <w:rPr>
          <w:spacing w:val="-1"/>
        </w:rPr>
        <w:t>Murray</w:t>
      </w:r>
      <w:r>
        <w:rPr>
          <w:spacing w:val="-1"/>
          <w:position w:val="8"/>
          <w:sz w:val="14"/>
        </w:rPr>
        <w:t>6</w:t>
      </w:r>
      <w:r>
        <w:rPr>
          <w:spacing w:val="-1"/>
        </w:rPr>
        <w:t>,</w:t>
      </w:r>
      <w:r>
        <w:rPr>
          <w:spacing w:val="47"/>
        </w:rPr>
        <w:t xml:space="preserve"> </w:t>
      </w:r>
      <w:r>
        <w:rPr>
          <w:spacing w:val="-1"/>
        </w:rPr>
        <w:t>Prasad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Nagakumar</w:t>
      </w:r>
      <w:proofErr w:type="spellEnd"/>
      <w:r>
        <w:rPr>
          <w:spacing w:val="-1"/>
          <w:position w:val="8"/>
          <w:sz w:val="14"/>
        </w:rPr>
        <w:t>7</w:t>
      </w:r>
      <w:r>
        <w:rPr>
          <w:spacing w:val="-1"/>
        </w:rPr>
        <w:t>,</w:t>
      </w:r>
      <w:r>
        <w:rPr>
          <w:spacing w:val="47"/>
        </w:rPr>
        <w:t xml:space="preserve"> </w:t>
      </w:r>
      <w:r>
        <w:rPr>
          <w:spacing w:val="-1"/>
        </w:rPr>
        <w:t>James</w:t>
      </w:r>
      <w:r>
        <w:rPr>
          <w:spacing w:val="45"/>
        </w:rPr>
        <w:t xml:space="preserve"> </w:t>
      </w:r>
      <w:r>
        <w:rPr>
          <w:spacing w:val="-1"/>
        </w:rPr>
        <w:t>Paton</w:t>
      </w:r>
      <w:r>
        <w:rPr>
          <w:spacing w:val="-1"/>
          <w:position w:val="8"/>
          <w:sz w:val="14"/>
        </w:rPr>
        <w:t>8</w:t>
      </w:r>
      <w:r>
        <w:rPr>
          <w:spacing w:val="-1"/>
        </w:rPr>
        <w:t>,</w:t>
      </w:r>
      <w:r>
        <w:rPr>
          <w:spacing w:val="48"/>
        </w:rPr>
        <w:t xml:space="preserve"> </w:t>
      </w:r>
      <w:r>
        <w:rPr>
          <w:spacing w:val="-1"/>
        </w:rPr>
        <w:t>Graham</w:t>
      </w:r>
      <w:r>
        <w:rPr>
          <w:spacing w:val="46"/>
        </w:rPr>
        <w:t xml:space="preserve"> </w:t>
      </w:r>
      <w:r>
        <w:rPr>
          <w:spacing w:val="-1"/>
        </w:rPr>
        <w:t>Roberts</w:t>
      </w:r>
      <w:r>
        <w:rPr>
          <w:spacing w:val="-1"/>
          <w:position w:val="8"/>
          <w:sz w:val="14"/>
        </w:rPr>
        <w:t>9</w:t>
      </w:r>
      <w:r>
        <w:rPr>
          <w:spacing w:val="-1"/>
        </w:rPr>
        <w:t>,</w:t>
      </w:r>
      <w:r>
        <w:rPr>
          <w:spacing w:val="45"/>
        </w:rPr>
        <w:t xml:space="preserve"> </w:t>
      </w:r>
      <w:r>
        <w:rPr>
          <w:spacing w:val="-1"/>
        </w:rPr>
        <w:t>Paul</w:t>
      </w:r>
      <w:r>
        <w:rPr>
          <w:spacing w:val="48"/>
        </w:rPr>
        <w:t xml:space="preserve"> </w:t>
      </w:r>
      <w:r>
        <w:rPr>
          <w:spacing w:val="-1"/>
        </w:rPr>
        <w:t>Seddon</w:t>
      </w:r>
      <w:r>
        <w:rPr>
          <w:spacing w:val="-1"/>
          <w:position w:val="8"/>
          <w:sz w:val="14"/>
        </w:rPr>
        <w:t>10</w:t>
      </w:r>
      <w:r>
        <w:rPr>
          <w:spacing w:val="-1"/>
        </w:rPr>
        <w:t>,</w:t>
      </w:r>
      <w:r>
        <w:rPr>
          <w:spacing w:val="47"/>
        </w:rPr>
        <w:t xml:space="preserve"> </w:t>
      </w:r>
      <w:r>
        <w:t>Ian</w:t>
      </w:r>
      <w:r>
        <w:rPr>
          <w:spacing w:val="75"/>
        </w:rPr>
        <w:t xml:space="preserve"> </w:t>
      </w:r>
      <w:r>
        <w:rPr>
          <w:spacing w:val="-1"/>
        </w:rPr>
        <w:t>Sinha</w:t>
      </w:r>
      <w:r>
        <w:rPr>
          <w:spacing w:val="-1"/>
          <w:position w:val="8"/>
          <w:sz w:val="14"/>
        </w:rPr>
        <w:t>11</w:t>
      </w:r>
    </w:p>
    <w:p w14:paraId="383B2200" w14:textId="77777777" w:rsidR="00AC3ED1" w:rsidRDefault="00AC3ED1" w:rsidP="00AC3ED1">
      <w:pPr>
        <w:pStyle w:val="BodyText"/>
        <w:spacing w:before="165" w:line="501" w:lineRule="auto"/>
        <w:ind w:right="114"/>
      </w:pPr>
      <w:r>
        <w:t>1</w:t>
      </w:r>
      <w:r>
        <w:rPr>
          <w:spacing w:val="1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Heart</w:t>
      </w:r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1"/>
        </w:rPr>
        <w:t>Lung Institute,</w:t>
      </w:r>
      <w:r>
        <w:rPr>
          <w:spacing w:val="-3"/>
        </w:rPr>
        <w:t xml:space="preserve"> </w:t>
      </w:r>
      <w:r>
        <w:rPr>
          <w:spacing w:val="-1"/>
        </w:rPr>
        <w:t>Imperial</w:t>
      </w:r>
      <w: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 xml:space="preserve">London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Royal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Brompton</w:t>
      </w:r>
      <w:proofErr w:type="spellEnd"/>
      <w:r>
        <w:rPr>
          <w:spacing w:val="-1"/>
        </w:rPr>
        <w:t xml:space="preserve"> Hospital,</w:t>
      </w:r>
      <w:r>
        <w:rPr>
          <w:spacing w:val="-2"/>
        </w:rPr>
        <w:t xml:space="preserve"> </w:t>
      </w:r>
      <w:r>
        <w:rPr>
          <w:spacing w:val="-1"/>
        </w:rPr>
        <w:t>London,</w:t>
      </w:r>
      <w:r>
        <w:t xml:space="preserve"> </w:t>
      </w:r>
      <w:r>
        <w:rPr>
          <w:spacing w:val="-1"/>
        </w:rPr>
        <w:t>UK</w:t>
      </w:r>
      <w:r>
        <w:rPr>
          <w:spacing w:val="83"/>
        </w:rPr>
        <w:t xml:space="preserve"> </w:t>
      </w:r>
      <w:r>
        <w:t xml:space="preserve">2 </w:t>
      </w:r>
      <w:r>
        <w:rPr>
          <w:spacing w:val="-1"/>
        </w:rPr>
        <w:t>University</w:t>
      </w:r>
      <w:r>
        <w:t xml:space="preserve"> </w:t>
      </w:r>
      <w:r>
        <w:rPr>
          <w:spacing w:val="-1"/>
        </w:rPr>
        <w:t>Hospital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North Midlands</w:t>
      </w:r>
      <w:r>
        <w:t xml:space="preserve"> </w:t>
      </w:r>
      <w:r>
        <w:rPr>
          <w:spacing w:val="-1"/>
        </w:rPr>
        <w:t>NHS</w:t>
      </w:r>
      <w:r>
        <w:t xml:space="preserve"> </w:t>
      </w:r>
      <w:r>
        <w:rPr>
          <w:spacing w:val="-1"/>
        </w:rPr>
        <w:t>Trust,</w:t>
      </w:r>
      <w:r>
        <w:t xml:space="preserve"> </w:t>
      </w:r>
      <w:r>
        <w:rPr>
          <w:spacing w:val="-1"/>
        </w:rPr>
        <w:t>Stoke-On-Trent,</w:t>
      </w:r>
      <w:r>
        <w:rPr>
          <w:spacing w:val="-2"/>
        </w:rPr>
        <w:t xml:space="preserve"> </w:t>
      </w:r>
      <w:r>
        <w:t>UK</w:t>
      </w:r>
    </w:p>
    <w:p w14:paraId="4F943470" w14:textId="77777777" w:rsidR="00AC3ED1" w:rsidRDefault="00AC3ED1" w:rsidP="00AC3ED1">
      <w:pPr>
        <w:pStyle w:val="BodyText"/>
        <w:spacing w:before="2" w:line="502" w:lineRule="auto"/>
        <w:ind w:right="2344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Centre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Inflammation</w:t>
      </w:r>
      <w:r>
        <w:rPr>
          <w:spacing w:val="-5"/>
        </w:rPr>
        <w:t xml:space="preserve"> </w:t>
      </w:r>
      <w:r>
        <w:rPr>
          <w:spacing w:val="-1"/>
        </w:rPr>
        <w:t>Research,</w:t>
      </w:r>
      <w:r>
        <w:t xml:space="preserve">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Edinburgh,</w:t>
      </w:r>
      <w:r>
        <w:t xml:space="preserve"> </w:t>
      </w:r>
      <w:r>
        <w:rPr>
          <w:spacing w:val="-1"/>
        </w:rPr>
        <w:t>Edinburgh,</w:t>
      </w:r>
      <w:r>
        <w:t xml:space="preserve"> UK</w:t>
      </w:r>
      <w:r>
        <w:rPr>
          <w:spacing w:val="51"/>
        </w:rPr>
        <w:t xml:space="preserve"> </w:t>
      </w:r>
      <w:r>
        <w:t xml:space="preserve">4 </w:t>
      </w:r>
      <w:r>
        <w:rPr>
          <w:spacing w:val="-1"/>
        </w:rPr>
        <w:t>Dept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Infection,</w:t>
      </w:r>
      <w:r>
        <w:rPr>
          <w:spacing w:val="-3"/>
        </w:rPr>
        <w:t xml:space="preserve"> </w:t>
      </w:r>
      <w:r>
        <w:rPr>
          <w:spacing w:val="-1"/>
        </w:rPr>
        <w:t>Immunity</w:t>
      </w:r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1"/>
        </w:rPr>
        <w:t>Inflammation,</w:t>
      </w:r>
      <w:r>
        <w:rPr>
          <w:spacing w:val="-2"/>
        </w:rPr>
        <w:t xml:space="preserve"> </w:t>
      </w:r>
      <w:r>
        <w:rPr>
          <w:spacing w:val="-1"/>
        </w:rPr>
        <w:t xml:space="preserve">University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Leicester,</w:t>
      </w:r>
      <w:r>
        <w:t xml:space="preserve"> UK</w:t>
      </w:r>
    </w:p>
    <w:p w14:paraId="03AC8FBF" w14:textId="77777777" w:rsidR="00AC3ED1" w:rsidRDefault="00AC3ED1" w:rsidP="00AC3ED1">
      <w:pPr>
        <w:pStyle w:val="BodyText"/>
        <w:spacing w:before="2" w:line="501" w:lineRule="auto"/>
        <w:ind w:right="2186"/>
      </w:pPr>
      <w:r>
        <w:t xml:space="preserve">5 </w:t>
      </w:r>
      <w:proofErr w:type="spellStart"/>
      <w:r>
        <w:rPr>
          <w:spacing w:val="-1"/>
        </w:rPr>
        <w:t>Dept</w:t>
      </w:r>
      <w:proofErr w:type="spellEnd"/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Paediatric</w:t>
      </w:r>
      <w:proofErr w:type="spellEnd"/>
      <w:r>
        <w:t xml:space="preserve"> </w:t>
      </w:r>
      <w:r>
        <w:rPr>
          <w:spacing w:val="-1"/>
        </w:rPr>
        <w:t>Respiratory</w:t>
      </w:r>
      <w:r>
        <w:t xml:space="preserve"> </w:t>
      </w:r>
      <w:r>
        <w:rPr>
          <w:spacing w:val="-1"/>
        </w:rPr>
        <w:t>Medicine,</w:t>
      </w:r>
      <w:r>
        <w:rPr>
          <w:spacing w:val="-2"/>
        </w:rPr>
        <w:t xml:space="preserve"> </w:t>
      </w:r>
      <w:r>
        <w:rPr>
          <w:spacing w:val="-1"/>
        </w:rPr>
        <w:t>Kings</w:t>
      </w:r>
      <w:r>
        <w:t xml:space="preserve"> </w:t>
      </w:r>
      <w:r>
        <w:rPr>
          <w:spacing w:val="-1"/>
        </w:rPr>
        <w:t>College</w:t>
      </w:r>
      <w:r>
        <w:t xml:space="preserve"> </w:t>
      </w:r>
      <w:r>
        <w:rPr>
          <w:spacing w:val="-1"/>
        </w:rPr>
        <w:t>Hospital,</w:t>
      </w:r>
      <w:r>
        <w:rPr>
          <w:spacing w:val="-3"/>
        </w:rPr>
        <w:t xml:space="preserve"> </w:t>
      </w:r>
      <w:r>
        <w:t>London,</w:t>
      </w:r>
      <w:r>
        <w:rPr>
          <w:spacing w:val="-2"/>
        </w:rPr>
        <w:t xml:space="preserve"> </w:t>
      </w:r>
      <w:r>
        <w:t>UK</w:t>
      </w:r>
      <w:r>
        <w:rPr>
          <w:spacing w:val="53"/>
        </w:rPr>
        <w:t xml:space="preserve"> </w:t>
      </w:r>
      <w:r>
        <w:t xml:space="preserve">6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Manchester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Royal</w:t>
      </w:r>
      <w:r>
        <w:rPr>
          <w:spacing w:val="-2"/>
        </w:rPr>
        <w:t xml:space="preserve"> </w:t>
      </w:r>
      <w:r>
        <w:rPr>
          <w:spacing w:val="-1"/>
        </w:rPr>
        <w:t>Manchester</w:t>
      </w:r>
      <w:r>
        <w:t xml:space="preserve"> </w:t>
      </w:r>
      <w:r>
        <w:rPr>
          <w:spacing w:val="-1"/>
        </w:rPr>
        <w:t>Children</w:t>
      </w:r>
      <w:r>
        <w:rPr>
          <w:rFonts w:cs="Calibri"/>
          <w:spacing w:val="-1"/>
        </w:rPr>
        <w:t>’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Hospital,</w:t>
      </w:r>
      <w:r>
        <w:t xml:space="preserve"> UK</w:t>
      </w:r>
    </w:p>
    <w:p w14:paraId="0E134AD0" w14:textId="77777777" w:rsidR="00AC3ED1" w:rsidRDefault="00AC3ED1" w:rsidP="00AC3ED1">
      <w:pPr>
        <w:pStyle w:val="BodyText"/>
        <w:spacing w:before="2" w:line="501" w:lineRule="auto"/>
        <w:ind w:right="2301"/>
      </w:pPr>
      <w:r>
        <w:t xml:space="preserve">7 </w:t>
      </w:r>
      <w:r>
        <w:rPr>
          <w:spacing w:val="-1"/>
        </w:rPr>
        <w:t>Birmingham Women</w:t>
      </w:r>
      <w:r>
        <w:rPr>
          <w:rFonts w:cs="Calibri"/>
          <w:spacing w:val="-1"/>
        </w:rPr>
        <w:t>’</w:t>
      </w:r>
      <w:r>
        <w:rPr>
          <w:spacing w:val="-1"/>
        </w:rPr>
        <w:t>s</w:t>
      </w:r>
      <w:r>
        <w:t xml:space="preserve"> &amp;</w:t>
      </w:r>
      <w:r>
        <w:rPr>
          <w:spacing w:val="-4"/>
        </w:rPr>
        <w:t xml:space="preserve"> </w:t>
      </w:r>
      <w:r>
        <w:rPr>
          <w:spacing w:val="-1"/>
        </w:rPr>
        <w:t>Children</w:t>
      </w:r>
      <w:r>
        <w:rPr>
          <w:rFonts w:cs="Calibri"/>
          <w:spacing w:val="-1"/>
        </w:rPr>
        <w:t>’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Hospital,</w:t>
      </w:r>
      <w:r>
        <w:rPr>
          <w:spacing w:val="-3"/>
        </w:rPr>
        <w:t xml:space="preserve"> </w:t>
      </w:r>
      <w:r>
        <w:rPr>
          <w:spacing w:val="-1"/>
        </w:rPr>
        <w:t xml:space="preserve">University </w:t>
      </w:r>
      <w:r>
        <w:t xml:space="preserve">of </w:t>
      </w:r>
      <w:r>
        <w:rPr>
          <w:spacing w:val="-1"/>
        </w:rPr>
        <w:t>Birmingham,</w:t>
      </w:r>
      <w:r>
        <w:t xml:space="preserve"> UK</w:t>
      </w:r>
      <w:r>
        <w:rPr>
          <w:spacing w:val="45"/>
        </w:rPr>
        <w:t xml:space="preserve"> </w:t>
      </w:r>
      <w:r>
        <w:t xml:space="preserve">8 </w:t>
      </w:r>
      <w:r>
        <w:rPr>
          <w:spacing w:val="-1"/>
        </w:rPr>
        <w:t>Dept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Child Health,</w:t>
      </w:r>
      <w:r>
        <w:t xml:space="preserve">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Glasgow,</w:t>
      </w:r>
      <w:r>
        <w:t xml:space="preserve"> UK</w:t>
      </w:r>
    </w:p>
    <w:p w14:paraId="1529B86D" w14:textId="77777777" w:rsidR="00AC3ED1" w:rsidRDefault="00AC3ED1" w:rsidP="00AC3ED1">
      <w:pPr>
        <w:pStyle w:val="BodyText"/>
        <w:numPr>
          <w:ilvl w:val="0"/>
          <w:numId w:val="2"/>
        </w:numPr>
        <w:tabs>
          <w:tab w:val="left" w:pos="264"/>
        </w:tabs>
        <w:spacing w:before="2"/>
        <w:ind w:firstLine="0"/>
      </w:pPr>
      <w:proofErr w:type="spellStart"/>
      <w:r>
        <w:rPr>
          <w:spacing w:val="-1"/>
        </w:rPr>
        <w:t>Paediatric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Allergy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Respiratory</w:t>
      </w:r>
      <w:r>
        <w:t xml:space="preserve"> </w:t>
      </w:r>
      <w:r>
        <w:rPr>
          <w:spacing w:val="-1"/>
        </w:rPr>
        <w:t>Medicine,</w:t>
      </w:r>
      <w:r>
        <w:rPr>
          <w:spacing w:val="-2"/>
        </w:rPr>
        <w:t xml:space="preserve"> </w:t>
      </w:r>
      <w:r>
        <w:rPr>
          <w:spacing w:val="-1"/>
        </w:rPr>
        <w:t xml:space="preserve">University </w:t>
      </w:r>
      <w:r>
        <w:t xml:space="preserve">of </w:t>
      </w:r>
      <w:r>
        <w:rPr>
          <w:spacing w:val="-1"/>
        </w:rPr>
        <w:t>Southampton,</w:t>
      </w:r>
      <w:r>
        <w:rPr>
          <w:spacing w:val="-3"/>
        </w:rPr>
        <w:t xml:space="preserve"> </w:t>
      </w:r>
      <w:r>
        <w:t>UK</w:t>
      </w:r>
    </w:p>
    <w:p w14:paraId="7C94DD2C" w14:textId="77777777" w:rsidR="00AC3ED1" w:rsidRDefault="00AC3ED1" w:rsidP="00AC3ED1">
      <w:pPr>
        <w:rPr>
          <w:rFonts w:ascii="Calibri" w:eastAsia="Calibri" w:hAnsi="Calibri" w:cs="Calibri"/>
          <w:sz w:val="24"/>
          <w:szCs w:val="24"/>
        </w:rPr>
      </w:pPr>
    </w:p>
    <w:p w14:paraId="75F5EE4C" w14:textId="77777777" w:rsidR="00AC3ED1" w:rsidRDefault="00AC3ED1" w:rsidP="00AC3ED1">
      <w:pPr>
        <w:pStyle w:val="BodyText"/>
        <w:numPr>
          <w:ilvl w:val="0"/>
          <w:numId w:val="2"/>
        </w:numPr>
        <w:tabs>
          <w:tab w:val="left" w:pos="376"/>
        </w:tabs>
        <w:spacing w:line="504" w:lineRule="auto"/>
        <w:ind w:right="929" w:firstLine="0"/>
      </w:pPr>
      <w:r>
        <w:rPr>
          <w:spacing w:val="-1"/>
        </w:rPr>
        <w:t>Children</w:t>
      </w:r>
      <w:r>
        <w:rPr>
          <w:rFonts w:cs="Calibri"/>
          <w:spacing w:val="-1"/>
        </w:rPr>
        <w:t>’</w:t>
      </w:r>
      <w:r>
        <w:rPr>
          <w:spacing w:val="-1"/>
        </w:rPr>
        <w:t>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Adolescents</w:t>
      </w:r>
      <w:r>
        <w:rPr>
          <w:spacing w:val="1"/>
        </w:rP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rPr>
          <w:spacing w:val="-1"/>
        </w:rPr>
        <w:t>Brighton</w:t>
      </w:r>
      <w:r>
        <w:rPr>
          <w:spacing w:val="-3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2"/>
        </w:rPr>
        <w:t>Sussex</w:t>
      </w:r>
      <w:r>
        <w:t xml:space="preserve"> </w:t>
      </w:r>
      <w:r>
        <w:rPr>
          <w:spacing w:val="-1"/>
        </w:rPr>
        <w:t>University</w:t>
      </w:r>
      <w:r>
        <w:rPr>
          <w:spacing w:val="1"/>
        </w:rPr>
        <w:t xml:space="preserve"> </w:t>
      </w:r>
      <w:r>
        <w:rPr>
          <w:spacing w:val="-1"/>
        </w:rPr>
        <w:t>Hospital</w:t>
      </w:r>
      <w:r>
        <w:rPr>
          <w:spacing w:val="-3"/>
        </w:rPr>
        <w:t xml:space="preserve"> </w:t>
      </w:r>
      <w:r>
        <w:rPr>
          <w:spacing w:val="-1"/>
        </w:rPr>
        <w:t>NHS</w:t>
      </w:r>
      <w:r>
        <w:t xml:space="preserve"> </w:t>
      </w:r>
      <w:r>
        <w:rPr>
          <w:spacing w:val="-1"/>
        </w:rPr>
        <w:t>Trust,</w:t>
      </w:r>
      <w:r>
        <w:t xml:space="preserve"> </w:t>
      </w:r>
      <w:r>
        <w:rPr>
          <w:spacing w:val="-2"/>
        </w:rPr>
        <w:t>UK</w:t>
      </w:r>
      <w:r>
        <w:rPr>
          <w:spacing w:val="57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Dept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Women</w:t>
      </w:r>
      <w:r>
        <w:rPr>
          <w:rFonts w:cs="Calibri"/>
          <w:spacing w:val="-1"/>
        </w:rPr>
        <w:t>’</w:t>
      </w:r>
      <w:r>
        <w:rPr>
          <w:spacing w:val="-1"/>
        </w:rPr>
        <w:t>s</w:t>
      </w:r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rPr>
          <w:rFonts w:cs="Calibri"/>
          <w:spacing w:val="-1"/>
        </w:rPr>
        <w:t>’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Health,</w:t>
      </w:r>
      <w:r>
        <w:rPr>
          <w:spacing w:val="-2"/>
        </w:rPr>
        <w:t xml:space="preserve">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Liverpool,</w:t>
      </w:r>
      <w:r>
        <w:t xml:space="preserve"> </w:t>
      </w:r>
      <w:r>
        <w:rPr>
          <w:spacing w:val="-2"/>
        </w:rPr>
        <w:t>UK</w:t>
      </w:r>
    </w:p>
    <w:p w14:paraId="76C3C9A0" w14:textId="77777777" w:rsidR="00AC3ED1" w:rsidRDefault="00AC3ED1" w:rsidP="00AC3ED1">
      <w:pPr>
        <w:rPr>
          <w:rFonts w:ascii="Calibri" w:eastAsia="Calibri" w:hAnsi="Calibri" w:cs="Calibri"/>
        </w:rPr>
      </w:pPr>
    </w:p>
    <w:p w14:paraId="501AEE3E" w14:textId="77777777" w:rsidR="00AC3ED1" w:rsidRDefault="00AC3ED1" w:rsidP="00AC3ED1">
      <w:pPr>
        <w:rPr>
          <w:rFonts w:ascii="Calibri" w:eastAsia="Calibri" w:hAnsi="Calibri" w:cs="Calibri"/>
          <w:sz w:val="24"/>
          <w:szCs w:val="24"/>
        </w:rPr>
      </w:pPr>
    </w:p>
    <w:p w14:paraId="3432A8C0" w14:textId="77777777" w:rsidR="00AC3ED1" w:rsidRDefault="00AC3ED1" w:rsidP="00AC3ED1">
      <w:pPr>
        <w:pStyle w:val="Heading1"/>
        <w:spacing w:before="0"/>
        <w:rPr>
          <w:b w:val="0"/>
          <w:bCs w:val="0"/>
        </w:rPr>
      </w:pPr>
      <w:r>
        <w:rPr>
          <w:spacing w:val="-1"/>
        </w:rPr>
        <w:t>Corresponding</w:t>
      </w:r>
      <w:r>
        <w:rPr>
          <w:spacing w:val="-2"/>
        </w:rPr>
        <w:t xml:space="preserve"> </w:t>
      </w:r>
      <w:r>
        <w:rPr>
          <w:spacing w:val="-1"/>
        </w:rPr>
        <w:t>Author:</w:t>
      </w:r>
    </w:p>
    <w:p w14:paraId="16809AA1" w14:textId="77777777" w:rsidR="00AC3ED1" w:rsidRDefault="00AC3ED1" w:rsidP="00AC3ED1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5EB8D3E6" w14:textId="77777777" w:rsidR="00AC3ED1" w:rsidRDefault="00AC3ED1" w:rsidP="00AC3ED1">
      <w:pPr>
        <w:pStyle w:val="BodyText"/>
      </w:pPr>
      <w:r>
        <w:rPr>
          <w:spacing w:val="-1"/>
        </w:rPr>
        <w:t>Professor</w:t>
      </w:r>
      <w:r>
        <w:t xml:space="preserve"> </w:t>
      </w:r>
      <w:r>
        <w:rPr>
          <w:spacing w:val="-1"/>
        </w:rPr>
        <w:t>Sejal</w:t>
      </w:r>
      <w:r>
        <w:rPr>
          <w:spacing w:val="-3"/>
        </w:rPr>
        <w:t xml:space="preserve"> </w:t>
      </w:r>
      <w:r>
        <w:rPr>
          <w:spacing w:val="-1"/>
        </w:rPr>
        <w:t>Saglani</w:t>
      </w:r>
    </w:p>
    <w:p w14:paraId="73A60E58" w14:textId="77777777" w:rsidR="00AC3ED1" w:rsidRDefault="00AC3ED1" w:rsidP="00AC3ED1">
      <w:pPr>
        <w:pStyle w:val="BodyText"/>
        <w:spacing w:before="134" w:line="360" w:lineRule="auto"/>
        <w:ind w:right="4894"/>
      </w:pPr>
      <w:r>
        <w:rPr>
          <w:spacing w:val="-1"/>
        </w:rPr>
        <w:t>Professor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Paediatric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Respiratory</w:t>
      </w:r>
      <w:r>
        <w:rPr>
          <w:spacing w:val="-2"/>
        </w:rPr>
        <w:t xml:space="preserve"> </w:t>
      </w:r>
      <w:r>
        <w:rPr>
          <w:spacing w:val="-1"/>
        </w:rPr>
        <w:t>Medicine</w:t>
      </w:r>
      <w:r>
        <w:rPr>
          <w:spacing w:val="49"/>
        </w:rPr>
        <w:t xml:space="preserve"> </w:t>
      </w:r>
      <w:r>
        <w:rPr>
          <w:spacing w:val="-1"/>
        </w:rPr>
        <w:t>368</w:t>
      </w:r>
      <w:r>
        <w:t xml:space="preserve"> </w:t>
      </w:r>
      <w:r>
        <w:rPr>
          <w:spacing w:val="-1"/>
        </w:rPr>
        <w:t>Sir Alexander</w:t>
      </w:r>
      <w:r>
        <w:t xml:space="preserve"> </w:t>
      </w:r>
      <w:r>
        <w:rPr>
          <w:spacing w:val="-1"/>
        </w:rPr>
        <w:t>Fleming</w:t>
      </w:r>
      <w:r>
        <w:rPr>
          <w:spacing w:val="-3"/>
        </w:rPr>
        <w:t xml:space="preserve"> </w:t>
      </w:r>
      <w:r>
        <w:rPr>
          <w:spacing w:val="-1"/>
        </w:rPr>
        <w:t>Building</w:t>
      </w:r>
    </w:p>
    <w:p w14:paraId="44814679" w14:textId="77777777" w:rsidR="00AC3ED1" w:rsidRDefault="00AC3ED1" w:rsidP="00AC3ED1">
      <w:pPr>
        <w:pStyle w:val="BodyText"/>
        <w:spacing w:line="360" w:lineRule="auto"/>
        <w:ind w:right="6349"/>
      </w:pP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Heart</w:t>
      </w:r>
      <w:r>
        <w:t xml:space="preserve"> &amp;</w:t>
      </w:r>
      <w:r>
        <w:rPr>
          <w:spacing w:val="-2"/>
        </w:rPr>
        <w:t xml:space="preserve"> </w:t>
      </w:r>
      <w:r>
        <w:rPr>
          <w:spacing w:val="-1"/>
        </w:rPr>
        <w:t>Lung Institute</w:t>
      </w:r>
      <w:r>
        <w:rPr>
          <w:spacing w:val="27"/>
        </w:rPr>
        <w:t xml:space="preserve"> </w:t>
      </w:r>
      <w:r>
        <w:rPr>
          <w:spacing w:val="-1"/>
        </w:rPr>
        <w:t>Imperial College</w:t>
      </w:r>
      <w:r>
        <w:t xml:space="preserve"> </w:t>
      </w:r>
      <w:r>
        <w:rPr>
          <w:spacing w:val="-1"/>
        </w:rPr>
        <w:t>London</w:t>
      </w:r>
      <w:r>
        <w:rPr>
          <w:spacing w:val="25"/>
        </w:rPr>
        <w:t xml:space="preserve"> </w:t>
      </w:r>
      <w:proofErr w:type="spellStart"/>
      <w:r>
        <w:t>London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 xml:space="preserve">SW7 </w:t>
      </w:r>
      <w:r>
        <w:t>2AZ,</w:t>
      </w:r>
      <w:r>
        <w:rPr>
          <w:spacing w:val="-3"/>
        </w:rPr>
        <w:t xml:space="preserve"> </w:t>
      </w:r>
      <w:r>
        <w:t>UK</w:t>
      </w:r>
    </w:p>
    <w:p w14:paraId="2E795737" w14:textId="77777777" w:rsidR="00AC3ED1" w:rsidRDefault="00AC3ED1" w:rsidP="00AC3ED1">
      <w:pPr>
        <w:pStyle w:val="BodyText"/>
        <w:spacing w:line="266" w:lineRule="exact"/>
      </w:pPr>
      <w:r>
        <w:rPr>
          <w:spacing w:val="-1"/>
        </w:rPr>
        <w:t>Tel:</w:t>
      </w:r>
      <w:r>
        <w:rPr>
          <w:spacing w:val="-2"/>
        </w:rPr>
        <w:t xml:space="preserve"> </w:t>
      </w:r>
      <w:r>
        <w:rPr>
          <w:spacing w:val="-1"/>
        </w:rPr>
        <w:t>0044</w:t>
      </w:r>
      <w:r>
        <w:t xml:space="preserve"> </w:t>
      </w:r>
      <w:r>
        <w:rPr>
          <w:spacing w:val="-1"/>
        </w:rPr>
        <w:t>207</w:t>
      </w:r>
      <w:r>
        <w:rPr>
          <w:spacing w:val="-2"/>
        </w:rPr>
        <w:t xml:space="preserve"> </w:t>
      </w:r>
      <w:r>
        <w:rPr>
          <w:spacing w:val="-1"/>
        </w:rPr>
        <w:t>5943167</w:t>
      </w:r>
    </w:p>
    <w:p w14:paraId="0013A8DC" w14:textId="77777777" w:rsidR="00AC3ED1" w:rsidRDefault="00AC3ED1" w:rsidP="00AC3ED1">
      <w:pPr>
        <w:pStyle w:val="BodyText"/>
        <w:spacing w:before="134"/>
      </w:pPr>
      <w:r>
        <w:rPr>
          <w:spacing w:val="-1"/>
        </w:rPr>
        <w:t xml:space="preserve">Email: </w:t>
      </w:r>
      <w:hyperlink r:id="rId5">
        <w:r>
          <w:rPr>
            <w:color w:val="0462C1"/>
            <w:spacing w:val="-1"/>
            <w:u w:val="single" w:color="0462C1"/>
          </w:rPr>
          <w:t>s.saglani@imperial.ac.uk</w:t>
        </w:r>
      </w:hyperlink>
    </w:p>
    <w:p w14:paraId="0D41A52A" w14:textId="77777777" w:rsidR="00AC3ED1" w:rsidRDefault="00AC3ED1" w:rsidP="00AC3ED1">
      <w:pPr>
        <w:sectPr w:rsidR="00AC3ED1" w:rsidSect="00AC3ED1">
          <w:pgSz w:w="11910" w:h="16840"/>
          <w:pgMar w:top="1380" w:right="1320" w:bottom="280" w:left="1340" w:header="720" w:footer="720" w:gutter="0"/>
          <w:cols w:space="720"/>
        </w:sectPr>
      </w:pPr>
    </w:p>
    <w:p w14:paraId="2A69FA4D" w14:textId="77777777" w:rsidR="00AC3ED1" w:rsidRDefault="00AC3ED1" w:rsidP="00AC3ED1">
      <w:pPr>
        <w:pStyle w:val="BodyText"/>
        <w:spacing w:before="41" w:line="360" w:lineRule="auto"/>
        <w:ind w:right="113"/>
        <w:jc w:val="both"/>
      </w:pPr>
      <w:bookmarkStart w:id="1" w:name="_Hlk534533161"/>
      <w:r w:rsidRPr="00650A2B">
        <w:lastRenderedPageBreak/>
        <w:t xml:space="preserve">While most asthma </w:t>
      </w:r>
      <w:r w:rsidRPr="00052E8E">
        <w:t>in</w:t>
      </w:r>
      <w:r w:rsidRPr="00650A2B">
        <w:t xml:space="preserve"> UK children </w:t>
      </w:r>
      <w:r w:rsidRPr="00052E8E">
        <w:t>can</w:t>
      </w:r>
      <w:r w:rsidRPr="00650A2B">
        <w:t xml:space="preserve"> be controlled </w:t>
      </w:r>
      <w:r w:rsidRPr="00052E8E">
        <w:t>with</w:t>
      </w:r>
      <w:r w:rsidRPr="00650A2B">
        <w:t xml:space="preserve"> low-moderate dose inhaled corticosteroids, </w:t>
      </w:r>
      <w:r w:rsidRPr="00052E8E">
        <w:t>there</w:t>
      </w:r>
      <w:r w:rsidRPr="00650A2B">
        <w:t xml:space="preserve"> remains </w:t>
      </w:r>
      <w:r w:rsidRPr="00052E8E">
        <w:t>a</w:t>
      </w:r>
      <w:r w:rsidRPr="00650A2B">
        <w:t xml:space="preserve"> small group </w:t>
      </w:r>
      <w:r w:rsidRPr="00052E8E">
        <w:t>with</w:t>
      </w:r>
      <w:r w:rsidRPr="00650A2B">
        <w:t xml:space="preserve"> severe disease and </w:t>
      </w:r>
      <w:r w:rsidRPr="00052E8E">
        <w:t>poor</w:t>
      </w:r>
      <w:r w:rsidRPr="00650A2B">
        <w:t xml:space="preserve"> control despite maximal treatment whose needs are unmet</w:t>
      </w:r>
      <w:r w:rsidRPr="00BE243F">
        <w:t>; there are</w:t>
      </w:r>
      <w:r w:rsidRPr="00650A2B">
        <w:t xml:space="preserve"> stark differences in their healthcare provision compared to adults. Unlike adults, children with severe asthma are not treated at specialist </w:t>
      </w:r>
      <w:proofErr w:type="spellStart"/>
      <w:r w:rsidRPr="00650A2B">
        <w:t>centres</w:t>
      </w:r>
      <w:proofErr w:type="spellEnd"/>
      <w:r w:rsidRPr="00650A2B">
        <w:t>, clinical trials of novel therapeutics are not tailored for children</w:t>
      </w:r>
      <w:bookmarkStart w:id="2" w:name="_Hlk534635970"/>
      <w:r w:rsidRPr="00650A2B">
        <w:t>, and novel biologics are being approved without evidence of efficacy</w:t>
      </w:r>
      <w:bookmarkEnd w:id="2"/>
      <w:r w:rsidRPr="00650A2B">
        <w:t xml:space="preserve">. </w:t>
      </w:r>
      <w:bookmarkEnd w:id="1"/>
      <w:r w:rsidRPr="00650A2B">
        <w:t>In adults, severe</w:t>
      </w:r>
      <w:r>
        <w:rPr>
          <w:spacing w:val="25"/>
        </w:rPr>
        <w:t xml:space="preserve"> </w:t>
      </w:r>
      <w:r>
        <w:rPr>
          <w:spacing w:val="-1"/>
        </w:rPr>
        <w:t>asthma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</w:t>
      </w:r>
      <w:r>
        <w:rPr>
          <w:spacing w:val="65"/>
        </w:rPr>
        <w:t xml:space="preserve"> </w:t>
      </w:r>
      <w:r>
        <w:rPr>
          <w:spacing w:val="-1"/>
        </w:rPr>
        <w:t>commissioned</w:t>
      </w:r>
      <w:r>
        <w:rPr>
          <w:spacing w:val="42"/>
        </w:rPr>
        <w:t xml:space="preserve"> </w:t>
      </w:r>
      <w:r>
        <w:rPr>
          <w:spacing w:val="-1"/>
        </w:rPr>
        <w:t>service</w:t>
      </w:r>
      <w:r>
        <w:rPr>
          <w:spacing w:val="44"/>
        </w:rPr>
        <w:t xml:space="preserve"> </w:t>
      </w:r>
      <w:r>
        <w:t>with</w:t>
      </w:r>
      <w:r>
        <w:rPr>
          <w:spacing w:val="43"/>
        </w:rPr>
        <w:t xml:space="preserve"> </w:t>
      </w:r>
      <w:r>
        <w:t>only</w:t>
      </w:r>
      <w:r>
        <w:rPr>
          <w:spacing w:val="44"/>
        </w:rPr>
        <w:t xml:space="preserve"> </w:t>
      </w:r>
      <w:r>
        <w:rPr>
          <w:spacing w:val="-1"/>
        </w:rPr>
        <w:t>named</w:t>
      </w:r>
      <w:r>
        <w:rPr>
          <w:spacing w:val="41"/>
        </w:rPr>
        <w:t xml:space="preserve"> </w:t>
      </w:r>
      <w:r>
        <w:rPr>
          <w:spacing w:val="-1"/>
        </w:rPr>
        <w:t>specialist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centres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able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1"/>
        </w:rPr>
        <w:t xml:space="preserve"> </w:t>
      </w:r>
      <w:r>
        <w:rPr>
          <w:spacing w:val="-1"/>
        </w:rPr>
        <w:t>assess</w:t>
      </w:r>
      <w:r>
        <w:rPr>
          <w:spacing w:val="45"/>
        </w:rPr>
        <w:t xml:space="preserve"> </w:t>
      </w:r>
      <w:r>
        <w:rPr>
          <w:spacing w:val="-1"/>
        </w:rPr>
        <w:t>patients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prescribe</w:t>
      </w:r>
      <w:r>
        <w:rPr>
          <w:spacing w:val="13"/>
        </w:rPr>
        <w:t xml:space="preserve"> </w:t>
      </w:r>
      <w:r>
        <w:rPr>
          <w:spacing w:val="-1"/>
        </w:rPr>
        <w:t>biologics.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systematic</w:t>
      </w:r>
      <w:r>
        <w:rPr>
          <w:spacing w:val="10"/>
        </w:rPr>
        <w:t xml:space="preserve"> </w:t>
      </w:r>
      <w:r>
        <w:rPr>
          <w:spacing w:val="-1"/>
        </w:rPr>
        <w:t>assessment</w:t>
      </w:r>
      <w:r>
        <w:rPr>
          <w:spacing w:val="9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dedicated</w:t>
      </w:r>
      <w:r>
        <w:rPr>
          <w:spacing w:val="2"/>
        </w:rPr>
        <w:t xml:space="preserve"> </w:t>
      </w:r>
      <w:r>
        <w:rPr>
          <w:spacing w:val="-1"/>
        </w:rPr>
        <w:t>severe</w:t>
      </w:r>
      <w:r>
        <w:rPr>
          <w:spacing w:val="1"/>
        </w:rPr>
        <w:t xml:space="preserve"> </w:t>
      </w:r>
      <w:r>
        <w:rPr>
          <w:spacing w:val="-2"/>
        </w:rPr>
        <w:t>asthma</w:t>
      </w:r>
      <w:r>
        <w:t xml:space="preserve"> </w:t>
      </w:r>
      <w:r>
        <w:rPr>
          <w:spacing w:val="-1"/>
        </w:rPr>
        <w:t>centre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associated</w:t>
      </w:r>
      <w:r>
        <w:rPr>
          <w:spacing w:val="9"/>
        </w:rPr>
        <w:t xml:space="preserve"> </w:t>
      </w:r>
      <w:r>
        <w:t>with</w:t>
      </w:r>
      <w:r>
        <w:rPr>
          <w:spacing w:val="59"/>
        </w:rPr>
        <w:t xml:space="preserve"> </w:t>
      </w:r>
      <w:r>
        <w:rPr>
          <w:spacing w:val="-1"/>
        </w:rPr>
        <w:t>improved</w:t>
      </w:r>
      <w:r>
        <w:rPr>
          <w:spacing w:val="19"/>
        </w:rPr>
        <w:t xml:space="preserve"> </w:t>
      </w:r>
      <w:r>
        <w:rPr>
          <w:spacing w:val="-1"/>
        </w:rPr>
        <w:t>quality</w:t>
      </w:r>
      <w:r>
        <w:rPr>
          <w:spacing w:val="18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life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asthma</w:t>
      </w:r>
      <w:r>
        <w:rPr>
          <w:spacing w:val="-2"/>
        </w:rPr>
        <w:t xml:space="preserve"> </w:t>
      </w:r>
      <w:r>
        <w:rPr>
          <w:spacing w:val="-1"/>
        </w:rPr>
        <w:t>control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reduction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health-care</w:t>
      </w:r>
      <w:r>
        <w:rPr>
          <w:spacing w:val="18"/>
        </w:rPr>
        <w:t xml:space="preserve"> </w:t>
      </w:r>
      <w:proofErr w:type="spellStart"/>
      <w:proofErr w:type="gramStart"/>
      <w:r>
        <w:rPr>
          <w:spacing w:val="-1"/>
        </w:rPr>
        <w:t>utilisation</w:t>
      </w:r>
      <w:proofErr w:type="spellEnd"/>
      <w:r>
        <w:rPr>
          <w:spacing w:val="-1"/>
        </w:rPr>
        <w:t>(</w:t>
      </w:r>
      <w:proofErr w:type="gramEnd"/>
      <w:r>
        <w:rPr>
          <w:spacing w:val="-1"/>
        </w:rPr>
        <w:fldChar w:fldCharType="begin"/>
      </w:r>
      <w:r>
        <w:rPr>
          <w:spacing w:val="-1"/>
        </w:rPr>
        <w:instrText xml:space="preserve"> HYPERLINK \l "_bookmark0" </w:instrText>
      </w:r>
      <w:r>
        <w:rPr>
          <w:spacing w:val="-1"/>
        </w:rPr>
        <w:fldChar w:fldCharType="separate"/>
      </w:r>
      <w:r>
        <w:rPr>
          <w:spacing w:val="-1"/>
        </w:rPr>
        <w:t>1</w:t>
      </w:r>
      <w:r>
        <w:rPr>
          <w:spacing w:val="-1"/>
        </w:rPr>
        <w:fldChar w:fldCharType="end"/>
      </w:r>
      <w:r>
        <w:rPr>
          <w:spacing w:val="-1"/>
        </w:rPr>
        <w:t>).</w:t>
      </w:r>
      <w:r>
        <w:rPr>
          <w:spacing w:val="17"/>
        </w:rPr>
        <w:t xml:space="preserve"> </w:t>
      </w:r>
      <w:r>
        <w:rPr>
          <w:spacing w:val="-1"/>
        </w:rPr>
        <w:t>This</w:t>
      </w:r>
      <w:r>
        <w:rPr>
          <w:spacing w:val="76"/>
        </w:rPr>
        <w:t xml:space="preserve"> </w:t>
      </w:r>
      <w:r>
        <w:rPr>
          <w:spacing w:val="-1"/>
        </w:rPr>
        <w:t>multidisciplinary</w:t>
      </w:r>
      <w:r>
        <w:rPr>
          <w:spacing w:val="-7"/>
        </w:rPr>
        <w:t xml:space="preserve"> </w:t>
      </w:r>
      <w:r>
        <w:rPr>
          <w:spacing w:val="-2"/>
        </w:rPr>
        <w:t>assessment</w:t>
      </w:r>
      <w:r>
        <w:rPr>
          <w:spacing w:val="-6"/>
        </w:rPr>
        <w:t xml:space="preserve"> </w:t>
      </w:r>
      <w:r>
        <w:rPr>
          <w:spacing w:val="-1"/>
        </w:rPr>
        <w:t>helps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identify</w:t>
      </w:r>
      <w:r>
        <w:rPr>
          <w:spacing w:val="-6"/>
        </w:rPr>
        <w:t xml:space="preserve"> </w:t>
      </w:r>
      <w:r>
        <w:rPr>
          <w:spacing w:val="-1"/>
        </w:rPr>
        <w:t>remediable</w:t>
      </w:r>
      <w:r>
        <w:rPr>
          <w:spacing w:val="-7"/>
        </w:rPr>
        <w:t xml:space="preserve"> </w:t>
      </w:r>
      <w:r>
        <w:rPr>
          <w:spacing w:val="-1"/>
        </w:rPr>
        <w:t>factors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poor</w:t>
      </w:r>
      <w:r>
        <w:rPr>
          <w:spacing w:val="-7"/>
        </w:rPr>
        <w:t xml:space="preserve"> </w:t>
      </w:r>
      <w:r>
        <w:rPr>
          <w:spacing w:val="-1"/>
        </w:rPr>
        <w:t>adherence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ensures</w:t>
      </w:r>
      <w:r>
        <w:rPr>
          <w:spacing w:val="7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rPr>
          <w:spacing w:val="-1"/>
        </w:rPr>
        <w:t>patients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started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2"/>
        </w:rPr>
        <w:t>costly</w:t>
      </w:r>
      <w:r>
        <w:rPr>
          <w:spacing w:val="-5"/>
        </w:rPr>
        <w:t xml:space="preserve"> </w:t>
      </w:r>
      <w:r>
        <w:rPr>
          <w:spacing w:val="-1"/>
        </w:rPr>
        <w:t>biologics.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contrast,</w:t>
      </w:r>
      <w:r>
        <w:rPr>
          <w:spacing w:val="-7"/>
        </w:rPr>
        <w:t xml:space="preserve"> </w:t>
      </w:r>
      <w:r>
        <w:rPr>
          <w:spacing w:val="-1"/>
        </w:rPr>
        <w:t>despite</w:t>
      </w:r>
      <w:r>
        <w:rPr>
          <w:spacing w:val="-8"/>
        </w:rPr>
        <w:t xml:space="preserve"> </w:t>
      </w:r>
      <w:r>
        <w:rPr>
          <w:spacing w:val="-1"/>
        </w:rPr>
        <w:t>international</w:t>
      </w:r>
      <w:r>
        <w:rPr>
          <w:spacing w:val="-7"/>
        </w:rPr>
        <w:t xml:space="preserve"> </w:t>
      </w:r>
      <w:r>
        <w:rPr>
          <w:spacing w:val="-1"/>
        </w:rPr>
        <w:t>guideline</w:t>
      </w:r>
      <w:r>
        <w:rPr>
          <w:spacing w:val="73"/>
        </w:rPr>
        <w:t xml:space="preserve"> </w:t>
      </w:r>
      <w:r>
        <w:rPr>
          <w:spacing w:val="-1"/>
        </w:rPr>
        <w:t>recommendations(</w:t>
      </w:r>
      <w:hyperlink w:anchor="_bookmark1" w:history="1">
        <w:r>
          <w:rPr>
            <w:spacing w:val="-1"/>
          </w:rPr>
          <w:t>2</w:t>
        </w:r>
      </w:hyperlink>
      <w:r>
        <w:rPr>
          <w:spacing w:val="-1"/>
        </w:rPr>
        <w:t>),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no</w:t>
      </w:r>
      <w:r>
        <w:rPr>
          <w:spacing w:val="-1"/>
        </w:rPr>
        <w:t xml:space="preserve"> such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 xml:space="preserve">specification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children in the UK and most other parts of the world,</w:t>
      </w:r>
      <w:r>
        <w:rPr>
          <w:spacing w:val="-3"/>
        </w:rPr>
        <w:t xml:space="preserve"> even though</w:t>
      </w:r>
      <w:r>
        <w:t xml:space="preserve"> </w:t>
      </w:r>
      <w:r>
        <w:rPr>
          <w:spacing w:val="-1"/>
        </w:rPr>
        <w:t>evidence</w:t>
      </w:r>
      <w:r>
        <w:rPr>
          <w:spacing w:val="-4"/>
        </w:rPr>
        <w:t xml:space="preserve"> confirms children with severe asthma have</w:t>
      </w:r>
      <w:r>
        <w:rPr>
          <w:spacing w:val="61"/>
        </w:rPr>
        <w:t xml:space="preserve"> </w:t>
      </w:r>
      <w:r>
        <w:rPr>
          <w:spacing w:val="-1"/>
        </w:rPr>
        <w:t>long-term</w:t>
      </w:r>
      <w:r>
        <w:rPr>
          <w:spacing w:val="24"/>
        </w:rPr>
        <w:t xml:space="preserve"> </w:t>
      </w:r>
      <w:r>
        <w:rPr>
          <w:spacing w:val="-1"/>
        </w:rPr>
        <w:t>morbidity,</w:t>
      </w:r>
      <w:r>
        <w:rPr>
          <w:spacing w:val="23"/>
        </w:rPr>
        <w:t xml:space="preserve"> </w:t>
      </w:r>
      <w:r>
        <w:rPr>
          <w:spacing w:val="-2"/>
        </w:rPr>
        <w:t>including</w:t>
      </w:r>
      <w:r>
        <w:rPr>
          <w:spacing w:val="23"/>
        </w:rPr>
        <w:t xml:space="preserve"> </w:t>
      </w:r>
      <w:r>
        <w:rPr>
          <w:spacing w:val="-1"/>
        </w:rPr>
        <w:t>development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chronic</w:t>
      </w:r>
      <w:r>
        <w:rPr>
          <w:spacing w:val="23"/>
        </w:rPr>
        <w:t xml:space="preserve"> </w:t>
      </w:r>
      <w:r>
        <w:rPr>
          <w:spacing w:val="-1"/>
        </w:rPr>
        <w:t>obstructive</w:t>
      </w:r>
      <w:r>
        <w:rPr>
          <w:spacing w:val="24"/>
        </w:rPr>
        <w:t xml:space="preserve"> </w:t>
      </w:r>
      <w:r>
        <w:rPr>
          <w:spacing w:val="-1"/>
        </w:rPr>
        <w:t>pulmonary</w:t>
      </w:r>
      <w:r>
        <w:rPr>
          <w:spacing w:val="24"/>
        </w:rPr>
        <w:t xml:space="preserve"> </w:t>
      </w:r>
      <w:r>
        <w:rPr>
          <w:spacing w:val="-1"/>
        </w:rPr>
        <w:t>disease</w:t>
      </w:r>
      <w:r>
        <w:rPr>
          <w:spacing w:val="24"/>
        </w:rPr>
        <w:t xml:space="preserve"> </w:t>
      </w:r>
      <w:r>
        <w:t>in</w:t>
      </w:r>
      <w:r>
        <w:rPr>
          <w:spacing w:val="79"/>
        </w:rPr>
        <w:t xml:space="preserve"> </w:t>
      </w:r>
      <w:r>
        <w:rPr>
          <w:spacing w:val="-1"/>
        </w:rPr>
        <w:t>adulthood(</w:t>
      </w:r>
      <w:hyperlink w:anchor="_bookmark2" w:history="1">
        <w:r>
          <w:rPr>
            <w:spacing w:val="-1"/>
          </w:rPr>
          <w:t>3</w:t>
        </w:r>
      </w:hyperlink>
      <w:r>
        <w:rPr>
          <w:spacing w:val="-1"/>
        </w:rPr>
        <w:t xml:space="preserve">). </w:t>
      </w:r>
      <w:bookmarkStart w:id="3" w:name="_Hlk534535464"/>
      <w:r>
        <w:rPr>
          <w:spacing w:val="-1"/>
        </w:rPr>
        <w:t xml:space="preserve">Without specialist services </w:t>
      </w:r>
      <w:r>
        <w:t xml:space="preserve">children may be exposed to </w:t>
      </w:r>
      <w:r>
        <w:rPr>
          <w:spacing w:val="-1"/>
        </w:rPr>
        <w:t>potential</w:t>
      </w:r>
      <w:r>
        <w:t xml:space="preserve"> harm</w:t>
      </w:r>
      <w:r>
        <w:rPr>
          <w:spacing w:val="-1"/>
        </w:rPr>
        <w:t xml:space="preserve"> associated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inappropriate</w:t>
      </w:r>
      <w:r>
        <w:rPr>
          <w:spacing w:val="1"/>
        </w:rPr>
        <w:t xml:space="preserve"> </w:t>
      </w:r>
      <w:r>
        <w:rPr>
          <w:spacing w:val="-1"/>
        </w:rPr>
        <w:t>prescription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biologics, or be denied an appropriate therapy, while absence of accurate monitoring will result in a missed opportunity to assess the benefit of biologics across the lifespan as disease modifying agents</w:t>
      </w:r>
      <w:bookmarkEnd w:id="3"/>
      <w:r>
        <w:rPr>
          <w:spacing w:val="-1"/>
        </w:rPr>
        <w:t xml:space="preserve">(4).  </w:t>
      </w:r>
    </w:p>
    <w:p w14:paraId="3EB42C64" w14:textId="77777777" w:rsidR="00AC3ED1" w:rsidRDefault="00AC3ED1" w:rsidP="00AC3ED1">
      <w:pPr>
        <w:pStyle w:val="BodyText"/>
        <w:spacing w:before="161" w:line="360" w:lineRule="auto"/>
        <w:ind w:right="112"/>
        <w:jc w:val="both"/>
      </w:pPr>
      <w:r>
        <w:rPr>
          <w:spacing w:val="-1"/>
        </w:rPr>
        <w:t>Children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rPr>
          <w:spacing w:val="-1"/>
        </w:rPr>
        <w:t>severe,</w:t>
      </w:r>
      <w:r>
        <w:rPr>
          <w:spacing w:val="22"/>
        </w:rPr>
        <w:t xml:space="preserve"> </w:t>
      </w:r>
      <w:r>
        <w:rPr>
          <w:spacing w:val="-1"/>
        </w:rPr>
        <w:t>therapy</w:t>
      </w:r>
      <w:r>
        <w:rPr>
          <w:spacing w:val="22"/>
        </w:rPr>
        <w:t xml:space="preserve"> </w:t>
      </w:r>
      <w:r>
        <w:rPr>
          <w:spacing w:val="-1"/>
        </w:rPr>
        <w:t>resistant</w:t>
      </w:r>
      <w:r>
        <w:rPr>
          <w:spacing w:val="22"/>
        </w:rPr>
        <w:t xml:space="preserve"> </w:t>
      </w:r>
      <w:r>
        <w:rPr>
          <w:spacing w:val="-1"/>
        </w:rPr>
        <w:t>asthma</w:t>
      </w:r>
      <w:r>
        <w:rPr>
          <w:spacing w:val="21"/>
        </w:rPr>
        <w:t xml:space="preserve"> </w:t>
      </w:r>
      <w:r>
        <w:rPr>
          <w:spacing w:val="-2"/>
        </w:rPr>
        <w:t>(STRA)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refractory</w:t>
      </w:r>
      <w:r>
        <w:rPr>
          <w:spacing w:val="22"/>
        </w:rPr>
        <w:t xml:space="preserve"> </w:t>
      </w:r>
      <w:r>
        <w:rPr>
          <w:spacing w:val="-1"/>
        </w:rPr>
        <w:t>difficult</w:t>
      </w:r>
      <w:r>
        <w:rPr>
          <w:spacing w:val="19"/>
        </w:rPr>
        <w:t xml:space="preserve"> </w:t>
      </w:r>
      <w:r>
        <w:t>asthma</w:t>
      </w:r>
      <w:hyperlink w:anchor="_bookmark3" w:history="1">
        <w:r>
          <w:t>(</w:t>
        </w:r>
      </w:hyperlink>
      <w:r>
        <w:t>5)</w:t>
      </w:r>
      <w:r>
        <w:rPr>
          <w:spacing w:val="22"/>
        </w:rPr>
        <w:t xml:space="preserve"> </w:t>
      </w:r>
      <w:r>
        <w:rPr>
          <w:spacing w:val="-1"/>
        </w:rPr>
        <w:t>should</w:t>
      </w:r>
      <w:r>
        <w:rPr>
          <w:spacing w:val="20"/>
        </w:rPr>
        <w:t xml:space="preserve"> </w:t>
      </w:r>
      <w:r>
        <w:rPr>
          <w:spacing w:val="-1"/>
        </w:rPr>
        <w:t>be</w:t>
      </w:r>
      <w:r>
        <w:rPr>
          <w:spacing w:val="77"/>
        </w:rPr>
        <w:t xml:space="preserve"> </w:t>
      </w:r>
      <w:r w:rsidRPr="00650A2B">
        <w:t>considered for biologics(</w:t>
      </w:r>
      <w:hyperlink w:anchor="_bookmark1" w:history="1">
        <w:r w:rsidRPr="00650A2B">
          <w:t>2</w:t>
        </w:r>
      </w:hyperlink>
      <w:r w:rsidRPr="00650A2B">
        <w:t xml:space="preserve">), but until July 2018, </w:t>
      </w:r>
      <w:r w:rsidRPr="00BE243F">
        <w:t>the</w:t>
      </w:r>
      <w:r w:rsidRPr="00650A2B">
        <w:t xml:space="preserve"> only biologic </w:t>
      </w:r>
      <w:proofErr w:type="spellStart"/>
      <w:r w:rsidRPr="00650A2B">
        <w:t>licenced</w:t>
      </w:r>
      <w:proofErr w:type="spellEnd"/>
      <w:r w:rsidRPr="00650A2B">
        <w:t xml:space="preserve"> for children </w:t>
      </w:r>
      <w:r w:rsidRPr="00BE243F">
        <w:t>was</w:t>
      </w:r>
      <w:r w:rsidRPr="00650A2B">
        <w:t xml:space="preserve"> the anti-</w:t>
      </w:r>
      <w:proofErr w:type="spellStart"/>
      <w:r w:rsidRPr="00650A2B">
        <w:t>IgE</w:t>
      </w:r>
      <w:proofErr w:type="spellEnd"/>
      <w:r w:rsidRPr="00650A2B">
        <w:t xml:space="preserve"> monoclonal antibody, </w:t>
      </w:r>
      <w:proofErr w:type="spellStart"/>
      <w:r w:rsidRPr="00650A2B">
        <w:t>omalizumab</w:t>
      </w:r>
      <w:proofErr w:type="spellEnd"/>
      <w:r w:rsidRPr="00650A2B">
        <w:t xml:space="preserve">. However, </w:t>
      </w:r>
      <w:r w:rsidRPr="00BE243F">
        <w:t>the</w:t>
      </w:r>
      <w:r w:rsidRPr="00650A2B">
        <w:t xml:space="preserve"> restricted prescribing guidelines, including </w:t>
      </w:r>
      <w:r w:rsidRPr="00BE243F">
        <w:t>a</w:t>
      </w:r>
      <w:r w:rsidRPr="00650A2B">
        <w:t xml:space="preserve"> narrow serum </w:t>
      </w:r>
      <w:proofErr w:type="spellStart"/>
      <w:r w:rsidRPr="00650A2B">
        <w:t>IgE</w:t>
      </w:r>
      <w:proofErr w:type="spellEnd"/>
      <w:r w:rsidRPr="00650A2B">
        <w:t xml:space="preserve"> range, and </w:t>
      </w:r>
      <w:r w:rsidRPr="00BE243F">
        <w:t>the</w:t>
      </w:r>
      <w:r w:rsidRPr="00650A2B">
        <w:t xml:space="preserve"> variable clinical response in </w:t>
      </w:r>
      <w:proofErr w:type="gramStart"/>
      <w:r w:rsidRPr="00650A2B">
        <w:t>STRA(</w:t>
      </w:r>
      <w:proofErr w:type="gramEnd"/>
      <w:r w:rsidRPr="00650A2B">
        <w:fldChar w:fldCharType="begin"/>
      </w:r>
      <w:r w:rsidRPr="00BE243F">
        <w:instrText xml:space="preserve"> HYPERLINK \l "_bookmark4" </w:instrText>
      </w:r>
      <w:r w:rsidRPr="00650A2B">
        <w:fldChar w:fldCharType="separate"/>
      </w:r>
      <w:r>
        <w:t>6</w:t>
      </w:r>
      <w:r w:rsidRPr="00650A2B">
        <w:fldChar w:fldCharType="end"/>
      </w:r>
      <w:r w:rsidRPr="00650A2B">
        <w:t xml:space="preserve">), has left </w:t>
      </w:r>
      <w:r w:rsidRPr="00BE243F">
        <w:t>a</w:t>
      </w:r>
      <w:r w:rsidRPr="00650A2B">
        <w:t xml:space="preserve"> substantial proportion </w:t>
      </w:r>
      <w:r w:rsidRPr="00BE243F">
        <w:t>of</w:t>
      </w:r>
      <w:r w:rsidRPr="00650A2B">
        <w:t xml:space="preserve"> children </w:t>
      </w:r>
      <w:r w:rsidRPr="00BE243F">
        <w:t>with</w:t>
      </w:r>
      <w:r w:rsidRPr="00650A2B">
        <w:t xml:space="preserve"> unmet therapeutic needs. The exciting pipeline </w:t>
      </w:r>
      <w:r w:rsidRPr="00BE243F">
        <w:t>of</w:t>
      </w:r>
      <w:r w:rsidRPr="00650A2B">
        <w:t xml:space="preserve"> biologics could help </w:t>
      </w:r>
      <w:r w:rsidRPr="00BE243F">
        <w:t>to</w:t>
      </w:r>
      <w:r w:rsidRPr="00650A2B">
        <w:t xml:space="preserve"> address the needs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wider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children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rPr>
          <w:spacing w:val="-1"/>
        </w:rPr>
        <w:t>STRA.</w:t>
      </w:r>
      <w:r>
        <w:rPr>
          <w:spacing w:val="1"/>
        </w:rPr>
        <w:t xml:space="preserve"> </w:t>
      </w:r>
      <w:r>
        <w:rPr>
          <w:spacing w:val="-1"/>
        </w:rPr>
        <w:t>However,</w:t>
      </w:r>
      <w:r>
        <w:rPr>
          <w:spacing w:val="2"/>
        </w:rPr>
        <w:t xml:space="preserve"> </w:t>
      </w:r>
      <w:bookmarkStart w:id="4" w:name="_Hlk534535740"/>
      <w:r>
        <w:t>we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1"/>
        </w:rPr>
        <w:t>three</w:t>
      </w:r>
      <w:r>
        <w:rPr>
          <w:spacing w:val="3"/>
        </w:rPr>
        <w:t xml:space="preserve"> </w:t>
      </w:r>
      <w:r>
        <w:rPr>
          <w:spacing w:val="-1"/>
        </w:rPr>
        <w:t>key</w:t>
      </w:r>
      <w:r>
        <w:rPr>
          <w:spacing w:val="3"/>
        </w:rPr>
        <w:t xml:space="preserve"> </w:t>
      </w:r>
      <w:r>
        <w:rPr>
          <w:spacing w:val="-1"/>
        </w:rPr>
        <w:t>concerns;</w:t>
      </w:r>
      <w:r>
        <w:rPr>
          <w:spacing w:val="2"/>
        </w:rPr>
        <w:t xml:space="preserve"> </w:t>
      </w:r>
      <w:r>
        <w:rPr>
          <w:spacing w:val="-1"/>
        </w:rPr>
        <w:t>firstly,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rPr>
          <w:spacing w:val="-1"/>
        </w:rPr>
        <w:t>studies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being</w:t>
      </w:r>
      <w:r>
        <w:rPr>
          <w:spacing w:val="-5"/>
        </w:rPr>
        <w:t xml:space="preserve"> </w:t>
      </w:r>
      <w:r>
        <w:rPr>
          <w:spacing w:val="-1"/>
        </w:rPr>
        <w:t>carried</w:t>
      </w:r>
      <w:r>
        <w:rPr>
          <w:spacing w:val="-7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children</w:t>
      </w:r>
      <w:r w:rsidRPr="000221CE">
        <w:t xml:space="preserve"> </w:t>
      </w:r>
      <w:r>
        <w:t>(e.g. inappropriate end-points such as FEV</w:t>
      </w:r>
      <w:r w:rsidRPr="002C4F9A">
        <w:rPr>
          <w:vertAlign w:val="subscript"/>
        </w:rPr>
        <w:t>1</w:t>
      </w:r>
      <w:r>
        <w:t xml:space="preserve"> are selected)</w:t>
      </w:r>
      <w:r>
        <w:rPr>
          <w:spacing w:val="-1"/>
        </w:rPr>
        <w:t>;</w:t>
      </w:r>
      <w:r>
        <w:rPr>
          <w:spacing w:val="-4"/>
        </w:rPr>
        <w:t xml:space="preserve"> </w:t>
      </w:r>
      <w:r>
        <w:rPr>
          <w:spacing w:val="-1"/>
        </w:rPr>
        <w:t>secondly,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drug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aimed</w:t>
      </w:r>
      <w:r>
        <w:rPr>
          <w:spacing w:val="-5"/>
        </w:rPr>
        <w:t xml:space="preserve"> </w:t>
      </w:r>
      <w:r>
        <w:t>at</w:t>
      </w:r>
      <w:r>
        <w:rPr>
          <w:spacing w:val="69"/>
        </w:rPr>
        <w:t xml:space="preserve"> </w:t>
      </w:r>
      <w:r>
        <w:rPr>
          <w:spacing w:val="-1"/>
        </w:rPr>
        <w:t>therapeutic</w:t>
      </w:r>
      <w:r>
        <w:rPr>
          <w:spacing w:val="33"/>
        </w:rPr>
        <w:t xml:space="preserve"> </w:t>
      </w:r>
      <w:r>
        <w:rPr>
          <w:spacing w:val="-1"/>
        </w:rPr>
        <w:t>targets</w:t>
      </w:r>
      <w:r>
        <w:rPr>
          <w:spacing w:val="37"/>
        </w:rPr>
        <w:t xml:space="preserve"> </w:t>
      </w:r>
      <w:r>
        <w:rPr>
          <w:spacing w:val="-2"/>
        </w:rPr>
        <w:t>from</w:t>
      </w:r>
      <w:r>
        <w:rPr>
          <w:spacing w:val="35"/>
        </w:rPr>
        <w:t xml:space="preserve"> </w:t>
      </w:r>
      <w:r>
        <w:rPr>
          <w:spacing w:val="-1"/>
        </w:rPr>
        <w:t>adult</w:t>
      </w:r>
      <w:r>
        <w:rPr>
          <w:spacing w:val="35"/>
        </w:rPr>
        <w:t xml:space="preserve"> </w:t>
      </w:r>
      <w:r>
        <w:rPr>
          <w:spacing w:val="-1"/>
        </w:rPr>
        <w:t>models</w:t>
      </w:r>
      <w:r>
        <w:rPr>
          <w:spacing w:val="34"/>
        </w:rPr>
        <w:t xml:space="preserve"> </w:t>
      </w:r>
      <w:r>
        <w:rPr>
          <w:spacing w:val="-1"/>
        </w:rPr>
        <w:t>of</w:t>
      </w:r>
      <w:r>
        <w:rPr>
          <w:spacing w:val="36"/>
        </w:rPr>
        <w:t xml:space="preserve"> </w:t>
      </w:r>
      <w:r>
        <w:rPr>
          <w:spacing w:val="-1"/>
        </w:rPr>
        <w:t>disease;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thirdly,</w:t>
      </w:r>
      <w:r>
        <w:rPr>
          <w:spacing w:val="34"/>
        </w:rPr>
        <w:t xml:space="preserve"> </w:t>
      </w:r>
      <w:r>
        <w:t>there</w:t>
      </w:r>
      <w:r>
        <w:rPr>
          <w:spacing w:val="35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rPr>
          <w:spacing w:val="-2"/>
        </w:rPr>
        <w:t>very</w:t>
      </w:r>
      <w:r>
        <w:rPr>
          <w:spacing w:val="37"/>
        </w:rPr>
        <w:t xml:space="preserve"> </w:t>
      </w:r>
      <w:r>
        <w:rPr>
          <w:spacing w:val="-1"/>
        </w:rPr>
        <w:t>little</w:t>
      </w:r>
      <w:r>
        <w:rPr>
          <w:spacing w:val="37"/>
        </w:rPr>
        <w:t xml:space="preserve"> </w:t>
      </w:r>
      <w:r>
        <w:rPr>
          <w:spacing w:val="-1"/>
        </w:rPr>
        <w:t>data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guide</w:t>
      </w:r>
      <w:r>
        <w:rPr>
          <w:spacing w:val="87"/>
        </w:rPr>
        <w:t xml:space="preserve"> </w:t>
      </w:r>
      <w:r>
        <w:rPr>
          <w:spacing w:val="-1"/>
        </w:rPr>
        <w:t>choosing the</w:t>
      </w:r>
      <w:r>
        <w:rPr>
          <w:spacing w:val="-2"/>
        </w:rPr>
        <w:t xml:space="preserve"> </w:t>
      </w:r>
      <w:r>
        <w:rPr>
          <w:spacing w:val="-1"/>
        </w:rPr>
        <w:t>optimal</w:t>
      </w:r>
      <w:r>
        <w:rPr>
          <w:spacing w:val="1"/>
        </w:rPr>
        <w:t xml:space="preserve"> </w:t>
      </w:r>
      <w:r>
        <w:rPr>
          <w:spacing w:val="-1"/>
        </w:rPr>
        <w:t>biologic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patients.</w:t>
      </w:r>
    </w:p>
    <w:bookmarkEnd w:id="4"/>
    <w:p w14:paraId="2117C67B" w14:textId="77777777" w:rsidR="00AC3ED1" w:rsidRPr="00190B15" w:rsidRDefault="00AC3ED1" w:rsidP="00AC3ED1">
      <w:pPr>
        <w:pStyle w:val="BodyText"/>
        <w:spacing w:line="360" w:lineRule="auto"/>
        <w:jc w:val="both"/>
      </w:pPr>
      <w:r>
        <w:t>Mepolizumab</w:t>
      </w:r>
      <w:r>
        <w:rPr>
          <w:spacing w:val="4"/>
        </w:rPr>
        <w:t xml:space="preserve"> </w:t>
      </w:r>
      <w:r>
        <w:t>(monoclonal</w:t>
      </w:r>
      <w:r>
        <w:rPr>
          <w:spacing w:val="2"/>
        </w:rPr>
        <w:t xml:space="preserve"> </w:t>
      </w:r>
      <w:r>
        <w:t>antibody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IL-5)</w:t>
      </w:r>
      <w:r>
        <w:rPr>
          <w:spacing w:val="5"/>
        </w:rPr>
        <w:t xml:space="preserve"> </w:t>
      </w:r>
      <w:r>
        <w:t>dramatically</w:t>
      </w:r>
      <w:r>
        <w:rPr>
          <w:spacing w:val="6"/>
        </w:rPr>
        <w:t xml:space="preserve"> </w:t>
      </w:r>
      <w:r>
        <w:t>reduces</w:t>
      </w:r>
      <w:r>
        <w:rPr>
          <w:spacing w:val="5"/>
        </w:rPr>
        <w:t xml:space="preserve"> </w:t>
      </w:r>
      <w:r>
        <w:rPr>
          <w:spacing w:val="-2"/>
        </w:rPr>
        <w:t>asthma</w:t>
      </w:r>
      <w:r>
        <w:rPr>
          <w:spacing w:val="5"/>
        </w:rPr>
        <w:t xml:space="preserve"> </w:t>
      </w:r>
      <w:r>
        <w:t>attacks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adults.</w:t>
      </w:r>
      <w:r>
        <w:rPr>
          <w:spacing w:val="4"/>
        </w:rPr>
        <w:t xml:space="preserve"> </w:t>
      </w:r>
      <w:r>
        <w:t>Although</w:t>
      </w:r>
      <w:r>
        <w:rPr>
          <w:spacing w:val="81"/>
        </w:rPr>
        <w:t xml:space="preserve"> </w:t>
      </w:r>
      <w:r>
        <w:t>adolescents</w:t>
      </w:r>
      <w:r>
        <w:rPr>
          <w:spacing w:val="7"/>
        </w:rPr>
        <w:t xml:space="preserve"> </w:t>
      </w:r>
      <w:r>
        <w:rPr>
          <w:spacing w:val="-2"/>
        </w:rPr>
        <w:t>(&gt;12</w:t>
      </w:r>
      <w:r>
        <w:rPr>
          <w:spacing w:val="8"/>
        </w:rPr>
        <w:t xml:space="preserve"> </w:t>
      </w:r>
      <w:r>
        <w:t>years)</w:t>
      </w:r>
      <w:r>
        <w:rPr>
          <w:spacing w:val="5"/>
        </w:rPr>
        <w:t xml:space="preserve"> </w:t>
      </w:r>
      <w:r>
        <w:t>were</w:t>
      </w:r>
      <w:r>
        <w:rPr>
          <w:spacing w:val="7"/>
        </w:rPr>
        <w:t xml:space="preserve"> </w:t>
      </w:r>
      <w:r>
        <w:t>eligible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trials,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actual</w:t>
      </w:r>
      <w:r>
        <w:rPr>
          <w:spacing w:val="6"/>
        </w:rPr>
        <w:t xml:space="preserve"> </w:t>
      </w:r>
      <w:r>
        <w:t>numbers</w:t>
      </w:r>
      <w:r>
        <w:rPr>
          <w:spacing w:val="7"/>
        </w:rPr>
        <w:t xml:space="preserve"> </w:t>
      </w:r>
      <w:r>
        <w:t>included</w:t>
      </w:r>
      <w:r>
        <w:rPr>
          <w:spacing w:val="4"/>
        </w:rPr>
        <w:t xml:space="preserve"> </w:t>
      </w:r>
      <w:r>
        <w:t>were</w:t>
      </w:r>
      <w:r>
        <w:rPr>
          <w:spacing w:val="7"/>
        </w:rPr>
        <w:t xml:space="preserve"> </w:t>
      </w:r>
      <w:r>
        <w:t>tiny</w:t>
      </w:r>
      <w:r>
        <w:rPr>
          <w:spacing w:val="8"/>
        </w:rPr>
        <w:t xml:space="preserve"> </w:t>
      </w:r>
      <w:r>
        <w:t>(about</w:t>
      </w:r>
      <w:r>
        <w:rPr>
          <w:spacing w:val="8"/>
        </w:rPr>
        <w:t xml:space="preserve"> </w:t>
      </w:r>
      <w:r>
        <w:rPr>
          <w:spacing w:val="-2"/>
        </w:rPr>
        <w:t>30</w:t>
      </w:r>
      <w:r>
        <w:rPr>
          <w:spacing w:val="7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 total 800</w:t>
      </w:r>
      <w:r>
        <w:rPr>
          <w:spacing w:val="4"/>
        </w:rPr>
        <w:t xml:space="preserve"> </w:t>
      </w:r>
      <w:r>
        <w:t>plus</w:t>
      </w:r>
      <w:r>
        <w:rPr>
          <w:spacing w:val="3"/>
        </w:rPr>
        <w:t xml:space="preserve"> </w:t>
      </w:r>
      <w:r>
        <w:t>participants).</w:t>
      </w:r>
      <w:r>
        <w:rPr>
          <w:spacing w:val="2"/>
        </w:rPr>
        <w:t xml:space="preserve"> </w:t>
      </w:r>
      <w:r>
        <w:t>However, mepolizumab</w:t>
      </w:r>
      <w:r>
        <w:rPr>
          <w:spacing w:val="3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licensed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use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t>children</w:t>
      </w:r>
      <w:r>
        <w:rPr>
          <w:spacing w:val="2"/>
        </w:rPr>
        <w:t xml:space="preserve"> </w:t>
      </w:r>
      <w:r>
        <w:t>aged</w:t>
      </w:r>
      <w:r>
        <w:rPr>
          <w:spacing w:val="2"/>
        </w:rPr>
        <w:t xml:space="preserve"> </w:t>
      </w:r>
      <w:r>
        <w:t>6-17</w:t>
      </w:r>
      <w:r>
        <w:rPr>
          <w:spacing w:val="85"/>
        </w:rPr>
        <w:t xml:space="preserve"> </w:t>
      </w:r>
      <w:r>
        <w:t>years</w:t>
      </w:r>
      <w:r>
        <w:rPr>
          <w:spacing w:val="12"/>
        </w:rPr>
        <w:t xml:space="preserve"> </w:t>
      </w:r>
      <w:r>
        <w:rPr>
          <w:spacing w:val="-2"/>
        </w:rPr>
        <w:t>by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European</w:t>
      </w:r>
      <w:r>
        <w:rPr>
          <w:spacing w:val="9"/>
        </w:rPr>
        <w:t xml:space="preserve"> </w:t>
      </w:r>
      <w:r>
        <w:t>Medicines</w:t>
      </w:r>
      <w:r>
        <w:rPr>
          <w:spacing w:val="12"/>
        </w:rPr>
        <w:t xml:space="preserve"> </w:t>
      </w:r>
      <w:r>
        <w:t>Agency</w:t>
      </w:r>
      <w:r>
        <w:rPr>
          <w:spacing w:val="10"/>
        </w:rPr>
        <w:t xml:space="preserve"> </w:t>
      </w:r>
      <w:r>
        <w:t>(EMA)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2"/>
        </w:rPr>
        <w:t>August</w:t>
      </w:r>
      <w:r>
        <w:rPr>
          <w:spacing w:val="13"/>
        </w:rPr>
        <w:t xml:space="preserve"> </w:t>
      </w:r>
      <w:r>
        <w:t>2018,</w:t>
      </w:r>
      <w:r>
        <w:rPr>
          <w:spacing w:val="12"/>
        </w:rPr>
        <w:t xml:space="preserve"> </w:t>
      </w:r>
      <w:r>
        <w:t>despite</w:t>
      </w:r>
      <w:r>
        <w:rPr>
          <w:spacing w:val="12"/>
        </w:rPr>
        <w:t xml:space="preserve"> the very limited </w:t>
      </w:r>
      <w:r w:rsidRPr="009E2885">
        <w:t>efficacy</w:t>
      </w:r>
      <w:r w:rsidRPr="00650A2B">
        <w:t xml:space="preserve"> </w:t>
      </w:r>
      <w:r w:rsidRPr="009E2885">
        <w:t>data</w:t>
      </w:r>
      <w:r w:rsidRPr="00650A2B">
        <w:t xml:space="preserve"> </w:t>
      </w:r>
      <w:r w:rsidRPr="009E2885">
        <w:t>in</w:t>
      </w:r>
      <w:r w:rsidRPr="00650A2B">
        <w:t xml:space="preserve"> children aged </w:t>
      </w:r>
      <w:r>
        <w:t>&gt;</w:t>
      </w:r>
      <w:r w:rsidRPr="00650A2B">
        <w:t xml:space="preserve">12 years, and the complete absence of </w:t>
      </w:r>
      <w:r w:rsidRPr="00190B15">
        <w:t xml:space="preserve">efficacy </w:t>
      </w:r>
      <w:r w:rsidRPr="00650A2B">
        <w:t>data in those aged 6-11</w:t>
      </w:r>
      <w:r w:rsidRPr="00190B15">
        <w:t xml:space="preserve"> y</w:t>
      </w:r>
      <w:r w:rsidRPr="00650A2B">
        <w:t>ears</w:t>
      </w:r>
      <w:r w:rsidRPr="00190B15">
        <w:t xml:space="preserve">. </w:t>
      </w:r>
      <w:r w:rsidRPr="00650A2B">
        <w:t xml:space="preserve"> </w:t>
      </w:r>
      <w:r w:rsidRPr="00190B15">
        <w:t>This</w:t>
      </w:r>
      <w:r w:rsidRPr="00650A2B">
        <w:t xml:space="preserve"> </w:t>
      </w:r>
      <w:r w:rsidRPr="00190B15">
        <w:t>is</w:t>
      </w:r>
      <w:r w:rsidRPr="00650A2B">
        <w:t xml:space="preserve"> </w:t>
      </w:r>
      <w:r w:rsidRPr="00190B15">
        <w:t xml:space="preserve">clearly of huge concern and contravenes </w:t>
      </w:r>
      <w:r w:rsidRPr="00650A2B">
        <w:t xml:space="preserve"> </w:t>
      </w:r>
      <w:r w:rsidRPr="00190B15">
        <w:t xml:space="preserve">European </w:t>
      </w:r>
      <w:r w:rsidRPr="00650A2B">
        <w:t xml:space="preserve"> </w:t>
      </w:r>
      <w:proofErr w:type="spellStart"/>
      <w:r w:rsidRPr="00190B15">
        <w:t>Paediatric</w:t>
      </w:r>
      <w:proofErr w:type="spellEnd"/>
      <w:r w:rsidRPr="00190B15">
        <w:t xml:space="preserve"> </w:t>
      </w:r>
      <w:r w:rsidRPr="00650A2B">
        <w:t xml:space="preserve"> </w:t>
      </w:r>
      <w:r w:rsidRPr="00190B15">
        <w:t>regulations</w:t>
      </w:r>
      <w:r w:rsidRPr="00650A2B">
        <w:t xml:space="preserve"> </w:t>
      </w:r>
      <w:r w:rsidRPr="00190B15">
        <w:t>(https://</w:t>
      </w:r>
      <w:hyperlink r:id="rId6">
        <w:r w:rsidRPr="00190B15">
          <w:t>www.ema.europa.eu/en/human-regulatory/overview/paediatric-medicines/paediatric-</w:t>
        </w:r>
      </w:hyperlink>
      <w:r w:rsidRPr="00650A2B">
        <w:t xml:space="preserve"> </w:t>
      </w:r>
      <w:r w:rsidRPr="00190B15">
        <w:t>regulation).</w:t>
      </w:r>
      <w:r w:rsidRPr="00650A2B">
        <w:t xml:space="preserve"> </w:t>
      </w:r>
      <w:r w:rsidRPr="00190B15">
        <w:t>In</w:t>
      </w:r>
      <w:r w:rsidRPr="00650A2B">
        <w:t xml:space="preserve"> </w:t>
      </w:r>
      <w:r w:rsidRPr="00190B15">
        <w:t xml:space="preserve">contrast, </w:t>
      </w:r>
      <w:proofErr w:type="spellStart"/>
      <w:r w:rsidRPr="00190B15">
        <w:t>omalizumab</w:t>
      </w:r>
      <w:proofErr w:type="spellEnd"/>
      <w:r w:rsidRPr="00650A2B">
        <w:t xml:space="preserve"> </w:t>
      </w:r>
      <w:r w:rsidRPr="00190B15">
        <w:t xml:space="preserve">was only </w:t>
      </w:r>
      <w:proofErr w:type="spellStart"/>
      <w:r w:rsidRPr="00190B15">
        <w:t>licenced</w:t>
      </w:r>
      <w:proofErr w:type="spellEnd"/>
      <w:r w:rsidRPr="00650A2B">
        <w:t xml:space="preserve"> </w:t>
      </w:r>
      <w:r w:rsidRPr="00190B15">
        <w:t>after</w:t>
      </w:r>
      <w:r w:rsidRPr="00650A2B">
        <w:t xml:space="preserve"> </w:t>
      </w:r>
      <w:r w:rsidRPr="00190B15">
        <w:t>efficacy</w:t>
      </w:r>
      <w:r w:rsidRPr="00650A2B">
        <w:t xml:space="preserve"> </w:t>
      </w:r>
      <w:r w:rsidRPr="00190B15">
        <w:t>was</w:t>
      </w:r>
      <w:r w:rsidRPr="00650A2B">
        <w:t xml:space="preserve"> shown </w:t>
      </w:r>
      <w:r w:rsidRPr="00190B15">
        <w:t>in</w:t>
      </w:r>
      <w:r w:rsidRPr="00650A2B">
        <w:t xml:space="preserve"> </w:t>
      </w:r>
      <w:r w:rsidRPr="00190B15">
        <w:t>children</w:t>
      </w:r>
      <w:r w:rsidRPr="00650A2B">
        <w:t xml:space="preserve"> </w:t>
      </w:r>
      <w:r w:rsidRPr="00190B15">
        <w:t>aged</w:t>
      </w:r>
      <w:r w:rsidRPr="00650A2B">
        <w:t xml:space="preserve"> </w:t>
      </w:r>
      <w:r w:rsidRPr="00190B15">
        <w:t xml:space="preserve">6-16 </w:t>
      </w:r>
      <w:proofErr w:type="gramStart"/>
      <w:r w:rsidRPr="00190B15">
        <w:t>years(</w:t>
      </w:r>
      <w:proofErr w:type="gramEnd"/>
      <w:r w:rsidRPr="009F7DE4">
        <w:fldChar w:fldCharType="begin"/>
      </w:r>
      <w:r w:rsidRPr="00190B15">
        <w:instrText xml:space="preserve"> HYPERLINK \l "_bookmark4" </w:instrText>
      </w:r>
      <w:r w:rsidRPr="009F7DE4">
        <w:fldChar w:fldCharType="separate"/>
      </w:r>
      <w:r>
        <w:t>6</w:t>
      </w:r>
      <w:r w:rsidRPr="009F7DE4">
        <w:fldChar w:fldCharType="end"/>
      </w:r>
      <w:r w:rsidRPr="00190B15">
        <w:t>).</w:t>
      </w:r>
      <w:r w:rsidRPr="00650A2B">
        <w:t xml:space="preserve"> </w:t>
      </w:r>
      <w:r w:rsidRPr="00190B15">
        <w:t>Although</w:t>
      </w:r>
      <w:r w:rsidRPr="00650A2B">
        <w:t xml:space="preserve"> </w:t>
      </w:r>
      <w:r w:rsidRPr="00190B15">
        <w:t>most</w:t>
      </w:r>
      <w:r w:rsidRPr="00650A2B">
        <w:t xml:space="preserve"> </w:t>
      </w:r>
      <w:r w:rsidRPr="00190B15">
        <w:t>children</w:t>
      </w:r>
      <w:r w:rsidRPr="00650A2B">
        <w:t xml:space="preserve"> </w:t>
      </w:r>
      <w:r w:rsidRPr="00190B15">
        <w:t>with</w:t>
      </w:r>
      <w:r w:rsidRPr="00650A2B">
        <w:t xml:space="preserve"> </w:t>
      </w:r>
      <w:r w:rsidRPr="00190B15">
        <w:t>STRA</w:t>
      </w:r>
      <w:r w:rsidRPr="00650A2B">
        <w:t xml:space="preserve"> </w:t>
      </w:r>
      <w:r w:rsidRPr="00190B15">
        <w:t>have</w:t>
      </w:r>
      <w:r w:rsidRPr="00650A2B">
        <w:t xml:space="preserve"> </w:t>
      </w:r>
      <w:r w:rsidRPr="00190B15">
        <w:t>steroid</w:t>
      </w:r>
      <w:r w:rsidRPr="00650A2B">
        <w:t xml:space="preserve"> </w:t>
      </w:r>
      <w:r w:rsidRPr="00190B15">
        <w:t>resistant</w:t>
      </w:r>
      <w:r w:rsidRPr="00650A2B">
        <w:t xml:space="preserve"> </w:t>
      </w:r>
      <w:r>
        <w:t xml:space="preserve">airway </w:t>
      </w:r>
      <w:r w:rsidRPr="00190B15">
        <w:t>eosinophili</w:t>
      </w:r>
      <w:r>
        <w:t>a</w:t>
      </w:r>
      <w:hyperlink w:anchor="_bookmark5" w:history="1">
        <w:r w:rsidRPr="00190B15">
          <w:t>(</w:t>
        </w:r>
      </w:hyperlink>
      <w:hyperlink w:anchor="_bookmark6" w:history="1">
        <w:r w:rsidRPr="00190B15">
          <w:t>7</w:t>
        </w:r>
      </w:hyperlink>
      <w:r>
        <w:t>,8</w:t>
      </w:r>
      <w:r w:rsidRPr="00190B15">
        <w:t>)</w:t>
      </w:r>
      <w:r w:rsidRPr="00650A2B">
        <w:t xml:space="preserve"> </w:t>
      </w:r>
      <w:r>
        <w:t>which should respond to mepolizumab, the eosinophilia</w:t>
      </w:r>
      <w:r w:rsidRPr="00190B15">
        <w:t xml:space="preserve"> </w:t>
      </w:r>
      <w:r>
        <w:t>may</w:t>
      </w:r>
      <w:r w:rsidRPr="00190B15">
        <w:t xml:space="preserve"> not </w:t>
      </w:r>
      <w:r>
        <w:t>be</w:t>
      </w:r>
      <w:r w:rsidRPr="00190B15">
        <w:t xml:space="preserve"> due to T</w:t>
      </w:r>
      <w:r>
        <w:t>helper</w:t>
      </w:r>
      <w:r w:rsidRPr="00190B15">
        <w:t>2 cytokines</w:t>
      </w:r>
      <w:r w:rsidRPr="00650A2B">
        <w:t xml:space="preserve">, which </w:t>
      </w:r>
      <w:bookmarkStart w:id="5" w:name="_Hlk534299242"/>
      <w:r w:rsidRPr="00650A2B">
        <w:t>have been difficult to detect</w:t>
      </w:r>
      <w:bookmarkEnd w:id="5"/>
      <w:r w:rsidRPr="00650A2B">
        <w:t xml:space="preserve"> </w:t>
      </w:r>
      <w:r w:rsidRPr="00190B15">
        <w:t xml:space="preserve">in </w:t>
      </w:r>
      <w:proofErr w:type="spellStart"/>
      <w:r w:rsidRPr="00650A2B">
        <w:t>paediatric</w:t>
      </w:r>
      <w:proofErr w:type="spellEnd"/>
      <w:r w:rsidRPr="00650A2B">
        <w:t xml:space="preserve"> STRA, highlighting the need for </w:t>
      </w:r>
      <w:proofErr w:type="spellStart"/>
      <w:r w:rsidRPr="00650A2B">
        <w:t>paediatric</w:t>
      </w:r>
      <w:proofErr w:type="spellEnd"/>
      <w:r w:rsidRPr="00650A2B">
        <w:t xml:space="preserve"> studies.(</w:t>
      </w:r>
      <w:hyperlink w:anchor="_bookmark7" w:history="1">
        <w:r>
          <w:t>9</w:t>
        </w:r>
      </w:hyperlink>
      <w:r w:rsidRPr="00650A2B">
        <w:t xml:space="preserve">) Biomarkers for the sub-group most likely to respond need to be identified in childhood studies. Furthermore, </w:t>
      </w:r>
      <w:r w:rsidRPr="00190B15">
        <w:t>in</w:t>
      </w:r>
      <w:r w:rsidRPr="00650A2B">
        <w:t xml:space="preserve"> </w:t>
      </w:r>
      <w:r w:rsidRPr="00190B15">
        <w:t>the</w:t>
      </w:r>
      <w:r w:rsidRPr="00650A2B">
        <w:t xml:space="preserve"> context of </w:t>
      </w:r>
      <w:r w:rsidRPr="00190B15">
        <w:t>a</w:t>
      </w:r>
      <w:r w:rsidRPr="00650A2B">
        <w:t xml:space="preserve"> maturing immune system, and knowing the regulatory function </w:t>
      </w:r>
      <w:r w:rsidRPr="00190B15">
        <w:t>of</w:t>
      </w:r>
      <w:r w:rsidRPr="00650A2B">
        <w:t xml:space="preserve"> eosinophils </w:t>
      </w:r>
      <w:r w:rsidRPr="00190B15">
        <w:t>in</w:t>
      </w:r>
      <w:r w:rsidRPr="00650A2B">
        <w:t xml:space="preserve"> immune </w:t>
      </w:r>
      <w:proofErr w:type="gramStart"/>
      <w:r w:rsidRPr="00650A2B">
        <w:t>homeostasis(</w:t>
      </w:r>
      <w:proofErr w:type="gramEnd"/>
      <w:r w:rsidRPr="00650A2B">
        <w:fldChar w:fldCharType="begin"/>
      </w:r>
      <w:r w:rsidRPr="00190B15">
        <w:instrText xml:space="preserve"> HYPERLINK \l "_bookmark9" </w:instrText>
      </w:r>
      <w:r w:rsidRPr="00650A2B">
        <w:fldChar w:fldCharType="separate"/>
      </w:r>
      <w:r w:rsidRPr="00650A2B">
        <w:t>10</w:t>
      </w:r>
      <w:r w:rsidRPr="00650A2B">
        <w:fldChar w:fldCharType="end"/>
      </w:r>
      <w:r w:rsidRPr="00650A2B">
        <w:t>),</w:t>
      </w:r>
      <w:r w:rsidRPr="00190B15">
        <w:t xml:space="preserve"> their</w:t>
      </w:r>
      <w:r w:rsidRPr="00650A2B">
        <w:t xml:space="preserve"> circulatory depletion</w:t>
      </w:r>
      <w:r w:rsidRPr="00190B15">
        <w:t xml:space="preserve"> in</w:t>
      </w:r>
      <w:r w:rsidRPr="00650A2B">
        <w:t xml:space="preserve"> children</w:t>
      </w:r>
      <w:r w:rsidRPr="00190B15">
        <w:t xml:space="preserve"> could</w:t>
      </w:r>
      <w:r w:rsidRPr="00650A2B">
        <w:t xml:space="preserve"> be deleterious.</w:t>
      </w:r>
    </w:p>
    <w:p w14:paraId="28262178" w14:textId="77777777" w:rsidR="00AC3ED1" w:rsidRDefault="00AC3ED1" w:rsidP="00AC3ED1">
      <w:pPr>
        <w:pStyle w:val="BodyText"/>
        <w:spacing w:line="360" w:lineRule="auto"/>
        <w:jc w:val="both"/>
      </w:pPr>
      <w:r w:rsidRPr="00190B15">
        <w:t>We</w:t>
      </w:r>
      <w:r w:rsidRPr="00650A2B">
        <w:t xml:space="preserve"> </w:t>
      </w:r>
      <w:r w:rsidRPr="00190B15">
        <w:t>are</w:t>
      </w:r>
      <w:r w:rsidRPr="00650A2B">
        <w:t xml:space="preserve"> concerned </w:t>
      </w:r>
      <w:r w:rsidRPr="00190B15">
        <w:t>that,</w:t>
      </w:r>
      <w:r w:rsidRPr="00650A2B">
        <w:t xml:space="preserve"> having achieved approval for </w:t>
      </w:r>
      <w:r w:rsidRPr="00190B15">
        <w:t xml:space="preserve">a </w:t>
      </w:r>
      <w:proofErr w:type="spellStart"/>
      <w:r w:rsidRPr="00650A2B">
        <w:t>paediatric</w:t>
      </w:r>
      <w:proofErr w:type="spellEnd"/>
      <w:r w:rsidRPr="00650A2B">
        <w:t xml:space="preserve"> </w:t>
      </w:r>
      <w:proofErr w:type="spellStart"/>
      <w:r w:rsidRPr="00650A2B">
        <w:t>licence</w:t>
      </w:r>
      <w:proofErr w:type="spellEnd"/>
      <w:r w:rsidRPr="00650A2B">
        <w:t xml:space="preserve"> by extrapolation </w:t>
      </w:r>
      <w:r w:rsidRPr="00190B15">
        <w:t>of</w:t>
      </w:r>
      <w:r w:rsidRPr="00650A2B">
        <w:t xml:space="preserve"> adult data for </w:t>
      </w:r>
      <w:r w:rsidRPr="00190B15">
        <w:t>one</w:t>
      </w:r>
      <w:r w:rsidRPr="00650A2B">
        <w:t xml:space="preserve"> biologic, </w:t>
      </w:r>
      <w:r w:rsidRPr="00190B15">
        <w:t>the</w:t>
      </w:r>
      <w:r w:rsidRPr="00650A2B">
        <w:t xml:space="preserve"> pharmaceutical industry </w:t>
      </w:r>
      <w:r w:rsidRPr="00190B15">
        <w:t>will</w:t>
      </w:r>
      <w:r w:rsidRPr="00650A2B">
        <w:t xml:space="preserve"> adopt the same approach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many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3"/>
        </w:rPr>
        <w:t xml:space="preserve"> </w:t>
      </w:r>
      <w:r>
        <w:rPr>
          <w:spacing w:val="-1"/>
        </w:rPr>
        <w:t>biologics</w:t>
      </w:r>
      <w:r>
        <w:rPr>
          <w:spacing w:val="33"/>
        </w:rPr>
        <w:t xml:space="preserve"> </w:t>
      </w:r>
      <w:r>
        <w:rPr>
          <w:spacing w:val="-1"/>
        </w:rPr>
        <w:t>currently</w:t>
      </w:r>
      <w:r>
        <w:rPr>
          <w:spacing w:val="37"/>
        </w:rPr>
        <w:t xml:space="preserve"> </w:t>
      </w:r>
      <w:r>
        <w:rPr>
          <w:spacing w:val="-1"/>
        </w:rPr>
        <w:t>being</w:t>
      </w:r>
      <w:r>
        <w:rPr>
          <w:spacing w:val="35"/>
        </w:rPr>
        <w:t xml:space="preserve"> </w:t>
      </w:r>
      <w:r>
        <w:rPr>
          <w:spacing w:val="-1"/>
        </w:rPr>
        <w:t>approved</w:t>
      </w:r>
      <w:r>
        <w:rPr>
          <w:spacing w:val="32"/>
        </w:rPr>
        <w:t xml:space="preserve"> </w:t>
      </w:r>
      <w:r>
        <w:rPr>
          <w:spacing w:val="-1"/>
        </w:rPr>
        <w:t>for</w:t>
      </w:r>
      <w:r>
        <w:rPr>
          <w:spacing w:val="34"/>
        </w:rPr>
        <w:t xml:space="preserve"> </w:t>
      </w:r>
      <w:r>
        <w:rPr>
          <w:spacing w:val="-1"/>
        </w:rPr>
        <w:t>adult</w:t>
      </w:r>
      <w:r>
        <w:rPr>
          <w:spacing w:val="34"/>
        </w:rPr>
        <w:t xml:space="preserve"> </w:t>
      </w:r>
      <w:r>
        <w:rPr>
          <w:spacing w:val="-1"/>
        </w:rPr>
        <w:t>severe</w:t>
      </w:r>
      <w:r>
        <w:rPr>
          <w:spacing w:val="32"/>
        </w:rPr>
        <w:t xml:space="preserve"> </w:t>
      </w:r>
      <w:r>
        <w:rPr>
          <w:spacing w:val="-1"/>
        </w:rPr>
        <w:t>asthma(</w:t>
      </w:r>
      <w:hyperlink w:anchor="_bookmark10" w:history="1">
        <w:r>
          <w:rPr>
            <w:spacing w:val="-1"/>
          </w:rPr>
          <w:t>1</w:t>
        </w:r>
      </w:hyperlink>
      <w:r>
        <w:rPr>
          <w:spacing w:val="-1"/>
        </w:rPr>
        <w:t>1).</w:t>
      </w:r>
      <w:r>
        <w:rPr>
          <w:spacing w:val="32"/>
        </w:rPr>
        <w:t xml:space="preserve"> </w:t>
      </w:r>
      <w:r>
        <w:rPr>
          <w:spacing w:val="-1"/>
        </w:rPr>
        <w:t>Worryingly,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benralizumab</w:t>
      </w:r>
      <w:proofErr w:type="spellEnd"/>
      <w:r>
        <w:rPr>
          <w:spacing w:val="-1"/>
        </w:rPr>
        <w:t>,</w:t>
      </w:r>
      <w:r>
        <w:rPr>
          <w:spacing w:val="34"/>
        </w:rPr>
        <w:t xml:space="preserve"> </w:t>
      </w:r>
      <w:r>
        <w:t>which</w:t>
      </w:r>
      <w:r>
        <w:rPr>
          <w:spacing w:val="95"/>
        </w:rPr>
        <w:t xml:space="preserve"> </w:t>
      </w:r>
      <w:r>
        <w:rPr>
          <w:spacing w:val="-1"/>
        </w:rPr>
        <w:t>targets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IL-5</w:t>
      </w:r>
      <w:r>
        <w:rPr>
          <w:spacing w:val="-2"/>
        </w:rPr>
        <w:t xml:space="preserve"> </w:t>
      </w:r>
      <w:r>
        <w:rPr>
          <w:spacing w:val="-1"/>
        </w:rPr>
        <w:t>receptor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eosinophils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basophils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depletion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circulating</w:t>
      </w:r>
      <w:r>
        <w:rPr>
          <w:spacing w:val="87"/>
        </w:rPr>
        <w:t xml:space="preserve"> </w:t>
      </w:r>
      <w:r>
        <w:rPr>
          <w:spacing w:val="-1"/>
        </w:rPr>
        <w:t>eosinophils</w:t>
      </w:r>
      <w:r>
        <w:rPr>
          <w:spacing w:val="10"/>
        </w:rPr>
        <w:t>(12-14</w:t>
      </w:r>
      <w:hyperlink w:anchor="_bookmark11" w:history="1"/>
      <w:r>
        <w:rPr>
          <w:spacing w:val="-1"/>
        </w:rPr>
        <w:t>)</w:t>
      </w:r>
      <w:r>
        <w:rPr>
          <w:spacing w:val="7"/>
        </w:rPr>
        <w:t xml:space="preserve"> </w:t>
      </w:r>
      <w:r>
        <w:rPr>
          <w:spacing w:val="-1"/>
        </w:rPr>
        <w:t>has</w:t>
      </w:r>
      <w:r>
        <w:rPr>
          <w:spacing w:val="10"/>
        </w:rPr>
        <w:t xml:space="preserve"> </w:t>
      </w:r>
      <w:r>
        <w:rPr>
          <w:spacing w:val="-2"/>
        </w:rPr>
        <w:t>been</w:t>
      </w:r>
      <w:r>
        <w:rPr>
          <w:spacing w:val="9"/>
        </w:rPr>
        <w:t xml:space="preserve"> </w:t>
      </w:r>
      <w:r>
        <w:rPr>
          <w:spacing w:val="-1"/>
        </w:rPr>
        <w:t>approved</w:t>
      </w:r>
      <w:r>
        <w:rPr>
          <w:spacing w:val="7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t>US</w:t>
      </w:r>
      <w:r>
        <w:rPr>
          <w:spacing w:val="2"/>
        </w:rPr>
        <w:t xml:space="preserve"> </w:t>
      </w:r>
      <w:r>
        <w:rPr>
          <w:spacing w:val="-1"/>
        </w:rPr>
        <w:t>Food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Drug</w:t>
      </w:r>
      <w:r>
        <w:rPr>
          <w:spacing w:val="2"/>
        </w:rPr>
        <w:t xml:space="preserve"> </w:t>
      </w:r>
      <w:r>
        <w:rPr>
          <w:spacing w:val="-1"/>
        </w:rPr>
        <w:t>Administration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children</w:t>
      </w:r>
      <w:r>
        <w:rPr>
          <w:spacing w:val="2"/>
        </w:rPr>
        <w:t xml:space="preserve"> </w:t>
      </w:r>
      <w:r>
        <w:rPr>
          <w:spacing w:val="-1"/>
        </w:rPr>
        <w:t>&gt;12</w:t>
      </w:r>
      <w:r>
        <w:rPr>
          <w:spacing w:val="1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rPr>
          <w:spacing w:val="-1"/>
        </w:rPr>
        <w:t>despite</w:t>
      </w:r>
      <w:r>
        <w:t xml:space="preserve"> </w:t>
      </w:r>
      <w:r>
        <w:rPr>
          <w:spacing w:val="-1"/>
        </w:rPr>
        <w:t>only</w:t>
      </w:r>
      <w:r>
        <w:rPr>
          <w:spacing w:val="3"/>
        </w:rPr>
        <w:t xml:space="preserve"> </w:t>
      </w:r>
      <w:r>
        <w:rPr>
          <w:spacing w:val="-1"/>
        </w:rPr>
        <w:t>4%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participants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five</w:t>
      </w:r>
      <w:r>
        <w:rPr>
          <w:spacing w:val="73"/>
        </w:rPr>
        <w:t xml:space="preserve"> </w:t>
      </w:r>
      <w:r>
        <w:rPr>
          <w:spacing w:val="-1"/>
        </w:rPr>
        <w:t>Phase</w:t>
      </w:r>
      <w:r>
        <w:rPr>
          <w:spacing w:val="22"/>
        </w:rPr>
        <w:t xml:space="preserve"> </w:t>
      </w:r>
      <w:r>
        <w:t>3</w:t>
      </w:r>
      <w:r>
        <w:rPr>
          <w:spacing w:val="24"/>
        </w:rPr>
        <w:t xml:space="preserve"> </w:t>
      </w:r>
      <w:r>
        <w:rPr>
          <w:spacing w:val="-1"/>
        </w:rPr>
        <w:t>studies currently published</w:t>
      </w:r>
      <w:r>
        <w:rPr>
          <w:spacing w:val="25"/>
        </w:rPr>
        <w:t xml:space="preserve"> </w:t>
      </w:r>
      <w:r>
        <w:rPr>
          <w:spacing w:val="-1"/>
        </w:rPr>
        <w:t>being</w:t>
      </w:r>
      <w:r>
        <w:rPr>
          <w:spacing w:val="23"/>
        </w:rPr>
        <w:t xml:space="preserve"> </w:t>
      </w:r>
      <w:r>
        <w:rPr>
          <w:spacing w:val="-1"/>
        </w:rPr>
        <w:t>aged</w:t>
      </w:r>
      <w:r>
        <w:rPr>
          <w:spacing w:val="23"/>
        </w:rPr>
        <w:t xml:space="preserve"> </w:t>
      </w:r>
      <w:r>
        <w:rPr>
          <w:spacing w:val="-1"/>
        </w:rPr>
        <w:t>12-17</w:t>
      </w:r>
      <w:r>
        <w:rPr>
          <w:spacing w:val="25"/>
        </w:rPr>
        <w:t xml:space="preserve"> </w:t>
      </w:r>
      <w:r>
        <w:rPr>
          <w:spacing w:val="-1"/>
        </w:rPr>
        <w:t>years(</w:t>
      </w:r>
      <w:hyperlink w:anchor="_bookmark12" w:history="1">
        <w:r>
          <w:rPr>
            <w:spacing w:val="-1"/>
          </w:rPr>
          <w:t>1</w:t>
        </w:r>
      </w:hyperlink>
      <w:r>
        <w:rPr>
          <w:spacing w:val="-1"/>
        </w:rPr>
        <w:t>5)</w:t>
      </w:r>
      <w:r w:rsidRPr="00650A2B">
        <w:t xml:space="preserve">. </w:t>
      </w:r>
      <w:bookmarkStart w:id="6" w:name="_Hlk534537622"/>
      <w:bookmarkStart w:id="7" w:name="_Hlk534541333"/>
      <w:r w:rsidRPr="00650A2B">
        <w:t>We accept</w:t>
      </w:r>
      <w:r>
        <w:t xml:space="preserve"> trials are ongoing in adolescents</w:t>
      </w:r>
      <w:r w:rsidRPr="00650A2B">
        <w:t xml:space="preserve"> </w:t>
      </w:r>
      <w:r>
        <w:t xml:space="preserve">and </w:t>
      </w:r>
      <w:r w:rsidRPr="00650A2B">
        <w:t xml:space="preserve">studies in children </w:t>
      </w:r>
      <w:r>
        <w:t>are challenging. We also acknowledge</w:t>
      </w:r>
      <w:r w:rsidRPr="00650A2B">
        <w:t xml:space="preserve"> regulatory agencies may have provided </w:t>
      </w:r>
      <w:proofErr w:type="spellStart"/>
      <w:r w:rsidRPr="00650A2B">
        <w:t>paediatric</w:t>
      </w:r>
      <w:proofErr w:type="spellEnd"/>
      <w:r w:rsidRPr="00650A2B">
        <w:t xml:space="preserve"> approval to avoid children being denied access to novel drugs while evidence is collated. </w:t>
      </w:r>
      <w:proofErr w:type="gramStart"/>
      <w:r w:rsidRPr="00650A2B">
        <w:t>But</w:t>
      </w:r>
      <w:proofErr w:type="gramEnd"/>
      <w:r w:rsidRPr="00650A2B">
        <w:t>, surely robust</w:t>
      </w:r>
      <w:r>
        <w:rPr>
          <w:spacing w:val="25"/>
        </w:rPr>
        <w:t xml:space="preserve"> </w:t>
      </w:r>
      <w:r>
        <w:rPr>
          <w:spacing w:val="-1"/>
        </w:rPr>
        <w:t>efficacy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2"/>
        </w:rPr>
        <w:t xml:space="preserve"> </w:t>
      </w:r>
      <w:r>
        <w:rPr>
          <w:spacing w:val="-1"/>
        </w:rPr>
        <w:t>data</w:t>
      </w:r>
      <w:r>
        <w:rPr>
          <w:spacing w:val="24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rPr>
          <w:spacing w:val="-1"/>
        </w:rPr>
        <w:t>mandatory</w:t>
      </w:r>
      <w:r>
        <w:rPr>
          <w:spacing w:val="71"/>
        </w:rPr>
        <w:t xml:space="preserve"> </w:t>
      </w:r>
      <w:r>
        <w:t>before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paediatric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licence</w:t>
      </w:r>
      <w:proofErr w:type="spellEnd"/>
      <w:r>
        <w:rPr>
          <w:spacing w:val="6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granted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drugs</w:t>
      </w:r>
      <w:r>
        <w:rPr>
          <w:spacing w:val="5"/>
        </w:rPr>
        <w:t xml:space="preserve"> </w:t>
      </w:r>
      <w:r>
        <w:rPr>
          <w:spacing w:val="-1"/>
        </w:rPr>
        <w:t>whose</w:t>
      </w:r>
      <w:r>
        <w:rPr>
          <w:spacing w:val="5"/>
        </w:rPr>
        <w:t xml:space="preserve"> </w:t>
      </w:r>
      <w:r>
        <w:rPr>
          <w:spacing w:val="-1"/>
        </w:rPr>
        <w:t>potential</w:t>
      </w:r>
      <w:r>
        <w:rPr>
          <w:spacing w:val="7"/>
        </w:rPr>
        <w:t xml:space="preserve"> </w:t>
      </w:r>
      <w:r>
        <w:rPr>
          <w:spacing w:val="-1"/>
        </w:rPr>
        <w:t>harmful</w:t>
      </w:r>
      <w:r>
        <w:rPr>
          <w:spacing w:val="7"/>
        </w:rPr>
        <w:t xml:space="preserve"> </w:t>
      </w:r>
      <w:r>
        <w:rPr>
          <w:spacing w:val="-2"/>
        </w:rPr>
        <w:t>effects</w:t>
      </w:r>
      <w:r>
        <w:rPr>
          <w:spacing w:val="7"/>
        </w:rPr>
        <w:t xml:space="preserve"> </w:t>
      </w:r>
      <w:r>
        <w:rPr>
          <w:spacing w:val="-1"/>
        </w:rPr>
        <w:t>cannot</w:t>
      </w:r>
      <w:r>
        <w:rPr>
          <w:spacing w:val="8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predicted</w:t>
      </w:r>
      <w:r>
        <w:rPr>
          <w:spacing w:val="89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adult</w:t>
      </w:r>
      <w:r>
        <w:t xml:space="preserve"> </w:t>
      </w:r>
      <w:r>
        <w:rPr>
          <w:spacing w:val="-1"/>
        </w:rPr>
        <w:t>studies</w:t>
      </w:r>
      <w:bookmarkStart w:id="8" w:name="_Hlk534636778"/>
      <w:r>
        <w:rPr>
          <w:spacing w:val="-1"/>
        </w:rPr>
        <w:t xml:space="preserve">. </w:t>
      </w:r>
      <w:bookmarkStart w:id="9" w:name="_Hlk534540513"/>
      <w:r>
        <w:rPr>
          <w:spacing w:val="-1"/>
        </w:rPr>
        <w:t xml:space="preserve">If </w:t>
      </w:r>
      <w:proofErr w:type="spellStart"/>
      <w:r>
        <w:rPr>
          <w:spacing w:val="-1"/>
        </w:rPr>
        <w:t>licences</w:t>
      </w:r>
      <w:proofErr w:type="spellEnd"/>
      <w:r>
        <w:rPr>
          <w:spacing w:val="-1"/>
        </w:rPr>
        <w:t xml:space="preserve"> </w:t>
      </w:r>
      <w:proofErr w:type="gramStart"/>
      <w:r>
        <w:rPr>
          <w:spacing w:val="-1"/>
        </w:rPr>
        <w:t>are granted</w:t>
      </w:r>
      <w:proofErr w:type="gramEnd"/>
      <w:r>
        <w:rPr>
          <w:spacing w:val="-1"/>
        </w:rPr>
        <w:t xml:space="preserve"> then post-marketing surveillance must be mandated. </w:t>
      </w:r>
      <w:bookmarkStart w:id="10" w:name="_Hlk534636824"/>
      <w:bookmarkEnd w:id="8"/>
      <w:r>
        <w:rPr>
          <w:spacing w:val="-1"/>
        </w:rPr>
        <w:t xml:space="preserve">Without steps like these, biologics for children will creep into GINA and other guidelines without any evidence base.  </w:t>
      </w:r>
      <w:bookmarkEnd w:id="6"/>
      <w:bookmarkEnd w:id="9"/>
      <w:bookmarkEnd w:id="10"/>
    </w:p>
    <w:bookmarkEnd w:id="7"/>
    <w:p w14:paraId="59DEC8B1" w14:textId="77777777" w:rsidR="00AC3ED1" w:rsidRDefault="00AC3ED1" w:rsidP="00AC3ED1">
      <w:pPr>
        <w:pStyle w:val="BodyText"/>
        <w:spacing w:before="159" w:line="360" w:lineRule="auto"/>
        <w:ind w:right="110"/>
        <w:jc w:val="both"/>
      </w:pPr>
      <w:r>
        <w:rPr>
          <w:spacing w:val="-1"/>
        </w:rPr>
        <w:t>To</w:t>
      </w:r>
      <w:r>
        <w:rPr>
          <w:spacing w:val="34"/>
        </w:rPr>
        <w:t xml:space="preserve"> </w:t>
      </w:r>
      <w:r w:rsidRPr="00650A2B">
        <w:t xml:space="preserve">address </w:t>
      </w:r>
      <w:r w:rsidRPr="00BE243F">
        <w:t>the</w:t>
      </w:r>
      <w:r w:rsidRPr="00650A2B">
        <w:t xml:space="preserve"> current age-discrimination </w:t>
      </w:r>
      <w:r>
        <w:t xml:space="preserve">against </w:t>
      </w:r>
      <w:r w:rsidRPr="00650A2B">
        <w:t xml:space="preserve">children </w:t>
      </w:r>
      <w:r w:rsidRPr="00BE243F">
        <w:t>in</w:t>
      </w:r>
      <w:r w:rsidRPr="00650A2B">
        <w:t xml:space="preserve"> </w:t>
      </w:r>
      <w:r w:rsidRPr="00BE243F">
        <w:t>the</w:t>
      </w:r>
      <w:r w:rsidRPr="00650A2B">
        <w:t xml:space="preserve"> </w:t>
      </w:r>
      <w:r w:rsidRPr="00BE243F">
        <w:t>UK,</w:t>
      </w:r>
      <w:r w:rsidRPr="00650A2B">
        <w:t xml:space="preserve"> </w:t>
      </w:r>
      <w:r w:rsidRPr="00BE243F">
        <w:t>we</w:t>
      </w:r>
      <w:r w:rsidRPr="00650A2B">
        <w:t xml:space="preserve"> have united </w:t>
      </w:r>
      <w:r w:rsidRPr="00BE243F">
        <w:t>as</w:t>
      </w:r>
      <w:r w:rsidRPr="00650A2B">
        <w:t xml:space="preserve"> </w:t>
      </w:r>
      <w:r w:rsidRPr="00BE243F">
        <w:t xml:space="preserve">a </w:t>
      </w:r>
      <w:proofErr w:type="spellStart"/>
      <w:r w:rsidRPr="00650A2B">
        <w:t>paediatric</w:t>
      </w:r>
      <w:proofErr w:type="spellEnd"/>
      <w:r w:rsidRPr="00650A2B">
        <w:t xml:space="preserve"> respiratory community to undertake </w:t>
      </w:r>
      <w:r w:rsidRPr="00BE243F">
        <w:t>a</w:t>
      </w:r>
      <w:r w:rsidRPr="00650A2B">
        <w:t xml:space="preserve"> clinical trial</w:t>
      </w:r>
      <w:r>
        <w:rPr>
          <w:spacing w:val="-7"/>
        </w:rPr>
        <w:t xml:space="preserve"> </w:t>
      </w:r>
      <w:r>
        <w:rPr>
          <w:spacing w:val="-2"/>
        </w:rPr>
        <w:t>funded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National</w:t>
      </w:r>
      <w:r>
        <w:rPr>
          <w:spacing w:val="-10"/>
        </w:rPr>
        <w:t xml:space="preserve"> </w:t>
      </w:r>
      <w:r>
        <w:rPr>
          <w:spacing w:val="-2"/>
        </w:rPr>
        <w:t>Institute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Health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95"/>
        </w:rPr>
        <w:t xml:space="preserve"> </w:t>
      </w:r>
      <w:r>
        <w:rPr>
          <w:spacing w:val="-1"/>
        </w:rPr>
        <w:t>(NIHR).</w:t>
      </w:r>
      <w:r>
        <w:rPr>
          <w:spacing w:val="3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unified</w:t>
      </w:r>
      <w:r>
        <w:rPr>
          <w:spacing w:val="3"/>
        </w:rPr>
        <w:t xml:space="preserve"> </w:t>
      </w:r>
      <w:r>
        <w:rPr>
          <w:spacing w:val="-1"/>
        </w:rPr>
        <w:t>clinical</w:t>
      </w:r>
      <w:r>
        <w:rPr>
          <w:spacing w:val="2"/>
        </w:rPr>
        <w:t xml:space="preserve"> </w:t>
      </w:r>
      <w:r>
        <w:rPr>
          <w:spacing w:val="-1"/>
        </w:rPr>
        <w:t>protocol</w:t>
      </w:r>
      <w:r>
        <w:rPr>
          <w:spacing w:val="2"/>
        </w:rPr>
        <w:t xml:space="preserve"> </w:t>
      </w:r>
      <w:r>
        <w:rPr>
          <w:spacing w:val="-1"/>
        </w:rPr>
        <w:t>including</w:t>
      </w:r>
      <w:r>
        <w:rPr>
          <w:spacing w:val="3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least</w:t>
      </w:r>
      <w:r>
        <w:rPr>
          <w:spacing w:val="49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1"/>
        </w:rPr>
        <w:t>weeks</w:t>
      </w:r>
      <w:r>
        <w:rPr>
          <w:spacing w:val="2"/>
        </w:rPr>
        <w:t xml:space="preserve"> </w:t>
      </w:r>
      <w:r>
        <w:rPr>
          <w:spacing w:val="-1"/>
        </w:rPr>
        <w:t>electronic</w:t>
      </w:r>
      <w:r>
        <w:rPr>
          <w:spacing w:val="4"/>
        </w:rPr>
        <w:t xml:space="preserve"> </w:t>
      </w:r>
      <w:r>
        <w:rPr>
          <w:spacing w:val="-1"/>
        </w:rPr>
        <w:t>adherence</w:t>
      </w:r>
      <w:r>
        <w:rPr>
          <w:spacing w:val="55"/>
        </w:rPr>
        <w:t xml:space="preserve"> </w:t>
      </w:r>
      <w:r>
        <w:rPr>
          <w:spacing w:val="-1"/>
        </w:rPr>
        <w:t>monitoring</w:t>
      </w:r>
      <w:r>
        <w:rPr>
          <w:spacing w:val="10"/>
        </w:rPr>
        <w:t xml:space="preserve"> </w:t>
      </w:r>
      <w:r>
        <w:rPr>
          <w:spacing w:val="-1"/>
        </w:rPr>
        <w:t>prior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randomisation</w:t>
      </w:r>
      <w:proofErr w:type="spellEnd"/>
      <w:r>
        <w:rPr>
          <w:rFonts w:cs="Calibri"/>
          <w:spacing w:val="-1"/>
        </w:rPr>
        <w:t>.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“</w:t>
      </w:r>
      <w:r>
        <w:rPr>
          <w:rFonts w:cs="Calibri"/>
          <w:b/>
          <w:bCs/>
          <w:spacing w:val="-1"/>
        </w:rPr>
        <w:t>Treating</w:t>
      </w:r>
      <w:r>
        <w:rPr>
          <w:rFonts w:cs="Calibri"/>
          <w:b/>
          <w:bCs/>
          <w:spacing w:val="13"/>
        </w:rPr>
        <w:t xml:space="preserve"> </w:t>
      </w:r>
      <w:r>
        <w:rPr>
          <w:rFonts w:cs="Calibri"/>
          <w:b/>
          <w:bCs/>
          <w:spacing w:val="-1"/>
        </w:rPr>
        <w:t>severe</w:t>
      </w:r>
      <w:r>
        <w:rPr>
          <w:rFonts w:cs="Calibri"/>
          <w:b/>
          <w:bCs/>
          <w:spacing w:val="11"/>
        </w:rPr>
        <w:t xml:space="preserve"> </w:t>
      </w:r>
      <w:proofErr w:type="spellStart"/>
      <w:r>
        <w:rPr>
          <w:rFonts w:cs="Calibri"/>
          <w:b/>
          <w:bCs/>
          <w:spacing w:val="-1"/>
        </w:rPr>
        <w:t>paediatric</w:t>
      </w:r>
      <w:proofErr w:type="spellEnd"/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  <w:spacing w:val="-2"/>
        </w:rPr>
        <w:t>asthma;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11"/>
        </w:rPr>
        <w:t xml:space="preserve"> </w:t>
      </w:r>
      <w:proofErr w:type="spellStart"/>
      <w:r>
        <w:rPr>
          <w:rFonts w:cs="Calibri"/>
          <w:b/>
          <w:bCs/>
          <w:spacing w:val="-1"/>
        </w:rPr>
        <w:t>randomised</w:t>
      </w:r>
      <w:proofErr w:type="spellEnd"/>
      <w:r>
        <w:rPr>
          <w:rFonts w:cs="Calibri"/>
          <w:b/>
          <w:bCs/>
          <w:spacing w:val="15"/>
        </w:rPr>
        <w:t xml:space="preserve"> </w:t>
      </w:r>
      <w:r>
        <w:rPr>
          <w:rFonts w:cs="Calibri"/>
          <w:b/>
          <w:bCs/>
          <w:spacing w:val="-1"/>
        </w:rPr>
        <w:t>trial</w:t>
      </w:r>
      <w:r>
        <w:rPr>
          <w:rFonts w:cs="Calibri"/>
          <w:b/>
          <w:bCs/>
          <w:spacing w:val="65"/>
        </w:rPr>
        <w:t xml:space="preserve"> </w:t>
      </w:r>
      <w:r>
        <w:rPr>
          <w:rFonts w:cs="Calibri"/>
          <w:b/>
          <w:bCs/>
          <w:spacing w:val="-1"/>
        </w:rPr>
        <w:t>of</w:t>
      </w:r>
      <w:r>
        <w:rPr>
          <w:rFonts w:cs="Calibri"/>
          <w:b/>
          <w:bCs/>
          <w:spacing w:val="3"/>
        </w:rPr>
        <w:t xml:space="preserve"> </w:t>
      </w:r>
      <w:r>
        <w:rPr>
          <w:rFonts w:cs="Calibri"/>
          <w:b/>
          <w:bCs/>
          <w:spacing w:val="-1"/>
        </w:rPr>
        <w:t>mepolizumab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  <w:spacing w:val="-1"/>
        </w:rPr>
        <w:t>and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  <w:spacing w:val="-2"/>
        </w:rPr>
        <w:t>omalizumab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</w:rPr>
        <w:t>(TREAT)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  <w:spacing w:val="-1"/>
        </w:rPr>
        <w:t>trial”</w:t>
      </w:r>
      <w:r>
        <w:rPr>
          <w:rFonts w:cs="Calibri"/>
          <w:b/>
          <w:bCs/>
          <w:spacing w:val="1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rPr>
          <w:spacing w:val="-1"/>
        </w:rPr>
        <w:t>compare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efficacy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omalizumab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mepolizumab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children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STRA.</w:t>
      </w:r>
      <w:r>
        <w:rPr>
          <w:spacing w:val="8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non-inferiority</w:t>
      </w:r>
      <w:r>
        <w:rPr>
          <w:spacing w:val="5"/>
        </w:rPr>
        <w:t xml:space="preserve"> </w:t>
      </w:r>
      <w:r>
        <w:t>trial</w:t>
      </w:r>
      <w:r>
        <w:rPr>
          <w:spacing w:val="4"/>
        </w:rPr>
        <w:t xml:space="preserve"> </w:t>
      </w:r>
      <w:r>
        <w:rPr>
          <w:spacing w:val="-1"/>
        </w:rPr>
        <w:t>over</w:t>
      </w:r>
      <w:r>
        <w:rPr>
          <w:spacing w:val="5"/>
        </w:rPr>
        <w:t xml:space="preserve"> </w:t>
      </w:r>
      <w:r>
        <w:t>52</w:t>
      </w:r>
      <w:r>
        <w:rPr>
          <w:spacing w:val="6"/>
        </w:rPr>
        <w:t xml:space="preserve"> </w:t>
      </w:r>
      <w:r>
        <w:rPr>
          <w:spacing w:val="-1"/>
        </w:rPr>
        <w:t>weeks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asthma</w:t>
      </w:r>
      <w:r>
        <w:rPr>
          <w:spacing w:val="5"/>
        </w:rPr>
        <w:t xml:space="preserve"> </w:t>
      </w:r>
      <w:r>
        <w:rPr>
          <w:spacing w:val="-1"/>
        </w:rPr>
        <w:t>attacks</w:t>
      </w:r>
      <w:r>
        <w:rPr>
          <w:spacing w:val="6"/>
        </w:rPr>
        <w:t xml:space="preserve"> </w:t>
      </w:r>
      <w:r>
        <w:rPr>
          <w:spacing w:val="-2"/>
        </w:rPr>
        <w:t>as</w:t>
      </w:r>
      <w:r>
        <w:rPr>
          <w:spacing w:val="6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primary</w:t>
      </w:r>
      <w:r>
        <w:rPr>
          <w:spacing w:val="20"/>
        </w:rPr>
        <w:t xml:space="preserve"> </w:t>
      </w:r>
      <w:r>
        <w:rPr>
          <w:spacing w:val="-1"/>
        </w:rPr>
        <w:t>outcome,</w:t>
      </w:r>
      <w:r>
        <w:rPr>
          <w:spacing w:val="22"/>
        </w:rPr>
        <w:t xml:space="preserve"> </w:t>
      </w:r>
      <w:r>
        <w:rPr>
          <w:spacing w:val="-1"/>
        </w:rPr>
        <w:t>also</w:t>
      </w:r>
      <w:r>
        <w:rPr>
          <w:spacing w:val="21"/>
        </w:rPr>
        <w:t xml:space="preserve"> </w:t>
      </w:r>
      <w:r>
        <w:rPr>
          <w:spacing w:val="-1"/>
        </w:rPr>
        <w:t>investigating</w:t>
      </w:r>
      <w:r>
        <w:rPr>
          <w:spacing w:val="21"/>
        </w:rPr>
        <w:t xml:space="preserve"> </w:t>
      </w:r>
      <w:r>
        <w:rPr>
          <w:spacing w:val="-1"/>
        </w:rPr>
        <w:t>biomarkers</w:t>
      </w:r>
      <w:r>
        <w:rPr>
          <w:spacing w:val="22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response</w:t>
      </w:r>
      <w:r>
        <w:rPr>
          <w:spacing w:val="22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1"/>
        </w:rPr>
        <w:t>children.</w:t>
      </w:r>
      <w:r>
        <w:rPr>
          <w:spacing w:val="23"/>
        </w:rPr>
        <w:t xml:space="preserve"> </w:t>
      </w:r>
      <w:r>
        <w:rPr>
          <w:spacing w:val="-1"/>
        </w:rPr>
        <w:t>As</w:t>
      </w:r>
      <w:r>
        <w:rPr>
          <w:spacing w:val="22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adult</w:t>
      </w:r>
      <w:r>
        <w:rPr>
          <w:spacing w:val="-12"/>
        </w:rPr>
        <w:t xml:space="preserve"> </w:t>
      </w:r>
      <w:r>
        <w:rPr>
          <w:spacing w:val="-1"/>
        </w:rPr>
        <w:t>PREDICTUMAB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trial(</w:t>
      </w:r>
      <w:proofErr w:type="gramEnd"/>
      <w:r>
        <w:rPr>
          <w:spacing w:val="-1"/>
        </w:rPr>
        <w:fldChar w:fldCharType="begin"/>
      </w:r>
      <w:r>
        <w:rPr>
          <w:spacing w:val="-1"/>
        </w:rPr>
        <w:instrText xml:space="preserve"> HYPERLINK \l "_bookmark14" </w:instrText>
      </w:r>
      <w:r>
        <w:rPr>
          <w:spacing w:val="-1"/>
        </w:rPr>
        <w:fldChar w:fldCharType="separate"/>
      </w:r>
      <w:r>
        <w:rPr>
          <w:spacing w:val="-1"/>
        </w:rPr>
        <w:t>1</w:t>
      </w:r>
      <w:r>
        <w:rPr>
          <w:spacing w:val="-1"/>
        </w:rPr>
        <w:fldChar w:fldCharType="end"/>
      </w:r>
      <w:r>
        <w:rPr>
          <w:spacing w:val="-1"/>
        </w:rPr>
        <w:t>6)</w:t>
      </w:r>
      <w:r>
        <w:rPr>
          <w:spacing w:val="-12"/>
        </w:rPr>
        <w:t xml:space="preserve"> </w:t>
      </w:r>
      <w:r>
        <w:rPr>
          <w:spacing w:val="-1"/>
        </w:rPr>
        <w:t>endorsed</w:t>
      </w:r>
      <w:r>
        <w:rPr>
          <w:spacing w:val="-12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European</w:t>
      </w:r>
      <w:r>
        <w:rPr>
          <w:spacing w:val="-13"/>
        </w:rPr>
        <w:t xml:space="preserve"> </w:t>
      </w:r>
      <w:r>
        <w:rPr>
          <w:spacing w:val="-1"/>
        </w:rPr>
        <w:t>Respiratory</w:t>
      </w:r>
      <w:r>
        <w:rPr>
          <w:spacing w:val="-11"/>
        </w:rPr>
        <w:t xml:space="preserve"> </w:t>
      </w:r>
      <w:r>
        <w:rPr>
          <w:spacing w:val="-1"/>
        </w:rPr>
        <w:t>Society,</w:t>
      </w:r>
      <w:r>
        <w:rPr>
          <w:spacing w:val="-10"/>
        </w:rPr>
        <w:t xml:space="preserve"> </w:t>
      </w:r>
      <w:r>
        <w:rPr>
          <w:spacing w:val="-1"/>
        </w:rPr>
        <w:t>TREAT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pragmatic</w:t>
      </w:r>
      <w:r>
        <w:rPr>
          <w:spacing w:val="-12"/>
        </w:rPr>
        <w:t xml:space="preserve"> </w:t>
      </w:r>
      <w:r>
        <w:t>trial</w:t>
      </w:r>
      <w:r>
        <w:rPr>
          <w:spacing w:val="8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determine</w:t>
      </w:r>
      <w:r>
        <w:rPr>
          <w:spacing w:val="8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rPr>
          <w:spacing w:val="-1"/>
        </w:rPr>
        <w:t>biologic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7"/>
        </w:rPr>
        <w:t xml:space="preserve"> </w:t>
      </w:r>
      <w:r>
        <w:rPr>
          <w:spacing w:val="-1"/>
        </w:rPr>
        <w:t>best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 w:rsidRPr="00BE243F">
        <w:t>which</w:t>
      </w:r>
      <w:r w:rsidRPr="00650A2B">
        <w:t xml:space="preserve"> individual child. Importantly, </w:t>
      </w:r>
      <w:r w:rsidRPr="00BE243F">
        <w:t>we</w:t>
      </w:r>
      <w:r w:rsidRPr="00650A2B">
        <w:t xml:space="preserve"> will aim to demonstrate </w:t>
      </w:r>
      <w:r w:rsidRPr="00BE243F">
        <w:t>the</w:t>
      </w:r>
      <w:r w:rsidRPr="00650A2B">
        <w:t xml:space="preserve"> advantages </w:t>
      </w:r>
      <w:r w:rsidRPr="00BE243F">
        <w:t>of</w:t>
      </w:r>
      <w:r w:rsidRPr="00650A2B">
        <w:t xml:space="preserve"> specialist </w:t>
      </w:r>
      <w:proofErr w:type="spellStart"/>
      <w:r w:rsidRPr="00650A2B">
        <w:t>paediatric</w:t>
      </w:r>
      <w:proofErr w:type="spellEnd"/>
      <w:r w:rsidRPr="00650A2B">
        <w:t xml:space="preserve"> </w:t>
      </w:r>
      <w:proofErr w:type="spellStart"/>
      <w:r w:rsidRPr="00650A2B">
        <w:t>centres</w:t>
      </w:r>
      <w:proofErr w:type="spellEnd"/>
      <w:r w:rsidRPr="00650A2B">
        <w:t xml:space="preserve"> and encourage childhood STRA to also be commissioned as a specialist service. This framework should </w:t>
      </w:r>
      <w:r w:rsidRPr="00BE243F">
        <w:t>also</w:t>
      </w:r>
      <w:r w:rsidRPr="00650A2B">
        <w:t xml:space="preserve"> be attractive for </w:t>
      </w:r>
      <w:r w:rsidRPr="00BE243F">
        <w:t>the</w:t>
      </w:r>
      <w:r w:rsidRPr="00650A2B">
        <w:t xml:space="preserve"> pharmaceutical industry to engage with </w:t>
      </w:r>
      <w:proofErr w:type="spellStart"/>
      <w:r w:rsidRPr="00650A2B">
        <w:t>paediatricians</w:t>
      </w:r>
      <w:proofErr w:type="spellEnd"/>
      <w:r w:rsidRPr="00650A2B">
        <w:t xml:space="preserve"> to</w:t>
      </w:r>
      <w:r>
        <w:rPr>
          <w:spacing w:val="-10"/>
        </w:rPr>
        <w:t xml:space="preserve"> design </w:t>
      </w:r>
      <w:r>
        <w:rPr>
          <w:spacing w:val="-1"/>
        </w:rPr>
        <w:t>future</w:t>
      </w:r>
      <w:r>
        <w:rPr>
          <w:spacing w:val="-12"/>
        </w:rPr>
        <w:t xml:space="preserve"> </w:t>
      </w:r>
      <w:r>
        <w:rPr>
          <w:spacing w:val="-1"/>
        </w:rPr>
        <w:t>trials specifically for children and enable efficient recruitment and regulatory approval.</w:t>
      </w:r>
      <w:r>
        <w:rPr>
          <w:spacing w:val="75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need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pragmatic</w:t>
      </w:r>
      <w:r>
        <w:rPr>
          <w:spacing w:val="10"/>
        </w:rPr>
        <w:t xml:space="preserve"> </w:t>
      </w:r>
      <w:r>
        <w:rPr>
          <w:spacing w:val="-1"/>
        </w:rPr>
        <w:t>trials</w:t>
      </w:r>
      <w:r>
        <w:rPr>
          <w:spacing w:val="11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rPr>
          <w:spacing w:val="-1"/>
        </w:rPr>
        <w:t>increase</w:t>
      </w:r>
      <w:r>
        <w:rPr>
          <w:spacing w:val="10"/>
        </w:rPr>
        <w:t xml:space="preserve"> </w:t>
      </w:r>
      <w:r>
        <w:rPr>
          <w:spacing w:val="-1"/>
        </w:rPr>
        <w:t>exponentially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we</w:t>
      </w:r>
      <w:r>
        <w:rPr>
          <w:spacing w:val="13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grateful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NIHR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having</w:t>
      </w:r>
      <w:r>
        <w:rPr>
          <w:spacing w:val="6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foresight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fund</w:t>
      </w:r>
      <w:r>
        <w:rPr>
          <w:spacing w:val="-3"/>
        </w:rPr>
        <w:t xml:space="preserve"> </w:t>
      </w:r>
      <w:r>
        <w:rPr>
          <w:spacing w:val="-1"/>
        </w:rPr>
        <w:t>TREAT.</w:t>
      </w:r>
      <w:r>
        <w:rPr>
          <w:spacing w:val="-3"/>
        </w:rPr>
        <w:t xml:space="preserve"> </w:t>
      </w:r>
      <w:r>
        <w:t>UK</w:t>
      </w:r>
      <w:r>
        <w:rPr>
          <w:spacing w:val="-4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severe</w:t>
      </w:r>
      <w:r>
        <w:rPr>
          <w:spacing w:val="-4"/>
        </w:rPr>
        <w:t xml:space="preserve"> </w:t>
      </w:r>
      <w:r>
        <w:t>asthma</w:t>
      </w:r>
      <w:r>
        <w:rPr>
          <w:spacing w:val="-4"/>
        </w:rPr>
        <w:t xml:space="preserve"> </w:t>
      </w:r>
      <w:r>
        <w:rPr>
          <w:spacing w:val="-1"/>
        </w:rPr>
        <w:t>cannot</w:t>
      </w:r>
      <w:r>
        <w:rPr>
          <w:spacing w:val="-2"/>
        </w:rPr>
        <w:t xml:space="preserve"> </w:t>
      </w:r>
      <w:r>
        <w:rPr>
          <w:spacing w:val="-1"/>
        </w:rP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treated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second</w:t>
      </w:r>
      <w:r>
        <w:rPr>
          <w:spacing w:val="57"/>
        </w:rPr>
        <w:t xml:space="preserve"> </w:t>
      </w:r>
      <w:r>
        <w:t xml:space="preserve">class </w:t>
      </w:r>
      <w:r>
        <w:rPr>
          <w:spacing w:val="-1"/>
        </w:rPr>
        <w:t>citizens.</w:t>
      </w:r>
    </w:p>
    <w:p w14:paraId="52C60ECF" w14:textId="77777777" w:rsidR="00AC3ED1" w:rsidRDefault="00AC3ED1" w:rsidP="00AC3ED1">
      <w:pPr>
        <w:spacing w:line="360" w:lineRule="auto"/>
        <w:jc w:val="both"/>
        <w:sectPr w:rsidR="00AC3ED1" w:rsidSect="00AC3ED1">
          <w:pgSz w:w="11910" w:h="16840"/>
          <w:pgMar w:top="1134" w:right="1440" w:bottom="1440" w:left="1134" w:header="720" w:footer="720" w:gutter="0"/>
          <w:cols w:space="720"/>
          <w:docGrid w:linePitch="299"/>
        </w:sectPr>
      </w:pPr>
    </w:p>
    <w:p w14:paraId="1332F33E" w14:textId="77777777" w:rsidR="00AC3ED1" w:rsidRDefault="00AC3ED1" w:rsidP="00AC3ED1">
      <w:pPr>
        <w:pStyle w:val="Heading1"/>
        <w:rPr>
          <w:b w:val="0"/>
          <w:bCs w:val="0"/>
        </w:rPr>
      </w:pPr>
      <w:r>
        <w:rPr>
          <w:spacing w:val="-1"/>
        </w:rPr>
        <w:t>References</w:t>
      </w:r>
    </w:p>
    <w:p w14:paraId="24AA5569" w14:textId="77777777" w:rsidR="00AC3ED1" w:rsidRDefault="00AC3ED1" w:rsidP="00AC3ED1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359B665A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319"/>
        </w:tabs>
        <w:ind w:right="217" w:hanging="720"/>
      </w:pPr>
      <w:bookmarkStart w:id="11" w:name="_bookmark0"/>
      <w:bookmarkEnd w:id="11"/>
      <w:r>
        <w:rPr>
          <w:spacing w:val="-1"/>
        </w:rPr>
        <w:t>Gibeon D,</w:t>
      </w:r>
      <w:r>
        <w:t xml:space="preserve"> </w:t>
      </w:r>
      <w:r>
        <w:rPr>
          <w:spacing w:val="-1"/>
        </w:rPr>
        <w:t>Heaney</w:t>
      </w:r>
      <w:r>
        <w:rPr>
          <w:spacing w:val="-2"/>
        </w:rPr>
        <w:t xml:space="preserve"> </w:t>
      </w:r>
      <w:r>
        <w:t xml:space="preserve">LG, </w:t>
      </w:r>
      <w:proofErr w:type="spellStart"/>
      <w:r>
        <w:rPr>
          <w:spacing w:val="-1"/>
        </w:rPr>
        <w:t>Brightling</w:t>
      </w:r>
      <w:proofErr w:type="spellEnd"/>
      <w:r>
        <w:rPr>
          <w:spacing w:val="-1"/>
        </w:rPr>
        <w:t xml:space="preserve"> CE,</w:t>
      </w:r>
      <w:r>
        <w:t xml:space="preserve"> </w:t>
      </w:r>
      <w:r>
        <w:rPr>
          <w:spacing w:val="-1"/>
        </w:rPr>
        <w:t>Niven</w:t>
      </w:r>
      <w:r>
        <w:rPr>
          <w:spacing w:val="-3"/>
        </w:rPr>
        <w:t xml:space="preserve"> </w:t>
      </w:r>
      <w:r>
        <w:t>R,</w:t>
      </w:r>
      <w:r>
        <w:rPr>
          <w:spacing w:val="-2"/>
        </w:rPr>
        <w:t xml:space="preserve"> </w:t>
      </w:r>
      <w:r>
        <w:rPr>
          <w:spacing w:val="-1"/>
        </w:rPr>
        <w:t>Mansur</w:t>
      </w:r>
      <w:r>
        <w:t xml:space="preserve"> </w:t>
      </w:r>
      <w:r>
        <w:rPr>
          <w:spacing w:val="-1"/>
        </w:rPr>
        <w:t>AH,</w:t>
      </w:r>
      <w:r>
        <w:t xml:space="preserve"> </w:t>
      </w:r>
      <w:r>
        <w:rPr>
          <w:spacing w:val="-1"/>
        </w:rPr>
        <w:t>Chaudhuri</w:t>
      </w:r>
      <w:r>
        <w:t xml:space="preserve"> R, </w:t>
      </w:r>
      <w:proofErr w:type="spellStart"/>
      <w:r>
        <w:rPr>
          <w:spacing w:val="-1"/>
        </w:rPr>
        <w:t>Bucknall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CE,</w:t>
      </w:r>
      <w:r>
        <w:rPr>
          <w:spacing w:val="-2"/>
        </w:rPr>
        <w:t xml:space="preserve"> </w:t>
      </w:r>
      <w:r>
        <w:rPr>
          <w:spacing w:val="-1"/>
        </w:rPr>
        <w:t>Menzies-Gow</w:t>
      </w:r>
      <w:r>
        <w:rPr>
          <w:spacing w:val="71"/>
        </w:rPr>
        <w:t xml:space="preserve"> </w:t>
      </w:r>
      <w:r>
        <w:rPr>
          <w:spacing w:val="-1"/>
        </w:rPr>
        <w:t>AN.</w:t>
      </w:r>
      <w:r>
        <w:t xml:space="preserve"> </w:t>
      </w:r>
      <w:r>
        <w:rPr>
          <w:spacing w:val="-1"/>
        </w:rPr>
        <w:t>Dedicated</w:t>
      </w:r>
      <w:r>
        <w:t xml:space="preserve"> </w:t>
      </w:r>
      <w:r>
        <w:rPr>
          <w:spacing w:val="-1"/>
        </w:rPr>
        <w:t>severe</w:t>
      </w:r>
      <w:r>
        <w:t xml:space="preserve"> </w:t>
      </w:r>
      <w:r>
        <w:rPr>
          <w:spacing w:val="-1"/>
        </w:rPr>
        <w:t>asthma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2"/>
        </w:rPr>
        <w:t>improve</w:t>
      </w:r>
      <w:r>
        <w:t xml:space="preserve"> </w:t>
      </w:r>
      <w:r>
        <w:rPr>
          <w:spacing w:val="-1"/>
        </w:rPr>
        <w:t>health-care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quality </w:t>
      </w:r>
      <w:r>
        <w:t xml:space="preserve">of </w:t>
      </w:r>
      <w:r>
        <w:rPr>
          <w:spacing w:val="-1"/>
        </w:rPr>
        <w:t>life.</w:t>
      </w:r>
      <w:r>
        <w:rPr>
          <w:spacing w:val="1"/>
        </w:rPr>
        <w:t xml:space="preserve"> </w:t>
      </w:r>
      <w:r>
        <w:rPr>
          <w:i/>
          <w:spacing w:val="-1"/>
        </w:rPr>
        <w:t>Chest</w:t>
      </w:r>
      <w:r>
        <w:rPr>
          <w:i/>
          <w:spacing w:val="75"/>
        </w:rPr>
        <w:t xml:space="preserve"> </w:t>
      </w:r>
      <w:r>
        <w:rPr>
          <w:spacing w:val="-1"/>
        </w:rPr>
        <w:t>2015;</w:t>
      </w:r>
      <w:r>
        <w:t xml:space="preserve"> </w:t>
      </w:r>
      <w:r>
        <w:rPr>
          <w:spacing w:val="-1"/>
        </w:rPr>
        <w:t>148:</w:t>
      </w:r>
      <w:r>
        <w:rPr>
          <w:spacing w:val="-2"/>
        </w:rPr>
        <w:t xml:space="preserve"> </w:t>
      </w:r>
      <w:r>
        <w:rPr>
          <w:spacing w:val="-1"/>
        </w:rPr>
        <w:t>870-876.</w:t>
      </w:r>
    </w:p>
    <w:p w14:paraId="25B24FEE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319"/>
        </w:tabs>
        <w:ind w:right="372" w:hanging="720"/>
      </w:pPr>
      <w:bookmarkStart w:id="12" w:name="_bookmark1"/>
      <w:bookmarkEnd w:id="12"/>
      <w:r>
        <w:rPr>
          <w:spacing w:val="-1"/>
        </w:rPr>
        <w:t>Chung KF,</w:t>
      </w:r>
      <w:r>
        <w:rPr>
          <w:spacing w:val="-3"/>
        </w:rPr>
        <w:t xml:space="preserve"> </w:t>
      </w:r>
      <w:r>
        <w:rPr>
          <w:spacing w:val="-1"/>
        </w:rPr>
        <w:t>Wenzel</w:t>
      </w:r>
      <w:r>
        <w:t xml:space="preserve"> </w:t>
      </w:r>
      <w:r>
        <w:rPr>
          <w:spacing w:val="-1"/>
        </w:rPr>
        <w:t>SE,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Brozek</w:t>
      </w:r>
      <w:proofErr w:type="spellEnd"/>
      <w:r>
        <w:t xml:space="preserve"> </w:t>
      </w:r>
      <w:r>
        <w:rPr>
          <w:spacing w:val="-1"/>
        </w:rPr>
        <w:t>JL,</w:t>
      </w:r>
      <w:r>
        <w:t xml:space="preserve"> Bush</w:t>
      </w:r>
      <w:r>
        <w:rPr>
          <w:spacing w:val="-1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rPr>
          <w:spacing w:val="-1"/>
        </w:rPr>
        <w:t xml:space="preserve">Castro </w:t>
      </w:r>
      <w:r>
        <w:t>M,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Sterk</w:t>
      </w:r>
      <w:proofErr w:type="spellEnd"/>
      <w:r>
        <w:rPr>
          <w:spacing w:val="-1"/>
        </w:rPr>
        <w:t xml:space="preserve"> PJ,</w:t>
      </w:r>
      <w:r>
        <w:t xml:space="preserve"> </w:t>
      </w:r>
      <w:r>
        <w:rPr>
          <w:spacing w:val="-1"/>
        </w:rPr>
        <w:t>Adcock</w:t>
      </w:r>
      <w:r>
        <w:rPr>
          <w:spacing w:val="-2"/>
        </w:rPr>
        <w:t xml:space="preserve"> </w:t>
      </w:r>
      <w:r>
        <w:t>IM,</w:t>
      </w:r>
      <w:r>
        <w:rPr>
          <w:spacing w:val="-2"/>
        </w:rPr>
        <w:t xml:space="preserve"> </w:t>
      </w:r>
      <w:r>
        <w:rPr>
          <w:spacing w:val="-1"/>
        </w:rPr>
        <w:t xml:space="preserve">Bateman </w:t>
      </w:r>
      <w:r>
        <w:t>ED,</w:t>
      </w:r>
      <w:r>
        <w:rPr>
          <w:spacing w:val="-2"/>
        </w:rPr>
        <w:t xml:space="preserve"> </w:t>
      </w:r>
      <w:r>
        <w:t xml:space="preserve">Bel </w:t>
      </w:r>
      <w:r>
        <w:rPr>
          <w:spacing w:val="-1"/>
        </w:rPr>
        <w:t>EH,</w:t>
      </w:r>
      <w:r>
        <w:rPr>
          <w:spacing w:val="47"/>
        </w:rPr>
        <w:t xml:space="preserve"> </w:t>
      </w:r>
      <w:r>
        <w:rPr>
          <w:spacing w:val="-1"/>
        </w:rPr>
        <w:t>Bleecker</w:t>
      </w:r>
      <w:r>
        <w:t xml:space="preserve"> </w:t>
      </w:r>
      <w:r>
        <w:rPr>
          <w:spacing w:val="-1"/>
        </w:rPr>
        <w:t>ER,</w:t>
      </w:r>
      <w:r>
        <w:t xml:space="preserve"> </w:t>
      </w:r>
      <w:proofErr w:type="spellStart"/>
      <w:r>
        <w:rPr>
          <w:spacing w:val="-1"/>
        </w:rPr>
        <w:t>Boulet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LP,</w:t>
      </w:r>
      <w:r>
        <w:t xml:space="preserve"> </w:t>
      </w:r>
      <w:proofErr w:type="spellStart"/>
      <w:r>
        <w:rPr>
          <w:spacing w:val="-1"/>
        </w:rPr>
        <w:t>Brightling</w:t>
      </w:r>
      <w:proofErr w:type="spellEnd"/>
      <w:r>
        <w:rPr>
          <w:spacing w:val="-1"/>
        </w:rPr>
        <w:t xml:space="preserve"> C,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Chanez</w:t>
      </w:r>
      <w:proofErr w:type="spellEnd"/>
      <w:r>
        <w:t xml:space="preserve"> </w:t>
      </w:r>
      <w:r>
        <w:rPr>
          <w:spacing w:val="-1"/>
        </w:rPr>
        <w:t>P,</w:t>
      </w:r>
      <w:r>
        <w:t xml:space="preserve"> </w:t>
      </w:r>
      <w:proofErr w:type="spellStart"/>
      <w:r>
        <w:rPr>
          <w:spacing w:val="-1"/>
        </w:rPr>
        <w:t>Dahlen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SE,</w:t>
      </w:r>
      <w:r>
        <w:t xml:space="preserve"> </w:t>
      </w:r>
      <w:proofErr w:type="spellStart"/>
      <w:r>
        <w:rPr>
          <w:spacing w:val="-1"/>
        </w:rPr>
        <w:t>Djukanovic</w:t>
      </w:r>
      <w:proofErr w:type="spellEnd"/>
      <w:r>
        <w:t xml:space="preserve"> R,</w:t>
      </w:r>
      <w:r>
        <w:rPr>
          <w:spacing w:val="-2"/>
        </w:rPr>
        <w:t xml:space="preserve"> </w:t>
      </w:r>
      <w:r>
        <w:rPr>
          <w:spacing w:val="-1"/>
        </w:rPr>
        <w:t xml:space="preserve">Frey </w:t>
      </w:r>
      <w:r>
        <w:t xml:space="preserve">U, </w:t>
      </w:r>
      <w:r>
        <w:rPr>
          <w:spacing w:val="-1"/>
        </w:rPr>
        <w:t>Gaga</w:t>
      </w:r>
      <w:r>
        <w:t xml:space="preserve"> M,</w:t>
      </w:r>
      <w:r>
        <w:rPr>
          <w:spacing w:val="55"/>
        </w:rPr>
        <w:t xml:space="preserve"> </w:t>
      </w:r>
      <w:r>
        <w:rPr>
          <w:spacing w:val="-1"/>
        </w:rPr>
        <w:t>Gibson</w:t>
      </w:r>
      <w:r>
        <w:rPr>
          <w:spacing w:val="-3"/>
        </w:rPr>
        <w:t xml:space="preserve"> </w:t>
      </w:r>
      <w:r>
        <w:t xml:space="preserve">P, </w:t>
      </w:r>
      <w:r>
        <w:rPr>
          <w:spacing w:val="-1"/>
        </w:rPr>
        <w:t xml:space="preserve">Hamid </w:t>
      </w:r>
      <w:r>
        <w:t xml:space="preserve">Q, </w:t>
      </w:r>
      <w:proofErr w:type="spellStart"/>
      <w:r>
        <w:rPr>
          <w:spacing w:val="-1"/>
        </w:rPr>
        <w:t>Jajour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NN,</w:t>
      </w:r>
      <w:r>
        <w:t xml:space="preserve"> </w:t>
      </w:r>
      <w:proofErr w:type="spellStart"/>
      <w:r>
        <w:t>Mauad</w:t>
      </w:r>
      <w:proofErr w:type="spellEnd"/>
      <w:r>
        <w:rPr>
          <w:spacing w:val="-1"/>
        </w:rPr>
        <w:t xml:space="preserve"> </w:t>
      </w:r>
      <w:r>
        <w:t>T,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Sorkness</w:t>
      </w:r>
      <w:proofErr w:type="spellEnd"/>
      <w:r>
        <w:t xml:space="preserve"> </w:t>
      </w:r>
      <w:r>
        <w:rPr>
          <w:spacing w:val="-1"/>
        </w:rPr>
        <w:t>RL,</w:t>
      </w:r>
      <w:r>
        <w:rPr>
          <w:spacing w:val="-2"/>
        </w:rPr>
        <w:t xml:space="preserve"> </w:t>
      </w:r>
      <w:r>
        <w:rPr>
          <w:spacing w:val="-1"/>
        </w:rPr>
        <w:t>Teague</w:t>
      </w:r>
      <w:r>
        <w:rPr>
          <w:spacing w:val="-2"/>
        </w:rPr>
        <w:t xml:space="preserve"> </w:t>
      </w:r>
      <w:r>
        <w:t>WG.</w:t>
      </w:r>
      <w:r>
        <w:rPr>
          <w:spacing w:val="-1"/>
        </w:rPr>
        <w:t xml:space="preserve"> International</w:t>
      </w:r>
      <w:r>
        <w:rPr>
          <w:spacing w:val="-3"/>
        </w:rPr>
        <w:t xml:space="preserve"> </w:t>
      </w:r>
      <w:r>
        <w:rPr>
          <w:spacing w:val="-1"/>
        </w:rPr>
        <w:t>ERS/ATS</w:t>
      </w:r>
      <w:r>
        <w:rPr>
          <w:spacing w:val="57"/>
        </w:rPr>
        <w:t xml:space="preserve"> </w:t>
      </w:r>
      <w:r>
        <w:rPr>
          <w:spacing w:val="-1"/>
        </w:rPr>
        <w:t>guidelines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definition,</w:t>
      </w:r>
      <w:r>
        <w:rPr>
          <w:spacing w:val="-2"/>
        </w:rPr>
        <w:t xml:space="preserve"> </w:t>
      </w:r>
      <w:r>
        <w:rPr>
          <w:spacing w:val="-1"/>
        </w:rPr>
        <w:t xml:space="preserve">evaluation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treatment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severe</w:t>
      </w:r>
      <w:r>
        <w:t xml:space="preserve"> </w:t>
      </w:r>
      <w:r>
        <w:rPr>
          <w:spacing w:val="-1"/>
        </w:rPr>
        <w:t>asthma.</w:t>
      </w:r>
      <w:r>
        <w:t xml:space="preserve"> </w:t>
      </w:r>
      <w:r>
        <w:rPr>
          <w:i/>
          <w:spacing w:val="-1"/>
        </w:rPr>
        <w:t>Eur Respir J</w:t>
      </w:r>
      <w:r>
        <w:rPr>
          <w:i/>
          <w:spacing w:val="-3"/>
        </w:rPr>
        <w:t xml:space="preserve"> </w:t>
      </w:r>
      <w:r>
        <w:rPr>
          <w:spacing w:val="-1"/>
        </w:rPr>
        <w:t>2014;</w:t>
      </w:r>
      <w:r>
        <w:rPr>
          <w:spacing w:val="-2"/>
        </w:rPr>
        <w:t xml:space="preserve"> </w:t>
      </w:r>
      <w:r>
        <w:rPr>
          <w:spacing w:val="-1"/>
        </w:rPr>
        <w:t>43:</w:t>
      </w:r>
      <w:r>
        <w:rPr>
          <w:spacing w:val="67"/>
        </w:rPr>
        <w:t xml:space="preserve"> </w:t>
      </w:r>
      <w:r>
        <w:rPr>
          <w:spacing w:val="-1"/>
        </w:rPr>
        <w:t>343-373.</w:t>
      </w:r>
    </w:p>
    <w:p w14:paraId="44B13102" w14:textId="77777777" w:rsidR="00AC3ED1" w:rsidRPr="00650A2B" w:rsidRDefault="00AC3ED1" w:rsidP="00AC3ED1">
      <w:pPr>
        <w:pStyle w:val="BodyText"/>
        <w:numPr>
          <w:ilvl w:val="0"/>
          <w:numId w:val="1"/>
        </w:numPr>
        <w:tabs>
          <w:tab w:val="left" w:pos="319"/>
        </w:tabs>
        <w:spacing w:before="2" w:line="238" w:lineRule="auto"/>
        <w:ind w:right="431" w:hanging="720"/>
      </w:pPr>
      <w:bookmarkStart w:id="13" w:name="_bookmark2"/>
      <w:bookmarkEnd w:id="13"/>
      <w:r>
        <w:rPr>
          <w:spacing w:val="-1"/>
        </w:rPr>
        <w:t>Tai</w:t>
      </w:r>
      <w:r>
        <w:t xml:space="preserve"> A,</w:t>
      </w:r>
      <w:r>
        <w:rPr>
          <w:spacing w:val="-3"/>
        </w:rPr>
        <w:t xml:space="preserve"> </w:t>
      </w:r>
      <w:r>
        <w:t>Tran</w:t>
      </w:r>
      <w:r>
        <w:rPr>
          <w:spacing w:val="-2"/>
        </w:rPr>
        <w:t xml:space="preserve"> </w:t>
      </w:r>
      <w:r>
        <w:t>H,</w:t>
      </w:r>
      <w:r>
        <w:rPr>
          <w:spacing w:val="-3"/>
        </w:rPr>
        <w:t xml:space="preserve"> </w:t>
      </w:r>
      <w:r>
        <w:rPr>
          <w:spacing w:val="-1"/>
        </w:rPr>
        <w:t>Roberts</w:t>
      </w:r>
      <w:r>
        <w:rPr>
          <w:spacing w:val="-2"/>
        </w:rPr>
        <w:t xml:space="preserve"> </w:t>
      </w:r>
      <w:r>
        <w:t>M,</w:t>
      </w:r>
      <w:r>
        <w:rPr>
          <w:spacing w:val="-3"/>
        </w:rPr>
        <w:t xml:space="preserve"> </w:t>
      </w:r>
      <w:r>
        <w:rPr>
          <w:spacing w:val="-1"/>
        </w:rPr>
        <w:t>Clarke</w:t>
      </w:r>
      <w:r>
        <w:rPr>
          <w:spacing w:val="1"/>
        </w:rPr>
        <w:t xml:space="preserve"> </w:t>
      </w:r>
      <w:r>
        <w:rPr>
          <w:spacing w:val="-1"/>
        </w:rPr>
        <w:t>N,</w:t>
      </w:r>
      <w:r>
        <w:rPr>
          <w:spacing w:val="-3"/>
        </w:rPr>
        <w:t xml:space="preserve"> </w:t>
      </w:r>
      <w:r>
        <w:rPr>
          <w:spacing w:val="-1"/>
        </w:rPr>
        <w:t xml:space="preserve">Wilson </w:t>
      </w:r>
      <w:r>
        <w:t xml:space="preserve">J, </w:t>
      </w:r>
      <w:r>
        <w:rPr>
          <w:spacing w:val="-1"/>
        </w:rPr>
        <w:t>Robertson CF.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association between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rPr>
          <w:spacing w:val="59"/>
        </w:rPr>
        <w:t xml:space="preserve"> </w:t>
      </w:r>
      <w:r>
        <w:t>asthma</w:t>
      </w:r>
      <w:r>
        <w:rPr>
          <w:spacing w:val="-2"/>
        </w:rPr>
        <w:t xml:space="preserve"> </w:t>
      </w:r>
      <w:r>
        <w:rPr>
          <w:spacing w:val="-1"/>
        </w:rPr>
        <w:t>and adult</w:t>
      </w:r>
      <w:r>
        <w:t xml:space="preserve"> </w:t>
      </w:r>
      <w:r>
        <w:rPr>
          <w:spacing w:val="-1"/>
        </w:rPr>
        <w:t>chronic</w:t>
      </w:r>
      <w:r>
        <w:rPr>
          <w:spacing w:val="-2"/>
        </w:rPr>
        <w:t xml:space="preserve"> obstructive</w:t>
      </w:r>
      <w:r>
        <w:t xml:space="preserve"> </w:t>
      </w:r>
      <w:r>
        <w:rPr>
          <w:spacing w:val="-1"/>
        </w:rPr>
        <w:t>pulmonary</w:t>
      </w:r>
      <w:r>
        <w:rPr>
          <w:spacing w:val="-2"/>
        </w:rPr>
        <w:t xml:space="preserve"> disease.</w:t>
      </w:r>
      <w:r>
        <w:rPr>
          <w:spacing w:val="1"/>
        </w:rPr>
        <w:t xml:space="preserve"> </w:t>
      </w:r>
      <w:r>
        <w:rPr>
          <w:i/>
          <w:spacing w:val="-2"/>
        </w:rPr>
        <w:t>Thorax</w:t>
      </w:r>
      <w:r>
        <w:rPr>
          <w:i/>
          <w:spacing w:val="1"/>
        </w:rPr>
        <w:t xml:space="preserve"> </w:t>
      </w:r>
      <w:r>
        <w:rPr>
          <w:spacing w:val="-1"/>
        </w:rPr>
        <w:t>2014;</w:t>
      </w:r>
      <w:r>
        <w:rPr>
          <w:spacing w:val="-2"/>
        </w:rPr>
        <w:t xml:space="preserve"> </w:t>
      </w:r>
      <w:r>
        <w:rPr>
          <w:spacing w:val="-1"/>
        </w:rPr>
        <w:t>69:</w:t>
      </w:r>
      <w:r>
        <w:rPr>
          <w:spacing w:val="-2"/>
        </w:rPr>
        <w:t xml:space="preserve"> </w:t>
      </w:r>
      <w:r>
        <w:rPr>
          <w:spacing w:val="-1"/>
        </w:rPr>
        <w:t>805-810.</w:t>
      </w:r>
    </w:p>
    <w:p w14:paraId="5CB1E182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319"/>
        </w:tabs>
        <w:spacing w:before="2" w:line="238" w:lineRule="auto"/>
        <w:ind w:right="431" w:hanging="720"/>
      </w:pPr>
      <w:proofErr w:type="spellStart"/>
      <w:r>
        <w:t>Szefler</w:t>
      </w:r>
      <w:proofErr w:type="spellEnd"/>
      <w:r>
        <w:t xml:space="preserve"> SJ. Asthma across the lifespan: Time for a paradigm shift. </w:t>
      </w:r>
      <w:r w:rsidRPr="00650A2B">
        <w:rPr>
          <w:i/>
        </w:rPr>
        <w:t>J Allergy Clin Immunol</w:t>
      </w:r>
      <w:r>
        <w:t xml:space="preserve"> 2018; 142: 773-80.</w:t>
      </w:r>
    </w:p>
    <w:p w14:paraId="2F251284" w14:textId="77777777" w:rsidR="00AC3ED1" w:rsidRDefault="00AC3ED1" w:rsidP="00AC3ED1">
      <w:pPr>
        <w:numPr>
          <w:ilvl w:val="0"/>
          <w:numId w:val="1"/>
        </w:numPr>
        <w:tabs>
          <w:tab w:val="left" w:pos="319"/>
        </w:tabs>
        <w:ind w:right="682" w:hanging="720"/>
        <w:rPr>
          <w:rFonts w:ascii="Calibri" w:eastAsia="Calibri" w:hAnsi="Calibri" w:cs="Calibri"/>
        </w:rPr>
      </w:pPr>
      <w:bookmarkStart w:id="14" w:name="_bookmark3"/>
      <w:bookmarkEnd w:id="14"/>
      <w:r>
        <w:rPr>
          <w:rFonts w:ascii="Calibri"/>
          <w:spacing w:val="-1"/>
        </w:rPr>
        <w:t>Bush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Saglani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S,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Fleming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L. </w:t>
      </w:r>
      <w:r>
        <w:rPr>
          <w:rFonts w:ascii="Calibri"/>
          <w:spacing w:val="-1"/>
        </w:rPr>
        <w:t>Severe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asthma: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looking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beyond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amount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medication.</w:t>
      </w:r>
      <w:r>
        <w:rPr>
          <w:rFonts w:ascii="Calibri"/>
          <w:spacing w:val="4"/>
        </w:rPr>
        <w:t xml:space="preserve"> </w:t>
      </w:r>
      <w:r>
        <w:rPr>
          <w:rFonts w:ascii="Calibri"/>
          <w:i/>
          <w:spacing w:val="-1"/>
        </w:rPr>
        <w:t>The</w:t>
      </w:r>
      <w:r>
        <w:rPr>
          <w:rFonts w:ascii="Calibri"/>
          <w:i/>
          <w:spacing w:val="70"/>
        </w:rPr>
        <w:t xml:space="preserve"> </w:t>
      </w:r>
      <w:r>
        <w:rPr>
          <w:rFonts w:ascii="Calibri"/>
          <w:i/>
          <w:spacing w:val="-1"/>
        </w:rPr>
        <w:t>Lancet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Respiratory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medicine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spacing w:val="-1"/>
        </w:rPr>
        <w:t>2017;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5: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844-846.</w:t>
      </w:r>
    </w:p>
    <w:p w14:paraId="3C442712" w14:textId="77777777" w:rsidR="00AC3ED1" w:rsidRDefault="00AC3ED1" w:rsidP="00AC3ED1">
      <w:pPr>
        <w:numPr>
          <w:ilvl w:val="0"/>
          <w:numId w:val="1"/>
        </w:numPr>
        <w:tabs>
          <w:tab w:val="left" w:pos="319"/>
        </w:tabs>
        <w:ind w:right="250" w:hanging="720"/>
        <w:rPr>
          <w:rFonts w:ascii="Calibri" w:eastAsia="Calibri" w:hAnsi="Calibri" w:cs="Calibri"/>
        </w:rPr>
      </w:pPr>
      <w:bookmarkStart w:id="15" w:name="_bookmark4"/>
      <w:bookmarkEnd w:id="15"/>
      <w:r>
        <w:rPr>
          <w:rFonts w:ascii="Calibri"/>
          <w:spacing w:val="-1"/>
        </w:rPr>
        <w:t xml:space="preserve">Fleming </w:t>
      </w:r>
      <w:r>
        <w:rPr>
          <w:rFonts w:ascii="Calibri"/>
        </w:rPr>
        <w:t>L,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Koo </w:t>
      </w:r>
      <w:r>
        <w:rPr>
          <w:rFonts w:ascii="Calibri"/>
        </w:rPr>
        <w:t>M,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Bossley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CJ,</w:t>
      </w:r>
      <w:r>
        <w:rPr>
          <w:rFonts w:ascii="Calibri"/>
        </w:rPr>
        <w:t xml:space="preserve"> </w:t>
      </w:r>
      <w:proofErr w:type="spellStart"/>
      <w:r>
        <w:rPr>
          <w:rFonts w:ascii="Calibri"/>
          <w:spacing w:val="-1"/>
        </w:rPr>
        <w:t>Nagakumar</w:t>
      </w:r>
      <w:proofErr w:type="spellEnd"/>
      <w:r>
        <w:rPr>
          <w:rFonts w:ascii="Calibri"/>
          <w:spacing w:val="-3"/>
        </w:rPr>
        <w:t xml:space="preserve"> </w:t>
      </w:r>
      <w:r>
        <w:rPr>
          <w:rFonts w:ascii="Calibri"/>
        </w:rPr>
        <w:t>P, Bush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Saglani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S.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utility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 a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multidomain</w:t>
      </w:r>
      <w:r>
        <w:rPr>
          <w:rFonts w:ascii="Calibri"/>
          <w:spacing w:val="51"/>
        </w:rPr>
        <w:t xml:space="preserve"> </w:t>
      </w:r>
      <w:r>
        <w:rPr>
          <w:rFonts w:ascii="Calibri"/>
          <w:spacing w:val="-1"/>
        </w:rPr>
        <w:t>assessment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steroid response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predicting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clinical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response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to omalizumab.</w:t>
      </w:r>
      <w:r>
        <w:rPr>
          <w:rFonts w:ascii="Calibri"/>
          <w:spacing w:val="4"/>
        </w:rPr>
        <w:t xml:space="preserve"> </w:t>
      </w:r>
      <w:r>
        <w:rPr>
          <w:rFonts w:ascii="Calibri"/>
          <w:i/>
          <w:spacing w:val="-2"/>
        </w:rPr>
        <w:t>The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Journal</w:t>
      </w:r>
      <w:r>
        <w:rPr>
          <w:rFonts w:ascii="Calibri"/>
          <w:i/>
          <w:spacing w:val="85"/>
        </w:rPr>
        <w:t xml:space="preserve"> </w:t>
      </w:r>
      <w:r>
        <w:rPr>
          <w:rFonts w:ascii="Calibri"/>
          <w:i/>
          <w:spacing w:val="-1"/>
        </w:rPr>
        <w:t>of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allergy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and clinical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immunology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spacing w:val="-1"/>
        </w:rPr>
        <w:t>2016.</w:t>
      </w:r>
    </w:p>
    <w:p w14:paraId="1D9BC491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319"/>
        </w:tabs>
        <w:ind w:right="170" w:hanging="720"/>
      </w:pPr>
      <w:bookmarkStart w:id="16" w:name="_bookmark5"/>
      <w:bookmarkEnd w:id="16"/>
      <w:r>
        <w:rPr>
          <w:spacing w:val="-1"/>
        </w:rPr>
        <w:t>Bossley</w:t>
      </w:r>
      <w:r>
        <w:t xml:space="preserve"> </w:t>
      </w:r>
      <w:r>
        <w:rPr>
          <w:spacing w:val="-1"/>
        </w:rPr>
        <w:t>CJ,</w:t>
      </w:r>
      <w:r>
        <w:t xml:space="preserve"> </w:t>
      </w:r>
      <w:r>
        <w:rPr>
          <w:spacing w:val="-1"/>
        </w:rPr>
        <w:t>Fleming</w:t>
      </w:r>
      <w:r>
        <w:rPr>
          <w:spacing w:val="-3"/>
        </w:rPr>
        <w:t xml:space="preserve"> </w:t>
      </w:r>
      <w:r>
        <w:t xml:space="preserve">L, </w:t>
      </w:r>
      <w:r>
        <w:rPr>
          <w:spacing w:val="-1"/>
        </w:rPr>
        <w:t xml:space="preserve">Ullmann </w:t>
      </w:r>
      <w:r>
        <w:t xml:space="preserve">N, </w:t>
      </w:r>
      <w:r>
        <w:rPr>
          <w:spacing w:val="-1"/>
        </w:rPr>
        <w:t>Gupta</w:t>
      </w:r>
      <w:r>
        <w:rPr>
          <w:spacing w:val="-3"/>
        </w:rPr>
        <w:t xml:space="preserve"> </w:t>
      </w:r>
      <w:r>
        <w:t xml:space="preserve">A, </w:t>
      </w:r>
      <w:r>
        <w:rPr>
          <w:spacing w:val="-1"/>
        </w:rPr>
        <w:t>Adams</w:t>
      </w:r>
      <w:r>
        <w:t xml:space="preserve"> </w:t>
      </w:r>
      <w:r>
        <w:rPr>
          <w:spacing w:val="-2"/>
        </w:rPr>
        <w:t>A,</w:t>
      </w:r>
      <w:r>
        <w:t xml:space="preserve"> </w:t>
      </w:r>
      <w:proofErr w:type="spellStart"/>
      <w:r>
        <w:rPr>
          <w:spacing w:val="-1"/>
        </w:rPr>
        <w:t>Nagakumar</w:t>
      </w:r>
      <w:proofErr w:type="spellEnd"/>
      <w:r>
        <w:rPr>
          <w:spacing w:val="-2"/>
        </w:rPr>
        <w:t xml:space="preserve"> </w:t>
      </w:r>
      <w:r>
        <w:t>P,</w:t>
      </w:r>
      <w:r>
        <w:rPr>
          <w:spacing w:val="-3"/>
        </w:rPr>
        <w:t xml:space="preserve"> </w:t>
      </w:r>
      <w:r>
        <w:t>Bush</w:t>
      </w:r>
      <w:r>
        <w:rPr>
          <w:spacing w:val="-1"/>
        </w:rPr>
        <w:t xml:space="preserve"> </w:t>
      </w:r>
      <w:r>
        <w:t xml:space="preserve">A, </w:t>
      </w:r>
      <w:r>
        <w:rPr>
          <w:spacing w:val="-2"/>
        </w:rPr>
        <w:t>Saglani</w:t>
      </w:r>
      <w:r>
        <w:t xml:space="preserve"> </w:t>
      </w:r>
      <w:r>
        <w:rPr>
          <w:spacing w:val="-1"/>
        </w:rPr>
        <w:t>S. Assessment</w:t>
      </w:r>
      <w:r>
        <w:rPr>
          <w:spacing w:val="63"/>
        </w:rPr>
        <w:t xml:space="preserve"> </w:t>
      </w:r>
      <w:r>
        <w:t xml:space="preserve">of </w:t>
      </w:r>
      <w:r>
        <w:rPr>
          <w:spacing w:val="-1"/>
        </w:rPr>
        <w:t>corticosteroid response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pediatric</w:t>
      </w:r>
      <w:r>
        <w:t xml:space="preserve"> </w:t>
      </w:r>
      <w:r>
        <w:rPr>
          <w:spacing w:val="-1"/>
        </w:rPr>
        <w:t>patients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1"/>
        </w:rPr>
        <w:t>severe</w:t>
      </w:r>
      <w:r>
        <w:rPr>
          <w:spacing w:val="-2"/>
        </w:rPr>
        <w:t xml:space="preserve"> </w:t>
      </w:r>
      <w:r>
        <w:rPr>
          <w:spacing w:val="-1"/>
        </w:rPr>
        <w:t>asthma</w:t>
      </w:r>
      <w:r>
        <w:t xml:space="preserve">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 xml:space="preserve">using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multidomain</w:t>
      </w:r>
      <w:r>
        <w:rPr>
          <w:spacing w:val="57"/>
        </w:rPr>
        <w:t xml:space="preserve"> </w:t>
      </w:r>
      <w:r>
        <w:rPr>
          <w:spacing w:val="-1"/>
        </w:rPr>
        <w:t>approach.</w:t>
      </w:r>
      <w:r>
        <w:t xml:space="preserve"> </w:t>
      </w:r>
      <w:r>
        <w:rPr>
          <w:i/>
          <w:spacing w:val="-1"/>
        </w:rPr>
        <w:t>J</w:t>
      </w:r>
      <w:r>
        <w:rPr>
          <w:i/>
        </w:rPr>
        <w:t xml:space="preserve"> </w:t>
      </w:r>
      <w:r>
        <w:rPr>
          <w:i/>
          <w:spacing w:val="-1"/>
        </w:rPr>
        <w:t>Allergy Clin</w:t>
      </w:r>
      <w:r>
        <w:rPr>
          <w:i/>
        </w:rPr>
        <w:t xml:space="preserve"> </w:t>
      </w:r>
      <w:r>
        <w:rPr>
          <w:i/>
          <w:spacing w:val="-1"/>
        </w:rPr>
        <w:t>Immunol</w:t>
      </w:r>
      <w:r>
        <w:rPr>
          <w:i/>
          <w:spacing w:val="1"/>
        </w:rPr>
        <w:t xml:space="preserve"> </w:t>
      </w:r>
      <w:r>
        <w:rPr>
          <w:spacing w:val="-1"/>
        </w:rPr>
        <w:t>2016;</w:t>
      </w:r>
      <w:r>
        <w:rPr>
          <w:spacing w:val="-2"/>
        </w:rPr>
        <w:t xml:space="preserve"> </w:t>
      </w:r>
      <w:r>
        <w:rPr>
          <w:spacing w:val="-1"/>
        </w:rPr>
        <w:t>138:</w:t>
      </w:r>
      <w:r>
        <w:rPr>
          <w:spacing w:val="-2"/>
        </w:rPr>
        <w:t xml:space="preserve"> </w:t>
      </w:r>
      <w:r>
        <w:rPr>
          <w:spacing w:val="-1"/>
        </w:rPr>
        <w:t>413-420</w:t>
      </w:r>
      <w:r>
        <w:t xml:space="preserve"> </w:t>
      </w:r>
      <w:r>
        <w:rPr>
          <w:spacing w:val="-1"/>
        </w:rPr>
        <w:t>e416.</w:t>
      </w:r>
    </w:p>
    <w:p w14:paraId="7BD0BF25" w14:textId="77777777" w:rsidR="00AC3ED1" w:rsidRDefault="00AC3ED1" w:rsidP="00AC3ED1">
      <w:pPr>
        <w:numPr>
          <w:ilvl w:val="0"/>
          <w:numId w:val="1"/>
        </w:numPr>
        <w:tabs>
          <w:tab w:val="left" w:pos="319"/>
        </w:tabs>
        <w:spacing w:before="1" w:line="239" w:lineRule="auto"/>
        <w:ind w:right="811" w:hanging="720"/>
        <w:rPr>
          <w:rFonts w:ascii="Calibri" w:eastAsia="Calibri" w:hAnsi="Calibri" w:cs="Calibri"/>
        </w:rPr>
      </w:pPr>
      <w:bookmarkStart w:id="17" w:name="_bookmark6"/>
      <w:bookmarkEnd w:id="17"/>
      <w:r>
        <w:rPr>
          <w:rFonts w:ascii="Calibri"/>
          <w:spacing w:val="-1"/>
        </w:rPr>
        <w:t>Fitzpatrick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AM,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Stephenson ST, Brown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MR,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Nguyen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 xml:space="preserve">K, </w:t>
      </w:r>
      <w:r>
        <w:rPr>
          <w:rFonts w:ascii="Calibri"/>
          <w:spacing w:val="-1"/>
        </w:rPr>
        <w:t>Douglas S,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Brown</w:t>
      </w:r>
      <w:r>
        <w:rPr>
          <w:rFonts w:ascii="Calibri"/>
        </w:rPr>
        <w:t xml:space="preserve"> LA.</w:t>
      </w:r>
      <w:r>
        <w:rPr>
          <w:rFonts w:ascii="Calibri"/>
          <w:spacing w:val="-2"/>
        </w:rPr>
        <w:t xml:space="preserve"> Systemic</w:t>
      </w:r>
      <w:r>
        <w:rPr>
          <w:rFonts w:ascii="Calibri"/>
          <w:spacing w:val="69"/>
        </w:rPr>
        <w:t xml:space="preserve"> </w:t>
      </w:r>
      <w:r>
        <w:rPr>
          <w:rFonts w:ascii="Calibri"/>
          <w:spacing w:val="-1"/>
        </w:rPr>
        <w:t>Corticosteroid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Responses</w:t>
      </w:r>
      <w:r>
        <w:rPr>
          <w:rFonts w:ascii="Calibri"/>
          <w:spacing w:val="-2"/>
        </w:rPr>
        <w:t xml:space="preserve"> in</w:t>
      </w:r>
      <w:r>
        <w:rPr>
          <w:rFonts w:ascii="Calibri"/>
          <w:spacing w:val="-1"/>
        </w:rPr>
        <w:t xml:space="preserve"> Children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with </w:t>
      </w:r>
      <w:r>
        <w:rPr>
          <w:rFonts w:ascii="Calibri"/>
          <w:spacing w:val="-2"/>
        </w:rPr>
        <w:t>Severe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Asthma: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Phenotypic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proofErr w:type="spellStart"/>
      <w:r>
        <w:rPr>
          <w:rFonts w:ascii="Calibri"/>
          <w:spacing w:val="-1"/>
        </w:rPr>
        <w:t>Endotypic</w:t>
      </w:r>
      <w:proofErr w:type="spellEnd"/>
      <w:r>
        <w:rPr>
          <w:rFonts w:ascii="Calibri"/>
          <w:spacing w:val="61"/>
        </w:rPr>
        <w:t xml:space="preserve"> </w:t>
      </w:r>
      <w:r>
        <w:rPr>
          <w:rFonts w:ascii="Calibri"/>
          <w:spacing w:val="-1"/>
        </w:rPr>
        <w:t>Features.</w:t>
      </w:r>
      <w:r>
        <w:rPr>
          <w:rFonts w:ascii="Calibri"/>
          <w:spacing w:val="-2"/>
        </w:rPr>
        <w:t xml:space="preserve"> </w:t>
      </w:r>
      <w:r>
        <w:rPr>
          <w:rFonts w:ascii="Calibri"/>
          <w:i/>
          <w:spacing w:val="-1"/>
        </w:rPr>
        <w:t>The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journal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of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allergy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and clinical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immunology</w:t>
      </w:r>
      <w:r>
        <w:rPr>
          <w:rFonts w:ascii="Calibri"/>
          <w:i/>
        </w:rPr>
        <w:t xml:space="preserve"> </w:t>
      </w:r>
      <w:proofErr w:type="gramStart"/>
      <w:r>
        <w:rPr>
          <w:rFonts w:ascii="Calibri"/>
          <w:i/>
        </w:rPr>
        <w:t>In</w:t>
      </w:r>
      <w:proofErr w:type="gramEnd"/>
      <w:r>
        <w:rPr>
          <w:rFonts w:ascii="Calibri"/>
          <w:i/>
          <w:spacing w:val="-1"/>
        </w:rPr>
        <w:t xml:space="preserve"> practice</w:t>
      </w:r>
      <w:r>
        <w:rPr>
          <w:rFonts w:ascii="Calibri"/>
          <w:i/>
          <w:spacing w:val="2"/>
        </w:rPr>
        <w:t xml:space="preserve"> </w:t>
      </w:r>
      <w:r>
        <w:rPr>
          <w:rFonts w:ascii="Calibri"/>
          <w:spacing w:val="-1"/>
        </w:rPr>
        <w:t>2016.</w:t>
      </w:r>
    </w:p>
    <w:p w14:paraId="1241F1CB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319"/>
        </w:tabs>
        <w:ind w:left="318" w:hanging="218"/>
      </w:pPr>
      <w:bookmarkStart w:id="18" w:name="_bookmark7"/>
      <w:bookmarkEnd w:id="18"/>
      <w:r>
        <w:rPr>
          <w:spacing w:val="-1"/>
        </w:rPr>
        <w:t>Bossley</w:t>
      </w:r>
      <w:r>
        <w:t xml:space="preserve"> </w:t>
      </w:r>
      <w:r>
        <w:rPr>
          <w:spacing w:val="-1"/>
        </w:rPr>
        <w:t>CJ,</w:t>
      </w:r>
      <w:r>
        <w:t xml:space="preserve"> </w:t>
      </w:r>
      <w:r>
        <w:rPr>
          <w:spacing w:val="-1"/>
        </w:rPr>
        <w:t>Fleming</w:t>
      </w:r>
      <w:r>
        <w:rPr>
          <w:spacing w:val="-3"/>
        </w:rPr>
        <w:t xml:space="preserve"> </w:t>
      </w:r>
      <w:r>
        <w:t xml:space="preserve">L, </w:t>
      </w:r>
      <w:r>
        <w:rPr>
          <w:spacing w:val="-1"/>
        </w:rPr>
        <w:t>Gupta</w:t>
      </w:r>
      <w:r>
        <w:t xml:space="preserve"> A, </w:t>
      </w:r>
      <w:proofErr w:type="spellStart"/>
      <w:r>
        <w:rPr>
          <w:spacing w:val="-1"/>
        </w:rPr>
        <w:t>Regamey</w:t>
      </w:r>
      <w:proofErr w:type="spellEnd"/>
      <w:r>
        <w:rPr>
          <w:spacing w:val="1"/>
        </w:rPr>
        <w:t xml:space="preserve"> </w:t>
      </w:r>
      <w:r>
        <w:t>N,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Frith</w:t>
      </w:r>
      <w:proofErr w:type="spellEnd"/>
      <w:r>
        <w:t xml:space="preserve"> J,</w:t>
      </w:r>
      <w:r>
        <w:rPr>
          <w:spacing w:val="-3"/>
        </w:rPr>
        <w:t xml:space="preserve"> </w:t>
      </w:r>
      <w:r>
        <w:rPr>
          <w:spacing w:val="-1"/>
        </w:rPr>
        <w:t>Oates</w:t>
      </w:r>
      <w:r>
        <w:rPr>
          <w:spacing w:val="-2"/>
        </w:rPr>
        <w:t xml:space="preserve"> </w:t>
      </w:r>
      <w:r>
        <w:rPr>
          <w:spacing w:val="-1"/>
        </w:rPr>
        <w:t xml:space="preserve">T, </w:t>
      </w:r>
      <w:proofErr w:type="spellStart"/>
      <w:r>
        <w:rPr>
          <w:spacing w:val="-1"/>
        </w:rPr>
        <w:t>Tsartsali</w:t>
      </w:r>
      <w:proofErr w:type="spellEnd"/>
      <w:r>
        <w:rPr>
          <w:spacing w:val="-2"/>
        </w:rPr>
        <w:t xml:space="preserve"> </w:t>
      </w:r>
      <w:r>
        <w:t>L,</w:t>
      </w:r>
      <w:r>
        <w:rPr>
          <w:spacing w:val="-2"/>
        </w:rPr>
        <w:t xml:space="preserve"> </w:t>
      </w:r>
      <w:r>
        <w:rPr>
          <w:spacing w:val="-1"/>
        </w:rPr>
        <w:t>Lloyd CM,</w:t>
      </w:r>
      <w:r>
        <w:t xml:space="preserve"> Bush</w:t>
      </w:r>
      <w:r>
        <w:rPr>
          <w:spacing w:val="-1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rPr>
          <w:spacing w:val="-1"/>
        </w:rPr>
        <w:t>Saglani</w:t>
      </w:r>
    </w:p>
    <w:p w14:paraId="06E5BC43" w14:textId="77777777" w:rsidR="00AC3ED1" w:rsidRDefault="00AC3ED1" w:rsidP="00AC3ED1">
      <w:pPr>
        <w:pStyle w:val="BodyText"/>
        <w:ind w:left="820" w:right="217"/>
      </w:pPr>
      <w:r>
        <w:rPr>
          <w:spacing w:val="-1"/>
        </w:rPr>
        <w:t xml:space="preserve">S. </w:t>
      </w:r>
      <w:r>
        <w:t>Pediatric</w:t>
      </w:r>
      <w:r>
        <w:rPr>
          <w:spacing w:val="-3"/>
        </w:rPr>
        <w:t xml:space="preserve"> </w:t>
      </w:r>
      <w:r>
        <w:rPr>
          <w:spacing w:val="-1"/>
        </w:rPr>
        <w:t>severe</w:t>
      </w:r>
      <w:r>
        <w:t xml:space="preserve"> </w:t>
      </w:r>
      <w:r>
        <w:rPr>
          <w:spacing w:val="-1"/>
        </w:rPr>
        <w:t>asthma</w:t>
      </w:r>
      <w: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characterized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eosinophilia</w:t>
      </w:r>
      <w:r>
        <w:t xml:space="preserve"> </w:t>
      </w:r>
      <w:r>
        <w:rPr>
          <w:spacing w:val="-1"/>
        </w:rPr>
        <w:t>and remodeling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T(H)2</w:t>
      </w:r>
      <w:r>
        <w:rPr>
          <w:spacing w:val="59"/>
        </w:rPr>
        <w:t xml:space="preserve"> </w:t>
      </w:r>
      <w:r>
        <w:rPr>
          <w:spacing w:val="-1"/>
        </w:rPr>
        <w:t>cytokines.</w:t>
      </w:r>
      <w:r>
        <w:t xml:space="preserve"> </w:t>
      </w:r>
      <w:r>
        <w:rPr>
          <w:i/>
          <w:spacing w:val="-1"/>
        </w:rPr>
        <w:t>J Allergy</w:t>
      </w:r>
      <w:r>
        <w:rPr>
          <w:i/>
        </w:rPr>
        <w:t xml:space="preserve"> </w:t>
      </w:r>
      <w:r>
        <w:rPr>
          <w:i/>
          <w:spacing w:val="-2"/>
        </w:rPr>
        <w:t>Clin Immunol</w:t>
      </w:r>
      <w:r>
        <w:rPr>
          <w:i/>
        </w:rPr>
        <w:t xml:space="preserve"> </w:t>
      </w:r>
      <w:r>
        <w:rPr>
          <w:spacing w:val="-1"/>
        </w:rPr>
        <w:t>2012;</w:t>
      </w:r>
      <w:r>
        <w:t xml:space="preserve"> </w:t>
      </w:r>
      <w:r>
        <w:rPr>
          <w:spacing w:val="-1"/>
        </w:rPr>
        <w:t>129:</w:t>
      </w:r>
      <w:r>
        <w:rPr>
          <w:spacing w:val="-2"/>
        </w:rPr>
        <w:t xml:space="preserve"> </w:t>
      </w:r>
      <w:r>
        <w:rPr>
          <w:spacing w:val="-1"/>
        </w:rPr>
        <w:t>974-982.</w:t>
      </w:r>
    </w:p>
    <w:p w14:paraId="3673FCB4" w14:textId="77777777" w:rsidR="00AC3ED1" w:rsidRDefault="00AC3ED1" w:rsidP="00AC3ED1">
      <w:pPr>
        <w:numPr>
          <w:ilvl w:val="0"/>
          <w:numId w:val="1"/>
        </w:numPr>
        <w:tabs>
          <w:tab w:val="left" w:pos="429"/>
        </w:tabs>
        <w:ind w:left="428" w:hanging="328"/>
        <w:rPr>
          <w:rFonts w:ascii="Calibri" w:eastAsia="Calibri" w:hAnsi="Calibri" w:cs="Calibri"/>
        </w:rPr>
      </w:pPr>
      <w:bookmarkStart w:id="19" w:name="_bookmark8"/>
      <w:bookmarkStart w:id="20" w:name="_bookmark9"/>
      <w:bookmarkEnd w:id="19"/>
      <w:bookmarkEnd w:id="20"/>
      <w:r>
        <w:rPr>
          <w:rFonts w:ascii="Calibri"/>
          <w:spacing w:val="-1"/>
        </w:rPr>
        <w:t>Travers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Rothenberg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ME.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Eosinophils</w:t>
      </w:r>
      <w:r>
        <w:rPr>
          <w:rFonts w:ascii="Calibri"/>
        </w:rPr>
        <w:t xml:space="preserve"> in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mucosal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immune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responses.</w:t>
      </w:r>
      <w:r>
        <w:rPr>
          <w:rFonts w:ascii="Calibri"/>
          <w:spacing w:val="3"/>
        </w:rPr>
        <w:t xml:space="preserve"> </w:t>
      </w:r>
      <w:r>
        <w:rPr>
          <w:rFonts w:ascii="Calibri"/>
          <w:i/>
          <w:spacing w:val="-1"/>
        </w:rPr>
        <w:t>Mucosal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immunology</w:t>
      </w:r>
    </w:p>
    <w:p w14:paraId="1AB25F3B" w14:textId="77777777" w:rsidR="00AC3ED1" w:rsidRDefault="00AC3ED1" w:rsidP="00AC3ED1">
      <w:pPr>
        <w:pStyle w:val="BodyText"/>
        <w:spacing w:line="267" w:lineRule="exact"/>
        <w:ind w:left="820"/>
      </w:pPr>
      <w:r>
        <w:rPr>
          <w:spacing w:val="-1"/>
        </w:rPr>
        <w:t>2015;</w:t>
      </w:r>
      <w:r>
        <w:t xml:space="preserve"> </w:t>
      </w:r>
      <w:r>
        <w:rPr>
          <w:spacing w:val="-1"/>
        </w:rPr>
        <w:t>8:</w:t>
      </w:r>
      <w:r>
        <w:rPr>
          <w:spacing w:val="-2"/>
        </w:rPr>
        <w:t xml:space="preserve"> </w:t>
      </w:r>
      <w:r>
        <w:rPr>
          <w:spacing w:val="-1"/>
        </w:rPr>
        <w:t>464-475.</w:t>
      </w:r>
    </w:p>
    <w:p w14:paraId="47FC2C1B" w14:textId="77777777" w:rsidR="00AC3ED1" w:rsidRDefault="00AC3ED1" w:rsidP="00AC3ED1">
      <w:pPr>
        <w:numPr>
          <w:ilvl w:val="0"/>
          <w:numId w:val="1"/>
        </w:numPr>
        <w:tabs>
          <w:tab w:val="left" w:pos="432"/>
        </w:tabs>
        <w:ind w:right="550" w:hanging="720"/>
        <w:rPr>
          <w:rFonts w:ascii="Calibri" w:eastAsia="Calibri" w:hAnsi="Calibri" w:cs="Calibri"/>
        </w:rPr>
      </w:pPr>
      <w:bookmarkStart w:id="21" w:name="_bookmark10"/>
      <w:bookmarkEnd w:id="21"/>
      <w:proofErr w:type="spellStart"/>
      <w:r>
        <w:rPr>
          <w:rFonts w:ascii="Calibri"/>
          <w:spacing w:val="-1"/>
        </w:rPr>
        <w:t>Busse</w:t>
      </w:r>
      <w:proofErr w:type="spellEnd"/>
      <w:r>
        <w:rPr>
          <w:rFonts w:ascii="Calibri"/>
          <w:spacing w:val="-2"/>
        </w:rPr>
        <w:t xml:space="preserve"> </w:t>
      </w:r>
      <w:r>
        <w:rPr>
          <w:rFonts w:ascii="Calibri"/>
        </w:rPr>
        <w:t>WW.</w:t>
      </w:r>
      <w:r>
        <w:rPr>
          <w:rFonts w:ascii="Calibri"/>
          <w:spacing w:val="-1"/>
        </w:rPr>
        <w:t xml:space="preserve"> Biological treatments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severe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asthma: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where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do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we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stand?</w:t>
      </w:r>
      <w:r>
        <w:rPr>
          <w:rFonts w:ascii="Calibri"/>
          <w:spacing w:val="5"/>
        </w:rPr>
        <w:t xml:space="preserve"> </w:t>
      </w:r>
      <w:r>
        <w:rPr>
          <w:rFonts w:ascii="Calibri"/>
          <w:i/>
          <w:spacing w:val="-1"/>
        </w:rPr>
        <w:t xml:space="preserve">Current opinion </w:t>
      </w:r>
      <w:r>
        <w:rPr>
          <w:rFonts w:ascii="Calibri"/>
          <w:i/>
        </w:rPr>
        <w:t>in</w:t>
      </w:r>
      <w:r>
        <w:rPr>
          <w:rFonts w:ascii="Calibri"/>
          <w:i/>
          <w:spacing w:val="39"/>
        </w:rPr>
        <w:t xml:space="preserve"> </w:t>
      </w:r>
      <w:r>
        <w:rPr>
          <w:rFonts w:ascii="Calibri"/>
          <w:i/>
          <w:spacing w:val="-1"/>
        </w:rPr>
        <w:t>allergy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and clinical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immunology</w:t>
      </w:r>
      <w:r>
        <w:rPr>
          <w:rFonts w:ascii="Calibri"/>
          <w:i/>
        </w:rPr>
        <w:t xml:space="preserve"> </w:t>
      </w:r>
      <w:r>
        <w:rPr>
          <w:rFonts w:ascii="Calibri"/>
          <w:spacing w:val="-1"/>
        </w:rPr>
        <w:t>2018;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18: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509-518.</w:t>
      </w:r>
    </w:p>
    <w:p w14:paraId="3034E133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432"/>
        </w:tabs>
        <w:ind w:right="301" w:hanging="720"/>
      </w:pPr>
      <w:bookmarkStart w:id="22" w:name="_bookmark11"/>
      <w:bookmarkEnd w:id="22"/>
      <w:r>
        <w:rPr>
          <w:spacing w:val="-1"/>
        </w:rPr>
        <w:t>Bleecker</w:t>
      </w:r>
      <w:r>
        <w:rPr>
          <w:spacing w:val="-2"/>
        </w:rPr>
        <w:t xml:space="preserve"> </w:t>
      </w:r>
      <w:r>
        <w:rPr>
          <w:spacing w:val="-1"/>
        </w:rPr>
        <w:t>ER,</w:t>
      </w:r>
      <w:r>
        <w:rPr>
          <w:spacing w:val="1"/>
        </w:rPr>
        <w:t xml:space="preserve"> </w:t>
      </w:r>
      <w:r>
        <w:rPr>
          <w:spacing w:val="-1"/>
        </w:rPr>
        <w:t>FitzGerald</w:t>
      </w:r>
      <w:r>
        <w:rPr>
          <w:spacing w:val="-4"/>
        </w:rPr>
        <w:t xml:space="preserve"> </w:t>
      </w:r>
      <w:r>
        <w:rPr>
          <w:spacing w:val="-1"/>
        </w:rPr>
        <w:t>JM,</w:t>
      </w:r>
      <w:r>
        <w:t xml:space="preserve"> </w:t>
      </w:r>
      <w:proofErr w:type="spellStart"/>
      <w:r>
        <w:rPr>
          <w:spacing w:val="-1"/>
        </w:rPr>
        <w:t>Chanez</w:t>
      </w:r>
      <w:proofErr w:type="spellEnd"/>
      <w:r>
        <w:rPr>
          <w:spacing w:val="-3"/>
        </w:rPr>
        <w:t xml:space="preserve"> </w:t>
      </w:r>
      <w:r>
        <w:t>P,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Papi</w:t>
      </w:r>
      <w:proofErr w:type="spellEnd"/>
      <w:r>
        <w:t xml:space="preserve"> A,</w:t>
      </w:r>
      <w:r>
        <w:rPr>
          <w:spacing w:val="-3"/>
        </w:rPr>
        <w:t xml:space="preserve"> </w:t>
      </w:r>
      <w:r>
        <w:rPr>
          <w:spacing w:val="-1"/>
        </w:rPr>
        <w:t>Weinstein SF,</w:t>
      </w:r>
      <w:r>
        <w:t xml:space="preserve"> </w:t>
      </w:r>
      <w:r>
        <w:rPr>
          <w:spacing w:val="-1"/>
        </w:rPr>
        <w:t>Barker</w:t>
      </w:r>
      <w:r>
        <w:rPr>
          <w:spacing w:val="-2"/>
        </w:rPr>
        <w:t xml:space="preserve"> </w:t>
      </w:r>
      <w:r>
        <w:t xml:space="preserve">P, </w:t>
      </w:r>
      <w:r>
        <w:rPr>
          <w:spacing w:val="-1"/>
        </w:rPr>
        <w:t>Sproule</w:t>
      </w:r>
      <w:r>
        <w:rPr>
          <w:spacing w:val="-2"/>
        </w:rPr>
        <w:t xml:space="preserve"> </w:t>
      </w:r>
      <w:r>
        <w:rPr>
          <w:spacing w:val="-1"/>
        </w:rPr>
        <w:t>S,</w:t>
      </w:r>
      <w:r>
        <w:t xml:space="preserve"> </w:t>
      </w:r>
      <w:proofErr w:type="spellStart"/>
      <w:r>
        <w:rPr>
          <w:spacing w:val="-1"/>
        </w:rPr>
        <w:t>Gilmartin</w:t>
      </w:r>
      <w:proofErr w:type="spellEnd"/>
      <w:r>
        <w:rPr>
          <w:spacing w:val="-1"/>
        </w:rPr>
        <w:t xml:space="preserve"> </w:t>
      </w:r>
      <w:r>
        <w:t>G,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Aurivillius</w:t>
      </w:r>
      <w:proofErr w:type="spellEnd"/>
      <w:r>
        <w:t xml:space="preserve"> M,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Werkstrom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V,</w:t>
      </w:r>
      <w:r>
        <w:rPr>
          <w:spacing w:val="-2"/>
        </w:rPr>
        <w:t xml:space="preserve"> </w:t>
      </w:r>
      <w:r>
        <w:rPr>
          <w:spacing w:val="-1"/>
        </w:rPr>
        <w:t xml:space="preserve">Goldman </w:t>
      </w:r>
      <w:r>
        <w:t>M.</w:t>
      </w:r>
      <w:r>
        <w:rPr>
          <w:spacing w:val="-3"/>
        </w:rPr>
        <w:t xml:space="preserve"> </w:t>
      </w:r>
      <w:r>
        <w:rPr>
          <w:spacing w:val="-1"/>
        </w:rPr>
        <w:t>Efficacy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safety </w:t>
      </w:r>
      <w:r>
        <w:t>of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benralizumab</w:t>
      </w:r>
      <w:proofErr w:type="spellEnd"/>
      <w:r>
        <w:rPr>
          <w:spacing w:val="-1"/>
        </w:rPr>
        <w:t xml:space="preserve"> for</w:t>
      </w:r>
      <w:r>
        <w:t xml:space="preserve"> </w:t>
      </w:r>
      <w:r>
        <w:rPr>
          <w:spacing w:val="-1"/>
        </w:rPr>
        <w:t>patients</w:t>
      </w:r>
      <w:r>
        <w:rPr>
          <w:spacing w:val="65"/>
        </w:rPr>
        <w:t xml:space="preserve"> </w:t>
      </w:r>
      <w:r>
        <w:t xml:space="preserve">with </w:t>
      </w:r>
      <w:r>
        <w:rPr>
          <w:spacing w:val="-1"/>
        </w:rPr>
        <w:t>severe</w:t>
      </w:r>
      <w:r>
        <w:t xml:space="preserve"> </w:t>
      </w:r>
      <w:r>
        <w:rPr>
          <w:spacing w:val="-1"/>
        </w:rPr>
        <w:t>asthma</w:t>
      </w:r>
      <w:r>
        <w:rPr>
          <w:spacing w:val="-3"/>
        </w:rPr>
        <w:t xml:space="preserve"> </w:t>
      </w:r>
      <w:r>
        <w:rPr>
          <w:spacing w:val="-1"/>
        </w:rPr>
        <w:t>uncontrolled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1"/>
        </w:rPr>
        <w:t>high-dosage</w:t>
      </w:r>
      <w:r>
        <w:rPr>
          <w:spacing w:val="-2"/>
        </w:rPr>
        <w:t xml:space="preserve"> </w:t>
      </w:r>
      <w:r>
        <w:rPr>
          <w:spacing w:val="-1"/>
        </w:rPr>
        <w:t>inhaled corticosteroids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long-acting</w:t>
      </w:r>
      <w:r>
        <w:rPr>
          <w:spacing w:val="59"/>
        </w:rPr>
        <w:t xml:space="preserve"> </w:t>
      </w:r>
      <w:r>
        <w:rPr>
          <w:spacing w:val="-1"/>
        </w:rPr>
        <w:t>beta2-agonists</w:t>
      </w:r>
      <w:r>
        <w:rPr>
          <w:spacing w:val="-3"/>
        </w:rPr>
        <w:t xml:space="preserve"> </w:t>
      </w:r>
      <w:r>
        <w:rPr>
          <w:spacing w:val="-1"/>
        </w:rPr>
        <w:t xml:space="preserve">(SIROCCO): </w:t>
      </w:r>
      <w:r>
        <w:t xml:space="preserve">a </w:t>
      </w:r>
      <w:proofErr w:type="spellStart"/>
      <w:r>
        <w:rPr>
          <w:spacing w:val="-1"/>
        </w:rPr>
        <w:t>randomised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multicentre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placebo-controlled</w:t>
      </w:r>
      <w:r>
        <w:t xml:space="preserve"> </w:t>
      </w:r>
      <w:r>
        <w:rPr>
          <w:spacing w:val="-2"/>
        </w:rPr>
        <w:t xml:space="preserve">phase </w:t>
      </w:r>
      <w:r>
        <w:t xml:space="preserve">3 </w:t>
      </w:r>
      <w:r>
        <w:rPr>
          <w:spacing w:val="-1"/>
        </w:rPr>
        <w:t>trial.</w:t>
      </w:r>
      <w:r>
        <w:rPr>
          <w:spacing w:val="89"/>
        </w:rPr>
        <w:t xml:space="preserve"> </w:t>
      </w:r>
      <w:r>
        <w:rPr>
          <w:i/>
          <w:spacing w:val="-1"/>
        </w:rPr>
        <w:t>Lancet</w:t>
      </w:r>
      <w:r>
        <w:rPr>
          <w:i/>
        </w:rPr>
        <w:t xml:space="preserve"> </w:t>
      </w:r>
      <w:r>
        <w:rPr>
          <w:spacing w:val="-1"/>
        </w:rPr>
        <w:t>2016;</w:t>
      </w:r>
      <w:r>
        <w:rPr>
          <w:spacing w:val="-2"/>
        </w:rPr>
        <w:t xml:space="preserve"> </w:t>
      </w:r>
      <w:r>
        <w:rPr>
          <w:spacing w:val="-1"/>
        </w:rPr>
        <w:t>388:</w:t>
      </w:r>
      <w:r>
        <w:rPr>
          <w:spacing w:val="-2"/>
        </w:rPr>
        <w:t xml:space="preserve"> </w:t>
      </w:r>
      <w:r>
        <w:rPr>
          <w:spacing w:val="-1"/>
        </w:rPr>
        <w:t>2115-2127.</w:t>
      </w:r>
    </w:p>
    <w:p w14:paraId="77B02FC0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432"/>
        </w:tabs>
        <w:spacing w:line="239" w:lineRule="auto"/>
        <w:ind w:right="217" w:hanging="720"/>
      </w:pPr>
      <w:r>
        <w:rPr>
          <w:spacing w:val="-1"/>
        </w:rPr>
        <w:t>FitzGerald</w:t>
      </w:r>
      <w:r>
        <w:rPr>
          <w:spacing w:val="-2"/>
        </w:rPr>
        <w:t xml:space="preserve"> </w:t>
      </w:r>
      <w:r>
        <w:t>JM,</w:t>
      </w:r>
      <w:r>
        <w:rPr>
          <w:spacing w:val="-2"/>
        </w:rPr>
        <w:t xml:space="preserve"> </w:t>
      </w:r>
      <w:r>
        <w:rPr>
          <w:spacing w:val="-1"/>
        </w:rPr>
        <w:t>Bleecker</w:t>
      </w:r>
      <w:r>
        <w:rPr>
          <w:spacing w:val="-3"/>
        </w:rPr>
        <w:t xml:space="preserve"> </w:t>
      </w:r>
      <w:r>
        <w:t xml:space="preserve">ER, </w:t>
      </w:r>
      <w:r>
        <w:rPr>
          <w:spacing w:val="-1"/>
        </w:rPr>
        <w:t>Nair</w:t>
      </w:r>
      <w:r>
        <w:rPr>
          <w:spacing w:val="-2"/>
        </w:rPr>
        <w:t xml:space="preserve"> </w:t>
      </w:r>
      <w:r>
        <w:t>P,</w:t>
      </w:r>
      <w:r>
        <w:rPr>
          <w:spacing w:val="-2"/>
        </w:rPr>
        <w:t xml:space="preserve"> </w:t>
      </w:r>
      <w:proofErr w:type="spellStart"/>
      <w:r>
        <w:t>Korn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S,</w:t>
      </w:r>
      <w:r>
        <w:t xml:space="preserve"> </w:t>
      </w:r>
      <w:proofErr w:type="spellStart"/>
      <w:r>
        <w:rPr>
          <w:spacing w:val="-1"/>
        </w:rPr>
        <w:t>Ohta</w:t>
      </w:r>
      <w:proofErr w:type="spellEnd"/>
      <w:r>
        <w:rPr>
          <w:spacing w:val="-3"/>
        </w:rPr>
        <w:t xml:space="preserve"> </w:t>
      </w:r>
      <w:r>
        <w:t>K,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Lommatzsch</w:t>
      </w:r>
      <w:proofErr w:type="spellEnd"/>
      <w:r>
        <w:rPr>
          <w:spacing w:val="-3"/>
        </w:rPr>
        <w:t xml:space="preserve"> </w:t>
      </w:r>
      <w:r>
        <w:t xml:space="preserve">M, </w:t>
      </w:r>
      <w:r>
        <w:rPr>
          <w:spacing w:val="-1"/>
        </w:rPr>
        <w:t>Ferguson</w:t>
      </w:r>
      <w:r>
        <w:rPr>
          <w:spacing w:val="-3"/>
        </w:rPr>
        <w:t xml:space="preserve"> </w:t>
      </w:r>
      <w:r>
        <w:t xml:space="preserve">GT, </w:t>
      </w:r>
      <w:proofErr w:type="spellStart"/>
      <w:r>
        <w:rPr>
          <w:spacing w:val="-1"/>
        </w:rPr>
        <w:t>Busse</w:t>
      </w:r>
      <w:proofErr w:type="spellEnd"/>
      <w:r>
        <w:t xml:space="preserve"> </w:t>
      </w:r>
      <w:r>
        <w:rPr>
          <w:spacing w:val="-1"/>
        </w:rPr>
        <w:t>WW,</w:t>
      </w:r>
      <w:r>
        <w:rPr>
          <w:spacing w:val="53"/>
        </w:rPr>
        <w:t xml:space="preserve"> </w:t>
      </w:r>
      <w:r>
        <w:t>Barker</w:t>
      </w:r>
      <w:r>
        <w:rPr>
          <w:spacing w:val="-2"/>
        </w:rPr>
        <w:t xml:space="preserve"> </w:t>
      </w:r>
      <w:r>
        <w:t xml:space="preserve">P, </w:t>
      </w:r>
      <w:r>
        <w:rPr>
          <w:spacing w:val="-1"/>
        </w:rPr>
        <w:t>Sproule</w:t>
      </w:r>
      <w:r>
        <w:t xml:space="preserve"> </w:t>
      </w:r>
      <w:r>
        <w:rPr>
          <w:spacing w:val="-1"/>
        </w:rPr>
        <w:t>S,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Gilmartin</w:t>
      </w:r>
      <w:proofErr w:type="spellEnd"/>
      <w:r>
        <w:rPr>
          <w:spacing w:val="-1"/>
        </w:rPr>
        <w:t xml:space="preserve"> </w:t>
      </w:r>
      <w:r>
        <w:t xml:space="preserve">G, </w:t>
      </w:r>
      <w:proofErr w:type="spellStart"/>
      <w:r>
        <w:rPr>
          <w:spacing w:val="-1"/>
        </w:rPr>
        <w:t>Werkstrom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V,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Aurivillius</w:t>
      </w:r>
      <w:proofErr w:type="spellEnd"/>
      <w:r>
        <w:t xml:space="preserve"> M, </w:t>
      </w:r>
      <w:r>
        <w:rPr>
          <w:spacing w:val="-1"/>
        </w:rPr>
        <w:t xml:space="preserve">Goldman </w:t>
      </w:r>
      <w:r>
        <w:t>M.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Benralizumab</w:t>
      </w:r>
      <w:proofErr w:type="spellEnd"/>
      <w:r>
        <w:rPr>
          <w:spacing w:val="-1"/>
        </w:rPr>
        <w:t>,</w:t>
      </w:r>
      <w:r>
        <w:t xml:space="preserve"> an</w:t>
      </w:r>
      <w:r>
        <w:rPr>
          <w:spacing w:val="53"/>
        </w:rPr>
        <w:t xml:space="preserve"> </w:t>
      </w:r>
      <w:r>
        <w:rPr>
          <w:spacing w:val="-1"/>
        </w:rPr>
        <w:t>anti-interleukin-5</w:t>
      </w:r>
      <w:r>
        <w:rPr>
          <w:spacing w:val="-2"/>
        </w:rPr>
        <w:t xml:space="preserve"> </w:t>
      </w:r>
      <w:r>
        <w:rPr>
          <w:spacing w:val="-1"/>
        </w:rPr>
        <w:t>receptor</w:t>
      </w:r>
      <w:r>
        <w:rPr>
          <w:spacing w:val="-2"/>
        </w:rPr>
        <w:t xml:space="preserve"> </w:t>
      </w:r>
      <w:r>
        <w:rPr>
          <w:spacing w:val="-1"/>
        </w:rPr>
        <w:t>alpha</w:t>
      </w:r>
      <w:r>
        <w:t xml:space="preserve"> </w:t>
      </w:r>
      <w:r>
        <w:rPr>
          <w:spacing w:val="-1"/>
        </w:rPr>
        <w:t>monoclonal</w:t>
      </w:r>
      <w:r>
        <w:t xml:space="preserve"> </w:t>
      </w:r>
      <w:r>
        <w:rPr>
          <w:spacing w:val="-1"/>
        </w:rPr>
        <w:t>antibody,</w:t>
      </w:r>
      <w:r>
        <w:t xml:space="preserve"> as </w:t>
      </w:r>
      <w:r>
        <w:rPr>
          <w:spacing w:val="-1"/>
        </w:rPr>
        <w:t>add-on</w:t>
      </w:r>
      <w:r>
        <w:rPr>
          <w:spacing w:val="-3"/>
        </w:rPr>
        <w:t xml:space="preserve"> </w:t>
      </w:r>
      <w:r>
        <w:rPr>
          <w:spacing w:val="-1"/>
        </w:rPr>
        <w:t>treatment for</w:t>
      </w:r>
      <w:r>
        <w:t xml:space="preserve"> </w:t>
      </w:r>
      <w:r>
        <w:rPr>
          <w:spacing w:val="-1"/>
        </w:rPr>
        <w:t>patients</w:t>
      </w:r>
      <w:r>
        <w:rPr>
          <w:spacing w:val="85"/>
        </w:rPr>
        <w:t xml:space="preserve"> </w:t>
      </w:r>
      <w:r>
        <w:t xml:space="preserve">with </w:t>
      </w:r>
      <w:r>
        <w:rPr>
          <w:spacing w:val="-1"/>
        </w:rPr>
        <w:t>severe,</w:t>
      </w:r>
      <w:r>
        <w:t xml:space="preserve"> </w:t>
      </w:r>
      <w:r>
        <w:rPr>
          <w:spacing w:val="-1"/>
        </w:rPr>
        <w:t>uncontrolled,</w:t>
      </w:r>
      <w:r>
        <w:rPr>
          <w:spacing w:val="-3"/>
        </w:rPr>
        <w:t xml:space="preserve"> </w:t>
      </w:r>
      <w:r>
        <w:rPr>
          <w:spacing w:val="-1"/>
        </w:rPr>
        <w:t>eosinophilic</w:t>
      </w:r>
      <w:r>
        <w:t xml:space="preserve"> </w:t>
      </w:r>
      <w:r>
        <w:rPr>
          <w:spacing w:val="-1"/>
        </w:rPr>
        <w:t>asthma</w:t>
      </w:r>
      <w:r>
        <w:t xml:space="preserve"> </w:t>
      </w:r>
      <w:r>
        <w:rPr>
          <w:spacing w:val="-1"/>
        </w:rPr>
        <w:t>(CALIMA):</w:t>
      </w:r>
      <w:r>
        <w:rPr>
          <w:spacing w:val="-2"/>
        </w:rPr>
        <w:t xml:space="preserve"> </w:t>
      </w:r>
      <w:r>
        <w:t xml:space="preserve">a </w:t>
      </w:r>
      <w:proofErr w:type="spellStart"/>
      <w:r>
        <w:rPr>
          <w:spacing w:val="-1"/>
        </w:rPr>
        <w:t>randomised</w:t>
      </w:r>
      <w:proofErr w:type="spellEnd"/>
      <w:r>
        <w:rPr>
          <w:spacing w:val="-1"/>
        </w:rPr>
        <w:t>, double-blind,</w:t>
      </w:r>
      <w:r>
        <w:rPr>
          <w:spacing w:val="49"/>
        </w:rPr>
        <w:t xml:space="preserve"> </w:t>
      </w:r>
      <w:r>
        <w:rPr>
          <w:spacing w:val="-1"/>
        </w:rPr>
        <w:t>placebo-controlled</w:t>
      </w:r>
      <w:r>
        <w:t xml:space="preserve"> </w:t>
      </w:r>
      <w:r>
        <w:rPr>
          <w:spacing w:val="-1"/>
        </w:rPr>
        <w:t>phase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trial.</w:t>
      </w:r>
      <w:r>
        <w:t xml:space="preserve"> </w:t>
      </w:r>
      <w:r>
        <w:rPr>
          <w:i/>
          <w:spacing w:val="-1"/>
        </w:rPr>
        <w:t>Lancet</w:t>
      </w:r>
      <w:r>
        <w:rPr>
          <w:i/>
          <w:spacing w:val="-2"/>
        </w:rPr>
        <w:t xml:space="preserve"> </w:t>
      </w:r>
      <w:r>
        <w:rPr>
          <w:spacing w:val="-1"/>
        </w:rPr>
        <w:t>2016;</w:t>
      </w:r>
      <w:r>
        <w:rPr>
          <w:spacing w:val="-2"/>
        </w:rPr>
        <w:t xml:space="preserve"> </w:t>
      </w:r>
      <w:r>
        <w:rPr>
          <w:spacing w:val="-1"/>
        </w:rPr>
        <w:t>388:</w:t>
      </w:r>
      <w:r>
        <w:t xml:space="preserve"> </w:t>
      </w:r>
      <w:r>
        <w:rPr>
          <w:spacing w:val="-1"/>
        </w:rPr>
        <w:t>2128-2141.</w:t>
      </w:r>
    </w:p>
    <w:p w14:paraId="3D24CADE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432"/>
        </w:tabs>
        <w:ind w:right="217" w:hanging="720"/>
      </w:pPr>
      <w:r>
        <w:rPr>
          <w:spacing w:val="-1"/>
        </w:rPr>
        <w:t>Nair</w:t>
      </w:r>
      <w:r>
        <w:rPr>
          <w:spacing w:val="-3"/>
        </w:rPr>
        <w:t xml:space="preserve"> </w:t>
      </w:r>
      <w:r>
        <w:t>P,</w:t>
      </w:r>
      <w:r>
        <w:rPr>
          <w:spacing w:val="-2"/>
        </w:rPr>
        <w:t xml:space="preserve"> </w:t>
      </w:r>
      <w:r>
        <w:rPr>
          <w:spacing w:val="-1"/>
        </w:rPr>
        <w:t>Wenzel</w:t>
      </w:r>
      <w:r>
        <w:rPr>
          <w:spacing w:val="-3"/>
        </w:rPr>
        <w:t xml:space="preserve"> </w:t>
      </w:r>
      <w:r>
        <w:rPr>
          <w:spacing w:val="-1"/>
        </w:rPr>
        <w:t>S,</w:t>
      </w:r>
      <w:r>
        <w:t xml:space="preserve"> </w:t>
      </w:r>
      <w:proofErr w:type="spellStart"/>
      <w:r>
        <w:t>Rabe</w:t>
      </w:r>
      <w:proofErr w:type="spellEnd"/>
      <w:r>
        <w:rPr>
          <w:spacing w:val="-4"/>
        </w:rPr>
        <w:t xml:space="preserve"> </w:t>
      </w:r>
      <w:r>
        <w:t>KF,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Bourdin</w:t>
      </w:r>
      <w:proofErr w:type="spellEnd"/>
      <w:r>
        <w:rPr>
          <w:spacing w:val="-1"/>
        </w:rPr>
        <w:t xml:space="preserve"> </w:t>
      </w:r>
      <w:r>
        <w:t>A,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Lugogo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NL,</w:t>
      </w:r>
      <w:r>
        <w:rPr>
          <w:spacing w:val="-2"/>
        </w:rPr>
        <w:t xml:space="preserve"> </w:t>
      </w:r>
      <w:r>
        <w:rPr>
          <w:spacing w:val="-1"/>
        </w:rPr>
        <w:t>Kuna</w:t>
      </w:r>
      <w:r>
        <w:t xml:space="preserve"> P,</w:t>
      </w:r>
      <w:r>
        <w:rPr>
          <w:spacing w:val="-2"/>
        </w:rPr>
        <w:t xml:space="preserve"> </w:t>
      </w:r>
      <w:r>
        <w:t>Barker</w:t>
      </w:r>
      <w:r>
        <w:rPr>
          <w:spacing w:val="-2"/>
        </w:rPr>
        <w:t xml:space="preserve"> </w:t>
      </w:r>
      <w:r>
        <w:rPr>
          <w:spacing w:val="-1"/>
        </w:rPr>
        <w:t>P,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Sproule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S,</w:t>
      </w:r>
      <w:r>
        <w:t xml:space="preserve"> </w:t>
      </w:r>
      <w:proofErr w:type="spellStart"/>
      <w:r>
        <w:rPr>
          <w:spacing w:val="-1"/>
        </w:rPr>
        <w:t>Ponnarambil</w:t>
      </w:r>
      <w:proofErr w:type="spellEnd"/>
      <w:r>
        <w:rPr>
          <w:spacing w:val="-1"/>
        </w:rPr>
        <w:t xml:space="preserve"> S,</w:t>
      </w:r>
      <w:r>
        <w:rPr>
          <w:spacing w:val="66"/>
        </w:rPr>
        <w:t xml:space="preserve"> </w:t>
      </w:r>
      <w:r>
        <w:rPr>
          <w:spacing w:val="-1"/>
        </w:rPr>
        <w:t>Goldman</w:t>
      </w:r>
      <w:r>
        <w:rPr>
          <w:spacing w:val="-4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rPr>
          <w:spacing w:val="-1"/>
        </w:rPr>
        <w:t>Oral</w:t>
      </w:r>
      <w:r>
        <w:t xml:space="preserve"> </w:t>
      </w:r>
      <w:r>
        <w:rPr>
          <w:spacing w:val="-1"/>
        </w:rPr>
        <w:t>Glucocorticoid-Sparing Effect</w:t>
      </w:r>
      <w:r>
        <w:rPr>
          <w:spacing w:val="-2"/>
        </w:rPr>
        <w:t xml:space="preserve"> </w:t>
      </w:r>
      <w:r>
        <w:t xml:space="preserve">of </w:t>
      </w:r>
      <w:proofErr w:type="spellStart"/>
      <w:r>
        <w:rPr>
          <w:spacing w:val="-1"/>
        </w:rPr>
        <w:t>Benralizumab</w:t>
      </w:r>
      <w:proofErr w:type="spellEnd"/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Severe</w:t>
      </w:r>
      <w:r>
        <w:rPr>
          <w:spacing w:val="-2"/>
        </w:rPr>
        <w:t xml:space="preserve"> </w:t>
      </w:r>
      <w:r>
        <w:rPr>
          <w:spacing w:val="-1"/>
        </w:rPr>
        <w:t>Asthma.</w:t>
      </w:r>
      <w:r>
        <w:rPr>
          <w:spacing w:val="2"/>
        </w:rPr>
        <w:t xml:space="preserve">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-1"/>
        </w:rPr>
        <w:t>New</w:t>
      </w:r>
      <w:r>
        <w:rPr>
          <w:i/>
          <w:spacing w:val="53"/>
        </w:rPr>
        <w:t xml:space="preserve"> </w:t>
      </w:r>
      <w:r>
        <w:rPr>
          <w:i/>
          <w:spacing w:val="-1"/>
        </w:rPr>
        <w:t>England journal</w:t>
      </w:r>
      <w:r>
        <w:rPr>
          <w:i/>
        </w:rPr>
        <w:t xml:space="preserve"> </w:t>
      </w:r>
      <w:r>
        <w:rPr>
          <w:i/>
          <w:spacing w:val="-1"/>
        </w:rPr>
        <w:t>of</w:t>
      </w:r>
      <w:r>
        <w:rPr>
          <w:i/>
        </w:rPr>
        <w:t xml:space="preserve"> </w:t>
      </w:r>
      <w:r>
        <w:rPr>
          <w:i/>
          <w:spacing w:val="-1"/>
        </w:rPr>
        <w:t>medicine</w:t>
      </w:r>
      <w:r>
        <w:rPr>
          <w:i/>
          <w:spacing w:val="1"/>
        </w:rPr>
        <w:t xml:space="preserve"> </w:t>
      </w:r>
      <w:r>
        <w:rPr>
          <w:spacing w:val="-1"/>
        </w:rPr>
        <w:t>2017;</w:t>
      </w:r>
      <w:r>
        <w:rPr>
          <w:spacing w:val="-2"/>
        </w:rPr>
        <w:t xml:space="preserve"> </w:t>
      </w:r>
      <w:r>
        <w:rPr>
          <w:spacing w:val="-1"/>
        </w:rPr>
        <w:t>376:</w:t>
      </w:r>
      <w:r>
        <w:rPr>
          <w:spacing w:val="-2"/>
        </w:rPr>
        <w:t xml:space="preserve"> </w:t>
      </w:r>
      <w:r>
        <w:rPr>
          <w:spacing w:val="-1"/>
        </w:rPr>
        <w:t>2448-2458.</w:t>
      </w:r>
    </w:p>
    <w:p w14:paraId="478772B3" w14:textId="77777777" w:rsidR="00AC3ED1" w:rsidRDefault="00AC3ED1" w:rsidP="00AC3ED1">
      <w:pPr>
        <w:pStyle w:val="BodyText"/>
        <w:numPr>
          <w:ilvl w:val="0"/>
          <w:numId w:val="1"/>
        </w:numPr>
        <w:tabs>
          <w:tab w:val="left" w:pos="432"/>
        </w:tabs>
        <w:ind w:right="301" w:hanging="720"/>
      </w:pPr>
      <w:bookmarkStart w:id="23" w:name="_bookmark12"/>
      <w:bookmarkEnd w:id="23"/>
      <w:r>
        <w:t>Al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Efraij</w:t>
      </w:r>
      <w:proofErr w:type="spellEnd"/>
      <w:r>
        <w:t xml:space="preserve"> </w:t>
      </w:r>
      <w:r>
        <w:rPr>
          <w:spacing w:val="-1"/>
        </w:rPr>
        <w:t>K,</w:t>
      </w:r>
      <w:r>
        <w:t xml:space="preserve"> </w:t>
      </w:r>
      <w:r>
        <w:rPr>
          <w:spacing w:val="-1"/>
        </w:rPr>
        <w:t>FitzGerald</w:t>
      </w:r>
      <w:r>
        <w:rPr>
          <w:spacing w:val="-4"/>
        </w:rPr>
        <w:t xml:space="preserve"> </w:t>
      </w:r>
      <w:r>
        <w:t xml:space="preserve">JM. </w:t>
      </w:r>
      <w:proofErr w:type="spellStart"/>
      <w:r>
        <w:rPr>
          <w:spacing w:val="-1"/>
        </w:rPr>
        <w:t>Benralizumab</w:t>
      </w:r>
      <w:proofErr w:type="spellEnd"/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add-on</w:t>
      </w:r>
      <w:r>
        <w:rPr>
          <w:spacing w:val="-1"/>
        </w:rPr>
        <w:t xml:space="preserve"> maintenance</w:t>
      </w:r>
      <w:r>
        <w:rPr>
          <w:spacing w:val="-2"/>
        </w:rPr>
        <w:t xml:space="preserve"> </w:t>
      </w:r>
      <w:r>
        <w:rPr>
          <w:spacing w:val="-1"/>
        </w:rPr>
        <w:t>treatment</w:t>
      </w:r>
      <w:r>
        <w:t xml:space="preserve"> of </w:t>
      </w:r>
      <w:r>
        <w:rPr>
          <w:spacing w:val="-1"/>
        </w:rPr>
        <w:t>patients</w:t>
      </w:r>
      <w:r>
        <w:rPr>
          <w:spacing w:val="-2"/>
        </w:rPr>
        <w:t xml:space="preserve"> </w:t>
      </w:r>
      <w:r>
        <w:t>with</w:t>
      </w:r>
      <w:r>
        <w:rPr>
          <w:spacing w:val="57"/>
        </w:rPr>
        <w:t xml:space="preserve"> </w:t>
      </w:r>
      <w:r>
        <w:rPr>
          <w:spacing w:val="-1"/>
        </w:rPr>
        <w:t>severe</w:t>
      </w:r>
      <w:r>
        <w:t xml:space="preserve"> </w:t>
      </w:r>
      <w:r>
        <w:rPr>
          <w:spacing w:val="-1"/>
        </w:rPr>
        <w:t>asthma</w:t>
      </w:r>
      <w:r>
        <w:rPr>
          <w:spacing w:val="-3"/>
        </w:rPr>
        <w:t xml:space="preserve"> </w:t>
      </w:r>
      <w:r>
        <w:t>aged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rPr>
          <w:spacing w:val="-1"/>
        </w:rPr>
        <w:t>years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older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eosinophilic</w:t>
      </w:r>
      <w:r>
        <w:t xml:space="preserve"> </w:t>
      </w:r>
      <w:r>
        <w:rPr>
          <w:spacing w:val="-1"/>
        </w:rPr>
        <w:t>phenotype.</w:t>
      </w:r>
      <w:r>
        <w:rPr>
          <w:spacing w:val="3"/>
        </w:rPr>
        <w:t xml:space="preserve"> </w:t>
      </w:r>
      <w:r>
        <w:rPr>
          <w:i/>
          <w:spacing w:val="-1"/>
        </w:rPr>
        <w:t>Expert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review</w:t>
      </w:r>
      <w:r>
        <w:rPr>
          <w:i/>
        </w:rPr>
        <w:t xml:space="preserve"> </w:t>
      </w:r>
      <w:r>
        <w:rPr>
          <w:i/>
          <w:spacing w:val="-1"/>
        </w:rPr>
        <w:t>of</w:t>
      </w:r>
      <w:r>
        <w:rPr>
          <w:i/>
          <w:spacing w:val="42"/>
        </w:rPr>
        <w:t xml:space="preserve"> </w:t>
      </w:r>
      <w:r>
        <w:rPr>
          <w:i/>
          <w:spacing w:val="-1"/>
        </w:rPr>
        <w:t>clinical</w:t>
      </w:r>
      <w:r>
        <w:rPr>
          <w:i/>
        </w:rPr>
        <w:t xml:space="preserve"> </w:t>
      </w:r>
      <w:r>
        <w:rPr>
          <w:i/>
          <w:spacing w:val="-1"/>
        </w:rPr>
        <w:t>pharmacology</w:t>
      </w:r>
      <w:r>
        <w:rPr>
          <w:i/>
          <w:spacing w:val="1"/>
        </w:rPr>
        <w:t xml:space="preserve"> </w:t>
      </w:r>
      <w:r>
        <w:rPr>
          <w:spacing w:val="-1"/>
        </w:rPr>
        <w:t>2018;</w:t>
      </w:r>
      <w:r>
        <w:t xml:space="preserve"> </w:t>
      </w:r>
      <w:r>
        <w:rPr>
          <w:spacing w:val="-1"/>
        </w:rPr>
        <w:t>11:</w:t>
      </w:r>
      <w:r>
        <w:rPr>
          <w:spacing w:val="-2"/>
        </w:rPr>
        <w:t xml:space="preserve"> </w:t>
      </w:r>
      <w:r>
        <w:rPr>
          <w:spacing w:val="-1"/>
        </w:rPr>
        <w:t>669-676.</w:t>
      </w:r>
    </w:p>
    <w:p w14:paraId="324824E1" w14:textId="77777777" w:rsidR="00AC3ED1" w:rsidRDefault="00AC3ED1" w:rsidP="00AC3ED1">
      <w:pPr>
        <w:sectPr w:rsidR="00AC3ED1" w:rsidSect="00AC3ED1">
          <w:pgSz w:w="11910" w:h="16840"/>
          <w:pgMar w:top="1378" w:right="1378" w:bottom="1134" w:left="1338" w:header="720" w:footer="720" w:gutter="0"/>
          <w:cols w:space="720"/>
        </w:sectPr>
      </w:pPr>
    </w:p>
    <w:p w14:paraId="14BB9C24" w14:textId="77777777" w:rsidR="00AC3ED1" w:rsidRPr="00650A2B" w:rsidRDefault="00AC3ED1" w:rsidP="00AC3ED1">
      <w:pPr>
        <w:numPr>
          <w:ilvl w:val="0"/>
          <w:numId w:val="1"/>
        </w:numPr>
        <w:tabs>
          <w:tab w:val="left" w:pos="429"/>
        </w:tabs>
        <w:ind w:right="576" w:hanging="720"/>
        <w:rPr>
          <w:rFonts w:ascii="Calibri" w:eastAsia="Calibri" w:hAnsi="Calibri" w:cs="Calibri"/>
        </w:rPr>
      </w:pPr>
      <w:bookmarkStart w:id="24" w:name="_bookmark13"/>
      <w:bookmarkStart w:id="25" w:name="_bookmark14"/>
      <w:bookmarkEnd w:id="24"/>
      <w:bookmarkEnd w:id="25"/>
      <w:proofErr w:type="spellStart"/>
      <w:r>
        <w:rPr>
          <w:rFonts w:ascii="Calibri"/>
          <w:spacing w:val="-1"/>
        </w:rPr>
        <w:t>Pilette</w:t>
      </w:r>
      <w:proofErr w:type="spellEnd"/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C,</w:t>
      </w:r>
      <w:r>
        <w:rPr>
          <w:rFonts w:ascii="Calibri"/>
        </w:rPr>
        <w:t xml:space="preserve"> </w:t>
      </w:r>
      <w:proofErr w:type="spellStart"/>
      <w:r>
        <w:rPr>
          <w:rFonts w:ascii="Calibri"/>
          <w:spacing w:val="-1"/>
        </w:rPr>
        <w:t>Brightling</w:t>
      </w:r>
      <w:proofErr w:type="spellEnd"/>
      <w:r>
        <w:rPr>
          <w:rFonts w:ascii="Calibri"/>
          <w:spacing w:val="-1"/>
        </w:rPr>
        <w:t xml:space="preserve"> C,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Lacombe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D, </w:t>
      </w:r>
      <w:proofErr w:type="spellStart"/>
      <w:r>
        <w:rPr>
          <w:rFonts w:ascii="Calibri"/>
          <w:spacing w:val="-1"/>
        </w:rPr>
        <w:t>Brusselle</w:t>
      </w:r>
      <w:proofErr w:type="spellEnd"/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G. </w:t>
      </w:r>
      <w:r>
        <w:rPr>
          <w:rFonts w:ascii="Calibri"/>
          <w:spacing w:val="-1"/>
        </w:rPr>
        <w:t>Urgent need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pragmatic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trial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platforms</w:t>
      </w:r>
      <w:r>
        <w:rPr>
          <w:rFonts w:ascii="Calibri"/>
        </w:rPr>
        <w:t xml:space="preserve"> in</w:t>
      </w:r>
      <w:r>
        <w:rPr>
          <w:rFonts w:ascii="Calibri"/>
          <w:spacing w:val="59"/>
        </w:rPr>
        <w:t xml:space="preserve"> </w:t>
      </w:r>
      <w:r>
        <w:rPr>
          <w:rFonts w:ascii="Calibri"/>
          <w:spacing w:val="-1"/>
        </w:rPr>
        <w:t>severe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asthma.</w:t>
      </w:r>
      <w:r>
        <w:rPr>
          <w:rFonts w:ascii="Calibri"/>
          <w:spacing w:val="-3"/>
        </w:rPr>
        <w:t xml:space="preserve"> </w:t>
      </w:r>
      <w:r>
        <w:rPr>
          <w:rFonts w:ascii="Calibri"/>
          <w:i/>
          <w:spacing w:val="-1"/>
        </w:rPr>
        <w:t>The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Lancet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Respiratory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medicine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spacing w:val="-1"/>
        </w:rPr>
        <w:t>2018;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6: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581-583.</w:t>
      </w:r>
    </w:p>
    <w:p w14:paraId="2983E142" w14:textId="77777777" w:rsidR="00AC2006" w:rsidRDefault="00827346"/>
    <w:sectPr w:rsidR="00AC2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424FC"/>
    <w:multiLevelType w:val="hybridMultilevel"/>
    <w:tmpl w:val="098215D6"/>
    <w:lvl w:ilvl="0" w:tplc="171620DE">
      <w:start w:val="1"/>
      <w:numFmt w:val="decimal"/>
      <w:lvlText w:val="%1."/>
      <w:lvlJc w:val="left"/>
      <w:pPr>
        <w:ind w:left="820" w:hanging="219"/>
        <w:jc w:val="left"/>
      </w:pPr>
      <w:rPr>
        <w:rFonts w:ascii="Calibri" w:eastAsia="Calibri" w:hAnsi="Calibri" w:hint="default"/>
        <w:sz w:val="22"/>
        <w:szCs w:val="22"/>
      </w:rPr>
    </w:lvl>
    <w:lvl w:ilvl="1" w:tplc="57E20D6E">
      <w:start w:val="1"/>
      <w:numFmt w:val="bullet"/>
      <w:lvlText w:val="•"/>
      <w:lvlJc w:val="left"/>
      <w:pPr>
        <w:ind w:left="1657" w:hanging="219"/>
      </w:pPr>
      <w:rPr>
        <w:rFonts w:hint="default"/>
      </w:rPr>
    </w:lvl>
    <w:lvl w:ilvl="2" w:tplc="7AC66FDC">
      <w:start w:val="1"/>
      <w:numFmt w:val="bullet"/>
      <w:lvlText w:val="•"/>
      <w:lvlJc w:val="left"/>
      <w:pPr>
        <w:ind w:left="2493" w:hanging="219"/>
      </w:pPr>
      <w:rPr>
        <w:rFonts w:hint="default"/>
      </w:rPr>
    </w:lvl>
    <w:lvl w:ilvl="3" w:tplc="B4106312">
      <w:start w:val="1"/>
      <w:numFmt w:val="bullet"/>
      <w:lvlText w:val="•"/>
      <w:lvlJc w:val="left"/>
      <w:pPr>
        <w:ind w:left="3330" w:hanging="219"/>
      </w:pPr>
      <w:rPr>
        <w:rFonts w:hint="default"/>
      </w:rPr>
    </w:lvl>
    <w:lvl w:ilvl="4" w:tplc="0C20865A">
      <w:start w:val="1"/>
      <w:numFmt w:val="bullet"/>
      <w:lvlText w:val="•"/>
      <w:lvlJc w:val="left"/>
      <w:pPr>
        <w:ind w:left="4166" w:hanging="219"/>
      </w:pPr>
      <w:rPr>
        <w:rFonts w:hint="default"/>
      </w:rPr>
    </w:lvl>
    <w:lvl w:ilvl="5" w:tplc="9AD690A6">
      <w:start w:val="1"/>
      <w:numFmt w:val="bullet"/>
      <w:lvlText w:val="•"/>
      <w:lvlJc w:val="left"/>
      <w:pPr>
        <w:ind w:left="5003" w:hanging="219"/>
      </w:pPr>
      <w:rPr>
        <w:rFonts w:hint="default"/>
      </w:rPr>
    </w:lvl>
    <w:lvl w:ilvl="6" w:tplc="A8D46980">
      <w:start w:val="1"/>
      <w:numFmt w:val="bullet"/>
      <w:lvlText w:val="•"/>
      <w:lvlJc w:val="left"/>
      <w:pPr>
        <w:ind w:left="5840" w:hanging="219"/>
      </w:pPr>
      <w:rPr>
        <w:rFonts w:hint="default"/>
      </w:rPr>
    </w:lvl>
    <w:lvl w:ilvl="7" w:tplc="EB3632D8">
      <w:start w:val="1"/>
      <w:numFmt w:val="bullet"/>
      <w:lvlText w:val="•"/>
      <w:lvlJc w:val="left"/>
      <w:pPr>
        <w:ind w:left="6676" w:hanging="219"/>
      </w:pPr>
      <w:rPr>
        <w:rFonts w:hint="default"/>
      </w:rPr>
    </w:lvl>
    <w:lvl w:ilvl="8" w:tplc="15A60566">
      <w:start w:val="1"/>
      <w:numFmt w:val="bullet"/>
      <w:lvlText w:val="•"/>
      <w:lvlJc w:val="left"/>
      <w:pPr>
        <w:ind w:left="7513" w:hanging="219"/>
      </w:pPr>
      <w:rPr>
        <w:rFonts w:hint="default"/>
      </w:rPr>
    </w:lvl>
  </w:abstractNum>
  <w:abstractNum w:abstractNumId="1" w15:restartNumberingAfterBreak="0">
    <w:nsid w:val="419121E6"/>
    <w:multiLevelType w:val="hybridMultilevel"/>
    <w:tmpl w:val="62085F74"/>
    <w:lvl w:ilvl="0" w:tplc="65AC0C66">
      <w:start w:val="9"/>
      <w:numFmt w:val="decimal"/>
      <w:lvlText w:val="%1"/>
      <w:lvlJc w:val="left"/>
      <w:pPr>
        <w:ind w:left="100" w:hanging="164"/>
        <w:jc w:val="left"/>
      </w:pPr>
      <w:rPr>
        <w:rFonts w:ascii="Calibri" w:eastAsia="Calibri" w:hAnsi="Calibri" w:hint="default"/>
        <w:sz w:val="22"/>
        <w:szCs w:val="22"/>
      </w:rPr>
    </w:lvl>
    <w:lvl w:ilvl="1" w:tplc="052A8B06">
      <w:start w:val="1"/>
      <w:numFmt w:val="bullet"/>
      <w:lvlText w:val="•"/>
      <w:lvlJc w:val="left"/>
      <w:pPr>
        <w:ind w:left="1015" w:hanging="164"/>
      </w:pPr>
      <w:rPr>
        <w:rFonts w:hint="default"/>
      </w:rPr>
    </w:lvl>
    <w:lvl w:ilvl="2" w:tplc="EAC664F4">
      <w:start w:val="1"/>
      <w:numFmt w:val="bullet"/>
      <w:lvlText w:val="•"/>
      <w:lvlJc w:val="left"/>
      <w:pPr>
        <w:ind w:left="1929" w:hanging="164"/>
      </w:pPr>
      <w:rPr>
        <w:rFonts w:hint="default"/>
      </w:rPr>
    </w:lvl>
    <w:lvl w:ilvl="3" w:tplc="61B82D90">
      <w:start w:val="1"/>
      <w:numFmt w:val="bullet"/>
      <w:lvlText w:val="•"/>
      <w:lvlJc w:val="left"/>
      <w:pPr>
        <w:ind w:left="2844" w:hanging="164"/>
      </w:pPr>
      <w:rPr>
        <w:rFonts w:hint="default"/>
      </w:rPr>
    </w:lvl>
    <w:lvl w:ilvl="4" w:tplc="74486906">
      <w:start w:val="1"/>
      <w:numFmt w:val="bullet"/>
      <w:lvlText w:val="•"/>
      <w:lvlJc w:val="left"/>
      <w:pPr>
        <w:ind w:left="3758" w:hanging="164"/>
      </w:pPr>
      <w:rPr>
        <w:rFonts w:hint="default"/>
      </w:rPr>
    </w:lvl>
    <w:lvl w:ilvl="5" w:tplc="90F0C8DC">
      <w:start w:val="1"/>
      <w:numFmt w:val="bullet"/>
      <w:lvlText w:val="•"/>
      <w:lvlJc w:val="left"/>
      <w:pPr>
        <w:ind w:left="4673" w:hanging="164"/>
      </w:pPr>
      <w:rPr>
        <w:rFonts w:hint="default"/>
      </w:rPr>
    </w:lvl>
    <w:lvl w:ilvl="6" w:tplc="2F5C6CB2">
      <w:start w:val="1"/>
      <w:numFmt w:val="bullet"/>
      <w:lvlText w:val="•"/>
      <w:lvlJc w:val="left"/>
      <w:pPr>
        <w:ind w:left="5588" w:hanging="164"/>
      </w:pPr>
      <w:rPr>
        <w:rFonts w:hint="default"/>
      </w:rPr>
    </w:lvl>
    <w:lvl w:ilvl="7" w:tplc="71740084">
      <w:start w:val="1"/>
      <w:numFmt w:val="bullet"/>
      <w:lvlText w:val="•"/>
      <w:lvlJc w:val="left"/>
      <w:pPr>
        <w:ind w:left="6502" w:hanging="164"/>
      </w:pPr>
      <w:rPr>
        <w:rFonts w:hint="default"/>
      </w:rPr>
    </w:lvl>
    <w:lvl w:ilvl="8" w:tplc="2E04A0D6">
      <w:start w:val="1"/>
      <w:numFmt w:val="bullet"/>
      <w:lvlText w:val="•"/>
      <w:lvlJc w:val="left"/>
      <w:pPr>
        <w:ind w:left="7417" w:hanging="16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D1"/>
    <w:rsid w:val="00827346"/>
    <w:rsid w:val="00AC09EB"/>
    <w:rsid w:val="00AC3ED1"/>
    <w:rsid w:val="00D0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DAF8A"/>
  <w15:chartTrackingRefBased/>
  <w15:docId w15:val="{377B8D61-D15D-493E-ADA7-F28269F7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3ED1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AC3ED1"/>
    <w:pPr>
      <w:spacing w:before="41"/>
      <w:ind w:left="10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C3ED1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AC3ED1"/>
    <w:pPr>
      <w:ind w:left="10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AC3ED1"/>
    <w:rPr>
      <w:rFonts w:ascii="Calibri" w:eastAsia="Calibri" w:hAnsi="Calibri"/>
      <w:lang w:val="en-US"/>
    </w:rPr>
  </w:style>
  <w:style w:type="paragraph" w:styleId="ListParagraph">
    <w:name w:val="List Paragraph"/>
    <w:basedOn w:val="Normal"/>
    <w:uiPriority w:val="1"/>
    <w:qFormat/>
    <w:rsid w:val="00AC3ED1"/>
  </w:style>
  <w:style w:type="paragraph" w:customStyle="1" w:styleId="TableParagraph">
    <w:name w:val="Table Paragraph"/>
    <w:basedOn w:val="Normal"/>
    <w:uiPriority w:val="1"/>
    <w:qFormat/>
    <w:rsid w:val="00AC3ED1"/>
  </w:style>
  <w:style w:type="paragraph" w:styleId="BalloonText">
    <w:name w:val="Balloon Text"/>
    <w:basedOn w:val="Normal"/>
    <w:link w:val="BalloonTextChar"/>
    <w:uiPriority w:val="99"/>
    <w:semiHidden/>
    <w:unhideWhenUsed/>
    <w:rsid w:val="00AC3E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ED1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3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E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ED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ED1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a.europa.eu/en/human-regulatory/overview/paediatric-medicines/paediatric-" TargetMode="External"/><Relationship Id="rId5" Type="http://schemas.openxmlformats.org/officeDocument/2006/relationships/hyperlink" Target="mailto:s.saglani@imperial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Sejal Saglani</dc:creator>
  <cp:keywords/>
  <dc:description/>
  <cp:lastModifiedBy>Gillespie, Rosanna F</cp:lastModifiedBy>
  <cp:revision>2</cp:revision>
  <dcterms:created xsi:type="dcterms:W3CDTF">2019-01-25T16:09:00Z</dcterms:created>
  <dcterms:modified xsi:type="dcterms:W3CDTF">2019-01-25T16:09:00Z</dcterms:modified>
</cp:coreProperties>
</file>