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1757C4" w14:textId="68D520EC" w:rsidR="002502EE" w:rsidRPr="007E047E" w:rsidRDefault="007257DA" w:rsidP="007E047E">
      <w:pPr>
        <w:spacing w:line="360" w:lineRule="auto"/>
        <w:rPr>
          <w:rFonts w:ascii="Arial" w:hAnsi="Arial" w:cs="Arial"/>
          <w:b/>
          <w:color w:val="002060"/>
          <w:sz w:val="32"/>
          <w:szCs w:val="26"/>
          <w:u w:val="single"/>
        </w:rPr>
      </w:pPr>
      <w:r w:rsidRPr="007E047E">
        <w:rPr>
          <w:rFonts w:ascii="Arial" w:hAnsi="Arial" w:cs="Arial"/>
          <w:b/>
          <w:color w:val="002060"/>
          <w:sz w:val="32"/>
          <w:szCs w:val="26"/>
          <w:u w:val="single"/>
        </w:rPr>
        <w:t>Engineering Structures, 166 (2018), 526-545</w:t>
      </w:r>
      <w:bookmarkStart w:id="0" w:name="_GoBack"/>
      <w:bookmarkEnd w:id="0"/>
    </w:p>
    <w:p w14:paraId="518ED22B" w14:textId="77777777" w:rsidR="002502EE" w:rsidRDefault="002502EE" w:rsidP="00E40834">
      <w:pPr>
        <w:spacing w:line="360" w:lineRule="auto"/>
        <w:jc w:val="center"/>
        <w:rPr>
          <w:rFonts w:ascii="Times New Roman" w:hAnsi="Times New Roman" w:cs="Times New Roman"/>
          <w:b/>
          <w:sz w:val="26"/>
          <w:szCs w:val="26"/>
        </w:rPr>
      </w:pPr>
    </w:p>
    <w:p w14:paraId="624CCB44" w14:textId="3B7D10AC" w:rsidR="006A361E" w:rsidRPr="00E40834" w:rsidRDefault="006C0A5C" w:rsidP="00E40834">
      <w:pPr>
        <w:spacing w:line="360" w:lineRule="auto"/>
        <w:jc w:val="center"/>
        <w:rPr>
          <w:rFonts w:ascii="Times New Roman" w:eastAsia="AdvGulliv-R" w:hAnsi="Times New Roman" w:cs="Times New Roman"/>
          <w:sz w:val="26"/>
          <w:szCs w:val="26"/>
        </w:rPr>
      </w:pPr>
      <w:r w:rsidRPr="00E40834">
        <w:rPr>
          <w:rFonts w:ascii="Times New Roman" w:hAnsi="Times New Roman" w:cs="Times New Roman"/>
          <w:b/>
          <w:sz w:val="26"/>
          <w:szCs w:val="26"/>
        </w:rPr>
        <w:t>Performance of Rubberised Reinforced Concrete Members under Cyclic Loading</w:t>
      </w:r>
    </w:p>
    <w:p w14:paraId="371EEC9C" w14:textId="26A518DC" w:rsidR="000331F1" w:rsidRPr="00E40834" w:rsidRDefault="000331F1" w:rsidP="00E40834">
      <w:pPr>
        <w:spacing w:line="360" w:lineRule="auto"/>
        <w:jc w:val="center"/>
        <w:rPr>
          <w:rFonts w:ascii="Times New Roman" w:eastAsia="AdvGulliv-R" w:hAnsi="Times New Roman" w:cs="Times New Roman"/>
          <w:sz w:val="24"/>
          <w:szCs w:val="24"/>
        </w:rPr>
      </w:pPr>
      <w:r w:rsidRPr="00E40834">
        <w:rPr>
          <w:rFonts w:ascii="Times New Roman" w:eastAsia="AdvGulliv-R" w:hAnsi="Times New Roman" w:cs="Times New Roman"/>
          <w:sz w:val="24"/>
          <w:szCs w:val="24"/>
        </w:rPr>
        <w:t>A.Y. Elghazouli</w:t>
      </w:r>
      <w:r w:rsidR="004113EE" w:rsidRPr="00E40834">
        <w:rPr>
          <w:rFonts w:ascii="Times New Roman" w:eastAsia="AdvGulliv-R" w:hAnsi="Times New Roman" w:cs="Times New Roman"/>
          <w:sz w:val="24"/>
          <w:szCs w:val="24"/>
        </w:rPr>
        <w:t>*</w:t>
      </w:r>
      <w:r w:rsidRPr="00E40834">
        <w:rPr>
          <w:rFonts w:ascii="Times New Roman" w:eastAsia="AdvGulliv-R" w:hAnsi="Times New Roman" w:cs="Times New Roman"/>
          <w:sz w:val="24"/>
          <w:szCs w:val="24"/>
        </w:rPr>
        <w:t>, D.V. Bompa, B. Xu, A.M. Ruiz</w:t>
      </w:r>
      <w:r w:rsidRPr="00E40834">
        <w:rPr>
          <w:rFonts w:ascii="Cambria Math" w:eastAsia="AdvGulliv-R" w:hAnsi="Cambria Math" w:cs="Cambria Math"/>
          <w:sz w:val="24"/>
          <w:szCs w:val="24"/>
        </w:rPr>
        <w:t>‐</w:t>
      </w:r>
      <w:r w:rsidRPr="00E40834">
        <w:rPr>
          <w:rFonts w:ascii="Times New Roman" w:eastAsia="AdvGulliv-R" w:hAnsi="Times New Roman" w:cs="Times New Roman"/>
          <w:sz w:val="24"/>
          <w:szCs w:val="24"/>
        </w:rPr>
        <w:t>Teran</w:t>
      </w:r>
      <w:r w:rsidR="00E72858" w:rsidRPr="00E40834">
        <w:rPr>
          <w:rFonts w:ascii="Times New Roman" w:eastAsia="AdvGulliv-R" w:hAnsi="Times New Roman" w:cs="Times New Roman"/>
          <w:sz w:val="24"/>
          <w:szCs w:val="24"/>
        </w:rPr>
        <w:t>, P.J. Stafford</w:t>
      </w:r>
    </w:p>
    <w:p w14:paraId="3867EEA5" w14:textId="77777777" w:rsidR="000331F1" w:rsidRPr="00E40834" w:rsidRDefault="000331F1" w:rsidP="00E40834">
      <w:pPr>
        <w:spacing w:after="0" w:line="360" w:lineRule="auto"/>
        <w:jc w:val="center"/>
        <w:rPr>
          <w:rFonts w:ascii="Times New Roman" w:hAnsi="Times New Roman" w:cs="Times New Roman"/>
          <w:i/>
          <w:sz w:val="24"/>
          <w:szCs w:val="24"/>
        </w:rPr>
      </w:pPr>
      <w:r w:rsidRPr="00E40834">
        <w:rPr>
          <w:rFonts w:ascii="Times New Roman" w:hAnsi="Times New Roman" w:cs="Times New Roman"/>
          <w:i/>
          <w:sz w:val="24"/>
          <w:szCs w:val="24"/>
        </w:rPr>
        <w:t>Department of Civil and Environmental Engineering, Imperial College London, UK</w:t>
      </w:r>
    </w:p>
    <w:p w14:paraId="223E2D89" w14:textId="77777777" w:rsidR="00F57802" w:rsidRPr="00E40834" w:rsidRDefault="00F57802" w:rsidP="00E40834">
      <w:pPr>
        <w:spacing w:after="0" w:line="360" w:lineRule="auto"/>
        <w:jc w:val="both"/>
        <w:rPr>
          <w:rFonts w:ascii="Times New Roman" w:hAnsi="Times New Roman" w:cs="Times New Roman"/>
          <w:i/>
          <w:sz w:val="24"/>
          <w:szCs w:val="24"/>
        </w:rPr>
      </w:pPr>
    </w:p>
    <w:p w14:paraId="204F6236" w14:textId="77777777" w:rsidR="000331F1" w:rsidRPr="00E40834" w:rsidRDefault="000331F1" w:rsidP="00E40834">
      <w:pPr>
        <w:pStyle w:val="Heading1"/>
        <w:spacing w:after="240"/>
        <w:rPr>
          <w:rFonts w:ascii="Times New Roman" w:hAnsi="Times New Roman" w:cs="Times New Roman"/>
          <w:b/>
          <w:color w:val="auto"/>
          <w:sz w:val="26"/>
          <w:szCs w:val="26"/>
        </w:rPr>
      </w:pPr>
      <w:r w:rsidRPr="00E40834">
        <w:rPr>
          <w:rFonts w:ascii="Times New Roman" w:hAnsi="Times New Roman" w:cs="Times New Roman"/>
          <w:b/>
          <w:color w:val="auto"/>
          <w:sz w:val="26"/>
          <w:szCs w:val="26"/>
        </w:rPr>
        <w:t>Abstract</w:t>
      </w:r>
    </w:p>
    <w:p w14:paraId="482101F7" w14:textId="486D3C17" w:rsidR="00306431" w:rsidRPr="00E40834" w:rsidRDefault="00306431" w:rsidP="00E40834">
      <w:pPr>
        <w:autoSpaceDE w:val="0"/>
        <w:autoSpaceDN w:val="0"/>
        <w:adjustRightInd w:val="0"/>
        <w:spacing w:after="0" w:line="360" w:lineRule="auto"/>
        <w:jc w:val="both"/>
        <w:rPr>
          <w:rFonts w:ascii="Times New Roman" w:hAnsi="Times New Roman" w:cs="Times New Roman"/>
          <w:sz w:val="24"/>
          <w:szCs w:val="24"/>
        </w:rPr>
      </w:pPr>
      <w:r w:rsidRPr="00E40834">
        <w:rPr>
          <w:rFonts w:ascii="Times New Roman" w:hAnsi="Times New Roman" w:cs="Times New Roman"/>
          <w:sz w:val="24"/>
          <w:szCs w:val="24"/>
        </w:rPr>
        <w:t>This paper present</w:t>
      </w:r>
      <w:r w:rsidR="00381D1E" w:rsidRPr="00E40834">
        <w:rPr>
          <w:rFonts w:ascii="Times New Roman" w:hAnsi="Times New Roman" w:cs="Times New Roman"/>
          <w:sz w:val="24"/>
          <w:szCs w:val="24"/>
        </w:rPr>
        <w:t>s</w:t>
      </w:r>
      <w:r w:rsidRPr="00E40834">
        <w:rPr>
          <w:rFonts w:ascii="Times New Roman" w:hAnsi="Times New Roman" w:cs="Times New Roman"/>
          <w:sz w:val="24"/>
          <w:szCs w:val="24"/>
        </w:rPr>
        <w:t xml:space="preserve"> </w:t>
      </w:r>
      <w:r w:rsidR="008C646F" w:rsidRPr="00E40834">
        <w:rPr>
          <w:rFonts w:ascii="Times New Roman" w:hAnsi="Times New Roman" w:cs="Times New Roman"/>
          <w:sz w:val="24"/>
          <w:szCs w:val="24"/>
        </w:rPr>
        <w:t>an</w:t>
      </w:r>
      <w:r w:rsidRPr="00E40834">
        <w:rPr>
          <w:rFonts w:ascii="Times New Roman" w:hAnsi="Times New Roman" w:cs="Times New Roman"/>
          <w:sz w:val="24"/>
          <w:szCs w:val="24"/>
        </w:rPr>
        <w:t xml:space="preserve"> experimental </w:t>
      </w:r>
      <w:r w:rsidR="00FE3538" w:rsidRPr="00E40834">
        <w:rPr>
          <w:rFonts w:ascii="Times New Roman" w:hAnsi="Times New Roman" w:cs="Times New Roman"/>
          <w:sz w:val="24"/>
          <w:szCs w:val="24"/>
        </w:rPr>
        <w:t>investigation into</w:t>
      </w:r>
      <w:r w:rsidRPr="00E40834">
        <w:rPr>
          <w:rFonts w:ascii="Times New Roman" w:hAnsi="Times New Roman" w:cs="Times New Roman"/>
          <w:sz w:val="24"/>
          <w:szCs w:val="24"/>
        </w:rPr>
        <w:t xml:space="preserve"> </w:t>
      </w:r>
      <w:r w:rsidR="003C7F82" w:rsidRPr="00E40834">
        <w:rPr>
          <w:rFonts w:ascii="Times New Roman" w:hAnsi="Times New Roman" w:cs="Times New Roman"/>
          <w:sz w:val="24"/>
          <w:szCs w:val="24"/>
        </w:rPr>
        <w:t xml:space="preserve">the cyclic behaviour of </w:t>
      </w:r>
      <w:r w:rsidRPr="00E40834">
        <w:rPr>
          <w:rFonts w:ascii="Times New Roman" w:hAnsi="Times New Roman" w:cs="Times New Roman"/>
          <w:sz w:val="24"/>
          <w:szCs w:val="24"/>
        </w:rPr>
        <w:t xml:space="preserve">reinforced concrete members incorporating </w:t>
      </w:r>
      <w:r w:rsidR="00381D1E" w:rsidRPr="00E40834">
        <w:rPr>
          <w:rFonts w:ascii="Times New Roman" w:hAnsi="Times New Roman" w:cs="Times New Roman"/>
          <w:sz w:val="24"/>
          <w:szCs w:val="24"/>
        </w:rPr>
        <w:t xml:space="preserve">a </w:t>
      </w:r>
      <w:r w:rsidRPr="00E40834">
        <w:rPr>
          <w:rFonts w:ascii="Times New Roman" w:hAnsi="Times New Roman" w:cs="Times New Roman"/>
          <w:sz w:val="24"/>
          <w:szCs w:val="24"/>
        </w:rPr>
        <w:t xml:space="preserve">significant proportion of </w:t>
      </w:r>
      <w:r w:rsidR="008C646F" w:rsidRPr="00E40834">
        <w:rPr>
          <w:rFonts w:ascii="Times New Roman" w:hAnsi="Times New Roman" w:cs="Times New Roman"/>
          <w:sz w:val="24"/>
          <w:szCs w:val="24"/>
        </w:rPr>
        <w:t xml:space="preserve">recycled </w:t>
      </w:r>
      <w:r w:rsidRPr="00E40834">
        <w:rPr>
          <w:rFonts w:ascii="Times New Roman" w:hAnsi="Times New Roman" w:cs="Times New Roman"/>
          <w:sz w:val="24"/>
          <w:szCs w:val="24"/>
        </w:rPr>
        <w:t xml:space="preserve">rubber particles as </w:t>
      </w:r>
      <w:r w:rsidR="00381D1E" w:rsidRPr="00E40834">
        <w:rPr>
          <w:rFonts w:ascii="Times New Roman" w:hAnsi="Times New Roman" w:cs="Times New Roman"/>
          <w:sz w:val="24"/>
          <w:szCs w:val="24"/>
        </w:rPr>
        <w:t xml:space="preserve">a </w:t>
      </w:r>
      <w:r w:rsidRPr="00E40834">
        <w:rPr>
          <w:rFonts w:ascii="Times New Roman" w:hAnsi="Times New Roman" w:cs="Times New Roman"/>
          <w:sz w:val="24"/>
          <w:szCs w:val="24"/>
        </w:rPr>
        <w:t xml:space="preserve">replacement for mineral aggregates. </w:t>
      </w:r>
      <w:r w:rsidR="002E578C" w:rsidRPr="00E40834">
        <w:rPr>
          <w:rFonts w:ascii="Times New Roman" w:hAnsi="Times New Roman" w:cs="Times New Roman"/>
          <w:sz w:val="24"/>
          <w:szCs w:val="24"/>
        </w:rPr>
        <w:t xml:space="preserve">Tests were </w:t>
      </w:r>
      <w:r w:rsidR="00DD632C" w:rsidRPr="00E40834">
        <w:rPr>
          <w:rFonts w:ascii="Times New Roman" w:hAnsi="Times New Roman" w:cs="Times New Roman"/>
          <w:sz w:val="24"/>
          <w:szCs w:val="24"/>
        </w:rPr>
        <w:t xml:space="preserve">carried out on </w:t>
      </w:r>
      <w:r w:rsidR="00E605DB" w:rsidRPr="00E40834">
        <w:rPr>
          <w:rFonts w:ascii="Times New Roman" w:hAnsi="Times New Roman" w:cs="Times New Roman"/>
          <w:sz w:val="24"/>
          <w:szCs w:val="24"/>
        </w:rPr>
        <w:t xml:space="preserve">thirteen </w:t>
      </w:r>
      <w:r w:rsidR="00DD632C" w:rsidRPr="00E40834">
        <w:rPr>
          <w:rFonts w:ascii="Times New Roman" w:hAnsi="Times New Roman" w:cs="Times New Roman"/>
          <w:sz w:val="24"/>
          <w:szCs w:val="24"/>
        </w:rPr>
        <w:t>lar</w:t>
      </w:r>
      <w:r w:rsidR="00E605DB" w:rsidRPr="00E40834">
        <w:rPr>
          <w:rFonts w:ascii="Times New Roman" w:hAnsi="Times New Roman" w:cs="Times New Roman"/>
          <w:sz w:val="24"/>
          <w:szCs w:val="24"/>
        </w:rPr>
        <w:t xml:space="preserve">ge scale </w:t>
      </w:r>
      <w:r w:rsidR="002E578C" w:rsidRPr="00E40834">
        <w:rPr>
          <w:rFonts w:ascii="Times New Roman" w:hAnsi="Times New Roman" w:cs="Times New Roman"/>
          <w:sz w:val="24"/>
          <w:szCs w:val="24"/>
        </w:rPr>
        <w:t>members</w:t>
      </w:r>
      <w:r w:rsidR="00E605DB" w:rsidRPr="00E40834">
        <w:rPr>
          <w:rFonts w:ascii="Times New Roman" w:hAnsi="Times New Roman" w:cs="Times New Roman"/>
          <w:sz w:val="24"/>
          <w:szCs w:val="24"/>
        </w:rPr>
        <w:t xml:space="preserve"> </w:t>
      </w:r>
      <w:r w:rsidR="002E578C" w:rsidRPr="00E40834">
        <w:rPr>
          <w:rFonts w:ascii="Times New Roman" w:hAnsi="Times New Roman" w:cs="Times New Roman"/>
          <w:sz w:val="24"/>
          <w:szCs w:val="24"/>
        </w:rPr>
        <w:t xml:space="preserve">of circular cross-section, </w:t>
      </w:r>
      <w:r w:rsidR="00DD632C" w:rsidRPr="00E40834">
        <w:rPr>
          <w:rFonts w:ascii="Times New Roman" w:hAnsi="Times New Roman" w:cs="Times New Roman"/>
          <w:sz w:val="24"/>
          <w:szCs w:val="24"/>
        </w:rPr>
        <w:t xml:space="preserve">with </w:t>
      </w:r>
      <w:r w:rsidR="00E605DB" w:rsidRPr="00E40834">
        <w:rPr>
          <w:rFonts w:ascii="Times New Roman" w:hAnsi="Times New Roman" w:cs="Times New Roman"/>
          <w:sz w:val="24"/>
          <w:szCs w:val="24"/>
        </w:rPr>
        <w:t>and without external confinement</w:t>
      </w:r>
      <w:r w:rsidR="002E578C" w:rsidRPr="00E40834">
        <w:rPr>
          <w:rFonts w:ascii="Times New Roman" w:hAnsi="Times New Roman" w:cs="Times New Roman"/>
          <w:sz w:val="24"/>
          <w:szCs w:val="24"/>
        </w:rPr>
        <w:t>,</w:t>
      </w:r>
      <w:r w:rsidR="00E605DB" w:rsidRPr="00E40834">
        <w:rPr>
          <w:rFonts w:ascii="Times New Roman" w:hAnsi="Times New Roman" w:cs="Times New Roman"/>
          <w:sz w:val="24"/>
          <w:szCs w:val="24"/>
        </w:rPr>
        <w:t xml:space="preserve"> and with different proportions of rubber content and axial loads. The specimens</w:t>
      </w:r>
      <w:r w:rsidR="00DD632C" w:rsidRPr="00E40834">
        <w:rPr>
          <w:rFonts w:ascii="Times New Roman" w:hAnsi="Times New Roman" w:cs="Times New Roman"/>
          <w:sz w:val="24"/>
          <w:szCs w:val="24"/>
        </w:rPr>
        <w:t xml:space="preserve"> were subjected to inelastic lateral cyclic </w:t>
      </w:r>
      <w:r w:rsidR="00284F70" w:rsidRPr="00E40834">
        <w:rPr>
          <w:rFonts w:ascii="Times New Roman" w:hAnsi="Times New Roman" w:cs="Times New Roman"/>
          <w:sz w:val="24"/>
          <w:szCs w:val="24"/>
        </w:rPr>
        <w:t xml:space="preserve">displacements </w:t>
      </w:r>
      <w:r w:rsidR="00DD632C" w:rsidRPr="00E40834">
        <w:rPr>
          <w:rFonts w:ascii="Times New Roman" w:hAnsi="Times New Roman" w:cs="Times New Roman"/>
          <w:sz w:val="24"/>
          <w:szCs w:val="24"/>
        </w:rPr>
        <w:t xml:space="preserve">and predefined levels of co-existing axial loading. </w:t>
      </w:r>
      <w:r w:rsidRPr="00E40834">
        <w:rPr>
          <w:rFonts w:ascii="Times New Roman" w:hAnsi="Times New Roman" w:cs="Times New Roman"/>
          <w:sz w:val="24"/>
          <w:szCs w:val="24"/>
        </w:rPr>
        <w:t xml:space="preserve">After describing the </w:t>
      </w:r>
      <w:r w:rsidR="00E605DB" w:rsidRPr="00E40834">
        <w:rPr>
          <w:rFonts w:ascii="Times New Roman" w:hAnsi="Times New Roman" w:cs="Times New Roman"/>
          <w:sz w:val="24"/>
          <w:szCs w:val="24"/>
        </w:rPr>
        <w:t>testing arrangement and specimen details</w:t>
      </w:r>
      <w:r w:rsidRPr="00E40834">
        <w:rPr>
          <w:rFonts w:ascii="Times New Roman" w:hAnsi="Times New Roman" w:cs="Times New Roman"/>
          <w:sz w:val="24"/>
          <w:szCs w:val="24"/>
        </w:rPr>
        <w:t xml:space="preserve">, </w:t>
      </w:r>
      <w:r w:rsidR="00E605DB" w:rsidRPr="00E40834">
        <w:rPr>
          <w:rFonts w:ascii="Times New Roman" w:hAnsi="Times New Roman" w:cs="Times New Roman"/>
          <w:sz w:val="24"/>
          <w:szCs w:val="24"/>
        </w:rPr>
        <w:t xml:space="preserve">the main results and observations are provided and discussed. </w:t>
      </w:r>
      <w:r w:rsidR="00F55195" w:rsidRPr="00E40834">
        <w:rPr>
          <w:rFonts w:ascii="Times New Roman" w:hAnsi="Times New Roman" w:cs="Times New Roman"/>
          <w:sz w:val="24"/>
          <w:szCs w:val="24"/>
        </w:rPr>
        <w:t>The test results enable</w:t>
      </w:r>
      <w:r w:rsidR="00E605DB" w:rsidRPr="00E40834">
        <w:rPr>
          <w:rFonts w:ascii="Times New Roman" w:hAnsi="Times New Roman" w:cs="Times New Roman"/>
          <w:sz w:val="24"/>
          <w:szCs w:val="24"/>
        </w:rPr>
        <w:t xml:space="preserve"> a </w:t>
      </w:r>
      <w:r w:rsidR="00F55195" w:rsidRPr="00E40834">
        <w:rPr>
          <w:rFonts w:ascii="Times New Roman" w:hAnsi="Times New Roman" w:cs="Times New Roman"/>
          <w:sz w:val="24"/>
          <w:szCs w:val="24"/>
        </w:rPr>
        <w:t xml:space="preserve">direct </w:t>
      </w:r>
      <w:r w:rsidRPr="00E40834">
        <w:rPr>
          <w:rFonts w:ascii="Times New Roman" w:hAnsi="Times New Roman" w:cs="Times New Roman"/>
          <w:sz w:val="24"/>
          <w:szCs w:val="24"/>
        </w:rPr>
        <w:t>comparative assessment</w:t>
      </w:r>
      <w:r w:rsidR="00E605DB" w:rsidRPr="00E40834">
        <w:rPr>
          <w:rFonts w:ascii="Times New Roman" w:hAnsi="Times New Roman" w:cs="Times New Roman"/>
          <w:sz w:val="24"/>
          <w:szCs w:val="24"/>
        </w:rPr>
        <w:t xml:space="preserve"> of the key response characteristics </w:t>
      </w:r>
      <w:r w:rsidR="00F55195" w:rsidRPr="00E40834">
        <w:rPr>
          <w:rFonts w:ascii="Times New Roman" w:hAnsi="Times New Roman" w:cs="Times New Roman"/>
          <w:sz w:val="24"/>
          <w:szCs w:val="24"/>
        </w:rPr>
        <w:t xml:space="preserve">of the </w:t>
      </w:r>
      <w:r w:rsidR="000916DC" w:rsidRPr="00E40834">
        <w:rPr>
          <w:rFonts w:ascii="Times New Roman" w:hAnsi="Times New Roman" w:cs="Times New Roman"/>
          <w:sz w:val="24"/>
          <w:szCs w:val="24"/>
        </w:rPr>
        <w:t>specimens</w:t>
      </w:r>
      <w:r w:rsidR="00F55195" w:rsidRPr="00E40834">
        <w:rPr>
          <w:rFonts w:ascii="Times New Roman" w:hAnsi="Times New Roman" w:cs="Times New Roman"/>
          <w:sz w:val="24"/>
          <w:szCs w:val="24"/>
        </w:rPr>
        <w:t xml:space="preserve">, </w:t>
      </w:r>
      <w:r w:rsidR="00E605DB" w:rsidRPr="00E40834">
        <w:rPr>
          <w:rFonts w:ascii="Times New Roman" w:hAnsi="Times New Roman" w:cs="Times New Roman"/>
          <w:sz w:val="24"/>
          <w:szCs w:val="24"/>
        </w:rPr>
        <w:t>with focus on</w:t>
      </w:r>
      <w:r w:rsidRPr="00E40834">
        <w:rPr>
          <w:rFonts w:ascii="Times New Roman" w:hAnsi="Times New Roman" w:cs="Times New Roman"/>
          <w:sz w:val="24"/>
          <w:szCs w:val="24"/>
        </w:rPr>
        <w:t xml:space="preserve"> </w:t>
      </w:r>
      <w:r w:rsidR="00E605DB" w:rsidRPr="00E40834">
        <w:rPr>
          <w:rFonts w:ascii="Times New Roman" w:hAnsi="Times New Roman" w:cs="Times New Roman"/>
          <w:sz w:val="24"/>
          <w:szCs w:val="24"/>
        </w:rPr>
        <w:t>stiffness</w:t>
      </w:r>
      <w:r w:rsidR="000916DC" w:rsidRPr="00E40834">
        <w:rPr>
          <w:rFonts w:ascii="Times New Roman" w:hAnsi="Times New Roman" w:cs="Times New Roman"/>
          <w:sz w:val="24"/>
          <w:szCs w:val="24"/>
        </w:rPr>
        <w:t xml:space="preserve"> properties</w:t>
      </w:r>
      <w:r w:rsidR="00E605DB" w:rsidRPr="00E40834">
        <w:rPr>
          <w:rFonts w:ascii="Times New Roman" w:hAnsi="Times New Roman" w:cs="Times New Roman"/>
          <w:sz w:val="24"/>
          <w:szCs w:val="24"/>
        </w:rPr>
        <w:t xml:space="preserve"> </w:t>
      </w:r>
      <w:r w:rsidR="0068315B" w:rsidRPr="00E40834">
        <w:rPr>
          <w:rFonts w:ascii="Times New Roman" w:hAnsi="Times New Roman" w:cs="Times New Roman"/>
          <w:sz w:val="24"/>
          <w:szCs w:val="24"/>
        </w:rPr>
        <w:t>and strength</w:t>
      </w:r>
      <w:r w:rsidR="00F55195" w:rsidRPr="00E40834">
        <w:rPr>
          <w:rFonts w:ascii="Times New Roman" w:hAnsi="Times New Roman" w:cs="Times New Roman"/>
          <w:sz w:val="24"/>
          <w:szCs w:val="24"/>
        </w:rPr>
        <w:t xml:space="preserve"> </w:t>
      </w:r>
      <w:r w:rsidR="000916DC" w:rsidRPr="00E40834">
        <w:rPr>
          <w:rFonts w:ascii="Times New Roman" w:hAnsi="Times New Roman" w:cs="Times New Roman"/>
          <w:sz w:val="24"/>
          <w:szCs w:val="24"/>
        </w:rPr>
        <w:t xml:space="preserve">interaction, </w:t>
      </w:r>
      <w:r w:rsidR="00F55195" w:rsidRPr="00E40834">
        <w:rPr>
          <w:rFonts w:ascii="Times New Roman" w:hAnsi="Times New Roman" w:cs="Times New Roman"/>
          <w:sz w:val="24"/>
          <w:szCs w:val="24"/>
        </w:rPr>
        <w:t>as well as ductility and energy dissipation</w:t>
      </w:r>
      <w:r w:rsidRPr="00E40834">
        <w:rPr>
          <w:rFonts w:ascii="Times New Roman" w:hAnsi="Times New Roman" w:cs="Times New Roman"/>
          <w:sz w:val="24"/>
          <w:szCs w:val="24"/>
        </w:rPr>
        <w:t>.</w:t>
      </w:r>
      <w:r w:rsidR="00405FE0" w:rsidRPr="00E40834">
        <w:rPr>
          <w:rFonts w:ascii="Times New Roman" w:hAnsi="Times New Roman" w:cs="Times New Roman"/>
          <w:sz w:val="24"/>
          <w:szCs w:val="24"/>
        </w:rPr>
        <w:t xml:space="preserve"> </w:t>
      </w:r>
      <w:r w:rsidR="00F55195" w:rsidRPr="00E40834">
        <w:rPr>
          <w:rFonts w:ascii="Times New Roman" w:hAnsi="Times New Roman" w:cs="Times New Roman"/>
          <w:sz w:val="24"/>
          <w:szCs w:val="24"/>
        </w:rPr>
        <w:t xml:space="preserve">It is shown </w:t>
      </w:r>
      <w:r w:rsidR="00381D1E" w:rsidRPr="00E40834">
        <w:rPr>
          <w:rFonts w:ascii="Times New Roman" w:hAnsi="Times New Roman" w:cs="Times New Roman"/>
          <w:sz w:val="24"/>
          <w:szCs w:val="24"/>
        </w:rPr>
        <w:t>that</w:t>
      </w:r>
      <w:r w:rsidRPr="00E40834">
        <w:rPr>
          <w:rFonts w:ascii="Times New Roman" w:hAnsi="Times New Roman" w:cs="Times New Roman"/>
          <w:sz w:val="24"/>
          <w:szCs w:val="24"/>
        </w:rPr>
        <w:t xml:space="preserve"> </w:t>
      </w:r>
      <w:r w:rsidR="00F55195" w:rsidRPr="00E40834">
        <w:rPr>
          <w:rFonts w:ascii="Times New Roman" w:hAnsi="Times New Roman" w:cs="Times New Roman"/>
          <w:sz w:val="24"/>
          <w:szCs w:val="24"/>
        </w:rPr>
        <w:t xml:space="preserve">rubberised </w:t>
      </w:r>
      <w:r w:rsidR="000916DC" w:rsidRPr="00E40834">
        <w:rPr>
          <w:rFonts w:ascii="Times New Roman" w:hAnsi="Times New Roman" w:cs="Times New Roman"/>
          <w:sz w:val="24"/>
          <w:szCs w:val="24"/>
        </w:rPr>
        <w:t xml:space="preserve">reinforced concrete </w:t>
      </w:r>
      <w:r w:rsidR="00F55195" w:rsidRPr="00E40834">
        <w:rPr>
          <w:rFonts w:ascii="Times New Roman" w:hAnsi="Times New Roman" w:cs="Times New Roman"/>
          <w:sz w:val="24"/>
          <w:szCs w:val="24"/>
        </w:rPr>
        <w:t xml:space="preserve">members </w:t>
      </w:r>
      <w:r w:rsidRPr="00E40834">
        <w:rPr>
          <w:rFonts w:ascii="Times New Roman" w:hAnsi="Times New Roman" w:cs="Times New Roman"/>
          <w:sz w:val="24"/>
          <w:szCs w:val="24"/>
        </w:rPr>
        <w:t>can offer a good balance between bending capacity and ductility</w:t>
      </w:r>
      <w:r w:rsidR="00F55195" w:rsidRPr="00E40834">
        <w:rPr>
          <w:rFonts w:ascii="Times New Roman" w:hAnsi="Times New Roman" w:cs="Times New Roman"/>
          <w:sz w:val="24"/>
          <w:szCs w:val="24"/>
        </w:rPr>
        <w:t xml:space="preserve"> in comparison with conventional reinforced concrete members</w:t>
      </w:r>
      <w:r w:rsidRPr="00E40834">
        <w:rPr>
          <w:rFonts w:ascii="Times New Roman" w:hAnsi="Times New Roman" w:cs="Times New Roman"/>
          <w:sz w:val="24"/>
          <w:szCs w:val="24"/>
        </w:rPr>
        <w:t>, particularly for low levels of axial load</w:t>
      </w:r>
      <w:r w:rsidR="0068315B" w:rsidRPr="00E40834">
        <w:rPr>
          <w:rFonts w:ascii="Times New Roman" w:hAnsi="Times New Roman" w:cs="Times New Roman"/>
          <w:sz w:val="24"/>
          <w:szCs w:val="24"/>
        </w:rPr>
        <w:t>s</w:t>
      </w:r>
      <w:r w:rsidRPr="00E40834">
        <w:rPr>
          <w:rFonts w:ascii="Times New Roman" w:hAnsi="Times New Roman" w:cs="Times New Roman"/>
          <w:sz w:val="24"/>
          <w:szCs w:val="24"/>
        </w:rPr>
        <w:t xml:space="preserve">. </w:t>
      </w:r>
      <w:r w:rsidR="0068315B" w:rsidRPr="00E40834">
        <w:rPr>
          <w:rFonts w:ascii="Times New Roman" w:hAnsi="Times New Roman" w:cs="Times New Roman"/>
          <w:sz w:val="24"/>
          <w:szCs w:val="24"/>
        </w:rPr>
        <w:t xml:space="preserve">In the presence of relatively high axial loading and when a significant proportion of rubber </w:t>
      </w:r>
      <w:r w:rsidR="000916DC" w:rsidRPr="00E40834">
        <w:rPr>
          <w:rFonts w:ascii="Times New Roman" w:hAnsi="Times New Roman" w:cs="Times New Roman"/>
          <w:sz w:val="24"/>
          <w:szCs w:val="24"/>
        </w:rPr>
        <w:t>content</w:t>
      </w:r>
      <w:r w:rsidR="0068315B" w:rsidRPr="00E40834">
        <w:rPr>
          <w:rFonts w:ascii="Times New Roman" w:hAnsi="Times New Roman" w:cs="Times New Roman"/>
          <w:sz w:val="24"/>
          <w:szCs w:val="24"/>
        </w:rPr>
        <w:t xml:space="preserve"> is used, e</w:t>
      </w:r>
      <w:r w:rsidR="001E4EDA" w:rsidRPr="00E40834">
        <w:rPr>
          <w:rFonts w:ascii="Times New Roman" w:hAnsi="Times New Roman" w:cs="Times New Roman"/>
          <w:sz w:val="24"/>
          <w:szCs w:val="24"/>
        </w:rPr>
        <w:t>xter</w:t>
      </w:r>
      <w:r w:rsidR="009A2A9D" w:rsidRPr="00E40834">
        <w:rPr>
          <w:rFonts w:ascii="Times New Roman" w:hAnsi="Times New Roman" w:cs="Times New Roman"/>
          <w:sz w:val="24"/>
          <w:szCs w:val="24"/>
        </w:rPr>
        <w:t>nal confinement</w:t>
      </w:r>
      <w:r w:rsidR="001E4EDA" w:rsidRPr="00E40834">
        <w:rPr>
          <w:rFonts w:ascii="Times New Roman" w:hAnsi="Times New Roman" w:cs="Times New Roman"/>
          <w:sz w:val="24"/>
          <w:szCs w:val="24"/>
        </w:rPr>
        <w:t xml:space="preserve"> such as through FRP sheets as employed in this study, can be adopted </w:t>
      </w:r>
      <w:r w:rsidR="0068315B" w:rsidRPr="00E40834">
        <w:rPr>
          <w:rFonts w:ascii="Times New Roman" w:hAnsi="Times New Roman" w:cs="Times New Roman"/>
          <w:sz w:val="24"/>
          <w:szCs w:val="24"/>
        </w:rPr>
        <w:t xml:space="preserve">to </w:t>
      </w:r>
      <w:r w:rsidR="003E3CFF" w:rsidRPr="00E40834">
        <w:rPr>
          <w:rFonts w:ascii="Times New Roman" w:hAnsi="Times New Roman" w:cs="Times New Roman"/>
          <w:sz w:val="24"/>
          <w:szCs w:val="24"/>
        </w:rPr>
        <w:t>recover</w:t>
      </w:r>
      <w:r w:rsidR="0068315B" w:rsidRPr="00E40834">
        <w:rPr>
          <w:rFonts w:ascii="Times New Roman" w:hAnsi="Times New Roman" w:cs="Times New Roman"/>
          <w:sz w:val="24"/>
          <w:szCs w:val="24"/>
        </w:rPr>
        <w:t xml:space="preserve"> the </w:t>
      </w:r>
      <w:r w:rsidR="009A2A9D" w:rsidRPr="00E40834">
        <w:rPr>
          <w:rFonts w:ascii="Times New Roman" w:hAnsi="Times New Roman" w:cs="Times New Roman"/>
          <w:sz w:val="24"/>
          <w:szCs w:val="24"/>
        </w:rPr>
        <w:t xml:space="preserve">required </w:t>
      </w:r>
      <w:r w:rsidR="0068315B" w:rsidRPr="00E40834">
        <w:rPr>
          <w:rFonts w:ascii="Times New Roman" w:hAnsi="Times New Roman" w:cs="Times New Roman"/>
          <w:sz w:val="24"/>
          <w:szCs w:val="24"/>
        </w:rPr>
        <w:t xml:space="preserve">capacity and </w:t>
      </w:r>
      <w:r w:rsidR="000916DC" w:rsidRPr="00E40834">
        <w:rPr>
          <w:rFonts w:ascii="Times New Roman" w:hAnsi="Times New Roman" w:cs="Times New Roman"/>
          <w:sz w:val="24"/>
          <w:szCs w:val="24"/>
        </w:rPr>
        <w:t xml:space="preserve">to </w:t>
      </w:r>
      <w:r w:rsidR="003E3CFF" w:rsidRPr="00E40834">
        <w:rPr>
          <w:rFonts w:ascii="Times New Roman" w:hAnsi="Times New Roman" w:cs="Times New Roman"/>
          <w:sz w:val="24"/>
          <w:szCs w:val="24"/>
        </w:rPr>
        <w:t xml:space="preserve">provide </w:t>
      </w:r>
      <w:r w:rsidR="000916DC" w:rsidRPr="00E40834">
        <w:rPr>
          <w:rFonts w:ascii="Times New Roman" w:hAnsi="Times New Roman" w:cs="Times New Roman"/>
          <w:sz w:val="24"/>
          <w:szCs w:val="24"/>
        </w:rPr>
        <w:t xml:space="preserve">highly </w:t>
      </w:r>
      <w:r w:rsidR="003E3CFF" w:rsidRPr="00E40834">
        <w:rPr>
          <w:rFonts w:ascii="Times New Roman" w:hAnsi="Times New Roman" w:cs="Times New Roman"/>
          <w:sz w:val="24"/>
          <w:szCs w:val="24"/>
        </w:rPr>
        <w:t>stable hysteretic response</w:t>
      </w:r>
      <w:r w:rsidR="0068315B" w:rsidRPr="00E40834">
        <w:rPr>
          <w:rFonts w:ascii="Times New Roman" w:hAnsi="Times New Roman" w:cs="Times New Roman"/>
          <w:sz w:val="24"/>
          <w:szCs w:val="24"/>
        </w:rPr>
        <w:t xml:space="preserve">. </w:t>
      </w:r>
      <w:r w:rsidR="000916DC" w:rsidRPr="00E40834">
        <w:rPr>
          <w:rFonts w:ascii="Times New Roman" w:hAnsi="Times New Roman" w:cs="Times New Roman"/>
          <w:sz w:val="24"/>
          <w:szCs w:val="24"/>
        </w:rPr>
        <w:t>The implications of the findings on the use of rubberised reinforced concrete members in practice, and procedures that can be used to determine the main design parameters, are also highlighted within the discussions.</w:t>
      </w:r>
    </w:p>
    <w:p w14:paraId="3608D4BA" w14:textId="6116B502" w:rsidR="000331F1" w:rsidRPr="00E40834" w:rsidRDefault="000331F1" w:rsidP="00E40834">
      <w:pPr>
        <w:rPr>
          <w:rFonts w:ascii="Times New Roman" w:hAnsi="Times New Roman" w:cs="Times New Roman"/>
          <w:b/>
        </w:rPr>
      </w:pPr>
    </w:p>
    <w:p w14:paraId="0BD5C5CE" w14:textId="21A71247" w:rsidR="000331F1" w:rsidRPr="00E40834" w:rsidRDefault="006C0A5C" w:rsidP="00E40834">
      <w:pPr>
        <w:rPr>
          <w:rFonts w:ascii="Times New Roman" w:hAnsi="Times New Roman" w:cs="Times New Roman"/>
          <w:sz w:val="24"/>
        </w:rPr>
      </w:pPr>
      <w:r w:rsidRPr="00E40834">
        <w:rPr>
          <w:rFonts w:ascii="Times New Roman" w:hAnsi="Times New Roman" w:cs="Times New Roman"/>
          <w:b/>
          <w:sz w:val="24"/>
        </w:rPr>
        <w:t>Keywords:</w:t>
      </w:r>
      <w:r w:rsidRPr="00E40834">
        <w:rPr>
          <w:rFonts w:ascii="Times New Roman" w:hAnsi="Times New Roman" w:cs="Times New Roman"/>
          <w:sz w:val="24"/>
        </w:rPr>
        <w:t xml:space="preserve"> Cyclic response; inelastic behaviour;</w:t>
      </w:r>
      <w:r w:rsidR="00E61DD2" w:rsidRPr="00E40834">
        <w:rPr>
          <w:rFonts w:ascii="Times New Roman" w:hAnsi="Times New Roman" w:cs="Times New Roman"/>
          <w:sz w:val="24"/>
        </w:rPr>
        <w:t xml:space="preserve"> </w:t>
      </w:r>
      <w:r w:rsidRPr="00E40834">
        <w:rPr>
          <w:rFonts w:ascii="Times New Roman" w:hAnsi="Times New Roman" w:cs="Times New Roman"/>
          <w:sz w:val="24"/>
        </w:rPr>
        <w:t xml:space="preserve">rubberised concrete; </w:t>
      </w:r>
      <w:r w:rsidR="00C438D6" w:rsidRPr="00E40834">
        <w:rPr>
          <w:rFonts w:ascii="Times New Roman" w:hAnsi="Times New Roman" w:cs="Times New Roman"/>
          <w:sz w:val="24"/>
        </w:rPr>
        <w:t>RC</w:t>
      </w:r>
      <w:r w:rsidRPr="00E40834">
        <w:rPr>
          <w:rFonts w:ascii="Times New Roman" w:hAnsi="Times New Roman" w:cs="Times New Roman"/>
          <w:sz w:val="24"/>
        </w:rPr>
        <w:t xml:space="preserve"> members.</w:t>
      </w:r>
    </w:p>
    <w:p w14:paraId="23122855" w14:textId="77777777" w:rsidR="000331F1" w:rsidRPr="00E40834" w:rsidRDefault="000331F1" w:rsidP="00E40834">
      <w:pPr>
        <w:rPr>
          <w:rFonts w:ascii="Times New Roman" w:hAnsi="Times New Roman" w:cs="Times New Roman"/>
        </w:rPr>
      </w:pPr>
    </w:p>
    <w:p w14:paraId="347D0FCA" w14:textId="77777777" w:rsidR="006E3392" w:rsidRPr="00E40834" w:rsidRDefault="006E3392" w:rsidP="00E40834">
      <w:pPr>
        <w:rPr>
          <w:rFonts w:ascii="Times New Roman" w:hAnsi="Times New Roman" w:cs="Times New Roman"/>
        </w:rPr>
      </w:pPr>
    </w:p>
    <w:p w14:paraId="626A05FD" w14:textId="7466FD35" w:rsidR="008D58C4" w:rsidRPr="00E40834" w:rsidRDefault="004113EE" w:rsidP="00E40834">
      <w:pPr>
        <w:rPr>
          <w:rFonts w:ascii="Times New Roman" w:hAnsi="Times New Roman" w:cs="Times New Roman"/>
        </w:rPr>
      </w:pPr>
      <w:r w:rsidRPr="00E40834">
        <w:rPr>
          <w:rFonts w:ascii="Times New Roman" w:hAnsi="Times New Roman" w:cs="Times New Roman"/>
        </w:rPr>
        <w:t>________________________________________</w:t>
      </w:r>
    </w:p>
    <w:p w14:paraId="0AA21D13" w14:textId="7B95387D" w:rsidR="000331F1" w:rsidRPr="00E40834" w:rsidRDefault="004113EE" w:rsidP="00E40834">
      <w:pPr>
        <w:pStyle w:val="FootnoteText"/>
        <w:rPr>
          <w:rFonts w:ascii="Times New Roman" w:hAnsi="Times New Roman" w:cs="Times New Roman"/>
          <w:i/>
          <w:sz w:val="22"/>
        </w:rPr>
      </w:pPr>
      <w:r w:rsidRPr="00E40834">
        <w:rPr>
          <w:rFonts w:ascii="Times New Roman" w:hAnsi="Times New Roman" w:cs="Times New Roman"/>
        </w:rPr>
        <w:t xml:space="preserve">* </w:t>
      </w:r>
      <w:r w:rsidR="000331F1" w:rsidRPr="00E40834">
        <w:rPr>
          <w:rFonts w:ascii="Times New Roman" w:hAnsi="Times New Roman" w:cs="Times New Roman"/>
          <w:i/>
          <w:sz w:val="22"/>
        </w:rPr>
        <w:t>Corresponding author: Prof</w:t>
      </w:r>
      <w:r w:rsidRPr="00E40834">
        <w:rPr>
          <w:rFonts w:ascii="Times New Roman" w:hAnsi="Times New Roman" w:cs="Times New Roman"/>
          <w:i/>
          <w:sz w:val="22"/>
        </w:rPr>
        <w:t>.</w:t>
      </w:r>
      <w:r w:rsidR="000331F1" w:rsidRPr="00E40834">
        <w:rPr>
          <w:rFonts w:ascii="Times New Roman" w:hAnsi="Times New Roman" w:cs="Times New Roman"/>
          <w:i/>
          <w:sz w:val="22"/>
        </w:rPr>
        <w:t xml:space="preserve"> A.Y. Elghazouli</w:t>
      </w:r>
    </w:p>
    <w:p w14:paraId="5103752A" w14:textId="2CE29C54" w:rsidR="00246052" w:rsidRPr="00E40834" w:rsidRDefault="000331F1" w:rsidP="00E40834">
      <w:pPr>
        <w:rPr>
          <w:rFonts w:ascii="Times New Roman" w:hAnsi="Times New Roman" w:cs="Times New Roman"/>
          <w:lang w:val="fr-CH"/>
        </w:rPr>
      </w:pPr>
      <w:r w:rsidRPr="00E40834">
        <w:rPr>
          <w:rFonts w:ascii="Times New Roman" w:hAnsi="Times New Roman" w:cs="Times New Roman"/>
          <w:i/>
        </w:rPr>
        <w:t xml:space="preserve">  </w:t>
      </w:r>
      <w:r w:rsidRPr="00E40834">
        <w:rPr>
          <w:rFonts w:ascii="Times New Roman" w:hAnsi="Times New Roman" w:cs="Times New Roman"/>
          <w:i/>
          <w:lang w:val="fr-CH"/>
        </w:rPr>
        <w:t xml:space="preserve">E-mail: </w:t>
      </w:r>
      <w:hyperlink r:id="rId8" w:history="1">
        <w:r w:rsidR="00246052" w:rsidRPr="00E40834">
          <w:rPr>
            <w:rStyle w:val="Hyperlink"/>
            <w:rFonts w:ascii="Times New Roman" w:hAnsi="Times New Roman" w:cs="Times New Roman"/>
            <w:i/>
            <w:color w:val="auto"/>
            <w:u w:val="none"/>
            <w:lang w:val="fr-CH"/>
          </w:rPr>
          <w:t>a.elghazouli@imperial.ac.uk</w:t>
        </w:r>
      </w:hyperlink>
    </w:p>
    <w:p w14:paraId="08420D5D" w14:textId="1FF9F214" w:rsidR="000331F1" w:rsidRPr="00E40834" w:rsidRDefault="000331F1" w:rsidP="00E40834">
      <w:pPr>
        <w:rPr>
          <w:rFonts w:ascii="Times New Roman" w:hAnsi="Times New Roman" w:cs="Times New Roman"/>
          <w:lang w:val="fr-CH"/>
        </w:rPr>
      </w:pPr>
      <w:r w:rsidRPr="00E40834">
        <w:rPr>
          <w:rFonts w:ascii="Times New Roman" w:hAnsi="Times New Roman" w:cs="Times New Roman"/>
          <w:lang w:val="fr-CH"/>
        </w:rPr>
        <w:br w:type="page"/>
      </w:r>
    </w:p>
    <w:p w14:paraId="690769BF" w14:textId="12621343" w:rsidR="00D96974" w:rsidRPr="00E40834" w:rsidRDefault="00CD21B4" w:rsidP="00E40834">
      <w:pPr>
        <w:pStyle w:val="Heading1"/>
        <w:numPr>
          <w:ilvl w:val="0"/>
          <w:numId w:val="1"/>
        </w:numPr>
        <w:spacing w:after="240" w:line="360" w:lineRule="auto"/>
        <w:ind w:left="284" w:hanging="284"/>
        <w:rPr>
          <w:rFonts w:ascii="Times New Roman" w:hAnsi="Times New Roman" w:cs="Times New Roman"/>
          <w:b/>
          <w:color w:val="auto"/>
          <w:sz w:val="26"/>
          <w:szCs w:val="26"/>
        </w:rPr>
      </w:pPr>
      <w:r w:rsidRPr="00E40834">
        <w:rPr>
          <w:rFonts w:ascii="Times New Roman" w:hAnsi="Times New Roman" w:cs="Times New Roman"/>
          <w:b/>
          <w:color w:val="auto"/>
          <w:sz w:val="26"/>
          <w:szCs w:val="26"/>
        </w:rPr>
        <w:lastRenderedPageBreak/>
        <w:t>Introduction</w:t>
      </w:r>
    </w:p>
    <w:p w14:paraId="6A38E8CC" w14:textId="52C89FBD" w:rsidR="000331F1" w:rsidRPr="00E40834" w:rsidRDefault="007047ED" w:rsidP="00E40834">
      <w:pPr>
        <w:spacing w:line="360" w:lineRule="auto"/>
        <w:jc w:val="both"/>
        <w:rPr>
          <w:rFonts w:ascii="Times New Roman" w:eastAsia="AdvGulliv-R" w:hAnsi="Times New Roman" w:cs="Times New Roman"/>
          <w:sz w:val="24"/>
          <w:szCs w:val="24"/>
        </w:rPr>
      </w:pPr>
      <w:r w:rsidRPr="00E40834">
        <w:rPr>
          <w:rFonts w:ascii="Times New Roman" w:hAnsi="Times New Roman" w:cs="Times New Roman"/>
          <w:sz w:val="24"/>
          <w:szCs w:val="24"/>
        </w:rPr>
        <w:t xml:space="preserve">In addition to the environmental benefits of using rubber as replacement </w:t>
      </w:r>
      <w:r w:rsidR="0091077E" w:rsidRPr="00E40834">
        <w:rPr>
          <w:rFonts w:ascii="Times New Roman" w:hAnsi="Times New Roman" w:cs="Times New Roman"/>
          <w:sz w:val="24"/>
          <w:szCs w:val="24"/>
        </w:rPr>
        <w:t xml:space="preserve">for </w:t>
      </w:r>
      <w:r w:rsidRPr="00E40834">
        <w:rPr>
          <w:rFonts w:ascii="Times New Roman" w:hAnsi="Times New Roman" w:cs="Times New Roman"/>
          <w:sz w:val="24"/>
          <w:szCs w:val="24"/>
        </w:rPr>
        <w:t xml:space="preserve">mineral aggregates in concrete, the presence of rubber particles can also offer other merits in terms of structural performance. </w:t>
      </w:r>
      <w:r w:rsidR="00D96974" w:rsidRPr="00E40834">
        <w:rPr>
          <w:rFonts w:ascii="Times New Roman" w:hAnsi="Times New Roman" w:cs="Times New Roman"/>
          <w:sz w:val="24"/>
          <w:szCs w:val="24"/>
        </w:rPr>
        <w:t xml:space="preserve">In recent years, </w:t>
      </w:r>
      <w:r w:rsidR="004E027A" w:rsidRPr="00E40834">
        <w:rPr>
          <w:rFonts w:ascii="Times New Roman" w:hAnsi="Times New Roman" w:cs="Times New Roman"/>
          <w:sz w:val="24"/>
          <w:szCs w:val="24"/>
        </w:rPr>
        <w:t xml:space="preserve">several </w:t>
      </w:r>
      <w:r w:rsidR="00D96974" w:rsidRPr="00E40834">
        <w:rPr>
          <w:rFonts w:ascii="Times New Roman" w:hAnsi="Times New Roman" w:cs="Times New Roman"/>
          <w:sz w:val="24"/>
          <w:szCs w:val="24"/>
        </w:rPr>
        <w:t xml:space="preserve">investigations </w:t>
      </w:r>
      <w:r w:rsidR="004E027A" w:rsidRPr="00E40834">
        <w:rPr>
          <w:rFonts w:ascii="Times New Roman" w:hAnsi="Times New Roman" w:cs="Times New Roman"/>
          <w:sz w:val="24"/>
          <w:szCs w:val="24"/>
        </w:rPr>
        <w:t xml:space="preserve">considered the combination </w:t>
      </w:r>
      <w:r w:rsidR="004B35C5" w:rsidRPr="00E40834">
        <w:rPr>
          <w:rFonts w:ascii="Times New Roman" w:hAnsi="Times New Roman" w:cs="Times New Roman"/>
          <w:sz w:val="24"/>
          <w:szCs w:val="24"/>
        </w:rPr>
        <w:t xml:space="preserve">of rubber particles </w:t>
      </w:r>
      <w:r w:rsidR="004E027A" w:rsidRPr="00E40834">
        <w:rPr>
          <w:rFonts w:ascii="Times New Roman" w:hAnsi="Times New Roman" w:cs="Times New Roman"/>
          <w:sz w:val="24"/>
          <w:szCs w:val="24"/>
        </w:rPr>
        <w:t xml:space="preserve">resulting </w:t>
      </w:r>
      <w:r w:rsidR="004B35C5" w:rsidRPr="00E40834">
        <w:rPr>
          <w:rFonts w:ascii="Times New Roman" w:hAnsi="Times New Roman" w:cs="Times New Roman"/>
          <w:sz w:val="24"/>
          <w:szCs w:val="24"/>
        </w:rPr>
        <w:t xml:space="preserve">from tyre recycling with cementitious materials in </w:t>
      </w:r>
      <w:r w:rsidR="004E027A" w:rsidRPr="00E40834">
        <w:rPr>
          <w:rFonts w:ascii="Times New Roman" w:hAnsi="Times New Roman" w:cs="Times New Roman"/>
          <w:sz w:val="24"/>
          <w:szCs w:val="24"/>
        </w:rPr>
        <w:t xml:space="preserve">various applications including </w:t>
      </w:r>
      <w:r w:rsidR="004B35C5" w:rsidRPr="00E40834">
        <w:rPr>
          <w:rFonts w:ascii="Times New Roman" w:hAnsi="Times New Roman" w:cs="Times New Roman"/>
          <w:sz w:val="24"/>
          <w:szCs w:val="24"/>
        </w:rPr>
        <w:t>c</w:t>
      </w:r>
      <w:r w:rsidR="004B35C5" w:rsidRPr="00E40834">
        <w:rPr>
          <w:rFonts w:ascii="Times New Roman" w:eastAsia="AdvGulliv-R" w:hAnsi="Times New Roman" w:cs="Times New Roman"/>
          <w:sz w:val="24"/>
          <w:szCs w:val="24"/>
        </w:rPr>
        <w:t>rash barriers [</w:t>
      </w:r>
      <w:r w:rsidR="004E027A" w:rsidRPr="00E40834">
        <w:rPr>
          <w:rFonts w:ascii="Times New Roman" w:eastAsia="AdvGulliv-R" w:hAnsi="Times New Roman" w:cs="Times New Roman"/>
          <w:sz w:val="24"/>
          <w:szCs w:val="24"/>
        </w:rPr>
        <w:t xml:space="preserve">1-4], </w:t>
      </w:r>
      <w:r w:rsidR="004B35C5" w:rsidRPr="00E40834">
        <w:rPr>
          <w:rFonts w:ascii="Times New Roman" w:hAnsi="Times New Roman" w:cs="Times New Roman"/>
          <w:sz w:val="24"/>
          <w:szCs w:val="24"/>
        </w:rPr>
        <w:t>floo</w:t>
      </w:r>
      <w:r w:rsidR="004E027A" w:rsidRPr="00E40834">
        <w:rPr>
          <w:rFonts w:ascii="Times New Roman" w:hAnsi="Times New Roman" w:cs="Times New Roman"/>
          <w:sz w:val="24"/>
          <w:szCs w:val="24"/>
        </w:rPr>
        <w:t xml:space="preserve">rs and </w:t>
      </w:r>
      <w:r w:rsidR="004B35C5" w:rsidRPr="00E40834">
        <w:rPr>
          <w:rFonts w:ascii="Times New Roman" w:hAnsi="Times New Roman" w:cs="Times New Roman"/>
          <w:sz w:val="24"/>
          <w:szCs w:val="24"/>
        </w:rPr>
        <w:t>pavements</w:t>
      </w:r>
      <w:r w:rsidR="004B35C5" w:rsidRPr="00E40834" w:rsidDel="00375A1D">
        <w:rPr>
          <w:rFonts w:ascii="Times New Roman" w:hAnsi="Times New Roman" w:cs="Times New Roman"/>
          <w:sz w:val="24"/>
          <w:szCs w:val="24"/>
        </w:rPr>
        <w:t xml:space="preserve"> </w:t>
      </w:r>
      <w:r w:rsidR="004B35C5" w:rsidRPr="00E40834">
        <w:rPr>
          <w:rFonts w:ascii="Times New Roman" w:hAnsi="Times New Roman" w:cs="Times New Roman"/>
          <w:sz w:val="24"/>
          <w:szCs w:val="24"/>
        </w:rPr>
        <w:t>[</w:t>
      </w:r>
      <w:r w:rsidR="004E027A" w:rsidRPr="00E40834">
        <w:rPr>
          <w:rFonts w:ascii="Times New Roman" w:hAnsi="Times New Roman" w:cs="Times New Roman"/>
          <w:sz w:val="24"/>
          <w:szCs w:val="24"/>
        </w:rPr>
        <w:t>5-8</w:t>
      </w:r>
      <w:r w:rsidR="004B35C5" w:rsidRPr="00E40834">
        <w:rPr>
          <w:rFonts w:ascii="Times New Roman" w:hAnsi="Times New Roman" w:cs="Times New Roman"/>
          <w:sz w:val="24"/>
          <w:szCs w:val="24"/>
        </w:rPr>
        <w:t>]</w:t>
      </w:r>
      <w:r w:rsidR="003E65F4" w:rsidRPr="00E40834">
        <w:rPr>
          <w:rFonts w:ascii="Times New Roman" w:hAnsi="Times New Roman" w:cs="Times New Roman"/>
          <w:sz w:val="24"/>
          <w:szCs w:val="24"/>
        </w:rPr>
        <w:t>, blast panels [</w:t>
      </w:r>
      <w:r w:rsidR="004E027A" w:rsidRPr="00E40834">
        <w:rPr>
          <w:rFonts w:ascii="Times New Roman" w:hAnsi="Times New Roman" w:cs="Times New Roman"/>
          <w:sz w:val="24"/>
          <w:szCs w:val="24"/>
        </w:rPr>
        <w:t>9-10</w:t>
      </w:r>
      <w:r w:rsidR="003E65F4" w:rsidRPr="00E40834">
        <w:rPr>
          <w:rFonts w:ascii="Times New Roman" w:hAnsi="Times New Roman" w:cs="Times New Roman"/>
          <w:sz w:val="24"/>
          <w:szCs w:val="24"/>
        </w:rPr>
        <w:t>]</w:t>
      </w:r>
      <w:r w:rsidR="004E027A" w:rsidRPr="00E40834">
        <w:rPr>
          <w:rFonts w:ascii="Times New Roman" w:hAnsi="Times New Roman" w:cs="Times New Roman"/>
          <w:sz w:val="24"/>
          <w:szCs w:val="24"/>
        </w:rPr>
        <w:t>,</w:t>
      </w:r>
      <w:r w:rsidR="004B35C5" w:rsidRPr="00E40834">
        <w:rPr>
          <w:rFonts w:ascii="Times New Roman" w:hAnsi="Times New Roman" w:cs="Times New Roman"/>
          <w:sz w:val="24"/>
          <w:szCs w:val="24"/>
        </w:rPr>
        <w:t xml:space="preserve"> amongst others. </w:t>
      </w:r>
      <w:r w:rsidR="004E027A" w:rsidRPr="00E40834">
        <w:rPr>
          <w:rFonts w:ascii="Times New Roman" w:hAnsi="Times New Roman" w:cs="Times New Roman"/>
          <w:sz w:val="24"/>
          <w:szCs w:val="24"/>
        </w:rPr>
        <w:t>These</w:t>
      </w:r>
      <w:r w:rsidR="004B35C5" w:rsidRPr="00E40834">
        <w:rPr>
          <w:rFonts w:ascii="Times New Roman" w:hAnsi="Times New Roman" w:cs="Times New Roman"/>
          <w:sz w:val="24"/>
          <w:szCs w:val="24"/>
        </w:rPr>
        <w:t xml:space="preserve"> studies focused primarily on the </w:t>
      </w:r>
      <w:r w:rsidR="002F7FC3" w:rsidRPr="00E40834">
        <w:rPr>
          <w:rFonts w:ascii="Times New Roman" w:hAnsi="Times New Roman" w:cs="Times New Roman"/>
          <w:sz w:val="24"/>
          <w:szCs w:val="24"/>
        </w:rPr>
        <w:t>response of combined rubber</w:t>
      </w:r>
      <w:r w:rsidR="004E027A" w:rsidRPr="00E40834">
        <w:rPr>
          <w:rFonts w:ascii="Times New Roman" w:hAnsi="Times New Roman" w:cs="Times New Roman"/>
          <w:sz w:val="24"/>
          <w:szCs w:val="24"/>
        </w:rPr>
        <w:t xml:space="preserve"> and </w:t>
      </w:r>
      <w:r w:rsidR="002F7FC3" w:rsidRPr="00E40834">
        <w:rPr>
          <w:rFonts w:ascii="Times New Roman" w:hAnsi="Times New Roman" w:cs="Times New Roman"/>
          <w:sz w:val="24"/>
          <w:szCs w:val="24"/>
        </w:rPr>
        <w:t>concrete material</w:t>
      </w:r>
      <w:r w:rsidR="004E027A" w:rsidRPr="00E40834">
        <w:rPr>
          <w:rFonts w:ascii="Times New Roman" w:hAnsi="Times New Roman" w:cs="Times New Roman"/>
          <w:sz w:val="24"/>
          <w:szCs w:val="24"/>
        </w:rPr>
        <w:t>s</w:t>
      </w:r>
      <w:r w:rsidR="002F7FC3" w:rsidRPr="00E40834">
        <w:rPr>
          <w:rFonts w:ascii="Times New Roman" w:hAnsi="Times New Roman" w:cs="Times New Roman"/>
          <w:sz w:val="24"/>
          <w:szCs w:val="24"/>
        </w:rPr>
        <w:t xml:space="preserve"> at </w:t>
      </w:r>
      <w:r w:rsidR="004E027A" w:rsidRPr="00E40834">
        <w:rPr>
          <w:rFonts w:ascii="Times New Roman" w:hAnsi="Times New Roman" w:cs="Times New Roman"/>
          <w:sz w:val="24"/>
          <w:szCs w:val="24"/>
        </w:rPr>
        <w:t xml:space="preserve">the </w:t>
      </w:r>
      <w:r w:rsidR="002F7FC3" w:rsidRPr="00E40834">
        <w:rPr>
          <w:rFonts w:ascii="Times New Roman" w:hAnsi="Times New Roman" w:cs="Times New Roman"/>
          <w:sz w:val="24"/>
          <w:szCs w:val="24"/>
        </w:rPr>
        <w:t xml:space="preserve">constitutive level through detailed studies </w:t>
      </w:r>
      <w:r w:rsidR="00B97EE6" w:rsidRPr="00E40834">
        <w:rPr>
          <w:rFonts w:ascii="Times New Roman" w:hAnsi="Times New Roman" w:cs="Times New Roman"/>
          <w:sz w:val="24"/>
          <w:szCs w:val="24"/>
        </w:rPr>
        <w:t xml:space="preserve">including their </w:t>
      </w:r>
      <w:r w:rsidR="002F7FC3" w:rsidRPr="00E40834">
        <w:rPr>
          <w:rFonts w:ascii="Times New Roman" w:hAnsi="Times New Roman" w:cs="Times New Roman"/>
          <w:sz w:val="24"/>
          <w:szCs w:val="24"/>
        </w:rPr>
        <w:t xml:space="preserve">fresh and hardened properties </w:t>
      </w:r>
      <w:r w:rsidR="0004595F" w:rsidRPr="00E40834">
        <w:rPr>
          <w:rFonts w:ascii="Times New Roman" w:eastAsia="AdvGulliv-R" w:hAnsi="Times New Roman" w:cs="Times New Roman"/>
          <w:sz w:val="24"/>
          <w:szCs w:val="24"/>
        </w:rPr>
        <w:t>[</w:t>
      </w:r>
      <w:r w:rsidR="004E027A" w:rsidRPr="00E40834">
        <w:rPr>
          <w:rFonts w:ascii="Times New Roman" w:eastAsia="AdvGulliv-R" w:hAnsi="Times New Roman" w:cs="Times New Roman"/>
          <w:sz w:val="24"/>
          <w:szCs w:val="24"/>
        </w:rPr>
        <w:t>11-2</w:t>
      </w:r>
      <w:r w:rsidR="00076F2A" w:rsidRPr="00E40834">
        <w:rPr>
          <w:rFonts w:ascii="Times New Roman" w:eastAsia="AdvGulliv-R" w:hAnsi="Times New Roman" w:cs="Times New Roman"/>
          <w:sz w:val="24"/>
          <w:szCs w:val="24"/>
        </w:rPr>
        <w:t>1</w:t>
      </w:r>
      <w:r w:rsidR="002F7FC3" w:rsidRPr="00E40834">
        <w:rPr>
          <w:rFonts w:ascii="Times New Roman" w:eastAsia="AdvGulliv-R" w:hAnsi="Times New Roman" w:cs="Times New Roman"/>
          <w:sz w:val="24"/>
          <w:szCs w:val="24"/>
        </w:rPr>
        <w:t>]</w:t>
      </w:r>
      <w:r w:rsidR="002F7FC3" w:rsidRPr="00E40834">
        <w:rPr>
          <w:rFonts w:ascii="Times New Roman" w:hAnsi="Times New Roman" w:cs="Times New Roman"/>
          <w:sz w:val="24"/>
          <w:szCs w:val="24"/>
        </w:rPr>
        <w:t>, durability [</w:t>
      </w:r>
      <w:r w:rsidR="00B97EE6" w:rsidRPr="00E40834">
        <w:rPr>
          <w:rFonts w:ascii="Times New Roman" w:hAnsi="Times New Roman" w:cs="Times New Roman"/>
          <w:sz w:val="24"/>
          <w:szCs w:val="24"/>
        </w:rPr>
        <w:t>2</w:t>
      </w:r>
      <w:r w:rsidR="00076F2A" w:rsidRPr="00E40834">
        <w:rPr>
          <w:rFonts w:ascii="Times New Roman" w:hAnsi="Times New Roman" w:cs="Times New Roman"/>
          <w:sz w:val="24"/>
          <w:szCs w:val="24"/>
        </w:rPr>
        <w:t>2</w:t>
      </w:r>
      <w:r w:rsidR="00B97EE6" w:rsidRPr="00E40834">
        <w:rPr>
          <w:rFonts w:ascii="Times New Roman" w:hAnsi="Times New Roman" w:cs="Times New Roman"/>
          <w:sz w:val="24"/>
          <w:szCs w:val="24"/>
        </w:rPr>
        <w:t>-2</w:t>
      </w:r>
      <w:r w:rsidR="00076F2A" w:rsidRPr="00E40834">
        <w:rPr>
          <w:rFonts w:ascii="Times New Roman" w:hAnsi="Times New Roman" w:cs="Times New Roman"/>
          <w:sz w:val="24"/>
          <w:szCs w:val="24"/>
        </w:rPr>
        <w:t>3</w:t>
      </w:r>
      <w:r w:rsidR="002F7FC3" w:rsidRPr="00E40834">
        <w:rPr>
          <w:rFonts w:ascii="Times New Roman" w:hAnsi="Times New Roman" w:cs="Times New Roman"/>
          <w:sz w:val="24"/>
          <w:szCs w:val="24"/>
        </w:rPr>
        <w:t>]</w:t>
      </w:r>
      <w:r w:rsidR="00B97EE6" w:rsidRPr="00E40834">
        <w:rPr>
          <w:rFonts w:ascii="Times New Roman" w:hAnsi="Times New Roman" w:cs="Times New Roman"/>
          <w:sz w:val="24"/>
          <w:szCs w:val="24"/>
        </w:rPr>
        <w:t xml:space="preserve">, </w:t>
      </w:r>
      <w:r w:rsidR="002F7FC3" w:rsidRPr="00E40834">
        <w:rPr>
          <w:rFonts w:ascii="Times New Roman" w:hAnsi="Times New Roman" w:cs="Times New Roman"/>
          <w:sz w:val="24"/>
          <w:szCs w:val="24"/>
        </w:rPr>
        <w:t>rubber</w:t>
      </w:r>
      <w:r w:rsidR="00B97EE6" w:rsidRPr="00E40834">
        <w:rPr>
          <w:rFonts w:ascii="Times New Roman" w:hAnsi="Times New Roman" w:cs="Times New Roman"/>
          <w:sz w:val="24"/>
          <w:szCs w:val="24"/>
        </w:rPr>
        <w:t>-</w:t>
      </w:r>
      <w:r w:rsidR="002F7FC3" w:rsidRPr="00E40834">
        <w:rPr>
          <w:rFonts w:ascii="Times New Roman" w:hAnsi="Times New Roman" w:cs="Times New Roman"/>
          <w:sz w:val="24"/>
          <w:szCs w:val="24"/>
        </w:rPr>
        <w:t>cement matrix interactions [</w:t>
      </w:r>
      <w:r w:rsidR="00076F2A" w:rsidRPr="00E40834">
        <w:rPr>
          <w:rFonts w:ascii="Times New Roman" w:hAnsi="Times New Roman" w:cs="Times New Roman"/>
          <w:sz w:val="24"/>
          <w:szCs w:val="24"/>
        </w:rPr>
        <w:t xml:space="preserve">10, </w:t>
      </w:r>
      <w:r w:rsidR="00B97EE6" w:rsidRPr="00E40834">
        <w:rPr>
          <w:rFonts w:ascii="Times New Roman" w:hAnsi="Times New Roman" w:cs="Times New Roman"/>
          <w:sz w:val="24"/>
          <w:szCs w:val="24"/>
        </w:rPr>
        <w:t>2</w:t>
      </w:r>
      <w:r w:rsidR="00076F2A" w:rsidRPr="00E40834">
        <w:rPr>
          <w:rFonts w:ascii="Times New Roman" w:hAnsi="Times New Roman" w:cs="Times New Roman"/>
          <w:sz w:val="24"/>
          <w:szCs w:val="24"/>
        </w:rPr>
        <w:t>4</w:t>
      </w:r>
      <w:r w:rsidR="00B97EE6" w:rsidRPr="00E40834">
        <w:rPr>
          <w:rFonts w:ascii="Times New Roman" w:hAnsi="Times New Roman" w:cs="Times New Roman"/>
          <w:sz w:val="24"/>
          <w:szCs w:val="24"/>
        </w:rPr>
        <w:t>-2</w:t>
      </w:r>
      <w:r w:rsidR="00076F2A" w:rsidRPr="00E40834">
        <w:rPr>
          <w:rFonts w:ascii="Times New Roman" w:hAnsi="Times New Roman" w:cs="Times New Roman"/>
          <w:sz w:val="24"/>
          <w:szCs w:val="24"/>
        </w:rPr>
        <w:t>6</w:t>
      </w:r>
      <w:r w:rsidR="002F7FC3" w:rsidRPr="00E40834">
        <w:rPr>
          <w:rFonts w:ascii="Times New Roman" w:hAnsi="Times New Roman" w:cs="Times New Roman"/>
          <w:sz w:val="24"/>
          <w:szCs w:val="24"/>
        </w:rPr>
        <w:t>], sound absorption</w:t>
      </w:r>
      <w:r w:rsidR="00C641D2" w:rsidRPr="00E40834">
        <w:rPr>
          <w:rFonts w:ascii="Times New Roman" w:hAnsi="Times New Roman" w:cs="Times New Roman"/>
          <w:sz w:val="24"/>
          <w:szCs w:val="24"/>
        </w:rPr>
        <w:t xml:space="preserve"> [</w:t>
      </w:r>
      <w:r w:rsidR="00B97EE6" w:rsidRPr="00E40834">
        <w:rPr>
          <w:rFonts w:ascii="Times New Roman" w:hAnsi="Times New Roman" w:cs="Times New Roman"/>
          <w:sz w:val="24"/>
          <w:szCs w:val="24"/>
        </w:rPr>
        <w:t>2</w:t>
      </w:r>
      <w:r w:rsidR="00076F2A" w:rsidRPr="00E40834">
        <w:rPr>
          <w:rFonts w:ascii="Times New Roman" w:hAnsi="Times New Roman" w:cs="Times New Roman"/>
          <w:sz w:val="24"/>
          <w:szCs w:val="24"/>
        </w:rPr>
        <w:t>7</w:t>
      </w:r>
      <w:r w:rsidR="00B97EE6" w:rsidRPr="00E40834">
        <w:rPr>
          <w:rFonts w:ascii="Times New Roman" w:hAnsi="Times New Roman" w:cs="Times New Roman"/>
          <w:sz w:val="24"/>
          <w:szCs w:val="24"/>
        </w:rPr>
        <w:t>-</w:t>
      </w:r>
      <w:r w:rsidR="00076F2A" w:rsidRPr="00E40834">
        <w:rPr>
          <w:rFonts w:ascii="Times New Roman" w:hAnsi="Times New Roman" w:cs="Times New Roman"/>
          <w:sz w:val="24"/>
          <w:szCs w:val="24"/>
        </w:rPr>
        <w:t>28</w:t>
      </w:r>
      <w:r w:rsidR="00C641D2" w:rsidRPr="00E40834">
        <w:rPr>
          <w:rFonts w:ascii="Times New Roman" w:hAnsi="Times New Roman" w:cs="Times New Roman"/>
          <w:sz w:val="24"/>
          <w:szCs w:val="24"/>
        </w:rPr>
        <w:t xml:space="preserve">], </w:t>
      </w:r>
      <w:r w:rsidR="00B97EE6" w:rsidRPr="00E40834">
        <w:rPr>
          <w:rFonts w:ascii="Times New Roman" w:hAnsi="Times New Roman" w:cs="Times New Roman"/>
          <w:sz w:val="24"/>
          <w:szCs w:val="24"/>
        </w:rPr>
        <w:t xml:space="preserve">as well as </w:t>
      </w:r>
      <w:r w:rsidR="00C641D2" w:rsidRPr="00E40834">
        <w:rPr>
          <w:rFonts w:ascii="Times New Roman" w:hAnsi="Times New Roman" w:cs="Times New Roman"/>
          <w:sz w:val="24"/>
          <w:szCs w:val="24"/>
        </w:rPr>
        <w:t xml:space="preserve">thermal </w:t>
      </w:r>
      <w:r w:rsidR="00B97EE6" w:rsidRPr="00E40834">
        <w:rPr>
          <w:rFonts w:ascii="Times New Roman" w:hAnsi="Times New Roman" w:cs="Times New Roman"/>
          <w:sz w:val="24"/>
          <w:szCs w:val="24"/>
        </w:rPr>
        <w:t xml:space="preserve">and </w:t>
      </w:r>
      <w:r w:rsidR="002F7FC3" w:rsidRPr="00E40834">
        <w:rPr>
          <w:rFonts w:ascii="Times New Roman" w:hAnsi="Times New Roman" w:cs="Times New Roman"/>
          <w:sz w:val="24"/>
          <w:szCs w:val="24"/>
        </w:rPr>
        <w:t xml:space="preserve">dynamic </w:t>
      </w:r>
      <w:r w:rsidR="00B97EE6" w:rsidRPr="00E40834">
        <w:rPr>
          <w:rFonts w:ascii="Times New Roman" w:hAnsi="Times New Roman" w:cs="Times New Roman"/>
          <w:sz w:val="24"/>
          <w:szCs w:val="24"/>
        </w:rPr>
        <w:t xml:space="preserve">characteristics </w:t>
      </w:r>
      <w:r w:rsidR="002F7FC3" w:rsidRPr="00E40834">
        <w:rPr>
          <w:rFonts w:ascii="Times New Roman" w:eastAsia="AdvGulliv-R" w:hAnsi="Times New Roman" w:cs="Times New Roman"/>
          <w:sz w:val="24"/>
          <w:szCs w:val="24"/>
        </w:rPr>
        <w:t>[</w:t>
      </w:r>
      <w:r w:rsidR="00076F2A" w:rsidRPr="00E40834">
        <w:rPr>
          <w:rFonts w:ascii="Times New Roman" w:eastAsia="AdvGulliv-R" w:hAnsi="Times New Roman" w:cs="Times New Roman"/>
          <w:sz w:val="24"/>
          <w:szCs w:val="24"/>
        </w:rPr>
        <w:t>29</w:t>
      </w:r>
      <w:r w:rsidR="00B97EE6" w:rsidRPr="00E40834">
        <w:rPr>
          <w:rFonts w:ascii="Times New Roman" w:eastAsia="AdvGulliv-R" w:hAnsi="Times New Roman" w:cs="Times New Roman"/>
          <w:sz w:val="24"/>
          <w:szCs w:val="24"/>
        </w:rPr>
        <w:t>-</w:t>
      </w:r>
      <w:r w:rsidR="00076F2A" w:rsidRPr="00E40834">
        <w:rPr>
          <w:rFonts w:ascii="Times New Roman" w:eastAsia="AdvGulliv-R" w:hAnsi="Times New Roman" w:cs="Times New Roman"/>
          <w:sz w:val="24"/>
          <w:szCs w:val="24"/>
        </w:rPr>
        <w:t>33</w:t>
      </w:r>
      <w:r w:rsidR="002F7FC3" w:rsidRPr="00E40834">
        <w:rPr>
          <w:rFonts w:ascii="Times New Roman" w:eastAsia="AdvGulliv-R" w:hAnsi="Times New Roman" w:cs="Times New Roman"/>
          <w:sz w:val="24"/>
          <w:szCs w:val="24"/>
        </w:rPr>
        <w:t>]</w:t>
      </w:r>
      <w:r w:rsidR="00B97EE6" w:rsidRPr="00E40834">
        <w:rPr>
          <w:rFonts w:ascii="Times New Roman" w:eastAsia="AdvGulliv-R" w:hAnsi="Times New Roman" w:cs="Times New Roman"/>
          <w:sz w:val="24"/>
          <w:szCs w:val="24"/>
        </w:rPr>
        <w:t>.</w:t>
      </w:r>
      <w:r w:rsidR="00411470" w:rsidRPr="00E40834">
        <w:rPr>
          <w:rFonts w:ascii="Times New Roman" w:eastAsia="AdvGulliv-R" w:hAnsi="Times New Roman" w:cs="Times New Roman"/>
          <w:sz w:val="24"/>
          <w:szCs w:val="24"/>
        </w:rPr>
        <w:t xml:space="preserve"> </w:t>
      </w:r>
    </w:p>
    <w:p w14:paraId="2447C569" w14:textId="5BFC0316" w:rsidR="00411470" w:rsidRPr="00E40834" w:rsidRDefault="00C41DB9" w:rsidP="00E40834">
      <w:pPr>
        <w:spacing w:line="360" w:lineRule="auto"/>
        <w:jc w:val="both"/>
        <w:rPr>
          <w:rFonts w:ascii="Times New Roman" w:hAnsi="Times New Roman" w:cs="Times New Roman"/>
          <w:sz w:val="24"/>
          <w:szCs w:val="24"/>
        </w:rPr>
      </w:pPr>
      <w:r w:rsidRPr="00E40834">
        <w:rPr>
          <w:rFonts w:ascii="Times New Roman" w:hAnsi="Times New Roman" w:cs="Times New Roman"/>
          <w:sz w:val="24"/>
          <w:szCs w:val="24"/>
        </w:rPr>
        <w:t xml:space="preserve">The above-noted previous studies </w:t>
      </w:r>
      <w:r w:rsidR="00411470" w:rsidRPr="00E40834">
        <w:rPr>
          <w:rFonts w:ascii="Times New Roman" w:hAnsi="Times New Roman" w:cs="Times New Roman"/>
          <w:sz w:val="24"/>
          <w:szCs w:val="24"/>
        </w:rPr>
        <w:t xml:space="preserve">showed that the embedded rubber particles modify the fresh and hardened properties of the concrete as a function of the </w:t>
      </w:r>
      <w:r w:rsidR="00411470" w:rsidRPr="00E40834">
        <w:rPr>
          <w:rFonts w:ascii="Times New Roman" w:eastAsia="AdvGulliv-R" w:hAnsi="Times New Roman" w:cs="Times New Roman"/>
          <w:sz w:val="24"/>
          <w:szCs w:val="24"/>
        </w:rPr>
        <w:t xml:space="preserve">percentage of rubber replacement </w:t>
      </w:r>
      <w:r w:rsidR="00DB55EE" w:rsidRPr="00E40834">
        <w:rPr>
          <w:rFonts w:ascii="Times New Roman" w:eastAsia="AdvGulliv-R" w:hAnsi="Times New Roman" w:cs="Times New Roman"/>
          <w:sz w:val="24"/>
          <w:szCs w:val="24"/>
        </w:rPr>
        <w:t xml:space="preserve">and grain size, </w:t>
      </w:r>
      <w:r w:rsidR="00411470" w:rsidRPr="00E40834">
        <w:rPr>
          <w:rFonts w:ascii="Times New Roman" w:eastAsia="AdvGulliv-R" w:hAnsi="Times New Roman" w:cs="Times New Roman"/>
          <w:sz w:val="24"/>
          <w:szCs w:val="24"/>
        </w:rPr>
        <w:t xml:space="preserve">with </w:t>
      </w:r>
      <w:r w:rsidR="00DB55EE" w:rsidRPr="00E40834">
        <w:rPr>
          <w:rFonts w:ascii="Times New Roman" w:eastAsia="AdvGulliv-R" w:hAnsi="Times New Roman" w:cs="Times New Roman"/>
          <w:sz w:val="24"/>
          <w:szCs w:val="24"/>
        </w:rPr>
        <w:t xml:space="preserve">only </w:t>
      </w:r>
      <w:r w:rsidR="00411470" w:rsidRPr="00E40834">
        <w:rPr>
          <w:rFonts w:ascii="Times New Roman" w:eastAsia="AdvGulliv-R" w:hAnsi="Times New Roman" w:cs="Times New Roman"/>
          <w:sz w:val="24"/>
          <w:szCs w:val="24"/>
        </w:rPr>
        <w:t xml:space="preserve">a </w:t>
      </w:r>
      <w:r w:rsidR="00411470" w:rsidRPr="00E40834">
        <w:rPr>
          <w:rFonts w:ascii="Times New Roman" w:hAnsi="Times New Roman" w:cs="Times New Roman"/>
          <w:sz w:val="24"/>
          <w:szCs w:val="24"/>
        </w:rPr>
        <w:t xml:space="preserve">marginal effect </w:t>
      </w:r>
      <w:r w:rsidR="00DB55EE" w:rsidRPr="00E40834">
        <w:rPr>
          <w:rFonts w:ascii="Times New Roman" w:hAnsi="Times New Roman" w:cs="Times New Roman"/>
          <w:sz w:val="24"/>
          <w:szCs w:val="24"/>
        </w:rPr>
        <w:t xml:space="preserve">arising </w:t>
      </w:r>
      <w:r w:rsidR="00411470" w:rsidRPr="00E40834">
        <w:rPr>
          <w:rFonts w:ascii="Times New Roman" w:hAnsi="Times New Roman" w:cs="Times New Roman"/>
          <w:sz w:val="24"/>
          <w:szCs w:val="24"/>
        </w:rPr>
        <w:t xml:space="preserve">from </w:t>
      </w:r>
      <w:r w:rsidR="00411470" w:rsidRPr="00E40834">
        <w:rPr>
          <w:rFonts w:ascii="Times New Roman" w:eastAsia="AdvGulliv-R" w:hAnsi="Times New Roman" w:cs="Times New Roman"/>
          <w:sz w:val="24"/>
          <w:szCs w:val="24"/>
        </w:rPr>
        <w:t xml:space="preserve">the </w:t>
      </w:r>
      <w:r w:rsidR="00DB55EE" w:rsidRPr="00E40834">
        <w:rPr>
          <w:rFonts w:ascii="Times New Roman" w:eastAsia="AdvGulliv-R" w:hAnsi="Times New Roman" w:cs="Times New Roman"/>
          <w:sz w:val="24"/>
          <w:szCs w:val="24"/>
        </w:rPr>
        <w:t xml:space="preserve">type of rubber used. </w:t>
      </w:r>
      <w:r w:rsidR="00411470" w:rsidRPr="00E40834">
        <w:rPr>
          <w:rFonts w:ascii="Times New Roman" w:eastAsia="AdvGulliv-R" w:hAnsi="Times New Roman" w:cs="Times New Roman"/>
          <w:sz w:val="24"/>
          <w:szCs w:val="24"/>
        </w:rPr>
        <w:t>The relatively low specific gravit</w:t>
      </w:r>
      <w:r w:rsidR="00830B19" w:rsidRPr="00E40834">
        <w:rPr>
          <w:rFonts w:ascii="Times New Roman" w:eastAsia="AdvGulliv-R" w:hAnsi="Times New Roman" w:cs="Times New Roman"/>
          <w:sz w:val="24"/>
          <w:szCs w:val="24"/>
        </w:rPr>
        <w:t>y</w:t>
      </w:r>
      <w:r w:rsidR="00411470" w:rsidRPr="00E40834">
        <w:rPr>
          <w:rFonts w:ascii="Times New Roman" w:eastAsia="AdvGulliv-R" w:hAnsi="Times New Roman" w:cs="Times New Roman"/>
          <w:sz w:val="24"/>
          <w:szCs w:val="24"/>
        </w:rPr>
        <w:t xml:space="preserve"> of rubber </w:t>
      </w:r>
      <w:r w:rsidR="00DB55EE" w:rsidRPr="00E40834">
        <w:rPr>
          <w:rFonts w:ascii="Times New Roman" w:hAnsi="Times New Roman" w:cs="Times New Roman"/>
          <w:sz w:val="24"/>
          <w:szCs w:val="24"/>
        </w:rPr>
        <w:t xml:space="preserve">leads to a </w:t>
      </w:r>
      <w:r w:rsidR="00411470" w:rsidRPr="00E40834">
        <w:rPr>
          <w:rFonts w:ascii="Times New Roman" w:eastAsia="AdvGulliv-R" w:hAnsi="Times New Roman" w:cs="Times New Roman"/>
          <w:sz w:val="24"/>
          <w:szCs w:val="24"/>
        </w:rPr>
        <w:t xml:space="preserve">reduction in the unit weight in comparison </w:t>
      </w:r>
      <w:r w:rsidR="00DB55EE" w:rsidRPr="00E40834">
        <w:rPr>
          <w:rFonts w:ascii="Times New Roman" w:eastAsia="AdvGulliv-R" w:hAnsi="Times New Roman" w:cs="Times New Roman"/>
          <w:sz w:val="24"/>
          <w:szCs w:val="24"/>
        </w:rPr>
        <w:t xml:space="preserve">with </w:t>
      </w:r>
      <w:r w:rsidR="00411470" w:rsidRPr="00E40834">
        <w:rPr>
          <w:rFonts w:ascii="Times New Roman" w:eastAsia="AdvGulliv-R" w:hAnsi="Times New Roman" w:cs="Times New Roman"/>
          <w:sz w:val="24"/>
          <w:szCs w:val="24"/>
        </w:rPr>
        <w:t xml:space="preserve">conventional concrete. </w:t>
      </w:r>
      <w:r w:rsidR="00DB55EE" w:rsidRPr="00E40834">
        <w:rPr>
          <w:rFonts w:ascii="Times New Roman" w:hAnsi="Times New Roman" w:cs="Times New Roman"/>
          <w:sz w:val="24"/>
          <w:szCs w:val="24"/>
        </w:rPr>
        <w:t>The presence of rubber particles also leads to</w:t>
      </w:r>
      <w:r w:rsidR="00411470" w:rsidRPr="00E40834">
        <w:rPr>
          <w:rFonts w:ascii="Times New Roman" w:hAnsi="Times New Roman" w:cs="Times New Roman"/>
          <w:sz w:val="24"/>
          <w:szCs w:val="24"/>
        </w:rPr>
        <w:t xml:space="preserve"> </w:t>
      </w:r>
      <w:r w:rsidR="008C29D3" w:rsidRPr="00E40834">
        <w:rPr>
          <w:rFonts w:ascii="Times New Roman" w:hAnsi="Times New Roman" w:cs="Times New Roman"/>
          <w:sz w:val="24"/>
          <w:szCs w:val="24"/>
        </w:rPr>
        <w:t xml:space="preserve">a </w:t>
      </w:r>
      <w:r w:rsidR="00DB55EE" w:rsidRPr="00E40834">
        <w:rPr>
          <w:rFonts w:ascii="Times New Roman" w:hAnsi="Times New Roman" w:cs="Times New Roman"/>
          <w:sz w:val="24"/>
          <w:szCs w:val="24"/>
        </w:rPr>
        <w:t>reduction</w:t>
      </w:r>
      <w:r w:rsidR="00411470" w:rsidRPr="00E40834">
        <w:rPr>
          <w:rFonts w:ascii="Times New Roman" w:hAnsi="Times New Roman" w:cs="Times New Roman"/>
          <w:sz w:val="24"/>
          <w:szCs w:val="24"/>
        </w:rPr>
        <w:t xml:space="preserve"> </w:t>
      </w:r>
      <w:r w:rsidR="00DB55EE" w:rsidRPr="00E40834">
        <w:rPr>
          <w:rFonts w:ascii="Times New Roman" w:hAnsi="Times New Roman" w:cs="Times New Roman"/>
          <w:sz w:val="24"/>
          <w:szCs w:val="24"/>
        </w:rPr>
        <w:t xml:space="preserve">in </w:t>
      </w:r>
      <w:r w:rsidR="00411470" w:rsidRPr="00E40834">
        <w:rPr>
          <w:rFonts w:ascii="Times New Roman" w:hAnsi="Times New Roman" w:cs="Times New Roman"/>
          <w:sz w:val="24"/>
          <w:szCs w:val="24"/>
        </w:rPr>
        <w:t>compression strength, splitting tensile strength</w:t>
      </w:r>
      <w:r w:rsidR="00F87791" w:rsidRPr="00E40834">
        <w:rPr>
          <w:rFonts w:ascii="Times New Roman" w:hAnsi="Times New Roman" w:cs="Times New Roman"/>
          <w:sz w:val="24"/>
          <w:szCs w:val="24"/>
        </w:rPr>
        <w:t>,</w:t>
      </w:r>
      <w:r w:rsidR="00411470" w:rsidRPr="00E40834">
        <w:rPr>
          <w:rFonts w:ascii="Times New Roman" w:hAnsi="Times New Roman" w:cs="Times New Roman"/>
          <w:sz w:val="24"/>
          <w:szCs w:val="24"/>
        </w:rPr>
        <w:t xml:space="preserve"> elastic modulus </w:t>
      </w:r>
      <w:r w:rsidR="00F87791" w:rsidRPr="00E40834">
        <w:rPr>
          <w:rFonts w:ascii="Times New Roman" w:hAnsi="Times New Roman" w:cs="Times New Roman"/>
          <w:sz w:val="24"/>
          <w:szCs w:val="24"/>
        </w:rPr>
        <w:t xml:space="preserve">and shear resistance </w:t>
      </w:r>
      <w:r w:rsidR="00411470" w:rsidRPr="00E40834">
        <w:rPr>
          <w:rFonts w:ascii="Times New Roman" w:hAnsi="Times New Roman" w:cs="Times New Roman"/>
          <w:sz w:val="24"/>
          <w:szCs w:val="24"/>
        </w:rPr>
        <w:t xml:space="preserve">of </w:t>
      </w:r>
      <w:r w:rsidR="00FB2308" w:rsidRPr="00E40834">
        <w:rPr>
          <w:rFonts w:ascii="Times New Roman" w:hAnsi="Times New Roman" w:cs="Times New Roman"/>
          <w:sz w:val="24"/>
          <w:szCs w:val="24"/>
        </w:rPr>
        <w:t xml:space="preserve">rubberised </w:t>
      </w:r>
      <w:r w:rsidR="00411470" w:rsidRPr="00E40834">
        <w:rPr>
          <w:rFonts w:ascii="Times New Roman" w:hAnsi="Times New Roman" w:cs="Times New Roman"/>
          <w:sz w:val="24"/>
          <w:szCs w:val="24"/>
        </w:rPr>
        <w:t>concrete material</w:t>
      </w:r>
      <w:r w:rsidR="00FB2308" w:rsidRPr="00E40834">
        <w:rPr>
          <w:rFonts w:ascii="Times New Roman" w:hAnsi="Times New Roman" w:cs="Times New Roman"/>
          <w:sz w:val="24"/>
          <w:szCs w:val="24"/>
        </w:rPr>
        <w:t>s</w:t>
      </w:r>
      <w:r w:rsidR="00411470" w:rsidRPr="00E40834">
        <w:rPr>
          <w:rFonts w:ascii="Times New Roman" w:hAnsi="Times New Roman" w:cs="Times New Roman"/>
          <w:sz w:val="24"/>
          <w:szCs w:val="24"/>
        </w:rPr>
        <w:t xml:space="preserve"> [</w:t>
      </w:r>
      <w:r w:rsidR="00076F2A" w:rsidRPr="00E40834">
        <w:rPr>
          <w:rFonts w:ascii="Times New Roman" w:eastAsia="AdvGulliv-R" w:hAnsi="Times New Roman" w:cs="Times New Roman"/>
          <w:sz w:val="24"/>
          <w:szCs w:val="24"/>
        </w:rPr>
        <w:t>14</w:t>
      </w:r>
      <w:r w:rsidR="00F87791" w:rsidRPr="00E40834">
        <w:rPr>
          <w:rFonts w:ascii="Times New Roman" w:eastAsia="AdvGulliv-R" w:hAnsi="Times New Roman" w:cs="Times New Roman"/>
          <w:sz w:val="24"/>
          <w:szCs w:val="24"/>
        </w:rPr>
        <w:t>,34</w:t>
      </w:r>
      <w:r w:rsidR="00411470" w:rsidRPr="00E40834">
        <w:rPr>
          <w:rFonts w:ascii="Times New Roman" w:eastAsia="AdvGulliv-R" w:hAnsi="Times New Roman" w:cs="Times New Roman"/>
          <w:sz w:val="24"/>
          <w:szCs w:val="24"/>
        </w:rPr>
        <w:t>]</w:t>
      </w:r>
      <w:r w:rsidR="00FB2308" w:rsidRPr="00E40834">
        <w:rPr>
          <w:rFonts w:ascii="Times New Roman" w:hAnsi="Times New Roman" w:cs="Times New Roman"/>
          <w:sz w:val="24"/>
          <w:szCs w:val="24"/>
        </w:rPr>
        <w:t xml:space="preserve">, yet it </w:t>
      </w:r>
      <w:r w:rsidR="00411470" w:rsidRPr="00E40834">
        <w:rPr>
          <w:rFonts w:ascii="Times New Roman" w:hAnsi="Times New Roman" w:cs="Times New Roman"/>
          <w:sz w:val="24"/>
          <w:szCs w:val="24"/>
        </w:rPr>
        <w:t xml:space="preserve">can provide improved ductility and energy dissipation characteristics. Although investigations on </w:t>
      </w:r>
      <w:r w:rsidR="00FB2308" w:rsidRPr="00E40834">
        <w:rPr>
          <w:rFonts w:ascii="Times New Roman" w:hAnsi="Times New Roman" w:cs="Times New Roman"/>
          <w:sz w:val="24"/>
          <w:szCs w:val="24"/>
        </w:rPr>
        <w:t xml:space="preserve">the behaviour of </w:t>
      </w:r>
      <w:r w:rsidR="00411470" w:rsidRPr="00E40834">
        <w:rPr>
          <w:rFonts w:ascii="Times New Roman" w:hAnsi="Times New Roman" w:cs="Times New Roman"/>
          <w:sz w:val="24"/>
          <w:szCs w:val="24"/>
        </w:rPr>
        <w:t xml:space="preserve">structural members </w:t>
      </w:r>
      <w:r w:rsidR="00FB2308" w:rsidRPr="00E40834">
        <w:rPr>
          <w:rFonts w:ascii="Times New Roman" w:hAnsi="Times New Roman" w:cs="Times New Roman"/>
          <w:sz w:val="24"/>
          <w:szCs w:val="24"/>
        </w:rPr>
        <w:t>incorporating</w:t>
      </w:r>
      <w:r w:rsidR="00411470" w:rsidRPr="00E40834">
        <w:rPr>
          <w:rFonts w:ascii="Times New Roman" w:hAnsi="Times New Roman" w:cs="Times New Roman"/>
          <w:sz w:val="24"/>
          <w:szCs w:val="24"/>
        </w:rPr>
        <w:t xml:space="preserve"> rubberised concrete materials </w:t>
      </w:r>
      <w:r w:rsidR="00FB2308" w:rsidRPr="00E40834">
        <w:rPr>
          <w:rFonts w:ascii="Times New Roman" w:hAnsi="Times New Roman" w:cs="Times New Roman"/>
          <w:sz w:val="24"/>
          <w:szCs w:val="24"/>
        </w:rPr>
        <w:t xml:space="preserve">have been limited compared to studies </w:t>
      </w:r>
      <w:r w:rsidR="00DE239E" w:rsidRPr="00E40834">
        <w:rPr>
          <w:rFonts w:ascii="Times New Roman" w:hAnsi="Times New Roman" w:cs="Times New Roman"/>
          <w:sz w:val="24"/>
          <w:szCs w:val="24"/>
        </w:rPr>
        <w:t xml:space="preserve">at </w:t>
      </w:r>
      <w:r w:rsidR="00FB2308" w:rsidRPr="00E40834">
        <w:rPr>
          <w:rFonts w:ascii="Times New Roman" w:hAnsi="Times New Roman" w:cs="Times New Roman"/>
          <w:sz w:val="24"/>
          <w:szCs w:val="24"/>
        </w:rPr>
        <w:t xml:space="preserve">the </w:t>
      </w:r>
      <w:r w:rsidR="00411470" w:rsidRPr="00E40834">
        <w:rPr>
          <w:rFonts w:ascii="Times New Roman" w:hAnsi="Times New Roman" w:cs="Times New Roman"/>
          <w:sz w:val="24"/>
          <w:szCs w:val="24"/>
        </w:rPr>
        <w:t>material level</w:t>
      </w:r>
      <w:r w:rsidR="00FB2308" w:rsidRPr="00E40834">
        <w:rPr>
          <w:rFonts w:ascii="Times New Roman" w:hAnsi="Times New Roman" w:cs="Times New Roman"/>
          <w:sz w:val="24"/>
          <w:szCs w:val="24"/>
        </w:rPr>
        <w:t>, the potential benefits have been illustrated</w:t>
      </w:r>
      <w:r w:rsidR="00411470" w:rsidRPr="00E40834">
        <w:rPr>
          <w:rFonts w:ascii="Times New Roman" w:hAnsi="Times New Roman" w:cs="Times New Roman"/>
          <w:sz w:val="24"/>
          <w:szCs w:val="24"/>
        </w:rPr>
        <w:t xml:space="preserve"> [</w:t>
      </w:r>
      <w:r w:rsidR="00FB2308" w:rsidRPr="00E40834">
        <w:rPr>
          <w:rFonts w:ascii="Times New Roman" w:hAnsi="Times New Roman" w:cs="Times New Roman"/>
          <w:sz w:val="24"/>
          <w:szCs w:val="24"/>
        </w:rPr>
        <w:t>3</w:t>
      </w:r>
      <w:r w:rsidR="00F96EFE" w:rsidRPr="00E40834">
        <w:rPr>
          <w:rFonts w:ascii="Times New Roman" w:hAnsi="Times New Roman" w:cs="Times New Roman"/>
          <w:sz w:val="24"/>
          <w:szCs w:val="24"/>
        </w:rPr>
        <w:t>5</w:t>
      </w:r>
      <w:r w:rsidR="00FB2308" w:rsidRPr="00E40834">
        <w:rPr>
          <w:rFonts w:ascii="Times New Roman" w:hAnsi="Times New Roman" w:cs="Times New Roman"/>
          <w:sz w:val="24"/>
          <w:szCs w:val="24"/>
        </w:rPr>
        <w:t>-4</w:t>
      </w:r>
      <w:r w:rsidR="00F96EFE" w:rsidRPr="00E40834">
        <w:rPr>
          <w:rFonts w:ascii="Times New Roman" w:hAnsi="Times New Roman" w:cs="Times New Roman"/>
          <w:sz w:val="24"/>
          <w:szCs w:val="24"/>
        </w:rPr>
        <w:t>3</w:t>
      </w:r>
      <w:r w:rsidR="00411470" w:rsidRPr="00E40834">
        <w:rPr>
          <w:rFonts w:ascii="Times New Roman" w:hAnsi="Times New Roman" w:cs="Times New Roman"/>
          <w:sz w:val="24"/>
          <w:szCs w:val="24"/>
        </w:rPr>
        <w:t>]</w:t>
      </w:r>
      <w:r w:rsidR="00F10A91" w:rsidRPr="00E40834">
        <w:rPr>
          <w:rFonts w:ascii="Times New Roman" w:hAnsi="Times New Roman" w:cs="Times New Roman"/>
          <w:sz w:val="24"/>
          <w:szCs w:val="24"/>
        </w:rPr>
        <w:t>.</w:t>
      </w:r>
    </w:p>
    <w:p w14:paraId="211D30D3" w14:textId="6E0F5D33" w:rsidR="00D60713" w:rsidRPr="00E40834" w:rsidRDefault="00474B7F" w:rsidP="00E40834">
      <w:pPr>
        <w:autoSpaceDE w:val="0"/>
        <w:autoSpaceDN w:val="0"/>
        <w:adjustRightInd w:val="0"/>
        <w:spacing w:line="360" w:lineRule="auto"/>
        <w:jc w:val="both"/>
        <w:rPr>
          <w:rFonts w:ascii="Times New Roman" w:hAnsi="Times New Roman" w:cs="Times New Roman"/>
          <w:sz w:val="24"/>
          <w:szCs w:val="24"/>
        </w:rPr>
      </w:pPr>
      <w:r w:rsidRPr="00E40834">
        <w:rPr>
          <w:rFonts w:ascii="Times New Roman" w:hAnsi="Times New Roman" w:cs="Times New Roman"/>
          <w:sz w:val="24"/>
          <w:szCs w:val="24"/>
        </w:rPr>
        <w:t xml:space="preserve">Earlier studies </w:t>
      </w:r>
      <w:r w:rsidR="00E755F3" w:rsidRPr="00E40834">
        <w:rPr>
          <w:rFonts w:ascii="Times New Roman" w:hAnsi="Times New Roman" w:cs="Times New Roman"/>
          <w:sz w:val="24"/>
          <w:szCs w:val="24"/>
        </w:rPr>
        <w:t xml:space="preserve">on members </w:t>
      </w:r>
      <w:r w:rsidRPr="00E40834">
        <w:rPr>
          <w:rFonts w:ascii="Times New Roman" w:hAnsi="Times New Roman" w:cs="Times New Roman"/>
          <w:sz w:val="24"/>
          <w:szCs w:val="24"/>
        </w:rPr>
        <w:t>include</w:t>
      </w:r>
      <w:r w:rsidR="00E755F3" w:rsidRPr="00E40834">
        <w:rPr>
          <w:rFonts w:ascii="Times New Roman" w:hAnsi="Times New Roman" w:cs="Times New Roman"/>
          <w:sz w:val="24"/>
          <w:szCs w:val="24"/>
        </w:rPr>
        <w:t>d</w:t>
      </w:r>
      <w:r w:rsidRPr="00E40834">
        <w:rPr>
          <w:rFonts w:ascii="Times New Roman" w:hAnsi="Times New Roman" w:cs="Times New Roman"/>
          <w:sz w:val="24"/>
          <w:szCs w:val="24"/>
        </w:rPr>
        <w:t xml:space="preserve"> tests on </w:t>
      </w:r>
      <w:r w:rsidR="00D96974" w:rsidRPr="00E40834">
        <w:rPr>
          <w:rFonts w:ascii="Times New Roman" w:hAnsi="Times New Roman" w:cs="Times New Roman"/>
          <w:sz w:val="24"/>
          <w:szCs w:val="24"/>
        </w:rPr>
        <w:t xml:space="preserve">rectangular </w:t>
      </w:r>
      <w:r w:rsidR="00D96974" w:rsidRPr="00E40834">
        <w:rPr>
          <w:rFonts w:ascii="Times New Roman" w:eastAsia="AdvGulliv-R" w:hAnsi="Times New Roman" w:cs="Times New Roman"/>
          <w:sz w:val="24"/>
          <w:szCs w:val="24"/>
        </w:rPr>
        <w:t>columns with varying rubber content subjected to uniaxial compressive loading</w:t>
      </w:r>
      <w:r w:rsidR="00E967AA" w:rsidRPr="00E40834">
        <w:rPr>
          <w:rFonts w:ascii="Times New Roman" w:eastAsia="AdvGulliv-R" w:hAnsi="Times New Roman" w:cs="Times New Roman"/>
          <w:sz w:val="24"/>
          <w:szCs w:val="24"/>
        </w:rPr>
        <w:t xml:space="preserve"> [</w:t>
      </w:r>
      <w:r w:rsidR="00F96EFE" w:rsidRPr="00E40834">
        <w:rPr>
          <w:rFonts w:ascii="Times New Roman" w:eastAsia="AdvGulliv-R" w:hAnsi="Times New Roman" w:cs="Times New Roman"/>
          <w:sz w:val="24"/>
          <w:szCs w:val="24"/>
        </w:rPr>
        <w:t>35</w:t>
      </w:r>
      <w:r w:rsidR="00E967AA" w:rsidRPr="00E40834">
        <w:rPr>
          <w:rFonts w:ascii="Times New Roman" w:eastAsia="AdvGulliv-R" w:hAnsi="Times New Roman" w:cs="Times New Roman"/>
          <w:sz w:val="24"/>
          <w:szCs w:val="24"/>
        </w:rPr>
        <w:t>]</w:t>
      </w:r>
      <w:r w:rsidRPr="00E40834">
        <w:rPr>
          <w:rFonts w:ascii="Times New Roman" w:eastAsia="AdvGulliv-R" w:hAnsi="Times New Roman" w:cs="Times New Roman"/>
          <w:sz w:val="24"/>
          <w:szCs w:val="24"/>
        </w:rPr>
        <w:t xml:space="preserve">. These tests </w:t>
      </w:r>
      <w:r w:rsidR="00D96974" w:rsidRPr="00E40834">
        <w:rPr>
          <w:rFonts w:ascii="Times New Roman" w:eastAsia="AdvGulliv-R" w:hAnsi="Times New Roman" w:cs="Times New Roman"/>
          <w:sz w:val="24"/>
          <w:szCs w:val="24"/>
        </w:rPr>
        <w:t xml:space="preserve">showed that apart from </w:t>
      </w:r>
      <w:r w:rsidR="008C29D3" w:rsidRPr="00E40834">
        <w:rPr>
          <w:rFonts w:ascii="Times New Roman" w:eastAsia="AdvGulliv-R" w:hAnsi="Times New Roman" w:cs="Times New Roman"/>
          <w:sz w:val="24"/>
          <w:szCs w:val="24"/>
        </w:rPr>
        <w:t xml:space="preserve">the </w:t>
      </w:r>
      <w:r w:rsidR="00D96974" w:rsidRPr="00E40834">
        <w:rPr>
          <w:rFonts w:ascii="Times New Roman" w:eastAsia="AdvGulliv-R" w:hAnsi="Times New Roman" w:cs="Times New Roman"/>
          <w:sz w:val="24"/>
          <w:szCs w:val="24"/>
        </w:rPr>
        <w:t xml:space="preserve">reduction </w:t>
      </w:r>
      <w:r w:rsidR="00001114" w:rsidRPr="00E40834">
        <w:rPr>
          <w:rFonts w:ascii="Times New Roman" w:eastAsia="AdvGulliv-R" w:hAnsi="Times New Roman" w:cs="Times New Roman"/>
          <w:sz w:val="24"/>
          <w:szCs w:val="24"/>
        </w:rPr>
        <w:t xml:space="preserve">in </w:t>
      </w:r>
      <w:r w:rsidR="00D96974" w:rsidRPr="00E40834">
        <w:rPr>
          <w:rFonts w:ascii="Times New Roman" w:eastAsia="AdvGulliv-R" w:hAnsi="Times New Roman" w:cs="Times New Roman"/>
          <w:sz w:val="24"/>
          <w:szCs w:val="24"/>
        </w:rPr>
        <w:t xml:space="preserve">load carrying capacity, </w:t>
      </w:r>
      <w:r w:rsidRPr="00E40834">
        <w:rPr>
          <w:rFonts w:ascii="Times New Roman" w:eastAsia="AdvGulliv-R" w:hAnsi="Times New Roman" w:cs="Times New Roman"/>
          <w:sz w:val="24"/>
          <w:szCs w:val="24"/>
        </w:rPr>
        <w:t xml:space="preserve">rubberised </w:t>
      </w:r>
      <w:r w:rsidR="00D96974" w:rsidRPr="00E40834">
        <w:rPr>
          <w:rFonts w:ascii="Times New Roman" w:eastAsia="AdvGulliv-R" w:hAnsi="Times New Roman" w:cs="Times New Roman"/>
          <w:sz w:val="24"/>
          <w:szCs w:val="24"/>
        </w:rPr>
        <w:t xml:space="preserve">columns were capable of undergoing up to twice the lateral deformations before buckling compared to </w:t>
      </w:r>
      <w:r w:rsidR="00DE239E" w:rsidRPr="00E40834">
        <w:rPr>
          <w:rFonts w:ascii="Times New Roman" w:eastAsia="AdvGulliv-R" w:hAnsi="Times New Roman" w:cs="Times New Roman"/>
          <w:sz w:val="24"/>
          <w:szCs w:val="24"/>
        </w:rPr>
        <w:t xml:space="preserve">conventional </w:t>
      </w:r>
      <w:r w:rsidR="00D96974" w:rsidRPr="00E40834">
        <w:rPr>
          <w:rFonts w:ascii="Times New Roman" w:eastAsia="AdvGulliv-R" w:hAnsi="Times New Roman" w:cs="Times New Roman"/>
          <w:sz w:val="24"/>
          <w:szCs w:val="24"/>
        </w:rPr>
        <w:t>concrete columns</w:t>
      </w:r>
      <w:r w:rsidR="000C4043" w:rsidRPr="00E40834">
        <w:rPr>
          <w:rFonts w:ascii="Times New Roman" w:eastAsia="AdvGulliv-R" w:hAnsi="Times New Roman" w:cs="Times New Roman"/>
          <w:sz w:val="24"/>
          <w:szCs w:val="24"/>
        </w:rPr>
        <w:t>.</w:t>
      </w:r>
      <w:r w:rsidR="00D96974" w:rsidRPr="00E40834">
        <w:rPr>
          <w:rFonts w:ascii="Times New Roman" w:eastAsia="AdvGulliv-R" w:hAnsi="Times New Roman" w:cs="Times New Roman"/>
          <w:sz w:val="24"/>
          <w:szCs w:val="24"/>
        </w:rPr>
        <w:t xml:space="preserve"> </w:t>
      </w:r>
      <w:r w:rsidR="00E967AA" w:rsidRPr="00E40834">
        <w:rPr>
          <w:rFonts w:ascii="Times New Roman" w:eastAsia="AdvGulliv-R" w:hAnsi="Times New Roman" w:cs="Times New Roman"/>
          <w:sz w:val="24"/>
          <w:szCs w:val="24"/>
        </w:rPr>
        <w:t>Other tests on r</w:t>
      </w:r>
      <w:r w:rsidRPr="00E40834">
        <w:rPr>
          <w:rFonts w:ascii="Times New Roman" w:hAnsi="Times New Roman" w:cs="Times New Roman"/>
          <w:sz w:val="24"/>
          <w:szCs w:val="24"/>
        </w:rPr>
        <w:t xml:space="preserve">einforced concrete </w:t>
      </w:r>
      <w:r w:rsidR="0041078B" w:rsidRPr="00E40834">
        <w:rPr>
          <w:rFonts w:ascii="Times New Roman" w:hAnsi="Times New Roman" w:cs="Times New Roman"/>
          <w:sz w:val="24"/>
          <w:szCs w:val="24"/>
        </w:rPr>
        <w:t xml:space="preserve">beam and column specimens with replacement of sand by rubber </w:t>
      </w:r>
      <w:r w:rsidRPr="00E40834">
        <w:rPr>
          <w:rFonts w:ascii="Times New Roman" w:hAnsi="Times New Roman" w:cs="Times New Roman"/>
          <w:sz w:val="24"/>
          <w:szCs w:val="24"/>
        </w:rPr>
        <w:t xml:space="preserve">of </w:t>
      </w:r>
      <w:r w:rsidR="0041078B" w:rsidRPr="00E40834">
        <w:rPr>
          <w:rFonts w:ascii="Times New Roman" w:hAnsi="Times New Roman" w:cs="Times New Roman"/>
          <w:sz w:val="24"/>
          <w:szCs w:val="24"/>
        </w:rPr>
        <w:t xml:space="preserve">up to 18% showed that </w:t>
      </w:r>
      <w:r w:rsidRPr="00E40834">
        <w:rPr>
          <w:rFonts w:ascii="Times New Roman" w:hAnsi="Times New Roman" w:cs="Times New Roman"/>
          <w:sz w:val="24"/>
          <w:szCs w:val="24"/>
        </w:rPr>
        <w:t xml:space="preserve">while the material </w:t>
      </w:r>
      <w:r w:rsidR="0041078B" w:rsidRPr="00E40834">
        <w:rPr>
          <w:rFonts w:ascii="Times New Roman" w:hAnsi="Times New Roman" w:cs="Times New Roman"/>
          <w:sz w:val="24"/>
          <w:szCs w:val="24"/>
        </w:rPr>
        <w:t>compressive strength reduced by about 31</w:t>
      </w:r>
      <w:r w:rsidR="001C73C9" w:rsidRPr="00E40834">
        <w:rPr>
          <w:rFonts w:ascii="Times New Roman" w:hAnsi="Times New Roman" w:cs="Times New Roman"/>
          <w:sz w:val="24"/>
          <w:szCs w:val="24"/>
        </w:rPr>
        <w:t>%</w:t>
      </w:r>
      <w:r w:rsidR="0041078B" w:rsidRPr="00E40834">
        <w:rPr>
          <w:rFonts w:ascii="Times New Roman" w:hAnsi="Times New Roman" w:cs="Times New Roman"/>
          <w:sz w:val="24"/>
          <w:szCs w:val="24"/>
        </w:rPr>
        <w:t>, the reductions in the ultimate beam and column member</w:t>
      </w:r>
      <w:r w:rsidRPr="00E40834">
        <w:rPr>
          <w:rFonts w:ascii="Times New Roman" w:hAnsi="Times New Roman" w:cs="Times New Roman"/>
          <w:sz w:val="24"/>
          <w:szCs w:val="24"/>
        </w:rPr>
        <w:t xml:space="preserve"> capacities was</w:t>
      </w:r>
      <w:r w:rsidR="0041078B" w:rsidRPr="00E40834">
        <w:rPr>
          <w:rFonts w:ascii="Times New Roman" w:hAnsi="Times New Roman" w:cs="Times New Roman"/>
          <w:sz w:val="24"/>
          <w:szCs w:val="24"/>
        </w:rPr>
        <w:t xml:space="preserve"> </w:t>
      </w:r>
      <w:r w:rsidRPr="00E40834">
        <w:rPr>
          <w:rFonts w:ascii="Times New Roman" w:hAnsi="Times New Roman" w:cs="Times New Roman"/>
          <w:sz w:val="24"/>
          <w:szCs w:val="24"/>
        </w:rPr>
        <w:t>about</w:t>
      </w:r>
      <w:r w:rsidR="0041078B" w:rsidRPr="00E40834">
        <w:rPr>
          <w:rFonts w:ascii="Times New Roman" w:hAnsi="Times New Roman" w:cs="Times New Roman"/>
          <w:sz w:val="24"/>
          <w:szCs w:val="24"/>
        </w:rPr>
        <w:t xml:space="preserve"> 6% and 12%, respectively [</w:t>
      </w:r>
      <w:r w:rsidR="00076F2A" w:rsidRPr="00E40834">
        <w:rPr>
          <w:rFonts w:ascii="Times New Roman" w:hAnsi="Times New Roman" w:cs="Times New Roman"/>
          <w:sz w:val="24"/>
          <w:szCs w:val="24"/>
        </w:rPr>
        <w:t>4</w:t>
      </w:r>
      <w:r w:rsidR="00F96EFE" w:rsidRPr="00E40834">
        <w:rPr>
          <w:rFonts w:ascii="Times New Roman" w:hAnsi="Times New Roman" w:cs="Times New Roman"/>
          <w:sz w:val="24"/>
          <w:szCs w:val="24"/>
        </w:rPr>
        <w:t>2</w:t>
      </w:r>
      <w:r w:rsidR="0041078B" w:rsidRPr="00E40834">
        <w:rPr>
          <w:rFonts w:ascii="Times New Roman" w:hAnsi="Times New Roman" w:cs="Times New Roman"/>
          <w:sz w:val="24"/>
          <w:szCs w:val="24"/>
        </w:rPr>
        <w:t xml:space="preserve">]. </w:t>
      </w:r>
      <w:bookmarkStart w:id="1" w:name="_Hlk509388822"/>
      <w:r w:rsidR="00E967AA" w:rsidRPr="00E40834">
        <w:rPr>
          <w:rFonts w:ascii="Times New Roman" w:hAnsi="Times New Roman" w:cs="Times New Roman"/>
          <w:sz w:val="24"/>
          <w:szCs w:val="24"/>
        </w:rPr>
        <w:t>On the other hand, t</w:t>
      </w:r>
      <w:r w:rsidR="00D96974" w:rsidRPr="00E40834">
        <w:rPr>
          <w:rFonts w:ascii="Times New Roman" w:eastAsia="AdvGulliv-R" w:hAnsi="Times New Roman" w:cs="Times New Roman"/>
          <w:sz w:val="24"/>
          <w:szCs w:val="24"/>
        </w:rPr>
        <w:t>est</w:t>
      </w:r>
      <w:r w:rsidRPr="00E40834">
        <w:rPr>
          <w:rFonts w:ascii="Times New Roman" w:hAnsi="Times New Roman" w:cs="Times New Roman"/>
          <w:sz w:val="24"/>
          <w:szCs w:val="24"/>
        </w:rPr>
        <w:t>s</w:t>
      </w:r>
      <w:r w:rsidR="00D96974" w:rsidRPr="00E40834">
        <w:rPr>
          <w:rFonts w:ascii="Times New Roman" w:hAnsi="Times New Roman" w:cs="Times New Roman"/>
          <w:sz w:val="24"/>
          <w:szCs w:val="24"/>
        </w:rPr>
        <w:t xml:space="preserve"> </w:t>
      </w:r>
      <w:r w:rsidR="005F7466" w:rsidRPr="00E40834">
        <w:rPr>
          <w:rFonts w:ascii="Times New Roman" w:eastAsia="AdvGulliv-R" w:hAnsi="Times New Roman" w:cs="Times New Roman"/>
          <w:sz w:val="24"/>
          <w:szCs w:val="24"/>
        </w:rPr>
        <w:t xml:space="preserve">on rubberised </w:t>
      </w:r>
      <w:r w:rsidR="00D60713" w:rsidRPr="00E40834">
        <w:rPr>
          <w:rFonts w:ascii="Times New Roman" w:eastAsia="AdvGulliv-R" w:hAnsi="Times New Roman" w:cs="Times New Roman"/>
          <w:sz w:val="24"/>
          <w:szCs w:val="24"/>
        </w:rPr>
        <w:t xml:space="preserve">reinforced concrete </w:t>
      </w:r>
      <w:r w:rsidR="00D96974" w:rsidRPr="00E40834">
        <w:rPr>
          <w:rFonts w:ascii="Times New Roman" w:eastAsia="AdvGulliv-R" w:hAnsi="Times New Roman" w:cs="Times New Roman"/>
          <w:sz w:val="24"/>
          <w:szCs w:val="24"/>
        </w:rPr>
        <w:t>columns</w:t>
      </w:r>
      <w:r w:rsidR="005F7466" w:rsidRPr="00E40834">
        <w:rPr>
          <w:rFonts w:ascii="Times New Roman" w:eastAsia="AdvGulliv-R" w:hAnsi="Times New Roman" w:cs="Times New Roman"/>
          <w:sz w:val="24"/>
          <w:szCs w:val="24"/>
        </w:rPr>
        <w:t>, with and without external confinement using polymeric sheets, showed that high level</w:t>
      </w:r>
      <w:r w:rsidR="00DE239E" w:rsidRPr="00E40834">
        <w:rPr>
          <w:rFonts w:ascii="Times New Roman" w:eastAsia="AdvGulliv-R" w:hAnsi="Times New Roman" w:cs="Times New Roman"/>
          <w:sz w:val="24"/>
          <w:szCs w:val="24"/>
        </w:rPr>
        <w:t>s</w:t>
      </w:r>
      <w:r w:rsidR="005F7466" w:rsidRPr="00E40834">
        <w:rPr>
          <w:rFonts w:ascii="Times New Roman" w:eastAsia="AdvGulliv-R" w:hAnsi="Times New Roman" w:cs="Times New Roman"/>
          <w:sz w:val="24"/>
          <w:szCs w:val="24"/>
        </w:rPr>
        <w:t xml:space="preserve"> of energy dissipation can be obtained in comparison with conventional reinforced concrete members </w:t>
      </w:r>
      <w:r w:rsidR="00D96974" w:rsidRPr="00E40834">
        <w:rPr>
          <w:rFonts w:ascii="Times New Roman" w:hAnsi="Times New Roman" w:cs="Times New Roman"/>
          <w:sz w:val="24"/>
          <w:szCs w:val="24"/>
        </w:rPr>
        <w:t>[</w:t>
      </w:r>
      <w:r w:rsidR="00076F2A" w:rsidRPr="00E40834">
        <w:rPr>
          <w:rFonts w:ascii="Times New Roman" w:hAnsi="Times New Roman" w:cs="Times New Roman"/>
          <w:sz w:val="24"/>
          <w:szCs w:val="24"/>
        </w:rPr>
        <w:t>3</w:t>
      </w:r>
      <w:r w:rsidR="00F96EFE" w:rsidRPr="00E40834">
        <w:rPr>
          <w:rFonts w:ascii="Times New Roman" w:hAnsi="Times New Roman" w:cs="Times New Roman"/>
          <w:sz w:val="24"/>
          <w:szCs w:val="24"/>
        </w:rPr>
        <w:t>7</w:t>
      </w:r>
      <w:r w:rsidR="00F10A91" w:rsidRPr="00E40834">
        <w:rPr>
          <w:rFonts w:ascii="Times New Roman" w:hAnsi="Times New Roman" w:cs="Times New Roman"/>
          <w:sz w:val="24"/>
          <w:szCs w:val="24"/>
        </w:rPr>
        <w:t xml:space="preserve">]. </w:t>
      </w:r>
      <w:bookmarkEnd w:id="1"/>
      <w:r w:rsidR="005F7466" w:rsidRPr="00E40834">
        <w:rPr>
          <w:rFonts w:ascii="Times New Roman" w:hAnsi="Times New Roman" w:cs="Times New Roman"/>
          <w:sz w:val="24"/>
          <w:szCs w:val="24"/>
        </w:rPr>
        <w:t>Other</w:t>
      </w:r>
      <w:r w:rsidR="00D96974" w:rsidRPr="00E40834">
        <w:rPr>
          <w:rFonts w:ascii="Times New Roman" w:hAnsi="Times New Roman" w:cs="Times New Roman"/>
          <w:sz w:val="24"/>
          <w:szCs w:val="24"/>
        </w:rPr>
        <w:t xml:space="preserve"> test</w:t>
      </w:r>
      <w:r w:rsidR="005F7466" w:rsidRPr="00E40834">
        <w:rPr>
          <w:rFonts w:ascii="Times New Roman" w:hAnsi="Times New Roman" w:cs="Times New Roman"/>
          <w:sz w:val="24"/>
          <w:szCs w:val="24"/>
        </w:rPr>
        <w:t>s</w:t>
      </w:r>
      <w:r w:rsidR="00D96974" w:rsidRPr="00E40834">
        <w:rPr>
          <w:rFonts w:ascii="Times New Roman" w:hAnsi="Times New Roman" w:cs="Times New Roman"/>
          <w:sz w:val="24"/>
          <w:szCs w:val="24"/>
        </w:rPr>
        <w:t xml:space="preserve"> </w:t>
      </w:r>
      <w:r w:rsidR="005F7466" w:rsidRPr="00E40834">
        <w:rPr>
          <w:rFonts w:ascii="Times New Roman" w:hAnsi="Times New Roman" w:cs="Times New Roman"/>
          <w:sz w:val="24"/>
          <w:szCs w:val="24"/>
        </w:rPr>
        <w:t xml:space="preserve">in which thin </w:t>
      </w:r>
      <w:r w:rsidR="00D96974" w:rsidRPr="00E40834">
        <w:rPr>
          <w:rFonts w:ascii="Times New Roman" w:hAnsi="Times New Roman" w:cs="Times New Roman"/>
          <w:sz w:val="24"/>
          <w:szCs w:val="24"/>
        </w:rPr>
        <w:t>steel tube</w:t>
      </w:r>
      <w:r w:rsidR="005F7466" w:rsidRPr="00E40834">
        <w:rPr>
          <w:rFonts w:ascii="Times New Roman" w:hAnsi="Times New Roman" w:cs="Times New Roman"/>
          <w:sz w:val="24"/>
          <w:szCs w:val="24"/>
        </w:rPr>
        <w:t>s were in-filled with rubberised or normal concrete indicated only</w:t>
      </w:r>
      <w:r w:rsidR="00D96974" w:rsidRPr="00E40834">
        <w:rPr>
          <w:rFonts w:ascii="Times New Roman" w:hAnsi="Times New Roman" w:cs="Times New Roman"/>
          <w:sz w:val="24"/>
          <w:szCs w:val="24"/>
        </w:rPr>
        <w:t xml:space="preserve"> a marginal influence </w:t>
      </w:r>
      <w:r w:rsidR="005F7466" w:rsidRPr="00E40834">
        <w:rPr>
          <w:rFonts w:ascii="Times New Roman" w:hAnsi="Times New Roman" w:cs="Times New Roman"/>
          <w:sz w:val="24"/>
          <w:szCs w:val="24"/>
        </w:rPr>
        <w:t xml:space="preserve">from </w:t>
      </w:r>
      <w:r w:rsidR="00D96974" w:rsidRPr="00E40834">
        <w:rPr>
          <w:rFonts w:ascii="Times New Roman" w:hAnsi="Times New Roman" w:cs="Times New Roman"/>
          <w:sz w:val="24"/>
          <w:szCs w:val="24"/>
        </w:rPr>
        <w:t xml:space="preserve">the type of concrete infill on the </w:t>
      </w:r>
      <w:r w:rsidR="005F7466" w:rsidRPr="00E40834">
        <w:rPr>
          <w:rFonts w:ascii="Times New Roman" w:hAnsi="Times New Roman" w:cs="Times New Roman"/>
          <w:sz w:val="24"/>
          <w:szCs w:val="24"/>
        </w:rPr>
        <w:t>inelastic</w:t>
      </w:r>
      <w:r w:rsidR="00D96974" w:rsidRPr="00E40834">
        <w:rPr>
          <w:rFonts w:ascii="Times New Roman" w:hAnsi="Times New Roman" w:cs="Times New Roman"/>
          <w:sz w:val="24"/>
          <w:szCs w:val="24"/>
        </w:rPr>
        <w:t xml:space="preserve"> behaviour of the members [</w:t>
      </w:r>
      <w:r w:rsidR="00F96EFE" w:rsidRPr="00E40834">
        <w:rPr>
          <w:rFonts w:ascii="Times New Roman" w:hAnsi="Times New Roman" w:cs="Times New Roman"/>
          <w:sz w:val="24"/>
          <w:szCs w:val="24"/>
        </w:rPr>
        <w:t>41</w:t>
      </w:r>
      <w:r w:rsidR="00D96974" w:rsidRPr="00E40834">
        <w:rPr>
          <w:rFonts w:ascii="Times New Roman" w:hAnsi="Times New Roman" w:cs="Times New Roman"/>
          <w:sz w:val="24"/>
          <w:szCs w:val="24"/>
        </w:rPr>
        <w:t>].</w:t>
      </w:r>
    </w:p>
    <w:p w14:paraId="5FADB9F3" w14:textId="1AD41C01" w:rsidR="000331F1" w:rsidRPr="00E40834" w:rsidRDefault="007F4952" w:rsidP="00E40834">
      <w:pPr>
        <w:autoSpaceDE w:val="0"/>
        <w:autoSpaceDN w:val="0"/>
        <w:adjustRightInd w:val="0"/>
        <w:spacing w:line="360" w:lineRule="auto"/>
        <w:jc w:val="both"/>
        <w:rPr>
          <w:rFonts w:ascii="Times New Roman" w:eastAsia="SimSun" w:hAnsi="Times New Roman" w:cs="Times New Roman"/>
          <w:sz w:val="24"/>
          <w:szCs w:val="24"/>
        </w:rPr>
      </w:pPr>
      <w:bookmarkStart w:id="2" w:name="_Hlk509388906"/>
      <w:r w:rsidRPr="00E40834">
        <w:rPr>
          <w:rFonts w:ascii="Times New Roman" w:eastAsia="AdvGulliv-R" w:hAnsi="Times New Roman" w:cs="Times New Roman"/>
          <w:sz w:val="24"/>
          <w:szCs w:val="24"/>
        </w:rPr>
        <w:t>Although previous tests have demonstrated the viability and potential benefits of using</w:t>
      </w:r>
      <w:r w:rsidR="00D96974" w:rsidRPr="00E40834">
        <w:rPr>
          <w:rFonts w:ascii="Times New Roman" w:eastAsia="AdvGulliv-R" w:hAnsi="Times New Roman" w:cs="Times New Roman"/>
          <w:sz w:val="24"/>
          <w:szCs w:val="24"/>
        </w:rPr>
        <w:t xml:space="preserve"> rubberised concrete materials in </w:t>
      </w:r>
      <w:r w:rsidRPr="00E40834">
        <w:rPr>
          <w:rFonts w:ascii="Times New Roman" w:eastAsia="AdvGulliv-R" w:hAnsi="Times New Roman" w:cs="Times New Roman"/>
          <w:sz w:val="24"/>
          <w:szCs w:val="24"/>
        </w:rPr>
        <w:t>structural elements, available experimental results have been limited to</w:t>
      </w:r>
      <w:r w:rsidR="00D96974" w:rsidRPr="00E40834">
        <w:rPr>
          <w:rFonts w:ascii="Times New Roman" w:eastAsia="AdvGulliv-R" w:hAnsi="Times New Roman" w:cs="Times New Roman"/>
          <w:sz w:val="24"/>
          <w:szCs w:val="24"/>
        </w:rPr>
        <w:t xml:space="preserve"> membe</w:t>
      </w:r>
      <w:r w:rsidR="00D60713" w:rsidRPr="00E40834">
        <w:rPr>
          <w:rFonts w:ascii="Times New Roman" w:eastAsia="AdvGulliv-R" w:hAnsi="Times New Roman" w:cs="Times New Roman"/>
          <w:sz w:val="24"/>
          <w:szCs w:val="24"/>
        </w:rPr>
        <w:t>r</w:t>
      </w:r>
      <w:r w:rsidR="00D96974" w:rsidRPr="00E40834">
        <w:rPr>
          <w:rFonts w:ascii="Times New Roman" w:eastAsia="AdvGulliv-R" w:hAnsi="Times New Roman" w:cs="Times New Roman"/>
          <w:sz w:val="24"/>
          <w:szCs w:val="24"/>
        </w:rPr>
        <w:t xml:space="preserve"> configurations in which </w:t>
      </w:r>
      <w:r w:rsidRPr="00E40834">
        <w:rPr>
          <w:rFonts w:ascii="Times New Roman" w:eastAsia="AdvGulliv-R" w:hAnsi="Times New Roman" w:cs="Times New Roman"/>
          <w:sz w:val="24"/>
          <w:szCs w:val="24"/>
        </w:rPr>
        <w:t xml:space="preserve">relatively </w:t>
      </w:r>
      <w:r w:rsidR="00D96974" w:rsidRPr="00E40834">
        <w:rPr>
          <w:rFonts w:ascii="Times New Roman" w:eastAsia="AdvGulliv-R" w:hAnsi="Times New Roman" w:cs="Times New Roman"/>
          <w:sz w:val="24"/>
          <w:szCs w:val="24"/>
        </w:rPr>
        <w:t xml:space="preserve">small </w:t>
      </w:r>
      <w:r w:rsidRPr="00E40834">
        <w:rPr>
          <w:rFonts w:ascii="Times New Roman" w:eastAsia="AdvGulliv-R" w:hAnsi="Times New Roman" w:cs="Times New Roman"/>
          <w:sz w:val="24"/>
          <w:szCs w:val="24"/>
        </w:rPr>
        <w:t>proportions of total aggregate replacement, typically well below 20%, have been employed</w:t>
      </w:r>
      <w:r w:rsidR="00217144" w:rsidRPr="00E40834">
        <w:rPr>
          <w:rFonts w:ascii="Times New Roman" w:eastAsia="AdvGulliv-R" w:hAnsi="Times New Roman" w:cs="Times New Roman"/>
          <w:sz w:val="24"/>
          <w:szCs w:val="24"/>
        </w:rPr>
        <w:t xml:space="preserve"> [36,37]</w:t>
      </w:r>
      <w:r w:rsidRPr="00E40834">
        <w:rPr>
          <w:rFonts w:ascii="Times New Roman" w:eastAsia="AdvGulliv-R" w:hAnsi="Times New Roman" w:cs="Times New Roman"/>
          <w:sz w:val="24"/>
          <w:szCs w:val="24"/>
        </w:rPr>
        <w:t xml:space="preserve">. </w:t>
      </w:r>
      <w:bookmarkEnd w:id="2"/>
      <w:r w:rsidR="00F928C9" w:rsidRPr="00E40834">
        <w:rPr>
          <w:rFonts w:ascii="Times New Roman" w:eastAsia="AdvGulliv-R" w:hAnsi="Times New Roman" w:cs="Times New Roman"/>
          <w:sz w:val="24"/>
          <w:szCs w:val="24"/>
        </w:rPr>
        <w:t xml:space="preserve">In general, there is </w:t>
      </w:r>
      <w:r w:rsidR="00D96974" w:rsidRPr="00E40834">
        <w:rPr>
          <w:rFonts w:ascii="Times New Roman" w:eastAsia="SimSun" w:hAnsi="Times New Roman" w:cs="Times New Roman"/>
          <w:sz w:val="24"/>
          <w:szCs w:val="24"/>
        </w:rPr>
        <w:t xml:space="preserve">a </w:t>
      </w:r>
      <w:r w:rsidR="00F928C9" w:rsidRPr="00E40834">
        <w:rPr>
          <w:rFonts w:ascii="Times New Roman" w:eastAsia="SimSun" w:hAnsi="Times New Roman" w:cs="Times New Roman"/>
          <w:sz w:val="24"/>
          <w:szCs w:val="24"/>
        </w:rPr>
        <w:t xml:space="preserve">need for further </w:t>
      </w:r>
      <w:r w:rsidR="00D96974" w:rsidRPr="00E40834">
        <w:rPr>
          <w:rFonts w:ascii="Times New Roman" w:eastAsia="SimSun" w:hAnsi="Times New Roman" w:cs="Times New Roman"/>
          <w:sz w:val="24"/>
          <w:szCs w:val="24"/>
        </w:rPr>
        <w:t xml:space="preserve">research on </w:t>
      </w:r>
      <w:r w:rsidR="00F928C9" w:rsidRPr="00E40834">
        <w:rPr>
          <w:rFonts w:ascii="Times New Roman" w:eastAsia="SimSun" w:hAnsi="Times New Roman" w:cs="Times New Roman"/>
          <w:sz w:val="24"/>
          <w:szCs w:val="24"/>
        </w:rPr>
        <w:t xml:space="preserve">the inelastic performance of structural </w:t>
      </w:r>
      <w:r w:rsidR="00D96974" w:rsidRPr="00E40834">
        <w:rPr>
          <w:rFonts w:ascii="Times New Roman" w:eastAsia="SimSun" w:hAnsi="Times New Roman" w:cs="Times New Roman"/>
          <w:sz w:val="24"/>
          <w:szCs w:val="24"/>
        </w:rPr>
        <w:t xml:space="preserve">members, especially for cases in which </w:t>
      </w:r>
      <w:r w:rsidR="000040A4">
        <w:rPr>
          <w:rFonts w:ascii="Times New Roman" w:eastAsia="SimSun" w:hAnsi="Times New Roman" w:cs="Times New Roman"/>
          <w:sz w:val="24"/>
          <w:szCs w:val="24"/>
        </w:rPr>
        <w:t>relatively large</w:t>
      </w:r>
      <w:r w:rsidR="00F928C9" w:rsidRPr="00E40834">
        <w:rPr>
          <w:rFonts w:ascii="Times New Roman" w:eastAsia="SimSun" w:hAnsi="Times New Roman" w:cs="Times New Roman"/>
          <w:sz w:val="24"/>
          <w:szCs w:val="24"/>
        </w:rPr>
        <w:t xml:space="preserve"> proportions </w:t>
      </w:r>
      <w:r w:rsidR="00D96974" w:rsidRPr="00E40834">
        <w:rPr>
          <w:rFonts w:ascii="Times New Roman" w:eastAsia="SimSun" w:hAnsi="Times New Roman" w:cs="Times New Roman"/>
          <w:sz w:val="24"/>
          <w:szCs w:val="24"/>
        </w:rPr>
        <w:t xml:space="preserve">of rubber particles </w:t>
      </w:r>
      <w:r w:rsidR="00F928C9" w:rsidRPr="00E40834">
        <w:rPr>
          <w:rFonts w:ascii="Times New Roman" w:eastAsia="SimSun" w:hAnsi="Times New Roman" w:cs="Times New Roman"/>
          <w:sz w:val="24"/>
          <w:szCs w:val="24"/>
        </w:rPr>
        <w:t xml:space="preserve">as </w:t>
      </w:r>
      <w:r w:rsidR="00001BCF" w:rsidRPr="00E40834">
        <w:rPr>
          <w:rFonts w:ascii="Times New Roman" w:eastAsia="SimSun" w:hAnsi="Times New Roman" w:cs="Times New Roman"/>
          <w:sz w:val="24"/>
          <w:szCs w:val="24"/>
        </w:rPr>
        <w:t xml:space="preserve">a </w:t>
      </w:r>
      <w:r w:rsidR="00F928C9" w:rsidRPr="00E40834">
        <w:rPr>
          <w:rFonts w:ascii="Times New Roman" w:eastAsia="SimSun" w:hAnsi="Times New Roman" w:cs="Times New Roman"/>
          <w:sz w:val="24"/>
          <w:szCs w:val="24"/>
        </w:rPr>
        <w:t xml:space="preserve">replacement for mineral aggregate </w:t>
      </w:r>
      <w:r w:rsidR="00D96974" w:rsidRPr="00E40834">
        <w:rPr>
          <w:rFonts w:ascii="Times New Roman" w:eastAsia="SimSun" w:hAnsi="Times New Roman" w:cs="Times New Roman"/>
          <w:sz w:val="24"/>
          <w:szCs w:val="24"/>
        </w:rPr>
        <w:t xml:space="preserve">are incorporated. </w:t>
      </w:r>
      <w:r w:rsidR="00F928C9" w:rsidRPr="00E40834">
        <w:rPr>
          <w:rFonts w:ascii="Times New Roman" w:eastAsia="SimSun" w:hAnsi="Times New Roman" w:cs="Times New Roman"/>
          <w:sz w:val="24"/>
          <w:szCs w:val="24"/>
        </w:rPr>
        <w:t xml:space="preserve">In this respect, an earlier </w:t>
      </w:r>
      <w:r w:rsidR="00D96974" w:rsidRPr="00E40834">
        <w:rPr>
          <w:rFonts w:ascii="Times New Roman" w:eastAsia="SimSun" w:hAnsi="Times New Roman" w:cs="Times New Roman"/>
          <w:sz w:val="24"/>
          <w:szCs w:val="24"/>
        </w:rPr>
        <w:t xml:space="preserve">study </w:t>
      </w:r>
      <w:r w:rsidR="00F928C9" w:rsidRPr="00E40834">
        <w:rPr>
          <w:rFonts w:ascii="Times New Roman" w:eastAsia="SimSun" w:hAnsi="Times New Roman" w:cs="Times New Roman"/>
          <w:sz w:val="24"/>
          <w:szCs w:val="24"/>
        </w:rPr>
        <w:t xml:space="preserve">by the authors on rubberised concrete materials </w:t>
      </w:r>
      <w:r w:rsidR="00D96974" w:rsidRPr="00E40834">
        <w:rPr>
          <w:rFonts w:ascii="Times New Roman" w:eastAsia="SimSun" w:hAnsi="Times New Roman" w:cs="Times New Roman"/>
          <w:sz w:val="24"/>
          <w:szCs w:val="24"/>
        </w:rPr>
        <w:t xml:space="preserve">showed that the loss of strength is significant up to replacement </w:t>
      </w:r>
      <w:r w:rsidR="00F928C9" w:rsidRPr="00E40834">
        <w:rPr>
          <w:rFonts w:ascii="Times New Roman" w:eastAsia="SimSun" w:hAnsi="Times New Roman" w:cs="Times New Roman"/>
          <w:sz w:val="24"/>
          <w:szCs w:val="24"/>
        </w:rPr>
        <w:t>levels of</w:t>
      </w:r>
      <w:r w:rsidR="00D96974" w:rsidRPr="00E40834">
        <w:rPr>
          <w:rFonts w:ascii="Times New Roman" w:eastAsia="SimSun" w:hAnsi="Times New Roman" w:cs="Times New Roman"/>
          <w:sz w:val="24"/>
          <w:szCs w:val="24"/>
        </w:rPr>
        <w:t xml:space="preserve"> 10-15%, </w:t>
      </w:r>
      <w:r w:rsidR="00F928C9" w:rsidRPr="00E40834">
        <w:rPr>
          <w:rFonts w:ascii="Times New Roman" w:eastAsia="SimSun" w:hAnsi="Times New Roman" w:cs="Times New Roman"/>
          <w:sz w:val="24"/>
          <w:szCs w:val="24"/>
        </w:rPr>
        <w:t xml:space="preserve">but the rate of </w:t>
      </w:r>
      <w:r w:rsidR="00D60713" w:rsidRPr="00E40834">
        <w:rPr>
          <w:rFonts w:ascii="Times New Roman" w:eastAsia="SimSun" w:hAnsi="Times New Roman" w:cs="Times New Roman"/>
          <w:sz w:val="24"/>
          <w:szCs w:val="24"/>
        </w:rPr>
        <w:t xml:space="preserve">reduction </w:t>
      </w:r>
      <w:r w:rsidR="00F928C9" w:rsidRPr="00E40834">
        <w:rPr>
          <w:rFonts w:ascii="Times New Roman" w:eastAsia="SimSun" w:hAnsi="Times New Roman" w:cs="Times New Roman"/>
          <w:sz w:val="24"/>
          <w:szCs w:val="24"/>
        </w:rPr>
        <w:t xml:space="preserve">decreases with higher replacement ratios </w:t>
      </w:r>
      <w:r w:rsidR="00D96974" w:rsidRPr="00E40834">
        <w:rPr>
          <w:rFonts w:ascii="Times New Roman" w:eastAsia="SimSun" w:hAnsi="Times New Roman" w:cs="Times New Roman"/>
          <w:sz w:val="24"/>
          <w:szCs w:val="24"/>
        </w:rPr>
        <w:t>[</w:t>
      </w:r>
      <w:r w:rsidR="00076F2A" w:rsidRPr="00E40834">
        <w:rPr>
          <w:rFonts w:ascii="Times New Roman" w:eastAsia="SimSun" w:hAnsi="Times New Roman" w:cs="Times New Roman"/>
          <w:sz w:val="24"/>
          <w:szCs w:val="24"/>
        </w:rPr>
        <w:t>14]</w:t>
      </w:r>
      <w:r w:rsidR="00D96974" w:rsidRPr="00E40834">
        <w:rPr>
          <w:rFonts w:ascii="Times New Roman" w:eastAsia="SimSun" w:hAnsi="Times New Roman" w:cs="Times New Roman"/>
          <w:sz w:val="24"/>
          <w:szCs w:val="24"/>
        </w:rPr>
        <w:t xml:space="preserve">. </w:t>
      </w:r>
      <w:r w:rsidR="000C4043" w:rsidRPr="00E40834">
        <w:rPr>
          <w:rFonts w:ascii="Times New Roman" w:eastAsia="SimSun" w:hAnsi="Times New Roman" w:cs="Times New Roman"/>
          <w:sz w:val="24"/>
          <w:szCs w:val="24"/>
        </w:rPr>
        <w:t>It was also</w:t>
      </w:r>
      <w:r w:rsidR="00E83B09" w:rsidRPr="00E40834">
        <w:rPr>
          <w:rFonts w:ascii="Times New Roman" w:eastAsia="SimSun" w:hAnsi="Times New Roman" w:cs="Times New Roman"/>
          <w:sz w:val="24"/>
          <w:szCs w:val="24"/>
        </w:rPr>
        <w:t xml:space="preserve"> shown that t</w:t>
      </w:r>
      <w:r w:rsidR="00E83B09" w:rsidRPr="00E40834">
        <w:rPr>
          <w:rFonts w:ascii="Times New Roman" w:hAnsi="Times New Roman" w:cs="Times New Roman"/>
          <w:sz w:val="24"/>
          <w:szCs w:val="24"/>
        </w:rPr>
        <w:t xml:space="preserve">he rubber content has </w:t>
      </w:r>
      <w:r w:rsidR="00D60713" w:rsidRPr="00E40834">
        <w:rPr>
          <w:rFonts w:ascii="Times New Roman" w:hAnsi="Times New Roman" w:cs="Times New Roman"/>
          <w:sz w:val="24"/>
          <w:szCs w:val="24"/>
        </w:rPr>
        <w:t xml:space="preserve">a </w:t>
      </w:r>
      <w:r w:rsidR="00E83B09" w:rsidRPr="00E40834">
        <w:rPr>
          <w:rFonts w:ascii="Times New Roman" w:hAnsi="Times New Roman" w:cs="Times New Roman"/>
          <w:sz w:val="24"/>
          <w:szCs w:val="24"/>
        </w:rPr>
        <w:t>less detrimental influence on the bond properties in comparison with its influence on the uniaxial compressive strength, with bond coefficients exhibiting largely constant trends irrespective of the rubber content up to replacement ratios of 60% [</w:t>
      </w:r>
      <w:r w:rsidR="00F96EFE" w:rsidRPr="00E40834">
        <w:rPr>
          <w:rFonts w:ascii="Times New Roman" w:hAnsi="Times New Roman" w:cs="Times New Roman"/>
          <w:sz w:val="24"/>
          <w:szCs w:val="24"/>
        </w:rPr>
        <w:t>44</w:t>
      </w:r>
      <w:r w:rsidR="00E83B09" w:rsidRPr="00E40834">
        <w:rPr>
          <w:rFonts w:ascii="Times New Roman" w:hAnsi="Times New Roman" w:cs="Times New Roman"/>
          <w:sz w:val="24"/>
          <w:szCs w:val="24"/>
        </w:rPr>
        <w:t xml:space="preserve">]. </w:t>
      </w:r>
      <w:r w:rsidR="00D96974" w:rsidRPr="00E40834">
        <w:rPr>
          <w:rFonts w:ascii="Times New Roman" w:eastAsia="SimSun" w:hAnsi="Times New Roman" w:cs="Times New Roman"/>
          <w:sz w:val="24"/>
          <w:szCs w:val="24"/>
        </w:rPr>
        <w:t xml:space="preserve">This suggests that </w:t>
      </w:r>
      <w:r w:rsidR="00F928C9" w:rsidRPr="00E40834">
        <w:rPr>
          <w:rFonts w:ascii="Times New Roman" w:eastAsia="SimSun" w:hAnsi="Times New Roman" w:cs="Times New Roman"/>
          <w:sz w:val="24"/>
          <w:szCs w:val="24"/>
        </w:rPr>
        <w:t xml:space="preserve">higher replacement ratios may offer an improved balance between the environmental benefits of </w:t>
      </w:r>
      <w:r w:rsidR="00070C7B" w:rsidRPr="00E40834">
        <w:rPr>
          <w:rFonts w:ascii="Times New Roman" w:eastAsia="SimSun" w:hAnsi="Times New Roman" w:cs="Times New Roman"/>
          <w:sz w:val="24"/>
          <w:szCs w:val="24"/>
        </w:rPr>
        <w:t xml:space="preserve">using </w:t>
      </w:r>
      <w:r w:rsidR="00F928C9" w:rsidRPr="00E40834">
        <w:rPr>
          <w:rFonts w:ascii="Times New Roman" w:eastAsia="SimSun" w:hAnsi="Times New Roman" w:cs="Times New Roman"/>
          <w:sz w:val="24"/>
          <w:szCs w:val="24"/>
        </w:rPr>
        <w:t xml:space="preserve">rubber </w:t>
      </w:r>
      <w:r w:rsidR="00946B43" w:rsidRPr="00E40834">
        <w:rPr>
          <w:rFonts w:ascii="Times New Roman" w:eastAsia="SimSun" w:hAnsi="Times New Roman" w:cs="Times New Roman"/>
          <w:sz w:val="24"/>
          <w:szCs w:val="24"/>
        </w:rPr>
        <w:t>as well as enhanced ductility</w:t>
      </w:r>
      <w:r w:rsidR="00E83B09" w:rsidRPr="00E40834">
        <w:rPr>
          <w:rFonts w:ascii="Times New Roman" w:eastAsia="SimSun" w:hAnsi="Times New Roman" w:cs="Times New Roman"/>
          <w:sz w:val="24"/>
          <w:szCs w:val="24"/>
        </w:rPr>
        <w:t>,</w:t>
      </w:r>
      <w:r w:rsidR="00946B43" w:rsidRPr="00E40834">
        <w:rPr>
          <w:rFonts w:ascii="Times New Roman" w:eastAsia="SimSun" w:hAnsi="Times New Roman" w:cs="Times New Roman"/>
          <w:sz w:val="24"/>
          <w:szCs w:val="24"/>
        </w:rPr>
        <w:t xml:space="preserve"> energy dissipation</w:t>
      </w:r>
      <w:r w:rsidR="00E83B09" w:rsidRPr="00E40834">
        <w:rPr>
          <w:rFonts w:ascii="Times New Roman" w:eastAsia="SimSun" w:hAnsi="Times New Roman" w:cs="Times New Roman"/>
          <w:sz w:val="24"/>
          <w:szCs w:val="24"/>
        </w:rPr>
        <w:t xml:space="preserve">, </w:t>
      </w:r>
      <w:r w:rsidR="00070C7B" w:rsidRPr="00E40834">
        <w:rPr>
          <w:rFonts w:ascii="Times New Roman" w:eastAsia="SimSun" w:hAnsi="Times New Roman" w:cs="Times New Roman"/>
          <w:sz w:val="24"/>
          <w:szCs w:val="24"/>
        </w:rPr>
        <w:t xml:space="preserve">and reliable </w:t>
      </w:r>
      <w:r w:rsidR="00E83B09" w:rsidRPr="00E40834">
        <w:rPr>
          <w:rFonts w:ascii="Times New Roman" w:eastAsia="SimSun" w:hAnsi="Times New Roman" w:cs="Times New Roman"/>
          <w:sz w:val="24"/>
          <w:szCs w:val="24"/>
        </w:rPr>
        <w:t>bond behaviour</w:t>
      </w:r>
      <w:r w:rsidR="00946B43" w:rsidRPr="00E40834">
        <w:rPr>
          <w:rFonts w:ascii="Times New Roman" w:eastAsia="SimSun" w:hAnsi="Times New Roman" w:cs="Times New Roman"/>
          <w:sz w:val="24"/>
          <w:szCs w:val="24"/>
        </w:rPr>
        <w:t xml:space="preserve"> on the one hand, </w:t>
      </w:r>
      <w:r w:rsidR="00F928C9" w:rsidRPr="00E40834">
        <w:rPr>
          <w:rFonts w:ascii="Times New Roman" w:eastAsia="SimSun" w:hAnsi="Times New Roman" w:cs="Times New Roman"/>
          <w:sz w:val="24"/>
          <w:szCs w:val="24"/>
        </w:rPr>
        <w:t xml:space="preserve">and </w:t>
      </w:r>
      <w:r w:rsidR="00946B43" w:rsidRPr="00E40834">
        <w:rPr>
          <w:rFonts w:ascii="Times New Roman" w:eastAsia="SimSun" w:hAnsi="Times New Roman" w:cs="Times New Roman"/>
          <w:sz w:val="24"/>
          <w:szCs w:val="24"/>
        </w:rPr>
        <w:t xml:space="preserve">the </w:t>
      </w:r>
      <w:r w:rsidR="00F928C9" w:rsidRPr="00E40834">
        <w:rPr>
          <w:rFonts w:ascii="Times New Roman" w:eastAsia="SimSun" w:hAnsi="Times New Roman" w:cs="Times New Roman"/>
          <w:sz w:val="24"/>
          <w:szCs w:val="24"/>
        </w:rPr>
        <w:t xml:space="preserve">loss </w:t>
      </w:r>
      <w:r w:rsidR="00946B43" w:rsidRPr="00E40834">
        <w:rPr>
          <w:rFonts w:ascii="Times New Roman" w:eastAsia="SimSun" w:hAnsi="Times New Roman" w:cs="Times New Roman"/>
          <w:sz w:val="24"/>
          <w:szCs w:val="24"/>
        </w:rPr>
        <w:t>in</w:t>
      </w:r>
      <w:r w:rsidR="00F928C9" w:rsidRPr="00E40834">
        <w:rPr>
          <w:rFonts w:ascii="Times New Roman" w:eastAsia="SimSun" w:hAnsi="Times New Roman" w:cs="Times New Roman"/>
          <w:sz w:val="24"/>
          <w:szCs w:val="24"/>
        </w:rPr>
        <w:t xml:space="preserve"> </w:t>
      </w:r>
      <w:r w:rsidR="00946B43" w:rsidRPr="00E40834">
        <w:rPr>
          <w:rFonts w:ascii="Times New Roman" w:eastAsia="SimSun" w:hAnsi="Times New Roman" w:cs="Times New Roman"/>
          <w:sz w:val="24"/>
          <w:szCs w:val="24"/>
        </w:rPr>
        <w:t xml:space="preserve">concrete </w:t>
      </w:r>
      <w:r w:rsidR="00F928C9" w:rsidRPr="00E40834">
        <w:rPr>
          <w:rFonts w:ascii="Times New Roman" w:eastAsia="SimSun" w:hAnsi="Times New Roman" w:cs="Times New Roman"/>
          <w:sz w:val="24"/>
          <w:szCs w:val="24"/>
        </w:rPr>
        <w:t>strength</w:t>
      </w:r>
      <w:r w:rsidR="00946B43" w:rsidRPr="00E40834">
        <w:rPr>
          <w:rFonts w:ascii="Times New Roman" w:eastAsia="SimSun" w:hAnsi="Times New Roman" w:cs="Times New Roman"/>
          <w:sz w:val="24"/>
          <w:szCs w:val="24"/>
        </w:rPr>
        <w:t xml:space="preserve"> on the other hand</w:t>
      </w:r>
      <w:r w:rsidR="00F928C9" w:rsidRPr="00E40834">
        <w:rPr>
          <w:rFonts w:ascii="Times New Roman" w:eastAsia="SimSun" w:hAnsi="Times New Roman" w:cs="Times New Roman"/>
          <w:sz w:val="24"/>
          <w:szCs w:val="24"/>
        </w:rPr>
        <w:t xml:space="preserve">. </w:t>
      </w:r>
    </w:p>
    <w:p w14:paraId="54FC9010" w14:textId="074241D8" w:rsidR="0063375C" w:rsidRPr="00E40834" w:rsidRDefault="00A14BE5" w:rsidP="00E40834">
      <w:pPr>
        <w:spacing w:line="360" w:lineRule="auto"/>
        <w:jc w:val="both"/>
        <w:rPr>
          <w:rFonts w:ascii="Times New Roman" w:hAnsi="Times New Roman" w:cs="Times New Roman"/>
          <w:sz w:val="24"/>
          <w:szCs w:val="24"/>
          <w:lang w:eastAsia="zh-CN"/>
        </w:rPr>
      </w:pPr>
      <w:r w:rsidRPr="00E40834">
        <w:rPr>
          <w:rFonts w:ascii="Times New Roman" w:hAnsi="Times New Roman" w:cs="Times New Roman"/>
          <w:sz w:val="24"/>
          <w:szCs w:val="24"/>
        </w:rPr>
        <w:t>This paper describes</w:t>
      </w:r>
      <w:r w:rsidR="00D96974" w:rsidRPr="00E40834">
        <w:rPr>
          <w:rFonts w:ascii="Times New Roman" w:hAnsi="Times New Roman" w:cs="Times New Roman"/>
          <w:sz w:val="24"/>
          <w:szCs w:val="24"/>
        </w:rPr>
        <w:t xml:space="preserve"> </w:t>
      </w:r>
      <w:r w:rsidR="00CD6CA1" w:rsidRPr="00E40834">
        <w:rPr>
          <w:rFonts w:ascii="Times New Roman" w:hAnsi="Times New Roman" w:cs="Times New Roman"/>
          <w:sz w:val="24"/>
          <w:szCs w:val="24"/>
        </w:rPr>
        <w:t xml:space="preserve">a detailed </w:t>
      </w:r>
      <w:r w:rsidR="00D96974" w:rsidRPr="00E40834">
        <w:rPr>
          <w:rFonts w:ascii="Times New Roman" w:hAnsi="Times New Roman" w:cs="Times New Roman"/>
          <w:sz w:val="24"/>
          <w:szCs w:val="24"/>
        </w:rPr>
        <w:t xml:space="preserve">experimental study on reinforced concrete </w:t>
      </w:r>
      <w:r w:rsidR="00CD6CA1" w:rsidRPr="00E40834">
        <w:rPr>
          <w:rFonts w:ascii="Times New Roman" w:hAnsi="Times New Roman" w:cs="Times New Roman"/>
          <w:sz w:val="24"/>
          <w:szCs w:val="24"/>
        </w:rPr>
        <w:t xml:space="preserve">member specimens </w:t>
      </w:r>
      <w:r w:rsidR="00D96974" w:rsidRPr="00E40834">
        <w:rPr>
          <w:rFonts w:ascii="Times New Roman" w:hAnsi="Times New Roman" w:cs="Times New Roman"/>
          <w:sz w:val="24"/>
          <w:szCs w:val="24"/>
        </w:rPr>
        <w:t xml:space="preserve">subjected to </w:t>
      </w:r>
      <w:r w:rsidRPr="00E40834">
        <w:rPr>
          <w:rFonts w:ascii="Times New Roman" w:hAnsi="Times New Roman" w:cs="Times New Roman"/>
          <w:sz w:val="24"/>
          <w:szCs w:val="24"/>
        </w:rPr>
        <w:t xml:space="preserve">inelastic </w:t>
      </w:r>
      <w:r w:rsidR="000331F1" w:rsidRPr="00E40834">
        <w:rPr>
          <w:rFonts w:ascii="Times New Roman" w:hAnsi="Times New Roman" w:cs="Times New Roman"/>
          <w:sz w:val="24"/>
          <w:szCs w:val="24"/>
        </w:rPr>
        <w:t xml:space="preserve">lateral </w:t>
      </w:r>
      <w:r w:rsidRPr="00E40834">
        <w:rPr>
          <w:rFonts w:ascii="Times New Roman" w:hAnsi="Times New Roman" w:cs="Times New Roman"/>
          <w:sz w:val="24"/>
          <w:szCs w:val="24"/>
        </w:rPr>
        <w:t xml:space="preserve">cyclic </w:t>
      </w:r>
      <w:r w:rsidR="00284F70" w:rsidRPr="00E40834">
        <w:rPr>
          <w:rFonts w:ascii="Times New Roman" w:hAnsi="Times New Roman" w:cs="Times New Roman"/>
          <w:sz w:val="24"/>
          <w:szCs w:val="24"/>
        </w:rPr>
        <w:t xml:space="preserve">displacements </w:t>
      </w:r>
      <w:r w:rsidR="000331F1" w:rsidRPr="00E40834">
        <w:rPr>
          <w:rFonts w:ascii="Times New Roman" w:hAnsi="Times New Roman" w:cs="Times New Roman"/>
          <w:sz w:val="24"/>
          <w:szCs w:val="24"/>
        </w:rPr>
        <w:t xml:space="preserve">and </w:t>
      </w:r>
      <w:r w:rsidR="00754616" w:rsidRPr="00E40834">
        <w:rPr>
          <w:rFonts w:ascii="Times New Roman" w:hAnsi="Times New Roman" w:cs="Times New Roman"/>
          <w:sz w:val="24"/>
          <w:szCs w:val="24"/>
        </w:rPr>
        <w:t xml:space="preserve">different levels of </w:t>
      </w:r>
      <w:r w:rsidR="000331F1" w:rsidRPr="00E40834">
        <w:rPr>
          <w:rFonts w:ascii="Times New Roman" w:hAnsi="Times New Roman" w:cs="Times New Roman"/>
          <w:sz w:val="24"/>
          <w:szCs w:val="24"/>
        </w:rPr>
        <w:t>co-existing axial loads</w:t>
      </w:r>
      <w:r w:rsidRPr="00E40834">
        <w:rPr>
          <w:rFonts w:ascii="Times New Roman" w:hAnsi="Times New Roman" w:cs="Times New Roman"/>
          <w:sz w:val="24"/>
          <w:szCs w:val="24"/>
        </w:rPr>
        <w:t>. The test series includes specimens that employ c</w:t>
      </w:r>
      <w:r w:rsidR="00D96974" w:rsidRPr="00E40834">
        <w:rPr>
          <w:rFonts w:ascii="Times New Roman" w:hAnsi="Times New Roman" w:cs="Times New Roman"/>
          <w:sz w:val="24"/>
          <w:szCs w:val="24"/>
        </w:rPr>
        <w:t xml:space="preserve">oncrete materials incorporating rubber particles </w:t>
      </w:r>
      <w:r w:rsidRPr="00E40834">
        <w:rPr>
          <w:rFonts w:ascii="Times New Roman" w:hAnsi="Times New Roman" w:cs="Times New Roman"/>
          <w:sz w:val="24"/>
          <w:szCs w:val="24"/>
        </w:rPr>
        <w:t>representing relatively large</w:t>
      </w:r>
      <w:r w:rsidR="00D96974" w:rsidRPr="00E40834">
        <w:rPr>
          <w:rFonts w:ascii="Times New Roman" w:hAnsi="Times New Roman" w:cs="Times New Roman"/>
          <w:sz w:val="24"/>
          <w:szCs w:val="24"/>
        </w:rPr>
        <w:t xml:space="preserve"> replacement </w:t>
      </w:r>
      <w:r w:rsidRPr="00E40834">
        <w:rPr>
          <w:rFonts w:ascii="Times New Roman" w:hAnsi="Times New Roman" w:cs="Times New Roman"/>
          <w:sz w:val="24"/>
          <w:szCs w:val="24"/>
        </w:rPr>
        <w:t xml:space="preserve">proportions of </w:t>
      </w:r>
      <w:r w:rsidR="00D96974" w:rsidRPr="00E40834">
        <w:rPr>
          <w:rFonts w:ascii="Times New Roman" w:hAnsi="Times New Roman" w:cs="Times New Roman"/>
          <w:sz w:val="24"/>
          <w:szCs w:val="24"/>
        </w:rPr>
        <w:t>mineral aggregates</w:t>
      </w:r>
      <w:r w:rsidR="003B5D19" w:rsidRPr="00E40834">
        <w:rPr>
          <w:rFonts w:ascii="Times New Roman" w:hAnsi="Times New Roman" w:cs="Times New Roman"/>
          <w:sz w:val="24"/>
          <w:szCs w:val="24"/>
        </w:rPr>
        <w:t xml:space="preserve"> up to 60%</w:t>
      </w:r>
      <w:r w:rsidR="00D96974" w:rsidRPr="00E40834">
        <w:rPr>
          <w:rFonts w:ascii="Times New Roman" w:hAnsi="Times New Roman" w:cs="Times New Roman"/>
          <w:sz w:val="24"/>
          <w:szCs w:val="24"/>
        </w:rPr>
        <w:t xml:space="preserve">. </w:t>
      </w:r>
      <w:r w:rsidR="00B1534E" w:rsidRPr="00E40834">
        <w:rPr>
          <w:rFonts w:ascii="Times New Roman" w:hAnsi="Times New Roman" w:cs="Times New Roman"/>
          <w:sz w:val="24"/>
          <w:szCs w:val="24"/>
        </w:rPr>
        <w:t xml:space="preserve">A </w:t>
      </w:r>
      <w:r w:rsidR="00D66E12" w:rsidRPr="00E40834">
        <w:rPr>
          <w:rFonts w:ascii="Times New Roman" w:hAnsi="Times New Roman" w:cs="Times New Roman"/>
          <w:sz w:val="24"/>
          <w:szCs w:val="24"/>
        </w:rPr>
        <w:t xml:space="preserve">detailed </w:t>
      </w:r>
      <w:r w:rsidR="00B1534E" w:rsidRPr="00E40834">
        <w:rPr>
          <w:rFonts w:ascii="Times New Roman" w:hAnsi="Times New Roman" w:cs="Times New Roman"/>
          <w:sz w:val="24"/>
          <w:szCs w:val="24"/>
        </w:rPr>
        <w:t xml:space="preserve">account of the test results from </w:t>
      </w:r>
      <w:r w:rsidR="00754616" w:rsidRPr="00E40834">
        <w:rPr>
          <w:rFonts w:ascii="Times New Roman" w:hAnsi="Times New Roman" w:cs="Times New Roman"/>
          <w:sz w:val="24"/>
          <w:szCs w:val="24"/>
        </w:rPr>
        <w:t>thirteen</w:t>
      </w:r>
      <w:r w:rsidR="00D66E12" w:rsidRPr="00E40834">
        <w:rPr>
          <w:rFonts w:ascii="Times New Roman" w:hAnsi="Times New Roman" w:cs="Times New Roman"/>
          <w:sz w:val="24"/>
          <w:szCs w:val="24"/>
        </w:rPr>
        <w:t xml:space="preserve"> </w:t>
      </w:r>
      <w:r w:rsidR="00B1534E" w:rsidRPr="00E40834">
        <w:rPr>
          <w:rFonts w:ascii="Times New Roman" w:hAnsi="Times New Roman" w:cs="Times New Roman"/>
          <w:sz w:val="24"/>
          <w:szCs w:val="24"/>
        </w:rPr>
        <w:t xml:space="preserve">large-scale tests on </w:t>
      </w:r>
      <w:r w:rsidR="003E70D2" w:rsidRPr="00E40834">
        <w:rPr>
          <w:rFonts w:ascii="Times New Roman" w:hAnsi="Times New Roman" w:cs="Times New Roman"/>
          <w:sz w:val="24"/>
          <w:szCs w:val="24"/>
        </w:rPr>
        <w:t xml:space="preserve">350 mm </w:t>
      </w:r>
      <w:r w:rsidR="00754616" w:rsidRPr="00E40834">
        <w:rPr>
          <w:rFonts w:ascii="Times New Roman" w:hAnsi="Times New Roman" w:cs="Times New Roman"/>
          <w:sz w:val="24"/>
          <w:szCs w:val="24"/>
        </w:rPr>
        <w:t xml:space="preserve">and 250 mm </w:t>
      </w:r>
      <w:r w:rsidR="00D66E12" w:rsidRPr="00E40834">
        <w:rPr>
          <w:rFonts w:ascii="Times New Roman" w:hAnsi="Times New Roman" w:cs="Times New Roman"/>
          <w:sz w:val="24"/>
          <w:szCs w:val="24"/>
        </w:rPr>
        <w:t xml:space="preserve">diameter </w:t>
      </w:r>
      <w:r w:rsidR="003E70D2" w:rsidRPr="00E40834">
        <w:rPr>
          <w:rFonts w:ascii="Times New Roman" w:hAnsi="Times New Roman" w:cs="Times New Roman"/>
          <w:sz w:val="24"/>
          <w:szCs w:val="24"/>
        </w:rPr>
        <w:t xml:space="preserve">circular </w:t>
      </w:r>
      <w:r w:rsidR="00B1534E" w:rsidRPr="00E40834">
        <w:rPr>
          <w:rFonts w:ascii="Times New Roman" w:hAnsi="Times New Roman" w:cs="Times New Roman"/>
          <w:sz w:val="24"/>
          <w:szCs w:val="24"/>
        </w:rPr>
        <w:t>reinforced rubberised concrete members</w:t>
      </w:r>
      <w:r w:rsidR="00D66E12" w:rsidRPr="00E40834">
        <w:rPr>
          <w:rFonts w:ascii="Times New Roman" w:hAnsi="Times New Roman" w:cs="Times New Roman"/>
          <w:sz w:val="24"/>
          <w:szCs w:val="24"/>
        </w:rPr>
        <w:t xml:space="preserve">, with </w:t>
      </w:r>
      <w:r w:rsidR="00B1534E" w:rsidRPr="00E40834">
        <w:rPr>
          <w:rFonts w:ascii="Times New Roman" w:hAnsi="Times New Roman" w:cs="Times New Roman"/>
          <w:sz w:val="24"/>
          <w:szCs w:val="24"/>
        </w:rPr>
        <w:t>or without external confinement</w:t>
      </w:r>
      <w:r w:rsidR="00754616" w:rsidRPr="00E40834">
        <w:rPr>
          <w:rFonts w:ascii="Times New Roman" w:hAnsi="Times New Roman" w:cs="Times New Roman"/>
          <w:sz w:val="24"/>
          <w:szCs w:val="24"/>
        </w:rPr>
        <w:t xml:space="preserve"> through FRP sheets</w:t>
      </w:r>
      <w:r w:rsidR="00D66E12" w:rsidRPr="00E40834">
        <w:rPr>
          <w:rFonts w:ascii="Times New Roman" w:hAnsi="Times New Roman" w:cs="Times New Roman"/>
          <w:sz w:val="24"/>
          <w:szCs w:val="24"/>
        </w:rPr>
        <w:t>,</w:t>
      </w:r>
      <w:r w:rsidR="00B1534E" w:rsidRPr="00E40834">
        <w:rPr>
          <w:rFonts w:ascii="Times New Roman" w:hAnsi="Times New Roman" w:cs="Times New Roman"/>
          <w:sz w:val="24"/>
          <w:szCs w:val="24"/>
        </w:rPr>
        <w:t xml:space="preserve"> is given.</w:t>
      </w:r>
      <w:r w:rsidR="003E70D2" w:rsidRPr="00E40834">
        <w:rPr>
          <w:rFonts w:ascii="Times New Roman" w:hAnsi="Times New Roman" w:cs="Times New Roman"/>
          <w:sz w:val="24"/>
          <w:szCs w:val="24"/>
        </w:rPr>
        <w:t xml:space="preserve"> </w:t>
      </w:r>
      <w:r w:rsidR="001F341F" w:rsidRPr="00E40834">
        <w:rPr>
          <w:rFonts w:ascii="Times New Roman" w:hAnsi="Times New Roman" w:cs="Times New Roman"/>
          <w:sz w:val="24"/>
          <w:szCs w:val="24"/>
          <w:lang w:eastAsia="zh-CN"/>
        </w:rPr>
        <w:t xml:space="preserve">Based on the test results and observations, </w:t>
      </w:r>
      <w:r w:rsidR="00754616" w:rsidRPr="00E40834">
        <w:rPr>
          <w:rFonts w:ascii="Times New Roman" w:hAnsi="Times New Roman" w:cs="Times New Roman"/>
          <w:sz w:val="24"/>
          <w:szCs w:val="24"/>
          <w:lang w:eastAsia="zh-CN"/>
        </w:rPr>
        <w:t>key response characteristics including stiffness properties and strength interaction, as well as ductility</w:t>
      </w:r>
      <w:r w:rsidR="00001BCF" w:rsidRPr="00E40834">
        <w:rPr>
          <w:rFonts w:ascii="Times New Roman" w:hAnsi="Times New Roman" w:cs="Times New Roman"/>
          <w:sz w:val="24"/>
          <w:szCs w:val="24"/>
          <w:lang w:eastAsia="zh-CN"/>
        </w:rPr>
        <w:t xml:space="preserve">, spread of plasticity </w:t>
      </w:r>
      <w:r w:rsidR="00754616" w:rsidRPr="00E40834">
        <w:rPr>
          <w:rFonts w:ascii="Times New Roman" w:hAnsi="Times New Roman" w:cs="Times New Roman"/>
          <w:sz w:val="24"/>
          <w:szCs w:val="24"/>
          <w:lang w:eastAsia="zh-CN"/>
        </w:rPr>
        <w:t>and energy dissipation, are assessed and compared, and the main implications on practical de</w:t>
      </w:r>
      <w:r w:rsidR="0063375C" w:rsidRPr="00E40834">
        <w:rPr>
          <w:rFonts w:ascii="Times New Roman" w:hAnsi="Times New Roman" w:cs="Times New Roman"/>
          <w:sz w:val="24"/>
          <w:szCs w:val="24"/>
          <w:lang w:eastAsia="zh-CN"/>
        </w:rPr>
        <w:t>sign application are discussed.</w:t>
      </w:r>
    </w:p>
    <w:p w14:paraId="53A6CB57" w14:textId="77777777" w:rsidR="0063375C" w:rsidRPr="00E40834" w:rsidRDefault="0063375C" w:rsidP="00E40834">
      <w:pPr>
        <w:spacing w:line="360" w:lineRule="auto"/>
        <w:jc w:val="both"/>
        <w:rPr>
          <w:rFonts w:ascii="Times New Roman" w:hAnsi="Times New Roman" w:cs="Times New Roman"/>
          <w:sz w:val="24"/>
          <w:szCs w:val="24"/>
          <w:lang w:eastAsia="zh-CN"/>
        </w:rPr>
      </w:pPr>
    </w:p>
    <w:p w14:paraId="5DE11568" w14:textId="77962E1E" w:rsidR="00CD21B4" w:rsidRPr="00E40834" w:rsidRDefault="00CD21B4" w:rsidP="00E40834">
      <w:pPr>
        <w:pStyle w:val="Heading1"/>
        <w:numPr>
          <w:ilvl w:val="0"/>
          <w:numId w:val="1"/>
        </w:numPr>
        <w:spacing w:line="360" w:lineRule="auto"/>
        <w:ind w:left="284" w:hanging="284"/>
        <w:rPr>
          <w:rFonts w:ascii="Times New Roman" w:hAnsi="Times New Roman" w:cs="Times New Roman"/>
          <w:b/>
          <w:color w:val="auto"/>
          <w:sz w:val="26"/>
          <w:szCs w:val="26"/>
        </w:rPr>
      </w:pPr>
      <w:r w:rsidRPr="00E40834">
        <w:rPr>
          <w:rFonts w:ascii="Times New Roman" w:hAnsi="Times New Roman" w:cs="Times New Roman"/>
          <w:b/>
          <w:color w:val="auto"/>
          <w:sz w:val="26"/>
          <w:szCs w:val="26"/>
        </w:rPr>
        <w:t xml:space="preserve">Experimental </w:t>
      </w:r>
      <w:r w:rsidR="000D2CAB" w:rsidRPr="00E40834">
        <w:rPr>
          <w:rFonts w:ascii="Times New Roman" w:hAnsi="Times New Roman" w:cs="Times New Roman"/>
          <w:b/>
          <w:color w:val="auto"/>
          <w:sz w:val="26"/>
          <w:szCs w:val="26"/>
        </w:rPr>
        <w:t>P</w:t>
      </w:r>
      <w:r w:rsidRPr="00E40834">
        <w:rPr>
          <w:rFonts w:ascii="Times New Roman" w:hAnsi="Times New Roman" w:cs="Times New Roman"/>
          <w:b/>
          <w:color w:val="auto"/>
          <w:sz w:val="26"/>
          <w:szCs w:val="26"/>
        </w:rPr>
        <w:t>rogramme</w:t>
      </w:r>
    </w:p>
    <w:p w14:paraId="46AAC46D" w14:textId="56D37E08" w:rsidR="00FB772E" w:rsidRPr="00E40834" w:rsidRDefault="00FB6D33" w:rsidP="00E40834">
      <w:pPr>
        <w:pStyle w:val="Heading2"/>
        <w:spacing w:after="240" w:line="360" w:lineRule="auto"/>
        <w:rPr>
          <w:rFonts w:ascii="Times New Roman" w:hAnsi="Times New Roman" w:cs="Times New Roman"/>
          <w:color w:val="auto"/>
          <w:sz w:val="24"/>
          <w:szCs w:val="24"/>
        </w:rPr>
      </w:pPr>
      <w:r w:rsidRPr="00E40834">
        <w:rPr>
          <w:rFonts w:ascii="Times New Roman" w:hAnsi="Times New Roman" w:cs="Times New Roman"/>
          <w:color w:val="auto"/>
          <w:sz w:val="24"/>
          <w:szCs w:val="24"/>
        </w:rPr>
        <w:t>2.</w:t>
      </w:r>
      <w:r w:rsidR="0044747E" w:rsidRPr="00E40834">
        <w:rPr>
          <w:rFonts w:ascii="Times New Roman" w:hAnsi="Times New Roman" w:cs="Times New Roman"/>
          <w:color w:val="auto"/>
          <w:sz w:val="24"/>
          <w:szCs w:val="24"/>
        </w:rPr>
        <w:t>1</w:t>
      </w:r>
      <w:r w:rsidRPr="00E40834">
        <w:rPr>
          <w:rFonts w:ascii="Times New Roman" w:hAnsi="Times New Roman" w:cs="Times New Roman"/>
          <w:color w:val="auto"/>
          <w:sz w:val="24"/>
          <w:szCs w:val="24"/>
        </w:rPr>
        <w:t xml:space="preserve"> </w:t>
      </w:r>
      <w:r w:rsidR="00FB772E" w:rsidRPr="00E40834">
        <w:rPr>
          <w:rFonts w:ascii="Times New Roman" w:hAnsi="Times New Roman" w:cs="Times New Roman"/>
          <w:color w:val="auto"/>
          <w:sz w:val="24"/>
          <w:szCs w:val="24"/>
        </w:rPr>
        <w:t>Specimen details</w:t>
      </w:r>
    </w:p>
    <w:p w14:paraId="5111537C" w14:textId="592803A6" w:rsidR="00C7431A" w:rsidRPr="00E40834" w:rsidRDefault="00F14F64" w:rsidP="00E40834">
      <w:pPr>
        <w:spacing w:line="360" w:lineRule="auto"/>
        <w:jc w:val="both"/>
        <w:rPr>
          <w:rFonts w:ascii="Times New Roman" w:hAnsi="Times New Roman" w:cs="Times New Roman"/>
          <w:sz w:val="24"/>
          <w:szCs w:val="24"/>
        </w:rPr>
      </w:pPr>
      <w:r w:rsidRPr="00E40834">
        <w:rPr>
          <w:rFonts w:ascii="Times New Roman" w:hAnsi="Times New Roman" w:cs="Times New Roman"/>
          <w:sz w:val="24"/>
          <w:szCs w:val="24"/>
        </w:rPr>
        <w:t>T</w:t>
      </w:r>
      <w:r w:rsidR="005A4DDE" w:rsidRPr="00E40834">
        <w:rPr>
          <w:rFonts w:ascii="Times New Roman" w:hAnsi="Times New Roman" w:cs="Times New Roman"/>
          <w:sz w:val="24"/>
          <w:szCs w:val="24"/>
        </w:rPr>
        <w:t xml:space="preserve">hirteen </w:t>
      </w:r>
      <w:r w:rsidRPr="00E40834">
        <w:rPr>
          <w:rFonts w:ascii="Times New Roman" w:hAnsi="Times New Roman" w:cs="Times New Roman"/>
          <w:sz w:val="24"/>
          <w:szCs w:val="24"/>
        </w:rPr>
        <w:t xml:space="preserve">specimens of circular cross-section </w:t>
      </w:r>
      <w:r w:rsidR="005A4DDE" w:rsidRPr="00E40834">
        <w:rPr>
          <w:rFonts w:ascii="Times New Roman" w:hAnsi="Times New Roman" w:cs="Times New Roman"/>
          <w:sz w:val="24"/>
          <w:szCs w:val="24"/>
        </w:rPr>
        <w:t xml:space="preserve">of which three with </w:t>
      </w:r>
      <w:r w:rsidRPr="00E40834">
        <w:rPr>
          <w:rFonts w:ascii="Times New Roman" w:hAnsi="Times New Roman" w:cs="Times New Roman"/>
          <w:sz w:val="24"/>
          <w:szCs w:val="24"/>
        </w:rPr>
        <w:t xml:space="preserve">a diameter of </w:t>
      </w:r>
      <w:r w:rsidR="005A4DDE" w:rsidRPr="00E40834">
        <w:rPr>
          <w:rFonts w:ascii="Times New Roman" w:hAnsi="Times New Roman" w:cs="Times New Roman"/>
          <w:sz w:val="24"/>
          <w:szCs w:val="24"/>
        </w:rPr>
        <w:t xml:space="preserve">Ø250 </w:t>
      </w:r>
      <w:r w:rsidRPr="00E40834">
        <w:rPr>
          <w:rFonts w:ascii="Times New Roman" w:hAnsi="Times New Roman" w:cs="Times New Roman"/>
          <w:sz w:val="24"/>
          <w:szCs w:val="24"/>
        </w:rPr>
        <w:t xml:space="preserve">mm </w:t>
      </w:r>
      <w:r w:rsidR="005A4DDE" w:rsidRPr="00E40834">
        <w:rPr>
          <w:rFonts w:ascii="Times New Roman" w:hAnsi="Times New Roman" w:cs="Times New Roman"/>
          <w:sz w:val="24"/>
          <w:szCs w:val="24"/>
        </w:rPr>
        <w:t xml:space="preserve">and ten with a diameter of Ø350 </w:t>
      </w:r>
      <w:r w:rsidRPr="00E40834">
        <w:rPr>
          <w:rFonts w:ascii="Times New Roman" w:hAnsi="Times New Roman" w:cs="Times New Roman"/>
          <w:sz w:val="24"/>
          <w:szCs w:val="24"/>
        </w:rPr>
        <w:t>were tested as shown in Figure 1</w:t>
      </w:r>
      <w:r w:rsidR="0044747E" w:rsidRPr="00E40834">
        <w:rPr>
          <w:rFonts w:ascii="Times New Roman" w:hAnsi="Times New Roman" w:cs="Times New Roman"/>
          <w:sz w:val="24"/>
          <w:szCs w:val="24"/>
        </w:rPr>
        <w:t>a-c</w:t>
      </w:r>
      <w:r w:rsidR="00BC6643" w:rsidRPr="00E40834">
        <w:rPr>
          <w:rFonts w:ascii="Times New Roman" w:hAnsi="Times New Roman" w:cs="Times New Roman"/>
          <w:sz w:val="24"/>
          <w:szCs w:val="24"/>
        </w:rPr>
        <w:t xml:space="preserve">, </w:t>
      </w:r>
      <w:r w:rsidR="005A4DDE" w:rsidRPr="00E40834">
        <w:rPr>
          <w:rFonts w:ascii="Times New Roman" w:hAnsi="Times New Roman" w:cs="Times New Roman"/>
          <w:sz w:val="24"/>
          <w:szCs w:val="24"/>
        </w:rPr>
        <w:t>with full details of the specimens given in Table 1</w:t>
      </w:r>
      <w:r w:rsidR="00BC6643" w:rsidRPr="00E40834">
        <w:rPr>
          <w:rFonts w:ascii="Times New Roman" w:hAnsi="Times New Roman" w:cs="Times New Roman"/>
          <w:sz w:val="24"/>
          <w:szCs w:val="24"/>
        </w:rPr>
        <w:t>; t</w:t>
      </w:r>
      <w:r w:rsidR="005A4DDE" w:rsidRPr="00E40834">
        <w:rPr>
          <w:rFonts w:ascii="Times New Roman" w:hAnsi="Times New Roman" w:cs="Times New Roman"/>
          <w:sz w:val="24"/>
          <w:szCs w:val="24"/>
        </w:rPr>
        <w:t xml:space="preserve">hese had </w:t>
      </w:r>
      <w:r w:rsidRPr="00E40834">
        <w:rPr>
          <w:rFonts w:ascii="Times New Roman" w:hAnsi="Times New Roman" w:cs="Times New Roman"/>
          <w:sz w:val="24"/>
          <w:szCs w:val="24"/>
        </w:rPr>
        <w:t xml:space="preserve">a </w:t>
      </w:r>
      <w:r w:rsidR="00A52741" w:rsidRPr="00E40834">
        <w:rPr>
          <w:rFonts w:ascii="Times New Roman" w:hAnsi="Times New Roman" w:cs="Times New Roman"/>
          <w:sz w:val="24"/>
          <w:szCs w:val="24"/>
        </w:rPr>
        <w:t xml:space="preserve">moment </w:t>
      </w:r>
      <w:r w:rsidRPr="00E40834">
        <w:rPr>
          <w:rFonts w:ascii="Times New Roman" w:hAnsi="Times New Roman" w:cs="Times New Roman"/>
          <w:sz w:val="24"/>
          <w:szCs w:val="24"/>
        </w:rPr>
        <w:t xml:space="preserve">length of </w:t>
      </w:r>
      <w:r w:rsidR="005A4DDE" w:rsidRPr="00E40834">
        <w:rPr>
          <w:rFonts w:ascii="Times New Roman" w:hAnsi="Times New Roman" w:cs="Times New Roman"/>
          <w:sz w:val="24"/>
          <w:szCs w:val="24"/>
        </w:rPr>
        <w:t xml:space="preserve">1000 mm and </w:t>
      </w:r>
      <w:r w:rsidRPr="00E40834">
        <w:rPr>
          <w:rFonts w:ascii="Times New Roman" w:hAnsi="Times New Roman" w:cs="Times New Roman"/>
          <w:sz w:val="24"/>
          <w:szCs w:val="24"/>
        </w:rPr>
        <w:t>1350 mm</w:t>
      </w:r>
      <w:r w:rsidR="005A4DDE" w:rsidRPr="00E40834">
        <w:rPr>
          <w:rFonts w:ascii="Times New Roman" w:hAnsi="Times New Roman" w:cs="Times New Roman"/>
          <w:sz w:val="24"/>
          <w:szCs w:val="24"/>
        </w:rPr>
        <w:t>, respectively</w:t>
      </w:r>
      <w:r w:rsidRPr="00E40834">
        <w:rPr>
          <w:rFonts w:ascii="Times New Roman" w:hAnsi="Times New Roman" w:cs="Times New Roman"/>
          <w:sz w:val="24"/>
          <w:szCs w:val="24"/>
        </w:rPr>
        <w:t xml:space="preserve">. </w:t>
      </w:r>
      <w:r w:rsidR="00776A45" w:rsidRPr="00E40834">
        <w:rPr>
          <w:rFonts w:ascii="Times New Roman" w:hAnsi="Times New Roman" w:cs="Times New Roman"/>
          <w:sz w:val="24"/>
          <w:szCs w:val="24"/>
        </w:rPr>
        <w:t xml:space="preserve">The specimen </w:t>
      </w:r>
      <w:r w:rsidR="00BC6643" w:rsidRPr="00E40834">
        <w:rPr>
          <w:rFonts w:ascii="Times New Roman" w:hAnsi="Times New Roman" w:cs="Times New Roman"/>
          <w:sz w:val="24"/>
          <w:szCs w:val="24"/>
        </w:rPr>
        <w:t xml:space="preserve">reference given in </w:t>
      </w:r>
      <w:r w:rsidR="00776A45" w:rsidRPr="00E40834">
        <w:rPr>
          <w:rFonts w:ascii="Times New Roman" w:hAnsi="Times New Roman" w:cs="Times New Roman"/>
          <w:sz w:val="24"/>
          <w:szCs w:val="24"/>
        </w:rPr>
        <w:t xml:space="preserve">Table 1 </w:t>
      </w:r>
      <w:r w:rsidR="00BC6643" w:rsidRPr="00E40834">
        <w:rPr>
          <w:rFonts w:ascii="Times New Roman" w:hAnsi="Times New Roman" w:cs="Times New Roman"/>
          <w:sz w:val="24"/>
          <w:szCs w:val="24"/>
        </w:rPr>
        <w:t>adopt the format of</w:t>
      </w:r>
      <w:r w:rsidR="00776A45" w:rsidRPr="00E40834">
        <w:rPr>
          <w:rFonts w:ascii="Times New Roman" w:hAnsi="Times New Roman" w:cs="Times New Roman"/>
          <w:sz w:val="24"/>
          <w:szCs w:val="24"/>
        </w:rPr>
        <w:t xml:space="preserve"> D</w:t>
      </w:r>
      <w:r w:rsidR="00776A45" w:rsidRPr="00E40834">
        <w:rPr>
          <w:rFonts w:ascii="Times New Roman" w:hAnsi="Times New Roman" w:cs="Times New Roman"/>
          <w:i/>
          <w:sz w:val="24"/>
          <w:szCs w:val="24"/>
        </w:rPr>
        <w:t>vvv</w:t>
      </w:r>
      <w:r w:rsidR="00776A45" w:rsidRPr="00E40834">
        <w:rPr>
          <w:rFonts w:ascii="Times New Roman" w:hAnsi="Times New Roman" w:cs="Times New Roman"/>
          <w:sz w:val="24"/>
          <w:szCs w:val="24"/>
        </w:rPr>
        <w:t>-R</w:t>
      </w:r>
      <w:r w:rsidR="00776A45" w:rsidRPr="00E40834">
        <w:rPr>
          <w:rFonts w:ascii="Times New Roman" w:hAnsi="Times New Roman" w:cs="Times New Roman"/>
          <w:i/>
          <w:sz w:val="24"/>
          <w:szCs w:val="24"/>
        </w:rPr>
        <w:t>xx</w:t>
      </w:r>
      <w:r w:rsidR="00776A45" w:rsidRPr="00E40834">
        <w:rPr>
          <w:rFonts w:ascii="Times New Roman" w:hAnsi="Times New Roman" w:cs="Times New Roman"/>
          <w:sz w:val="24"/>
          <w:szCs w:val="24"/>
        </w:rPr>
        <w:t>-F</w:t>
      </w:r>
      <w:r w:rsidR="00776A45" w:rsidRPr="00E40834">
        <w:rPr>
          <w:rFonts w:ascii="Times New Roman" w:hAnsi="Times New Roman" w:cs="Times New Roman"/>
          <w:i/>
          <w:sz w:val="24"/>
          <w:szCs w:val="24"/>
        </w:rPr>
        <w:t>y</w:t>
      </w:r>
      <w:r w:rsidR="00776A45" w:rsidRPr="00E40834">
        <w:rPr>
          <w:rFonts w:ascii="Times New Roman" w:hAnsi="Times New Roman" w:cs="Times New Roman"/>
          <w:sz w:val="24"/>
          <w:szCs w:val="24"/>
        </w:rPr>
        <w:t>-N</w:t>
      </w:r>
      <w:r w:rsidR="00776A45" w:rsidRPr="00E40834">
        <w:rPr>
          <w:rFonts w:ascii="Times New Roman" w:hAnsi="Times New Roman" w:cs="Times New Roman"/>
          <w:i/>
          <w:sz w:val="24"/>
          <w:szCs w:val="24"/>
        </w:rPr>
        <w:t>z</w:t>
      </w:r>
      <w:r w:rsidR="00307351" w:rsidRPr="00E40834">
        <w:rPr>
          <w:rFonts w:ascii="Times New Roman" w:hAnsi="Times New Roman" w:cs="Times New Roman"/>
          <w:sz w:val="24"/>
          <w:szCs w:val="24"/>
        </w:rPr>
        <w:t xml:space="preserve"> </w:t>
      </w:r>
      <w:r w:rsidR="00BC6643" w:rsidRPr="00E40834">
        <w:rPr>
          <w:rFonts w:ascii="Times New Roman" w:hAnsi="Times New Roman" w:cs="Times New Roman"/>
          <w:sz w:val="24"/>
          <w:szCs w:val="24"/>
        </w:rPr>
        <w:t xml:space="preserve">which </w:t>
      </w:r>
      <w:r w:rsidR="00307351" w:rsidRPr="00E40834">
        <w:rPr>
          <w:rFonts w:ascii="Times New Roman" w:hAnsi="Times New Roman" w:cs="Times New Roman"/>
          <w:sz w:val="24"/>
          <w:szCs w:val="24"/>
        </w:rPr>
        <w:t xml:space="preserve">indicate </w:t>
      </w:r>
      <w:r w:rsidR="00776A45" w:rsidRPr="00E40834">
        <w:rPr>
          <w:rFonts w:ascii="Times New Roman" w:hAnsi="Times New Roman" w:cs="Times New Roman"/>
          <w:sz w:val="24"/>
          <w:szCs w:val="24"/>
        </w:rPr>
        <w:t xml:space="preserve">the </w:t>
      </w:r>
      <w:r w:rsidR="00457D6D" w:rsidRPr="00E40834">
        <w:rPr>
          <w:rFonts w:ascii="Times New Roman" w:hAnsi="Times New Roman" w:cs="Times New Roman"/>
          <w:sz w:val="24"/>
          <w:szCs w:val="24"/>
        </w:rPr>
        <w:t xml:space="preserve">member </w:t>
      </w:r>
      <w:r w:rsidR="00776A45" w:rsidRPr="00E40834">
        <w:rPr>
          <w:rFonts w:ascii="Times New Roman" w:hAnsi="Times New Roman" w:cs="Times New Roman"/>
          <w:sz w:val="24"/>
          <w:szCs w:val="24"/>
        </w:rPr>
        <w:t>diameter</w:t>
      </w:r>
      <w:r w:rsidR="00901DE4" w:rsidRPr="00E40834">
        <w:rPr>
          <w:rFonts w:ascii="Times New Roman" w:hAnsi="Times New Roman" w:cs="Times New Roman"/>
          <w:sz w:val="24"/>
          <w:szCs w:val="24"/>
        </w:rPr>
        <w:t xml:space="preserve"> </w:t>
      </w:r>
      <w:r w:rsidR="00BC6643" w:rsidRPr="00E40834">
        <w:rPr>
          <w:rFonts w:ascii="Times New Roman" w:hAnsi="Times New Roman" w:cs="Times New Roman"/>
          <w:sz w:val="24"/>
          <w:szCs w:val="24"/>
        </w:rPr>
        <w:t>(</w:t>
      </w:r>
      <w:r w:rsidR="00307351" w:rsidRPr="00E40834">
        <w:rPr>
          <w:rFonts w:ascii="Times New Roman" w:hAnsi="Times New Roman" w:cs="Times New Roman"/>
          <w:sz w:val="24"/>
          <w:szCs w:val="24"/>
        </w:rPr>
        <w:t>D</w:t>
      </w:r>
      <w:r w:rsidR="00BC6643" w:rsidRPr="00E40834">
        <w:rPr>
          <w:rFonts w:ascii="Times New Roman" w:hAnsi="Times New Roman" w:cs="Times New Roman"/>
          <w:sz w:val="24"/>
          <w:szCs w:val="24"/>
        </w:rPr>
        <w:t>)</w:t>
      </w:r>
      <w:r w:rsidR="00307351" w:rsidRPr="00E40834">
        <w:rPr>
          <w:rFonts w:ascii="Times New Roman" w:hAnsi="Times New Roman" w:cs="Times New Roman"/>
          <w:sz w:val="24"/>
          <w:szCs w:val="24"/>
        </w:rPr>
        <w:t xml:space="preserve"> </w:t>
      </w:r>
      <w:r w:rsidR="00901DE4" w:rsidRPr="00E40834">
        <w:rPr>
          <w:rFonts w:ascii="Times New Roman" w:hAnsi="Times New Roman" w:cs="Times New Roman"/>
          <w:sz w:val="24"/>
          <w:szCs w:val="24"/>
        </w:rPr>
        <w:t>in mm</w:t>
      </w:r>
      <w:r w:rsidR="00776A45" w:rsidRPr="00E40834">
        <w:rPr>
          <w:rFonts w:ascii="Times New Roman" w:hAnsi="Times New Roman" w:cs="Times New Roman"/>
          <w:sz w:val="24"/>
          <w:szCs w:val="24"/>
        </w:rPr>
        <w:t xml:space="preserve">, the rubber content </w:t>
      </w:r>
      <w:r w:rsidR="00BC6643" w:rsidRPr="00E40834">
        <w:rPr>
          <w:rFonts w:ascii="Times New Roman" w:hAnsi="Times New Roman" w:cs="Times New Roman"/>
          <w:sz w:val="24"/>
          <w:szCs w:val="24"/>
        </w:rPr>
        <w:t>(</w:t>
      </w:r>
      <w:r w:rsidR="00307351" w:rsidRPr="00E40834">
        <w:rPr>
          <w:rFonts w:ascii="Times New Roman" w:hAnsi="Times New Roman" w:cs="Times New Roman"/>
          <w:sz w:val="24"/>
          <w:szCs w:val="24"/>
        </w:rPr>
        <w:t>R</w:t>
      </w:r>
      <w:r w:rsidR="00BC6643" w:rsidRPr="00E40834">
        <w:rPr>
          <w:rFonts w:ascii="Times New Roman" w:hAnsi="Times New Roman" w:cs="Times New Roman"/>
          <w:sz w:val="24"/>
          <w:szCs w:val="24"/>
        </w:rPr>
        <w:t>)</w:t>
      </w:r>
      <w:r w:rsidR="00307351" w:rsidRPr="00E40834">
        <w:rPr>
          <w:rFonts w:ascii="Times New Roman" w:hAnsi="Times New Roman" w:cs="Times New Roman"/>
          <w:sz w:val="24"/>
          <w:szCs w:val="24"/>
        </w:rPr>
        <w:t xml:space="preserve"> </w:t>
      </w:r>
      <w:r w:rsidR="00776A45" w:rsidRPr="00E40834">
        <w:rPr>
          <w:rFonts w:ascii="Times New Roman" w:hAnsi="Times New Roman" w:cs="Times New Roman"/>
          <w:sz w:val="24"/>
          <w:szCs w:val="24"/>
        </w:rPr>
        <w:t xml:space="preserve">in percentage, the number of confining layers </w:t>
      </w:r>
      <w:r w:rsidR="00BC6643" w:rsidRPr="00E40834">
        <w:rPr>
          <w:rFonts w:ascii="Times New Roman" w:hAnsi="Times New Roman" w:cs="Times New Roman"/>
          <w:sz w:val="24"/>
          <w:szCs w:val="24"/>
        </w:rPr>
        <w:t>(</w:t>
      </w:r>
      <w:r w:rsidR="00307351" w:rsidRPr="00E40834">
        <w:rPr>
          <w:rFonts w:ascii="Times New Roman" w:hAnsi="Times New Roman" w:cs="Times New Roman"/>
          <w:sz w:val="24"/>
          <w:szCs w:val="24"/>
        </w:rPr>
        <w:t>F</w:t>
      </w:r>
      <w:r w:rsidR="00BC6643" w:rsidRPr="00E40834">
        <w:rPr>
          <w:rFonts w:ascii="Times New Roman" w:hAnsi="Times New Roman" w:cs="Times New Roman"/>
          <w:sz w:val="24"/>
          <w:szCs w:val="24"/>
        </w:rPr>
        <w:t>)</w:t>
      </w:r>
      <w:r w:rsidR="00307351" w:rsidRPr="00E40834">
        <w:rPr>
          <w:rFonts w:ascii="Times New Roman" w:hAnsi="Times New Roman" w:cs="Times New Roman"/>
          <w:sz w:val="24"/>
          <w:szCs w:val="24"/>
        </w:rPr>
        <w:t xml:space="preserve"> </w:t>
      </w:r>
      <w:r w:rsidR="00776A45" w:rsidRPr="00E40834">
        <w:rPr>
          <w:rFonts w:ascii="Times New Roman" w:hAnsi="Times New Roman" w:cs="Times New Roman"/>
          <w:sz w:val="24"/>
          <w:szCs w:val="24"/>
        </w:rPr>
        <w:t>and the level of axial load</w:t>
      </w:r>
      <w:r w:rsidR="00307351" w:rsidRPr="00E40834">
        <w:rPr>
          <w:rFonts w:ascii="Times New Roman" w:hAnsi="Times New Roman" w:cs="Times New Roman"/>
          <w:sz w:val="24"/>
          <w:szCs w:val="24"/>
        </w:rPr>
        <w:t xml:space="preserve"> </w:t>
      </w:r>
      <w:r w:rsidR="00BC6643" w:rsidRPr="00E40834">
        <w:rPr>
          <w:rFonts w:ascii="Times New Roman" w:hAnsi="Times New Roman" w:cs="Times New Roman"/>
          <w:sz w:val="24"/>
          <w:szCs w:val="24"/>
        </w:rPr>
        <w:t>(</w:t>
      </w:r>
      <w:r w:rsidR="00307351" w:rsidRPr="00E40834">
        <w:rPr>
          <w:rFonts w:ascii="Times New Roman" w:hAnsi="Times New Roman" w:cs="Times New Roman"/>
          <w:sz w:val="24"/>
          <w:szCs w:val="24"/>
        </w:rPr>
        <w:t>N</w:t>
      </w:r>
      <w:r w:rsidR="00BC6643" w:rsidRPr="00E40834">
        <w:rPr>
          <w:rFonts w:ascii="Times New Roman" w:hAnsi="Times New Roman" w:cs="Times New Roman"/>
          <w:sz w:val="24"/>
          <w:szCs w:val="24"/>
        </w:rPr>
        <w:t xml:space="preserve">: </w:t>
      </w:r>
      <w:r w:rsidR="00562224" w:rsidRPr="00E40834">
        <w:rPr>
          <w:rFonts w:ascii="Times New Roman" w:hAnsi="Times New Roman" w:cs="Times New Roman"/>
          <w:sz w:val="24"/>
          <w:szCs w:val="24"/>
        </w:rPr>
        <w:t xml:space="preserve">N0 for members without axial load, </w:t>
      </w:r>
      <w:r w:rsidR="002F44A3" w:rsidRPr="00E40834">
        <w:rPr>
          <w:rFonts w:ascii="Times New Roman" w:hAnsi="Times New Roman" w:cs="Times New Roman"/>
          <w:sz w:val="24"/>
          <w:szCs w:val="24"/>
        </w:rPr>
        <w:t>N</w:t>
      </w:r>
      <w:r w:rsidR="00562224" w:rsidRPr="00E40834">
        <w:rPr>
          <w:rFonts w:ascii="Times New Roman" w:hAnsi="Times New Roman" w:cs="Times New Roman"/>
          <w:sz w:val="24"/>
          <w:szCs w:val="24"/>
        </w:rPr>
        <w:t>1</w:t>
      </w:r>
      <w:r w:rsidR="002F44A3" w:rsidRPr="00E40834">
        <w:rPr>
          <w:rFonts w:ascii="Times New Roman" w:hAnsi="Times New Roman" w:cs="Times New Roman"/>
          <w:sz w:val="24"/>
          <w:szCs w:val="24"/>
        </w:rPr>
        <w:t xml:space="preserve"> for</w:t>
      </w:r>
      <w:r w:rsidR="00B559E5" w:rsidRPr="00E40834">
        <w:rPr>
          <w:rFonts w:ascii="Times New Roman" w:hAnsi="Times New Roman" w:cs="Times New Roman"/>
          <w:sz w:val="24"/>
          <w:szCs w:val="24"/>
        </w:rPr>
        <w:t xml:space="preserve"> ‘low’</w:t>
      </w:r>
      <w:r w:rsidR="002F44A3" w:rsidRPr="00E40834">
        <w:rPr>
          <w:rFonts w:ascii="Times New Roman" w:hAnsi="Times New Roman" w:cs="Times New Roman"/>
          <w:sz w:val="24"/>
          <w:szCs w:val="24"/>
        </w:rPr>
        <w:t xml:space="preserve"> axial loads </w:t>
      </w:r>
      <w:r w:rsidR="003D4F55" w:rsidRPr="00E40834">
        <w:rPr>
          <w:rFonts w:ascii="Times New Roman" w:hAnsi="Times New Roman" w:cs="Times New Roman"/>
          <w:sz w:val="24"/>
          <w:szCs w:val="24"/>
        </w:rPr>
        <w:t>below</w:t>
      </w:r>
      <w:r w:rsidR="002F44A3" w:rsidRPr="00E40834">
        <w:rPr>
          <w:rFonts w:ascii="Times New Roman" w:hAnsi="Times New Roman" w:cs="Times New Roman"/>
          <w:sz w:val="24"/>
          <w:szCs w:val="24"/>
        </w:rPr>
        <w:t xml:space="preserve"> </w:t>
      </w:r>
      <w:r w:rsidR="003D4F55" w:rsidRPr="00E40834">
        <w:rPr>
          <w:rFonts w:ascii="Times New Roman" w:hAnsi="Times New Roman" w:cs="Times New Roman"/>
          <w:sz w:val="24"/>
          <w:szCs w:val="24"/>
        </w:rPr>
        <w:t>10</w:t>
      </w:r>
      <w:r w:rsidR="00307351" w:rsidRPr="00E40834">
        <w:rPr>
          <w:rFonts w:ascii="Times New Roman" w:hAnsi="Times New Roman" w:cs="Times New Roman"/>
          <w:sz w:val="24"/>
          <w:szCs w:val="24"/>
        </w:rPr>
        <w:t>%</w:t>
      </w:r>
      <w:r w:rsidR="002F44A3" w:rsidRPr="00E40834">
        <w:rPr>
          <w:rFonts w:ascii="Times New Roman" w:hAnsi="Times New Roman" w:cs="Times New Roman"/>
          <w:sz w:val="24"/>
          <w:szCs w:val="24"/>
        </w:rPr>
        <w:t xml:space="preserve"> </w:t>
      </w:r>
      <w:r w:rsidR="00BC6643" w:rsidRPr="00E40834">
        <w:rPr>
          <w:rFonts w:ascii="Times New Roman" w:hAnsi="Times New Roman" w:cs="Times New Roman"/>
          <w:sz w:val="24"/>
          <w:szCs w:val="24"/>
        </w:rPr>
        <w:t xml:space="preserve">of the nominal cross-section axial capacity, </w:t>
      </w:r>
      <w:r w:rsidR="002F44A3" w:rsidRPr="00E40834">
        <w:rPr>
          <w:rFonts w:ascii="Times New Roman" w:hAnsi="Times New Roman" w:cs="Times New Roman"/>
          <w:sz w:val="24"/>
          <w:szCs w:val="24"/>
        </w:rPr>
        <w:t>and N</w:t>
      </w:r>
      <w:r w:rsidR="00562224" w:rsidRPr="00E40834">
        <w:rPr>
          <w:rFonts w:ascii="Times New Roman" w:hAnsi="Times New Roman" w:cs="Times New Roman"/>
          <w:sz w:val="24"/>
          <w:szCs w:val="24"/>
        </w:rPr>
        <w:t>2</w:t>
      </w:r>
      <w:r w:rsidR="002F44A3" w:rsidRPr="00E40834">
        <w:rPr>
          <w:rFonts w:ascii="Times New Roman" w:hAnsi="Times New Roman" w:cs="Times New Roman"/>
          <w:sz w:val="24"/>
          <w:szCs w:val="24"/>
        </w:rPr>
        <w:t xml:space="preserve"> for </w:t>
      </w:r>
      <w:r w:rsidR="00B559E5" w:rsidRPr="00E40834">
        <w:rPr>
          <w:rFonts w:ascii="Times New Roman" w:hAnsi="Times New Roman" w:cs="Times New Roman"/>
          <w:sz w:val="24"/>
          <w:szCs w:val="24"/>
        </w:rPr>
        <w:t xml:space="preserve">‘high’ </w:t>
      </w:r>
      <w:r w:rsidR="00307351" w:rsidRPr="00E40834">
        <w:rPr>
          <w:rFonts w:ascii="Times New Roman" w:hAnsi="Times New Roman" w:cs="Times New Roman"/>
          <w:sz w:val="24"/>
          <w:szCs w:val="24"/>
        </w:rPr>
        <w:t>axial loads a</w:t>
      </w:r>
      <w:r w:rsidR="003D4F55" w:rsidRPr="00E40834">
        <w:rPr>
          <w:rFonts w:ascii="Times New Roman" w:hAnsi="Times New Roman" w:cs="Times New Roman"/>
          <w:sz w:val="24"/>
          <w:szCs w:val="24"/>
        </w:rPr>
        <w:t>bove</w:t>
      </w:r>
      <w:r w:rsidR="00307351" w:rsidRPr="00E40834">
        <w:rPr>
          <w:rFonts w:ascii="Times New Roman" w:hAnsi="Times New Roman" w:cs="Times New Roman"/>
          <w:sz w:val="24"/>
          <w:szCs w:val="24"/>
        </w:rPr>
        <w:t xml:space="preserve"> 1</w:t>
      </w:r>
      <w:r w:rsidR="003D4F55" w:rsidRPr="00E40834">
        <w:rPr>
          <w:rFonts w:ascii="Times New Roman" w:hAnsi="Times New Roman" w:cs="Times New Roman"/>
          <w:sz w:val="24"/>
          <w:szCs w:val="24"/>
        </w:rPr>
        <w:t>0</w:t>
      </w:r>
      <w:r w:rsidR="00307351" w:rsidRPr="00E40834">
        <w:rPr>
          <w:rFonts w:ascii="Times New Roman" w:hAnsi="Times New Roman" w:cs="Times New Roman"/>
          <w:sz w:val="24"/>
          <w:szCs w:val="24"/>
        </w:rPr>
        <w:t xml:space="preserve">% of the </w:t>
      </w:r>
      <w:r w:rsidR="00BC6643" w:rsidRPr="00E40834">
        <w:rPr>
          <w:rFonts w:ascii="Times New Roman" w:hAnsi="Times New Roman" w:cs="Times New Roman"/>
          <w:sz w:val="24"/>
          <w:szCs w:val="24"/>
        </w:rPr>
        <w:t xml:space="preserve">nominal cross-section </w:t>
      </w:r>
      <w:r w:rsidR="00307351" w:rsidRPr="00E40834">
        <w:rPr>
          <w:rFonts w:ascii="Times New Roman" w:hAnsi="Times New Roman" w:cs="Times New Roman"/>
          <w:sz w:val="24"/>
          <w:szCs w:val="24"/>
        </w:rPr>
        <w:t>axial capacity</w:t>
      </w:r>
      <w:r w:rsidR="00BC6643" w:rsidRPr="00E40834">
        <w:rPr>
          <w:rFonts w:ascii="Times New Roman" w:hAnsi="Times New Roman" w:cs="Times New Roman"/>
          <w:sz w:val="24"/>
          <w:szCs w:val="24"/>
        </w:rPr>
        <w:t>).</w:t>
      </w:r>
    </w:p>
    <w:p w14:paraId="29851965" w14:textId="43597B7F" w:rsidR="00C7431A" w:rsidRPr="00E40834" w:rsidRDefault="00C7431A" w:rsidP="00E40834">
      <w:pPr>
        <w:spacing w:line="360" w:lineRule="auto"/>
        <w:jc w:val="both"/>
        <w:rPr>
          <w:rFonts w:ascii="Times New Roman" w:hAnsi="Times New Roman" w:cs="Times New Roman"/>
          <w:sz w:val="24"/>
          <w:szCs w:val="24"/>
        </w:rPr>
      </w:pPr>
      <w:r w:rsidRPr="00E40834">
        <w:rPr>
          <w:rFonts w:ascii="Times New Roman" w:hAnsi="Times New Roman" w:cs="Times New Roman"/>
          <w:sz w:val="24"/>
          <w:szCs w:val="24"/>
        </w:rPr>
        <w:t>For comparison purposes, the experimental assessment presented herein includes three specimens of Ø250 mm diameter that were tested as part of an initial study on rubberised members [4</w:t>
      </w:r>
      <w:r w:rsidR="00F96EFE" w:rsidRPr="00E40834">
        <w:rPr>
          <w:rFonts w:ascii="Times New Roman" w:hAnsi="Times New Roman" w:cs="Times New Roman"/>
          <w:sz w:val="24"/>
          <w:szCs w:val="24"/>
        </w:rPr>
        <w:t>3</w:t>
      </w:r>
      <w:r w:rsidRPr="00E40834">
        <w:rPr>
          <w:rFonts w:ascii="Times New Roman" w:hAnsi="Times New Roman" w:cs="Times New Roman"/>
          <w:sz w:val="24"/>
          <w:szCs w:val="24"/>
        </w:rPr>
        <w:t>]. As illustrated in Figure 2a, these three specimens were provided with 8</w:t>
      </w:r>
      <w:r w:rsidR="00E768DB" w:rsidRPr="00E40834">
        <w:rPr>
          <w:rFonts w:ascii="Times New Roman" w:hAnsi="Times New Roman" w:cs="Times New Roman"/>
          <w:sz w:val="24"/>
          <w:szCs w:val="24"/>
        </w:rPr>
        <w:t>×</w:t>
      </w:r>
      <w:r w:rsidRPr="00E40834">
        <w:rPr>
          <w:rFonts w:ascii="Times New Roman" w:hAnsi="Times New Roman" w:cs="Times New Roman"/>
          <w:sz w:val="24"/>
          <w:szCs w:val="24"/>
        </w:rPr>
        <w:t xml:space="preserve">Ø12 mm bars as longitudinal reinforcement and Ø10 mm circular stirrups </w:t>
      </w:r>
      <w:r w:rsidR="00E768DB" w:rsidRPr="00E40834">
        <w:rPr>
          <w:rFonts w:ascii="Times New Roman" w:hAnsi="Times New Roman" w:cs="Times New Roman"/>
          <w:sz w:val="24"/>
          <w:szCs w:val="24"/>
        </w:rPr>
        <w:t>with a spacing</w:t>
      </w:r>
      <w:r w:rsidRPr="00E40834">
        <w:rPr>
          <w:rFonts w:ascii="Times New Roman" w:hAnsi="Times New Roman" w:cs="Times New Roman"/>
          <w:sz w:val="24"/>
          <w:szCs w:val="24"/>
        </w:rPr>
        <w:t xml:space="preserve"> </w:t>
      </w:r>
      <w:r w:rsidRPr="00E40834">
        <w:rPr>
          <w:rFonts w:ascii="Times New Roman" w:hAnsi="Times New Roman" w:cs="Times New Roman"/>
          <w:i/>
          <w:sz w:val="24"/>
          <w:szCs w:val="24"/>
        </w:rPr>
        <w:t>s</w:t>
      </w:r>
      <w:r w:rsidRPr="00E40834">
        <w:rPr>
          <w:rFonts w:ascii="Times New Roman" w:hAnsi="Times New Roman" w:cs="Times New Roman"/>
          <w:i/>
          <w:sz w:val="24"/>
          <w:szCs w:val="24"/>
          <w:vertAlign w:val="subscript"/>
        </w:rPr>
        <w:t>w</w:t>
      </w:r>
      <w:r w:rsidRPr="00E40834">
        <w:rPr>
          <w:rFonts w:ascii="Times New Roman" w:hAnsi="Times New Roman" w:cs="Times New Roman"/>
          <w:sz w:val="24"/>
          <w:szCs w:val="24"/>
        </w:rPr>
        <w:t>=100. One of the specimens (D250-R00-F0-N1) was made of conventional reinforced concrete (RC) for comparison, the second (D250-R60-F0-N1) had rubberised concrete replacement (RRuC) over a length of 450 mm from the footing, whilst the third (D250-R60-F3-N1) was provided with rubberised concrete at the bottom and external AFRP confinement</w:t>
      </w:r>
      <w:r w:rsidR="00C50E36" w:rsidRPr="00E40834">
        <w:rPr>
          <w:rFonts w:ascii="Times New Roman" w:hAnsi="Times New Roman" w:cs="Times New Roman"/>
          <w:sz w:val="24"/>
          <w:szCs w:val="24"/>
        </w:rPr>
        <w:t xml:space="preserve"> (CRRuC)</w:t>
      </w:r>
      <w:r w:rsidR="00E768DB" w:rsidRPr="00E40834">
        <w:rPr>
          <w:rFonts w:ascii="Times New Roman" w:hAnsi="Times New Roman" w:cs="Times New Roman"/>
          <w:sz w:val="24"/>
          <w:szCs w:val="24"/>
        </w:rPr>
        <w:t xml:space="preserve">, </w:t>
      </w:r>
      <w:r w:rsidRPr="00E40834">
        <w:rPr>
          <w:rFonts w:ascii="Times New Roman" w:hAnsi="Times New Roman" w:cs="Times New Roman"/>
          <w:sz w:val="24"/>
          <w:szCs w:val="24"/>
        </w:rPr>
        <w:t xml:space="preserve">as indicated in Table </w:t>
      </w:r>
      <w:r w:rsidRPr="00E40834">
        <w:rPr>
          <w:rFonts w:ascii="Times New Roman" w:hAnsi="Times New Roman" w:cs="Times New Roman"/>
          <w:noProof/>
          <w:sz w:val="24"/>
          <w:szCs w:val="24"/>
        </w:rPr>
        <w:t>1</w:t>
      </w:r>
      <w:r w:rsidRPr="00E40834">
        <w:rPr>
          <w:rFonts w:ascii="Times New Roman" w:hAnsi="Times New Roman" w:cs="Times New Roman"/>
          <w:sz w:val="24"/>
          <w:szCs w:val="24"/>
        </w:rPr>
        <w:t xml:space="preserve">. </w:t>
      </w:r>
    </w:p>
    <w:p w14:paraId="6639A787" w14:textId="7A661C22" w:rsidR="00004B71" w:rsidRPr="00E40834" w:rsidRDefault="00DA4A05" w:rsidP="00E40834">
      <w:pPr>
        <w:spacing w:line="360" w:lineRule="auto"/>
        <w:jc w:val="both"/>
        <w:rPr>
          <w:rFonts w:ascii="Times New Roman" w:hAnsi="Times New Roman" w:cs="Times New Roman"/>
          <w:sz w:val="24"/>
          <w:szCs w:val="24"/>
        </w:rPr>
      </w:pPr>
      <w:r w:rsidRPr="00E40834">
        <w:rPr>
          <w:rFonts w:ascii="Times New Roman" w:hAnsi="Times New Roman" w:cs="Times New Roman"/>
          <w:sz w:val="24"/>
          <w:szCs w:val="24"/>
        </w:rPr>
        <w:t>T</w:t>
      </w:r>
      <w:r w:rsidR="005A4DDE" w:rsidRPr="00E40834">
        <w:rPr>
          <w:rFonts w:ascii="Times New Roman" w:hAnsi="Times New Roman" w:cs="Times New Roman"/>
          <w:sz w:val="24"/>
          <w:szCs w:val="24"/>
        </w:rPr>
        <w:t xml:space="preserve">he </w:t>
      </w:r>
      <w:r w:rsidR="004E2070" w:rsidRPr="00E40834">
        <w:rPr>
          <w:rFonts w:ascii="Times New Roman" w:hAnsi="Times New Roman" w:cs="Times New Roman"/>
          <w:sz w:val="24"/>
          <w:szCs w:val="24"/>
        </w:rPr>
        <w:t>ten</w:t>
      </w:r>
      <w:r w:rsidR="005A4DDE" w:rsidRPr="00E40834">
        <w:rPr>
          <w:rFonts w:ascii="Times New Roman" w:hAnsi="Times New Roman" w:cs="Times New Roman"/>
          <w:sz w:val="24"/>
          <w:szCs w:val="24"/>
        </w:rPr>
        <w:t xml:space="preserve"> Ø350</w:t>
      </w:r>
      <w:r w:rsidR="004E2070" w:rsidRPr="00E40834">
        <w:rPr>
          <w:rFonts w:ascii="Times New Roman" w:hAnsi="Times New Roman" w:cs="Times New Roman"/>
          <w:sz w:val="24"/>
          <w:szCs w:val="24"/>
        </w:rPr>
        <w:t xml:space="preserve"> </w:t>
      </w:r>
      <w:r w:rsidR="00F14F64" w:rsidRPr="00E40834">
        <w:rPr>
          <w:rFonts w:ascii="Times New Roman" w:hAnsi="Times New Roman" w:cs="Times New Roman"/>
          <w:sz w:val="24"/>
          <w:szCs w:val="24"/>
        </w:rPr>
        <w:t>specimens were provided with identical longitudinal reinforcement detailing consisting of 8</w:t>
      </w:r>
      <w:r w:rsidR="00901DE4" w:rsidRPr="00E40834">
        <w:rPr>
          <w:rFonts w:ascii="Times New Roman" w:hAnsi="Times New Roman" w:cs="Times New Roman"/>
          <w:sz w:val="24"/>
          <w:szCs w:val="24"/>
        </w:rPr>
        <w:t>×</w:t>
      </w:r>
      <w:r w:rsidR="00F14F64" w:rsidRPr="00E40834">
        <w:rPr>
          <w:rFonts w:ascii="Times New Roman" w:hAnsi="Times New Roman" w:cs="Times New Roman"/>
          <w:sz w:val="24"/>
          <w:szCs w:val="24"/>
        </w:rPr>
        <w:t>Ø16 mm symmetrically positioned bars</w:t>
      </w:r>
      <w:r w:rsidR="00E768DB" w:rsidRPr="00E40834">
        <w:rPr>
          <w:rFonts w:ascii="Times New Roman" w:hAnsi="Times New Roman" w:cs="Times New Roman"/>
          <w:sz w:val="24"/>
          <w:szCs w:val="24"/>
        </w:rPr>
        <w:t xml:space="preserve"> </w:t>
      </w:r>
      <w:r w:rsidR="00F14F64" w:rsidRPr="00E40834">
        <w:rPr>
          <w:rFonts w:ascii="Times New Roman" w:hAnsi="Times New Roman" w:cs="Times New Roman"/>
          <w:sz w:val="24"/>
          <w:szCs w:val="24"/>
        </w:rPr>
        <w:t>(</w:t>
      </w:r>
      <w:r w:rsidR="004A22B8" w:rsidRPr="00E40834">
        <w:rPr>
          <w:rFonts w:ascii="Times New Roman" w:hAnsi="Times New Roman" w:cs="Times New Roman"/>
          <w:sz w:val="24"/>
          <w:szCs w:val="24"/>
        </w:rPr>
        <w:t xml:space="preserve">Figure </w:t>
      </w:r>
      <w:r w:rsidR="004A22B8" w:rsidRPr="00E40834">
        <w:rPr>
          <w:rFonts w:ascii="Times New Roman" w:hAnsi="Times New Roman" w:cs="Times New Roman"/>
          <w:noProof/>
          <w:sz w:val="24"/>
          <w:szCs w:val="24"/>
        </w:rPr>
        <w:t>2</w:t>
      </w:r>
      <w:r w:rsidR="00F14F64" w:rsidRPr="00E40834">
        <w:rPr>
          <w:rFonts w:ascii="Times New Roman" w:hAnsi="Times New Roman" w:cs="Times New Roman"/>
          <w:sz w:val="24"/>
          <w:szCs w:val="24"/>
        </w:rPr>
        <w:t>a</w:t>
      </w:r>
      <w:r w:rsidR="0034757D" w:rsidRPr="00E40834">
        <w:rPr>
          <w:rFonts w:ascii="Times New Roman" w:hAnsi="Times New Roman" w:cs="Times New Roman"/>
          <w:sz w:val="24"/>
          <w:szCs w:val="24"/>
        </w:rPr>
        <w:t>,b</w:t>
      </w:r>
      <w:r w:rsidR="00F14F64" w:rsidRPr="00E40834">
        <w:rPr>
          <w:rFonts w:ascii="Times New Roman" w:hAnsi="Times New Roman" w:cs="Times New Roman"/>
          <w:sz w:val="24"/>
          <w:szCs w:val="24"/>
        </w:rPr>
        <w:t xml:space="preserve">). All members had transverse circular stirrups </w:t>
      </w:r>
      <w:r w:rsidR="003C185E" w:rsidRPr="00E40834">
        <w:rPr>
          <w:rFonts w:ascii="Times New Roman" w:hAnsi="Times New Roman" w:cs="Times New Roman"/>
          <w:sz w:val="24"/>
          <w:szCs w:val="24"/>
        </w:rPr>
        <w:t xml:space="preserve">of </w:t>
      </w:r>
      <w:r w:rsidR="00F14F64" w:rsidRPr="00E40834">
        <w:rPr>
          <w:rFonts w:ascii="Times New Roman" w:hAnsi="Times New Roman" w:cs="Times New Roman"/>
          <w:sz w:val="24"/>
          <w:szCs w:val="24"/>
        </w:rPr>
        <w:t>Ø10 mm at</w:t>
      </w:r>
      <w:r w:rsidR="00351C44" w:rsidRPr="00E40834">
        <w:rPr>
          <w:rFonts w:ascii="Times New Roman" w:hAnsi="Times New Roman" w:cs="Times New Roman"/>
          <w:sz w:val="24"/>
          <w:szCs w:val="24"/>
        </w:rPr>
        <w:t xml:space="preserve"> a spacing</w:t>
      </w:r>
      <w:r w:rsidR="00F14F64" w:rsidRPr="00E40834">
        <w:rPr>
          <w:rFonts w:ascii="Times New Roman" w:hAnsi="Times New Roman" w:cs="Times New Roman"/>
          <w:sz w:val="24"/>
          <w:szCs w:val="24"/>
        </w:rPr>
        <w:t xml:space="preserve"> </w:t>
      </w:r>
      <w:bookmarkStart w:id="3" w:name="OLE_LINK129"/>
      <w:bookmarkStart w:id="4" w:name="OLE_LINK130"/>
      <w:bookmarkStart w:id="5" w:name="OLE_LINK131"/>
      <w:bookmarkStart w:id="6" w:name="OLE_LINK132"/>
      <w:r w:rsidR="00F14F64" w:rsidRPr="00E40834">
        <w:rPr>
          <w:rFonts w:ascii="Times New Roman" w:hAnsi="Times New Roman" w:cs="Times New Roman"/>
          <w:i/>
          <w:sz w:val="24"/>
          <w:szCs w:val="24"/>
        </w:rPr>
        <w:t>s</w:t>
      </w:r>
      <w:r w:rsidR="00F14F64" w:rsidRPr="00E40834">
        <w:rPr>
          <w:rFonts w:ascii="Times New Roman" w:hAnsi="Times New Roman" w:cs="Times New Roman"/>
          <w:i/>
          <w:sz w:val="24"/>
          <w:szCs w:val="24"/>
          <w:vertAlign w:val="subscript"/>
        </w:rPr>
        <w:t>w</w:t>
      </w:r>
      <w:bookmarkEnd w:id="3"/>
      <w:bookmarkEnd w:id="4"/>
      <w:bookmarkEnd w:id="5"/>
      <w:bookmarkEnd w:id="6"/>
      <w:r w:rsidR="00F14F64" w:rsidRPr="00E40834">
        <w:rPr>
          <w:rFonts w:ascii="Times New Roman" w:hAnsi="Times New Roman" w:cs="Times New Roman"/>
          <w:sz w:val="24"/>
          <w:szCs w:val="24"/>
        </w:rPr>
        <w:t>=70 mm except D350-R60-F0-</w:t>
      </w:r>
      <w:r w:rsidR="00326446" w:rsidRPr="00E40834">
        <w:rPr>
          <w:rFonts w:ascii="Times New Roman" w:hAnsi="Times New Roman" w:cs="Times New Roman"/>
          <w:sz w:val="24"/>
          <w:szCs w:val="24"/>
        </w:rPr>
        <w:t xml:space="preserve">N2S </w:t>
      </w:r>
      <w:r w:rsidR="00F14F64" w:rsidRPr="00E40834">
        <w:rPr>
          <w:rFonts w:ascii="Times New Roman" w:hAnsi="Times New Roman" w:cs="Times New Roman"/>
          <w:sz w:val="24"/>
          <w:szCs w:val="24"/>
        </w:rPr>
        <w:t xml:space="preserve">which had </w:t>
      </w:r>
      <w:r w:rsidR="00F14F64" w:rsidRPr="00E40834">
        <w:rPr>
          <w:rFonts w:ascii="Times New Roman" w:hAnsi="Times New Roman" w:cs="Times New Roman"/>
          <w:i/>
          <w:sz w:val="24"/>
          <w:szCs w:val="24"/>
        </w:rPr>
        <w:t>s</w:t>
      </w:r>
      <w:r w:rsidR="00F14F64" w:rsidRPr="00E40834">
        <w:rPr>
          <w:rFonts w:ascii="Times New Roman" w:hAnsi="Times New Roman" w:cs="Times New Roman"/>
          <w:i/>
          <w:sz w:val="24"/>
          <w:szCs w:val="24"/>
          <w:vertAlign w:val="subscript"/>
        </w:rPr>
        <w:t>w</w:t>
      </w:r>
      <w:r w:rsidR="00F14F64" w:rsidRPr="00E40834">
        <w:rPr>
          <w:rFonts w:ascii="Times New Roman" w:hAnsi="Times New Roman" w:cs="Times New Roman"/>
          <w:sz w:val="24"/>
          <w:szCs w:val="24"/>
        </w:rPr>
        <w:t xml:space="preserve">=40 mm. Six of the </w:t>
      </w:r>
      <w:r w:rsidR="00351C44" w:rsidRPr="00E40834">
        <w:rPr>
          <w:rFonts w:ascii="Times New Roman" w:hAnsi="Times New Roman" w:cs="Times New Roman"/>
          <w:sz w:val="24"/>
          <w:szCs w:val="24"/>
        </w:rPr>
        <w:t xml:space="preserve">Ø350 </w:t>
      </w:r>
      <w:r w:rsidR="00F14F64" w:rsidRPr="00E40834">
        <w:rPr>
          <w:rFonts w:ascii="Times New Roman" w:hAnsi="Times New Roman" w:cs="Times New Roman"/>
          <w:sz w:val="24"/>
          <w:szCs w:val="24"/>
        </w:rPr>
        <w:t xml:space="preserve">specimens in </w:t>
      </w:r>
      <w:r w:rsidR="004A22B8" w:rsidRPr="00E40834">
        <w:rPr>
          <w:rFonts w:ascii="Times New Roman" w:hAnsi="Times New Roman" w:cs="Times New Roman"/>
          <w:sz w:val="24"/>
          <w:szCs w:val="24"/>
        </w:rPr>
        <w:t xml:space="preserve">Table </w:t>
      </w:r>
      <w:r w:rsidR="004A22B8" w:rsidRPr="00E40834">
        <w:rPr>
          <w:rFonts w:ascii="Times New Roman" w:hAnsi="Times New Roman" w:cs="Times New Roman"/>
          <w:noProof/>
          <w:sz w:val="24"/>
          <w:szCs w:val="24"/>
        </w:rPr>
        <w:t>1</w:t>
      </w:r>
      <w:r w:rsidR="00F14F64" w:rsidRPr="00E40834">
        <w:rPr>
          <w:rFonts w:ascii="Times New Roman" w:hAnsi="Times New Roman" w:cs="Times New Roman"/>
          <w:sz w:val="24"/>
          <w:szCs w:val="24"/>
        </w:rPr>
        <w:t xml:space="preserve"> were provided with rubberised concrete </w:t>
      </w:r>
      <w:r w:rsidR="00C50E36" w:rsidRPr="00E40834">
        <w:rPr>
          <w:rFonts w:ascii="Times New Roman" w:hAnsi="Times New Roman" w:cs="Times New Roman"/>
          <w:sz w:val="24"/>
          <w:szCs w:val="24"/>
        </w:rPr>
        <w:t xml:space="preserve">(RRuC) </w:t>
      </w:r>
      <w:r w:rsidR="00F14F64" w:rsidRPr="00E40834">
        <w:rPr>
          <w:rFonts w:ascii="Times New Roman" w:hAnsi="Times New Roman" w:cs="Times New Roman"/>
          <w:sz w:val="24"/>
          <w:szCs w:val="24"/>
        </w:rPr>
        <w:t xml:space="preserve">on a length of approximately 450 mm from </w:t>
      </w:r>
      <w:r w:rsidR="000040A4">
        <w:rPr>
          <w:rFonts w:ascii="Times New Roman" w:hAnsi="Times New Roman" w:cs="Times New Roman"/>
          <w:sz w:val="24"/>
          <w:szCs w:val="24"/>
        </w:rPr>
        <w:t xml:space="preserve">the </w:t>
      </w:r>
      <w:r w:rsidR="00F14F64" w:rsidRPr="00E40834">
        <w:rPr>
          <w:rFonts w:ascii="Times New Roman" w:hAnsi="Times New Roman" w:cs="Times New Roman"/>
          <w:sz w:val="24"/>
          <w:szCs w:val="24"/>
        </w:rPr>
        <w:t>footing-to-</w:t>
      </w:r>
      <w:r w:rsidR="00294A6D" w:rsidRPr="00E40834">
        <w:rPr>
          <w:rFonts w:ascii="Times New Roman" w:hAnsi="Times New Roman" w:cs="Times New Roman"/>
          <w:sz w:val="24"/>
          <w:szCs w:val="24"/>
        </w:rPr>
        <w:t>member</w:t>
      </w:r>
      <w:r w:rsidR="00F14F64" w:rsidRPr="00E40834">
        <w:rPr>
          <w:rFonts w:ascii="Times New Roman" w:hAnsi="Times New Roman" w:cs="Times New Roman"/>
          <w:sz w:val="24"/>
          <w:szCs w:val="24"/>
        </w:rPr>
        <w:t xml:space="preserve"> interface as depicted in </w:t>
      </w:r>
      <w:r w:rsidR="004A22B8" w:rsidRPr="00E40834">
        <w:rPr>
          <w:rFonts w:ascii="Times New Roman" w:hAnsi="Times New Roman" w:cs="Times New Roman"/>
          <w:sz w:val="24"/>
          <w:szCs w:val="24"/>
        </w:rPr>
        <w:t xml:space="preserve">Figure </w:t>
      </w:r>
      <w:r w:rsidR="004A22B8" w:rsidRPr="00E40834">
        <w:rPr>
          <w:rFonts w:ascii="Times New Roman" w:hAnsi="Times New Roman" w:cs="Times New Roman"/>
          <w:noProof/>
          <w:sz w:val="24"/>
          <w:szCs w:val="24"/>
        </w:rPr>
        <w:t>2</w:t>
      </w:r>
      <w:r w:rsidR="00EB57DD" w:rsidRPr="00E40834">
        <w:rPr>
          <w:rFonts w:ascii="Times New Roman" w:hAnsi="Times New Roman" w:cs="Times New Roman"/>
          <w:noProof/>
          <w:sz w:val="24"/>
          <w:szCs w:val="24"/>
        </w:rPr>
        <w:t>c</w:t>
      </w:r>
      <w:r w:rsidR="00F14F64" w:rsidRPr="00E40834">
        <w:rPr>
          <w:rFonts w:ascii="Times New Roman" w:hAnsi="Times New Roman" w:cs="Times New Roman"/>
          <w:sz w:val="24"/>
          <w:szCs w:val="24"/>
        </w:rPr>
        <w:t xml:space="preserve">. </w:t>
      </w:r>
      <w:r w:rsidR="000C456D" w:rsidRPr="00E40834">
        <w:rPr>
          <w:rFonts w:ascii="Times New Roman" w:hAnsi="Times New Roman" w:cs="Times New Roman"/>
          <w:sz w:val="24"/>
          <w:szCs w:val="24"/>
        </w:rPr>
        <w:t>Four of these six</w:t>
      </w:r>
      <w:r w:rsidR="00F14F64" w:rsidRPr="00E40834">
        <w:rPr>
          <w:rFonts w:ascii="Times New Roman" w:hAnsi="Times New Roman" w:cs="Times New Roman"/>
          <w:sz w:val="24"/>
          <w:szCs w:val="24"/>
        </w:rPr>
        <w:t xml:space="preserve"> members were externally confined </w:t>
      </w:r>
      <w:r w:rsidR="00C50E36" w:rsidRPr="00E40834">
        <w:rPr>
          <w:rFonts w:ascii="Times New Roman" w:hAnsi="Times New Roman" w:cs="Times New Roman"/>
          <w:sz w:val="24"/>
          <w:szCs w:val="24"/>
        </w:rPr>
        <w:t xml:space="preserve">(CRRuC) </w:t>
      </w:r>
      <w:r w:rsidR="00F14F64" w:rsidRPr="00E40834">
        <w:rPr>
          <w:rFonts w:ascii="Times New Roman" w:hAnsi="Times New Roman" w:cs="Times New Roman"/>
          <w:sz w:val="24"/>
          <w:szCs w:val="24"/>
        </w:rPr>
        <w:t xml:space="preserve">with two or three layers of </w:t>
      </w:r>
      <w:r w:rsidR="004014C2" w:rsidRPr="00E40834">
        <w:rPr>
          <w:rFonts w:ascii="Times New Roman" w:hAnsi="Times New Roman" w:cs="Times New Roman"/>
          <w:sz w:val="24"/>
          <w:szCs w:val="24"/>
        </w:rPr>
        <w:t>Aramid fibre reinforced polymer (</w:t>
      </w:r>
      <w:r w:rsidR="00F14F64" w:rsidRPr="00E40834">
        <w:rPr>
          <w:rFonts w:ascii="Times New Roman" w:hAnsi="Times New Roman" w:cs="Times New Roman"/>
          <w:sz w:val="24"/>
          <w:szCs w:val="24"/>
        </w:rPr>
        <w:t>AFRP</w:t>
      </w:r>
      <w:r w:rsidR="004014C2" w:rsidRPr="00E40834">
        <w:rPr>
          <w:rFonts w:ascii="Times New Roman" w:hAnsi="Times New Roman" w:cs="Times New Roman"/>
          <w:sz w:val="24"/>
          <w:szCs w:val="24"/>
        </w:rPr>
        <w:t>)</w:t>
      </w:r>
      <w:r w:rsidR="000C456D" w:rsidRPr="00E40834">
        <w:rPr>
          <w:rFonts w:ascii="Times New Roman" w:hAnsi="Times New Roman" w:cs="Times New Roman"/>
          <w:sz w:val="24"/>
          <w:szCs w:val="24"/>
        </w:rPr>
        <w:t>,</w:t>
      </w:r>
      <w:r w:rsidR="00F14F64" w:rsidRPr="00E40834">
        <w:rPr>
          <w:rFonts w:ascii="Times New Roman" w:hAnsi="Times New Roman" w:cs="Times New Roman"/>
          <w:sz w:val="24"/>
          <w:szCs w:val="24"/>
        </w:rPr>
        <w:t xml:space="preserve"> with confined lengths measured from the bottom of the </w:t>
      </w:r>
      <w:r w:rsidR="00294A6D" w:rsidRPr="00E40834">
        <w:rPr>
          <w:rFonts w:ascii="Times New Roman" w:hAnsi="Times New Roman" w:cs="Times New Roman"/>
          <w:sz w:val="24"/>
          <w:szCs w:val="24"/>
        </w:rPr>
        <w:t xml:space="preserve">member </w:t>
      </w:r>
      <w:r w:rsidR="00F14F64" w:rsidRPr="00E40834">
        <w:rPr>
          <w:rFonts w:ascii="Times New Roman" w:hAnsi="Times New Roman" w:cs="Times New Roman"/>
          <w:sz w:val="24"/>
          <w:szCs w:val="24"/>
        </w:rPr>
        <w:t xml:space="preserve">as illustrated in </w:t>
      </w:r>
      <w:r w:rsidR="004A22B8" w:rsidRPr="00E40834">
        <w:rPr>
          <w:rFonts w:ascii="Times New Roman" w:hAnsi="Times New Roman" w:cs="Times New Roman"/>
          <w:sz w:val="24"/>
          <w:szCs w:val="24"/>
        </w:rPr>
        <w:t xml:space="preserve">Figure </w:t>
      </w:r>
      <w:r w:rsidR="004A22B8" w:rsidRPr="00E40834">
        <w:rPr>
          <w:rFonts w:ascii="Times New Roman" w:hAnsi="Times New Roman" w:cs="Times New Roman"/>
          <w:noProof/>
          <w:sz w:val="24"/>
          <w:szCs w:val="24"/>
        </w:rPr>
        <w:t>2</w:t>
      </w:r>
      <w:r w:rsidR="00EB57DD" w:rsidRPr="00E40834">
        <w:rPr>
          <w:rFonts w:ascii="Times New Roman" w:hAnsi="Times New Roman" w:cs="Times New Roman"/>
          <w:noProof/>
          <w:sz w:val="24"/>
          <w:szCs w:val="24"/>
        </w:rPr>
        <w:t>d</w:t>
      </w:r>
      <w:r w:rsidR="00F14F64" w:rsidRPr="00E40834">
        <w:rPr>
          <w:rFonts w:ascii="Times New Roman" w:hAnsi="Times New Roman" w:cs="Times New Roman"/>
          <w:sz w:val="24"/>
          <w:szCs w:val="24"/>
        </w:rPr>
        <w:t xml:space="preserve"> and depicted in </w:t>
      </w:r>
      <w:r w:rsidR="004A22B8" w:rsidRPr="00E40834">
        <w:rPr>
          <w:rFonts w:ascii="Times New Roman" w:hAnsi="Times New Roman" w:cs="Times New Roman"/>
          <w:sz w:val="24"/>
          <w:szCs w:val="24"/>
        </w:rPr>
        <w:t xml:space="preserve">Table </w:t>
      </w:r>
      <w:r w:rsidR="004A22B8" w:rsidRPr="00E40834">
        <w:rPr>
          <w:rFonts w:ascii="Times New Roman" w:hAnsi="Times New Roman" w:cs="Times New Roman"/>
          <w:noProof/>
          <w:sz w:val="24"/>
          <w:szCs w:val="24"/>
        </w:rPr>
        <w:t>1</w:t>
      </w:r>
      <w:r w:rsidR="00F14F64" w:rsidRPr="00E40834">
        <w:rPr>
          <w:rFonts w:ascii="Times New Roman" w:hAnsi="Times New Roman" w:cs="Times New Roman"/>
          <w:sz w:val="24"/>
          <w:szCs w:val="24"/>
        </w:rPr>
        <w:t xml:space="preserve">. </w:t>
      </w:r>
    </w:p>
    <w:p w14:paraId="203E751F" w14:textId="31D95A33" w:rsidR="00B306A4" w:rsidRPr="00E40834" w:rsidRDefault="006E089D" w:rsidP="00E40834">
      <w:pPr>
        <w:spacing w:line="360" w:lineRule="auto"/>
        <w:jc w:val="both"/>
        <w:rPr>
          <w:rFonts w:ascii="Times New Roman" w:hAnsi="Times New Roman" w:cs="Times New Roman"/>
          <w:sz w:val="24"/>
          <w:szCs w:val="24"/>
        </w:rPr>
      </w:pPr>
      <w:r w:rsidRPr="00E40834">
        <w:rPr>
          <w:rFonts w:ascii="Times New Roman" w:hAnsi="Times New Roman" w:cs="Times New Roman"/>
          <w:sz w:val="24"/>
          <w:szCs w:val="24"/>
        </w:rPr>
        <w:t xml:space="preserve">The specimens were </w:t>
      </w:r>
      <w:r w:rsidR="00C80909" w:rsidRPr="00E40834">
        <w:rPr>
          <w:rFonts w:ascii="Times New Roman" w:hAnsi="Times New Roman" w:cs="Times New Roman"/>
          <w:sz w:val="24"/>
          <w:szCs w:val="24"/>
        </w:rPr>
        <w:t xml:space="preserve">designed </w:t>
      </w:r>
      <w:r w:rsidRPr="00E40834">
        <w:rPr>
          <w:rFonts w:ascii="Times New Roman" w:hAnsi="Times New Roman" w:cs="Times New Roman"/>
          <w:sz w:val="24"/>
          <w:szCs w:val="24"/>
        </w:rPr>
        <w:t xml:space="preserve">to </w:t>
      </w:r>
      <w:r w:rsidR="000040A4">
        <w:rPr>
          <w:rFonts w:ascii="Times New Roman" w:hAnsi="Times New Roman" w:cs="Times New Roman"/>
          <w:sz w:val="24"/>
          <w:szCs w:val="24"/>
        </w:rPr>
        <w:t>provide</w:t>
      </w:r>
      <w:r w:rsidRPr="00E40834">
        <w:rPr>
          <w:rFonts w:ascii="Times New Roman" w:hAnsi="Times New Roman" w:cs="Times New Roman"/>
          <w:sz w:val="24"/>
          <w:szCs w:val="24"/>
        </w:rPr>
        <w:t xml:space="preserve"> a scaled representation of a bridge pier, with due consideration of experimental constraints. Each </w:t>
      </w:r>
      <w:r w:rsidR="0034757D" w:rsidRPr="00E40834">
        <w:rPr>
          <w:rFonts w:ascii="Times New Roman" w:hAnsi="Times New Roman" w:cs="Times New Roman"/>
          <w:sz w:val="24"/>
          <w:szCs w:val="24"/>
        </w:rPr>
        <w:t xml:space="preserve">Ø350 </w:t>
      </w:r>
      <w:r w:rsidRPr="00E40834">
        <w:rPr>
          <w:rFonts w:ascii="Times New Roman" w:hAnsi="Times New Roman" w:cs="Times New Roman"/>
          <w:sz w:val="24"/>
          <w:szCs w:val="24"/>
        </w:rPr>
        <w:t>specimen had a</w:t>
      </w:r>
      <w:r w:rsidR="00C92EFC" w:rsidRPr="00E40834">
        <w:rPr>
          <w:rFonts w:ascii="Times New Roman" w:hAnsi="Times New Roman" w:cs="Times New Roman"/>
          <w:sz w:val="24"/>
          <w:szCs w:val="24"/>
        </w:rPr>
        <w:t xml:space="preserve"> rectangular footing (2100×600×400</w:t>
      </w:r>
      <w:r w:rsidR="00F5302C" w:rsidRPr="00E40834">
        <w:rPr>
          <w:rFonts w:ascii="Times New Roman" w:hAnsi="Times New Roman" w:cs="Times New Roman"/>
          <w:sz w:val="24"/>
          <w:szCs w:val="24"/>
        </w:rPr>
        <w:t xml:space="preserve"> mm</w:t>
      </w:r>
      <w:r w:rsidR="00C92EFC" w:rsidRPr="00E40834">
        <w:rPr>
          <w:rFonts w:ascii="Times New Roman" w:hAnsi="Times New Roman" w:cs="Times New Roman"/>
          <w:sz w:val="24"/>
          <w:szCs w:val="24"/>
        </w:rPr>
        <w:t>)</w:t>
      </w:r>
      <w:r w:rsidRPr="00E40834">
        <w:rPr>
          <w:rFonts w:ascii="Times New Roman" w:hAnsi="Times New Roman" w:cs="Times New Roman"/>
          <w:sz w:val="24"/>
          <w:szCs w:val="24"/>
        </w:rPr>
        <w:t xml:space="preserve"> at its base</w:t>
      </w:r>
      <w:r w:rsidR="00C92EFC" w:rsidRPr="00E40834">
        <w:rPr>
          <w:rFonts w:ascii="Times New Roman" w:hAnsi="Times New Roman" w:cs="Times New Roman"/>
          <w:sz w:val="24"/>
          <w:szCs w:val="24"/>
        </w:rPr>
        <w:t>, and a rectangular cap (400×400×300</w:t>
      </w:r>
      <w:r w:rsidR="00F5302C" w:rsidRPr="00E40834">
        <w:rPr>
          <w:rFonts w:ascii="Times New Roman" w:hAnsi="Times New Roman" w:cs="Times New Roman"/>
          <w:sz w:val="24"/>
          <w:szCs w:val="24"/>
        </w:rPr>
        <w:t xml:space="preserve"> mm</w:t>
      </w:r>
      <w:r w:rsidR="00C92EFC" w:rsidRPr="00E40834">
        <w:rPr>
          <w:rFonts w:ascii="Times New Roman" w:hAnsi="Times New Roman" w:cs="Times New Roman"/>
          <w:sz w:val="24"/>
          <w:szCs w:val="24"/>
        </w:rPr>
        <w:t>)</w:t>
      </w:r>
      <w:r w:rsidRPr="00E40834">
        <w:rPr>
          <w:rFonts w:ascii="Times New Roman" w:hAnsi="Times New Roman" w:cs="Times New Roman"/>
          <w:sz w:val="24"/>
          <w:szCs w:val="24"/>
        </w:rPr>
        <w:t xml:space="preserve"> at the top as depicted in</w:t>
      </w:r>
      <w:r w:rsidR="00C92EFC" w:rsidRPr="00E40834">
        <w:rPr>
          <w:rFonts w:ascii="Times New Roman" w:hAnsi="Times New Roman" w:cs="Times New Roman"/>
          <w:sz w:val="24"/>
          <w:szCs w:val="24"/>
        </w:rPr>
        <w:t xml:space="preserve"> </w:t>
      </w:r>
      <w:r w:rsidR="004A22B8" w:rsidRPr="00E40834">
        <w:rPr>
          <w:rFonts w:ascii="Times New Roman" w:hAnsi="Times New Roman" w:cs="Times New Roman"/>
          <w:sz w:val="24"/>
          <w:szCs w:val="24"/>
        </w:rPr>
        <w:t xml:space="preserve">Figure </w:t>
      </w:r>
      <w:r w:rsidR="004A22B8" w:rsidRPr="00E40834">
        <w:rPr>
          <w:rFonts w:ascii="Times New Roman" w:hAnsi="Times New Roman" w:cs="Times New Roman"/>
          <w:noProof/>
          <w:sz w:val="24"/>
          <w:szCs w:val="24"/>
        </w:rPr>
        <w:t>1</w:t>
      </w:r>
      <w:r w:rsidR="00256D84" w:rsidRPr="00E40834">
        <w:rPr>
          <w:rFonts w:ascii="Times New Roman" w:eastAsia="AdvGulliv-R" w:hAnsi="Times New Roman" w:cs="Times New Roman"/>
          <w:sz w:val="24"/>
          <w:szCs w:val="24"/>
        </w:rPr>
        <w:t>a</w:t>
      </w:r>
      <w:r w:rsidR="00C92EFC" w:rsidRPr="00E40834">
        <w:rPr>
          <w:rFonts w:ascii="Times New Roman" w:hAnsi="Times New Roman" w:cs="Times New Roman"/>
          <w:sz w:val="24"/>
          <w:szCs w:val="24"/>
        </w:rPr>
        <w:t xml:space="preserve">. The footing and </w:t>
      </w:r>
      <w:r w:rsidR="00294A6D" w:rsidRPr="00E40834">
        <w:rPr>
          <w:rFonts w:ascii="Times New Roman" w:hAnsi="Times New Roman" w:cs="Times New Roman"/>
          <w:sz w:val="24"/>
          <w:szCs w:val="24"/>
        </w:rPr>
        <w:t xml:space="preserve">specimen </w:t>
      </w:r>
      <w:r w:rsidR="00C92EFC" w:rsidRPr="00E40834">
        <w:rPr>
          <w:rFonts w:ascii="Times New Roman" w:hAnsi="Times New Roman" w:cs="Times New Roman"/>
          <w:sz w:val="24"/>
          <w:szCs w:val="24"/>
        </w:rPr>
        <w:t xml:space="preserve">caps were designed to remain </w:t>
      </w:r>
      <w:r w:rsidRPr="00E40834">
        <w:rPr>
          <w:rFonts w:ascii="Times New Roman" w:hAnsi="Times New Roman" w:cs="Times New Roman"/>
          <w:sz w:val="24"/>
          <w:szCs w:val="24"/>
        </w:rPr>
        <w:t xml:space="preserve">relatively rigid in comparison with the </w:t>
      </w:r>
      <w:r w:rsidR="00457D6D" w:rsidRPr="00E40834">
        <w:rPr>
          <w:rFonts w:ascii="Times New Roman" w:hAnsi="Times New Roman" w:cs="Times New Roman"/>
          <w:sz w:val="24"/>
          <w:szCs w:val="24"/>
        </w:rPr>
        <w:t>element with circular cross-section</w:t>
      </w:r>
      <w:r w:rsidRPr="00E40834">
        <w:rPr>
          <w:rFonts w:ascii="Times New Roman" w:hAnsi="Times New Roman" w:cs="Times New Roman"/>
          <w:sz w:val="24"/>
          <w:szCs w:val="24"/>
        </w:rPr>
        <w:t>.</w:t>
      </w:r>
      <w:r w:rsidR="00B306A4" w:rsidRPr="00E40834">
        <w:rPr>
          <w:rFonts w:ascii="Times New Roman" w:hAnsi="Times New Roman" w:cs="Times New Roman"/>
          <w:sz w:val="24"/>
          <w:szCs w:val="24"/>
        </w:rPr>
        <w:t xml:space="preserve"> </w:t>
      </w:r>
      <w:r w:rsidR="00004B71" w:rsidRPr="00E40834">
        <w:rPr>
          <w:rFonts w:ascii="Times New Roman" w:eastAsia="Times New Roman" w:hAnsi="Times New Roman" w:cs="Times New Roman"/>
          <w:color w:val="222222"/>
          <w:sz w:val="24"/>
          <w:szCs w:val="24"/>
          <w:lang w:eastAsia="en-GB"/>
        </w:rPr>
        <w:t>The two different diameters (</w:t>
      </w:r>
      <w:r w:rsidR="00004B71" w:rsidRPr="00E40834">
        <w:rPr>
          <w:rFonts w:ascii="Times New Roman" w:hAnsi="Times New Roman" w:cs="Times New Roman"/>
          <w:sz w:val="24"/>
          <w:szCs w:val="24"/>
        </w:rPr>
        <w:t xml:space="preserve">Ø250 and Ø350) </w:t>
      </w:r>
      <w:r w:rsidR="00004B71" w:rsidRPr="00E40834">
        <w:rPr>
          <w:rFonts w:ascii="Times New Roman" w:eastAsia="Times New Roman" w:hAnsi="Times New Roman" w:cs="Times New Roman"/>
          <w:color w:val="222222"/>
          <w:sz w:val="24"/>
          <w:szCs w:val="24"/>
          <w:lang w:eastAsia="en-GB"/>
        </w:rPr>
        <w:t xml:space="preserve">were </w:t>
      </w:r>
      <w:r w:rsidR="00A222AC" w:rsidRPr="00E40834">
        <w:rPr>
          <w:rFonts w:ascii="Times New Roman" w:eastAsia="Times New Roman" w:hAnsi="Times New Roman" w:cs="Times New Roman"/>
          <w:color w:val="222222"/>
          <w:sz w:val="24"/>
          <w:szCs w:val="24"/>
          <w:lang w:eastAsia="en-GB"/>
        </w:rPr>
        <w:t>selected</w:t>
      </w:r>
      <w:r w:rsidR="00004B71" w:rsidRPr="00E40834">
        <w:rPr>
          <w:rFonts w:ascii="Times New Roman" w:eastAsia="Times New Roman" w:hAnsi="Times New Roman" w:cs="Times New Roman"/>
          <w:color w:val="222222"/>
          <w:sz w:val="24"/>
          <w:szCs w:val="24"/>
          <w:lang w:eastAsia="en-GB"/>
        </w:rPr>
        <w:t xml:space="preserve"> to </w:t>
      </w:r>
      <w:r w:rsidR="00A222AC" w:rsidRPr="00E40834">
        <w:rPr>
          <w:rFonts w:ascii="Times New Roman" w:eastAsia="Times New Roman" w:hAnsi="Times New Roman" w:cs="Times New Roman"/>
          <w:color w:val="222222"/>
          <w:sz w:val="24"/>
          <w:szCs w:val="24"/>
          <w:lang w:eastAsia="en-GB"/>
        </w:rPr>
        <w:t>assess</w:t>
      </w:r>
      <w:r w:rsidR="00004B71" w:rsidRPr="00E40834">
        <w:rPr>
          <w:rFonts w:ascii="Times New Roman" w:eastAsia="Times New Roman" w:hAnsi="Times New Roman" w:cs="Times New Roman"/>
          <w:color w:val="222222"/>
          <w:sz w:val="24"/>
          <w:szCs w:val="24"/>
          <w:lang w:eastAsia="en-GB"/>
        </w:rPr>
        <w:t xml:space="preserve"> </w:t>
      </w:r>
      <w:r w:rsidR="00A222AC" w:rsidRPr="00E40834">
        <w:rPr>
          <w:rFonts w:ascii="Times New Roman" w:eastAsia="Times New Roman" w:hAnsi="Times New Roman" w:cs="Times New Roman"/>
          <w:color w:val="222222"/>
          <w:sz w:val="24"/>
          <w:szCs w:val="24"/>
          <w:lang w:eastAsia="en-GB"/>
        </w:rPr>
        <w:t>any</w:t>
      </w:r>
      <w:r w:rsidR="00004B71" w:rsidRPr="00E40834">
        <w:rPr>
          <w:rFonts w:ascii="Times New Roman" w:eastAsia="Times New Roman" w:hAnsi="Times New Roman" w:cs="Times New Roman"/>
          <w:color w:val="222222"/>
          <w:sz w:val="24"/>
          <w:szCs w:val="24"/>
          <w:lang w:eastAsia="en-GB"/>
        </w:rPr>
        <w:t xml:space="preserve"> influence </w:t>
      </w:r>
      <w:r w:rsidR="00A222AC" w:rsidRPr="00E40834">
        <w:rPr>
          <w:rFonts w:ascii="Times New Roman" w:eastAsia="Times New Roman" w:hAnsi="Times New Roman" w:cs="Times New Roman"/>
          <w:color w:val="222222"/>
          <w:sz w:val="24"/>
          <w:szCs w:val="24"/>
          <w:lang w:eastAsia="en-GB"/>
        </w:rPr>
        <w:t>from</w:t>
      </w:r>
      <w:r w:rsidR="00004B71" w:rsidRPr="00E40834">
        <w:rPr>
          <w:rFonts w:ascii="Times New Roman" w:eastAsia="Times New Roman" w:hAnsi="Times New Roman" w:cs="Times New Roman"/>
          <w:color w:val="222222"/>
          <w:sz w:val="24"/>
          <w:szCs w:val="24"/>
          <w:lang w:eastAsia="en-GB"/>
        </w:rPr>
        <w:t xml:space="preserve"> the section size </w:t>
      </w:r>
      <w:r w:rsidR="00A222AC" w:rsidRPr="00E40834">
        <w:rPr>
          <w:rFonts w:ascii="Times New Roman" w:eastAsia="Times New Roman" w:hAnsi="Times New Roman" w:cs="Times New Roman"/>
          <w:color w:val="222222"/>
          <w:sz w:val="24"/>
          <w:szCs w:val="24"/>
          <w:lang w:eastAsia="en-GB"/>
        </w:rPr>
        <w:t>on</w:t>
      </w:r>
      <w:r w:rsidR="00004B71" w:rsidRPr="00E40834">
        <w:rPr>
          <w:rFonts w:ascii="Times New Roman" w:eastAsia="Times New Roman" w:hAnsi="Times New Roman" w:cs="Times New Roman"/>
          <w:color w:val="222222"/>
          <w:sz w:val="24"/>
          <w:szCs w:val="24"/>
          <w:lang w:eastAsia="en-GB"/>
        </w:rPr>
        <w:t xml:space="preserve"> the response of flexural</w:t>
      </w:r>
      <w:r w:rsidR="00A222AC" w:rsidRPr="00E40834">
        <w:rPr>
          <w:rFonts w:ascii="Times New Roman" w:eastAsia="Times New Roman" w:hAnsi="Times New Roman" w:cs="Times New Roman"/>
          <w:color w:val="222222"/>
          <w:sz w:val="24"/>
          <w:szCs w:val="24"/>
          <w:lang w:eastAsia="en-GB"/>
        </w:rPr>
        <w:t>l</w:t>
      </w:r>
      <w:r w:rsidR="00004B71" w:rsidRPr="00E40834">
        <w:rPr>
          <w:rFonts w:ascii="Times New Roman" w:eastAsia="Times New Roman" w:hAnsi="Times New Roman" w:cs="Times New Roman"/>
          <w:color w:val="222222"/>
          <w:sz w:val="24"/>
          <w:szCs w:val="24"/>
          <w:lang w:eastAsia="en-GB"/>
        </w:rPr>
        <w:t xml:space="preserve">y governed members that </w:t>
      </w:r>
      <w:r w:rsidR="00A222AC" w:rsidRPr="00E40834">
        <w:rPr>
          <w:rFonts w:ascii="Times New Roman" w:eastAsia="Times New Roman" w:hAnsi="Times New Roman" w:cs="Times New Roman"/>
          <w:color w:val="222222"/>
          <w:sz w:val="24"/>
          <w:szCs w:val="24"/>
          <w:lang w:eastAsia="en-GB"/>
        </w:rPr>
        <w:t>are</w:t>
      </w:r>
      <w:r w:rsidR="00004B71" w:rsidRPr="00E40834">
        <w:rPr>
          <w:rFonts w:ascii="Times New Roman" w:eastAsia="Times New Roman" w:hAnsi="Times New Roman" w:cs="Times New Roman"/>
          <w:color w:val="222222"/>
          <w:sz w:val="24"/>
          <w:szCs w:val="24"/>
          <w:lang w:eastAsia="en-GB"/>
        </w:rPr>
        <w:t xml:space="preserve"> provided with similar level</w:t>
      </w:r>
      <w:r w:rsidR="00A222AC" w:rsidRPr="00E40834">
        <w:rPr>
          <w:rFonts w:ascii="Times New Roman" w:eastAsia="Times New Roman" w:hAnsi="Times New Roman" w:cs="Times New Roman"/>
          <w:color w:val="222222"/>
          <w:sz w:val="24"/>
          <w:szCs w:val="24"/>
          <w:lang w:eastAsia="en-GB"/>
        </w:rPr>
        <w:t>s</w:t>
      </w:r>
      <w:r w:rsidR="00004B71" w:rsidRPr="00E40834">
        <w:rPr>
          <w:rFonts w:ascii="Times New Roman" w:eastAsia="Times New Roman" w:hAnsi="Times New Roman" w:cs="Times New Roman"/>
          <w:color w:val="222222"/>
          <w:sz w:val="24"/>
          <w:szCs w:val="24"/>
          <w:lang w:eastAsia="en-GB"/>
        </w:rPr>
        <w:t xml:space="preserve"> of confinement, with due account for experimental constraints.</w:t>
      </w:r>
    </w:p>
    <w:p w14:paraId="3FB3EE02" w14:textId="598A0D79" w:rsidR="00CD21B4" w:rsidRPr="00E40834" w:rsidRDefault="00FB6D33" w:rsidP="00E40834">
      <w:pPr>
        <w:pStyle w:val="Heading2"/>
        <w:spacing w:after="240" w:line="360" w:lineRule="auto"/>
        <w:rPr>
          <w:rFonts w:ascii="Times New Roman" w:hAnsi="Times New Roman" w:cs="Times New Roman"/>
          <w:color w:val="auto"/>
          <w:sz w:val="24"/>
          <w:szCs w:val="24"/>
        </w:rPr>
      </w:pPr>
      <w:r w:rsidRPr="00E40834">
        <w:rPr>
          <w:rFonts w:ascii="Times New Roman" w:hAnsi="Times New Roman" w:cs="Times New Roman"/>
          <w:color w:val="auto"/>
          <w:sz w:val="24"/>
          <w:szCs w:val="24"/>
        </w:rPr>
        <w:t>2.</w:t>
      </w:r>
      <w:r w:rsidR="0044747E" w:rsidRPr="00E40834">
        <w:rPr>
          <w:rFonts w:ascii="Times New Roman" w:hAnsi="Times New Roman" w:cs="Times New Roman"/>
          <w:color w:val="auto"/>
          <w:sz w:val="24"/>
          <w:szCs w:val="24"/>
        </w:rPr>
        <w:t>2</w:t>
      </w:r>
      <w:r w:rsidRPr="00E40834">
        <w:rPr>
          <w:rFonts w:ascii="Times New Roman" w:hAnsi="Times New Roman" w:cs="Times New Roman"/>
          <w:color w:val="auto"/>
          <w:sz w:val="24"/>
          <w:szCs w:val="24"/>
        </w:rPr>
        <w:t xml:space="preserve"> </w:t>
      </w:r>
      <w:r w:rsidR="00CD21B4" w:rsidRPr="00E40834">
        <w:rPr>
          <w:rFonts w:ascii="Times New Roman" w:hAnsi="Times New Roman" w:cs="Times New Roman"/>
          <w:color w:val="auto"/>
          <w:sz w:val="24"/>
          <w:szCs w:val="24"/>
        </w:rPr>
        <w:t>Material</w:t>
      </w:r>
      <w:r w:rsidR="008953F2" w:rsidRPr="00E40834">
        <w:rPr>
          <w:rFonts w:ascii="Times New Roman" w:hAnsi="Times New Roman" w:cs="Times New Roman"/>
          <w:color w:val="auto"/>
          <w:sz w:val="24"/>
          <w:szCs w:val="24"/>
        </w:rPr>
        <w:t xml:space="preserve"> properties</w:t>
      </w:r>
      <w:r w:rsidR="00CD21B4" w:rsidRPr="00E40834">
        <w:rPr>
          <w:rFonts w:ascii="Times New Roman" w:hAnsi="Times New Roman" w:cs="Times New Roman"/>
          <w:color w:val="auto"/>
          <w:sz w:val="24"/>
          <w:szCs w:val="24"/>
        </w:rPr>
        <w:t xml:space="preserve"> and mix designs</w:t>
      </w:r>
    </w:p>
    <w:p w14:paraId="74BE9CA3" w14:textId="7FA43E32" w:rsidR="004C3A99" w:rsidRPr="00E40834" w:rsidRDefault="00591D67" w:rsidP="00E40834">
      <w:pPr>
        <w:spacing w:line="360" w:lineRule="auto"/>
        <w:jc w:val="both"/>
        <w:rPr>
          <w:rFonts w:ascii="Times New Roman" w:hAnsi="Times New Roman" w:cs="Times New Roman"/>
          <w:sz w:val="24"/>
          <w:szCs w:val="24"/>
        </w:rPr>
      </w:pPr>
      <w:r w:rsidRPr="00E40834">
        <w:rPr>
          <w:rFonts w:ascii="Times New Roman" w:hAnsi="Times New Roman" w:cs="Times New Roman"/>
          <w:sz w:val="24"/>
          <w:szCs w:val="24"/>
        </w:rPr>
        <w:t>For the rubberised concrete specimens, r</w:t>
      </w:r>
      <w:r w:rsidR="00787C91" w:rsidRPr="00E40834">
        <w:rPr>
          <w:rFonts w:ascii="Times New Roman" w:hAnsi="Times New Roman" w:cs="Times New Roman"/>
          <w:sz w:val="24"/>
          <w:szCs w:val="24"/>
        </w:rPr>
        <w:t>eady-mix concrete was typically used in</w:t>
      </w:r>
      <w:r w:rsidR="00617F7A" w:rsidRPr="00E40834">
        <w:rPr>
          <w:rFonts w:ascii="Times New Roman" w:hAnsi="Times New Roman" w:cs="Times New Roman"/>
          <w:sz w:val="24"/>
          <w:szCs w:val="24"/>
        </w:rPr>
        <w:t xml:space="preserve"> the footing and </w:t>
      </w:r>
      <w:r w:rsidRPr="00E40834">
        <w:rPr>
          <w:rFonts w:ascii="Times New Roman" w:hAnsi="Times New Roman" w:cs="Times New Roman"/>
          <w:sz w:val="24"/>
          <w:szCs w:val="24"/>
        </w:rPr>
        <w:t>top parts of the members</w:t>
      </w:r>
      <w:r w:rsidR="007662D3" w:rsidRPr="00E40834">
        <w:rPr>
          <w:rFonts w:ascii="Times New Roman" w:hAnsi="Times New Roman" w:cs="Times New Roman"/>
          <w:sz w:val="24"/>
          <w:szCs w:val="24"/>
        </w:rPr>
        <w:t xml:space="preserve">, whilst concrete </w:t>
      </w:r>
      <w:r w:rsidR="004D50E6" w:rsidRPr="00E40834">
        <w:rPr>
          <w:rFonts w:ascii="Times New Roman" w:hAnsi="Times New Roman" w:cs="Times New Roman"/>
          <w:sz w:val="24"/>
          <w:szCs w:val="24"/>
        </w:rPr>
        <w:t xml:space="preserve">with high rubber content </w:t>
      </w:r>
      <w:r w:rsidR="007662D3" w:rsidRPr="00E40834">
        <w:rPr>
          <w:rFonts w:ascii="Times New Roman" w:hAnsi="Times New Roman" w:cs="Times New Roman"/>
          <w:sz w:val="24"/>
          <w:szCs w:val="24"/>
        </w:rPr>
        <w:t xml:space="preserve">mixed in the laboratory was placed in </w:t>
      </w:r>
      <w:r w:rsidR="00481253" w:rsidRPr="00E40834">
        <w:rPr>
          <w:rFonts w:ascii="Times New Roman" w:hAnsi="Times New Roman" w:cs="Times New Roman"/>
          <w:sz w:val="24"/>
          <w:szCs w:val="24"/>
        </w:rPr>
        <w:t>the bottom region</w:t>
      </w:r>
      <w:r w:rsidRPr="00E40834">
        <w:rPr>
          <w:rFonts w:ascii="Times New Roman" w:hAnsi="Times New Roman" w:cs="Times New Roman"/>
          <w:sz w:val="24"/>
          <w:szCs w:val="24"/>
        </w:rPr>
        <w:t>s</w:t>
      </w:r>
      <w:r w:rsidR="00481253" w:rsidRPr="00E40834">
        <w:rPr>
          <w:rFonts w:ascii="Times New Roman" w:hAnsi="Times New Roman" w:cs="Times New Roman"/>
          <w:sz w:val="24"/>
          <w:szCs w:val="24"/>
        </w:rPr>
        <w:t xml:space="preserve">. </w:t>
      </w:r>
      <w:r w:rsidR="00E47AD7" w:rsidRPr="00E40834">
        <w:rPr>
          <w:rFonts w:ascii="Times New Roman" w:hAnsi="Times New Roman" w:cs="Times New Roman"/>
          <w:sz w:val="24"/>
          <w:szCs w:val="24"/>
        </w:rPr>
        <w:t>Two rubberised concrete mixes with volumetric replacement ratio</w:t>
      </w:r>
      <w:r w:rsidR="00DA4A05" w:rsidRPr="00E40834">
        <w:rPr>
          <w:rFonts w:ascii="Times New Roman" w:hAnsi="Times New Roman" w:cs="Times New Roman"/>
          <w:sz w:val="24"/>
          <w:szCs w:val="24"/>
        </w:rPr>
        <w:t>s</w:t>
      </w:r>
      <w:r w:rsidR="00E47AD7" w:rsidRPr="00E40834">
        <w:rPr>
          <w:rFonts w:ascii="Times New Roman" w:hAnsi="Times New Roman" w:cs="Times New Roman"/>
          <w:sz w:val="24"/>
          <w:szCs w:val="24"/>
        </w:rPr>
        <w:t xml:space="preserve"> of </w:t>
      </w:r>
      <w:r w:rsidR="00E47AD7" w:rsidRPr="00E40834">
        <w:rPr>
          <w:rFonts w:ascii="Times New Roman" w:hAnsi="Times New Roman" w:cs="Times New Roman"/>
          <w:i/>
          <w:sz w:val="24"/>
          <w:szCs w:val="24"/>
        </w:rPr>
        <w:t>ρ</w:t>
      </w:r>
      <w:r w:rsidR="00E47AD7" w:rsidRPr="00E40834">
        <w:rPr>
          <w:rFonts w:ascii="Times New Roman" w:hAnsi="Times New Roman" w:cs="Times New Roman"/>
          <w:i/>
          <w:sz w:val="24"/>
          <w:szCs w:val="24"/>
          <w:vertAlign w:val="subscript"/>
        </w:rPr>
        <w:t>vr</w:t>
      </w:r>
      <w:r w:rsidR="00E47AD7" w:rsidRPr="00E40834">
        <w:rPr>
          <w:rFonts w:ascii="Times New Roman" w:hAnsi="Times New Roman" w:cs="Times New Roman"/>
          <w:sz w:val="24"/>
          <w:szCs w:val="24"/>
        </w:rPr>
        <w:t xml:space="preserve">=0.45 and </w:t>
      </w:r>
      <w:r w:rsidR="00E47AD7" w:rsidRPr="00E40834">
        <w:rPr>
          <w:rFonts w:ascii="Times New Roman" w:hAnsi="Times New Roman" w:cs="Times New Roman"/>
          <w:i/>
          <w:sz w:val="24"/>
          <w:szCs w:val="24"/>
        </w:rPr>
        <w:t>ρ</w:t>
      </w:r>
      <w:r w:rsidR="00E47AD7" w:rsidRPr="00E40834">
        <w:rPr>
          <w:rFonts w:ascii="Times New Roman" w:hAnsi="Times New Roman" w:cs="Times New Roman"/>
          <w:i/>
          <w:sz w:val="24"/>
          <w:szCs w:val="24"/>
          <w:vertAlign w:val="subscript"/>
        </w:rPr>
        <w:t>vr</w:t>
      </w:r>
      <w:r w:rsidR="00E47AD7" w:rsidRPr="00E40834">
        <w:rPr>
          <w:rFonts w:ascii="Times New Roman" w:hAnsi="Times New Roman" w:cs="Times New Roman"/>
          <w:sz w:val="24"/>
          <w:szCs w:val="24"/>
        </w:rPr>
        <w:t>=0.60,</w:t>
      </w:r>
      <w:r w:rsidR="00E45A55" w:rsidRPr="00E40834">
        <w:rPr>
          <w:rFonts w:ascii="Times New Roman" w:hAnsi="Times New Roman" w:cs="Times New Roman"/>
          <w:sz w:val="24"/>
          <w:szCs w:val="24"/>
        </w:rPr>
        <w:t xml:space="preserve"> described below in detail and</w:t>
      </w:r>
      <w:r w:rsidR="00E47AD7" w:rsidRPr="00E40834">
        <w:rPr>
          <w:rFonts w:ascii="Times New Roman" w:hAnsi="Times New Roman" w:cs="Times New Roman"/>
          <w:sz w:val="24"/>
          <w:szCs w:val="24"/>
        </w:rPr>
        <w:t xml:space="preserve"> referred </w:t>
      </w:r>
      <w:r w:rsidR="000040A4">
        <w:rPr>
          <w:rFonts w:ascii="Times New Roman" w:hAnsi="Times New Roman" w:cs="Times New Roman"/>
          <w:sz w:val="24"/>
          <w:szCs w:val="24"/>
        </w:rPr>
        <w:t xml:space="preserve">to </w:t>
      </w:r>
      <w:r w:rsidR="00E47AD7" w:rsidRPr="00E40834">
        <w:rPr>
          <w:rFonts w:ascii="Times New Roman" w:hAnsi="Times New Roman" w:cs="Times New Roman"/>
          <w:sz w:val="24"/>
          <w:szCs w:val="24"/>
        </w:rPr>
        <w:t xml:space="preserve">here as R45 and R60, were considered. </w:t>
      </w:r>
      <w:r w:rsidR="005F6469" w:rsidRPr="00E40834">
        <w:rPr>
          <w:rFonts w:ascii="Times New Roman" w:hAnsi="Times New Roman" w:cs="Times New Roman"/>
          <w:sz w:val="24"/>
          <w:szCs w:val="24"/>
        </w:rPr>
        <w:t xml:space="preserve">The </w:t>
      </w:r>
      <w:r w:rsidRPr="00E40834">
        <w:rPr>
          <w:rFonts w:ascii="Times New Roman" w:hAnsi="Times New Roman" w:cs="Times New Roman"/>
          <w:sz w:val="24"/>
          <w:szCs w:val="24"/>
        </w:rPr>
        <w:t>constituents</w:t>
      </w:r>
      <w:r w:rsidR="005F6469" w:rsidRPr="00E40834">
        <w:rPr>
          <w:rFonts w:ascii="Times New Roman" w:hAnsi="Times New Roman" w:cs="Times New Roman"/>
          <w:sz w:val="24"/>
          <w:szCs w:val="24"/>
        </w:rPr>
        <w:t xml:space="preserve"> used in the </w:t>
      </w:r>
      <w:r w:rsidRPr="00E40834">
        <w:rPr>
          <w:rFonts w:ascii="Times New Roman" w:hAnsi="Times New Roman" w:cs="Times New Roman"/>
          <w:sz w:val="24"/>
          <w:szCs w:val="24"/>
        </w:rPr>
        <w:t xml:space="preserve">materials prepared in the </w:t>
      </w:r>
      <w:r w:rsidR="005F6469" w:rsidRPr="00E40834">
        <w:rPr>
          <w:rFonts w:ascii="Times New Roman" w:hAnsi="Times New Roman" w:cs="Times New Roman"/>
          <w:sz w:val="24"/>
          <w:szCs w:val="24"/>
        </w:rPr>
        <w:t>laboratory were mineral aggregates, rubber particles, binders, tap water and admixtures</w:t>
      </w:r>
      <w:r w:rsidR="000040A4">
        <w:rPr>
          <w:rFonts w:ascii="Times New Roman" w:hAnsi="Times New Roman" w:cs="Times New Roman"/>
          <w:sz w:val="24"/>
          <w:szCs w:val="24"/>
        </w:rPr>
        <w:t>,</w:t>
      </w:r>
      <w:r w:rsidR="005F6469" w:rsidRPr="00E40834">
        <w:rPr>
          <w:rFonts w:ascii="Times New Roman" w:hAnsi="Times New Roman" w:cs="Times New Roman"/>
          <w:sz w:val="24"/>
          <w:szCs w:val="24"/>
        </w:rPr>
        <w:t xml:space="preserve"> </w:t>
      </w:r>
      <w:r w:rsidRPr="00E40834">
        <w:rPr>
          <w:rFonts w:ascii="Times New Roman" w:hAnsi="Times New Roman" w:cs="Times New Roman"/>
          <w:sz w:val="24"/>
          <w:szCs w:val="24"/>
        </w:rPr>
        <w:t xml:space="preserve">with </w:t>
      </w:r>
      <w:r w:rsidR="005F6469" w:rsidRPr="00E40834">
        <w:rPr>
          <w:rFonts w:ascii="Times New Roman" w:hAnsi="Times New Roman" w:cs="Times New Roman"/>
          <w:sz w:val="24"/>
          <w:szCs w:val="24"/>
        </w:rPr>
        <w:t xml:space="preserve">the quantities </w:t>
      </w:r>
      <w:r w:rsidRPr="00E40834">
        <w:rPr>
          <w:rFonts w:ascii="Times New Roman" w:hAnsi="Times New Roman" w:cs="Times New Roman"/>
          <w:sz w:val="24"/>
          <w:szCs w:val="24"/>
        </w:rPr>
        <w:t xml:space="preserve">provided </w:t>
      </w:r>
      <w:r w:rsidR="005F6469" w:rsidRPr="00E40834">
        <w:rPr>
          <w:rFonts w:ascii="Times New Roman" w:hAnsi="Times New Roman" w:cs="Times New Roman"/>
          <w:sz w:val="24"/>
          <w:szCs w:val="24"/>
        </w:rPr>
        <w:t xml:space="preserve">in </w:t>
      </w:r>
      <w:r w:rsidR="004A22B8" w:rsidRPr="00E40834">
        <w:rPr>
          <w:rFonts w:ascii="Times New Roman" w:hAnsi="Times New Roman" w:cs="Times New Roman"/>
          <w:sz w:val="24"/>
          <w:szCs w:val="24"/>
        </w:rPr>
        <w:t xml:space="preserve">Table </w:t>
      </w:r>
      <w:r w:rsidR="004A22B8" w:rsidRPr="00E40834">
        <w:rPr>
          <w:rFonts w:ascii="Times New Roman" w:hAnsi="Times New Roman" w:cs="Times New Roman"/>
          <w:noProof/>
          <w:sz w:val="24"/>
          <w:szCs w:val="24"/>
        </w:rPr>
        <w:t>2</w:t>
      </w:r>
      <w:r w:rsidR="005F6469" w:rsidRPr="00E40834">
        <w:rPr>
          <w:rFonts w:ascii="Times New Roman" w:hAnsi="Times New Roman" w:cs="Times New Roman"/>
          <w:sz w:val="24"/>
          <w:szCs w:val="24"/>
        </w:rPr>
        <w:t xml:space="preserve">. </w:t>
      </w:r>
      <w:r w:rsidRPr="00E40834">
        <w:rPr>
          <w:rFonts w:ascii="Times New Roman" w:hAnsi="Times New Roman" w:cs="Times New Roman"/>
          <w:sz w:val="24"/>
          <w:szCs w:val="24"/>
        </w:rPr>
        <w:t xml:space="preserve">Within </w:t>
      </w:r>
      <w:r w:rsidR="005F6469" w:rsidRPr="00E40834">
        <w:rPr>
          <w:rFonts w:ascii="Times New Roman" w:hAnsi="Times New Roman" w:cs="Times New Roman"/>
          <w:sz w:val="24"/>
          <w:szCs w:val="24"/>
        </w:rPr>
        <w:t>the quantit</w:t>
      </w:r>
      <w:r w:rsidR="004C3A99" w:rsidRPr="00E40834">
        <w:rPr>
          <w:rFonts w:ascii="Times New Roman" w:hAnsi="Times New Roman" w:cs="Times New Roman"/>
          <w:sz w:val="24"/>
          <w:szCs w:val="24"/>
        </w:rPr>
        <w:t xml:space="preserve">y </w:t>
      </w:r>
      <w:r w:rsidR="005F6469" w:rsidRPr="00E40834">
        <w:rPr>
          <w:rFonts w:ascii="Times New Roman" w:hAnsi="Times New Roman" w:cs="Times New Roman"/>
          <w:sz w:val="24"/>
          <w:szCs w:val="24"/>
        </w:rPr>
        <w:t>of binders depicted in the table, 80% was CEM I 52.5 [</w:t>
      </w:r>
      <w:r w:rsidR="00E83B09" w:rsidRPr="00E40834">
        <w:rPr>
          <w:rFonts w:ascii="Times New Roman" w:hAnsi="Times New Roman" w:cs="Times New Roman"/>
          <w:sz w:val="24"/>
          <w:szCs w:val="24"/>
        </w:rPr>
        <w:t>4</w:t>
      </w:r>
      <w:r w:rsidR="00F96EFE" w:rsidRPr="00E40834">
        <w:rPr>
          <w:rFonts w:ascii="Times New Roman" w:hAnsi="Times New Roman" w:cs="Times New Roman"/>
          <w:sz w:val="24"/>
          <w:szCs w:val="24"/>
        </w:rPr>
        <w:t>5</w:t>
      </w:r>
      <w:r w:rsidR="005F6469" w:rsidRPr="00E40834">
        <w:rPr>
          <w:rFonts w:ascii="Times New Roman" w:hAnsi="Times New Roman" w:cs="Times New Roman"/>
          <w:sz w:val="24"/>
          <w:szCs w:val="24"/>
        </w:rPr>
        <w:t>] conforming to EN 197-1 [</w:t>
      </w:r>
      <w:r w:rsidR="00F96EFE" w:rsidRPr="00E40834">
        <w:rPr>
          <w:rFonts w:ascii="Times New Roman" w:hAnsi="Times New Roman" w:cs="Times New Roman"/>
          <w:sz w:val="24"/>
          <w:szCs w:val="24"/>
        </w:rPr>
        <w:t>46</w:t>
      </w:r>
      <w:r w:rsidR="005F6469" w:rsidRPr="00E40834">
        <w:rPr>
          <w:rFonts w:ascii="Times New Roman" w:hAnsi="Times New Roman" w:cs="Times New Roman"/>
          <w:sz w:val="24"/>
          <w:szCs w:val="24"/>
        </w:rPr>
        <w:t>], 10% was EN 450-1 [</w:t>
      </w:r>
      <w:r w:rsidR="00F96EFE" w:rsidRPr="00E40834">
        <w:rPr>
          <w:rFonts w:ascii="Times New Roman" w:hAnsi="Times New Roman" w:cs="Times New Roman"/>
          <w:sz w:val="24"/>
          <w:szCs w:val="24"/>
        </w:rPr>
        <w:t>47</w:t>
      </w:r>
      <w:r w:rsidR="005F6469" w:rsidRPr="00E40834">
        <w:rPr>
          <w:rFonts w:ascii="Times New Roman" w:hAnsi="Times New Roman" w:cs="Times New Roman"/>
          <w:sz w:val="24"/>
          <w:szCs w:val="24"/>
        </w:rPr>
        <w:t xml:space="preserve">] fineness </w:t>
      </w:r>
      <w:r w:rsidRPr="00E40834">
        <w:rPr>
          <w:rFonts w:ascii="Times New Roman" w:hAnsi="Times New Roman" w:cs="Times New Roman"/>
          <w:sz w:val="24"/>
          <w:szCs w:val="24"/>
        </w:rPr>
        <w:t>C</w:t>
      </w:r>
      <w:r w:rsidR="005F6469" w:rsidRPr="00E40834">
        <w:rPr>
          <w:rFonts w:ascii="Times New Roman" w:hAnsi="Times New Roman" w:cs="Times New Roman"/>
          <w:sz w:val="24"/>
          <w:szCs w:val="24"/>
        </w:rPr>
        <w:t>ategory S fly ash and the remaining 10% was Grade 940 silica fume [</w:t>
      </w:r>
      <w:r w:rsidR="00F96EFE" w:rsidRPr="00E40834">
        <w:rPr>
          <w:rFonts w:ascii="Times New Roman" w:hAnsi="Times New Roman" w:cs="Times New Roman"/>
          <w:sz w:val="24"/>
          <w:szCs w:val="24"/>
        </w:rPr>
        <w:t>48</w:t>
      </w:r>
      <w:r w:rsidR="005F6469" w:rsidRPr="00E40834">
        <w:rPr>
          <w:rFonts w:ascii="Times New Roman" w:hAnsi="Times New Roman" w:cs="Times New Roman"/>
          <w:sz w:val="24"/>
          <w:szCs w:val="24"/>
        </w:rPr>
        <w:t>]. The sand (&lt; 5 mm) and gravel (5-10 mm) had a specific gravity of 2.65, whilst the moisture content was 5 and 3%, respectively. The particle size distribution of mineral aggregates and rubber determined following EN 933-1:2012 [</w:t>
      </w:r>
      <w:r w:rsidR="00F96EFE" w:rsidRPr="00E40834">
        <w:rPr>
          <w:rFonts w:ascii="Times New Roman" w:hAnsi="Times New Roman" w:cs="Times New Roman"/>
          <w:sz w:val="24"/>
          <w:szCs w:val="24"/>
        </w:rPr>
        <w:t>49</w:t>
      </w:r>
      <w:r w:rsidR="005F6469" w:rsidRPr="00E40834">
        <w:rPr>
          <w:rFonts w:ascii="Times New Roman" w:hAnsi="Times New Roman" w:cs="Times New Roman"/>
          <w:sz w:val="24"/>
          <w:szCs w:val="24"/>
        </w:rPr>
        <w:t>]</w:t>
      </w:r>
      <w:r w:rsidR="007F5A94" w:rsidRPr="00E40834">
        <w:rPr>
          <w:rFonts w:ascii="Times New Roman" w:hAnsi="Times New Roman" w:cs="Times New Roman"/>
          <w:sz w:val="24"/>
          <w:szCs w:val="24"/>
        </w:rPr>
        <w:t>,</w:t>
      </w:r>
      <w:r w:rsidR="005F6469" w:rsidRPr="00E40834">
        <w:rPr>
          <w:rFonts w:ascii="Times New Roman" w:hAnsi="Times New Roman" w:cs="Times New Roman"/>
          <w:sz w:val="24"/>
          <w:szCs w:val="24"/>
        </w:rPr>
        <w:t xml:space="preserve"> are depicted in </w:t>
      </w:r>
      <w:r w:rsidR="004A22B8" w:rsidRPr="00E40834">
        <w:rPr>
          <w:rFonts w:ascii="Times New Roman" w:hAnsi="Times New Roman" w:cs="Times New Roman"/>
          <w:sz w:val="24"/>
          <w:szCs w:val="24"/>
        </w:rPr>
        <w:t xml:space="preserve">Table </w:t>
      </w:r>
      <w:r w:rsidR="004A22B8" w:rsidRPr="00E40834">
        <w:rPr>
          <w:rFonts w:ascii="Times New Roman" w:hAnsi="Times New Roman" w:cs="Times New Roman"/>
          <w:noProof/>
          <w:sz w:val="24"/>
          <w:szCs w:val="24"/>
        </w:rPr>
        <w:t>3</w:t>
      </w:r>
      <w:r w:rsidR="00F24BA0" w:rsidRPr="00E40834">
        <w:rPr>
          <w:rFonts w:ascii="Times New Roman" w:hAnsi="Times New Roman" w:cs="Times New Roman"/>
          <w:noProof/>
          <w:sz w:val="24"/>
          <w:szCs w:val="24"/>
        </w:rPr>
        <w:t xml:space="preserve"> and Figure 3</w:t>
      </w:r>
      <w:r w:rsidR="005F6469" w:rsidRPr="00E40834">
        <w:rPr>
          <w:rFonts w:ascii="Times New Roman" w:hAnsi="Times New Roman" w:cs="Times New Roman"/>
          <w:sz w:val="24"/>
          <w:szCs w:val="24"/>
        </w:rPr>
        <w:t xml:space="preserve">. </w:t>
      </w:r>
      <w:r w:rsidR="00DC280C" w:rsidRPr="00E40834">
        <w:rPr>
          <w:rFonts w:ascii="Times New Roman" w:hAnsi="Times New Roman" w:cs="Times New Roman"/>
          <w:sz w:val="24"/>
          <w:szCs w:val="24"/>
        </w:rPr>
        <w:t xml:space="preserve">A blend of rubber particles with smaller sizes up to 10 mm </w:t>
      </w:r>
      <w:r w:rsidRPr="00E40834">
        <w:rPr>
          <w:rFonts w:ascii="Times New Roman" w:hAnsi="Times New Roman" w:cs="Times New Roman"/>
          <w:sz w:val="24"/>
          <w:szCs w:val="24"/>
        </w:rPr>
        <w:t xml:space="preserve">resulting </w:t>
      </w:r>
      <w:r w:rsidR="00DC280C" w:rsidRPr="00E40834">
        <w:rPr>
          <w:rFonts w:ascii="Times New Roman" w:hAnsi="Times New Roman" w:cs="Times New Roman"/>
          <w:sz w:val="24"/>
          <w:szCs w:val="24"/>
        </w:rPr>
        <w:t>from recycling of car tyres [</w:t>
      </w:r>
      <w:r w:rsidR="00F96EFE" w:rsidRPr="00E40834">
        <w:rPr>
          <w:rFonts w:ascii="Times New Roman" w:hAnsi="Times New Roman" w:cs="Times New Roman"/>
          <w:sz w:val="24"/>
          <w:szCs w:val="24"/>
        </w:rPr>
        <w:t>50</w:t>
      </w:r>
      <w:r w:rsidR="00DC280C" w:rsidRPr="00E40834">
        <w:rPr>
          <w:rFonts w:ascii="Times New Roman" w:hAnsi="Times New Roman" w:cs="Times New Roman"/>
          <w:sz w:val="24"/>
          <w:szCs w:val="24"/>
        </w:rPr>
        <w:t xml:space="preserve">], </w:t>
      </w:r>
      <w:r w:rsidR="007F5A94" w:rsidRPr="00E40834">
        <w:rPr>
          <w:rFonts w:ascii="Times New Roman" w:hAnsi="Times New Roman" w:cs="Times New Roman"/>
          <w:sz w:val="24"/>
          <w:szCs w:val="24"/>
        </w:rPr>
        <w:t xml:space="preserve">and </w:t>
      </w:r>
      <w:r w:rsidR="00DC280C" w:rsidRPr="00E40834">
        <w:rPr>
          <w:rFonts w:ascii="Times New Roman" w:hAnsi="Times New Roman" w:cs="Times New Roman"/>
          <w:sz w:val="24"/>
          <w:szCs w:val="24"/>
        </w:rPr>
        <w:t xml:space="preserve">larger sizes up to 20 mm from truck tyre recycling </w:t>
      </w:r>
      <w:r w:rsidR="0066209F" w:rsidRPr="00E40834">
        <w:rPr>
          <w:rFonts w:ascii="Times New Roman" w:hAnsi="Times New Roman" w:cs="Times New Roman"/>
          <w:sz w:val="24"/>
          <w:szCs w:val="24"/>
        </w:rPr>
        <w:t>[</w:t>
      </w:r>
      <w:r w:rsidR="00F96EFE" w:rsidRPr="00E40834">
        <w:rPr>
          <w:rFonts w:ascii="Times New Roman" w:hAnsi="Times New Roman" w:cs="Times New Roman"/>
          <w:sz w:val="24"/>
          <w:szCs w:val="24"/>
        </w:rPr>
        <w:t>51</w:t>
      </w:r>
      <w:r w:rsidR="00E83B09" w:rsidRPr="00E40834">
        <w:rPr>
          <w:rFonts w:ascii="Times New Roman" w:hAnsi="Times New Roman" w:cs="Times New Roman"/>
          <w:sz w:val="24"/>
          <w:szCs w:val="24"/>
        </w:rPr>
        <w:t>]</w:t>
      </w:r>
      <w:r w:rsidR="0066209F" w:rsidRPr="00E40834">
        <w:rPr>
          <w:rFonts w:ascii="Times New Roman" w:hAnsi="Times New Roman" w:cs="Times New Roman"/>
          <w:sz w:val="24"/>
          <w:szCs w:val="24"/>
        </w:rPr>
        <w:t xml:space="preserve"> with specific gravity of 1.1 and water absorption of 7% and 1%</w:t>
      </w:r>
      <w:r w:rsidR="007F5A94" w:rsidRPr="00E40834">
        <w:rPr>
          <w:rFonts w:ascii="Times New Roman" w:hAnsi="Times New Roman" w:cs="Times New Roman"/>
          <w:sz w:val="24"/>
          <w:szCs w:val="24"/>
        </w:rPr>
        <w:t xml:space="preserve">, respectively, </w:t>
      </w:r>
      <w:r w:rsidR="0066209F" w:rsidRPr="00E40834">
        <w:rPr>
          <w:rFonts w:ascii="Times New Roman" w:hAnsi="Times New Roman" w:cs="Times New Roman"/>
          <w:sz w:val="24"/>
          <w:szCs w:val="24"/>
        </w:rPr>
        <w:t>were employed in the rubberised concrete</w:t>
      </w:r>
      <w:r w:rsidRPr="00E40834">
        <w:rPr>
          <w:rFonts w:ascii="Times New Roman" w:hAnsi="Times New Roman" w:cs="Times New Roman"/>
          <w:sz w:val="24"/>
          <w:szCs w:val="24"/>
        </w:rPr>
        <w:t>.</w:t>
      </w:r>
    </w:p>
    <w:p w14:paraId="4F8C1838" w14:textId="47BC889B" w:rsidR="001D3779" w:rsidRPr="00E40834" w:rsidRDefault="004C3A99" w:rsidP="00E40834">
      <w:pPr>
        <w:autoSpaceDE w:val="0"/>
        <w:autoSpaceDN w:val="0"/>
        <w:adjustRightInd w:val="0"/>
        <w:spacing w:after="240" w:line="360" w:lineRule="auto"/>
        <w:jc w:val="both"/>
        <w:rPr>
          <w:rFonts w:ascii="Times New Roman" w:hAnsi="Times New Roman" w:cs="Times New Roman"/>
          <w:sz w:val="24"/>
          <w:szCs w:val="24"/>
        </w:rPr>
      </w:pPr>
      <w:r w:rsidRPr="00E40834">
        <w:rPr>
          <w:rFonts w:ascii="Times New Roman" w:hAnsi="Times New Roman" w:cs="Times New Roman"/>
          <w:sz w:val="24"/>
          <w:szCs w:val="24"/>
        </w:rPr>
        <w:t>The quantities described in</w:t>
      </w:r>
      <w:r w:rsidR="001A14AE" w:rsidRPr="00E40834">
        <w:rPr>
          <w:rFonts w:ascii="Times New Roman" w:hAnsi="Times New Roman" w:cs="Times New Roman"/>
          <w:sz w:val="24"/>
          <w:szCs w:val="24"/>
        </w:rPr>
        <w:t xml:space="preserve"> </w:t>
      </w:r>
      <w:r w:rsidR="004A22B8" w:rsidRPr="00E40834">
        <w:rPr>
          <w:rFonts w:ascii="Times New Roman" w:hAnsi="Times New Roman" w:cs="Times New Roman"/>
          <w:sz w:val="24"/>
          <w:szCs w:val="24"/>
        </w:rPr>
        <w:t xml:space="preserve">Table </w:t>
      </w:r>
      <w:r w:rsidR="004A22B8" w:rsidRPr="00E40834">
        <w:rPr>
          <w:rFonts w:ascii="Times New Roman" w:hAnsi="Times New Roman" w:cs="Times New Roman"/>
          <w:noProof/>
          <w:sz w:val="24"/>
          <w:szCs w:val="24"/>
        </w:rPr>
        <w:t>2</w:t>
      </w:r>
      <w:r w:rsidRPr="00E40834">
        <w:rPr>
          <w:rFonts w:ascii="Times New Roman" w:hAnsi="Times New Roman" w:cs="Times New Roman"/>
          <w:sz w:val="24"/>
          <w:szCs w:val="24"/>
        </w:rPr>
        <w:t xml:space="preserve"> were placed in a large 500</w:t>
      </w:r>
      <w:r w:rsidR="00591D67" w:rsidRPr="00E40834">
        <w:rPr>
          <w:rFonts w:ascii="Times New Roman" w:hAnsi="Times New Roman" w:cs="Times New Roman"/>
          <w:sz w:val="24"/>
          <w:szCs w:val="24"/>
        </w:rPr>
        <w:t xml:space="preserve"> </w:t>
      </w:r>
      <w:r w:rsidRPr="00E40834">
        <w:rPr>
          <w:rFonts w:ascii="Times New Roman" w:hAnsi="Times New Roman" w:cs="Times New Roman"/>
          <w:sz w:val="24"/>
          <w:szCs w:val="24"/>
        </w:rPr>
        <w:t xml:space="preserve">l rotary mixer in the following order: mineral aggregates, half of the water, rubber particles, binders, remaining water and admixtures. The </w:t>
      </w:r>
      <w:r w:rsidR="007F5A94" w:rsidRPr="00E40834">
        <w:rPr>
          <w:rFonts w:ascii="Times New Roman" w:hAnsi="Times New Roman" w:cs="Times New Roman"/>
          <w:sz w:val="24"/>
          <w:szCs w:val="24"/>
        </w:rPr>
        <w:t xml:space="preserve">first phase of </w:t>
      </w:r>
      <w:r w:rsidRPr="00E40834">
        <w:rPr>
          <w:rFonts w:ascii="Times New Roman" w:hAnsi="Times New Roman" w:cs="Times New Roman"/>
          <w:sz w:val="24"/>
          <w:szCs w:val="24"/>
        </w:rPr>
        <w:t>dry mixes consisting of mineral aggregates and half of the water was mixed for one minute, followed by mixing the se</w:t>
      </w:r>
      <w:r w:rsidR="009E2E55" w:rsidRPr="00E40834">
        <w:rPr>
          <w:rFonts w:ascii="Times New Roman" w:hAnsi="Times New Roman" w:cs="Times New Roman"/>
          <w:sz w:val="24"/>
          <w:szCs w:val="24"/>
        </w:rPr>
        <w:t>co</w:t>
      </w:r>
      <w:r w:rsidRPr="00E40834">
        <w:rPr>
          <w:rFonts w:ascii="Times New Roman" w:hAnsi="Times New Roman" w:cs="Times New Roman"/>
          <w:sz w:val="24"/>
          <w:szCs w:val="24"/>
        </w:rPr>
        <w:t xml:space="preserve">nd phase </w:t>
      </w:r>
      <w:r w:rsidR="009E2E55" w:rsidRPr="00E40834">
        <w:rPr>
          <w:rFonts w:ascii="Times New Roman" w:hAnsi="Times New Roman" w:cs="Times New Roman"/>
          <w:sz w:val="24"/>
          <w:szCs w:val="24"/>
        </w:rPr>
        <w:t xml:space="preserve">of </w:t>
      </w:r>
      <w:r w:rsidR="007F5A94" w:rsidRPr="00E40834">
        <w:rPr>
          <w:rFonts w:ascii="Times New Roman" w:hAnsi="Times New Roman" w:cs="Times New Roman"/>
          <w:sz w:val="24"/>
          <w:szCs w:val="24"/>
        </w:rPr>
        <w:t xml:space="preserve">the </w:t>
      </w:r>
      <w:r w:rsidR="009E2E55" w:rsidRPr="00E40834">
        <w:rPr>
          <w:rFonts w:ascii="Times New Roman" w:hAnsi="Times New Roman" w:cs="Times New Roman"/>
          <w:sz w:val="24"/>
          <w:szCs w:val="24"/>
        </w:rPr>
        <w:t>dry mix that included rubber particles and binder</w:t>
      </w:r>
      <w:r w:rsidR="007F5A94" w:rsidRPr="00E40834">
        <w:rPr>
          <w:rFonts w:ascii="Times New Roman" w:hAnsi="Times New Roman" w:cs="Times New Roman"/>
          <w:sz w:val="24"/>
          <w:szCs w:val="24"/>
        </w:rPr>
        <w:t>s,</w:t>
      </w:r>
      <w:r w:rsidR="009E2E55" w:rsidRPr="00E40834">
        <w:rPr>
          <w:rFonts w:ascii="Times New Roman" w:hAnsi="Times New Roman" w:cs="Times New Roman"/>
          <w:sz w:val="24"/>
          <w:szCs w:val="24"/>
        </w:rPr>
        <w:t xml:space="preserve"> for another minute. After the remaining components were placed in the mixer, these were homogenised up to 5 minutes. The workability for the designed lo</w:t>
      </w:r>
      <w:r w:rsidR="00E10CC0" w:rsidRPr="00E40834">
        <w:rPr>
          <w:rFonts w:ascii="Times New Roman" w:hAnsi="Times New Roman" w:cs="Times New Roman"/>
          <w:sz w:val="24"/>
          <w:szCs w:val="24"/>
        </w:rPr>
        <w:t>w water-to-cement</w:t>
      </w:r>
      <w:r w:rsidR="009E2E55" w:rsidRPr="00E40834">
        <w:rPr>
          <w:rFonts w:ascii="Times New Roman" w:hAnsi="Times New Roman" w:cs="Times New Roman"/>
          <w:sz w:val="24"/>
          <w:szCs w:val="24"/>
        </w:rPr>
        <w:t xml:space="preserve"> ratio of</w:t>
      </w:r>
      <w:r w:rsidR="00E10CC0" w:rsidRPr="00E40834">
        <w:rPr>
          <w:rFonts w:ascii="Times New Roman" w:hAnsi="Times New Roman" w:cs="Times New Roman"/>
          <w:sz w:val="24"/>
          <w:szCs w:val="24"/>
        </w:rPr>
        <w:t xml:space="preserve"> 0.35 content was maintained in both fresh concretes by adjusting the initial designed admixtures quantity </w:t>
      </w:r>
      <w:r w:rsidR="00591D67" w:rsidRPr="00E40834">
        <w:rPr>
          <w:rFonts w:ascii="Times New Roman" w:hAnsi="Times New Roman" w:cs="Times New Roman"/>
          <w:sz w:val="24"/>
          <w:szCs w:val="24"/>
        </w:rPr>
        <w:t xml:space="preserve">given </w:t>
      </w:r>
      <w:r w:rsidR="00E10CC0" w:rsidRPr="00E40834">
        <w:rPr>
          <w:rFonts w:ascii="Times New Roman" w:hAnsi="Times New Roman" w:cs="Times New Roman"/>
          <w:sz w:val="24"/>
          <w:szCs w:val="24"/>
        </w:rPr>
        <w:t>in</w:t>
      </w:r>
      <w:r w:rsidR="00E83B09" w:rsidRPr="00E40834">
        <w:rPr>
          <w:rFonts w:ascii="Times New Roman" w:hAnsi="Times New Roman" w:cs="Times New Roman"/>
          <w:sz w:val="24"/>
          <w:szCs w:val="24"/>
        </w:rPr>
        <w:t xml:space="preserve"> </w:t>
      </w:r>
      <w:r w:rsidR="004A22B8" w:rsidRPr="00E40834">
        <w:rPr>
          <w:rFonts w:ascii="Times New Roman" w:hAnsi="Times New Roman" w:cs="Times New Roman"/>
          <w:sz w:val="24"/>
          <w:szCs w:val="24"/>
        </w:rPr>
        <w:t xml:space="preserve">Table </w:t>
      </w:r>
      <w:r w:rsidR="004A22B8" w:rsidRPr="00E40834">
        <w:rPr>
          <w:rFonts w:ascii="Times New Roman" w:hAnsi="Times New Roman" w:cs="Times New Roman"/>
          <w:noProof/>
          <w:sz w:val="24"/>
          <w:szCs w:val="24"/>
        </w:rPr>
        <w:t>2</w:t>
      </w:r>
      <w:r w:rsidR="00E10CC0" w:rsidRPr="00E40834">
        <w:rPr>
          <w:rFonts w:ascii="Times New Roman" w:hAnsi="Times New Roman" w:cs="Times New Roman"/>
          <w:sz w:val="24"/>
          <w:szCs w:val="24"/>
        </w:rPr>
        <w:t>. One-thir</w:t>
      </w:r>
      <w:r w:rsidR="00D7015A" w:rsidRPr="00E40834">
        <w:rPr>
          <w:rFonts w:ascii="Times New Roman" w:hAnsi="Times New Roman" w:cs="Times New Roman"/>
          <w:sz w:val="24"/>
          <w:szCs w:val="24"/>
        </w:rPr>
        <w:t xml:space="preserve">d of the quantity of admixtures </w:t>
      </w:r>
      <w:r w:rsidR="00E10CC0" w:rsidRPr="00E40834">
        <w:rPr>
          <w:rFonts w:ascii="Times New Roman" w:hAnsi="Times New Roman" w:cs="Times New Roman"/>
          <w:sz w:val="24"/>
          <w:szCs w:val="24"/>
        </w:rPr>
        <w:t>was plasticisers [</w:t>
      </w:r>
      <w:r w:rsidR="00F96EFE" w:rsidRPr="00E40834">
        <w:rPr>
          <w:rFonts w:ascii="Times New Roman" w:hAnsi="Times New Roman" w:cs="Times New Roman"/>
          <w:sz w:val="24"/>
          <w:szCs w:val="24"/>
        </w:rPr>
        <w:t>52</w:t>
      </w:r>
      <w:r w:rsidR="00E10CC0" w:rsidRPr="00E40834">
        <w:rPr>
          <w:rFonts w:ascii="Times New Roman" w:hAnsi="Times New Roman" w:cs="Times New Roman"/>
          <w:sz w:val="24"/>
          <w:szCs w:val="24"/>
        </w:rPr>
        <w:t>], whilst the other two-thirds were super-plasticisers [</w:t>
      </w:r>
      <w:r w:rsidR="00F96EFE" w:rsidRPr="00E40834">
        <w:rPr>
          <w:rFonts w:ascii="Times New Roman" w:hAnsi="Times New Roman" w:cs="Times New Roman"/>
          <w:sz w:val="24"/>
          <w:szCs w:val="24"/>
        </w:rPr>
        <w:t>53</w:t>
      </w:r>
      <w:r w:rsidR="00E10CC0" w:rsidRPr="00E40834">
        <w:rPr>
          <w:rFonts w:ascii="Times New Roman" w:hAnsi="Times New Roman" w:cs="Times New Roman"/>
          <w:sz w:val="24"/>
          <w:szCs w:val="24"/>
        </w:rPr>
        <w:t>].</w:t>
      </w:r>
      <w:r w:rsidR="00D7015A" w:rsidRPr="00E40834">
        <w:rPr>
          <w:rFonts w:ascii="Times New Roman" w:hAnsi="Times New Roman" w:cs="Times New Roman"/>
          <w:sz w:val="24"/>
          <w:szCs w:val="24"/>
        </w:rPr>
        <w:t xml:space="preserve"> This mixing procedure was maintained throughout the experimental programme.</w:t>
      </w:r>
      <w:r w:rsidR="009D3565" w:rsidRPr="00E40834">
        <w:rPr>
          <w:rFonts w:ascii="Times New Roman" w:hAnsi="Times New Roman" w:cs="Times New Roman"/>
          <w:sz w:val="24"/>
          <w:szCs w:val="24"/>
        </w:rPr>
        <w:t xml:space="preserve"> Fresh concrete properties were deter</w:t>
      </w:r>
      <w:r w:rsidR="00D22AF7" w:rsidRPr="00E40834">
        <w:rPr>
          <w:rFonts w:ascii="Times New Roman" w:hAnsi="Times New Roman" w:cs="Times New Roman"/>
          <w:sz w:val="24"/>
          <w:szCs w:val="24"/>
        </w:rPr>
        <w:t>mined by means of a slump cone</w:t>
      </w:r>
      <w:r w:rsidR="009D3565" w:rsidRPr="00E40834">
        <w:rPr>
          <w:rFonts w:ascii="Times New Roman" w:hAnsi="Times New Roman" w:cs="Times New Roman"/>
          <w:sz w:val="24"/>
          <w:szCs w:val="24"/>
        </w:rPr>
        <w:t xml:space="preserve">. </w:t>
      </w:r>
      <w:r w:rsidR="00CA3EEC" w:rsidRPr="00E40834">
        <w:rPr>
          <w:rFonts w:ascii="Times New Roman" w:hAnsi="Times New Roman" w:cs="Times New Roman"/>
          <w:sz w:val="24"/>
          <w:szCs w:val="24"/>
        </w:rPr>
        <w:t xml:space="preserve">Both ready-mix normal concrete and rubberised concrete materials were poured in the prepared member forms and compacted using concrete vibrators. </w:t>
      </w:r>
      <w:r w:rsidR="009D1966" w:rsidRPr="00E40834">
        <w:rPr>
          <w:rFonts w:ascii="Times New Roman" w:hAnsi="Times New Roman" w:cs="Times New Roman"/>
          <w:sz w:val="24"/>
          <w:szCs w:val="24"/>
        </w:rPr>
        <w:t>The c</w:t>
      </w:r>
      <w:r w:rsidR="001D3779" w:rsidRPr="00E40834">
        <w:rPr>
          <w:rFonts w:ascii="Times New Roman" w:hAnsi="Times New Roman" w:cs="Times New Roman"/>
          <w:sz w:val="24"/>
          <w:szCs w:val="24"/>
        </w:rPr>
        <w:t>asting was performed in three phases, namely the</w:t>
      </w:r>
      <w:r w:rsidR="00366D0D" w:rsidRPr="00E40834">
        <w:rPr>
          <w:rFonts w:ascii="Times New Roman" w:hAnsi="Times New Roman" w:cs="Times New Roman"/>
          <w:sz w:val="24"/>
          <w:szCs w:val="24"/>
        </w:rPr>
        <w:t xml:space="preserve"> normal concrete in the</w:t>
      </w:r>
      <w:r w:rsidR="001D3779" w:rsidRPr="00E40834">
        <w:rPr>
          <w:rFonts w:ascii="Times New Roman" w:hAnsi="Times New Roman" w:cs="Times New Roman"/>
          <w:sz w:val="24"/>
          <w:szCs w:val="24"/>
        </w:rPr>
        <w:t xml:space="preserve"> footing in </w:t>
      </w:r>
      <w:r w:rsidR="001C09F0" w:rsidRPr="00E40834">
        <w:rPr>
          <w:rFonts w:ascii="Times New Roman" w:hAnsi="Times New Roman" w:cs="Times New Roman"/>
          <w:sz w:val="24"/>
          <w:szCs w:val="24"/>
        </w:rPr>
        <w:t xml:space="preserve">wood forms, </w:t>
      </w:r>
      <w:r w:rsidR="00B908C2" w:rsidRPr="00E40834">
        <w:rPr>
          <w:rFonts w:ascii="Times New Roman" w:hAnsi="Times New Roman" w:cs="Times New Roman"/>
          <w:sz w:val="24"/>
          <w:szCs w:val="24"/>
        </w:rPr>
        <w:t>the rubberised region in plastic circula</w:t>
      </w:r>
      <w:r w:rsidR="00366D0D" w:rsidRPr="00E40834">
        <w:rPr>
          <w:rFonts w:ascii="Times New Roman" w:hAnsi="Times New Roman" w:cs="Times New Roman"/>
          <w:sz w:val="24"/>
          <w:szCs w:val="24"/>
        </w:rPr>
        <w:t>r forms [</w:t>
      </w:r>
      <w:r w:rsidR="00F96EFE" w:rsidRPr="00E40834">
        <w:rPr>
          <w:rFonts w:ascii="Times New Roman" w:hAnsi="Times New Roman" w:cs="Times New Roman"/>
          <w:sz w:val="24"/>
          <w:szCs w:val="24"/>
        </w:rPr>
        <w:t>54</w:t>
      </w:r>
      <w:r w:rsidR="00E83B09" w:rsidRPr="00E40834">
        <w:rPr>
          <w:rFonts w:ascii="Times New Roman" w:hAnsi="Times New Roman" w:cs="Times New Roman"/>
          <w:sz w:val="24"/>
          <w:szCs w:val="24"/>
        </w:rPr>
        <w:t>]</w:t>
      </w:r>
      <w:r w:rsidR="00366D0D" w:rsidRPr="00E40834">
        <w:rPr>
          <w:rFonts w:ascii="Times New Roman" w:hAnsi="Times New Roman" w:cs="Times New Roman"/>
          <w:sz w:val="24"/>
          <w:szCs w:val="24"/>
        </w:rPr>
        <w:t xml:space="preserve"> and</w:t>
      </w:r>
      <w:r w:rsidR="00142B16" w:rsidRPr="00E40834">
        <w:rPr>
          <w:rFonts w:ascii="Times New Roman" w:hAnsi="Times New Roman" w:cs="Times New Roman"/>
          <w:sz w:val="24"/>
          <w:szCs w:val="24"/>
        </w:rPr>
        <w:t xml:space="preserve">, </w:t>
      </w:r>
      <w:r w:rsidR="00366D0D" w:rsidRPr="00E40834">
        <w:rPr>
          <w:rFonts w:ascii="Times New Roman" w:hAnsi="Times New Roman" w:cs="Times New Roman"/>
          <w:sz w:val="24"/>
          <w:szCs w:val="24"/>
        </w:rPr>
        <w:t xml:space="preserve">ultimately, the remaining region of the </w:t>
      </w:r>
      <w:r w:rsidR="007B3B03" w:rsidRPr="00E40834">
        <w:rPr>
          <w:rFonts w:ascii="Times New Roman" w:hAnsi="Times New Roman" w:cs="Times New Roman"/>
          <w:sz w:val="24"/>
          <w:szCs w:val="24"/>
        </w:rPr>
        <w:t xml:space="preserve">member </w:t>
      </w:r>
      <w:r w:rsidR="00366D0D" w:rsidRPr="00E40834">
        <w:rPr>
          <w:rFonts w:ascii="Times New Roman" w:hAnsi="Times New Roman" w:cs="Times New Roman"/>
          <w:sz w:val="24"/>
          <w:szCs w:val="24"/>
        </w:rPr>
        <w:t xml:space="preserve">and </w:t>
      </w:r>
      <w:r w:rsidR="007B3B03" w:rsidRPr="00E40834">
        <w:rPr>
          <w:rFonts w:ascii="Times New Roman" w:hAnsi="Times New Roman" w:cs="Times New Roman"/>
          <w:sz w:val="24"/>
          <w:szCs w:val="24"/>
        </w:rPr>
        <w:t xml:space="preserve">specimen </w:t>
      </w:r>
      <w:r w:rsidR="00366D0D" w:rsidRPr="00E40834">
        <w:rPr>
          <w:rFonts w:ascii="Times New Roman" w:hAnsi="Times New Roman" w:cs="Times New Roman"/>
          <w:sz w:val="24"/>
          <w:szCs w:val="24"/>
        </w:rPr>
        <w:t>cap</w:t>
      </w:r>
      <w:r w:rsidR="00E077AF" w:rsidRPr="00E40834">
        <w:rPr>
          <w:rFonts w:ascii="Times New Roman" w:hAnsi="Times New Roman" w:cs="Times New Roman"/>
          <w:sz w:val="24"/>
          <w:szCs w:val="24"/>
        </w:rPr>
        <w:t xml:space="preserve"> with normal concrete. </w:t>
      </w:r>
      <w:r w:rsidR="00394DA1" w:rsidRPr="00E40834">
        <w:rPr>
          <w:rFonts w:ascii="Times New Roman" w:hAnsi="Times New Roman" w:cs="Times New Roman"/>
          <w:sz w:val="24"/>
          <w:szCs w:val="24"/>
        </w:rPr>
        <w:t xml:space="preserve">After casting, these were covered with plastic sheets to ensure concrete hydration. </w:t>
      </w:r>
      <w:r w:rsidR="00EB57DD" w:rsidRPr="00E40834">
        <w:rPr>
          <w:rFonts w:ascii="Times New Roman" w:hAnsi="Times New Roman" w:cs="Times New Roman"/>
          <w:sz w:val="24"/>
          <w:szCs w:val="24"/>
        </w:rPr>
        <w:t xml:space="preserve">The </w:t>
      </w:r>
      <w:r w:rsidR="000B7937" w:rsidRPr="00E40834">
        <w:rPr>
          <w:rFonts w:ascii="Times New Roman" w:hAnsi="Times New Roman" w:cs="Times New Roman"/>
          <w:sz w:val="24"/>
          <w:szCs w:val="24"/>
        </w:rPr>
        <w:t xml:space="preserve">circular </w:t>
      </w:r>
      <w:r w:rsidR="00394DA1" w:rsidRPr="00E40834">
        <w:rPr>
          <w:rFonts w:ascii="Times New Roman" w:hAnsi="Times New Roman" w:cs="Times New Roman"/>
          <w:sz w:val="24"/>
          <w:szCs w:val="24"/>
        </w:rPr>
        <w:t xml:space="preserve">forms were removed from </w:t>
      </w:r>
      <w:r w:rsidR="00EB57DD" w:rsidRPr="00E40834">
        <w:rPr>
          <w:rFonts w:ascii="Times New Roman" w:hAnsi="Times New Roman" w:cs="Times New Roman"/>
          <w:sz w:val="24"/>
          <w:szCs w:val="24"/>
        </w:rPr>
        <w:t xml:space="preserve">the </w:t>
      </w:r>
      <w:r w:rsidR="00394DA1" w:rsidRPr="00E40834">
        <w:rPr>
          <w:rFonts w:ascii="Times New Roman" w:hAnsi="Times New Roman" w:cs="Times New Roman"/>
          <w:sz w:val="24"/>
          <w:szCs w:val="24"/>
        </w:rPr>
        <w:t>members approximately one week after casting.</w:t>
      </w:r>
      <w:r w:rsidR="00366D0D" w:rsidRPr="00E40834">
        <w:rPr>
          <w:rFonts w:ascii="Times New Roman" w:hAnsi="Times New Roman" w:cs="Times New Roman"/>
          <w:sz w:val="24"/>
          <w:szCs w:val="24"/>
        </w:rPr>
        <w:t xml:space="preserve"> </w:t>
      </w:r>
    </w:p>
    <w:p w14:paraId="4C89F1B0" w14:textId="1BFB8A5D" w:rsidR="009D1966" w:rsidRPr="00E40834" w:rsidRDefault="00591D67" w:rsidP="00E40834">
      <w:pPr>
        <w:autoSpaceDE w:val="0"/>
        <w:autoSpaceDN w:val="0"/>
        <w:adjustRightInd w:val="0"/>
        <w:spacing w:after="240" w:line="360" w:lineRule="auto"/>
        <w:jc w:val="both"/>
        <w:rPr>
          <w:rFonts w:ascii="Times New Roman" w:hAnsi="Times New Roman" w:cs="Times New Roman"/>
          <w:sz w:val="24"/>
          <w:szCs w:val="24"/>
        </w:rPr>
      </w:pPr>
      <w:r w:rsidRPr="00E40834">
        <w:rPr>
          <w:rFonts w:ascii="Times New Roman" w:hAnsi="Times New Roman" w:cs="Times New Roman"/>
          <w:sz w:val="24"/>
          <w:szCs w:val="24"/>
        </w:rPr>
        <w:t>The</w:t>
      </w:r>
      <w:r w:rsidR="009D1966" w:rsidRPr="00E40834">
        <w:rPr>
          <w:rFonts w:ascii="Times New Roman" w:hAnsi="Times New Roman" w:cs="Times New Roman"/>
          <w:sz w:val="24"/>
          <w:szCs w:val="24"/>
        </w:rPr>
        <w:t xml:space="preserve"> </w:t>
      </w:r>
      <w:r w:rsidR="00CA3EEC" w:rsidRPr="00E40834">
        <w:rPr>
          <w:rFonts w:ascii="Times New Roman" w:hAnsi="Times New Roman" w:cs="Times New Roman"/>
          <w:sz w:val="24"/>
          <w:szCs w:val="24"/>
        </w:rPr>
        <w:t>sampling of concrete materials was made according to EN206-1 [</w:t>
      </w:r>
      <w:r w:rsidR="00F96EFE" w:rsidRPr="00E40834">
        <w:rPr>
          <w:rFonts w:ascii="Times New Roman" w:hAnsi="Times New Roman" w:cs="Times New Roman"/>
          <w:sz w:val="24"/>
          <w:szCs w:val="24"/>
        </w:rPr>
        <w:t>55</w:t>
      </w:r>
      <w:r w:rsidR="00CA3EEC" w:rsidRPr="00E40834">
        <w:rPr>
          <w:rFonts w:ascii="Times New Roman" w:hAnsi="Times New Roman" w:cs="Times New Roman"/>
          <w:sz w:val="24"/>
          <w:szCs w:val="24"/>
        </w:rPr>
        <w:t xml:space="preserve">] for </w:t>
      </w:r>
      <w:r w:rsidR="00C32B9D" w:rsidRPr="00E40834">
        <w:rPr>
          <w:rFonts w:ascii="Times New Roman" w:hAnsi="Times New Roman" w:cs="Times New Roman"/>
          <w:sz w:val="24"/>
          <w:szCs w:val="24"/>
        </w:rPr>
        <w:t xml:space="preserve">the </w:t>
      </w:r>
      <w:r w:rsidR="00CA3EEC" w:rsidRPr="00E40834">
        <w:rPr>
          <w:rFonts w:ascii="Times New Roman" w:hAnsi="Times New Roman" w:cs="Times New Roman"/>
          <w:sz w:val="24"/>
          <w:szCs w:val="24"/>
        </w:rPr>
        <w:t xml:space="preserve">assessment of mechanical properties in terms of compressive strength </w:t>
      </w:r>
      <w:r w:rsidR="00C32B9D" w:rsidRPr="00E40834">
        <w:rPr>
          <w:rFonts w:ascii="Times New Roman" w:hAnsi="Times New Roman" w:cs="Times New Roman"/>
          <w:sz w:val="24"/>
          <w:szCs w:val="24"/>
        </w:rPr>
        <w:t xml:space="preserve">using </w:t>
      </w:r>
      <w:r w:rsidR="00CA3EEC" w:rsidRPr="00E40834">
        <w:rPr>
          <w:rFonts w:ascii="Times New Roman" w:hAnsi="Times New Roman" w:cs="Times New Roman"/>
          <w:sz w:val="24"/>
          <w:szCs w:val="24"/>
        </w:rPr>
        <w:t>Ø100×200 mm cylinders and 100 mm cubes</w:t>
      </w:r>
      <w:r w:rsidR="00C32B9D" w:rsidRPr="00E40834">
        <w:rPr>
          <w:rFonts w:ascii="Times New Roman" w:hAnsi="Times New Roman" w:cs="Times New Roman"/>
          <w:sz w:val="24"/>
          <w:szCs w:val="24"/>
        </w:rPr>
        <w:t xml:space="preserve">, </w:t>
      </w:r>
      <w:r w:rsidR="00CA3EEC" w:rsidRPr="00E40834">
        <w:rPr>
          <w:rFonts w:ascii="Times New Roman" w:hAnsi="Times New Roman" w:cs="Times New Roman"/>
          <w:sz w:val="24"/>
          <w:szCs w:val="24"/>
        </w:rPr>
        <w:t xml:space="preserve">and splitting strength </w:t>
      </w:r>
      <w:r w:rsidR="00C32B9D" w:rsidRPr="00E40834">
        <w:rPr>
          <w:rFonts w:ascii="Times New Roman" w:hAnsi="Times New Roman" w:cs="Times New Roman"/>
          <w:sz w:val="24"/>
          <w:szCs w:val="24"/>
        </w:rPr>
        <w:t xml:space="preserve">using </w:t>
      </w:r>
      <w:r w:rsidR="00CA1C55" w:rsidRPr="00E40834">
        <w:rPr>
          <w:rFonts w:ascii="Times New Roman" w:hAnsi="Times New Roman" w:cs="Times New Roman"/>
          <w:sz w:val="24"/>
          <w:szCs w:val="24"/>
        </w:rPr>
        <w:t xml:space="preserve">Ø102×254 mm </w:t>
      </w:r>
      <w:r w:rsidR="00CA3EEC" w:rsidRPr="00E40834">
        <w:rPr>
          <w:rFonts w:ascii="Times New Roman" w:hAnsi="Times New Roman" w:cs="Times New Roman"/>
          <w:sz w:val="24"/>
          <w:szCs w:val="24"/>
        </w:rPr>
        <w:t>cylinde</w:t>
      </w:r>
      <w:r w:rsidR="009D1966" w:rsidRPr="00E40834">
        <w:rPr>
          <w:rFonts w:ascii="Times New Roman" w:hAnsi="Times New Roman" w:cs="Times New Roman"/>
          <w:sz w:val="24"/>
          <w:szCs w:val="24"/>
        </w:rPr>
        <w:t>rs.</w:t>
      </w:r>
      <w:r w:rsidR="009D3565" w:rsidRPr="00E40834">
        <w:rPr>
          <w:rFonts w:ascii="Times New Roman" w:hAnsi="Times New Roman" w:cs="Times New Roman"/>
          <w:sz w:val="24"/>
          <w:szCs w:val="24"/>
        </w:rPr>
        <w:t xml:space="preserve"> These were compacted with a vibrating table until the air release from the fresh concrete was at a minimum.</w:t>
      </w:r>
      <w:r w:rsidR="00010D79" w:rsidRPr="00E40834">
        <w:rPr>
          <w:rFonts w:ascii="Times New Roman" w:hAnsi="Times New Roman" w:cs="Times New Roman"/>
          <w:sz w:val="24"/>
          <w:szCs w:val="24"/>
        </w:rPr>
        <w:t xml:space="preserve"> Material samples</w:t>
      </w:r>
      <w:r w:rsidR="00394DA1" w:rsidRPr="00E40834">
        <w:rPr>
          <w:rFonts w:ascii="Times New Roman" w:hAnsi="Times New Roman" w:cs="Times New Roman"/>
          <w:sz w:val="24"/>
          <w:szCs w:val="24"/>
        </w:rPr>
        <w:t xml:space="preserve"> were submersed in water after removal from forms at 24h and kept in the wet environment until 28 days when they were prepared for testing. The ends of the cylindrical samples were ground</w:t>
      </w:r>
      <w:r w:rsidR="00EB57DD" w:rsidRPr="00E40834">
        <w:rPr>
          <w:rFonts w:ascii="Times New Roman" w:hAnsi="Times New Roman" w:cs="Times New Roman"/>
          <w:sz w:val="24"/>
          <w:szCs w:val="24"/>
        </w:rPr>
        <w:t xml:space="preserve"> and </w:t>
      </w:r>
      <w:r w:rsidR="00394DA1" w:rsidRPr="00E40834">
        <w:rPr>
          <w:rFonts w:ascii="Times New Roman" w:hAnsi="Times New Roman" w:cs="Times New Roman"/>
          <w:sz w:val="24"/>
          <w:szCs w:val="24"/>
        </w:rPr>
        <w:t xml:space="preserve">capped with </w:t>
      </w:r>
      <w:r w:rsidR="00394DA1" w:rsidRPr="00E40834">
        <w:rPr>
          <w:rFonts w:ascii="Times New Roman" w:eastAsia="AdvGulliv-R" w:hAnsi="Times New Roman" w:cs="Times New Roman"/>
          <w:sz w:val="24"/>
          <w:szCs w:val="24"/>
        </w:rPr>
        <w:t>high strength mortar</w:t>
      </w:r>
      <w:r w:rsidR="00C32B9D" w:rsidRPr="00E40834">
        <w:rPr>
          <w:rFonts w:ascii="Times New Roman" w:eastAsia="AdvGulliv-R" w:hAnsi="Times New Roman" w:cs="Times New Roman"/>
          <w:sz w:val="24"/>
          <w:szCs w:val="24"/>
        </w:rPr>
        <w:t>,</w:t>
      </w:r>
      <w:r w:rsidR="00394DA1" w:rsidRPr="00E40834">
        <w:rPr>
          <w:rFonts w:ascii="Times New Roman" w:eastAsia="AdvGulliv-R" w:hAnsi="Times New Roman" w:cs="Times New Roman"/>
          <w:sz w:val="24"/>
          <w:szCs w:val="24"/>
        </w:rPr>
        <w:t xml:space="preserve"> and further polished with sand paper to ensure flatness of the surfaces and good contact conditions with the testing machine.</w:t>
      </w:r>
      <w:r w:rsidR="00165627" w:rsidRPr="00E40834">
        <w:rPr>
          <w:rFonts w:ascii="Times New Roman" w:hAnsi="Times New Roman" w:cs="Times New Roman"/>
          <w:sz w:val="24"/>
          <w:szCs w:val="24"/>
        </w:rPr>
        <w:t xml:space="preserve"> </w:t>
      </w:r>
      <w:r w:rsidR="00E736D9" w:rsidRPr="00E40834">
        <w:rPr>
          <w:rFonts w:ascii="Times New Roman" w:hAnsi="Times New Roman" w:cs="Times New Roman"/>
          <w:sz w:val="24"/>
          <w:szCs w:val="24"/>
        </w:rPr>
        <w:t xml:space="preserve">Material tests on all concrete materials were carried out at 28 days and </w:t>
      </w:r>
      <w:r w:rsidR="007F5A94" w:rsidRPr="00E40834">
        <w:rPr>
          <w:rFonts w:ascii="Times New Roman" w:hAnsi="Times New Roman" w:cs="Times New Roman"/>
          <w:sz w:val="24"/>
          <w:szCs w:val="24"/>
        </w:rPr>
        <w:t>throughout the experimental programme</w:t>
      </w:r>
      <w:r w:rsidR="00E736D9" w:rsidRPr="00E40834">
        <w:rPr>
          <w:rFonts w:ascii="Times New Roman" w:hAnsi="Times New Roman" w:cs="Times New Roman"/>
          <w:sz w:val="24"/>
          <w:szCs w:val="24"/>
        </w:rPr>
        <w:t>.</w:t>
      </w:r>
      <w:r w:rsidR="006D0183" w:rsidRPr="00E40834">
        <w:rPr>
          <w:rFonts w:ascii="Times New Roman" w:hAnsi="Times New Roman" w:cs="Times New Roman"/>
          <w:sz w:val="24"/>
          <w:szCs w:val="24"/>
        </w:rPr>
        <w:t xml:space="preserve"> Average values of tests </w:t>
      </w:r>
      <w:r w:rsidR="00142308" w:rsidRPr="00E40834">
        <w:rPr>
          <w:rFonts w:ascii="Times New Roman" w:hAnsi="Times New Roman" w:cs="Times New Roman"/>
          <w:sz w:val="24"/>
          <w:szCs w:val="24"/>
        </w:rPr>
        <w:t xml:space="preserve">performed at 28 days </w:t>
      </w:r>
      <w:r w:rsidR="006D0183" w:rsidRPr="00E40834">
        <w:rPr>
          <w:rFonts w:ascii="Times New Roman" w:hAnsi="Times New Roman" w:cs="Times New Roman"/>
          <w:sz w:val="24"/>
          <w:szCs w:val="24"/>
        </w:rPr>
        <w:t xml:space="preserve">from a minimum of three samples are </w:t>
      </w:r>
      <w:r w:rsidR="00C32B9D" w:rsidRPr="00E40834">
        <w:rPr>
          <w:rFonts w:ascii="Times New Roman" w:hAnsi="Times New Roman" w:cs="Times New Roman"/>
          <w:sz w:val="24"/>
          <w:szCs w:val="24"/>
        </w:rPr>
        <w:t xml:space="preserve">provided </w:t>
      </w:r>
      <w:r w:rsidR="006D0183" w:rsidRPr="00E40834">
        <w:rPr>
          <w:rFonts w:ascii="Times New Roman" w:hAnsi="Times New Roman" w:cs="Times New Roman"/>
          <w:sz w:val="24"/>
          <w:szCs w:val="24"/>
        </w:rPr>
        <w:t xml:space="preserve">in </w:t>
      </w:r>
      <w:r w:rsidR="004A22B8" w:rsidRPr="00E40834">
        <w:rPr>
          <w:rFonts w:ascii="Times New Roman" w:hAnsi="Times New Roman" w:cs="Times New Roman"/>
          <w:sz w:val="24"/>
          <w:szCs w:val="24"/>
        </w:rPr>
        <w:t xml:space="preserve">Table </w:t>
      </w:r>
      <w:r w:rsidR="004A22B8" w:rsidRPr="00E40834">
        <w:rPr>
          <w:rFonts w:ascii="Times New Roman" w:hAnsi="Times New Roman" w:cs="Times New Roman"/>
          <w:noProof/>
          <w:sz w:val="24"/>
          <w:szCs w:val="24"/>
        </w:rPr>
        <w:t>1</w:t>
      </w:r>
      <w:r w:rsidR="00BC317D" w:rsidRPr="00E40834">
        <w:rPr>
          <w:rFonts w:ascii="Times New Roman" w:hAnsi="Times New Roman" w:cs="Times New Roman"/>
          <w:sz w:val="24"/>
          <w:szCs w:val="24"/>
        </w:rPr>
        <w:t>.</w:t>
      </w:r>
    </w:p>
    <w:p w14:paraId="74BA91C5" w14:textId="46C4C6B9" w:rsidR="009E1F0C" w:rsidRPr="00E40834" w:rsidRDefault="009E1F0C" w:rsidP="00E40834">
      <w:pPr>
        <w:autoSpaceDE w:val="0"/>
        <w:autoSpaceDN w:val="0"/>
        <w:adjustRightInd w:val="0"/>
        <w:spacing w:before="240" w:after="0" w:line="360" w:lineRule="auto"/>
        <w:jc w:val="both"/>
        <w:rPr>
          <w:rFonts w:ascii="Times New Roman" w:hAnsi="Times New Roman" w:cs="Times New Roman"/>
          <w:sz w:val="16"/>
          <w:szCs w:val="16"/>
        </w:rPr>
      </w:pPr>
      <w:r w:rsidRPr="00E40834">
        <w:rPr>
          <w:rFonts w:ascii="Times New Roman" w:hAnsi="Times New Roman" w:cs="Times New Roman"/>
          <w:bCs/>
          <w:sz w:val="24"/>
          <w:szCs w:val="24"/>
        </w:rPr>
        <w:t>The complete compressive stress-strain σ-ε responses were assessed by means of testing for the rubberised concrete</w:t>
      </w:r>
      <w:r w:rsidR="00DA4A05" w:rsidRPr="00E40834">
        <w:rPr>
          <w:rFonts w:ascii="Times New Roman" w:hAnsi="Times New Roman" w:cs="Times New Roman"/>
          <w:bCs/>
          <w:sz w:val="24"/>
          <w:szCs w:val="24"/>
        </w:rPr>
        <w:t xml:space="preserve"> (R45 and R60)</w:t>
      </w:r>
      <w:r w:rsidRPr="00E40834">
        <w:rPr>
          <w:rFonts w:ascii="Times New Roman" w:hAnsi="Times New Roman" w:cs="Times New Roman"/>
          <w:bCs/>
          <w:sz w:val="24"/>
          <w:szCs w:val="24"/>
        </w:rPr>
        <w:t>, confined rubberised concrete</w:t>
      </w:r>
      <w:r w:rsidR="00DA4A05" w:rsidRPr="00E40834">
        <w:rPr>
          <w:rFonts w:ascii="Times New Roman" w:hAnsi="Times New Roman" w:cs="Times New Roman"/>
          <w:bCs/>
          <w:sz w:val="24"/>
          <w:szCs w:val="24"/>
        </w:rPr>
        <w:t xml:space="preserve"> (R45F2 and R60F3)</w:t>
      </w:r>
      <w:r w:rsidRPr="00E40834">
        <w:rPr>
          <w:rFonts w:ascii="Times New Roman" w:hAnsi="Times New Roman" w:cs="Times New Roman"/>
          <w:bCs/>
          <w:sz w:val="24"/>
          <w:szCs w:val="24"/>
        </w:rPr>
        <w:t xml:space="preserve">, as well as for </w:t>
      </w:r>
      <w:r w:rsidR="00646B01" w:rsidRPr="00E40834">
        <w:rPr>
          <w:rFonts w:ascii="Times New Roman" w:hAnsi="Times New Roman" w:cs="Times New Roman"/>
          <w:bCs/>
          <w:sz w:val="24"/>
          <w:szCs w:val="24"/>
        </w:rPr>
        <w:t xml:space="preserve">the </w:t>
      </w:r>
      <w:r w:rsidRPr="00E40834">
        <w:rPr>
          <w:rFonts w:ascii="Times New Roman" w:hAnsi="Times New Roman" w:cs="Times New Roman"/>
          <w:bCs/>
          <w:sz w:val="24"/>
          <w:szCs w:val="24"/>
        </w:rPr>
        <w:t xml:space="preserve">reference conventional concrete </w:t>
      </w:r>
      <w:r w:rsidR="00DA4A05" w:rsidRPr="00E40834">
        <w:rPr>
          <w:rFonts w:ascii="Times New Roman" w:hAnsi="Times New Roman" w:cs="Times New Roman"/>
          <w:bCs/>
          <w:sz w:val="24"/>
          <w:szCs w:val="24"/>
        </w:rPr>
        <w:t xml:space="preserve">(R00) </w:t>
      </w:r>
      <w:r w:rsidRPr="00E40834">
        <w:rPr>
          <w:rFonts w:ascii="Times New Roman" w:hAnsi="Times New Roman" w:cs="Times New Roman"/>
          <w:bCs/>
          <w:sz w:val="24"/>
          <w:szCs w:val="24"/>
        </w:rPr>
        <w:t xml:space="preserve">from which the rubberised concrete materials were derived (see </w:t>
      </w:r>
      <w:r w:rsidRPr="00E40834">
        <w:rPr>
          <w:rFonts w:ascii="Times New Roman" w:hAnsi="Times New Roman" w:cs="Times New Roman"/>
          <w:sz w:val="24"/>
          <w:szCs w:val="24"/>
        </w:rPr>
        <w:t xml:space="preserve">Figure </w:t>
      </w:r>
      <w:r w:rsidR="007E36F1" w:rsidRPr="00E40834">
        <w:rPr>
          <w:rFonts w:ascii="Times New Roman" w:hAnsi="Times New Roman" w:cs="Times New Roman"/>
          <w:noProof/>
          <w:sz w:val="24"/>
          <w:szCs w:val="24"/>
        </w:rPr>
        <w:t>4</w:t>
      </w:r>
      <w:r w:rsidRPr="00E40834">
        <w:rPr>
          <w:rFonts w:ascii="Times New Roman" w:hAnsi="Times New Roman" w:cs="Times New Roman"/>
          <w:bCs/>
          <w:sz w:val="24"/>
          <w:szCs w:val="24"/>
        </w:rPr>
        <w:t xml:space="preserve">). These are plotted in a normalised form in relation to the strength </w:t>
      </w:r>
      <w:bookmarkStart w:id="7" w:name="_Hlk497389195"/>
      <w:r w:rsidRPr="00E40834">
        <w:rPr>
          <w:rFonts w:ascii="Times New Roman" w:hAnsi="Times New Roman" w:cs="Times New Roman"/>
          <w:bCs/>
          <w:i/>
          <w:sz w:val="24"/>
          <w:szCs w:val="24"/>
        </w:rPr>
        <w:t>f</w:t>
      </w:r>
      <w:r w:rsidRPr="00E40834">
        <w:rPr>
          <w:rFonts w:ascii="Times New Roman" w:hAnsi="Times New Roman" w:cs="Times New Roman"/>
          <w:bCs/>
          <w:i/>
          <w:sz w:val="24"/>
          <w:szCs w:val="24"/>
          <w:vertAlign w:val="subscript"/>
        </w:rPr>
        <w:t>rc</w:t>
      </w:r>
      <w:r w:rsidRPr="00E40834">
        <w:rPr>
          <w:rFonts w:ascii="Times New Roman" w:hAnsi="Times New Roman" w:cs="Times New Roman"/>
          <w:bCs/>
          <w:sz w:val="24"/>
          <w:szCs w:val="24"/>
        </w:rPr>
        <w:t xml:space="preserve"> </w:t>
      </w:r>
      <w:bookmarkEnd w:id="7"/>
      <w:r w:rsidR="00BF04B9" w:rsidRPr="00E40834">
        <w:rPr>
          <w:rFonts w:ascii="Times New Roman" w:hAnsi="Times New Roman" w:cs="Times New Roman"/>
          <w:bCs/>
          <w:sz w:val="24"/>
          <w:szCs w:val="24"/>
        </w:rPr>
        <w:t xml:space="preserve">as well as </w:t>
      </w:r>
      <w:r w:rsidRPr="00E40834">
        <w:rPr>
          <w:rFonts w:ascii="Times New Roman" w:hAnsi="Times New Roman" w:cs="Times New Roman"/>
          <w:bCs/>
          <w:sz w:val="24"/>
          <w:szCs w:val="24"/>
        </w:rPr>
        <w:t>axial and corresponding lateral crushing strain of the rubberised concrete (</w:t>
      </w:r>
      <w:bookmarkStart w:id="8" w:name="_Hlk497389199"/>
      <w:r w:rsidRPr="00E40834">
        <w:rPr>
          <w:rFonts w:ascii="Times New Roman" w:hAnsi="Times New Roman" w:cs="Times New Roman"/>
          <w:bCs/>
          <w:i/>
          <w:sz w:val="24"/>
          <w:szCs w:val="24"/>
        </w:rPr>
        <w:t>ε</w:t>
      </w:r>
      <w:r w:rsidRPr="00E40834">
        <w:rPr>
          <w:rFonts w:ascii="Times New Roman" w:hAnsi="Times New Roman" w:cs="Times New Roman"/>
          <w:bCs/>
          <w:i/>
          <w:sz w:val="24"/>
          <w:szCs w:val="24"/>
          <w:vertAlign w:val="subscript"/>
        </w:rPr>
        <w:t>rc1,1</w:t>
      </w:r>
      <w:r w:rsidRPr="00E40834">
        <w:rPr>
          <w:rFonts w:ascii="Times New Roman" w:hAnsi="Times New Roman" w:cs="Times New Roman"/>
          <w:bCs/>
          <w:sz w:val="24"/>
          <w:szCs w:val="24"/>
          <w:vertAlign w:val="subscript"/>
        </w:rPr>
        <w:t xml:space="preserve"> </w:t>
      </w:r>
      <w:r w:rsidRPr="00E40834">
        <w:rPr>
          <w:rFonts w:ascii="Times New Roman" w:hAnsi="Times New Roman" w:cs="Times New Roman"/>
          <w:bCs/>
          <w:sz w:val="24"/>
          <w:szCs w:val="24"/>
        </w:rPr>
        <w:t xml:space="preserve">and </w:t>
      </w:r>
      <w:r w:rsidRPr="00E40834">
        <w:rPr>
          <w:rFonts w:ascii="Times New Roman" w:hAnsi="Times New Roman" w:cs="Times New Roman"/>
          <w:bCs/>
          <w:i/>
          <w:sz w:val="24"/>
          <w:szCs w:val="24"/>
        </w:rPr>
        <w:t>ε</w:t>
      </w:r>
      <w:r w:rsidRPr="00E40834">
        <w:rPr>
          <w:rFonts w:ascii="Times New Roman" w:hAnsi="Times New Roman" w:cs="Times New Roman"/>
          <w:bCs/>
          <w:i/>
          <w:sz w:val="24"/>
          <w:szCs w:val="24"/>
          <w:vertAlign w:val="subscript"/>
        </w:rPr>
        <w:t>rc2,1</w:t>
      </w:r>
      <w:bookmarkEnd w:id="8"/>
      <w:r w:rsidRPr="00E40834">
        <w:rPr>
          <w:rFonts w:ascii="Times New Roman" w:hAnsi="Times New Roman" w:cs="Times New Roman"/>
          <w:bCs/>
          <w:sz w:val="24"/>
          <w:szCs w:val="24"/>
        </w:rPr>
        <w:t xml:space="preserve">, respectively). As observed in </w:t>
      </w:r>
      <w:r w:rsidRPr="00E40834">
        <w:rPr>
          <w:rFonts w:ascii="Times New Roman" w:hAnsi="Times New Roman" w:cs="Times New Roman"/>
          <w:sz w:val="24"/>
          <w:szCs w:val="24"/>
        </w:rPr>
        <w:t>Figure</w:t>
      </w:r>
      <w:r w:rsidR="00BF04B9" w:rsidRPr="00E40834">
        <w:rPr>
          <w:rFonts w:ascii="Times New Roman" w:hAnsi="Times New Roman" w:cs="Times New Roman"/>
          <w:sz w:val="24"/>
          <w:szCs w:val="24"/>
        </w:rPr>
        <w:t>s</w:t>
      </w:r>
      <w:r w:rsidRPr="00E40834">
        <w:rPr>
          <w:rFonts w:ascii="Times New Roman" w:hAnsi="Times New Roman" w:cs="Times New Roman"/>
          <w:sz w:val="24"/>
          <w:szCs w:val="24"/>
        </w:rPr>
        <w:t xml:space="preserve"> </w:t>
      </w:r>
      <w:r w:rsidR="007E36F1" w:rsidRPr="00E40834">
        <w:rPr>
          <w:rFonts w:ascii="Times New Roman" w:hAnsi="Times New Roman" w:cs="Times New Roman"/>
          <w:noProof/>
          <w:sz w:val="24"/>
          <w:szCs w:val="24"/>
        </w:rPr>
        <w:t>4</w:t>
      </w:r>
      <w:r w:rsidR="007E36F1" w:rsidRPr="00E40834">
        <w:rPr>
          <w:rFonts w:ascii="Times New Roman" w:hAnsi="Times New Roman" w:cs="Times New Roman"/>
          <w:bCs/>
          <w:sz w:val="24"/>
          <w:szCs w:val="24"/>
        </w:rPr>
        <w:t>a</w:t>
      </w:r>
      <w:r w:rsidRPr="00E40834">
        <w:rPr>
          <w:rFonts w:ascii="Times New Roman" w:hAnsi="Times New Roman" w:cs="Times New Roman"/>
          <w:bCs/>
          <w:sz w:val="24"/>
          <w:szCs w:val="24"/>
        </w:rPr>
        <w:t>,b, the compressive strength</w:t>
      </w:r>
      <w:r w:rsidR="00BF04B9" w:rsidRPr="00E40834">
        <w:rPr>
          <w:rFonts w:ascii="Times New Roman" w:hAnsi="Times New Roman" w:cs="Times New Roman"/>
          <w:bCs/>
          <w:sz w:val="24"/>
          <w:szCs w:val="24"/>
        </w:rPr>
        <w:t>s</w:t>
      </w:r>
      <w:r w:rsidRPr="00E40834">
        <w:rPr>
          <w:rFonts w:ascii="Times New Roman" w:hAnsi="Times New Roman" w:cs="Times New Roman"/>
          <w:bCs/>
          <w:sz w:val="24"/>
          <w:szCs w:val="24"/>
        </w:rPr>
        <w:t xml:space="preserve"> of the reference concrete</w:t>
      </w:r>
      <w:r w:rsidR="00BF04B9" w:rsidRPr="00E40834">
        <w:rPr>
          <w:rFonts w:ascii="Times New Roman" w:hAnsi="Times New Roman" w:cs="Times New Roman"/>
          <w:bCs/>
          <w:sz w:val="24"/>
          <w:szCs w:val="24"/>
        </w:rPr>
        <w:t xml:space="preserve"> materials</w:t>
      </w:r>
      <w:r w:rsidRPr="00E40834">
        <w:rPr>
          <w:rFonts w:ascii="Times New Roman" w:hAnsi="Times New Roman" w:cs="Times New Roman"/>
          <w:bCs/>
          <w:sz w:val="24"/>
          <w:szCs w:val="24"/>
        </w:rPr>
        <w:t xml:space="preserve"> </w:t>
      </w:r>
      <w:r w:rsidRPr="00E40834">
        <w:rPr>
          <w:rFonts w:ascii="Times New Roman" w:hAnsi="Times New Roman" w:cs="Times New Roman"/>
          <w:bCs/>
          <w:i/>
          <w:sz w:val="24"/>
          <w:szCs w:val="24"/>
        </w:rPr>
        <w:t>f</w:t>
      </w:r>
      <w:r w:rsidRPr="00E40834">
        <w:rPr>
          <w:rFonts w:ascii="Times New Roman" w:hAnsi="Times New Roman" w:cs="Times New Roman"/>
          <w:bCs/>
          <w:i/>
          <w:sz w:val="24"/>
          <w:szCs w:val="24"/>
          <w:vertAlign w:val="subscript"/>
        </w:rPr>
        <w:t>c0</w:t>
      </w:r>
      <w:r w:rsidRPr="00E40834">
        <w:rPr>
          <w:rFonts w:ascii="Times New Roman" w:hAnsi="Times New Roman" w:cs="Times New Roman"/>
          <w:bCs/>
          <w:sz w:val="24"/>
          <w:szCs w:val="24"/>
        </w:rPr>
        <w:t xml:space="preserve"> </w:t>
      </w:r>
      <w:r w:rsidR="00BF04B9" w:rsidRPr="00E40834">
        <w:rPr>
          <w:rFonts w:ascii="Times New Roman" w:hAnsi="Times New Roman" w:cs="Times New Roman"/>
          <w:bCs/>
          <w:sz w:val="24"/>
          <w:szCs w:val="24"/>
        </w:rPr>
        <w:t xml:space="preserve">are </w:t>
      </w:r>
      <w:r w:rsidRPr="00E40834">
        <w:rPr>
          <w:rFonts w:ascii="Times New Roman" w:hAnsi="Times New Roman" w:cs="Times New Roman"/>
          <w:bCs/>
          <w:sz w:val="24"/>
          <w:szCs w:val="24"/>
        </w:rPr>
        <w:t xml:space="preserve">about 5 times that of the rubberised R45 counterpart and about 10 times of the R60 counterpart. These values are in good agreement with predictions using the </w:t>
      </w:r>
      <w:r w:rsidRPr="00E40834">
        <w:rPr>
          <w:rFonts w:ascii="Times New Roman" w:hAnsi="Times New Roman" w:cs="Times New Roman"/>
          <w:sz w:val="24"/>
          <w:szCs w:val="24"/>
        </w:rPr>
        <w:t>rubberised-to-reference concrete compressive strength degradation curve (</w:t>
      </w:r>
      <w:bookmarkStart w:id="9" w:name="_Hlk497389202"/>
      <w:r w:rsidRPr="00E40834">
        <w:rPr>
          <w:rFonts w:ascii="Times New Roman" w:hAnsi="Times New Roman" w:cs="Times New Roman"/>
          <w:i/>
          <w:sz w:val="24"/>
          <w:szCs w:val="24"/>
        </w:rPr>
        <w:t>f</w:t>
      </w:r>
      <w:r w:rsidRPr="00E40834">
        <w:rPr>
          <w:rFonts w:ascii="Times New Roman" w:hAnsi="Times New Roman" w:cs="Times New Roman"/>
          <w:i/>
          <w:sz w:val="24"/>
          <w:szCs w:val="24"/>
          <w:vertAlign w:val="subscript"/>
        </w:rPr>
        <w:t>rc</w:t>
      </w:r>
      <w:r w:rsidRPr="00E40834">
        <w:rPr>
          <w:rFonts w:ascii="Times New Roman" w:hAnsi="Times New Roman" w:cs="Times New Roman"/>
          <w:i/>
          <w:sz w:val="24"/>
          <w:szCs w:val="24"/>
        </w:rPr>
        <w:t>/f</w:t>
      </w:r>
      <w:r w:rsidRPr="00E40834">
        <w:rPr>
          <w:rFonts w:ascii="Times New Roman" w:hAnsi="Times New Roman" w:cs="Times New Roman"/>
          <w:i/>
          <w:sz w:val="24"/>
          <w:szCs w:val="24"/>
          <w:vertAlign w:val="subscript"/>
        </w:rPr>
        <w:t>c0</w:t>
      </w:r>
      <w:r w:rsidRPr="00E40834">
        <w:rPr>
          <w:rFonts w:ascii="Times New Roman" w:hAnsi="Times New Roman" w:cs="Times New Roman"/>
          <w:sz w:val="24"/>
          <w:szCs w:val="24"/>
        </w:rPr>
        <w:t xml:space="preserve">), </w:t>
      </w:r>
      <w:bookmarkEnd w:id="9"/>
      <w:r w:rsidRPr="00E40834">
        <w:rPr>
          <w:rFonts w:ascii="Times New Roman" w:hAnsi="Times New Roman" w:cs="Times New Roman"/>
          <w:sz w:val="24"/>
          <w:szCs w:val="24"/>
        </w:rPr>
        <w:t xml:space="preserve">proposed by </w:t>
      </w:r>
      <w:r w:rsidR="00BF04B9" w:rsidRPr="00E40834">
        <w:rPr>
          <w:rFonts w:ascii="Times New Roman" w:hAnsi="Times New Roman" w:cs="Times New Roman"/>
          <w:sz w:val="24"/>
          <w:szCs w:val="24"/>
        </w:rPr>
        <w:t xml:space="preserve">the </w:t>
      </w:r>
      <w:r w:rsidRPr="00E40834">
        <w:rPr>
          <w:rFonts w:ascii="Times New Roman" w:hAnsi="Times New Roman" w:cs="Times New Roman"/>
          <w:sz w:val="24"/>
          <w:szCs w:val="24"/>
        </w:rPr>
        <w:t xml:space="preserve">authors [14], </w:t>
      </w:r>
      <w:r w:rsidR="00BF04B9" w:rsidRPr="00E40834">
        <w:rPr>
          <w:rFonts w:ascii="Times New Roman" w:hAnsi="Times New Roman" w:cs="Times New Roman"/>
          <w:sz w:val="24"/>
          <w:szCs w:val="24"/>
        </w:rPr>
        <w:t xml:space="preserve">and </w:t>
      </w:r>
      <w:r w:rsidRPr="00E40834">
        <w:rPr>
          <w:rFonts w:ascii="Times New Roman" w:hAnsi="Times New Roman" w:cs="Times New Roman"/>
          <w:sz w:val="24"/>
          <w:szCs w:val="24"/>
        </w:rPr>
        <w:t xml:space="preserve">depends on rubber content </w:t>
      </w:r>
      <w:r w:rsidR="00BF04B9" w:rsidRPr="00E40834">
        <w:rPr>
          <w:rFonts w:ascii="Times New Roman" w:hAnsi="Times New Roman" w:cs="Times New Roman"/>
          <w:sz w:val="24"/>
          <w:szCs w:val="24"/>
        </w:rPr>
        <w:t>(</w:t>
      </w:r>
      <w:r w:rsidRPr="00E40834">
        <w:rPr>
          <w:rFonts w:ascii="Times New Roman" w:hAnsi="Times New Roman" w:cs="Times New Roman"/>
          <w:i/>
          <w:sz w:val="24"/>
          <w:szCs w:val="24"/>
        </w:rPr>
        <w:t>ρ</w:t>
      </w:r>
      <w:r w:rsidRPr="00E40834">
        <w:rPr>
          <w:rFonts w:ascii="Times New Roman" w:hAnsi="Times New Roman" w:cs="Times New Roman"/>
          <w:i/>
          <w:sz w:val="24"/>
          <w:szCs w:val="24"/>
          <w:vertAlign w:val="subscript"/>
        </w:rPr>
        <w:t>vr</w:t>
      </w:r>
      <w:r w:rsidR="00BF04B9" w:rsidRPr="00E40834">
        <w:rPr>
          <w:rFonts w:ascii="Times New Roman" w:hAnsi="Times New Roman" w:cs="Times New Roman"/>
          <w:sz w:val="24"/>
          <w:szCs w:val="24"/>
        </w:rPr>
        <w:t>)</w:t>
      </w:r>
      <w:r w:rsidR="00BF04B9" w:rsidRPr="00E40834">
        <w:rPr>
          <w:rFonts w:ascii="Times New Roman" w:hAnsi="Times New Roman" w:cs="Times New Roman"/>
          <w:i/>
          <w:sz w:val="24"/>
          <w:szCs w:val="24"/>
        </w:rPr>
        <w:t xml:space="preserve"> </w:t>
      </w:r>
      <w:r w:rsidRPr="00E40834">
        <w:rPr>
          <w:rFonts w:ascii="Times New Roman" w:hAnsi="Times New Roman" w:cs="Times New Roman"/>
          <w:sz w:val="24"/>
          <w:szCs w:val="24"/>
        </w:rPr>
        <w:t>and type of mineral aggregate replaced</w:t>
      </w:r>
      <w:r w:rsidR="00BF04B9" w:rsidRPr="00E40834">
        <w:rPr>
          <w:rFonts w:ascii="Times New Roman" w:hAnsi="Times New Roman" w:cs="Times New Roman"/>
          <w:sz w:val="24"/>
          <w:szCs w:val="24"/>
        </w:rPr>
        <w:t xml:space="preserve"> (</w:t>
      </w:r>
      <w:bookmarkStart w:id="10" w:name="_Hlk497389205"/>
      <w:r w:rsidRPr="00E40834">
        <w:rPr>
          <w:rFonts w:ascii="Times New Roman" w:hAnsi="Times New Roman" w:cs="Times New Roman"/>
          <w:i/>
          <w:sz w:val="24"/>
          <w:szCs w:val="24"/>
        </w:rPr>
        <w:t>λ</w:t>
      </w:r>
      <w:r w:rsidR="00BF04B9" w:rsidRPr="00E40834">
        <w:rPr>
          <w:rFonts w:ascii="Times New Roman" w:hAnsi="Times New Roman" w:cs="Times New Roman"/>
          <w:sz w:val="24"/>
          <w:szCs w:val="24"/>
        </w:rPr>
        <w:t>)</w:t>
      </w:r>
      <w:r w:rsidR="00834EF7" w:rsidRPr="00E40834">
        <w:rPr>
          <w:rFonts w:ascii="Times New Roman" w:hAnsi="Times New Roman" w:cs="Times New Roman"/>
          <w:sz w:val="24"/>
          <w:szCs w:val="24"/>
        </w:rPr>
        <w:t xml:space="preserve">. </w:t>
      </w:r>
      <w:bookmarkEnd w:id="10"/>
      <w:r w:rsidR="00834EF7" w:rsidRPr="00E40834">
        <w:rPr>
          <w:rFonts w:ascii="Times New Roman" w:hAnsi="Times New Roman" w:cs="Times New Roman"/>
          <w:sz w:val="24"/>
          <w:szCs w:val="24"/>
        </w:rPr>
        <w:t xml:space="preserve">This degradation </w:t>
      </w:r>
      <w:r w:rsidR="00BF04B9" w:rsidRPr="00E40834">
        <w:rPr>
          <w:rFonts w:ascii="Times New Roman" w:hAnsi="Times New Roman" w:cs="Times New Roman"/>
          <w:sz w:val="24"/>
          <w:szCs w:val="24"/>
        </w:rPr>
        <w:t xml:space="preserve">relationship (Figure </w:t>
      </w:r>
      <w:r w:rsidR="007E36F1" w:rsidRPr="00E40834">
        <w:rPr>
          <w:rFonts w:ascii="Times New Roman" w:hAnsi="Times New Roman" w:cs="Times New Roman"/>
          <w:sz w:val="24"/>
          <w:szCs w:val="24"/>
        </w:rPr>
        <w:t>4c</w:t>
      </w:r>
      <w:r w:rsidR="00BF04B9" w:rsidRPr="00E40834">
        <w:rPr>
          <w:rFonts w:ascii="Times New Roman" w:hAnsi="Times New Roman" w:cs="Times New Roman"/>
          <w:sz w:val="24"/>
          <w:szCs w:val="24"/>
        </w:rPr>
        <w:t xml:space="preserve">) is derived </w:t>
      </w:r>
      <w:r w:rsidRPr="00E40834">
        <w:rPr>
          <w:rFonts w:ascii="Times New Roman" w:hAnsi="Times New Roman" w:cs="Times New Roman"/>
          <w:bCs/>
          <w:sz w:val="24"/>
          <w:szCs w:val="24"/>
        </w:rPr>
        <w:t>from a d</w:t>
      </w:r>
      <w:r w:rsidRPr="00E40834">
        <w:rPr>
          <w:rFonts w:ascii="Times New Roman" w:hAnsi="Times New Roman" w:cs="Times New Roman"/>
          <w:sz w:val="24"/>
          <w:szCs w:val="24"/>
        </w:rPr>
        <w:t>etailed analysis of a collated database on average test results from about 240 rubberised concrete mixes and their reference concrete mixes</w:t>
      </w:r>
      <w:r w:rsidR="00BF04B9" w:rsidRPr="00E40834">
        <w:rPr>
          <w:rFonts w:ascii="Times New Roman" w:hAnsi="Times New Roman" w:cs="Times New Roman"/>
          <w:sz w:val="24"/>
          <w:szCs w:val="24"/>
        </w:rPr>
        <w:t>.</w:t>
      </w:r>
      <w:r w:rsidRPr="00E40834">
        <w:rPr>
          <w:rFonts w:ascii="Times New Roman" w:hAnsi="Times New Roman" w:cs="Times New Roman"/>
          <w:sz w:val="24"/>
          <w:szCs w:val="24"/>
        </w:rPr>
        <w:t xml:space="preserve"> As observed in Figure </w:t>
      </w:r>
      <w:r w:rsidR="007E36F1" w:rsidRPr="00E40834">
        <w:rPr>
          <w:rFonts w:ascii="Times New Roman" w:hAnsi="Times New Roman" w:cs="Times New Roman"/>
          <w:sz w:val="24"/>
          <w:szCs w:val="24"/>
        </w:rPr>
        <w:t>4d</w:t>
      </w:r>
      <w:r w:rsidRPr="00E40834">
        <w:rPr>
          <w:rFonts w:ascii="Times New Roman" w:hAnsi="Times New Roman" w:cs="Times New Roman"/>
          <w:sz w:val="24"/>
          <w:szCs w:val="24"/>
        </w:rPr>
        <w:t xml:space="preserve">, for a λ=2.90 that corresponds to </w:t>
      </w:r>
      <w:r w:rsidR="007F17B1" w:rsidRPr="00E40834">
        <w:rPr>
          <w:rFonts w:ascii="Times New Roman" w:hAnsi="Times New Roman" w:cs="Times New Roman"/>
          <w:sz w:val="24"/>
          <w:szCs w:val="24"/>
        </w:rPr>
        <w:t xml:space="preserve">the </w:t>
      </w:r>
      <w:r w:rsidRPr="00E40834">
        <w:rPr>
          <w:rFonts w:ascii="Times New Roman" w:hAnsi="Times New Roman" w:cs="Times New Roman"/>
          <w:sz w:val="24"/>
          <w:szCs w:val="24"/>
        </w:rPr>
        <w:t xml:space="preserve">replacement of both coarse and fine mineral aggregates, the predicted values </w:t>
      </w:r>
      <w:bookmarkStart w:id="11" w:name="_Hlk497389207"/>
      <w:r w:rsidRPr="00E40834">
        <w:rPr>
          <w:rFonts w:ascii="Times New Roman" w:hAnsi="Times New Roman" w:cs="Times New Roman"/>
          <w:sz w:val="24"/>
          <w:szCs w:val="24"/>
        </w:rPr>
        <w:t>(</w:t>
      </w:r>
      <w:r w:rsidRPr="00E40834">
        <w:rPr>
          <w:rFonts w:ascii="Times New Roman" w:hAnsi="Times New Roman" w:cs="Times New Roman"/>
          <w:i/>
          <w:sz w:val="24"/>
          <w:szCs w:val="24"/>
        </w:rPr>
        <w:t>f</w:t>
      </w:r>
      <w:r w:rsidRPr="00E40834">
        <w:rPr>
          <w:rFonts w:ascii="Times New Roman" w:hAnsi="Times New Roman" w:cs="Times New Roman"/>
          <w:i/>
          <w:sz w:val="24"/>
          <w:szCs w:val="24"/>
          <w:vertAlign w:val="subscript"/>
        </w:rPr>
        <w:t>c0</w:t>
      </w:r>
      <w:r w:rsidRPr="00E40834">
        <w:rPr>
          <w:rFonts w:ascii="Times New Roman" w:hAnsi="Times New Roman" w:cs="Times New Roman"/>
          <w:i/>
          <w:sz w:val="24"/>
          <w:szCs w:val="24"/>
        </w:rPr>
        <w:t>/f</w:t>
      </w:r>
      <w:r w:rsidRPr="00E40834">
        <w:rPr>
          <w:rFonts w:ascii="Times New Roman" w:hAnsi="Times New Roman" w:cs="Times New Roman"/>
          <w:i/>
          <w:sz w:val="24"/>
          <w:szCs w:val="24"/>
          <w:vertAlign w:val="subscript"/>
        </w:rPr>
        <w:t>rc</w:t>
      </w:r>
      <w:r w:rsidRPr="00E40834">
        <w:rPr>
          <w:rFonts w:ascii="Times New Roman" w:hAnsi="Times New Roman" w:cs="Times New Roman"/>
          <w:sz w:val="24"/>
          <w:szCs w:val="24"/>
        </w:rPr>
        <w:t xml:space="preserve">) </w:t>
      </w:r>
      <w:bookmarkEnd w:id="11"/>
      <w:r w:rsidRPr="00E40834">
        <w:rPr>
          <w:rFonts w:ascii="Times New Roman" w:hAnsi="Times New Roman" w:cs="Times New Roman"/>
          <w:sz w:val="24"/>
          <w:szCs w:val="24"/>
        </w:rPr>
        <w:t xml:space="preserve">are in good agreement with data points representing the </w:t>
      </w:r>
      <w:r w:rsidRPr="00E40834">
        <w:rPr>
          <w:rFonts w:ascii="Times New Roman" w:hAnsi="Times New Roman" w:cs="Times New Roman"/>
          <w:i/>
          <w:sz w:val="24"/>
          <w:szCs w:val="24"/>
        </w:rPr>
        <w:t>σ/f</w:t>
      </w:r>
      <w:r w:rsidRPr="00E40834">
        <w:rPr>
          <w:rFonts w:ascii="Times New Roman" w:hAnsi="Times New Roman" w:cs="Times New Roman"/>
          <w:i/>
          <w:sz w:val="24"/>
          <w:szCs w:val="24"/>
          <w:vertAlign w:val="subscript"/>
        </w:rPr>
        <w:t>rc</w:t>
      </w:r>
      <w:r w:rsidRPr="00E40834">
        <w:rPr>
          <w:rFonts w:ascii="Times New Roman" w:hAnsi="Times New Roman" w:cs="Times New Roman"/>
          <w:i/>
          <w:sz w:val="24"/>
          <w:szCs w:val="24"/>
        </w:rPr>
        <w:t xml:space="preserve"> </w:t>
      </w:r>
      <w:r w:rsidRPr="00E40834">
        <w:rPr>
          <w:rFonts w:ascii="Times New Roman" w:hAnsi="Times New Roman" w:cs="Times New Roman"/>
          <w:sz w:val="24"/>
          <w:szCs w:val="24"/>
        </w:rPr>
        <w:t xml:space="preserve">ratios at peak for the cases described above for the curves in Figures </w:t>
      </w:r>
      <w:r w:rsidR="007E36F1" w:rsidRPr="00E40834">
        <w:rPr>
          <w:rFonts w:ascii="Times New Roman" w:hAnsi="Times New Roman" w:cs="Times New Roman"/>
          <w:sz w:val="24"/>
          <w:szCs w:val="24"/>
        </w:rPr>
        <w:t>4a</w:t>
      </w:r>
      <w:r w:rsidRPr="00E40834">
        <w:rPr>
          <w:rFonts w:ascii="Times New Roman" w:hAnsi="Times New Roman" w:cs="Times New Roman"/>
          <w:sz w:val="24"/>
          <w:szCs w:val="24"/>
        </w:rPr>
        <w:t>,b.</w:t>
      </w:r>
    </w:p>
    <w:p w14:paraId="34772907" w14:textId="77777777" w:rsidR="009E1F0C" w:rsidRPr="00E40834" w:rsidRDefault="009E1F0C" w:rsidP="00E40834">
      <w:pPr>
        <w:autoSpaceDE w:val="0"/>
        <w:autoSpaceDN w:val="0"/>
        <w:adjustRightInd w:val="0"/>
        <w:spacing w:after="0" w:line="240" w:lineRule="auto"/>
        <w:rPr>
          <w:rFonts w:ascii="Times New Roman" w:hAnsi="Times New Roman" w:cs="Times New Roman"/>
          <w:bCs/>
          <w:sz w:val="24"/>
          <w:szCs w:val="24"/>
        </w:rPr>
      </w:pPr>
    </w:p>
    <w:p w14:paraId="0A5206BE" w14:textId="386AF8A0" w:rsidR="00337FEB" w:rsidRPr="00E40834" w:rsidRDefault="00BF04B9" w:rsidP="00E40834">
      <w:pPr>
        <w:autoSpaceDE w:val="0"/>
        <w:autoSpaceDN w:val="0"/>
        <w:adjustRightInd w:val="0"/>
        <w:spacing w:after="240" w:line="360" w:lineRule="auto"/>
        <w:jc w:val="both"/>
        <w:rPr>
          <w:rFonts w:ascii="Times New Roman" w:hAnsi="Times New Roman" w:cs="Times New Roman"/>
          <w:bCs/>
          <w:sz w:val="24"/>
          <w:szCs w:val="24"/>
        </w:rPr>
      </w:pPr>
      <w:r w:rsidRPr="00E40834">
        <w:rPr>
          <w:rFonts w:ascii="Times New Roman" w:hAnsi="Times New Roman" w:cs="Times New Roman"/>
          <w:sz w:val="24"/>
          <w:szCs w:val="24"/>
        </w:rPr>
        <w:t>For the five externally confined specimens, t</w:t>
      </w:r>
      <w:r w:rsidR="00170827" w:rsidRPr="00E40834">
        <w:rPr>
          <w:rFonts w:ascii="Times New Roman" w:hAnsi="Times New Roman" w:cs="Times New Roman"/>
          <w:sz w:val="24"/>
          <w:szCs w:val="24"/>
        </w:rPr>
        <w:t xml:space="preserve">wo </w:t>
      </w:r>
      <w:r w:rsidR="00337FEB" w:rsidRPr="00E40834">
        <w:rPr>
          <w:rFonts w:ascii="Times New Roman" w:hAnsi="Times New Roman" w:cs="Times New Roman"/>
          <w:sz w:val="24"/>
          <w:szCs w:val="24"/>
        </w:rPr>
        <w:t xml:space="preserve">(F2) </w:t>
      </w:r>
      <w:r w:rsidR="00170827" w:rsidRPr="00E40834">
        <w:rPr>
          <w:rFonts w:ascii="Times New Roman" w:hAnsi="Times New Roman" w:cs="Times New Roman"/>
          <w:sz w:val="24"/>
          <w:szCs w:val="24"/>
        </w:rPr>
        <w:t>or t</w:t>
      </w:r>
      <w:r w:rsidR="00010D79" w:rsidRPr="00E40834">
        <w:rPr>
          <w:rFonts w:ascii="Times New Roman" w:hAnsi="Times New Roman" w:cs="Times New Roman"/>
          <w:sz w:val="24"/>
          <w:szCs w:val="24"/>
        </w:rPr>
        <w:t xml:space="preserve">hree </w:t>
      </w:r>
      <w:r w:rsidR="00337FEB" w:rsidRPr="00E40834">
        <w:rPr>
          <w:rFonts w:ascii="Times New Roman" w:hAnsi="Times New Roman" w:cs="Times New Roman"/>
          <w:sz w:val="24"/>
          <w:szCs w:val="24"/>
        </w:rPr>
        <w:t xml:space="preserve">(F3) </w:t>
      </w:r>
      <w:r w:rsidR="00010D79" w:rsidRPr="00E40834">
        <w:rPr>
          <w:rFonts w:ascii="Times New Roman" w:hAnsi="Times New Roman" w:cs="Times New Roman"/>
          <w:sz w:val="24"/>
          <w:szCs w:val="24"/>
        </w:rPr>
        <w:t xml:space="preserve">layers of aramid fibre reinforced polymer (AFRP) sheets </w:t>
      </w:r>
      <w:r w:rsidR="00256D84" w:rsidRPr="00E40834">
        <w:rPr>
          <w:rFonts w:ascii="Times New Roman" w:eastAsia="AdvGulliv-R" w:hAnsi="Times New Roman" w:cs="Times New Roman"/>
          <w:sz w:val="24"/>
          <w:szCs w:val="24"/>
        </w:rPr>
        <w:t xml:space="preserve">oriented perpendicular to the longitudinal axis of the member </w:t>
      </w:r>
      <w:r w:rsidR="00010D79" w:rsidRPr="00E40834">
        <w:rPr>
          <w:rFonts w:ascii="Times New Roman" w:hAnsi="Times New Roman" w:cs="Times New Roman"/>
          <w:sz w:val="24"/>
          <w:szCs w:val="24"/>
        </w:rPr>
        <w:t xml:space="preserve">were used as </w:t>
      </w:r>
      <w:r w:rsidR="00170827" w:rsidRPr="00E40834">
        <w:rPr>
          <w:rFonts w:ascii="Times New Roman" w:hAnsi="Times New Roman" w:cs="Times New Roman"/>
          <w:sz w:val="24"/>
          <w:szCs w:val="24"/>
        </w:rPr>
        <w:t xml:space="preserve">external confinement </w:t>
      </w:r>
      <w:r w:rsidR="00337FEB" w:rsidRPr="00E40834">
        <w:rPr>
          <w:rFonts w:ascii="Times New Roman" w:hAnsi="Times New Roman" w:cs="Times New Roman"/>
          <w:sz w:val="24"/>
          <w:szCs w:val="24"/>
        </w:rPr>
        <w:t xml:space="preserve">as indicated in </w:t>
      </w:r>
      <w:r w:rsidR="004A22B8" w:rsidRPr="00E40834">
        <w:rPr>
          <w:rFonts w:ascii="Times New Roman" w:hAnsi="Times New Roman" w:cs="Times New Roman"/>
          <w:sz w:val="24"/>
          <w:szCs w:val="24"/>
        </w:rPr>
        <w:t xml:space="preserve">Table </w:t>
      </w:r>
      <w:r w:rsidR="004A22B8" w:rsidRPr="00E40834">
        <w:rPr>
          <w:rFonts w:ascii="Times New Roman" w:hAnsi="Times New Roman" w:cs="Times New Roman"/>
          <w:noProof/>
          <w:sz w:val="24"/>
          <w:szCs w:val="24"/>
        </w:rPr>
        <w:t>1</w:t>
      </w:r>
      <w:r w:rsidR="00337FEB" w:rsidRPr="00E40834">
        <w:rPr>
          <w:rFonts w:ascii="Times New Roman" w:hAnsi="Times New Roman" w:cs="Times New Roman"/>
          <w:sz w:val="24"/>
          <w:szCs w:val="24"/>
        </w:rPr>
        <w:t xml:space="preserve">. The same arrangement was also used in the </w:t>
      </w:r>
      <w:r w:rsidR="00170827" w:rsidRPr="00E40834">
        <w:rPr>
          <w:rFonts w:ascii="Times New Roman" w:hAnsi="Times New Roman" w:cs="Times New Roman"/>
          <w:sz w:val="24"/>
          <w:szCs w:val="24"/>
        </w:rPr>
        <w:t>corresponding Ø100×200 mm cylinders for material testing</w:t>
      </w:r>
      <w:r w:rsidR="00337FEB" w:rsidRPr="00E40834">
        <w:rPr>
          <w:rFonts w:ascii="Times New Roman" w:hAnsi="Times New Roman" w:cs="Times New Roman"/>
          <w:sz w:val="24"/>
          <w:szCs w:val="24"/>
        </w:rPr>
        <w:t xml:space="preserve"> in order to determine the confined properties</w:t>
      </w:r>
      <w:r w:rsidR="00A26B69" w:rsidRPr="00E40834">
        <w:rPr>
          <w:rFonts w:ascii="Times New Roman" w:hAnsi="Times New Roman" w:cs="Times New Roman"/>
          <w:sz w:val="24"/>
          <w:szCs w:val="24"/>
        </w:rPr>
        <w:t xml:space="preserve"> </w:t>
      </w:r>
      <w:r w:rsidR="009D1966" w:rsidRPr="00E40834">
        <w:rPr>
          <w:rFonts w:ascii="Times New Roman" w:hAnsi="Times New Roman" w:cs="Times New Roman"/>
          <w:sz w:val="24"/>
          <w:szCs w:val="24"/>
        </w:rPr>
        <w:t>(</w:t>
      </w:r>
      <w:r w:rsidR="00337FEB" w:rsidRPr="00E40834">
        <w:rPr>
          <w:rFonts w:ascii="Times New Roman" w:hAnsi="Times New Roman" w:cs="Times New Roman"/>
          <w:sz w:val="24"/>
          <w:szCs w:val="24"/>
        </w:rPr>
        <w:t xml:space="preserve">see </w:t>
      </w:r>
      <w:r w:rsidR="004A22B8" w:rsidRPr="00E40834">
        <w:rPr>
          <w:rFonts w:ascii="Times New Roman" w:hAnsi="Times New Roman" w:cs="Times New Roman"/>
          <w:sz w:val="24"/>
          <w:szCs w:val="24"/>
        </w:rPr>
        <w:t xml:space="preserve">Table </w:t>
      </w:r>
      <w:r w:rsidR="004A22B8" w:rsidRPr="00E40834">
        <w:rPr>
          <w:rFonts w:ascii="Times New Roman" w:hAnsi="Times New Roman" w:cs="Times New Roman"/>
          <w:noProof/>
          <w:sz w:val="24"/>
          <w:szCs w:val="24"/>
        </w:rPr>
        <w:t>1</w:t>
      </w:r>
      <w:r w:rsidR="009D1966" w:rsidRPr="00E40834">
        <w:rPr>
          <w:rFonts w:ascii="Times New Roman" w:hAnsi="Times New Roman" w:cs="Times New Roman"/>
          <w:sz w:val="24"/>
          <w:szCs w:val="24"/>
        </w:rPr>
        <w:t>)</w:t>
      </w:r>
      <w:r w:rsidR="00170827" w:rsidRPr="00E40834">
        <w:rPr>
          <w:rFonts w:ascii="Times New Roman" w:hAnsi="Times New Roman" w:cs="Times New Roman"/>
          <w:sz w:val="24"/>
          <w:szCs w:val="24"/>
        </w:rPr>
        <w:t xml:space="preserve">. </w:t>
      </w:r>
      <w:r w:rsidR="00540581" w:rsidRPr="00E40834">
        <w:rPr>
          <w:rFonts w:ascii="Times New Roman" w:hAnsi="Times New Roman" w:cs="Times New Roman"/>
          <w:sz w:val="24"/>
          <w:szCs w:val="24"/>
        </w:rPr>
        <w:t>A</w:t>
      </w:r>
      <w:r w:rsidR="00010D79" w:rsidRPr="00E40834">
        <w:rPr>
          <w:rFonts w:ascii="Times New Roman" w:hAnsi="Times New Roman" w:cs="Times New Roman"/>
          <w:sz w:val="24"/>
          <w:szCs w:val="24"/>
        </w:rPr>
        <w:t xml:space="preserve">ramid sheets S&amp;P </w:t>
      </w:r>
      <w:r w:rsidR="00337FEB" w:rsidRPr="00E40834">
        <w:rPr>
          <w:rFonts w:ascii="Times New Roman" w:hAnsi="Times New Roman" w:cs="Times New Roman"/>
          <w:sz w:val="24"/>
          <w:szCs w:val="24"/>
        </w:rPr>
        <w:t xml:space="preserve">Grade </w:t>
      </w:r>
      <w:r w:rsidR="00010D79" w:rsidRPr="00E40834">
        <w:rPr>
          <w:rFonts w:ascii="Times New Roman" w:hAnsi="Times New Roman" w:cs="Times New Roman"/>
          <w:sz w:val="24"/>
          <w:szCs w:val="24"/>
        </w:rPr>
        <w:t xml:space="preserve">A120/290 </w:t>
      </w:r>
      <w:r w:rsidR="009D1966" w:rsidRPr="00E40834">
        <w:rPr>
          <w:rFonts w:ascii="Times New Roman" w:hAnsi="Times New Roman" w:cs="Times New Roman"/>
          <w:sz w:val="24"/>
          <w:szCs w:val="24"/>
        </w:rPr>
        <w:t>[</w:t>
      </w:r>
      <w:r w:rsidR="00F96EFE" w:rsidRPr="00E40834">
        <w:rPr>
          <w:rFonts w:ascii="Times New Roman" w:hAnsi="Times New Roman" w:cs="Times New Roman"/>
          <w:sz w:val="24"/>
          <w:szCs w:val="24"/>
        </w:rPr>
        <w:t>56</w:t>
      </w:r>
      <w:r w:rsidR="00005E21" w:rsidRPr="00E40834">
        <w:rPr>
          <w:rFonts w:ascii="Times New Roman" w:hAnsi="Times New Roman" w:cs="Times New Roman"/>
          <w:sz w:val="24"/>
          <w:szCs w:val="24"/>
        </w:rPr>
        <w:t>]</w:t>
      </w:r>
      <w:r w:rsidR="009D1966" w:rsidRPr="00E40834">
        <w:rPr>
          <w:rFonts w:ascii="Times New Roman" w:hAnsi="Times New Roman" w:cs="Times New Roman"/>
          <w:sz w:val="24"/>
          <w:szCs w:val="24"/>
        </w:rPr>
        <w:t xml:space="preserve"> </w:t>
      </w:r>
      <w:r w:rsidR="00010D79" w:rsidRPr="00E40834">
        <w:rPr>
          <w:rFonts w:ascii="Times New Roman" w:hAnsi="Times New Roman" w:cs="Times New Roman"/>
          <w:sz w:val="24"/>
          <w:szCs w:val="24"/>
        </w:rPr>
        <w:t>with</w:t>
      </w:r>
      <w:r w:rsidR="00010D79" w:rsidRPr="00E40834">
        <w:rPr>
          <w:rFonts w:ascii="Times New Roman" w:hAnsi="Times New Roman" w:cs="Times New Roman"/>
          <w:i/>
          <w:sz w:val="24"/>
          <w:szCs w:val="24"/>
        </w:rPr>
        <w:t xml:space="preserve"> </w:t>
      </w:r>
      <w:r w:rsidR="00010D79" w:rsidRPr="00E40834">
        <w:rPr>
          <w:rFonts w:ascii="Times New Roman" w:hAnsi="Times New Roman" w:cs="Times New Roman"/>
          <w:sz w:val="24"/>
          <w:szCs w:val="24"/>
        </w:rPr>
        <w:t>0.2 mm design thickness</w:t>
      </w:r>
      <w:r w:rsidR="00337FEB" w:rsidRPr="00E40834">
        <w:rPr>
          <w:rFonts w:ascii="Times New Roman" w:hAnsi="Times New Roman" w:cs="Times New Roman"/>
          <w:sz w:val="24"/>
          <w:szCs w:val="24"/>
        </w:rPr>
        <w:t xml:space="preserve">, </w:t>
      </w:r>
      <w:r w:rsidR="00010D79" w:rsidRPr="00E40834">
        <w:rPr>
          <w:rFonts w:ascii="Times New Roman" w:hAnsi="Times New Roman" w:cs="Times New Roman"/>
          <w:sz w:val="24"/>
          <w:szCs w:val="24"/>
        </w:rPr>
        <w:t>mean sheet elastic modulus 116 kN/mm</w:t>
      </w:r>
      <w:r w:rsidR="00010D79" w:rsidRPr="00E40834">
        <w:rPr>
          <w:rFonts w:ascii="Times New Roman" w:hAnsi="Times New Roman" w:cs="Times New Roman"/>
          <w:sz w:val="24"/>
          <w:szCs w:val="24"/>
          <w:vertAlign w:val="superscript"/>
        </w:rPr>
        <w:t>2</w:t>
      </w:r>
      <w:r w:rsidR="00010D79" w:rsidRPr="00E40834">
        <w:rPr>
          <w:rFonts w:ascii="Times New Roman" w:hAnsi="Times New Roman" w:cs="Times New Roman"/>
          <w:sz w:val="24"/>
          <w:szCs w:val="24"/>
        </w:rPr>
        <w:t>, mean tensile strength of sheet 2400 N/mm</w:t>
      </w:r>
      <w:r w:rsidR="00010D79" w:rsidRPr="00E40834">
        <w:rPr>
          <w:rFonts w:ascii="Times New Roman" w:hAnsi="Times New Roman" w:cs="Times New Roman"/>
          <w:sz w:val="24"/>
          <w:szCs w:val="24"/>
          <w:vertAlign w:val="superscript"/>
        </w:rPr>
        <w:t>2</w:t>
      </w:r>
      <w:r w:rsidR="00010D79" w:rsidRPr="00E40834">
        <w:rPr>
          <w:rFonts w:ascii="Times New Roman" w:hAnsi="Times New Roman" w:cs="Times New Roman"/>
          <w:sz w:val="24"/>
          <w:szCs w:val="24"/>
        </w:rPr>
        <w:t xml:space="preserve"> and mean strain capacity of sheet 2</w:t>
      </w:r>
      <w:r w:rsidR="00337FEB" w:rsidRPr="00E40834">
        <w:rPr>
          <w:rFonts w:ascii="Times New Roman" w:hAnsi="Times New Roman" w:cs="Times New Roman"/>
          <w:sz w:val="24"/>
          <w:szCs w:val="24"/>
        </w:rPr>
        <w:t>-</w:t>
      </w:r>
      <w:r w:rsidR="00010D79" w:rsidRPr="00E40834">
        <w:rPr>
          <w:rFonts w:ascii="Times New Roman" w:hAnsi="Times New Roman" w:cs="Times New Roman"/>
          <w:sz w:val="24"/>
          <w:szCs w:val="24"/>
        </w:rPr>
        <w:t>10%</w:t>
      </w:r>
      <w:r w:rsidR="00540581" w:rsidRPr="00E40834">
        <w:rPr>
          <w:rFonts w:ascii="Times New Roman" w:hAnsi="Times New Roman" w:cs="Times New Roman"/>
          <w:sz w:val="24"/>
          <w:szCs w:val="24"/>
        </w:rPr>
        <w:t>, were used</w:t>
      </w:r>
      <w:r w:rsidR="00010D79" w:rsidRPr="00E40834">
        <w:rPr>
          <w:rFonts w:ascii="Times New Roman" w:hAnsi="Times New Roman" w:cs="Times New Roman"/>
          <w:sz w:val="24"/>
          <w:szCs w:val="24"/>
        </w:rPr>
        <w:t xml:space="preserve">. A </w:t>
      </w:r>
      <w:r w:rsidR="00170827" w:rsidRPr="00E40834">
        <w:rPr>
          <w:rFonts w:ascii="Times New Roman" w:hAnsi="Times New Roman" w:cs="Times New Roman"/>
          <w:sz w:val="24"/>
          <w:szCs w:val="24"/>
        </w:rPr>
        <w:t>100-mm</w:t>
      </w:r>
      <w:r w:rsidR="00010D79" w:rsidRPr="00E40834">
        <w:rPr>
          <w:rFonts w:ascii="Times New Roman" w:hAnsi="Times New Roman" w:cs="Times New Roman"/>
          <w:sz w:val="24"/>
          <w:szCs w:val="24"/>
        </w:rPr>
        <w:t xml:space="preserve"> overlapping length </w:t>
      </w:r>
      <w:r w:rsidR="00170827" w:rsidRPr="00E40834">
        <w:rPr>
          <w:rFonts w:ascii="Times New Roman" w:hAnsi="Times New Roman" w:cs="Times New Roman"/>
          <w:sz w:val="24"/>
          <w:szCs w:val="24"/>
        </w:rPr>
        <w:t xml:space="preserve">for the </w:t>
      </w:r>
      <w:r w:rsidR="00337FEB" w:rsidRPr="00E40834">
        <w:rPr>
          <w:rFonts w:ascii="Times New Roman" w:hAnsi="Times New Roman" w:cs="Times New Roman"/>
          <w:sz w:val="24"/>
          <w:szCs w:val="24"/>
        </w:rPr>
        <w:t>member specimens</w:t>
      </w:r>
      <w:r w:rsidR="00540581" w:rsidRPr="00E40834">
        <w:rPr>
          <w:rFonts w:ascii="Times New Roman" w:hAnsi="Times New Roman" w:cs="Times New Roman"/>
          <w:sz w:val="24"/>
          <w:szCs w:val="24"/>
        </w:rPr>
        <w:t xml:space="preserve">, </w:t>
      </w:r>
      <w:r w:rsidR="00170827" w:rsidRPr="00E40834">
        <w:rPr>
          <w:rFonts w:ascii="Times New Roman" w:hAnsi="Times New Roman" w:cs="Times New Roman"/>
          <w:sz w:val="24"/>
          <w:szCs w:val="24"/>
        </w:rPr>
        <w:t xml:space="preserve">and 50 mm for </w:t>
      </w:r>
      <w:r w:rsidR="00337FEB" w:rsidRPr="00E40834">
        <w:rPr>
          <w:rFonts w:ascii="Times New Roman" w:hAnsi="Times New Roman" w:cs="Times New Roman"/>
          <w:sz w:val="24"/>
          <w:szCs w:val="24"/>
        </w:rPr>
        <w:t xml:space="preserve">material </w:t>
      </w:r>
      <w:r w:rsidR="00170827" w:rsidRPr="00E40834">
        <w:rPr>
          <w:rFonts w:ascii="Times New Roman" w:hAnsi="Times New Roman" w:cs="Times New Roman"/>
          <w:sz w:val="24"/>
          <w:szCs w:val="24"/>
        </w:rPr>
        <w:t>cylinders</w:t>
      </w:r>
      <w:r w:rsidR="00540581" w:rsidRPr="00E40834">
        <w:rPr>
          <w:rFonts w:ascii="Times New Roman" w:hAnsi="Times New Roman" w:cs="Times New Roman"/>
          <w:sz w:val="24"/>
          <w:szCs w:val="24"/>
        </w:rPr>
        <w:t>,</w:t>
      </w:r>
      <w:r w:rsidR="00170827" w:rsidRPr="00E40834">
        <w:rPr>
          <w:rFonts w:ascii="Times New Roman" w:hAnsi="Times New Roman" w:cs="Times New Roman"/>
          <w:sz w:val="24"/>
          <w:szCs w:val="24"/>
        </w:rPr>
        <w:t xml:space="preserve"> was </w:t>
      </w:r>
      <w:r w:rsidR="00337FEB" w:rsidRPr="00E40834">
        <w:rPr>
          <w:rFonts w:ascii="Times New Roman" w:hAnsi="Times New Roman" w:cs="Times New Roman"/>
          <w:sz w:val="24"/>
          <w:szCs w:val="24"/>
        </w:rPr>
        <w:t xml:space="preserve">adopted </w:t>
      </w:r>
      <w:r w:rsidR="00170827" w:rsidRPr="00E40834">
        <w:rPr>
          <w:rFonts w:ascii="Times New Roman" w:hAnsi="Times New Roman" w:cs="Times New Roman"/>
          <w:sz w:val="24"/>
          <w:szCs w:val="24"/>
        </w:rPr>
        <w:t>to</w:t>
      </w:r>
      <w:r w:rsidR="00010D79" w:rsidRPr="00E40834">
        <w:rPr>
          <w:rFonts w:ascii="Times New Roman" w:hAnsi="Times New Roman" w:cs="Times New Roman"/>
          <w:sz w:val="24"/>
          <w:szCs w:val="24"/>
        </w:rPr>
        <w:t xml:space="preserve"> ensure </w:t>
      </w:r>
      <w:r w:rsidR="00170827" w:rsidRPr="00E40834">
        <w:rPr>
          <w:rFonts w:ascii="Times New Roman" w:hAnsi="Times New Roman" w:cs="Times New Roman"/>
          <w:sz w:val="24"/>
          <w:szCs w:val="24"/>
        </w:rPr>
        <w:t xml:space="preserve">sufficient </w:t>
      </w:r>
      <w:r w:rsidR="00010D79" w:rsidRPr="00E40834">
        <w:rPr>
          <w:rFonts w:ascii="Times New Roman" w:hAnsi="Times New Roman" w:cs="Times New Roman"/>
          <w:sz w:val="24"/>
          <w:szCs w:val="24"/>
        </w:rPr>
        <w:t>transfer length.</w:t>
      </w:r>
      <w:r w:rsidR="00256D84" w:rsidRPr="00E40834">
        <w:rPr>
          <w:rFonts w:ascii="Times New Roman" w:hAnsi="Times New Roman" w:cs="Times New Roman"/>
          <w:sz w:val="24"/>
          <w:szCs w:val="24"/>
        </w:rPr>
        <w:t xml:space="preserve"> </w:t>
      </w:r>
      <w:r w:rsidR="00010D79" w:rsidRPr="00E40834">
        <w:rPr>
          <w:rFonts w:ascii="Times New Roman" w:hAnsi="Times New Roman" w:cs="Times New Roman"/>
          <w:sz w:val="24"/>
          <w:szCs w:val="24"/>
        </w:rPr>
        <w:t xml:space="preserve">Two-component epoxy resin bonding adhesive </w:t>
      </w:r>
      <w:r w:rsidR="00EB57DD" w:rsidRPr="00E40834">
        <w:rPr>
          <w:rFonts w:ascii="Times New Roman" w:hAnsi="Times New Roman" w:cs="Times New Roman"/>
          <w:sz w:val="24"/>
          <w:szCs w:val="24"/>
        </w:rPr>
        <w:t>from the same producer</w:t>
      </w:r>
      <w:r w:rsidR="00EB57DD" w:rsidRPr="00E40834">
        <w:rPr>
          <w:rFonts w:ascii="Times New Roman" w:hAnsi="Times New Roman" w:cs="Times New Roman"/>
          <w:bCs/>
          <w:sz w:val="24"/>
          <w:szCs w:val="24"/>
        </w:rPr>
        <w:t xml:space="preserve"> as the aramid sheets</w:t>
      </w:r>
      <w:r w:rsidR="0097632A" w:rsidRPr="00E40834">
        <w:rPr>
          <w:rFonts w:ascii="Times New Roman" w:hAnsi="Times New Roman" w:cs="Times New Roman"/>
          <w:bCs/>
          <w:sz w:val="24"/>
          <w:szCs w:val="24"/>
        </w:rPr>
        <w:t>, conforming to BS EN 1504-4</w:t>
      </w:r>
      <w:r w:rsidR="00170827" w:rsidRPr="00E40834">
        <w:rPr>
          <w:rFonts w:ascii="Times New Roman" w:hAnsi="Times New Roman" w:cs="Times New Roman"/>
          <w:bCs/>
          <w:sz w:val="24"/>
          <w:szCs w:val="24"/>
        </w:rPr>
        <w:t xml:space="preserve"> [</w:t>
      </w:r>
      <w:r w:rsidR="00F96EFE" w:rsidRPr="00E40834">
        <w:rPr>
          <w:rFonts w:ascii="Times New Roman" w:hAnsi="Times New Roman" w:cs="Times New Roman"/>
          <w:bCs/>
          <w:sz w:val="24"/>
          <w:szCs w:val="24"/>
        </w:rPr>
        <w:t>57</w:t>
      </w:r>
      <w:r w:rsidR="00170827" w:rsidRPr="00E40834">
        <w:rPr>
          <w:rFonts w:ascii="Times New Roman" w:hAnsi="Times New Roman" w:cs="Times New Roman"/>
          <w:bCs/>
          <w:sz w:val="24"/>
          <w:szCs w:val="24"/>
        </w:rPr>
        <w:t>]</w:t>
      </w:r>
      <w:r w:rsidR="0097632A" w:rsidRPr="00E40834">
        <w:rPr>
          <w:rFonts w:ascii="Times New Roman" w:hAnsi="Times New Roman" w:cs="Times New Roman"/>
          <w:bCs/>
          <w:sz w:val="24"/>
          <w:szCs w:val="24"/>
        </w:rPr>
        <w:t xml:space="preserve"> </w:t>
      </w:r>
      <w:r w:rsidR="00010D79" w:rsidRPr="00E40834">
        <w:rPr>
          <w:rFonts w:ascii="Times New Roman" w:hAnsi="Times New Roman" w:cs="Times New Roman"/>
          <w:bCs/>
          <w:sz w:val="24"/>
          <w:szCs w:val="24"/>
        </w:rPr>
        <w:t xml:space="preserve">was applied to the fibre sheets prior to their application to the </w:t>
      </w:r>
      <w:r w:rsidR="00337FEB" w:rsidRPr="00E40834">
        <w:rPr>
          <w:rFonts w:ascii="Times New Roman" w:hAnsi="Times New Roman" w:cs="Times New Roman"/>
          <w:bCs/>
          <w:sz w:val="24"/>
          <w:szCs w:val="24"/>
        </w:rPr>
        <w:t>specimen</w:t>
      </w:r>
      <w:r w:rsidR="00010D79" w:rsidRPr="00E40834">
        <w:rPr>
          <w:rFonts w:ascii="Times New Roman" w:hAnsi="Times New Roman" w:cs="Times New Roman"/>
          <w:bCs/>
          <w:sz w:val="24"/>
          <w:szCs w:val="24"/>
        </w:rPr>
        <w:t>.</w:t>
      </w:r>
    </w:p>
    <w:p w14:paraId="0B9190FA" w14:textId="06087343" w:rsidR="009E1F0C" w:rsidRPr="00E40834" w:rsidRDefault="00834EF7" w:rsidP="00E40834">
      <w:pPr>
        <w:autoSpaceDE w:val="0"/>
        <w:autoSpaceDN w:val="0"/>
        <w:adjustRightInd w:val="0"/>
        <w:spacing w:after="240" w:line="360" w:lineRule="auto"/>
        <w:jc w:val="both"/>
        <w:rPr>
          <w:rFonts w:ascii="Times New Roman" w:hAnsi="Times New Roman" w:cs="Times New Roman"/>
          <w:bCs/>
          <w:sz w:val="24"/>
          <w:szCs w:val="24"/>
        </w:rPr>
      </w:pPr>
      <w:r w:rsidRPr="00E40834">
        <w:rPr>
          <w:rFonts w:ascii="Times New Roman" w:hAnsi="Times New Roman" w:cs="Times New Roman"/>
          <w:bCs/>
          <w:sz w:val="24"/>
          <w:szCs w:val="24"/>
        </w:rPr>
        <w:t>A</w:t>
      </w:r>
      <w:r w:rsidR="009E1F0C" w:rsidRPr="00E40834">
        <w:rPr>
          <w:rFonts w:ascii="Times New Roman" w:hAnsi="Times New Roman" w:cs="Times New Roman"/>
          <w:bCs/>
          <w:sz w:val="24"/>
          <w:szCs w:val="24"/>
        </w:rPr>
        <w:t>s illustrated in Figure</w:t>
      </w:r>
      <w:r w:rsidR="00D57581" w:rsidRPr="00E40834">
        <w:rPr>
          <w:rFonts w:ascii="Times New Roman" w:hAnsi="Times New Roman" w:cs="Times New Roman"/>
          <w:bCs/>
          <w:sz w:val="24"/>
          <w:szCs w:val="24"/>
        </w:rPr>
        <w:t>s</w:t>
      </w:r>
      <w:r w:rsidR="009E1F0C" w:rsidRPr="00E40834">
        <w:rPr>
          <w:rFonts w:ascii="Times New Roman" w:hAnsi="Times New Roman" w:cs="Times New Roman"/>
          <w:bCs/>
          <w:sz w:val="24"/>
          <w:szCs w:val="24"/>
        </w:rPr>
        <w:t xml:space="preserve"> </w:t>
      </w:r>
      <w:r w:rsidR="007E36F1" w:rsidRPr="00E40834">
        <w:rPr>
          <w:rFonts w:ascii="Times New Roman" w:hAnsi="Times New Roman" w:cs="Times New Roman"/>
          <w:bCs/>
          <w:sz w:val="24"/>
          <w:szCs w:val="24"/>
        </w:rPr>
        <w:t>4a</w:t>
      </w:r>
      <w:r w:rsidR="009E1F0C" w:rsidRPr="00E40834">
        <w:rPr>
          <w:rFonts w:ascii="Times New Roman" w:hAnsi="Times New Roman" w:cs="Times New Roman"/>
          <w:bCs/>
          <w:sz w:val="24"/>
          <w:szCs w:val="24"/>
        </w:rPr>
        <w:t>,b, two layers of external AFRP confinement</w:t>
      </w:r>
      <w:r w:rsidR="00500F26" w:rsidRPr="00E40834">
        <w:rPr>
          <w:rFonts w:ascii="Times New Roman" w:hAnsi="Times New Roman" w:cs="Times New Roman"/>
          <w:bCs/>
          <w:sz w:val="24"/>
          <w:szCs w:val="24"/>
        </w:rPr>
        <w:t xml:space="preserve">, </w:t>
      </w:r>
      <w:r w:rsidR="009E1F0C" w:rsidRPr="00E40834">
        <w:rPr>
          <w:rFonts w:ascii="Times New Roman" w:hAnsi="Times New Roman" w:cs="Times New Roman"/>
          <w:bCs/>
          <w:sz w:val="24"/>
          <w:szCs w:val="24"/>
        </w:rPr>
        <w:t>added to the R45 cylinders</w:t>
      </w:r>
      <w:r w:rsidR="00500F26" w:rsidRPr="00E40834">
        <w:rPr>
          <w:rFonts w:ascii="Times New Roman" w:hAnsi="Times New Roman" w:cs="Times New Roman"/>
          <w:bCs/>
          <w:sz w:val="24"/>
          <w:szCs w:val="24"/>
        </w:rPr>
        <w:t>,</w:t>
      </w:r>
      <w:r w:rsidR="009E1F0C" w:rsidRPr="00E40834">
        <w:rPr>
          <w:rFonts w:ascii="Times New Roman" w:hAnsi="Times New Roman" w:cs="Times New Roman"/>
          <w:bCs/>
          <w:sz w:val="24"/>
          <w:szCs w:val="24"/>
        </w:rPr>
        <w:t xml:space="preserve"> enhanced the compressive strength </w:t>
      </w:r>
      <w:bookmarkStart w:id="12" w:name="_Hlk497389214"/>
      <w:r w:rsidR="009E1F0C" w:rsidRPr="00E40834">
        <w:rPr>
          <w:rFonts w:ascii="Times New Roman" w:hAnsi="Times New Roman" w:cs="Times New Roman"/>
          <w:bCs/>
          <w:i/>
          <w:sz w:val="24"/>
          <w:szCs w:val="24"/>
        </w:rPr>
        <w:t>f</w:t>
      </w:r>
      <w:r w:rsidR="009E1F0C" w:rsidRPr="00E40834">
        <w:rPr>
          <w:rFonts w:ascii="Times New Roman" w:hAnsi="Times New Roman" w:cs="Times New Roman"/>
          <w:bCs/>
          <w:i/>
          <w:sz w:val="24"/>
          <w:szCs w:val="24"/>
          <w:vertAlign w:val="subscript"/>
        </w:rPr>
        <w:t>rcc</w:t>
      </w:r>
      <w:r w:rsidR="009E1F0C" w:rsidRPr="00E40834">
        <w:rPr>
          <w:rFonts w:ascii="Times New Roman" w:hAnsi="Times New Roman" w:cs="Times New Roman"/>
          <w:bCs/>
          <w:sz w:val="24"/>
          <w:szCs w:val="24"/>
        </w:rPr>
        <w:t xml:space="preserve"> </w:t>
      </w:r>
      <w:bookmarkEnd w:id="12"/>
      <w:r w:rsidR="009E1F0C" w:rsidRPr="00E40834">
        <w:rPr>
          <w:rFonts w:ascii="Times New Roman" w:hAnsi="Times New Roman" w:cs="Times New Roman"/>
          <w:bCs/>
          <w:sz w:val="24"/>
          <w:szCs w:val="24"/>
        </w:rPr>
        <w:t xml:space="preserve">to nearly 5 times the unconfined R45, which is similar to the compressive strength of the reference concrete </w:t>
      </w:r>
      <w:r w:rsidR="009E1F0C" w:rsidRPr="00E40834">
        <w:rPr>
          <w:rFonts w:ascii="Times New Roman" w:hAnsi="Times New Roman" w:cs="Times New Roman"/>
          <w:bCs/>
          <w:i/>
          <w:sz w:val="24"/>
          <w:szCs w:val="24"/>
        </w:rPr>
        <w:t>f</w:t>
      </w:r>
      <w:r w:rsidR="009E1F0C" w:rsidRPr="00E40834">
        <w:rPr>
          <w:rFonts w:ascii="Times New Roman" w:hAnsi="Times New Roman" w:cs="Times New Roman"/>
          <w:bCs/>
          <w:i/>
          <w:sz w:val="24"/>
          <w:szCs w:val="24"/>
          <w:vertAlign w:val="subscript"/>
        </w:rPr>
        <w:t>c0</w:t>
      </w:r>
      <w:r w:rsidR="009E1F0C" w:rsidRPr="00E40834">
        <w:rPr>
          <w:rFonts w:ascii="Times New Roman" w:hAnsi="Times New Roman" w:cs="Times New Roman"/>
          <w:bCs/>
          <w:sz w:val="24"/>
          <w:szCs w:val="24"/>
        </w:rPr>
        <w:t xml:space="preserve">. On the other hand, the three layers of AFRP used to confine the R60 cylinders increased the </w:t>
      </w:r>
      <w:r w:rsidR="009E1F0C" w:rsidRPr="00E40834">
        <w:rPr>
          <w:rFonts w:ascii="Times New Roman" w:hAnsi="Times New Roman" w:cs="Times New Roman"/>
          <w:bCs/>
          <w:i/>
          <w:sz w:val="24"/>
          <w:szCs w:val="24"/>
        </w:rPr>
        <w:t>f</w:t>
      </w:r>
      <w:r w:rsidR="009E1F0C" w:rsidRPr="00E40834">
        <w:rPr>
          <w:rFonts w:ascii="Times New Roman" w:hAnsi="Times New Roman" w:cs="Times New Roman"/>
          <w:bCs/>
          <w:i/>
          <w:sz w:val="24"/>
          <w:szCs w:val="24"/>
          <w:vertAlign w:val="subscript"/>
        </w:rPr>
        <w:t>rcc</w:t>
      </w:r>
      <w:r w:rsidR="009E1F0C" w:rsidRPr="00E40834" w:rsidDel="00CB05B4">
        <w:rPr>
          <w:rFonts w:ascii="Times New Roman" w:hAnsi="Times New Roman" w:cs="Times New Roman"/>
          <w:bCs/>
          <w:sz w:val="24"/>
          <w:szCs w:val="24"/>
        </w:rPr>
        <w:t xml:space="preserve"> </w:t>
      </w:r>
      <w:r w:rsidR="009E1F0C" w:rsidRPr="00E40834">
        <w:rPr>
          <w:rFonts w:ascii="Times New Roman" w:hAnsi="Times New Roman" w:cs="Times New Roman"/>
          <w:bCs/>
          <w:sz w:val="24"/>
          <w:szCs w:val="24"/>
        </w:rPr>
        <w:t xml:space="preserve">to about 6 times the rubberised concrete, </w:t>
      </w:r>
      <w:r w:rsidR="00500F26" w:rsidRPr="00E40834">
        <w:rPr>
          <w:rFonts w:ascii="Times New Roman" w:hAnsi="Times New Roman" w:cs="Times New Roman"/>
          <w:bCs/>
          <w:sz w:val="24"/>
          <w:szCs w:val="24"/>
        </w:rPr>
        <w:t xml:space="preserve">which recovers a significant proportion of </w:t>
      </w:r>
      <w:r w:rsidR="009E1F0C" w:rsidRPr="00E40834">
        <w:rPr>
          <w:rFonts w:ascii="Times New Roman" w:hAnsi="Times New Roman" w:cs="Times New Roman"/>
          <w:bCs/>
          <w:sz w:val="24"/>
          <w:szCs w:val="24"/>
        </w:rPr>
        <w:t xml:space="preserve">the strength of its reference </w:t>
      </w:r>
      <w:r w:rsidR="009E1F0C" w:rsidRPr="00E40834">
        <w:rPr>
          <w:rFonts w:ascii="Times New Roman" w:hAnsi="Times New Roman" w:cs="Times New Roman"/>
          <w:bCs/>
          <w:i/>
          <w:sz w:val="24"/>
          <w:szCs w:val="24"/>
        </w:rPr>
        <w:t>f</w:t>
      </w:r>
      <w:r w:rsidR="009E1F0C" w:rsidRPr="00E40834">
        <w:rPr>
          <w:rFonts w:ascii="Times New Roman" w:hAnsi="Times New Roman" w:cs="Times New Roman"/>
          <w:bCs/>
          <w:i/>
          <w:sz w:val="24"/>
          <w:szCs w:val="24"/>
          <w:vertAlign w:val="subscript"/>
        </w:rPr>
        <w:t>c0</w:t>
      </w:r>
      <w:r w:rsidR="009E1F0C" w:rsidRPr="00E40834">
        <w:rPr>
          <w:rFonts w:ascii="Times New Roman" w:hAnsi="Times New Roman" w:cs="Times New Roman"/>
          <w:bCs/>
          <w:sz w:val="24"/>
          <w:szCs w:val="24"/>
        </w:rPr>
        <w:t>. This shows that external confinement, in the form of AFRP</w:t>
      </w:r>
      <w:r w:rsidR="00500F26" w:rsidRPr="00E40834">
        <w:rPr>
          <w:rFonts w:ascii="Times New Roman" w:hAnsi="Times New Roman" w:cs="Times New Roman"/>
          <w:bCs/>
          <w:sz w:val="24"/>
          <w:szCs w:val="24"/>
        </w:rPr>
        <w:t>,</w:t>
      </w:r>
      <w:r w:rsidR="009E1F0C" w:rsidRPr="00E40834">
        <w:rPr>
          <w:rFonts w:ascii="Times New Roman" w:hAnsi="Times New Roman" w:cs="Times New Roman"/>
          <w:bCs/>
          <w:sz w:val="24"/>
          <w:szCs w:val="24"/>
        </w:rPr>
        <w:t xml:space="preserve"> may </w:t>
      </w:r>
      <w:r w:rsidR="00500F26" w:rsidRPr="00E40834">
        <w:rPr>
          <w:rFonts w:ascii="Times New Roman" w:hAnsi="Times New Roman" w:cs="Times New Roman"/>
          <w:bCs/>
          <w:sz w:val="24"/>
          <w:szCs w:val="24"/>
        </w:rPr>
        <w:t xml:space="preserve">compensate for </w:t>
      </w:r>
      <w:r w:rsidR="009E1F0C" w:rsidRPr="00E40834">
        <w:rPr>
          <w:rFonts w:ascii="Times New Roman" w:hAnsi="Times New Roman" w:cs="Times New Roman"/>
          <w:bCs/>
          <w:sz w:val="24"/>
          <w:szCs w:val="24"/>
        </w:rPr>
        <w:t>the strength loss due to the presence of rubber, whilst enhancing the axial and lateral deformation capacity of the material.</w:t>
      </w:r>
    </w:p>
    <w:p w14:paraId="6309C281" w14:textId="340E04F5" w:rsidR="002F1B05" w:rsidRPr="00E40834" w:rsidRDefault="00B06B6B" w:rsidP="00E40834">
      <w:pPr>
        <w:autoSpaceDE w:val="0"/>
        <w:autoSpaceDN w:val="0"/>
        <w:adjustRightInd w:val="0"/>
        <w:spacing w:after="240" w:line="360" w:lineRule="auto"/>
        <w:jc w:val="both"/>
        <w:rPr>
          <w:rFonts w:ascii="Times New Roman" w:hAnsi="Times New Roman" w:cs="Times New Roman"/>
          <w:sz w:val="24"/>
          <w:szCs w:val="24"/>
        </w:rPr>
      </w:pPr>
      <w:r w:rsidRPr="00E40834">
        <w:rPr>
          <w:rFonts w:ascii="Times New Roman" w:hAnsi="Times New Roman" w:cs="Times New Roman"/>
          <w:bCs/>
          <w:sz w:val="24"/>
          <w:szCs w:val="24"/>
        </w:rPr>
        <w:t>I</w:t>
      </w:r>
      <w:r w:rsidR="00337FEB" w:rsidRPr="00E40834">
        <w:rPr>
          <w:rFonts w:ascii="Times New Roman" w:hAnsi="Times New Roman" w:cs="Times New Roman"/>
          <w:bCs/>
          <w:sz w:val="24"/>
          <w:szCs w:val="24"/>
        </w:rPr>
        <w:t xml:space="preserve">n all specimens, </w:t>
      </w:r>
      <w:r w:rsidR="00337FEB" w:rsidRPr="00E40834">
        <w:rPr>
          <w:rFonts w:ascii="Times New Roman" w:hAnsi="Times New Roman" w:cs="Times New Roman"/>
          <w:sz w:val="24"/>
          <w:szCs w:val="24"/>
        </w:rPr>
        <w:t>h</w:t>
      </w:r>
      <w:r w:rsidR="00E9103F" w:rsidRPr="00E40834">
        <w:rPr>
          <w:rFonts w:ascii="Times New Roman" w:hAnsi="Times New Roman" w:cs="Times New Roman"/>
          <w:sz w:val="24"/>
          <w:szCs w:val="24"/>
        </w:rPr>
        <w:t>ot rolled deformed bars with diameters of Ø10 mm</w:t>
      </w:r>
      <w:r w:rsidR="002F1B05" w:rsidRPr="00E40834">
        <w:rPr>
          <w:rFonts w:ascii="Times New Roman" w:hAnsi="Times New Roman" w:cs="Times New Roman"/>
          <w:sz w:val="24"/>
          <w:szCs w:val="24"/>
        </w:rPr>
        <w:t>, Ø12</w:t>
      </w:r>
      <w:r w:rsidR="00E9103F" w:rsidRPr="00E40834">
        <w:rPr>
          <w:rFonts w:ascii="Times New Roman" w:hAnsi="Times New Roman" w:cs="Times New Roman"/>
          <w:sz w:val="24"/>
          <w:szCs w:val="24"/>
        </w:rPr>
        <w:t xml:space="preserve"> and Ø16 mm, made of steel Grade B500C, were used without any surface treatment for stirrups and longitudinal reinforcement, </w:t>
      </w:r>
      <w:r w:rsidR="006F7AB4" w:rsidRPr="00E40834">
        <w:rPr>
          <w:rFonts w:ascii="Times New Roman" w:hAnsi="Times New Roman" w:cs="Times New Roman"/>
          <w:sz w:val="24"/>
          <w:szCs w:val="24"/>
        </w:rPr>
        <w:t>depending on the specimen</w:t>
      </w:r>
      <w:r w:rsidR="00E9103F" w:rsidRPr="00E40834">
        <w:rPr>
          <w:rFonts w:ascii="Times New Roman" w:hAnsi="Times New Roman" w:cs="Times New Roman"/>
          <w:sz w:val="24"/>
          <w:szCs w:val="24"/>
        </w:rPr>
        <w:t>. The properties of the steel ma</w:t>
      </w:r>
      <w:r w:rsidR="002F1B05" w:rsidRPr="00E40834">
        <w:rPr>
          <w:rFonts w:ascii="Times New Roman" w:hAnsi="Times New Roman" w:cs="Times New Roman"/>
          <w:sz w:val="24"/>
          <w:szCs w:val="24"/>
        </w:rPr>
        <w:t>terials were different for each</w:t>
      </w:r>
      <w:r w:rsidR="00E9103F" w:rsidRPr="00E40834">
        <w:rPr>
          <w:rFonts w:ascii="Times New Roman" w:hAnsi="Times New Roman" w:cs="Times New Roman"/>
          <w:sz w:val="24"/>
          <w:szCs w:val="24"/>
        </w:rPr>
        <w:t xml:space="preserve"> </w:t>
      </w:r>
      <w:r w:rsidRPr="00E40834">
        <w:rPr>
          <w:rFonts w:ascii="Times New Roman" w:hAnsi="Times New Roman" w:cs="Times New Roman"/>
          <w:sz w:val="24"/>
          <w:szCs w:val="24"/>
        </w:rPr>
        <w:t xml:space="preserve">of the </w:t>
      </w:r>
      <w:r w:rsidR="00E9103F" w:rsidRPr="00E40834">
        <w:rPr>
          <w:rFonts w:ascii="Times New Roman" w:hAnsi="Times New Roman" w:cs="Times New Roman"/>
          <w:sz w:val="24"/>
          <w:szCs w:val="24"/>
        </w:rPr>
        <w:t xml:space="preserve">casting groups with average strengths from steel coupon tests determined on a minimum of three samples, </w:t>
      </w:r>
      <w:r w:rsidR="00337FEB" w:rsidRPr="00E40834">
        <w:rPr>
          <w:rFonts w:ascii="Times New Roman" w:hAnsi="Times New Roman" w:cs="Times New Roman"/>
          <w:sz w:val="24"/>
          <w:szCs w:val="24"/>
        </w:rPr>
        <w:t xml:space="preserve">as </w:t>
      </w:r>
      <w:r w:rsidR="00E9103F" w:rsidRPr="00E40834">
        <w:rPr>
          <w:rFonts w:ascii="Times New Roman" w:hAnsi="Times New Roman" w:cs="Times New Roman"/>
          <w:sz w:val="24"/>
          <w:szCs w:val="24"/>
        </w:rPr>
        <w:t xml:space="preserve">provided in </w:t>
      </w:r>
      <w:r w:rsidR="004A22B8" w:rsidRPr="00E40834">
        <w:rPr>
          <w:rFonts w:ascii="Times New Roman" w:hAnsi="Times New Roman" w:cs="Times New Roman"/>
          <w:sz w:val="24"/>
          <w:szCs w:val="24"/>
        </w:rPr>
        <w:t xml:space="preserve">Table </w:t>
      </w:r>
      <w:r w:rsidR="004A22B8" w:rsidRPr="00E40834">
        <w:rPr>
          <w:rFonts w:ascii="Times New Roman" w:hAnsi="Times New Roman" w:cs="Times New Roman"/>
          <w:noProof/>
          <w:sz w:val="24"/>
          <w:szCs w:val="24"/>
        </w:rPr>
        <w:t>1</w:t>
      </w:r>
      <w:r w:rsidR="00E9103F" w:rsidRPr="00E40834">
        <w:rPr>
          <w:rFonts w:ascii="Times New Roman" w:hAnsi="Times New Roman" w:cs="Times New Roman"/>
          <w:sz w:val="24"/>
          <w:szCs w:val="24"/>
        </w:rPr>
        <w:t>.</w:t>
      </w:r>
      <w:r w:rsidR="00A84FE7" w:rsidRPr="00E40834">
        <w:rPr>
          <w:rFonts w:ascii="Times New Roman" w:hAnsi="Times New Roman" w:cs="Times New Roman"/>
          <w:sz w:val="24"/>
          <w:szCs w:val="24"/>
        </w:rPr>
        <w:t xml:space="preserve"> </w:t>
      </w:r>
    </w:p>
    <w:p w14:paraId="09655159" w14:textId="3FB5E68B" w:rsidR="0044747E" w:rsidRPr="00E40834" w:rsidRDefault="0044747E" w:rsidP="00E40834">
      <w:pPr>
        <w:pStyle w:val="Heading2"/>
        <w:spacing w:after="240" w:line="360" w:lineRule="auto"/>
        <w:rPr>
          <w:rFonts w:ascii="Times New Roman" w:hAnsi="Times New Roman" w:cs="Times New Roman"/>
          <w:color w:val="auto"/>
          <w:sz w:val="24"/>
          <w:szCs w:val="24"/>
        </w:rPr>
      </w:pPr>
      <w:r w:rsidRPr="00E40834">
        <w:rPr>
          <w:rFonts w:ascii="Times New Roman" w:hAnsi="Times New Roman" w:cs="Times New Roman"/>
          <w:color w:val="auto"/>
          <w:sz w:val="24"/>
          <w:szCs w:val="24"/>
        </w:rPr>
        <w:t>2.3 Test rig and instrumentation</w:t>
      </w:r>
    </w:p>
    <w:p w14:paraId="0EEE6880" w14:textId="77777777" w:rsidR="0044747E" w:rsidRPr="00E40834" w:rsidRDefault="0044747E" w:rsidP="00E40834">
      <w:pPr>
        <w:autoSpaceDE w:val="0"/>
        <w:autoSpaceDN w:val="0"/>
        <w:adjustRightInd w:val="0"/>
        <w:spacing w:after="0" w:line="360" w:lineRule="auto"/>
        <w:jc w:val="both"/>
        <w:rPr>
          <w:rFonts w:ascii="Times New Roman" w:eastAsia="Calibri" w:hAnsi="Times New Roman" w:cs="Times New Roman"/>
          <w:sz w:val="24"/>
          <w:szCs w:val="24"/>
        </w:rPr>
      </w:pPr>
      <w:r w:rsidRPr="00E40834">
        <w:rPr>
          <w:rFonts w:ascii="Times New Roman" w:eastAsia="AdvGulliv-R" w:hAnsi="Times New Roman" w:cs="Times New Roman"/>
          <w:sz w:val="24"/>
          <w:szCs w:val="24"/>
        </w:rPr>
        <w:t xml:space="preserve">The testing arrangement is shown schematically in </w:t>
      </w:r>
      <w:r w:rsidRPr="00E40834">
        <w:rPr>
          <w:rFonts w:ascii="Times New Roman" w:hAnsi="Times New Roman" w:cs="Times New Roman"/>
          <w:sz w:val="24"/>
          <w:szCs w:val="24"/>
        </w:rPr>
        <w:t xml:space="preserve">Figure </w:t>
      </w:r>
      <w:r w:rsidRPr="00E40834">
        <w:rPr>
          <w:rFonts w:ascii="Times New Roman" w:hAnsi="Times New Roman" w:cs="Times New Roman"/>
          <w:noProof/>
          <w:sz w:val="24"/>
          <w:szCs w:val="24"/>
        </w:rPr>
        <w:t>1</w:t>
      </w:r>
      <w:r w:rsidRPr="00E40834">
        <w:rPr>
          <w:rFonts w:ascii="Times New Roman" w:eastAsia="AdvGulliv-R" w:hAnsi="Times New Roman" w:cs="Times New Roman"/>
          <w:sz w:val="24"/>
          <w:szCs w:val="24"/>
        </w:rPr>
        <w:t>a. The test rig was designed to enable realistic experimental assessment of the ultimate behaviour of the large-scale members subjected to lateral cyclic displacements and co-existing axial loading</w:t>
      </w:r>
      <w:r w:rsidRPr="00E40834">
        <w:rPr>
          <w:rFonts w:ascii="Times New Roman" w:eastAsia="Calibri" w:hAnsi="Times New Roman" w:cs="Times New Roman"/>
          <w:sz w:val="24"/>
          <w:szCs w:val="24"/>
        </w:rPr>
        <w:t xml:space="preserve">. The footing of the test specimen was directly supported and connected by means of pre-stressed Ø33 mm ties and transfer beams to the strong floor of the laboratory to avoid potential sliding and overturning under lateral loads. Pre-stressing loads were recorded by means of 600 kN load cells positioned at each tie. The actuators were connected to the rig and to the specimen through two swivel hinges. A vertical actuator of 1000 kN capacity was connected directly to the loading frame as illustrated in </w:t>
      </w:r>
      <w:r w:rsidRPr="00E40834">
        <w:rPr>
          <w:rFonts w:ascii="Times New Roman" w:hAnsi="Times New Roman" w:cs="Times New Roman"/>
          <w:sz w:val="24"/>
          <w:szCs w:val="24"/>
        </w:rPr>
        <w:t xml:space="preserve">Figure </w:t>
      </w:r>
      <w:r w:rsidRPr="00E40834">
        <w:rPr>
          <w:rFonts w:ascii="Times New Roman" w:hAnsi="Times New Roman" w:cs="Times New Roman"/>
          <w:noProof/>
          <w:sz w:val="24"/>
          <w:szCs w:val="24"/>
        </w:rPr>
        <w:t>1a</w:t>
      </w:r>
      <w:r w:rsidRPr="00E40834">
        <w:rPr>
          <w:rFonts w:ascii="Times New Roman" w:eastAsia="Calibri" w:hAnsi="Times New Roman" w:cs="Times New Roman"/>
          <w:sz w:val="24"/>
          <w:szCs w:val="24"/>
        </w:rPr>
        <w:t>, whilst another 250 kN actuator placed horizontally was connected to the reaction frame. Transfer plates of 30 mm thickness were used between the hinges and member cap, and steel rail guides were provided to the test rig to ensure restraint against any out of plane movement (</w:t>
      </w:r>
      <w:r w:rsidRPr="00E40834">
        <w:rPr>
          <w:rFonts w:ascii="Times New Roman" w:hAnsi="Times New Roman" w:cs="Times New Roman"/>
          <w:sz w:val="24"/>
          <w:szCs w:val="24"/>
        </w:rPr>
        <w:t xml:space="preserve">Figure </w:t>
      </w:r>
      <w:r w:rsidRPr="00E40834">
        <w:rPr>
          <w:rFonts w:ascii="Times New Roman" w:hAnsi="Times New Roman" w:cs="Times New Roman"/>
          <w:noProof/>
          <w:sz w:val="24"/>
          <w:szCs w:val="24"/>
        </w:rPr>
        <w:t>1</w:t>
      </w:r>
      <w:r w:rsidRPr="00E40834">
        <w:rPr>
          <w:rFonts w:ascii="Times New Roman" w:eastAsia="Calibri" w:hAnsi="Times New Roman" w:cs="Times New Roman"/>
          <w:sz w:val="24"/>
          <w:szCs w:val="24"/>
        </w:rPr>
        <w:t xml:space="preserve">b). </w:t>
      </w:r>
    </w:p>
    <w:p w14:paraId="6B2BAD92" w14:textId="77777777" w:rsidR="0044747E" w:rsidRPr="00E40834" w:rsidRDefault="0044747E" w:rsidP="00E40834">
      <w:pPr>
        <w:autoSpaceDE w:val="0"/>
        <w:autoSpaceDN w:val="0"/>
        <w:adjustRightInd w:val="0"/>
        <w:spacing w:after="0" w:line="360" w:lineRule="auto"/>
        <w:jc w:val="both"/>
        <w:rPr>
          <w:rFonts w:ascii="Times New Roman" w:eastAsia="Calibri" w:hAnsi="Times New Roman" w:cs="Times New Roman"/>
          <w:sz w:val="24"/>
          <w:szCs w:val="24"/>
        </w:rPr>
      </w:pPr>
    </w:p>
    <w:p w14:paraId="05AEA74A" w14:textId="77777777" w:rsidR="0044747E" w:rsidRPr="00E40834" w:rsidRDefault="0044747E" w:rsidP="00E40834">
      <w:pPr>
        <w:autoSpaceDE w:val="0"/>
        <w:autoSpaceDN w:val="0"/>
        <w:adjustRightInd w:val="0"/>
        <w:spacing w:after="200" w:line="360" w:lineRule="auto"/>
        <w:jc w:val="both"/>
        <w:rPr>
          <w:rFonts w:ascii="Times New Roman" w:eastAsia="Calibri" w:hAnsi="Times New Roman" w:cs="Times New Roman"/>
          <w:sz w:val="24"/>
          <w:szCs w:val="24"/>
        </w:rPr>
      </w:pPr>
      <w:r w:rsidRPr="00E40834">
        <w:rPr>
          <w:rFonts w:ascii="Times New Roman" w:eastAsia="Calibri" w:hAnsi="Times New Roman" w:cs="Times New Roman"/>
          <w:sz w:val="24"/>
          <w:szCs w:val="24"/>
        </w:rPr>
        <w:t xml:space="preserve">The specimens were tested in an upright position as shown in </w:t>
      </w:r>
      <w:r w:rsidRPr="00E40834">
        <w:rPr>
          <w:rFonts w:ascii="Times New Roman" w:hAnsi="Times New Roman" w:cs="Times New Roman"/>
          <w:sz w:val="24"/>
          <w:szCs w:val="24"/>
        </w:rPr>
        <w:t xml:space="preserve">Figure </w:t>
      </w:r>
      <w:r w:rsidRPr="00E40834">
        <w:rPr>
          <w:rFonts w:ascii="Times New Roman" w:hAnsi="Times New Roman" w:cs="Times New Roman"/>
          <w:noProof/>
          <w:sz w:val="24"/>
          <w:szCs w:val="24"/>
        </w:rPr>
        <w:t>1</w:t>
      </w:r>
      <w:r w:rsidRPr="00E40834">
        <w:rPr>
          <w:rFonts w:ascii="Times New Roman" w:eastAsia="Calibri" w:hAnsi="Times New Roman" w:cs="Times New Roman"/>
          <w:sz w:val="24"/>
          <w:szCs w:val="24"/>
        </w:rPr>
        <w:t>c, with the vertical load applied directly to the member. The inclination of the vertical actuator load was corrected for in the determination of the lateral loading as a function of the level of lateral displacement. After application of the constant axial load, the lateral cyclic displacements were applied based on one cycle at 0.25, 0.5, and 0.75×δ</w:t>
      </w:r>
      <w:r w:rsidRPr="00E40834">
        <w:rPr>
          <w:rFonts w:ascii="Times New Roman" w:eastAsia="Calibri" w:hAnsi="Times New Roman" w:cs="Times New Roman"/>
          <w:sz w:val="24"/>
          <w:szCs w:val="24"/>
          <w:vertAlign w:val="subscript"/>
        </w:rPr>
        <w:t>y</w:t>
      </w:r>
      <w:r w:rsidRPr="00E40834">
        <w:rPr>
          <w:rFonts w:ascii="Times New Roman" w:eastAsia="Calibri" w:hAnsi="Times New Roman" w:cs="Times New Roman"/>
          <w:sz w:val="24"/>
          <w:szCs w:val="24"/>
        </w:rPr>
        <w:t>, followed by three cycles at 1.0δ</w:t>
      </w:r>
      <w:r w:rsidRPr="00E40834">
        <w:rPr>
          <w:rFonts w:ascii="Times New Roman" w:eastAsia="Calibri" w:hAnsi="Times New Roman" w:cs="Times New Roman"/>
          <w:sz w:val="24"/>
          <w:szCs w:val="24"/>
          <w:vertAlign w:val="subscript"/>
        </w:rPr>
        <w:t>y</w:t>
      </w:r>
      <w:r w:rsidRPr="00E40834">
        <w:rPr>
          <w:rFonts w:ascii="Times New Roman" w:eastAsia="Calibri" w:hAnsi="Times New Roman" w:cs="Times New Roman"/>
          <w:sz w:val="24"/>
          <w:szCs w:val="24"/>
        </w:rPr>
        <w:t>, 2.0 δ</w:t>
      </w:r>
      <w:r w:rsidRPr="00E40834">
        <w:rPr>
          <w:rFonts w:ascii="Times New Roman" w:eastAsia="Calibri" w:hAnsi="Times New Roman" w:cs="Times New Roman"/>
          <w:sz w:val="24"/>
          <w:szCs w:val="24"/>
          <w:vertAlign w:val="subscript"/>
        </w:rPr>
        <w:t>y</w:t>
      </w:r>
      <w:r w:rsidRPr="00E40834">
        <w:rPr>
          <w:rFonts w:ascii="Times New Roman" w:eastAsia="Calibri" w:hAnsi="Times New Roman" w:cs="Times New Roman"/>
          <w:sz w:val="24"/>
          <w:szCs w:val="24"/>
        </w:rPr>
        <w:t xml:space="preserve"> and (2+2</w:t>
      </w:r>
      <w:r w:rsidRPr="00E40834">
        <w:rPr>
          <w:rFonts w:ascii="Times New Roman" w:eastAsia="Calibri" w:hAnsi="Times New Roman" w:cs="Times New Roman"/>
          <w:i/>
          <w:sz w:val="24"/>
          <w:szCs w:val="24"/>
        </w:rPr>
        <w:t>n</w:t>
      </w:r>
      <w:r w:rsidRPr="00E40834">
        <w:rPr>
          <w:rFonts w:ascii="Times New Roman" w:eastAsia="Calibri" w:hAnsi="Times New Roman" w:cs="Times New Roman"/>
          <w:sz w:val="24"/>
          <w:szCs w:val="24"/>
        </w:rPr>
        <w:t>)×δ</w:t>
      </w:r>
      <w:r w:rsidRPr="00E40834">
        <w:rPr>
          <w:rFonts w:ascii="Times New Roman" w:eastAsia="Calibri" w:hAnsi="Times New Roman" w:cs="Times New Roman"/>
          <w:sz w:val="24"/>
          <w:szCs w:val="24"/>
          <w:vertAlign w:val="subscript"/>
        </w:rPr>
        <w:t xml:space="preserve">y </w:t>
      </w:r>
      <w:r w:rsidRPr="00E40834">
        <w:rPr>
          <w:rFonts w:ascii="Times New Roman" w:eastAsia="Calibri" w:hAnsi="Times New Roman" w:cs="Times New Roman"/>
          <w:sz w:val="24"/>
          <w:szCs w:val="24"/>
        </w:rPr>
        <w:t>up to fracture of the flexural reinforcement where δ</w:t>
      </w:r>
      <w:r w:rsidRPr="00E40834">
        <w:rPr>
          <w:rFonts w:ascii="Times New Roman" w:eastAsia="Calibri" w:hAnsi="Times New Roman" w:cs="Times New Roman"/>
          <w:sz w:val="24"/>
          <w:szCs w:val="24"/>
          <w:vertAlign w:val="subscript"/>
        </w:rPr>
        <w:t xml:space="preserve">y </w:t>
      </w:r>
      <w:r w:rsidRPr="00E40834">
        <w:rPr>
          <w:rFonts w:ascii="Times New Roman" w:eastAsia="Calibri" w:hAnsi="Times New Roman" w:cs="Times New Roman"/>
          <w:sz w:val="24"/>
          <w:szCs w:val="24"/>
        </w:rPr>
        <w:t xml:space="preserve">is the estimated lateral yield deformation and </w:t>
      </w:r>
      <w:r w:rsidRPr="00E40834">
        <w:rPr>
          <w:rFonts w:ascii="Times New Roman" w:eastAsia="Calibri" w:hAnsi="Times New Roman" w:cs="Times New Roman"/>
          <w:i/>
          <w:sz w:val="24"/>
          <w:szCs w:val="24"/>
        </w:rPr>
        <w:t>n</w:t>
      </w:r>
      <w:r w:rsidRPr="00E40834">
        <w:rPr>
          <w:rFonts w:ascii="Times New Roman" w:eastAsia="Calibri" w:hAnsi="Times New Roman" w:cs="Times New Roman"/>
          <w:sz w:val="24"/>
          <w:szCs w:val="24"/>
        </w:rPr>
        <w:t xml:space="preserve">=1, 2, 3, 4, etc. The tests continued until the fracture of at least one flexural reinforcement bar occurred or the lateral actuator displacement limit was reached. </w:t>
      </w:r>
    </w:p>
    <w:p w14:paraId="18546F11" w14:textId="385477F6" w:rsidR="0044747E" w:rsidRPr="00E40834" w:rsidRDefault="0044747E" w:rsidP="00E40834">
      <w:pPr>
        <w:autoSpaceDE w:val="0"/>
        <w:autoSpaceDN w:val="0"/>
        <w:adjustRightInd w:val="0"/>
        <w:spacing w:after="200" w:line="360" w:lineRule="auto"/>
        <w:jc w:val="both"/>
        <w:rPr>
          <w:rFonts w:ascii="Times New Roman" w:eastAsia="Calibri" w:hAnsi="Times New Roman" w:cs="Times New Roman"/>
          <w:sz w:val="24"/>
          <w:szCs w:val="24"/>
        </w:rPr>
      </w:pPr>
      <w:r w:rsidRPr="00E40834">
        <w:rPr>
          <w:rFonts w:ascii="Times New Roman" w:eastAsia="Calibri" w:hAnsi="Times New Roman" w:cs="Times New Roman"/>
          <w:sz w:val="24"/>
          <w:szCs w:val="24"/>
        </w:rPr>
        <w:t xml:space="preserve">In addition to the load cells and displacement transducers incorporated within the horizontal and vertical actuators, the instrumentation included 5 additional displacement transducers, 4 inclinometers, up to 37 strain gauges on the longitudinal, transverse reinforcement and external confinement (if present), as well as </w:t>
      </w:r>
      <w:r w:rsidR="000040A4">
        <w:rPr>
          <w:rFonts w:ascii="Times New Roman" w:eastAsia="Calibri" w:hAnsi="Times New Roman" w:cs="Times New Roman"/>
          <w:sz w:val="24"/>
          <w:szCs w:val="24"/>
        </w:rPr>
        <w:t xml:space="preserve">inclinometers and </w:t>
      </w:r>
      <w:r w:rsidRPr="00E40834">
        <w:rPr>
          <w:rFonts w:ascii="Times New Roman" w:eastAsia="Calibri" w:hAnsi="Times New Roman" w:cs="Times New Roman"/>
          <w:sz w:val="24"/>
          <w:szCs w:val="24"/>
        </w:rPr>
        <w:t>up to 25 potentiometers as concrete surface gauges</w:t>
      </w:r>
      <w:r w:rsidR="0079109F" w:rsidRPr="00E40834">
        <w:rPr>
          <w:rFonts w:ascii="Times New Roman" w:eastAsia="Calibri" w:hAnsi="Times New Roman" w:cs="Times New Roman"/>
          <w:sz w:val="24"/>
          <w:szCs w:val="24"/>
        </w:rPr>
        <w:t xml:space="preserve"> (Figure </w:t>
      </w:r>
      <w:r w:rsidR="007E36F1" w:rsidRPr="00E40834">
        <w:rPr>
          <w:rFonts w:ascii="Times New Roman" w:eastAsia="Calibri" w:hAnsi="Times New Roman" w:cs="Times New Roman"/>
          <w:sz w:val="24"/>
          <w:szCs w:val="24"/>
        </w:rPr>
        <w:t>5</w:t>
      </w:r>
      <w:r w:rsidR="0079109F" w:rsidRPr="00E40834">
        <w:rPr>
          <w:rFonts w:ascii="Times New Roman" w:eastAsia="Calibri" w:hAnsi="Times New Roman" w:cs="Times New Roman"/>
          <w:sz w:val="24"/>
          <w:szCs w:val="24"/>
        </w:rPr>
        <w:t>a,b)</w:t>
      </w:r>
      <w:r w:rsidRPr="00E40834">
        <w:rPr>
          <w:rFonts w:ascii="Times New Roman" w:eastAsia="Calibri" w:hAnsi="Times New Roman" w:cs="Times New Roman"/>
          <w:sz w:val="24"/>
          <w:szCs w:val="24"/>
        </w:rPr>
        <w:t>. Additionally, a digital image correlation (DIC) system</w:t>
      </w:r>
      <w:r w:rsidR="0079109F" w:rsidRPr="00E40834">
        <w:rPr>
          <w:rFonts w:ascii="Times New Roman" w:eastAsia="Calibri" w:hAnsi="Times New Roman" w:cs="Times New Roman"/>
          <w:sz w:val="24"/>
          <w:szCs w:val="24"/>
        </w:rPr>
        <w:t xml:space="preserve">, illustrated in Figure </w:t>
      </w:r>
      <w:r w:rsidR="007E36F1" w:rsidRPr="00E40834">
        <w:rPr>
          <w:rFonts w:ascii="Times New Roman" w:eastAsia="Calibri" w:hAnsi="Times New Roman" w:cs="Times New Roman"/>
          <w:sz w:val="24"/>
          <w:szCs w:val="24"/>
        </w:rPr>
        <w:t>5</w:t>
      </w:r>
      <w:r w:rsidR="0079109F" w:rsidRPr="00E40834">
        <w:rPr>
          <w:rFonts w:ascii="Times New Roman" w:eastAsia="Calibri" w:hAnsi="Times New Roman" w:cs="Times New Roman"/>
          <w:sz w:val="24"/>
          <w:szCs w:val="24"/>
        </w:rPr>
        <w:t>c</w:t>
      </w:r>
      <w:r w:rsidRPr="00E40834">
        <w:rPr>
          <w:rFonts w:ascii="Times New Roman" w:eastAsia="Calibri" w:hAnsi="Times New Roman" w:cs="Times New Roman"/>
          <w:sz w:val="24"/>
          <w:szCs w:val="24"/>
        </w:rPr>
        <w:t xml:space="preserve"> was employed to record detailed local deformations and strains within the expected plastic hinge zone of the specimens.</w:t>
      </w:r>
    </w:p>
    <w:p w14:paraId="07A2D976" w14:textId="5076CB84" w:rsidR="005F38D3" w:rsidRPr="00E40834" w:rsidRDefault="00FD56FC" w:rsidP="00E40834">
      <w:pPr>
        <w:pStyle w:val="Heading1"/>
        <w:numPr>
          <w:ilvl w:val="0"/>
          <w:numId w:val="1"/>
        </w:numPr>
        <w:spacing w:after="240"/>
        <w:ind w:left="284" w:hanging="284"/>
        <w:rPr>
          <w:rFonts w:ascii="Times New Roman" w:hAnsi="Times New Roman" w:cs="Times New Roman"/>
          <w:b/>
          <w:color w:val="auto"/>
          <w:sz w:val="26"/>
          <w:szCs w:val="26"/>
        </w:rPr>
      </w:pPr>
      <w:r w:rsidRPr="00E40834">
        <w:rPr>
          <w:rFonts w:ascii="Times New Roman" w:hAnsi="Times New Roman" w:cs="Times New Roman"/>
          <w:b/>
          <w:color w:val="auto"/>
          <w:sz w:val="26"/>
          <w:szCs w:val="26"/>
        </w:rPr>
        <w:t xml:space="preserve">Test </w:t>
      </w:r>
      <w:r w:rsidR="000D2CAB" w:rsidRPr="00E40834">
        <w:rPr>
          <w:rFonts w:ascii="Times New Roman" w:hAnsi="Times New Roman" w:cs="Times New Roman"/>
          <w:b/>
          <w:color w:val="auto"/>
          <w:sz w:val="26"/>
          <w:szCs w:val="26"/>
        </w:rPr>
        <w:t>R</w:t>
      </w:r>
      <w:r w:rsidRPr="00E40834">
        <w:rPr>
          <w:rFonts w:ascii="Times New Roman" w:hAnsi="Times New Roman" w:cs="Times New Roman"/>
          <w:b/>
          <w:color w:val="auto"/>
          <w:sz w:val="26"/>
          <w:szCs w:val="26"/>
        </w:rPr>
        <w:t xml:space="preserve">esults and </w:t>
      </w:r>
      <w:r w:rsidR="000D2CAB" w:rsidRPr="00E40834">
        <w:rPr>
          <w:rFonts w:ascii="Times New Roman" w:hAnsi="Times New Roman" w:cs="Times New Roman"/>
          <w:b/>
          <w:color w:val="auto"/>
          <w:sz w:val="26"/>
          <w:szCs w:val="26"/>
        </w:rPr>
        <w:t>O</w:t>
      </w:r>
      <w:r w:rsidRPr="00E40834">
        <w:rPr>
          <w:rFonts w:ascii="Times New Roman" w:hAnsi="Times New Roman" w:cs="Times New Roman"/>
          <w:b/>
          <w:color w:val="auto"/>
          <w:sz w:val="26"/>
          <w:szCs w:val="26"/>
        </w:rPr>
        <w:t>bservation</w:t>
      </w:r>
      <w:r w:rsidR="00B720CA" w:rsidRPr="00E40834">
        <w:rPr>
          <w:rFonts w:ascii="Times New Roman" w:hAnsi="Times New Roman" w:cs="Times New Roman"/>
          <w:b/>
          <w:color w:val="auto"/>
          <w:sz w:val="26"/>
          <w:szCs w:val="26"/>
        </w:rPr>
        <w:t>s</w:t>
      </w:r>
    </w:p>
    <w:p w14:paraId="56B0B9EE" w14:textId="4FD34626" w:rsidR="004519AE" w:rsidRPr="00E40834" w:rsidRDefault="00C83825" w:rsidP="00E40834">
      <w:pPr>
        <w:spacing w:line="360" w:lineRule="auto"/>
        <w:jc w:val="both"/>
        <w:rPr>
          <w:rFonts w:ascii="Times New Roman" w:hAnsi="Times New Roman" w:cs="Times New Roman"/>
          <w:sz w:val="24"/>
          <w:szCs w:val="24"/>
          <w:lang w:eastAsia="zh-CN"/>
        </w:rPr>
      </w:pPr>
      <w:r w:rsidRPr="00E40834">
        <w:rPr>
          <w:rFonts w:ascii="Times New Roman" w:hAnsi="Times New Roman" w:cs="Times New Roman"/>
          <w:sz w:val="24"/>
          <w:szCs w:val="24"/>
        </w:rPr>
        <w:t xml:space="preserve">As noted before, </w:t>
      </w:r>
      <w:r w:rsidR="007824C4" w:rsidRPr="00E40834">
        <w:rPr>
          <w:rFonts w:ascii="Times New Roman" w:hAnsi="Times New Roman" w:cs="Times New Roman"/>
          <w:sz w:val="24"/>
          <w:szCs w:val="24"/>
        </w:rPr>
        <w:t xml:space="preserve">the </w:t>
      </w:r>
      <w:r w:rsidR="000834ED" w:rsidRPr="00E40834">
        <w:rPr>
          <w:rFonts w:ascii="Times New Roman" w:hAnsi="Times New Roman" w:cs="Times New Roman"/>
          <w:sz w:val="24"/>
          <w:szCs w:val="24"/>
        </w:rPr>
        <w:t xml:space="preserve">experimental assessment included ten Ø350 and three Ø250 </w:t>
      </w:r>
      <w:r w:rsidR="007824C4" w:rsidRPr="00E40834">
        <w:rPr>
          <w:rFonts w:ascii="Times New Roman" w:hAnsi="Times New Roman" w:cs="Times New Roman"/>
          <w:sz w:val="24"/>
          <w:szCs w:val="24"/>
        </w:rPr>
        <w:t xml:space="preserve">diameter </w:t>
      </w:r>
      <w:r w:rsidR="008A2C3A" w:rsidRPr="00E40834">
        <w:rPr>
          <w:rFonts w:ascii="Times New Roman" w:hAnsi="Times New Roman" w:cs="Times New Roman"/>
          <w:sz w:val="24"/>
          <w:szCs w:val="24"/>
        </w:rPr>
        <w:t xml:space="preserve">RC </w:t>
      </w:r>
      <w:r w:rsidR="004014C2" w:rsidRPr="00E40834">
        <w:rPr>
          <w:rFonts w:ascii="Times New Roman" w:hAnsi="Times New Roman" w:cs="Times New Roman"/>
          <w:sz w:val="24"/>
          <w:szCs w:val="24"/>
        </w:rPr>
        <w:t>members</w:t>
      </w:r>
      <w:r w:rsidR="000834ED" w:rsidRPr="00E40834">
        <w:rPr>
          <w:rFonts w:ascii="Times New Roman" w:hAnsi="Times New Roman" w:cs="Times New Roman"/>
          <w:sz w:val="24"/>
          <w:szCs w:val="24"/>
        </w:rPr>
        <w:t>. Out of these 13 specimens,</w:t>
      </w:r>
      <w:r w:rsidRPr="00E40834">
        <w:rPr>
          <w:rFonts w:ascii="Times New Roman" w:hAnsi="Times New Roman" w:cs="Times New Roman"/>
          <w:sz w:val="24"/>
          <w:szCs w:val="24"/>
        </w:rPr>
        <w:t xml:space="preserve"> </w:t>
      </w:r>
      <w:r w:rsidR="000834ED" w:rsidRPr="00E40834">
        <w:rPr>
          <w:rFonts w:ascii="Times New Roman" w:hAnsi="Times New Roman" w:cs="Times New Roman"/>
          <w:sz w:val="24"/>
          <w:szCs w:val="24"/>
        </w:rPr>
        <w:t xml:space="preserve">and as shown in Table 1, </w:t>
      </w:r>
      <w:r w:rsidR="004014C2" w:rsidRPr="00E40834">
        <w:rPr>
          <w:rFonts w:ascii="Times New Roman" w:hAnsi="Times New Roman" w:cs="Times New Roman"/>
          <w:sz w:val="24"/>
          <w:szCs w:val="24"/>
        </w:rPr>
        <w:t xml:space="preserve">seven </w:t>
      </w:r>
      <w:r w:rsidR="000834ED" w:rsidRPr="00E40834">
        <w:rPr>
          <w:rFonts w:ascii="Times New Roman" w:hAnsi="Times New Roman" w:cs="Times New Roman"/>
          <w:sz w:val="24"/>
          <w:szCs w:val="24"/>
        </w:rPr>
        <w:t xml:space="preserve">were </w:t>
      </w:r>
      <w:r w:rsidRPr="00E40834">
        <w:rPr>
          <w:rFonts w:ascii="Times New Roman" w:hAnsi="Times New Roman" w:cs="Times New Roman"/>
          <w:sz w:val="24"/>
          <w:szCs w:val="24"/>
        </w:rPr>
        <w:t>Reinforced Rubberised Concrete (RRuC) members provided with only stirrup confinement</w:t>
      </w:r>
      <w:r w:rsidR="00C50E36" w:rsidRPr="00E40834">
        <w:rPr>
          <w:rFonts w:ascii="Times New Roman" w:hAnsi="Times New Roman" w:cs="Times New Roman"/>
          <w:sz w:val="24"/>
          <w:szCs w:val="24"/>
        </w:rPr>
        <w:t xml:space="preserve"> (D250-R60-F0-N1, D350-R45-F0-N0, D350-R45-F0-N1, D350-R60-F0-N0, D350-R60-F0-N1, D350-R60-F0-N2, D350-R60-F0-N2S)</w:t>
      </w:r>
      <w:r w:rsidRPr="00E40834">
        <w:rPr>
          <w:rFonts w:ascii="Times New Roman" w:hAnsi="Times New Roman" w:cs="Times New Roman"/>
          <w:sz w:val="24"/>
          <w:szCs w:val="24"/>
        </w:rPr>
        <w:t xml:space="preserve">, </w:t>
      </w:r>
      <w:r w:rsidR="000444F5" w:rsidRPr="00E40834">
        <w:rPr>
          <w:rFonts w:ascii="Times New Roman" w:hAnsi="Times New Roman" w:cs="Times New Roman"/>
          <w:sz w:val="24"/>
          <w:szCs w:val="24"/>
        </w:rPr>
        <w:t>one was conventional Reinforced Concrete (RC)</w:t>
      </w:r>
      <w:r w:rsidR="00C50E36" w:rsidRPr="00E40834">
        <w:rPr>
          <w:rFonts w:ascii="Times New Roman" w:hAnsi="Times New Roman" w:cs="Times New Roman"/>
          <w:sz w:val="24"/>
          <w:szCs w:val="24"/>
        </w:rPr>
        <w:t xml:space="preserve"> (D250-R00-F0-N1)</w:t>
      </w:r>
      <w:r w:rsidR="000444F5" w:rsidRPr="00E40834">
        <w:rPr>
          <w:rFonts w:ascii="Times New Roman" w:hAnsi="Times New Roman" w:cs="Times New Roman"/>
          <w:sz w:val="24"/>
          <w:szCs w:val="24"/>
        </w:rPr>
        <w:t xml:space="preserve">, </w:t>
      </w:r>
      <w:r w:rsidRPr="00E40834">
        <w:rPr>
          <w:rFonts w:ascii="Times New Roman" w:hAnsi="Times New Roman" w:cs="Times New Roman"/>
          <w:sz w:val="24"/>
          <w:szCs w:val="24"/>
        </w:rPr>
        <w:t xml:space="preserve">whilst the remaining </w:t>
      </w:r>
      <w:r w:rsidR="004014C2" w:rsidRPr="00E40834">
        <w:rPr>
          <w:rFonts w:ascii="Times New Roman" w:hAnsi="Times New Roman" w:cs="Times New Roman"/>
          <w:sz w:val="24"/>
          <w:szCs w:val="24"/>
        </w:rPr>
        <w:t xml:space="preserve">five were </w:t>
      </w:r>
      <w:r w:rsidR="00D2621A" w:rsidRPr="00E40834">
        <w:rPr>
          <w:rFonts w:ascii="Times New Roman" w:hAnsi="Times New Roman" w:cs="Times New Roman"/>
          <w:sz w:val="24"/>
          <w:szCs w:val="24"/>
        </w:rPr>
        <w:t>Confined Reinforced Rubberised Concrete (CRRuC) specimens</w:t>
      </w:r>
      <w:r w:rsidRPr="00E40834">
        <w:rPr>
          <w:rFonts w:ascii="Times New Roman" w:hAnsi="Times New Roman" w:cs="Times New Roman"/>
          <w:sz w:val="24"/>
          <w:szCs w:val="24"/>
        </w:rPr>
        <w:t xml:space="preserve"> </w:t>
      </w:r>
      <w:r w:rsidR="004014C2" w:rsidRPr="00E40834">
        <w:rPr>
          <w:rFonts w:ascii="Times New Roman" w:hAnsi="Times New Roman" w:cs="Times New Roman"/>
          <w:sz w:val="24"/>
          <w:szCs w:val="24"/>
        </w:rPr>
        <w:t xml:space="preserve">which </w:t>
      </w:r>
      <w:r w:rsidRPr="00E40834">
        <w:rPr>
          <w:rFonts w:ascii="Times New Roman" w:hAnsi="Times New Roman" w:cs="Times New Roman"/>
          <w:sz w:val="24"/>
          <w:szCs w:val="24"/>
        </w:rPr>
        <w:t>were provided with stirrup</w:t>
      </w:r>
      <w:r w:rsidR="0041244B" w:rsidRPr="00E40834">
        <w:rPr>
          <w:rFonts w:ascii="Times New Roman" w:hAnsi="Times New Roman" w:cs="Times New Roman"/>
          <w:sz w:val="24"/>
          <w:szCs w:val="24"/>
        </w:rPr>
        <w:t>s</w:t>
      </w:r>
      <w:r w:rsidRPr="00E40834">
        <w:rPr>
          <w:rFonts w:ascii="Times New Roman" w:hAnsi="Times New Roman" w:cs="Times New Roman"/>
          <w:sz w:val="24"/>
          <w:szCs w:val="24"/>
        </w:rPr>
        <w:t xml:space="preserve"> and external AFRP confinement</w:t>
      </w:r>
      <w:r w:rsidR="00C50E36" w:rsidRPr="00E40834">
        <w:rPr>
          <w:rFonts w:ascii="Times New Roman" w:hAnsi="Times New Roman" w:cs="Times New Roman"/>
          <w:sz w:val="24"/>
          <w:szCs w:val="24"/>
        </w:rPr>
        <w:t xml:space="preserve"> (D250-R60-F3-N1, D350-R45-F2-N0, D350-R45-F2-N2, D350-R60-F3-N0, D350-R60-F3-N2)</w:t>
      </w:r>
      <w:r w:rsidRPr="00E40834">
        <w:rPr>
          <w:rFonts w:ascii="Times New Roman" w:hAnsi="Times New Roman" w:cs="Times New Roman"/>
          <w:sz w:val="24"/>
          <w:szCs w:val="24"/>
        </w:rPr>
        <w:t xml:space="preserve">. </w:t>
      </w:r>
      <w:r w:rsidR="000D2D5D" w:rsidRPr="00E40834">
        <w:rPr>
          <w:rFonts w:ascii="Times New Roman" w:hAnsi="Times New Roman" w:cs="Times New Roman"/>
          <w:sz w:val="24"/>
          <w:szCs w:val="24"/>
        </w:rPr>
        <w:t>As observed in Table 4, t</w:t>
      </w:r>
      <w:r w:rsidRPr="00E40834">
        <w:rPr>
          <w:rFonts w:ascii="Times New Roman" w:hAnsi="Times New Roman" w:cs="Times New Roman"/>
          <w:sz w:val="24"/>
          <w:szCs w:val="24"/>
        </w:rPr>
        <w:t xml:space="preserve">he axial load applied to the members varied between </w:t>
      </w:r>
      <w:r w:rsidR="000834ED" w:rsidRPr="00E40834">
        <w:rPr>
          <w:rFonts w:ascii="Times New Roman" w:hAnsi="Times New Roman" w:cs="Times New Roman"/>
          <w:sz w:val="24"/>
          <w:szCs w:val="24"/>
        </w:rPr>
        <w:t>zero and</w:t>
      </w:r>
      <w:r w:rsidR="00901DE4" w:rsidRPr="00E40834">
        <w:rPr>
          <w:rFonts w:ascii="Times New Roman" w:hAnsi="Times New Roman" w:cs="Times New Roman"/>
          <w:sz w:val="24"/>
          <w:szCs w:val="24"/>
        </w:rPr>
        <w:t xml:space="preserve"> 800 kN which correspond</w:t>
      </w:r>
      <w:r w:rsidR="002A5815" w:rsidRPr="00E40834">
        <w:rPr>
          <w:rFonts w:ascii="Times New Roman" w:hAnsi="Times New Roman" w:cs="Times New Roman"/>
          <w:sz w:val="24"/>
          <w:szCs w:val="24"/>
        </w:rPr>
        <w:t>s</w:t>
      </w:r>
      <w:r w:rsidR="00901DE4" w:rsidRPr="00E40834">
        <w:rPr>
          <w:rFonts w:ascii="Times New Roman" w:hAnsi="Times New Roman" w:cs="Times New Roman"/>
          <w:sz w:val="24"/>
          <w:szCs w:val="24"/>
        </w:rPr>
        <w:t xml:space="preserve"> </w:t>
      </w:r>
      <w:r w:rsidR="000D2D5D" w:rsidRPr="00E40834">
        <w:rPr>
          <w:rFonts w:ascii="Times New Roman" w:hAnsi="Times New Roman" w:cs="Times New Roman"/>
          <w:sz w:val="24"/>
          <w:szCs w:val="24"/>
        </w:rPr>
        <w:t>to</w:t>
      </w:r>
      <w:r w:rsidR="00901DE4" w:rsidRPr="00E40834">
        <w:rPr>
          <w:rFonts w:ascii="Times New Roman" w:hAnsi="Times New Roman" w:cs="Times New Roman"/>
          <w:sz w:val="24"/>
          <w:szCs w:val="24"/>
        </w:rPr>
        <w:t xml:space="preserve"> about 15</w:t>
      </w:r>
      <w:r w:rsidRPr="00E40834">
        <w:rPr>
          <w:rFonts w:ascii="Times New Roman" w:hAnsi="Times New Roman" w:cs="Times New Roman"/>
          <w:sz w:val="24"/>
          <w:szCs w:val="24"/>
        </w:rPr>
        <w:t xml:space="preserve">% of the </w:t>
      </w:r>
      <w:r w:rsidR="0041244B" w:rsidRPr="00E40834">
        <w:rPr>
          <w:rFonts w:ascii="Times New Roman" w:hAnsi="Times New Roman" w:cs="Times New Roman"/>
          <w:sz w:val="24"/>
          <w:szCs w:val="24"/>
        </w:rPr>
        <w:t xml:space="preserve">nominal </w:t>
      </w:r>
      <w:r w:rsidRPr="00E40834">
        <w:rPr>
          <w:rFonts w:ascii="Times New Roman" w:hAnsi="Times New Roman" w:cs="Times New Roman"/>
          <w:sz w:val="24"/>
          <w:szCs w:val="24"/>
        </w:rPr>
        <w:t xml:space="preserve">axial capacity accounting for </w:t>
      </w:r>
      <w:r w:rsidR="002A5815" w:rsidRPr="00E40834">
        <w:rPr>
          <w:rFonts w:ascii="Times New Roman" w:hAnsi="Times New Roman" w:cs="Times New Roman"/>
          <w:sz w:val="24"/>
          <w:szCs w:val="24"/>
        </w:rPr>
        <w:t xml:space="preserve">the </w:t>
      </w:r>
      <w:r w:rsidRPr="00E40834">
        <w:rPr>
          <w:rFonts w:ascii="Times New Roman" w:hAnsi="Times New Roman" w:cs="Times New Roman"/>
          <w:sz w:val="24"/>
          <w:szCs w:val="24"/>
        </w:rPr>
        <w:t xml:space="preserve">concrete strength </w:t>
      </w:r>
      <w:r w:rsidR="00BC317D" w:rsidRPr="00E40834">
        <w:rPr>
          <w:rFonts w:ascii="Times New Roman" w:hAnsi="Times New Roman" w:cs="Times New Roman"/>
          <w:sz w:val="24"/>
          <w:szCs w:val="24"/>
        </w:rPr>
        <w:t xml:space="preserve">and the contribution of the </w:t>
      </w:r>
      <w:r w:rsidR="00901DE4" w:rsidRPr="00E40834">
        <w:rPr>
          <w:rFonts w:ascii="Times New Roman" w:hAnsi="Times New Roman" w:cs="Times New Roman"/>
          <w:sz w:val="24"/>
          <w:szCs w:val="24"/>
        </w:rPr>
        <w:t>longitudinal</w:t>
      </w:r>
      <w:r w:rsidR="00BC317D" w:rsidRPr="00E40834">
        <w:rPr>
          <w:rFonts w:ascii="Times New Roman" w:hAnsi="Times New Roman" w:cs="Times New Roman"/>
          <w:sz w:val="24"/>
          <w:szCs w:val="24"/>
        </w:rPr>
        <w:t xml:space="preserve"> reinforcement</w:t>
      </w:r>
      <w:r w:rsidRPr="00E40834">
        <w:rPr>
          <w:rFonts w:ascii="Times New Roman" w:hAnsi="Times New Roman" w:cs="Times New Roman"/>
          <w:sz w:val="24"/>
          <w:szCs w:val="24"/>
        </w:rPr>
        <w:t xml:space="preserve">. In all </w:t>
      </w:r>
      <w:r w:rsidR="0041244B" w:rsidRPr="00E40834">
        <w:rPr>
          <w:rFonts w:ascii="Times New Roman" w:hAnsi="Times New Roman" w:cs="Times New Roman"/>
          <w:sz w:val="24"/>
          <w:szCs w:val="24"/>
        </w:rPr>
        <w:t>cases</w:t>
      </w:r>
      <w:r w:rsidRPr="00E40834">
        <w:rPr>
          <w:rFonts w:ascii="Times New Roman" w:hAnsi="Times New Roman" w:cs="Times New Roman"/>
          <w:sz w:val="24"/>
          <w:szCs w:val="24"/>
        </w:rPr>
        <w:t xml:space="preserve">, the axial load was </w:t>
      </w:r>
      <w:r w:rsidR="004014C2" w:rsidRPr="00E40834">
        <w:rPr>
          <w:rFonts w:ascii="Times New Roman" w:hAnsi="Times New Roman" w:cs="Times New Roman"/>
          <w:sz w:val="24"/>
          <w:szCs w:val="24"/>
        </w:rPr>
        <w:t xml:space="preserve">first </w:t>
      </w:r>
      <w:r w:rsidRPr="00E40834">
        <w:rPr>
          <w:rFonts w:ascii="Times New Roman" w:hAnsi="Times New Roman" w:cs="Times New Roman"/>
          <w:sz w:val="24"/>
          <w:szCs w:val="24"/>
        </w:rPr>
        <w:t>applied and maintained throughout the test</w:t>
      </w:r>
      <w:r w:rsidR="00E17579" w:rsidRPr="00E40834">
        <w:rPr>
          <w:rFonts w:ascii="Times New Roman" w:hAnsi="Times New Roman" w:cs="Times New Roman"/>
          <w:sz w:val="24"/>
          <w:szCs w:val="24"/>
        </w:rPr>
        <w:t xml:space="preserve">, </w:t>
      </w:r>
      <w:r w:rsidRPr="00E40834">
        <w:rPr>
          <w:rFonts w:ascii="Times New Roman" w:hAnsi="Times New Roman" w:cs="Times New Roman"/>
          <w:sz w:val="24"/>
          <w:szCs w:val="24"/>
        </w:rPr>
        <w:t xml:space="preserve">followed by </w:t>
      </w:r>
      <w:r w:rsidR="0041244B" w:rsidRPr="00E40834">
        <w:rPr>
          <w:rFonts w:ascii="Times New Roman" w:hAnsi="Times New Roman" w:cs="Times New Roman"/>
          <w:sz w:val="24"/>
          <w:szCs w:val="24"/>
        </w:rPr>
        <w:t xml:space="preserve">application of </w:t>
      </w:r>
      <w:r w:rsidRPr="00E40834">
        <w:rPr>
          <w:rFonts w:ascii="Times New Roman" w:hAnsi="Times New Roman" w:cs="Times New Roman"/>
          <w:sz w:val="24"/>
          <w:szCs w:val="24"/>
        </w:rPr>
        <w:t>the lateral cyc</w:t>
      </w:r>
      <w:r w:rsidR="009D4313" w:rsidRPr="00E40834">
        <w:rPr>
          <w:rFonts w:ascii="Times New Roman" w:hAnsi="Times New Roman" w:cs="Times New Roman"/>
          <w:sz w:val="24"/>
          <w:szCs w:val="24"/>
        </w:rPr>
        <w:t>lic displacement</w:t>
      </w:r>
      <w:r w:rsidR="00E17579" w:rsidRPr="00E40834">
        <w:rPr>
          <w:rFonts w:ascii="Times New Roman" w:hAnsi="Times New Roman" w:cs="Times New Roman"/>
          <w:sz w:val="24"/>
          <w:szCs w:val="24"/>
        </w:rPr>
        <w:t>s</w:t>
      </w:r>
      <w:r w:rsidR="009D4313" w:rsidRPr="00E40834">
        <w:rPr>
          <w:rFonts w:ascii="Times New Roman" w:hAnsi="Times New Roman" w:cs="Times New Roman"/>
          <w:sz w:val="24"/>
          <w:szCs w:val="24"/>
        </w:rPr>
        <w:t xml:space="preserve"> up to failure</w:t>
      </w:r>
      <w:r w:rsidR="00470BFE" w:rsidRPr="00E40834">
        <w:rPr>
          <w:rFonts w:ascii="Times New Roman" w:hAnsi="Times New Roman" w:cs="Times New Roman"/>
          <w:sz w:val="24"/>
          <w:szCs w:val="24"/>
        </w:rPr>
        <w:t xml:space="preserve"> </w:t>
      </w:r>
      <w:r w:rsidR="00726080" w:rsidRPr="00E40834">
        <w:rPr>
          <w:rFonts w:ascii="Times New Roman" w:eastAsia="Calibri" w:hAnsi="Times New Roman" w:cs="Times New Roman"/>
          <w:sz w:val="24"/>
          <w:szCs w:val="24"/>
        </w:rPr>
        <w:t xml:space="preserve">using </w:t>
      </w:r>
      <w:r w:rsidR="00062294" w:rsidRPr="00E40834">
        <w:rPr>
          <w:rFonts w:ascii="Times New Roman" w:eastAsia="Calibri" w:hAnsi="Times New Roman" w:cs="Times New Roman"/>
          <w:sz w:val="24"/>
          <w:szCs w:val="24"/>
        </w:rPr>
        <w:t>a displacement rate of about 0.3mm/sec</w:t>
      </w:r>
      <w:r w:rsidR="00726080" w:rsidRPr="00E40834">
        <w:rPr>
          <w:rFonts w:ascii="Times New Roman" w:eastAsia="Calibri" w:hAnsi="Times New Roman" w:cs="Times New Roman"/>
          <w:sz w:val="24"/>
          <w:szCs w:val="24"/>
        </w:rPr>
        <w:t xml:space="preserve">. </w:t>
      </w:r>
      <w:r w:rsidRPr="00E40834">
        <w:rPr>
          <w:rFonts w:ascii="Times New Roman" w:eastAsia="Calibri" w:hAnsi="Times New Roman" w:cs="Times New Roman"/>
          <w:sz w:val="24"/>
          <w:szCs w:val="24"/>
        </w:rPr>
        <w:t xml:space="preserve">The influence of the horizontal component of the axial load at large lateral deformations was accounted </w:t>
      </w:r>
      <w:r w:rsidR="004014C2" w:rsidRPr="00E40834">
        <w:rPr>
          <w:rFonts w:ascii="Times New Roman" w:eastAsia="Calibri" w:hAnsi="Times New Roman" w:cs="Times New Roman"/>
          <w:sz w:val="24"/>
          <w:szCs w:val="24"/>
        </w:rPr>
        <w:t xml:space="preserve">for </w:t>
      </w:r>
      <w:r w:rsidR="00E17579" w:rsidRPr="00E40834">
        <w:rPr>
          <w:rFonts w:ascii="Times New Roman" w:eastAsia="Calibri" w:hAnsi="Times New Roman" w:cs="Times New Roman"/>
          <w:sz w:val="24"/>
          <w:szCs w:val="24"/>
        </w:rPr>
        <w:t>in determining the lateral loads</w:t>
      </w:r>
      <w:r w:rsidRPr="00E40834">
        <w:rPr>
          <w:rFonts w:ascii="Times New Roman" w:eastAsia="Calibri" w:hAnsi="Times New Roman" w:cs="Times New Roman"/>
          <w:sz w:val="24"/>
          <w:szCs w:val="24"/>
        </w:rPr>
        <w:t xml:space="preserve">. </w:t>
      </w:r>
      <w:r w:rsidR="0041244B" w:rsidRPr="00E40834">
        <w:rPr>
          <w:rFonts w:ascii="Times New Roman" w:hAnsi="Times New Roman" w:cs="Times New Roman"/>
          <w:sz w:val="24"/>
          <w:szCs w:val="24"/>
        </w:rPr>
        <w:t>Figure</w:t>
      </w:r>
      <w:r w:rsidR="0041244B" w:rsidRPr="00E40834">
        <w:rPr>
          <w:rFonts w:ascii="Times New Roman" w:hAnsi="Times New Roman" w:cs="Times New Roman"/>
          <w:noProof/>
          <w:sz w:val="24"/>
          <w:szCs w:val="24"/>
        </w:rPr>
        <w:t xml:space="preserve"> </w:t>
      </w:r>
      <w:r w:rsidR="007E36F1" w:rsidRPr="00E40834">
        <w:rPr>
          <w:rFonts w:ascii="Times New Roman" w:hAnsi="Times New Roman" w:cs="Times New Roman"/>
          <w:sz w:val="24"/>
          <w:szCs w:val="24"/>
        </w:rPr>
        <w:t>6</w:t>
      </w:r>
      <w:r w:rsidR="0057746D" w:rsidRPr="00E40834">
        <w:rPr>
          <w:rFonts w:ascii="Times New Roman" w:hAnsi="Times New Roman" w:cs="Times New Roman"/>
          <w:sz w:val="24"/>
          <w:szCs w:val="24"/>
        </w:rPr>
        <w:t xml:space="preserve"> </w:t>
      </w:r>
      <w:r w:rsidR="0041244B" w:rsidRPr="00E40834">
        <w:rPr>
          <w:rFonts w:ascii="Times New Roman" w:hAnsi="Times New Roman" w:cs="Times New Roman"/>
          <w:sz w:val="24"/>
          <w:szCs w:val="24"/>
        </w:rPr>
        <w:t>depicts the</w:t>
      </w:r>
      <w:r w:rsidRPr="00E40834">
        <w:rPr>
          <w:rFonts w:ascii="Times New Roman" w:eastAsia="Calibri" w:hAnsi="Times New Roman" w:cs="Times New Roman"/>
          <w:sz w:val="24"/>
          <w:szCs w:val="24"/>
        </w:rPr>
        <w:t xml:space="preserve"> lateral load versus displacement </w:t>
      </w:r>
      <w:r w:rsidR="004014C2" w:rsidRPr="00E40834">
        <w:rPr>
          <w:rFonts w:ascii="Times New Roman" w:eastAsia="Calibri" w:hAnsi="Times New Roman" w:cs="Times New Roman"/>
          <w:sz w:val="24"/>
          <w:szCs w:val="24"/>
        </w:rPr>
        <w:t>(</w:t>
      </w:r>
      <w:r w:rsidR="004014C2" w:rsidRPr="00E40834">
        <w:rPr>
          <w:rFonts w:ascii="Times New Roman" w:eastAsia="Calibri" w:hAnsi="Times New Roman" w:cs="Times New Roman"/>
          <w:i/>
          <w:sz w:val="24"/>
          <w:szCs w:val="24"/>
        </w:rPr>
        <w:t>V-</w:t>
      </w:r>
      <w:r w:rsidR="002A5815" w:rsidRPr="00E40834">
        <w:rPr>
          <w:rFonts w:ascii="Times New Roman" w:eastAsia="Calibri" w:hAnsi="Times New Roman" w:cs="Times New Roman"/>
          <w:i/>
          <w:sz w:val="24"/>
          <w:szCs w:val="24"/>
        </w:rPr>
        <w:t>δ</w:t>
      </w:r>
      <w:r w:rsidR="004014C2" w:rsidRPr="00E40834">
        <w:rPr>
          <w:rFonts w:ascii="Times New Roman" w:eastAsia="Calibri" w:hAnsi="Times New Roman" w:cs="Times New Roman"/>
          <w:sz w:val="24"/>
          <w:szCs w:val="24"/>
        </w:rPr>
        <w:t xml:space="preserve">) </w:t>
      </w:r>
      <w:r w:rsidRPr="00E40834">
        <w:rPr>
          <w:rFonts w:ascii="Times New Roman" w:eastAsia="Calibri" w:hAnsi="Times New Roman" w:cs="Times New Roman"/>
          <w:sz w:val="24"/>
          <w:szCs w:val="24"/>
        </w:rPr>
        <w:t xml:space="preserve">response </w:t>
      </w:r>
      <w:r w:rsidR="00B36AB9" w:rsidRPr="00E40834">
        <w:rPr>
          <w:rFonts w:ascii="Times New Roman" w:eastAsia="Calibri" w:hAnsi="Times New Roman" w:cs="Times New Roman"/>
          <w:sz w:val="24"/>
          <w:szCs w:val="24"/>
        </w:rPr>
        <w:t xml:space="preserve">of </w:t>
      </w:r>
      <w:r w:rsidR="004014C2" w:rsidRPr="00E40834">
        <w:rPr>
          <w:rFonts w:ascii="Times New Roman" w:eastAsia="Calibri" w:hAnsi="Times New Roman" w:cs="Times New Roman"/>
          <w:sz w:val="24"/>
          <w:szCs w:val="24"/>
        </w:rPr>
        <w:t xml:space="preserve">the </w:t>
      </w:r>
      <w:r w:rsidR="00BC317D" w:rsidRPr="00E40834">
        <w:rPr>
          <w:rFonts w:ascii="Times New Roman" w:hAnsi="Times New Roman" w:cs="Times New Roman"/>
          <w:sz w:val="24"/>
          <w:szCs w:val="24"/>
        </w:rPr>
        <w:t xml:space="preserve">Ø250 </w:t>
      </w:r>
      <w:r w:rsidR="000B7937" w:rsidRPr="00E40834">
        <w:rPr>
          <w:rFonts w:ascii="Times New Roman" w:eastAsia="Calibri" w:hAnsi="Times New Roman" w:cs="Times New Roman"/>
          <w:sz w:val="24"/>
          <w:szCs w:val="24"/>
        </w:rPr>
        <w:t>members</w:t>
      </w:r>
      <w:r w:rsidR="00B36AB9" w:rsidRPr="00E40834">
        <w:rPr>
          <w:rFonts w:ascii="Times New Roman" w:eastAsia="Calibri" w:hAnsi="Times New Roman" w:cs="Times New Roman"/>
          <w:sz w:val="24"/>
          <w:szCs w:val="24"/>
        </w:rPr>
        <w:t xml:space="preserve">, whilst the </w:t>
      </w:r>
      <w:r w:rsidR="004014C2" w:rsidRPr="00E40834">
        <w:rPr>
          <w:rFonts w:ascii="Times New Roman" w:eastAsia="Calibri" w:hAnsi="Times New Roman" w:cs="Times New Roman"/>
          <w:i/>
          <w:sz w:val="24"/>
          <w:szCs w:val="24"/>
        </w:rPr>
        <w:t>V-</w:t>
      </w:r>
      <w:r w:rsidR="002A5815" w:rsidRPr="00E40834">
        <w:rPr>
          <w:rFonts w:ascii="Times New Roman" w:eastAsia="Calibri" w:hAnsi="Times New Roman" w:cs="Times New Roman"/>
          <w:i/>
          <w:sz w:val="24"/>
          <w:szCs w:val="24"/>
        </w:rPr>
        <w:t>δ</w:t>
      </w:r>
      <w:r w:rsidR="004014C2" w:rsidRPr="00E40834">
        <w:rPr>
          <w:rFonts w:ascii="Times New Roman" w:eastAsia="Calibri" w:hAnsi="Times New Roman" w:cs="Times New Roman"/>
          <w:sz w:val="24"/>
          <w:szCs w:val="24"/>
        </w:rPr>
        <w:t xml:space="preserve"> response</w:t>
      </w:r>
      <w:r w:rsidR="0041244B" w:rsidRPr="00E40834">
        <w:rPr>
          <w:rFonts w:ascii="Times New Roman" w:eastAsia="Calibri" w:hAnsi="Times New Roman" w:cs="Times New Roman"/>
          <w:sz w:val="24"/>
          <w:szCs w:val="24"/>
        </w:rPr>
        <w:t>s</w:t>
      </w:r>
      <w:r w:rsidR="004014C2" w:rsidRPr="00E40834">
        <w:rPr>
          <w:rFonts w:ascii="Times New Roman" w:eastAsia="Calibri" w:hAnsi="Times New Roman" w:cs="Times New Roman"/>
          <w:sz w:val="24"/>
          <w:szCs w:val="24"/>
        </w:rPr>
        <w:t xml:space="preserve"> for the </w:t>
      </w:r>
      <w:r w:rsidR="004F43A6" w:rsidRPr="00E40834">
        <w:rPr>
          <w:rFonts w:ascii="Times New Roman" w:eastAsia="Calibri" w:hAnsi="Times New Roman" w:cs="Times New Roman"/>
          <w:sz w:val="24"/>
          <w:szCs w:val="24"/>
        </w:rPr>
        <w:t xml:space="preserve">RRuC </w:t>
      </w:r>
      <w:r w:rsidR="0041244B" w:rsidRPr="00E40834">
        <w:rPr>
          <w:rFonts w:ascii="Times New Roman" w:eastAsia="Calibri" w:hAnsi="Times New Roman" w:cs="Times New Roman"/>
          <w:sz w:val="24"/>
          <w:szCs w:val="24"/>
        </w:rPr>
        <w:t xml:space="preserve">and CRRuC </w:t>
      </w:r>
      <w:r w:rsidR="00BC317D" w:rsidRPr="00E40834">
        <w:rPr>
          <w:rFonts w:ascii="Times New Roman" w:hAnsi="Times New Roman" w:cs="Times New Roman"/>
          <w:sz w:val="24"/>
          <w:szCs w:val="24"/>
        </w:rPr>
        <w:t xml:space="preserve">Ø350 </w:t>
      </w:r>
      <w:r w:rsidR="00B36AB9" w:rsidRPr="00E40834">
        <w:rPr>
          <w:rFonts w:ascii="Times New Roman" w:eastAsia="Calibri" w:hAnsi="Times New Roman" w:cs="Times New Roman"/>
          <w:sz w:val="24"/>
          <w:szCs w:val="24"/>
        </w:rPr>
        <w:t xml:space="preserve">members </w:t>
      </w:r>
      <w:r w:rsidR="0041244B" w:rsidRPr="00E40834">
        <w:rPr>
          <w:rFonts w:ascii="Times New Roman" w:eastAsia="Calibri" w:hAnsi="Times New Roman" w:cs="Times New Roman"/>
          <w:sz w:val="24"/>
          <w:szCs w:val="24"/>
        </w:rPr>
        <w:t>are</w:t>
      </w:r>
      <w:r w:rsidR="00B36AB9" w:rsidRPr="00E40834">
        <w:rPr>
          <w:rFonts w:ascii="Times New Roman" w:eastAsia="Calibri" w:hAnsi="Times New Roman" w:cs="Times New Roman"/>
          <w:sz w:val="24"/>
          <w:szCs w:val="24"/>
        </w:rPr>
        <w:t xml:space="preserve"> </w:t>
      </w:r>
      <w:r w:rsidR="0041244B" w:rsidRPr="00E40834">
        <w:rPr>
          <w:rFonts w:ascii="Times New Roman" w:eastAsia="Calibri" w:hAnsi="Times New Roman" w:cs="Times New Roman"/>
          <w:sz w:val="24"/>
          <w:szCs w:val="24"/>
        </w:rPr>
        <w:t xml:space="preserve">given </w:t>
      </w:r>
      <w:r w:rsidR="00B36AB9" w:rsidRPr="00E40834">
        <w:rPr>
          <w:rFonts w:ascii="Times New Roman" w:eastAsia="Calibri" w:hAnsi="Times New Roman" w:cs="Times New Roman"/>
          <w:sz w:val="24"/>
          <w:szCs w:val="24"/>
        </w:rPr>
        <w:t xml:space="preserve">in </w:t>
      </w:r>
      <w:r w:rsidR="004A22B8" w:rsidRPr="00E40834">
        <w:rPr>
          <w:rFonts w:ascii="Times New Roman" w:hAnsi="Times New Roman" w:cs="Times New Roman"/>
          <w:sz w:val="24"/>
          <w:szCs w:val="24"/>
        </w:rPr>
        <w:t>Figure</w:t>
      </w:r>
      <w:r w:rsidR="0041244B" w:rsidRPr="00E40834">
        <w:rPr>
          <w:rFonts w:ascii="Times New Roman" w:hAnsi="Times New Roman" w:cs="Times New Roman"/>
          <w:sz w:val="24"/>
          <w:szCs w:val="24"/>
        </w:rPr>
        <w:t>s</w:t>
      </w:r>
      <w:r w:rsidR="004A22B8" w:rsidRPr="00E40834">
        <w:rPr>
          <w:rFonts w:ascii="Times New Roman" w:hAnsi="Times New Roman" w:cs="Times New Roman"/>
          <w:noProof/>
          <w:sz w:val="24"/>
          <w:szCs w:val="24"/>
        </w:rPr>
        <w:t xml:space="preserve"> </w:t>
      </w:r>
      <w:r w:rsidR="007E36F1" w:rsidRPr="00E40834">
        <w:rPr>
          <w:rFonts w:ascii="Times New Roman" w:hAnsi="Times New Roman" w:cs="Times New Roman"/>
          <w:sz w:val="24"/>
          <w:szCs w:val="24"/>
        </w:rPr>
        <w:t>7</w:t>
      </w:r>
      <w:r w:rsidR="00CE5906" w:rsidRPr="00E40834">
        <w:rPr>
          <w:rFonts w:ascii="Times New Roman" w:hAnsi="Times New Roman" w:cs="Times New Roman"/>
          <w:sz w:val="24"/>
          <w:szCs w:val="24"/>
        </w:rPr>
        <w:t xml:space="preserve"> and </w:t>
      </w:r>
      <w:r w:rsidR="007E36F1" w:rsidRPr="00E40834">
        <w:rPr>
          <w:rFonts w:ascii="Times New Roman" w:hAnsi="Times New Roman" w:cs="Times New Roman"/>
          <w:sz w:val="24"/>
          <w:szCs w:val="24"/>
        </w:rPr>
        <w:t>8</w:t>
      </w:r>
      <w:r w:rsidR="0041244B" w:rsidRPr="00E40834">
        <w:rPr>
          <w:rFonts w:ascii="Times New Roman" w:hAnsi="Times New Roman" w:cs="Times New Roman"/>
          <w:sz w:val="24"/>
          <w:szCs w:val="24"/>
        </w:rPr>
        <w:t>, respectively</w:t>
      </w:r>
      <w:r w:rsidR="00B36AB9" w:rsidRPr="00E40834">
        <w:rPr>
          <w:rFonts w:ascii="Times New Roman" w:eastAsia="Calibri" w:hAnsi="Times New Roman" w:cs="Times New Roman"/>
          <w:sz w:val="24"/>
          <w:szCs w:val="24"/>
        </w:rPr>
        <w:t>.</w:t>
      </w:r>
      <w:r w:rsidR="00031DF7" w:rsidRPr="00E40834">
        <w:rPr>
          <w:rFonts w:ascii="Times New Roman" w:hAnsi="Times New Roman" w:cs="Times New Roman"/>
          <w:sz w:val="24"/>
          <w:szCs w:val="24"/>
        </w:rPr>
        <w:t xml:space="preserve"> The behaviour of the members and key test observations are </w:t>
      </w:r>
      <w:r w:rsidR="0041244B" w:rsidRPr="00E40834">
        <w:rPr>
          <w:rFonts w:ascii="Times New Roman" w:hAnsi="Times New Roman" w:cs="Times New Roman"/>
          <w:sz w:val="24"/>
          <w:szCs w:val="24"/>
        </w:rPr>
        <w:t>d</w:t>
      </w:r>
      <w:r w:rsidR="00695A3A" w:rsidRPr="00E40834">
        <w:rPr>
          <w:rFonts w:ascii="Times New Roman" w:hAnsi="Times New Roman" w:cs="Times New Roman"/>
          <w:sz w:val="24"/>
          <w:szCs w:val="24"/>
        </w:rPr>
        <w:t>escribed</w:t>
      </w:r>
      <w:r w:rsidR="0041244B" w:rsidRPr="00E40834">
        <w:rPr>
          <w:rFonts w:ascii="Times New Roman" w:hAnsi="Times New Roman" w:cs="Times New Roman"/>
          <w:sz w:val="24"/>
          <w:szCs w:val="24"/>
        </w:rPr>
        <w:t xml:space="preserve"> </w:t>
      </w:r>
      <w:r w:rsidR="00031DF7" w:rsidRPr="00E40834">
        <w:rPr>
          <w:rFonts w:ascii="Times New Roman" w:hAnsi="Times New Roman" w:cs="Times New Roman"/>
          <w:sz w:val="24"/>
          <w:szCs w:val="24"/>
        </w:rPr>
        <w:t>below.</w:t>
      </w:r>
      <w:r w:rsidR="004519AE" w:rsidRPr="00E40834">
        <w:rPr>
          <w:rFonts w:ascii="Times New Roman" w:hAnsi="Times New Roman" w:cs="Times New Roman"/>
          <w:sz w:val="24"/>
          <w:szCs w:val="24"/>
        </w:rPr>
        <w:t xml:space="preserve"> </w:t>
      </w:r>
    </w:p>
    <w:p w14:paraId="54D9B434" w14:textId="5830DACC" w:rsidR="00CA7EDC" w:rsidRPr="00E40834" w:rsidRDefault="00CA7EDC" w:rsidP="00E40834">
      <w:pPr>
        <w:pStyle w:val="Heading3"/>
        <w:spacing w:after="240" w:line="360" w:lineRule="auto"/>
        <w:rPr>
          <w:rFonts w:ascii="Times New Roman" w:hAnsi="Times New Roman" w:cs="Times New Roman"/>
          <w:color w:val="auto"/>
          <w:sz w:val="24"/>
          <w:szCs w:val="24"/>
          <w:lang w:eastAsia="zh-CN"/>
        </w:rPr>
      </w:pPr>
      <w:r w:rsidRPr="00E40834">
        <w:rPr>
          <w:rFonts w:ascii="Times New Roman" w:hAnsi="Times New Roman" w:cs="Times New Roman"/>
          <w:color w:val="auto"/>
          <w:sz w:val="24"/>
          <w:szCs w:val="24"/>
          <w:lang w:eastAsia="zh-CN"/>
        </w:rPr>
        <w:t>3.1 Rubberised concrete members</w:t>
      </w:r>
    </w:p>
    <w:p w14:paraId="73BD71FE" w14:textId="1139B5F5" w:rsidR="00382479" w:rsidRPr="00E40834" w:rsidRDefault="00382479" w:rsidP="00E40834">
      <w:pPr>
        <w:autoSpaceDE w:val="0"/>
        <w:autoSpaceDN w:val="0"/>
        <w:adjustRightInd w:val="0"/>
        <w:spacing w:before="240" w:line="360" w:lineRule="auto"/>
        <w:jc w:val="both"/>
        <w:rPr>
          <w:rFonts w:ascii="Times New Roman" w:hAnsi="Times New Roman" w:cs="Times New Roman"/>
          <w:sz w:val="24"/>
          <w:szCs w:val="24"/>
        </w:rPr>
      </w:pPr>
      <w:r w:rsidRPr="00E40834">
        <w:rPr>
          <w:rFonts w:ascii="Times New Roman" w:hAnsi="Times New Roman" w:cs="Times New Roman"/>
          <w:sz w:val="24"/>
          <w:szCs w:val="24"/>
        </w:rPr>
        <w:t>For the Ø250 rubberised reinforced concrete (RRuC) specimen (D250-R60-F0-N1), the initial vertical load applied was 20 kN. In this specimen (</w:t>
      </w:r>
      <w:r w:rsidR="004A22B8" w:rsidRPr="00E40834">
        <w:rPr>
          <w:rFonts w:ascii="Times New Roman" w:hAnsi="Times New Roman" w:cs="Times New Roman"/>
          <w:sz w:val="24"/>
          <w:szCs w:val="24"/>
        </w:rPr>
        <w:t>Figure</w:t>
      </w:r>
      <w:r w:rsidR="004A22B8" w:rsidRPr="00E40834">
        <w:rPr>
          <w:rFonts w:ascii="Times New Roman" w:hAnsi="Times New Roman" w:cs="Times New Roman"/>
          <w:noProof/>
          <w:sz w:val="24"/>
          <w:szCs w:val="24"/>
        </w:rPr>
        <w:t xml:space="preserve"> </w:t>
      </w:r>
      <w:r w:rsidR="007E36F1" w:rsidRPr="00E40834">
        <w:rPr>
          <w:rFonts w:ascii="Times New Roman" w:hAnsi="Times New Roman" w:cs="Times New Roman"/>
          <w:noProof/>
          <w:sz w:val="24"/>
          <w:szCs w:val="24"/>
        </w:rPr>
        <w:t>6</w:t>
      </w:r>
      <w:r w:rsidR="004A047D" w:rsidRPr="00E40834">
        <w:rPr>
          <w:rFonts w:ascii="Times New Roman" w:hAnsi="Times New Roman" w:cs="Times New Roman"/>
          <w:sz w:val="24"/>
          <w:szCs w:val="24"/>
        </w:rPr>
        <w:t>a</w:t>
      </w:r>
      <w:r w:rsidRPr="00E40834">
        <w:rPr>
          <w:rFonts w:ascii="Times New Roman" w:hAnsi="Times New Roman" w:cs="Times New Roman"/>
          <w:sz w:val="24"/>
          <w:szCs w:val="24"/>
        </w:rPr>
        <w:t xml:space="preserve">), yielding of the main reinforcement </w:t>
      </w:r>
      <w:r w:rsidR="0046173C" w:rsidRPr="00E40834">
        <w:rPr>
          <w:rFonts w:ascii="Times New Roman" w:hAnsi="Times New Roman" w:cs="Times New Roman"/>
          <w:sz w:val="24"/>
          <w:szCs w:val="24"/>
        </w:rPr>
        <w:t xml:space="preserve">occurred at a lateral displacement </w:t>
      </w:r>
      <w:r w:rsidR="0046173C" w:rsidRPr="00E40834">
        <w:rPr>
          <w:rFonts w:ascii="Times New Roman" w:hAnsi="Times New Roman" w:cs="Times New Roman"/>
          <w:i/>
          <w:sz w:val="24"/>
          <w:szCs w:val="24"/>
        </w:rPr>
        <w:t>δ</w:t>
      </w:r>
      <w:r w:rsidR="0046173C" w:rsidRPr="00E40834">
        <w:rPr>
          <w:rFonts w:ascii="Times New Roman" w:hAnsi="Times New Roman" w:cs="Times New Roman"/>
          <w:i/>
          <w:sz w:val="24"/>
          <w:szCs w:val="24"/>
          <w:vertAlign w:val="subscript"/>
        </w:rPr>
        <w:t>y</w:t>
      </w:r>
      <w:r w:rsidR="0046173C" w:rsidRPr="00E40834" w:rsidDel="0046173C">
        <w:rPr>
          <w:rFonts w:ascii="Times New Roman" w:hAnsi="Times New Roman" w:cs="Times New Roman"/>
          <w:sz w:val="24"/>
          <w:szCs w:val="24"/>
        </w:rPr>
        <w:t xml:space="preserve"> </w:t>
      </w:r>
      <w:r w:rsidR="0046173C" w:rsidRPr="00E40834">
        <w:rPr>
          <w:rFonts w:ascii="Times New Roman" w:hAnsi="Times New Roman" w:cs="Times New Roman"/>
          <w:sz w:val="24"/>
          <w:szCs w:val="24"/>
        </w:rPr>
        <w:t xml:space="preserve">of about </w:t>
      </w:r>
      <w:r w:rsidR="002C563B" w:rsidRPr="00E40834">
        <w:rPr>
          <w:rFonts w:ascii="Times New Roman" w:hAnsi="Times New Roman" w:cs="Times New Roman"/>
          <w:sz w:val="24"/>
          <w:szCs w:val="24"/>
        </w:rPr>
        <w:t>10mm</w:t>
      </w:r>
      <w:r w:rsidR="0046173C" w:rsidRPr="00E40834">
        <w:rPr>
          <w:rFonts w:ascii="Times New Roman" w:hAnsi="Times New Roman" w:cs="Times New Roman"/>
          <w:sz w:val="24"/>
          <w:szCs w:val="24"/>
        </w:rPr>
        <w:t>, and was</w:t>
      </w:r>
      <w:r w:rsidRPr="00E40834">
        <w:rPr>
          <w:rFonts w:ascii="Times New Roman" w:hAnsi="Times New Roman" w:cs="Times New Roman"/>
          <w:sz w:val="24"/>
          <w:szCs w:val="24"/>
        </w:rPr>
        <w:t xml:space="preserve"> followed by a </w:t>
      </w:r>
      <w:r w:rsidR="0046173C" w:rsidRPr="00E40834">
        <w:rPr>
          <w:rFonts w:ascii="Times New Roman" w:hAnsi="Times New Roman" w:cs="Times New Roman"/>
          <w:sz w:val="24"/>
          <w:szCs w:val="24"/>
        </w:rPr>
        <w:t>relatively</w:t>
      </w:r>
      <w:r w:rsidRPr="00E40834">
        <w:rPr>
          <w:rFonts w:ascii="Times New Roman" w:hAnsi="Times New Roman" w:cs="Times New Roman"/>
          <w:sz w:val="24"/>
          <w:szCs w:val="24"/>
        </w:rPr>
        <w:t xml:space="preserve"> gradual compressive crushing behaviour of the concrete in comparison to </w:t>
      </w:r>
      <w:r w:rsidR="00930C65" w:rsidRPr="00E40834">
        <w:rPr>
          <w:rFonts w:ascii="Times New Roman" w:hAnsi="Times New Roman" w:cs="Times New Roman"/>
          <w:sz w:val="24"/>
          <w:szCs w:val="24"/>
        </w:rPr>
        <w:t xml:space="preserve">the </w:t>
      </w:r>
      <w:r w:rsidRPr="00E40834">
        <w:rPr>
          <w:rFonts w:ascii="Times New Roman" w:hAnsi="Times New Roman" w:cs="Times New Roman"/>
          <w:sz w:val="24"/>
          <w:szCs w:val="24"/>
        </w:rPr>
        <w:t xml:space="preserve">conventional RC member D250-R00-F0-N1 </w:t>
      </w:r>
      <w:r w:rsidR="00930C65" w:rsidRPr="00E40834">
        <w:rPr>
          <w:rFonts w:ascii="Times New Roman" w:hAnsi="Times New Roman" w:cs="Times New Roman"/>
          <w:sz w:val="24"/>
          <w:szCs w:val="24"/>
        </w:rPr>
        <w:t>(Figure</w:t>
      </w:r>
      <w:r w:rsidR="00930C65" w:rsidRPr="00E40834">
        <w:rPr>
          <w:rFonts w:ascii="Times New Roman" w:hAnsi="Times New Roman" w:cs="Times New Roman"/>
          <w:noProof/>
          <w:sz w:val="24"/>
          <w:szCs w:val="24"/>
        </w:rPr>
        <w:t xml:space="preserve"> </w:t>
      </w:r>
      <w:r w:rsidR="007E36F1" w:rsidRPr="00E40834">
        <w:rPr>
          <w:rFonts w:ascii="Times New Roman" w:hAnsi="Times New Roman" w:cs="Times New Roman"/>
          <w:noProof/>
          <w:sz w:val="24"/>
          <w:szCs w:val="24"/>
        </w:rPr>
        <w:t>6</w:t>
      </w:r>
      <w:r w:rsidR="004A047D" w:rsidRPr="00E40834">
        <w:rPr>
          <w:rFonts w:ascii="Times New Roman" w:hAnsi="Times New Roman" w:cs="Times New Roman"/>
          <w:sz w:val="24"/>
          <w:szCs w:val="24"/>
        </w:rPr>
        <w:t>b</w:t>
      </w:r>
      <w:r w:rsidR="00930C65" w:rsidRPr="00E40834">
        <w:rPr>
          <w:rFonts w:ascii="Times New Roman" w:hAnsi="Times New Roman" w:cs="Times New Roman"/>
          <w:sz w:val="24"/>
          <w:szCs w:val="24"/>
        </w:rPr>
        <w:t xml:space="preserve">) which was </w:t>
      </w:r>
      <w:r w:rsidRPr="00E40834">
        <w:rPr>
          <w:rFonts w:ascii="Times New Roman" w:hAnsi="Times New Roman" w:cs="Times New Roman"/>
          <w:sz w:val="24"/>
          <w:szCs w:val="24"/>
        </w:rPr>
        <w:t>characterised by a more rapid deterioration and less ductile response</w:t>
      </w:r>
      <w:r w:rsidR="00930C65" w:rsidRPr="00E40834">
        <w:rPr>
          <w:rFonts w:ascii="Times New Roman" w:hAnsi="Times New Roman" w:cs="Times New Roman"/>
          <w:sz w:val="24"/>
          <w:szCs w:val="24"/>
        </w:rPr>
        <w:t>.</w:t>
      </w:r>
      <w:r w:rsidRPr="00E40834">
        <w:rPr>
          <w:rFonts w:ascii="Times New Roman" w:hAnsi="Times New Roman" w:cs="Times New Roman"/>
          <w:sz w:val="24"/>
          <w:szCs w:val="24"/>
        </w:rPr>
        <w:t xml:space="preserve"> The maximum lateral force </w:t>
      </w:r>
      <w:bookmarkStart w:id="13" w:name="OLE_LINK138"/>
      <w:bookmarkStart w:id="14" w:name="OLE_LINK139"/>
      <w:bookmarkStart w:id="15" w:name="OLE_LINK140"/>
      <w:r w:rsidRPr="00E40834">
        <w:rPr>
          <w:rFonts w:ascii="Times New Roman" w:hAnsi="Times New Roman" w:cs="Times New Roman"/>
          <w:i/>
          <w:sz w:val="24"/>
          <w:szCs w:val="24"/>
        </w:rPr>
        <w:t>V</w:t>
      </w:r>
      <w:r w:rsidRPr="00E40834">
        <w:rPr>
          <w:rFonts w:ascii="Times New Roman" w:hAnsi="Times New Roman" w:cs="Times New Roman"/>
          <w:i/>
          <w:sz w:val="24"/>
          <w:szCs w:val="24"/>
          <w:vertAlign w:val="subscript"/>
        </w:rPr>
        <w:t>max</w:t>
      </w:r>
      <w:bookmarkEnd w:id="13"/>
      <w:bookmarkEnd w:id="14"/>
      <w:bookmarkEnd w:id="15"/>
      <w:r w:rsidRPr="00E40834">
        <w:rPr>
          <w:rFonts w:ascii="Times New Roman" w:hAnsi="Times New Roman" w:cs="Times New Roman"/>
          <w:sz w:val="24"/>
          <w:szCs w:val="24"/>
        </w:rPr>
        <w:t xml:space="preserve"> of the Ø250 RRuC member </w:t>
      </w:r>
      <w:r w:rsidR="0046173C" w:rsidRPr="00E40834">
        <w:rPr>
          <w:rFonts w:ascii="Times New Roman" w:hAnsi="Times New Roman" w:cs="Times New Roman"/>
          <w:sz w:val="24"/>
          <w:szCs w:val="24"/>
        </w:rPr>
        <w:t xml:space="preserve">(D250-R60-F0-N1) </w:t>
      </w:r>
      <w:r w:rsidRPr="00E40834">
        <w:rPr>
          <w:rFonts w:ascii="Times New Roman" w:hAnsi="Times New Roman" w:cs="Times New Roman"/>
          <w:sz w:val="24"/>
          <w:szCs w:val="24"/>
        </w:rPr>
        <w:t xml:space="preserve">was 38.5 kN with longitudinal reinforcement fracture occurring at a drift </w:t>
      </w:r>
      <w:r w:rsidR="0046173C" w:rsidRPr="00E40834">
        <w:rPr>
          <w:rFonts w:ascii="Times New Roman" w:hAnsi="Times New Roman" w:cs="Times New Roman"/>
          <w:sz w:val="24"/>
          <w:szCs w:val="24"/>
        </w:rPr>
        <w:t>(</w:t>
      </w:r>
      <w:r w:rsidR="0046173C" w:rsidRPr="00E40834">
        <w:rPr>
          <w:rFonts w:ascii="Times New Roman" w:hAnsi="Times New Roman" w:cs="Times New Roman"/>
          <w:i/>
          <w:sz w:val="24"/>
          <w:szCs w:val="24"/>
        </w:rPr>
        <w:t>δ</w:t>
      </w:r>
      <w:r w:rsidR="0046173C" w:rsidRPr="00E40834">
        <w:rPr>
          <w:rFonts w:ascii="Times New Roman" w:hAnsi="Times New Roman" w:cs="Times New Roman"/>
          <w:i/>
          <w:sz w:val="24"/>
          <w:szCs w:val="24"/>
          <w:vertAlign w:val="subscript"/>
        </w:rPr>
        <w:t>f</w:t>
      </w:r>
      <w:r w:rsidR="0046173C" w:rsidRPr="00E40834">
        <w:rPr>
          <w:rFonts w:ascii="Times New Roman" w:hAnsi="Times New Roman" w:cs="Times New Roman"/>
          <w:sz w:val="24"/>
          <w:szCs w:val="24"/>
        </w:rPr>
        <w:t xml:space="preserve">) </w:t>
      </w:r>
      <w:r w:rsidR="005567B3" w:rsidRPr="00E40834">
        <w:rPr>
          <w:rFonts w:ascii="Times New Roman" w:hAnsi="Times New Roman" w:cs="Times New Roman"/>
          <w:sz w:val="24"/>
          <w:szCs w:val="24"/>
        </w:rPr>
        <w:t xml:space="preserve">of 87.5mm (i.e. </w:t>
      </w:r>
      <w:r w:rsidRPr="00E40834">
        <w:rPr>
          <w:rFonts w:ascii="Times New Roman" w:hAnsi="Times New Roman" w:cs="Times New Roman"/>
          <w:sz w:val="24"/>
          <w:szCs w:val="24"/>
        </w:rPr>
        <w:t>approaching 9%</w:t>
      </w:r>
      <w:r w:rsidR="005567B3" w:rsidRPr="00E40834">
        <w:rPr>
          <w:rFonts w:ascii="Times New Roman" w:hAnsi="Times New Roman" w:cs="Times New Roman"/>
          <w:sz w:val="24"/>
          <w:szCs w:val="24"/>
        </w:rPr>
        <w:t xml:space="preserve"> drift</w:t>
      </w:r>
      <w:r w:rsidR="0046173C" w:rsidRPr="00E40834">
        <w:rPr>
          <w:rFonts w:ascii="Times New Roman" w:hAnsi="Times New Roman" w:cs="Times New Roman"/>
          <w:sz w:val="24"/>
          <w:szCs w:val="24"/>
        </w:rPr>
        <w:t xml:space="preserve"> with respect to the specimen height</w:t>
      </w:r>
      <w:r w:rsidR="005567B3" w:rsidRPr="00E40834">
        <w:rPr>
          <w:rFonts w:ascii="Times New Roman" w:hAnsi="Times New Roman" w:cs="Times New Roman"/>
          <w:sz w:val="24"/>
          <w:szCs w:val="24"/>
        </w:rPr>
        <w:t>)</w:t>
      </w:r>
      <w:r w:rsidRPr="00E40834">
        <w:rPr>
          <w:rFonts w:ascii="Times New Roman" w:hAnsi="Times New Roman" w:cs="Times New Roman"/>
          <w:sz w:val="24"/>
          <w:szCs w:val="24"/>
        </w:rPr>
        <w:t>.</w:t>
      </w:r>
    </w:p>
    <w:p w14:paraId="3EE31970" w14:textId="7C1B323C" w:rsidR="005373E7" w:rsidRPr="00E40834" w:rsidRDefault="00031DF7" w:rsidP="00E40834">
      <w:pPr>
        <w:spacing w:line="360" w:lineRule="auto"/>
        <w:jc w:val="both"/>
        <w:rPr>
          <w:rFonts w:ascii="Times New Roman" w:hAnsi="Times New Roman" w:cs="Times New Roman"/>
          <w:sz w:val="24"/>
          <w:szCs w:val="24"/>
        </w:rPr>
      </w:pPr>
      <w:r w:rsidRPr="00E40834">
        <w:rPr>
          <w:rFonts w:ascii="Times New Roman" w:hAnsi="Times New Roman" w:cs="Times New Roman"/>
          <w:sz w:val="24"/>
          <w:szCs w:val="24"/>
        </w:rPr>
        <w:t xml:space="preserve">For the </w:t>
      </w:r>
      <w:r w:rsidR="004F43A6" w:rsidRPr="00E40834">
        <w:rPr>
          <w:rFonts w:ascii="Times New Roman" w:hAnsi="Times New Roman" w:cs="Times New Roman"/>
          <w:sz w:val="24"/>
          <w:szCs w:val="24"/>
        </w:rPr>
        <w:t>Ø350</w:t>
      </w:r>
      <w:r w:rsidR="000444F5" w:rsidRPr="00E40834">
        <w:rPr>
          <w:rFonts w:ascii="Times New Roman" w:hAnsi="Times New Roman" w:cs="Times New Roman"/>
          <w:sz w:val="24"/>
          <w:szCs w:val="24"/>
        </w:rPr>
        <w:t xml:space="preserve"> </w:t>
      </w:r>
      <w:r w:rsidRPr="00E40834">
        <w:rPr>
          <w:rFonts w:ascii="Times New Roman" w:hAnsi="Times New Roman" w:cs="Times New Roman"/>
          <w:sz w:val="24"/>
          <w:szCs w:val="24"/>
        </w:rPr>
        <w:t>RRuC members</w:t>
      </w:r>
      <w:r w:rsidR="00350F34" w:rsidRPr="00E40834">
        <w:rPr>
          <w:rFonts w:ascii="Times New Roman" w:hAnsi="Times New Roman" w:cs="Times New Roman"/>
          <w:sz w:val="24"/>
          <w:szCs w:val="24"/>
        </w:rPr>
        <w:t xml:space="preserve"> (Figure </w:t>
      </w:r>
      <w:r w:rsidR="007E36F1" w:rsidRPr="00E40834">
        <w:rPr>
          <w:rFonts w:ascii="Times New Roman" w:hAnsi="Times New Roman" w:cs="Times New Roman"/>
          <w:sz w:val="24"/>
          <w:szCs w:val="24"/>
        </w:rPr>
        <w:t>7</w:t>
      </w:r>
      <w:r w:rsidR="00350F34" w:rsidRPr="00E40834">
        <w:rPr>
          <w:rFonts w:ascii="Times New Roman" w:hAnsi="Times New Roman" w:cs="Times New Roman"/>
          <w:sz w:val="24"/>
          <w:szCs w:val="24"/>
        </w:rPr>
        <w:t>)</w:t>
      </w:r>
      <w:r w:rsidR="004E40F7" w:rsidRPr="00E40834">
        <w:rPr>
          <w:rFonts w:ascii="Times New Roman" w:hAnsi="Times New Roman" w:cs="Times New Roman"/>
          <w:sz w:val="24"/>
          <w:szCs w:val="24"/>
        </w:rPr>
        <w:t>,</w:t>
      </w:r>
      <w:r w:rsidRPr="00E40834">
        <w:rPr>
          <w:rFonts w:ascii="Times New Roman" w:hAnsi="Times New Roman" w:cs="Times New Roman"/>
          <w:sz w:val="24"/>
          <w:szCs w:val="24"/>
        </w:rPr>
        <w:t xml:space="preserve"> </w:t>
      </w:r>
      <w:r w:rsidR="00D0478F" w:rsidRPr="00E40834">
        <w:rPr>
          <w:rFonts w:ascii="Times New Roman" w:hAnsi="Times New Roman" w:cs="Times New Roman"/>
          <w:sz w:val="24"/>
          <w:szCs w:val="24"/>
        </w:rPr>
        <w:t>c</w:t>
      </w:r>
      <w:r w:rsidRPr="00E40834">
        <w:rPr>
          <w:rFonts w:ascii="Times New Roman" w:hAnsi="Times New Roman" w:cs="Times New Roman"/>
          <w:sz w:val="24"/>
          <w:szCs w:val="24"/>
        </w:rPr>
        <w:t>racking was followed by flexural yielding a</w:t>
      </w:r>
      <w:r w:rsidR="00E663D4" w:rsidRPr="00E40834">
        <w:rPr>
          <w:rFonts w:ascii="Times New Roman" w:hAnsi="Times New Roman" w:cs="Times New Roman"/>
          <w:sz w:val="24"/>
          <w:szCs w:val="24"/>
        </w:rPr>
        <w:t xml:space="preserve">t </w:t>
      </w:r>
      <w:r w:rsidR="004E40F7" w:rsidRPr="00E40834">
        <w:rPr>
          <w:rFonts w:ascii="Times New Roman" w:hAnsi="Times New Roman" w:cs="Times New Roman"/>
          <w:sz w:val="24"/>
          <w:szCs w:val="24"/>
        </w:rPr>
        <w:t xml:space="preserve">a </w:t>
      </w:r>
      <w:r w:rsidRPr="00E40834">
        <w:rPr>
          <w:rFonts w:ascii="Times New Roman" w:hAnsi="Times New Roman" w:cs="Times New Roman"/>
          <w:sz w:val="24"/>
          <w:szCs w:val="24"/>
        </w:rPr>
        <w:t xml:space="preserve">displacement </w:t>
      </w:r>
      <w:bookmarkStart w:id="16" w:name="OLE_LINK147"/>
      <w:bookmarkStart w:id="17" w:name="OLE_LINK148"/>
      <w:bookmarkStart w:id="18" w:name="OLE_LINK149"/>
      <w:r w:rsidRPr="00E40834">
        <w:rPr>
          <w:rFonts w:ascii="Times New Roman" w:hAnsi="Times New Roman" w:cs="Times New Roman"/>
          <w:i/>
          <w:sz w:val="24"/>
          <w:szCs w:val="24"/>
        </w:rPr>
        <w:t>δ</w:t>
      </w:r>
      <w:r w:rsidRPr="00E40834">
        <w:rPr>
          <w:rFonts w:ascii="Times New Roman" w:hAnsi="Times New Roman" w:cs="Times New Roman"/>
          <w:i/>
          <w:sz w:val="24"/>
          <w:szCs w:val="24"/>
          <w:vertAlign w:val="subscript"/>
        </w:rPr>
        <w:t>y</w:t>
      </w:r>
      <w:bookmarkEnd w:id="16"/>
      <w:bookmarkEnd w:id="17"/>
      <w:bookmarkEnd w:id="18"/>
      <w:r w:rsidR="000444F5" w:rsidRPr="00E40834">
        <w:rPr>
          <w:rFonts w:ascii="Times New Roman" w:hAnsi="Times New Roman" w:cs="Times New Roman"/>
          <w:i/>
          <w:sz w:val="24"/>
          <w:szCs w:val="24"/>
          <w:vertAlign w:val="subscript"/>
        </w:rPr>
        <w:t xml:space="preserve"> </w:t>
      </w:r>
      <w:r w:rsidRPr="00E40834">
        <w:rPr>
          <w:rFonts w:ascii="Times New Roman" w:hAnsi="Times New Roman" w:cs="Times New Roman"/>
          <w:sz w:val="24"/>
          <w:szCs w:val="24"/>
        </w:rPr>
        <w:t>=</w:t>
      </w:r>
      <w:r w:rsidR="000444F5" w:rsidRPr="00E40834">
        <w:rPr>
          <w:rFonts w:ascii="Times New Roman" w:hAnsi="Times New Roman" w:cs="Times New Roman"/>
          <w:sz w:val="24"/>
          <w:szCs w:val="24"/>
        </w:rPr>
        <w:t xml:space="preserve"> </w:t>
      </w:r>
      <w:r w:rsidRPr="00E40834">
        <w:rPr>
          <w:rFonts w:ascii="Times New Roman" w:hAnsi="Times New Roman" w:cs="Times New Roman"/>
          <w:sz w:val="24"/>
          <w:szCs w:val="24"/>
        </w:rPr>
        <w:t>13 mm</w:t>
      </w:r>
      <w:r w:rsidR="00E47CA3" w:rsidRPr="00E40834">
        <w:rPr>
          <w:rFonts w:ascii="Times New Roman" w:hAnsi="Times New Roman" w:cs="Times New Roman"/>
          <w:sz w:val="24"/>
          <w:szCs w:val="24"/>
        </w:rPr>
        <w:t>,</w:t>
      </w:r>
      <w:r w:rsidRPr="00E40834">
        <w:rPr>
          <w:rFonts w:ascii="Times New Roman" w:hAnsi="Times New Roman" w:cs="Times New Roman"/>
          <w:sz w:val="24"/>
          <w:szCs w:val="24"/>
        </w:rPr>
        <w:t xml:space="preserve"> </w:t>
      </w:r>
      <w:r w:rsidR="00E663D4" w:rsidRPr="00E40834">
        <w:rPr>
          <w:rFonts w:ascii="Times New Roman" w:hAnsi="Times New Roman" w:cs="Times New Roman"/>
          <w:sz w:val="24"/>
          <w:szCs w:val="24"/>
        </w:rPr>
        <w:t>with</w:t>
      </w:r>
      <w:r w:rsidRPr="00E40834">
        <w:rPr>
          <w:rFonts w:ascii="Times New Roman" w:hAnsi="Times New Roman" w:cs="Times New Roman"/>
          <w:sz w:val="24"/>
          <w:szCs w:val="24"/>
        </w:rPr>
        <w:t xml:space="preserve"> corresponding drift levels </w:t>
      </w:r>
      <w:r w:rsidR="00E663D4" w:rsidRPr="00E40834">
        <w:rPr>
          <w:rFonts w:ascii="Times New Roman" w:hAnsi="Times New Roman" w:cs="Times New Roman"/>
          <w:sz w:val="24"/>
          <w:szCs w:val="24"/>
        </w:rPr>
        <w:t xml:space="preserve">of </w:t>
      </w:r>
      <w:bookmarkStart w:id="19" w:name="OLE_LINK150"/>
      <w:bookmarkStart w:id="20" w:name="OLE_LINK151"/>
      <w:bookmarkStart w:id="21" w:name="OLE_LINK152"/>
      <w:r w:rsidR="00680FED" w:rsidRPr="00E40834">
        <w:rPr>
          <w:rFonts w:ascii="Times New Roman" w:hAnsi="Times New Roman" w:cs="Times New Roman"/>
          <w:sz w:val="24"/>
          <w:szCs w:val="24"/>
        </w:rPr>
        <w:t xml:space="preserve">about </w:t>
      </w:r>
      <w:r w:rsidRPr="00E40834">
        <w:rPr>
          <w:rFonts w:ascii="Times New Roman" w:hAnsi="Times New Roman" w:cs="Times New Roman"/>
          <w:i/>
          <w:sz w:val="24"/>
          <w:szCs w:val="24"/>
        </w:rPr>
        <w:t>Δ</w:t>
      </w:r>
      <w:r w:rsidRPr="00E40834">
        <w:rPr>
          <w:rFonts w:ascii="Times New Roman" w:hAnsi="Times New Roman" w:cs="Times New Roman"/>
          <w:i/>
          <w:sz w:val="24"/>
          <w:szCs w:val="24"/>
          <w:vertAlign w:val="subscript"/>
        </w:rPr>
        <w:t>y</w:t>
      </w:r>
      <w:bookmarkEnd w:id="19"/>
      <w:bookmarkEnd w:id="20"/>
      <w:bookmarkEnd w:id="21"/>
      <w:r w:rsidRPr="00E40834">
        <w:rPr>
          <w:rFonts w:ascii="Times New Roman" w:hAnsi="Times New Roman" w:cs="Times New Roman"/>
          <w:sz w:val="24"/>
          <w:szCs w:val="24"/>
        </w:rPr>
        <w:t>=1.0%</w:t>
      </w:r>
      <w:r w:rsidR="00E663D4" w:rsidRPr="00E40834">
        <w:rPr>
          <w:rFonts w:ascii="Times New Roman" w:hAnsi="Times New Roman" w:cs="Times New Roman"/>
          <w:sz w:val="24"/>
          <w:szCs w:val="24"/>
        </w:rPr>
        <w:t xml:space="preserve"> as recorded by strain gauges positioned at the </w:t>
      </w:r>
      <w:r w:rsidR="000B7937" w:rsidRPr="00E40834">
        <w:rPr>
          <w:rFonts w:ascii="Times New Roman" w:hAnsi="Times New Roman" w:cs="Times New Roman"/>
          <w:sz w:val="24"/>
          <w:szCs w:val="24"/>
        </w:rPr>
        <w:t>member</w:t>
      </w:r>
      <w:r w:rsidR="00E663D4" w:rsidRPr="00E40834">
        <w:rPr>
          <w:rFonts w:ascii="Times New Roman" w:hAnsi="Times New Roman" w:cs="Times New Roman"/>
          <w:sz w:val="24"/>
          <w:szCs w:val="24"/>
        </w:rPr>
        <w:t xml:space="preserve">-to-footing interface. The </w:t>
      </w:r>
      <w:r w:rsidR="004E40F7" w:rsidRPr="00E40834">
        <w:rPr>
          <w:rFonts w:ascii="Times New Roman" w:hAnsi="Times New Roman" w:cs="Times New Roman"/>
          <w:sz w:val="24"/>
          <w:szCs w:val="24"/>
        </w:rPr>
        <w:t xml:space="preserve">lateral load </w:t>
      </w:r>
      <w:r w:rsidR="00E663D4" w:rsidRPr="00E40834">
        <w:rPr>
          <w:rFonts w:ascii="Times New Roman" w:hAnsi="Times New Roman" w:cs="Times New Roman"/>
          <w:sz w:val="24"/>
          <w:szCs w:val="24"/>
        </w:rPr>
        <w:t xml:space="preserve">at yield </w:t>
      </w:r>
      <w:bookmarkStart w:id="22" w:name="OLE_LINK153"/>
      <w:bookmarkStart w:id="23" w:name="OLE_LINK154"/>
      <w:bookmarkStart w:id="24" w:name="OLE_LINK155"/>
      <w:r w:rsidR="00E663D4" w:rsidRPr="00E40834">
        <w:rPr>
          <w:rFonts w:ascii="Times New Roman" w:hAnsi="Times New Roman" w:cs="Times New Roman"/>
          <w:i/>
          <w:sz w:val="24"/>
          <w:szCs w:val="24"/>
        </w:rPr>
        <w:t>V</w:t>
      </w:r>
      <w:r w:rsidR="00E663D4" w:rsidRPr="00E40834">
        <w:rPr>
          <w:rFonts w:ascii="Times New Roman" w:hAnsi="Times New Roman" w:cs="Times New Roman"/>
          <w:i/>
          <w:sz w:val="24"/>
          <w:szCs w:val="24"/>
          <w:vertAlign w:val="subscript"/>
        </w:rPr>
        <w:t>y</w:t>
      </w:r>
      <w:bookmarkEnd w:id="22"/>
      <w:bookmarkEnd w:id="23"/>
      <w:bookmarkEnd w:id="24"/>
      <w:r w:rsidR="00E663D4" w:rsidRPr="00E40834">
        <w:rPr>
          <w:rFonts w:ascii="Times New Roman" w:hAnsi="Times New Roman" w:cs="Times New Roman"/>
          <w:sz w:val="24"/>
          <w:szCs w:val="24"/>
        </w:rPr>
        <w:t xml:space="preserve"> and </w:t>
      </w:r>
      <w:r w:rsidR="00680FED" w:rsidRPr="00E40834">
        <w:rPr>
          <w:rFonts w:ascii="Times New Roman" w:hAnsi="Times New Roman" w:cs="Times New Roman"/>
          <w:sz w:val="24"/>
          <w:szCs w:val="24"/>
        </w:rPr>
        <w:t xml:space="preserve">corresponding </w:t>
      </w:r>
      <w:r w:rsidR="00E663D4" w:rsidRPr="00E40834">
        <w:rPr>
          <w:rFonts w:ascii="Times New Roman" w:hAnsi="Times New Roman" w:cs="Times New Roman"/>
          <w:sz w:val="24"/>
          <w:szCs w:val="24"/>
        </w:rPr>
        <w:t xml:space="preserve">yield displacement </w:t>
      </w:r>
      <w:bookmarkStart w:id="25" w:name="OLE_LINK156"/>
      <w:bookmarkStart w:id="26" w:name="OLE_LINK157"/>
      <w:bookmarkStart w:id="27" w:name="OLE_LINK158"/>
      <w:bookmarkStart w:id="28" w:name="OLE_LINK159"/>
      <w:r w:rsidR="00E663D4" w:rsidRPr="00E40834">
        <w:rPr>
          <w:rFonts w:ascii="Times New Roman" w:hAnsi="Times New Roman" w:cs="Times New Roman"/>
          <w:i/>
          <w:sz w:val="24"/>
          <w:szCs w:val="24"/>
        </w:rPr>
        <w:t>δ</w:t>
      </w:r>
      <w:r w:rsidR="00E663D4" w:rsidRPr="00E40834">
        <w:rPr>
          <w:rFonts w:ascii="Times New Roman" w:hAnsi="Times New Roman" w:cs="Times New Roman"/>
          <w:i/>
          <w:sz w:val="24"/>
          <w:szCs w:val="24"/>
          <w:vertAlign w:val="subscript"/>
        </w:rPr>
        <w:t>y</w:t>
      </w:r>
      <w:bookmarkEnd w:id="25"/>
      <w:bookmarkEnd w:id="26"/>
      <w:bookmarkEnd w:id="27"/>
      <w:bookmarkEnd w:id="28"/>
      <w:r w:rsidR="00E663D4" w:rsidRPr="00E40834">
        <w:rPr>
          <w:rFonts w:ascii="Times New Roman" w:hAnsi="Times New Roman" w:cs="Times New Roman"/>
          <w:sz w:val="24"/>
          <w:szCs w:val="24"/>
        </w:rPr>
        <w:t xml:space="preserve"> are </w:t>
      </w:r>
      <w:r w:rsidR="004E40F7" w:rsidRPr="00E40834">
        <w:rPr>
          <w:rFonts w:ascii="Times New Roman" w:hAnsi="Times New Roman" w:cs="Times New Roman"/>
          <w:sz w:val="24"/>
          <w:szCs w:val="24"/>
        </w:rPr>
        <w:t xml:space="preserve">given </w:t>
      </w:r>
      <w:r w:rsidR="00E663D4" w:rsidRPr="00E40834">
        <w:rPr>
          <w:rFonts w:ascii="Times New Roman" w:hAnsi="Times New Roman" w:cs="Times New Roman"/>
          <w:sz w:val="24"/>
          <w:szCs w:val="24"/>
        </w:rPr>
        <w:t xml:space="preserve">in </w:t>
      </w:r>
      <w:r w:rsidR="004A22B8" w:rsidRPr="00E40834">
        <w:rPr>
          <w:rFonts w:ascii="Times New Roman" w:hAnsi="Times New Roman" w:cs="Times New Roman"/>
          <w:sz w:val="24"/>
          <w:szCs w:val="24"/>
        </w:rPr>
        <w:t xml:space="preserve">Table </w:t>
      </w:r>
      <w:r w:rsidR="004A22B8" w:rsidRPr="00E40834">
        <w:rPr>
          <w:rFonts w:ascii="Times New Roman" w:hAnsi="Times New Roman" w:cs="Times New Roman"/>
          <w:noProof/>
          <w:sz w:val="24"/>
          <w:szCs w:val="24"/>
        </w:rPr>
        <w:t>4</w:t>
      </w:r>
      <w:r w:rsidR="00E663D4" w:rsidRPr="00E40834">
        <w:rPr>
          <w:rFonts w:ascii="Times New Roman" w:hAnsi="Times New Roman" w:cs="Times New Roman"/>
          <w:sz w:val="24"/>
          <w:szCs w:val="24"/>
        </w:rPr>
        <w:t xml:space="preserve"> for all members.</w:t>
      </w:r>
      <w:r w:rsidR="00D53974" w:rsidRPr="00E40834">
        <w:rPr>
          <w:rFonts w:ascii="Times New Roman" w:hAnsi="Times New Roman" w:cs="Times New Roman"/>
          <w:sz w:val="24"/>
          <w:szCs w:val="24"/>
        </w:rPr>
        <w:t xml:space="preserve"> </w:t>
      </w:r>
      <w:r w:rsidR="00ED3F71" w:rsidRPr="00E40834">
        <w:rPr>
          <w:rFonts w:ascii="Times New Roman" w:hAnsi="Times New Roman" w:cs="Times New Roman"/>
          <w:sz w:val="24"/>
          <w:szCs w:val="24"/>
        </w:rPr>
        <w:t>The</w:t>
      </w:r>
      <w:r w:rsidR="004E40F7" w:rsidRPr="00E40834">
        <w:rPr>
          <w:rFonts w:ascii="Times New Roman" w:hAnsi="Times New Roman" w:cs="Times New Roman"/>
          <w:sz w:val="24"/>
          <w:szCs w:val="24"/>
        </w:rPr>
        <w:t xml:space="preserve"> ultimate lateral load</w:t>
      </w:r>
      <w:r w:rsidR="00ED3F71" w:rsidRPr="00E40834">
        <w:rPr>
          <w:rFonts w:ascii="Times New Roman" w:hAnsi="Times New Roman" w:cs="Times New Roman"/>
          <w:sz w:val="24"/>
          <w:szCs w:val="24"/>
        </w:rPr>
        <w:t xml:space="preserve"> </w:t>
      </w:r>
      <w:r w:rsidR="00D7158C" w:rsidRPr="00E40834">
        <w:rPr>
          <w:rFonts w:ascii="Times New Roman" w:hAnsi="Times New Roman" w:cs="Times New Roman"/>
          <w:i/>
          <w:sz w:val="24"/>
          <w:szCs w:val="24"/>
        </w:rPr>
        <w:t>V</w:t>
      </w:r>
      <w:r w:rsidR="00D7158C" w:rsidRPr="00E40834">
        <w:rPr>
          <w:rFonts w:ascii="Times New Roman" w:hAnsi="Times New Roman" w:cs="Times New Roman"/>
          <w:i/>
          <w:sz w:val="24"/>
          <w:szCs w:val="24"/>
          <w:vertAlign w:val="subscript"/>
        </w:rPr>
        <w:t>max</w:t>
      </w:r>
      <w:r w:rsidR="00ED3F71" w:rsidRPr="00E40834">
        <w:rPr>
          <w:rFonts w:ascii="Times New Roman" w:hAnsi="Times New Roman" w:cs="Times New Roman"/>
          <w:sz w:val="24"/>
          <w:szCs w:val="24"/>
        </w:rPr>
        <w:t xml:space="preserve"> </w:t>
      </w:r>
      <w:r w:rsidR="003635A7" w:rsidRPr="00E40834">
        <w:rPr>
          <w:rFonts w:ascii="Times New Roman" w:hAnsi="Times New Roman" w:cs="Times New Roman"/>
          <w:sz w:val="24"/>
          <w:szCs w:val="24"/>
        </w:rPr>
        <w:t xml:space="preserve">reached </w:t>
      </w:r>
      <w:r w:rsidR="004E40F7" w:rsidRPr="00E40834">
        <w:rPr>
          <w:rFonts w:ascii="Times New Roman" w:hAnsi="Times New Roman" w:cs="Times New Roman"/>
          <w:sz w:val="24"/>
          <w:szCs w:val="24"/>
        </w:rPr>
        <w:t xml:space="preserve">was in the range </w:t>
      </w:r>
      <w:r w:rsidR="00DB7628" w:rsidRPr="00E40834">
        <w:rPr>
          <w:rFonts w:ascii="Times New Roman" w:hAnsi="Times New Roman" w:cs="Times New Roman"/>
          <w:sz w:val="24"/>
          <w:szCs w:val="24"/>
        </w:rPr>
        <w:t xml:space="preserve">of </w:t>
      </w:r>
      <w:r w:rsidR="003635A7" w:rsidRPr="00E40834">
        <w:rPr>
          <w:rFonts w:ascii="Times New Roman" w:hAnsi="Times New Roman" w:cs="Times New Roman"/>
          <w:sz w:val="24"/>
          <w:szCs w:val="24"/>
        </w:rPr>
        <w:t>7</w:t>
      </w:r>
      <w:r w:rsidR="004E40F7" w:rsidRPr="00E40834">
        <w:rPr>
          <w:rFonts w:ascii="Times New Roman" w:hAnsi="Times New Roman" w:cs="Times New Roman"/>
          <w:sz w:val="24"/>
          <w:szCs w:val="24"/>
        </w:rPr>
        <w:t>3</w:t>
      </w:r>
      <w:r w:rsidR="003635A7" w:rsidRPr="00E40834">
        <w:rPr>
          <w:rFonts w:ascii="Times New Roman" w:hAnsi="Times New Roman" w:cs="Times New Roman"/>
          <w:sz w:val="24"/>
          <w:szCs w:val="24"/>
        </w:rPr>
        <w:t>.</w:t>
      </w:r>
      <w:r w:rsidR="004E40F7" w:rsidRPr="00E40834">
        <w:rPr>
          <w:rFonts w:ascii="Times New Roman" w:hAnsi="Times New Roman" w:cs="Times New Roman"/>
          <w:sz w:val="24"/>
          <w:szCs w:val="24"/>
        </w:rPr>
        <w:t>9-</w:t>
      </w:r>
      <w:r w:rsidR="003635A7" w:rsidRPr="00E40834">
        <w:rPr>
          <w:rFonts w:ascii="Times New Roman" w:hAnsi="Times New Roman" w:cs="Times New Roman"/>
          <w:sz w:val="24"/>
          <w:szCs w:val="24"/>
        </w:rPr>
        <w:t>84.9</w:t>
      </w:r>
      <w:r w:rsidR="00ED3F71" w:rsidRPr="00E40834">
        <w:rPr>
          <w:rFonts w:ascii="Times New Roman" w:hAnsi="Times New Roman" w:cs="Times New Roman"/>
          <w:sz w:val="24"/>
          <w:szCs w:val="24"/>
        </w:rPr>
        <w:t xml:space="preserve"> kN. </w:t>
      </w:r>
      <w:r w:rsidR="00471C48" w:rsidRPr="00E40834">
        <w:rPr>
          <w:rFonts w:ascii="Times New Roman" w:hAnsi="Times New Roman" w:cs="Times New Roman"/>
          <w:sz w:val="24"/>
          <w:szCs w:val="24"/>
        </w:rPr>
        <w:t xml:space="preserve">Although </w:t>
      </w:r>
      <w:r w:rsidR="007F1BE7" w:rsidRPr="00E40834">
        <w:rPr>
          <w:rFonts w:ascii="Times New Roman" w:hAnsi="Times New Roman" w:cs="Times New Roman"/>
          <w:sz w:val="24"/>
          <w:szCs w:val="24"/>
        </w:rPr>
        <w:t xml:space="preserve">cyclic degradation affected all members, </w:t>
      </w:r>
      <w:r w:rsidR="00471C48" w:rsidRPr="00E40834">
        <w:rPr>
          <w:rFonts w:ascii="Times New Roman" w:hAnsi="Times New Roman" w:cs="Times New Roman"/>
          <w:sz w:val="24"/>
          <w:szCs w:val="24"/>
        </w:rPr>
        <w:t xml:space="preserve">this behaviour was more </w:t>
      </w:r>
      <w:r w:rsidR="00382479" w:rsidRPr="00E40834">
        <w:rPr>
          <w:rFonts w:ascii="Times New Roman" w:hAnsi="Times New Roman" w:cs="Times New Roman"/>
          <w:sz w:val="24"/>
          <w:szCs w:val="24"/>
        </w:rPr>
        <w:t xml:space="preserve">pronounced </w:t>
      </w:r>
      <w:r w:rsidR="00471C48" w:rsidRPr="00E40834">
        <w:rPr>
          <w:rFonts w:ascii="Times New Roman" w:hAnsi="Times New Roman" w:cs="Times New Roman"/>
          <w:sz w:val="24"/>
          <w:szCs w:val="24"/>
        </w:rPr>
        <w:t xml:space="preserve">for members with high axial load. </w:t>
      </w:r>
      <w:r w:rsidR="007F1BE7" w:rsidRPr="00E40834">
        <w:rPr>
          <w:rFonts w:ascii="Times New Roman" w:hAnsi="Times New Roman" w:cs="Times New Roman"/>
          <w:sz w:val="24"/>
          <w:szCs w:val="24"/>
        </w:rPr>
        <w:t xml:space="preserve">After reaching </w:t>
      </w:r>
      <w:r w:rsidR="007F1BE7" w:rsidRPr="00E40834">
        <w:rPr>
          <w:rFonts w:ascii="Times New Roman" w:hAnsi="Times New Roman" w:cs="Times New Roman"/>
          <w:i/>
          <w:sz w:val="24"/>
          <w:szCs w:val="24"/>
        </w:rPr>
        <w:t>V</w:t>
      </w:r>
      <w:r w:rsidR="007F1BE7" w:rsidRPr="00E40834">
        <w:rPr>
          <w:rFonts w:ascii="Times New Roman" w:hAnsi="Times New Roman" w:cs="Times New Roman"/>
          <w:i/>
          <w:sz w:val="24"/>
          <w:szCs w:val="24"/>
          <w:vertAlign w:val="subscript"/>
        </w:rPr>
        <w:t>max</w:t>
      </w:r>
      <w:r w:rsidR="007F1BE7" w:rsidRPr="00E40834">
        <w:rPr>
          <w:rFonts w:ascii="Times New Roman" w:hAnsi="Times New Roman" w:cs="Times New Roman"/>
          <w:sz w:val="24"/>
          <w:szCs w:val="24"/>
        </w:rPr>
        <w:t xml:space="preserve">, the loss in </w:t>
      </w:r>
      <w:r w:rsidR="004E40F7" w:rsidRPr="00E40834">
        <w:rPr>
          <w:rFonts w:ascii="Times New Roman" w:hAnsi="Times New Roman" w:cs="Times New Roman"/>
          <w:sz w:val="24"/>
          <w:szCs w:val="24"/>
        </w:rPr>
        <w:t xml:space="preserve">lateral </w:t>
      </w:r>
      <w:r w:rsidR="007F1BE7" w:rsidRPr="00E40834">
        <w:rPr>
          <w:rFonts w:ascii="Times New Roman" w:hAnsi="Times New Roman" w:cs="Times New Roman"/>
          <w:sz w:val="24"/>
          <w:szCs w:val="24"/>
        </w:rPr>
        <w:t>capacity between the first and subsequent cycles was up to 17%</w:t>
      </w:r>
      <w:r w:rsidR="00382479" w:rsidRPr="00E40834">
        <w:rPr>
          <w:rFonts w:ascii="Times New Roman" w:hAnsi="Times New Roman" w:cs="Times New Roman"/>
          <w:sz w:val="24"/>
          <w:szCs w:val="24"/>
        </w:rPr>
        <w:t xml:space="preserve"> prior to fracture of the flexural reinforcement</w:t>
      </w:r>
      <w:r w:rsidR="00A03403" w:rsidRPr="00E40834">
        <w:rPr>
          <w:rFonts w:ascii="Times New Roman" w:hAnsi="Times New Roman" w:cs="Times New Roman"/>
          <w:sz w:val="24"/>
          <w:szCs w:val="24"/>
        </w:rPr>
        <w:t>.</w:t>
      </w:r>
      <w:r w:rsidR="007F1BE7" w:rsidRPr="00E40834">
        <w:rPr>
          <w:rFonts w:ascii="Times New Roman" w:hAnsi="Times New Roman" w:cs="Times New Roman"/>
          <w:sz w:val="24"/>
          <w:szCs w:val="24"/>
        </w:rPr>
        <w:t xml:space="preserve"> </w:t>
      </w:r>
    </w:p>
    <w:p w14:paraId="042E25E9" w14:textId="5C04571D" w:rsidR="000E7429" w:rsidRPr="00E40834" w:rsidRDefault="004A22B8" w:rsidP="00E40834">
      <w:pPr>
        <w:spacing w:line="360" w:lineRule="auto"/>
        <w:jc w:val="both"/>
        <w:rPr>
          <w:rFonts w:ascii="Times New Roman" w:hAnsi="Times New Roman" w:cs="Times New Roman"/>
          <w:sz w:val="24"/>
          <w:szCs w:val="24"/>
        </w:rPr>
      </w:pPr>
      <w:r w:rsidRPr="00E40834">
        <w:rPr>
          <w:rFonts w:ascii="Times New Roman" w:hAnsi="Times New Roman" w:cs="Times New Roman"/>
          <w:sz w:val="24"/>
          <w:szCs w:val="24"/>
        </w:rPr>
        <w:t xml:space="preserve">Figure </w:t>
      </w:r>
      <w:r w:rsidR="007E36F1" w:rsidRPr="00E40834">
        <w:rPr>
          <w:rFonts w:ascii="Times New Roman" w:hAnsi="Times New Roman" w:cs="Times New Roman"/>
          <w:sz w:val="24"/>
          <w:szCs w:val="24"/>
        </w:rPr>
        <w:t>9</w:t>
      </w:r>
      <w:r w:rsidR="005373E7" w:rsidRPr="00E40834">
        <w:rPr>
          <w:rFonts w:ascii="Times New Roman" w:hAnsi="Times New Roman" w:cs="Times New Roman"/>
          <w:sz w:val="24"/>
          <w:szCs w:val="24"/>
        </w:rPr>
        <w:t xml:space="preserve"> shows the </w:t>
      </w:r>
      <w:r w:rsidR="00151A2D" w:rsidRPr="00E40834">
        <w:rPr>
          <w:rFonts w:ascii="Times New Roman" w:hAnsi="Times New Roman" w:cs="Times New Roman"/>
          <w:sz w:val="24"/>
          <w:szCs w:val="24"/>
        </w:rPr>
        <w:t xml:space="preserve">typical </w:t>
      </w:r>
      <w:r w:rsidR="005373E7" w:rsidRPr="00E40834">
        <w:rPr>
          <w:rFonts w:ascii="Times New Roman" w:hAnsi="Times New Roman" w:cs="Times New Roman"/>
          <w:sz w:val="24"/>
          <w:szCs w:val="24"/>
        </w:rPr>
        <w:t xml:space="preserve">degradation state of two </w:t>
      </w:r>
      <w:r w:rsidR="004F43A6" w:rsidRPr="00E40834">
        <w:rPr>
          <w:rFonts w:ascii="Times New Roman" w:hAnsi="Times New Roman" w:cs="Times New Roman"/>
          <w:sz w:val="24"/>
          <w:szCs w:val="24"/>
        </w:rPr>
        <w:t xml:space="preserve">Ø350 </w:t>
      </w:r>
      <w:r w:rsidR="005373E7" w:rsidRPr="00E40834">
        <w:rPr>
          <w:rFonts w:ascii="Times New Roman" w:hAnsi="Times New Roman" w:cs="Times New Roman"/>
          <w:sz w:val="24"/>
          <w:szCs w:val="24"/>
        </w:rPr>
        <w:t xml:space="preserve">RRuC </w:t>
      </w:r>
      <w:r w:rsidR="000F1E1C" w:rsidRPr="00E40834">
        <w:rPr>
          <w:rFonts w:ascii="Times New Roman" w:hAnsi="Times New Roman" w:cs="Times New Roman"/>
          <w:sz w:val="24"/>
          <w:szCs w:val="24"/>
        </w:rPr>
        <w:t xml:space="preserve">members </w:t>
      </w:r>
      <w:r w:rsidR="005373E7" w:rsidRPr="00E40834">
        <w:rPr>
          <w:rFonts w:ascii="Times New Roman" w:hAnsi="Times New Roman" w:cs="Times New Roman"/>
          <w:sz w:val="24"/>
          <w:szCs w:val="24"/>
        </w:rPr>
        <w:t xml:space="preserve">as </w:t>
      </w:r>
      <w:r w:rsidR="00151A2D" w:rsidRPr="00E40834">
        <w:rPr>
          <w:rFonts w:ascii="Times New Roman" w:hAnsi="Times New Roman" w:cs="Times New Roman"/>
          <w:sz w:val="24"/>
          <w:szCs w:val="24"/>
        </w:rPr>
        <w:t>obtained from the</w:t>
      </w:r>
      <w:r w:rsidR="005373E7" w:rsidRPr="00E40834">
        <w:rPr>
          <w:rFonts w:ascii="Times New Roman" w:hAnsi="Times New Roman" w:cs="Times New Roman"/>
          <w:sz w:val="24"/>
          <w:szCs w:val="24"/>
        </w:rPr>
        <w:t xml:space="preserve"> </w:t>
      </w:r>
      <w:r w:rsidR="00791148" w:rsidRPr="00E40834">
        <w:rPr>
          <w:rFonts w:ascii="Times New Roman" w:hAnsi="Times New Roman" w:cs="Times New Roman"/>
          <w:sz w:val="24"/>
          <w:szCs w:val="24"/>
        </w:rPr>
        <w:t xml:space="preserve">DIC </w:t>
      </w:r>
      <w:r w:rsidR="005373E7" w:rsidRPr="00E40834">
        <w:rPr>
          <w:rFonts w:ascii="Times New Roman" w:hAnsi="Times New Roman" w:cs="Times New Roman"/>
          <w:sz w:val="24"/>
          <w:szCs w:val="24"/>
        </w:rPr>
        <w:t xml:space="preserve">recordings at </w:t>
      </w:r>
      <w:r w:rsidR="005373E7" w:rsidRPr="00E40834">
        <w:rPr>
          <w:rFonts w:ascii="Times New Roman" w:hAnsi="Times New Roman" w:cs="Times New Roman"/>
          <w:i/>
          <w:sz w:val="24"/>
          <w:szCs w:val="24"/>
        </w:rPr>
        <w:t>δ</w:t>
      </w:r>
      <w:r w:rsidR="005373E7" w:rsidRPr="00E40834">
        <w:rPr>
          <w:rFonts w:ascii="Times New Roman" w:hAnsi="Times New Roman" w:cs="Times New Roman"/>
          <w:sz w:val="24"/>
          <w:szCs w:val="24"/>
        </w:rPr>
        <w:t xml:space="preserve"> = 50, 75 and 100 mm</w:t>
      </w:r>
      <w:r w:rsidR="00DB12D7" w:rsidRPr="00E40834">
        <w:rPr>
          <w:rFonts w:ascii="Times New Roman" w:hAnsi="Times New Roman" w:cs="Times New Roman"/>
          <w:sz w:val="24"/>
          <w:szCs w:val="24"/>
        </w:rPr>
        <w:t xml:space="preserve"> (</w:t>
      </w:r>
      <w:r w:rsidR="00151A2D" w:rsidRPr="00E40834">
        <w:rPr>
          <w:rFonts w:ascii="Times New Roman" w:hAnsi="Times New Roman" w:cs="Times New Roman"/>
          <w:sz w:val="24"/>
          <w:szCs w:val="24"/>
        </w:rPr>
        <w:t xml:space="preserve">corresponding to drift ratios </w:t>
      </w:r>
      <w:r w:rsidR="00DB12D7" w:rsidRPr="00E40834">
        <w:rPr>
          <w:rFonts w:ascii="Times New Roman" w:hAnsi="Times New Roman" w:cs="Times New Roman"/>
          <w:i/>
          <w:sz w:val="24"/>
          <w:szCs w:val="24"/>
        </w:rPr>
        <w:t xml:space="preserve">Δ </w:t>
      </w:r>
      <w:r w:rsidR="00DB12D7" w:rsidRPr="00E40834">
        <w:rPr>
          <w:rFonts w:ascii="Times New Roman" w:hAnsi="Times New Roman" w:cs="Times New Roman"/>
          <w:sz w:val="24"/>
          <w:szCs w:val="24"/>
        </w:rPr>
        <w:t xml:space="preserve">= 3.7, 5.5, </w:t>
      </w:r>
      <w:r w:rsidR="007C08CF" w:rsidRPr="00E40834">
        <w:rPr>
          <w:rFonts w:ascii="Times New Roman" w:hAnsi="Times New Roman" w:cs="Times New Roman"/>
          <w:sz w:val="24"/>
          <w:szCs w:val="24"/>
        </w:rPr>
        <w:t xml:space="preserve">and </w:t>
      </w:r>
      <w:r w:rsidR="00DB12D7" w:rsidRPr="00E40834">
        <w:rPr>
          <w:rFonts w:ascii="Times New Roman" w:hAnsi="Times New Roman" w:cs="Times New Roman"/>
          <w:sz w:val="24"/>
          <w:szCs w:val="24"/>
        </w:rPr>
        <w:t>7.4%</w:t>
      </w:r>
      <w:r w:rsidR="007C08CF" w:rsidRPr="00E40834">
        <w:rPr>
          <w:rFonts w:ascii="Times New Roman" w:hAnsi="Times New Roman" w:cs="Times New Roman"/>
          <w:sz w:val="24"/>
          <w:szCs w:val="24"/>
        </w:rPr>
        <w:t>, respectively</w:t>
      </w:r>
      <w:r w:rsidR="00DB12D7" w:rsidRPr="00E40834">
        <w:rPr>
          <w:rFonts w:ascii="Times New Roman" w:hAnsi="Times New Roman" w:cs="Times New Roman"/>
          <w:sz w:val="24"/>
          <w:szCs w:val="24"/>
        </w:rPr>
        <w:t>)</w:t>
      </w:r>
      <w:r w:rsidR="005373E7" w:rsidRPr="00E40834">
        <w:rPr>
          <w:rFonts w:ascii="Times New Roman" w:hAnsi="Times New Roman" w:cs="Times New Roman"/>
          <w:sz w:val="24"/>
          <w:szCs w:val="24"/>
        </w:rPr>
        <w:t xml:space="preserve">. </w:t>
      </w:r>
      <w:r w:rsidR="007338F4" w:rsidRPr="00E40834">
        <w:rPr>
          <w:rFonts w:ascii="Times New Roman" w:hAnsi="Times New Roman" w:cs="Times New Roman"/>
          <w:sz w:val="24"/>
          <w:szCs w:val="24"/>
        </w:rPr>
        <w:t xml:space="preserve">A </w:t>
      </w:r>
      <w:r w:rsidR="00151A2D" w:rsidRPr="00E40834">
        <w:rPr>
          <w:rFonts w:ascii="Times New Roman" w:hAnsi="Times New Roman" w:cs="Times New Roman"/>
          <w:sz w:val="24"/>
          <w:szCs w:val="24"/>
        </w:rPr>
        <w:t xml:space="preserve">relatively </w:t>
      </w:r>
      <w:r w:rsidR="007338F4" w:rsidRPr="00E40834">
        <w:rPr>
          <w:rFonts w:ascii="Times New Roman" w:hAnsi="Times New Roman" w:cs="Times New Roman"/>
          <w:sz w:val="24"/>
          <w:szCs w:val="24"/>
        </w:rPr>
        <w:t xml:space="preserve">soft crushing behaviour was observed at the compression zone of the </w:t>
      </w:r>
      <w:r w:rsidR="00681038" w:rsidRPr="00E40834">
        <w:rPr>
          <w:rFonts w:ascii="Times New Roman" w:hAnsi="Times New Roman" w:cs="Times New Roman"/>
          <w:sz w:val="24"/>
          <w:szCs w:val="24"/>
        </w:rPr>
        <w:t xml:space="preserve">members </w:t>
      </w:r>
      <w:r w:rsidR="007338F4" w:rsidRPr="00E40834">
        <w:rPr>
          <w:rFonts w:ascii="Times New Roman" w:hAnsi="Times New Roman" w:cs="Times New Roman"/>
          <w:sz w:val="24"/>
          <w:szCs w:val="24"/>
        </w:rPr>
        <w:t xml:space="preserve">leading to </w:t>
      </w:r>
      <w:r w:rsidR="00151A2D" w:rsidRPr="00E40834">
        <w:rPr>
          <w:rFonts w:ascii="Times New Roman" w:hAnsi="Times New Roman" w:cs="Times New Roman"/>
          <w:sz w:val="24"/>
          <w:szCs w:val="24"/>
        </w:rPr>
        <w:t xml:space="preserve">the </w:t>
      </w:r>
      <w:r w:rsidR="007338F4" w:rsidRPr="00E40834">
        <w:rPr>
          <w:rFonts w:ascii="Times New Roman" w:hAnsi="Times New Roman" w:cs="Times New Roman"/>
          <w:sz w:val="24"/>
          <w:szCs w:val="24"/>
        </w:rPr>
        <w:t>first signs of spalling at</w:t>
      </w:r>
      <w:r w:rsidR="005373E7" w:rsidRPr="00E40834">
        <w:rPr>
          <w:rFonts w:ascii="Times New Roman" w:hAnsi="Times New Roman" w:cs="Times New Roman"/>
          <w:sz w:val="24"/>
          <w:szCs w:val="24"/>
        </w:rPr>
        <w:t xml:space="preserve"> applied </w:t>
      </w:r>
      <w:r w:rsidR="00151A2D" w:rsidRPr="00E40834">
        <w:rPr>
          <w:rFonts w:ascii="Times New Roman" w:hAnsi="Times New Roman" w:cs="Times New Roman"/>
          <w:sz w:val="24"/>
          <w:szCs w:val="24"/>
        </w:rPr>
        <w:t xml:space="preserve">lateral </w:t>
      </w:r>
      <w:r w:rsidR="005373E7" w:rsidRPr="00E40834">
        <w:rPr>
          <w:rFonts w:ascii="Times New Roman" w:hAnsi="Times New Roman" w:cs="Times New Roman"/>
          <w:sz w:val="24"/>
          <w:szCs w:val="24"/>
        </w:rPr>
        <w:t xml:space="preserve">displacements </w:t>
      </w:r>
      <w:r w:rsidR="00151A2D" w:rsidRPr="00E40834">
        <w:rPr>
          <w:rFonts w:ascii="Times New Roman" w:hAnsi="Times New Roman" w:cs="Times New Roman"/>
          <w:sz w:val="24"/>
          <w:szCs w:val="24"/>
        </w:rPr>
        <w:t xml:space="preserve">exceeding </w:t>
      </w:r>
      <w:r w:rsidR="005373E7" w:rsidRPr="00E40834">
        <w:rPr>
          <w:rFonts w:ascii="Times New Roman" w:hAnsi="Times New Roman" w:cs="Times New Roman"/>
          <w:sz w:val="24"/>
          <w:szCs w:val="24"/>
        </w:rPr>
        <w:t>75 mm</w:t>
      </w:r>
      <w:r w:rsidR="007338F4" w:rsidRPr="00E40834">
        <w:rPr>
          <w:rFonts w:ascii="Times New Roman" w:hAnsi="Times New Roman" w:cs="Times New Roman"/>
          <w:sz w:val="24"/>
          <w:szCs w:val="24"/>
        </w:rPr>
        <w:t>.</w:t>
      </w:r>
      <w:r w:rsidR="00FB0BE3" w:rsidRPr="00E40834">
        <w:rPr>
          <w:rFonts w:ascii="Times New Roman" w:hAnsi="Times New Roman" w:cs="Times New Roman"/>
          <w:sz w:val="24"/>
          <w:szCs w:val="24"/>
        </w:rPr>
        <w:t xml:space="preserve"> </w:t>
      </w:r>
      <w:r w:rsidR="005373E7" w:rsidRPr="00E40834">
        <w:rPr>
          <w:rFonts w:ascii="Times New Roman" w:hAnsi="Times New Roman" w:cs="Times New Roman"/>
          <w:sz w:val="24"/>
          <w:szCs w:val="24"/>
        </w:rPr>
        <w:t xml:space="preserve">Although the bottom part of the rubberised concrete zone was subjected to considerable dilation, up to this level of displacement the rubber particles kept the concrete cover clamped to the </w:t>
      </w:r>
      <w:r w:rsidR="0063361D" w:rsidRPr="00E40834">
        <w:rPr>
          <w:rFonts w:ascii="Times New Roman" w:hAnsi="Times New Roman" w:cs="Times New Roman"/>
          <w:sz w:val="24"/>
          <w:szCs w:val="24"/>
        </w:rPr>
        <w:t xml:space="preserve">member </w:t>
      </w:r>
      <w:r w:rsidR="005373E7" w:rsidRPr="00E40834">
        <w:rPr>
          <w:rFonts w:ascii="Times New Roman" w:hAnsi="Times New Roman" w:cs="Times New Roman"/>
          <w:sz w:val="24"/>
          <w:szCs w:val="24"/>
        </w:rPr>
        <w:t xml:space="preserve">core. After the cover separated from the </w:t>
      </w:r>
      <w:r w:rsidR="0063361D" w:rsidRPr="00E40834">
        <w:rPr>
          <w:rFonts w:ascii="Times New Roman" w:hAnsi="Times New Roman" w:cs="Times New Roman"/>
          <w:sz w:val="24"/>
          <w:szCs w:val="24"/>
        </w:rPr>
        <w:t>specimen</w:t>
      </w:r>
      <w:r w:rsidR="005373E7" w:rsidRPr="00E40834">
        <w:rPr>
          <w:rFonts w:ascii="Times New Roman" w:hAnsi="Times New Roman" w:cs="Times New Roman"/>
          <w:sz w:val="24"/>
          <w:szCs w:val="24"/>
        </w:rPr>
        <w:t xml:space="preserve">, </w:t>
      </w:r>
      <w:r w:rsidR="00A837FF" w:rsidRPr="00E40834">
        <w:rPr>
          <w:rFonts w:ascii="Times New Roman" w:hAnsi="Times New Roman" w:cs="Times New Roman"/>
          <w:sz w:val="24"/>
          <w:szCs w:val="24"/>
        </w:rPr>
        <w:t>generally</w:t>
      </w:r>
      <w:r w:rsidR="00B72DC8" w:rsidRPr="00E40834">
        <w:rPr>
          <w:rFonts w:ascii="Times New Roman" w:hAnsi="Times New Roman" w:cs="Times New Roman"/>
          <w:sz w:val="24"/>
          <w:szCs w:val="24"/>
        </w:rPr>
        <w:t xml:space="preserve"> </w:t>
      </w:r>
      <w:r w:rsidR="00A837FF" w:rsidRPr="00E40834">
        <w:rPr>
          <w:rFonts w:ascii="Times New Roman" w:hAnsi="Times New Roman" w:cs="Times New Roman"/>
          <w:sz w:val="24"/>
          <w:szCs w:val="24"/>
        </w:rPr>
        <w:t xml:space="preserve">after </w:t>
      </w:r>
      <w:r w:rsidR="000C75D4" w:rsidRPr="00E40834">
        <w:rPr>
          <w:rFonts w:ascii="Times New Roman" w:hAnsi="Times New Roman" w:cs="Times New Roman"/>
          <w:sz w:val="24"/>
          <w:szCs w:val="24"/>
        </w:rPr>
        <w:t xml:space="preserve">or at </w:t>
      </w:r>
      <w:r w:rsidR="00A837FF" w:rsidRPr="00E40834">
        <w:rPr>
          <w:rFonts w:ascii="Times New Roman" w:hAnsi="Times New Roman" w:cs="Times New Roman"/>
          <w:sz w:val="24"/>
          <w:szCs w:val="24"/>
        </w:rPr>
        <w:t>t</w:t>
      </w:r>
      <w:r w:rsidR="0063361D" w:rsidRPr="00E40834">
        <w:rPr>
          <w:rFonts w:ascii="Times New Roman" w:hAnsi="Times New Roman" w:cs="Times New Roman"/>
          <w:sz w:val="24"/>
          <w:szCs w:val="24"/>
        </w:rPr>
        <w:t xml:space="preserve">he </w:t>
      </w:r>
      <w:r w:rsidR="005373E7" w:rsidRPr="00E40834">
        <w:rPr>
          <w:rFonts w:ascii="Times New Roman" w:hAnsi="Times New Roman" w:cs="Times New Roman"/>
          <w:sz w:val="24"/>
          <w:szCs w:val="24"/>
        </w:rPr>
        <w:t>1</w:t>
      </w:r>
      <w:r w:rsidR="005373E7" w:rsidRPr="00E40834">
        <w:rPr>
          <w:rFonts w:ascii="Times New Roman" w:hAnsi="Times New Roman" w:cs="Times New Roman"/>
          <w:sz w:val="24"/>
          <w:szCs w:val="24"/>
          <w:vertAlign w:val="superscript"/>
        </w:rPr>
        <w:t>st</w:t>
      </w:r>
      <w:r w:rsidR="005373E7" w:rsidRPr="00E40834">
        <w:rPr>
          <w:rFonts w:ascii="Times New Roman" w:hAnsi="Times New Roman" w:cs="Times New Roman"/>
          <w:sz w:val="24"/>
          <w:szCs w:val="24"/>
        </w:rPr>
        <w:t xml:space="preserve"> cycle </w:t>
      </w:r>
      <w:r w:rsidR="0063361D" w:rsidRPr="00E40834">
        <w:rPr>
          <w:rFonts w:ascii="Times New Roman" w:hAnsi="Times New Roman" w:cs="Times New Roman"/>
          <w:sz w:val="24"/>
          <w:szCs w:val="24"/>
        </w:rPr>
        <w:t xml:space="preserve">at </w:t>
      </w:r>
      <w:r w:rsidR="005373E7" w:rsidRPr="00E40834">
        <w:rPr>
          <w:rFonts w:ascii="Times New Roman" w:hAnsi="Times New Roman" w:cs="Times New Roman"/>
          <w:i/>
          <w:sz w:val="24"/>
          <w:szCs w:val="24"/>
        </w:rPr>
        <w:t xml:space="preserve">δ </w:t>
      </w:r>
      <w:r w:rsidR="005373E7" w:rsidRPr="00E40834">
        <w:rPr>
          <w:rFonts w:ascii="Times New Roman" w:hAnsi="Times New Roman" w:cs="Times New Roman"/>
          <w:sz w:val="24"/>
          <w:szCs w:val="24"/>
        </w:rPr>
        <w:t>= 100 mm</w:t>
      </w:r>
      <w:r w:rsidR="00DB12D7" w:rsidRPr="00E40834">
        <w:rPr>
          <w:rFonts w:ascii="Times New Roman" w:hAnsi="Times New Roman" w:cs="Times New Roman"/>
          <w:sz w:val="24"/>
          <w:szCs w:val="24"/>
        </w:rPr>
        <w:t xml:space="preserve"> (</w:t>
      </w:r>
      <w:r w:rsidR="00DB12D7" w:rsidRPr="00E40834">
        <w:rPr>
          <w:rFonts w:ascii="Times New Roman" w:hAnsi="Times New Roman" w:cs="Times New Roman"/>
          <w:i/>
          <w:sz w:val="24"/>
          <w:szCs w:val="24"/>
        </w:rPr>
        <w:t>Δ</w:t>
      </w:r>
      <w:r w:rsidR="00DB12D7" w:rsidRPr="00E40834">
        <w:rPr>
          <w:rFonts w:ascii="Times New Roman" w:hAnsi="Times New Roman" w:cs="Times New Roman"/>
          <w:sz w:val="24"/>
          <w:szCs w:val="24"/>
        </w:rPr>
        <w:t xml:space="preserve"> = 7.4%)</w:t>
      </w:r>
      <w:r w:rsidR="005373E7" w:rsidRPr="00E40834">
        <w:rPr>
          <w:rFonts w:ascii="Times New Roman" w:hAnsi="Times New Roman" w:cs="Times New Roman"/>
          <w:sz w:val="24"/>
          <w:szCs w:val="24"/>
        </w:rPr>
        <w:t xml:space="preserve">, the </w:t>
      </w:r>
      <w:r w:rsidR="0063361D" w:rsidRPr="00E40834">
        <w:rPr>
          <w:rFonts w:ascii="Times New Roman" w:hAnsi="Times New Roman" w:cs="Times New Roman"/>
          <w:sz w:val="24"/>
          <w:szCs w:val="24"/>
        </w:rPr>
        <w:t xml:space="preserve">member </w:t>
      </w:r>
      <w:r w:rsidR="005373E7" w:rsidRPr="00E40834">
        <w:rPr>
          <w:rFonts w:ascii="Times New Roman" w:hAnsi="Times New Roman" w:cs="Times New Roman"/>
          <w:sz w:val="24"/>
          <w:szCs w:val="24"/>
        </w:rPr>
        <w:t>rotation was combined with some sliding at</w:t>
      </w:r>
      <w:r w:rsidR="00151A2D" w:rsidRPr="00E40834">
        <w:rPr>
          <w:rFonts w:ascii="Times New Roman" w:hAnsi="Times New Roman" w:cs="Times New Roman"/>
          <w:sz w:val="24"/>
          <w:szCs w:val="24"/>
        </w:rPr>
        <w:t xml:space="preserve"> the</w:t>
      </w:r>
      <w:r w:rsidR="005373E7" w:rsidRPr="00E40834">
        <w:rPr>
          <w:rFonts w:ascii="Times New Roman" w:hAnsi="Times New Roman" w:cs="Times New Roman"/>
          <w:sz w:val="24"/>
          <w:szCs w:val="24"/>
        </w:rPr>
        <w:t xml:space="preserve"> </w:t>
      </w:r>
      <w:r w:rsidR="00FE7060" w:rsidRPr="00E40834">
        <w:rPr>
          <w:rFonts w:ascii="Times New Roman" w:hAnsi="Times New Roman" w:cs="Times New Roman"/>
          <w:sz w:val="24"/>
          <w:szCs w:val="24"/>
        </w:rPr>
        <w:t xml:space="preserve">reverse </w:t>
      </w:r>
      <w:r w:rsidR="00007F9E" w:rsidRPr="00E40834">
        <w:rPr>
          <w:rFonts w:ascii="Times New Roman" w:hAnsi="Times New Roman" w:cs="Times New Roman"/>
          <w:sz w:val="24"/>
          <w:szCs w:val="24"/>
        </w:rPr>
        <w:t xml:space="preserve">lateral loading </w:t>
      </w:r>
      <w:r w:rsidR="005373E7" w:rsidRPr="00E40834">
        <w:rPr>
          <w:rFonts w:ascii="Times New Roman" w:hAnsi="Times New Roman" w:cs="Times New Roman"/>
          <w:sz w:val="24"/>
          <w:szCs w:val="24"/>
        </w:rPr>
        <w:t xml:space="preserve">direction. </w:t>
      </w:r>
      <w:r w:rsidR="000E7429" w:rsidRPr="00E40834">
        <w:rPr>
          <w:rFonts w:ascii="Times New Roman" w:hAnsi="Times New Roman" w:cs="Times New Roman"/>
          <w:sz w:val="24"/>
          <w:szCs w:val="24"/>
        </w:rPr>
        <w:t xml:space="preserve">Prior to fracture, notable pinching was observed at high inelastic deformations due to the significant deterioration in the plastic hinge region. </w:t>
      </w:r>
    </w:p>
    <w:p w14:paraId="47CBDF83" w14:textId="34F46689" w:rsidR="00FA5903" w:rsidRPr="00E40834" w:rsidRDefault="008D2842" w:rsidP="00E40834">
      <w:pPr>
        <w:spacing w:line="360" w:lineRule="auto"/>
        <w:jc w:val="both"/>
        <w:rPr>
          <w:rFonts w:ascii="Times New Roman" w:hAnsi="Times New Roman" w:cs="Times New Roman"/>
          <w:sz w:val="24"/>
          <w:szCs w:val="24"/>
        </w:rPr>
      </w:pPr>
      <w:r w:rsidRPr="00E40834">
        <w:rPr>
          <w:rFonts w:ascii="Times New Roman" w:hAnsi="Times New Roman" w:cs="Times New Roman"/>
          <w:sz w:val="24"/>
          <w:szCs w:val="24"/>
        </w:rPr>
        <w:t xml:space="preserve">With increasing cycles and more accumulation of damage, </w:t>
      </w:r>
      <w:r w:rsidR="004F43A6" w:rsidRPr="00E40834">
        <w:rPr>
          <w:rFonts w:ascii="Times New Roman" w:hAnsi="Times New Roman" w:cs="Times New Roman"/>
          <w:sz w:val="24"/>
          <w:szCs w:val="24"/>
        </w:rPr>
        <w:t xml:space="preserve">for all Ø350 RRuC members, the </w:t>
      </w:r>
      <w:r w:rsidRPr="00E40834">
        <w:rPr>
          <w:rFonts w:ascii="Times New Roman" w:hAnsi="Times New Roman" w:cs="Times New Roman"/>
          <w:sz w:val="24"/>
          <w:szCs w:val="24"/>
        </w:rPr>
        <w:t xml:space="preserve">longitudinal reinforcement fracture occurred </w:t>
      </w:r>
      <w:r w:rsidR="000C75D4" w:rsidRPr="00E40834">
        <w:rPr>
          <w:rFonts w:ascii="Times New Roman" w:hAnsi="Times New Roman" w:cs="Times New Roman"/>
          <w:sz w:val="24"/>
          <w:szCs w:val="24"/>
        </w:rPr>
        <w:t>at</w:t>
      </w:r>
      <w:r w:rsidR="006D5012" w:rsidRPr="00E40834">
        <w:rPr>
          <w:rFonts w:ascii="Times New Roman" w:hAnsi="Times New Roman" w:cs="Times New Roman"/>
          <w:sz w:val="24"/>
          <w:szCs w:val="24"/>
        </w:rPr>
        <w:t xml:space="preserve"> </w:t>
      </w:r>
      <w:r w:rsidRPr="00E40834">
        <w:rPr>
          <w:rFonts w:ascii="Times New Roman" w:hAnsi="Times New Roman" w:cs="Times New Roman"/>
          <w:i/>
          <w:sz w:val="24"/>
          <w:szCs w:val="24"/>
        </w:rPr>
        <w:t>δ</w:t>
      </w:r>
      <w:r w:rsidR="00B72DC8" w:rsidRPr="00E40834">
        <w:rPr>
          <w:rFonts w:ascii="Times New Roman" w:hAnsi="Times New Roman" w:cs="Times New Roman"/>
          <w:i/>
          <w:sz w:val="24"/>
          <w:szCs w:val="24"/>
          <w:vertAlign w:val="subscript"/>
        </w:rPr>
        <w:t>f</w:t>
      </w:r>
      <w:r w:rsidRPr="00E40834">
        <w:rPr>
          <w:rFonts w:ascii="Times New Roman" w:hAnsi="Times New Roman" w:cs="Times New Roman"/>
          <w:i/>
          <w:sz w:val="24"/>
          <w:szCs w:val="24"/>
        </w:rPr>
        <w:t xml:space="preserve"> </w:t>
      </w:r>
      <w:r w:rsidR="00B72DC8" w:rsidRPr="00E40834">
        <w:rPr>
          <w:rFonts w:ascii="Times New Roman" w:hAnsi="Times New Roman" w:cs="Times New Roman"/>
          <w:sz w:val="24"/>
          <w:szCs w:val="24"/>
        </w:rPr>
        <w:t xml:space="preserve">of </w:t>
      </w:r>
      <w:r w:rsidR="002C563B" w:rsidRPr="00E40834">
        <w:rPr>
          <w:rFonts w:ascii="Times New Roman" w:hAnsi="Times New Roman" w:cs="Times New Roman"/>
          <w:sz w:val="24"/>
          <w:szCs w:val="24"/>
        </w:rPr>
        <w:t>at</w:t>
      </w:r>
      <w:r w:rsidR="00B72DC8" w:rsidRPr="00E40834">
        <w:rPr>
          <w:rFonts w:ascii="Times New Roman" w:hAnsi="Times New Roman" w:cs="Times New Roman"/>
          <w:sz w:val="24"/>
          <w:szCs w:val="24"/>
        </w:rPr>
        <w:t xml:space="preserve"> least</w:t>
      </w:r>
      <w:r w:rsidRPr="00E40834">
        <w:rPr>
          <w:rFonts w:ascii="Times New Roman" w:hAnsi="Times New Roman" w:cs="Times New Roman"/>
          <w:sz w:val="24"/>
          <w:szCs w:val="24"/>
        </w:rPr>
        <w:t xml:space="preserve"> 100 mm</w:t>
      </w:r>
      <w:r w:rsidR="00DB12D7" w:rsidRPr="00E40834">
        <w:rPr>
          <w:rFonts w:ascii="Times New Roman" w:hAnsi="Times New Roman" w:cs="Times New Roman"/>
          <w:sz w:val="24"/>
          <w:szCs w:val="24"/>
        </w:rPr>
        <w:t xml:space="preserve"> (</w:t>
      </w:r>
      <w:r w:rsidR="00DB12D7" w:rsidRPr="00E40834">
        <w:rPr>
          <w:rFonts w:ascii="Times New Roman" w:hAnsi="Times New Roman" w:cs="Times New Roman"/>
          <w:i/>
          <w:sz w:val="24"/>
          <w:szCs w:val="24"/>
        </w:rPr>
        <w:t>Δ</w:t>
      </w:r>
      <w:r w:rsidR="00DB12D7" w:rsidRPr="00E40834">
        <w:rPr>
          <w:rFonts w:ascii="Times New Roman" w:hAnsi="Times New Roman" w:cs="Times New Roman"/>
          <w:sz w:val="24"/>
          <w:szCs w:val="24"/>
        </w:rPr>
        <w:t xml:space="preserve"> = 7.4%)</w:t>
      </w:r>
      <w:r w:rsidR="004F43A6" w:rsidRPr="00E40834">
        <w:rPr>
          <w:rFonts w:ascii="Times New Roman" w:hAnsi="Times New Roman" w:cs="Times New Roman"/>
          <w:sz w:val="24"/>
          <w:szCs w:val="24"/>
        </w:rPr>
        <w:t>.</w:t>
      </w:r>
      <w:r w:rsidR="00FA5903" w:rsidRPr="00E40834">
        <w:rPr>
          <w:rFonts w:ascii="Times New Roman" w:hAnsi="Times New Roman" w:cs="Times New Roman"/>
          <w:sz w:val="24"/>
          <w:szCs w:val="24"/>
        </w:rPr>
        <w:t xml:space="preserve"> For example, </w:t>
      </w:r>
      <w:r w:rsidR="003B696C" w:rsidRPr="00E40834">
        <w:rPr>
          <w:rFonts w:ascii="Times New Roman" w:hAnsi="Times New Roman" w:cs="Times New Roman"/>
          <w:sz w:val="24"/>
          <w:szCs w:val="24"/>
        </w:rPr>
        <w:t xml:space="preserve">for </w:t>
      </w:r>
      <w:r w:rsidR="00FA5903" w:rsidRPr="00E40834">
        <w:rPr>
          <w:rFonts w:ascii="Times New Roman" w:hAnsi="Times New Roman" w:cs="Times New Roman"/>
          <w:sz w:val="24"/>
          <w:szCs w:val="24"/>
        </w:rPr>
        <w:t>D350-R45-F0-N</w:t>
      </w:r>
      <w:r w:rsidR="000E7429" w:rsidRPr="00E40834">
        <w:rPr>
          <w:rFonts w:ascii="Times New Roman" w:hAnsi="Times New Roman" w:cs="Times New Roman"/>
          <w:sz w:val="24"/>
          <w:szCs w:val="24"/>
        </w:rPr>
        <w:t>1</w:t>
      </w:r>
      <w:r w:rsidR="00FA5903" w:rsidRPr="00E40834">
        <w:rPr>
          <w:rFonts w:ascii="Times New Roman" w:hAnsi="Times New Roman" w:cs="Times New Roman"/>
          <w:sz w:val="24"/>
          <w:szCs w:val="24"/>
        </w:rPr>
        <w:t xml:space="preserve"> (Figure </w:t>
      </w:r>
      <w:r w:rsidR="007E36F1" w:rsidRPr="00E40834">
        <w:rPr>
          <w:rFonts w:ascii="Times New Roman" w:hAnsi="Times New Roman" w:cs="Times New Roman"/>
          <w:sz w:val="24"/>
          <w:szCs w:val="24"/>
        </w:rPr>
        <w:t>7</w:t>
      </w:r>
      <w:r w:rsidR="00FA5903" w:rsidRPr="00E40834">
        <w:rPr>
          <w:rFonts w:ascii="Times New Roman" w:hAnsi="Times New Roman" w:cs="Times New Roman"/>
          <w:sz w:val="24"/>
          <w:szCs w:val="24"/>
        </w:rPr>
        <w:t xml:space="preserve">b), </w:t>
      </w:r>
      <w:r w:rsidR="003635A7" w:rsidRPr="00E40834">
        <w:rPr>
          <w:rFonts w:ascii="Times New Roman" w:hAnsi="Times New Roman" w:cs="Times New Roman"/>
          <w:sz w:val="24"/>
          <w:szCs w:val="24"/>
        </w:rPr>
        <w:t>D350-R60-F0-</w:t>
      </w:r>
      <w:r w:rsidR="00326446" w:rsidRPr="00E40834">
        <w:rPr>
          <w:rFonts w:ascii="Times New Roman" w:hAnsi="Times New Roman" w:cs="Times New Roman"/>
          <w:sz w:val="24"/>
          <w:szCs w:val="24"/>
        </w:rPr>
        <w:t>N1</w:t>
      </w:r>
      <w:r w:rsidR="00FE7060" w:rsidRPr="00E40834">
        <w:rPr>
          <w:rFonts w:ascii="Times New Roman" w:hAnsi="Times New Roman" w:cs="Times New Roman"/>
          <w:sz w:val="24"/>
          <w:szCs w:val="24"/>
        </w:rPr>
        <w:t xml:space="preserve"> </w:t>
      </w:r>
      <w:r w:rsidR="00FA5903" w:rsidRPr="00E40834">
        <w:rPr>
          <w:rFonts w:ascii="Times New Roman" w:hAnsi="Times New Roman" w:cs="Times New Roman"/>
          <w:sz w:val="24"/>
          <w:szCs w:val="24"/>
        </w:rPr>
        <w:t>(</w:t>
      </w:r>
      <w:r w:rsidR="00064011" w:rsidRPr="00E40834">
        <w:rPr>
          <w:rFonts w:ascii="Times New Roman" w:hAnsi="Times New Roman" w:cs="Times New Roman"/>
          <w:sz w:val="24"/>
          <w:szCs w:val="24"/>
        </w:rPr>
        <w:t xml:space="preserve">Figure </w:t>
      </w:r>
      <w:r w:rsidR="007E36F1" w:rsidRPr="00E40834">
        <w:rPr>
          <w:rFonts w:ascii="Times New Roman" w:hAnsi="Times New Roman" w:cs="Times New Roman"/>
          <w:sz w:val="24"/>
          <w:szCs w:val="24"/>
        </w:rPr>
        <w:t>7</w:t>
      </w:r>
      <w:r w:rsidR="00BC317D" w:rsidRPr="00E40834">
        <w:rPr>
          <w:rFonts w:ascii="Times New Roman" w:hAnsi="Times New Roman" w:cs="Times New Roman"/>
          <w:sz w:val="24"/>
          <w:szCs w:val="24"/>
        </w:rPr>
        <w:t>d</w:t>
      </w:r>
      <w:r w:rsidR="00FA5903" w:rsidRPr="00E40834">
        <w:rPr>
          <w:rFonts w:ascii="Times New Roman" w:hAnsi="Times New Roman" w:cs="Times New Roman"/>
          <w:sz w:val="24"/>
          <w:szCs w:val="24"/>
        </w:rPr>
        <w:t>)</w:t>
      </w:r>
      <w:r w:rsidR="00FE7060" w:rsidRPr="00E40834">
        <w:rPr>
          <w:rFonts w:ascii="Times New Roman" w:hAnsi="Times New Roman" w:cs="Times New Roman"/>
          <w:sz w:val="24"/>
          <w:szCs w:val="24"/>
        </w:rPr>
        <w:t xml:space="preserve">, </w:t>
      </w:r>
      <w:r w:rsidR="003635A7" w:rsidRPr="00E40834">
        <w:rPr>
          <w:rFonts w:ascii="Times New Roman" w:hAnsi="Times New Roman" w:cs="Times New Roman"/>
          <w:sz w:val="24"/>
          <w:szCs w:val="24"/>
        </w:rPr>
        <w:t>D350-R60-F0-</w:t>
      </w:r>
      <w:r w:rsidR="00326446" w:rsidRPr="00E40834">
        <w:rPr>
          <w:rFonts w:ascii="Times New Roman" w:hAnsi="Times New Roman" w:cs="Times New Roman"/>
          <w:sz w:val="24"/>
          <w:szCs w:val="24"/>
        </w:rPr>
        <w:t>N2</w:t>
      </w:r>
      <w:r w:rsidR="00BC317D" w:rsidRPr="00E40834">
        <w:rPr>
          <w:rFonts w:ascii="Times New Roman" w:hAnsi="Times New Roman" w:cs="Times New Roman"/>
          <w:sz w:val="24"/>
          <w:szCs w:val="24"/>
        </w:rPr>
        <w:t xml:space="preserve"> </w:t>
      </w:r>
      <w:r w:rsidR="00FA5903" w:rsidRPr="00E40834">
        <w:rPr>
          <w:rFonts w:ascii="Times New Roman" w:hAnsi="Times New Roman" w:cs="Times New Roman"/>
          <w:sz w:val="24"/>
          <w:szCs w:val="24"/>
        </w:rPr>
        <w:t>(</w:t>
      </w:r>
      <w:r w:rsidR="004A22B8" w:rsidRPr="00E40834">
        <w:rPr>
          <w:rFonts w:ascii="Times New Roman" w:hAnsi="Times New Roman" w:cs="Times New Roman"/>
          <w:sz w:val="24"/>
          <w:szCs w:val="24"/>
        </w:rPr>
        <w:t xml:space="preserve">Figure </w:t>
      </w:r>
      <w:r w:rsidR="007E36F1" w:rsidRPr="00E40834">
        <w:rPr>
          <w:rFonts w:ascii="Times New Roman" w:hAnsi="Times New Roman" w:cs="Times New Roman"/>
          <w:noProof/>
          <w:sz w:val="24"/>
          <w:szCs w:val="24"/>
        </w:rPr>
        <w:t>7</w:t>
      </w:r>
      <w:r w:rsidR="00BC317D" w:rsidRPr="00E40834">
        <w:rPr>
          <w:rFonts w:ascii="Times New Roman" w:hAnsi="Times New Roman" w:cs="Times New Roman"/>
          <w:sz w:val="24"/>
          <w:szCs w:val="24"/>
        </w:rPr>
        <w:t>e</w:t>
      </w:r>
      <w:r w:rsidR="00FA5903" w:rsidRPr="00E40834">
        <w:rPr>
          <w:rFonts w:ascii="Times New Roman" w:hAnsi="Times New Roman" w:cs="Times New Roman"/>
          <w:sz w:val="24"/>
          <w:szCs w:val="24"/>
        </w:rPr>
        <w:t>) and D350-R60-F0-N2</w:t>
      </w:r>
      <w:r w:rsidR="000E7429" w:rsidRPr="00E40834">
        <w:rPr>
          <w:rFonts w:ascii="Times New Roman" w:hAnsi="Times New Roman" w:cs="Times New Roman"/>
          <w:sz w:val="24"/>
          <w:szCs w:val="24"/>
        </w:rPr>
        <w:t>S</w:t>
      </w:r>
      <w:r w:rsidR="00FA5903" w:rsidRPr="00E40834">
        <w:rPr>
          <w:rFonts w:ascii="Times New Roman" w:hAnsi="Times New Roman" w:cs="Times New Roman"/>
          <w:sz w:val="24"/>
          <w:szCs w:val="24"/>
        </w:rPr>
        <w:t xml:space="preserve"> (Figure </w:t>
      </w:r>
      <w:r w:rsidR="007E36F1" w:rsidRPr="00E40834">
        <w:rPr>
          <w:rFonts w:ascii="Times New Roman" w:hAnsi="Times New Roman" w:cs="Times New Roman"/>
          <w:noProof/>
          <w:sz w:val="24"/>
          <w:szCs w:val="24"/>
        </w:rPr>
        <w:t>7</w:t>
      </w:r>
      <w:r w:rsidR="00FA5903" w:rsidRPr="00E40834">
        <w:rPr>
          <w:rFonts w:ascii="Times New Roman" w:hAnsi="Times New Roman" w:cs="Times New Roman"/>
          <w:sz w:val="24"/>
          <w:szCs w:val="24"/>
        </w:rPr>
        <w:t xml:space="preserve">f), the rebar fracture was recorded at </w:t>
      </w:r>
      <w:r w:rsidR="00FA5903" w:rsidRPr="00E40834">
        <w:rPr>
          <w:rFonts w:ascii="Times New Roman" w:hAnsi="Times New Roman" w:cs="Times New Roman"/>
          <w:i/>
          <w:sz w:val="24"/>
          <w:szCs w:val="24"/>
        </w:rPr>
        <w:t>δ</w:t>
      </w:r>
      <w:r w:rsidR="00B72DC8" w:rsidRPr="00E40834">
        <w:rPr>
          <w:rFonts w:ascii="Times New Roman" w:hAnsi="Times New Roman" w:cs="Times New Roman"/>
          <w:i/>
          <w:sz w:val="24"/>
          <w:szCs w:val="24"/>
          <w:vertAlign w:val="subscript"/>
        </w:rPr>
        <w:t>f</w:t>
      </w:r>
      <w:r w:rsidR="00FA5903" w:rsidRPr="00E40834">
        <w:rPr>
          <w:rFonts w:ascii="Times New Roman" w:hAnsi="Times New Roman" w:cs="Times New Roman"/>
          <w:i/>
          <w:sz w:val="24"/>
          <w:szCs w:val="24"/>
        </w:rPr>
        <w:t xml:space="preserve"> </w:t>
      </w:r>
      <w:r w:rsidR="00FA5903" w:rsidRPr="00E40834">
        <w:rPr>
          <w:rFonts w:ascii="Times New Roman" w:hAnsi="Times New Roman" w:cs="Times New Roman"/>
          <w:sz w:val="24"/>
          <w:szCs w:val="24"/>
        </w:rPr>
        <w:t>= 100 (</w:t>
      </w:r>
      <w:r w:rsidR="00FA5903" w:rsidRPr="00E40834">
        <w:rPr>
          <w:rFonts w:ascii="Times New Roman" w:hAnsi="Times New Roman" w:cs="Times New Roman"/>
          <w:i/>
          <w:sz w:val="24"/>
          <w:szCs w:val="24"/>
        </w:rPr>
        <w:t>Δ</w:t>
      </w:r>
      <w:r w:rsidR="00FA5903" w:rsidRPr="00E40834">
        <w:rPr>
          <w:rFonts w:ascii="Times New Roman" w:hAnsi="Times New Roman" w:cs="Times New Roman"/>
          <w:sz w:val="24"/>
          <w:szCs w:val="24"/>
        </w:rPr>
        <w:t xml:space="preserve"> = 7.4%). </w:t>
      </w:r>
      <w:r w:rsidR="00FE7060" w:rsidRPr="00E40834">
        <w:rPr>
          <w:rFonts w:ascii="Times New Roman" w:hAnsi="Times New Roman" w:cs="Times New Roman"/>
          <w:sz w:val="24"/>
          <w:szCs w:val="24"/>
        </w:rPr>
        <w:t xml:space="preserve">For the remaining </w:t>
      </w:r>
      <w:r w:rsidR="003B696C" w:rsidRPr="00E40834">
        <w:rPr>
          <w:rFonts w:ascii="Times New Roman" w:hAnsi="Times New Roman" w:cs="Times New Roman"/>
          <w:sz w:val="24"/>
          <w:szCs w:val="24"/>
        </w:rPr>
        <w:t>specimens</w:t>
      </w:r>
      <w:r w:rsidR="00FA5903" w:rsidRPr="00E40834">
        <w:rPr>
          <w:rFonts w:ascii="Times New Roman" w:hAnsi="Times New Roman" w:cs="Times New Roman"/>
          <w:sz w:val="24"/>
          <w:szCs w:val="24"/>
        </w:rPr>
        <w:t xml:space="preserve"> (D350-R45-F0-N0 and D350-R60-F0-N0)</w:t>
      </w:r>
      <w:r w:rsidR="00007F9E" w:rsidRPr="00E40834">
        <w:rPr>
          <w:rFonts w:ascii="Times New Roman" w:hAnsi="Times New Roman" w:cs="Times New Roman"/>
          <w:sz w:val="24"/>
          <w:szCs w:val="24"/>
        </w:rPr>
        <w:t xml:space="preserve">, fracture occurred at </w:t>
      </w:r>
      <w:r w:rsidR="00007F9E" w:rsidRPr="00E40834">
        <w:rPr>
          <w:rFonts w:ascii="Times New Roman" w:hAnsi="Times New Roman" w:cs="Times New Roman"/>
          <w:i/>
          <w:sz w:val="24"/>
          <w:szCs w:val="24"/>
        </w:rPr>
        <w:t>δ</w:t>
      </w:r>
      <w:r w:rsidR="00007F9E" w:rsidRPr="00E40834">
        <w:rPr>
          <w:rFonts w:ascii="Times New Roman" w:hAnsi="Times New Roman" w:cs="Times New Roman"/>
          <w:sz w:val="24"/>
          <w:szCs w:val="24"/>
        </w:rPr>
        <w:t xml:space="preserve"> </w:t>
      </w:r>
      <w:r w:rsidR="00B72DC8" w:rsidRPr="00E40834">
        <w:rPr>
          <w:rFonts w:ascii="Times New Roman" w:hAnsi="Times New Roman" w:cs="Times New Roman"/>
          <w:sz w:val="24"/>
          <w:szCs w:val="24"/>
        </w:rPr>
        <w:t xml:space="preserve">marginally higher than </w:t>
      </w:r>
      <w:r w:rsidR="00007F9E" w:rsidRPr="00E40834">
        <w:rPr>
          <w:rFonts w:ascii="Times New Roman" w:hAnsi="Times New Roman" w:cs="Times New Roman"/>
          <w:sz w:val="24"/>
          <w:szCs w:val="24"/>
        </w:rPr>
        <w:t>110 mm</w:t>
      </w:r>
      <w:r w:rsidR="00FE7060" w:rsidRPr="00E40834">
        <w:rPr>
          <w:rFonts w:ascii="Times New Roman" w:hAnsi="Times New Roman" w:cs="Times New Roman"/>
          <w:sz w:val="24"/>
          <w:szCs w:val="24"/>
        </w:rPr>
        <w:t xml:space="preserve"> </w:t>
      </w:r>
      <w:r w:rsidR="00DB12D7" w:rsidRPr="00E40834">
        <w:rPr>
          <w:rFonts w:ascii="Times New Roman" w:hAnsi="Times New Roman" w:cs="Times New Roman"/>
          <w:sz w:val="24"/>
          <w:szCs w:val="24"/>
        </w:rPr>
        <w:t>(</w:t>
      </w:r>
      <w:r w:rsidR="00DB12D7" w:rsidRPr="00E40834">
        <w:rPr>
          <w:rFonts w:ascii="Times New Roman" w:hAnsi="Times New Roman" w:cs="Times New Roman"/>
          <w:i/>
          <w:sz w:val="24"/>
          <w:szCs w:val="24"/>
        </w:rPr>
        <w:t>Δ</w:t>
      </w:r>
      <w:r w:rsidR="00DB12D7" w:rsidRPr="00E40834">
        <w:rPr>
          <w:rFonts w:ascii="Times New Roman" w:hAnsi="Times New Roman" w:cs="Times New Roman"/>
          <w:sz w:val="24"/>
          <w:szCs w:val="24"/>
        </w:rPr>
        <w:t xml:space="preserve"> &gt; 8.1%) </w:t>
      </w:r>
      <w:r w:rsidR="00FE7060" w:rsidRPr="00E40834">
        <w:rPr>
          <w:rFonts w:ascii="Times New Roman" w:hAnsi="Times New Roman" w:cs="Times New Roman"/>
          <w:sz w:val="24"/>
          <w:szCs w:val="24"/>
        </w:rPr>
        <w:t xml:space="preserve">as depicted </w:t>
      </w:r>
      <w:r w:rsidR="003B696C" w:rsidRPr="00E40834">
        <w:rPr>
          <w:rFonts w:ascii="Times New Roman" w:hAnsi="Times New Roman" w:cs="Times New Roman"/>
          <w:sz w:val="24"/>
          <w:szCs w:val="24"/>
        </w:rPr>
        <w:t xml:space="preserve">in </w:t>
      </w:r>
      <w:r w:rsidR="004A22B8" w:rsidRPr="00E40834">
        <w:rPr>
          <w:rFonts w:ascii="Times New Roman" w:hAnsi="Times New Roman" w:cs="Times New Roman"/>
          <w:sz w:val="24"/>
          <w:szCs w:val="24"/>
        </w:rPr>
        <w:t>Figure</w:t>
      </w:r>
      <w:r w:rsidR="00B72DC8" w:rsidRPr="00E40834">
        <w:rPr>
          <w:rFonts w:ascii="Times New Roman" w:hAnsi="Times New Roman" w:cs="Times New Roman"/>
          <w:sz w:val="24"/>
          <w:szCs w:val="24"/>
        </w:rPr>
        <w:t>s</w:t>
      </w:r>
      <w:r w:rsidR="004A22B8" w:rsidRPr="00E40834">
        <w:rPr>
          <w:rFonts w:ascii="Times New Roman" w:hAnsi="Times New Roman" w:cs="Times New Roman"/>
          <w:sz w:val="24"/>
          <w:szCs w:val="24"/>
        </w:rPr>
        <w:t xml:space="preserve"> </w:t>
      </w:r>
      <w:r w:rsidR="007E36F1" w:rsidRPr="00E40834">
        <w:rPr>
          <w:rFonts w:ascii="Times New Roman" w:hAnsi="Times New Roman" w:cs="Times New Roman"/>
          <w:noProof/>
          <w:sz w:val="24"/>
          <w:szCs w:val="24"/>
        </w:rPr>
        <w:t>7</w:t>
      </w:r>
      <w:r w:rsidR="00BC317D" w:rsidRPr="00E40834">
        <w:rPr>
          <w:rFonts w:ascii="Times New Roman" w:hAnsi="Times New Roman" w:cs="Times New Roman"/>
          <w:sz w:val="24"/>
          <w:szCs w:val="24"/>
        </w:rPr>
        <w:t>a</w:t>
      </w:r>
      <w:r w:rsidR="00F9506C" w:rsidRPr="00E40834">
        <w:rPr>
          <w:rFonts w:ascii="Times New Roman" w:hAnsi="Times New Roman" w:cs="Times New Roman"/>
          <w:sz w:val="24"/>
          <w:szCs w:val="24"/>
        </w:rPr>
        <w:t>,c</w:t>
      </w:r>
      <w:r w:rsidR="00007F9E" w:rsidRPr="00E40834">
        <w:rPr>
          <w:rFonts w:ascii="Times New Roman" w:hAnsi="Times New Roman" w:cs="Times New Roman"/>
          <w:sz w:val="24"/>
          <w:szCs w:val="24"/>
        </w:rPr>
        <w:t>.</w:t>
      </w:r>
      <w:r w:rsidR="00CA7EDC" w:rsidRPr="00E40834">
        <w:rPr>
          <w:rFonts w:ascii="Times New Roman" w:hAnsi="Times New Roman" w:cs="Times New Roman"/>
          <w:sz w:val="24"/>
          <w:szCs w:val="24"/>
        </w:rPr>
        <w:t xml:space="preserve"> </w:t>
      </w:r>
      <w:r w:rsidR="000E7429" w:rsidRPr="00E40834">
        <w:rPr>
          <w:rFonts w:ascii="Times New Roman" w:hAnsi="Times New Roman" w:cs="Times New Roman"/>
          <w:sz w:val="24"/>
          <w:szCs w:val="24"/>
        </w:rPr>
        <w:t xml:space="preserve">The displacements at fracture </w:t>
      </w:r>
      <w:bookmarkStart w:id="29" w:name="_Hlk497389246"/>
      <w:r w:rsidR="000E7429" w:rsidRPr="00E40834">
        <w:rPr>
          <w:rFonts w:ascii="Times New Roman" w:hAnsi="Times New Roman" w:cs="Times New Roman"/>
          <w:i/>
          <w:sz w:val="24"/>
          <w:szCs w:val="24"/>
        </w:rPr>
        <w:t>δ</w:t>
      </w:r>
      <w:r w:rsidR="000E7429" w:rsidRPr="00E40834">
        <w:rPr>
          <w:rFonts w:ascii="Times New Roman" w:hAnsi="Times New Roman" w:cs="Times New Roman"/>
          <w:i/>
          <w:sz w:val="24"/>
          <w:szCs w:val="24"/>
          <w:vertAlign w:val="subscript"/>
        </w:rPr>
        <w:t>f</w:t>
      </w:r>
      <w:r w:rsidR="000E7429" w:rsidRPr="00E40834">
        <w:rPr>
          <w:rFonts w:ascii="Times New Roman" w:hAnsi="Times New Roman" w:cs="Times New Roman"/>
          <w:i/>
          <w:sz w:val="24"/>
          <w:szCs w:val="24"/>
        </w:rPr>
        <w:t xml:space="preserve"> </w:t>
      </w:r>
      <w:bookmarkEnd w:id="29"/>
      <w:r w:rsidR="00B72DC8" w:rsidRPr="00E40834">
        <w:rPr>
          <w:rFonts w:ascii="Times New Roman" w:hAnsi="Times New Roman" w:cs="Times New Roman"/>
          <w:sz w:val="24"/>
          <w:szCs w:val="24"/>
        </w:rPr>
        <w:t xml:space="preserve">are </w:t>
      </w:r>
      <w:r w:rsidR="000E7429" w:rsidRPr="00E40834">
        <w:rPr>
          <w:rFonts w:ascii="Times New Roman" w:hAnsi="Times New Roman" w:cs="Times New Roman"/>
          <w:sz w:val="24"/>
          <w:szCs w:val="24"/>
        </w:rPr>
        <w:t>observed on the V-</w:t>
      </w:r>
      <w:r w:rsidR="000E7429" w:rsidRPr="00E40834">
        <w:rPr>
          <w:rFonts w:ascii="Times New Roman" w:hAnsi="Times New Roman" w:cs="Times New Roman"/>
          <w:i/>
          <w:sz w:val="24"/>
          <w:szCs w:val="24"/>
        </w:rPr>
        <w:t xml:space="preserve"> δ </w:t>
      </w:r>
      <w:r w:rsidR="000E7429" w:rsidRPr="00E40834">
        <w:rPr>
          <w:rFonts w:ascii="Times New Roman" w:hAnsi="Times New Roman" w:cs="Times New Roman"/>
          <w:sz w:val="24"/>
          <w:szCs w:val="24"/>
        </w:rPr>
        <w:t>curves for all member</w:t>
      </w:r>
      <w:r w:rsidR="00C5256A" w:rsidRPr="00E40834">
        <w:rPr>
          <w:rFonts w:ascii="Times New Roman" w:hAnsi="Times New Roman" w:cs="Times New Roman"/>
          <w:sz w:val="24"/>
          <w:szCs w:val="24"/>
        </w:rPr>
        <w:t>s</w:t>
      </w:r>
      <w:r w:rsidR="000E7429" w:rsidRPr="00E40834">
        <w:rPr>
          <w:rFonts w:ascii="Times New Roman" w:hAnsi="Times New Roman" w:cs="Times New Roman"/>
          <w:sz w:val="24"/>
          <w:szCs w:val="24"/>
        </w:rPr>
        <w:t xml:space="preserve"> </w:t>
      </w:r>
      <w:r w:rsidR="00B72DC8" w:rsidRPr="00E40834">
        <w:rPr>
          <w:rFonts w:ascii="Times New Roman" w:hAnsi="Times New Roman" w:cs="Times New Roman"/>
          <w:sz w:val="24"/>
          <w:szCs w:val="24"/>
        </w:rPr>
        <w:t>and reported</w:t>
      </w:r>
      <w:r w:rsidR="000E7429" w:rsidRPr="00E40834">
        <w:rPr>
          <w:rFonts w:ascii="Times New Roman" w:hAnsi="Times New Roman" w:cs="Times New Roman"/>
          <w:sz w:val="24"/>
          <w:szCs w:val="24"/>
        </w:rPr>
        <w:t xml:space="preserve"> in Table 4. Figure </w:t>
      </w:r>
      <w:r w:rsidR="007E36F1" w:rsidRPr="00E40834">
        <w:rPr>
          <w:rFonts w:ascii="Times New Roman" w:hAnsi="Times New Roman" w:cs="Times New Roman"/>
          <w:noProof/>
          <w:sz w:val="24"/>
          <w:szCs w:val="24"/>
        </w:rPr>
        <w:t>10</w:t>
      </w:r>
      <w:r w:rsidR="00DA7776" w:rsidRPr="00E40834">
        <w:rPr>
          <w:rFonts w:ascii="Times New Roman" w:hAnsi="Times New Roman" w:cs="Times New Roman"/>
          <w:sz w:val="24"/>
          <w:szCs w:val="24"/>
        </w:rPr>
        <w:t xml:space="preserve"> </w:t>
      </w:r>
      <w:r w:rsidR="00B72DC8" w:rsidRPr="00E40834">
        <w:rPr>
          <w:rFonts w:ascii="Times New Roman" w:hAnsi="Times New Roman" w:cs="Times New Roman"/>
          <w:sz w:val="24"/>
          <w:szCs w:val="24"/>
        </w:rPr>
        <w:t xml:space="preserve">also </w:t>
      </w:r>
      <w:r w:rsidR="000E7429" w:rsidRPr="00E40834">
        <w:rPr>
          <w:rFonts w:ascii="Times New Roman" w:hAnsi="Times New Roman" w:cs="Times New Roman"/>
          <w:sz w:val="24"/>
          <w:szCs w:val="24"/>
        </w:rPr>
        <w:t>shows a typical view of the plastic hinge region of a RRuC specimen (D350-R45-F0-N1) at the end of the test, illustrating the fracture of longitudinal reinforcement. In contrast</w:t>
      </w:r>
      <w:r w:rsidR="00C5256A" w:rsidRPr="00E40834">
        <w:rPr>
          <w:rFonts w:ascii="Times New Roman" w:hAnsi="Times New Roman" w:cs="Times New Roman"/>
          <w:sz w:val="24"/>
          <w:szCs w:val="24"/>
        </w:rPr>
        <w:t xml:space="preserve"> to the longitudinal rebars at ultimate</w:t>
      </w:r>
      <w:r w:rsidR="000E7429" w:rsidRPr="00E40834">
        <w:rPr>
          <w:rFonts w:ascii="Times New Roman" w:hAnsi="Times New Roman" w:cs="Times New Roman"/>
          <w:sz w:val="24"/>
          <w:szCs w:val="24"/>
        </w:rPr>
        <w:t xml:space="preserve">, </w:t>
      </w:r>
      <w:r w:rsidR="00C5256A" w:rsidRPr="00E40834">
        <w:rPr>
          <w:rFonts w:ascii="Times New Roman" w:hAnsi="Times New Roman" w:cs="Times New Roman"/>
          <w:sz w:val="24"/>
          <w:szCs w:val="24"/>
        </w:rPr>
        <w:t>in most of the cases</w:t>
      </w:r>
      <w:r w:rsidR="00B72DC8" w:rsidRPr="00E40834">
        <w:rPr>
          <w:rFonts w:ascii="Times New Roman" w:hAnsi="Times New Roman" w:cs="Times New Roman"/>
          <w:sz w:val="24"/>
          <w:szCs w:val="24"/>
        </w:rPr>
        <w:t xml:space="preserve"> </w:t>
      </w:r>
      <w:r w:rsidR="000E7429" w:rsidRPr="00E40834">
        <w:rPr>
          <w:rFonts w:ascii="Times New Roman" w:hAnsi="Times New Roman" w:cs="Times New Roman"/>
          <w:sz w:val="24"/>
          <w:szCs w:val="24"/>
        </w:rPr>
        <w:t xml:space="preserve">the circular stirrups remained in the elastic </w:t>
      </w:r>
      <w:r w:rsidR="00B72DC8" w:rsidRPr="00E40834">
        <w:rPr>
          <w:rFonts w:ascii="Times New Roman" w:hAnsi="Times New Roman" w:cs="Times New Roman"/>
          <w:sz w:val="24"/>
          <w:szCs w:val="24"/>
        </w:rPr>
        <w:t xml:space="preserve">range </w:t>
      </w:r>
      <w:r w:rsidR="000E7429" w:rsidRPr="00E40834">
        <w:rPr>
          <w:rFonts w:ascii="Times New Roman" w:hAnsi="Times New Roman" w:cs="Times New Roman"/>
          <w:sz w:val="24"/>
          <w:szCs w:val="24"/>
        </w:rPr>
        <w:t xml:space="preserve">up </w:t>
      </w:r>
      <w:r w:rsidR="00F63120" w:rsidRPr="00E40834">
        <w:rPr>
          <w:rFonts w:ascii="Times New Roman" w:hAnsi="Times New Roman" w:cs="Times New Roman"/>
          <w:sz w:val="24"/>
          <w:szCs w:val="24"/>
        </w:rPr>
        <w:t xml:space="preserve">to </w:t>
      </w:r>
      <w:r w:rsidR="000E7429" w:rsidRPr="00E40834">
        <w:rPr>
          <w:rFonts w:ascii="Times New Roman" w:hAnsi="Times New Roman" w:cs="Times New Roman"/>
          <w:sz w:val="24"/>
          <w:szCs w:val="24"/>
        </w:rPr>
        <w:t>the 2</w:t>
      </w:r>
      <w:r w:rsidR="000E7429" w:rsidRPr="00E40834">
        <w:rPr>
          <w:rFonts w:ascii="Times New Roman" w:hAnsi="Times New Roman" w:cs="Times New Roman"/>
          <w:sz w:val="24"/>
          <w:szCs w:val="24"/>
          <w:vertAlign w:val="superscript"/>
        </w:rPr>
        <w:t>nd</w:t>
      </w:r>
      <w:r w:rsidR="000E7429" w:rsidRPr="00E40834">
        <w:rPr>
          <w:rFonts w:ascii="Times New Roman" w:hAnsi="Times New Roman" w:cs="Times New Roman"/>
          <w:sz w:val="24"/>
          <w:szCs w:val="24"/>
        </w:rPr>
        <w:t xml:space="preserve"> cycle of </w:t>
      </w:r>
      <w:r w:rsidR="000E7429" w:rsidRPr="00E40834">
        <w:rPr>
          <w:rFonts w:ascii="Times New Roman" w:hAnsi="Times New Roman" w:cs="Times New Roman"/>
          <w:i/>
          <w:sz w:val="24"/>
          <w:szCs w:val="24"/>
        </w:rPr>
        <w:t>δ</w:t>
      </w:r>
      <w:r w:rsidR="000E7429" w:rsidRPr="00E40834">
        <w:rPr>
          <w:rFonts w:ascii="Times New Roman" w:hAnsi="Times New Roman" w:cs="Times New Roman"/>
          <w:sz w:val="24"/>
          <w:szCs w:val="24"/>
        </w:rPr>
        <w:t xml:space="preserve"> = 100 mm (</w:t>
      </w:r>
      <w:r w:rsidR="000E7429" w:rsidRPr="00E40834">
        <w:rPr>
          <w:rFonts w:ascii="Times New Roman" w:hAnsi="Times New Roman" w:cs="Times New Roman"/>
          <w:i/>
          <w:sz w:val="24"/>
          <w:szCs w:val="24"/>
        </w:rPr>
        <w:t>Δ</w:t>
      </w:r>
      <w:r w:rsidR="000E7429" w:rsidRPr="00E40834">
        <w:rPr>
          <w:rFonts w:ascii="Times New Roman" w:hAnsi="Times New Roman" w:cs="Times New Roman"/>
          <w:sz w:val="24"/>
          <w:szCs w:val="24"/>
        </w:rPr>
        <w:t xml:space="preserve"> = 7.4%) with some yielding occurring </w:t>
      </w:r>
      <w:r w:rsidR="00AA15E3" w:rsidRPr="00E40834">
        <w:rPr>
          <w:rFonts w:ascii="Times New Roman" w:hAnsi="Times New Roman" w:cs="Times New Roman"/>
          <w:sz w:val="24"/>
          <w:szCs w:val="24"/>
        </w:rPr>
        <w:t>afterwards</w:t>
      </w:r>
      <w:r w:rsidR="000E7429" w:rsidRPr="00E40834">
        <w:rPr>
          <w:rFonts w:ascii="Times New Roman" w:hAnsi="Times New Roman" w:cs="Times New Roman"/>
          <w:sz w:val="24"/>
          <w:szCs w:val="24"/>
        </w:rPr>
        <w:t xml:space="preserve"> due to the evident degradation.</w:t>
      </w:r>
    </w:p>
    <w:p w14:paraId="45095C78" w14:textId="16BB0684" w:rsidR="00CA7EDC" w:rsidRPr="00E40834" w:rsidRDefault="00CA7EDC" w:rsidP="00E40834">
      <w:pPr>
        <w:pStyle w:val="Heading3"/>
        <w:spacing w:after="240" w:line="360" w:lineRule="auto"/>
        <w:rPr>
          <w:rFonts w:ascii="Times New Roman" w:hAnsi="Times New Roman" w:cs="Times New Roman"/>
          <w:color w:val="auto"/>
          <w:sz w:val="24"/>
          <w:szCs w:val="24"/>
          <w:lang w:eastAsia="zh-CN"/>
        </w:rPr>
      </w:pPr>
      <w:r w:rsidRPr="00E40834">
        <w:rPr>
          <w:rFonts w:ascii="Times New Roman" w:hAnsi="Times New Roman" w:cs="Times New Roman"/>
          <w:color w:val="auto"/>
          <w:sz w:val="24"/>
          <w:szCs w:val="24"/>
          <w:lang w:eastAsia="zh-CN"/>
        </w:rPr>
        <w:t>3.2 Confined rubberised concrete members</w:t>
      </w:r>
    </w:p>
    <w:p w14:paraId="3E998BD9" w14:textId="64FBFE68" w:rsidR="00C5256A" w:rsidRPr="00E40834" w:rsidRDefault="00C5256A" w:rsidP="00E40834">
      <w:pPr>
        <w:spacing w:line="360" w:lineRule="auto"/>
        <w:jc w:val="both"/>
        <w:rPr>
          <w:rFonts w:ascii="Times New Roman" w:hAnsi="Times New Roman" w:cs="Times New Roman"/>
          <w:sz w:val="24"/>
          <w:szCs w:val="24"/>
          <w:lang w:eastAsia="en-GB"/>
        </w:rPr>
      </w:pPr>
      <w:r w:rsidRPr="00E40834">
        <w:rPr>
          <w:rFonts w:ascii="Times New Roman" w:hAnsi="Times New Roman" w:cs="Times New Roman"/>
          <w:sz w:val="24"/>
          <w:szCs w:val="24"/>
        </w:rPr>
        <w:t xml:space="preserve">The behaviour of </w:t>
      </w:r>
      <w:r w:rsidR="00F86E8D" w:rsidRPr="00E40834">
        <w:rPr>
          <w:rFonts w:ascii="Times New Roman" w:hAnsi="Times New Roman" w:cs="Times New Roman"/>
          <w:sz w:val="24"/>
          <w:szCs w:val="24"/>
        </w:rPr>
        <w:t xml:space="preserve">the </w:t>
      </w:r>
      <w:r w:rsidRPr="00E40834">
        <w:rPr>
          <w:rFonts w:ascii="Times New Roman" w:hAnsi="Times New Roman" w:cs="Times New Roman"/>
          <w:sz w:val="24"/>
          <w:szCs w:val="24"/>
        </w:rPr>
        <w:t xml:space="preserve">Ø250 CRRuC specimen (D250-R60-F3-N1) was characterised by a relatively soft crushing behaviour due to the presence of rubber particles, combined with </w:t>
      </w:r>
      <w:r w:rsidR="00F86E8D" w:rsidRPr="00E40834">
        <w:rPr>
          <w:rFonts w:ascii="Times New Roman" w:hAnsi="Times New Roman" w:cs="Times New Roman"/>
          <w:sz w:val="24"/>
          <w:szCs w:val="24"/>
        </w:rPr>
        <w:t xml:space="preserve">an </w:t>
      </w:r>
      <w:r w:rsidR="006D10F5" w:rsidRPr="00E40834">
        <w:rPr>
          <w:rFonts w:ascii="Times New Roman" w:hAnsi="Times New Roman" w:cs="Times New Roman"/>
          <w:sz w:val="24"/>
          <w:szCs w:val="24"/>
        </w:rPr>
        <w:t xml:space="preserve">elastic response of </w:t>
      </w:r>
      <w:r w:rsidRPr="00E40834">
        <w:rPr>
          <w:rFonts w:ascii="Times New Roman" w:hAnsi="Times New Roman" w:cs="Times New Roman"/>
          <w:sz w:val="24"/>
          <w:szCs w:val="24"/>
        </w:rPr>
        <w:t>the external AFRP confinement [4</w:t>
      </w:r>
      <w:r w:rsidR="00F96EFE" w:rsidRPr="00E40834">
        <w:rPr>
          <w:rFonts w:ascii="Times New Roman" w:hAnsi="Times New Roman" w:cs="Times New Roman"/>
          <w:sz w:val="24"/>
          <w:szCs w:val="24"/>
        </w:rPr>
        <w:t>3</w:t>
      </w:r>
      <w:r w:rsidRPr="00E40834">
        <w:rPr>
          <w:rFonts w:ascii="Times New Roman" w:hAnsi="Times New Roman" w:cs="Times New Roman"/>
          <w:sz w:val="24"/>
          <w:szCs w:val="24"/>
        </w:rPr>
        <w:t xml:space="preserve">]. This </w:t>
      </w:r>
      <w:r w:rsidR="00F86E8D" w:rsidRPr="00E40834">
        <w:rPr>
          <w:rFonts w:ascii="Times New Roman" w:hAnsi="Times New Roman" w:cs="Times New Roman"/>
          <w:sz w:val="24"/>
          <w:szCs w:val="24"/>
        </w:rPr>
        <w:t xml:space="preserve">specimen </w:t>
      </w:r>
      <w:r w:rsidRPr="00E40834">
        <w:rPr>
          <w:rFonts w:ascii="Times New Roman" w:hAnsi="Times New Roman" w:cs="Times New Roman"/>
          <w:sz w:val="24"/>
          <w:szCs w:val="24"/>
        </w:rPr>
        <w:t xml:space="preserve">had a highly stable cyclic response and significant energy dissipation, as demonstrated by the shape of the hysteretic loops in Figure </w:t>
      </w:r>
      <w:r w:rsidR="007E36F1" w:rsidRPr="00E40834">
        <w:rPr>
          <w:rFonts w:ascii="Times New Roman" w:hAnsi="Times New Roman" w:cs="Times New Roman"/>
          <w:sz w:val="24"/>
          <w:szCs w:val="24"/>
        </w:rPr>
        <w:t>6</w:t>
      </w:r>
      <w:r w:rsidRPr="00E40834">
        <w:rPr>
          <w:rFonts w:ascii="Times New Roman" w:hAnsi="Times New Roman" w:cs="Times New Roman"/>
          <w:sz w:val="24"/>
          <w:szCs w:val="24"/>
        </w:rPr>
        <w:t xml:space="preserve">c, particularly when compared with its unconfined rubberised counterpart (D250-R60-F0-N1 in Figure </w:t>
      </w:r>
      <w:r w:rsidR="00AF095C" w:rsidRPr="00E40834">
        <w:rPr>
          <w:rFonts w:ascii="Times New Roman" w:hAnsi="Times New Roman" w:cs="Times New Roman"/>
          <w:sz w:val="24"/>
          <w:szCs w:val="24"/>
        </w:rPr>
        <w:t>6a</w:t>
      </w:r>
      <w:r w:rsidRPr="00E40834">
        <w:rPr>
          <w:rFonts w:ascii="Times New Roman" w:hAnsi="Times New Roman" w:cs="Times New Roman"/>
          <w:sz w:val="24"/>
          <w:szCs w:val="24"/>
        </w:rPr>
        <w:t xml:space="preserve">) as well as its RC counterpart (D250-R00-F0-N1 in Figure </w:t>
      </w:r>
      <w:r w:rsidR="007E36F1" w:rsidRPr="00E40834">
        <w:rPr>
          <w:rFonts w:ascii="Times New Roman" w:hAnsi="Times New Roman" w:cs="Times New Roman"/>
          <w:sz w:val="24"/>
          <w:szCs w:val="24"/>
        </w:rPr>
        <w:t>6</w:t>
      </w:r>
      <w:r w:rsidRPr="00E40834">
        <w:rPr>
          <w:rFonts w:ascii="Times New Roman" w:hAnsi="Times New Roman" w:cs="Times New Roman"/>
          <w:sz w:val="24"/>
          <w:szCs w:val="24"/>
        </w:rPr>
        <w:t>b).</w:t>
      </w:r>
    </w:p>
    <w:p w14:paraId="132D47A8" w14:textId="325BCC1A" w:rsidR="00FE7060" w:rsidRPr="00E40834" w:rsidRDefault="00FE7060" w:rsidP="00E40834">
      <w:pPr>
        <w:spacing w:line="360" w:lineRule="auto"/>
        <w:jc w:val="both"/>
        <w:rPr>
          <w:rFonts w:ascii="Times New Roman" w:hAnsi="Times New Roman" w:cs="Times New Roman"/>
          <w:sz w:val="24"/>
          <w:szCs w:val="24"/>
        </w:rPr>
      </w:pPr>
      <w:r w:rsidRPr="00E40834">
        <w:rPr>
          <w:rFonts w:ascii="Times New Roman" w:hAnsi="Times New Roman" w:cs="Times New Roman"/>
          <w:sz w:val="24"/>
          <w:szCs w:val="24"/>
        </w:rPr>
        <w:t xml:space="preserve">For the externally confined rubberised concrete (CRRuC) </w:t>
      </w:r>
      <w:r w:rsidR="003A3116" w:rsidRPr="00E40834">
        <w:rPr>
          <w:rFonts w:ascii="Times New Roman" w:hAnsi="Times New Roman" w:cs="Times New Roman"/>
          <w:sz w:val="24"/>
          <w:szCs w:val="24"/>
        </w:rPr>
        <w:t>Ø350 members</w:t>
      </w:r>
      <w:r w:rsidRPr="00E40834">
        <w:rPr>
          <w:rFonts w:ascii="Times New Roman" w:hAnsi="Times New Roman" w:cs="Times New Roman"/>
          <w:sz w:val="24"/>
          <w:szCs w:val="24"/>
        </w:rPr>
        <w:t xml:space="preserve">, </w:t>
      </w:r>
      <w:r w:rsidR="003A3116" w:rsidRPr="00E40834">
        <w:rPr>
          <w:rFonts w:ascii="Times New Roman" w:hAnsi="Times New Roman" w:cs="Times New Roman"/>
          <w:sz w:val="24"/>
          <w:szCs w:val="24"/>
        </w:rPr>
        <w:t xml:space="preserve">for </w:t>
      </w:r>
      <w:r w:rsidR="00DB12D7" w:rsidRPr="00E40834">
        <w:rPr>
          <w:rFonts w:ascii="Times New Roman" w:hAnsi="Times New Roman" w:cs="Times New Roman"/>
          <w:sz w:val="24"/>
          <w:szCs w:val="24"/>
        </w:rPr>
        <w:t xml:space="preserve">each </w:t>
      </w:r>
      <w:r w:rsidR="003A3116" w:rsidRPr="00E40834">
        <w:rPr>
          <w:rFonts w:ascii="Times New Roman" w:hAnsi="Times New Roman" w:cs="Times New Roman"/>
          <w:sz w:val="24"/>
          <w:szCs w:val="24"/>
        </w:rPr>
        <w:t xml:space="preserve">of the </w:t>
      </w:r>
      <w:r w:rsidR="00DB12D7" w:rsidRPr="00E40834">
        <w:rPr>
          <w:rFonts w:ascii="Times New Roman" w:hAnsi="Times New Roman" w:cs="Times New Roman"/>
          <w:sz w:val="24"/>
          <w:szCs w:val="24"/>
        </w:rPr>
        <w:t xml:space="preserve">two </w:t>
      </w:r>
      <w:r w:rsidR="003A3116" w:rsidRPr="00E40834">
        <w:rPr>
          <w:rFonts w:ascii="Times New Roman" w:hAnsi="Times New Roman" w:cs="Times New Roman"/>
          <w:sz w:val="24"/>
          <w:szCs w:val="24"/>
        </w:rPr>
        <w:t xml:space="preserve">rubberised </w:t>
      </w:r>
      <w:r w:rsidR="00DB12D7" w:rsidRPr="00E40834">
        <w:rPr>
          <w:rFonts w:ascii="Times New Roman" w:hAnsi="Times New Roman" w:cs="Times New Roman"/>
          <w:sz w:val="24"/>
          <w:szCs w:val="24"/>
        </w:rPr>
        <w:t xml:space="preserve">concrete types (i.e. </w:t>
      </w:r>
      <w:r w:rsidR="002E347D" w:rsidRPr="00E40834">
        <w:rPr>
          <w:rFonts w:ascii="Times New Roman" w:hAnsi="Times New Roman" w:cs="Times New Roman"/>
          <w:sz w:val="24"/>
          <w:szCs w:val="24"/>
        </w:rPr>
        <w:t>R45</w:t>
      </w:r>
      <w:r w:rsidR="00DB12D7" w:rsidRPr="00E40834">
        <w:rPr>
          <w:rFonts w:ascii="Times New Roman" w:hAnsi="Times New Roman" w:cs="Times New Roman"/>
          <w:sz w:val="24"/>
          <w:szCs w:val="24"/>
        </w:rPr>
        <w:t xml:space="preserve"> and R60), one member had no axial load, whilst the other was subjected to 800kN</w:t>
      </w:r>
      <w:r w:rsidR="003D4F55" w:rsidRPr="00E40834">
        <w:rPr>
          <w:rFonts w:ascii="Times New Roman" w:hAnsi="Times New Roman" w:cs="Times New Roman"/>
          <w:sz w:val="24"/>
          <w:szCs w:val="24"/>
        </w:rPr>
        <w:t xml:space="preserve">, </w:t>
      </w:r>
      <w:r w:rsidR="002E520F" w:rsidRPr="00E40834">
        <w:rPr>
          <w:rFonts w:ascii="Times New Roman" w:hAnsi="Times New Roman" w:cs="Times New Roman"/>
          <w:sz w:val="24"/>
          <w:szCs w:val="24"/>
        </w:rPr>
        <w:t>representing a relatively</w:t>
      </w:r>
      <w:r w:rsidR="003D4F55" w:rsidRPr="00E40834">
        <w:rPr>
          <w:rFonts w:ascii="Times New Roman" w:hAnsi="Times New Roman" w:cs="Times New Roman"/>
          <w:sz w:val="24"/>
          <w:szCs w:val="24"/>
        </w:rPr>
        <w:t xml:space="preserve"> high</w:t>
      </w:r>
      <w:r w:rsidR="005B3E18" w:rsidRPr="00E40834">
        <w:rPr>
          <w:rFonts w:ascii="Times New Roman" w:hAnsi="Times New Roman" w:cs="Times New Roman"/>
          <w:sz w:val="24"/>
          <w:szCs w:val="24"/>
        </w:rPr>
        <w:t xml:space="preserve"> axial </w:t>
      </w:r>
      <w:r w:rsidR="003D4F55" w:rsidRPr="00E40834">
        <w:rPr>
          <w:rFonts w:ascii="Times New Roman" w:hAnsi="Times New Roman" w:cs="Times New Roman"/>
          <w:sz w:val="24"/>
          <w:szCs w:val="24"/>
        </w:rPr>
        <w:t>load</w:t>
      </w:r>
      <w:r w:rsidR="00DB12D7" w:rsidRPr="00E40834">
        <w:rPr>
          <w:rFonts w:ascii="Times New Roman" w:hAnsi="Times New Roman" w:cs="Times New Roman"/>
          <w:sz w:val="24"/>
          <w:szCs w:val="24"/>
        </w:rPr>
        <w:t xml:space="preserve">. The </w:t>
      </w:r>
      <w:r w:rsidRPr="00E40834">
        <w:rPr>
          <w:rFonts w:ascii="Times New Roman" w:hAnsi="Times New Roman" w:cs="Times New Roman"/>
          <w:sz w:val="24"/>
          <w:szCs w:val="24"/>
        </w:rPr>
        <w:t>lateral load-displacement (</w:t>
      </w:r>
      <w:r w:rsidRPr="00E40834">
        <w:rPr>
          <w:rFonts w:ascii="Times New Roman" w:hAnsi="Times New Roman" w:cs="Times New Roman"/>
          <w:i/>
          <w:sz w:val="24"/>
          <w:szCs w:val="24"/>
        </w:rPr>
        <w:t>V-</w:t>
      </w:r>
      <w:r w:rsidR="00516FA3" w:rsidRPr="00E40834">
        <w:rPr>
          <w:rFonts w:ascii="Times New Roman" w:hAnsi="Times New Roman" w:cs="Times New Roman"/>
          <w:i/>
          <w:sz w:val="24"/>
          <w:szCs w:val="24"/>
        </w:rPr>
        <w:t>δ</w:t>
      </w:r>
      <w:r w:rsidRPr="00E40834">
        <w:rPr>
          <w:rFonts w:ascii="Times New Roman" w:hAnsi="Times New Roman" w:cs="Times New Roman"/>
          <w:sz w:val="24"/>
          <w:szCs w:val="24"/>
        </w:rPr>
        <w:t>) response</w:t>
      </w:r>
      <w:r w:rsidR="00DB12D7" w:rsidRPr="00E40834">
        <w:rPr>
          <w:rFonts w:ascii="Times New Roman" w:hAnsi="Times New Roman" w:cs="Times New Roman"/>
          <w:sz w:val="24"/>
          <w:szCs w:val="24"/>
        </w:rPr>
        <w:t>s are illustrated in</w:t>
      </w:r>
      <w:r w:rsidRPr="00E40834">
        <w:rPr>
          <w:rFonts w:ascii="Times New Roman" w:hAnsi="Times New Roman" w:cs="Times New Roman"/>
          <w:sz w:val="24"/>
          <w:szCs w:val="24"/>
        </w:rPr>
        <w:t xml:space="preserve"> </w:t>
      </w:r>
      <w:r w:rsidR="004A22B8" w:rsidRPr="00E40834">
        <w:rPr>
          <w:rFonts w:ascii="Times New Roman" w:hAnsi="Times New Roman" w:cs="Times New Roman"/>
          <w:sz w:val="24"/>
          <w:szCs w:val="24"/>
        </w:rPr>
        <w:t>Figure</w:t>
      </w:r>
      <w:r w:rsidR="004A22B8" w:rsidRPr="00E40834">
        <w:rPr>
          <w:rFonts w:ascii="Times New Roman" w:hAnsi="Times New Roman" w:cs="Times New Roman"/>
          <w:noProof/>
          <w:sz w:val="24"/>
          <w:szCs w:val="24"/>
        </w:rPr>
        <w:t xml:space="preserve"> </w:t>
      </w:r>
      <w:r w:rsidR="007E36F1" w:rsidRPr="00E40834">
        <w:rPr>
          <w:rFonts w:ascii="Times New Roman" w:hAnsi="Times New Roman" w:cs="Times New Roman"/>
          <w:sz w:val="24"/>
          <w:szCs w:val="24"/>
        </w:rPr>
        <w:t>8</w:t>
      </w:r>
      <w:r w:rsidR="002C563B" w:rsidRPr="00E40834">
        <w:rPr>
          <w:rFonts w:ascii="Times New Roman" w:hAnsi="Times New Roman" w:cs="Times New Roman"/>
          <w:sz w:val="24"/>
          <w:szCs w:val="24"/>
        </w:rPr>
        <w:t>a</w:t>
      </w:r>
      <w:r w:rsidR="004D3807" w:rsidRPr="00E40834">
        <w:rPr>
          <w:rFonts w:ascii="Times New Roman" w:hAnsi="Times New Roman" w:cs="Times New Roman"/>
          <w:sz w:val="24"/>
          <w:szCs w:val="24"/>
        </w:rPr>
        <w:t>-</w:t>
      </w:r>
      <w:r w:rsidR="002E520F" w:rsidRPr="00E40834">
        <w:rPr>
          <w:rFonts w:ascii="Times New Roman" w:hAnsi="Times New Roman" w:cs="Times New Roman"/>
          <w:sz w:val="24"/>
          <w:szCs w:val="24"/>
        </w:rPr>
        <w:t>d</w:t>
      </w:r>
      <w:r w:rsidRPr="00E40834">
        <w:rPr>
          <w:rFonts w:ascii="Times New Roman" w:hAnsi="Times New Roman" w:cs="Times New Roman"/>
          <w:sz w:val="24"/>
          <w:szCs w:val="24"/>
        </w:rPr>
        <w:t>.</w:t>
      </w:r>
      <w:r w:rsidR="000A5ECC" w:rsidRPr="00E40834">
        <w:rPr>
          <w:rFonts w:ascii="Times New Roman" w:hAnsi="Times New Roman" w:cs="Times New Roman"/>
          <w:sz w:val="24"/>
          <w:szCs w:val="24"/>
        </w:rPr>
        <w:t xml:space="preserve"> For </w:t>
      </w:r>
      <w:r w:rsidR="003A3116" w:rsidRPr="00E40834">
        <w:rPr>
          <w:rFonts w:ascii="Times New Roman" w:hAnsi="Times New Roman" w:cs="Times New Roman"/>
          <w:sz w:val="24"/>
          <w:szCs w:val="24"/>
        </w:rPr>
        <w:t xml:space="preserve">Specimens </w:t>
      </w:r>
      <w:r w:rsidR="00B06794" w:rsidRPr="00E40834">
        <w:rPr>
          <w:rFonts w:ascii="Times New Roman" w:hAnsi="Times New Roman" w:cs="Times New Roman"/>
          <w:sz w:val="24"/>
          <w:szCs w:val="24"/>
        </w:rPr>
        <w:t>D350-R45-F2-N0</w:t>
      </w:r>
      <w:r w:rsidR="004D3807" w:rsidRPr="00E40834">
        <w:rPr>
          <w:rFonts w:ascii="Times New Roman" w:hAnsi="Times New Roman" w:cs="Times New Roman"/>
          <w:sz w:val="24"/>
          <w:szCs w:val="24"/>
        </w:rPr>
        <w:t xml:space="preserve"> </w:t>
      </w:r>
      <w:r w:rsidR="000A5ECC" w:rsidRPr="00E40834">
        <w:rPr>
          <w:rFonts w:ascii="Times New Roman" w:hAnsi="Times New Roman" w:cs="Times New Roman"/>
          <w:sz w:val="24"/>
          <w:szCs w:val="24"/>
        </w:rPr>
        <w:t xml:space="preserve">and </w:t>
      </w:r>
      <w:r w:rsidR="00B06794" w:rsidRPr="00E40834">
        <w:rPr>
          <w:rFonts w:ascii="Times New Roman" w:hAnsi="Times New Roman" w:cs="Times New Roman"/>
          <w:sz w:val="24"/>
          <w:szCs w:val="24"/>
        </w:rPr>
        <w:t>D350-R60-F3-N0</w:t>
      </w:r>
      <w:r w:rsidR="004D3807" w:rsidRPr="00E40834">
        <w:rPr>
          <w:rFonts w:ascii="Times New Roman" w:hAnsi="Times New Roman" w:cs="Times New Roman"/>
          <w:sz w:val="24"/>
          <w:szCs w:val="24"/>
        </w:rPr>
        <w:t xml:space="preserve"> </w:t>
      </w:r>
      <w:r w:rsidR="000A5ECC" w:rsidRPr="00E40834">
        <w:rPr>
          <w:rFonts w:ascii="Times New Roman" w:hAnsi="Times New Roman" w:cs="Times New Roman"/>
          <w:sz w:val="24"/>
          <w:szCs w:val="24"/>
        </w:rPr>
        <w:t>with no axial</w:t>
      </w:r>
      <w:r w:rsidR="00805EB0" w:rsidRPr="00E40834">
        <w:rPr>
          <w:rFonts w:ascii="Times New Roman" w:hAnsi="Times New Roman" w:cs="Times New Roman"/>
          <w:sz w:val="24"/>
          <w:szCs w:val="24"/>
        </w:rPr>
        <w:t xml:space="preserve"> load,</w:t>
      </w:r>
      <w:r w:rsidR="000A5ECC" w:rsidRPr="00E40834">
        <w:rPr>
          <w:rFonts w:ascii="Times New Roman" w:hAnsi="Times New Roman" w:cs="Times New Roman"/>
          <w:sz w:val="24"/>
          <w:szCs w:val="24"/>
        </w:rPr>
        <w:t xml:space="preserve"> </w:t>
      </w:r>
      <w:r w:rsidR="00805EB0" w:rsidRPr="00E40834">
        <w:rPr>
          <w:rFonts w:ascii="Times New Roman" w:hAnsi="Times New Roman" w:cs="Times New Roman"/>
          <w:sz w:val="24"/>
          <w:szCs w:val="24"/>
        </w:rPr>
        <w:t xml:space="preserve">yielding of flexural reinforcement was recorded at </w:t>
      </w:r>
      <w:r w:rsidR="00805EB0" w:rsidRPr="00E40834">
        <w:rPr>
          <w:rFonts w:ascii="Times New Roman" w:hAnsi="Times New Roman" w:cs="Times New Roman"/>
          <w:i/>
          <w:sz w:val="24"/>
          <w:szCs w:val="24"/>
        </w:rPr>
        <w:t>δ</w:t>
      </w:r>
      <w:r w:rsidR="00805EB0" w:rsidRPr="00E40834">
        <w:rPr>
          <w:rFonts w:ascii="Times New Roman" w:hAnsi="Times New Roman" w:cs="Times New Roman"/>
          <w:i/>
          <w:sz w:val="24"/>
          <w:szCs w:val="24"/>
          <w:vertAlign w:val="subscript"/>
        </w:rPr>
        <w:t>y</w:t>
      </w:r>
      <w:r w:rsidR="002E520F" w:rsidRPr="00E40834">
        <w:rPr>
          <w:rFonts w:ascii="Times New Roman" w:hAnsi="Times New Roman" w:cs="Times New Roman"/>
          <w:sz w:val="24"/>
          <w:szCs w:val="24"/>
        </w:rPr>
        <w:t xml:space="preserve"> of </w:t>
      </w:r>
      <w:r w:rsidR="00312790" w:rsidRPr="00E40834">
        <w:rPr>
          <w:rFonts w:ascii="Times New Roman" w:hAnsi="Times New Roman" w:cs="Times New Roman"/>
          <w:sz w:val="24"/>
          <w:szCs w:val="24"/>
        </w:rPr>
        <w:t>12</w:t>
      </w:r>
      <w:r w:rsidR="00B06794" w:rsidRPr="00E40834">
        <w:rPr>
          <w:rFonts w:ascii="Times New Roman" w:hAnsi="Times New Roman" w:cs="Times New Roman"/>
          <w:sz w:val="24"/>
          <w:szCs w:val="24"/>
        </w:rPr>
        <w:t>.</w:t>
      </w:r>
      <w:r w:rsidR="00312790" w:rsidRPr="00E40834">
        <w:rPr>
          <w:rFonts w:ascii="Times New Roman" w:hAnsi="Times New Roman" w:cs="Times New Roman"/>
          <w:sz w:val="24"/>
          <w:szCs w:val="24"/>
        </w:rPr>
        <w:t>4</w:t>
      </w:r>
      <w:r w:rsidR="00805EB0" w:rsidRPr="00E40834">
        <w:rPr>
          <w:rFonts w:ascii="Times New Roman" w:hAnsi="Times New Roman" w:cs="Times New Roman"/>
          <w:sz w:val="24"/>
          <w:szCs w:val="24"/>
        </w:rPr>
        <w:t xml:space="preserve"> and </w:t>
      </w:r>
      <w:r w:rsidR="00312790" w:rsidRPr="00E40834">
        <w:rPr>
          <w:rFonts w:ascii="Times New Roman" w:hAnsi="Times New Roman" w:cs="Times New Roman"/>
          <w:sz w:val="24"/>
          <w:szCs w:val="24"/>
        </w:rPr>
        <w:t>12</w:t>
      </w:r>
      <w:r w:rsidR="00805EB0" w:rsidRPr="00E40834">
        <w:rPr>
          <w:rFonts w:ascii="Times New Roman" w:hAnsi="Times New Roman" w:cs="Times New Roman"/>
          <w:sz w:val="24"/>
          <w:szCs w:val="24"/>
        </w:rPr>
        <w:t>.</w:t>
      </w:r>
      <w:r w:rsidR="00312790" w:rsidRPr="00E40834">
        <w:rPr>
          <w:rFonts w:ascii="Times New Roman" w:hAnsi="Times New Roman" w:cs="Times New Roman"/>
          <w:sz w:val="24"/>
          <w:szCs w:val="24"/>
        </w:rPr>
        <w:t xml:space="preserve">2 </w:t>
      </w:r>
      <w:r w:rsidR="00805EB0" w:rsidRPr="00E40834">
        <w:rPr>
          <w:rFonts w:ascii="Times New Roman" w:hAnsi="Times New Roman" w:cs="Times New Roman"/>
          <w:sz w:val="24"/>
          <w:szCs w:val="24"/>
        </w:rPr>
        <w:t>mm</w:t>
      </w:r>
      <w:r w:rsidR="003A3116" w:rsidRPr="00E40834">
        <w:rPr>
          <w:rFonts w:ascii="Times New Roman" w:hAnsi="Times New Roman" w:cs="Times New Roman"/>
          <w:sz w:val="24"/>
          <w:szCs w:val="24"/>
        </w:rPr>
        <w:t>, respectively</w:t>
      </w:r>
      <w:r w:rsidR="00805EB0" w:rsidRPr="00E40834">
        <w:rPr>
          <w:rFonts w:ascii="Times New Roman" w:hAnsi="Times New Roman" w:cs="Times New Roman"/>
          <w:sz w:val="24"/>
          <w:szCs w:val="24"/>
        </w:rPr>
        <w:t xml:space="preserve">, </w:t>
      </w:r>
      <w:r w:rsidR="00BF07EC" w:rsidRPr="00E40834">
        <w:rPr>
          <w:rFonts w:ascii="Times New Roman" w:hAnsi="Times New Roman" w:cs="Times New Roman"/>
          <w:sz w:val="24"/>
          <w:szCs w:val="24"/>
        </w:rPr>
        <w:t xml:space="preserve">with a </w:t>
      </w:r>
      <w:r w:rsidR="00805EB0" w:rsidRPr="00E40834">
        <w:rPr>
          <w:rFonts w:ascii="Times New Roman" w:hAnsi="Times New Roman" w:cs="Times New Roman"/>
          <w:sz w:val="24"/>
          <w:szCs w:val="24"/>
        </w:rPr>
        <w:t xml:space="preserve">corresponding lateral force </w:t>
      </w:r>
      <w:r w:rsidR="00805EB0" w:rsidRPr="00E40834">
        <w:rPr>
          <w:rFonts w:ascii="Times New Roman" w:hAnsi="Times New Roman" w:cs="Times New Roman"/>
          <w:i/>
          <w:sz w:val="24"/>
          <w:szCs w:val="24"/>
        </w:rPr>
        <w:t>V</w:t>
      </w:r>
      <w:r w:rsidR="00805EB0" w:rsidRPr="00E40834">
        <w:rPr>
          <w:rFonts w:ascii="Times New Roman" w:hAnsi="Times New Roman" w:cs="Times New Roman"/>
          <w:i/>
          <w:sz w:val="24"/>
          <w:szCs w:val="24"/>
          <w:vertAlign w:val="subscript"/>
        </w:rPr>
        <w:t>y</w:t>
      </w:r>
      <w:r w:rsidR="002E520F" w:rsidRPr="00E40834">
        <w:rPr>
          <w:rFonts w:ascii="Times New Roman" w:hAnsi="Times New Roman" w:cs="Times New Roman"/>
          <w:sz w:val="24"/>
          <w:szCs w:val="24"/>
        </w:rPr>
        <w:t xml:space="preserve"> of </w:t>
      </w:r>
      <w:r w:rsidR="00805EB0" w:rsidRPr="00E40834">
        <w:rPr>
          <w:rFonts w:ascii="Times New Roman" w:hAnsi="Times New Roman" w:cs="Times New Roman"/>
          <w:sz w:val="24"/>
          <w:szCs w:val="24"/>
        </w:rPr>
        <w:t>6</w:t>
      </w:r>
      <w:r w:rsidR="00B06794" w:rsidRPr="00E40834">
        <w:rPr>
          <w:rFonts w:ascii="Times New Roman" w:hAnsi="Times New Roman" w:cs="Times New Roman"/>
          <w:sz w:val="24"/>
          <w:szCs w:val="24"/>
        </w:rPr>
        <w:t>3</w:t>
      </w:r>
      <w:r w:rsidR="00805EB0" w:rsidRPr="00E40834">
        <w:rPr>
          <w:rFonts w:ascii="Times New Roman" w:hAnsi="Times New Roman" w:cs="Times New Roman"/>
          <w:sz w:val="24"/>
          <w:szCs w:val="24"/>
        </w:rPr>
        <w:t>.</w:t>
      </w:r>
      <w:r w:rsidR="00B06794" w:rsidRPr="00E40834">
        <w:rPr>
          <w:rFonts w:ascii="Times New Roman" w:hAnsi="Times New Roman" w:cs="Times New Roman"/>
          <w:sz w:val="24"/>
          <w:szCs w:val="24"/>
        </w:rPr>
        <w:t>7</w:t>
      </w:r>
      <w:r w:rsidR="00805EB0" w:rsidRPr="00E40834">
        <w:rPr>
          <w:rFonts w:ascii="Times New Roman" w:hAnsi="Times New Roman" w:cs="Times New Roman"/>
          <w:sz w:val="24"/>
          <w:szCs w:val="24"/>
        </w:rPr>
        <w:t xml:space="preserve"> and </w:t>
      </w:r>
      <w:r w:rsidR="00B06794" w:rsidRPr="00E40834">
        <w:rPr>
          <w:rFonts w:ascii="Times New Roman" w:hAnsi="Times New Roman" w:cs="Times New Roman"/>
          <w:sz w:val="24"/>
          <w:szCs w:val="24"/>
        </w:rPr>
        <w:t>55.0</w:t>
      </w:r>
      <w:r w:rsidR="00805EB0" w:rsidRPr="00E40834">
        <w:rPr>
          <w:rFonts w:ascii="Times New Roman" w:hAnsi="Times New Roman" w:cs="Times New Roman"/>
          <w:sz w:val="24"/>
          <w:szCs w:val="24"/>
        </w:rPr>
        <w:t xml:space="preserve"> kN, respectively.</w:t>
      </w:r>
      <w:r w:rsidR="00E73A68" w:rsidRPr="00E40834">
        <w:rPr>
          <w:rFonts w:ascii="Times New Roman" w:hAnsi="Times New Roman" w:cs="Times New Roman"/>
          <w:sz w:val="24"/>
          <w:szCs w:val="24"/>
        </w:rPr>
        <w:t xml:space="preserve"> </w:t>
      </w:r>
      <w:r w:rsidR="004858ED" w:rsidRPr="00E40834">
        <w:rPr>
          <w:rFonts w:ascii="Times New Roman" w:hAnsi="Times New Roman" w:cs="Times New Roman"/>
          <w:sz w:val="24"/>
          <w:szCs w:val="24"/>
        </w:rPr>
        <w:t xml:space="preserve">The maximum lateral force for </w:t>
      </w:r>
      <w:r w:rsidR="00B06794" w:rsidRPr="00E40834">
        <w:rPr>
          <w:rFonts w:ascii="Times New Roman" w:hAnsi="Times New Roman" w:cs="Times New Roman"/>
          <w:sz w:val="24"/>
          <w:szCs w:val="24"/>
        </w:rPr>
        <w:t>D350-R45-F2-N0</w:t>
      </w:r>
      <w:r w:rsidR="004D3807" w:rsidRPr="00E40834">
        <w:rPr>
          <w:rFonts w:ascii="Times New Roman" w:hAnsi="Times New Roman" w:cs="Times New Roman"/>
          <w:sz w:val="24"/>
          <w:szCs w:val="24"/>
        </w:rPr>
        <w:t xml:space="preserve"> </w:t>
      </w:r>
      <w:r w:rsidR="004858ED" w:rsidRPr="00E40834">
        <w:rPr>
          <w:rFonts w:ascii="Times New Roman" w:hAnsi="Times New Roman" w:cs="Times New Roman"/>
          <w:sz w:val="24"/>
          <w:szCs w:val="24"/>
        </w:rPr>
        <w:t xml:space="preserve">was </w:t>
      </w:r>
      <w:r w:rsidR="004858ED" w:rsidRPr="00E40834">
        <w:rPr>
          <w:rFonts w:ascii="Times New Roman" w:hAnsi="Times New Roman" w:cs="Times New Roman"/>
          <w:i/>
          <w:sz w:val="24"/>
          <w:szCs w:val="24"/>
        </w:rPr>
        <w:t>V</w:t>
      </w:r>
      <w:r w:rsidR="004858ED" w:rsidRPr="00E40834">
        <w:rPr>
          <w:rFonts w:ascii="Times New Roman" w:hAnsi="Times New Roman" w:cs="Times New Roman"/>
          <w:i/>
          <w:sz w:val="24"/>
          <w:szCs w:val="24"/>
          <w:vertAlign w:val="subscript"/>
        </w:rPr>
        <w:t>max</w:t>
      </w:r>
      <w:r w:rsidR="004858ED" w:rsidRPr="00E40834">
        <w:rPr>
          <w:rFonts w:ascii="Times New Roman" w:hAnsi="Times New Roman" w:cs="Times New Roman"/>
          <w:sz w:val="24"/>
          <w:szCs w:val="24"/>
        </w:rPr>
        <w:t>=84.</w:t>
      </w:r>
      <w:r w:rsidR="00B06794" w:rsidRPr="00E40834">
        <w:rPr>
          <w:rFonts w:ascii="Times New Roman" w:hAnsi="Times New Roman" w:cs="Times New Roman"/>
          <w:sz w:val="24"/>
          <w:szCs w:val="24"/>
        </w:rPr>
        <w:t>4</w:t>
      </w:r>
      <w:r w:rsidR="004858ED" w:rsidRPr="00E40834">
        <w:rPr>
          <w:rFonts w:ascii="Times New Roman" w:hAnsi="Times New Roman" w:cs="Times New Roman"/>
          <w:sz w:val="24"/>
          <w:szCs w:val="24"/>
        </w:rPr>
        <w:t xml:space="preserve"> kN, which is 8.</w:t>
      </w:r>
      <w:r w:rsidR="00B06794" w:rsidRPr="00E40834">
        <w:rPr>
          <w:rFonts w:ascii="Times New Roman" w:hAnsi="Times New Roman" w:cs="Times New Roman"/>
          <w:sz w:val="24"/>
          <w:szCs w:val="24"/>
        </w:rPr>
        <w:t>1</w:t>
      </w:r>
      <w:r w:rsidR="004858ED" w:rsidRPr="00E40834">
        <w:rPr>
          <w:rFonts w:ascii="Times New Roman" w:hAnsi="Times New Roman" w:cs="Times New Roman"/>
          <w:sz w:val="24"/>
          <w:szCs w:val="24"/>
        </w:rPr>
        <w:t xml:space="preserve">% higher than </w:t>
      </w:r>
      <w:r w:rsidR="003A3116" w:rsidRPr="00E40834">
        <w:rPr>
          <w:rFonts w:ascii="Times New Roman" w:hAnsi="Times New Roman" w:cs="Times New Roman"/>
          <w:sz w:val="24"/>
          <w:szCs w:val="24"/>
        </w:rPr>
        <w:t xml:space="preserve">for </w:t>
      </w:r>
      <w:r w:rsidR="00B06794" w:rsidRPr="00E40834">
        <w:rPr>
          <w:rFonts w:ascii="Times New Roman" w:hAnsi="Times New Roman" w:cs="Times New Roman"/>
          <w:sz w:val="24"/>
          <w:szCs w:val="24"/>
        </w:rPr>
        <w:t xml:space="preserve">D350-R60-F3-N0 </w:t>
      </w:r>
      <w:r w:rsidR="004858ED" w:rsidRPr="00E40834">
        <w:rPr>
          <w:rFonts w:ascii="Times New Roman" w:hAnsi="Times New Roman" w:cs="Times New Roman"/>
          <w:sz w:val="24"/>
          <w:szCs w:val="24"/>
        </w:rPr>
        <w:t>(</w:t>
      </w:r>
      <w:r w:rsidR="004858ED" w:rsidRPr="00E40834">
        <w:rPr>
          <w:rFonts w:ascii="Times New Roman" w:hAnsi="Times New Roman" w:cs="Times New Roman"/>
          <w:i/>
          <w:sz w:val="24"/>
          <w:szCs w:val="24"/>
        </w:rPr>
        <w:t>V</w:t>
      </w:r>
      <w:r w:rsidR="004858ED" w:rsidRPr="00E40834">
        <w:rPr>
          <w:rFonts w:ascii="Times New Roman" w:hAnsi="Times New Roman" w:cs="Times New Roman"/>
          <w:i/>
          <w:sz w:val="24"/>
          <w:szCs w:val="24"/>
          <w:vertAlign w:val="subscript"/>
        </w:rPr>
        <w:t>max</w:t>
      </w:r>
      <w:r w:rsidR="004858ED" w:rsidRPr="00E40834">
        <w:rPr>
          <w:rFonts w:ascii="Times New Roman" w:hAnsi="Times New Roman" w:cs="Times New Roman"/>
          <w:sz w:val="24"/>
          <w:szCs w:val="24"/>
        </w:rPr>
        <w:t>=78.</w:t>
      </w:r>
      <w:r w:rsidR="00B06794" w:rsidRPr="00E40834">
        <w:rPr>
          <w:rFonts w:ascii="Times New Roman" w:hAnsi="Times New Roman" w:cs="Times New Roman"/>
          <w:sz w:val="24"/>
          <w:szCs w:val="24"/>
        </w:rPr>
        <w:t>1</w:t>
      </w:r>
      <w:r w:rsidR="004858ED" w:rsidRPr="00E40834">
        <w:rPr>
          <w:rFonts w:ascii="Times New Roman" w:hAnsi="Times New Roman" w:cs="Times New Roman"/>
          <w:sz w:val="24"/>
          <w:szCs w:val="24"/>
        </w:rPr>
        <w:t xml:space="preserve"> kN). </w:t>
      </w:r>
      <w:r w:rsidR="003A3116" w:rsidRPr="00E40834">
        <w:rPr>
          <w:rFonts w:ascii="Times New Roman" w:hAnsi="Times New Roman" w:cs="Times New Roman"/>
          <w:sz w:val="24"/>
          <w:szCs w:val="24"/>
        </w:rPr>
        <w:t>Specimens</w:t>
      </w:r>
      <w:r w:rsidR="004858ED" w:rsidRPr="00E40834">
        <w:rPr>
          <w:rFonts w:ascii="Times New Roman" w:hAnsi="Times New Roman" w:cs="Times New Roman"/>
          <w:sz w:val="24"/>
          <w:szCs w:val="24"/>
        </w:rPr>
        <w:t xml:space="preserve"> with </w:t>
      </w:r>
      <w:r w:rsidR="003D4F55" w:rsidRPr="00E40834">
        <w:rPr>
          <w:rFonts w:ascii="Times New Roman" w:hAnsi="Times New Roman" w:cs="Times New Roman"/>
          <w:sz w:val="24"/>
          <w:szCs w:val="24"/>
        </w:rPr>
        <w:t>high</w:t>
      </w:r>
      <w:r w:rsidR="004858ED" w:rsidRPr="00E40834">
        <w:rPr>
          <w:rFonts w:ascii="Times New Roman" w:hAnsi="Times New Roman" w:cs="Times New Roman"/>
          <w:sz w:val="24"/>
          <w:szCs w:val="24"/>
        </w:rPr>
        <w:t xml:space="preserve"> axial load had </w:t>
      </w:r>
      <w:r w:rsidR="00B06794" w:rsidRPr="00E40834">
        <w:rPr>
          <w:rFonts w:ascii="Times New Roman" w:hAnsi="Times New Roman" w:cs="Times New Roman"/>
          <w:sz w:val="24"/>
          <w:szCs w:val="24"/>
        </w:rPr>
        <w:t>a similar</w:t>
      </w:r>
      <w:r w:rsidR="004858ED" w:rsidRPr="00E40834">
        <w:rPr>
          <w:rFonts w:ascii="Times New Roman" w:hAnsi="Times New Roman" w:cs="Times New Roman"/>
          <w:sz w:val="24"/>
          <w:szCs w:val="24"/>
        </w:rPr>
        <w:t xml:space="preserve"> yield displacement </w:t>
      </w:r>
      <w:r w:rsidR="003A3116" w:rsidRPr="00E40834">
        <w:rPr>
          <w:rFonts w:ascii="Times New Roman" w:hAnsi="Times New Roman" w:cs="Times New Roman"/>
          <w:sz w:val="24"/>
          <w:szCs w:val="24"/>
        </w:rPr>
        <w:t xml:space="preserve">of about </w:t>
      </w:r>
      <w:r w:rsidR="004858ED" w:rsidRPr="00E40834">
        <w:rPr>
          <w:rFonts w:ascii="Times New Roman" w:hAnsi="Times New Roman" w:cs="Times New Roman"/>
          <w:i/>
          <w:sz w:val="24"/>
          <w:szCs w:val="24"/>
        </w:rPr>
        <w:t>δ</w:t>
      </w:r>
      <w:r w:rsidR="004858ED" w:rsidRPr="00E40834">
        <w:rPr>
          <w:rFonts w:ascii="Times New Roman" w:hAnsi="Times New Roman" w:cs="Times New Roman"/>
          <w:i/>
          <w:sz w:val="24"/>
          <w:szCs w:val="24"/>
          <w:vertAlign w:val="subscript"/>
        </w:rPr>
        <w:t>y</w:t>
      </w:r>
      <w:r w:rsidR="004858ED" w:rsidRPr="00E40834">
        <w:rPr>
          <w:rFonts w:ascii="Times New Roman" w:hAnsi="Times New Roman" w:cs="Times New Roman"/>
          <w:sz w:val="24"/>
          <w:szCs w:val="24"/>
        </w:rPr>
        <w:t>=</w:t>
      </w:r>
      <w:r w:rsidR="00B06794" w:rsidRPr="00E40834">
        <w:rPr>
          <w:rFonts w:ascii="Times New Roman" w:hAnsi="Times New Roman" w:cs="Times New Roman"/>
          <w:sz w:val="24"/>
          <w:szCs w:val="24"/>
        </w:rPr>
        <w:t>8.</w:t>
      </w:r>
      <w:r w:rsidR="00312790" w:rsidRPr="00E40834">
        <w:rPr>
          <w:rFonts w:ascii="Times New Roman" w:hAnsi="Times New Roman" w:cs="Times New Roman"/>
          <w:sz w:val="24"/>
          <w:szCs w:val="24"/>
        </w:rPr>
        <w:t xml:space="preserve">8 </w:t>
      </w:r>
      <w:r w:rsidR="004858ED" w:rsidRPr="00E40834">
        <w:rPr>
          <w:rFonts w:ascii="Times New Roman" w:hAnsi="Times New Roman" w:cs="Times New Roman"/>
          <w:sz w:val="24"/>
          <w:szCs w:val="24"/>
        </w:rPr>
        <w:t xml:space="preserve">mm. As for the members without axial load, the </w:t>
      </w:r>
      <w:r w:rsidR="002E347D" w:rsidRPr="00E40834">
        <w:rPr>
          <w:rFonts w:ascii="Times New Roman" w:hAnsi="Times New Roman" w:cs="Times New Roman"/>
          <w:sz w:val="24"/>
          <w:szCs w:val="24"/>
        </w:rPr>
        <w:t>R45</w:t>
      </w:r>
      <w:r w:rsidR="004858ED" w:rsidRPr="00E40834">
        <w:rPr>
          <w:rFonts w:ascii="Times New Roman" w:hAnsi="Times New Roman" w:cs="Times New Roman"/>
          <w:sz w:val="24"/>
          <w:szCs w:val="24"/>
        </w:rPr>
        <w:t xml:space="preserve">-F2 members subjected </w:t>
      </w:r>
      <w:r w:rsidR="00BF07EC" w:rsidRPr="00E40834">
        <w:rPr>
          <w:rFonts w:ascii="Times New Roman" w:hAnsi="Times New Roman" w:cs="Times New Roman"/>
          <w:sz w:val="24"/>
          <w:szCs w:val="24"/>
        </w:rPr>
        <w:t xml:space="preserve">to </w:t>
      </w:r>
      <w:r w:rsidR="004858ED" w:rsidRPr="00E40834">
        <w:rPr>
          <w:rFonts w:ascii="Times New Roman" w:hAnsi="Times New Roman" w:cs="Times New Roman"/>
          <w:sz w:val="24"/>
          <w:szCs w:val="24"/>
        </w:rPr>
        <w:t xml:space="preserve">axial load had higher </w:t>
      </w:r>
      <w:r w:rsidR="004858ED" w:rsidRPr="00E40834">
        <w:rPr>
          <w:rFonts w:ascii="Times New Roman" w:hAnsi="Times New Roman" w:cs="Times New Roman"/>
          <w:i/>
          <w:sz w:val="24"/>
          <w:szCs w:val="24"/>
        </w:rPr>
        <w:t>V</w:t>
      </w:r>
      <w:r w:rsidR="004858ED" w:rsidRPr="00E40834">
        <w:rPr>
          <w:rFonts w:ascii="Times New Roman" w:hAnsi="Times New Roman" w:cs="Times New Roman"/>
          <w:i/>
          <w:sz w:val="24"/>
          <w:szCs w:val="24"/>
          <w:vertAlign w:val="subscript"/>
        </w:rPr>
        <w:t>y</w:t>
      </w:r>
      <w:r w:rsidR="004858ED" w:rsidRPr="00E40834">
        <w:rPr>
          <w:rFonts w:ascii="Times New Roman" w:hAnsi="Times New Roman" w:cs="Times New Roman"/>
          <w:i/>
          <w:sz w:val="24"/>
          <w:szCs w:val="24"/>
        </w:rPr>
        <w:t xml:space="preserve"> </w:t>
      </w:r>
      <w:r w:rsidR="004858ED" w:rsidRPr="00E40834">
        <w:rPr>
          <w:rFonts w:ascii="Times New Roman" w:hAnsi="Times New Roman" w:cs="Times New Roman"/>
          <w:sz w:val="24"/>
          <w:szCs w:val="24"/>
        </w:rPr>
        <w:t xml:space="preserve">and </w:t>
      </w:r>
      <w:r w:rsidR="004858ED" w:rsidRPr="00E40834">
        <w:rPr>
          <w:rFonts w:ascii="Times New Roman" w:hAnsi="Times New Roman" w:cs="Times New Roman"/>
          <w:i/>
          <w:sz w:val="24"/>
          <w:szCs w:val="24"/>
        </w:rPr>
        <w:t>V</w:t>
      </w:r>
      <w:r w:rsidR="004858ED" w:rsidRPr="00E40834">
        <w:rPr>
          <w:rFonts w:ascii="Times New Roman" w:hAnsi="Times New Roman" w:cs="Times New Roman"/>
          <w:i/>
          <w:sz w:val="24"/>
          <w:szCs w:val="24"/>
          <w:vertAlign w:val="subscript"/>
        </w:rPr>
        <w:t>max</w:t>
      </w:r>
      <w:r w:rsidR="004858ED" w:rsidRPr="00E40834">
        <w:rPr>
          <w:rFonts w:ascii="Times New Roman" w:hAnsi="Times New Roman" w:cs="Times New Roman"/>
          <w:sz w:val="24"/>
          <w:szCs w:val="24"/>
        </w:rPr>
        <w:t xml:space="preserve"> in comparison with the corresponding R60-F3 members (i.e. </w:t>
      </w:r>
      <w:r w:rsidR="003A3116" w:rsidRPr="00E40834">
        <w:rPr>
          <w:rFonts w:ascii="Times New Roman" w:hAnsi="Times New Roman" w:cs="Times New Roman"/>
          <w:i/>
          <w:sz w:val="24"/>
          <w:szCs w:val="24"/>
        </w:rPr>
        <w:t>V</w:t>
      </w:r>
      <w:r w:rsidR="003A3116" w:rsidRPr="00E40834">
        <w:rPr>
          <w:rFonts w:ascii="Times New Roman" w:hAnsi="Times New Roman" w:cs="Times New Roman"/>
          <w:i/>
          <w:sz w:val="24"/>
          <w:szCs w:val="24"/>
          <w:vertAlign w:val="subscript"/>
        </w:rPr>
        <w:t>y</w:t>
      </w:r>
      <w:r w:rsidR="003A3116" w:rsidRPr="00E40834">
        <w:rPr>
          <w:rFonts w:ascii="Times New Roman" w:hAnsi="Times New Roman" w:cs="Times New Roman"/>
          <w:sz w:val="24"/>
          <w:szCs w:val="24"/>
        </w:rPr>
        <w:t xml:space="preserve">=82.6 kN and </w:t>
      </w:r>
      <w:r w:rsidR="003A3116" w:rsidRPr="00E40834">
        <w:rPr>
          <w:rFonts w:ascii="Times New Roman" w:hAnsi="Times New Roman" w:cs="Times New Roman"/>
          <w:i/>
          <w:sz w:val="24"/>
          <w:szCs w:val="24"/>
        </w:rPr>
        <w:t>V</w:t>
      </w:r>
      <w:r w:rsidR="003A3116" w:rsidRPr="00E40834">
        <w:rPr>
          <w:rFonts w:ascii="Times New Roman" w:hAnsi="Times New Roman" w:cs="Times New Roman"/>
          <w:i/>
          <w:sz w:val="24"/>
          <w:szCs w:val="24"/>
          <w:vertAlign w:val="subscript"/>
        </w:rPr>
        <w:t>max</w:t>
      </w:r>
      <w:r w:rsidR="003A3116" w:rsidRPr="00E40834">
        <w:rPr>
          <w:rFonts w:ascii="Times New Roman" w:hAnsi="Times New Roman" w:cs="Times New Roman"/>
          <w:sz w:val="24"/>
          <w:szCs w:val="24"/>
        </w:rPr>
        <w:t>= 94.4 kN</w:t>
      </w:r>
      <w:r w:rsidR="003A3116" w:rsidRPr="00E40834" w:rsidDel="003A3116">
        <w:rPr>
          <w:rFonts w:ascii="Times New Roman" w:hAnsi="Times New Roman" w:cs="Times New Roman"/>
          <w:sz w:val="24"/>
          <w:szCs w:val="24"/>
        </w:rPr>
        <w:t xml:space="preserve"> </w:t>
      </w:r>
      <w:r w:rsidR="003A3116" w:rsidRPr="00E40834">
        <w:rPr>
          <w:rFonts w:ascii="Times New Roman" w:hAnsi="Times New Roman" w:cs="Times New Roman"/>
          <w:sz w:val="24"/>
          <w:szCs w:val="24"/>
        </w:rPr>
        <w:t xml:space="preserve">for </w:t>
      </w:r>
      <w:r w:rsidR="00B06794" w:rsidRPr="00E40834">
        <w:rPr>
          <w:rFonts w:ascii="Times New Roman" w:hAnsi="Times New Roman" w:cs="Times New Roman"/>
          <w:sz w:val="24"/>
          <w:szCs w:val="24"/>
        </w:rPr>
        <w:t>D350-R45-F2-</w:t>
      </w:r>
      <w:r w:rsidR="00326446" w:rsidRPr="00E40834">
        <w:rPr>
          <w:rFonts w:ascii="Times New Roman" w:hAnsi="Times New Roman" w:cs="Times New Roman"/>
          <w:sz w:val="24"/>
          <w:szCs w:val="24"/>
        </w:rPr>
        <w:t>N</w:t>
      </w:r>
      <w:r w:rsidR="004D3807" w:rsidRPr="00E40834">
        <w:rPr>
          <w:rFonts w:ascii="Times New Roman" w:hAnsi="Times New Roman" w:cs="Times New Roman"/>
          <w:sz w:val="24"/>
          <w:szCs w:val="24"/>
        </w:rPr>
        <w:t>2</w:t>
      </w:r>
      <w:r w:rsidR="004858ED" w:rsidRPr="00E40834">
        <w:rPr>
          <w:rFonts w:ascii="Times New Roman" w:hAnsi="Times New Roman" w:cs="Times New Roman"/>
          <w:sz w:val="24"/>
          <w:szCs w:val="24"/>
        </w:rPr>
        <w:t xml:space="preserve">; </w:t>
      </w:r>
      <w:r w:rsidR="003A3116" w:rsidRPr="00E40834">
        <w:rPr>
          <w:rFonts w:ascii="Times New Roman" w:hAnsi="Times New Roman" w:cs="Times New Roman"/>
          <w:i/>
          <w:sz w:val="24"/>
          <w:szCs w:val="24"/>
        </w:rPr>
        <w:t>V</w:t>
      </w:r>
      <w:r w:rsidR="003A3116" w:rsidRPr="00E40834">
        <w:rPr>
          <w:rFonts w:ascii="Times New Roman" w:hAnsi="Times New Roman" w:cs="Times New Roman"/>
          <w:i/>
          <w:sz w:val="24"/>
          <w:szCs w:val="24"/>
          <w:vertAlign w:val="subscript"/>
        </w:rPr>
        <w:t>y</w:t>
      </w:r>
      <w:r w:rsidR="003A3116" w:rsidRPr="00E40834">
        <w:rPr>
          <w:rFonts w:ascii="Times New Roman" w:hAnsi="Times New Roman" w:cs="Times New Roman"/>
          <w:sz w:val="24"/>
          <w:szCs w:val="24"/>
        </w:rPr>
        <w:t xml:space="preserve">=57.9kN and </w:t>
      </w:r>
      <w:r w:rsidR="003A3116" w:rsidRPr="00E40834">
        <w:rPr>
          <w:rFonts w:ascii="Times New Roman" w:hAnsi="Times New Roman" w:cs="Times New Roman"/>
          <w:i/>
          <w:sz w:val="24"/>
          <w:szCs w:val="24"/>
        </w:rPr>
        <w:t>V</w:t>
      </w:r>
      <w:r w:rsidR="003A3116" w:rsidRPr="00E40834">
        <w:rPr>
          <w:rFonts w:ascii="Times New Roman" w:hAnsi="Times New Roman" w:cs="Times New Roman"/>
          <w:i/>
          <w:sz w:val="24"/>
          <w:szCs w:val="24"/>
          <w:vertAlign w:val="subscript"/>
        </w:rPr>
        <w:t>max</w:t>
      </w:r>
      <w:r w:rsidR="003A3116" w:rsidRPr="00E40834">
        <w:rPr>
          <w:rFonts w:ascii="Times New Roman" w:hAnsi="Times New Roman" w:cs="Times New Roman"/>
          <w:sz w:val="24"/>
          <w:szCs w:val="24"/>
        </w:rPr>
        <w:t>=78.</w:t>
      </w:r>
      <w:r w:rsidR="004D3807" w:rsidRPr="00E40834">
        <w:rPr>
          <w:rFonts w:ascii="Times New Roman" w:hAnsi="Times New Roman" w:cs="Times New Roman"/>
          <w:sz w:val="24"/>
          <w:szCs w:val="24"/>
        </w:rPr>
        <w:t xml:space="preserve">1 </w:t>
      </w:r>
      <w:r w:rsidR="003A3116" w:rsidRPr="00E40834">
        <w:rPr>
          <w:rFonts w:ascii="Times New Roman" w:hAnsi="Times New Roman" w:cs="Times New Roman"/>
          <w:sz w:val="24"/>
          <w:szCs w:val="24"/>
        </w:rPr>
        <w:t xml:space="preserve">kN for </w:t>
      </w:r>
      <w:r w:rsidR="00B06794" w:rsidRPr="00E40834">
        <w:rPr>
          <w:rFonts w:ascii="Times New Roman" w:hAnsi="Times New Roman" w:cs="Times New Roman"/>
          <w:sz w:val="24"/>
          <w:szCs w:val="24"/>
        </w:rPr>
        <w:t>D350-R60-F3-</w:t>
      </w:r>
      <w:r w:rsidR="00326446" w:rsidRPr="00E40834">
        <w:rPr>
          <w:rFonts w:ascii="Times New Roman" w:hAnsi="Times New Roman" w:cs="Times New Roman"/>
          <w:sz w:val="24"/>
          <w:szCs w:val="24"/>
        </w:rPr>
        <w:t>N</w:t>
      </w:r>
      <w:r w:rsidR="004D3807" w:rsidRPr="00E40834">
        <w:rPr>
          <w:rFonts w:ascii="Times New Roman" w:hAnsi="Times New Roman" w:cs="Times New Roman"/>
          <w:sz w:val="24"/>
          <w:szCs w:val="24"/>
        </w:rPr>
        <w:t>2</w:t>
      </w:r>
      <w:r w:rsidR="004858ED" w:rsidRPr="00E40834">
        <w:rPr>
          <w:rFonts w:ascii="Times New Roman" w:hAnsi="Times New Roman" w:cs="Times New Roman"/>
          <w:sz w:val="24"/>
          <w:szCs w:val="24"/>
        </w:rPr>
        <w:t>).</w:t>
      </w:r>
    </w:p>
    <w:p w14:paraId="7D7B8CF2" w14:textId="73A7336B" w:rsidR="00ED6C8C" w:rsidRPr="00E40834" w:rsidRDefault="0035468B" w:rsidP="00E40834">
      <w:pPr>
        <w:spacing w:line="360" w:lineRule="auto"/>
        <w:jc w:val="both"/>
        <w:rPr>
          <w:rFonts w:ascii="Times New Roman" w:hAnsi="Times New Roman" w:cs="Times New Roman"/>
          <w:sz w:val="24"/>
          <w:szCs w:val="24"/>
        </w:rPr>
      </w:pPr>
      <w:r w:rsidRPr="00E40834">
        <w:rPr>
          <w:rFonts w:ascii="Times New Roman" w:hAnsi="Times New Roman" w:cs="Times New Roman"/>
          <w:sz w:val="24"/>
          <w:szCs w:val="24"/>
          <w:lang w:eastAsia="en-GB"/>
        </w:rPr>
        <w:t xml:space="preserve">The external confinement maintained the integrity of concrete at significant inelastic deformation levels as illustrated in </w:t>
      </w:r>
      <w:r w:rsidR="004A22B8" w:rsidRPr="00E40834">
        <w:rPr>
          <w:rFonts w:ascii="Times New Roman" w:hAnsi="Times New Roman" w:cs="Times New Roman"/>
          <w:sz w:val="24"/>
          <w:szCs w:val="24"/>
        </w:rPr>
        <w:t xml:space="preserve">Figure </w:t>
      </w:r>
      <w:r w:rsidR="007E36F1" w:rsidRPr="00E40834">
        <w:rPr>
          <w:rFonts w:ascii="Times New Roman" w:hAnsi="Times New Roman" w:cs="Times New Roman"/>
          <w:noProof/>
          <w:sz w:val="24"/>
          <w:szCs w:val="24"/>
        </w:rPr>
        <w:t>11</w:t>
      </w:r>
      <w:r w:rsidRPr="00E40834">
        <w:rPr>
          <w:rFonts w:ascii="Times New Roman" w:hAnsi="Times New Roman" w:cs="Times New Roman"/>
          <w:sz w:val="24"/>
          <w:szCs w:val="24"/>
          <w:lang w:eastAsia="en-GB"/>
        </w:rPr>
        <w:t xml:space="preserve">. </w:t>
      </w:r>
      <w:r w:rsidR="008A7E71" w:rsidRPr="00E40834">
        <w:rPr>
          <w:rFonts w:ascii="Times New Roman" w:hAnsi="Times New Roman" w:cs="Times New Roman"/>
          <w:sz w:val="24"/>
          <w:szCs w:val="24"/>
          <w:lang w:eastAsia="en-GB"/>
        </w:rPr>
        <w:t>A r</w:t>
      </w:r>
      <w:r w:rsidR="00ED6C8C" w:rsidRPr="00E40834">
        <w:rPr>
          <w:rFonts w:ascii="Times New Roman" w:hAnsi="Times New Roman" w:cs="Times New Roman"/>
          <w:sz w:val="24"/>
          <w:szCs w:val="24"/>
          <w:lang w:eastAsia="en-GB"/>
        </w:rPr>
        <w:t xml:space="preserve">elatively </w:t>
      </w:r>
      <w:r w:rsidRPr="00E40834">
        <w:rPr>
          <w:rFonts w:ascii="Times New Roman" w:hAnsi="Times New Roman" w:cs="Times New Roman"/>
          <w:sz w:val="24"/>
          <w:szCs w:val="24"/>
          <w:lang w:eastAsia="en-GB"/>
        </w:rPr>
        <w:t>soft crushing behaviour</w:t>
      </w:r>
      <w:r w:rsidR="008A7E71" w:rsidRPr="00E40834">
        <w:rPr>
          <w:rFonts w:ascii="Times New Roman" w:hAnsi="Times New Roman" w:cs="Times New Roman"/>
          <w:sz w:val="24"/>
          <w:szCs w:val="24"/>
          <w:lang w:eastAsia="en-GB"/>
        </w:rPr>
        <w:t>,</w:t>
      </w:r>
      <w:r w:rsidRPr="00E40834">
        <w:rPr>
          <w:rFonts w:ascii="Times New Roman" w:hAnsi="Times New Roman" w:cs="Times New Roman"/>
          <w:sz w:val="24"/>
          <w:szCs w:val="24"/>
          <w:lang w:eastAsia="en-GB"/>
        </w:rPr>
        <w:t xml:space="preserve"> due to the presence of rubber particle</w:t>
      </w:r>
      <w:r w:rsidR="007F1BE7" w:rsidRPr="00E40834">
        <w:rPr>
          <w:rFonts w:ascii="Times New Roman" w:hAnsi="Times New Roman" w:cs="Times New Roman"/>
          <w:sz w:val="24"/>
          <w:szCs w:val="24"/>
          <w:lang w:eastAsia="en-GB"/>
        </w:rPr>
        <w:t>s</w:t>
      </w:r>
      <w:r w:rsidRPr="00E40834">
        <w:rPr>
          <w:rFonts w:ascii="Times New Roman" w:hAnsi="Times New Roman" w:cs="Times New Roman"/>
          <w:sz w:val="24"/>
          <w:szCs w:val="24"/>
          <w:lang w:eastAsia="en-GB"/>
        </w:rPr>
        <w:t xml:space="preserve">, as </w:t>
      </w:r>
      <w:r w:rsidR="002E520F" w:rsidRPr="00E40834">
        <w:rPr>
          <w:rFonts w:ascii="Times New Roman" w:hAnsi="Times New Roman" w:cs="Times New Roman"/>
          <w:sz w:val="24"/>
          <w:szCs w:val="24"/>
          <w:lang w:eastAsia="en-GB"/>
        </w:rPr>
        <w:t xml:space="preserve">in the case of the </w:t>
      </w:r>
      <w:r w:rsidRPr="00E40834">
        <w:rPr>
          <w:rFonts w:ascii="Times New Roman" w:hAnsi="Times New Roman" w:cs="Times New Roman"/>
          <w:sz w:val="24"/>
          <w:szCs w:val="24"/>
          <w:lang w:eastAsia="en-GB"/>
        </w:rPr>
        <w:t xml:space="preserve">RRuC members, </w:t>
      </w:r>
      <w:r w:rsidR="001B6814" w:rsidRPr="00E40834">
        <w:rPr>
          <w:rFonts w:ascii="Times New Roman" w:hAnsi="Times New Roman" w:cs="Times New Roman"/>
          <w:sz w:val="24"/>
          <w:szCs w:val="24"/>
          <w:lang w:eastAsia="en-GB"/>
        </w:rPr>
        <w:t>was observed. C</w:t>
      </w:r>
      <w:r w:rsidRPr="00E40834">
        <w:rPr>
          <w:rFonts w:ascii="Times New Roman" w:hAnsi="Times New Roman" w:cs="Times New Roman"/>
          <w:sz w:val="24"/>
          <w:szCs w:val="24"/>
          <w:lang w:eastAsia="en-GB"/>
        </w:rPr>
        <w:t xml:space="preserve">ombined with </w:t>
      </w:r>
      <w:r w:rsidR="00A61262" w:rsidRPr="00E40834">
        <w:rPr>
          <w:rFonts w:ascii="Times New Roman" w:hAnsi="Times New Roman" w:cs="Times New Roman"/>
          <w:sz w:val="24"/>
          <w:szCs w:val="24"/>
          <w:lang w:eastAsia="en-GB"/>
        </w:rPr>
        <w:t xml:space="preserve">the effect of the </w:t>
      </w:r>
      <w:r w:rsidRPr="00E40834">
        <w:rPr>
          <w:rFonts w:ascii="Times New Roman" w:hAnsi="Times New Roman" w:cs="Times New Roman"/>
          <w:sz w:val="24"/>
          <w:szCs w:val="24"/>
          <w:lang w:eastAsia="en-GB"/>
        </w:rPr>
        <w:t>external AFRP confinement</w:t>
      </w:r>
      <w:r w:rsidR="00ED6C8C" w:rsidRPr="00E40834">
        <w:rPr>
          <w:rFonts w:ascii="Times New Roman" w:hAnsi="Times New Roman" w:cs="Times New Roman"/>
          <w:sz w:val="24"/>
          <w:szCs w:val="24"/>
          <w:lang w:eastAsia="en-GB"/>
        </w:rPr>
        <w:t>,</w:t>
      </w:r>
      <w:r w:rsidRPr="00E40834">
        <w:rPr>
          <w:rFonts w:ascii="Times New Roman" w:hAnsi="Times New Roman" w:cs="Times New Roman"/>
          <w:sz w:val="24"/>
          <w:szCs w:val="24"/>
          <w:lang w:eastAsia="en-GB"/>
        </w:rPr>
        <w:t xml:space="preserve"> </w:t>
      </w:r>
      <w:r w:rsidR="001B6814" w:rsidRPr="00E40834">
        <w:rPr>
          <w:rFonts w:ascii="Times New Roman" w:hAnsi="Times New Roman" w:cs="Times New Roman"/>
          <w:sz w:val="24"/>
          <w:szCs w:val="24"/>
          <w:lang w:eastAsia="en-GB"/>
        </w:rPr>
        <w:t xml:space="preserve">this </w:t>
      </w:r>
      <w:r w:rsidRPr="00E40834">
        <w:rPr>
          <w:rFonts w:ascii="Times New Roman" w:hAnsi="Times New Roman" w:cs="Times New Roman"/>
          <w:sz w:val="24"/>
          <w:szCs w:val="24"/>
          <w:lang w:eastAsia="en-GB"/>
        </w:rPr>
        <w:t xml:space="preserve">resulted in </w:t>
      </w:r>
      <w:r w:rsidR="00A61262" w:rsidRPr="00E40834">
        <w:rPr>
          <w:rFonts w:ascii="Times New Roman" w:hAnsi="Times New Roman" w:cs="Times New Roman"/>
          <w:sz w:val="24"/>
          <w:szCs w:val="24"/>
          <w:lang w:eastAsia="en-GB"/>
        </w:rPr>
        <w:t xml:space="preserve">a </w:t>
      </w:r>
      <w:r w:rsidRPr="00E40834">
        <w:rPr>
          <w:rFonts w:ascii="Times New Roman" w:hAnsi="Times New Roman" w:cs="Times New Roman"/>
          <w:sz w:val="24"/>
          <w:szCs w:val="24"/>
          <w:lang w:eastAsia="en-GB"/>
        </w:rPr>
        <w:t xml:space="preserve">highly stable cyclic response and significant enhancement in energy dissipation for </w:t>
      </w:r>
      <w:r w:rsidR="00A61262" w:rsidRPr="00E40834">
        <w:rPr>
          <w:rFonts w:ascii="Times New Roman" w:hAnsi="Times New Roman" w:cs="Times New Roman"/>
          <w:sz w:val="24"/>
          <w:szCs w:val="24"/>
          <w:lang w:eastAsia="en-GB"/>
        </w:rPr>
        <w:t xml:space="preserve">the </w:t>
      </w:r>
      <w:r w:rsidRPr="00E40834">
        <w:rPr>
          <w:rFonts w:ascii="Times New Roman" w:hAnsi="Times New Roman" w:cs="Times New Roman"/>
          <w:sz w:val="24"/>
          <w:szCs w:val="24"/>
          <w:lang w:eastAsia="en-GB"/>
        </w:rPr>
        <w:t xml:space="preserve">CRRuC members subjected to axial load in comparison with </w:t>
      </w:r>
      <w:r w:rsidR="00ED6C8C" w:rsidRPr="00E40834">
        <w:rPr>
          <w:rFonts w:ascii="Times New Roman" w:hAnsi="Times New Roman" w:cs="Times New Roman"/>
          <w:sz w:val="24"/>
          <w:szCs w:val="24"/>
          <w:lang w:eastAsia="en-GB"/>
        </w:rPr>
        <w:t xml:space="preserve">the </w:t>
      </w:r>
      <w:r w:rsidRPr="00E40834">
        <w:rPr>
          <w:rFonts w:ascii="Times New Roman" w:hAnsi="Times New Roman" w:cs="Times New Roman"/>
          <w:sz w:val="24"/>
          <w:szCs w:val="24"/>
          <w:lang w:eastAsia="en-GB"/>
        </w:rPr>
        <w:t>corresponding RRuC members</w:t>
      </w:r>
      <w:r w:rsidR="008A7E71" w:rsidRPr="00E40834">
        <w:rPr>
          <w:rFonts w:ascii="Times New Roman" w:hAnsi="Times New Roman" w:cs="Times New Roman"/>
          <w:sz w:val="24"/>
          <w:szCs w:val="24"/>
          <w:lang w:eastAsia="en-GB"/>
        </w:rPr>
        <w:t>. This is</w:t>
      </w:r>
      <w:r w:rsidRPr="00E40834">
        <w:rPr>
          <w:rFonts w:ascii="Times New Roman" w:hAnsi="Times New Roman" w:cs="Times New Roman"/>
          <w:sz w:val="24"/>
          <w:szCs w:val="24"/>
          <w:lang w:eastAsia="en-GB"/>
        </w:rPr>
        <w:t xml:space="preserve"> demonstrated by the shape of the hysteretic loops in </w:t>
      </w:r>
      <w:r w:rsidR="00064011" w:rsidRPr="00E40834">
        <w:rPr>
          <w:rFonts w:ascii="Times New Roman" w:hAnsi="Times New Roman" w:cs="Times New Roman"/>
          <w:sz w:val="24"/>
          <w:szCs w:val="24"/>
        </w:rPr>
        <w:t>Figure</w:t>
      </w:r>
      <w:r w:rsidR="004D3807" w:rsidRPr="00E40834">
        <w:rPr>
          <w:rFonts w:ascii="Times New Roman" w:hAnsi="Times New Roman" w:cs="Times New Roman"/>
          <w:sz w:val="24"/>
          <w:szCs w:val="24"/>
        </w:rPr>
        <w:t>s</w:t>
      </w:r>
      <w:r w:rsidR="00064011" w:rsidRPr="00E40834">
        <w:rPr>
          <w:rFonts w:ascii="Times New Roman" w:hAnsi="Times New Roman" w:cs="Times New Roman"/>
          <w:sz w:val="24"/>
          <w:szCs w:val="24"/>
        </w:rPr>
        <w:t xml:space="preserve"> </w:t>
      </w:r>
      <w:r w:rsidR="007E36F1" w:rsidRPr="00E40834">
        <w:rPr>
          <w:rFonts w:ascii="Times New Roman" w:hAnsi="Times New Roman" w:cs="Times New Roman"/>
          <w:sz w:val="24"/>
          <w:szCs w:val="24"/>
        </w:rPr>
        <w:t>8</w:t>
      </w:r>
      <w:r w:rsidR="00030E64" w:rsidRPr="00E40834">
        <w:rPr>
          <w:rFonts w:ascii="Times New Roman" w:hAnsi="Times New Roman" w:cs="Times New Roman"/>
          <w:sz w:val="24"/>
          <w:szCs w:val="24"/>
        </w:rPr>
        <w:t xml:space="preserve">d </w:t>
      </w:r>
      <w:r w:rsidR="004D3807" w:rsidRPr="00E40834">
        <w:rPr>
          <w:rFonts w:ascii="Times New Roman" w:hAnsi="Times New Roman" w:cs="Times New Roman"/>
          <w:sz w:val="24"/>
          <w:szCs w:val="24"/>
        </w:rPr>
        <w:t>for D350-R60-F3-N2</w:t>
      </w:r>
      <w:r w:rsidRPr="00E40834">
        <w:rPr>
          <w:rFonts w:ascii="Times New Roman" w:hAnsi="Times New Roman" w:cs="Times New Roman"/>
          <w:sz w:val="24"/>
          <w:szCs w:val="24"/>
          <w:lang w:eastAsia="en-GB"/>
        </w:rPr>
        <w:t xml:space="preserve"> and</w:t>
      </w:r>
      <w:r w:rsidR="004D3807" w:rsidRPr="00E40834">
        <w:rPr>
          <w:rFonts w:ascii="Times New Roman" w:hAnsi="Times New Roman" w:cs="Times New Roman"/>
          <w:sz w:val="24"/>
          <w:szCs w:val="24"/>
          <w:lang w:eastAsia="en-GB"/>
        </w:rPr>
        <w:t xml:space="preserve"> in</w:t>
      </w:r>
      <w:r w:rsidRPr="00E40834">
        <w:rPr>
          <w:rFonts w:ascii="Times New Roman" w:hAnsi="Times New Roman" w:cs="Times New Roman"/>
          <w:sz w:val="24"/>
          <w:szCs w:val="24"/>
          <w:lang w:eastAsia="en-GB"/>
        </w:rPr>
        <w:t xml:space="preserve"> </w:t>
      </w:r>
      <w:r w:rsidR="00064011" w:rsidRPr="00E40834">
        <w:rPr>
          <w:rFonts w:ascii="Times New Roman" w:hAnsi="Times New Roman" w:cs="Times New Roman"/>
          <w:sz w:val="24"/>
          <w:szCs w:val="24"/>
        </w:rPr>
        <w:t xml:space="preserve">Figure </w:t>
      </w:r>
      <w:r w:rsidR="007E36F1" w:rsidRPr="00E40834">
        <w:rPr>
          <w:rFonts w:ascii="Times New Roman" w:hAnsi="Times New Roman" w:cs="Times New Roman"/>
          <w:sz w:val="24"/>
          <w:szCs w:val="24"/>
        </w:rPr>
        <w:t>7</w:t>
      </w:r>
      <w:r w:rsidR="004D3807" w:rsidRPr="00E40834">
        <w:rPr>
          <w:rFonts w:ascii="Times New Roman" w:hAnsi="Times New Roman" w:cs="Times New Roman"/>
          <w:sz w:val="24"/>
          <w:szCs w:val="24"/>
        </w:rPr>
        <w:t>e for D350-R60-F0-N2</w:t>
      </w:r>
      <w:r w:rsidRPr="00E40834">
        <w:rPr>
          <w:rFonts w:ascii="Times New Roman" w:hAnsi="Times New Roman" w:cs="Times New Roman"/>
          <w:sz w:val="24"/>
          <w:szCs w:val="24"/>
          <w:lang w:eastAsia="en-GB"/>
        </w:rPr>
        <w:t>, respectively.</w:t>
      </w:r>
      <w:r w:rsidR="007F1BE7" w:rsidRPr="00E40834">
        <w:rPr>
          <w:rFonts w:ascii="Times New Roman" w:hAnsi="Times New Roman" w:cs="Times New Roman"/>
          <w:sz w:val="24"/>
          <w:szCs w:val="24"/>
          <w:lang w:eastAsia="en-GB"/>
        </w:rPr>
        <w:t xml:space="preserve"> For</w:t>
      </w:r>
      <w:r w:rsidR="00516FA3" w:rsidRPr="00E40834">
        <w:rPr>
          <w:rFonts w:ascii="Times New Roman" w:hAnsi="Times New Roman" w:cs="Times New Roman"/>
          <w:sz w:val="24"/>
          <w:szCs w:val="24"/>
          <w:lang w:eastAsia="en-GB"/>
        </w:rPr>
        <w:t xml:space="preserve"> </w:t>
      </w:r>
      <w:r w:rsidR="007F1BE7" w:rsidRPr="00E40834">
        <w:rPr>
          <w:rFonts w:ascii="Times New Roman" w:hAnsi="Times New Roman" w:cs="Times New Roman"/>
          <w:sz w:val="24"/>
          <w:szCs w:val="24"/>
          <w:lang w:eastAsia="en-GB"/>
        </w:rPr>
        <w:t>t</w:t>
      </w:r>
      <w:r w:rsidRPr="00E40834">
        <w:rPr>
          <w:rFonts w:ascii="Times New Roman" w:hAnsi="Times New Roman" w:cs="Times New Roman"/>
          <w:sz w:val="24"/>
          <w:szCs w:val="24"/>
          <w:lang w:eastAsia="en-GB"/>
        </w:rPr>
        <w:t>he CRRuC members with no axial load</w:t>
      </w:r>
      <w:r w:rsidR="004D3807" w:rsidRPr="00E40834">
        <w:rPr>
          <w:rFonts w:ascii="Times New Roman" w:hAnsi="Times New Roman" w:cs="Times New Roman"/>
          <w:sz w:val="24"/>
          <w:szCs w:val="24"/>
          <w:lang w:eastAsia="en-GB"/>
        </w:rPr>
        <w:t xml:space="preserve"> (D350-R45-F2-N0 and D350-R60-F3-N0)</w:t>
      </w:r>
      <w:r w:rsidRPr="00E40834">
        <w:rPr>
          <w:rFonts w:ascii="Times New Roman" w:hAnsi="Times New Roman" w:cs="Times New Roman"/>
          <w:sz w:val="24"/>
          <w:szCs w:val="24"/>
          <w:lang w:eastAsia="en-GB"/>
        </w:rPr>
        <w:t xml:space="preserve">, the hysteretic </w:t>
      </w:r>
      <w:r w:rsidR="00A61262" w:rsidRPr="00E40834">
        <w:rPr>
          <w:rFonts w:ascii="Times New Roman" w:hAnsi="Times New Roman" w:cs="Times New Roman"/>
          <w:sz w:val="24"/>
          <w:szCs w:val="24"/>
          <w:lang w:eastAsia="en-GB"/>
        </w:rPr>
        <w:t xml:space="preserve">responses </w:t>
      </w:r>
      <w:r w:rsidRPr="00E40834">
        <w:rPr>
          <w:rFonts w:ascii="Times New Roman" w:hAnsi="Times New Roman" w:cs="Times New Roman"/>
          <w:sz w:val="24"/>
          <w:szCs w:val="24"/>
          <w:lang w:eastAsia="en-GB"/>
        </w:rPr>
        <w:t xml:space="preserve">in </w:t>
      </w:r>
      <w:r w:rsidR="004A22B8" w:rsidRPr="00E40834">
        <w:rPr>
          <w:rFonts w:ascii="Times New Roman" w:hAnsi="Times New Roman" w:cs="Times New Roman"/>
          <w:sz w:val="24"/>
          <w:szCs w:val="24"/>
        </w:rPr>
        <w:t>Figure</w:t>
      </w:r>
      <w:r w:rsidR="004D3807" w:rsidRPr="00E40834">
        <w:rPr>
          <w:rFonts w:ascii="Times New Roman" w:hAnsi="Times New Roman" w:cs="Times New Roman"/>
          <w:sz w:val="24"/>
          <w:szCs w:val="24"/>
        </w:rPr>
        <w:t>s</w:t>
      </w:r>
      <w:r w:rsidR="004A22B8" w:rsidRPr="00E40834">
        <w:rPr>
          <w:rFonts w:ascii="Times New Roman" w:hAnsi="Times New Roman" w:cs="Times New Roman"/>
          <w:sz w:val="24"/>
          <w:szCs w:val="24"/>
        </w:rPr>
        <w:t xml:space="preserve"> </w:t>
      </w:r>
      <w:r w:rsidR="007E36F1" w:rsidRPr="00E40834">
        <w:rPr>
          <w:rFonts w:ascii="Times New Roman" w:hAnsi="Times New Roman" w:cs="Times New Roman"/>
          <w:noProof/>
          <w:sz w:val="24"/>
          <w:szCs w:val="24"/>
        </w:rPr>
        <w:t>8</w:t>
      </w:r>
      <w:r w:rsidR="00030E64" w:rsidRPr="00E40834">
        <w:rPr>
          <w:rFonts w:ascii="Times New Roman" w:hAnsi="Times New Roman" w:cs="Times New Roman"/>
          <w:noProof/>
          <w:sz w:val="24"/>
          <w:szCs w:val="24"/>
        </w:rPr>
        <w:t>a</w:t>
      </w:r>
      <w:r w:rsidR="004D3807" w:rsidRPr="00E40834">
        <w:rPr>
          <w:rFonts w:ascii="Times New Roman" w:hAnsi="Times New Roman" w:cs="Times New Roman"/>
          <w:noProof/>
          <w:sz w:val="24"/>
          <w:szCs w:val="24"/>
        </w:rPr>
        <w:t>,</w:t>
      </w:r>
      <w:r w:rsidR="00030E64" w:rsidRPr="00E40834">
        <w:rPr>
          <w:rFonts w:ascii="Times New Roman" w:hAnsi="Times New Roman" w:cs="Times New Roman"/>
          <w:noProof/>
          <w:sz w:val="24"/>
          <w:szCs w:val="24"/>
        </w:rPr>
        <w:t>c</w:t>
      </w:r>
      <w:r w:rsidRPr="00E40834">
        <w:rPr>
          <w:rFonts w:ascii="Times New Roman" w:hAnsi="Times New Roman" w:cs="Times New Roman"/>
          <w:sz w:val="24"/>
          <w:szCs w:val="24"/>
          <w:lang w:eastAsia="en-GB"/>
        </w:rPr>
        <w:t xml:space="preserve"> resemble</w:t>
      </w:r>
      <w:r w:rsidR="00A61262" w:rsidRPr="00E40834">
        <w:rPr>
          <w:rFonts w:ascii="Times New Roman" w:hAnsi="Times New Roman" w:cs="Times New Roman"/>
          <w:sz w:val="24"/>
          <w:szCs w:val="24"/>
          <w:lang w:eastAsia="en-GB"/>
        </w:rPr>
        <w:t>s</w:t>
      </w:r>
      <w:r w:rsidRPr="00E40834">
        <w:rPr>
          <w:rFonts w:ascii="Times New Roman" w:hAnsi="Times New Roman" w:cs="Times New Roman"/>
          <w:sz w:val="24"/>
          <w:szCs w:val="24"/>
          <w:lang w:eastAsia="en-GB"/>
        </w:rPr>
        <w:t xml:space="preserve"> </w:t>
      </w:r>
      <w:r w:rsidR="00A61262" w:rsidRPr="00E40834">
        <w:rPr>
          <w:rFonts w:ascii="Times New Roman" w:hAnsi="Times New Roman" w:cs="Times New Roman"/>
          <w:sz w:val="24"/>
          <w:szCs w:val="24"/>
          <w:lang w:eastAsia="en-GB"/>
        </w:rPr>
        <w:t xml:space="preserve">those </w:t>
      </w:r>
      <w:r w:rsidRPr="00E40834">
        <w:rPr>
          <w:rFonts w:ascii="Times New Roman" w:hAnsi="Times New Roman" w:cs="Times New Roman"/>
          <w:sz w:val="24"/>
          <w:szCs w:val="24"/>
          <w:lang w:eastAsia="en-GB"/>
        </w:rPr>
        <w:t xml:space="preserve">of their RRuC counterparts without </w:t>
      </w:r>
      <w:r w:rsidR="00ED6C8C" w:rsidRPr="00E40834">
        <w:rPr>
          <w:rFonts w:ascii="Times New Roman" w:hAnsi="Times New Roman" w:cs="Times New Roman"/>
          <w:sz w:val="24"/>
          <w:szCs w:val="24"/>
          <w:lang w:eastAsia="en-GB"/>
        </w:rPr>
        <w:t>A</w:t>
      </w:r>
      <w:r w:rsidRPr="00E40834">
        <w:rPr>
          <w:rFonts w:ascii="Times New Roman" w:hAnsi="Times New Roman" w:cs="Times New Roman"/>
          <w:sz w:val="24"/>
          <w:szCs w:val="24"/>
          <w:lang w:eastAsia="en-GB"/>
        </w:rPr>
        <w:t xml:space="preserve">FRP confinement </w:t>
      </w:r>
      <w:r w:rsidR="004D3807" w:rsidRPr="00E40834">
        <w:rPr>
          <w:rFonts w:ascii="Times New Roman" w:hAnsi="Times New Roman" w:cs="Times New Roman"/>
          <w:sz w:val="24"/>
          <w:szCs w:val="24"/>
          <w:lang w:eastAsia="en-GB"/>
        </w:rPr>
        <w:t xml:space="preserve">(D350-R45-F0-N0 and D350-R60-F0-N0) </w:t>
      </w:r>
      <w:r w:rsidR="00ED6C8C" w:rsidRPr="00E40834">
        <w:rPr>
          <w:rFonts w:ascii="Times New Roman" w:hAnsi="Times New Roman" w:cs="Times New Roman"/>
          <w:sz w:val="24"/>
          <w:szCs w:val="24"/>
          <w:lang w:eastAsia="en-GB"/>
        </w:rPr>
        <w:t xml:space="preserve">as </w:t>
      </w:r>
      <w:r w:rsidRPr="00E40834">
        <w:rPr>
          <w:rFonts w:ascii="Times New Roman" w:hAnsi="Times New Roman" w:cs="Times New Roman"/>
          <w:sz w:val="24"/>
          <w:szCs w:val="24"/>
          <w:lang w:eastAsia="en-GB"/>
        </w:rPr>
        <w:t xml:space="preserve">depicted in </w:t>
      </w:r>
      <w:r w:rsidR="004A22B8" w:rsidRPr="00E40834">
        <w:rPr>
          <w:rFonts w:ascii="Times New Roman" w:hAnsi="Times New Roman" w:cs="Times New Roman"/>
          <w:sz w:val="24"/>
          <w:szCs w:val="24"/>
        </w:rPr>
        <w:t>Figure</w:t>
      </w:r>
      <w:r w:rsidR="001B6814" w:rsidRPr="00E40834">
        <w:rPr>
          <w:rFonts w:ascii="Times New Roman" w:hAnsi="Times New Roman" w:cs="Times New Roman"/>
          <w:sz w:val="24"/>
          <w:szCs w:val="24"/>
        </w:rPr>
        <w:t>s</w:t>
      </w:r>
      <w:r w:rsidR="004A22B8" w:rsidRPr="00E40834">
        <w:rPr>
          <w:rFonts w:ascii="Times New Roman" w:hAnsi="Times New Roman" w:cs="Times New Roman"/>
          <w:sz w:val="24"/>
          <w:szCs w:val="24"/>
        </w:rPr>
        <w:t xml:space="preserve"> </w:t>
      </w:r>
      <w:r w:rsidR="007E36F1" w:rsidRPr="00E40834">
        <w:rPr>
          <w:rFonts w:ascii="Times New Roman" w:hAnsi="Times New Roman" w:cs="Times New Roman"/>
          <w:sz w:val="24"/>
          <w:szCs w:val="24"/>
        </w:rPr>
        <w:t>7</w:t>
      </w:r>
      <w:r w:rsidR="004D3807" w:rsidRPr="00E40834">
        <w:rPr>
          <w:rFonts w:ascii="Times New Roman" w:hAnsi="Times New Roman" w:cs="Times New Roman"/>
          <w:sz w:val="24"/>
          <w:szCs w:val="24"/>
          <w:lang w:eastAsia="en-GB"/>
        </w:rPr>
        <w:t>a,</w:t>
      </w:r>
      <w:r w:rsidRPr="00E40834">
        <w:rPr>
          <w:rFonts w:ascii="Times New Roman" w:hAnsi="Times New Roman" w:cs="Times New Roman"/>
          <w:sz w:val="24"/>
          <w:szCs w:val="24"/>
          <w:lang w:eastAsia="en-GB"/>
        </w:rPr>
        <w:t xml:space="preserve">c, </w:t>
      </w:r>
      <w:r w:rsidR="00ED6C8C" w:rsidRPr="00E40834">
        <w:rPr>
          <w:rFonts w:ascii="Times New Roman" w:hAnsi="Times New Roman" w:cs="Times New Roman"/>
          <w:sz w:val="24"/>
          <w:szCs w:val="24"/>
          <w:lang w:eastAsia="en-GB"/>
        </w:rPr>
        <w:t xml:space="preserve">indicating </w:t>
      </w:r>
      <w:r w:rsidR="00F63120" w:rsidRPr="00E40834">
        <w:rPr>
          <w:rFonts w:ascii="Times New Roman" w:hAnsi="Times New Roman" w:cs="Times New Roman"/>
          <w:sz w:val="24"/>
          <w:szCs w:val="24"/>
          <w:lang w:eastAsia="en-GB"/>
        </w:rPr>
        <w:t xml:space="preserve">an </w:t>
      </w:r>
      <w:r w:rsidR="00ED6C8C" w:rsidRPr="00E40834">
        <w:rPr>
          <w:rFonts w:ascii="Times New Roman" w:hAnsi="Times New Roman" w:cs="Times New Roman"/>
          <w:sz w:val="24"/>
          <w:szCs w:val="24"/>
          <w:lang w:eastAsia="en-GB"/>
        </w:rPr>
        <w:t>insignificant</w:t>
      </w:r>
      <w:r w:rsidRPr="00E40834">
        <w:rPr>
          <w:rFonts w:ascii="Times New Roman" w:hAnsi="Times New Roman" w:cs="Times New Roman"/>
          <w:sz w:val="24"/>
          <w:szCs w:val="24"/>
          <w:lang w:eastAsia="en-GB"/>
        </w:rPr>
        <w:t xml:space="preserve"> contribution </w:t>
      </w:r>
      <w:r w:rsidR="00ED6C8C" w:rsidRPr="00E40834">
        <w:rPr>
          <w:rFonts w:ascii="Times New Roman" w:hAnsi="Times New Roman" w:cs="Times New Roman"/>
          <w:sz w:val="24"/>
          <w:szCs w:val="24"/>
          <w:lang w:eastAsia="en-GB"/>
        </w:rPr>
        <w:t xml:space="preserve">from </w:t>
      </w:r>
      <w:r w:rsidRPr="00E40834">
        <w:rPr>
          <w:rFonts w:ascii="Times New Roman" w:hAnsi="Times New Roman" w:cs="Times New Roman"/>
          <w:sz w:val="24"/>
          <w:szCs w:val="24"/>
          <w:lang w:eastAsia="en-GB"/>
        </w:rPr>
        <w:t>the external confinement to the energy dissipation.</w:t>
      </w:r>
      <w:r w:rsidR="00227057" w:rsidRPr="00E40834">
        <w:rPr>
          <w:rFonts w:ascii="Times New Roman" w:hAnsi="Times New Roman" w:cs="Times New Roman"/>
          <w:sz w:val="24"/>
          <w:szCs w:val="24"/>
          <w:lang w:eastAsia="en-GB"/>
        </w:rPr>
        <w:t xml:space="preserve"> </w:t>
      </w:r>
      <w:r w:rsidR="00ED6C8C" w:rsidRPr="00E40834">
        <w:rPr>
          <w:rFonts w:ascii="Times New Roman" w:hAnsi="Times New Roman" w:cs="Times New Roman"/>
          <w:sz w:val="24"/>
          <w:szCs w:val="24"/>
          <w:lang w:eastAsia="en-GB"/>
        </w:rPr>
        <w:t>The s</w:t>
      </w:r>
      <w:r w:rsidRPr="00E40834">
        <w:rPr>
          <w:rFonts w:ascii="Times New Roman" w:hAnsi="Times New Roman" w:cs="Times New Roman"/>
          <w:sz w:val="24"/>
          <w:szCs w:val="24"/>
          <w:lang w:eastAsia="en-GB"/>
        </w:rPr>
        <w:t xml:space="preserve">train measurements </w:t>
      </w:r>
      <w:r w:rsidR="001B6814" w:rsidRPr="00E40834">
        <w:rPr>
          <w:rFonts w:ascii="Times New Roman" w:hAnsi="Times New Roman" w:cs="Times New Roman"/>
          <w:sz w:val="24"/>
          <w:szCs w:val="24"/>
          <w:lang w:eastAsia="en-GB"/>
        </w:rPr>
        <w:t xml:space="preserve">showed </w:t>
      </w:r>
      <w:r w:rsidRPr="00E40834">
        <w:rPr>
          <w:rFonts w:ascii="Times New Roman" w:hAnsi="Times New Roman" w:cs="Times New Roman"/>
          <w:sz w:val="24"/>
          <w:szCs w:val="24"/>
          <w:lang w:eastAsia="en-GB"/>
        </w:rPr>
        <w:t xml:space="preserve">that the AFRP sheets remained in the elastic </w:t>
      </w:r>
      <w:r w:rsidR="00A61262" w:rsidRPr="00E40834">
        <w:rPr>
          <w:rFonts w:ascii="Times New Roman" w:hAnsi="Times New Roman" w:cs="Times New Roman"/>
          <w:sz w:val="24"/>
          <w:szCs w:val="24"/>
          <w:lang w:eastAsia="en-GB"/>
        </w:rPr>
        <w:t xml:space="preserve">range </w:t>
      </w:r>
      <w:r w:rsidR="00ED6C8C" w:rsidRPr="00E40834">
        <w:rPr>
          <w:rFonts w:ascii="Times New Roman" w:hAnsi="Times New Roman" w:cs="Times New Roman"/>
          <w:sz w:val="24"/>
          <w:szCs w:val="24"/>
          <w:lang w:eastAsia="en-GB"/>
        </w:rPr>
        <w:t xml:space="preserve">in </w:t>
      </w:r>
      <w:r w:rsidRPr="00E40834">
        <w:rPr>
          <w:rFonts w:ascii="Times New Roman" w:hAnsi="Times New Roman" w:cs="Times New Roman"/>
          <w:sz w:val="24"/>
          <w:szCs w:val="24"/>
          <w:lang w:eastAsia="en-GB"/>
        </w:rPr>
        <w:t xml:space="preserve">both the axial and lateral </w:t>
      </w:r>
      <w:r w:rsidR="00B12A24" w:rsidRPr="00E40834">
        <w:rPr>
          <w:rFonts w:ascii="Times New Roman" w:hAnsi="Times New Roman" w:cs="Times New Roman"/>
          <w:sz w:val="24"/>
          <w:szCs w:val="24"/>
          <w:lang w:eastAsia="en-GB"/>
        </w:rPr>
        <w:t>direction</w:t>
      </w:r>
      <w:r w:rsidR="00ED6C8C" w:rsidRPr="00E40834">
        <w:rPr>
          <w:rFonts w:ascii="Times New Roman" w:hAnsi="Times New Roman" w:cs="Times New Roman"/>
          <w:sz w:val="24"/>
          <w:szCs w:val="24"/>
          <w:lang w:eastAsia="en-GB"/>
        </w:rPr>
        <w:t>s, a</w:t>
      </w:r>
      <w:r w:rsidRPr="00E40834">
        <w:rPr>
          <w:rFonts w:ascii="Times New Roman" w:hAnsi="Times New Roman" w:cs="Times New Roman"/>
          <w:sz w:val="24"/>
          <w:szCs w:val="24"/>
          <w:lang w:eastAsia="en-GB"/>
        </w:rPr>
        <w:t>lthough some stretched regions</w:t>
      </w:r>
      <w:r w:rsidR="00ED6C8C" w:rsidRPr="00E40834">
        <w:rPr>
          <w:rFonts w:ascii="Times New Roman" w:hAnsi="Times New Roman" w:cs="Times New Roman"/>
          <w:sz w:val="24"/>
          <w:szCs w:val="24"/>
          <w:lang w:eastAsia="en-GB"/>
        </w:rPr>
        <w:t>,</w:t>
      </w:r>
      <w:r w:rsidR="00CD2438" w:rsidRPr="00E40834">
        <w:rPr>
          <w:rFonts w:ascii="Times New Roman" w:hAnsi="Times New Roman" w:cs="Times New Roman"/>
          <w:sz w:val="24"/>
          <w:szCs w:val="24"/>
          <w:lang w:eastAsia="en-GB"/>
        </w:rPr>
        <w:t xml:space="preserve"> corresponding to locations of flexural cracks</w:t>
      </w:r>
      <w:r w:rsidR="00ED6C8C" w:rsidRPr="00E40834">
        <w:rPr>
          <w:rFonts w:ascii="Times New Roman" w:hAnsi="Times New Roman" w:cs="Times New Roman"/>
          <w:sz w:val="24"/>
          <w:szCs w:val="24"/>
          <w:lang w:eastAsia="en-GB"/>
        </w:rPr>
        <w:t>,</w:t>
      </w:r>
      <w:r w:rsidRPr="00E40834">
        <w:rPr>
          <w:rFonts w:ascii="Times New Roman" w:hAnsi="Times New Roman" w:cs="Times New Roman"/>
          <w:sz w:val="24"/>
          <w:szCs w:val="24"/>
          <w:lang w:eastAsia="en-GB"/>
        </w:rPr>
        <w:t xml:space="preserve"> were observed as shown in </w:t>
      </w:r>
      <w:r w:rsidR="004A22B8" w:rsidRPr="00E40834">
        <w:rPr>
          <w:rFonts w:ascii="Times New Roman" w:hAnsi="Times New Roman" w:cs="Times New Roman"/>
          <w:sz w:val="24"/>
          <w:szCs w:val="24"/>
        </w:rPr>
        <w:t xml:space="preserve">Figure </w:t>
      </w:r>
      <w:r w:rsidR="007E36F1" w:rsidRPr="00E40834">
        <w:rPr>
          <w:rFonts w:ascii="Times New Roman" w:hAnsi="Times New Roman" w:cs="Times New Roman"/>
          <w:noProof/>
          <w:sz w:val="24"/>
          <w:szCs w:val="24"/>
        </w:rPr>
        <w:t>12</w:t>
      </w:r>
      <w:r w:rsidR="00030E64" w:rsidRPr="00E40834">
        <w:rPr>
          <w:rFonts w:ascii="Times New Roman" w:hAnsi="Times New Roman" w:cs="Times New Roman"/>
          <w:noProof/>
          <w:sz w:val="24"/>
          <w:szCs w:val="24"/>
        </w:rPr>
        <w:t>a</w:t>
      </w:r>
      <w:r w:rsidRPr="00E40834">
        <w:rPr>
          <w:rFonts w:ascii="Times New Roman" w:hAnsi="Times New Roman" w:cs="Times New Roman"/>
          <w:sz w:val="24"/>
          <w:szCs w:val="24"/>
          <w:lang w:eastAsia="en-GB"/>
        </w:rPr>
        <w:t>.</w:t>
      </w:r>
    </w:p>
    <w:p w14:paraId="20DEF5F6" w14:textId="023FB5B8" w:rsidR="00ED6C8C" w:rsidRPr="00E40834" w:rsidRDefault="004A22B8" w:rsidP="00E40834">
      <w:pPr>
        <w:spacing w:line="360" w:lineRule="auto"/>
        <w:jc w:val="both"/>
        <w:rPr>
          <w:rFonts w:ascii="Times New Roman" w:hAnsi="Times New Roman" w:cs="Times New Roman"/>
          <w:sz w:val="24"/>
          <w:szCs w:val="24"/>
        </w:rPr>
      </w:pPr>
      <w:r w:rsidRPr="00E40834">
        <w:rPr>
          <w:rFonts w:ascii="Times New Roman" w:hAnsi="Times New Roman" w:cs="Times New Roman"/>
          <w:sz w:val="24"/>
          <w:szCs w:val="24"/>
        </w:rPr>
        <w:t xml:space="preserve">Figure </w:t>
      </w:r>
      <w:r w:rsidR="007E36F1" w:rsidRPr="00E40834">
        <w:rPr>
          <w:rFonts w:ascii="Times New Roman" w:hAnsi="Times New Roman" w:cs="Times New Roman"/>
          <w:sz w:val="24"/>
          <w:szCs w:val="24"/>
        </w:rPr>
        <w:t>12b</w:t>
      </w:r>
      <w:r w:rsidR="00DA7776" w:rsidRPr="00E40834">
        <w:rPr>
          <w:rFonts w:ascii="Times New Roman" w:hAnsi="Times New Roman" w:cs="Times New Roman"/>
          <w:sz w:val="24"/>
          <w:szCs w:val="24"/>
          <w:lang w:eastAsia="en-GB"/>
        </w:rPr>
        <w:t xml:space="preserve"> </w:t>
      </w:r>
      <w:r w:rsidR="00ED6C8C" w:rsidRPr="00E40834">
        <w:rPr>
          <w:rFonts w:ascii="Times New Roman" w:hAnsi="Times New Roman" w:cs="Times New Roman"/>
          <w:sz w:val="24"/>
          <w:szCs w:val="24"/>
          <w:lang w:eastAsia="en-GB"/>
        </w:rPr>
        <w:t>show</w:t>
      </w:r>
      <w:r w:rsidR="00BC25C3" w:rsidRPr="00E40834">
        <w:rPr>
          <w:rFonts w:ascii="Times New Roman" w:hAnsi="Times New Roman" w:cs="Times New Roman"/>
          <w:sz w:val="24"/>
          <w:szCs w:val="24"/>
          <w:lang w:eastAsia="en-GB"/>
        </w:rPr>
        <w:t>s</w:t>
      </w:r>
      <w:r w:rsidR="00ED6C8C" w:rsidRPr="00E40834">
        <w:rPr>
          <w:rFonts w:ascii="Times New Roman" w:hAnsi="Times New Roman" w:cs="Times New Roman"/>
          <w:sz w:val="24"/>
          <w:szCs w:val="24"/>
          <w:lang w:eastAsia="en-GB"/>
        </w:rPr>
        <w:t xml:space="preserve"> the </w:t>
      </w:r>
      <w:r w:rsidR="003F4FD6" w:rsidRPr="00E40834">
        <w:rPr>
          <w:rFonts w:ascii="Times New Roman" w:hAnsi="Times New Roman" w:cs="Times New Roman"/>
          <w:sz w:val="24"/>
          <w:szCs w:val="24"/>
          <w:lang w:eastAsia="en-GB"/>
        </w:rPr>
        <w:t xml:space="preserve">plastic hinge region </w:t>
      </w:r>
      <w:r w:rsidR="00ED6C8C" w:rsidRPr="00E40834">
        <w:rPr>
          <w:rFonts w:ascii="Times New Roman" w:hAnsi="Times New Roman" w:cs="Times New Roman"/>
          <w:sz w:val="24"/>
          <w:szCs w:val="24"/>
          <w:lang w:eastAsia="en-GB"/>
        </w:rPr>
        <w:t>after removal of the confinement sheets</w:t>
      </w:r>
      <w:r w:rsidR="00BC25C3" w:rsidRPr="00E40834">
        <w:rPr>
          <w:rFonts w:ascii="Times New Roman" w:hAnsi="Times New Roman" w:cs="Times New Roman"/>
          <w:sz w:val="24"/>
          <w:szCs w:val="24"/>
          <w:lang w:eastAsia="en-GB"/>
        </w:rPr>
        <w:t xml:space="preserve"> in Specimen D350-R45-F2-N0. The</w:t>
      </w:r>
      <w:r w:rsidR="00ED6C8C" w:rsidRPr="00E40834">
        <w:rPr>
          <w:rFonts w:ascii="Times New Roman" w:hAnsi="Times New Roman" w:cs="Times New Roman"/>
          <w:sz w:val="24"/>
          <w:szCs w:val="24"/>
          <w:lang w:eastAsia="en-GB"/>
        </w:rPr>
        <w:t xml:space="preserve"> presence of the external confinement restricted the member lateral dilation</w:t>
      </w:r>
      <w:r w:rsidR="00BC25C3" w:rsidRPr="00E40834">
        <w:rPr>
          <w:rFonts w:ascii="Times New Roman" w:hAnsi="Times New Roman" w:cs="Times New Roman"/>
          <w:sz w:val="24"/>
          <w:szCs w:val="24"/>
          <w:lang w:eastAsia="en-GB"/>
        </w:rPr>
        <w:t>,</w:t>
      </w:r>
      <w:r w:rsidR="00ED6C8C" w:rsidRPr="00E40834">
        <w:rPr>
          <w:rFonts w:ascii="Times New Roman" w:hAnsi="Times New Roman" w:cs="Times New Roman"/>
          <w:sz w:val="24"/>
          <w:szCs w:val="24"/>
          <w:lang w:eastAsia="en-GB"/>
        </w:rPr>
        <w:t xml:space="preserve"> limiting concrete </w:t>
      </w:r>
      <w:r w:rsidR="00AA0B6D" w:rsidRPr="00E40834">
        <w:rPr>
          <w:rFonts w:ascii="Times New Roman" w:hAnsi="Times New Roman" w:cs="Times New Roman"/>
          <w:sz w:val="24"/>
          <w:szCs w:val="24"/>
          <w:lang w:eastAsia="en-GB"/>
        </w:rPr>
        <w:t xml:space="preserve">damage </w:t>
      </w:r>
      <w:r w:rsidR="00ED6C8C" w:rsidRPr="00E40834">
        <w:rPr>
          <w:rFonts w:ascii="Times New Roman" w:hAnsi="Times New Roman" w:cs="Times New Roman"/>
          <w:sz w:val="24"/>
          <w:szCs w:val="24"/>
          <w:lang w:eastAsia="en-GB"/>
        </w:rPr>
        <w:t>in compression and keeping the concrete core and cover intact. Although some cracks formed within the confined length of the member, most of the energy was dissipated at the footing-to-</w:t>
      </w:r>
      <w:r w:rsidR="00B83CBB" w:rsidRPr="00E40834">
        <w:rPr>
          <w:rFonts w:ascii="Times New Roman" w:hAnsi="Times New Roman" w:cs="Times New Roman"/>
          <w:sz w:val="24"/>
          <w:szCs w:val="24"/>
          <w:lang w:eastAsia="en-GB"/>
        </w:rPr>
        <w:t xml:space="preserve">member </w:t>
      </w:r>
      <w:r w:rsidR="00ED6C8C" w:rsidRPr="00E40834">
        <w:rPr>
          <w:rFonts w:ascii="Times New Roman" w:hAnsi="Times New Roman" w:cs="Times New Roman"/>
          <w:sz w:val="24"/>
          <w:szCs w:val="24"/>
          <w:lang w:eastAsia="en-GB"/>
        </w:rPr>
        <w:t>interface where a gap was formed at reversed cycles (</w:t>
      </w:r>
      <w:r w:rsidRPr="00E40834">
        <w:rPr>
          <w:rFonts w:ascii="Times New Roman" w:hAnsi="Times New Roman" w:cs="Times New Roman"/>
          <w:sz w:val="24"/>
          <w:szCs w:val="24"/>
        </w:rPr>
        <w:t>Figure</w:t>
      </w:r>
      <w:r w:rsidR="008F79E0" w:rsidRPr="00E40834">
        <w:rPr>
          <w:rFonts w:ascii="Times New Roman" w:hAnsi="Times New Roman" w:cs="Times New Roman"/>
          <w:sz w:val="24"/>
          <w:szCs w:val="24"/>
        </w:rPr>
        <w:t xml:space="preserve"> </w:t>
      </w:r>
      <w:r w:rsidR="007E36F1" w:rsidRPr="00E40834">
        <w:rPr>
          <w:rFonts w:ascii="Times New Roman" w:hAnsi="Times New Roman" w:cs="Times New Roman"/>
          <w:sz w:val="24"/>
          <w:szCs w:val="24"/>
        </w:rPr>
        <w:t>12</w:t>
      </w:r>
      <w:r w:rsidR="00DA7776" w:rsidRPr="00E40834">
        <w:rPr>
          <w:rFonts w:ascii="Times New Roman" w:hAnsi="Times New Roman" w:cs="Times New Roman"/>
          <w:sz w:val="24"/>
          <w:szCs w:val="24"/>
          <w:lang w:eastAsia="en-GB"/>
        </w:rPr>
        <w:t>a</w:t>
      </w:r>
      <w:r w:rsidR="00ED6C8C" w:rsidRPr="00E40834">
        <w:rPr>
          <w:rFonts w:ascii="Times New Roman" w:hAnsi="Times New Roman" w:cs="Times New Roman"/>
          <w:sz w:val="24"/>
          <w:szCs w:val="24"/>
          <w:lang w:eastAsia="en-GB"/>
        </w:rPr>
        <w:t>). For D350-R45-F2-N0</w:t>
      </w:r>
      <w:r w:rsidR="004D3807" w:rsidRPr="00E40834">
        <w:rPr>
          <w:rFonts w:ascii="Times New Roman" w:hAnsi="Times New Roman" w:cs="Times New Roman"/>
          <w:sz w:val="24"/>
          <w:szCs w:val="24"/>
          <w:lang w:eastAsia="en-GB"/>
        </w:rPr>
        <w:t xml:space="preserve"> </w:t>
      </w:r>
      <w:r w:rsidR="00ED6C8C" w:rsidRPr="00E40834">
        <w:rPr>
          <w:rFonts w:ascii="Times New Roman" w:hAnsi="Times New Roman" w:cs="Times New Roman"/>
          <w:sz w:val="24"/>
          <w:szCs w:val="24"/>
          <w:lang w:eastAsia="en-GB"/>
        </w:rPr>
        <w:t>and D350-R60-F3-N0</w:t>
      </w:r>
      <w:r w:rsidR="004D3807" w:rsidRPr="00E40834">
        <w:rPr>
          <w:rFonts w:ascii="Times New Roman" w:hAnsi="Times New Roman" w:cs="Times New Roman"/>
          <w:sz w:val="24"/>
          <w:szCs w:val="24"/>
          <w:lang w:eastAsia="en-GB"/>
        </w:rPr>
        <w:t xml:space="preserve"> </w:t>
      </w:r>
      <w:r w:rsidR="00ED6C8C" w:rsidRPr="00E40834">
        <w:rPr>
          <w:rFonts w:ascii="Times New Roman" w:hAnsi="Times New Roman" w:cs="Times New Roman"/>
          <w:sz w:val="24"/>
          <w:szCs w:val="24"/>
          <w:lang w:eastAsia="en-GB"/>
        </w:rPr>
        <w:t xml:space="preserve">with no axial load, fracture of the </w:t>
      </w:r>
      <w:r w:rsidR="003F4FD6" w:rsidRPr="00E40834">
        <w:rPr>
          <w:rFonts w:ascii="Times New Roman" w:hAnsi="Times New Roman" w:cs="Times New Roman"/>
          <w:sz w:val="24"/>
          <w:szCs w:val="24"/>
          <w:lang w:eastAsia="en-GB"/>
        </w:rPr>
        <w:t xml:space="preserve">longitudinal </w:t>
      </w:r>
      <w:r w:rsidR="00ED6C8C" w:rsidRPr="00E40834">
        <w:rPr>
          <w:rFonts w:ascii="Times New Roman" w:hAnsi="Times New Roman" w:cs="Times New Roman"/>
          <w:sz w:val="24"/>
          <w:szCs w:val="24"/>
          <w:lang w:eastAsia="en-GB"/>
        </w:rPr>
        <w:t>rebars near the footing-to-</w:t>
      </w:r>
      <w:r w:rsidR="00B83CBB" w:rsidRPr="00E40834">
        <w:rPr>
          <w:rFonts w:ascii="Times New Roman" w:hAnsi="Times New Roman" w:cs="Times New Roman"/>
          <w:sz w:val="24"/>
          <w:szCs w:val="24"/>
          <w:lang w:eastAsia="en-GB"/>
        </w:rPr>
        <w:t xml:space="preserve">member </w:t>
      </w:r>
      <w:r w:rsidR="00ED6C8C" w:rsidRPr="00E40834">
        <w:rPr>
          <w:rFonts w:ascii="Times New Roman" w:hAnsi="Times New Roman" w:cs="Times New Roman"/>
          <w:sz w:val="24"/>
          <w:szCs w:val="24"/>
          <w:lang w:eastAsia="en-GB"/>
        </w:rPr>
        <w:t>interface occurred at the 2</w:t>
      </w:r>
      <w:r w:rsidR="00ED6C8C" w:rsidRPr="00E40834">
        <w:rPr>
          <w:rFonts w:ascii="Times New Roman" w:hAnsi="Times New Roman" w:cs="Times New Roman"/>
          <w:sz w:val="24"/>
          <w:szCs w:val="24"/>
          <w:vertAlign w:val="superscript"/>
          <w:lang w:eastAsia="en-GB"/>
        </w:rPr>
        <w:t>nd</w:t>
      </w:r>
      <w:r w:rsidR="00ED6C8C" w:rsidRPr="00E40834">
        <w:rPr>
          <w:rFonts w:ascii="Times New Roman" w:hAnsi="Times New Roman" w:cs="Times New Roman"/>
          <w:sz w:val="24"/>
          <w:szCs w:val="24"/>
          <w:lang w:eastAsia="en-GB"/>
        </w:rPr>
        <w:t xml:space="preserve"> and 1</w:t>
      </w:r>
      <w:r w:rsidR="00ED6C8C" w:rsidRPr="00E40834">
        <w:rPr>
          <w:rFonts w:ascii="Times New Roman" w:hAnsi="Times New Roman" w:cs="Times New Roman"/>
          <w:sz w:val="24"/>
          <w:szCs w:val="24"/>
          <w:vertAlign w:val="superscript"/>
          <w:lang w:eastAsia="en-GB"/>
        </w:rPr>
        <w:t>st</w:t>
      </w:r>
      <w:r w:rsidR="00ED6C8C" w:rsidRPr="00E40834">
        <w:rPr>
          <w:rFonts w:ascii="Times New Roman" w:hAnsi="Times New Roman" w:cs="Times New Roman"/>
          <w:sz w:val="24"/>
          <w:szCs w:val="24"/>
          <w:lang w:eastAsia="en-GB"/>
        </w:rPr>
        <w:t xml:space="preserve"> cycles of </w:t>
      </w:r>
      <w:r w:rsidR="00ED6C8C" w:rsidRPr="00E40834">
        <w:rPr>
          <w:rFonts w:ascii="Times New Roman" w:hAnsi="Times New Roman" w:cs="Times New Roman"/>
          <w:i/>
          <w:sz w:val="24"/>
          <w:szCs w:val="24"/>
        </w:rPr>
        <w:t>δ</w:t>
      </w:r>
      <w:r w:rsidR="00ED6C8C" w:rsidRPr="00E40834">
        <w:rPr>
          <w:rFonts w:ascii="Times New Roman" w:hAnsi="Times New Roman" w:cs="Times New Roman"/>
          <w:sz w:val="24"/>
          <w:szCs w:val="24"/>
        </w:rPr>
        <w:t xml:space="preserve"> = 112 mm (</w:t>
      </w:r>
      <w:r w:rsidR="00ED6C8C" w:rsidRPr="00E40834">
        <w:rPr>
          <w:rFonts w:ascii="Times New Roman" w:hAnsi="Times New Roman" w:cs="Times New Roman"/>
          <w:i/>
          <w:sz w:val="24"/>
          <w:szCs w:val="24"/>
        </w:rPr>
        <w:t>Δ</w:t>
      </w:r>
      <w:r w:rsidR="00ED6C8C" w:rsidRPr="00E40834">
        <w:rPr>
          <w:rFonts w:ascii="Times New Roman" w:hAnsi="Times New Roman" w:cs="Times New Roman"/>
          <w:sz w:val="24"/>
          <w:szCs w:val="24"/>
        </w:rPr>
        <w:t xml:space="preserve"> &gt; 8.3%) whilst for members with </w:t>
      </w:r>
      <w:r w:rsidR="008419B9" w:rsidRPr="00E40834">
        <w:rPr>
          <w:rFonts w:ascii="Times New Roman" w:hAnsi="Times New Roman" w:cs="Times New Roman"/>
          <w:sz w:val="24"/>
          <w:szCs w:val="24"/>
        </w:rPr>
        <w:t>high</w:t>
      </w:r>
      <w:r w:rsidR="00ED6C8C" w:rsidRPr="00E40834">
        <w:rPr>
          <w:rFonts w:ascii="Times New Roman" w:hAnsi="Times New Roman" w:cs="Times New Roman"/>
          <w:sz w:val="24"/>
          <w:szCs w:val="24"/>
        </w:rPr>
        <w:t xml:space="preserve"> axial load (D350-R45-F2-</w:t>
      </w:r>
      <w:r w:rsidR="00326446" w:rsidRPr="00E40834">
        <w:rPr>
          <w:rFonts w:ascii="Times New Roman" w:hAnsi="Times New Roman" w:cs="Times New Roman"/>
          <w:sz w:val="24"/>
          <w:szCs w:val="24"/>
        </w:rPr>
        <w:t>N1</w:t>
      </w:r>
      <w:r w:rsidR="004D3807" w:rsidRPr="00E40834">
        <w:rPr>
          <w:rFonts w:ascii="Times New Roman" w:hAnsi="Times New Roman" w:cs="Times New Roman"/>
          <w:sz w:val="24"/>
          <w:szCs w:val="24"/>
        </w:rPr>
        <w:t xml:space="preserve"> </w:t>
      </w:r>
      <w:r w:rsidR="00ED6C8C" w:rsidRPr="00E40834">
        <w:rPr>
          <w:rFonts w:ascii="Times New Roman" w:hAnsi="Times New Roman" w:cs="Times New Roman"/>
          <w:sz w:val="24"/>
          <w:szCs w:val="24"/>
        </w:rPr>
        <w:t>and D350-R60-F3-</w:t>
      </w:r>
      <w:r w:rsidR="00326446" w:rsidRPr="00E40834">
        <w:rPr>
          <w:rFonts w:ascii="Times New Roman" w:hAnsi="Times New Roman" w:cs="Times New Roman"/>
          <w:sz w:val="24"/>
          <w:szCs w:val="24"/>
        </w:rPr>
        <w:t>N1</w:t>
      </w:r>
      <w:r w:rsidR="00ED6C8C" w:rsidRPr="00E40834">
        <w:rPr>
          <w:rFonts w:ascii="Times New Roman" w:hAnsi="Times New Roman" w:cs="Times New Roman"/>
          <w:sz w:val="24"/>
          <w:szCs w:val="24"/>
        </w:rPr>
        <w:t xml:space="preserve">) rebar fracture was not </w:t>
      </w:r>
      <w:r w:rsidR="003F4FD6" w:rsidRPr="00E40834">
        <w:rPr>
          <w:rFonts w:ascii="Times New Roman" w:hAnsi="Times New Roman" w:cs="Times New Roman"/>
          <w:sz w:val="24"/>
          <w:szCs w:val="24"/>
        </w:rPr>
        <w:t>reached</w:t>
      </w:r>
      <w:r w:rsidR="00ED6C8C" w:rsidRPr="00E40834">
        <w:rPr>
          <w:rFonts w:ascii="Times New Roman" w:hAnsi="Times New Roman" w:cs="Times New Roman"/>
          <w:sz w:val="24"/>
          <w:szCs w:val="24"/>
        </w:rPr>
        <w:t xml:space="preserve">. </w:t>
      </w:r>
    </w:p>
    <w:p w14:paraId="45693B99" w14:textId="78263AA9" w:rsidR="004519AE" w:rsidRPr="00E40834" w:rsidRDefault="00F97241" w:rsidP="00E40834">
      <w:pPr>
        <w:pStyle w:val="Heading2"/>
        <w:spacing w:after="240" w:line="360" w:lineRule="auto"/>
        <w:rPr>
          <w:rFonts w:ascii="Times New Roman" w:hAnsi="Times New Roman" w:cs="Times New Roman"/>
          <w:color w:val="auto"/>
          <w:sz w:val="24"/>
          <w:szCs w:val="24"/>
        </w:rPr>
      </w:pPr>
      <w:r w:rsidRPr="00E40834">
        <w:rPr>
          <w:rFonts w:ascii="Times New Roman" w:hAnsi="Times New Roman" w:cs="Times New Roman"/>
          <w:color w:val="auto"/>
          <w:sz w:val="24"/>
          <w:szCs w:val="24"/>
        </w:rPr>
        <w:t xml:space="preserve">3.3 </w:t>
      </w:r>
      <w:r w:rsidR="00E639BA" w:rsidRPr="00E40834">
        <w:rPr>
          <w:rFonts w:ascii="Times New Roman" w:hAnsi="Times New Roman" w:cs="Times New Roman"/>
          <w:color w:val="auto"/>
          <w:sz w:val="24"/>
          <w:szCs w:val="24"/>
        </w:rPr>
        <w:t>Moment-rotation response</w:t>
      </w:r>
      <w:r w:rsidR="00BF55E5" w:rsidRPr="00E40834">
        <w:rPr>
          <w:rFonts w:ascii="Times New Roman" w:hAnsi="Times New Roman" w:cs="Times New Roman"/>
          <w:color w:val="auto"/>
          <w:sz w:val="24"/>
          <w:szCs w:val="24"/>
        </w:rPr>
        <w:t xml:space="preserve"> </w:t>
      </w:r>
    </w:p>
    <w:p w14:paraId="356B80AA" w14:textId="559E2C1D" w:rsidR="00F01835" w:rsidRPr="00E40834" w:rsidRDefault="00D22494" w:rsidP="00E40834">
      <w:pPr>
        <w:spacing w:line="360" w:lineRule="auto"/>
        <w:jc w:val="both"/>
        <w:rPr>
          <w:rFonts w:ascii="Times New Roman" w:hAnsi="Times New Roman" w:cs="Times New Roman"/>
          <w:sz w:val="24"/>
          <w:szCs w:val="24"/>
        </w:rPr>
      </w:pPr>
      <w:r w:rsidRPr="00E40834">
        <w:rPr>
          <w:rFonts w:ascii="Times New Roman" w:eastAsia="TimesLTStd-Roman" w:hAnsi="Times New Roman" w:cs="Times New Roman"/>
          <w:sz w:val="24"/>
          <w:szCs w:val="24"/>
        </w:rPr>
        <w:t xml:space="preserve">The envelope </w:t>
      </w:r>
      <w:r w:rsidR="006800C0" w:rsidRPr="00E40834">
        <w:rPr>
          <w:rFonts w:ascii="Times New Roman" w:eastAsia="TimesLTStd-Roman" w:hAnsi="Times New Roman" w:cs="Times New Roman"/>
          <w:sz w:val="24"/>
          <w:szCs w:val="24"/>
        </w:rPr>
        <w:t xml:space="preserve">lateral </w:t>
      </w:r>
      <w:r w:rsidR="00777E71" w:rsidRPr="00E40834">
        <w:rPr>
          <w:rFonts w:ascii="Times New Roman" w:eastAsia="TimesLTStd-Roman" w:hAnsi="Times New Roman" w:cs="Times New Roman"/>
          <w:sz w:val="24"/>
          <w:szCs w:val="24"/>
        </w:rPr>
        <w:t>moment-rotation</w:t>
      </w:r>
      <w:r w:rsidR="006800C0" w:rsidRPr="00E40834">
        <w:rPr>
          <w:rFonts w:ascii="Times New Roman" w:eastAsia="TimesLTStd-Roman" w:hAnsi="Times New Roman" w:cs="Times New Roman"/>
          <w:sz w:val="24"/>
          <w:szCs w:val="24"/>
        </w:rPr>
        <w:t xml:space="preserve"> </w:t>
      </w:r>
      <w:r w:rsidRPr="00E40834">
        <w:rPr>
          <w:rFonts w:ascii="Times New Roman" w:eastAsia="TimesLTStd-Roman" w:hAnsi="Times New Roman" w:cs="Times New Roman"/>
          <w:sz w:val="24"/>
          <w:szCs w:val="24"/>
        </w:rPr>
        <w:t xml:space="preserve">curves, </w:t>
      </w:r>
      <w:r w:rsidR="006800C0" w:rsidRPr="00E40834">
        <w:rPr>
          <w:rFonts w:ascii="Times New Roman" w:eastAsia="TimesLTStd-Roman" w:hAnsi="Times New Roman" w:cs="Times New Roman"/>
          <w:sz w:val="24"/>
          <w:szCs w:val="24"/>
        </w:rPr>
        <w:t xml:space="preserve">depicted </w:t>
      </w:r>
      <w:r w:rsidRPr="00E40834">
        <w:rPr>
          <w:rFonts w:ascii="Times New Roman" w:eastAsia="TimesLTStd-Roman" w:hAnsi="Times New Roman" w:cs="Times New Roman"/>
          <w:sz w:val="24"/>
          <w:szCs w:val="24"/>
        </w:rPr>
        <w:t xml:space="preserve">in </w:t>
      </w:r>
      <w:r w:rsidR="004A22B8" w:rsidRPr="00E40834">
        <w:rPr>
          <w:rFonts w:ascii="Times New Roman" w:hAnsi="Times New Roman" w:cs="Times New Roman"/>
          <w:sz w:val="24"/>
          <w:szCs w:val="24"/>
        </w:rPr>
        <w:t xml:space="preserve">Figure </w:t>
      </w:r>
      <w:r w:rsidR="00DA7776" w:rsidRPr="00E40834">
        <w:rPr>
          <w:rFonts w:ascii="Times New Roman" w:hAnsi="Times New Roman" w:cs="Times New Roman"/>
          <w:noProof/>
          <w:sz w:val="24"/>
          <w:szCs w:val="24"/>
        </w:rPr>
        <w:t>1</w:t>
      </w:r>
      <w:r w:rsidR="007E36F1" w:rsidRPr="00E40834">
        <w:rPr>
          <w:rFonts w:ascii="Times New Roman" w:hAnsi="Times New Roman" w:cs="Times New Roman"/>
          <w:noProof/>
          <w:sz w:val="24"/>
          <w:szCs w:val="24"/>
        </w:rPr>
        <w:t>3</w:t>
      </w:r>
      <w:r w:rsidR="006800C0" w:rsidRPr="00E40834">
        <w:rPr>
          <w:rFonts w:ascii="Times New Roman" w:hAnsi="Times New Roman" w:cs="Times New Roman"/>
          <w:sz w:val="24"/>
          <w:szCs w:val="24"/>
        </w:rPr>
        <w:t>,</w:t>
      </w:r>
      <w:r w:rsidRPr="00E40834">
        <w:rPr>
          <w:rFonts w:ascii="Times New Roman" w:eastAsia="TimesLTStd-Roman" w:hAnsi="Times New Roman" w:cs="Times New Roman"/>
          <w:sz w:val="24"/>
          <w:szCs w:val="24"/>
        </w:rPr>
        <w:t xml:space="preserve"> were determined from the peak values of the first cycle for each lateral </w:t>
      </w:r>
      <w:r w:rsidR="00284F70" w:rsidRPr="00E40834">
        <w:rPr>
          <w:rFonts w:ascii="Times New Roman" w:eastAsia="TimesLTStd-Roman" w:hAnsi="Times New Roman" w:cs="Times New Roman"/>
          <w:sz w:val="24"/>
          <w:szCs w:val="24"/>
        </w:rPr>
        <w:t xml:space="preserve">displacement </w:t>
      </w:r>
      <w:r w:rsidR="006800C0" w:rsidRPr="00E40834">
        <w:rPr>
          <w:rFonts w:ascii="Times New Roman" w:eastAsia="TimesLTStd-Roman" w:hAnsi="Times New Roman" w:cs="Times New Roman"/>
          <w:sz w:val="24"/>
          <w:szCs w:val="24"/>
        </w:rPr>
        <w:t>level</w:t>
      </w:r>
      <w:r w:rsidRPr="00E40834">
        <w:rPr>
          <w:rFonts w:ascii="Times New Roman" w:eastAsia="TimesLTStd-Roman" w:hAnsi="Times New Roman" w:cs="Times New Roman"/>
          <w:sz w:val="24"/>
          <w:szCs w:val="24"/>
        </w:rPr>
        <w:t xml:space="preserve">. </w:t>
      </w:r>
      <w:r w:rsidR="00BC0F66" w:rsidRPr="00E40834">
        <w:rPr>
          <w:rFonts w:ascii="Times New Roman" w:hAnsi="Times New Roman" w:cs="Times New Roman"/>
          <w:sz w:val="24"/>
          <w:szCs w:val="24"/>
        </w:rPr>
        <w:t xml:space="preserve">As observed in </w:t>
      </w:r>
      <w:r w:rsidR="004A22B8" w:rsidRPr="00E40834">
        <w:rPr>
          <w:rFonts w:ascii="Times New Roman" w:hAnsi="Times New Roman" w:cs="Times New Roman"/>
          <w:sz w:val="24"/>
          <w:szCs w:val="24"/>
        </w:rPr>
        <w:t xml:space="preserve">Figure </w:t>
      </w:r>
      <w:r w:rsidR="00DA7776" w:rsidRPr="00E40834">
        <w:rPr>
          <w:rFonts w:ascii="Times New Roman" w:hAnsi="Times New Roman" w:cs="Times New Roman"/>
          <w:noProof/>
          <w:sz w:val="24"/>
          <w:szCs w:val="24"/>
        </w:rPr>
        <w:t>1</w:t>
      </w:r>
      <w:r w:rsidR="007E36F1" w:rsidRPr="00E40834">
        <w:rPr>
          <w:rFonts w:ascii="Times New Roman" w:hAnsi="Times New Roman" w:cs="Times New Roman"/>
          <w:noProof/>
          <w:sz w:val="24"/>
          <w:szCs w:val="24"/>
        </w:rPr>
        <w:t>3</w:t>
      </w:r>
      <w:r w:rsidR="00DA7776" w:rsidRPr="00E40834">
        <w:rPr>
          <w:rFonts w:ascii="Times New Roman" w:hAnsi="Times New Roman" w:cs="Times New Roman"/>
          <w:sz w:val="24"/>
          <w:szCs w:val="24"/>
        </w:rPr>
        <w:t>a</w:t>
      </w:r>
      <w:r w:rsidR="00BC0F66" w:rsidRPr="00E40834">
        <w:rPr>
          <w:rFonts w:ascii="Times New Roman" w:hAnsi="Times New Roman" w:cs="Times New Roman"/>
          <w:sz w:val="24"/>
          <w:szCs w:val="24"/>
        </w:rPr>
        <w:t xml:space="preserve">, </w:t>
      </w:r>
      <w:r w:rsidR="006800C0" w:rsidRPr="00E40834">
        <w:rPr>
          <w:rFonts w:ascii="Times New Roman" w:hAnsi="Times New Roman" w:cs="Times New Roman"/>
          <w:sz w:val="24"/>
          <w:szCs w:val="24"/>
        </w:rPr>
        <w:t xml:space="preserve">the </w:t>
      </w:r>
      <w:r w:rsidR="00D82873" w:rsidRPr="00E40834">
        <w:rPr>
          <w:rFonts w:ascii="Times New Roman" w:hAnsi="Times New Roman" w:cs="Times New Roman"/>
          <w:sz w:val="24"/>
          <w:szCs w:val="24"/>
        </w:rPr>
        <w:t xml:space="preserve">RC member </w:t>
      </w:r>
      <w:r w:rsidR="00F01835" w:rsidRPr="00E40834">
        <w:rPr>
          <w:rFonts w:ascii="Times New Roman" w:hAnsi="Times New Roman" w:cs="Times New Roman"/>
          <w:sz w:val="24"/>
          <w:szCs w:val="24"/>
        </w:rPr>
        <w:t xml:space="preserve">(D250-R00-F0-N1) </w:t>
      </w:r>
      <w:r w:rsidR="00D82873" w:rsidRPr="00E40834">
        <w:rPr>
          <w:rFonts w:ascii="Times New Roman" w:hAnsi="Times New Roman" w:cs="Times New Roman"/>
          <w:sz w:val="24"/>
          <w:szCs w:val="24"/>
        </w:rPr>
        <w:t xml:space="preserve">showed higher </w:t>
      </w:r>
      <w:r w:rsidR="00F35BE2" w:rsidRPr="00E40834">
        <w:rPr>
          <w:rFonts w:ascii="Times New Roman" w:hAnsi="Times New Roman" w:cs="Times New Roman"/>
          <w:sz w:val="24"/>
          <w:szCs w:val="24"/>
        </w:rPr>
        <w:t xml:space="preserve">lateral </w:t>
      </w:r>
      <w:r w:rsidR="00D82873" w:rsidRPr="00E40834">
        <w:rPr>
          <w:rFonts w:ascii="Times New Roman" w:hAnsi="Times New Roman" w:cs="Times New Roman"/>
          <w:sz w:val="24"/>
          <w:szCs w:val="24"/>
        </w:rPr>
        <w:t xml:space="preserve">strength in comparison </w:t>
      </w:r>
      <w:r w:rsidR="00F35BE2" w:rsidRPr="00E40834">
        <w:rPr>
          <w:rFonts w:ascii="Times New Roman" w:hAnsi="Times New Roman" w:cs="Times New Roman"/>
          <w:sz w:val="24"/>
          <w:szCs w:val="24"/>
        </w:rPr>
        <w:t xml:space="preserve">with </w:t>
      </w:r>
      <w:r w:rsidR="00777E71" w:rsidRPr="00E40834">
        <w:rPr>
          <w:rFonts w:ascii="Times New Roman" w:hAnsi="Times New Roman" w:cs="Times New Roman"/>
          <w:sz w:val="24"/>
          <w:szCs w:val="24"/>
        </w:rPr>
        <w:t xml:space="preserve">the </w:t>
      </w:r>
      <w:r w:rsidR="00F01835" w:rsidRPr="00E40834">
        <w:rPr>
          <w:rFonts w:ascii="Times New Roman" w:hAnsi="Times New Roman" w:cs="Times New Roman"/>
          <w:sz w:val="24"/>
          <w:szCs w:val="24"/>
        </w:rPr>
        <w:t>RRuC (D250-R60-F0-N1) and CRRuC (D250-R60-F3-N1) members</w:t>
      </w:r>
      <w:r w:rsidR="00D82873" w:rsidRPr="00E40834">
        <w:rPr>
          <w:rFonts w:ascii="Times New Roman" w:hAnsi="Times New Roman" w:cs="Times New Roman"/>
          <w:sz w:val="24"/>
          <w:szCs w:val="24"/>
        </w:rPr>
        <w:t xml:space="preserve">, yet </w:t>
      </w:r>
      <w:r w:rsidR="00F35BE2" w:rsidRPr="00E40834">
        <w:rPr>
          <w:rFonts w:ascii="Times New Roman" w:hAnsi="Times New Roman" w:cs="Times New Roman"/>
          <w:sz w:val="24"/>
          <w:szCs w:val="24"/>
        </w:rPr>
        <w:t xml:space="preserve">accompanied by an </w:t>
      </w:r>
      <w:r w:rsidR="00C85674" w:rsidRPr="00E40834">
        <w:rPr>
          <w:rFonts w:ascii="Times New Roman" w:hAnsi="Times New Roman" w:cs="Times New Roman"/>
          <w:sz w:val="24"/>
          <w:szCs w:val="24"/>
        </w:rPr>
        <w:t>increase</w:t>
      </w:r>
      <w:r w:rsidR="00A3104B" w:rsidRPr="00E40834">
        <w:rPr>
          <w:rFonts w:ascii="Times New Roman" w:hAnsi="Times New Roman" w:cs="Times New Roman"/>
          <w:sz w:val="24"/>
          <w:szCs w:val="24"/>
        </w:rPr>
        <w:t>d</w:t>
      </w:r>
      <w:r w:rsidR="00D82873" w:rsidRPr="00E40834">
        <w:rPr>
          <w:rFonts w:ascii="Times New Roman" w:hAnsi="Times New Roman" w:cs="Times New Roman"/>
          <w:sz w:val="24"/>
          <w:szCs w:val="24"/>
        </w:rPr>
        <w:t xml:space="preserve"> deterioration with </w:t>
      </w:r>
      <w:r w:rsidR="00A3104B" w:rsidRPr="00E40834">
        <w:rPr>
          <w:rFonts w:ascii="Times New Roman" w:hAnsi="Times New Roman" w:cs="Times New Roman"/>
          <w:sz w:val="24"/>
          <w:szCs w:val="24"/>
        </w:rPr>
        <w:t xml:space="preserve">higher </w:t>
      </w:r>
      <w:r w:rsidR="00C85674" w:rsidRPr="00E40834">
        <w:rPr>
          <w:rFonts w:ascii="Times New Roman" w:hAnsi="Times New Roman" w:cs="Times New Roman"/>
          <w:sz w:val="24"/>
          <w:szCs w:val="24"/>
        </w:rPr>
        <w:t xml:space="preserve">lateral </w:t>
      </w:r>
      <w:r w:rsidR="00284F70" w:rsidRPr="00E40834">
        <w:rPr>
          <w:rFonts w:ascii="Times New Roman" w:hAnsi="Times New Roman" w:cs="Times New Roman"/>
          <w:sz w:val="24"/>
          <w:szCs w:val="24"/>
        </w:rPr>
        <w:t>displacement</w:t>
      </w:r>
      <w:r w:rsidR="00C85674" w:rsidRPr="00E40834">
        <w:rPr>
          <w:rFonts w:ascii="Times New Roman" w:hAnsi="Times New Roman" w:cs="Times New Roman"/>
          <w:sz w:val="24"/>
          <w:szCs w:val="24"/>
        </w:rPr>
        <w:t>.</w:t>
      </w:r>
      <w:r w:rsidR="002C563B" w:rsidRPr="00E40834">
        <w:rPr>
          <w:rFonts w:ascii="Times New Roman" w:hAnsi="Times New Roman" w:cs="Times New Roman"/>
          <w:sz w:val="24"/>
          <w:szCs w:val="24"/>
        </w:rPr>
        <w:t xml:space="preserve"> </w:t>
      </w:r>
      <w:r w:rsidR="00777E71" w:rsidRPr="00E40834">
        <w:rPr>
          <w:rFonts w:ascii="Times New Roman" w:hAnsi="Times New Roman" w:cs="Times New Roman"/>
          <w:sz w:val="24"/>
          <w:szCs w:val="24"/>
        </w:rPr>
        <w:t xml:space="preserve">The </w:t>
      </w:r>
      <w:r w:rsidR="00F01835" w:rsidRPr="00E40834">
        <w:rPr>
          <w:rFonts w:ascii="Times New Roman" w:hAnsi="Times New Roman" w:cs="Times New Roman"/>
          <w:sz w:val="24"/>
          <w:szCs w:val="24"/>
        </w:rPr>
        <w:t xml:space="preserve">R45 RRuC members </w:t>
      </w:r>
      <w:r w:rsidR="00777E71" w:rsidRPr="00E40834">
        <w:rPr>
          <w:rFonts w:ascii="Times New Roman" w:hAnsi="Times New Roman" w:cs="Times New Roman"/>
          <w:sz w:val="24"/>
          <w:szCs w:val="24"/>
        </w:rPr>
        <w:t>(</w:t>
      </w:r>
      <w:r w:rsidR="00F01835" w:rsidRPr="00E40834">
        <w:rPr>
          <w:rFonts w:ascii="Times New Roman" w:hAnsi="Times New Roman" w:cs="Times New Roman"/>
          <w:sz w:val="24"/>
          <w:szCs w:val="24"/>
        </w:rPr>
        <w:t>D350-R45-F0-N0 and D350-R45-F0-N1</w:t>
      </w:r>
      <w:r w:rsidR="00777E71" w:rsidRPr="00E40834">
        <w:rPr>
          <w:rFonts w:ascii="Times New Roman" w:hAnsi="Times New Roman" w:cs="Times New Roman"/>
          <w:sz w:val="24"/>
          <w:szCs w:val="24"/>
        </w:rPr>
        <w:t>)</w:t>
      </w:r>
      <w:r w:rsidR="00F01835" w:rsidRPr="00E40834">
        <w:rPr>
          <w:rFonts w:ascii="Times New Roman" w:hAnsi="Times New Roman" w:cs="Times New Roman"/>
          <w:sz w:val="24"/>
          <w:szCs w:val="24"/>
        </w:rPr>
        <w:t xml:space="preserve"> with low</w:t>
      </w:r>
      <w:r w:rsidR="00C45878" w:rsidRPr="00E40834">
        <w:rPr>
          <w:rFonts w:ascii="Times New Roman" w:hAnsi="Times New Roman" w:cs="Times New Roman"/>
          <w:sz w:val="24"/>
          <w:szCs w:val="24"/>
        </w:rPr>
        <w:t xml:space="preserve"> </w:t>
      </w:r>
      <w:r w:rsidR="00F01835" w:rsidRPr="00E40834">
        <w:rPr>
          <w:rFonts w:ascii="Times New Roman" w:hAnsi="Times New Roman" w:cs="Times New Roman"/>
          <w:sz w:val="24"/>
          <w:szCs w:val="24"/>
        </w:rPr>
        <w:t>and no axial load, respectively, showed similar level</w:t>
      </w:r>
      <w:r w:rsidR="00777E71" w:rsidRPr="00E40834">
        <w:rPr>
          <w:rFonts w:ascii="Times New Roman" w:hAnsi="Times New Roman" w:cs="Times New Roman"/>
          <w:sz w:val="24"/>
          <w:szCs w:val="24"/>
        </w:rPr>
        <w:t>s</w:t>
      </w:r>
      <w:r w:rsidR="00F01835" w:rsidRPr="00E40834">
        <w:rPr>
          <w:rFonts w:ascii="Times New Roman" w:hAnsi="Times New Roman" w:cs="Times New Roman"/>
          <w:sz w:val="24"/>
          <w:szCs w:val="24"/>
        </w:rPr>
        <w:t xml:space="preserve"> of ductility with some enhancement in strength for the axially loaded member (Figure </w:t>
      </w:r>
      <w:r w:rsidR="0036466A" w:rsidRPr="00E40834">
        <w:rPr>
          <w:rFonts w:ascii="Times New Roman" w:hAnsi="Times New Roman" w:cs="Times New Roman"/>
          <w:sz w:val="24"/>
          <w:szCs w:val="24"/>
        </w:rPr>
        <w:t>1</w:t>
      </w:r>
      <w:r w:rsidR="007E36F1" w:rsidRPr="00E40834">
        <w:rPr>
          <w:rFonts w:ascii="Times New Roman" w:hAnsi="Times New Roman" w:cs="Times New Roman"/>
          <w:sz w:val="24"/>
          <w:szCs w:val="24"/>
        </w:rPr>
        <w:t>3</w:t>
      </w:r>
      <w:r w:rsidR="0036466A" w:rsidRPr="00E40834">
        <w:rPr>
          <w:rFonts w:ascii="Times New Roman" w:hAnsi="Times New Roman" w:cs="Times New Roman"/>
          <w:sz w:val="24"/>
          <w:szCs w:val="24"/>
        </w:rPr>
        <w:t>b</w:t>
      </w:r>
      <w:r w:rsidR="00F01835" w:rsidRPr="00E40834">
        <w:rPr>
          <w:rFonts w:ascii="Times New Roman" w:hAnsi="Times New Roman" w:cs="Times New Roman"/>
          <w:sz w:val="24"/>
          <w:szCs w:val="24"/>
        </w:rPr>
        <w:t>).</w:t>
      </w:r>
      <w:r w:rsidR="00C45878" w:rsidRPr="00E40834">
        <w:rPr>
          <w:rFonts w:ascii="Times New Roman" w:hAnsi="Times New Roman" w:cs="Times New Roman"/>
          <w:sz w:val="24"/>
          <w:szCs w:val="24"/>
        </w:rPr>
        <w:t xml:space="preserve"> On the other hand, as depicted in Figure </w:t>
      </w:r>
      <w:r w:rsidR="0036466A" w:rsidRPr="00E40834">
        <w:rPr>
          <w:rFonts w:ascii="Times New Roman" w:hAnsi="Times New Roman" w:cs="Times New Roman"/>
          <w:sz w:val="24"/>
          <w:szCs w:val="24"/>
        </w:rPr>
        <w:t>1</w:t>
      </w:r>
      <w:r w:rsidR="007E36F1" w:rsidRPr="00E40834">
        <w:rPr>
          <w:rFonts w:ascii="Times New Roman" w:hAnsi="Times New Roman" w:cs="Times New Roman"/>
          <w:sz w:val="24"/>
          <w:szCs w:val="24"/>
        </w:rPr>
        <w:t>3</w:t>
      </w:r>
      <w:r w:rsidR="0036466A" w:rsidRPr="00E40834">
        <w:rPr>
          <w:rFonts w:ascii="Times New Roman" w:hAnsi="Times New Roman" w:cs="Times New Roman"/>
          <w:sz w:val="24"/>
          <w:szCs w:val="24"/>
        </w:rPr>
        <w:t xml:space="preserve">c </w:t>
      </w:r>
      <w:r w:rsidR="00C45878" w:rsidRPr="00E40834">
        <w:rPr>
          <w:rFonts w:ascii="Times New Roman" w:hAnsi="Times New Roman" w:cs="Times New Roman"/>
          <w:sz w:val="24"/>
          <w:szCs w:val="24"/>
        </w:rPr>
        <w:t xml:space="preserve">for </w:t>
      </w:r>
      <w:r w:rsidR="00777E71" w:rsidRPr="00E40834">
        <w:rPr>
          <w:rFonts w:ascii="Times New Roman" w:hAnsi="Times New Roman" w:cs="Times New Roman"/>
          <w:sz w:val="24"/>
          <w:szCs w:val="24"/>
        </w:rPr>
        <w:t xml:space="preserve">the </w:t>
      </w:r>
      <w:r w:rsidR="00C45878" w:rsidRPr="00E40834">
        <w:rPr>
          <w:rFonts w:ascii="Times New Roman" w:hAnsi="Times New Roman" w:cs="Times New Roman"/>
          <w:sz w:val="24"/>
          <w:szCs w:val="24"/>
        </w:rPr>
        <w:t xml:space="preserve">Ø350 R60 RRuC members, for cases with high axial load </w:t>
      </w:r>
      <w:r w:rsidR="00F52FC4" w:rsidRPr="00E40834">
        <w:rPr>
          <w:rFonts w:ascii="Times New Roman" w:hAnsi="Times New Roman" w:cs="Times New Roman"/>
          <w:sz w:val="24"/>
          <w:szCs w:val="24"/>
        </w:rPr>
        <w:t>(</w:t>
      </w:r>
      <w:r w:rsidR="00C45878" w:rsidRPr="00E40834">
        <w:rPr>
          <w:rFonts w:ascii="Times New Roman" w:hAnsi="Times New Roman" w:cs="Times New Roman"/>
          <w:sz w:val="24"/>
          <w:szCs w:val="24"/>
        </w:rPr>
        <w:t xml:space="preserve">D350-R60-F0-N2), an observed increase in capacity was combined with more notable deterioration with </w:t>
      </w:r>
      <w:r w:rsidR="00936A10">
        <w:rPr>
          <w:rFonts w:ascii="Times New Roman" w:hAnsi="Times New Roman" w:cs="Times New Roman"/>
          <w:sz w:val="24"/>
          <w:szCs w:val="24"/>
        </w:rPr>
        <w:t xml:space="preserve">the </w:t>
      </w:r>
      <w:r w:rsidR="00C45878" w:rsidRPr="00E40834">
        <w:rPr>
          <w:rFonts w:ascii="Times New Roman" w:hAnsi="Times New Roman" w:cs="Times New Roman"/>
          <w:sz w:val="24"/>
          <w:szCs w:val="24"/>
        </w:rPr>
        <w:t xml:space="preserve">increase in lateral deformation in comparison </w:t>
      </w:r>
      <w:r w:rsidR="00777E71" w:rsidRPr="00E40834">
        <w:rPr>
          <w:rFonts w:ascii="Times New Roman" w:hAnsi="Times New Roman" w:cs="Times New Roman"/>
          <w:sz w:val="24"/>
          <w:szCs w:val="24"/>
        </w:rPr>
        <w:t xml:space="preserve">with </w:t>
      </w:r>
      <w:r w:rsidR="00C45878" w:rsidRPr="00E40834">
        <w:rPr>
          <w:rFonts w:ascii="Times New Roman" w:hAnsi="Times New Roman" w:cs="Times New Roman"/>
          <w:sz w:val="24"/>
          <w:szCs w:val="24"/>
        </w:rPr>
        <w:t xml:space="preserve">their counterparts with low or </w:t>
      </w:r>
      <w:r w:rsidR="00777E71" w:rsidRPr="00E40834">
        <w:rPr>
          <w:rFonts w:ascii="Times New Roman" w:hAnsi="Times New Roman" w:cs="Times New Roman"/>
          <w:sz w:val="24"/>
          <w:szCs w:val="24"/>
        </w:rPr>
        <w:t xml:space="preserve">no </w:t>
      </w:r>
      <w:r w:rsidR="00C45878" w:rsidRPr="00E40834">
        <w:rPr>
          <w:rFonts w:ascii="Times New Roman" w:hAnsi="Times New Roman" w:cs="Times New Roman"/>
          <w:sz w:val="24"/>
          <w:szCs w:val="24"/>
        </w:rPr>
        <w:t xml:space="preserve">axial load (D350-R60-F0-N1 and D350-R60-F0-N0, respectively). </w:t>
      </w:r>
      <w:r w:rsidR="00C85674" w:rsidRPr="00E40834">
        <w:rPr>
          <w:rFonts w:ascii="Times New Roman" w:hAnsi="Times New Roman" w:cs="Times New Roman"/>
          <w:sz w:val="24"/>
          <w:szCs w:val="24"/>
        </w:rPr>
        <w:t xml:space="preserve">Similarly, as </w:t>
      </w:r>
      <w:r w:rsidR="00777E71" w:rsidRPr="00E40834">
        <w:rPr>
          <w:rFonts w:ascii="Times New Roman" w:hAnsi="Times New Roman" w:cs="Times New Roman"/>
          <w:sz w:val="24"/>
          <w:szCs w:val="24"/>
        </w:rPr>
        <w:t xml:space="preserve">shown </w:t>
      </w:r>
      <w:r w:rsidR="00C85674" w:rsidRPr="00E40834">
        <w:rPr>
          <w:rFonts w:ascii="Times New Roman" w:hAnsi="Times New Roman" w:cs="Times New Roman"/>
          <w:sz w:val="24"/>
          <w:szCs w:val="24"/>
        </w:rPr>
        <w:t xml:space="preserve">in </w:t>
      </w:r>
      <w:r w:rsidR="004A22B8" w:rsidRPr="00E40834">
        <w:rPr>
          <w:rFonts w:ascii="Times New Roman" w:hAnsi="Times New Roman" w:cs="Times New Roman"/>
          <w:sz w:val="24"/>
          <w:szCs w:val="24"/>
        </w:rPr>
        <w:t xml:space="preserve">Figure </w:t>
      </w:r>
      <w:r w:rsidR="0036466A" w:rsidRPr="00E40834">
        <w:rPr>
          <w:rFonts w:ascii="Times New Roman" w:hAnsi="Times New Roman" w:cs="Times New Roman"/>
          <w:noProof/>
          <w:sz w:val="24"/>
          <w:szCs w:val="24"/>
        </w:rPr>
        <w:t>1</w:t>
      </w:r>
      <w:r w:rsidR="007E36F1" w:rsidRPr="00E40834">
        <w:rPr>
          <w:rFonts w:ascii="Times New Roman" w:hAnsi="Times New Roman" w:cs="Times New Roman"/>
          <w:noProof/>
          <w:sz w:val="24"/>
          <w:szCs w:val="24"/>
        </w:rPr>
        <w:t>3</w:t>
      </w:r>
      <w:r w:rsidR="0036466A" w:rsidRPr="00E40834">
        <w:rPr>
          <w:rFonts w:ascii="Times New Roman" w:hAnsi="Times New Roman" w:cs="Times New Roman"/>
          <w:sz w:val="24"/>
          <w:szCs w:val="24"/>
        </w:rPr>
        <w:t>d</w:t>
      </w:r>
      <w:r w:rsidR="00777E71" w:rsidRPr="00E40834">
        <w:rPr>
          <w:rFonts w:ascii="Times New Roman" w:hAnsi="Times New Roman" w:cs="Times New Roman"/>
          <w:sz w:val="24"/>
          <w:szCs w:val="24"/>
        </w:rPr>
        <w:t>,</w:t>
      </w:r>
      <w:r w:rsidR="00F01835" w:rsidRPr="00E40834">
        <w:rPr>
          <w:rFonts w:ascii="Times New Roman" w:hAnsi="Times New Roman" w:cs="Times New Roman"/>
          <w:sz w:val="24"/>
          <w:szCs w:val="24"/>
        </w:rPr>
        <w:t xml:space="preserve"> </w:t>
      </w:r>
      <w:r w:rsidR="00C85674" w:rsidRPr="00E40834">
        <w:rPr>
          <w:rFonts w:ascii="Times New Roman" w:hAnsi="Times New Roman" w:cs="Times New Roman"/>
          <w:sz w:val="24"/>
          <w:szCs w:val="24"/>
        </w:rPr>
        <w:t xml:space="preserve">for CRRuC members, the presence of axial load produced a combined effect of enhancement in </w:t>
      </w:r>
      <w:r w:rsidR="00C85674" w:rsidRPr="00E40834">
        <w:rPr>
          <w:rFonts w:ascii="Times New Roman" w:hAnsi="Times New Roman" w:cs="Times New Roman"/>
          <w:i/>
          <w:sz w:val="24"/>
          <w:szCs w:val="24"/>
        </w:rPr>
        <w:t>V</w:t>
      </w:r>
      <w:r w:rsidR="00C85674" w:rsidRPr="00E40834">
        <w:rPr>
          <w:rFonts w:ascii="Times New Roman" w:hAnsi="Times New Roman" w:cs="Times New Roman"/>
          <w:i/>
          <w:sz w:val="24"/>
          <w:szCs w:val="24"/>
          <w:vertAlign w:val="subscript"/>
        </w:rPr>
        <w:t>max</w:t>
      </w:r>
      <w:r w:rsidR="00C85674" w:rsidRPr="00E40834">
        <w:rPr>
          <w:rFonts w:ascii="Times New Roman" w:hAnsi="Times New Roman" w:cs="Times New Roman"/>
          <w:sz w:val="24"/>
          <w:szCs w:val="24"/>
          <w:vertAlign w:val="subscript"/>
        </w:rPr>
        <w:t xml:space="preserve"> </w:t>
      </w:r>
      <w:r w:rsidR="00C85674" w:rsidRPr="00E40834">
        <w:rPr>
          <w:rFonts w:ascii="Times New Roman" w:hAnsi="Times New Roman" w:cs="Times New Roman"/>
          <w:sz w:val="24"/>
          <w:szCs w:val="24"/>
        </w:rPr>
        <w:t xml:space="preserve">with more rapid degradation in comparison </w:t>
      </w:r>
      <w:r w:rsidR="00C51D9F" w:rsidRPr="00E40834">
        <w:rPr>
          <w:rFonts w:ascii="Times New Roman" w:hAnsi="Times New Roman" w:cs="Times New Roman"/>
          <w:sz w:val="24"/>
          <w:szCs w:val="24"/>
        </w:rPr>
        <w:t xml:space="preserve">with </w:t>
      </w:r>
      <w:r w:rsidR="00777E71" w:rsidRPr="00E40834">
        <w:rPr>
          <w:rFonts w:ascii="Times New Roman" w:hAnsi="Times New Roman" w:cs="Times New Roman"/>
          <w:sz w:val="24"/>
          <w:szCs w:val="24"/>
        </w:rPr>
        <w:t xml:space="preserve">the </w:t>
      </w:r>
      <w:r w:rsidR="00C85674" w:rsidRPr="00E40834">
        <w:rPr>
          <w:rFonts w:ascii="Times New Roman" w:hAnsi="Times New Roman" w:cs="Times New Roman"/>
          <w:sz w:val="24"/>
          <w:szCs w:val="24"/>
        </w:rPr>
        <w:t xml:space="preserve">CRRuC members without axial load. </w:t>
      </w:r>
    </w:p>
    <w:p w14:paraId="712036F1" w14:textId="2084B2F2" w:rsidR="00D82873" w:rsidRPr="00E40834" w:rsidRDefault="00777E71" w:rsidP="00E40834">
      <w:pPr>
        <w:spacing w:line="360" w:lineRule="auto"/>
        <w:jc w:val="both"/>
        <w:rPr>
          <w:rFonts w:ascii="Times New Roman" w:hAnsi="Times New Roman" w:cs="Times New Roman"/>
          <w:sz w:val="24"/>
          <w:szCs w:val="24"/>
        </w:rPr>
      </w:pPr>
      <w:r w:rsidRPr="00E40834">
        <w:rPr>
          <w:rFonts w:ascii="Times New Roman" w:hAnsi="Times New Roman" w:cs="Times New Roman"/>
          <w:sz w:val="24"/>
          <w:szCs w:val="24"/>
        </w:rPr>
        <w:t>Comparing</w:t>
      </w:r>
      <w:r w:rsidR="00C45878" w:rsidRPr="00E40834">
        <w:rPr>
          <w:rFonts w:ascii="Times New Roman" w:hAnsi="Times New Roman" w:cs="Times New Roman"/>
          <w:sz w:val="24"/>
          <w:szCs w:val="24"/>
        </w:rPr>
        <w:t xml:space="preserve"> the </w:t>
      </w:r>
      <w:r w:rsidR="00445F58" w:rsidRPr="00E40834">
        <w:rPr>
          <w:rFonts w:ascii="Times New Roman" w:hAnsi="Times New Roman" w:cs="Times New Roman"/>
          <w:sz w:val="24"/>
          <w:szCs w:val="24"/>
        </w:rPr>
        <w:t>envelope</w:t>
      </w:r>
      <w:r w:rsidR="00C45878" w:rsidRPr="00E40834">
        <w:rPr>
          <w:rFonts w:ascii="Times New Roman" w:hAnsi="Times New Roman" w:cs="Times New Roman"/>
          <w:sz w:val="24"/>
          <w:szCs w:val="24"/>
        </w:rPr>
        <w:t xml:space="preserve"> curves for </w:t>
      </w:r>
      <w:r w:rsidRPr="00E40834">
        <w:rPr>
          <w:rFonts w:ascii="Times New Roman" w:hAnsi="Times New Roman" w:cs="Times New Roman"/>
          <w:sz w:val="24"/>
          <w:szCs w:val="24"/>
        </w:rPr>
        <w:t xml:space="preserve">the </w:t>
      </w:r>
      <w:r w:rsidR="00C45878" w:rsidRPr="00E40834">
        <w:rPr>
          <w:rFonts w:ascii="Times New Roman" w:hAnsi="Times New Roman" w:cs="Times New Roman"/>
          <w:sz w:val="24"/>
          <w:szCs w:val="24"/>
        </w:rPr>
        <w:t xml:space="preserve">Ø350 RRuC members in Figures </w:t>
      </w:r>
      <w:r w:rsidR="0036466A" w:rsidRPr="00E40834">
        <w:rPr>
          <w:rFonts w:ascii="Times New Roman" w:hAnsi="Times New Roman" w:cs="Times New Roman"/>
          <w:sz w:val="24"/>
          <w:szCs w:val="24"/>
        </w:rPr>
        <w:t>1</w:t>
      </w:r>
      <w:r w:rsidR="007E36F1" w:rsidRPr="00E40834">
        <w:rPr>
          <w:rFonts w:ascii="Times New Roman" w:hAnsi="Times New Roman" w:cs="Times New Roman"/>
          <w:sz w:val="24"/>
          <w:szCs w:val="24"/>
        </w:rPr>
        <w:t>3</w:t>
      </w:r>
      <w:r w:rsidR="0036466A" w:rsidRPr="00E40834">
        <w:rPr>
          <w:rFonts w:ascii="Times New Roman" w:hAnsi="Times New Roman" w:cs="Times New Roman"/>
          <w:sz w:val="24"/>
          <w:szCs w:val="24"/>
        </w:rPr>
        <w:t>b</w:t>
      </w:r>
      <w:r w:rsidR="00C45878" w:rsidRPr="00E40834">
        <w:rPr>
          <w:rFonts w:ascii="Times New Roman" w:hAnsi="Times New Roman" w:cs="Times New Roman"/>
          <w:sz w:val="24"/>
          <w:szCs w:val="24"/>
        </w:rPr>
        <w:t xml:space="preserve">,c </w:t>
      </w:r>
      <w:r w:rsidRPr="00E40834">
        <w:rPr>
          <w:rFonts w:ascii="Times New Roman" w:hAnsi="Times New Roman" w:cs="Times New Roman"/>
          <w:sz w:val="24"/>
          <w:szCs w:val="24"/>
        </w:rPr>
        <w:t xml:space="preserve">with the </w:t>
      </w:r>
      <w:r w:rsidR="00C45878" w:rsidRPr="00E40834">
        <w:rPr>
          <w:rFonts w:ascii="Times New Roman" w:hAnsi="Times New Roman" w:cs="Times New Roman"/>
          <w:sz w:val="24"/>
          <w:szCs w:val="24"/>
        </w:rPr>
        <w:t xml:space="preserve">Ø350 CRRuC members in Figure </w:t>
      </w:r>
      <w:r w:rsidR="0036466A" w:rsidRPr="00E40834">
        <w:rPr>
          <w:rFonts w:ascii="Times New Roman" w:hAnsi="Times New Roman" w:cs="Times New Roman"/>
          <w:sz w:val="24"/>
          <w:szCs w:val="24"/>
        </w:rPr>
        <w:t>1</w:t>
      </w:r>
      <w:r w:rsidR="007E36F1" w:rsidRPr="00E40834">
        <w:rPr>
          <w:rFonts w:ascii="Times New Roman" w:hAnsi="Times New Roman" w:cs="Times New Roman"/>
          <w:sz w:val="24"/>
          <w:szCs w:val="24"/>
        </w:rPr>
        <w:t>3</w:t>
      </w:r>
      <w:r w:rsidR="0036466A" w:rsidRPr="00E40834">
        <w:rPr>
          <w:rFonts w:ascii="Times New Roman" w:hAnsi="Times New Roman" w:cs="Times New Roman"/>
          <w:sz w:val="24"/>
          <w:szCs w:val="24"/>
        </w:rPr>
        <w:t>d</w:t>
      </w:r>
      <w:r w:rsidR="00C45878" w:rsidRPr="00E40834">
        <w:rPr>
          <w:rFonts w:ascii="Times New Roman" w:hAnsi="Times New Roman" w:cs="Times New Roman"/>
          <w:sz w:val="24"/>
          <w:szCs w:val="24"/>
        </w:rPr>
        <w:t xml:space="preserve">, </w:t>
      </w:r>
      <w:r w:rsidR="00A3104B" w:rsidRPr="00E40834">
        <w:rPr>
          <w:rFonts w:ascii="Times New Roman" w:hAnsi="Times New Roman" w:cs="Times New Roman"/>
          <w:sz w:val="24"/>
          <w:szCs w:val="24"/>
        </w:rPr>
        <w:t>show</w:t>
      </w:r>
      <w:r w:rsidR="00C45878" w:rsidRPr="00E40834">
        <w:rPr>
          <w:rFonts w:ascii="Times New Roman" w:hAnsi="Times New Roman" w:cs="Times New Roman"/>
          <w:sz w:val="24"/>
          <w:szCs w:val="24"/>
        </w:rPr>
        <w:t>s</w:t>
      </w:r>
      <w:r w:rsidR="00A3104B" w:rsidRPr="00E40834">
        <w:rPr>
          <w:rFonts w:ascii="Times New Roman" w:hAnsi="Times New Roman" w:cs="Times New Roman"/>
          <w:sz w:val="24"/>
          <w:szCs w:val="24"/>
        </w:rPr>
        <w:t xml:space="preserve"> that for </w:t>
      </w:r>
      <w:r w:rsidR="00C85674" w:rsidRPr="00E40834">
        <w:rPr>
          <w:rFonts w:ascii="Times New Roman" w:hAnsi="Times New Roman" w:cs="Times New Roman"/>
          <w:sz w:val="24"/>
          <w:szCs w:val="24"/>
        </w:rPr>
        <w:t xml:space="preserve">both </w:t>
      </w:r>
      <w:r w:rsidR="002E347D" w:rsidRPr="00E40834">
        <w:rPr>
          <w:rFonts w:ascii="Times New Roman" w:hAnsi="Times New Roman" w:cs="Times New Roman"/>
          <w:sz w:val="24"/>
          <w:szCs w:val="24"/>
        </w:rPr>
        <w:t>R45</w:t>
      </w:r>
      <w:r w:rsidR="00C85674" w:rsidRPr="00E40834">
        <w:rPr>
          <w:rFonts w:ascii="Times New Roman" w:hAnsi="Times New Roman" w:cs="Times New Roman"/>
          <w:sz w:val="24"/>
          <w:szCs w:val="24"/>
        </w:rPr>
        <w:t xml:space="preserve"> and R60 materials, the influence of the external confinement </w:t>
      </w:r>
      <w:r w:rsidR="00A3104B" w:rsidRPr="00E40834">
        <w:rPr>
          <w:rFonts w:ascii="Times New Roman" w:hAnsi="Times New Roman" w:cs="Times New Roman"/>
          <w:sz w:val="24"/>
          <w:szCs w:val="24"/>
        </w:rPr>
        <w:t xml:space="preserve">on </w:t>
      </w:r>
      <w:r w:rsidR="00C85674" w:rsidRPr="00E40834">
        <w:rPr>
          <w:rFonts w:ascii="Times New Roman" w:hAnsi="Times New Roman" w:cs="Times New Roman"/>
          <w:sz w:val="24"/>
          <w:szCs w:val="24"/>
        </w:rPr>
        <w:t xml:space="preserve">the capacity and inelastic degradation of the members without axial load is minimal. In contrast, the presence of axial load </w:t>
      </w:r>
      <w:r w:rsidR="009E1913" w:rsidRPr="00E40834">
        <w:rPr>
          <w:rFonts w:ascii="Times New Roman" w:hAnsi="Times New Roman" w:cs="Times New Roman"/>
          <w:sz w:val="24"/>
          <w:szCs w:val="24"/>
        </w:rPr>
        <w:t>combined with</w:t>
      </w:r>
      <w:r w:rsidR="00C85674" w:rsidRPr="00E40834">
        <w:rPr>
          <w:rFonts w:ascii="Times New Roman" w:hAnsi="Times New Roman" w:cs="Times New Roman"/>
          <w:sz w:val="24"/>
          <w:szCs w:val="24"/>
        </w:rPr>
        <w:t xml:space="preserve"> external</w:t>
      </w:r>
      <w:r w:rsidR="009E1913" w:rsidRPr="00E40834">
        <w:rPr>
          <w:rFonts w:ascii="Times New Roman" w:hAnsi="Times New Roman" w:cs="Times New Roman"/>
          <w:sz w:val="24"/>
          <w:szCs w:val="24"/>
        </w:rPr>
        <w:t xml:space="preserve"> confinement </w:t>
      </w:r>
      <w:r w:rsidRPr="00E40834">
        <w:rPr>
          <w:rFonts w:ascii="Times New Roman" w:hAnsi="Times New Roman" w:cs="Times New Roman"/>
          <w:sz w:val="24"/>
          <w:szCs w:val="24"/>
        </w:rPr>
        <w:t xml:space="preserve">leads </w:t>
      </w:r>
      <w:r w:rsidR="00A3104B" w:rsidRPr="00E40834">
        <w:rPr>
          <w:rFonts w:ascii="Times New Roman" w:hAnsi="Times New Roman" w:cs="Times New Roman"/>
          <w:sz w:val="24"/>
          <w:szCs w:val="24"/>
        </w:rPr>
        <w:t>to</w:t>
      </w:r>
      <w:r w:rsidR="009E1913" w:rsidRPr="00E40834">
        <w:rPr>
          <w:rFonts w:ascii="Times New Roman" w:hAnsi="Times New Roman" w:cs="Times New Roman"/>
          <w:sz w:val="24"/>
          <w:szCs w:val="24"/>
        </w:rPr>
        <w:t xml:space="preserve"> higher stiffness and capacity in comparison </w:t>
      </w:r>
      <w:r w:rsidR="00A3104B" w:rsidRPr="00E40834">
        <w:rPr>
          <w:rFonts w:ascii="Times New Roman" w:hAnsi="Times New Roman" w:cs="Times New Roman"/>
          <w:sz w:val="24"/>
          <w:szCs w:val="24"/>
        </w:rPr>
        <w:t>with specimens with no axial loads</w:t>
      </w:r>
      <w:r w:rsidR="009E1913" w:rsidRPr="00E40834">
        <w:rPr>
          <w:rFonts w:ascii="Times New Roman" w:hAnsi="Times New Roman" w:cs="Times New Roman"/>
          <w:sz w:val="24"/>
          <w:szCs w:val="24"/>
        </w:rPr>
        <w:t>.</w:t>
      </w:r>
    </w:p>
    <w:p w14:paraId="0682778D" w14:textId="52C6D5FB" w:rsidR="009D73DC" w:rsidRPr="00E40834" w:rsidRDefault="00CD089E" w:rsidP="00E40834">
      <w:pPr>
        <w:spacing w:line="360" w:lineRule="auto"/>
        <w:jc w:val="both"/>
        <w:rPr>
          <w:rFonts w:ascii="Times New Roman" w:hAnsi="Times New Roman" w:cs="Times New Roman"/>
          <w:sz w:val="24"/>
          <w:szCs w:val="24"/>
        </w:rPr>
      </w:pPr>
      <w:r w:rsidRPr="00E40834">
        <w:rPr>
          <w:rFonts w:ascii="Times New Roman" w:hAnsi="Times New Roman" w:cs="Times New Roman"/>
          <w:sz w:val="24"/>
          <w:szCs w:val="24"/>
        </w:rPr>
        <w:t xml:space="preserve">The </w:t>
      </w:r>
      <w:r w:rsidR="00445F58" w:rsidRPr="00E40834">
        <w:rPr>
          <w:rFonts w:ascii="Times New Roman" w:hAnsi="Times New Roman" w:cs="Times New Roman"/>
          <w:sz w:val="24"/>
          <w:szCs w:val="24"/>
        </w:rPr>
        <w:t xml:space="preserve">envelope </w:t>
      </w:r>
      <w:r w:rsidR="00995032" w:rsidRPr="00E40834">
        <w:rPr>
          <w:rFonts w:ascii="Times New Roman" w:hAnsi="Times New Roman" w:cs="Times New Roman"/>
          <w:sz w:val="24"/>
          <w:szCs w:val="24"/>
        </w:rPr>
        <w:t xml:space="preserve">curves </w:t>
      </w:r>
      <w:r w:rsidRPr="00E40834">
        <w:rPr>
          <w:rFonts w:ascii="Times New Roman" w:hAnsi="Times New Roman" w:cs="Times New Roman"/>
          <w:sz w:val="24"/>
          <w:szCs w:val="24"/>
        </w:rPr>
        <w:t xml:space="preserve">in </w:t>
      </w:r>
      <w:r w:rsidR="004A22B8" w:rsidRPr="00E40834">
        <w:rPr>
          <w:rFonts w:ascii="Times New Roman" w:hAnsi="Times New Roman" w:cs="Times New Roman"/>
          <w:sz w:val="24"/>
          <w:szCs w:val="24"/>
        </w:rPr>
        <w:t xml:space="preserve">Figure </w:t>
      </w:r>
      <w:r w:rsidR="0036466A" w:rsidRPr="00E40834">
        <w:rPr>
          <w:rFonts w:ascii="Times New Roman" w:hAnsi="Times New Roman" w:cs="Times New Roman"/>
          <w:noProof/>
          <w:sz w:val="24"/>
          <w:szCs w:val="24"/>
        </w:rPr>
        <w:t>1</w:t>
      </w:r>
      <w:r w:rsidR="007E36F1" w:rsidRPr="00E40834">
        <w:rPr>
          <w:rFonts w:ascii="Times New Roman" w:hAnsi="Times New Roman" w:cs="Times New Roman"/>
          <w:noProof/>
          <w:sz w:val="24"/>
          <w:szCs w:val="24"/>
        </w:rPr>
        <w:t>3</w:t>
      </w:r>
      <w:r w:rsidR="0036466A" w:rsidRPr="00E40834">
        <w:rPr>
          <w:rFonts w:ascii="Times New Roman" w:hAnsi="Times New Roman" w:cs="Times New Roman"/>
          <w:sz w:val="24"/>
          <w:szCs w:val="24"/>
        </w:rPr>
        <w:t xml:space="preserve"> </w:t>
      </w:r>
      <w:r w:rsidRPr="00E40834">
        <w:rPr>
          <w:rFonts w:ascii="Times New Roman" w:hAnsi="Times New Roman" w:cs="Times New Roman"/>
          <w:sz w:val="24"/>
          <w:szCs w:val="24"/>
        </w:rPr>
        <w:t xml:space="preserve">and </w:t>
      </w:r>
      <w:r w:rsidR="00990AC8" w:rsidRPr="00E40834">
        <w:rPr>
          <w:rFonts w:ascii="Times New Roman" w:hAnsi="Times New Roman" w:cs="Times New Roman"/>
          <w:sz w:val="24"/>
          <w:szCs w:val="24"/>
        </w:rPr>
        <w:t xml:space="preserve">member stiffness </w:t>
      </w:r>
      <w:bookmarkStart w:id="30" w:name="OLE_LINK160"/>
      <w:bookmarkStart w:id="31" w:name="OLE_LINK161"/>
      <w:bookmarkStart w:id="32" w:name="OLE_LINK162"/>
      <w:r w:rsidR="00990AC8" w:rsidRPr="00E40834">
        <w:rPr>
          <w:rFonts w:ascii="Times New Roman" w:hAnsi="Times New Roman" w:cs="Times New Roman"/>
          <w:i/>
          <w:sz w:val="24"/>
          <w:szCs w:val="24"/>
        </w:rPr>
        <w:t>k</w:t>
      </w:r>
      <w:r w:rsidR="00F57151" w:rsidRPr="00E40834">
        <w:rPr>
          <w:rFonts w:ascii="Times New Roman" w:hAnsi="Times New Roman" w:cs="Times New Roman"/>
          <w:i/>
          <w:sz w:val="24"/>
          <w:szCs w:val="24"/>
          <w:vertAlign w:val="subscript"/>
        </w:rPr>
        <w:t>cr,test</w:t>
      </w:r>
      <w:r w:rsidR="00990AC8" w:rsidRPr="00E40834">
        <w:rPr>
          <w:rFonts w:ascii="Times New Roman" w:hAnsi="Times New Roman" w:cs="Times New Roman"/>
          <w:sz w:val="24"/>
          <w:szCs w:val="24"/>
          <w:vertAlign w:val="subscript"/>
        </w:rPr>
        <w:t xml:space="preserve"> </w:t>
      </w:r>
      <w:bookmarkEnd w:id="30"/>
      <w:bookmarkEnd w:id="31"/>
      <w:bookmarkEnd w:id="32"/>
      <w:r w:rsidRPr="00E40834">
        <w:rPr>
          <w:rFonts w:ascii="Times New Roman" w:hAnsi="Times New Roman" w:cs="Times New Roman"/>
          <w:sz w:val="24"/>
          <w:szCs w:val="24"/>
        </w:rPr>
        <w:t xml:space="preserve">values in Table </w:t>
      </w:r>
      <w:r w:rsidR="00F57151" w:rsidRPr="00E40834">
        <w:rPr>
          <w:rFonts w:ascii="Times New Roman" w:hAnsi="Times New Roman" w:cs="Times New Roman"/>
          <w:sz w:val="24"/>
          <w:szCs w:val="24"/>
        </w:rPr>
        <w:t>5</w:t>
      </w:r>
      <w:r w:rsidRPr="00E40834">
        <w:rPr>
          <w:rFonts w:ascii="Times New Roman" w:hAnsi="Times New Roman" w:cs="Times New Roman"/>
          <w:sz w:val="24"/>
          <w:szCs w:val="24"/>
        </w:rPr>
        <w:t xml:space="preserve"> </w:t>
      </w:r>
      <w:r w:rsidR="00995032" w:rsidRPr="00E40834">
        <w:rPr>
          <w:rFonts w:ascii="Times New Roman" w:hAnsi="Times New Roman" w:cs="Times New Roman"/>
          <w:sz w:val="24"/>
          <w:szCs w:val="24"/>
        </w:rPr>
        <w:t xml:space="preserve">(determined </w:t>
      </w:r>
      <w:r w:rsidR="00F57151" w:rsidRPr="00E40834">
        <w:rPr>
          <w:rFonts w:ascii="Times New Roman" w:hAnsi="Times New Roman" w:cs="Times New Roman"/>
          <w:sz w:val="24"/>
          <w:szCs w:val="24"/>
        </w:rPr>
        <w:t xml:space="preserve">in the post-cracking regime </w:t>
      </w:r>
      <w:r w:rsidR="00990AC8" w:rsidRPr="00E40834">
        <w:rPr>
          <w:rFonts w:ascii="Times New Roman" w:hAnsi="Times New Roman" w:cs="Times New Roman"/>
          <w:sz w:val="24"/>
          <w:szCs w:val="24"/>
        </w:rPr>
        <w:t xml:space="preserve">from the ratio </w:t>
      </w:r>
      <w:r w:rsidR="00995032" w:rsidRPr="00E40834">
        <w:rPr>
          <w:rFonts w:ascii="Times New Roman" w:hAnsi="Times New Roman" w:cs="Times New Roman"/>
          <w:sz w:val="24"/>
          <w:szCs w:val="24"/>
        </w:rPr>
        <w:t xml:space="preserve">of </w:t>
      </w:r>
      <w:r w:rsidR="00990AC8" w:rsidRPr="00E40834">
        <w:rPr>
          <w:rFonts w:ascii="Times New Roman" w:hAnsi="Times New Roman" w:cs="Times New Roman"/>
          <w:sz w:val="24"/>
          <w:szCs w:val="24"/>
        </w:rPr>
        <w:t xml:space="preserve">the </w:t>
      </w:r>
      <w:r w:rsidR="00995032" w:rsidRPr="00E40834">
        <w:rPr>
          <w:rFonts w:ascii="Times New Roman" w:hAnsi="Times New Roman" w:cs="Times New Roman"/>
          <w:sz w:val="24"/>
          <w:szCs w:val="24"/>
        </w:rPr>
        <w:t xml:space="preserve">lateral load </w:t>
      </w:r>
      <w:r w:rsidR="00990AC8" w:rsidRPr="00E40834">
        <w:rPr>
          <w:rFonts w:ascii="Times New Roman" w:hAnsi="Times New Roman" w:cs="Times New Roman"/>
          <w:sz w:val="24"/>
          <w:szCs w:val="24"/>
        </w:rPr>
        <w:t xml:space="preserve">at </w:t>
      </w:r>
      <w:r w:rsidR="00F01835" w:rsidRPr="00E40834">
        <w:rPr>
          <w:rFonts w:ascii="Times New Roman" w:hAnsi="Times New Roman" w:cs="Times New Roman"/>
          <w:sz w:val="24"/>
          <w:szCs w:val="24"/>
        </w:rPr>
        <w:t>40</w:t>
      </w:r>
      <w:r w:rsidR="00990AC8" w:rsidRPr="00E40834">
        <w:rPr>
          <w:rFonts w:ascii="Times New Roman" w:hAnsi="Times New Roman" w:cs="Times New Roman"/>
          <w:sz w:val="24"/>
          <w:szCs w:val="24"/>
        </w:rPr>
        <w:t xml:space="preserve">% of </w:t>
      </w:r>
      <w:bookmarkStart w:id="33" w:name="OLE_LINK163"/>
      <w:bookmarkStart w:id="34" w:name="OLE_LINK164"/>
      <w:bookmarkStart w:id="35" w:name="OLE_LINK165"/>
      <w:bookmarkStart w:id="36" w:name="OLE_LINK166"/>
      <w:r w:rsidR="00990AC8" w:rsidRPr="00E40834">
        <w:rPr>
          <w:rFonts w:ascii="Times New Roman" w:hAnsi="Times New Roman" w:cs="Times New Roman"/>
          <w:i/>
          <w:sz w:val="24"/>
          <w:szCs w:val="24"/>
        </w:rPr>
        <w:t>V</w:t>
      </w:r>
      <w:r w:rsidR="00990AC8" w:rsidRPr="00E40834">
        <w:rPr>
          <w:rFonts w:ascii="Times New Roman" w:hAnsi="Times New Roman" w:cs="Times New Roman"/>
          <w:i/>
          <w:sz w:val="24"/>
          <w:szCs w:val="24"/>
          <w:vertAlign w:val="subscript"/>
        </w:rPr>
        <w:t>max</w:t>
      </w:r>
      <w:r w:rsidR="00990AC8" w:rsidRPr="00E40834">
        <w:rPr>
          <w:rFonts w:ascii="Times New Roman" w:hAnsi="Times New Roman" w:cs="Times New Roman"/>
          <w:sz w:val="24"/>
          <w:szCs w:val="24"/>
        </w:rPr>
        <w:t xml:space="preserve"> </w:t>
      </w:r>
      <w:bookmarkEnd w:id="33"/>
      <w:bookmarkEnd w:id="34"/>
      <w:bookmarkEnd w:id="35"/>
      <w:bookmarkEnd w:id="36"/>
      <w:r w:rsidR="00990AC8" w:rsidRPr="00E40834">
        <w:rPr>
          <w:rFonts w:ascii="Times New Roman" w:hAnsi="Times New Roman" w:cs="Times New Roman"/>
          <w:sz w:val="24"/>
          <w:szCs w:val="24"/>
        </w:rPr>
        <w:t xml:space="preserve">and </w:t>
      </w:r>
      <w:r w:rsidR="00995032" w:rsidRPr="00E40834">
        <w:rPr>
          <w:rFonts w:ascii="Times New Roman" w:hAnsi="Times New Roman" w:cs="Times New Roman"/>
          <w:sz w:val="24"/>
          <w:szCs w:val="24"/>
        </w:rPr>
        <w:t xml:space="preserve">the </w:t>
      </w:r>
      <w:r w:rsidR="00990AC8" w:rsidRPr="00E40834">
        <w:rPr>
          <w:rFonts w:ascii="Times New Roman" w:hAnsi="Times New Roman" w:cs="Times New Roman"/>
          <w:sz w:val="24"/>
          <w:szCs w:val="24"/>
        </w:rPr>
        <w:t xml:space="preserve">corresponding lateral </w:t>
      </w:r>
      <w:bookmarkStart w:id="37" w:name="OLE_LINK167"/>
      <w:r w:rsidR="00284F70" w:rsidRPr="00E40834">
        <w:rPr>
          <w:rFonts w:ascii="Times New Roman" w:hAnsi="Times New Roman" w:cs="Times New Roman"/>
          <w:sz w:val="24"/>
          <w:szCs w:val="24"/>
        </w:rPr>
        <w:t xml:space="preserve">displacement </w:t>
      </w:r>
      <w:r w:rsidR="00A222AC" w:rsidRPr="00E40834">
        <w:rPr>
          <w:rFonts w:ascii="Times New Roman" w:hAnsi="Times New Roman" w:cs="Times New Roman"/>
          <w:sz w:val="24"/>
          <w:szCs w:val="24"/>
        </w:rPr>
        <w:t>(</w:t>
      </w:r>
      <w:r w:rsidR="00990AC8" w:rsidRPr="00E40834">
        <w:rPr>
          <w:rFonts w:ascii="Times New Roman" w:hAnsi="Times New Roman" w:cs="Times New Roman"/>
          <w:i/>
          <w:sz w:val="24"/>
          <w:szCs w:val="24"/>
        </w:rPr>
        <w:t>δ</w:t>
      </w:r>
      <w:bookmarkEnd w:id="37"/>
      <w:r w:rsidR="00995032" w:rsidRPr="00E40834">
        <w:rPr>
          <w:rFonts w:ascii="Times New Roman" w:hAnsi="Times New Roman" w:cs="Times New Roman"/>
          <w:sz w:val="24"/>
          <w:szCs w:val="24"/>
        </w:rPr>
        <w:t>)</w:t>
      </w:r>
      <w:r w:rsidR="00990AC8" w:rsidRPr="00E40834">
        <w:rPr>
          <w:rFonts w:ascii="Times New Roman" w:hAnsi="Times New Roman" w:cs="Times New Roman"/>
          <w:sz w:val="24"/>
          <w:szCs w:val="24"/>
        </w:rPr>
        <w:t xml:space="preserve"> </w:t>
      </w:r>
      <w:r w:rsidR="00995032" w:rsidRPr="00E40834">
        <w:rPr>
          <w:rFonts w:ascii="Times New Roman" w:hAnsi="Times New Roman" w:cs="Times New Roman"/>
          <w:sz w:val="24"/>
          <w:szCs w:val="24"/>
        </w:rPr>
        <w:t xml:space="preserve">indicate </w:t>
      </w:r>
      <w:r w:rsidR="00990AC8" w:rsidRPr="00E40834">
        <w:rPr>
          <w:rFonts w:ascii="Times New Roman" w:hAnsi="Times New Roman" w:cs="Times New Roman"/>
          <w:sz w:val="24"/>
          <w:szCs w:val="24"/>
        </w:rPr>
        <w:t xml:space="preserve">varying stiffness </w:t>
      </w:r>
      <w:r w:rsidR="007347F4" w:rsidRPr="00E40834">
        <w:rPr>
          <w:rFonts w:ascii="Times New Roman" w:hAnsi="Times New Roman" w:cs="Times New Roman"/>
          <w:sz w:val="24"/>
          <w:szCs w:val="24"/>
        </w:rPr>
        <w:t xml:space="preserve">with concrete type and level of axial load. </w:t>
      </w:r>
      <w:r w:rsidR="00C51D9F" w:rsidRPr="00E40834">
        <w:rPr>
          <w:rFonts w:ascii="Times New Roman" w:hAnsi="Times New Roman" w:cs="Times New Roman"/>
          <w:sz w:val="24"/>
          <w:szCs w:val="24"/>
        </w:rPr>
        <w:t xml:space="preserve">The </w:t>
      </w:r>
      <w:r w:rsidR="007347F4" w:rsidRPr="00E40834">
        <w:rPr>
          <w:rFonts w:ascii="Times New Roman" w:hAnsi="Times New Roman" w:cs="Times New Roman"/>
          <w:sz w:val="24"/>
          <w:szCs w:val="24"/>
        </w:rPr>
        <w:t xml:space="preserve">RRuC member with </w:t>
      </w:r>
      <w:r w:rsidR="002E347D" w:rsidRPr="00E40834">
        <w:rPr>
          <w:rFonts w:ascii="Times New Roman" w:hAnsi="Times New Roman" w:cs="Times New Roman"/>
          <w:sz w:val="24"/>
          <w:szCs w:val="24"/>
        </w:rPr>
        <w:t>R45</w:t>
      </w:r>
      <w:r w:rsidR="007347F4" w:rsidRPr="00E40834">
        <w:rPr>
          <w:rFonts w:ascii="Times New Roman" w:hAnsi="Times New Roman" w:cs="Times New Roman"/>
          <w:sz w:val="24"/>
          <w:szCs w:val="24"/>
        </w:rPr>
        <w:t xml:space="preserve"> and no axial load </w:t>
      </w:r>
      <w:r w:rsidR="005C354D" w:rsidRPr="00E40834">
        <w:rPr>
          <w:rFonts w:ascii="Times New Roman" w:hAnsi="Times New Roman" w:cs="Times New Roman"/>
          <w:sz w:val="24"/>
          <w:szCs w:val="24"/>
        </w:rPr>
        <w:t>(</w:t>
      </w:r>
      <w:r w:rsidR="00F1669B" w:rsidRPr="00E40834">
        <w:rPr>
          <w:rFonts w:ascii="Times New Roman" w:hAnsi="Times New Roman" w:cs="Times New Roman"/>
          <w:sz w:val="24"/>
          <w:szCs w:val="24"/>
        </w:rPr>
        <w:t xml:space="preserve">D350-R45-F0-N0) </w:t>
      </w:r>
      <w:r w:rsidR="007347F4" w:rsidRPr="00E40834">
        <w:rPr>
          <w:rFonts w:ascii="Times New Roman" w:hAnsi="Times New Roman" w:cs="Times New Roman"/>
          <w:sz w:val="24"/>
          <w:szCs w:val="24"/>
        </w:rPr>
        <w:t xml:space="preserve">had </w:t>
      </w:r>
      <w:r w:rsidR="00F57151" w:rsidRPr="00E40834">
        <w:rPr>
          <w:rFonts w:ascii="Times New Roman" w:hAnsi="Times New Roman" w:cs="Times New Roman"/>
          <w:sz w:val="24"/>
          <w:szCs w:val="24"/>
        </w:rPr>
        <w:t>3</w:t>
      </w:r>
      <w:r w:rsidR="00F01835" w:rsidRPr="00E40834">
        <w:rPr>
          <w:rFonts w:ascii="Times New Roman" w:hAnsi="Times New Roman" w:cs="Times New Roman"/>
          <w:sz w:val="24"/>
          <w:szCs w:val="24"/>
        </w:rPr>
        <w:t>0</w:t>
      </w:r>
      <w:r w:rsidR="007347F4" w:rsidRPr="00E40834">
        <w:rPr>
          <w:rFonts w:ascii="Times New Roman" w:hAnsi="Times New Roman" w:cs="Times New Roman"/>
          <w:sz w:val="24"/>
          <w:szCs w:val="24"/>
        </w:rPr>
        <w:t xml:space="preserve">% higher stiffness in comparison </w:t>
      </w:r>
      <w:r w:rsidR="00995032" w:rsidRPr="00E40834">
        <w:rPr>
          <w:rFonts w:ascii="Times New Roman" w:hAnsi="Times New Roman" w:cs="Times New Roman"/>
          <w:sz w:val="24"/>
          <w:szCs w:val="24"/>
        </w:rPr>
        <w:t xml:space="preserve">with </w:t>
      </w:r>
      <w:r w:rsidR="00777E71" w:rsidRPr="00E40834">
        <w:rPr>
          <w:rFonts w:ascii="Times New Roman" w:hAnsi="Times New Roman" w:cs="Times New Roman"/>
          <w:sz w:val="24"/>
          <w:szCs w:val="24"/>
        </w:rPr>
        <w:t xml:space="preserve">the </w:t>
      </w:r>
      <w:r w:rsidR="007347F4" w:rsidRPr="00E40834">
        <w:rPr>
          <w:rFonts w:ascii="Times New Roman" w:hAnsi="Times New Roman" w:cs="Times New Roman"/>
          <w:sz w:val="24"/>
          <w:szCs w:val="24"/>
        </w:rPr>
        <w:t>R60 member</w:t>
      </w:r>
      <w:r w:rsidR="00F1669B" w:rsidRPr="00E40834">
        <w:rPr>
          <w:rFonts w:ascii="Times New Roman" w:hAnsi="Times New Roman" w:cs="Times New Roman"/>
          <w:sz w:val="24"/>
          <w:szCs w:val="24"/>
        </w:rPr>
        <w:t xml:space="preserve"> (D350-R60-F0-N0)</w:t>
      </w:r>
      <w:r w:rsidR="007347F4" w:rsidRPr="00E40834">
        <w:rPr>
          <w:rFonts w:ascii="Times New Roman" w:hAnsi="Times New Roman" w:cs="Times New Roman"/>
          <w:sz w:val="24"/>
          <w:szCs w:val="24"/>
        </w:rPr>
        <w:t xml:space="preserve">, whilst </w:t>
      </w:r>
      <w:r w:rsidR="00777E71" w:rsidRPr="00E40834">
        <w:rPr>
          <w:rFonts w:ascii="Times New Roman" w:hAnsi="Times New Roman" w:cs="Times New Roman"/>
          <w:sz w:val="24"/>
          <w:szCs w:val="24"/>
        </w:rPr>
        <w:t xml:space="preserve">the </w:t>
      </w:r>
      <w:r w:rsidR="002E347D" w:rsidRPr="00E40834">
        <w:rPr>
          <w:rFonts w:ascii="Times New Roman" w:hAnsi="Times New Roman" w:cs="Times New Roman"/>
          <w:sz w:val="24"/>
          <w:szCs w:val="24"/>
        </w:rPr>
        <w:t>R45</w:t>
      </w:r>
      <w:r w:rsidR="007347F4" w:rsidRPr="00E40834">
        <w:rPr>
          <w:rFonts w:ascii="Times New Roman" w:hAnsi="Times New Roman" w:cs="Times New Roman"/>
          <w:sz w:val="24"/>
          <w:szCs w:val="24"/>
        </w:rPr>
        <w:t xml:space="preserve"> member </w:t>
      </w:r>
      <w:r w:rsidR="000E164E" w:rsidRPr="00E40834">
        <w:rPr>
          <w:rFonts w:ascii="Times New Roman" w:hAnsi="Times New Roman" w:cs="Times New Roman"/>
          <w:sz w:val="24"/>
          <w:szCs w:val="24"/>
        </w:rPr>
        <w:t xml:space="preserve">with </w:t>
      </w:r>
      <w:r w:rsidR="00F52FC4" w:rsidRPr="00E40834">
        <w:rPr>
          <w:rFonts w:ascii="Times New Roman" w:hAnsi="Times New Roman" w:cs="Times New Roman"/>
          <w:sz w:val="24"/>
          <w:szCs w:val="24"/>
        </w:rPr>
        <w:t xml:space="preserve">low </w:t>
      </w:r>
      <w:r w:rsidR="000E164E" w:rsidRPr="00E40834">
        <w:rPr>
          <w:rFonts w:ascii="Times New Roman" w:hAnsi="Times New Roman" w:cs="Times New Roman"/>
          <w:sz w:val="24"/>
          <w:szCs w:val="24"/>
        </w:rPr>
        <w:t xml:space="preserve">axial load </w:t>
      </w:r>
      <w:r w:rsidR="00F1669B" w:rsidRPr="00E40834">
        <w:rPr>
          <w:rFonts w:ascii="Times New Roman" w:hAnsi="Times New Roman" w:cs="Times New Roman"/>
          <w:sz w:val="24"/>
          <w:szCs w:val="24"/>
        </w:rPr>
        <w:t>(D350-R45-F0-N</w:t>
      </w:r>
      <w:r w:rsidR="00326446" w:rsidRPr="00E40834">
        <w:rPr>
          <w:rFonts w:ascii="Times New Roman" w:hAnsi="Times New Roman" w:cs="Times New Roman"/>
          <w:sz w:val="24"/>
          <w:szCs w:val="24"/>
        </w:rPr>
        <w:t>1</w:t>
      </w:r>
      <w:r w:rsidR="00F1669B" w:rsidRPr="00E40834">
        <w:rPr>
          <w:rFonts w:ascii="Times New Roman" w:hAnsi="Times New Roman" w:cs="Times New Roman"/>
          <w:sz w:val="24"/>
          <w:szCs w:val="24"/>
        </w:rPr>
        <w:t xml:space="preserve">) </w:t>
      </w:r>
      <w:r w:rsidR="000E164E" w:rsidRPr="00E40834">
        <w:rPr>
          <w:rFonts w:ascii="Times New Roman" w:hAnsi="Times New Roman" w:cs="Times New Roman"/>
          <w:sz w:val="24"/>
          <w:szCs w:val="24"/>
        </w:rPr>
        <w:t xml:space="preserve">had 10% </w:t>
      </w:r>
      <w:r w:rsidR="00995032" w:rsidRPr="00E40834">
        <w:rPr>
          <w:rFonts w:ascii="Times New Roman" w:hAnsi="Times New Roman" w:cs="Times New Roman"/>
          <w:sz w:val="24"/>
          <w:szCs w:val="24"/>
        </w:rPr>
        <w:t xml:space="preserve">higher </w:t>
      </w:r>
      <w:r w:rsidR="000E164E" w:rsidRPr="00E40834">
        <w:rPr>
          <w:rFonts w:ascii="Times New Roman" w:hAnsi="Times New Roman" w:cs="Times New Roman"/>
          <w:sz w:val="24"/>
          <w:szCs w:val="24"/>
        </w:rPr>
        <w:t>stiffness compared to the corresponding R60 member</w:t>
      </w:r>
      <w:r w:rsidR="00F1669B" w:rsidRPr="00E40834">
        <w:rPr>
          <w:rFonts w:ascii="Times New Roman" w:hAnsi="Times New Roman" w:cs="Times New Roman"/>
          <w:sz w:val="24"/>
          <w:szCs w:val="24"/>
        </w:rPr>
        <w:t xml:space="preserve"> (D350-R60-F0-N</w:t>
      </w:r>
      <w:r w:rsidR="00326446" w:rsidRPr="00E40834">
        <w:rPr>
          <w:rFonts w:ascii="Times New Roman" w:hAnsi="Times New Roman" w:cs="Times New Roman"/>
          <w:sz w:val="24"/>
          <w:szCs w:val="24"/>
        </w:rPr>
        <w:t>1</w:t>
      </w:r>
      <w:r w:rsidR="00F1669B" w:rsidRPr="00E40834">
        <w:rPr>
          <w:rFonts w:ascii="Times New Roman" w:hAnsi="Times New Roman" w:cs="Times New Roman"/>
          <w:sz w:val="24"/>
          <w:szCs w:val="24"/>
        </w:rPr>
        <w:t>)</w:t>
      </w:r>
      <w:r w:rsidR="000E164E" w:rsidRPr="00E40834">
        <w:rPr>
          <w:rFonts w:ascii="Times New Roman" w:hAnsi="Times New Roman" w:cs="Times New Roman"/>
          <w:sz w:val="24"/>
          <w:szCs w:val="24"/>
        </w:rPr>
        <w:t xml:space="preserve">. Additionally, </w:t>
      </w:r>
      <w:r w:rsidR="00C7367A" w:rsidRPr="00E40834">
        <w:rPr>
          <w:rFonts w:ascii="Times New Roman" w:hAnsi="Times New Roman" w:cs="Times New Roman"/>
          <w:sz w:val="24"/>
          <w:szCs w:val="24"/>
        </w:rPr>
        <w:t>D350-</w:t>
      </w:r>
      <w:r w:rsidR="000E164E" w:rsidRPr="00E40834">
        <w:rPr>
          <w:rFonts w:ascii="Times New Roman" w:hAnsi="Times New Roman" w:cs="Times New Roman"/>
          <w:sz w:val="24"/>
          <w:szCs w:val="24"/>
        </w:rPr>
        <w:t>R60</w:t>
      </w:r>
      <w:r w:rsidR="007F1BE7" w:rsidRPr="00E40834">
        <w:rPr>
          <w:rFonts w:ascii="Times New Roman" w:hAnsi="Times New Roman" w:cs="Times New Roman"/>
          <w:sz w:val="24"/>
          <w:szCs w:val="24"/>
        </w:rPr>
        <w:t>-F0-N</w:t>
      </w:r>
      <w:r w:rsidR="00326446" w:rsidRPr="00E40834">
        <w:rPr>
          <w:rFonts w:ascii="Times New Roman" w:hAnsi="Times New Roman" w:cs="Times New Roman"/>
          <w:sz w:val="24"/>
          <w:szCs w:val="24"/>
        </w:rPr>
        <w:t>2</w:t>
      </w:r>
      <w:r w:rsidR="000E164E" w:rsidRPr="00E40834">
        <w:rPr>
          <w:rFonts w:ascii="Times New Roman" w:hAnsi="Times New Roman" w:cs="Times New Roman"/>
          <w:sz w:val="24"/>
          <w:szCs w:val="24"/>
        </w:rPr>
        <w:t xml:space="preserve"> subjected to high axial load showed </w:t>
      </w:r>
      <w:r w:rsidR="00995032" w:rsidRPr="00E40834">
        <w:rPr>
          <w:rFonts w:ascii="Times New Roman" w:hAnsi="Times New Roman" w:cs="Times New Roman"/>
          <w:sz w:val="24"/>
          <w:szCs w:val="24"/>
        </w:rPr>
        <w:t xml:space="preserve">about </w:t>
      </w:r>
      <w:r w:rsidR="00F57151" w:rsidRPr="00E40834">
        <w:rPr>
          <w:rFonts w:ascii="Times New Roman" w:hAnsi="Times New Roman" w:cs="Times New Roman"/>
          <w:sz w:val="24"/>
          <w:szCs w:val="24"/>
        </w:rPr>
        <w:t>21</w:t>
      </w:r>
      <w:r w:rsidR="000E164E" w:rsidRPr="00E40834">
        <w:rPr>
          <w:rFonts w:ascii="Times New Roman" w:hAnsi="Times New Roman" w:cs="Times New Roman"/>
          <w:sz w:val="24"/>
          <w:szCs w:val="24"/>
        </w:rPr>
        <w:t xml:space="preserve">% and </w:t>
      </w:r>
      <w:r w:rsidR="00F57151" w:rsidRPr="00E40834">
        <w:rPr>
          <w:rFonts w:ascii="Times New Roman" w:hAnsi="Times New Roman" w:cs="Times New Roman"/>
          <w:sz w:val="24"/>
          <w:szCs w:val="24"/>
        </w:rPr>
        <w:t>37</w:t>
      </w:r>
      <w:r w:rsidR="000E164E" w:rsidRPr="00E40834">
        <w:rPr>
          <w:rFonts w:ascii="Times New Roman" w:hAnsi="Times New Roman" w:cs="Times New Roman"/>
          <w:sz w:val="24"/>
          <w:szCs w:val="24"/>
        </w:rPr>
        <w:t xml:space="preserve">% proportional enhancement in stiffness in comparison to </w:t>
      </w:r>
      <w:r w:rsidR="00C7367A" w:rsidRPr="00E40834">
        <w:rPr>
          <w:rFonts w:ascii="Times New Roman" w:hAnsi="Times New Roman" w:cs="Times New Roman"/>
          <w:sz w:val="24"/>
          <w:szCs w:val="24"/>
        </w:rPr>
        <w:t>D350-</w:t>
      </w:r>
      <w:r w:rsidR="000E164E" w:rsidRPr="00E40834">
        <w:rPr>
          <w:rFonts w:ascii="Times New Roman" w:hAnsi="Times New Roman" w:cs="Times New Roman"/>
          <w:sz w:val="24"/>
          <w:szCs w:val="24"/>
        </w:rPr>
        <w:t>R60</w:t>
      </w:r>
      <w:r w:rsidR="007F1BE7" w:rsidRPr="00E40834">
        <w:rPr>
          <w:rFonts w:ascii="Times New Roman" w:hAnsi="Times New Roman" w:cs="Times New Roman"/>
          <w:sz w:val="24"/>
          <w:szCs w:val="24"/>
        </w:rPr>
        <w:t>-</w:t>
      </w:r>
      <w:r w:rsidR="000E164E" w:rsidRPr="00E40834">
        <w:rPr>
          <w:rFonts w:ascii="Times New Roman" w:hAnsi="Times New Roman" w:cs="Times New Roman"/>
          <w:sz w:val="24"/>
          <w:szCs w:val="24"/>
        </w:rPr>
        <w:t>F0-</w:t>
      </w:r>
      <w:r w:rsidR="00F57151" w:rsidRPr="00E40834">
        <w:rPr>
          <w:rFonts w:ascii="Times New Roman" w:hAnsi="Times New Roman" w:cs="Times New Roman"/>
          <w:sz w:val="24"/>
          <w:szCs w:val="24"/>
        </w:rPr>
        <w:t xml:space="preserve">N1 </w:t>
      </w:r>
      <w:r w:rsidR="000E164E" w:rsidRPr="00E40834">
        <w:rPr>
          <w:rFonts w:ascii="Times New Roman" w:hAnsi="Times New Roman" w:cs="Times New Roman"/>
          <w:sz w:val="24"/>
          <w:szCs w:val="24"/>
        </w:rPr>
        <w:t xml:space="preserve">and </w:t>
      </w:r>
      <w:r w:rsidR="00C7367A" w:rsidRPr="00E40834">
        <w:rPr>
          <w:rFonts w:ascii="Times New Roman" w:hAnsi="Times New Roman" w:cs="Times New Roman"/>
          <w:sz w:val="24"/>
          <w:szCs w:val="24"/>
        </w:rPr>
        <w:t>D350-</w:t>
      </w:r>
      <w:r w:rsidR="000E164E" w:rsidRPr="00E40834">
        <w:rPr>
          <w:rFonts w:ascii="Times New Roman" w:hAnsi="Times New Roman" w:cs="Times New Roman"/>
          <w:sz w:val="24"/>
          <w:szCs w:val="24"/>
        </w:rPr>
        <w:t>R60</w:t>
      </w:r>
      <w:r w:rsidR="007F1BE7" w:rsidRPr="00E40834">
        <w:rPr>
          <w:rFonts w:ascii="Times New Roman" w:hAnsi="Times New Roman" w:cs="Times New Roman"/>
          <w:sz w:val="24"/>
          <w:szCs w:val="24"/>
        </w:rPr>
        <w:t>-</w:t>
      </w:r>
      <w:r w:rsidR="000E164E" w:rsidRPr="00E40834">
        <w:rPr>
          <w:rFonts w:ascii="Times New Roman" w:hAnsi="Times New Roman" w:cs="Times New Roman"/>
          <w:sz w:val="24"/>
          <w:szCs w:val="24"/>
        </w:rPr>
        <w:t>F0-N0, respectively.</w:t>
      </w:r>
      <w:r w:rsidR="00BC1D5D" w:rsidRPr="00E40834">
        <w:rPr>
          <w:rFonts w:ascii="Times New Roman" w:hAnsi="Times New Roman" w:cs="Times New Roman"/>
          <w:sz w:val="24"/>
          <w:szCs w:val="24"/>
        </w:rPr>
        <w:t xml:space="preserve"> </w:t>
      </w:r>
    </w:p>
    <w:p w14:paraId="7BE8BDFF" w14:textId="77A88EFD" w:rsidR="0033459B" w:rsidRPr="00E40834" w:rsidRDefault="00777E71" w:rsidP="00E40834">
      <w:pPr>
        <w:spacing w:line="360" w:lineRule="auto"/>
        <w:jc w:val="both"/>
        <w:rPr>
          <w:rFonts w:ascii="Times New Roman" w:hAnsi="Times New Roman" w:cs="Times New Roman"/>
          <w:sz w:val="24"/>
          <w:szCs w:val="24"/>
        </w:rPr>
      </w:pPr>
      <w:r w:rsidRPr="00E40834">
        <w:rPr>
          <w:rFonts w:ascii="Times New Roman" w:hAnsi="Times New Roman" w:cs="Times New Roman"/>
          <w:sz w:val="24"/>
          <w:szCs w:val="24"/>
        </w:rPr>
        <w:t>Irrespective</w:t>
      </w:r>
      <w:r w:rsidR="00BC1D5D" w:rsidRPr="00E40834">
        <w:rPr>
          <w:rFonts w:ascii="Times New Roman" w:hAnsi="Times New Roman" w:cs="Times New Roman"/>
          <w:sz w:val="24"/>
          <w:szCs w:val="24"/>
        </w:rPr>
        <w:t xml:space="preserve"> </w:t>
      </w:r>
      <w:r w:rsidR="00995032" w:rsidRPr="00E40834">
        <w:rPr>
          <w:rFonts w:ascii="Times New Roman" w:hAnsi="Times New Roman" w:cs="Times New Roman"/>
          <w:sz w:val="24"/>
          <w:szCs w:val="24"/>
        </w:rPr>
        <w:t xml:space="preserve">of </w:t>
      </w:r>
      <w:r w:rsidR="00BC1D5D" w:rsidRPr="00E40834">
        <w:rPr>
          <w:rFonts w:ascii="Times New Roman" w:hAnsi="Times New Roman" w:cs="Times New Roman"/>
          <w:sz w:val="24"/>
          <w:szCs w:val="24"/>
        </w:rPr>
        <w:t>the concrete type, externally confined CRRuC members without axial load</w:t>
      </w:r>
      <w:r w:rsidR="00F1669B" w:rsidRPr="00E40834">
        <w:rPr>
          <w:rFonts w:ascii="Times New Roman" w:hAnsi="Times New Roman" w:cs="Times New Roman"/>
          <w:sz w:val="24"/>
          <w:szCs w:val="24"/>
        </w:rPr>
        <w:t xml:space="preserve"> (D350-R45-F2-N0 and D350-R60-F3-N0)</w:t>
      </w:r>
      <w:r w:rsidR="00BC1D5D" w:rsidRPr="00E40834">
        <w:rPr>
          <w:rFonts w:ascii="Times New Roman" w:hAnsi="Times New Roman" w:cs="Times New Roman"/>
          <w:sz w:val="24"/>
          <w:szCs w:val="24"/>
        </w:rPr>
        <w:t xml:space="preserve"> </w:t>
      </w:r>
      <w:r w:rsidR="002151AD" w:rsidRPr="00E40834">
        <w:rPr>
          <w:rFonts w:ascii="Times New Roman" w:hAnsi="Times New Roman" w:cs="Times New Roman"/>
          <w:sz w:val="24"/>
          <w:szCs w:val="24"/>
        </w:rPr>
        <w:t>developed an initial stiffness similar to the equivalent RRuC specimens with</w:t>
      </w:r>
      <w:r w:rsidR="00FE7C2D" w:rsidRPr="00E40834">
        <w:rPr>
          <w:rFonts w:ascii="Times New Roman" w:hAnsi="Times New Roman" w:cs="Times New Roman"/>
          <w:sz w:val="24"/>
          <w:szCs w:val="24"/>
        </w:rPr>
        <w:t>in about 10</w:t>
      </w:r>
      <w:r w:rsidR="002151AD" w:rsidRPr="00E40834">
        <w:rPr>
          <w:rFonts w:ascii="Times New Roman" w:hAnsi="Times New Roman" w:cs="Times New Roman"/>
          <w:sz w:val="24"/>
          <w:szCs w:val="24"/>
        </w:rPr>
        <w:t>%</w:t>
      </w:r>
      <w:r w:rsidR="00F1669B" w:rsidRPr="00E40834">
        <w:rPr>
          <w:rFonts w:ascii="Times New Roman" w:hAnsi="Times New Roman" w:cs="Times New Roman"/>
          <w:sz w:val="24"/>
          <w:szCs w:val="24"/>
        </w:rPr>
        <w:t xml:space="preserve"> (D350-R45-F0-N0 and D350-R60-F0-N0, respectively)</w:t>
      </w:r>
      <w:r w:rsidR="002151AD" w:rsidRPr="00E40834">
        <w:rPr>
          <w:rFonts w:ascii="Times New Roman" w:hAnsi="Times New Roman" w:cs="Times New Roman"/>
          <w:sz w:val="24"/>
          <w:szCs w:val="24"/>
        </w:rPr>
        <w:t xml:space="preserve">. </w:t>
      </w:r>
      <w:r w:rsidR="00F8131A" w:rsidRPr="00E40834">
        <w:rPr>
          <w:rFonts w:ascii="Times New Roman" w:hAnsi="Times New Roman" w:cs="Times New Roman"/>
          <w:sz w:val="24"/>
          <w:szCs w:val="24"/>
        </w:rPr>
        <w:t xml:space="preserve">The axially loaded CRRuC members </w:t>
      </w:r>
      <w:r w:rsidR="009D73DC" w:rsidRPr="00E40834">
        <w:rPr>
          <w:rFonts w:ascii="Times New Roman" w:hAnsi="Times New Roman" w:cs="Times New Roman"/>
          <w:sz w:val="24"/>
          <w:szCs w:val="24"/>
        </w:rPr>
        <w:t>(D350-R45-F2-N</w:t>
      </w:r>
      <w:r w:rsidR="00F57151" w:rsidRPr="00E40834">
        <w:rPr>
          <w:rFonts w:ascii="Times New Roman" w:hAnsi="Times New Roman" w:cs="Times New Roman"/>
          <w:sz w:val="24"/>
          <w:szCs w:val="24"/>
        </w:rPr>
        <w:t>2</w:t>
      </w:r>
      <w:r w:rsidR="009D73DC" w:rsidRPr="00E40834">
        <w:rPr>
          <w:rFonts w:ascii="Times New Roman" w:hAnsi="Times New Roman" w:cs="Times New Roman"/>
          <w:sz w:val="24"/>
          <w:szCs w:val="24"/>
        </w:rPr>
        <w:t xml:space="preserve"> and D350-R60-F3-N</w:t>
      </w:r>
      <w:r w:rsidR="00F57151" w:rsidRPr="00E40834">
        <w:rPr>
          <w:rFonts w:ascii="Times New Roman" w:hAnsi="Times New Roman" w:cs="Times New Roman"/>
          <w:sz w:val="24"/>
          <w:szCs w:val="24"/>
        </w:rPr>
        <w:t>2</w:t>
      </w:r>
      <w:r w:rsidR="009D73DC" w:rsidRPr="00E40834">
        <w:rPr>
          <w:rFonts w:ascii="Times New Roman" w:hAnsi="Times New Roman" w:cs="Times New Roman"/>
          <w:sz w:val="24"/>
          <w:szCs w:val="24"/>
        </w:rPr>
        <w:t xml:space="preserve">) </w:t>
      </w:r>
      <w:r w:rsidR="00F8131A" w:rsidRPr="00E40834">
        <w:rPr>
          <w:rFonts w:ascii="Times New Roman" w:hAnsi="Times New Roman" w:cs="Times New Roman"/>
          <w:sz w:val="24"/>
          <w:szCs w:val="24"/>
        </w:rPr>
        <w:t xml:space="preserve">had </w:t>
      </w:r>
      <w:r w:rsidR="001D41BC" w:rsidRPr="00E40834">
        <w:rPr>
          <w:rFonts w:ascii="Times New Roman" w:hAnsi="Times New Roman" w:cs="Times New Roman"/>
          <w:sz w:val="24"/>
          <w:szCs w:val="24"/>
        </w:rPr>
        <w:t xml:space="preserve">the </w:t>
      </w:r>
      <w:r w:rsidR="00F1669B" w:rsidRPr="00E40834">
        <w:rPr>
          <w:rFonts w:ascii="Times New Roman" w:hAnsi="Times New Roman" w:cs="Times New Roman"/>
          <w:sz w:val="24"/>
          <w:szCs w:val="24"/>
        </w:rPr>
        <w:t>stiffest</w:t>
      </w:r>
      <w:r w:rsidR="00634C94" w:rsidRPr="00E40834">
        <w:rPr>
          <w:rFonts w:ascii="Times New Roman" w:hAnsi="Times New Roman" w:cs="Times New Roman"/>
          <w:sz w:val="24"/>
          <w:szCs w:val="24"/>
        </w:rPr>
        <w:t xml:space="preserve"> </w:t>
      </w:r>
      <w:r w:rsidR="001D41BC" w:rsidRPr="00E40834">
        <w:rPr>
          <w:rFonts w:ascii="Times New Roman" w:hAnsi="Times New Roman" w:cs="Times New Roman"/>
          <w:sz w:val="24"/>
          <w:szCs w:val="24"/>
        </w:rPr>
        <w:t xml:space="preserve">elastic response with </w:t>
      </w:r>
      <w:r w:rsidR="001D41BC" w:rsidRPr="00E40834">
        <w:rPr>
          <w:rFonts w:ascii="Times New Roman" w:hAnsi="Times New Roman" w:cs="Times New Roman"/>
          <w:i/>
          <w:sz w:val="24"/>
          <w:szCs w:val="24"/>
        </w:rPr>
        <w:t>k</w:t>
      </w:r>
      <w:r w:rsidR="00F57151" w:rsidRPr="00E40834">
        <w:rPr>
          <w:rFonts w:ascii="Times New Roman" w:hAnsi="Times New Roman" w:cs="Times New Roman"/>
          <w:i/>
          <w:sz w:val="24"/>
          <w:szCs w:val="24"/>
          <w:vertAlign w:val="subscript"/>
        </w:rPr>
        <w:t>cr,test</w:t>
      </w:r>
      <w:r w:rsidR="00F57151" w:rsidRPr="00E40834">
        <w:rPr>
          <w:rFonts w:ascii="Times New Roman" w:hAnsi="Times New Roman" w:cs="Times New Roman"/>
          <w:sz w:val="24"/>
          <w:szCs w:val="24"/>
        </w:rPr>
        <w:t xml:space="preserve"> </w:t>
      </w:r>
      <w:r w:rsidR="001D41BC" w:rsidRPr="00E40834">
        <w:rPr>
          <w:rFonts w:ascii="Times New Roman" w:hAnsi="Times New Roman" w:cs="Times New Roman"/>
          <w:sz w:val="24"/>
          <w:szCs w:val="24"/>
        </w:rPr>
        <w:t xml:space="preserve">2.16 and 1.76 times higher </w:t>
      </w:r>
      <w:r w:rsidR="00634C94" w:rsidRPr="00E40834">
        <w:rPr>
          <w:rFonts w:ascii="Times New Roman" w:hAnsi="Times New Roman" w:cs="Times New Roman"/>
          <w:sz w:val="24"/>
          <w:szCs w:val="24"/>
        </w:rPr>
        <w:t>than</w:t>
      </w:r>
      <w:r w:rsidR="001D41BC" w:rsidRPr="00E40834">
        <w:rPr>
          <w:rFonts w:ascii="Times New Roman" w:hAnsi="Times New Roman" w:cs="Times New Roman"/>
          <w:sz w:val="24"/>
          <w:szCs w:val="24"/>
        </w:rPr>
        <w:t xml:space="preserve"> the CRRuC </w:t>
      </w:r>
      <w:r w:rsidR="002E347D" w:rsidRPr="00E40834">
        <w:rPr>
          <w:rFonts w:ascii="Times New Roman" w:hAnsi="Times New Roman" w:cs="Times New Roman"/>
          <w:sz w:val="24"/>
          <w:szCs w:val="24"/>
        </w:rPr>
        <w:t>R45</w:t>
      </w:r>
      <w:r w:rsidR="001D41BC" w:rsidRPr="00E40834">
        <w:rPr>
          <w:rFonts w:ascii="Times New Roman" w:hAnsi="Times New Roman" w:cs="Times New Roman"/>
          <w:sz w:val="24"/>
          <w:szCs w:val="24"/>
        </w:rPr>
        <w:t xml:space="preserve"> and R60 </w:t>
      </w:r>
      <w:r w:rsidR="00634C94" w:rsidRPr="00E40834">
        <w:rPr>
          <w:rFonts w:ascii="Times New Roman" w:hAnsi="Times New Roman" w:cs="Times New Roman"/>
          <w:sz w:val="24"/>
          <w:szCs w:val="24"/>
        </w:rPr>
        <w:t>counterparts with no axial load</w:t>
      </w:r>
      <w:r w:rsidR="009D73DC" w:rsidRPr="00E40834">
        <w:rPr>
          <w:rFonts w:ascii="Times New Roman" w:hAnsi="Times New Roman" w:cs="Times New Roman"/>
          <w:sz w:val="24"/>
          <w:szCs w:val="24"/>
        </w:rPr>
        <w:t xml:space="preserve"> (D350-R45-F2-N0 and D350-R60-F3-N0)</w:t>
      </w:r>
      <w:r w:rsidR="001D41BC" w:rsidRPr="00E40834">
        <w:rPr>
          <w:rFonts w:ascii="Times New Roman" w:hAnsi="Times New Roman" w:cs="Times New Roman"/>
          <w:sz w:val="24"/>
          <w:szCs w:val="24"/>
        </w:rPr>
        <w:t>, respectively. The above observations</w:t>
      </w:r>
      <w:r w:rsidR="00FE7C2D" w:rsidRPr="00E40834">
        <w:rPr>
          <w:rFonts w:ascii="Times New Roman" w:hAnsi="Times New Roman" w:cs="Times New Roman"/>
          <w:sz w:val="24"/>
          <w:szCs w:val="24"/>
        </w:rPr>
        <w:t xml:space="preserve">, </w:t>
      </w:r>
      <w:r w:rsidR="001D41BC" w:rsidRPr="00E40834">
        <w:rPr>
          <w:rFonts w:ascii="Times New Roman" w:hAnsi="Times New Roman" w:cs="Times New Roman"/>
          <w:sz w:val="24"/>
          <w:szCs w:val="24"/>
        </w:rPr>
        <w:t xml:space="preserve">in conjunction </w:t>
      </w:r>
      <w:r w:rsidR="00634C94" w:rsidRPr="00E40834">
        <w:rPr>
          <w:rFonts w:ascii="Times New Roman" w:hAnsi="Times New Roman" w:cs="Times New Roman"/>
          <w:sz w:val="24"/>
          <w:szCs w:val="24"/>
        </w:rPr>
        <w:t xml:space="preserve">with </w:t>
      </w:r>
      <w:r w:rsidR="001D41BC" w:rsidRPr="00E40834">
        <w:rPr>
          <w:rFonts w:ascii="Times New Roman" w:hAnsi="Times New Roman" w:cs="Times New Roman"/>
          <w:sz w:val="24"/>
          <w:szCs w:val="24"/>
        </w:rPr>
        <w:t xml:space="preserve">the envelopes in </w:t>
      </w:r>
      <w:r w:rsidR="004A22B8" w:rsidRPr="00E40834">
        <w:rPr>
          <w:rFonts w:ascii="Times New Roman" w:hAnsi="Times New Roman" w:cs="Times New Roman"/>
          <w:sz w:val="24"/>
          <w:szCs w:val="24"/>
        </w:rPr>
        <w:t xml:space="preserve">Figure </w:t>
      </w:r>
      <w:r w:rsidR="0036466A" w:rsidRPr="00E40834">
        <w:rPr>
          <w:rFonts w:ascii="Times New Roman" w:hAnsi="Times New Roman" w:cs="Times New Roman"/>
          <w:noProof/>
          <w:sz w:val="24"/>
          <w:szCs w:val="24"/>
        </w:rPr>
        <w:t>1</w:t>
      </w:r>
      <w:r w:rsidR="007E36F1" w:rsidRPr="00E40834">
        <w:rPr>
          <w:rFonts w:ascii="Times New Roman" w:hAnsi="Times New Roman" w:cs="Times New Roman"/>
          <w:noProof/>
          <w:sz w:val="24"/>
          <w:szCs w:val="24"/>
        </w:rPr>
        <w:t>3</w:t>
      </w:r>
      <w:r w:rsidR="00FE7C2D" w:rsidRPr="00E40834">
        <w:rPr>
          <w:rFonts w:ascii="Times New Roman" w:hAnsi="Times New Roman" w:cs="Times New Roman"/>
          <w:noProof/>
          <w:sz w:val="24"/>
          <w:szCs w:val="24"/>
        </w:rPr>
        <w:t>,</w:t>
      </w:r>
      <w:r w:rsidR="00EA2A46" w:rsidRPr="00E40834">
        <w:rPr>
          <w:rFonts w:ascii="Times New Roman" w:hAnsi="Times New Roman" w:cs="Times New Roman"/>
          <w:sz w:val="24"/>
          <w:szCs w:val="24"/>
        </w:rPr>
        <w:t xml:space="preserve"> </w:t>
      </w:r>
      <w:r w:rsidR="00634C94" w:rsidRPr="00E40834">
        <w:rPr>
          <w:rFonts w:ascii="Times New Roman" w:hAnsi="Times New Roman" w:cs="Times New Roman"/>
          <w:sz w:val="24"/>
          <w:szCs w:val="24"/>
        </w:rPr>
        <w:t xml:space="preserve">indicate that members with </w:t>
      </w:r>
      <w:r w:rsidR="0033459B" w:rsidRPr="00E40834">
        <w:rPr>
          <w:rFonts w:ascii="Times New Roman" w:hAnsi="Times New Roman" w:cs="Times New Roman"/>
          <w:sz w:val="24"/>
          <w:szCs w:val="24"/>
        </w:rPr>
        <w:t xml:space="preserve">higher rubber content develop lower </w:t>
      </w:r>
      <w:r w:rsidR="00634C94" w:rsidRPr="00E40834">
        <w:rPr>
          <w:rFonts w:ascii="Times New Roman" w:hAnsi="Times New Roman" w:cs="Times New Roman"/>
          <w:sz w:val="24"/>
          <w:szCs w:val="24"/>
        </w:rPr>
        <w:t>stiffness</w:t>
      </w:r>
      <w:r w:rsidR="00C51D9F" w:rsidRPr="00E40834">
        <w:rPr>
          <w:rFonts w:ascii="Times New Roman" w:hAnsi="Times New Roman" w:cs="Times New Roman"/>
          <w:sz w:val="24"/>
          <w:szCs w:val="24"/>
        </w:rPr>
        <w:t xml:space="preserve"> as expected</w:t>
      </w:r>
      <w:r w:rsidR="0033459B" w:rsidRPr="00E40834">
        <w:rPr>
          <w:rFonts w:ascii="Times New Roman" w:hAnsi="Times New Roman" w:cs="Times New Roman"/>
          <w:sz w:val="24"/>
          <w:szCs w:val="24"/>
        </w:rPr>
        <w:t xml:space="preserve">, whilst the axial load produces </w:t>
      </w:r>
      <w:r w:rsidR="00F63120" w:rsidRPr="00E40834">
        <w:rPr>
          <w:rFonts w:ascii="Times New Roman" w:hAnsi="Times New Roman" w:cs="Times New Roman"/>
          <w:sz w:val="24"/>
          <w:szCs w:val="24"/>
        </w:rPr>
        <w:t xml:space="preserve">an </w:t>
      </w:r>
      <w:r w:rsidR="0033459B" w:rsidRPr="00E40834">
        <w:rPr>
          <w:rFonts w:ascii="Times New Roman" w:hAnsi="Times New Roman" w:cs="Times New Roman"/>
          <w:sz w:val="24"/>
          <w:szCs w:val="24"/>
        </w:rPr>
        <w:t xml:space="preserve">enhancement in stiffness up to two folds in the presence of axial confinement. </w:t>
      </w:r>
    </w:p>
    <w:p w14:paraId="2ACDE8FB" w14:textId="549DD44C" w:rsidR="00BC0F66" w:rsidRPr="00E40834" w:rsidRDefault="0033459B" w:rsidP="00E40834">
      <w:pPr>
        <w:spacing w:line="360" w:lineRule="auto"/>
        <w:jc w:val="both"/>
        <w:rPr>
          <w:rFonts w:ascii="Times New Roman" w:hAnsi="Times New Roman" w:cs="Times New Roman"/>
          <w:sz w:val="24"/>
          <w:szCs w:val="24"/>
        </w:rPr>
      </w:pPr>
      <w:r w:rsidRPr="00E40834">
        <w:rPr>
          <w:rFonts w:ascii="Times New Roman" w:hAnsi="Times New Roman" w:cs="Times New Roman"/>
          <w:sz w:val="24"/>
          <w:szCs w:val="24"/>
        </w:rPr>
        <w:t xml:space="preserve">The experimental observations described </w:t>
      </w:r>
      <w:r w:rsidR="009F1D6E" w:rsidRPr="00E40834">
        <w:rPr>
          <w:rFonts w:ascii="Times New Roman" w:hAnsi="Times New Roman" w:cs="Times New Roman"/>
          <w:sz w:val="24"/>
          <w:szCs w:val="24"/>
        </w:rPr>
        <w:t>above</w:t>
      </w:r>
      <w:r w:rsidRPr="00E40834">
        <w:rPr>
          <w:rFonts w:ascii="Times New Roman" w:hAnsi="Times New Roman" w:cs="Times New Roman"/>
          <w:sz w:val="24"/>
          <w:szCs w:val="24"/>
        </w:rPr>
        <w:t xml:space="preserve"> </w:t>
      </w:r>
      <w:r w:rsidR="00FE7C2D" w:rsidRPr="00E40834">
        <w:rPr>
          <w:rFonts w:ascii="Times New Roman" w:hAnsi="Times New Roman" w:cs="Times New Roman"/>
          <w:sz w:val="24"/>
          <w:szCs w:val="24"/>
        </w:rPr>
        <w:t xml:space="preserve">also </w:t>
      </w:r>
      <w:r w:rsidRPr="00E40834">
        <w:rPr>
          <w:rFonts w:ascii="Times New Roman" w:hAnsi="Times New Roman" w:cs="Times New Roman"/>
          <w:sz w:val="24"/>
          <w:szCs w:val="24"/>
        </w:rPr>
        <w:t xml:space="preserve">show that </w:t>
      </w:r>
      <w:r w:rsidR="00BC0F66" w:rsidRPr="00E40834">
        <w:rPr>
          <w:rFonts w:ascii="Times New Roman" w:hAnsi="Times New Roman" w:cs="Times New Roman"/>
          <w:sz w:val="24"/>
          <w:szCs w:val="24"/>
        </w:rPr>
        <w:t>AFRP confined member</w:t>
      </w:r>
      <w:r w:rsidRPr="00E40834">
        <w:rPr>
          <w:rFonts w:ascii="Times New Roman" w:hAnsi="Times New Roman" w:cs="Times New Roman"/>
          <w:sz w:val="24"/>
          <w:szCs w:val="24"/>
        </w:rPr>
        <w:t>s</w:t>
      </w:r>
      <w:r w:rsidR="00BC0F66" w:rsidRPr="00E40834">
        <w:rPr>
          <w:rFonts w:ascii="Times New Roman" w:hAnsi="Times New Roman" w:cs="Times New Roman"/>
          <w:sz w:val="24"/>
          <w:szCs w:val="24"/>
        </w:rPr>
        <w:t xml:space="preserve"> (CRR</w:t>
      </w:r>
      <w:r w:rsidRPr="00E40834">
        <w:rPr>
          <w:rFonts w:ascii="Times New Roman" w:hAnsi="Times New Roman" w:cs="Times New Roman"/>
          <w:sz w:val="24"/>
          <w:szCs w:val="24"/>
        </w:rPr>
        <w:t>u</w:t>
      </w:r>
      <w:r w:rsidR="00BC0F66" w:rsidRPr="00E40834">
        <w:rPr>
          <w:rFonts w:ascii="Times New Roman" w:hAnsi="Times New Roman" w:cs="Times New Roman"/>
          <w:sz w:val="24"/>
          <w:szCs w:val="24"/>
        </w:rPr>
        <w:t>C)</w:t>
      </w:r>
      <w:r w:rsidRPr="00E40834">
        <w:rPr>
          <w:rFonts w:ascii="Times New Roman" w:hAnsi="Times New Roman" w:cs="Times New Roman"/>
          <w:sz w:val="24"/>
          <w:szCs w:val="24"/>
        </w:rPr>
        <w:t xml:space="preserve"> typically</w:t>
      </w:r>
      <w:r w:rsidR="00BC0F66" w:rsidRPr="00E40834">
        <w:rPr>
          <w:rFonts w:ascii="Times New Roman" w:hAnsi="Times New Roman" w:cs="Times New Roman"/>
          <w:sz w:val="24"/>
          <w:szCs w:val="24"/>
        </w:rPr>
        <w:t xml:space="preserve"> exhibit </w:t>
      </w:r>
      <w:r w:rsidR="009F1D6E" w:rsidRPr="00E40834">
        <w:rPr>
          <w:rFonts w:ascii="Times New Roman" w:hAnsi="Times New Roman" w:cs="Times New Roman"/>
          <w:sz w:val="24"/>
          <w:szCs w:val="24"/>
        </w:rPr>
        <w:t xml:space="preserve">relatively </w:t>
      </w:r>
      <w:r w:rsidR="00BC0F66" w:rsidRPr="00E40834">
        <w:rPr>
          <w:rFonts w:ascii="Times New Roman" w:hAnsi="Times New Roman" w:cs="Times New Roman"/>
          <w:sz w:val="24"/>
          <w:szCs w:val="24"/>
        </w:rPr>
        <w:t>high level</w:t>
      </w:r>
      <w:r w:rsidR="009F1D6E" w:rsidRPr="00E40834">
        <w:rPr>
          <w:rFonts w:ascii="Times New Roman" w:hAnsi="Times New Roman" w:cs="Times New Roman"/>
          <w:sz w:val="24"/>
          <w:szCs w:val="24"/>
        </w:rPr>
        <w:t>s</w:t>
      </w:r>
      <w:r w:rsidR="00BC0F66" w:rsidRPr="00E40834">
        <w:rPr>
          <w:rFonts w:ascii="Times New Roman" w:hAnsi="Times New Roman" w:cs="Times New Roman"/>
          <w:sz w:val="24"/>
          <w:szCs w:val="24"/>
        </w:rPr>
        <w:t xml:space="preserve"> of energy dissipation </w:t>
      </w:r>
      <w:r w:rsidR="00FE7C2D" w:rsidRPr="00E40834">
        <w:rPr>
          <w:rFonts w:ascii="Times New Roman" w:hAnsi="Times New Roman" w:cs="Times New Roman"/>
          <w:sz w:val="24"/>
          <w:szCs w:val="24"/>
        </w:rPr>
        <w:t xml:space="preserve">and </w:t>
      </w:r>
      <w:r w:rsidR="00BC0F66" w:rsidRPr="00E40834">
        <w:rPr>
          <w:rFonts w:ascii="Times New Roman" w:hAnsi="Times New Roman" w:cs="Times New Roman"/>
          <w:sz w:val="24"/>
          <w:szCs w:val="24"/>
        </w:rPr>
        <w:t xml:space="preserve">low cyclic degradation, with the confinement also leading to enhancement </w:t>
      </w:r>
      <w:r w:rsidR="009F1D6E" w:rsidRPr="00E40834">
        <w:rPr>
          <w:rFonts w:ascii="Times New Roman" w:hAnsi="Times New Roman" w:cs="Times New Roman"/>
          <w:sz w:val="24"/>
          <w:szCs w:val="24"/>
        </w:rPr>
        <w:t xml:space="preserve">in lateral </w:t>
      </w:r>
      <w:r w:rsidR="00BC0F66" w:rsidRPr="00E40834">
        <w:rPr>
          <w:rFonts w:ascii="Times New Roman" w:hAnsi="Times New Roman" w:cs="Times New Roman"/>
          <w:sz w:val="24"/>
          <w:szCs w:val="24"/>
        </w:rPr>
        <w:t>capacity in comparison with the rubberised specimen</w:t>
      </w:r>
      <w:r w:rsidR="009F1D6E" w:rsidRPr="00E40834">
        <w:rPr>
          <w:rFonts w:ascii="Times New Roman" w:hAnsi="Times New Roman" w:cs="Times New Roman"/>
          <w:sz w:val="24"/>
          <w:szCs w:val="24"/>
        </w:rPr>
        <w:t>s</w:t>
      </w:r>
      <w:r w:rsidR="00BC0F66" w:rsidRPr="00E40834">
        <w:rPr>
          <w:rFonts w:ascii="Times New Roman" w:hAnsi="Times New Roman" w:cs="Times New Roman"/>
          <w:sz w:val="24"/>
          <w:szCs w:val="24"/>
        </w:rPr>
        <w:t xml:space="preserve"> (RR</w:t>
      </w:r>
      <w:r w:rsidRPr="00E40834">
        <w:rPr>
          <w:rFonts w:ascii="Times New Roman" w:hAnsi="Times New Roman" w:cs="Times New Roman"/>
          <w:sz w:val="24"/>
          <w:szCs w:val="24"/>
        </w:rPr>
        <w:t>u</w:t>
      </w:r>
      <w:r w:rsidR="00BC0F66" w:rsidRPr="00E40834">
        <w:rPr>
          <w:rFonts w:ascii="Times New Roman" w:hAnsi="Times New Roman" w:cs="Times New Roman"/>
          <w:sz w:val="24"/>
          <w:szCs w:val="24"/>
        </w:rPr>
        <w:t>C). Both RR</w:t>
      </w:r>
      <w:r w:rsidRPr="00E40834">
        <w:rPr>
          <w:rFonts w:ascii="Times New Roman" w:hAnsi="Times New Roman" w:cs="Times New Roman"/>
          <w:sz w:val="24"/>
          <w:szCs w:val="24"/>
        </w:rPr>
        <w:t>u</w:t>
      </w:r>
      <w:r w:rsidR="00BC0F66" w:rsidRPr="00E40834">
        <w:rPr>
          <w:rFonts w:ascii="Times New Roman" w:hAnsi="Times New Roman" w:cs="Times New Roman"/>
          <w:sz w:val="24"/>
          <w:szCs w:val="24"/>
        </w:rPr>
        <w:t>C and CRR</w:t>
      </w:r>
      <w:r w:rsidRPr="00E40834">
        <w:rPr>
          <w:rFonts w:ascii="Times New Roman" w:hAnsi="Times New Roman" w:cs="Times New Roman"/>
          <w:sz w:val="24"/>
          <w:szCs w:val="24"/>
        </w:rPr>
        <w:t>u</w:t>
      </w:r>
      <w:r w:rsidR="00BC0F66" w:rsidRPr="00E40834">
        <w:rPr>
          <w:rFonts w:ascii="Times New Roman" w:hAnsi="Times New Roman" w:cs="Times New Roman"/>
          <w:sz w:val="24"/>
          <w:szCs w:val="24"/>
        </w:rPr>
        <w:t>C</w:t>
      </w:r>
      <w:r w:rsidRPr="00E40834">
        <w:rPr>
          <w:rFonts w:ascii="Times New Roman" w:hAnsi="Times New Roman" w:cs="Times New Roman"/>
          <w:sz w:val="24"/>
          <w:szCs w:val="24"/>
        </w:rPr>
        <w:t xml:space="preserve"> members</w:t>
      </w:r>
      <w:r w:rsidR="00BC0F66" w:rsidRPr="00E40834">
        <w:rPr>
          <w:rFonts w:ascii="Times New Roman" w:hAnsi="Times New Roman" w:cs="Times New Roman"/>
          <w:sz w:val="24"/>
          <w:szCs w:val="24"/>
        </w:rPr>
        <w:t xml:space="preserve"> show gradual compressive crushing of concrete, due to the presence of flexible rubber particles</w:t>
      </w:r>
      <w:r w:rsidRPr="00E40834">
        <w:rPr>
          <w:rFonts w:ascii="Times New Roman" w:hAnsi="Times New Roman" w:cs="Times New Roman"/>
          <w:sz w:val="24"/>
          <w:szCs w:val="24"/>
        </w:rPr>
        <w:t xml:space="preserve"> as compared to conventional concrete. Generally, members subjected to a lower axial load had lower flexural strength and stiffness, whilst </w:t>
      </w:r>
      <w:r w:rsidR="009F1D6E" w:rsidRPr="00E40834">
        <w:rPr>
          <w:rFonts w:ascii="Times New Roman" w:hAnsi="Times New Roman" w:cs="Times New Roman"/>
          <w:sz w:val="24"/>
          <w:szCs w:val="24"/>
        </w:rPr>
        <w:t xml:space="preserve">those </w:t>
      </w:r>
      <w:r w:rsidRPr="00E40834">
        <w:rPr>
          <w:rFonts w:ascii="Times New Roman" w:hAnsi="Times New Roman" w:cs="Times New Roman"/>
          <w:sz w:val="24"/>
          <w:szCs w:val="24"/>
        </w:rPr>
        <w:t xml:space="preserve">with higher axial load with or without external confinement showed enhancements in terms of </w:t>
      </w:r>
      <w:r w:rsidR="00FE7C2D" w:rsidRPr="00E40834">
        <w:rPr>
          <w:rFonts w:ascii="Times New Roman" w:hAnsi="Times New Roman" w:cs="Times New Roman"/>
          <w:sz w:val="24"/>
          <w:szCs w:val="24"/>
        </w:rPr>
        <w:t xml:space="preserve">both </w:t>
      </w:r>
      <w:r w:rsidRPr="00E40834">
        <w:rPr>
          <w:rFonts w:ascii="Times New Roman" w:hAnsi="Times New Roman" w:cs="Times New Roman"/>
          <w:sz w:val="24"/>
          <w:szCs w:val="24"/>
        </w:rPr>
        <w:t>stiffness</w:t>
      </w:r>
      <w:r w:rsidR="00C51D9F" w:rsidRPr="00E40834">
        <w:rPr>
          <w:rFonts w:ascii="Times New Roman" w:hAnsi="Times New Roman" w:cs="Times New Roman"/>
          <w:sz w:val="24"/>
          <w:szCs w:val="24"/>
        </w:rPr>
        <w:t xml:space="preserve"> and strength</w:t>
      </w:r>
      <w:r w:rsidRPr="00E40834">
        <w:rPr>
          <w:rFonts w:ascii="Times New Roman" w:hAnsi="Times New Roman" w:cs="Times New Roman"/>
          <w:sz w:val="24"/>
          <w:szCs w:val="24"/>
        </w:rPr>
        <w:t xml:space="preserve">. Also, CRRuC members </w:t>
      </w:r>
      <w:r w:rsidR="00BC0F66" w:rsidRPr="00E40834">
        <w:rPr>
          <w:rFonts w:ascii="Times New Roman" w:hAnsi="Times New Roman" w:cs="Times New Roman"/>
          <w:sz w:val="24"/>
          <w:szCs w:val="24"/>
        </w:rPr>
        <w:t xml:space="preserve">sustained </w:t>
      </w:r>
      <w:r w:rsidRPr="00E40834">
        <w:rPr>
          <w:rFonts w:ascii="Times New Roman" w:hAnsi="Times New Roman" w:cs="Times New Roman"/>
          <w:sz w:val="24"/>
          <w:szCs w:val="24"/>
        </w:rPr>
        <w:t xml:space="preserve">considerable </w:t>
      </w:r>
      <w:r w:rsidR="00BC0F66" w:rsidRPr="00E40834">
        <w:rPr>
          <w:rFonts w:ascii="Times New Roman" w:hAnsi="Times New Roman" w:cs="Times New Roman"/>
          <w:sz w:val="24"/>
          <w:szCs w:val="24"/>
        </w:rPr>
        <w:t>levels of lateral deformation before fracture of the longitudinal reinforcement</w:t>
      </w:r>
      <w:r w:rsidRPr="00E40834">
        <w:rPr>
          <w:rFonts w:ascii="Times New Roman" w:hAnsi="Times New Roman" w:cs="Times New Roman"/>
          <w:sz w:val="24"/>
          <w:szCs w:val="24"/>
        </w:rPr>
        <w:t xml:space="preserve"> and developed significant ductility</w:t>
      </w:r>
      <w:r w:rsidR="00C51D9F" w:rsidRPr="00E40834">
        <w:rPr>
          <w:rFonts w:ascii="Times New Roman" w:hAnsi="Times New Roman" w:cs="Times New Roman"/>
          <w:sz w:val="24"/>
          <w:szCs w:val="24"/>
        </w:rPr>
        <w:t xml:space="preserve">, </w:t>
      </w:r>
      <w:r w:rsidRPr="00E40834">
        <w:rPr>
          <w:rFonts w:ascii="Times New Roman" w:hAnsi="Times New Roman" w:cs="Times New Roman"/>
          <w:sz w:val="24"/>
          <w:szCs w:val="24"/>
        </w:rPr>
        <w:t xml:space="preserve">as </w:t>
      </w:r>
      <w:r w:rsidR="00BC0F66" w:rsidRPr="00E40834">
        <w:rPr>
          <w:rFonts w:ascii="Times New Roman" w:hAnsi="Times New Roman" w:cs="Times New Roman"/>
          <w:sz w:val="24"/>
          <w:szCs w:val="24"/>
        </w:rPr>
        <w:t>discuss</w:t>
      </w:r>
      <w:r w:rsidRPr="00E40834">
        <w:rPr>
          <w:rFonts w:ascii="Times New Roman" w:hAnsi="Times New Roman" w:cs="Times New Roman"/>
          <w:sz w:val="24"/>
          <w:szCs w:val="24"/>
        </w:rPr>
        <w:t>ed</w:t>
      </w:r>
      <w:r w:rsidR="00BC0F66" w:rsidRPr="00E40834">
        <w:rPr>
          <w:rFonts w:ascii="Times New Roman" w:hAnsi="Times New Roman" w:cs="Times New Roman"/>
          <w:sz w:val="24"/>
          <w:szCs w:val="24"/>
        </w:rPr>
        <w:t xml:space="preserve"> </w:t>
      </w:r>
      <w:r w:rsidR="006F51BB" w:rsidRPr="00E40834">
        <w:rPr>
          <w:rFonts w:ascii="Times New Roman" w:hAnsi="Times New Roman" w:cs="Times New Roman"/>
          <w:sz w:val="24"/>
          <w:szCs w:val="24"/>
        </w:rPr>
        <w:t>below</w:t>
      </w:r>
      <w:r w:rsidR="00BC0F66" w:rsidRPr="00E40834">
        <w:rPr>
          <w:rFonts w:ascii="Times New Roman" w:hAnsi="Times New Roman" w:cs="Times New Roman"/>
          <w:sz w:val="24"/>
          <w:szCs w:val="24"/>
        </w:rPr>
        <w:t>.</w:t>
      </w:r>
    </w:p>
    <w:p w14:paraId="386FBD13" w14:textId="2C52A928" w:rsidR="00FD56FC" w:rsidRPr="00E40834" w:rsidRDefault="00F97241" w:rsidP="00E40834">
      <w:pPr>
        <w:pStyle w:val="Heading2"/>
        <w:spacing w:after="240" w:line="360" w:lineRule="auto"/>
        <w:rPr>
          <w:rFonts w:ascii="Times New Roman" w:hAnsi="Times New Roman" w:cs="Times New Roman"/>
          <w:color w:val="auto"/>
          <w:sz w:val="24"/>
          <w:szCs w:val="24"/>
        </w:rPr>
      </w:pPr>
      <w:r w:rsidRPr="00E40834">
        <w:rPr>
          <w:rFonts w:ascii="Times New Roman" w:hAnsi="Times New Roman" w:cs="Times New Roman"/>
          <w:color w:val="auto"/>
          <w:sz w:val="24"/>
          <w:szCs w:val="24"/>
        </w:rPr>
        <w:t xml:space="preserve">3.4 </w:t>
      </w:r>
      <w:r w:rsidR="003B0684" w:rsidRPr="00E40834">
        <w:rPr>
          <w:rFonts w:ascii="Times New Roman" w:hAnsi="Times New Roman" w:cs="Times New Roman"/>
          <w:color w:val="auto"/>
          <w:sz w:val="24"/>
          <w:szCs w:val="24"/>
        </w:rPr>
        <w:t>Ductility considerations</w:t>
      </w:r>
    </w:p>
    <w:p w14:paraId="7BF72163" w14:textId="60FB2FF8" w:rsidR="00295A89" w:rsidRPr="00E40834" w:rsidRDefault="004A22B8" w:rsidP="00E40834">
      <w:pPr>
        <w:spacing w:line="360" w:lineRule="auto"/>
        <w:jc w:val="both"/>
        <w:rPr>
          <w:rFonts w:ascii="Times New Roman" w:hAnsi="Times New Roman" w:cs="Times New Roman"/>
          <w:sz w:val="24"/>
          <w:szCs w:val="24"/>
        </w:rPr>
      </w:pPr>
      <w:r w:rsidRPr="00E40834">
        <w:rPr>
          <w:rFonts w:ascii="Times New Roman" w:hAnsi="Times New Roman" w:cs="Times New Roman"/>
          <w:sz w:val="24"/>
          <w:szCs w:val="24"/>
        </w:rPr>
        <w:t xml:space="preserve">Table </w:t>
      </w:r>
      <w:r w:rsidRPr="00E40834">
        <w:rPr>
          <w:rFonts w:ascii="Times New Roman" w:hAnsi="Times New Roman" w:cs="Times New Roman"/>
          <w:noProof/>
          <w:sz w:val="24"/>
          <w:szCs w:val="24"/>
        </w:rPr>
        <w:t>4</w:t>
      </w:r>
      <w:r w:rsidR="004B6D0A" w:rsidRPr="00E40834">
        <w:rPr>
          <w:rFonts w:ascii="Times New Roman" w:hAnsi="Times New Roman" w:cs="Times New Roman"/>
          <w:sz w:val="24"/>
          <w:szCs w:val="24"/>
        </w:rPr>
        <w:t xml:space="preserve"> </w:t>
      </w:r>
      <w:r w:rsidR="00725579" w:rsidRPr="00E40834">
        <w:rPr>
          <w:rFonts w:ascii="Times New Roman" w:hAnsi="Times New Roman" w:cs="Times New Roman"/>
          <w:sz w:val="24"/>
          <w:szCs w:val="24"/>
        </w:rPr>
        <w:t xml:space="preserve">provides </w:t>
      </w:r>
      <w:r w:rsidR="004B6D0A" w:rsidRPr="00E40834">
        <w:rPr>
          <w:rFonts w:ascii="Times New Roman" w:hAnsi="Times New Roman" w:cs="Times New Roman"/>
          <w:sz w:val="24"/>
          <w:szCs w:val="24"/>
        </w:rPr>
        <w:t xml:space="preserve">the member rotations </w:t>
      </w:r>
      <w:r w:rsidR="004C0F6A" w:rsidRPr="00E40834">
        <w:rPr>
          <w:rFonts w:ascii="Times New Roman" w:hAnsi="Times New Roman" w:cs="Times New Roman"/>
          <w:sz w:val="24"/>
          <w:szCs w:val="24"/>
        </w:rPr>
        <w:t xml:space="preserve">at yield </w:t>
      </w:r>
      <w:r w:rsidR="00725579" w:rsidRPr="00E40834">
        <w:rPr>
          <w:rFonts w:ascii="Times New Roman" w:hAnsi="Times New Roman" w:cs="Times New Roman"/>
          <w:sz w:val="24"/>
          <w:szCs w:val="24"/>
        </w:rPr>
        <w:t xml:space="preserve">as well as at </w:t>
      </w:r>
      <w:r w:rsidR="004C0F6A" w:rsidRPr="00E40834">
        <w:rPr>
          <w:rFonts w:ascii="Times New Roman" w:hAnsi="Times New Roman" w:cs="Times New Roman"/>
          <w:sz w:val="24"/>
          <w:szCs w:val="24"/>
        </w:rPr>
        <w:t xml:space="preserve">ultimate </w:t>
      </w:r>
      <w:r w:rsidR="00725579" w:rsidRPr="00E40834">
        <w:rPr>
          <w:rFonts w:ascii="Times New Roman" w:hAnsi="Times New Roman" w:cs="Times New Roman"/>
          <w:sz w:val="24"/>
          <w:szCs w:val="24"/>
        </w:rPr>
        <w:t xml:space="preserve">(assumed </w:t>
      </w:r>
      <w:r w:rsidR="00897203" w:rsidRPr="00E40834">
        <w:rPr>
          <w:rFonts w:ascii="Times New Roman" w:hAnsi="Times New Roman" w:cs="Times New Roman"/>
          <w:sz w:val="24"/>
          <w:szCs w:val="24"/>
        </w:rPr>
        <w:t xml:space="preserve">herein </w:t>
      </w:r>
      <w:r w:rsidR="00725579" w:rsidRPr="00E40834">
        <w:rPr>
          <w:rFonts w:ascii="Times New Roman" w:hAnsi="Times New Roman" w:cs="Times New Roman"/>
          <w:sz w:val="24"/>
          <w:szCs w:val="24"/>
        </w:rPr>
        <w:t>to correspond to</w:t>
      </w:r>
      <w:r w:rsidR="004B6D0A" w:rsidRPr="00E40834">
        <w:rPr>
          <w:rFonts w:ascii="Times New Roman" w:hAnsi="Times New Roman" w:cs="Times New Roman"/>
          <w:sz w:val="24"/>
          <w:szCs w:val="24"/>
        </w:rPr>
        <w:t xml:space="preserve"> 20% </w:t>
      </w:r>
      <w:r w:rsidR="00725579" w:rsidRPr="00E40834">
        <w:rPr>
          <w:rFonts w:ascii="Times New Roman" w:hAnsi="Times New Roman" w:cs="Times New Roman"/>
          <w:sz w:val="24"/>
          <w:szCs w:val="24"/>
        </w:rPr>
        <w:t>reduction in</w:t>
      </w:r>
      <w:r w:rsidR="004B6D0A" w:rsidRPr="00E40834">
        <w:rPr>
          <w:rFonts w:ascii="Times New Roman" w:hAnsi="Times New Roman" w:cs="Times New Roman"/>
          <w:sz w:val="24"/>
          <w:szCs w:val="24"/>
        </w:rPr>
        <w:t xml:space="preserve"> </w:t>
      </w:r>
      <w:r w:rsidR="00725579" w:rsidRPr="00E40834">
        <w:rPr>
          <w:rFonts w:ascii="Times New Roman" w:hAnsi="Times New Roman" w:cs="Times New Roman"/>
          <w:sz w:val="24"/>
          <w:szCs w:val="24"/>
        </w:rPr>
        <w:t xml:space="preserve">lateral </w:t>
      </w:r>
      <w:r w:rsidR="004B6D0A" w:rsidRPr="00E40834">
        <w:rPr>
          <w:rFonts w:ascii="Times New Roman" w:hAnsi="Times New Roman" w:cs="Times New Roman"/>
          <w:sz w:val="24"/>
          <w:szCs w:val="24"/>
        </w:rPr>
        <w:t>capacity</w:t>
      </w:r>
      <w:r w:rsidR="00725579" w:rsidRPr="00E40834">
        <w:rPr>
          <w:rFonts w:ascii="Times New Roman" w:hAnsi="Times New Roman" w:cs="Times New Roman"/>
          <w:sz w:val="24"/>
          <w:szCs w:val="24"/>
        </w:rPr>
        <w:t>)</w:t>
      </w:r>
      <w:r w:rsidR="004B6D0A" w:rsidRPr="00E40834">
        <w:rPr>
          <w:rFonts w:ascii="Times New Roman" w:hAnsi="Times New Roman" w:cs="Times New Roman"/>
          <w:sz w:val="24"/>
          <w:szCs w:val="24"/>
        </w:rPr>
        <w:t xml:space="preserve"> as illustrated in </w:t>
      </w:r>
      <w:r w:rsidR="00212622" w:rsidRPr="00E40834">
        <w:rPr>
          <w:rFonts w:ascii="Times New Roman" w:hAnsi="Times New Roman" w:cs="Times New Roman"/>
          <w:sz w:val="24"/>
          <w:szCs w:val="24"/>
        </w:rPr>
        <w:t>the e</w:t>
      </w:r>
      <w:r w:rsidR="00445F58" w:rsidRPr="00E40834">
        <w:rPr>
          <w:rFonts w:ascii="Times New Roman" w:hAnsi="Times New Roman" w:cs="Times New Roman"/>
          <w:sz w:val="24"/>
          <w:szCs w:val="24"/>
        </w:rPr>
        <w:t>nvelope</w:t>
      </w:r>
      <w:r w:rsidR="00212622" w:rsidRPr="00E40834">
        <w:rPr>
          <w:rFonts w:ascii="Times New Roman" w:hAnsi="Times New Roman" w:cs="Times New Roman"/>
          <w:sz w:val="24"/>
          <w:szCs w:val="24"/>
        </w:rPr>
        <w:t xml:space="preserve"> curves in </w:t>
      </w:r>
      <w:r w:rsidRPr="00E40834">
        <w:rPr>
          <w:rFonts w:ascii="Times New Roman" w:hAnsi="Times New Roman" w:cs="Times New Roman"/>
          <w:sz w:val="24"/>
          <w:szCs w:val="24"/>
        </w:rPr>
        <w:t xml:space="preserve">Figure </w:t>
      </w:r>
      <w:r w:rsidR="0036466A" w:rsidRPr="00E40834">
        <w:rPr>
          <w:rFonts w:ascii="Times New Roman" w:hAnsi="Times New Roman" w:cs="Times New Roman"/>
          <w:noProof/>
          <w:sz w:val="24"/>
          <w:szCs w:val="24"/>
        </w:rPr>
        <w:t>1</w:t>
      </w:r>
      <w:r w:rsidR="007E36F1" w:rsidRPr="00E40834">
        <w:rPr>
          <w:rFonts w:ascii="Times New Roman" w:hAnsi="Times New Roman" w:cs="Times New Roman"/>
          <w:noProof/>
          <w:sz w:val="24"/>
          <w:szCs w:val="24"/>
        </w:rPr>
        <w:t>3</w:t>
      </w:r>
      <w:r w:rsidR="004C0F6A" w:rsidRPr="00E40834">
        <w:rPr>
          <w:rFonts w:ascii="Times New Roman" w:hAnsi="Times New Roman" w:cs="Times New Roman"/>
          <w:sz w:val="24"/>
          <w:szCs w:val="24"/>
        </w:rPr>
        <w:t xml:space="preserve">. As observed from </w:t>
      </w:r>
      <w:r w:rsidRPr="00E40834">
        <w:rPr>
          <w:rFonts w:ascii="Times New Roman" w:hAnsi="Times New Roman" w:cs="Times New Roman"/>
          <w:sz w:val="24"/>
          <w:szCs w:val="24"/>
        </w:rPr>
        <w:t xml:space="preserve">Table </w:t>
      </w:r>
      <w:r w:rsidRPr="00E40834">
        <w:rPr>
          <w:rFonts w:ascii="Times New Roman" w:hAnsi="Times New Roman" w:cs="Times New Roman"/>
          <w:noProof/>
          <w:sz w:val="24"/>
          <w:szCs w:val="24"/>
        </w:rPr>
        <w:t>4</w:t>
      </w:r>
      <w:r w:rsidR="004C0F6A" w:rsidRPr="00E40834">
        <w:rPr>
          <w:rFonts w:ascii="Times New Roman" w:hAnsi="Times New Roman" w:cs="Times New Roman"/>
          <w:sz w:val="24"/>
          <w:szCs w:val="24"/>
        </w:rPr>
        <w:t>, the lowest rotation at ultimate (</w:t>
      </w:r>
      <w:bookmarkStart w:id="38" w:name="OLE_LINK168"/>
      <w:bookmarkStart w:id="39" w:name="OLE_LINK169"/>
      <w:bookmarkStart w:id="40" w:name="OLE_LINK170"/>
      <w:r w:rsidR="004C0F6A" w:rsidRPr="00E40834">
        <w:rPr>
          <w:rFonts w:ascii="Times New Roman" w:hAnsi="Times New Roman" w:cs="Times New Roman"/>
          <w:i/>
          <w:sz w:val="24"/>
          <w:szCs w:val="24"/>
        </w:rPr>
        <w:t>ψ</w:t>
      </w:r>
      <w:r w:rsidR="004C0F6A" w:rsidRPr="00E40834">
        <w:rPr>
          <w:rFonts w:ascii="Times New Roman" w:hAnsi="Times New Roman" w:cs="Times New Roman"/>
          <w:i/>
          <w:sz w:val="24"/>
          <w:szCs w:val="24"/>
          <w:vertAlign w:val="subscript"/>
        </w:rPr>
        <w:t>u</w:t>
      </w:r>
      <w:bookmarkEnd w:id="38"/>
      <w:bookmarkEnd w:id="39"/>
      <w:bookmarkEnd w:id="40"/>
      <w:r w:rsidR="004C0F6A" w:rsidRPr="00E40834">
        <w:rPr>
          <w:rFonts w:ascii="Times New Roman" w:hAnsi="Times New Roman" w:cs="Times New Roman"/>
          <w:sz w:val="24"/>
          <w:szCs w:val="24"/>
        </w:rPr>
        <w:t xml:space="preserve">=41.8 mrad) was obtained </w:t>
      </w:r>
      <w:r w:rsidR="000C6A9A" w:rsidRPr="00E40834">
        <w:rPr>
          <w:rFonts w:ascii="Times New Roman" w:hAnsi="Times New Roman" w:cs="Times New Roman"/>
          <w:sz w:val="24"/>
          <w:szCs w:val="24"/>
        </w:rPr>
        <w:t xml:space="preserve">for </w:t>
      </w:r>
      <w:r w:rsidR="004C0F6A" w:rsidRPr="00E40834">
        <w:rPr>
          <w:rFonts w:ascii="Times New Roman" w:hAnsi="Times New Roman" w:cs="Times New Roman"/>
          <w:sz w:val="24"/>
          <w:szCs w:val="24"/>
        </w:rPr>
        <w:t xml:space="preserve">the conventional </w:t>
      </w:r>
      <w:r w:rsidR="00897203" w:rsidRPr="00E40834">
        <w:rPr>
          <w:rFonts w:ascii="Times New Roman" w:hAnsi="Times New Roman" w:cs="Times New Roman"/>
          <w:sz w:val="24"/>
          <w:szCs w:val="24"/>
        </w:rPr>
        <w:t xml:space="preserve">RC member </w:t>
      </w:r>
      <w:r w:rsidR="004C0F6A" w:rsidRPr="00E40834">
        <w:rPr>
          <w:rFonts w:ascii="Times New Roman" w:hAnsi="Times New Roman" w:cs="Times New Roman"/>
          <w:sz w:val="24"/>
          <w:szCs w:val="24"/>
        </w:rPr>
        <w:t>(</w:t>
      </w:r>
      <w:r w:rsidR="00212622" w:rsidRPr="00E40834">
        <w:rPr>
          <w:rFonts w:ascii="Times New Roman" w:hAnsi="Times New Roman" w:cs="Times New Roman"/>
          <w:sz w:val="24"/>
          <w:szCs w:val="24"/>
        </w:rPr>
        <w:t>D250-R00-F0-N1)</w:t>
      </w:r>
      <w:r w:rsidR="004C0F6A" w:rsidRPr="00E40834">
        <w:rPr>
          <w:rFonts w:ascii="Times New Roman" w:hAnsi="Times New Roman" w:cs="Times New Roman"/>
          <w:sz w:val="24"/>
          <w:szCs w:val="24"/>
        </w:rPr>
        <w:t xml:space="preserve"> due to </w:t>
      </w:r>
      <w:r w:rsidR="00897203" w:rsidRPr="00E40834">
        <w:rPr>
          <w:rFonts w:ascii="Times New Roman" w:hAnsi="Times New Roman" w:cs="Times New Roman"/>
          <w:sz w:val="24"/>
          <w:szCs w:val="24"/>
        </w:rPr>
        <w:t xml:space="preserve">the </w:t>
      </w:r>
      <w:r w:rsidR="000C6A9A" w:rsidRPr="00E40834">
        <w:rPr>
          <w:rFonts w:ascii="Times New Roman" w:hAnsi="Times New Roman" w:cs="Times New Roman"/>
          <w:sz w:val="24"/>
          <w:szCs w:val="24"/>
        </w:rPr>
        <w:t>comparatively sudden compressive</w:t>
      </w:r>
      <w:r w:rsidR="004C0F6A" w:rsidRPr="00E40834">
        <w:rPr>
          <w:rFonts w:ascii="Times New Roman" w:hAnsi="Times New Roman" w:cs="Times New Roman"/>
          <w:sz w:val="24"/>
          <w:szCs w:val="24"/>
        </w:rPr>
        <w:t xml:space="preserve"> crushing behaviour and more visible inelastic deterioration in comparison to other members. Considerably larger rotations at ultimate </w:t>
      </w:r>
      <w:r w:rsidR="000C6A9A" w:rsidRPr="00E40834">
        <w:rPr>
          <w:rFonts w:ascii="Times New Roman" w:hAnsi="Times New Roman" w:cs="Times New Roman"/>
          <w:sz w:val="24"/>
          <w:szCs w:val="24"/>
        </w:rPr>
        <w:t xml:space="preserve">were </w:t>
      </w:r>
      <w:r w:rsidR="004C0F6A" w:rsidRPr="00E40834">
        <w:rPr>
          <w:rFonts w:ascii="Times New Roman" w:hAnsi="Times New Roman" w:cs="Times New Roman"/>
          <w:sz w:val="24"/>
          <w:szCs w:val="24"/>
        </w:rPr>
        <w:t xml:space="preserve">obtained for </w:t>
      </w:r>
      <w:r w:rsidR="00897203" w:rsidRPr="00E40834">
        <w:rPr>
          <w:rFonts w:ascii="Times New Roman" w:hAnsi="Times New Roman" w:cs="Times New Roman"/>
          <w:sz w:val="24"/>
          <w:szCs w:val="24"/>
        </w:rPr>
        <w:t xml:space="preserve">the </w:t>
      </w:r>
      <w:r w:rsidR="004C0F6A" w:rsidRPr="00E40834">
        <w:rPr>
          <w:rFonts w:ascii="Times New Roman" w:hAnsi="Times New Roman" w:cs="Times New Roman"/>
          <w:sz w:val="24"/>
          <w:szCs w:val="24"/>
        </w:rPr>
        <w:t xml:space="preserve">RRuC and CRRuC members in comparison </w:t>
      </w:r>
      <w:r w:rsidR="000C6A9A" w:rsidRPr="00E40834">
        <w:rPr>
          <w:rFonts w:ascii="Times New Roman" w:hAnsi="Times New Roman" w:cs="Times New Roman"/>
          <w:sz w:val="24"/>
          <w:szCs w:val="24"/>
        </w:rPr>
        <w:t xml:space="preserve">with the </w:t>
      </w:r>
      <w:r w:rsidR="004C0F6A" w:rsidRPr="00E40834">
        <w:rPr>
          <w:rFonts w:ascii="Times New Roman" w:hAnsi="Times New Roman" w:cs="Times New Roman"/>
          <w:sz w:val="24"/>
          <w:szCs w:val="24"/>
        </w:rPr>
        <w:t>RC member</w:t>
      </w:r>
      <w:r w:rsidR="008753F6" w:rsidRPr="00E40834">
        <w:rPr>
          <w:rFonts w:ascii="Times New Roman" w:hAnsi="Times New Roman" w:cs="Times New Roman"/>
          <w:sz w:val="24"/>
          <w:szCs w:val="24"/>
        </w:rPr>
        <w:t xml:space="preserve">, </w:t>
      </w:r>
      <w:r w:rsidR="00897203" w:rsidRPr="00E40834">
        <w:rPr>
          <w:rFonts w:ascii="Times New Roman" w:hAnsi="Times New Roman" w:cs="Times New Roman"/>
          <w:sz w:val="24"/>
          <w:szCs w:val="24"/>
        </w:rPr>
        <w:t>for both the</w:t>
      </w:r>
      <w:r w:rsidR="008753F6" w:rsidRPr="00E40834">
        <w:rPr>
          <w:rFonts w:ascii="Times New Roman" w:hAnsi="Times New Roman" w:cs="Times New Roman"/>
          <w:sz w:val="24"/>
          <w:szCs w:val="24"/>
        </w:rPr>
        <w:t xml:space="preserve"> Ø250 and Ø350 </w:t>
      </w:r>
      <w:r w:rsidR="00897203" w:rsidRPr="00E40834">
        <w:rPr>
          <w:rFonts w:ascii="Times New Roman" w:hAnsi="Times New Roman" w:cs="Times New Roman"/>
          <w:sz w:val="24"/>
          <w:szCs w:val="24"/>
        </w:rPr>
        <w:t>specimens</w:t>
      </w:r>
      <w:r w:rsidR="004C0F6A" w:rsidRPr="00E40834">
        <w:rPr>
          <w:rFonts w:ascii="Times New Roman" w:hAnsi="Times New Roman" w:cs="Times New Roman"/>
          <w:sz w:val="24"/>
          <w:szCs w:val="24"/>
        </w:rPr>
        <w:t>. These vary between</w:t>
      </w:r>
      <w:r w:rsidR="004C0F6A" w:rsidRPr="00E40834">
        <w:rPr>
          <w:rFonts w:ascii="Times New Roman" w:hAnsi="Times New Roman" w:cs="Times New Roman"/>
          <w:i/>
          <w:sz w:val="24"/>
          <w:szCs w:val="24"/>
        </w:rPr>
        <w:t xml:space="preserve"> ψ</w:t>
      </w:r>
      <w:r w:rsidR="004C0F6A" w:rsidRPr="00E40834">
        <w:rPr>
          <w:rFonts w:ascii="Times New Roman" w:hAnsi="Times New Roman" w:cs="Times New Roman"/>
          <w:i/>
          <w:sz w:val="24"/>
          <w:szCs w:val="24"/>
          <w:vertAlign w:val="subscript"/>
        </w:rPr>
        <w:t>u</w:t>
      </w:r>
      <w:r w:rsidR="004C0F6A" w:rsidRPr="00E40834">
        <w:rPr>
          <w:rFonts w:ascii="Times New Roman" w:hAnsi="Times New Roman" w:cs="Times New Roman"/>
          <w:sz w:val="24"/>
          <w:szCs w:val="24"/>
        </w:rPr>
        <w:t xml:space="preserve">=53.9 mrad for CRRuC with </w:t>
      </w:r>
      <w:r w:rsidR="00F52FC4" w:rsidRPr="00E40834">
        <w:rPr>
          <w:rFonts w:ascii="Times New Roman" w:hAnsi="Times New Roman" w:cs="Times New Roman"/>
          <w:sz w:val="24"/>
          <w:szCs w:val="24"/>
        </w:rPr>
        <w:t xml:space="preserve">high </w:t>
      </w:r>
      <w:r w:rsidR="004C0F6A" w:rsidRPr="00E40834">
        <w:rPr>
          <w:rFonts w:ascii="Times New Roman" w:hAnsi="Times New Roman" w:cs="Times New Roman"/>
          <w:sz w:val="24"/>
          <w:szCs w:val="24"/>
        </w:rPr>
        <w:t xml:space="preserve">axial load </w:t>
      </w:r>
      <w:r w:rsidR="00212622" w:rsidRPr="00E40834">
        <w:rPr>
          <w:rFonts w:ascii="Times New Roman" w:hAnsi="Times New Roman" w:cs="Times New Roman"/>
          <w:sz w:val="24"/>
          <w:szCs w:val="24"/>
        </w:rPr>
        <w:t>(D350-R60-F3-N</w:t>
      </w:r>
      <w:r w:rsidR="008753F6" w:rsidRPr="00E40834">
        <w:rPr>
          <w:rFonts w:ascii="Times New Roman" w:hAnsi="Times New Roman" w:cs="Times New Roman"/>
          <w:sz w:val="24"/>
          <w:szCs w:val="24"/>
        </w:rPr>
        <w:t>2</w:t>
      </w:r>
      <w:r w:rsidR="00212622" w:rsidRPr="00E40834">
        <w:rPr>
          <w:rFonts w:ascii="Times New Roman" w:hAnsi="Times New Roman" w:cs="Times New Roman"/>
          <w:sz w:val="24"/>
          <w:szCs w:val="24"/>
        </w:rPr>
        <w:t xml:space="preserve">) </w:t>
      </w:r>
      <w:r w:rsidR="004C0F6A" w:rsidRPr="00E40834">
        <w:rPr>
          <w:rFonts w:ascii="Times New Roman" w:hAnsi="Times New Roman" w:cs="Times New Roman"/>
          <w:sz w:val="24"/>
          <w:szCs w:val="24"/>
        </w:rPr>
        <w:t xml:space="preserve">and </w:t>
      </w:r>
      <w:r w:rsidR="003B660C" w:rsidRPr="00E40834">
        <w:rPr>
          <w:rFonts w:ascii="Times New Roman" w:hAnsi="Times New Roman" w:cs="Times New Roman"/>
          <w:i/>
          <w:sz w:val="24"/>
          <w:szCs w:val="24"/>
        </w:rPr>
        <w:t>ψ</w:t>
      </w:r>
      <w:r w:rsidR="003B660C" w:rsidRPr="00E40834">
        <w:rPr>
          <w:rFonts w:ascii="Times New Roman" w:hAnsi="Times New Roman" w:cs="Times New Roman"/>
          <w:i/>
          <w:sz w:val="24"/>
          <w:szCs w:val="24"/>
          <w:vertAlign w:val="subscript"/>
        </w:rPr>
        <w:t>u</w:t>
      </w:r>
      <w:r w:rsidR="004C0F6A" w:rsidRPr="00E40834">
        <w:rPr>
          <w:rFonts w:ascii="Times New Roman" w:hAnsi="Times New Roman" w:cs="Times New Roman"/>
          <w:sz w:val="24"/>
          <w:szCs w:val="24"/>
        </w:rPr>
        <w:t>=79.5 mrad for CRRuC without axial load</w:t>
      </w:r>
      <w:r w:rsidR="00212622" w:rsidRPr="00E40834">
        <w:rPr>
          <w:rFonts w:ascii="Times New Roman" w:hAnsi="Times New Roman" w:cs="Times New Roman"/>
          <w:sz w:val="24"/>
          <w:szCs w:val="24"/>
        </w:rPr>
        <w:t xml:space="preserve"> (D350-R45-F2-N0)</w:t>
      </w:r>
      <w:r w:rsidR="004C0F6A" w:rsidRPr="00E40834">
        <w:rPr>
          <w:rFonts w:ascii="Times New Roman" w:hAnsi="Times New Roman" w:cs="Times New Roman"/>
          <w:sz w:val="24"/>
          <w:szCs w:val="24"/>
        </w:rPr>
        <w:t xml:space="preserve">. </w:t>
      </w:r>
      <w:r w:rsidR="00371474" w:rsidRPr="00E40834">
        <w:rPr>
          <w:rFonts w:ascii="Times New Roman" w:hAnsi="Times New Roman" w:cs="Times New Roman"/>
          <w:sz w:val="24"/>
          <w:szCs w:val="24"/>
        </w:rPr>
        <w:t>I</w:t>
      </w:r>
      <w:r w:rsidR="004C0F6A" w:rsidRPr="00E40834">
        <w:rPr>
          <w:rFonts w:ascii="Times New Roman" w:hAnsi="Times New Roman" w:cs="Times New Roman"/>
          <w:sz w:val="24"/>
          <w:szCs w:val="24"/>
        </w:rPr>
        <w:t>n</w:t>
      </w:r>
      <w:r w:rsidR="00371474" w:rsidRPr="00E40834">
        <w:rPr>
          <w:rFonts w:ascii="Times New Roman" w:hAnsi="Times New Roman" w:cs="Times New Roman"/>
          <w:sz w:val="24"/>
          <w:szCs w:val="24"/>
        </w:rPr>
        <w:t xml:space="preserve"> most</w:t>
      </w:r>
      <w:r w:rsidR="004C0F6A" w:rsidRPr="00E40834">
        <w:rPr>
          <w:rFonts w:ascii="Times New Roman" w:hAnsi="Times New Roman" w:cs="Times New Roman"/>
          <w:sz w:val="24"/>
          <w:szCs w:val="24"/>
        </w:rPr>
        <w:t xml:space="preserve"> cases, </w:t>
      </w:r>
      <w:r w:rsidR="000C6A9A" w:rsidRPr="00E40834">
        <w:rPr>
          <w:rFonts w:ascii="Times New Roman" w:hAnsi="Times New Roman" w:cs="Times New Roman"/>
          <w:sz w:val="24"/>
          <w:szCs w:val="24"/>
        </w:rPr>
        <w:t xml:space="preserve">specimens with no axial load </w:t>
      </w:r>
      <w:r w:rsidR="004C0F6A" w:rsidRPr="00E40834">
        <w:rPr>
          <w:rFonts w:ascii="Times New Roman" w:hAnsi="Times New Roman" w:cs="Times New Roman"/>
          <w:sz w:val="24"/>
          <w:szCs w:val="24"/>
        </w:rPr>
        <w:t xml:space="preserve">developed higher </w:t>
      </w:r>
      <w:r w:rsidR="00D22494" w:rsidRPr="00E40834">
        <w:rPr>
          <w:rFonts w:ascii="Times New Roman" w:hAnsi="Times New Roman" w:cs="Times New Roman"/>
          <w:sz w:val="24"/>
          <w:szCs w:val="24"/>
        </w:rPr>
        <w:t xml:space="preserve">ultimate </w:t>
      </w:r>
      <w:r w:rsidR="004C0F6A" w:rsidRPr="00E40834">
        <w:rPr>
          <w:rFonts w:ascii="Times New Roman" w:hAnsi="Times New Roman" w:cs="Times New Roman"/>
          <w:sz w:val="24"/>
          <w:szCs w:val="24"/>
        </w:rPr>
        <w:t>rotat</w:t>
      </w:r>
      <w:r w:rsidR="003B660C" w:rsidRPr="00E40834">
        <w:rPr>
          <w:rFonts w:ascii="Times New Roman" w:hAnsi="Times New Roman" w:cs="Times New Roman"/>
          <w:sz w:val="24"/>
          <w:szCs w:val="24"/>
        </w:rPr>
        <w:t xml:space="preserve">ion capacities in comparison to </w:t>
      </w:r>
      <w:r w:rsidR="000C6A9A" w:rsidRPr="00E40834">
        <w:rPr>
          <w:rFonts w:ascii="Times New Roman" w:hAnsi="Times New Roman" w:cs="Times New Roman"/>
          <w:sz w:val="24"/>
          <w:szCs w:val="24"/>
        </w:rPr>
        <w:t>those with</w:t>
      </w:r>
      <w:r w:rsidR="00F52FC4" w:rsidRPr="00E40834">
        <w:rPr>
          <w:rFonts w:ascii="Times New Roman" w:hAnsi="Times New Roman" w:cs="Times New Roman"/>
          <w:sz w:val="24"/>
          <w:szCs w:val="24"/>
        </w:rPr>
        <w:t xml:space="preserve"> </w:t>
      </w:r>
      <w:r w:rsidR="003B660C" w:rsidRPr="00E40834">
        <w:rPr>
          <w:rFonts w:ascii="Times New Roman" w:hAnsi="Times New Roman" w:cs="Times New Roman"/>
          <w:sz w:val="24"/>
          <w:szCs w:val="24"/>
        </w:rPr>
        <w:t xml:space="preserve">axial load. The CRRuC Ø350 members </w:t>
      </w:r>
      <w:r w:rsidR="00212622" w:rsidRPr="00E40834">
        <w:rPr>
          <w:rFonts w:ascii="Times New Roman" w:hAnsi="Times New Roman" w:cs="Times New Roman"/>
          <w:sz w:val="24"/>
          <w:szCs w:val="24"/>
        </w:rPr>
        <w:t xml:space="preserve">(D350-R45-F2-N0 and D350-R60-F3-N0) </w:t>
      </w:r>
      <w:r w:rsidR="003B660C" w:rsidRPr="00E40834">
        <w:rPr>
          <w:rFonts w:ascii="Times New Roman" w:hAnsi="Times New Roman" w:cs="Times New Roman"/>
          <w:sz w:val="24"/>
          <w:szCs w:val="24"/>
        </w:rPr>
        <w:t xml:space="preserve">had </w:t>
      </w:r>
      <w:r w:rsidR="00897203" w:rsidRPr="00E40834">
        <w:rPr>
          <w:rFonts w:ascii="Times New Roman" w:hAnsi="Times New Roman" w:cs="Times New Roman"/>
          <w:sz w:val="24"/>
          <w:szCs w:val="24"/>
        </w:rPr>
        <w:t xml:space="preserve">an </w:t>
      </w:r>
      <w:r w:rsidR="003B660C" w:rsidRPr="00E40834">
        <w:rPr>
          <w:rFonts w:ascii="Times New Roman" w:hAnsi="Times New Roman" w:cs="Times New Roman"/>
          <w:sz w:val="24"/>
          <w:szCs w:val="24"/>
        </w:rPr>
        <w:t xml:space="preserve">average </w:t>
      </w:r>
      <w:r w:rsidR="000C6A9A" w:rsidRPr="00E40834">
        <w:rPr>
          <w:rFonts w:ascii="Times New Roman" w:hAnsi="Times New Roman" w:cs="Times New Roman"/>
          <w:sz w:val="24"/>
          <w:szCs w:val="24"/>
        </w:rPr>
        <w:t xml:space="preserve">of </w:t>
      </w:r>
      <w:r w:rsidR="003B660C" w:rsidRPr="00E40834">
        <w:rPr>
          <w:rFonts w:ascii="Times New Roman" w:hAnsi="Times New Roman" w:cs="Times New Roman"/>
          <w:sz w:val="24"/>
          <w:szCs w:val="24"/>
        </w:rPr>
        <w:t>8.</w:t>
      </w:r>
      <w:r w:rsidR="008753F6" w:rsidRPr="00E40834">
        <w:rPr>
          <w:rFonts w:ascii="Times New Roman" w:hAnsi="Times New Roman" w:cs="Times New Roman"/>
          <w:sz w:val="24"/>
          <w:szCs w:val="24"/>
        </w:rPr>
        <w:t>50</w:t>
      </w:r>
      <w:r w:rsidR="003B660C" w:rsidRPr="00E40834">
        <w:rPr>
          <w:rFonts w:ascii="Times New Roman" w:hAnsi="Times New Roman" w:cs="Times New Roman"/>
          <w:sz w:val="24"/>
          <w:szCs w:val="24"/>
        </w:rPr>
        <w:t xml:space="preserve">% </w:t>
      </w:r>
      <w:r w:rsidR="000C6A9A" w:rsidRPr="00E40834">
        <w:rPr>
          <w:rFonts w:ascii="Times New Roman" w:hAnsi="Times New Roman" w:cs="Times New Roman"/>
          <w:sz w:val="24"/>
          <w:szCs w:val="24"/>
        </w:rPr>
        <w:t xml:space="preserve">increase in </w:t>
      </w:r>
      <w:r w:rsidR="003B660C" w:rsidRPr="00E40834">
        <w:rPr>
          <w:rFonts w:ascii="Times New Roman" w:hAnsi="Times New Roman" w:cs="Times New Roman"/>
          <w:i/>
          <w:sz w:val="24"/>
          <w:szCs w:val="24"/>
        </w:rPr>
        <w:t>ψ</w:t>
      </w:r>
      <w:r w:rsidR="003B660C" w:rsidRPr="00E40834">
        <w:rPr>
          <w:rFonts w:ascii="Times New Roman" w:hAnsi="Times New Roman" w:cs="Times New Roman"/>
          <w:i/>
          <w:sz w:val="24"/>
          <w:szCs w:val="24"/>
          <w:vertAlign w:val="subscript"/>
        </w:rPr>
        <w:t>u</w:t>
      </w:r>
      <w:r w:rsidR="003B660C" w:rsidRPr="00E40834">
        <w:rPr>
          <w:rFonts w:ascii="Times New Roman" w:hAnsi="Times New Roman" w:cs="Times New Roman"/>
          <w:sz w:val="24"/>
          <w:szCs w:val="24"/>
        </w:rPr>
        <w:t xml:space="preserve"> in comparison </w:t>
      </w:r>
      <w:r w:rsidR="000C6A9A" w:rsidRPr="00E40834">
        <w:rPr>
          <w:rFonts w:ascii="Times New Roman" w:hAnsi="Times New Roman" w:cs="Times New Roman"/>
          <w:sz w:val="24"/>
          <w:szCs w:val="24"/>
        </w:rPr>
        <w:t xml:space="preserve">with </w:t>
      </w:r>
      <w:r w:rsidR="003B660C" w:rsidRPr="00E40834">
        <w:rPr>
          <w:rFonts w:ascii="Times New Roman" w:hAnsi="Times New Roman" w:cs="Times New Roman"/>
          <w:sz w:val="24"/>
          <w:szCs w:val="24"/>
        </w:rPr>
        <w:t>their RRuC counterparts</w:t>
      </w:r>
      <w:r w:rsidR="00212622" w:rsidRPr="00E40834">
        <w:rPr>
          <w:rFonts w:ascii="Times New Roman" w:hAnsi="Times New Roman" w:cs="Times New Roman"/>
          <w:sz w:val="24"/>
          <w:szCs w:val="24"/>
        </w:rPr>
        <w:t xml:space="preserve"> (D350-R45-F0-N0 and D350-R60-F0-N0, respectively)</w:t>
      </w:r>
      <w:r w:rsidR="003B660C" w:rsidRPr="00E40834">
        <w:rPr>
          <w:rFonts w:ascii="Times New Roman" w:hAnsi="Times New Roman" w:cs="Times New Roman"/>
          <w:sz w:val="24"/>
          <w:szCs w:val="24"/>
        </w:rPr>
        <w:t>. On the other hand</w:t>
      </w:r>
      <w:r w:rsidR="001F6516" w:rsidRPr="00E40834">
        <w:rPr>
          <w:rFonts w:ascii="Times New Roman" w:hAnsi="Times New Roman" w:cs="Times New Roman"/>
          <w:sz w:val="24"/>
          <w:szCs w:val="24"/>
        </w:rPr>
        <w:t>,</w:t>
      </w:r>
      <w:r w:rsidR="003B660C" w:rsidRPr="00E40834">
        <w:rPr>
          <w:rFonts w:ascii="Times New Roman" w:hAnsi="Times New Roman" w:cs="Times New Roman"/>
          <w:sz w:val="24"/>
          <w:szCs w:val="24"/>
        </w:rPr>
        <w:t xml:space="preserve"> </w:t>
      </w:r>
      <w:r w:rsidR="00897203" w:rsidRPr="00E40834">
        <w:rPr>
          <w:rFonts w:ascii="Times New Roman" w:hAnsi="Times New Roman" w:cs="Times New Roman"/>
          <w:sz w:val="24"/>
          <w:szCs w:val="24"/>
        </w:rPr>
        <w:t xml:space="preserve">the </w:t>
      </w:r>
      <w:r w:rsidR="003B660C" w:rsidRPr="00E40834">
        <w:rPr>
          <w:rFonts w:ascii="Times New Roman" w:hAnsi="Times New Roman" w:cs="Times New Roman"/>
          <w:sz w:val="24"/>
          <w:szCs w:val="24"/>
        </w:rPr>
        <w:t>Ø250 mm CRRuC member</w:t>
      </w:r>
      <w:r w:rsidR="00212622" w:rsidRPr="00E40834">
        <w:rPr>
          <w:rFonts w:ascii="Times New Roman" w:hAnsi="Times New Roman" w:cs="Times New Roman"/>
          <w:sz w:val="24"/>
          <w:szCs w:val="24"/>
        </w:rPr>
        <w:t xml:space="preserve"> (D250-R60-F3-N1)</w:t>
      </w:r>
      <w:r w:rsidR="003B660C" w:rsidRPr="00E40834">
        <w:rPr>
          <w:rFonts w:ascii="Times New Roman" w:hAnsi="Times New Roman" w:cs="Times New Roman"/>
          <w:sz w:val="24"/>
          <w:szCs w:val="24"/>
        </w:rPr>
        <w:t xml:space="preserve"> </w:t>
      </w:r>
      <w:r w:rsidR="008753F6" w:rsidRPr="00E40834">
        <w:rPr>
          <w:rFonts w:ascii="Times New Roman" w:hAnsi="Times New Roman" w:cs="Times New Roman"/>
          <w:sz w:val="24"/>
          <w:szCs w:val="24"/>
        </w:rPr>
        <w:t xml:space="preserve">had </w:t>
      </w:r>
      <w:r w:rsidR="003B660C" w:rsidRPr="00E40834">
        <w:rPr>
          <w:rFonts w:ascii="Times New Roman" w:hAnsi="Times New Roman" w:cs="Times New Roman"/>
          <w:sz w:val="24"/>
          <w:szCs w:val="24"/>
        </w:rPr>
        <w:t xml:space="preserve">5.7% lower </w:t>
      </w:r>
      <w:r w:rsidR="003B660C" w:rsidRPr="00E40834">
        <w:rPr>
          <w:rFonts w:ascii="Times New Roman" w:hAnsi="Times New Roman" w:cs="Times New Roman"/>
          <w:i/>
          <w:sz w:val="24"/>
          <w:szCs w:val="24"/>
        </w:rPr>
        <w:t>ψ</w:t>
      </w:r>
      <w:r w:rsidR="003B660C" w:rsidRPr="00E40834">
        <w:rPr>
          <w:rFonts w:ascii="Times New Roman" w:hAnsi="Times New Roman" w:cs="Times New Roman"/>
          <w:i/>
          <w:sz w:val="24"/>
          <w:szCs w:val="24"/>
          <w:vertAlign w:val="subscript"/>
        </w:rPr>
        <w:t>u</w:t>
      </w:r>
      <w:r w:rsidR="003B660C" w:rsidRPr="00E40834">
        <w:rPr>
          <w:rFonts w:ascii="Times New Roman" w:hAnsi="Times New Roman" w:cs="Times New Roman"/>
          <w:sz w:val="24"/>
          <w:szCs w:val="24"/>
          <w:vertAlign w:val="subscript"/>
        </w:rPr>
        <w:t xml:space="preserve"> </w:t>
      </w:r>
      <w:r w:rsidR="003B660C" w:rsidRPr="00E40834">
        <w:rPr>
          <w:rFonts w:ascii="Times New Roman" w:hAnsi="Times New Roman" w:cs="Times New Roman"/>
          <w:sz w:val="24"/>
          <w:szCs w:val="24"/>
        </w:rPr>
        <w:t xml:space="preserve">when compared to </w:t>
      </w:r>
      <w:r w:rsidR="000C6A9A" w:rsidRPr="00E40834">
        <w:rPr>
          <w:rFonts w:ascii="Times New Roman" w:hAnsi="Times New Roman" w:cs="Times New Roman"/>
          <w:sz w:val="24"/>
          <w:szCs w:val="24"/>
        </w:rPr>
        <w:t xml:space="preserve">the </w:t>
      </w:r>
      <w:r w:rsidR="003B660C" w:rsidRPr="00E40834">
        <w:rPr>
          <w:rFonts w:ascii="Times New Roman" w:hAnsi="Times New Roman" w:cs="Times New Roman"/>
          <w:sz w:val="24"/>
          <w:szCs w:val="24"/>
        </w:rPr>
        <w:t>Ø250 mm RRuC member</w:t>
      </w:r>
      <w:r w:rsidR="00212622" w:rsidRPr="00E40834">
        <w:rPr>
          <w:rFonts w:ascii="Times New Roman" w:hAnsi="Times New Roman" w:cs="Times New Roman"/>
          <w:sz w:val="24"/>
          <w:szCs w:val="24"/>
        </w:rPr>
        <w:t xml:space="preserve"> (D250-R60-F0-N0)</w:t>
      </w:r>
      <w:r w:rsidR="003B660C" w:rsidRPr="00E40834">
        <w:rPr>
          <w:rFonts w:ascii="Times New Roman" w:hAnsi="Times New Roman" w:cs="Times New Roman"/>
          <w:sz w:val="24"/>
          <w:szCs w:val="24"/>
        </w:rPr>
        <w:t xml:space="preserve">, whilst </w:t>
      </w:r>
      <w:r w:rsidR="00897203" w:rsidRPr="00E40834">
        <w:rPr>
          <w:rFonts w:ascii="Times New Roman" w:hAnsi="Times New Roman" w:cs="Times New Roman"/>
          <w:sz w:val="24"/>
          <w:szCs w:val="24"/>
        </w:rPr>
        <w:t xml:space="preserve">the </w:t>
      </w:r>
      <w:r w:rsidR="00C41FD9" w:rsidRPr="00E40834">
        <w:rPr>
          <w:rFonts w:ascii="Times New Roman" w:hAnsi="Times New Roman" w:cs="Times New Roman"/>
          <w:sz w:val="24"/>
          <w:szCs w:val="24"/>
        </w:rPr>
        <w:t xml:space="preserve">R60 </w:t>
      </w:r>
      <w:r w:rsidR="003B660C" w:rsidRPr="00E40834">
        <w:rPr>
          <w:rFonts w:ascii="Times New Roman" w:hAnsi="Times New Roman" w:cs="Times New Roman"/>
          <w:sz w:val="24"/>
          <w:szCs w:val="24"/>
        </w:rPr>
        <w:t xml:space="preserve">Ø350 mm </w:t>
      </w:r>
      <w:r w:rsidR="00A76507" w:rsidRPr="00E40834">
        <w:rPr>
          <w:rFonts w:ascii="Times New Roman" w:hAnsi="Times New Roman" w:cs="Times New Roman"/>
          <w:sz w:val="24"/>
          <w:szCs w:val="24"/>
        </w:rPr>
        <w:t xml:space="preserve">CRRuC </w:t>
      </w:r>
      <w:r w:rsidR="00897203" w:rsidRPr="00E40834">
        <w:rPr>
          <w:rFonts w:ascii="Times New Roman" w:hAnsi="Times New Roman" w:cs="Times New Roman"/>
          <w:sz w:val="24"/>
          <w:szCs w:val="24"/>
        </w:rPr>
        <w:t xml:space="preserve">specimen </w:t>
      </w:r>
      <w:r w:rsidR="00A76507" w:rsidRPr="00E40834">
        <w:rPr>
          <w:rFonts w:ascii="Times New Roman" w:hAnsi="Times New Roman" w:cs="Times New Roman"/>
          <w:sz w:val="24"/>
          <w:szCs w:val="24"/>
        </w:rPr>
        <w:t xml:space="preserve">subjected </w:t>
      </w:r>
      <w:r w:rsidR="006F51BB" w:rsidRPr="00E40834">
        <w:rPr>
          <w:rFonts w:ascii="Times New Roman" w:hAnsi="Times New Roman" w:cs="Times New Roman"/>
          <w:sz w:val="24"/>
          <w:szCs w:val="24"/>
        </w:rPr>
        <w:t xml:space="preserve">to a relatively </w:t>
      </w:r>
      <w:r w:rsidR="00F52FC4" w:rsidRPr="00E40834">
        <w:rPr>
          <w:rFonts w:ascii="Times New Roman" w:hAnsi="Times New Roman" w:cs="Times New Roman"/>
          <w:sz w:val="24"/>
          <w:szCs w:val="24"/>
        </w:rPr>
        <w:t>high</w:t>
      </w:r>
      <w:r w:rsidR="00A76507" w:rsidRPr="00E40834">
        <w:rPr>
          <w:rFonts w:ascii="Times New Roman" w:hAnsi="Times New Roman" w:cs="Times New Roman"/>
          <w:sz w:val="24"/>
          <w:szCs w:val="24"/>
        </w:rPr>
        <w:t xml:space="preserve"> </w:t>
      </w:r>
      <w:r w:rsidR="003B660C" w:rsidRPr="00E40834">
        <w:rPr>
          <w:rFonts w:ascii="Times New Roman" w:hAnsi="Times New Roman" w:cs="Times New Roman"/>
          <w:sz w:val="24"/>
          <w:szCs w:val="24"/>
        </w:rPr>
        <w:t xml:space="preserve">axial load </w:t>
      </w:r>
      <w:r w:rsidR="00212622" w:rsidRPr="00E40834">
        <w:rPr>
          <w:rFonts w:ascii="Times New Roman" w:hAnsi="Times New Roman" w:cs="Times New Roman"/>
          <w:sz w:val="24"/>
          <w:szCs w:val="24"/>
        </w:rPr>
        <w:t>(D350-R60-F3-N</w:t>
      </w:r>
      <w:r w:rsidR="00C41FD9" w:rsidRPr="00E40834">
        <w:rPr>
          <w:rFonts w:ascii="Times New Roman" w:hAnsi="Times New Roman" w:cs="Times New Roman"/>
          <w:sz w:val="24"/>
          <w:szCs w:val="24"/>
        </w:rPr>
        <w:t>2</w:t>
      </w:r>
      <w:r w:rsidR="00212622" w:rsidRPr="00E40834">
        <w:rPr>
          <w:rFonts w:ascii="Times New Roman" w:hAnsi="Times New Roman" w:cs="Times New Roman"/>
          <w:sz w:val="24"/>
          <w:szCs w:val="24"/>
        </w:rPr>
        <w:t xml:space="preserve">) </w:t>
      </w:r>
      <w:r w:rsidR="00897203" w:rsidRPr="00E40834">
        <w:rPr>
          <w:rFonts w:ascii="Times New Roman" w:hAnsi="Times New Roman" w:cs="Times New Roman"/>
          <w:sz w:val="24"/>
          <w:szCs w:val="24"/>
        </w:rPr>
        <w:t xml:space="preserve">exhibited </w:t>
      </w:r>
      <w:r w:rsidR="00C41FD9" w:rsidRPr="00E40834">
        <w:rPr>
          <w:rFonts w:ascii="Times New Roman" w:hAnsi="Times New Roman" w:cs="Times New Roman"/>
          <w:sz w:val="24"/>
          <w:szCs w:val="24"/>
        </w:rPr>
        <w:t>nearly the same</w:t>
      </w:r>
      <w:r w:rsidR="00A76507" w:rsidRPr="00E40834">
        <w:rPr>
          <w:rFonts w:ascii="Times New Roman" w:hAnsi="Times New Roman" w:cs="Times New Roman"/>
          <w:sz w:val="24"/>
          <w:szCs w:val="24"/>
        </w:rPr>
        <w:t xml:space="preserve"> </w:t>
      </w:r>
      <w:r w:rsidR="00A76507" w:rsidRPr="00E40834">
        <w:rPr>
          <w:rFonts w:ascii="Times New Roman" w:hAnsi="Times New Roman" w:cs="Times New Roman"/>
          <w:i/>
          <w:sz w:val="24"/>
          <w:szCs w:val="24"/>
        </w:rPr>
        <w:t>ψ</w:t>
      </w:r>
      <w:r w:rsidR="00A76507" w:rsidRPr="00E40834">
        <w:rPr>
          <w:rFonts w:ascii="Times New Roman" w:hAnsi="Times New Roman" w:cs="Times New Roman"/>
          <w:i/>
          <w:sz w:val="24"/>
          <w:szCs w:val="24"/>
          <w:vertAlign w:val="subscript"/>
        </w:rPr>
        <w:t>u</w:t>
      </w:r>
      <w:r w:rsidR="00C41FD9" w:rsidRPr="00E40834">
        <w:rPr>
          <w:rFonts w:ascii="Times New Roman" w:hAnsi="Times New Roman" w:cs="Times New Roman"/>
          <w:i/>
          <w:sz w:val="24"/>
          <w:szCs w:val="24"/>
          <w:vertAlign w:val="subscript"/>
        </w:rPr>
        <w:t xml:space="preserve"> </w:t>
      </w:r>
      <w:r w:rsidR="00C41FD9" w:rsidRPr="00E40834">
        <w:rPr>
          <w:rFonts w:ascii="Times New Roman" w:hAnsi="Times New Roman" w:cs="Times New Roman"/>
          <w:sz w:val="24"/>
          <w:szCs w:val="24"/>
        </w:rPr>
        <w:t>as its RRuC counterpart (D350-R60-F0-N2)</w:t>
      </w:r>
      <w:r w:rsidR="00A76507" w:rsidRPr="00E40834">
        <w:rPr>
          <w:rFonts w:ascii="Times New Roman" w:hAnsi="Times New Roman" w:cs="Times New Roman"/>
          <w:sz w:val="24"/>
          <w:szCs w:val="24"/>
        </w:rPr>
        <w:t>.</w:t>
      </w:r>
      <w:r w:rsidR="001F6516" w:rsidRPr="00E40834">
        <w:rPr>
          <w:rFonts w:ascii="Times New Roman" w:hAnsi="Times New Roman" w:cs="Times New Roman"/>
          <w:sz w:val="24"/>
          <w:szCs w:val="24"/>
        </w:rPr>
        <w:t xml:space="preserve"> </w:t>
      </w:r>
      <w:r w:rsidR="000C6A9A" w:rsidRPr="00E40834">
        <w:rPr>
          <w:rFonts w:ascii="Times New Roman" w:hAnsi="Times New Roman" w:cs="Times New Roman"/>
          <w:sz w:val="24"/>
          <w:szCs w:val="24"/>
        </w:rPr>
        <w:t xml:space="preserve">Overall, the </w:t>
      </w:r>
      <w:r w:rsidR="00AB3BAC" w:rsidRPr="00E40834">
        <w:rPr>
          <w:rFonts w:ascii="Times New Roman" w:hAnsi="Times New Roman" w:cs="Times New Roman"/>
          <w:sz w:val="24"/>
          <w:szCs w:val="24"/>
        </w:rPr>
        <w:t xml:space="preserve">test results show </w:t>
      </w:r>
      <w:r w:rsidR="000C6A9A" w:rsidRPr="00E40834">
        <w:rPr>
          <w:rFonts w:ascii="Times New Roman" w:hAnsi="Times New Roman" w:cs="Times New Roman"/>
          <w:sz w:val="24"/>
          <w:szCs w:val="24"/>
        </w:rPr>
        <w:t xml:space="preserve">that rubberised concrete </w:t>
      </w:r>
      <w:r w:rsidR="00AB3BAC" w:rsidRPr="00E40834">
        <w:rPr>
          <w:rFonts w:ascii="Times New Roman" w:hAnsi="Times New Roman" w:cs="Times New Roman"/>
          <w:sz w:val="24"/>
          <w:szCs w:val="24"/>
        </w:rPr>
        <w:t xml:space="preserve">members </w:t>
      </w:r>
      <w:r w:rsidR="000C6A9A" w:rsidRPr="00E40834">
        <w:rPr>
          <w:rFonts w:ascii="Times New Roman" w:hAnsi="Times New Roman" w:cs="Times New Roman"/>
          <w:sz w:val="24"/>
          <w:szCs w:val="24"/>
        </w:rPr>
        <w:t>provide significant levels of</w:t>
      </w:r>
      <w:r w:rsidR="00AB3BAC" w:rsidRPr="00E40834">
        <w:rPr>
          <w:rFonts w:ascii="Times New Roman" w:hAnsi="Times New Roman" w:cs="Times New Roman"/>
          <w:sz w:val="24"/>
          <w:szCs w:val="24"/>
        </w:rPr>
        <w:t xml:space="preserve"> </w:t>
      </w:r>
      <w:r w:rsidR="000C6A9A" w:rsidRPr="00E40834">
        <w:rPr>
          <w:rFonts w:ascii="Times New Roman" w:hAnsi="Times New Roman" w:cs="Times New Roman"/>
          <w:sz w:val="24"/>
          <w:szCs w:val="24"/>
        </w:rPr>
        <w:t>inelastic deformation and energy dissipation as discussed in more detail in subsequent sections</w:t>
      </w:r>
      <w:r w:rsidR="00897203" w:rsidRPr="00E40834">
        <w:rPr>
          <w:rFonts w:ascii="Times New Roman" w:hAnsi="Times New Roman" w:cs="Times New Roman"/>
          <w:sz w:val="24"/>
          <w:szCs w:val="24"/>
        </w:rPr>
        <w:t>.</w:t>
      </w:r>
    </w:p>
    <w:p w14:paraId="0DC1C998" w14:textId="77777777" w:rsidR="002E5DE6" w:rsidRPr="00E40834" w:rsidRDefault="00295A89" w:rsidP="00E40834">
      <w:pPr>
        <w:rPr>
          <w:rFonts w:ascii="Times New Roman" w:hAnsi="Times New Roman" w:cs="Times New Roman"/>
          <w:sz w:val="24"/>
          <w:szCs w:val="24"/>
        </w:rPr>
      </w:pPr>
      <w:r w:rsidRPr="00E40834">
        <w:rPr>
          <w:rFonts w:ascii="Times New Roman" w:hAnsi="Times New Roman" w:cs="Times New Roman"/>
          <w:sz w:val="24"/>
          <w:szCs w:val="24"/>
        </w:rPr>
        <w:br w:type="page"/>
      </w:r>
    </w:p>
    <w:p w14:paraId="23D447C1" w14:textId="125A9417" w:rsidR="002E5DE6" w:rsidRPr="00E40834" w:rsidRDefault="002E5DE6" w:rsidP="00E40834">
      <w:pPr>
        <w:pStyle w:val="Heading1"/>
        <w:numPr>
          <w:ilvl w:val="0"/>
          <w:numId w:val="1"/>
        </w:numPr>
        <w:spacing w:after="240"/>
        <w:ind w:left="284" w:hanging="284"/>
        <w:rPr>
          <w:rFonts w:ascii="Times New Roman" w:hAnsi="Times New Roman" w:cs="Times New Roman"/>
          <w:b/>
          <w:color w:val="auto"/>
          <w:sz w:val="28"/>
          <w:szCs w:val="24"/>
          <w:lang w:eastAsia="zh-CN"/>
        </w:rPr>
      </w:pPr>
      <w:r w:rsidRPr="00E40834">
        <w:rPr>
          <w:rFonts w:ascii="Times New Roman" w:hAnsi="Times New Roman" w:cs="Times New Roman"/>
          <w:b/>
          <w:color w:val="auto"/>
          <w:sz w:val="26"/>
          <w:szCs w:val="26"/>
        </w:rPr>
        <w:t>Comparative</w:t>
      </w:r>
      <w:r w:rsidR="00897203" w:rsidRPr="00E40834">
        <w:rPr>
          <w:rFonts w:ascii="Times New Roman" w:hAnsi="Times New Roman" w:cs="Times New Roman"/>
          <w:b/>
          <w:color w:val="auto"/>
          <w:sz w:val="26"/>
          <w:szCs w:val="26"/>
        </w:rPr>
        <w:t xml:space="preserve"> A</w:t>
      </w:r>
      <w:r w:rsidRPr="00E40834">
        <w:rPr>
          <w:rFonts w:ascii="Times New Roman" w:hAnsi="Times New Roman" w:cs="Times New Roman"/>
          <w:b/>
          <w:color w:val="auto"/>
          <w:sz w:val="26"/>
          <w:szCs w:val="26"/>
        </w:rPr>
        <w:t>ssessments</w:t>
      </w:r>
    </w:p>
    <w:p w14:paraId="31B55E37" w14:textId="37EFF8BE" w:rsidR="001F341F" w:rsidRPr="00E40834" w:rsidRDefault="002E5DE6" w:rsidP="00E40834">
      <w:pPr>
        <w:spacing w:line="360" w:lineRule="auto"/>
        <w:jc w:val="both"/>
        <w:rPr>
          <w:rFonts w:ascii="Times New Roman" w:hAnsi="Times New Roman" w:cs="Times New Roman"/>
          <w:sz w:val="24"/>
          <w:szCs w:val="24"/>
          <w:lang w:eastAsia="zh-CN"/>
        </w:rPr>
      </w:pPr>
      <w:r w:rsidRPr="00E40834">
        <w:rPr>
          <w:rFonts w:ascii="Times New Roman" w:hAnsi="Times New Roman" w:cs="Times New Roman"/>
          <w:sz w:val="24"/>
          <w:szCs w:val="24"/>
          <w:lang w:eastAsia="zh-CN"/>
        </w:rPr>
        <w:t xml:space="preserve">Based on the test results and observations, a number of performance characteristics which </w:t>
      </w:r>
      <w:r w:rsidR="00F20F26" w:rsidRPr="00E40834">
        <w:rPr>
          <w:rFonts w:ascii="Times New Roman" w:hAnsi="Times New Roman" w:cs="Times New Roman"/>
          <w:sz w:val="24"/>
          <w:szCs w:val="24"/>
          <w:lang w:eastAsia="zh-CN"/>
        </w:rPr>
        <w:t xml:space="preserve">are important </w:t>
      </w:r>
      <w:r w:rsidRPr="00E40834">
        <w:rPr>
          <w:rFonts w:ascii="Times New Roman" w:hAnsi="Times New Roman" w:cs="Times New Roman"/>
          <w:sz w:val="24"/>
          <w:szCs w:val="24"/>
          <w:lang w:eastAsia="zh-CN"/>
        </w:rPr>
        <w:t xml:space="preserve">for assessment and design purposes can be examined. These include the prediction of </w:t>
      </w:r>
      <w:r w:rsidR="00F20F26" w:rsidRPr="00E40834">
        <w:rPr>
          <w:rFonts w:ascii="Times New Roman" w:hAnsi="Times New Roman" w:cs="Times New Roman"/>
          <w:sz w:val="24"/>
          <w:szCs w:val="24"/>
          <w:lang w:eastAsia="zh-CN"/>
        </w:rPr>
        <w:t>member</w:t>
      </w:r>
      <w:r w:rsidRPr="00E40834">
        <w:rPr>
          <w:rFonts w:ascii="Times New Roman" w:hAnsi="Times New Roman" w:cs="Times New Roman"/>
          <w:sz w:val="24"/>
          <w:szCs w:val="24"/>
          <w:lang w:eastAsia="zh-CN"/>
        </w:rPr>
        <w:t xml:space="preserve"> stiffness, axial-bending strength interaction as well as ductility and energy dissipation properties, as discussed in more detail in this section. </w:t>
      </w:r>
    </w:p>
    <w:p w14:paraId="5261E1FB" w14:textId="75084CC8" w:rsidR="00C41FD9" w:rsidRPr="00E40834" w:rsidRDefault="00E639BA" w:rsidP="00E40834">
      <w:pPr>
        <w:pStyle w:val="Heading2"/>
        <w:numPr>
          <w:ilvl w:val="1"/>
          <w:numId w:val="1"/>
        </w:numPr>
        <w:ind w:left="426" w:hanging="426"/>
        <w:rPr>
          <w:rFonts w:ascii="Times New Roman" w:hAnsi="Times New Roman" w:cs="Times New Roman"/>
          <w:color w:val="auto"/>
          <w:sz w:val="24"/>
          <w:szCs w:val="24"/>
        </w:rPr>
      </w:pPr>
      <w:r w:rsidRPr="00E40834">
        <w:rPr>
          <w:rFonts w:ascii="Times New Roman" w:hAnsi="Times New Roman" w:cs="Times New Roman"/>
          <w:color w:val="auto"/>
          <w:sz w:val="24"/>
          <w:szCs w:val="24"/>
        </w:rPr>
        <w:t>Member</w:t>
      </w:r>
      <w:r w:rsidR="00C41FD9" w:rsidRPr="00E40834">
        <w:rPr>
          <w:rFonts w:ascii="Times New Roman" w:hAnsi="Times New Roman" w:cs="Times New Roman"/>
          <w:color w:val="auto"/>
          <w:sz w:val="24"/>
          <w:szCs w:val="24"/>
        </w:rPr>
        <w:t xml:space="preserve"> stiffness</w:t>
      </w:r>
    </w:p>
    <w:p w14:paraId="3FC04EF3" w14:textId="77777777" w:rsidR="00952E0B" w:rsidRPr="00E40834" w:rsidRDefault="00952E0B" w:rsidP="00E40834">
      <w:pPr>
        <w:spacing w:after="0" w:line="360" w:lineRule="auto"/>
        <w:jc w:val="both"/>
        <w:rPr>
          <w:rFonts w:ascii="Times New Roman" w:hAnsi="Times New Roman" w:cs="Times New Roman"/>
          <w:sz w:val="24"/>
          <w:szCs w:val="24"/>
          <w:lang w:eastAsia="zh-CN"/>
        </w:rPr>
      </w:pPr>
    </w:p>
    <w:p w14:paraId="34A31954" w14:textId="300F31BF" w:rsidR="00A2322F" w:rsidRPr="00E40834" w:rsidRDefault="00C41FD9" w:rsidP="00E40834">
      <w:pPr>
        <w:spacing w:line="360" w:lineRule="auto"/>
        <w:jc w:val="both"/>
        <w:rPr>
          <w:rFonts w:ascii="Times New Roman" w:hAnsi="Times New Roman" w:cs="Times New Roman"/>
          <w:sz w:val="24"/>
          <w:szCs w:val="24"/>
        </w:rPr>
      </w:pPr>
      <w:r w:rsidRPr="00E40834">
        <w:rPr>
          <w:rFonts w:ascii="Times New Roman" w:hAnsi="Times New Roman" w:cs="Times New Roman"/>
          <w:sz w:val="24"/>
          <w:szCs w:val="24"/>
          <w:lang w:eastAsia="zh-CN"/>
        </w:rPr>
        <w:t>The envelope</w:t>
      </w:r>
      <w:r w:rsidR="003F08A4" w:rsidRPr="00E40834">
        <w:rPr>
          <w:rFonts w:ascii="Times New Roman" w:hAnsi="Times New Roman" w:cs="Times New Roman"/>
          <w:sz w:val="24"/>
          <w:szCs w:val="24"/>
          <w:lang w:eastAsia="zh-CN"/>
        </w:rPr>
        <w:t xml:space="preserve"> curves shown</w:t>
      </w:r>
      <w:r w:rsidRPr="00E40834">
        <w:rPr>
          <w:rFonts w:ascii="Times New Roman" w:hAnsi="Times New Roman" w:cs="Times New Roman"/>
          <w:sz w:val="24"/>
          <w:szCs w:val="24"/>
          <w:lang w:eastAsia="zh-CN"/>
        </w:rPr>
        <w:t xml:space="preserve"> in Figure </w:t>
      </w:r>
      <w:r w:rsidR="0036466A" w:rsidRPr="00E40834">
        <w:rPr>
          <w:rFonts w:ascii="Times New Roman" w:hAnsi="Times New Roman" w:cs="Times New Roman"/>
          <w:sz w:val="24"/>
          <w:szCs w:val="24"/>
          <w:lang w:eastAsia="zh-CN"/>
        </w:rPr>
        <w:t>1</w:t>
      </w:r>
      <w:r w:rsidR="007E36F1" w:rsidRPr="00E40834">
        <w:rPr>
          <w:rFonts w:ascii="Times New Roman" w:hAnsi="Times New Roman" w:cs="Times New Roman"/>
          <w:sz w:val="24"/>
          <w:szCs w:val="24"/>
          <w:lang w:eastAsia="zh-CN"/>
        </w:rPr>
        <w:t>3</w:t>
      </w:r>
      <w:r w:rsidR="0036466A" w:rsidRPr="00E40834">
        <w:rPr>
          <w:rFonts w:ascii="Times New Roman" w:hAnsi="Times New Roman" w:cs="Times New Roman"/>
          <w:sz w:val="24"/>
          <w:szCs w:val="24"/>
          <w:lang w:eastAsia="zh-CN"/>
        </w:rPr>
        <w:t xml:space="preserve"> </w:t>
      </w:r>
      <w:r w:rsidRPr="00E40834">
        <w:rPr>
          <w:rFonts w:ascii="Times New Roman" w:hAnsi="Times New Roman" w:cs="Times New Roman"/>
          <w:sz w:val="24"/>
          <w:szCs w:val="24"/>
          <w:lang w:eastAsia="zh-CN"/>
        </w:rPr>
        <w:t xml:space="preserve">illustrate </w:t>
      </w:r>
      <w:r w:rsidR="003F08A4" w:rsidRPr="00E40834">
        <w:rPr>
          <w:rFonts w:ascii="Times New Roman" w:hAnsi="Times New Roman" w:cs="Times New Roman"/>
          <w:sz w:val="24"/>
          <w:szCs w:val="24"/>
          <w:lang w:eastAsia="zh-CN"/>
        </w:rPr>
        <w:t xml:space="preserve">the </w:t>
      </w:r>
      <w:r w:rsidRPr="00E40834">
        <w:rPr>
          <w:rFonts w:ascii="Times New Roman" w:hAnsi="Times New Roman" w:cs="Times New Roman"/>
          <w:sz w:val="24"/>
          <w:szCs w:val="24"/>
          <w:lang w:eastAsia="zh-CN"/>
        </w:rPr>
        <w:t xml:space="preserve">varying stiffness with rubber content and axial load. </w:t>
      </w:r>
      <w:r w:rsidR="003F08A4" w:rsidRPr="00E40834">
        <w:rPr>
          <w:rFonts w:ascii="Times New Roman" w:hAnsi="Times New Roman" w:cs="Times New Roman"/>
          <w:sz w:val="24"/>
          <w:szCs w:val="24"/>
          <w:lang w:eastAsia="zh-CN"/>
        </w:rPr>
        <w:t>As discussed in Section 3.3, c</w:t>
      </w:r>
      <w:r w:rsidR="00525BAB" w:rsidRPr="00E40834">
        <w:rPr>
          <w:rFonts w:ascii="Times New Roman" w:hAnsi="Times New Roman" w:cs="Times New Roman"/>
          <w:sz w:val="24"/>
          <w:szCs w:val="24"/>
          <w:lang w:eastAsia="zh-CN"/>
        </w:rPr>
        <w:t>omparison</w:t>
      </w:r>
      <w:r w:rsidR="0014193C" w:rsidRPr="00E40834">
        <w:rPr>
          <w:rFonts w:ascii="Times New Roman" w:hAnsi="Times New Roman" w:cs="Times New Roman"/>
          <w:sz w:val="24"/>
          <w:szCs w:val="24"/>
          <w:lang w:eastAsia="zh-CN"/>
        </w:rPr>
        <w:t xml:space="preserve"> </w:t>
      </w:r>
      <w:r w:rsidRPr="00E40834">
        <w:rPr>
          <w:rFonts w:ascii="Times New Roman" w:hAnsi="Times New Roman" w:cs="Times New Roman"/>
          <w:sz w:val="24"/>
          <w:szCs w:val="24"/>
          <w:lang w:eastAsia="zh-CN"/>
        </w:rPr>
        <w:t>between</w:t>
      </w:r>
      <w:r w:rsidR="0014193C" w:rsidRPr="00E40834">
        <w:rPr>
          <w:rFonts w:ascii="Times New Roman" w:hAnsi="Times New Roman" w:cs="Times New Roman"/>
          <w:sz w:val="24"/>
          <w:szCs w:val="24"/>
          <w:lang w:eastAsia="zh-CN"/>
        </w:rPr>
        <w:t xml:space="preserve"> </w:t>
      </w:r>
      <w:r w:rsidR="00525BAB" w:rsidRPr="00E40834">
        <w:rPr>
          <w:rFonts w:ascii="Times New Roman" w:hAnsi="Times New Roman" w:cs="Times New Roman"/>
          <w:sz w:val="24"/>
          <w:szCs w:val="24"/>
          <w:lang w:eastAsia="zh-CN"/>
        </w:rPr>
        <w:t xml:space="preserve">the </w:t>
      </w:r>
      <w:r w:rsidR="0014193C" w:rsidRPr="00E40834">
        <w:rPr>
          <w:rFonts w:ascii="Times New Roman" w:hAnsi="Times New Roman" w:cs="Times New Roman"/>
          <w:sz w:val="24"/>
          <w:szCs w:val="24"/>
          <w:lang w:eastAsia="zh-CN"/>
        </w:rPr>
        <w:t>experimentally</w:t>
      </w:r>
      <w:r w:rsidR="00525BAB" w:rsidRPr="00E40834">
        <w:rPr>
          <w:rFonts w:ascii="Times New Roman" w:hAnsi="Times New Roman" w:cs="Times New Roman"/>
          <w:sz w:val="24"/>
          <w:szCs w:val="24"/>
          <w:lang w:eastAsia="zh-CN"/>
        </w:rPr>
        <w:t>-</w:t>
      </w:r>
      <w:r w:rsidR="0014193C" w:rsidRPr="00E40834">
        <w:rPr>
          <w:rFonts w:ascii="Times New Roman" w:hAnsi="Times New Roman" w:cs="Times New Roman"/>
          <w:sz w:val="24"/>
          <w:szCs w:val="24"/>
          <w:lang w:eastAsia="zh-CN"/>
        </w:rPr>
        <w:t>obtained</w:t>
      </w:r>
      <w:r w:rsidRPr="00E40834">
        <w:rPr>
          <w:rFonts w:ascii="Times New Roman" w:hAnsi="Times New Roman" w:cs="Times New Roman"/>
          <w:sz w:val="24"/>
          <w:szCs w:val="24"/>
          <w:lang w:eastAsia="zh-CN"/>
        </w:rPr>
        <w:t xml:space="preserve"> member stiffness </w:t>
      </w:r>
      <w:bookmarkStart w:id="41" w:name="OLE_LINK174"/>
      <w:bookmarkStart w:id="42" w:name="OLE_LINK175"/>
      <w:r w:rsidR="0014193C" w:rsidRPr="00E40834">
        <w:rPr>
          <w:rFonts w:ascii="Times New Roman" w:hAnsi="Times New Roman" w:cs="Times New Roman"/>
          <w:i/>
          <w:sz w:val="24"/>
          <w:szCs w:val="24"/>
          <w:lang w:eastAsia="zh-CN"/>
        </w:rPr>
        <w:t>k</w:t>
      </w:r>
      <w:r w:rsidR="0014193C" w:rsidRPr="00E40834">
        <w:rPr>
          <w:rFonts w:ascii="Times New Roman" w:hAnsi="Times New Roman" w:cs="Times New Roman"/>
          <w:i/>
          <w:sz w:val="24"/>
          <w:szCs w:val="24"/>
          <w:vertAlign w:val="subscript"/>
          <w:lang w:eastAsia="zh-CN"/>
        </w:rPr>
        <w:t>cr,test</w:t>
      </w:r>
      <w:bookmarkEnd w:id="41"/>
      <w:bookmarkEnd w:id="42"/>
      <w:r w:rsidR="00525BAB" w:rsidRPr="00E40834">
        <w:rPr>
          <w:rFonts w:ascii="Times New Roman" w:hAnsi="Times New Roman" w:cs="Times New Roman"/>
          <w:sz w:val="24"/>
          <w:szCs w:val="24"/>
          <w:lang w:eastAsia="zh-CN"/>
        </w:rPr>
        <w:t xml:space="preserve"> show </w:t>
      </w:r>
      <w:r w:rsidR="000D3048" w:rsidRPr="00E40834">
        <w:rPr>
          <w:rFonts w:ascii="Times New Roman" w:hAnsi="Times New Roman" w:cs="Times New Roman"/>
          <w:sz w:val="24"/>
          <w:szCs w:val="24"/>
          <w:lang w:eastAsia="zh-CN"/>
        </w:rPr>
        <w:t>t</w:t>
      </w:r>
      <w:r w:rsidRPr="00E40834">
        <w:rPr>
          <w:rFonts w:ascii="Times New Roman" w:hAnsi="Times New Roman" w:cs="Times New Roman"/>
          <w:sz w:val="24"/>
          <w:szCs w:val="24"/>
        </w:rPr>
        <w:t>hat</w:t>
      </w:r>
      <w:r w:rsidR="002C563B" w:rsidRPr="00E40834">
        <w:rPr>
          <w:rFonts w:ascii="Times New Roman" w:hAnsi="Times New Roman" w:cs="Times New Roman"/>
          <w:sz w:val="24"/>
          <w:szCs w:val="24"/>
        </w:rPr>
        <w:t>,</w:t>
      </w:r>
      <w:r w:rsidRPr="00E40834">
        <w:rPr>
          <w:rFonts w:ascii="Times New Roman" w:hAnsi="Times New Roman" w:cs="Times New Roman"/>
          <w:sz w:val="24"/>
          <w:szCs w:val="24"/>
        </w:rPr>
        <w:t xml:space="preserve"> </w:t>
      </w:r>
      <w:r w:rsidR="003F08A4" w:rsidRPr="00E40834">
        <w:rPr>
          <w:rFonts w:ascii="Times New Roman" w:hAnsi="Times New Roman" w:cs="Times New Roman"/>
          <w:sz w:val="24"/>
          <w:szCs w:val="24"/>
        </w:rPr>
        <w:t>as expected</w:t>
      </w:r>
      <w:r w:rsidR="002C563B" w:rsidRPr="00E40834">
        <w:rPr>
          <w:rFonts w:ascii="Times New Roman" w:hAnsi="Times New Roman" w:cs="Times New Roman"/>
          <w:sz w:val="24"/>
          <w:szCs w:val="24"/>
        </w:rPr>
        <w:t>,</w:t>
      </w:r>
      <w:r w:rsidR="003F08A4" w:rsidRPr="00E40834">
        <w:rPr>
          <w:rFonts w:ascii="Times New Roman" w:hAnsi="Times New Roman" w:cs="Times New Roman"/>
          <w:sz w:val="24"/>
          <w:szCs w:val="24"/>
        </w:rPr>
        <w:t xml:space="preserve"> </w:t>
      </w:r>
      <w:r w:rsidRPr="00E40834">
        <w:rPr>
          <w:rFonts w:ascii="Times New Roman" w:hAnsi="Times New Roman" w:cs="Times New Roman"/>
          <w:sz w:val="24"/>
          <w:szCs w:val="24"/>
        </w:rPr>
        <w:t xml:space="preserve">members with higher rubber content develop lower stiffness, whilst the axial load produces enhancement in stiffness up to two folds in the presence of axial confinement. </w:t>
      </w:r>
      <w:r w:rsidR="0014193C" w:rsidRPr="00E40834">
        <w:rPr>
          <w:rFonts w:ascii="Times New Roman" w:hAnsi="Times New Roman" w:cs="Times New Roman"/>
          <w:sz w:val="24"/>
          <w:szCs w:val="24"/>
        </w:rPr>
        <w:t xml:space="preserve">Table 5 </w:t>
      </w:r>
      <w:r w:rsidR="00525BAB" w:rsidRPr="00E40834">
        <w:rPr>
          <w:rFonts w:ascii="Times New Roman" w:hAnsi="Times New Roman" w:cs="Times New Roman"/>
          <w:sz w:val="24"/>
          <w:szCs w:val="24"/>
        </w:rPr>
        <w:t xml:space="preserve">includes the </w:t>
      </w:r>
      <w:r w:rsidR="0014193C" w:rsidRPr="00E40834">
        <w:rPr>
          <w:rFonts w:ascii="Times New Roman" w:hAnsi="Times New Roman" w:cs="Times New Roman"/>
          <w:sz w:val="24"/>
          <w:szCs w:val="24"/>
        </w:rPr>
        <w:t xml:space="preserve">elastic cross-sectional stiffness </w:t>
      </w:r>
      <w:bookmarkStart w:id="43" w:name="OLE_LINK176"/>
      <w:bookmarkStart w:id="44" w:name="OLE_LINK177"/>
      <w:r w:rsidR="0014193C" w:rsidRPr="00E40834">
        <w:rPr>
          <w:rFonts w:ascii="Times New Roman" w:hAnsi="Times New Roman" w:cs="Times New Roman"/>
          <w:i/>
          <w:sz w:val="24"/>
          <w:szCs w:val="24"/>
        </w:rPr>
        <w:t>EI</w:t>
      </w:r>
      <w:r w:rsidR="0014193C" w:rsidRPr="00E40834">
        <w:rPr>
          <w:rFonts w:ascii="Times New Roman" w:hAnsi="Times New Roman" w:cs="Times New Roman"/>
          <w:i/>
          <w:sz w:val="24"/>
          <w:szCs w:val="24"/>
          <w:vertAlign w:val="subscript"/>
        </w:rPr>
        <w:t>el</w:t>
      </w:r>
      <w:r w:rsidR="0014193C" w:rsidRPr="00E40834">
        <w:rPr>
          <w:rFonts w:ascii="Times New Roman" w:hAnsi="Times New Roman" w:cs="Times New Roman"/>
          <w:sz w:val="24"/>
          <w:szCs w:val="24"/>
        </w:rPr>
        <w:t xml:space="preserve"> </w:t>
      </w:r>
      <w:bookmarkEnd w:id="43"/>
      <w:bookmarkEnd w:id="44"/>
      <w:r w:rsidR="0014193C" w:rsidRPr="00E40834">
        <w:rPr>
          <w:rFonts w:ascii="Times New Roman" w:hAnsi="Times New Roman" w:cs="Times New Roman"/>
          <w:sz w:val="24"/>
          <w:szCs w:val="24"/>
        </w:rPr>
        <w:t xml:space="preserve">corresponding to the concrete modulus of elasticity </w:t>
      </w:r>
      <w:bookmarkStart w:id="45" w:name="OLE_LINK178"/>
      <w:bookmarkStart w:id="46" w:name="OLE_LINK179"/>
      <w:bookmarkStart w:id="47" w:name="OLE_LINK180"/>
      <w:r w:rsidR="0014193C" w:rsidRPr="00E40834">
        <w:rPr>
          <w:rFonts w:ascii="Times New Roman" w:hAnsi="Times New Roman" w:cs="Times New Roman"/>
          <w:i/>
          <w:sz w:val="24"/>
          <w:szCs w:val="24"/>
        </w:rPr>
        <w:t>E</w:t>
      </w:r>
      <w:r w:rsidR="0014193C" w:rsidRPr="00E40834">
        <w:rPr>
          <w:rFonts w:ascii="Times New Roman" w:hAnsi="Times New Roman" w:cs="Times New Roman"/>
          <w:i/>
          <w:sz w:val="24"/>
          <w:szCs w:val="24"/>
          <w:vertAlign w:val="subscript"/>
        </w:rPr>
        <w:t>rc</w:t>
      </w:r>
      <w:r w:rsidR="0014193C" w:rsidRPr="00E40834">
        <w:rPr>
          <w:rFonts w:ascii="Times New Roman" w:hAnsi="Times New Roman" w:cs="Times New Roman"/>
          <w:sz w:val="24"/>
          <w:szCs w:val="24"/>
        </w:rPr>
        <w:t xml:space="preserve"> </w:t>
      </w:r>
      <w:bookmarkEnd w:id="45"/>
      <w:bookmarkEnd w:id="46"/>
      <w:bookmarkEnd w:id="47"/>
      <w:r w:rsidR="0014193C" w:rsidRPr="00E40834">
        <w:rPr>
          <w:rFonts w:ascii="Times New Roman" w:hAnsi="Times New Roman" w:cs="Times New Roman"/>
          <w:sz w:val="24"/>
          <w:szCs w:val="24"/>
        </w:rPr>
        <w:t>using Equation (1)</w:t>
      </w:r>
      <w:r w:rsidR="00525BAB" w:rsidRPr="00E40834">
        <w:rPr>
          <w:rFonts w:ascii="Times New Roman" w:hAnsi="Times New Roman" w:cs="Times New Roman"/>
          <w:sz w:val="24"/>
          <w:szCs w:val="24"/>
        </w:rPr>
        <w:t xml:space="preserve">, proposed previously by the authors for rubberised concrete materials </w:t>
      </w:r>
      <w:r w:rsidR="00F0503F" w:rsidRPr="00E40834">
        <w:rPr>
          <w:rFonts w:ascii="Times New Roman" w:hAnsi="Times New Roman" w:cs="Times New Roman"/>
          <w:sz w:val="24"/>
          <w:szCs w:val="24"/>
        </w:rPr>
        <w:t>[</w:t>
      </w:r>
      <w:r w:rsidR="006D2C30" w:rsidRPr="00E40834">
        <w:rPr>
          <w:rFonts w:ascii="Times New Roman" w:hAnsi="Times New Roman" w:cs="Times New Roman"/>
          <w:sz w:val="24"/>
          <w:szCs w:val="24"/>
        </w:rPr>
        <w:t>14</w:t>
      </w:r>
      <w:r w:rsidR="00F0503F" w:rsidRPr="00E40834">
        <w:rPr>
          <w:rFonts w:ascii="Times New Roman" w:hAnsi="Times New Roman" w:cs="Times New Roman"/>
          <w:sz w:val="24"/>
          <w:szCs w:val="24"/>
        </w:rPr>
        <w:t>]</w:t>
      </w:r>
      <w:r w:rsidR="0014193C" w:rsidRPr="00E40834">
        <w:rPr>
          <w:rFonts w:ascii="Times New Roman" w:hAnsi="Times New Roman" w:cs="Times New Roman"/>
          <w:sz w:val="24"/>
          <w:szCs w:val="24"/>
        </w:rPr>
        <w:t xml:space="preserve">. </w:t>
      </w:r>
      <w:r w:rsidR="0006668F" w:rsidRPr="00E40834">
        <w:rPr>
          <w:rFonts w:ascii="Times New Roman" w:hAnsi="Times New Roman" w:cs="Times New Roman"/>
          <w:sz w:val="24"/>
          <w:szCs w:val="24"/>
        </w:rPr>
        <w:t xml:space="preserve">In the same </w:t>
      </w:r>
      <w:r w:rsidR="00525BAB" w:rsidRPr="00E40834">
        <w:rPr>
          <w:rFonts w:ascii="Times New Roman" w:hAnsi="Times New Roman" w:cs="Times New Roman"/>
          <w:sz w:val="24"/>
          <w:szCs w:val="24"/>
        </w:rPr>
        <w:t>t</w:t>
      </w:r>
      <w:r w:rsidR="0006668F" w:rsidRPr="00E40834">
        <w:rPr>
          <w:rFonts w:ascii="Times New Roman" w:hAnsi="Times New Roman" w:cs="Times New Roman"/>
          <w:sz w:val="24"/>
          <w:szCs w:val="24"/>
        </w:rPr>
        <w:t xml:space="preserve">able, the ratio </w:t>
      </w:r>
      <w:bookmarkStart w:id="48" w:name="OLE_LINK181"/>
      <w:bookmarkStart w:id="49" w:name="OLE_LINK182"/>
      <w:bookmarkStart w:id="50" w:name="OLE_LINK183"/>
      <w:r w:rsidR="0006668F" w:rsidRPr="00E40834">
        <w:rPr>
          <w:rFonts w:ascii="Times New Roman" w:hAnsi="Times New Roman" w:cs="Times New Roman"/>
          <w:i/>
          <w:sz w:val="24"/>
          <w:szCs w:val="24"/>
        </w:rPr>
        <w:t>λ</w:t>
      </w:r>
      <w:r w:rsidR="0006668F" w:rsidRPr="00E40834">
        <w:rPr>
          <w:rFonts w:ascii="Times New Roman" w:hAnsi="Times New Roman" w:cs="Times New Roman"/>
          <w:i/>
          <w:sz w:val="24"/>
          <w:szCs w:val="24"/>
          <w:vertAlign w:val="subscript"/>
        </w:rPr>
        <w:t>k,test</w:t>
      </w:r>
      <w:r w:rsidR="0006668F" w:rsidRPr="00E40834">
        <w:rPr>
          <w:rFonts w:ascii="Times New Roman" w:hAnsi="Times New Roman" w:cs="Times New Roman"/>
          <w:sz w:val="24"/>
          <w:szCs w:val="24"/>
        </w:rPr>
        <w:t xml:space="preserve"> </w:t>
      </w:r>
      <w:bookmarkEnd w:id="48"/>
      <w:bookmarkEnd w:id="49"/>
      <w:bookmarkEnd w:id="50"/>
      <w:r w:rsidR="0006668F" w:rsidRPr="00E40834">
        <w:rPr>
          <w:rFonts w:ascii="Times New Roman" w:hAnsi="Times New Roman" w:cs="Times New Roman"/>
          <w:sz w:val="24"/>
          <w:szCs w:val="24"/>
        </w:rPr>
        <w:t xml:space="preserve">between </w:t>
      </w:r>
      <w:r w:rsidR="00525BAB" w:rsidRPr="00E40834">
        <w:rPr>
          <w:rFonts w:ascii="Times New Roman" w:hAnsi="Times New Roman" w:cs="Times New Roman"/>
          <w:sz w:val="24"/>
          <w:szCs w:val="24"/>
        </w:rPr>
        <w:t>the experimental</w:t>
      </w:r>
      <w:r w:rsidR="0006668F" w:rsidRPr="00E40834">
        <w:rPr>
          <w:rFonts w:ascii="Times New Roman" w:hAnsi="Times New Roman" w:cs="Times New Roman"/>
          <w:sz w:val="24"/>
          <w:szCs w:val="24"/>
        </w:rPr>
        <w:t xml:space="preserve"> member stiffness </w:t>
      </w:r>
      <w:r w:rsidR="0006668F" w:rsidRPr="00E40834">
        <w:rPr>
          <w:rFonts w:ascii="Times New Roman" w:hAnsi="Times New Roman" w:cs="Times New Roman"/>
          <w:i/>
          <w:sz w:val="24"/>
          <w:szCs w:val="24"/>
        </w:rPr>
        <w:t>k</w:t>
      </w:r>
      <w:r w:rsidR="0006668F" w:rsidRPr="00E40834">
        <w:rPr>
          <w:rFonts w:ascii="Times New Roman" w:hAnsi="Times New Roman" w:cs="Times New Roman"/>
          <w:i/>
          <w:sz w:val="24"/>
          <w:szCs w:val="24"/>
          <w:vertAlign w:val="subscript"/>
        </w:rPr>
        <w:t xml:space="preserve">cr,test </w:t>
      </w:r>
      <w:r w:rsidR="0006668F" w:rsidRPr="00E40834">
        <w:rPr>
          <w:rFonts w:ascii="Times New Roman" w:hAnsi="Times New Roman" w:cs="Times New Roman"/>
          <w:sz w:val="24"/>
          <w:szCs w:val="24"/>
        </w:rPr>
        <w:t xml:space="preserve">and </w:t>
      </w:r>
      <w:r w:rsidR="00525BAB" w:rsidRPr="00E40834">
        <w:rPr>
          <w:rFonts w:ascii="Times New Roman" w:hAnsi="Times New Roman" w:cs="Times New Roman"/>
          <w:sz w:val="24"/>
          <w:szCs w:val="24"/>
        </w:rPr>
        <w:t>the calculated</w:t>
      </w:r>
      <w:r w:rsidR="0006668F" w:rsidRPr="00E40834">
        <w:rPr>
          <w:rFonts w:ascii="Times New Roman" w:hAnsi="Times New Roman" w:cs="Times New Roman"/>
          <w:sz w:val="24"/>
          <w:szCs w:val="24"/>
        </w:rPr>
        <w:t xml:space="preserve"> elastic stiffness </w:t>
      </w:r>
      <w:bookmarkStart w:id="51" w:name="OLE_LINK187"/>
      <w:bookmarkStart w:id="52" w:name="OLE_LINK188"/>
      <w:r w:rsidR="0006668F" w:rsidRPr="00E40834">
        <w:rPr>
          <w:rFonts w:ascii="Times New Roman" w:hAnsi="Times New Roman" w:cs="Times New Roman"/>
          <w:i/>
          <w:sz w:val="24"/>
          <w:szCs w:val="24"/>
        </w:rPr>
        <w:t>k</w:t>
      </w:r>
      <w:r w:rsidR="0006668F" w:rsidRPr="00E40834">
        <w:rPr>
          <w:rFonts w:ascii="Times New Roman" w:hAnsi="Times New Roman" w:cs="Times New Roman"/>
          <w:i/>
          <w:sz w:val="24"/>
          <w:szCs w:val="24"/>
          <w:vertAlign w:val="subscript"/>
        </w:rPr>
        <w:t xml:space="preserve">el,calc </w:t>
      </w:r>
      <w:bookmarkEnd w:id="51"/>
      <w:bookmarkEnd w:id="52"/>
      <w:r w:rsidR="003F08A4" w:rsidRPr="00E40834">
        <w:rPr>
          <w:rFonts w:ascii="Times New Roman" w:hAnsi="Times New Roman" w:cs="Times New Roman"/>
          <w:sz w:val="24"/>
          <w:szCs w:val="24"/>
        </w:rPr>
        <w:t>indicate</w:t>
      </w:r>
      <w:r w:rsidR="0006668F" w:rsidRPr="00E40834">
        <w:rPr>
          <w:rFonts w:ascii="Times New Roman" w:hAnsi="Times New Roman" w:cs="Times New Roman"/>
          <w:sz w:val="24"/>
          <w:szCs w:val="24"/>
        </w:rPr>
        <w:t xml:space="preserve"> values varying from 0.45 to 0.99 as a function of the level of axial load and concrete type. Higher </w:t>
      </w:r>
      <w:bookmarkStart w:id="53" w:name="OLE_LINK184"/>
      <w:bookmarkStart w:id="54" w:name="OLE_LINK185"/>
      <w:bookmarkStart w:id="55" w:name="OLE_LINK186"/>
      <w:r w:rsidR="0006668F" w:rsidRPr="00E40834">
        <w:rPr>
          <w:rFonts w:ascii="Times New Roman" w:hAnsi="Times New Roman" w:cs="Times New Roman"/>
          <w:i/>
          <w:sz w:val="24"/>
          <w:szCs w:val="24"/>
        </w:rPr>
        <w:t>λ</w:t>
      </w:r>
      <w:r w:rsidR="0006668F" w:rsidRPr="00E40834">
        <w:rPr>
          <w:rFonts w:ascii="Times New Roman" w:hAnsi="Times New Roman" w:cs="Times New Roman"/>
          <w:i/>
          <w:sz w:val="24"/>
          <w:szCs w:val="24"/>
          <w:vertAlign w:val="subscript"/>
        </w:rPr>
        <w:t xml:space="preserve">k,test </w:t>
      </w:r>
      <w:bookmarkEnd w:id="53"/>
      <w:bookmarkEnd w:id="54"/>
      <w:bookmarkEnd w:id="55"/>
      <w:r w:rsidR="0006668F" w:rsidRPr="00E40834">
        <w:rPr>
          <w:rFonts w:ascii="Times New Roman" w:hAnsi="Times New Roman" w:cs="Times New Roman"/>
          <w:sz w:val="24"/>
          <w:szCs w:val="24"/>
        </w:rPr>
        <w:t>values</w:t>
      </w:r>
      <w:r w:rsidR="00525BAB" w:rsidRPr="00E40834">
        <w:rPr>
          <w:rFonts w:ascii="Times New Roman" w:hAnsi="Times New Roman" w:cs="Times New Roman"/>
          <w:sz w:val="24"/>
          <w:szCs w:val="24"/>
        </w:rPr>
        <w:t xml:space="preserve">, </w:t>
      </w:r>
      <w:r w:rsidR="0006668F" w:rsidRPr="00E40834">
        <w:rPr>
          <w:rFonts w:ascii="Times New Roman" w:hAnsi="Times New Roman" w:cs="Times New Roman"/>
          <w:sz w:val="24"/>
          <w:szCs w:val="24"/>
        </w:rPr>
        <w:t>above 0.85</w:t>
      </w:r>
      <w:r w:rsidR="00525BAB" w:rsidRPr="00E40834">
        <w:rPr>
          <w:rFonts w:ascii="Times New Roman" w:hAnsi="Times New Roman" w:cs="Times New Roman"/>
          <w:sz w:val="24"/>
          <w:szCs w:val="24"/>
        </w:rPr>
        <w:t>,</w:t>
      </w:r>
      <w:r w:rsidR="0006668F" w:rsidRPr="00E40834">
        <w:rPr>
          <w:rFonts w:ascii="Times New Roman" w:hAnsi="Times New Roman" w:cs="Times New Roman"/>
          <w:sz w:val="24"/>
          <w:szCs w:val="24"/>
        </w:rPr>
        <w:t xml:space="preserve"> are obtained for the Ø350 CRRuC members with high axial load, whilst the lowest values, around 0.45</w:t>
      </w:r>
      <w:r w:rsidR="00525BAB" w:rsidRPr="00E40834">
        <w:rPr>
          <w:rFonts w:ascii="Times New Roman" w:hAnsi="Times New Roman" w:cs="Times New Roman"/>
          <w:sz w:val="24"/>
          <w:szCs w:val="24"/>
        </w:rPr>
        <w:t>,</w:t>
      </w:r>
      <w:r w:rsidR="0006668F" w:rsidRPr="00E40834">
        <w:rPr>
          <w:rFonts w:ascii="Times New Roman" w:hAnsi="Times New Roman" w:cs="Times New Roman"/>
          <w:sz w:val="24"/>
          <w:szCs w:val="24"/>
        </w:rPr>
        <w:t xml:space="preserve"> are obtained for members with low or </w:t>
      </w:r>
      <w:r w:rsidR="00525BAB" w:rsidRPr="00E40834">
        <w:rPr>
          <w:rFonts w:ascii="Times New Roman" w:hAnsi="Times New Roman" w:cs="Times New Roman"/>
          <w:sz w:val="24"/>
          <w:szCs w:val="24"/>
        </w:rPr>
        <w:t xml:space="preserve">no </w:t>
      </w:r>
      <w:r w:rsidR="0006668F" w:rsidRPr="00E40834">
        <w:rPr>
          <w:rFonts w:ascii="Times New Roman" w:hAnsi="Times New Roman" w:cs="Times New Roman"/>
          <w:sz w:val="24"/>
          <w:szCs w:val="24"/>
        </w:rPr>
        <w:t xml:space="preserve">axial load. </w:t>
      </w:r>
    </w:p>
    <w:p w14:paraId="6A9D6E73" w14:textId="1C62FC7C" w:rsidR="00A2322F" w:rsidRPr="00E40834" w:rsidRDefault="00A2322F" w:rsidP="00E40834">
      <w:pPr>
        <w:spacing w:line="360" w:lineRule="auto"/>
        <w:jc w:val="both"/>
        <w:rPr>
          <w:rFonts w:ascii="Times New Roman" w:hAnsi="Times New Roman" w:cs="Times New Roman"/>
          <w:sz w:val="24"/>
          <w:szCs w:val="24"/>
        </w:rPr>
      </w:pPr>
      <w:r w:rsidRPr="00E40834">
        <w:rPr>
          <w:rFonts w:ascii="Times New Roman" w:hAnsi="Times New Roman" w:cs="Times New Roman"/>
          <w:sz w:val="24"/>
          <w:szCs w:val="24"/>
        </w:rPr>
        <w:t xml:space="preserve">Figure </w:t>
      </w:r>
      <w:r w:rsidR="0036466A" w:rsidRPr="00E40834">
        <w:rPr>
          <w:rFonts w:ascii="Times New Roman" w:hAnsi="Times New Roman" w:cs="Times New Roman"/>
          <w:sz w:val="24"/>
          <w:szCs w:val="24"/>
        </w:rPr>
        <w:t>1</w:t>
      </w:r>
      <w:r w:rsidR="007E36F1" w:rsidRPr="00E40834">
        <w:rPr>
          <w:rFonts w:ascii="Times New Roman" w:hAnsi="Times New Roman" w:cs="Times New Roman"/>
          <w:sz w:val="24"/>
          <w:szCs w:val="24"/>
        </w:rPr>
        <w:t>4</w:t>
      </w:r>
      <w:r w:rsidR="0036466A" w:rsidRPr="00E40834">
        <w:rPr>
          <w:rFonts w:ascii="Times New Roman" w:hAnsi="Times New Roman" w:cs="Times New Roman"/>
          <w:sz w:val="24"/>
          <w:szCs w:val="24"/>
        </w:rPr>
        <w:t xml:space="preserve"> </w:t>
      </w:r>
      <w:r w:rsidR="003F08A4" w:rsidRPr="00E40834">
        <w:rPr>
          <w:rFonts w:ascii="Times New Roman" w:hAnsi="Times New Roman" w:cs="Times New Roman"/>
          <w:sz w:val="24"/>
          <w:szCs w:val="24"/>
        </w:rPr>
        <w:t xml:space="preserve">shows </w:t>
      </w:r>
      <w:r w:rsidRPr="00E40834">
        <w:rPr>
          <w:rFonts w:ascii="Times New Roman" w:hAnsi="Times New Roman" w:cs="Times New Roman"/>
          <w:sz w:val="24"/>
          <w:szCs w:val="24"/>
        </w:rPr>
        <w:t xml:space="preserve">a comparison between the axial load ratio </w:t>
      </w:r>
      <w:r w:rsidR="003F08A4" w:rsidRPr="00E40834">
        <w:rPr>
          <w:rFonts w:ascii="Times New Roman" w:hAnsi="Times New Roman" w:cs="Times New Roman"/>
          <w:sz w:val="24"/>
          <w:szCs w:val="24"/>
        </w:rPr>
        <w:t>(</w:t>
      </w:r>
      <w:r w:rsidRPr="00E40834">
        <w:rPr>
          <w:rFonts w:ascii="Times New Roman" w:hAnsi="Times New Roman" w:cs="Times New Roman"/>
          <w:sz w:val="24"/>
          <w:szCs w:val="24"/>
        </w:rPr>
        <w:t>ν</w:t>
      </w:r>
      <w:r w:rsidR="003F08A4" w:rsidRPr="00E40834">
        <w:rPr>
          <w:rFonts w:ascii="Times New Roman" w:hAnsi="Times New Roman" w:cs="Times New Roman"/>
          <w:sz w:val="24"/>
          <w:szCs w:val="24"/>
        </w:rPr>
        <w:t>)</w:t>
      </w:r>
      <w:r w:rsidRPr="00E40834">
        <w:rPr>
          <w:rFonts w:ascii="Times New Roman" w:hAnsi="Times New Roman" w:cs="Times New Roman"/>
          <w:sz w:val="24"/>
          <w:szCs w:val="24"/>
        </w:rPr>
        <w:t xml:space="preserve"> </w:t>
      </w:r>
      <w:r w:rsidR="003F08A4" w:rsidRPr="00E40834">
        <w:rPr>
          <w:rFonts w:ascii="Times New Roman" w:hAnsi="Times New Roman" w:cs="Times New Roman"/>
          <w:sz w:val="24"/>
          <w:szCs w:val="24"/>
        </w:rPr>
        <w:t xml:space="preserve">which </w:t>
      </w:r>
      <w:r w:rsidR="00425671" w:rsidRPr="00E40834">
        <w:rPr>
          <w:rFonts w:ascii="Times New Roman" w:hAnsi="Times New Roman" w:cs="Times New Roman"/>
          <w:sz w:val="24"/>
          <w:szCs w:val="24"/>
        </w:rPr>
        <w:t xml:space="preserve">is </w:t>
      </w:r>
      <w:r w:rsidR="003F08A4" w:rsidRPr="00E40834">
        <w:rPr>
          <w:rFonts w:ascii="Times New Roman" w:hAnsi="Times New Roman" w:cs="Times New Roman"/>
          <w:sz w:val="24"/>
          <w:szCs w:val="24"/>
        </w:rPr>
        <w:t xml:space="preserve">determined </w:t>
      </w:r>
      <w:r w:rsidR="00425671" w:rsidRPr="00E40834">
        <w:rPr>
          <w:rFonts w:ascii="Times New Roman" w:hAnsi="Times New Roman" w:cs="Times New Roman"/>
          <w:sz w:val="24"/>
          <w:szCs w:val="24"/>
        </w:rPr>
        <w:t>considering</w:t>
      </w:r>
      <w:r w:rsidR="00F52FC4" w:rsidRPr="00E40834">
        <w:rPr>
          <w:rFonts w:ascii="Times New Roman" w:hAnsi="Times New Roman" w:cs="Times New Roman"/>
          <w:sz w:val="24"/>
          <w:szCs w:val="24"/>
        </w:rPr>
        <w:t xml:space="preserve"> the </w:t>
      </w:r>
      <w:r w:rsidR="00425671" w:rsidRPr="00E40834">
        <w:rPr>
          <w:rFonts w:ascii="Times New Roman" w:hAnsi="Times New Roman" w:cs="Times New Roman"/>
          <w:sz w:val="24"/>
          <w:szCs w:val="24"/>
        </w:rPr>
        <w:t>cross-section</w:t>
      </w:r>
      <w:r w:rsidR="003F08A4" w:rsidRPr="00E40834">
        <w:rPr>
          <w:rFonts w:ascii="Times New Roman" w:hAnsi="Times New Roman" w:cs="Times New Roman"/>
          <w:sz w:val="24"/>
          <w:szCs w:val="24"/>
        </w:rPr>
        <w:t xml:space="preserve"> capacity</w:t>
      </w:r>
      <w:r w:rsidR="00425671" w:rsidRPr="00E40834">
        <w:rPr>
          <w:rFonts w:ascii="Times New Roman" w:hAnsi="Times New Roman" w:cs="Times New Roman"/>
          <w:sz w:val="24"/>
          <w:szCs w:val="24"/>
        </w:rPr>
        <w:t xml:space="preserve"> </w:t>
      </w:r>
      <w:r w:rsidR="00F06579" w:rsidRPr="00E40834">
        <w:rPr>
          <w:rFonts w:ascii="Times New Roman" w:hAnsi="Times New Roman" w:cs="Times New Roman"/>
          <w:sz w:val="24"/>
          <w:szCs w:val="24"/>
        </w:rPr>
        <w:t xml:space="preserve">using the </w:t>
      </w:r>
      <w:r w:rsidR="00F06579" w:rsidRPr="00E40834">
        <w:rPr>
          <w:rFonts w:ascii="Times New Roman" w:hAnsi="Times New Roman" w:cs="Times New Roman"/>
          <w:i/>
          <w:sz w:val="24"/>
          <w:szCs w:val="24"/>
        </w:rPr>
        <w:t>f</w:t>
      </w:r>
      <w:r w:rsidR="00F06579" w:rsidRPr="00E40834">
        <w:rPr>
          <w:rFonts w:ascii="Times New Roman" w:hAnsi="Times New Roman" w:cs="Times New Roman"/>
          <w:i/>
          <w:sz w:val="24"/>
          <w:szCs w:val="24"/>
          <w:vertAlign w:val="subscript"/>
        </w:rPr>
        <w:t>c</w:t>
      </w:r>
      <w:r w:rsidR="00F06579" w:rsidRPr="00E40834">
        <w:rPr>
          <w:rFonts w:ascii="Times New Roman" w:hAnsi="Times New Roman" w:cs="Times New Roman"/>
          <w:i/>
          <w:sz w:val="24"/>
          <w:szCs w:val="24"/>
        </w:rPr>
        <w:t xml:space="preserve"> </w:t>
      </w:r>
      <w:r w:rsidR="00F06579" w:rsidRPr="00E40834">
        <w:rPr>
          <w:rFonts w:ascii="Times New Roman" w:hAnsi="Times New Roman" w:cs="Times New Roman"/>
          <w:sz w:val="24"/>
          <w:szCs w:val="24"/>
        </w:rPr>
        <w:t xml:space="preserve">or </w:t>
      </w:r>
      <w:r w:rsidR="00F06579" w:rsidRPr="00E40834">
        <w:rPr>
          <w:rFonts w:ascii="Times New Roman" w:hAnsi="Times New Roman" w:cs="Times New Roman"/>
          <w:i/>
          <w:sz w:val="24"/>
          <w:szCs w:val="24"/>
        </w:rPr>
        <w:t>f</w:t>
      </w:r>
      <w:r w:rsidR="00F06579" w:rsidRPr="00E40834">
        <w:rPr>
          <w:rFonts w:ascii="Times New Roman" w:hAnsi="Times New Roman" w:cs="Times New Roman"/>
          <w:i/>
          <w:sz w:val="24"/>
          <w:szCs w:val="24"/>
          <w:vertAlign w:val="subscript"/>
        </w:rPr>
        <w:t>rc</w:t>
      </w:r>
      <w:r w:rsidR="00F06579" w:rsidRPr="00E40834">
        <w:rPr>
          <w:rFonts w:ascii="Times New Roman" w:hAnsi="Times New Roman" w:cs="Times New Roman"/>
          <w:i/>
          <w:sz w:val="24"/>
          <w:szCs w:val="24"/>
        </w:rPr>
        <w:t xml:space="preserve"> </w:t>
      </w:r>
      <w:r w:rsidR="00F06579" w:rsidRPr="00E40834">
        <w:rPr>
          <w:rFonts w:ascii="Times New Roman" w:hAnsi="Times New Roman" w:cs="Times New Roman"/>
          <w:sz w:val="24"/>
          <w:szCs w:val="24"/>
        </w:rPr>
        <w:t xml:space="preserve">values for normal and rubberised concrete and </w:t>
      </w:r>
      <w:r w:rsidR="00F06579" w:rsidRPr="00E40834">
        <w:rPr>
          <w:rFonts w:ascii="Times New Roman" w:hAnsi="Times New Roman" w:cs="Times New Roman"/>
          <w:i/>
          <w:sz w:val="24"/>
          <w:szCs w:val="24"/>
        </w:rPr>
        <w:t>f</w:t>
      </w:r>
      <w:r w:rsidR="00F06579" w:rsidRPr="00E40834">
        <w:rPr>
          <w:rFonts w:ascii="Times New Roman" w:hAnsi="Times New Roman" w:cs="Times New Roman"/>
          <w:i/>
          <w:sz w:val="24"/>
          <w:szCs w:val="24"/>
          <w:vertAlign w:val="subscript"/>
        </w:rPr>
        <w:t>rcc</w:t>
      </w:r>
      <w:r w:rsidR="00F06579" w:rsidRPr="00E40834">
        <w:rPr>
          <w:rFonts w:ascii="Times New Roman" w:hAnsi="Times New Roman" w:cs="Times New Roman"/>
          <w:sz w:val="24"/>
          <w:szCs w:val="24"/>
        </w:rPr>
        <w:t xml:space="preserve"> for confined rubberised concrete </w:t>
      </w:r>
      <w:r w:rsidR="00994360" w:rsidRPr="00E40834">
        <w:rPr>
          <w:rFonts w:ascii="Times New Roman" w:hAnsi="Times New Roman" w:cs="Times New Roman"/>
          <w:sz w:val="24"/>
          <w:szCs w:val="24"/>
        </w:rPr>
        <w:t xml:space="preserve">as obtained from </w:t>
      </w:r>
      <w:r w:rsidR="003F08A4" w:rsidRPr="00E40834">
        <w:rPr>
          <w:rFonts w:ascii="Times New Roman" w:hAnsi="Times New Roman" w:cs="Times New Roman"/>
          <w:sz w:val="24"/>
          <w:szCs w:val="24"/>
        </w:rPr>
        <w:t xml:space="preserve">the </w:t>
      </w:r>
      <w:r w:rsidR="00994360" w:rsidRPr="00E40834">
        <w:rPr>
          <w:rFonts w:ascii="Times New Roman" w:hAnsi="Times New Roman" w:cs="Times New Roman"/>
          <w:sz w:val="24"/>
          <w:szCs w:val="24"/>
        </w:rPr>
        <w:t xml:space="preserve">Ø100 × 200 cylinder tests </w:t>
      </w:r>
      <w:r w:rsidR="002C563B" w:rsidRPr="00E40834">
        <w:rPr>
          <w:rFonts w:ascii="Times New Roman" w:hAnsi="Times New Roman" w:cs="Times New Roman"/>
          <w:sz w:val="24"/>
          <w:szCs w:val="24"/>
        </w:rPr>
        <w:t xml:space="preserve">presented </w:t>
      </w:r>
      <w:r w:rsidR="00F06579" w:rsidRPr="00E40834">
        <w:rPr>
          <w:rFonts w:ascii="Times New Roman" w:hAnsi="Times New Roman" w:cs="Times New Roman"/>
          <w:sz w:val="24"/>
          <w:szCs w:val="24"/>
        </w:rPr>
        <w:t xml:space="preserve">in Table 4, </w:t>
      </w:r>
      <w:r w:rsidRPr="00E40834">
        <w:rPr>
          <w:rFonts w:ascii="Times New Roman" w:hAnsi="Times New Roman" w:cs="Times New Roman"/>
          <w:sz w:val="24"/>
          <w:szCs w:val="24"/>
        </w:rPr>
        <w:t xml:space="preserve">and the </w:t>
      </w:r>
      <w:bookmarkStart w:id="56" w:name="OLE_LINK189"/>
      <w:bookmarkStart w:id="57" w:name="OLE_LINK190"/>
      <w:bookmarkStart w:id="58" w:name="OLE_LINK191"/>
      <w:r w:rsidRPr="00E40834">
        <w:rPr>
          <w:rFonts w:ascii="Times New Roman" w:hAnsi="Times New Roman" w:cs="Times New Roman"/>
          <w:i/>
          <w:sz w:val="24"/>
          <w:szCs w:val="24"/>
        </w:rPr>
        <w:t>λ</w:t>
      </w:r>
      <w:r w:rsidRPr="00E40834">
        <w:rPr>
          <w:rFonts w:ascii="Times New Roman" w:hAnsi="Times New Roman" w:cs="Times New Roman"/>
          <w:i/>
          <w:sz w:val="24"/>
          <w:szCs w:val="24"/>
          <w:vertAlign w:val="subscript"/>
        </w:rPr>
        <w:t xml:space="preserve">k </w:t>
      </w:r>
      <w:bookmarkEnd w:id="56"/>
      <w:bookmarkEnd w:id="57"/>
      <w:bookmarkEnd w:id="58"/>
      <w:r w:rsidRPr="00E40834">
        <w:rPr>
          <w:rFonts w:ascii="Times New Roman" w:hAnsi="Times New Roman" w:cs="Times New Roman"/>
          <w:sz w:val="24"/>
          <w:szCs w:val="24"/>
        </w:rPr>
        <w:t>parameter obtained from</w:t>
      </w:r>
      <w:r w:rsidR="00994360" w:rsidRPr="00E40834">
        <w:rPr>
          <w:rFonts w:ascii="Times New Roman" w:hAnsi="Times New Roman" w:cs="Times New Roman"/>
          <w:sz w:val="24"/>
          <w:szCs w:val="24"/>
        </w:rPr>
        <w:t xml:space="preserve"> the member</w:t>
      </w:r>
      <w:r w:rsidRPr="00E40834">
        <w:rPr>
          <w:rFonts w:ascii="Times New Roman" w:hAnsi="Times New Roman" w:cs="Times New Roman"/>
          <w:sz w:val="24"/>
          <w:szCs w:val="24"/>
        </w:rPr>
        <w:t xml:space="preserve"> tests</w:t>
      </w:r>
      <w:r w:rsidR="00994360" w:rsidRPr="00E40834">
        <w:rPr>
          <w:rFonts w:ascii="Times New Roman" w:hAnsi="Times New Roman" w:cs="Times New Roman"/>
          <w:sz w:val="24"/>
          <w:szCs w:val="24"/>
        </w:rPr>
        <w:t>. T</w:t>
      </w:r>
      <w:r w:rsidR="000D69A0" w:rsidRPr="00E40834">
        <w:rPr>
          <w:rFonts w:ascii="Times New Roman" w:hAnsi="Times New Roman" w:cs="Times New Roman"/>
          <w:sz w:val="24"/>
          <w:szCs w:val="24"/>
        </w:rPr>
        <w:t xml:space="preserve">he solid </w:t>
      </w:r>
      <w:r w:rsidRPr="00E40834">
        <w:rPr>
          <w:rFonts w:ascii="Times New Roman" w:hAnsi="Times New Roman" w:cs="Times New Roman"/>
          <w:sz w:val="24"/>
          <w:szCs w:val="24"/>
        </w:rPr>
        <w:t xml:space="preserve">black </w:t>
      </w:r>
      <w:r w:rsidR="000D69A0" w:rsidRPr="00E40834">
        <w:rPr>
          <w:rFonts w:ascii="Times New Roman" w:hAnsi="Times New Roman" w:cs="Times New Roman"/>
          <w:sz w:val="24"/>
          <w:szCs w:val="24"/>
        </w:rPr>
        <w:t xml:space="preserve">points </w:t>
      </w:r>
      <w:r w:rsidRPr="00E40834">
        <w:rPr>
          <w:rFonts w:ascii="Times New Roman" w:hAnsi="Times New Roman" w:cs="Times New Roman"/>
          <w:sz w:val="24"/>
          <w:szCs w:val="24"/>
        </w:rPr>
        <w:t xml:space="preserve">represent the RRuC members and the grey squares depict the response of the CRRuC members. As described </w:t>
      </w:r>
      <w:r w:rsidR="003F08A4" w:rsidRPr="00E40834">
        <w:rPr>
          <w:rFonts w:ascii="Times New Roman" w:hAnsi="Times New Roman" w:cs="Times New Roman"/>
          <w:sz w:val="24"/>
          <w:szCs w:val="24"/>
        </w:rPr>
        <w:t>before</w:t>
      </w:r>
      <w:r w:rsidRPr="00E40834">
        <w:rPr>
          <w:rFonts w:ascii="Times New Roman" w:hAnsi="Times New Roman" w:cs="Times New Roman"/>
          <w:sz w:val="24"/>
          <w:szCs w:val="24"/>
        </w:rPr>
        <w:t xml:space="preserve">, for the confined rubberised members the increase in axial load had a more significant effect on the stiffness enhancement in comparison to the rubberised members. This </w:t>
      </w:r>
      <w:r w:rsidR="00EB00E4" w:rsidRPr="00E40834">
        <w:rPr>
          <w:rFonts w:ascii="Times New Roman" w:hAnsi="Times New Roman" w:cs="Times New Roman"/>
          <w:sz w:val="24"/>
          <w:szCs w:val="24"/>
        </w:rPr>
        <w:t xml:space="preserve">behaviour may be estimated in terms of the </w:t>
      </w:r>
      <w:r w:rsidR="002C563B" w:rsidRPr="00E40834">
        <w:rPr>
          <w:rFonts w:ascii="Times New Roman" w:hAnsi="Times New Roman" w:cs="Times New Roman"/>
          <w:sz w:val="24"/>
          <w:szCs w:val="24"/>
        </w:rPr>
        <w:t>experimental cracked</w:t>
      </w:r>
      <w:r w:rsidR="00EB00E4" w:rsidRPr="00E40834">
        <w:rPr>
          <w:rFonts w:ascii="Times New Roman" w:hAnsi="Times New Roman" w:cs="Times New Roman"/>
          <w:sz w:val="24"/>
          <w:szCs w:val="24"/>
        </w:rPr>
        <w:t xml:space="preserve"> to </w:t>
      </w:r>
      <w:r w:rsidR="002C563B" w:rsidRPr="00E40834">
        <w:rPr>
          <w:rFonts w:ascii="Times New Roman" w:hAnsi="Times New Roman" w:cs="Times New Roman"/>
          <w:sz w:val="24"/>
          <w:szCs w:val="24"/>
        </w:rPr>
        <w:t xml:space="preserve">calculated </w:t>
      </w:r>
      <w:r w:rsidR="00EB00E4" w:rsidRPr="00E40834">
        <w:rPr>
          <w:rFonts w:ascii="Times New Roman" w:hAnsi="Times New Roman" w:cs="Times New Roman"/>
          <w:sz w:val="24"/>
          <w:szCs w:val="24"/>
        </w:rPr>
        <w:t xml:space="preserve">elastic stiffness </w:t>
      </w:r>
      <w:r w:rsidR="00EB00E4" w:rsidRPr="00E40834">
        <w:rPr>
          <w:rFonts w:ascii="Times New Roman" w:hAnsi="Times New Roman" w:cs="Times New Roman"/>
          <w:i/>
          <w:sz w:val="24"/>
          <w:szCs w:val="24"/>
        </w:rPr>
        <w:t>λ</w:t>
      </w:r>
      <w:r w:rsidR="00EB00E4" w:rsidRPr="00E40834">
        <w:rPr>
          <w:rFonts w:ascii="Times New Roman" w:hAnsi="Times New Roman" w:cs="Times New Roman"/>
          <w:i/>
          <w:sz w:val="24"/>
          <w:szCs w:val="24"/>
          <w:vertAlign w:val="subscript"/>
        </w:rPr>
        <w:t xml:space="preserve">k </w:t>
      </w:r>
      <w:r w:rsidR="00EB00E4" w:rsidRPr="00E40834">
        <w:rPr>
          <w:rFonts w:ascii="Times New Roman" w:hAnsi="Times New Roman" w:cs="Times New Roman"/>
          <w:sz w:val="24"/>
          <w:szCs w:val="24"/>
        </w:rPr>
        <w:t>parameter depicted in</w:t>
      </w:r>
      <w:r w:rsidRPr="00E40834">
        <w:rPr>
          <w:rFonts w:ascii="Times New Roman" w:hAnsi="Times New Roman" w:cs="Times New Roman"/>
          <w:sz w:val="24"/>
          <w:szCs w:val="24"/>
        </w:rPr>
        <w:t xml:space="preserve"> Equation (2a) for RRuC </w:t>
      </w:r>
      <w:r w:rsidR="0044747E" w:rsidRPr="00E40834">
        <w:rPr>
          <w:rFonts w:ascii="Times New Roman" w:hAnsi="Times New Roman" w:cs="Times New Roman"/>
          <w:sz w:val="24"/>
          <w:szCs w:val="24"/>
        </w:rPr>
        <w:t xml:space="preserve">members </w:t>
      </w:r>
      <w:r w:rsidRPr="00E40834">
        <w:rPr>
          <w:rFonts w:ascii="Times New Roman" w:hAnsi="Times New Roman" w:cs="Times New Roman"/>
          <w:sz w:val="24"/>
          <w:szCs w:val="24"/>
        </w:rPr>
        <w:t xml:space="preserve">and Equation (2c) for the CRRuC specimens, by </w:t>
      </w:r>
      <w:r w:rsidR="000D69A0" w:rsidRPr="00E40834">
        <w:rPr>
          <w:rFonts w:ascii="Times New Roman" w:hAnsi="Times New Roman" w:cs="Times New Roman"/>
          <w:sz w:val="24"/>
          <w:szCs w:val="24"/>
        </w:rPr>
        <w:t>accounting for</w:t>
      </w:r>
      <w:r w:rsidRPr="00E40834">
        <w:rPr>
          <w:rFonts w:ascii="Times New Roman" w:hAnsi="Times New Roman" w:cs="Times New Roman"/>
          <w:sz w:val="24"/>
          <w:szCs w:val="24"/>
        </w:rPr>
        <w:t xml:space="preserve"> the influence of ν. </w:t>
      </w:r>
    </w:p>
    <w:p w14:paraId="0B5D6D3F" w14:textId="2B148D86" w:rsidR="0014193C" w:rsidRPr="00E40834" w:rsidRDefault="0014193C" w:rsidP="00E40834">
      <w:pPr>
        <w:jc w:val="right"/>
        <w:rPr>
          <w:rFonts w:ascii="Times New Roman" w:hAnsi="Times New Roman" w:cs="Times New Roman"/>
          <w:sz w:val="24"/>
          <w:szCs w:val="24"/>
        </w:rPr>
      </w:pPr>
      <w:r w:rsidRPr="00E40834">
        <w:rPr>
          <w:rFonts w:ascii="Times New Roman" w:hAnsi="Times New Roman" w:cs="Times New Roman"/>
          <w:position w:val="-28"/>
          <w:sz w:val="24"/>
          <w:szCs w:val="24"/>
        </w:rPr>
        <w:object w:dxaOrig="1600" w:dyaOrig="740" w14:anchorId="3C5630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8pt;height:37.2pt" o:ole="">
            <v:imagedata r:id="rId9" o:title=""/>
          </v:shape>
          <o:OLEObject Type="Embed" ProgID="Equation.DSMT4" ShapeID="_x0000_i1025" DrawAspect="Content" ObjectID="_1584683403" r:id="rId10"/>
        </w:object>
      </w:r>
      <w:r w:rsidR="00952E0B" w:rsidRPr="00E40834">
        <w:rPr>
          <w:rFonts w:ascii="Times New Roman" w:hAnsi="Times New Roman" w:cs="Times New Roman"/>
          <w:sz w:val="24"/>
          <w:szCs w:val="24"/>
        </w:rPr>
        <w:tab/>
      </w:r>
      <w:r w:rsidR="003F08A4" w:rsidRPr="00E40834">
        <w:rPr>
          <w:rFonts w:ascii="Times New Roman" w:hAnsi="Times New Roman" w:cs="Times New Roman"/>
          <w:sz w:val="24"/>
          <w:szCs w:val="24"/>
        </w:rPr>
        <w:tab/>
      </w:r>
      <w:r w:rsidR="003F08A4" w:rsidRPr="00E40834">
        <w:rPr>
          <w:rFonts w:ascii="Times New Roman" w:hAnsi="Times New Roman" w:cs="Times New Roman"/>
          <w:sz w:val="24"/>
          <w:szCs w:val="24"/>
        </w:rPr>
        <w:tab/>
      </w:r>
      <w:r w:rsidR="00952E0B" w:rsidRPr="00E40834">
        <w:rPr>
          <w:rFonts w:ascii="Times New Roman" w:hAnsi="Times New Roman" w:cs="Times New Roman"/>
          <w:sz w:val="24"/>
          <w:szCs w:val="24"/>
        </w:rPr>
        <w:tab/>
      </w:r>
      <w:r w:rsidR="00952E0B" w:rsidRPr="00E40834">
        <w:rPr>
          <w:rFonts w:ascii="Times New Roman" w:hAnsi="Times New Roman" w:cs="Times New Roman"/>
          <w:sz w:val="24"/>
          <w:szCs w:val="24"/>
        </w:rPr>
        <w:tab/>
      </w:r>
      <w:r w:rsidR="00AC7041" w:rsidRPr="00E40834">
        <w:rPr>
          <w:rFonts w:ascii="Times New Roman" w:hAnsi="Times New Roman" w:cs="Times New Roman"/>
          <w:sz w:val="24"/>
          <w:szCs w:val="24"/>
        </w:rPr>
        <w:tab/>
      </w:r>
      <w:r w:rsidR="00AC7041" w:rsidRPr="00E40834">
        <w:rPr>
          <w:rFonts w:ascii="Times New Roman" w:hAnsi="Times New Roman" w:cs="Times New Roman"/>
          <w:sz w:val="24"/>
          <w:szCs w:val="24"/>
        </w:rPr>
        <w:tab/>
      </w:r>
      <w:r w:rsidR="00952E0B" w:rsidRPr="00E40834">
        <w:rPr>
          <w:rFonts w:ascii="Times New Roman" w:hAnsi="Times New Roman" w:cs="Times New Roman"/>
          <w:sz w:val="24"/>
          <w:szCs w:val="24"/>
        </w:rPr>
        <w:tab/>
      </w:r>
      <w:r w:rsidR="00952E0B" w:rsidRPr="00E40834">
        <w:rPr>
          <w:rFonts w:ascii="Times New Roman" w:hAnsi="Times New Roman" w:cs="Times New Roman"/>
          <w:sz w:val="24"/>
          <w:szCs w:val="24"/>
        </w:rPr>
        <w:tab/>
      </w:r>
      <w:r w:rsidR="00952E0B" w:rsidRPr="00E40834">
        <w:rPr>
          <w:rFonts w:ascii="Times New Roman" w:hAnsi="Times New Roman" w:cs="Times New Roman"/>
          <w:sz w:val="24"/>
          <w:szCs w:val="24"/>
        </w:rPr>
        <w:tab/>
      </w:r>
      <w:r w:rsidR="0006668F" w:rsidRPr="00E40834">
        <w:rPr>
          <w:rFonts w:ascii="Times New Roman" w:hAnsi="Times New Roman" w:cs="Times New Roman"/>
          <w:sz w:val="24"/>
          <w:szCs w:val="24"/>
        </w:rPr>
        <w:t>(1)</w:t>
      </w:r>
    </w:p>
    <w:p w14:paraId="3576F5EB" w14:textId="5D086930" w:rsidR="00F0503F" w:rsidRPr="00E40834" w:rsidRDefault="00F0503F" w:rsidP="00E40834">
      <w:pPr>
        <w:jc w:val="right"/>
        <w:rPr>
          <w:rFonts w:ascii="Times New Roman" w:hAnsi="Times New Roman" w:cs="Times New Roman"/>
          <w:sz w:val="24"/>
          <w:szCs w:val="24"/>
        </w:rPr>
      </w:pPr>
      <w:r w:rsidRPr="00E40834">
        <w:rPr>
          <w:rFonts w:ascii="Times New Roman" w:hAnsi="Times New Roman" w:cs="Times New Roman"/>
          <w:position w:val="-12"/>
          <w:sz w:val="24"/>
          <w:szCs w:val="24"/>
        </w:rPr>
        <w:object w:dxaOrig="1680" w:dyaOrig="360" w14:anchorId="741DF643">
          <v:shape id="_x0000_i1026" type="#_x0000_t75" style="width:84.6pt;height:18pt" o:ole="">
            <v:imagedata r:id="rId11" o:title=""/>
          </v:shape>
          <o:OLEObject Type="Embed" ProgID="Equation.DSMT4" ShapeID="_x0000_i1026" DrawAspect="Content" ObjectID="_1584683404" r:id="rId12"/>
        </w:object>
      </w:r>
      <w:r w:rsidR="00952E0B" w:rsidRPr="00E40834">
        <w:rPr>
          <w:rFonts w:ascii="Times New Roman" w:hAnsi="Times New Roman" w:cs="Times New Roman"/>
          <w:sz w:val="24"/>
          <w:szCs w:val="24"/>
        </w:rPr>
        <w:tab/>
      </w:r>
      <w:r w:rsidR="00952E0B" w:rsidRPr="00E40834">
        <w:rPr>
          <w:rFonts w:ascii="Times New Roman" w:hAnsi="Times New Roman" w:cs="Times New Roman"/>
          <w:sz w:val="24"/>
          <w:szCs w:val="24"/>
        </w:rPr>
        <w:tab/>
      </w:r>
      <w:r w:rsidR="003F08A4" w:rsidRPr="00E40834">
        <w:rPr>
          <w:rFonts w:ascii="Times New Roman" w:hAnsi="Times New Roman" w:cs="Times New Roman"/>
          <w:sz w:val="24"/>
          <w:szCs w:val="24"/>
        </w:rPr>
        <w:tab/>
      </w:r>
      <w:r w:rsidR="003F08A4" w:rsidRPr="00E40834">
        <w:rPr>
          <w:rFonts w:ascii="Times New Roman" w:hAnsi="Times New Roman" w:cs="Times New Roman"/>
          <w:sz w:val="24"/>
          <w:szCs w:val="24"/>
        </w:rPr>
        <w:tab/>
      </w:r>
      <w:r w:rsidR="00952E0B" w:rsidRPr="00E40834">
        <w:rPr>
          <w:rFonts w:ascii="Times New Roman" w:hAnsi="Times New Roman" w:cs="Times New Roman"/>
          <w:sz w:val="24"/>
          <w:szCs w:val="24"/>
        </w:rPr>
        <w:tab/>
      </w:r>
      <w:r w:rsidR="00AC7041" w:rsidRPr="00E40834">
        <w:rPr>
          <w:rFonts w:ascii="Times New Roman" w:hAnsi="Times New Roman" w:cs="Times New Roman"/>
          <w:sz w:val="24"/>
          <w:szCs w:val="24"/>
        </w:rPr>
        <w:tab/>
      </w:r>
      <w:r w:rsidR="00AC7041" w:rsidRPr="00E40834">
        <w:rPr>
          <w:rFonts w:ascii="Times New Roman" w:hAnsi="Times New Roman" w:cs="Times New Roman"/>
          <w:sz w:val="24"/>
          <w:szCs w:val="24"/>
        </w:rPr>
        <w:tab/>
      </w:r>
      <w:r w:rsidR="00952E0B" w:rsidRPr="00E40834">
        <w:rPr>
          <w:rFonts w:ascii="Times New Roman" w:hAnsi="Times New Roman" w:cs="Times New Roman"/>
          <w:sz w:val="24"/>
          <w:szCs w:val="24"/>
        </w:rPr>
        <w:tab/>
      </w:r>
      <w:r w:rsidR="00952E0B" w:rsidRPr="00E40834">
        <w:rPr>
          <w:rFonts w:ascii="Times New Roman" w:hAnsi="Times New Roman" w:cs="Times New Roman"/>
          <w:sz w:val="24"/>
          <w:szCs w:val="24"/>
        </w:rPr>
        <w:tab/>
      </w:r>
      <w:r w:rsidR="00952E0B" w:rsidRPr="00E40834">
        <w:rPr>
          <w:rFonts w:ascii="Times New Roman" w:hAnsi="Times New Roman" w:cs="Times New Roman"/>
          <w:sz w:val="24"/>
          <w:szCs w:val="24"/>
        </w:rPr>
        <w:tab/>
      </w:r>
      <w:r w:rsidR="00A2322F" w:rsidRPr="00E40834">
        <w:rPr>
          <w:rFonts w:ascii="Times New Roman" w:hAnsi="Times New Roman" w:cs="Times New Roman"/>
          <w:sz w:val="24"/>
          <w:szCs w:val="24"/>
        </w:rPr>
        <w:t>(2a)</w:t>
      </w:r>
    </w:p>
    <w:p w14:paraId="3C7D652C" w14:textId="047CB5D2" w:rsidR="00F0503F" w:rsidRPr="00E40834" w:rsidRDefault="00F0503F" w:rsidP="00E40834">
      <w:pPr>
        <w:jc w:val="right"/>
        <w:rPr>
          <w:rFonts w:ascii="Times New Roman" w:hAnsi="Times New Roman" w:cs="Times New Roman"/>
          <w:sz w:val="24"/>
          <w:szCs w:val="24"/>
        </w:rPr>
      </w:pPr>
      <w:r w:rsidRPr="00E40834">
        <w:rPr>
          <w:rFonts w:ascii="Times New Roman" w:hAnsi="Times New Roman" w:cs="Times New Roman"/>
          <w:position w:val="-12"/>
          <w:sz w:val="24"/>
          <w:szCs w:val="24"/>
        </w:rPr>
        <w:object w:dxaOrig="1700" w:dyaOrig="360" w14:anchorId="49649256">
          <v:shape id="_x0000_i1027" type="#_x0000_t75" style="width:85.2pt;height:18pt" o:ole="">
            <v:imagedata r:id="rId13" o:title=""/>
          </v:shape>
          <o:OLEObject Type="Embed" ProgID="Equation.DSMT4" ShapeID="_x0000_i1027" DrawAspect="Content" ObjectID="_1584683405" r:id="rId14"/>
        </w:object>
      </w:r>
      <w:r w:rsidR="00A2322F" w:rsidRPr="00E40834">
        <w:rPr>
          <w:rFonts w:ascii="Times New Roman" w:hAnsi="Times New Roman" w:cs="Times New Roman"/>
          <w:sz w:val="24"/>
          <w:szCs w:val="24"/>
        </w:rPr>
        <w:t xml:space="preserve"> </w:t>
      </w:r>
      <w:r w:rsidR="00952E0B" w:rsidRPr="00E40834">
        <w:rPr>
          <w:rFonts w:ascii="Times New Roman" w:hAnsi="Times New Roman" w:cs="Times New Roman"/>
          <w:sz w:val="24"/>
          <w:szCs w:val="24"/>
        </w:rPr>
        <w:tab/>
      </w:r>
      <w:r w:rsidR="003F08A4" w:rsidRPr="00E40834">
        <w:rPr>
          <w:rFonts w:ascii="Times New Roman" w:hAnsi="Times New Roman" w:cs="Times New Roman"/>
          <w:sz w:val="24"/>
          <w:szCs w:val="24"/>
        </w:rPr>
        <w:tab/>
      </w:r>
      <w:r w:rsidR="003F08A4" w:rsidRPr="00E40834">
        <w:rPr>
          <w:rFonts w:ascii="Times New Roman" w:hAnsi="Times New Roman" w:cs="Times New Roman"/>
          <w:sz w:val="24"/>
          <w:szCs w:val="24"/>
        </w:rPr>
        <w:tab/>
      </w:r>
      <w:r w:rsidR="00952E0B" w:rsidRPr="00E40834">
        <w:rPr>
          <w:rFonts w:ascii="Times New Roman" w:hAnsi="Times New Roman" w:cs="Times New Roman"/>
          <w:sz w:val="24"/>
          <w:szCs w:val="24"/>
        </w:rPr>
        <w:tab/>
      </w:r>
      <w:r w:rsidR="00952E0B" w:rsidRPr="00E40834">
        <w:rPr>
          <w:rFonts w:ascii="Times New Roman" w:hAnsi="Times New Roman" w:cs="Times New Roman"/>
          <w:sz w:val="24"/>
          <w:szCs w:val="24"/>
        </w:rPr>
        <w:tab/>
      </w:r>
      <w:r w:rsidR="00AC7041" w:rsidRPr="00E40834">
        <w:rPr>
          <w:rFonts w:ascii="Times New Roman" w:hAnsi="Times New Roman" w:cs="Times New Roman"/>
          <w:sz w:val="24"/>
          <w:szCs w:val="24"/>
        </w:rPr>
        <w:tab/>
      </w:r>
      <w:r w:rsidR="00AC7041" w:rsidRPr="00E40834">
        <w:rPr>
          <w:rFonts w:ascii="Times New Roman" w:hAnsi="Times New Roman" w:cs="Times New Roman"/>
          <w:sz w:val="24"/>
          <w:szCs w:val="24"/>
        </w:rPr>
        <w:tab/>
      </w:r>
      <w:r w:rsidR="00952E0B" w:rsidRPr="00E40834">
        <w:rPr>
          <w:rFonts w:ascii="Times New Roman" w:hAnsi="Times New Roman" w:cs="Times New Roman"/>
          <w:sz w:val="24"/>
          <w:szCs w:val="24"/>
        </w:rPr>
        <w:tab/>
      </w:r>
      <w:r w:rsidR="00952E0B" w:rsidRPr="00E40834">
        <w:rPr>
          <w:rFonts w:ascii="Times New Roman" w:hAnsi="Times New Roman" w:cs="Times New Roman"/>
          <w:sz w:val="24"/>
          <w:szCs w:val="24"/>
        </w:rPr>
        <w:tab/>
      </w:r>
      <w:r w:rsidR="00952E0B" w:rsidRPr="00E40834">
        <w:rPr>
          <w:rFonts w:ascii="Times New Roman" w:hAnsi="Times New Roman" w:cs="Times New Roman"/>
          <w:sz w:val="24"/>
          <w:szCs w:val="24"/>
        </w:rPr>
        <w:tab/>
      </w:r>
      <w:r w:rsidR="00A2322F" w:rsidRPr="00E40834">
        <w:rPr>
          <w:rFonts w:ascii="Times New Roman" w:hAnsi="Times New Roman" w:cs="Times New Roman"/>
          <w:sz w:val="24"/>
          <w:szCs w:val="24"/>
        </w:rPr>
        <w:t>(2b)</w:t>
      </w:r>
    </w:p>
    <w:p w14:paraId="445E15E3" w14:textId="420B8DE4" w:rsidR="00425671" w:rsidRPr="00E40834" w:rsidRDefault="00952E0B" w:rsidP="00E40834">
      <w:pPr>
        <w:jc w:val="right"/>
        <w:rPr>
          <w:rFonts w:ascii="Times New Roman" w:hAnsi="Times New Roman" w:cs="Times New Roman"/>
          <w:sz w:val="24"/>
          <w:szCs w:val="24"/>
        </w:rPr>
      </w:pPr>
      <w:r w:rsidRPr="00E40834">
        <w:rPr>
          <w:rFonts w:ascii="Times New Roman" w:hAnsi="Times New Roman" w:cs="Times New Roman"/>
          <w:sz w:val="24"/>
          <w:szCs w:val="24"/>
        </w:rPr>
        <w:t>w</w:t>
      </w:r>
      <w:r w:rsidR="00F0503F" w:rsidRPr="00E40834">
        <w:rPr>
          <w:rFonts w:ascii="Times New Roman" w:hAnsi="Times New Roman" w:cs="Times New Roman"/>
          <w:sz w:val="24"/>
          <w:szCs w:val="24"/>
        </w:rPr>
        <w:t xml:space="preserve">here </w:t>
      </w:r>
      <w:r w:rsidRPr="00E40834">
        <w:rPr>
          <w:rFonts w:ascii="Times New Roman" w:hAnsi="Times New Roman" w:cs="Times New Roman"/>
          <w:sz w:val="24"/>
          <w:szCs w:val="24"/>
        </w:rPr>
        <w:tab/>
      </w:r>
      <w:r w:rsidR="00F0503F" w:rsidRPr="00E40834">
        <w:rPr>
          <w:rFonts w:ascii="Times New Roman" w:hAnsi="Times New Roman" w:cs="Times New Roman"/>
          <w:position w:val="-12"/>
          <w:sz w:val="24"/>
          <w:szCs w:val="24"/>
        </w:rPr>
        <w:object w:dxaOrig="1219" w:dyaOrig="360" w14:anchorId="3617193B">
          <v:shape id="_x0000_i1028" type="#_x0000_t75" style="width:60.6pt;height:18pt" o:ole="">
            <v:imagedata r:id="rId15" o:title=""/>
          </v:shape>
          <o:OLEObject Type="Embed" ProgID="Equation.DSMT4" ShapeID="_x0000_i1028" DrawAspect="Content" ObjectID="_1584683406" r:id="rId16"/>
        </w:object>
      </w:r>
      <w:r w:rsidR="003F08A4" w:rsidRPr="00E40834">
        <w:rPr>
          <w:rFonts w:ascii="Times New Roman" w:hAnsi="Times New Roman" w:cs="Times New Roman"/>
          <w:sz w:val="24"/>
          <w:szCs w:val="24"/>
        </w:rPr>
        <w:t xml:space="preserve"> </w:t>
      </w:r>
      <w:r w:rsidR="00425671" w:rsidRPr="00E40834">
        <w:rPr>
          <w:rFonts w:ascii="Times New Roman" w:hAnsi="Times New Roman" w:cs="Times New Roman"/>
          <w:sz w:val="24"/>
          <w:szCs w:val="24"/>
        </w:rPr>
        <w:t xml:space="preserve">and </w:t>
      </w:r>
      <w:r w:rsidR="00425671" w:rsidRPr="00E40834">
        <w:rPr>
          <w:rFonts w:ascii="Times New Roman" w:hAnsi="Times New Roman" w:cs="Times New Roman"/>
          <w:position w:val="-14"/>
          <w:sz w:val="24"/>
          <w:szCs w:val="24"/>
        </w:rPr>
        <w:object w:dxaOrig="2460" w:dyaOrig="380" w14:anchorId="37478E82">
          <v:shape id="_x0000_i1029" type="#_x0000_t75" style="width:123pt;height:18.6pt" o:ole="">
            <v:imagedata r:id="rId17" o:title=""/>
          </v:shape>
          <o:OLEObject Type="Embed" ProgID="Equation.DSMT4" ShapeID="_x0000_i1029" DrawAspect="Content" ObjectID="_1584683407" r:id="rId18"/>
        </w:object>
      </w:r>
      <w:r w:rsidR="00425671" w:rsidRPr="00E40834">
        <w:rPr>
          <w:rFonts w:ascii="Times New Roman" w:hAnsi="Times New Roman" w:cs="Times New Roman"/>
          <w:sz w:val="24"/>
          <w:szCs w:val="24"/>
        </w:rPr>
        <w:tab/>
      </w:r>
      <w:r w:rsidR="003F08A4" w:rsidRPr="00E40834">
        <w:rPr>
          <w:rFonts w:ascii="Times New Roman" w:hAnsi="Times New Roman" w:cs="Times New Roman"/>
          <w:sz w:val="24"/>
          <w:szCs w:val="24"/>
        </w:rPr>
        <w:tab/>
      </w:r>
      <w:r w:rsidR="00425671" w:rsidRPr="00E40834">
        <w:rPr>
          <w:rFonts w:ascii="Times New Roman" w:hAnsi="Times New Roman" w:cs="Times New Roman"/>
          <w:sz w:val="24"/>
          <w:szCs w:val="24"/>
        </w:rPr>
        <w:tab/>
      </w:r>
      <w:r w:rsidR="00425671" w:rsidRPr="00E40834">
        <w:rPr>
          <w:rFonts w:ascii="Times New Roman" w:hAnsi="Times New Roman" w:cs="Times New Roman"/>
          <w:sz w:val="24"/>
          <w:szCs w:val="24"/>
        </w:rPr>
        <w:tab/>
      </w:r>
      <w:r w:rsidR="00425671" w:rsidRPr="00E40834">
        <w:rPr>
          <w:rFonts w:ascii="Times New Roman" w:hAnsi="Times New Roman" w:cs="Times New Roman"/>
          <w:sz w:val="24"/>
          <w:szCs w:val="24"/>
        </w:rPr>
        <w:tab/>
      </w:r>
      <w:r w:rsidR="00425671" w:rsidRPr="00E40834">
        <w:rPr>
          <w:rFonts w:ascii="Times New Roman" w:hAnsi="Times New Roman" w:cs="Times New Roman"/>
          <w:sz w:val="24"/>
          <w:szCs w:val="24"/>
        </w:rPr>
        <w:tab/>
      </w:r>
      <w:r w:rsidR="00425671" w:rsidRPr="00E40834">
        <w:rPr>
          <w:rFonts w:ascii="Times New Roman" w:hAnsi="Times New Roman" w:cs="Times New Roman"/>
          <w:sz w:val="24"/>
          <w:szCs w:val="24"/>
        </w:rPr>
        <w:tab/>
      </w:r>
    </w:p>
    <w:p w14:paraId="48D52ECD" w14:textId="1C7CDBB8" w:rsidR="00F0503F" w:rsidRPr="00E40834" w:rsidRDefault="00EB00E4" w:rsidP="00E40834">
      <w:pPr>
        <w:spacing w:line="360" w:lineRule="auto"/>
        <w:jc w:val="both"/>
        <w:rPr>
          <w:rFonts w:ascii="Times New Roman" w:hAnsi="Times New Roman" w:cs="Times New Roman"/>
          <w:sz w:val="24"/>
          <w:szCs w:val="24"/>
          <w:lang w:eastAsia="zh-CN"/>
        </w:rPr>
      </w:pPr>
      <w:r w:rsidRPr="00E40834">
        <w:rPr>
          <w:rFonts w:ascii="Times New Roman" w:hAnsi="Times New Roman" w:cs="Times New Roman"/>
          <w:sz w:val="24"/>
          <w:szCs w:val="24"/>
        </w:rPr>
        <w:t>An assessment of the</w:t>
      </w:r>
      <w:r w:rsidR="00A2322F" w:rsidRPr="00E40834">
        <w:rPr>
          <w:rFonts w:ascii="Times New Roman" w:hAnsi="Times New Roman" w:cs="Times New Roman"/>
          <w:sz w:val="24"/>
          <w:szCs w:val="24"/>
        </w:rPr>
        <w:t xml:space="preserve"> </w:t>
      </w:r>
      <w:r w:rsidR="00A2322F" w:rsidRPr="00E40834">
        <w:rPr>
          <w:rFonts w:ascii="Times New Roman" w:hAnsi="Times New Roman" w:cs="Times New Roman"/>
          <w:i/>
          <w:sz w:val="24"/>
          <w:szCs w:val="24"/>
        </w:rPr>
        <w:t>λ</w:t>
      </w:r>
      <w:r w:rsidR="00A2322F" w:rsidRPr="00E40834">
        <w:rPr>
          <w:rFonts w:ascii="Times New Roman" w:hAnsi="Times New Roman" w:cs="Times New Roman"/>
          <w:i/>
          <w:sz w:val="24"/>
          <w:szCs w:val="24"/>
          <w:vertAlign w:val="subscript"/>
        </w:rPr>
        <w:t xml:space="preserve">k </w:t>
      </w:r>
      <w:r w:rsidR="00A2322F" w:rsidRPr="00E40834">
        <w:rPr>
          <w:rFonts w:ascii="Times New Roman" w:hAnsi="Times New Roman" w:cs="Times New Roman"/>
          <w:sz w:val="24"/>
          <w:szCs w:val="24"/>
        </w:rPr>
        <w:t>values show</w:t>
      </w:r>
      <w:r w:rsidR="00F63120" w:rsidRPr="00E40834">
        <w:rPr>
          <w:rFonts w:ascii="Times New Roman" w:hAnsi="Times New Roman" w:cs="Times New Roman"/>
          <w:sz w:val="24"/>
          <w:szCs w:val="24"/>
        </w:rPr>
        <w:t>s</w:t>
      </w:r>
      <w:r w:rsidR="00A2322F" w:rsidRPr="00E40834">
        <w:rPr>
          <w:rFonts w:ascii="Times New Roman" w:hAnsi="Times New Roman" w:cs="Times New Roman"/>
          <w:sz w:val="24"/>
          <w:szCs w:val="24"/>
        </w:rPr>
        <w:t xml:space="preserve"> good agreement with the </w:t>
      </w:r>
      <w:r w:rsidR="00A2322F" w:rsidRPr="00E40834">
        <w:rPr>
          <w:rFonts w:ascii="Times New Roman" w:hAnsi="Times New Roman" w:cs="Times New Roman"/>
          <w:i/>
          <w:sz w:val="24"/>
          <w:szCs w:val="24"/>
        </w:rPr>
        <w:t>λ</w:t>
      </w:r>
      <w:r w:rsidR="00A2322F" w:rsidRPr="00E40834">
        <w:rPr>
          <w:rFonts w:ascii="Times New Roman" w:hAnsi="Times New Roman" w:cs="Times New Roman"/>
          <w:i/>
          <w:sz w:val="24"/>
          <w:szCs w:val="24"/>
          <w:vertAlign w:val="subscript"/>
        </w:rPr>
        <w:t xml:space="preserve">k,test </w:t>
      </w:r>
      <w:r w:rsidR="00A2322F" w:rsidRPr="00E40834">
        <w:rPr>
          <w:rFonts w:ascii="Times New Roman" w:hAnsi="Times New Roman" w:cs="Times New Roman"/>
          <w:sz w:val="24"/>
          <w:szCs w:val="24"/>
        </w:rPr>
        <w:t xml:space="preserve">values with an average of </w:t>
      </w:r>
      <w:r w:rsidR="00A2322F" w:rsidRPr="00E40834">
        <w:rPr>
          <w:rFonts w:ascii="Times New Roman" w:hAnsi="Times New Roman" w:cs="Times New Roman"/>
          <w:i/>
          <w:sz w:val="24"/>
          <w:szCs w:val="24"/>
        </w:rPr>
        <w:t>λ</w:t>
      </w:r>
      <w:r w:rsidR="00A2322F" w:rsidRPr="00E40834">
        <w:rPr>
          <w:rFonts w:ascii="Times New Roman" w:hAnsi="Times New Roman" w:cs="Times New Roman"/>
          <w:i/>
          <w:sz w:val="24"/>
          <w:szCs w:val="24"/>
          <w:vertAlign w:val="subscript"/>
        </w:rPr>
        <w:t>k</w:t>
      </w:r>
      <w:r w:rsidR="00A2322F" w:rsidRPr="00E40834">
        <w:rPr>
          <w:rFonts w:ascii="Times New Roman" w:hAnsi="Times New Roman" w:cs="Times New Roman"/>
          <w:i/>
          <w:sz w:val="24"/>
          <w:szCs w:val="24"/>
        </w:rPr>
        <w:t>/λ</w:t>
      </w:r>
      <w:r w:rsidR="00A2322F" w:rsidRPr="00E40834">
        <w:rPr>
          <w:rFonts w:ascii="Times New Roman" w:hAnsi="Times New Roman" w:cs="Times New Roman"/>
          <w:i/>
          <w:sz w:val="24"/>
          <w:szCs w:val="24"/>
          <w:vertAlign w:val="subscript"/>
        </w:rPr>
        <w:t xml:space="preserve">k,test </w:t>
      </w:r>
      <w:r w:rsidR="00A2322F" w:rsidRPr="00E40834">
        <w:rPr>
          <w:rFonts w:ascii="Times New Roman" w:hAnsi="Times New Roman" w:cs="Times New Roman"/>
          <w:sz w:val="24"/>
          <w:szCs w:val="24"/>
        </w:rPr>
        <w:t xml:space="preserve">of 1.01 and coefficient of </w:t>
      </w:r>
      <w:r w:rsidR="000D69A0" w:rsidRPr="00E40834">
        <w:rPr>
          <w:rFonts w:ascii="Times New Roman" w:hAnsi="Times New Roman" w:cs="Times New Roman"/>
          <w:sz w:val="24"/>
          <w:szCs w:val="24"/>
        </w:rPr>
        <w:t xml:space="preserve">variation </w:t>
      </w:r>
      <w:r w:rsidR="00A2322F" w:rsidRPr="00E40834">
        <w:rPr>
          <w:rFonts w:ascii="Times New Roman" w:hAnsi="Times New Roman" w:cs="Times New Roman"/>
          <w:sz w:val="24"/>
          <w:szCs w:val="24"/>
        </w:rPr>
        <w:t xml:space="preserve">of 0.08. Considering the results in Table 5, </w:t>
      </w:r>
      <w:r w:rsidR="00A2322F" w:rsidRPr="00E40834">
        <w:rPr>
          <w:rFonts w:ascii="Times New Roman" w:hAnsi="Times New Roman" w:cs="Times New Roman"/>
          <w:sz w:val="24"/>
          <w:szCs w:val="24"/>
          <w:lang w:eastAsia="zh-CN"/>
        </w:rPr>
        <w:t>Equations (2a</w:t>
      </w:r>
      <w:r w:rsidR="002C563B" w:rsidRPr="00E40834">
        <w:rPr>
          <w:rFonts w:ascii="Times New Roman" w:hAnsi="Times New Roman" w:cs="Times New Roman"/>
          <w:sz w:val="24"/>
          <w:szCs w:val="24"/>
          <w:lang w:eastAsia="zh-CN"/>
        </w:rPr>
        <w:t>,b</w:t>
      </w:r>
      <w:r w:rsidR="00A2322F" w:rsidRPr="00E40834">
        <w:rPr>
          <w:rFonts w:ascii="Times New Roman" w:hAnsi="Times New Roman" w:cs="Times New Roman"/>
          <w:sz w:val="24"/>
          <w:szCs w:val="24"/>
          <w:lang w:eastAsia="zh-CN"/>
        </w:rPr>
        <w:t xml:space="preserve">) in conjunction with constitutive Equations (1) </w:t>
      </w:r>
      <w:bookmarkStart w:id="59" w:name="OLE_LINK91"/>
      <w:bookmarkStart w:id="60" w:name="OLE_LINK92"/>
      <w:bookmarkStart w:id="61" w:name="OLE_LINK93"/>
      <w:bookmarkStart w:id="62" w:name="OLE_LINK94"/>
      <w:r w:rsidR="00A2322F" w:rsidRPr="00E40834">
        <w:rPr>
          <w:rFonts w:ascii="Times New Roman" w:hAnsi="Times New Roman" w:cs="Times New Roman"/>
          <w:sz w:val="24"/>
          <w:szCs w:val="24"/>
          <w:lang w:eastAsia="zh-CN"/>
        </w:rPr>
        <w:t>[</w:t>
      </w:r>
      <w:r w:rsidR="006D2C30" w:rsidRPr="00E40834">
        <w:rPr>
          <w:rFonts w:ascii="Times New Roman" w:hAnsi="Times New Roman" w:cs="Times New Roman"/>
          <w:sz w:val="24"/>
          <w:szCs w:val="24"/>
          <w:lang w:eastAsia="zh-CN"/>
        </w:rPr>
        <w:t>14</w:t>
      </w:r>
      <w:r w:rsidR="00A2322F" w:rsidRPr="00E40834">
        <w:rPr>
          <w:rFonts w:ascii="Times New Roman" w:hAnsi="Times New Roman" w:cs="Times New Roman"/>
          <w:sz w:val="24"/>
          <w:szCs w:val="24"/>
          <w:lang w:eastAsia="zh-CN"/>
        </w:rPr>
        <w:t xml:space="preserve">] may be directly used for </w:t>
      </w:r>
      <w:r w:rsidR="000D69A0" w:rsidRPr="00E40834">
        <w:rPr>
          <w:rFonts w:ascii="Times New Roman" w:hAnsi="Times New Roman" w:cs="Times New Roman"/>
          <w:sz w:val="24"/>
          <w:szCs w:val="24"/>
          <w:lang w:eastAsia="zh-CN"/>
        </w:rPr>
        <w:t xml:space="preserve">the </w:t>
      </w:r>
      <w:r w:rsidR="00A2322F" w:rsidRPr="00E40834">
        <w:rPr>
          <w:rFonts w:ascii="Times New Roman" w:hAnsi="Times New Roman" w:cs="Times New Roman"/>
          <w:sz w:val="24"/>
          <w:szCs w:val="24"/>
          <w:lang w:eastAsia="zh-CN"/>
        </w:rPr>
        <w:t xml:space="preserve">assessment of the cracked stiffness of both rubberised and confined rubberised concrete members with rubber replacement ratios up to 60% and subjected </w:t>
      </w:r>
      <w:r w:rsidR="000D69A0" w:rsidRPr="00E40834">
        <w:rPr>
          <w:rFonts w:ascii="Times New Roman" w:hAnsi="Times New Roman" w:cs="Times New Roman"/>
          <w:sz w:val="24"/>
          <w:szCs w:val="24"/>
          <w:lang w:eastAsia="zh-CN"/>
        </w:rPr>
        <w:t xml:space="preserve">to </w:t>
      </w:r>
      <w:r w:rsidR="00A2322F" w:rsidRPr="00E40834">
        <w:rPr>
          <w:rFonts w:ascii="Times New Roman" w:hAnsi="Times New Roman" w:cs="Times New Roman"/>
          <w:sz w:val="24"/>
          <w:szCs w:val="24"/>
          <w:lang w:eastAsia="zh-CN"/>
        </w:rPr>
        <w:t xml:space="preserve">low </w:t>
      </w:r>
      <w:r w:rsidR="00901DE4" w:rsidRPr="00E40834">
        <w:rPr>
          <w:rFonts w:ascii="Times New Roman" w:hAnsi="Times New Roman" w:cs="Times New Roman"/>
          <w:sz w:val="24"/>
          <w:szCs w:val="24"/>
          <w:lang w:eastAsia="zh-CN"/>
        </w:rPr>
        <w:t>and high</w:t>
      </w:r>
      <w:r w:rsidR="00A2322F" w:rsidRPr="00E40834">
        <w:rPr>
          <w:rFonts w:ascii="Times New Roman" w:hAnsi="Times New Roman" w:cs="Times New Roman"/>
          <w:sz w:val="24"/>
          <w:szCs w:val="24"/>
          <w:lang w:eastAsia="zh-CN"/>
        </w:rPr>
        <w:t xml:space="preserve"> axial load levels. </w:t>
      </w:r>
      <w:bookmarkEnd w:id="59"/>
      <w:bookmarkEnd w:id="60"/>
      <w:bookmarkEnd w:id="61"/>
      <w:bookmarkEnd w:id="62"/>
    </w:p>
    <w:p w14:paraId="6C1AA1DE" w14:textId="10274017" w:rsidR="00D96E29" w:rsidRPr="00E40834" w:rsidRDefault="00D96E29" w:rsidP="00E40834">
      <w:pPr>
        <w:pStyle w:val="Heading2"/>
        <w:numPr>
          <w:ilvl w:val="1"/>
          <w:numId w:val="1"/>
        </w:numPr>
        <w:spacing w:after="240"/>
        <w:ind w:left="426" w:hanging="426"/>
        <w:rPr>
          <w:rFonts w:ascii="Times New Roman" w:hAnsi="Times New Roman" w:cs="Times New Roman"/>
          <w:color w:val="auto"/>
          <w:sz w:val="24"/>
          <w:szCs w:val="24"/>
        </w:rPr>
      </w:pPr>
      <w:r w:rsidRPr="00E40834">
        <w:rPr>
          <w:rFonts w:ascii="Times New Roman" w:hAnsi="Times New Roman" w:cs="Times New Roman"/>
          <w:color w:val="auto"/>
          <w:sz w:val="24"/>
          <w:szCs w:val="24"/>
        </w:rPr>
        <w:t>Strength interaction</w:t>
      </w:r>
    </w:p>
    <w:p w14:paraId="37250074" w14:textId="76B29DF7" w:rsidR="00102582" w:rsidRPr="00E40834" w:rsidRDefault="00D96E29" w:rsidP="00E40834">
      <w:pPr>
        <w:spacing w:line="360" w:lineRule="auto"/>
        <w:jc w:val="both"/>
        <w:rPr>
          <w:rFonts w:ascii="Times New Roman" w:hAnsi="Times New Roman" w:cs="Times New Roman"/>
          <w:sz w:val="24"/>
          <w:szCs w:val="24"/>
        </w:rPr>
      </w:pPr>
      <w:r w:rsidRPr="00E40834">
        <w:rPr>
          <w:rFonts w:ascii="Times New Roman" w:hAnsi="Times New Roman" w:cs="Times New Roman"/>
          <w:sz w:val="24"/>
          <w:szCs w:val="24"/>
          <w:lang w:eastAsia="zh-CN"/>
        </w:rPr>
        <w:t>Moment-axial (M-N) strength interaction diagrams are typically adopted to characterise the cross-sectional strength under combined loading</w:t>
      </w:r>
      <w:r w:rsidR="00D67CCE" w:rsidRPr="00E40834">
        <w:rPr>
          <w:rFonts w:ascii="Times New Roman" w:hAnsi="Times New Roman" w:cs="Times New Roman"/>
          <w:sz w:val="24"/>
          <w:szCs w:val="24"/>
          <w:lang w:eastAsia="zh-CN"/>
        </w:rPr>
        <w:t xml:space="preserve"> [</w:t>
      </w:r>
      <w:r w:rsidR="00F96EFE" w:rsidRPr="00E40834">
        <w:rPr>
          <w:rFonts w:ascii="Times New Roman" w:hAnsi="Times New Roman" w:cs="Times New Roman"/>
          <w:sz w:val="24"/>
          <w:szCs w:val="24"/>
          <w:lang w:eastAsia="zh-CN"/>
        </w:rPr>
        <w:t>58</w:t>
      </w:r>
      <w:r w:rsidR="00D67CCE" w:rsidRPr="00E40834">
        <w:rPr>
          <w:rFonts w:ascii="Times New Roman" w:hAnsi="Times New Roman" w:cs="Times New Roman"/>
          <w:sz w:val="24"/>
          <w:szCs w:val="24"/>
          <w:lang w:eastAsia="zh-CN"/>
        </w:rPr>
        <w:t>]</w:t>
      </w:r>
      <w:r w:rsidRPr="00E40834">
        <w:rPr>
          <w:rFonts w:ascii="Times New Roman" w:hAnsi="Times New Roman" w:cs="Times New Roman"/>
          <w:sz w:val="24"/>
          <w:szCs w:val="24"/>
          <w:lang w:eastAsia="zh-CN"/>
        </w:rPr>
        <w:t xml:space="preserve">. </w:t>
      </w:r>
      <w:r w:rsidRPr="00E40834">
        <w:rPr>
          <w:rFonts w:ascii="Times New Roman" w:hAnsi="Times New Roman" w:cs="Times New Roman"/>
          <w:sz w:val="24"/>
          <w:szCs w:val="24"/>
        </w:rPr>
        <w:t xml:space="preserve">For members </w:t>
      </w:r>
      <w:r w:rsidR="0043769A" w:rsidRPr="00E40834">
        <w:rPr>
          <w:rFonts w:ascii="Times New Roman" w:hAnsi="Times New Roman" w:cs="Times New Roman"/>
          <w:sz w:val="24"/>
          <w:szCs w:val="24"/>
        </w:rPr>
        <w:t>provided with rubberised concrete</w:t>
      </w:r>
      <w:r w:rsidRPr="00E40834">
        <w:rPr>
          <w:rFonts w:ascii="Times New Roman" w:hAnsi="Times New Roman" w:cs="Times New Roman"/>
          <w:sz w:val="24"/>
          <w:szCs w:val="24"/>
        </w:rPr>
        <w:t xml:space="preserve">, the assessment of M-N interaction </w:t>
      </w:r>
      <w:r w:rsidR="0043769A" w:rsidRPr="00E40834">
        <w:rPr>
          <w:rFonts w:ascii="Times New Roman" w:hAnsi="Times New Roman" w:cs="Times New Roman"/>
          <w:sz w:val="24"/>
          <w:szCs w:val="24"/>
        </w:rPr>
        <w:t xml:space="preserve">may be </w:t>
      </w:r>
      <w:r w:rsidRPr="00E40834">
        <w:rPr>
          <w:rFonts w:ascii="Times New Roman" w:hAnsi="Times New Roman" w:cs="Times New Roman"/>
          <w:sz w:val="24"/>
          <w:szCs w:val="24"/>
        </w:rPr>
        <w:t xml:space="preserve">considered using </w:t>
      </w:r>
      <w:r w:rsidR="007220D1" w:rsidRPr="00E40834">
        <w:rPr>
          <w:rFonts w:ascii="Times New Roman" w:hAnsi="Times New Roman" w:cs="Times New Roman"/>
          <w:sz w:val="24"/>
          <w:szCs w:val="24"/>
        </w:rPr>
        <w:t xml:space="preserve">a simplified </w:t>
      </w:r>
      <w:r w:rsidRPr="00E40834">
        <w:rPr>
          <w:rFonts w:ascii="Times New Roman" w:hAnsi="Times New Roman" w:cs="Times New Roman"/>
          <w:sz w:val="24"/>
          <w:szCs w:val="24"/>
        </w:rPr>
        <w:t xml:space="preserve">parabola-rectangle </w:t>
      </w:r>
      <w:r w:rsidR="00013BD8" w:rsidRPr="00E40834">
        <w:rPr>
          <w:rFonts w:ascii="Times New Roman" w:hAnsi="Times New Roman" w:cs="Times New Roman"/>
          <w:sz w:val="24"/>
          <w:szCs w:val="24"/>
        </w:rPr>
        <w:t xml:space="preserve">constitutive </w:t>
      </w:r>
      <w:r w:rsidRPr="00E40834">
        <w:rPr>
          <w:rFonts w:ascii="Times New Roman" w:hAnsi="Times New Roman" w:cs="Times New Roman"/>
          <w:sz w:val="24"/>
          <w:szCs w:val="24"/>
        </w:rPr>
        <w:t xml:space="preserve">stress-strain </w:t>
      </w:r>
      <w:bookmarkStart w:id="63" w:name="OLE_LINK192"/>
      <w:bookmarkStart w:id="64" w:name="OLE_LINK193"/>
      <w:bookmarkStart w:id="65" w:name="OLE_LINK194"/>
      <w:r w:rsidRPr="00E40834">
        <w:rPr>
          <w:rFonts w:ascii="Times New Roman" w:hAnsi="Times New Roman" w:cs="Times New Roman"/>
          <w:i/>
          <w:sz w:val="24"/>
          <w:szCs w:val="24"/>
        </w:rPr>
        <w:t>σ-ε</w:t>
      </w:r>
      <w:bookmarkEnd w:id="63"/>
      <w:bookmarkEnd w:id="64"/>
      <w:bookmarkEnd w:id="65"/>
      <w:r w:rsidRPr="00E40834">
        <w:rPr>
          <w:rFonts w:ascii="Times New Roman" w:hAnsi="Times New Roman" w:cs="Times New Roman"/>
          <w:sz w:val="24"/>
          <w:szCs w:val="24"/>
        </w:rPr>
        <w:t xml:space="preserve"> relationship for </w:t>
      </w:r>
      <w:r w:rsidR="00F803F5" w:rsidRPr="00E40834">
        <w:rPr>
          <w:rFonts w:ascii="Times New Roman" w:hAnsi="Times New Roman" w:cs="Times New Roman"/>
          <w:sz w:val="24"/>
          <w:szCs w:val="24"/>
        </w:rPr>
        <w:t xml:space="preserve">rubberised </w:t>
      </w:r>
      <w:r w:rsidRPr="00E40834">
        <w:rPr>
          <w:rFonts w:ascii="Times New Roman" w:hAnsi="Times New Roman" w:cs="Times New Roman"/>
          <w:sz w:val="24"/>
          <w:szCs w:val="24"/>
        </w:rPr>
        <w:t>concrete</w:t>
      </w:r>
      <w:r w:rsidR="00A54754" w:rsidRPr="00E40834">
        <w:rPr>
          <w:rFonts w:ascii="Times New Roman" w:hAnsi="Times New Roman" w:cs="Times New Roman"/>
          <w:sz w:val="24"/>
          <w:szCs w:val="24"/>
        </w:rPr>
        <w:t xml:space="preserve"> </w:t>
      </w:r>
      <w:r w:rsidRPr="00E40834">
        <w:rPr>
          <w:rFonts w:ascii="Times New Roman" w:hAnsi="Times New Roman" w:cs="Times New Roman"/>
          <w:sz w:val="24"/>
          <w:szCs w:val="24"/>
        </w:rPr>
        <w:t>with a crushing strain</w:t>
      </w:r>
      <w:r w:rsidR="00DE1845" w:rsidRPr="00E40834">
        <w:rPr>
          <w:rFonts w:ascii="Times New Roman" w:hAnsi="Times New Roman" w:cs="Times New Roman"/>
          <w:sz w:val="24"/>
          <w:szCs w:val="24"/>
        </w:rPr>
        <w:t xml:space="preserve"> </w:t>
      </w:r>
      <w:r w:rsidR="001B44F8" w:rsidRPr="00E40834">
        <w:rPr>
          <w:rFonts w:ascii="Times New Roman" w:hAnsi="Times New Roman" w:cs="Times New Roman"/>
          <w:i/>
          <w:sz w:val="24"/>
          <w:szCs w:val="24"/>
        </w:rPr>
        <w:t>ε</w:t>
      </w:r>
      <w:r w:rsidR="001B44F8" w:rsidRPr="00E40834">
        <w:rPr>
          <w:rFonts w:ascii="Times New Roman" w:hAnsi="Times New Roman" w:cs="Times New Roman"/>
          <w:i/>
          <w:sz w:val="24"/>
          <w:szCs w:val="24"/>
          <w:vertAlign w:val="subscript"/>
        </w:rPr>
        <w:t>rc1</w:t>
      </w:r>
      <w:r w:rsidR="00EF0EA8" w:rsidRPr="00E40834">
        <w:rPr>
          <w:rFonts w:ascii="Times New Roman" w:hAnsi="Times New Roman" w:cs="Times New Roman"/>
          <w:sz w:val="24"/>
          <w:szCs w:val="24"/>
        </w:rPr>
        <w:t xml:space="preserve"> defined</w:t>
      </w:r>
      <w:r w:rsidR="001B44F8" w:rsidRPr="00E40834">
        <w:rPr>
          <w:rFonts w:ascii="Times New Roman" w:hAnsi="Times New Roman" w:cs="Times New Roman"/>
          <w:sz w:val="24"/>
          <w:szCs w:val="24"/>
        </w:rPr>
        <w:t xml:space="preserve"> in Equation (3a)</w:t>
      </w:r>
      <w:r w:rsidRPr="00E40834">
        <w:rPr>
          <w:rFonts w:ascii="Times New Roman" w:hAnsi="Times New Roman" w:cs="Times New Roman"/>
          <w:sz w:val="24"/>
          <w:szCs w:val="24"/>
        </w:rPr>
        <w:t xml:space="preserve"> </w:t>
      </w:r>
      <w:r w:rsidR="001B44F8" w:rsidRPr="00E40834">
        <w:rPr>
          <w:rFonts w:ascii="Times New Roman" w:hAnsi="Times New Roman" w:cs="Times New Roman"/>
          <w:sz w:val="24"/>
          <w:szCs w:val="24"/>
        </w:rPr>
        <w:t>and</w:t>
      </w:r>
      <w:r w:rsidRPr="00E40834">
        <w:rPr>
          <w:rFonts w:ascii="Times New Roman" w:hAnsi="Times New Roman" w:cs="Times New Roman"/>
          <w:sz w:val="24"/>
          <w:szCs w:val="24"/>
        </w:rPr>
        <w:t xml:space="preserve"> the concrete compressive strength</w:t>
      </w:r>
      <w:r w:rsidR="00DE1845" w:rsidRPr="00E40834">
        <w:rPr>
          <w:rFonts w:ascii="Times New Roman" w:hAnsi="Times New Roman" w:cs="Times New Roman"/>
          <w:sz w:val="24"/>
          <w:szCs w:val="24"/>
        </w:rPr>
        <w:t xml:space="preserve"> </w:t>
      </w:r>
      <w:r w:rsidR="001B44F8" w:rsidRPr="00E40834">
        <w:rPr>
          <w:rFonts w:ascii="Times New Roman" w:hAnsi="Times New Roman" w:cs="Times New Roman"/>
          <w:i/>
          <w:sz w:val="24"/>
          <w:szCs w:val="24"/>
        </w:rPr>
        <w:t>f</w:t>
      </w:r>
      <w:r w:rsidR="001B44F8" w:rsidRPr="00E40834">
        <w:rPr>
          <w:rFonts w:ascii="Times New Roman" w:hAnsi="Times New Roman" w:cs="Times New Roman"/>
          <w:i/>
          <w:sz w:val="24"/>
          <w:szCs w:val="24"/>
          <w:vertAlign w:val="subscript"/>
        </w:rPr>
        <w:t>rc</w:t>
      </w:r>
      <w:r w:rsidR="001B44F8" w:rsidRPr="00E40834">
        <w:rPr>
          <w:rFonts w:ascii="Times New Roman" w:hAnsi="Times New Roman" w:cs="Times New Roman"/>
          <w:sz w:val="24"/>
          <w:szCs w:val="24"/>
        </w:rPr>
        <w:t xml:space="preserve"> in Equation </w:t>
      </w:r>
      <w:r w:rsidR="00F803F5" w:rsidRPr="00E40834">
        <w:rPr>
          <w:rFonts w:ascii="Times New Roman" w:hAnsi="Times New Roman" w:cs="Times New Roman"/>
          <w:sz w:val="24"/>
          <w:szCs w:val="24"/>
        </w:rPr>
        <w:t>(</w:t>
      </w:r>
      <w:r w:rsidR="001B44F8" w:rsidRPr="00E40834">
        <w:rPr>
          <w:rFonts w:ascii="Times New Roman" w:hAnsi="Times New Roman" w:cs="Times New Roman"/>
          <w:sz w:val="24"/>
          <w:szCs w:val="24"/>
        </w:rPr>
        <w:t>3b</w:t>
      </w:r>
      <w:r w:rsidR="00F803F5" w:rsidRPr="00E40834">
        <w:rPr>
          <w:rFonts w:ascii="Times New Roman" w:hAnsi="Times New Roman" w:cs="Times New Roman"/>
          <w:sz w:val="24"/>
          <w:szCs w:val="24"/>
        </w:rPr>
        <w:t>)</w:t>
      </w:r>
      <w:r w:rsidR="00A54754" w:rsidRPr="00E40834">
        <w:rPr>
          <w:rFonts w:ascii="Times New Roman" w:hAnsi="Times New Roman" w:cs="Times New Roman"/>
          <w:sz w:val="24"/>
          <w:szCs w:val="24"/>
        </w:rPr>
        <w:t xml:space="preserve">, derived from the closed-form non-linear </w:t>
      </w:r>
      <w:r w:rsidR="00A54754" w:rsidRPr="00E40834">
        <w:rPr>
          <w:rFonts w:ascii="Times New Roman" w:hAnsi="Times New Roman" w:cs="Times New Roman"/>
          <w:i/>
          <w:sz w:val="24"/>
          <w:szCs w:val="24"/>
        </w:rPr>
        <w:t>σ-ε</w:t>
      </w:r>
      <w:r w:rsidR="00A54754" w:rsidRPr="00E40834">
        <w:rPr>
          <w:rFonts w:ascii="Times New Roman" w:hAnsi="Times New Roman" w:cs="Times New Roman"/>
          <w:sz w:val="24"/>
          <w:szCs w:val="24"/>
        </w:rPr>
        <w:t xml:space="preserve"> proposed </w:t>
      </w:r>
      <w:r w:rsidR="007B2FE2" w:rsidRPr="00E40834">
        <w:rPr>
          <w:rFonts w:ascii="Times New Roman" w:hAnsi="Times New Roman" w:cs="Times New Roman"/>
          <w:sz w:val="24"/>
          <w:szCs w:val="24"/>
        </w:rPr>
        <w:t xml:space="preserve">previously </w:t>
      </w:r>
      <w:r w:rsidR="00A54754" w:rsidRPr="00E40834">
        <w:rPr>
          <w:rFonts w:ascii="Times New Roman" w:hAnsi="Times New Roman" w:cs="Times New Roman"/>
          <w:sz w:val="24"/>
          <w:szCs w:val="24"/>
        </w:rPr>
        <w:t>by authors [14]</w:t>
      </w:r>
      <w:r w:rsidR="001D6688" w:rsidRPr="00E40834">
        <w:rPr>
          <w:rFonts w:ascii="Times New Roman" w:hAnsi="Times New Roman" w:cs="Times New Roman"/>
          <w:sz w:val="24"/>
          <w:szCs w:val="24"/>
        </w:rPr>
        <w:t xml:space="preserve"> (Figure </w:t>
      </w:r>
      <w:r w:rsidR="0036466A" w:rsidRPr="00E40834">
        <w:rPr>
          <w:rFonts w:ascii="Times New Roman" w:hAnsi="Times New Roman" w:cs="Times New Roman"/>
          <w:sz w:val="24"/>
          <w:szCs w:val="24"/>
        </w:rPr>
        <w:t>1</w:t>
      </w:r>
      <w:r w:rsidR="007E36F1" w:rsidRPr="00E40834">
        <w:rPr>
          <w:rFonts w:ascii="Times New Roman" w:hAnsi="Times New Roman" w:cs="Times New Roman"/>
          <w:sz w:val="24"/>
          <w:szCs w:val="24"/>
        </w:rPr>
        <w:t>5</w:t>
      </w:r>
      <w:r w:rsidR="001D6688" w:rsidRPr="00E40834">
        <w:rPr>
          <w:rFonts w:ascii="Times New Roman" w:hAnsi="Times New Roman" w:cs="Times New Roman"/>
          <w:sz w:val="24"/>
          <w:szCs w:val="24"/>
        </w:rPr>
        <w:t>)</w:t>
      </w:r>
      <w:r w:rsidRPr="00E40834">
        <w:rPr>
          <w:rFonts w:ascii="Times New Roman" w:hAnsi="Times New Roman" w:cs="Times New Roman"/>
          <w:sz w:val="24"/>
          <w:szCs w:val="24"/>
        </w:rPr>
        <w:t>.</w:t>
      </w:r>
      <w:r w:rsidR="001D6688" w:rsidRPr="00E40834">
        <w:rPr>
          <w:rFonts w:ascii="Times New Roman" w:hAnsi="Times New Roman" w:cs="Times New Roman"/>
          <w:sz w:val="24"/>
          <w:szCs w:val="24"/>
        </w:rPr>
        <w:t xml:space="preserve"> </w:t>
      </w:r>
      <w:r w:rsidR="001B44F8" w:rsidRPr="00E40834">
        <w:rPr>
          <w:rFonts w:ascii="Times New Roman" w:hAnsi="Times New Roman" w:cs="Times New Roman"/>
          <w:sz w:val="24"/>
          <w:szCs w:val="24"/>
        </w:rPr>
        <w:t xml:space="preserve">The crushing strain </w:t>
      </w:r>
      <w:bookmarkStart w:id="66" w:name="_Hlk497389310"/>
      <w:r w:rsidR="001B44F8" w:rsidRPr="00E40834">
        <w:rPr>
          <w:rFonts w:ascii="Times New Roman" w:hAnsi="Times New Roman" w:cs="Times New Roman"/>
          <w:i/>
          <w:sz w:val="24"/>
          <w:szCs w:val="24"/>
        </w:rPr>
        <w:t>ε</w:t>
      </w:r>
      <w:r w:rsidR="001B44F8" w:rsidRPr="00E40834">
        <w:rPr>
          <w:rFonts w:ascii="Times New Roman" w:hAnsi="Times New Roman" w:cs="Times New Roman"/>
          <w:i/>
          <w:sz w:val="24"/>
          <w:szCs w:val="24"/>
          <w:vertAlign w:val="subscript"/>
        </w:rPr>
        <w:t>c0,1</w:t>
      </w:r>
      <w:r w:rsidR="001B44F8" w:rsidRPr="00E40834">
        <w:rPr>
          <w:rFonts w:ascii="Times New Roman" w:hAnsi="Times New Roman" w:cs="Times New Roman"/>
          <w:sz w:val="24"/>
          <w:szCs w:val="24"/>
        </w:rPr>
        <w:t xml:space="preserve"> </w:t>
      </w:r>
      <w:bookmarkEnd w:id="66"/>
      <w:r w:rsidR="00BF2CFE" w:rsidRPr="00E40834">
        <w:rPr>
          <w:rFonts w:ascii="Times New Roman" w:hAnsi="Times New Roman" w:cs="Times New Roman"/>
          <w:sz w:val="24"/>
          <w:szCs w:val="24"/>
        </w:rPr>
        <w:t>[5</w:t>
      </w:r>
      <w:r w:rsidR="00F96EFE" w:rsidRPr="00E40834">
        <w:rPr>
          <w:rFonts w:ascii="Times New Roman" w:hAnsi="Times New Roman" w:cs="Times New Roman"/>
          <w:sz w:val="24"/>
          <w:szCs w:val="24"/>
        </w:rPr>
        <w:t>9</w:t>
      </w:r>
      <w:r w:rsidR="00BF2CFE" w:rsidRPr="00E40834">
        <w:rPr>
          <w:rFonts w:ascii="Times New Roman" w:hAnsi="Times New Roman" w:cs="Times New Roman"/>
          <w:sz w:val="24"/>
          <w:szCs w:val="24"/>
        </w:rPr>
        <w:t xml:space="preserve">], </w:t>
      </w:r>
      <w:r w:rsidR="001B44F8" w:rsidRPr="00E40834">
        <w:rPr>
          <w:rFonts w:ascii="Times New Roman" w:hAnsi="Times New Roman" w:cs="Times New Roman"/>
          <w:sz w:val="24"/>
          <w:szCs w:val="24"/>
        </w:rPr>
        <w:t xml:space="preserve">and compressive strength </w:t>
      </w:r>
      <w:r w:rsidR="001B44F8" w:rsidRPr="00E40834">
        <w:rPr>
          <w:rFonts w:ascii="Times New Roman" w:hAnsi="Times New Roman" w:cs="Times New Roman"/>
          <w:i/>
          <w:sz w:val="24"/>
          <w:szCs w:val="24"/>
        </w:rPr>
        <w:t>f</w:t>
      </w:r>
      <w:r w:rsidR="001B44F8" w:rsidRPr="00E40834">
        <w:rPr>
          <w:rFonts w:ascii="Times New Roman" w:hAnsi="Times New Roman" w:cs="Times New Roman"/>
          <w:i/>
          <w:sz w:val="24"/>
          <w:szCs w:val="24"/>
          <w:vertAlign w:val="subscript"/>
        </w:rPr>
        <w:t>c0</w:t>
      </w:r>
      <w:r w:rsidR="001B44F8" w:rsidRPr="00E40834">
        <w:rPr>
          <w:rFonts w:ascii="Times New Roman" w:hAnsi="Times New Roman" w:cs="Times New Roman"/>
          <w:i/>
          <w:sz w:val="24"/>
          <w:szCs w:val="24"/>
        </w:rPr>
        <w:t xml:space="preserve"> </w:t>
      </w:r>
      <w:r w:rsidR="001B44F8" w:rsidRPr="00E40834">
        <w:rPr>
          <w:rFonts w:ascii="Times New Roman" w:hAnsi="Times New Roman" w:cs="Times New Roman"/>
          <w:sz w:val="24"/>
          <w:szCs w:val="24"/>
        </w:rPr>
        <w:t xml:space="preserve">from Equation </w:t>
      </w:r>
      <w:r w:rsidR="00F803F5" w:rsidRPr="00E40834">
        <w:rPr>
          <w:rFonts w:ascii="Times New Roman" w:hAnsi="Times New Roman" w:cs="Times New Roman"/>
          <w:sz w:val="24"/>
          <w:szCs w:val="24"/>
        </w:rPr>
        <w:t>(</w:t>
      </w:r>
      <w:r w:rsidR="001B44F8" w:rsidRPr="00E40834">
        <w:rPr>
          <w:rFonts w:ascii="Times New Roman" w:hAnsi="Times New Roman" w:cs="Times New Roman"/>
          <w:sz w:val="24"/>
          <w:szCs w:val="24"/>
        </w:rPr>
        <w:t>3a</w:t>
      </w:r>
      <w:r w:rsidR="00BF2CFE" w:rsidRPr="00E40834">
        <w:rPr>
          <w:rFonts w:ascii="Times New Roman" w:hAnsi="Times New Roman" w:cs="Times New Roman"/>
          <w:sz w:val="24"/>
          <w:szCs w:val="24"/>
        </w:rPr>
        <w:t>,b</w:t>
      </w:r>
      <w:r w:rsidR="00F803F5" w:rsidRPr="00E40834">
        <w:rPr>
          <w:rFonts w:ascii="Times New Roman" w:hAnsi="Times New Roman" w:cs="Times New Roman"/>
          <w:sz w:val="24"/>
          <w:szCs w:val="24"/>
        </w:rPr>
        <w:t>)</w:t>
      </w:r>
      <w:r w:rsidR="001B44F8" w:rsidRPr="00E40834">
        <w:rPr>
          <w:rFonts w:ascii="Times New Roman" w:hAnsi="Times New Roman" w:cs="Times New Roman"/>
          <w:sz w:val="24"/>
          <w:szCs w:val="24"/>
        </w:rPr>
        <w:t xml:space="preserve"> are material properties for the conventional reference concrete from which the rubberised concrete is derived, whilst </w:t>
      </w:r>
      <w:r w:rsidR="001B44F8" w:rsidRPr="00E40834">
        <w:rPr>
          <w:rFonts w:ascii="Times New Roman" w:hAnsi="Times New Roman" w:cs="Times New Roman"/>
          <w:i/>
          <w:sz w:val="24"/>
          <w:szCs w:val="24"/>
        </w:rPr>
        <w:t>ρ</w:t>
      </w:r>
      <w:r w:rsidR="001B44F8" w:rsidRPr="00E40834">
        <w:rPr>
          <w:rFonts w:ascii="Times New Roman" w:hAnsi="Times New Roman" w:cs="Times New Roman"/>
          <w:i/>
          <w:sz w:val="24"/>
          <w:szCs w:val="24"/>
          <w:vertAlign w:val="subscript"/>
        </w:rPr>
        <w:t>vr</w:t>
      </w:r>
      <w:r w:rsidR="001B44F8" w:rsidRPr="00E40834">
        <w:rPr>
          <w:rFonts w:ascii="Times New Roman" w:hAnsi="Times New Roman" w:cs="Times New Roman"/>
          <w:sz w:val="24"/>
          <w:szCs w:val="24"/>
        </w:rPr>
        <w:t xml:space="preserve"> and </w:t>
      </w:r>
      <w:r w:rsidR="001B44F8" w:rsidRPr="00E40834">
        <w:rPr>
          <w:rFonts w:ascii="Times New Roman" w:hAnsi="Times New Roman" w:cs="Times New Roman"/>
          <w:i/>
          <w:sz w:val="24"/>
          <w:szCs w:val="24"/>
        </w:rPr>
        <w:t>λ</w:t>
      </w:r>
      <w:r w:rsidR="001B44F8" w:rsidRPr="00E40834">
        <w:rPr>
          <w:rFonts w:ascii="Times New Roman" w:hAnsi="Times New Roman" w:cs="Times New Roman"/>
          <w:sz w:val="24"/>
          <w:szCs w:val="24"/>
        </w:rPr>
        <w:t xml:space="preserve"> in Equation (3b) are the rubber content and a factor dependent on the size of the mineral aggregate replaced, respectively. </w:t>
      </w:r>
    </w:p>
    <w:p w14:paraId="7EEE6E15" w14:textId="0002ACA3" w:rsidR="002C563B" w:rsidRPr="00E40834" w:rsidRDefault="002C563B" w:rsidP="00E40834">
      <w:pPr>
        <w:spacing w:after="120" w:line="240" w:lineRule="auto"/>
        <w:jc w:val="right"/>
        <w:rPr>
          <w:rFonts w:ascii="Times New Roman" w:hAnsi="Times New Roman" w:cs="Times New Roman"/>
          <w:sz w:val="24"/>
          <w:szCs w:val="24"/>
        </w:rPr>
      </w:pPr>
      <w:r w:rsidRPr="00E40834">
        <w:rPr>
          <w:rFonts w:ascii="Times New Roman" w:hAnsi="Times New Roman" w:cs="Times New Roman"/>
          <w:position w:val="-14"/>
          <w:sz w:val="24"/>
          <w:szCs w:val="24"/>
        </w:rPr>
        <w:object w:dxaOrig="1780" w:dyaOrig="400" w14:anchorId="3485605A">
          <v:shape id="_x0000_i1030" type="#_x0000_t75" style="width:86.4pt;height:22.8pt" o:ole="">
            <v:imagedata r:id="rId19" o:title=""/>
          </v:shape>
          <o:OLEObject Type="Embed" ProgID="Equation.DSMT4" ShapeID="_x0000_i1030" DrawAspect="Content" ObjectID="_1584683408" r:id="rId20"/>
        </w:object>
      </w:r>
      <w:r w:rsidRPr="00E40834">
        <w:rPr>
          <w:rFonts w:ascii="Times New Roman" w:hAnsi="Times New Roman" w:cs="Times New Roman"/>
          <w:sz w:val="24"/>
          <w:szCs w:val="24"/>
        </w:rPr>
        <w:t xml:space="preserve"> and</w:t>
      </w:r>
      <w:r w:rsidRPr="00E40834">
        <w:rPr>
          <w:rFonts w:ascii="Times New Roman" w:hAnsi="Times New Roman" w:cs="Times New Roman"/>
          <w:sz w:val="24"/>
          <w:szCs w:val="24"/>
        </w:rPr>
        <w:tab/>
      </w:r>
      <w:r w:rsidRPr="00E40834">
        <w:rPr>
          <w:rFonts w:ascii="Times New Roman" w:hAnsi="Times New Roman" w:cs="Times New Roman"/>
          <w:position w:val="-14"/>
          <w:sz w:val="24"/>
          <w:szCs w:val="24"/>
        </w:rPr>
        <w:object w:dxaOrig="1500" w:dyaOrig="400" w14:anchorId="7BCE3987">
          <v:shape id="_x0000_i1031" type="#_x0000_t75" style="width:1in;height:22.8pt" o:ole="">
            <v:imagedata r:id="rId21" o:title=""/>
          </v:shape>
          <o:OLEObject Type="Embed" ProgID="Equation.DSMT4" ShapeID="_x0000_i1031" DrawAspect="Content" ObjectID="_1584683409" r:id="rId22"/>
        </w:object>
      </w:r>
      <w:r w:rsidRPr="00E40834">
        <w:rPr>
          <w:rFonts w:ascii="Times New Roman" w:hAnsi="Times New Roman" w:cs="Times New Roman"/>
          <w:sz w:val="24"/>
          <w:szCs w:val="24"/>
        </w:rPr>
        <w:tab/>
      </w:r>
      <w:r w:rsidRPr="00E40834">
        <w:rPr>
          <w:rFonts w:ascii="Times New Roman" w:hAnsi="Times New Roman" w:cs="Times New Roman"/>
          <w:sz w:val="24"/>
          <w:szCs w:val="24"/>
        </w:rPr>
        <w:tab/>
      </w:r>
      <w:r w:rsidR="00377C0B" w:rsidRPr="00E40834">
        <w:rPr>
          <w:rFonts w:ascii="Times New Roman" w:hAnsi="Times New Roman" w:cs="Times New Roman"/>
          <w:sz w:val="24"/>
          <w:szCs w:val="24"/>
        </w:rPr>
        <w:tab/>
      </w:r>
      <w:r w:rsidRPr="00E40834">
        <w:rPr>
          <w:rFonts w:ascii="Times New Roman" w:hAnsi="Times New Roman" w:cs="Times New Roman"/>
          <w:sz w:val="24"/>
          <w:szCs w:val="24"/>
        </w:rPr>
        <w:tab/>
      </w:r>
      <w:r w:rsidRPr="00E40834">
        <w:rPr>
          <w:rFonts w:ascii="Times New Roman" w:hAnsi="Times New Roman" w:cs="Times New Roman"/>
          <w:sz w:val="24"/>
          <w:szCs w:val="24"/>
        </w:rPr>
        <w:tab/>
      </w:r>
      <w:r w:rsidRPr="00E40834">
        <w:rPr>
          <w:rFonts w:ascii="Times New Roman" w:hAnsi="Times New Roman" w:cs="Times New Roman"/>
          <w:sz w:val="24"/>
          <w:szCs w:val="24"/>
        </w:rPr>
        <w:tab/>
      </w:r>
      <w:r w:rsidRPr="00E40834">
        <w:rPr>
          <w:rFonts w:ascii="Times New Roman" w:hAnsi="Times New Roman" w:cs="Times New Roman"/>
          <w:sz w:val="24"/>
          <w:szCs w:val="24"/>
        </w:rPr>
        <w:tab/>
        <w:t>(3a)</w:t>
      </w:r>
    </w:p>
    <w:p w14:paraId="1C022281" w14:textId="01A5A7C9" w:rsidR="002C563B" w:rsidRPr="00E40834" w:rsidRDefault="002C563B" w:rsidP="00E40834">
      <w:pPr>
        <w:spacing w:after="120" w:line="240" w:lineRule="auto"/>
        <w:jc w:val="right"/>
        <w:rPr>
          <w:rFonts w:ascii="Times New Roman" w:hAnsi="Times New Roman" w:cs="Times New Roman"/>
          <w:sz w:val="24"/>
          <w:szCs w:val="24"/>
        </w:rPr>
      </w:pPr>
      <w:r w:rsidRPr="00E40834">
        <w:rPr>
          <w:rFonts w:ascii="Times New Roman" w:hAnsi="Times New Roman" w:cs="Times New Roman"/>
          <w:position w:val="-36"/>
          <w:sz w:val="24"/>
          <w:szCs w:val="24"/>
        </w:rPr>
        <w:object w:dxaOrig="2160" w:dyaOrig="740" w14:anchorId="3181F245">
          <v:shape id="_x0000_i1032" type="#_x0000_t75" style="width:108.6pt;height:36.6pt" o:ole="">
            <v:imagedata r:id="rId23" o:title=""/>
          </v:shape>
          <o:OLEObject Type="Embed" ProgID="Equation.DSMT4" ShapeID="_x0000_i1032" DrawAspect="Content" ObjectID="_1584683410" r:id="rId24"/>
        </w:object>
      </w:r>
      <w:r w:rsidRPr="00E40834">
        <w:rPr>
          <w:rFonts w:ascii="Times New Roman" w:hAnsi="Times New Roman" w:cs="Times New Roman"/>
          <w:sz w:val="24"/>
          <w:szCs w:val="24"/>
        </w:rPr>
        <w:t xml:space="preserve">and </w:t>
      </w:r>
      <w:r w:rsidRPr="00E40834">
        <w:rPr>
          <w:rFonts w:ascii="Times New Roman" w:hAnsi="Times New Roman" w:cs="Times New Roman"/>
          <w:position w:val="-14"/>
          <w:sz w:val="24"/>
          <w:szCs w:val="24"/>
        </w:rPr>
        <w:object w:dxaOrig="1880" w:dyaOrig="440" w14:anchorId="61380F37">
          <v:shape id="_x0000_i1033" type="#_x0000_t75" style="width:94.8pt;height:21.6pt" o:ole="">
            <v:imagedata r:id="rId25" o:title=""/>
          </v:shape>
          <o:OLEObject Type="Embed" ProgID="Equation.DSMT4" ShapeID="_x0000_i1033" DrawAspect="Content" ObjectID="_1584683411" r:id="rId26"/>
        </w:object>
      </w:r>
      <w:r w:rsidRPr="00E40834">
        <w:rPr>
          <w:rFonts w:ascii="Times New Roman" w:hAnsi="Times New Roman" w:cs="Times New Roman"/>
          <w:sz w:val="24"/>
          <w:szCs w:val="24"/>
        </w:rPr>
        <w:tab/>
      </w:r>
      <w:r w:rsidR="00377C0B" w:rsidRPr="00E40834">
        <w:rPr>
          <w:rFonts w:ascii="Times New Roman" w:hAnsi="Times New Roman" w:cs="Times New Roman"/>
          <w:sz w:val="24"/>
          <w:szCs w:val="24"/>
        </w:rPr>
        <w:tab/>
      </w:r>
      <w:r w:rsidRPr="00E40834">
        <w:rPr>
          <w:rFonts w:ascii="Times New Roman" w:hAnsi="Times New Roman" w:cs="Times New Roman"/>
          <w:sz w:val="24"/>
          <w:szCs w:val="24"/>
        </w:rPr>
        <w:tab/>
      </w:r>
      <w:r w:rsidRPr="00E40834">
        <w:rPr>
          <w:rFonts w:ascii="Times New Roman" w:hAnsi="Times New Roman" w:cs="Times New Roman"/>
          <w:sz w:val="24"/>
          <w:szCs w:val="24"/>
        </w:rPr>
        <w:tab/>
      </w:r>
      <w:r w:rsidRPr="00E40834">
        <w:rPr>
          <w:rFonts w:ascii="Times New Roman" w:hAnsi="Times New Roman" w:cs="Times New Roman"/>
          <w:sz w:val="24"/>
          <w:szCs w:val="24"/>
        </w:rPr>
        <w:tab/>
      </w:r>
      <w:r w:rsidRPr="00E40834">
        <w:rPr>
          <w:rFonts w:ascii="Times New Roman" w:hAnsi="Times New Roman" w:cs="Times New Roman"/>
          <w:sz w:val="24"/>
          <w:szCs w:val="24"/>
        </w:rPr>
        <w:tab/>
        <w:t>(3b)</w:t>
      </w:r>
    </w:p>
    <w:p w14:paraId="18F2608B" w14:textId="1CE7B0B9" w:rsidR="002C563B" w:rsidRPr="00E40834" w:rsidRDefault="00377C0B" w:rsidP="00E40834">
      <w:pPr>
        <w:spacing w:after="120"/>
        <w:jc w:val="right"/>
        <w:rPr>
          <w:rFonts w:ascii="Times New Roman" w:hAnsi="Times New Roman" w:cs="Times New Roman"/>
          <w:sz w:val="24"/>
          <w:szCs w:val="24"/>
        </w:rPr>
      </w:pPr>
      <w:r w:rsidRPr="00E40834">
        <w:rPr>
          <w:rFonts w:ascii="Times New Roman" w:hAnsi="Times New Roman" w:cs="Times New Roman"/>
          <w:sz w:val="24"/>
          <w:szCs w:val="24"/>
        </w:rPr>
        <w:t>i</w:t>
      </w:r>
      <w:r w:rsidR="002C563B" w:rsidRPr="00E40834">
        <w:rPr>
          <w:rFonts w:ascii="Times New Roman" w:hAnsi="Times New Roman" w:cs="Times New Roman"/>
          <w:sz w:val="24"/>
          <w:szCs w:val="24"/>
        </w:rPr>
        <w:t xml:space="preserve">n which </w:t>
      </w:r>
      <w:r w:rsidR="002C563B" w:rsidRPr="00E40834">
        <w:rPr>
          <w:rFonts w:ascii="Times New Roman" w:hAnsi="Times New Roman" w:cs="Times New Roman"/>
          <w:position w:val="-16"/>
          <w:sz w:val="24"/>
          <w:szCs w:val="24"/>
        </w:rPr>
        <w:object w:dxaOrig="7600" w:dyaOrig="440" w14:anchorId="3EAC9C21">
          <v:shape id="_x0000_i1034" type="#_x0000_t75" style="width:374.4pt;height:21.6pt" o:ole="">
            <v:imagedata r:id="rId27" o:title=""/>
          </v:shape>
          <o:OLEObject Type="Embed" ProgID="Equation.DSMT4" ShapeID="_x0000_i1034" DrawAspect="Content" ObjectID="_1584683412" r:id="rId28"/>
        </w:object>
      </w:r>
      <w:r w:rsidR="002C563B" w:rsidRPr="00E40834">
        <w:rPr>
          <w:rFonts w:ascii="Times New Roman" w:hAnsi="Times New Roman" w:cs="Times New Roman"/>
          <w:sz w:val="24"/>
          <w:szCs w:val="24"/>
        </w:rPr>
        <w:tab/>
      </w:r>
      <w:r w:rsidRPr="00E40834">
        <w:rPr>
          <w:rFonts w:ascii="Times New Roman" w:hAnsi="Times New Roman" w:cs="Times New Roman"/>
          <w:sz w:val="24"/>
          <w:szCs w:val="24"/>
        </w:rPr>
        <w:tab/>
      </w:r>
    </w:p>
    <w:p w14:paraId="54C0C153" w14:textId="742E5D64" w:rsidR="00D96E29" w:rsidRPr="00E40834" w:rsidRDefault="00102582" w:rsidP="00E40834">
      <w:pPr>
        <w:spacing w:line="360" w:lineRule="auto"/>
        <w:jc w:val="both"/>
        <w:rPr>
          <w:rFonts w:ascii="Times New Roman" w:hAnsi="Times New Roman" w:cs="Times New Roman"/>
          <w:sz w:val="24"/>
          <w:szCs w:val="24"/>
        </w:rPr>
      </w:pPr>
      <w:r w:rsidRPr="00E40834">
        <w:rPr>
          <w:rFonts w:ascii="Times New Roman" w:hAnsi="Times New Roman" w:cs="Times New Roman"/>
          <w:sz w:val="24"/>
          <w:szCs w:val="24"/>
        </w:rPr>
        <w:t>Implicitly, f</w:t>
      </w:r>
      <w:r w:rsidR="00BF2CFE" w:rsidRPr="00E40834">
        <w:rPr>
          <w:rFonts w:ascii="Times New Roman" w:hAnsi="Times New Roman" w:cs="Times New Roman"/>
          <w:sz w:val="24"/>
          <w:szCs w:val="24"/>
        </w:rPr>
        <w:t xml:space="preserve">or the Ø250 RC member </w:t>
      </w:r>
      <w:r w:rsidR="009A2C28" w:rsidRPr="00E40834">
        <w:rPr>
          <w:rFonts w:ascii="Times New Roman" w:hAnsi="Times New Roman" w:cs="Times New Roman"/>
          <w:sz w:val="24"/>
          <w:szCs w:val="24"/>
        </w:rPr>
        <w:t>(</w:t>
      </w:r>
      <w:r w:rsidR="00327AD3" w:rsidRPr="00E40834">
        <w:rPr>
          <w:rFonts w:ascii="Times New Roman" w:hAnsi="Times New Roman" w:cs="Times New Roman"/>
          <w:i/>
          <w:sz w:val="24"/>
          <w:szCs w:val="24"/>
        </w:rPr>
        <w:t>ρ</w:t>
      </w:r>
      <w:r w:rsidR="00327AD3" w:rsidRPr="00E40834">
        <w:rPr>
          <w:rFonts w:ascii="Times New Roman" w:hAnsi="Times New Roman" w:cs="Times New Roman"/>
          <w:i/>
          <w:sz w:val="24"/>
          <w:szCs w:val="24"/>
          <w:vertAlign w:val="subscript"/>
        </w:rPr>
        <w:t>vr</w:t>
      </w:r>
      <w:r w:rsidR="00327AD3" w:rsidRPr="00E40834">
        <w:rPr>
          <w:rFonts w:ascii="Times New Roman" w:hAnsi="Times New Roman" w:cs="Times New Roman"/>
          <w:i/>
          <w:sz w:val="24"/>
          <w:szCs w:val="24"/>
        </w:rPr>
        <w:t>=</w:t>
      </w:r>
      <w:r w:rsidR="00327AD3" w:rsidRPr="00E40834">
        <w:rPr>
          <w:rFonts w:ascii="Times New Roman" w:hAnsi="Times New Roman" w:cs="Times New Roman"/>
          <w:sz w:val="24"/>
          <w:szCs w:val="24"/>
        </w:rPr>
        <w:t>0</w:t>
      </w:r>
      <w:r w:rsidR="009A2C28" w:rsidRPr="00E40834">
        <w:rPr>
          <w:rFonts w:ascii="Times New Roman" w:hAnsi="Times New Roman" w:cs="Times New Roman"/>
          <w:sz w:val="24"/>
          <w:szCs w:val="24"/>
        </w:rPr>
        <w:t>)</w:t>
      </w:r>
      <w:r w:rsidR="00327AD3" w:rsidRPr="00E40834">
        <w:rPr>
          <w:rFonts w:ascii="Times New Roman" w:hAnsi="Times New Roman" w:cs="Times New Roman"/>
          <w:sz w:val="24"/>
          <w:szCs w:val="24"/>
        </w:rPr>
        <w:t xml:space="preserve">, the </w:t>
      </w:r>
      <w:r w:rsidR="00004314" w:rsidRPr="00E40834">
        <w:rPr>
          <w:rFonts w:ascii="Times New Roman" w:hAnsi="Times New Roman" w:cs="Times New Roman"/>
          <w:sz w:val="24"/>
          <w:szCs w:val="24"/>
        </w:rPr>
        <w:t xml:space="preserve">material properties </w:t>
      </w:r>
      <w:r w:rsidR="009A2C28" w:rsidRPr="00E40834">
        <w:rPr>
          <w:rFonts w:ascii="Times New Roman" w:hAnsi="Times New Roman" w:cs="Times New Roman"/>
          <w:sz w:val="24"/>
          <w:szCs w:val="24"/>
        </w:rPr>
        <w:t xml:space="preserve">considered </w:t>
      </w:r>
      <w:r w:rsidR="00004314" w:rsidRPr="00E40834">
        <w:rPr>
          <w:rFonts w:ascii="Times New Roman" w:hAnsi="Times New Roman" w:cs="Times New Roman"/>
          <w:sz w:val="24"/>
          <w:szCs w:val="24"/>
        </w:rPr>
        <w:t xml:space="preserve">are </w:t>
      </w:r>
      <w:r w:rsidR="009A2C28" w:rsidRPr="00E40834">
        <w:rPr>
          <w:rFonts w:ascii="Times New Roman" w:hAnsi="Times New Roman" w:cs="Times New Roman"/>
          <w:sz w:val="24"/>
          <w:szCs w:val="24"/>
        </w:rPr>
        <w:t xml:space="preserve">those </w:t>
      </w:r>
      <w:r w:rsidR="00004314" w:rsidRPr="00E40834">
        <w:rPr>
          <w:rFonts w:ascii="Times New Roman" w:hAnsi="Times New Roman" w:cs="Times New Roman"/>
          <w:sz w:val="24"/>
          <w:szCs w:val="24"/>
        </w:rPr>
        <w:t>of normal concrete. For this member, the ultimate compressive strain (</w:t>
      </w:r>
      <w:r w:rsidRPr="00E40834">
        <w:rPr>
          <w:rFonts w:ascii="Times New Roman" w:hAnsi="Times New Roman" w:cs="Times New Roman"/>
          <w:sz w:val="24"/>
          <w:szCs w:val="24"/>
        </w:rPr>
        <w:t xml:space="preserve">referred </w:t>
      </w:r>
      <w:r w:rsidR="009A2C28" w:rsidRPr="00E40834">
        <w:rPr>
          <w:rFonts w:ascii="Times New Roman" w:hAnsi="Times New Roman" w:cs="Times New Roman"/>
          <w:sz w:val="24"/>
          <w:szCs w:val="24"/>
        </w:rPr>
        <w:t xml:space="preserve">to </w:t>
      </w:r>
      <w:r w:rsidRPr="00E40834">
        <w:rPr>
          <w:rFonts w:ascii="Times New Roman" w:hAnsi="Times New Roman" w:cs="Times New Roman"/>
          <w:sz w:val="24"/>
          <w:szCs w:val="24"/>
        </w:rPr>
        <w:t xml:space="preserve">herein as </w:t>
      </w:r>
      <w:bookmarkStart w:id="67" w:name="_Hlk497389325"/>
      <w:r w:rsidR="00004314" w:rsidRPr="00E40834">
        <w:rPr>
          <w:rFonts w:ascii="Times New Roman" w:hAnsi="Times New Roman" w:cs="Times New Roman"/>
          <w:i/>
          <w:sz w:val="24"/>
          <w:szCs w:val="24"/>
        </w:rPr>
        <w:t>ε</w:t>
      </w:r>
      <w:r w:rsidR="00004314" w:rsidRPr="00E40834">
        <w:rPr>
          <w:rFonts w:ascii="Times New Roman" w:hAnsi="Times New Roman" w:cs="Times New Roman"/>
          <w:i/>
          <w:sz w:val="24"/>
          <w:szCs w:val="24"/>
          <w:vertAlign w:val="subscript"/>
        </w:rPr>
        <w:t>cu2</w:t>
      </w:r>
      <w:bookmarkEnd w:id="67"/>
      <w:r w:rsidR="0043769A" w:rsidRPr="00E40834">
        <w:rPr>
          <w:rFonts w:ascii="Times New Roman" w:hAnsi="Times New Roman" w:cs="Times New Roman"/>
          <w:i/>
          <w:sz w:val="24"/>
          <w:szCs w:val="24"/>
          <w:vertAlign w:val="subscript"/>
        </w:rPr>
        <w:t xml:space="preserve"> </w:t>
      </w:r>
      <w:r w:rsidRPr="00E40834">
        <w:rPr>
          <w:rFonts w:ascii="Times New Roman" w:hAnsi="Times New Roman" w:cs="Times New Roman"/>
          <w:sz w:val="24"/>
          <w:szCs w:val="24"/>
        </w:rPr>
        <w:t xml:space="preserve">for conventional concrete </w:t>
      </w:r>
      <w:r w:rsidR="0043769A" w:rsidRPr="00E40834">
        <w:rPr>
          <w:rFonts w:ascii="Times New Roman" w:hAnsi="Times New Roman" w:cs="Times New Roman"/>
          <w:sz w:val="24"/>
          <w:szCs w:val="24"/>
        </w:rPr>
        <w:t xml:space="preserve">or </w:t>
      </w:r>
      <w:bookmarkStart w:id="68" w:name="_Hlk497389329"/>
      <w:r w:rsidR="0043769A" w:rsidRPr="00E40834">
        <w:rPr>
          <w:rFonts w:ascii="Times New Roman" w:hAnsi="Times New Roman" w:cs="Times New Roman"/>
          <w:i/>
          <w:sz w:val="24"/>
          <w:szCs w:val="24"/>
        </w:rPr>
        <w:t>ε</w:t>
      </w:r>
      <w:r w:rsidR="0043769A" w:rsidRPr="00E40834">
        <w:rPr>
          <w:rFonts w:ascii="Times New Roman" w:hAnsi="Times New Roman" w:cs="Times New Roman"/>
          <w:i/>
          <w:sz w:val="24"/>
          <w:szCs w:val="24"/>
          <w:vertAlign w:val="subscript"/>
        </w:rPr>
        <w:t>c0u2</w:t>
      </w:r>
      <w:bookmarkEnd w:id="68"/>
      <w:r w:rsidRPr="00E40834">
        <w:rPr>
          <w:rFonts w:ascii="Times New Roman" w:hAnsi="Times New Roman" w:cs="Times New Roman"/>
          <w:i/>
          <w:sz w:val="24"/>
          <w:szCs w:val="24"/>
          <w:vertAlign w:val="subscript"/>
        </w:rPr>
        <w:t xml:space="preserve"> </w:t>
      </w:r>
      <w:r w:rsidRPr="00E40834">
        <w:rPr>
          <w:rFonts w:ascii="Times New Roman" w:hAnsi="Times New Roman" w:cs="Times New Roman"/>
          <w:sz w:val="24"/>
          <w:szCs w:val="24"/>
        </w:rPr>
        <w:t>for conventional reference concrete</w:t>
      </w:r>
      <w:r w:rsidR="00004314" w:rsidRPr="00E40834">
        <w:rPr>
          <w:rFonts w:ascii="Times New Roman" w:hAnsi="Times New Roman" w:cs="Times New Roman"/>
          <w:sz w:val="24"/>
          <w:szCs w:val="24"/>
        </w:rPr>
        <w:t xml:space="preserve">) was determined using the Eurocode 2 recommendations for concrete with </w:t>
      </w:r>
      <w:bookmarkStart w:id="69" w:name="_Hlk497389316"/>
      <w:r w:rsidR="00004314" w:rsidRPr="00E40834">
        <w:rPr>
          <w:rFonts w:ascii="Times New Roman" w:hAnsi="Times New Roman" w:cs="Times New Roman"/>
          <w:i/>
          <w:sz w:val="24"/>
          <w:szCs w:val="24"/>
        </w:rPr>
        <w:t>f</w:t>
      </w:r>
      <w:r w:rsidR="00004314" w:rsidRPr="00E40834">
        <w:rPr>
          <w:rFonts w:ascii="Times New Roman" w:hAnsi="Times New Roman" w:cs="Times New Roman"/>
          <w:i/>
          <w:sz w:val="24"/>
          <w:szCs w:val="24"/>
          <w:vertAlign w:val="subscript"/>
        </w:rPr>
        <w:t>c</w:t>
      </w:r>
      <w:bookmarkEnd w:id="69"/>
      <w:r w:rsidR="00004314" w:rsidRPr="00E40834">
        <w:rPr>
          <w:rFonts w:ascii="Times New Roman" w:hAnsi="Times New Roman" w:cs="Times New Roman"/>
          <w:sz w:val="24"/>
          <w:szCs w:val="24"/>
        </w:rPr>
        <w:t xml:space="preserve"> &gt; 58 MPa (Equation 3c)</w:t>
      </w:r>
      <w:r w:rsidR="0043769A" w:rsidRPr="00E40834">
        <w:rPr>
          <w:rFonts w:ascii="Times New Roman" w:hAnsi="Times New Roman" w:cs="Times New Roman"/>
          <w:sz w:val="24"/>
          <w:szCs w:val="24"/>
        </w:rPr>
        <w:t xml:space="preserve">. </w:t>
      </w:r>
      <w:r w:rsidR="00004314" w:rsidRPr="00E40834">
        <w:rPr>
          <w:rFonts w:ascii="Times New Roman" w:hAnsi="Times New Roman" w:cs="Times New Roman"/>
          <w:sz w:val="24"/>
          <w:szCs w:val="24"/>
        </w:rPr>
        <w:t>On the other hand, fo</w:t>
      </w:r>
      <w:r w:rsidR="00D96E29" w:rsidRPr="00E40834">
        <w:rPr>
          <w:rFonts w:ascii="Times New Roman" w:hAnsi="Times New Roman" w:cs="Times New Roman"/>
          <w:sz w:val="24"/>
          <w:szCs w:val="24"/>
        </w:rPr>
        <w:t xml:space="preserve">r RRuC members, rubberised concrete </w:t>
      </w:r>
      <w:r w:rsidR="00004314" w:rsidRPr="00E40834">
        <w:rPr>
          <w:rFonts w:ascii="Times New Roman" w:hAnsi="Times New Roman" w:cs="Times New Roman"/>
          <w:sz w:val="24"/>
          <w:szCs w:val="24"/>
        </w:rPr>
        <w:t xml:space="preserve">may </w:t>
      </w:r>
      <w:r w:rsidRPr="00E40834">
        <w:rPr>
          <w:rFonts w:ascii="Times New Roman" w:hAnsi="Times New Roman" w:cs="Times New Roman"/>
          <w:sz w:val="24"/>
          <w:szCs w:val="24"/>
        </w:rPr>
        <w:t xml:space="preserve">be considered </w:t>
      </w:r>
      <w:r w:rsidR="009A2C28" w:rsidRPr="00E40834">
        <w:rPr>
          <w:rFonts w:ascii="Times New Roman" w:hAnsi="Times New Roman" w:cs="Times New Roman"/>
          <w:sz w:val="24"/>
          <w:szCs w:val="24"/>
        </w:rPr>
        <w:t xml:space="preserve">as </w:t>
      </w:r>
      <w:r w:rsidRPr="00E40834">
        <w:rPr>
          <w:rFonts w:ascii="Times New Roman" w:hAnsi="Times New Roman" w:cs="Times New Roman"/>
          <w:sz w:val="24"/>
          <w:szCs w:val="24"/>
        </w:rPr>
        <w:t xml:space="preserve">a low-strength concrete </w:t>
      </w:r>
      <w:r w:rsidR="009A2C28" w:rsidRPr="00E40834">
        <w:rPr>
          <w:rFonts w:ascii="Times New Roman" w:hAnsi="Times New Roman" w:cs="Times New Roman"/>
          <w:sz w:val="24"/>
          <w:szCs w:val="24"/>
        </w:rPr>
        <w:t>according to</w:t>
      </w:r>
      <w:r w:rsidRPr="00E40834">
        <w:rPr>
          <w:rFonts w:ascii="Times New Roman" w:hAnsi="Times New Roman" w:cs="Times New Roman"/>
          <w:sz w:val="24"/>
          <w:szCs w:val="24"/>
        </w:rPr>
        <w:t xml:space="preserve"> </w:t>
      </w:r>
      <w:r w:rsidR="00004314" w:rsidRPr="00E40834">
        <w:rPr>
          <w:rFonts w:ascii="Times New Roman" w:hAnsi="Times New Roman" w:cs="Times New Roman"/>
          <w:sz w:val="24"/>
          <w:szCs w:val="24"/>
        </w:rPr>
        <w:t>Eurocode 2 guidelines</w:t>
      </w:r>
      <w:r w:rsidR="0043769A" w:rsidRPr="00E40834">
        <w:rPr>
          <w:rFonts w:ascii="Times New Roman" w:hAnsi="Times New Roman" w:cs="Times New Roman"/>
          <w:sz w:val="24"/>
          <w:szCs w:val="24"/>
        </w:rPr>
        <w:t xml:space="preserve"> [5</w:t>
      </w:r>
      <w:r w:rsidR="00F96EFE" w:rsidRPr="00E40834">
        <w:rPr>
          <w:rFonts w:ascii="Times New Roman" w:hAnsi="Times New Roman" w:cs="Times New Roman"/>
          <w:sz w:val="24"/>
          <w:szCs w:val="24"/>
        </w:rPr>
        <w:t>9</w:t>
      </w:r>
      <w:r w:rsidR="0043769A" w:rsidRPr="00E40834">
        <w:rPr>
          <w:rFonts w:ascii="Times New Roman" w:hAnsi="Times New Roman" w:cs="Times New Roman"/>
          <w:sz w:val="24"/>
          <w:szCs w:val="24"/>
        </w:rPr>
        <w:t>]</w:t>
      </w:r>
      <w:r w:rsidRPr="00E40834">
        <w:rPr>
          <w:rFonts w:ascii="Times New Roman" w:hAnsi="Times New Roman" w:cs="Times New Roman"/>
          <w:sz w:val="24"/>
          <w:szCs w:val="24"/>
        </w:rPr>
        <w:t xml:space="preserve">. Hence, </w:t>
      </w:r>
      <w:r w:rsidR="00004314" w:rsidRPr="00E40834">
        <w:rPr>
          <w:rFonts w:ascii="Times New Roman" w:hAnsi="Times New Roman" w:cs="Times New Roman"/>
          <w:sz w:val="24"/>
          <w:szCs w:val="24"/>
        </w:rPr>
        <w:t xml:space="preserve">the ultimate compressive strain for rubberised concrete </w:t>
      </w:r>
      <w:r w:rsidRPr="00E40834">
        <w:rPr>
          <w:rFonts w:ascii="Times New Roman" w:hAnsi="Times New Roman" w:cs="Times New Roman"/>
          <w:sz w:val="24"/>
          <w:szCs w:val="24"/>
        </w:rPr>
        <w:t xml:space="preserve">may be considered as in </w:t>
      </w:r>
      <w:r w:rsidR="0043769A" w:rsidRPr="00E40834">
        <w:rPr>
          <w:rFonts w:ascii="Times New Roman" w:hAnsi="Times New Roman" w:cs="Times New Roman"/>
          <w:sz w:val="24"/>
          <w:szCs w:val="24"/>
        </w:rPr>
        <w:t xml:space="preserve">Equation </w:t>
      </w:r>
      <w:r w:rsidR="009A2C28" w:rsidRPr="00E40834">
        <w:rPr>
          <w:rFonts w:ascii="Times New Roman" w:hAnsi="Times New Roman" w:cs="Times New Roman"/>
          <w:sz w:val="24"/>
          <w:szCs w:val="24"/>
        </w:rPr>
        <w:t>(</w:t>
      </w:r>
      <w:r w:rsidR="0043769A" w:rsidRPr="00E40834">
        <w:rPr>
          <w:rFonts w:ascii="Times New Roman" w:hAnsi="Times New Roman" w:cs="Times New Roman"/>
          <w:sz w:val="24"/>
          <w:szCs w:val="24"/>
        </w:rPr>
        <w:t>3d</w:t>
      </w:r>
      <w:r w:rsidR="009A2C28" w:rsidRPr="00E40834">
        <w:rPr>
          <w:rFonts w:ascii="Times New Roman" w:hAnsi="Times New Roman" w:cs="Times New Roman"/>
          <w:sz w:val="24"/>
          <w:szCs w:val="24"/>
        </w:rPr>
        <w:t>)</w:t>
      </w:r>
      <w:r w:rsidR="00004314" w:rsidRPr="00E40834">
        <w:rPr>
          <w:rFonts w:ascii="Times New Roman" w:hAnsi="Times New Roman" w:cs="Times New Roman"/>
          <w:sz w:val="24"/>
          <w:szCs w:val="24"/>
        </w:rPr>
        <w:t>.</w:t>
      </w:r>
      <w:r w:rsidR="0043769A" w:rsidRPr="00E40834">
        <w:rPr>
          <w:rFonts w:ascii="Times New Roman" w:hAnsi="Times New Roman" w:cs="Times New Roman"/>
          <w:sz w:val="24"/>
          <w:szCs w:val="24"/>
        </w:rPr>
        <w:t xml:space="preserve"> For the members considered in this study, the test strengths </w:t>
      </w:r>
      <w:r w:rsidR="009A2C28" w:rsidRPr="00E40834">
        <w:rPr>
          <w:rFonts w:ascii="Times New Roman" w:hAnsi="Times New Roman" w:cs="Times New Roman"/>
          <w:sz w:val="24"/>
          <w:szCs w:val="24"/>
        </w:rPr>
        <w:t xml:space="preserve">given </w:t>
      </w:r>
      <w:r w:rsidR="0043769A" w:rsidRPr="00E40834">
        <w:rPr>
          <w:rFonts w:ascii="Times New Roman" w:hAnsi="Times New Roman" w:cs="Times New Roman"/>
          <w:sz w:val="24"/>
          <w:szCs w:val="24"/>
        </w:rPr>
        <w:t xml:space="preserve">in Table 1 were accounted for </w:t>
      </w:r>
      <w:r w:rsidR="009A2C28" w:rsidRPr="00E40834">
        <w:rPr>
          <w:rFonts w:ascii="Times New Roman" w:hAnsi="Times New Roman" w:cs="Times New Roman"/>
          <w:sz w:val="24"/>
          <w:szCs w:val="24"/>
        </w:rPr>
        <w:t xml:space="preserve">in the </w:t>
      </w:r>
      <w:r w:rsidR="0043769A" w:rsidRPr="00E40834">
        <w:rPr>
          <w:rFonts w:ascii="Times New Roman" w:hAnsi="Times New Roman" w:cs="Times New Roman"/>
          <w:sz w:val="24"/>
          <w:szCs w:val="24"/>
        </w:rPr>
        <w:t>assessments, whilst the remaining parameters were determined as described above. T</w:t>
      </w:r>
      <w:r w:rsidR="00D96E29" w:rsidRPr="00E40834">
        <w:rPr>
          <w:rFonts w:ascii="Times New Roman" w:hAnsi="Times New Roman" w:cs="Times New Roman"/>
          <w:sz w:val="24"/>
          <w:szCs w:val="24"/>
        </w:rPr>
        <w:t xml:space="preserve">he steel yield strain </w:t>
      </w:r>
      <w:bookmarkStart w:id="70" w:name="OLE_LINK197"/>
      <w:bookmarkStart w:id="71" w:name="OLE_LINK198"/>
      <w:bookmarkStart w:id="72" w:name="OLE_LINK199"/>
      <w:r w:rsidR="00D96E29" w:rsidRPr="00E40834">
        <w:rPr>
          <w:rFonts w:ascii="Times New Roman" w:hAnsi="Times New Roman" w:cs="Times New Roman"/>
          <w:i/>
          <w:sz w:val="24"/>
          <w:szCs w:val="24"/>
        </w:rPr>
        <w:t>ε</w:t>
      </w:r>
      <w:r w:rsidR="00D96E29" w:rsidRPr="00E40834">
        <w:rPr>
          <w:rFonts w:ascii="Times New Roman" w:hAnsi="Times New Roman" w:cs="Times New Roman"/>
          <w:i/>
          <w:sz w:val="24"/>
          <w:szCs w:val="24"/>
          <w:vertAlign w:val="subscript"/>
        </w:rPr>
        <w:t>sy</w:t>
      </w:r>
      <w:bookmarkEnd w:id="70"/>
      <w:bookmarkEnd w:id="71"/>
      <w:bookmarkEnd w:id="72"/>
      <w:r w:rsidR="00D96E29" w:rsidRPr="00E40834">
        <w:rPr>
          <w:rFonts w:ascii="Times New Roman" w:hAnsi="Times New Roman" w:cs="Times New Roman"/>
          <w:sz w:val="24"/>
          <w:szCs w:val="24"/>
        </w:rPr>
        <w:t xml:space="preserve"> is </w:t>
      </w:r>
      <w:r w:rsidR="009A2C28" w:rsidRPr="00E40834">
        <w:rPr>
          <w:rFonts w:ascii="Times New Roman" w:hAnsi="Times New Roman" w:cs="Times New Roman"/>
          <w:sz w:val="24"/>
          <w:szCs w:val="24"/>
        </w:rPr>
        <w:t xml:space="preserve">determined </w:t>
      </w:r>
      <w:r w:rsidR="00D96E29" w:rsidRPr="00E40834">
        <w:rPr>
          <w:rFonts w:ascii="Times New Roman" w:hAnsi="Times New Roman" w:cs="Times New Roman"/>
          <w:sz w:val="24"/>
          <w:szCs w:val="24"/>
        </w:rPr>
        <w:t xml:space="preserve">from the yield strengths </w:t>
      </w:r>
      <w:bookmarkStart w:id="73" w:name="OLE_LINK200"/>
      <w:bookmarkStart w:id="74" w:name="OLE_LINK201"/>
      <w:bookmarkStart w:id="75" w:name="OLE_LINK202"/>
      <w:r w:rsidR="00D96E29" w:rsidRPr="00E40834">
        <w:rPr>
          <w:rFonts w:ascii="Times New Roman" w:hAnsi="Times New Roman" w:cs="Times New Roman"/>
          <w:i/>
          <w:sz w:val="24"/>
          <w:szCs w:val="24"/>
        </w:rPr>
        <w:t>f</w:t>
      </w:r>
      <w:r w:rsidR="00D96E29" w:rsidRPr="00E40834">
        <w:rPr>
          <w:rFonts w:ascii="Times New Roman" w:hAnsi="Times New Roman" w:cs="Times New Roman"/>
          <w:i/>
          <w:sz w:val="24"/>
          <w:szCs w:val="24"/>
          <w:vertAlign w:val="subscript"/>
        </w:rPr>
        <w:t>y</w:t>
      </w:r>
      <w:bookmarkEnd w:id="73"/>
      <w:bookmarkEnd w:id="74"/>
      <w:bookmarkEnd w:id="75"/>
      <w:r w:rsidR="00D96E29" w:rsidRPr="00E40834">
        <w:rPr>
          <w:rFonts w:ascii="Times New Roman" w:hAnsi="Times New Roman" w:cs="Times New Roman"/>
          <w:sz w:val="24"/>
          <w:szCs w:val="24"/>
        </w:rPr>
        <w:t>, given in</w:t>
      </w:r>
      <w:r w:rsidR="008664F5" w:rsidRPr="00E40834">
        <w:rPr>
          <w:rFonts w:ascii="Times New Roman" w:hAnsi="Times New Roman" w:cs="Times New Roman"/>
          <w:sz w:val="24"/>
          <w:szCs w:val="24"/>
        </w:rPr>
        <w:t xml:space="preserve"> </w:t>
      </w:r>
      <w:r w:rsidR="004A22B8" w:rsidRPr="00E40834">
        <w:rPr>
          <w:rFonts w:ascii="Times New Roman" w:hAnsi="Times New Roman" w:cs="Times New Roman"/>
          <w:sz w:val="24"/>
          <w:szCs w:val="24"/>
        </w:rPr>
        <w:t xml:space="preserve">Table </w:t>
      </w:r>
      <w:r w:rsidR="004A22B8" w:rsidRPr="00E40834">
        <w:rPr>
          <w:rFonts w:ascii="Times New Roman" w:hAnsi="Times New Roman" w:cs="Times New Roman"/>
          <w:noProof/>
          <w:sz w:val="24"/>
          <w:szCs w:val="24"/>
        </w:rPr>
        <w:t>1</w:t>
      </w:r>
      <w:r w:rsidR="008664F5" w:rsidRPr="00E40834">
        <w:rPr>
          <w:rFonts w:ascii="Times New Roman" w:hAnsi="Times New Roman" w:cs="Times New Roman"/>
          <w:sz w:val="24"/>
          <w:szCs w:val="24"/>
        </w:rPr>
        <w:t xml:space="preserve"> </w:t>
      </w:r>
      <w:r w:rsidR="00D96E29" w:rsidRPr="00E40834">
        <w:rPr>
          <w:rFonts w:ascii="Times New Roman" w:hAnsi="Times New Roman" w:cs="Times New Roman"/>
          <w:sz w:val="24"/>
          <w:szCs w:val="24"/>
        </w:rPr>
        <w:t xml:space="preserve">by considering an elastic modulus </w:t>
      </w:r>
      <w:bookmarkStart w:id="76" w:name="OLE_LINK203"/>
      <w:bookmarkStart w:id="77" w:name="OLE_LINK204"/>
      <w:bookmarkStart w:id="78" w:name="OLE_LINK205"/>
      <w:r w:rsidR="00D96E29" w:rsidRPr="00E40834">
        <w:rPr>
          <w:rFonts w:ascii="Times New Roman" w:hAnsi="Times New Roman" w:cs="Times New Roman"/>
          <w:i/>
          <w:sz w:val="24"/>
          <w:szCs w:val="24"/>
        </w:rPr>
        <w:t>E</w:t>
      </w:r>
      <w:r w:rsidR="00D96E29" w:rsidRPr="00E40834">
        <w:rPr>
          <w:rFonts w:ascii="Times New Roman" w:hAnsi="Times New Roman" w:cs="Times New Roman"/>
          <w:i/>
          <w:sz w:val="24"/>
          <w:szCs w:val="24"/>
          <w:vertAlign w:val="subscript"/>
        </w:rPr>
        <w:t>s</w:t>
      </w:r>
      <w:bookmarkEnd w:id="76"/>
      <w:bookmarkEnd w:id="77"/>
      <w:bookmarkEnd w:id="78"/>
      <w:r w:rsidR="00D96E29" w:rsidRPr="00E40834">
        <w:rPr>
          <w:rFonts w:ascii="Times New Roman" w:hAnsi="Times New Roman" w:cs="Times New Roman"/>
          <w:sz w:val="24"/>
          <w:szCs w:val="24"/>
        </w:rPr>
        <w:t>=200 GPa.</w:t>
      </w:r>
    </w:p>
    <w:p w14:paraId="5A510844" w14:textId="77777777" w:rsidR="00004314" w:rsidRPr="00E40834" w:rsidRDefault="00004314" w:rsidP="00E40834">
      <w:pPr>
        <w:spacing w:after="120"/>
        <w:jc w:val="right"/>
        <w:rPr>
          <w:rFonts w:ascii="Times New Roman" w:hAnsi="Times New Roman" w:cs="Times New Roman"/>
          <w:sz w:val="24"/>
          <w:szCs w:val="24"/>
        </w:rPr>
      </w:pPr>
    </w:p>
    <w:p w14:paraId="2CAC23BE" w14:textId="4957462A" w:rsidR="00004314" w:rsidRPr="00E40834" w:rsidRDefault="00004314" w:rsidP="00E40834">
      <w:pPr>
        <w:spacing w:after="120" w:line="240" w:lineRule="auto"/>
        <w:jc w:val="right"/>
        <w:rPr>
          <w:rFonts w:ascii="Times New Roman" w:hAnsi="Times New Roman" w:cs="Times New Roman"/>
          <w:sz w:val="24"/>
          <w:szCs w:val="24"/>
        </w:rPr>
      </w:pPr>
      <w:r w:rsidRPr="00E40834">
        <w:rPr>
          <w:rFonts w:ascii="Times New Roman" w:hAnsi="Times New Roman" w:cs="Times New Roman"/>
          <w:position w:val="-38"/>
          <w:sz w:val="24"/>
          <w:szCs w:val="24"/>
        </w:rPr>
        <w:object w:dxaOrig="5840" w:dyaOrig="880" w14:anchorId="7C5C41F5">
          <v:shape id="_x0000_i1035" type="#_x0000_t75" style="width:291pt;height:43.8pt" o:ole="">
            <v:imagedata r:id="rId29" o:title=""/>
          </v:shape>
          <o:OLEObject Type="Embed" ProgID="Equation.DSMT4" ShapeID="_x0000_i1035" DrawAspect="Content" ObjectID="_1584683413" r:id="rId30"/>
        </w:object>
      </w:r>
      <w:r w:rsidRPr="00E40834">
        <w:rPr>
          <w:rFonts w:ascii="Times New Roman" w:hAnsi="Times New Roman" w:cs="Times New Roman"/>
          <w:sz w:val="24"/>
          <w:szCs w:val="24"/>
        </w:rPr>
        <w:tab/>
      </w:r>
      <w:r w:rsidR="007B2FE2" w:rsidRPr="00E40834">
        <w:rPr>
          <w:rFonts w:ascii="Times New Roman" w:hAnsi="Times New Roman" w:cs="Times New Roman"/>
          <w:sz w:val="24"/>
          <w:szCs w:val="24"/>
        </w:rPr>
        <w:tab/>
      </w:r>
      <w:r w:rsidRPr="00E40834">
        <w:rPr>
          <w:rFonts w:ascii="Times New Roman" w:hAnsi="Times New Roman" w:cs="Times New Roman"/>
          <w:sz w:val="24"/>
          <w:szCs w:val="24"/>
        </w:rPr>
        <w:tab/>
        <w:t xml:space="preserve"> (3c)</w:t>
      </w:r>
    </w:p>
    <w:p w14:paraId="0E7B4C61" w14:textId="342B93D9" w:rsidR="001D6688" w:rsidRPr="00E40834" w:rsidRDefault="0043769A" w:rsidP="00E40834">
      <w:pPr>
        <w:spacing w:after="120" w:line="240" w:lineRule="auto"/>
        <w:jc w:val="right"/>
        <w:rPr>
          <w:rFonts w:ascii="Times New Roman" w:hAnsi="Times New Roman" w:cs="Times New Roman"/>
          <w:sz w:val="24"/>
          <w:szCs w:val="24"/>
        </w:rPr>
      </w:pPr>
      <w:r w:rsidRPr="00E40834">
        <w:rPr>
          <w:rFonts w:ascii="Times New Roman" w:hAnsi="Times New Roman" w:cs="Times New Roman"/>
          <w:position w:val="-12"/>
          <w:sz w:val="24"/>
          <w:szCs w:val="24"/>
        </w:rPr>
        <w:object w:dxaOrig="1380" w:dyaOrig="360" w14:anchorId="64488896">
          <v:shape id="_x0000_i1036" type="#_x0000_t75" style="width:69pt;height:18pt" o:ole="">
            <v:imagedata r:id="rId31" o:title=""/>
          </v:shape>
          <o:OLEObject Type="Embed" ProgID="Equation.DSMT4" ShapeID="_x0000_i1036" DrawAspect="Content" ObjectID="_1584683414" r:id="rId32"/>
        </w:object>
      </w:r>
      <w:r w:rsidRPr="00E40834">
        <w:rPr>
          <w:rFonts w:ascii="Times New Roman" w:hAnsi="Times New Roman" w:cs="Times New Roman"/>
          <w:sz w:val="24"/>
          <w:szCs w:val="24"/>
        </w:rPr>
        <w:tab/>
      </w:r>
      <w:r w:rsidRPr="00E40834">
        <w:rPr>
          <w:rFonts w:ascii="Times New Roman" w:hAnsi="Times New Roman" w:cs="Times New Roman"/>
          <w:sz w:val="24"/>
          <w:szCs w:val="24"/>
        </w:rPr>
        <w:tab/>
      </w:r>
      <w:r w:rsidR="001B44F8" w:rsidRPr="00E40834">
        <w:rPr>
          <w:rFonts w:ascii="Times New Roman" w:hAnsi="Times New Roman" w:cs="Times New Roman"/>
          <w:sz w:val="24"/>
          <w:szCs w:val="24"/>
        </w:rPr>
        <w:tab/>
      </w:r>
      <w:r w:rsidR="001B44F8" w:rsidRPr="00E40834">
        <w:rPr>
          <w:rFonts w:ascii="Times New Roman" w:hAnsi="Times New Roman" w:cs="Times New Roman"/>
          <w:sz w:val="24"/>
          <w:szCs w:val="24"/>
        </w:rPr>
        <w:tab/>
      </w:r>
      <w:r w:rsidR="001B44F8" w:rsidRPr="00E40834">
        <w:rPr>
          <w:rFonts w:ascii="Times New Roman" w:hAnsi="Times New Roman" w:cs="Times New Roman"/>
          <w:sz w:val="24"/>
          <w:szCs w:val="24"/>
        </w:rPr>
        <w:tab/>
      </w:r>
      <w:r w:rsidR="001B44F8" w:rsidRPr="00E40834">
        <w:rPr>
          <w:rFonts w:ascii="Times New Roman" w:hAnsi="Times New Roman" w:cs="Times New Roman"/>
          <w:sz w:val="24"/>
          <w:szCs w:val="24"/>
        </w:rPr>
        <w:tab/>
      </w:r>
      <w:r w:rsidR="001B44F8" w:rsidRPr="00E40834">
        <w:rPr>
          <w:rFonts w:ascii="Times New Roman" w:hAnsi="Times New Roman" w:cs="Times New Roman"/>
          <w:sz w:val="24"/>
          <w:szCs w:val="24"/>
        </w:rPr>
        <w:tab/>
      </w:r>
      <w:r w:rsidR="001B44F8" w:rsidRPr="00E40834">
        <w:rPr>
          <w:rFonts w:ascii="Times New Roman" w:hAnsi="Times New Roman" w:cs="Times New Roman"/>
          <w:sz w:val="24"/>
          <w:szCs w:val="24"/>
        </w:rPr>
        <w:tab/>
      </w:r>
      <w:r w:rsidR="007B2FE2" w:rsidRPr="00E40834">
        <w:rPr>
          <w:rFonts w:ascii="Times New Roman" w:hAnsi="Times New Roman" w:cs="Times New Roman"/>
          <w:sz w:val="24"/>
          <w:szCs w:val="24"/>
        </w:rPr>
        <w:tab/>
      </w:r>
      <w:r w:rsidR="001D6688" w:rsidRPr="00E40834">
        <w:rPr>
          <w:rFonts w:ascii="Times New Roman" w:hAnsi="Times New Roman" w:cs="Times New Roman"/>
          <w:sz w:val="24"/>
          <w:szCs w:val="24"/>
        </w:rPr>
        <w:tab/>
        <w:t>(</w:t>
      </w:r>
      <w:r w:rsidR="001B44F8" w:rsidRPr="00E40834">
        <w:rPr>
          <w:rFonts w:ascii="Times New Roman" w:hAnsi="Times New Roman" w:cs="Times New Roman"/>
          <w:sz w:val="24"/>
          <w:szCs w:val="24"/>
        </w:rPr>
        <w:t>3</w:t>
      </w:r>
      <w:r w:rsidRPr="00E40834">
        <w:rPr>
          <w:rFonts w:ascii="Times New Roman" w:hAnsi="Times New Roman" w:cs="Times New Roman"/>
          <w:sz w:val="24"/>
          <w:szCs w:val="24"/>
        </w:rPr>
        <w:t>d</w:t>
      </w:r>
      <w:r w:rsidR="001D6688" w:rsidRPr="00E40834">
        <w:rPr>
          <w:rFonts w:ascii="Times New Roman" w:hAnsi="Times New Roman" w:cs="Times New Roman"/>
          <w:sz w:val="24"/>
          <w:szCs w:val="24"/>
        </w:rPr>
        <w:t>)</w:t>
      </w:r>
    </w:p>
    <w:p w14:paraId="5E9EDDE1" w14:textId="3E7C12BB" w:rsidR="00D268A1" w:rsidRPr="00E40834" w:rsidRDefault="00D96E29" w:rsidP="00E40834">
      <w:pPr>
        <w:spacing w:line="360" w:lineRule="auto"/>
        <w:jc w:val="both"/>
        <w:rPr>
          <w:rFonts w:ascii="Times New Roman" w:hAnsi="Times New Roman" w:cs="Times New Roman"/>
          <w:sz w:val="24"/>
          <w:szCs w:val="24"/>
        </w:rPr>
      </w:pPr>
      <w:r w:rsidRPr="00E40834">
        <w:rPr>
          <w:rFonts w:ascii="Times New Roman" w:eastAsia="AdvGulliv-R" w:hAnsi="Times New Roman" w:cs="Times New Roman"/>
          <w:sz w:val="24"/>
          <w:szCs w:val="24"/>
        </w:rPr>
        <w:t>For externally</w:t>
      </w:r>
      <w:r w:rsidR="009A2C28" w:rsidRPr="00E40834">
        <w:rPr>
          <w:rFonts w:ascii="Times New Roman" w:eastAsia="AdvGulliv-R" w:hAnsi="Times New Roman" w:cs="Times New Roman"/>
          <w:sz w:val="24"/>
          <w:szCs w:val="24"/>
        </w:rPr>
        <w:t>-</w:t>
      </w:r>
      <w:r w:rsidRPr="00E40834">
        <w:rPr>
          <w:rFonts w:ascii="Times New Roman" w:eastAsia="AdvGulliv-R" w:hAnsi="Times New Roman" w:cs="Times New Roman"/>
          <w:sz w:val="24"/>
          <w:szCs w:val="24"/>
        </w:rPr>
        <w:t xml:space="preserve">confined AFRP specimens, the same procedure as for RC and RRuC members </w:t>
      </w:r>
      <w:r w:rsidR="0097338F" w:rsidRPr="00E40834">
        <w:rPr>
          <w:rFonts w:ascii="Times New Roman" w:eastAsia="AdvGulliv-R" w:hAnsi="Times New Roman" w:cs="Times New Roman"/>
          <w:sz w:val="24"/>
          <w:szCs w:val="24"/>
        </w:rPr>
        <w:t xml:space="preserve">are </w:t>
      </w:r>
      <w:r w:rsidRPr="00E40834">
        <w:rPr>
          <w:rFonts w:ascii="Times New Roman" w:eastAsia="AdvGulliv-R" w:hAnsi="Times New Roman" w:cs="Times New Roman"/>
          <w:sz w:val="24"/>
          <w:szCs w:val="24"/>
        </w:rPr>
        <w:t xml:space="preserve">used, except that the </w:t>
      </w:r>
      <w:r w:rsidRPr="00E40834">
        <w:rPr>
          <w:rFonts w:ascii="Times New Roman" w:hAnsi="Times New Roman" w:cs="Times New Roman"/>
          <w:i/>
          <w:sz w:val="24"/>
          <w:szCs w:val="24"/>
        </w:rPr>
        <w:t>σ-ε</w:t>
      </w:r>
      <w:r w:rsidRPr="00E40834">
        <w:rPr>
          <w:rFonts w:ascii="Times New Roman" w:hAnsi="Times New Roman" w:cs="Times New Roman"/>
          <w:sz w:val="24"/>
          <w:szCs w:val="24"/>
        </w:rPr>
        <w:t xml:space="preserve"> in compression accounts for the external confinement [</w:t>
      </w:r>
      <w:r w:rsidR="00F96EFE" w:rsidRPr="00E40834">
        <w:rPr>
          <w:rFonts w:ascii="Times New Roman" w:hAnsi="Times New Roman" w:cs="Times New Roman"/>
          <w:sz w:val="24"/>
          <w:szCs w:val="24"/>
        </w:rPr>
        <w:t>60</w:t>
      </w:r>
      <w:r w:rsidRPr="00E40834">
        <w:rPr>
          <w:rFonts w:ascii="Times New Roman" w:hAnsi="Times New Roman" w:cs="Times New Roman"/>
          <w:sz w:val="24"/>
          <w:szCs w:val="24"/>
        </w:rPr>
        <w:t>]</w:t>
      </w:r>
      <w:r w:rsidR="009A2C28" w:rsidRPr="00E40834">
        <w:rPr>
          <w:rFonts w:ascii="Times New Roman" w:hAnsi="Times New Roman" w:cs="Times New Roman"/>
          <w:sz w:val="24"/>
          <w:szCs w:val="24"/>
        </w:rPr>
        <w:t xml:space="preserve"> </w:t>
      </w:r>
      <w:r w:rsidRPr="00E40834">
        <w:rPr>
          <w:rFonts w:ascii="Times New Roman" w:hAnsi="Times New Roman" w:cs="Times New Roman"/>
          <w:sz w:val="24"/>
          <w:szCs w:val="24"/>
        </w:rPr>
        <w:t xml:space="preserve">and </w:t>
      </w:r>
      <w:r w:rsidR="00EB00E4" w:rsidRPr="00E40834">
        <w:rPr>
          <w:rFonts w:ascii="Times New Roman" w:hAnsi="Times New Roman" w:cs="Times New Roman"/>
          <w:sz w:val="24"/>
          <w:szCs w:val="24"/>
        </w:rPr>
        <w:t xml:space="preserve">the influence of the </w:t>
      </w:r>
      <w:r w:rsidRPr="00E40834">
        <w:rPr>
          <w:rFonts w:ascii="Times New Roman" w:hAnsi="Times New Roman" w:cs="Times New Roman"/>
          <w:sz w:val="24"/>
          <w:szCs w:val="24"/>
        </w:rPr>
        <w:t xml:space="preserve">eccentricity </w:t>
      </w:r>
      <w:r w:rsidR="00D732F2" w:rsidRPr="00E40834">
        <w:rPr>
          <w:rFonts w:ascii="Times New Roman" w:hAnsi="Times New Roman" w:cs="Times New Roman"/>
          <w:sz w:val="24"/>
          <w:szCs w:val="24"/>
        </w:rPr>
        <w:t xml:space="preserve">on </w:t>
      </w:r>
      <w:r w:rsidR="00EB00E4" w:rsidRPr="00E40834">
        <w:rPr>
          <w:rFonts w:ascii="Times New Roman" w:hAnsi="Times New Roman" w:cs="Times New Roman"/>
          <w:sz w:val="24"/>
          <w:szCs w:val="24"/>
        </w:rPr>
        <w:t>the prediction of the c</w:t>
      </w:r>
      <w:r w:rsidRPr="00E40834">
        <w:rPr>
          <w:rFonts w:ascii="Times New Roman" w:hAnsi="Times New Roman" w:cs="Times New Roman"/>
          <w:sz w:val="24"/>
          <w:szCs w:val="24"/>
        </w:rPr>
        <w:t>ompression</w:t>
      </w:r>
      <w:r w:rsidR="009A2C28" w:rsidRPr="00E40834">
        <w:rPr>
          <w:rFonts w:ascii="Times New Roman" w:hAnsi="Times New Roman" w:cs="Times New Roman"/>
          <w:sz w:val="24"/>
          <w:szCs w:val="24"/>
        </w:rPr>
        <w:t xml:space="preserve"> </w:t>
      </w:r>
      <w:r w:rsidR="00013BD8" w:rsidRPr="00E40834">
        <w:rPr>
          <w:rFonts w:ascii="Times New Roman" w:hAnsi="Times New Roman" w:cs="Times New Roman"/>
          <w:sz w:val="24"/>
          <w:szCs w:val="24"/>
        </w:rPr>
        <w:t xml:space="preserve">governed failure region </w:t>
      </w:r>
      <w:r w:rsidR="00D732F2" w:rsidRPr="00E40834">
        <w:rPr>
          <w:rFonts w:ascii="Times New Roman" w:hAnsi="Times New Roman" w:cs="Times New Roman"/>
          <w:sz w:val="24"/>
          <w:szCs w:val="24"/>
        </w:rPr>
        <w:t xml:space="preserve">in </w:t>
      </w:r>
      <w:r w:rsidR="00013BD8" w:rsidRPr="00E40834">
        <w:rPr>
          <w:rFonts w:ascii="Times New Roman" w:hAnsi="Times New Roman" w:cs="Times New Roman"/>
          <w:sz w:val="24"/>
          <w:szCs w:val="24"/>
        </w:rPr>
        <w:t xml:space="preserve">the axial-bending interaction </w:t>
      </w:r>
      <w:r w:rsidR="00D732F2" w:rsidRPr="00E40834">
        <w:rPr>
          <w:rFonts w:ascii="Times New Roman" w:hAnsi="Times New Roman" w:cs="Times New Roman"/>
          <w:sz w:val="24"/>
          <w:szCs w:val="24"/>
        </w:rPr>
        <w:t xml:space="preserve">diagram </w:t>
      </w:r>
      <w:r w:rsidRPr="00E40834">
        <w:rPr>
          <w:rFonts w:ascii="Times New Roman" w:hAnsi="Times New Roman" w:cs="Times New Roman"/>
          <w:sz w:val="24"/>
          <w:szCs w:val="24"/>
        </w:rPr>
        <w:t>[</w:t>
      </w:r>
      <w:r w:rsidR="00F96EFE" w:rsidRPr="00E40834">
        <w:rPr>
          <w:rFonts w:ascii="Times New Roman" w:hAnsi="Times New Roman" w:cs="Times New Roman"/>
          <w:sz w:val="24"/>
          <w:szCs w:val="24"/>
        </w:rPr>
        <w:t>61</w:t>
      </w:r>
      <w:r w:rsidRPr="00E40834">
        <w:rPr>
          <w:rFonts w:ascii="Times New Roman" w:hAnsi="Times New Roman" w:cs="Times New Roman"/>
          <w:sz w:val="24"/>
          <w:szCs w:val="24"/>
        </w:rPr>
        <w:t xml:space="preserve">]. </w:t>
      </w:r>
      <w:r w:rsidRPr="00E40834">
        <w:rPr>
          <w:rFonts w:ascii="Times New Roman" w:eastAsia="AdvGulliv-R" w:hAnsi="Times New Roman" w:cs="Times New Roman"/>
          <w:sz w:val="24"/>
          <w:szCs w:val="24"/>
        </w:rPr>
        <w:t>Fibre polymer sheets exhibit a linear-elastic response up to failure, without cumulative damage and largely constant lateral strains at successive loading cycles [</w:t>
      </w:r>
      <w:r w:rsidR="00F96EFE" w:rsidRPr="00E40834">
        <w:rPr>
          <w:rFonts w:ascii="Times New Roman" w:hAnsi="Times New Roman" w:cs="Times New Roman"/>
          <w:sz w:val="24"/>
          <w:szCs w:val="24"/>
        </w:rPr>
        <w:t>60</w:t>
      </w:r>
      <w:r w:rsidRPr="00E40834">
        <w:rPr>
          <w:rFonts w:ascii="Times New Roman" w:eastAsia="AdvGulliv-R" w:hAnsi="Times New Roman" w:cs="Times New Roman"/>
          <w:sz w:val="24"/>
          <w:szCs w:val="24"/>
        </w:rPr>
        <w:t xml:space="preserve">]. For conventional concrete members, </w:t>
      </w:r>
      <w:r w:rsidR="009A2C28" w:rsidRPr="00E40834">
        <w:rPr>
          <w:rFonts w:ascii="Times New Roman" w:eastAsia="AdvGulliv-R" w:hAnsi="Times New Roman" w:cs="Times New Roman"/>
          <w:sz w:val="24"/>
          <w:szCs w:val="24"/>
        </w:rPr>
        <w:t xml:space="preserve">previous </w:t>
      </w:r>
      <w:r w:rsidRPr="00E40834">
        <w:rPr>
          <w:rFonts w:ascii="Times New Roman" w:eastAsia="AdvGulliv-R" w:hAnsi="Times New Roman" w:cs="Times New Roman"/>
          <w:sz w:val="24"/>
          <w:szCs w:val="24"/>
        </w:rPr>
        <w:t>tests show</w:t>
      </w:r>
      <w:r w:rsidR="009A2C28" w:rsidRPr="00E40834">
        <w:rPr>
          <w:rFonts w:ascii="Times New Roman" w:eastAsia="AdvGulliv-R" w:hAnsi="Times New Roman" w:cs="Times New Roman"/>
          <w:sz w:val="24"/>
          <w:szCs w:val="24"/>
        </w:rPr>
        <w:t>ed</w:t>
      </w:r>
      <w:r w:rsidRPr="00E40834">
        <w:rPr>
          <w:rFonts w:ascii="Times New Roman" w:eastAsia="AdvGulliv-R" w:hAnsi="Times New Roman" w:cs="Times New Roman"/>
          <w:sz w:val="24"/>
          <w:szCs w:val="24"/>
        </w:rPr>
        <w:t xml:space="preserve"> </w:t>
      </w:r>
      <w:r w:rsidR="00D732F2" w:rsidRPr="00E40834">
        <w:rPr>
          <w:rFonts w:ascii="Times New Roman" w:hAnsi="Times New Roman" w:cs="Times New Roman"/>
          <w:sz w:val="24"/>
          <w:szCs w:val="24"/>
        </w:rPr>
        <w:t xml:space="preserve">that the </w:t>
      </w:r>
      <w:r w:rsidRPr="00E40834">
        <w:rPr>
          <w:rFonts w:ascii="Times New Roman" w:hAnsi="Times New Roman" w:cs="Times New Roman"/>
          <w:sz w:val="24"/>
          <w:szCs w:val="24"/>
        </w:rPr>
        <w:t>determined dilation strains on the fibre jacket were</w:t>
      </w:r>
      <w:r w:rsidR="009A2C28" w:rsidRPr="00E40834">
        <w:rPr>
          <w:rFonts w:ascii="Times New Roman" w:hAnsi="Times New Roman" w:cs="Times New Roman"/>
          <w:sz w:val="24"/>
          <w:szCs w:val="24"/>
        </w:rPr>
        <w:t xml:space="preserve"> typically</w:t>
      </w:r>
      <w:r w:rsidRPr="00E40834">
        <w:rPr>
          <w:rFonts w:ascii="Times New Roman" w:hAnsi="Times New Roman" w:cs="Times New Roman"/>
          <w:sz w:val="24"/>
          <w:szCs w:val="24"/>
        </w:rPr>
        <w:t xml:space="preserve"> around </w:t>
      </w:r>
      <w:bookmarkStart w:id="79" w:name="OLE_LINK206"/>
      <w:bookmarkStart w:id="80" w:name="OLE_LINK207"/>
      <w:bookmarkStart w:id="81" w:name="OLE_LINK208"/>
      <w:r w:rsidRPr="00E40834">
        <w:rPr>
          <w:rFonts w:ascii="Times New Roman" w:hAnsi="Times New Roman" w:cs="Times New Roman"/>
          <w:i/>
          <w:sz w:val="24"/>
          <w:szCs w:val="24"/>
        </w:rPr>
        <w:t>ε</w:t>
      </w:r>
      <w:r w:rsidRPr="00E40834">
        <w:rPr>
          <w:rFonts w:ascii="Times New Roman" w:hAnsi="Times New Roman" w:cs="Times New Roman"/>
          <w:i/>
          <w:sz w:val="24"/>
          <w:szCs w:val="24"/>
          <w:vertAlign w:val="subscript"/>
        </w:rPr>
        <w:t>2</w:t>
      </w:r>
      <w:r w:rsidRPr="00E40834">
        <w:rPr>
          <w:rFonts w:ascii="Times New Roman" w:hAnsi="Times New Roman" w:cs="Times New Roman"/>
          <w:sz w:val="24"/>
          <w:szCs w:val="24"/>
        </w:rPr>
        <w:t xml:space="preserve"> </w:t>
      </w:r>
      <w:bookmarkEnd w:id="79"/>
      <w:bookmarkEnd w:id="80"/>
      <w:bookmarkEnd w:id="81"/>
      <w:r w:rsidR="009A2C28" w:rsidRPr="00E40834">
        <w:rPr>
          <w:rFonts w:ascii="Times New Roman" w:hAnsi="Times New Roman" w:cs="Times New Roman"/>
          <w:sz w:val="24"/>
          <w:szCs w:val="24"/>
        </w:rPr>
        <w:t xml:space="preserve">of up to </w:t>
      </w:r>
      <w:r w:rsidRPr="00E40834">
        <w:rPr>
          <w:rFonts w:ascii="Times New Roman" w:hAnsi="Times New Roman" w:cs="Times New Roman"/>
          <w:sz w:val="24"/>
          <w:szCs w:val="24"/>
        </w:rPr>
        <w:t>0.004</w:t>
      </w:r>
      <w:r w:rsidR="00D268A1" w:rsidRPr="00E40834">
        <w:rPr>
          <w:rFonts w:ascii="Times New Roman" w:hAnsi="Times New Roman" w:cs="Times New Roman"/>
          <w:sz w:val="24"/>
          <w:szCs w:val="24"/>
        </w:rPr>
        <w:t>8</w:t>
      </w:r>
      <w:r w:rsidRPr="00E40834">
        <w:rPr>
          <w:rFonts w:ascii="Times New Roman" w:hAnsi="Times New Roman" w:cs="Times New Roman"/>
          <w:sz w:val="24"/>
          <w:szCs w:val="24"/>
        </w:rPr>
        <w:t xml:space="preserve"> (i.e. 0.4</w:t>
      </w:r>
      <w:r w:rsidR="00D268A1" w:rsidRPr="00E40834">
        <w:rPr>
          <w:rFonts w:ascii="Times New Roman" w:hAnsi="Times New Roman" w:cs="Times New Roman"/>
          <w:sz w:val="24"/>
          <w:szCs w:val="24"/>
        </w:rPr>
        <w:t>8</w:t>
      </w:r>
      <w:r w:rsidRPr="00E40834">
        <w:rPr>
          <w:rFonts w:ascii="Times New Roman" w:hAnsi="Times New Roman" w:cs="Times New Roman"/>
          <w:sz w:val="24"/>
          <w:szCs w:val="24"/>
        </w:rPr>
        <w:t>%) [</w:t>
      </w:r>
      <w:r w:rsidR="00F96EFE" w:rsidRPr="00E40834">
        <w:rPr>
          <w:rFonts w:ascii="Times New Roman" w:hAnsi="Times New Roman" w:cs="Times New Roman"/>
          <w:sz w:val="24"/>
          <w:szCs w:val="24"/>
        </w:rPr>
        <w:t>62</w:t>
      </w:r>
      <w:r w:rsidR="00551B95" w:rsidRPr="00E40834">
        <w:rPr>
          <w:rFonts w:ascii="Times New Roman" w:hAnsi="Times New Roman" w:cs="Times New Roman"/>
          <w:sz w:val="24"/>
          <w:szCs w:val="24"/>
        </w:rPr>
        <w:t>,</w:t>
      </w:r>
      <w:r w:rsidR="00D732F2" w:rsidRPr="00E40834">
        <w:rPr>
          <w:rFonts w:ascii="Times New Roman" w:hAnsi="Times New Roman" w:cs="Times New Roman"/>
          <w:sz w:val="24"/>
          <w:szCs w:val="24"/>
        </w:rPr>
        <w:t xml:space="preserve"> </w:t>
      </w:r>
      <w:r w:rsidR="00F96EFE" w:rsidRPr="00E40834">
        <w:rPr>
          <w:rFonts w:ascii="Times New Roman" w:hAnsi="Times New Roman" w:cs="Times New Roman"/>
          <w:sz w:val="24"/>
          <w:szCs w:val="24"/>
        </w:rPr>
        <w:t>63</w:t>
      </w:r>
      <w:r w:rsidRPr="00E40834">
        <w:rPr>
          <w:rFonts w:ascii="Times New Roman" w:hAnsi="Times New Roman" w:cs="Times New Roman"/>
          <w:sz w:val="24"/>
          <w:szCs w:val="24"/>
        </w:rPr>
        <w:t xml:space="preserve">]. </w:t>
      </w:r>
    </w:p>
    <w:p w14:paraId="6C191FDE" w14:textId="5C24B3F3" w:rsidR="00FE7B0D" w:rsidRPr="00E40834" w:rsidRDefault="00D96E29" w:rsidP="00E40834">
      <w:pPr>
        <w:spacing w:line="360" w:lineRule="auto"/>
        <w:jc w:val="both"/>
        <w:rPr>
          <w:rFonts w:ascii="Times New Roman" w:hAnsi="Times New Roman" w:cs="Times New Roman"/>
          <w:sz w:val="24"/>
          <w:szCs w:val="24"/>
        </w:rPr>
      </w:pPr>
      <w:r w:rsidRPr="00E40834">
        <w:rPr>
          <w:rFonts w:ascii="Times New Roman" w:hAnsi="Times New Roman" w:cs="Times New Roman"/>
          <w:sz w:val="24"/>
          <w:szCs w:val="24"/>
        </w:rPr>
        <w:t xml:space="preserve">For the rubberised concrete materials employed in this study, Ø100 cylinder tests indicated </w:t>
      </w:r>
      <w:bookmarkStart w:id="82" w:name="OLE_LINK209"/>
      <w:bookmarkStart w:id="83" w:name="OLE_LINK210"/>
      <w:r w:rsidRPr="00E40834">
        <w:rPr>
          <w:rFonts w:ascii="Times New Roman" w:hAnsi="Times New Roman" w:cs="Times New Roman"/>
          <w:i/>
          <w:sz w:val="24"/>
          <w:szCs w:val="24"/>
        </w:rPr>
        <w:t>ε</w:t>
      </w:r>
      <w:r w:rsidRPr="00E40834">
        <w:rPr>
          <w:rFonts w:ascii="Times New Roman" w:hAnsi="Times New Roman" w:cs="Times New Roman"/>
          <w:i/>
          <w:sz w:val="24"/>
          <w:szCs w:val="24"/>
          <w:vertAlign w:val="subscript"/>
        </w:rPr>
        <w:t>2u</w:t>
      </w:r>
      <w:bookmarkEnd w:id="82"/>
      <w:bookmarkEnd w:id="83"/>
      <w:r w:rsidRPr="00E40834">
        <w:rPr>
          <w:rFonts w:ascii="Times New Roman" w:hAnsi="Times New Roman" w:cs="Times New Roman"/>
          <w:sz w:val="24"/>
          <w:szCs w:val="24"/>
        </w:rPr>
        <w:t>=1.78%</w:t>
      </w:r>
      <w:r w:rsidRPr="00E40834">
        <w:rPr>
          <w:rFonts w:ascii="Times New Roman" w:hAnsi="Times New Roman" w:cs="Times New Roman"/>
          <w:sz w:val="24"/>
          <w:szCs w:val="24"/>
          <w:vertAlign w:val="subscript"/>
        </w:rPr>
        <w:t xml:space="preserve"> </w:t>
      </w:r>
      <w:r w:rsidRPr="00E40834">
        <w:rPr>
          <w:rFonts w:ascii="Times New Roman" w:eastAsia="AdvGulliv-R" w:hAnsi="Times New Roman" w:cs="Times New Roman"/>
          <w:sz w:val="24"/>
          <w:szCs w:val="24"/>
        </w:rPr>
        <w:t xml:space="preserve">for R60-F3, and </w:t>
      </w:r>
      <w:r w:rsidRPr="00E40834">
        <w:rPr>
          <w:rFonts w:ascii="Times New Roman" w:hAnsi="Times New Roman" w:cs="Times New Roman"/>
          <w:i/>
          <w:sz w:val="24"/>
          <w:szCs w:val="24"/>
        </w:rPr>
        <w:t>ε</w:t>
      </w:r>
      <w:r w:rsidRPr="00E40834">
        <w:rPr>
          <w:rFonts w:ascii="Times New Roman" w:hAnsi="Times New Roman" w:cs="Times New Roman"/>
          <w:i/>
          <w:sz w:val="24"/>
          <w:szCs w:val="24"/>
          <w:vertAlign w:val="subscript"/>
        </w:rPr>
        <w:t>2u</w:t>
      </w:r>
      <w:r w:rsidRPr="00E40834">
        <w:rPr>
          <w:rFonts w:ascii="Times New Roman" w:hAnsi="Times New Roman" w:cs="Times New Roman"/>
          <w:sz w:val="24"/>
          <w:szCs w:val="24"/>
        </w:rPr>
        <w:t xml:space="preserve">=1.55% for R45-F2. Strain gauges located on the Ø350 externally confined CRRuC members with axial loading reached lateral strains of </w:t>
      </w:r>
      <w:r w:rsidRPr="00E40834">
        <w:rPr>
          <w:rFonts w:ascii="Times New Roman" w:hAnsi="Times New Roman" w:cs="Times New Roman"/>
          <w:i/>
          <w:sz w:val="24"/>
          <w:szCs w:val="24"/>
        </w:rPr>
        <w:t>ε</w:t>
      </w:r>
      <w:r w:rsidRPr="00E40834">
        <w:rPr>
          <w:rFonts w:ascii="Times New Roman" w:hAnsi="Times New Roman" w:cs="Times New Roman"/>
          <w:i/>
          <w:sz w:val="24"/>
          <w:szCs w:val="24"/>
          <w:vertAlign w:val="subscript"/>
        </w:rPr>
        <w:t>2</w:t>
      </w:r>
      <w:r w:rsidRPr="00E40834">
        <w:rPr>
          <w:rFonts w:ascii="Times New Roman" w:hAnsi="Times New Roman" w:cs="Times New Roman"/>
          <w:sz w:val="24"/>
          <w:szCs w:val="24"/>
        </w:rPr>
        <w:t xml:space="preserve">=0.6-0.7% at the ultimate moment </w:t>
      </w:r>
      <w:r w:rsidRPr="00E40834">
        <w:rPr>
          <w:rFonts w:ascii="Times New Roman" w:hAnsi="Times New Roman" w:cs="Times New Roman"/>
          <w:i/>
          <w:sz w:val="24"/>
          <w:szCs w:val="24"/>
        </w:rPr>
        <w:t>M</w:t>
      </w:r>
      <w:r w:rsidRPr="00E40834">
        <w:rPr>
          <w:rFonts w:ascii="Times New Roman" w:hAnsi="Times New Roman" w:cs="Times New Roman"/>
          <w:i/>
          <w:sz w:val="24"/>
          <w:szCs w:val="24"/>
          <w:vertAlign w:val="subscript"/>
        </w:rPr>
        <w:t>u</w:t>
      </w:r>
      <w:r w:rsidR="0044794C" w:rsidRPr="00E40834">
        <w:rPr>
          <w:rFonts w:ascii="Times New Roman" w:hAnsi="Times New Roman" w:cs="Times New Roman"/>
          <w:sz w:val="24"/>
          <w:szCs w:val="24"/>
        </w:rPr>
        <w:t xml:space="preserve"> and </w:t>
      </w:r>
      <w:r w:rsidR="0044794C" w:rsidRPr="00E40834">
        <w:rPr>
          <w:rFonts w:ascii="Times New Roman" w:hAnsi="Times New Roman" w:cs="Times New Roman"/>
          <w:i/>
          <w:sz w:val="24"/>
          <w:szCs w:val="24"/>
        </w:rPr>
        <w:t>ε</w:t>
      </w:r>
      <w:r w:rsidR="0044794C" w:rsidRPr="00E40834">
        <w:rPr>
          <w:rFonts w:ascii="Times New Roman" w:hAnsi="Times New Roman" w:cs="Times New Roman"/>
          <w:i/>
          <w:sz w:val="24"/>
          <w:szCs w:val="24"/>
          <w:vertAlign w:val="subscript"/>
        </w:rPr>
        <w:t>2=</w:t>
      </w:r>
      <w:r w:rsidR="0044794C" w:rsidRPr="00E40834">
        <w:rPr>
          <w:rFonts w:ascii="Times New Roman" w:hAnsi="Times New Roman" w:cs="Times New Roman"/>
          <w:sz w:val="24"/>
          <w:szCs w:val="24"/>
        </w:rPr>
        <w:t xml:space="preserve">1.47-1.64% at maximum deformation </w:t>
      </w:r>
      <w:r w:rsidR="0044794C" w:rsidRPr="00E40834">
        <w:rPr>
          <w:rFonts w:ascii="Times New Roman" w:hAnsi="Times New Roman" w:cs="Times New Roman"/>
          <w:i/>
          <w:sz w:val="24"/>
          <w:szCs w:val="24"/>
        </w:rPr>
        <w:t>δ</w:t>
      </w:r>
      <w:r w:rsidR="0044794C" w:rsidRPr="00E40834">
        <w:rPr>
          <w:rFonts w:ascii="Times New Roman" w:hAnsi="Times New Roman" w:cs="Times New Roman"/>
          <w:i/>
          <w:sz w:val="24"/>
          <w:szCs w:val="24"/>
          <w:vertAlign w:val="subscript"/>
        </w:rPr>
        <w:t>u</w:t>
      </w:r>
      <w:r w:rsidRPr="00E40834">
        <w:rPr>
          <w:rFonts w:ascii="Times New Roman" w:hAnsi="Times New Roman" w:cs="Times New Roman"/>
          <w:sz w:val="24"/>
          <w:szCs w:val="24"/>
        </w:rPr>
        <w:t>, reflecting a more significant activation of the fibre polymer sheets in comparison to previous FRP confined RC tests</w:t>
      </w:r>
      <w:r w:rsidR="00D52863" w:rsidRPr="00E40834">
        <w:rPr>
          <w:rFonts w:ascii="Times New Roman" w:hAnsi="Times New Roman" w:cs="Times New Roman"/>
          <w:sz w:val="24"/>
          <w:szCs w:val="24"/>
        </w:rPr>
        <w:t xml:space="preserve"> [</w:t>
      </w:r>
      <w:r w:rsidR="00F96EFE" w:rsidRPr="00E40834">
        <w:rPr>
          <w:rFonts w:ascii="Times New Roman" w:hAnsi="Times New Roman" w:cs="Times New Roman"/>
          <w:sz w:val="24"/>
          <w:szCs w:val="24"/>
        </w:rPr>
        <w:t>62</w:t>
      </w:r>
      <w:r w:rsidR="00D52863" w:rsidRPr="00E40834">
        <w:rPr>
          <w:rFonts w:ascii="Times New Roman" w:hAnsi="Times New Roman" w:cs="Times New Roman"/>
          <w:sz w:val="24"/>
          <w:szCs w:val="24"/>
        </w:rPr>
        <w:t xml:space="preserve">]. </w:t>
      </w:r>
      <w:r w:rsidRPr="00E40834">
        <w:rPr>
          <w:rFonts w:ascii="Times New Roman" w:hAnsi="Times New Roman" w:cs="Times New Roman"/>
          <w:sz w:val="24"/>
          <w:szCs w:val="24"/>
        </w:rPr>
        <w:t xml:space="preserve">For CRRuC members without axial load, these strains were on average about </w:t>
      </w:r>
      <w:r w:rsidRPr="00E40834">
        <w:rPr>
          <w:rFonts w:ascii="Times New Roman" w:hAnsi="Times New Roman" w:cs="Times New Roman"/>
          <w:i/>
          <w:sz w:val="24"/>
          <w:szCs w:val="24"/>
        </w:rPr>
        <w:t>ε</w:t>
      </w:r>
      <w:r w:rsidRPr="00E40834">
        <w:rPr>
          <w:rFonts w:ascii="Times New Roman" w:hAnsi="Times New Roman" w:cs="Times New Roman"/>
          <w:i/>
          <w:sz w:val="24"/>
          <w:szCs w:val="24"/>
          <w:vertAlign w:val="subscript"/>
        </w:rPr>
        <w:t>2</w:t>
      </w:r>
      <w:r w:rsidRPr="00E40834">
        <w:rPr>
          <w:rFonts w:ascii="Times New Roman" w:hAnsi="Times New Roman" w:cs="Times New Roman"/>
          <w:sz w:val="24"/>
          <w:szCs w:val="24"/>
        </w:rPr>
        <w:t>=0.25%.</w:t>
      </w:r>
      <w:r w:rsidR="006E1B5C" w:rsidRPr="00E40834">
        <w:rPr>
          <w:rFonts w:ascii="Times New Roman" w:hAnsi="Times New Roman" w:cs="Times New Roman"/>
          <w:sz w:val="24"/>
          <w:szCs w:val="24"/>
        </w:rPr>
        <w:t xml:space="preserve"> </w:t>
      </w:r>
      <w:r w:rsidR="00445ACD" w:rsidRPr="00E40834">
        <w:rPr>
          <w:rFonts w:ascii="Times New Roman" w:hAnsi="Times New Roman" w:cs="Times New Roman"/>
          <w:sz w:val="24"/>
          <w:szCs w:val="24"/>
        </w:rPr>
        <w:t xml:space="preserve">This is in line with results from </w:t>
      </w:r>
      <w:r w:rsidR="009A2C28" w:rsidRPr="00E40834">
        <w:rPr>
          <w:rFonts w:ascii="Times New Roman" w:hAnsi="Times New Roman" w:cs="Times New Roman"/>
          <w:sz w:val="24"/>
          <w:szCs w:val="24"/>
        </w:rPr>
        <w:t xml:space="preserve">the </w:t>
      </w:r>
      <w:r w:rsidR="00445ACD" w:rsidRPr="00E40834">
        <w:rPr>
          <w:rFonts w:ascii="Times New Roman" w:hAnsi="Times New Roman" w:cs="Times New Roman"/>
          <w:sz w:val="24"/>
          <w:szCs w:val="24"/>
        </w:rPr>
        <w:t xml:space="preserve">literature </w:t>
      </w:r>
      <w:r w:rsidR="009A2C28" w:rsidRPr="00E40834">
        <w:rPr>
          <w:rFonts w:ascii="Times New Roman" w:hAnsi="Times New Roman" w:cs="Times New Roman"/>
          <w:sz w:val="24"/>
          <w:szCs w:val="24"/>
        </w:rPr>
        <w:t>indicating</w:t>
      </w:r>
      <w:r w:rsidR="00445ACD" w:rsidRPr="00E40834">
        <w:rPr>
          <w:rFonts w:ascii="Times New Roman" w:hAnsi="Times New Roman" w:cs="Times New Roman"/>
          <w:sz w:val="24"/>
          <w:szCs w:val="24"/>
        </w:rPr>
        <w:t xml:space="preserve"> that for the same level of confinement, by two layers of carbon FRP, rubberised concrete columns with </w:t>
      </w:r>
      <w:r w:rsidR="00445ACD" w:rsidRPr="00E40834">
        <w:rPr>
          <w:rFonts w:ascii="Times New Roman" w:hAnsi="Times New Roman" w:cs="Times New Roman"/>
          <w:i/>
          <w:sz w:val="24"/>
          <w:szCs w:val="24"/>
        </w:rPr>
        <w:t>ρ</w:t>
      </w:r>
      <w:r w:rsidR="00445ACD" w:rsidRPr="00E40834">
        <w:rPr>
          <w:rFonts w:ascii="Times New Roman" w:hAnsi="Times New Roman" w:cs="Times New Roman"/>
          <w:i/>
          <w:sz w:val="24"/>
          <w:szCs w:val="24"/>
          <w:vertAlign w:val="subscript"/>
        </w:rPr>
        <w:t>rv</w:t>
      </w:r>
      <w:r w:rsidR="00445ACD" w:rsidRPr="00E40834">
        <w:rPr>
          <w:rFonts w:ascii="Times New Roman" w:hAnsi="Times New Roman" w:cs="Times New Roman"/>
          <w:sz w:val="24"/>
          <w:szCs w:val="24"/>
        </w:rPr>
        <w:t xml:space="preserve">=0.09 subjected to axial load and lateral deformation, developed maximum </w:t>
      </w:r>
      <w:r w:rsidR="00630217" w:rsidRPr="00E40834">
        <w:rPr>
          <w:rFonts w:ascii="Times New Roman" w:hAnsi="Times New Roman" w:cs="Times New Roman"/>
          <w:sz w:val="24"/>
          <w:szCs w:val="24"/>
        </w:rPr>
        <w:t>dilation strains</w:t>
      </w:r>
      <w:r w:rsidR="00BE5110" w:rsidRPr="00E40834">
        <w:rPr>
          <w:rFonts w:ascii="Times New Roman" w:hAnsi="Times New Roman" w:cs="Times New Roman"/>
          <w:sz w:val="24"/>
          <w:szCs w:val="24"/>
        </w:rPr>
        <w:t>. At</w:t>
      </w:r>
      <w:r w:rsidR="00630217" w:rsidRPr="00E40834">
        <w:rPr>
          <w:rFonts w:ascii="Times New Roman" w:hAnsi="Times New Roman" w:cs="Times New Roman"/>
          <w:sz w:val="24"/>
          <w:szCs w:val="24"/>
        </w:rPr>
        <w:t xml:space="preserve"> maximum deformation </w:t>
      </w:r>
      <w:r w:rsidR="00630217" w:rsidRPr="00E40834">
        <w:rPr>
          <w:rFonts w:ascii="Times New Roman" w:hAnsi="Times New Roman" w:cs="Times New Roman"/>
          <w:i/>
          <w:sz w:val="24"/>
          <w:szCs w:val="24"/>
        </w:rPr>
        <w:t>δ</w:t>
      </w:r>
      <w:r w:rsidR="00630217" w:rsidRPr="00E40834">
        <w:rPr>
          <w:rFonts w:ascii="Times New Roman" w:hAnsi="Times New Roman" w:cs="Times New Roman"/>
          <w:i/>
          <w:sz w:val="24"/>
          <w:szCs w:val="24"/>
          <w:vertAlign w:val="subscript"/>
        </w:rPr>
        <w:t>u</w:t>
      </w:r>
      <w:r w:rsidR="00630217" w:rsidRPr="00E40834">
        <w:rPr>
          <w:rFonts w:ascii="Times New Roman" w:hAnsi="Times New Roman" w:cs="Times New Roman"/>
          <w:sz w:val="24"/>
          <w:szCs w:val="24"/>
        </w:rPr>
        <w:t xml:space="preserve">, </w:t>
      </w:r>
      <w:r w:rsidR="00BE5110" w:rsidRPr="00E40834">
        <w:rPr>
          <w:rFonts w:ascii="Times New Roman" w:hAnsi="Times New Roman" w:cs="Times New Roman"/>
          <w:sz w:val="24"/>
          <w:szCs w:val="24"/>
        </w:rPr>
        <w:t xml:space="preserve">these strains were </w:t>
      </w:r>
      <w:r w:rsidR="00445ACD" w:rsidRPr="00E40834">
        <w:rPr>
          <w:rFonts w:ascii="Times New Roman" w:hAnsi="Times New Roman" w:cs="Times New Roman"/>
          <w:sz w:val="24"/>
          <w:szCs w:val="24"/>
        </w:rPr>
        <w:t xml:space="preserve">in the range of </w:t>
      </w:r>
      <w:r w:rsidR="00445ACD" w:rsidRPr="00E40834">
        <w:rPr>
          <w:rFonts w:ascii="Times New Roman" w:hAnsi="Times New Roman" w:cs="Times New Roman"/>
          <w:i/>
          <w:sz w:val="24"/>
          <w:szCs w:val="24"/>
        </w:rPr>
        <w:t>ε</w:t>
      </w:r>
      <w:r w:rsidR="00445ACD" w:rsidRPr="00E40834">
        <w:rPr>
          <w:rFonts w:ascii="Times New Roman" w:hAnsi="Times New Roman" w:cs="Times New Roman"/>
          <w:i/>
          <w:sz w:val="24"/>
          <w:szCs w:val="24"/>
          <w:vertAlign w:val="subscript"/>
        </w:rPr>
        <w:t>2=</w:t>
      </w:r>
      <w:r w:rsidR="00445ACD" w:rsidRPr="00E40834">
        <w:rPr>
          <w:rFonts w:ascii="Times New Roman" w:hAnsi="Times New Roman" w:cs="Times New Roman"/>
          <w:sz w:val="24"/>
          <w:szCs w:val="24"/>
        </w:rPr>
        <w:t xml:space="preserve">0.80% </w:t>
      </w:r>
      <w:r w:rsidR="00BE5110" w:rsidRPr="00E40834">
        <w:rPr>
          <w:rFonts w:ascii="Times New Roman" w:hAnsi="Times New Roman" w:cs="Times New Roman"/>
          <w:sz w:val="24"/>
          <w:szCs w:val="24"/>
        </w:rPr>
        <w:t>which were</w:t>
      </w:r>
      <w:r w:rsidR="00445ACD" w:rsidRPr="00E40834">
        <w:rPr>
          <w:rFonts w:ascii="Times New Roman" w:hAnsi="Times New Roman" w:cs="Times New Roman"/>
          <w:sz w:val="24"/>
          <w:szCs w:val="24"/>
        </w:rPr>
        <w:t xml:space="preserve"> larger than the dilation strains recorded for reference </w:t>
      </w:r>
      <w:r w:rsidR="00075121" w:rsidRPr="00E40834">
        <w:rPr>
          <w:rFonts w:ascii="Times New Roman" w:hAnsi="Times New Roman" w:cs="Times New Roman"/>
          <w:sz w:val="24"/>
          <w:szCs w:val="24"/>
        </w:rPr>
        <w:t>RC</w:t>
      </w:r>
      <w:r w:rsidR="00445ACD" w:rsidRPr="00E40834">
        <w:rPr>
          <w:rFonts w:ascii="Times New Roman" w:hAnsi="Times New Roman" w:cs="Times New Roman"/>
          <w:sz w:val="24"/>
          <w:szCs w:val="24"/>
        </w:rPr>
        <w:t xml:space="preserve"> counterpart (</w:t>
      </w:r>
      <w:r w:rsidR="00445ACD" w:rsidRPr="00E40834">
        <w:rPr>
          <w:rFonts w:ascii="Times New Roman" w:hAnsi="Times New Roman" w:cs="Times New Roman"/>
          <w:i/>
          <w:sz w:val="24"/>
          <w:szCs w:val="24"/>
        </w:rPr>
        <w:t>ε</w:t>
      </w:r>
      <w:r w:rsidR="00445ACD" w:rsidRPr="00E40834">
        <w:rPr>
          <w:rFonts w:ascii="Times New Roman" w:hAnsi="Times New Roman" w:cs="Times New Roman"/>
          <w:i/>
          <w:sz w:val="24"/>
          <w:szCs w:val="24"/>
          <w:vertAlign w:val="subscript"/>
        </w:rPr>
        <w:t>2=</w:t>
      </w:r>
      <w:r w:rsidR="00445ACD" w:rsidRPr="00E40834">
        <w:rPr>
          <w:rFonts w:ascii="Times New Roman" w:hAnsi="Times New Roman" w:cs="Times New Roman"/>
          <w:sz w:val="24"/>
          <w:szCs w:val="24"/>
        </w:rPr>
        <w:t>0.59%) [3</w:t>
      </w:r>
      <w:r w:rsidR="00F96EFE" w:rsidRPr="00E40834">
        <w:rPr>
          <w:rFonts w:ascii="Times New Roman" w:hAnsi="Times New Roman" w:cs="Times New Roman"/>
          <w:sz w:val="24"/>
          <w:szCs w:val="24"/>
        </w:rPr>
        <w:t>7</w:t>
      </w:r>
      <w:r w:rsidR="00445ACD" w:rsidRPr="00E40834">
        <w:rPr>
          <w:rFonts w:ascii="Times New Roman" w:hAnsi="Times New Roman" w:cs="Times New Roman"/>
          <w:sz w:val="24"/>
          <w:szCs w:val="24"/>
        </w:rPr>
        <w:t xml:space="preserve">]. </w:t>
      </w:r>
    </w:p>
    <w:p w14:paraId="1B590FDB" w14:textId="3D630870" w:rsidR="00D268A1" w:rsidRPr="00E40834" w:rsidRDefault="00BE5110" w:rsidP="00E40834">
      <w:pPr>
        <w:spacing w:line="360" w:lineRule="auto"/>
        <w:jc w:val="both"/>
        <w:rPr>
          <w:rFonts w:ascii="Times New Roman" w:hAnsi="Times New Roman" w:cs="Times New Roman"/>
          <w:sz w:val="24"/>
          <w:szCs w:val="24"/>
        </w:rPr>
      </w:pPr>
      <w:r w:rsidRPr="00E40834">
        <w:rPr>
          <w:rFonts w:ascii="Times New Roman" w:hAnsi="Times New Roman" w:cs="Times New Roman"/>
          <w:sz w:val="24"/>
          <w:szCs w:val="24"/>
        </w:rPr>
        <w:t xml:space="preserve">The above </w:t>
      </w:r>
      <w:r w:rsidR="00D268A1" w:rsidRPr="00E40834">
        <w:rPr>
          <w:rFonts w:ascii="Times New Roman" w:hAnsi="Times New Roman" w:cs="Times New Roman"/>
          <w:sz w:val="24"/>
          <w:szCs w:val="24"/>
        </w:rPr>
        <w:t xml:space="preserve">remarks suggest that the level of dilation </w:t>
      </w:r>
      <w:r w:rsidRPr="00E40834">
        <w:rPr>
          <w:rFonts w:ascii="Times New Roman" w:hAnsi="Times New Roman" w:cs="Times New Roman"/>
          <w:sz w:val="24"/>
          <w:szCs w:val="24"/>
        </w:rPr>
        <w:t>affecting</w:t>
      </w:r>
      <w:r w:rsidR="00D268A1" w:rsidRPr="00E40834">
        <w:rPr>
          <w:rFonts w:ascii="Times New Roman" w:hAnsi="Times New Roman" w:cs="Times New Roman"/>
          <w:sz w:val="24"/>
          <w:szCs w:val="24"/>
        </w:rPr>
        <w:t xml:space="preserve"> the lateral confinement is a function of the transverse strain generated by the concrete material, and implicitly, the rubber content</w:t>
      </w:r>
      <w:r w:rsidR="00594C49" w:rsidRPr="00E40834">
        <w:rPr>
          <w:rFonts w:ascii="Times New Roman" w:hAnsi="Times New Roman" w:cs="Times New Roman"/>
          <w:sz w:val="24"/>
          <w:szCs w:val="24"/>
        </w:rPr>
        <w:t xml:space="preserve"> </w:t>
      </w:r>
      <w:r w:rsidR="00594C49" w:rsidRPr="00E40834">
        <w:rPr>
          <w:rFonts w:ascii="Times New Roman" w:hAnsi="Times New Roman" w:cs="Times New Roman"/>
          <w:i/>
          <w:sz w:val="24"/>
          <w:szCs w:val="24"/>
        </w:rPr>
        <w:t>ρ</w:t>
      </w:r>
      <w:r w:rsidR="00594C49" w:rsidRPr="00E40834">
        <w:rPr>
          <w:rFonts w:ascii="Times New Roman" w:hAnsi="Times New Roman" w:cs="Times New Roman"/>
          <w:i/>
          <w:sz w:val="24"/>
          <w:szCs w:val="24"/>
          <w:vertAlign w:val="subscript"/>
        </w:rPr>
        <w:t>v</w:t>
      </w:r>
      <w:r w:rsidR="009737D2" w:rsidRPr="00E40834">
        <w:rPr>
          <w:rFonts w:ascii="Times New Roman" w:hAnsi="Times New Roman" w:cs="Times New Roman"/>
          <w:i/>
          <w:sz w:val="24"/>
          <w:szCs w:val="24"/>
          <w:vertAlign w:val="subscript"/>
        </w:rPr>
        <w:t>r</w:t>
      </w:r>
      <w:r w:rsidR="000F726D" w:rsidRPr="00E40834">
        <w:rPr>
          <w:rFonts w:ascii="Times New Roman" w:hAnsi="Times New Roman" w:cs="Times New Roman"/>
          <w:sz w:val="24"/>
          <w:szCs w:val="24"/>
        </w:rPr>
        <w:t xml:space="preserve"> and confinement thickness. </w:t>
      </w:r>
      <w:r w:rsidRPr="00E40834">
        <w:rPr>
          <w:rFonts w:ascii="Times New Roman" w:hAnsi="Times New Roman" w:cs="Times New Roman"/>
          <w:sz w:val="24"/>
          <w:szCs w:val="24"/>
        </w:rPr>
        <w:t xml:space="preserve">To this end, </w:t>
      </w:r>
      <w:r w:rsidR="000F726D" w:rsidRPr="00E40834">
        <w:rPr>
          <w:rFonts w:ascii="Times New Roman" w:hAnsi="Times New Roman" w:cs="Times New Roman"/>
          <w:sz w:val="24"/>
          <w:szCs w:val="24"/>
        </w:rPr>
        <w:t xml:space="preserve">Figure </w:t>
      </w:r>
      <w:r w:rsidR="0036466A" w:rsidRPr="00E40834">
        <w:rPr>
          <w:rFonts w:ascii="Times New Roman" w:hAnsi="Times New Roman" w:cs="Times New Roman"/>
          <w:sz w:val="24"/>
          <w:szCs w:val="24"/>
        </w:rPr>
        <w:t>1</w:t>
      </w:r>
      <w:r w:rsidR="007E36F1" w:rsidRPr="00E40834">
        <w:rPr>
          <w:rFonts w:ascii="Times New Roman" w:hAnsi="Times New Roman" w:cs="Times New Roman"/>
          <w:sz w:val="24"/>
          <w:szCs w:val="24"/>
        </w:rPr>
        <w:t>6</w:t>
      </w:r>
      <w:r w:rsidR="0036466A" w:rsidRPr="00E40834">
        <w:rPr>
          <w:rFonts w:ascii="Times New Roman" w:hAnsi="Times New Roman" w:cs="Times New Roman"/>
          <w:sz w:val="24"/>
          <w:szCs w:val="24"/>
        </w:rPr>
        <w:t xml:space="preserve">a </w:t>
      </w:r>
      <w:r w:rsidR="000F726D" w:rsidRPr="00E40834">
        <w:rPr>
          <w:rFonts w:ascii="Times New Roman" w:hAnsi="Times New Roman" w:cs="Times New Roman"/>
          <w:sz w:val="24"/>
          <w:szCs w:val="24"/>
        </w:rPr>
        <w:t xml:space="preserve">shows a decreasing trend </w:t>
      </w:r>
      <w:r w:rsidR="008825F3" w:rsidRPr="00E40834">
        <w:rPr>
          <w:rFonts w:ascii="Times New Roman" w:hAnsi="Times New Roman" w:cs="Times New Roman"/>
          <w:sz w:val="24"/>
          <w:szCs w:val="24"/>
        </w:rPr>
        <w:t xml:space="preserve">of </w:t>
      </w:r>
      <w:r w:rsidR="000F726D" w:rsidRPr="00E40834">
        <w:rPr>
          <w:rFonts w:ascii="Times New Roman" w:hAnsi="Times New Roman" w:cs="Times New Roman"/>
          <w:i/>
          <w:sz w:val="24"/>
          <w:szCs w:val="24"/>
        </w:rPr>
        <w:t>ε</w:t>
      </w:r>
      <w:r w:rsidR="000F726D" w:rsidRPr="00E40834">
        <w:rPr>
          <w:rFonts w:ascii="Times New Roman" w:hAnsi="Times New Roman" w:cs="Times New Roman"/>
          <w:i/>
          <w:sz w:val="24"/>
          <w:szCs w:val="24"/>
          <w:vertAlign w:val="subscript"/>
        </w:rPr>
        <w:t xml:space="preserve">2 </w:t>
      </w:r>
      <w:r w:rsidR="000F726D" w:rsidRPr="00E40834">
        <w:rPr>
          <w:rFonts w:ascii="Times New Roman" w:hAnsi="Times New Roman" w:cs="Times New Roman"/>
          <w:sz w:val="24"/>
          <w:szCs w:val="24"/>
        </w:rPr>
        <w:t>in relationship to</w:t>
      </w:r>
      <w:r w:rsidR="000F726D" w:rsidRPr="00E40834">
        <w:rPr>
          <w:rFonts w:ascii="Times New Roman" w:hAnsi="Times New Roman" w:cs="Times New Roman"/>
          <w:i/>
          <w:sz w:val="24"/>
          <w:szCs w:val="24"/>
          <w:vertAlign w:val="subscript"/>
        </w:rPr>
        <w:t xml:space="preserve"> </w:t>
      </w:r>
      <w:r w:rsidR="000F726D" w:rsidRPr="00E40834">
        <w:rPr>
          <w:rFonts w:ascii="Times New Roman" w:hAnsi="Times New Roman" w:cs="Times New Roman"/>
          <w:i/>
          <w:sz w:val="24"/>
          <w:szCs w:val="24"/>
        </w:rPr>
        <w:t>ρ</w:t>
      </w:r>
      <w:r w:rsidR="000F726D" w:rsidRPr="00E40834">
        <w:rPr>
          <w:rFonts w:ascii="Times New Roman" w:hAnsi="Times New Roman" w:cs="Times New Roman"/>
          <w:i/>
          <w:sz w:val="24"/>
          <w:szCs w:val="24"/>
          <w:vertAlign w:val="subscript"/>
        </w:rPr>
        <w:t>v</w:t>
      </w:r>
      <w:r w:rsidR="009737D2" w:rsidRPr="00E40834">
        <w:rPr>
          <w:rFonts w:ascii="Times New Roman" w:hAnsi="Times New Roman" w:cs="Times New Roman"/>
          <w:i/>
          <w:sz w:val="24"/>
          <w:szCs w:val="24"/>
          <w:vertAlign w:val="subscript"/>
        </w:rPr>
        <w:t>r</w:t>
      </w:r>
      <w:r w:rsidR="000F726D" w:rsidRPr="00E40834">
        <w:rPr>
          <w:rFonts w:ascii="Times New Roman" w:hAnsi="Times New Roman" w:cs="Times New Roman"/>
          <w:i/>
          <w:sz w:val="24"/>
          <w:szCs w:val="24"/>
          <w:vertAlign w:val="subscript"/>
        </w:rPr>
        <w:t xml:space="preserve"> </w:t>
      </w:r>
      <w:r w:rsidR="000F726D" w:rsidRPr="00E40834">
        <w:rPr>
          <w:rFonts w:ascii="Times New Roman" w:hAnsi="Times New Roman" w:cs="Times New Roman"/>
          <w:sz w:val="24"/>
          <w:szCs w:val="24"/>
        </w:rPr>
        <w:t xml:space="preserve">which corresponds to </w:t>
      </w:r>
      <w:r w:rsidRPr="00E40834">
        <w:rPr>
          <w:rFonts w:ascii="Times New Roman" w:hAnsi="Times New Roman" w:cs="Times New Roman"/>
          <w:sz w:val="24"/>
          <w:szCs w:val="24"/>
        </w:rPr>
        <w:t xml:space="preserve">an </w:t>
      </w:r>
      <w:r w:rsidR="000F726D" w:rsidRPr="00E40834">
        <w:rPr>
          <w:rFonts w:ascii="Times New Roman" w:hAnsi="Times New Roman" w:cs="Times New Roman"/>
          <w:sz w:val="24"/>
          <w:szCs w:val="24"/>
        </w:rPr>
        <w:t xml:space="preserve">increase in lateral strains with </w:t>
      </w:r>
      <w:r w:rsidR="00F63120" w:rsidRPr="00E40834">
        <w:rPr>
          <w:rFonts w:ascii="Times New Roman" w:hAnsi="Times New Roman" w:cs="Times New Roman"/>
          <w:sz w:val="24"/>
          <w:szCs w:val="24"/>
        </w:rPr>
        <w:t xml:space="preserve">an </w:t>
      </w:r>
      <w:r w:rsidR="000F726D" w:rsidRPr="00E40834">
        <w:rPr>
          <w:rFonts w:ascii="Times New Roman" w:hAnsi="Times New Roman" w:cs="Times New Roman"/>
          <w:sz w:val="24"/>
          <w:szCs w:val="24"/>
        </w:rPr>
        <w:t>increase in rubber content</w:t>
      </w:r>
      <w:r w:rsidR="00FE7B0D" w:rsidRPr="00E40834">
        <w:rPr>
          <w:rFonts w:ascii="Times New Roman" w:hAnsi="Times New Roman" w:cs="Times New Roman"/>
          <w:sz w:val="24"/>
          <w:szCs w:val="24"/>
        </w:rPr>
        <w:t xml:space="preserve"> for members from this </w:t>
      </w:r>
      <w:r w:rsidRPr="00E40834">
        <w:rPr>
          <w:rFonts w:ascii="Times New Roman" w:hAnsi="Times New Roman" w:cs="Times New Roman"/>
          <w:sz w:val="24"/>
          <w:szCs w:val="24"/>
        </w:rPr>
        <w:t xml:space="preserve">investigation as well as others </w:t>
      </w:r>
      <w:r w:rsidR="00FE7B0D" w:rsidRPr="00E40834">
        <w:rPr>
          <w:rFonts w:ascii="Times New Roman" w:hAnsi="Times New Roman" w:cs="Times New Roman"/>
          <w:sz w:val="24"/>
          <w:szCs w:val="24"/>
        </w:rPr>
        <w:t xml:space="preserve">from </w:t>
      </w:r>
      <w:r w:rsidRPr="00E40834">
        <w:rPr>
          <w:rFonts w:ascii="Times New Roman" w:hAnsi="Times New Roman" w:cs="Times New Roman"/>
          <w:sz w:val="24"/>
          <w:szCs w:val="24"/>
        </w:rPr>
        <w:t xml:space="preserve">the </w:t>
      </w:r>
      <w:r w:rsidR="00FE7B0D" w:rsidRPr="00E40834">
        <w:rPr>
          <w:rFonts w:ascii="Times New Roman" w:hAnsi="Times New Roman" w:cs="Times New Roman"/>
          <w:sz w:val="24"/>
          <w:szCs w:val="24"/>
        </w:rPr>
        <w:t>literature [3</w:t>
      </w:r>
      <w:r w:rsidR="00F96EFE" w:rsidRPr="00E40834">
        <w:rPr>
          <w:rFonts w:ascii="Times New Roman" w:hAnsi="Times New Roman" w:cs="Times New Roman"/>
          <w:sz w:val="24"/>
          <w:szCs w:val="24"/>
        </w:rPr>
        <w:t>7</w:t>
      </w:r>
      <w:r w:rsidR="00FE7B0D" w:rsidRPr="00E40834">
        <w:rPr>
          <w:rFonts w:ascii="Times New Roman" w:hAnsi="Times New Roman" w:cs="Times New Roman"/>
          <w:sz w:val="24"/>
          <w:szCs w:val="24"/>
        </w:rPr>
        <w:t>,6</w:t>
      </w:r>
      <w:r w:rsidR="00F96EFE" w:rsidRPr="00E40834">
        <w:rPr>
          <w:rFonts w:ascii="Times New Roman" w:hAnsi="Times New Roman" w:cs="Times New Roman"/>
          <w:sz w:val="24"/>
          <w:szCs w:val="24"/>
        </w:rPr>
        <w:t>2</w:t>
      </w:r>
      <w:r w:rsidR="00FE7B0D" w:rsidRPr="00E40834">
        <w:rPr>
          <w:rFonts w:ascii="Times New Roman" w:hAnsi="Times New Roman" w:cs="Times New Roman"/>
          <w:sz w:val="24"/>
          <w:szCs w:val="24"/>
        </w:rPr>
        <w:t>]</w:t>
      </w:r>
      <w:r w:rsidR="000F726D" w:rsidRPr="00E40834">
        <w:rPr>
          <w:rFonts w:ascii="Times New Roman" w:hAnsi="Times New Roman" w:cs="Times New Roman"/>
          <w:sz w:val="24"/>
          <w:szCs w:val="24"/>
        </w:rPr>
        <w:t xml:space="preserve">. </w:t>
      </w:r>
      <w:r w:rsidR="00FE7B0D" w:rsidRPr="00E40834">
        <w:rPr>
          <w:rFonts w:ascii="Times New Roman" w:hAnsi="Times New Roman" w:cs="Times New Roman"/>
          <w:sz w:val="24"/>
          <w:szCs w:val="24"/>
        </w:rPr>
        <w:t>As observed</w:t>
      </w:r>
      <w:r w:rsidRPr="00E40834">
        <w:rPr>
          <w:rFonts w:ascii="Times New Roman" w:hAnsi="Times New Roman" w:cs="Times New Roman"/>
          <w:sz w:val="24"/>
          <w:szCs w:val="24"/>
        </w:rPr>
        <w:t xml:space="preserve"> in the figure</w:t>
      </w:r>
      <w:r w:rsidR="00FE7B0D" w:rsidRPr="00E40834">
        <w:rPr>
          <w:rFonts w:ascii="Times New Roman" w:hAnsi="Times New Roman" w:cs="Times New Roman"/>
          <w:sz w:val="24"/>
          <w:szCs w:val="24"/>
        </w:rPr>
        <w:t>, the strain</w:t>
      </w:r>
      <w:r w:rsidR="00FE7B0D" w:rsidRPr="00E40834">
        <w:rPr>
          <w:rFonts w:ascii="Times New Roman" w:hAnsi="Times New Roman" w:cs="Times New Roman"/>
          <w:i/>
          <w:sz w:val="24"/>
          <w:szCs w:val="24"/>
        </w:rPr>
        <w:t xml:space="preserve"> ε</w:t>
      </w:r>
      <w:r w:rsidR="00FE7B0D" w:rsidRPr="00E40834">
        <w:rPr>
          <w:rFonts w:ascii="Times New Roman" w:hAnsi="Times New Roman" w:cs="Times New Roman"/>
          <w:i/>
          <w:sz w:val="24"/>
          <w:szCs w:val="24"/>
          <w:vertAlign w:val="subscript"/>
        </w:rPr>
        <w:t>2</w:t>
      </w:r>
      <w:r w:rsidR="00FE7B0D" w:rsidRPr="00E40834">
        <w:rPr>
          <w:rFonts w:ascii="Times New Roman" w:hAnsi="Times New Roman" w:cs="Times New Roman"/>
          <w:sz w:val="24"/>
          <w:szCs w:val="24"/>
        </w:rPr>
        <w:t xml:space="preserve"> at M</w:t>
      </w:r>
      <w:r w:rsidR="00FE7B0D" w:rsidRPr="00E40834">
        <w:rPr>
          <w:rFonts w:ascii="Times New Roman" w:hAnsi="Times New Roman" w:cs="Times New Roman"/>
          <w:sz w:val="24"/>
          <w:szCs w:val="24"/>
          <w:vertAlign w:val="subscript"/>
        </w:rPr>
        <w:t>u</w:t>
      </w:r>
      <w:r w:rsidR="00FE7B0D" w:rsidRPr="00E40834">
        <w:rPr>
          <w:rFonts w:ascii="Times New Roman" w:hAnsi="Times New Roman" w:cs="Times New Roman"/>
          <w:sz w:val="24"/>
          <w:szCs w:val="24"/>
        </w:rPr>
        <w:t xml:space="preserve"> is about half in comparison to the strain</w:t>
      </w:r>
      <w:r w:rsidR="00FE7B0D" w:rsidRPr="00E40834">
        <w:rPr>
          <w:rFonts w:ascii="Times New Roman" w:hAnsi="Times New Roman" w:cs="Times New Roman"/>
          <w:i/>
          <w:sz w:val="24"/>
          <w:szCs w:val="24"/>
        </w:rPr>
        <w:t xml:space="preserve"> ε</w:t>
      </w:r>
      <w:r w:rsidR="00FE7B0D" w:rsidRPr="00E40834">
        <w:rPr>
          <w:rFonts w:ascii="Times New Roman" w:hAnsi="Times New Roman" w:cs="Times New Roman"/>
          <w:i/>
          <w:sz w:val="24"/>
          <w:szCs w:val="24"/>
          <w:vertAlign w:val="subscript"/>
        </w:rPr>
        <w:t>2</w:t>
      </w:r>
      <w:r w:rsidR="00FE7B0D" w:rsidRPr="00E40834">
        <w:rPr>
          <w:rFonts w:ascii="Times New Roman" w:hAnsi="Times New Roman" w:cs="Times New Roman"/>
          <w:sz w:val="24"/>
          <w:szCs w:val="24"/>
        </w:rPr>
        <w:t xml:space="preserve"> at </w:t>
      </w:r>
      <w:r w:rsidR="00FE7B0D" w:rsidRPr="00E40834">
        <w:rPr>
          <w:rFonts w:ascii="Times New Roman" w:hAnsi="Times New Roman" w:cs="Times New Roman"/>
          <w:i/>
          <w:sz w:val="24"/>
          <w:szCs w:val="24"/>
        </w:rPr>
        <w:t>δ</w:t>
      </w:r>
      <w:r w:rsidR="00FE7B0D" w:rsidRPr="00E40834">
        <w:rPr>
          <w:rFonts w:ascii="Times New Roman" w:hAnsi="Times New Roman" w:cs="Times New Roman"/>
          <w:i/>
          <w:sz w:val="24"/>
          <w:szCs w:val="24"/>
          <w:vertAlign w:val="subscript"/>
        </w:rPr>
        <w:t>u</w:t>
      </w:r>
      <w:r w:rsidR="00FE7B0D" w:rsidRPr="00E40834">
        <w:rPr>
          <w:rFonts w:ascii="Times New Roman" w:hAnsi="Times New Roman" w:cs="Times New Roman"/>
          <w:sz w:val="24"/>
          <w:szCs w:val="24"/>
        </w:rPr>
        <w:t xml:space="preserve"> for members with high rubber content (</w:t>
      </w:r>
      <w:r w:rsidR="00FE7B0D" w:rsidRPr="00E40834">
        <w:rPr>
          <w:rFonts w:ascii="Times New Roman" w:hAnsi="Times New Roman" w:cs="Times New Roman"/>
          <w:i/>
          <w:sz w:val="24"/>
          <w:szCs w:val="24"/>
        </w:rPr>
        <w:t>ρ</w:t>
      </w:r>
      <w:r w:rsidR="00075121" w:rsidRPr="00E40834">
        <w:rPr>
          <w:rFonts w:ascii="Times New Roman" w:hAnsi="Times New Roman" w:cs="Times New Roman"/>
          <w:i/>
          <w:sz w:val="24"/>
          <w:szCs w:val="24"/>
          <w:vertAlign w:val="subscript"/>
        </w:rPr>
        <w:t>vr</w:t>
      </w:r>
      <w:r w:rsidR="00FE7B0D" w:rsidRPr="00E40834">
        <w:rPr>
          <w:rFonts w:ascii="Times New Roman" w:hAnsi="Times New Roman" w:cs="Times New Roman"/>
          <w:sz w:val="24"/>
          <w:szCs w:val="24"/>
        </w:rPr>
        <w:t>=0.45-0.60</w:t>
      </w:r>
      <w:r w:rsidR="00FE7B0D" w:rsidRPr="00E40834">
        <w:rPr>
          <w:rFonts w:ascii="Times New Roman" w:hAnsi="Times New Roman" w:cs="Times New Roman"/>
          <w:i/>
          <w:sz w:val="24"/>
          <w:szCs w:val="24"/>
        </w:rPr>
        <w:t xml:space="preserve">), </w:t>
      </w:r>
      <w:r w:rsidR="00FE7B0D" w:rsidRPr="00E40834">
        <w:rPr>
          <w:rFonts w:ascii="Times New Roman" w:hAnsi="Times New Roman" w:cs="Times New Roman"/>
          <w:sz w:val="24"/>
          <w:szCs w:val="24"/>
        </w:rPr>
        <w:t>whilst</w:t>
      </w:r>
      <w:r w:rsidR="00460B67" w:rsidRPr="00E40834">
        <w:rPr>
          <w:rFonts w:ascii="Times New Roman" w:hAnsi="Times New Roman" w:cs="Times New Roman"/>
          <w:sz w:val="24"/>
          <w:szCs w:val="24"/>
        </w:rPr>
        <w:t xml:space="preserve"> for</w:t>
      </w:r>
      <w:r w:rsidR="00FE7B0D" w:rsidRPr="00E40834">
        <w:rPr>
          <w:rFonts w:ascii="Times New Roman" w:hAnsi="Times New Roman" w:cs="Times New Roman"/>
          <w:sz w:val="24"/>
          <w:szCs w:val="24"/>
        </w:rPr>
        <w:t xml:space="preserve"> </w:t>
      </w:r>
      <w:r w:rsidR="00FE7B0D" w:rsidRPr="00E40834">
        <w:rPr>
          <w:rFonts w:ascii="Times New Roman" w:hAnsi="Times New Roman" w:cs="Times New Roman"/>
          <w:i/>
          <w:sz w:val="24"/>
          <w:szCs w:val="24"/>
        </w:rPr>
        <w:t>ρ</w:t>
      </w:r>
      <w:r w:rsidR="00075121" w:rsidRPr="00E40834">
        <w:rPr>
          <w:rFonts w:ascii="Times New Roman" w:hAnsi="Times New Roman" w:cs="Times New Roman"/>
          <w:i/>
          <w:sz w:val="24"/>
          <w:szCs w:val="24"/>
          <w:vertAlign w:val="subscript"/>
        </w:rPr>
        <w:t>vr</w:t>
      </w:r>
      <w:r w:rsidR="00FE7B0D" w:rsidRPr="00E40834">
        <w:rPr>
          <w:rFonts w:ascii="Times New Roman" w:hAnsi="Times New Roman" w:cs="Times New Roman"/>
          <w:i/>
          <w:sz w:val="24"/>
          <w:szCs w:val="24"/>
        </w:rPr>
        <w:t>=0</w:t>
      </w:r>
      <w:r w:rsidR="00460B67" w:rsidRPr="00E40834">
        <w:rPr>
          <w:rFonts w:ascii="Times New Roman" w:hAnsi="Times New Roman" w:cs="Times New Roman"/>
          <w:i/>
          <w:sz w:val="24"/>
          <w:szCs w:val="24"/>
        </w:rPr>
        <w:t xml:space="preserve">, </w:t>
      </w:r>
      <w:r w:rsidR="00FE7B0D" w:rsidRPr="00E40834">
        <w:rPr>
          <w:rFonts w:ascii="Times New Roman" w:hAnsi="Times New Roman" w:cs="Times New Roman"/>
          <w:i/>
          <w:sz w:val="24"/>
          <w:szCs w:val="24"/>
        </w:rPr>
        <w:t>ε</w:t>
      </w:r>
      <w:r w:rsidR="00FE7B0D" w:rsidRPr="00E40834">
        <w:rPr>
          <w:rFonts w:ascii="Times New Roman" w:hAnsi="Times New Roman" w:cs="Times New Roman"/>
          <w:i/>
          <w:sz w:val="24"/>
          <w:szCs w:val="24"/>
          <w:vertAlign w:val="subscript"/>
        </w:rPr>
        <w:t>2</w:t>
      </w:r>
      <w:r w:rsidR="00FE7B0D" w:rsidRPr="00E40834">
        <w:rPr>
          <w:rFonts w:ascii="Times New Roman" w:hAnsi="Times New Roman" w:cs="Times New Roman"/>
          <w:sz w:val="24"/>
          <w:szCs w:val="24"/>
        </w:rPr>
        <w:t xml:space="preserve"> at </w:t>
      </w:r>
      <w:r w:rsidR="00FE7B0D" w:rsidRPr="00E40834">
        <w:rPr>
          <w:rFonts w:ascii="Times New Roman" w:hAnsi="Times New Roman" w:cs="Times New Roman"/>
          <w:i/>
          <w:sz w:val="24"/>
          <w:szCs w:val="24"/>
        </w:rPr>
        <w:t>δ</w:t>
      </w:r>
      <w:r w:rsidR="00FE7B0D" w:rsidRPr="00E40834">
        <w:rPr>
          <w:rFonts w:ascii="Times New Roman" w:hAnsi="Times New Roman" w:cs="Times New Roman"/>
          <w:i/>
          <w:sz w:val="24"/>
          <w:szCs w:val="24"/>
          <w:vertAlign w:val="subscript"/>
        </w:rPr>
        <w:t>u</w:t>
      </w:r>
      <w:r w:rsidR="00FE7B0D" w:rsidRPr="00E40834">
        <w:rPr>
          <w:rFonts w:ascii="Times New Roman" w:hAnsi="Times New Roman" w:cs="Times New Roman"/>
          <w:sz w:val="24"/>
          <w:szCs w:val="24"/>
        </w:rPr>
        <w:t xml:space="preserve"> </w:t>
      </w:r>
      <w:r w:rsidR="00E9029C" w:rsidRPr="00E40834">
        <w:rPr>
          <w:rFonts w:ascii="Times New Roman" w:hAnsi="Times New Roman" w:cs="Times New Roman"/>
          <w:sz w:val="24"/>
          <w:szCs w:val="24"/>
        </w:rPr>
        <w:t xml:space="preserve">should </w:t>
      </w:r>
      <w:r w:rsidRPr="00E40834">
        <w:rPr>
          <w:rFonts w:ascii="Times New Roman" w:hAnsi="Times New Roman" w:cs="Times New Roman"/>
          <w:sz w:val="24"/>
          <w:szCs w:val="24"/>
        </w:rPr>
        <w:t>be similar to</w:t>
      </w:r>
      <w:r w:rsidR="00FE7B0D" w:rsidRPr="00E40834">
        <w:rPr>
          <w:rFonts w:ascii="Times New Roman" w:hAnsi="Times New Roman" w:cs="Times New Roman"/>
          <w:i/>
          <w:sz w:val="24"/>
          <w:szCs w:val="24"/>
        </w:rPr>
        <w:t xml:space="preserve"> </w:t>
      </w:r>
      <w:r w:rsidR="00460B67" w:rsidRPr="00E40834">
        <w:rPr>
          <w:rFonts w:ascii="Times New Roman" w:hAnsi="Times New Roman" w:cs="Times New Roman"/>
          <w:i/>
          <w:sz w:val="24"/>
          <w:szCs w:val="24"/>
        </w:rPr>
        <w:t>ε</w:t>
      </w:r>
      <w:r w:rsidR="00460B67" w:rsidRPr="00E40834">
        <w:rPr>
          <w:rFonts w:ascii="Times New Roman" w:hAnsi="Times New Roman" w:cs="Times New Roman"/>
          <w:i/>
          <w:sz w:val="24"/>
          <w:szCs w:val="24"/>
          <w:vertAlign w:val="subscript"/>
        </w:rPr>
        <w:t>2</w:t>
      </w:r>
      <w:r w:rsidR="00460B67" w:rsidRPr="00E40834">
        <w:rPr>
          <w:rFonts w:ascii="Times New Roman" w:hAnsi="Times New Roman" w:cs="Times New Roman"/>
          <w:sz w:val="24"/>
          <w:szCs w:val="24"/>
        </w:rPr>
        <w:t xml:space="preserve"> </w:t>
      </w:r>
      <w:r w:rsidR="00FE7B0D" w:rsidRPr="00E40834">
        <w:rPr>
          <w:rFonts w:ascii="Times New Roman" w:hAnsi="Times New Roman" w:cs="Times New Roman"/>
          <w:sz w:val="24"/>
          <w:szCs w:val="24"/>
        </w:rPr>
        <w:t>at M</w:t>
      </w:r>
      <w:r w:rsidR="00FE7B0D" w:rsidRPr="00E40834">
        <w:rPr>
          <w:rFonts w:ascii="Times New Roman" w:hAnsi="Times New Roman" w:cs="Times New Roman"/>
          <w:sz w:val="24"/>
          <w:szCs w:val="24"/>
          <w:vertAlign w:val="subscript"/>
        </w:rPr>
        <w:t>u</w:t>
      </w:r>
      <w:r w:rsidR="00FE7B0D" w:rsidRPr="00E40834">
        <w:rPr>
          <w:rFonts w:ascii="Times New Roman" w:hAnsi="Times New Roman" w:cs="Times New Roman"/>
          <w:sz w:val="24"/>
          <w:szCs w:val="24"/>
        </w:rPr>
        <w:t xml:space="preserve">. Although the strains at ultimate deformation </w:t>
      </w:r>
      <w:r w:rsidR="00E9029C" w:rsidRPr="00E40834">
        <w:rPr>
          <w:rFonts w:ascii="Times New Roman" w:hAnsi="Times New Roman" w:cs="Times New Roman"/>
          <w:i/>
          <w:sz w:val="24"/>
          <w:szCs w:val="24"/>
        </w:rPr>
        <w:t>δ</w:t>
      </w:r>
      <w:r w:rsidR="00E9029C" w:rsidRPr="00E40834">
        <w:rPr>
          <w:rFonts w:ascii="Times New Roman" w:hAnsi="Times New Roman" w:cs="Times New Roman"/>
          <w:i/>
          <w:sz w:val="24"/>
          <w:szCs w:val="24"/>
          <w:vertAlign w:val="subscript"/>
        </w:rPr>
        <w:t>u</w:t>
      </w:r>
      <w:r w:rsidR="00E9029C" w:rsidRPr="00E40834">
        <w:rPr>
          <w:rFonts w:ascii="Times New Roman" w:hAnsi="Times New Roman" w:cs="Times New Roman"/>
          <w:sz w:val="24"/>
          <w:szCs w:val="24"/>
        </w:rPr>
        <w:t xml:space="preserve"> </w:t>
      </w:r>
      <w:r w:rsidR="00FE7B0D" w:rsidRPr="00E40834">
        <w:rPr>
          <w:rFonts w:ascii="Times New Roman" w:hAnsi="Times New Roman" w:cs="Times New Roman"/>
          <w:sz w:val="24"/>
          <w:szCs w:val="24"/>
        </w:rPr>
        <w:t>are</w:t>
      </w:r>
      <w:r w:rsidR="00E9029C" w:rsidRPr="00E40834">
        <w:rPr>
          <w:rFonts w:ascii="Times New Roman" w:hAnsi="Times New Roman" w:cs="Times New Roman"/>
          <w:sz w:val="24"/>
          <w:szCs w:val="24"/>
        </w:rPr>
        <w:t xml:space="preserve"> of importance for ductility </w:t>
      </w:r>
      <w:r w:rsidR="00F63120" w:rsidRPr="00E40834">
        <w:rPr>
          <w:rFonts w:ascii="Times New Roman" w:hAnsi="Times New Roman" w:cs="Times New Roman"/>
          <w:sz w:val="24"/>
          <w:szCs w:val="24"/>
        </w:rPr>
        <w:t>considerations</w:t>
      </w:r>
      <w:r w:rsidR="00FE7B0D" w:rsidRPr="00E40834">
        <w:rPr>
          <w:rFonts w:ascii="Times New Roman" w:hAnsi="Times New Roman" w:cs="Times New Roman"/>
          <w:sz w:val="24"/>
          <w:szCs w:val="24"/>
        </w:rPr>
        <w:t xml:space="preserve">, </w:t>
      </w:r>
      <w:r w:rsidR="00460B67" w:rsidRPr="00E40834">
        <w:rPr>
          <w:rFonts w:ascii="Times New Roman" w:hAnsi="Times New Roman" w:cs="Times New Roman"/>
          <w:sz w:val="24"/>
          <w:szCs w:val="24"/>
        </w:rPr>
        <w:t xml:space="preserve">for M-N strength interaction, the lateral strain </w:t>
      </w:r>
      <w:r w:rsidR="00460B67" w:rsidRPr="00E40834">
        <w:rPr>
          <w:rFonts w:ascii="Times New Roman" w:hAnsi="Times New Roman" w:cs="Times New Roman"/>
          <w:i/>
          <w:sz w:val="24"/>
          <w:szCs w:val="24"/>
        </w:rPr>
        <w:t>ε</w:t>
      </w:r>
      <w:r w:rsidR="00460B67" w:rsidRPr="00E40834">
        <w:rPr>
          <w:rFonts w:ascii="Times New Roman" w:hAnsi="Times New Roman" w:cs="Times New Roman"/>
          <w:i/>
          <w:sz w:val="24"/>
          <w:szCs w:val="24"/>
          <w:vertAlign w:val="subscript"/>
        </w:rPr>
        <w:t>2</w:t>
      </w:r>
      <w:r w:rsidR="00460B67" w:rsidRPr="00E40834">
        <w:rPr>
          <w:rFonts w:ascii="Times New Roman" w:hAnsi="Times New Roman" w:cs="Times New Roman"/>
          <w:sz w:val="24"/>
          <w:szCs w:val="24"/>
        </w:rPr>
        <w:t xml:space="preserve"> at </w:t>
      </w:r>
      <w:r w:rsidR="00460B67" w:rsidRPr="00E40834">
        <w:rPr>
          <w:rFonts w:ascii="Times New Roman" w:hAnsi="Times New Roman" w:cs="Times New Roman"/>
          <w:i/>
          <w:sz w:val="24"/>
          <w:szCs w:val="24"/>
        </w:rPr>
        <w:t>M</w:t>
      </w:r>
      <w:r w:rsidR="00460B67" w:rsidRPr="00E40834">
        <w:rPr>
          <w:rFonts w:ascii="Times New Roman" w:hAnsi="Times New Roman" w:cs="Times New Roman"/>
          <w:i/>
          <w:sz w:val="24"/>
          <w:szCs w:val="24"/>
          <w:vertAlign w:val="subscript"/>
        </w:rPr>
        <w:t>u</w:t>
      </w:r>
      <w:r w:rsidR="00460B67" w:rsidRPr="00E40834">
        <w:rPr>
          <w:rFonts w:ascii="Times New Roman" w:hAnsi="Times New Roman" w:cs="Times New Roman"/>
          <w:sz w:val="24"/>
          <w:szCs w:val="24"/>
        </w:rPr>
        <w:t xml:space="preserve"> </w:t>
      </w:r>
      <w:r w:rsidRPr="00E40834">
        <w:rPr>
          <w:rFonts w:ascii="Times New Roman" w:hAnsi="Times New Roman" w:cs="Times New Roman"/>
          <w:sz w:val="24"/>
          <w:szCs w:val="24"/>
        </w:rPr>
        <w:t xml:space="preserve">should be </w:t>
      </w:r>
      <w:r w:rsidR="00460B67" w:rsidRPr="00E40834">
        <w:rPr>
          <w:rFonts w:ascii="Times New Roman" w:hAnsi="Times New Roman" w:cs="Times New Roman"/>
          <w:sz w:val="24"/>
          <w:szCs w:val="24"/>
        </w:rPr>
        <w:t>employed</w:t>
      </w:r>
      <w:r w:rsidRPr="00E40834">
        <w:rPr>
          <w:rFonts w:ascii="Times New Roman" w:hAnsi="Times New Roman" w:cs="Times New Roman"/>
          <w:sz w:val="24"/>
          <w:szCs w:val="24"/>
        </w:rPr>
        <w:t xml:space="preserve"> as discussed further below</w:t>
      </w:r>
      <w:r w:rsidR="00460B67" w:rsidRPr="00E40834">
        <w:rPr>
          <w:rFonts w:ascii="Times New Roman" w:hAnsi="Times New Roman" w:cs="Times New Roman"/>
          <w:sz w:val="24"/>
          <w:szCs w:val="24"/>
        </w:rPr>
        <w:t>.</w:t>
      </w:r>
    </w:p>
    <w:p w14:paraId="1003CDCE" w14:textId="6CDC6CB0" w:rsidR="00D96E29" w:rsidRPr="00E40834" w:rsidRDefault="00D96E29" w:rsidP="00E40834">
      <w:pPr>
        <w:spacing w:line="360" w:lineRule="auto"/>
        <w:jc w:val="both"/>
        <w:rPr>
          <w:rFonts w:ascii="Times New Roman" w:hAnsi="Times New Roman" w:cs="Times New Roman"/>
          <w:sz w:val="24"/>
          <w:szCs w:val="24"/>
        </w:rPr>
      </w:pPr>
      <w:r w:rsidRPr="00E40834">
        <w:rPr>
          <w:rFonts w:ascii="Times New Roman" w:hAnsi="Times New Roman" w:cs="Times New Roman"/>
          <w:sz w:val="24"/>
          <w:szCs w:val="24"/>
        </w:rPr>
        <w:t>In previous studies on concrete-filled FRP tubes subjected to bending and axial loading, it was shown that the gradual change in the state of stress in the jacket with</w:t>
      </w:r>
      <w:r w:rsidR="004150D3" w:rsidRPr="00E40834">
        <w:rPr>
          <w:rFonts w:ascii="Times New Roman" w:hAnsi="Times New Roman" w:cs="Times New Roman"/>
          <w:sz w:val="24"/>
          <w:szCs w:val="24"/>
        </w:rPr>
        <w:t xml:space="preserve"> eccentricity influences the level of </w:t>
      </w:r>
      <w:r w:rsidRPr="00E40834">
        <w:rPr>
          <w:rFonts w:ascii="Times New Roman" w:hAnsi="Times New Roman" w:cs="Times New Roman"/>
          <w:sz w:val="24"/>
          <w:szCs w:val="24"/>
        </w:rPr>
        <w:t>confinement activated [</w:t>
      </w:r>
      <w:r w:rsidR="00F96EFE" w:rsidRPr="00E40834">
        <w:rPr>
          <w:rFonts w:ascii="Times New Roman" w:hAnsi="Times New Roman" w:cs="Times New Roman"/>
          <w:sz w:val="24"/>
          <w:szCs w:val="24"/>
        </w:rPr>
        <w:t>61</w:t>
      </w:r>
      <w:r w:rsidRPr="00E40834">
        <w:rPr>
          <w:rFonts w:ascii="Times New Roman" w:hAnsi="Times New Roman" w:cs="Times New Roman"/>
          <w:sz w:val="24"/>
          <w:szCs w:val="24"/>
        </w:rPr>
        <w:t xml:space="preserve">]. The effect of confinement becomes more significant for high axial loads (i.e. when </w:t>
      </w:r>
      <w:r w:rsidR="00D732F2" w:rsidRPr="00E40834">
        <w:rPr>
          <w:rFonts w:ascii="Times New Roman" w:hAnsi="Times New Roman" w:cs="Times New Roman"/>
          <w:sz w:val="24"/>
          <w:szCs w:val="24"/>
        </w:rPr>
        <w:t xml:space="preserve">the </w:t>
      </w:r>
      <w:r w:rsidRPr="00E40834">
        <w:rPr>
          <w:rFonts w:ascii="Times New Roman" w:hAnsi="Times New Roman" w:cs="Times New Roman"/>
          <w:sz w:val="24"/>
          <w:szCs w:val="24"/>
        </w:rPr>
        <w:t xml:space="preserve">eccentricity </w:t>
      </w:r>
      <w:r w:rsidRPr="00E40834">
        <w:rPr>
          <w:rFonts w:ascii="Times New Roman" w:hAnsi="Times New Roman" w:cs="Times New Roman"/>
          <w:i/>
          <w:sz w:val="24"/>
          <w:szCs w:val="24"/>
        </w:rPr>
        <w:t>M/N=</w:t>
      </w:r>
      <w:bookmarkStart w:id="84" w:name="OLE_LINK211"/>
      <w:bookmarkStart w:id="85" w:name="OLE_LINK212"/>
      <w:bookmarkStart w:id="86" w:name="OLE_LINK213"/>
      <w:r w:rsidRPr="00E40834">
        <w:rPr>
          <w:rFonts w:ascii="Times New Roman" w:hAnsi="Times New Roman" w:cs="Times New Roman"/>
          <w:i/>
          <w:sz w:val="24"/>
          <w:szCs w:val="24"/>
        </w:rPr>
        <w:t>e</w:t>
      </w:r>
      <w:bookmarkEnd w:id="84"/>
      <w:bookmarkEnd w:id="85"/>
      <w:bookmarkEnd w:id="86"/>
      <w:r w:rsidRPr="00E40834">
        <w:rPr>
          <w:rFonts w:ascii="Times New Roman" w:hAnsi="Times New Roman" w:cs="Times New Roman"/>
          <w:sz w:val="24"/>
          <w:szCs w:val="24"/>
        </w:rPr>
        <w:t xml:space="preserve">→0) and there is no notable effect from confinement on the </w:t>
      </w:r>
      <w:r w:rsidR="00BC3D84" w:rsidRPr="00E40834">
        <w:rPr>
          <w:rFonts w:ascii="Times New Roman" w:hAnsi="Times New Roman" w:cs="Times New Roman"/>
          <w:sz w:val="24"/>
          <w:szCs w:val="24"/>
        </w:rPr>
        <w:t xml:space="preserve">pure </w:t>
      </w:r>
      <w:r w:rsidRPr="00E40834">
        <w:rPr>
          <w:rFonts w:ascii="Times New Roman" w:hAnsi="Times New Roman" w:cs="Times New Roman"/>
          <w:sz w:val="24"/>
          <w:szCs w:val="24"/>
        </w:rPr>
        <w:t xml:space="preserve">bending strength (i.e. when </w:t>
      </w:r>
      <w:r w:rsidRPr="00E40834">
        <w:rPr>
          <w:rFonts w:ascii="Times New Roman" w:hAnsi="Times New Roman" w:cs="Times New Roman"/>
          <w:i/>
          <w:sz w:val="24"/>
          <w:szCs w:val="24"/>
        </w:rPr>
        <w:t>e</w:t>
      </w:r>
      <w:r w:rsidRPr="00E40834">
        <w:rPr>
          <w:rFonts w:ascii="Times New Roman" w:hAnsi="Times New Roman" w:cs="Times New Roman"/>
          <w:sz w:val="24"/>
          <w:szCs w:val="24"/>
        </w:rPr>
        <w:t>→∞) [</w:t>
      </w:r>
      <w:r w:rsidR="00F96EFE" w:rsidRPr="00E40834">
        <w:rPr>
          <w:rFonts w:ascii="Times New Roman" w:hAnsi="Times New Roman" w:cs="Times New Roman"/>
          <w:sz w:val="24"/>
          <w:szCs w:val="24"/>
        </w:rPr>
        <w:t>64</w:t>
      </w:r>
      <w:r w:rsidRPr="00E40834">
        <w:rPr>
          <w:rFonts w:ascii="Times New Roman" w:hAnsi="Times New Roman" w:cs="Times New Roman"/>
          <w:sz w:val="24"/>
          <w:szCs w:val="24"/>
        </w:rPr>
        <w:t xml:space="preserve">]. The test observations described in Section 3 </w:t>
      </w:r>
      <w:r w:rsidR="00BC3D84" w:rsidRPr="00E40834">
        <w:rPr>
          <w:rFonts w:ascii="Times New Roman" w:hAnsi="Times New Roman" w:cs="Times New Roman"/>
          <w:sz w:val="24"/>
          <w:szCs w:val="24"/>
        </w:rPr>
        <w:t xml:space="preserve">indicated </w:t>
      </w:r>
      <w:r w:rsidRPr="00E40834">
        <w:rPr>
          <w:rFonts w:ascii="Times New Roman" w:hAnsi="Times New Roman" w:cs="Times New Roman"/>
          <w:sz w:val="24"/>
          <w:szCs w:val="24"/>
        </w:rPr>
        <w:t xml:space="preserve">similar </w:t>
      </w:r>
      <w:r w:rsidR="00BC3D84" w:rsidRPr="00E40834">
        <w:rPr>
          <w:rFonts w:ascii="Times New Roman" w:hAnsi="Times New Roman" w:cs="Times New Roman"/>
          <w:sz w:val="24"/>
          <w:szCs w:val="24"/>
        </w:rPr>
        <w:t>trends</w:t>
      </w:r>
      <w:r w:rsidRPr="00E40834">
        <w:rPr>
          <w:rFonts w:ascii="Times New Roman" w:hAnsi="Times New Roman" w:cs="Times New Roman"/>
          <w:sz w:val="24"/>
          <w:szCs w:val="24"/>
        </w:rPr>
        <w:t xml:space="preserve">. There is minimal influence from the external confinement on the </w:t>
      </w:r>
      <w:r w:rsidR="00D52863" w:rsidRPr="00E40834">
        <w:rPr>
          <w:rFonts w:ascii="Times New Roman" w:hAnsi="Times New Roman" w:cs="Times New Roman"/>
          <w:sz w:val="24"/>
          <w:szCs w:val="24"/>
        </w:rPr>
        <w:t xml:space="preserve">response of both RRuC and CRRuC </w:t>
      </w:r>
      <w:r w:rsidRPr="00E40834">
        <w:rPr>
          <w:rFonts w:ascii="Times New Roman" w:hAnsi="Times New Roman" w:cs="Times New Roman"/>
          <w:sz w:val="24"/>
          <w:szCs w:val="24"/>
        </w:rPr>
        <w:t>members without axial loads</w:t>
      </w:r>
      <w:r w:rsidR="00D52863" w:rsidRPr="00E40834">
        <w:rPr>
          <w:rFonts w:ascii="Times New Roman" w:hAnsi="Times New Roman" w:cs="Times New Roman"/>
          <w:sz w:val="24"/>
          <w:szCs w:val="24"/>
        </w:rPr>
        <w:t>,</w:t>
      </w:r>
      <w:r w:rsidRPr="00E40834">
        <w:rPr>
          <w:rFonts w:ascii="Times New Roman" w:hAnsi="Times New Roman" w:cs="Times New Roman"/>
          <w:sz w:val="24"/>
          <w:szCs w:val="24"/>
        </w:rPr>
        <w:t xml:space="preserve"> </w:t>
      </w:r>
      <w:r w:rsidR="00D732F2" w:rsidRPr="00E40834">
        <w:rPr>
          <w:rFonts w:ascii="Times New Roman" w:hAnsi="Times New Roman" w:cs="Times New Roman"/>
          <w:sz w:val="24"/>
          <w:szCs w:val="24"/>
        </w:rPr>
        <w:t xml:space="preserve">with </w:t>
      </w:r>
      <w:r w:rsidRPr="00E40834">
        <w:rPr>
          <w:rFonts w:ascii="Times New Roman" w:hAnsi="Times New Roman" w:cs="Times New Roman"/>
          <w:sz w:val="24"/>
          <w:szCs w:val="24"/>
        </w:rPr>
        <w:t xml:space="preserve">similar hysteretic response and energy dissipation. In contrast, for RRuC and CRRuC </w:t>
      </w:r>
      <w:r w:rsidR="00BC3D84" w:rsidRPr="00E40834">
        <w:rPr>
          <w:rFonts w:ascii="Times New Roman" w:hAnsi="Times New Roman" w:cs="Times New Roman"/>
          <w:sz w:val="24"/>
          <w:szCs w:val="24"/>
        </w:rPr>
        <w:t xml:space="preserve">members </w:t>
      </w:r>
      <w:r w:rsidRPr="00E40834">
        <w:rPr>
          <w:rFonts w:ascii="Times New Roman" w:hAnsi="Times New Roman" w:cs="Times New Roman"/>
          <w:sz w:val="24"/>
          <w:szCs w:val="24"/>
        </w:rPr>
        <w:t xml:space="preserve">with axial loads, </w:t>
      </w:r>
      <w:r w:rsidR="00F63120" w:rsidRPr="00E40834">
        <w:rPr>
          <w:rFonts w:ascii="Times New Roman" w:hAnsi="Times New Roman" w:cs="Times New Roman"/>
          <w:sz w:val="24"/>
          <w:szCs w:val="24"/>
        </w:rPr>
        <w:t xml:space="preserve">a </w:t>
      </w:r>
      <w:r w:rsidRPr="00E40834">
        <w:rPr>
          <w:rFonts w:ascii="Times New Roman" w:hAnsi="Times New Roman" w:cs="Times New Roman"/>
          <w:sz w:val="24"/>
          <w:szCs w:val="24"/>
        </w:rPr>
        <w:t xml:space="preserve">significant difference was observed in terms of both capacity and energy dissipation. </w:t>
      </w:r>
    </w:p>
    <w:p w14:paraId="3ECCE8E8" w14:textId="22FD7355" w:rsidR="009C52ED" w:rsidRPr="00E40834" w:rsidRDefault="004A22B8" w:rsidP="00E40834">
      <w:pPr>
        <w:spacing w:line="360" w:lineRule="auto"/>
        <w:jc w:val="both"/>
        <w:rPr>
          <w:rFonts w:ascii="Times New Roman" w:hAnsi="Times New Roman" w:cs="Times New Roman"/>
          <w:sz w:val="24"/>
          <w:szCs w:val="24"/>
        </w:rPr>
      </w:pPr>
      <w:r w:rsidRPr="00E40834">
        <w:rPr>
          <w:rFonts w:ascii="Times New Roman" w:hAnsi="Times New Roman" w:cs="Times New Roman"/>
          <w:sz w:val="24"/>
          <w:szCs w:val="24"/>
        </w:rPr>
        <w:t>Figure</w:t>
      </w:r>
      <w:r w:rsidR="005F2F14" w:rsidRPr="00E40834">
        <w:rPr>
          <w:rFonts w:ascii="Times New Roman" w:hAnsi="Times New Roman" w:cs="Times New Roman"/>
          <w:sz w:val="24"/>
          <w:szCs w:val="24"/>
        </w:rPr>
        <w:t>s</w:t>
      </w:r>
      <w:r w:rsidRPr="00E40834">
        <w:rPr>
          <w:rFonts w:ascii="Times New Roman" w:hAnsi="Times New Roman" w:cs="Times New Roman"/>
          <w:sz w:val="24"/>
          <w:szCs w:val="24"/>
        </w:rPr>
        <w:t xml:space="preserve"> </w:t>
      </w:r>
      <w:r w:rsidR="0036466A" w:rsidRPr="00E40834">
        <w:rPr>
          <w:rFonts w:ascii="Times New Roman" w:hAnsi="Times New Roman" w:cs="Times New Roman"/>
          <w:noProof/>
          <w:sz w:val="24"/>
          <w:szCs w:val="24"/>
        </w:rPr>
        <w:t>1</w:t>
      </w:r>
      <w:r w:rsidR="007E36F1" w:rsidRPr="00E40834">
        <w:rPr>
          <w:rFonts w:ascii="Times New Roman" w:hAnsi="Times New Roman" w:cs="Times New Roman"/>
          <w:noProof/>
          <w:sz w:val="24"/>
          <w:szCs w:val="24"/>
        </w:rPr>
        <w:t>6</w:t>
      </w:r>
      <w:r w:rsidR="0036466A" w:rsidRPr="00E40834">
        <w:rPr>
          <w:rFonts w:ascii="Times New Roman" w:hAnsi="Times New Roman" w:cs="Times New Roman"/>
          <w:noProof/>
          <w:sz w:val="24"/>
          <w:szCs w:val="24"/>
        </w:rPr>
        <w:t>b</w:t>
      </w:r>
      <w:r w:rsidR="00C82936" w:rsidRPr="00E40834">
        <w:rPr>
          <w:rFonts w:ascii="Times New Roman" w:hAnsi="Times New Roman" w:cs="Times New Roman"/>
          <w:noProof/>
          <w:sz w:val="24"/>
          <w:szCs w:val="24"/>
        </w:rPr>
        <w:t>,</w:t>
      </w:r>
      <w:r w:rsidR="009C52ED" w:rsidRPr="00E40834">
        <w:rPr>
          <w:rFonts w:ascii="Times New Roman" w:hAnsi="Times New Roman" w:cs="Times New Roman"/>
          <w:noProof/>
          <w:sz w:val="24"/>
          <w:szCs w:val="24"/>
        </w:rPr>
        <w:t>c</w:t>
      </w:r>
      <w:r w:rsidR="00D96E29" w:rsidRPr="00E40834">
        <w:rPr>
          <w:rFonts w:ascii="Times New Roman" w:hAnsi="Times New Roman" w:cs="Times New Roman"/>
          <w:sz w:val="24"/>
          <w:szCs w:val="24"/>
        </w:rPr>
        <w:t xml:space="preserve"> </w:t>
      </w:r>
      <w:r w:rsidR="005F2F14" w:rsidRPr="00E40834">
        <w:rPr>
          <w:rFonts w:ascii="Times New Roman" w:hAnsi="Times New Roman" w:cs="Times New Roman"/>
          <w:sz w:val="24"/>
          <w:szCs w:val="24"/>
        </w:rPr>
        <w:t xml:space="preserve">shows </w:t>
      </w:r>
      <w:r w:rsidR="00D96E29" w:rsidRPr="00E40834">
        <w:rPr>
          <w:rFonts w:ascii="Times New Roman" w:hAnsi="Times New Roman" w:cs="Times New Roman"/>
          <w:sz w:val="24"/>
          <w:szCs w:val="24"/>
        </w:rPr>
        <w:t>the compression σ-ε employed for the assessment of M-N curves for CRRuC members. For cases of bending without axial load (</w:t>
      </w:r>
      <w:r w:rsidR="00D96E29" w:rsidRPr="00E40834">
        <w:rPr>
          <w:rFonts w:ascii="Times New Roman" w:hAnsi="Times New Roman" w:cs="Times New Roman"/>
          <w:i/>
          <w:sz w:val="24"/>
          <w:szCs w:val="24"/>
        </w:rPr>
        <w:t>ν</w:t>
      </w:r>
      <w:r w:rsidR="00D96E29" w:rsidRPr="00E40834">
        <w:rPr>
          <w:rFonts w:ascii="Times New Roman" w:hAnsi="Times New Roman" w:cs="Times New Roman"/>
          <w:sz w:val="24"/>
          <w:szCs w:val="24"/>
        </w:rPr>
        <w:t xml:space="preserve">=0, </w:t>
      </w:r>
      <w:r w:rsidR="00D96E29" w:rsidRPr="00E40834">
        <w:rPr>
          <w:rFonts w:ascii="Times New Roman" w:hAnsi="Times New Roman" w:cs="Times New Roman"/>
          <w:i/>
          <w:sz w:val="24"/>
          <w:szCs w:val="24"/>
        </w:rPr>
        <w:t>e</w:t>
      </w:r>
      <w:r w:rsidR="00D96E29" w:rsidRPr="00E40834">
        <w:rPr>
          <w:rFonts w:ascii="Times New Roman" w:hAnsi="Times New Roman" w:cs="Times New Roman"/>
          <w:sz w:val="24"/>
          <w:szCs w:val="24"/>
        </w:rPr>
        <w:t xml:space="preserve">→∞), the compressive σ-ε follows the unconfined shape for </w:t>
      </w:r>
      <w:r w:rsidR="00E9029C" w:rsidRPr="00E40834">
        <w:rPr>
          <w:rFonts w:ascii="Times New Roman" w:hAnsi="Times New Roman" w:cs="Times New Roman"/>
          <w:sz w:val="24"/>
          <w:szCs w:val="24"/>
        </w:rPr>
        <w:t>rubberised concrete (</w:t>
      </w:r>
      <w:r w:rsidR="00D96E29" w:rsidRPr="00E40834">
        <w:rPr>
          <w:rFonts w:ascii="Times New Roman" w:hAnsi="Times New Roman" w:cs="Times New Roman"/>
          <w:sz w:val="24"/>
          <w:szCs w:val="24"/>
        </w:rPr>
        <w:t>RuC</w:t>
      </w:r>
      <w:r w:rsidR="00E9029C" w:rsidRPr="00E40834">
        <w:rPr>
          <w:rFonts w:ascii="Times New Roman" w:hAnsi="Times New Roman" w:cs="Times New Roman"/>
          <w:sz w:val="24"/>
          <w:szCs w:val="24"/>
        </w:rPr>
        <w:t>)</w:t>
      </w:r>
      <w:r w:rsidR="008340AE" w:rsidRPr="00E40834">
        <w:rPr>
          <w:rFonts w:ascii="Times New Roman" w:hAnsi="Times New Roman" w:cs="Times New Roman"/>
          <w:sz w:val="24"/>
          <w:szCs w:val="24"/>
        </w:rPr>
        <w:t xml:space="preserve"> as illustrated in Figure </w:t>
      </w:r>
      <w:r w:rsidR="0036466A" w:rsidRPr="00E40834">
        <w:rPr>
          <w:rFonts w:ascii="Times New Roman" w:hAnsi="Times New Roman" w:cs="Times New Roman"/>
          <w:sz w:val="24"/>
          <w:szCs w:val="24"/>
        </w:rPr>
        <w:t>1</w:t>
      </w:r>
      <w:r w:rsidR="007E36F1" w:rsidRPr="00E40834">
        <w:rPr>
          <w:rFonts w:ascii="Times New Roman" w:hAnsi="Times New Roman" w:cs="Times New Roman"/>
          <w:sz w:val="24"/>
          <w:szCs w:val="24"/>
        </w:rPr>
        <w:t>5</w:t>
      </w:r>
      <w:r w:rsidR="005F2F14" w:rsidRPr="00E40834">
        <w:rPr>
          <w:rFonts w:ascii="Times New Roman" w:hAnsi="Times New Roman" w:cs="Times New Roman"/>
          <w:sz w:val="24"/>
          <w:szCs w:val="24"/>
        </w:rPr>
        <w:t xml:space="preserve">. On the other hand, for </w:t>
      </w:r>
      <w:r w:rsidR="00D96E29" w:rsidRPr="00E40834">
        <w:rPr>
          <w:rFonts w:ascii="Times New Roman" w:hAnsi="Times New Roman" w:cs="Times New Roman"/>
          <w:sz w:val="24"/>
          <w:szCs w:val="24"/>
        </w:rPr>
        <w:t>concentric loading</w:t>
      </w:r>
      <w:r w:rsidR="005F2F14" w:rsidRPr="00E40834">
        <w:rPr>
          <w:rFonts w:ascii="Times New Roman" w:hAnsi="Times New Roman" w:cs="Times New Roman"/>
          <w:sz w:val="24"/>
          <w:szCs w:val="24"/>
        </w:rPr>
        <w:t>,</w:t>
      </w:r>
      <w:r w:rsidR="00D96E29" w:rsidRPr="00E40834">
        <w:rPr>
          <w:rFonts w:ascii="Times New Roman" w:hAnsi="Times New Roman" w:cs="Times New Roman"/>
          <w:sz w:val="24"/>
          <w:szCs w:val="24"/>
        </w:rPr>
        <w:t xml:space="preserve"> it follows the σ-ε obtained from material testing (ν=max, e=0) with the corresponding influence of the member diameter and jacket thickness using proportionality factors obtained from the material tests described in Section 2.</w:t>
      </w:r>
      <w:r w:rsidR="00936A10">
        <w:rPr>
          <w:rFonts w:ascii="Times New Roman" w:hAnsi="Times New Roman" w:cs="Times New Roman"/>
          <w:sz w:val="24"/>
          <w:szCs w:val="24"/>
        </w:rPr>
        <w:t>2</w:t>
      </w:r>
      <w:r w:rsidR="00D96E29" w:rsidRPr="00E40834">
        <w:rPr>
          <w:rFonts w:ascii="Times New Roman" w:hAnsi="Times New Roman" w:cs="Times New Roman"/>
          <w:sz w:val="24"/>
          <w:szCs w:val="24"/>
        </w:rPr>
        <w:t xml:space="preserve"> and in other complementary material tests</w:t>
      </w:r>
      <w:r w:rsidR="005F2F14" w:rsidRPr="00E40834">
        <w:rPr>
          <w:rFonts w:ascii="Times New Roman" w:hAnsi="Times New Roman" w:cs="Times New Roman"/>
          <w:sz w:val="24"/>
          <w:szCs w:val="24"/>
        </w:rPr>
        <w:t>,</w:t>
      </w:r>
      <w:r w:rsidR="00D96E29" w:rsidRPr="00E40834">
        <w:rPr>
          <w:rFonts w:ascii="Times New Roman" w:hAnsi="Times New Roman" w:cs="Times New Roman"/>
          <w:sz w:val="24"/>
          <w:szCs w:val="24"/>
        </w:rPr>
        <w:t xml:space="preserve"> </w:t>
      </w:r>
      <w:r w:rsidR="00A17FA2" w:rsidRPr="00E40834">
        <w:rPr>
          <w:rFonts w:ascii="Times New Roman" w:hAnsi="Times New Roman" w:cs="Times New Roman"/>
          <w:sz w:val="24"/>
          <w:szCs w:val="24"/>
        </w:rPr>
        <w:t xml:space="preserve">as presented in Figure </w:t>
      </w:r>
      <w:r w:rsidR="0036466A" w:rsidRPr="00E40834">
        <w:rPr>
          <w:rFonts w:ascii="Times New Roman" w:hAnsi="Times New Roman" w:cs="Times New Roman"/>
          <w:sz w:val="24"/>
          <w:szCs w:val="24"/>
        </w:rPr>
        <w:t>1</w:t>
      </w:r>
      <w:r w:rsidR="007E36F1" w:rsidRPr="00E40834">
        <w:rPr>
          <w:rFonts w:ascii="Times New Roman" w:hAnsi="Times New Roman" w:cs="Times New Roman"/>
          <w:sz w:val="24"/>
          <w:szCs w:val="24"/>
        </w:rPr>
        <w:t>6</w:t>
      </w:r>
      <w:r w:rsidR="0036466A" w:rsidRPr="00E40834">
        <w:rPr>
          <w:rFonts w:ascii="Times New Roman" w:hAnsi="Times New Roman" w:cs="Times New Roman"/>
          <w:sz w:val="24"/>
          <w:szCs w:val="24"/>
        </w:rPr>
        <w:t xml:space="preserve">d </w:t>
      </w:r>
      <w:r w:rsidR="00D96E29" w:rsidRPr="00E40834">
        <w:rPr>
          <w:rFonts w:ascii="Times New Roman" w:hAnsi="Times New Roman" w:cs="Times New Roman"/>
          <w:sz w:val="24"/>
          <w:szCs w:val="24"/>
        </w:rPr>
        <w:t>[</w:t>
      </w:r>
      <w:r w:rsidR="00F96EFE" w:rsidRPr="00E40834">
        <w:rPr>
          <w:rFonts w:ascii="Times New Roman" w:hAnsi="Times New Roman" w:cs="Times New Roman"/>
          <w:sz w:val="24"/>
          <w:szCs w:val="24"/>
        </w:rPr>
        <w:t>65</w:t>
      </w:r>
      <w:r w:rsidR="00D96E29" w:rsidRPr="00E40834">
        <w:rPr>
          <w:rFonts w:ascii="Times New Roman" w:hAnsi="Times New Roman" w:cs="Times New Roman"/>
          <w:sz w:val="24"/>
          <w:szCs w:val="24"/>
        </w:rPr>
        <w:t>].</w:t>
      </w:r>
      <w:r w:rsidR="00A17FA2" w:rsidRPr="00E40834">
        <w:rPr>
          <w:rFonts w:ascii="Times New Roman" w:hAnsi="Times New Roman" w:cs="Times New Roman"/>
          <w:sz w:val="24"/>
          <w:szCs w:val="24"/>
        </w:rPr>
        <w:t xml:space="preserve"> </w:t>
      </w:r>
    </w:p>
    <w:p w14:paraId="434BEF2E" w14:textId="10DE0661" w:rsidR="00324929" w:rsidRPr="00E40834" w:rsidRDefault="00A17FA2" w:rsidP="00E40834">
      <w:pPr>
        <w:spacing w:line="360" w:lineRule="auto"/>
        <w:jc w:val="both"/>
        <w:rPr>
          <w:rFonts w:ascii="Times New Roman" w:hAnsi="Times New Roman" w:cs="Times New Roman"/>
          <w:sz w:val="24"/>
          <w:szCs w:val="24"/>
        </w:rPr>
      </w:pPr>
      <w:r w:rsidRPr="00E40834">
        <w:rPr>
          <w:rFonts w:ascii="Times New Roman" w:hAnsi="Times New Roman" w:cs="Times New Roman"/>
          <w:sz w:val="24"/>
          <w:szCs w:val="24"/>
        </w:rPr>
        <w:t xml:space="preserve">The proportionality factors were obtained from </w:t>
      </w:r>
      <w:r w:rsidR="00F63120" w:rsidRPr="00E40834">
        <w:rPr>
          <w:rFonts w:ascii="Times New Roman" w:hAnsi="Times New Roman" w:cs="Times New Roman"/>
          <w:sz w:val="24"/>
          <w:szCs w:val="24"/>
        </w:rPr>
        <w:t xml:space="preserve">a </w:t>
      </w:r>
      <w:r w:rsidRPr="00E40834">
        <w:rPr>
          <w:rFonts w:ascii="Times New Roman" w:hAnsi="Times New Roman" w:cs="Times New Roman"/>
          <w:sz w:val="24"/>
          <w:szCs w:val="24"/>
        </w:rPr>
        <w:t xml:space="preserve">regression analysis on the limited test results for the materials investigated in this paper. For such configurations, as illustrated in Figure </w:t>
      </w:r>
      <w:r w:rsidR="00DB75F3" w:rsidRPr="00E40834">
        <w:rPr>
          <w:rFonts w:ascii="Times New Roman" w:hAnsi="Times New Roman" w:cs="Times New Roman"/>
          <w:sz w:val="24"/>
          <w:szCs w:val="24"/>
        </w:rPr>
        <w:t>1</w:t>
      </w:r>
      <w:r w:rsidR="007E36F1" w:rsidRPr="00E40834">
        <w:rPr>
          <w:rFonts w:ascii="Times New Roman" w:hAnsi="Times New Roman" w:cs="Times New Roman"/>
          <w:sz w:val="24"/>
          <w:szCs w:val="24"/>
        </w:rPr>
        <w:t>6</w:t>
      </w:r>
      <w:r w:rsidR="00DB75F3" w:rsidRPr="00E40834">
        <w:rPr>
          <w:rFonts w:ascii="Times New Roman" w:hAnsi="Times New Roman" w:cs="Times New Roman"/>
          <w:sz w:val="24"/>
          <w:szCs w:val="24"/>
        </w:rPr>
        <w:t>d</w:t>
      </w:r>
      <w:r w:rsidRPr="00E40834">
        <w:rPr>
          <w:rFonts w:ascii="Times New Roman" w:hAnsi="Times New Roman" w:cs="Times New Roman"/>
          <w:sz w:val="24"/>
          <w:szCs w:val="24"/>
        </w:rPr>
        <w:t>, Equations (4a-c)</w:t>
      </w:r>
      <w:r w:rsidR="00DE4357" w:rsidRPr="00E40834">
        <w:rPr>
          <w:rFonts w:ascii="Times New Roman" w:hAnsi="Times New Roman" w:cs="Times New Roman"/>
          <w:sz w:val="24"/>
          <w:szCs w:val="24"/>
        </w:rPr>
        <w:t xml:space="preserve"> </w:t>
      </w:r>
      <w:r w:rsidR="005F2F14" w:rsidRPr="00E40834">
        <w:rPr>
          <w:rFonts w:ascii="Times New Roman" w:hAnsi="Times New Roman" w:cs="Times New Roman"/>
          <w:sz w:val="24"/>
          <w:szCs w:val="24"/>
        </w:rPr>
        <w:t>(</w:t>
      </w:r>
      <w:r w:rsidR="00DE4357" w:rsidRPr="00E40834">
        <w:rPr>
          <w:rFonts w:ascii="Times New Roman" w:hAnsi="Times New Roman" w:cs="Times New Roman"/>
          <w:sz w:val="24"/>
          <w:szCs w:val="24"/>
        </w:rPr>
        <w:t xml:space="preserve">represented by dashed red lines and </w:t>
      </w:r>
      <w:r w:rsidR="005F2F14" w:rsidRPr="00E40834">
        <w:rPr>
          <w:rFonts w:ascii="Times New Roman" w:hAnsi="Times New Roman" w:cs="Times New Roman"/>
          <w:sz w:val="24"/>
          <w:szCs w:val="24"/>
        </w:rPr>
        <w:t xml:space="preserve">solid </w:t>
      </w:r>
      <w:r w:rsidR="00DE4357" w:rsidRPr="00E40834">
        <w:rPr>
          <w:rFonts w:ascii="Times New Roman" w:hAnsi="Times New Roman" w:cs="Times New Roman"/>
          <w:sz w:val="24"/>
          <w:szCs w:val="24"/>
        </w:rPr>
        <w:t xml:space="preserve">black </w:t>
      </w:r>
      <w:r w:rsidR="005F2F14" w:rsidRPr="00E40834">
        <w:rPr>
          <w:rFonts w:ascii="Times New Roman" w:hAnsi="Times New Roman" w:cs="Times New Roman"/>
          <w:sz w:val="24"/>
          <w:szCs w:val="24"/>
        </w:rPr>
        <w:t xml:space="preserve">points) </w:t>
      </w:r>
      <w:r w:rsidRPr="00E40834">
        <w:rPr>
          <w:rFonts w:ascii="Times New Roman" w:hAnsi="Times New Roman" w:cs="Times New Roman"/>
          <w:sz w:val="24"/>
          <w:szCs w:val="24"/>
        </w:rPr>
        <w:t xml:space="preserve">offer good agreement between the ultimate strengths </w:t>
      </w:r>
      <w:bookmarkStart w:id="87" w:name="_Hlk497389350"/>
      <w:r w:rsidRPr="00E40834">
        <w:rPr>
          <w:rFonts w:ascii="Times New Roman" w:hAnsi="Times New Roman" w:cs="Times New Roman"/>
          <w:i/>
          <w:sz w:val="24"/>
          <w:szCs w:val="24"/>
        </w:rPr>
        <w:t>f</w:t>
      </w:r>
      <w:r w:rsidRPr="00E40834">
        <w:rPr>
          <w:rFonts w:ascii="Times New Roman" w:hAnsi="Times New Roman" w:cs="Times New Roman"/>
          <w:i/>
          <w:sz w:val="24"/>
          <w:szCs w:val="24"/>
          <w:vertAlign w:val="subscript"/>
        </w:rPr>
        <w:t>rcc</w:t>
      </w:r>
      <w:bookmarkEnd w:id="87"/>
      <w:r w:rsidRPr="00E40834">
        <w:rPr>
          <w:rFonts w:ascii="Times New Roman" w:hAnsi="Times New Roman" w:cs="Times New Roman"/>
          <w:i/>
          <w:sz w:val="24"/>
          <w:szCs w:val="24"/>
        </w:rPr>
        <w:t xml:space="preserve"> </w:t>
      </w:r>
      <w:r w:rsidRPr="00E40834">
        <w:rPr>
          <w:rFonts w:ascii="Times New Roman" w:hAnsi="Times New Roman" w:cs="Times New Roman"/>
          <w:sz w:val="24"/>
          <w:szCs w:val="24"/>
        </w:rPr>
        <w:t xml:space="preserve">and strains </w:t>
      </w:r>
      <w:bookmarkStart w:id="88" w:name="_Hlk497389346"/>
      <w:r w:rsidR="005F2F14" w:rsidRPr="00E40834">
        <w:rPr>
          <w:rFonts w:ascii="Times New Roman" w:hAnsi="Times New Roman" w:cs="Times New Roman"/>
          <w:sz w:val="24"/>
          <w:szCs w:val="24"/>
        </w:rPr>
        <w:t>(</w:t>
      </w:r>
      <w:r w:rsidRPr="00E40834">
        <w:rPr>
          <w:rFonts w:ascii="Times New Roman" w:hAnsi="Times New Roman" w:cs="Times New Roman"/>
          <w:i/>
          <w:sz w:val="24"/>
          <w:szCs w:val="24"/>
        </w:rPr>
        <w:t>ε</w:t>
      </w:r>
      <w:r w:rsidRPr="00E40834">
        <w:rPr>
          <w:rFonts w:ascii="Times New Roman" w:hAnsi="Times New Roman" w:cs="Times New Roman"/>
          <w:i/>
          <w:sz w:val="24"/>
          <w:szCs w:val="24"/>
          <w:vertAlign w:val="subscript"/>
        </w:rPr>
        <w:t>rcc1</w:t>
      </w:r>
      <w:r w:rsidRPr="00E40834">
        <w:rPr>
          <w:rFonts w:ascii="Times New Roman" w:hAnsi="Times New Roman" w:cs="Times New Roman"/>
          <w:sz w:val="24"/>
          <w:szCs w:val="24"/>
        </w:rPr>
        <w:t xml:space="preserve"> and </w:t>
      </w:r>
      <w:r w:rsidRPr="00E40834">
        <w:rPr>
          <w:rFonts w:ascii="Times New Roman" w:hAnsi="Times New Roman" w:cs="Times New Roman"/>
          <w:i/>
          <w:sz w:val="24"/>
          <w:szCs w:val="24"/>
        </w:rPr>
        <w:t>ε</w:t>
      </w:r>
      <w:r w:rsidRPr="00E40834">
        <w:rPr>
          <w:rFonts w:ascii="Times New Roman" w:hAnsi="Times New Roman" w:cs="Times New Roman"/>
          <w:i/>
          <w:sz w:val="24"/>
          <w:szCs w:val="24"/>
          <w:vertAlign w:val="subscript"/>
        </w:rPr>
        <w:t>rcc2</w:t>
      </w:r>
      <w:bookmarkEnd w:id="88"/>
      <w:r w:rsidR="005F2F14" w:rsidRPr="00E40834">
        <w:rPr>
          <w:rFonts w:ascii="Times New Roman" w:hAnsi="Times New Roman" w:cs="Times New Roman"/>
          <w:sz w:val="24"/>
          <w:szCs w:val="24"/>
        </w:rPr>
        <w:t>)</w:t>
      </w:r>
      <w:r w:rsidR="005F2F14" w:rsidRPr="00E40834">
        <w:rPr>
          <w:rFonts w:ascii="Times New Roman" w:hAnsi="Times New Roman" w:cs="Times New Roman"/>
          <w:i/>
          <w:sz w:val="24"/>
          <w:szCs w:val="24"/>
        </w:rPr>
        <w:t xml:space="preserve"> </w:t>
      </w:r>
      <w:r w:rsidRPr="00E40834">
        <w:rPr>
          <w:rFonts w:ascii="Times New Roman" w:hAnsi="Times New Roman" w:cs="Times New Roman"/>
          <w:sz w:val="24"/>
          <w:szCs w:val="24"/>
        </w:rPr>
        <w:t>obtained from Ø100×200 mm cylinder tests for R60-F0 to R60-</w:t>
      </w:r>
      <w:r w:rsidR="00786B5C" w:rsidRPr="00E40834">
        <w:rPr>
          <w:rFonts w:ascii="Times New Roman" w:hAnsi="Times New Roman" w:cs="Times New Roman"/>
          <w:sz w:val="24"/>
          <w:szCs w:val="24"/>
        </w:rPr>
        <w:t xml:space="preserve">F4 </w:t>
      </w:r>
      <w:r w:rsidRPr="00E40834">
        <w:rPr>
          <w:rFonts w:ascii="Times New Roman" w:hAnsi="Times New Roman" w:cs="Times New Roman"/>
          <w:sz w:val="24"/>
          <w:szCs w:val="24"/>
        </w:rPr>
        <w:t>and 150×150 mm vertical prisms for R60-F1.</w:t>
      </w:r>
      <w:r w:rsidR="00486EE7" w:rsidRPr="00E40834">
        <w:rPr>
          <w:rFonts w:ascii="Times New Roman" w:hAnsi="Times New Roman" w:cs="Times New Roman"/>
          <w:sz w:val="24"/>
          <w:szCs w:val="24"/>
        </w:rPr>
        <w:t xml:space="preserve"> For the R45 members, </w:t>
      </w:r>
      <w:r w:rsidR="00FE4CB6" w:rsidRPr="00E40834">
        <w:rPr>
          <w:rFonts w:ascii="Times New Roman" w:hAnsi="Times New Roman" w:cs="Times New Roman"/>
          <w:sz w:val="24"/>
          <w:szCs w:val="24"/>
        </w:rPr>
        <w:t xml:space="preserve">a similar approach was used by maintaining </w:t>
      </w:r>
      <w:r w:rsidR="00486EE7" w:rsidRPr="00E40834">
        <w:rPr>
          <w:rFonts w:ascii="Times New Roman" w:hAnsi="Times New Roman" w:cs="Times New Roman"/>
          <w:sz w:val="24"/>
          <w:szCs w:val="24"/>
        </w:rPr>
        <w:t>the slope of Equations (4a-c)</w:t>
      </w:r>
      <w:r w:rsidR="00CA7A54" w:rsidRPr="00E40834">
        <w:rPr>
          <w:rFonts w:ascii="Times New Roman" w:hAnsi="Times New Roman" w:cs="Times New Roman"/>
          <w:sz w:val="24"/>
          <w:szCs w:val="24"/>
        </w:rPr>
        <w:t xml:space="preserve">, but adapted to the corresponding </w:t>
      </w:r>
      <w:r w:rsidR="00A7466C" w:rsidRPr="00E40834">
        <w:rPr>
          <w:rFonts w:ascii="Times New Roman" w:hAnsi="Times New Roman" w:cs="Times New Roman"/>
          <w:sz w:val="24"/>
          <w:szCs w:val="24"/>
        </w:rPr>
        <w:t xml:space="preserve">material </w:t>
      </w:r>
      <w:r w:rsidR="00CA7A54" w:rsidRPr="00E40834">
        <w:rPr>
          <w:rFonts w:ascii="Times New Roman" w:hAnsi="Times New Roman" w:cs="Times New Roman"/>
          <w:sz w:val="24"/>
          <w:szCs w:val="24"/>
        </w:rPr>
        <w:t xml:space="preserve">test results </w:t>
      </w:r>
      <w:r w:rsidR="00A7466C" w:rsidRPr="00E40834">
        <w:rPr>
          <w:rFonts w:ascii="Times New Roman" w:hAnsi="Times New Roman" w:cs="Times New Roman"/>
          <w:sz w:val="24"/>
          <w:szCs w:val="24"/>
        </w:rPr>
        <w:t xml:space="preserve">illustrated in </w:t>
      </w:r>
      <w:r w:rsidR="00CA7A54" w:rsidRPr="00E40834">
        <w:rPr>
          <w:rFonts w:ascii="Times New Roman" w:hAnsi="Times New Roman" w:cs="Times New Roman"/>
          <w:sz w:val="24"/>
          <w:szCs w:val="24"/>
        </w:rPr>
        <w:t xml:space="preserve">Figure </w:t>
      </w:r>
      <w:r w:rsidR="00D77D1A" w:rsidRPr="00E40834">
        <w:rPr>
          <w:rFonts w:ascii="Times New Roman" w:hAnsi="Times New Roman" w:cs="Times New Roman"/>
          <w:sz w:val="24"/>
          <w:szCs w:val="24"/>
        </w:rPr>
        <w:t>4</w:t>
      </w:r>
      <w:r w:rsidR="00DB75F3" w:rsidRPr="00E40834">
        <w:rPr>
          <w:rFonts w:ascii="Times New Roman" w:hAnsi="Times New Roman" w:cs="Times New Roman"/>
          <w:sz w:val="24"/>
          <w:szCs w:val="24"/>
        </w:rPr>
        <w:t>a</w:t>
      </w:r>
      <w:r w:rsidR="00CA7A54" w:rsidRPr="00E40834">
        <w:rPr>
          <w:rFonts w:ascii="Times New Roman" w:hAnsi="Times New Roman" w:cs="Times New Roman"/>
          <w:sz w:val="24"/>
          <w:szCs w:val="24"/>
        </w:rPr>
        <w:t>.</w:t>
      </w:r>
      <w:r w:rsidR="001421A2" w:rsidRPr="00E40834">
        <w:rPr>
          <w:rFonts w:ascii="Times New Roman" w:hAnsi="Times New Roman" w:cs="Times New Roman"/>
          <w:sz w:val="24"/>
          <w:szCs w:val="24"/>
        </w:rPr>
        <w:t xml:space="preserve"> Although the estimated properties of the confined material </w:t>
      </w:r>
      <w:r w:rsidR="00324929" w:rsidRPr="00E40834">
        <w:rPr>
          <w:rFonts w:ascii="Times New Roman" w:hAnsi="Times New Roman" w:cs="Times New Roman"/>
          <w:sz w:val="24"/>
          <w:szCs w:val="24"/>
        </w:rPr>
        <w:t>(</w:t>
      </w:r>
      <w:r w:rsidR="00324929" w:rsidRPr="00E40834">
        <w:rPr>
          <w:rFonts w:ascii="Times New Roman" w:hAnsi="Times New Roman" w:cs="Times New Roman"/>
          <w:i/>
          <w:sz w:val="24"/>
          <w:szCs w:val="24"/>
        </w:rPr>
        <w:t>f</w:t>
      </w:r>
      <w:r w:rsidR="00324929" w:rsidRPr="00E40834">
        <w:rPr>
          <w:rFonts w:ascii="Times New Roman" w:hAnsi="Times New Roman" w:cs="Times New Roman"/>
          <w:i/>
          <w:sz w:val="24"/>
          <w:szCs w:val="24"/>
          <w:vertAlign w:val="subscript"/>
        </w:rPr>
        <w:t>rcc</w:t>
      </w:r>
      <w:r w:rsidR="00324929" w:rsidRPr="00E40834">
        <w:rPr>
          <w:rFonts w:ascii="Times New Roman" w:hAnsi="Times New Roman" w:cs="Times New Roman"/>
          <w:i/>
          <w:sz w:val="24"/>
          <w:szCs w:val="24"/>
        </w:rPr>
        <w:t>,</w:t>
      </w:r>
      <w:r w:rsidR="006E1B5C" w:rsidRPr="00E40834">
        <w:rPr>
          <w:rFonts w:ascii="Times New Roman" w:hAnsi="Times New Roman" w:cs="Times New Roman"/>
          <w:i/>
          <w:sz w:val="24"/>
          <w:szCs w:val="24"/>
        </w:rPr>
        <w:t xml:space="preserve"> </w:t>
      </w:r>
      <w:r w:rsidR="00324929" w:rsidRPr="00E40834">
        <w:rPr>
          <w:rFonts w:ascii="Times New Roman" w:hAnsi="Times New Roman" w:cs="Times New Roman"/>
          <w:i/>
          <w:sz w:val="24"/>
          <w:szCs w:val="24"/>
        </w:rPr>
        <w:t>ε</w:t>
      </w:r>
      <w:r w:rsidR="00324929" w:rsidRPr="00E40834">
        <w:rPr>
          <w:rFonts w:ascii="Times New Roman" w:hAnsi="Times New Roman" w:cs="Times New Roman"/>
          <w:i/>
          <w:sz w:val="24"/>
          <w:szCs w:val="24"/>
          <w:vertAlign w:val="subscript"/>
        </w:rPr>
        <w:t>rcc1</w:t>
      </w:r>
      <w:r w:rsidR="00324929" w:rsidRPr="00E40834">
        <w:rPr>
          <w:rFonts w:ascii="Times New Roman" w:hAnsi="Times New Roman" w:cs="Times New Roman"/>
          <w:sz w:val="24"/>
          <w:szCs w:val="24"/>
        </w:rPr>
        <w:t xml:space="preserve">, </w:t>
      </w:r>
      <w:r w:rsidR="00324929" w:rsidRPr="00E40834">
        <w:rPr>
          <w:rFonts w:ascii="Times New Roman" w:hAnsi="Times New Roman" w:cs="Times New Roman"/>
          <w:i/>
          <w:sz w:val="24"/>
          <w:szCs w:val="24"/>
        </w:rPr>
        <w:t>ε</w:t>
      </w:r>
      <w:r w:rsidR="00324929" w:rsidRPr="00E40834">
        <w:rPr>
          <w:rFonts w:ascii="Times New Roman" w:hAnsi="Times New Roman" w:cs="Times New Roman"/>
          <w:i/>
          <w:sz w:val="24"/>
          <w:szCs w:val="24"/>
          <w:vertAlign w:val="subscript"/>
        </w:rPr>
        <w:t>rcc2</w:t>
      </w:r>
      <w:r w:rsidR="00324929" w:rsidRPr="00E40834">
        <w:rPr>
          <w:rFonts w:ascii="Times New Roman" w:hAnsi="Times New Roman" w:cs="Times New Roman"/>
          <w:sz w:val="24"/>
          <w:szCs w:val="24"/>
        </w:rPr>
        <w:t>)</w:t>
      </w:r>
      <w:r w:rsidR="00324929" w:rsidRPr="00E40834">
        <w:rPr>
          <w:rFonts w:ascii="Times New Roman" w:hAnsi="Times New Roman" w:cs="Times New Roman"/>
          <w:i/>
          <w:sz w:val="24"/>
          <w:szCs w:val="24"/>
        </w:rPr>
        <w:t xml:space="preserve"> </w:t>
      </w:r>
      <w:r w:rsidR="001421A2" w:rsidRPr="00E40834">
        <w:rPr>
          <w:rFonts w:ascii="Times New Roman" w:hAnsi="Times New Roman" w:cs="Times New Roman"/>
          <w:sz w:val="24"/>
          <w:szCs w:val="24"/>
        </w:rPr>
        <w:t xml:space="preserve">are in good agreement </w:t>
      </w:r>
      <w:r w:rsidR="005F2F14" w:rsidRPr="00E40834">
        <w:rPr>
          <w:rFonts w:ascii="Times New Roman" w:hAnsi="Times New Roman" w:cs="Times New Roman"/>
          <w:sz w:val="24"/>
          <w:szCs w:val="24"/>
        </w:rPr>
        <w:t xml:space="preserve">with </w:t>
      </w:r>
      <w:r w:rsidR="001421A2" w:rsidRPr="00E40834">
        <w:rPr>
          <w:rFonts w:ascii="Times New Roman" w:hAnsi="Times New Roman" w:cs="Times New Roman"/>
          <w:sz w:val="24"/>
          <w:szCs w:val="24"/>
        </w:rPr>
        <w:t>the test results, Equations (4a-c)</w:t>
      </w:r>
      <w:r w:rsidR="005F2F14" w:rsidRPr="00E40834">
        <w:rPr>
          <w:rFonts w:ascii="Times New Roman" w:hAnsi="Times New Roman" w:cs="Times New Roman"/>
          <w:sz w:val="24"/>
          <w:szCs w:val="24"/>
        </w:rPr>
        <w:t xml:space="preserve">, noting that this is only validated </w:t>
      </w:r>
      <w:r w:rsidR="00324929" w:rsidRPr="00E40834">
        <w:rPr>
          <w:rFonts w:ascii="Times New Roman" w:hAnsi="Times New Roman" w:cs="Times New Roman"/>
          <w:sz w:val="24"/>
          <w:szCs w:val="24"/>
        </w:rPr>
        <w:t xml:space="preserve">within the range of materials </w:t>
      </w:r>
      <w:r w:rsidR="005F2F14" w:rsidRPr="00E40834">
        <w:rPr>
          <w:rFonts w:ascii="Times New Roman" w:hAnsi="Times New Roman" w:cs="Times New Roman"/>
          <w:sz w:val="24"/>
          <w:szCs w:val="24"/>
        </w:rPr>
        <w:t xml:space="preserve">considered </w:t>
      </w:r>
      <w:r w:rsidR="00324929" w:rsidRPr="00E40834">
        <w:rPr>
          <w:rFonts w:ascii="Times New Roman" w:hAnsi="Times New Roman" w:cs="Times New Roman"/>
          <w:sz w:val="24"/>
          <w:szCs w:val="24"/>
        </w:rPr>
        <w:t xml:space="preserve">in this </w:t>
      </w:r>
      <w:r w:rsidR="005F2F14" w:rsidRPr="00E40834">
        <w:rPr>
          <w:rFonts w:ascii="Times New Roman" w:hAnsi="Times New Roman" w:cs="Times New Roman"/>
          <w:sz w:val="24"/>
          <w:szCs w:val="24"/>
        </w:rPr>
        <w:t>study</w:t>
      </w:r>
      <w:r w:rsidR="00324929" w:rsidRPr="00E40834">
        <w:rPr>
          <w:rFonts w:ascii="Times New Roman" w:hAnsi="Times New Roman" w:cs="Times New Roman"/>
          <w:sz w:val="24"/>
          <w:szCs w:val="24"/>
        </w:rPr>
        <w:t>.</w:t>
      </w:r>
    </w:p>
    <w:p w14:paraId="60974F5C" w14:textId="4608CC8E" w:rsidR="00DE4357" w:rsidRPr="00E40834" w:rsidRDefault="00DE4357" w:rsidP="00E40834">
      <w:pPr>
        <w:spacing w:line="240" w:lineRule="auto"/>
        <w:jc w:val="right"/>
        <w:rPr>
          <w:rFonts w:ascii="Times New Roman" w:hAnsi="Times New Roman" w:cs="Times New Roman"/>
        </w:rPr>
      </w:pPr>
      <w:r w:rsidRPr="00E40834">
        <w:rPr>
          <w:rFonts w:ascii="Times New Roman" w:hAnsi="Times New Roman" w:cs="Times New Roman"/>
          <w:position w:val="-16"/>
        </w:rPr>
        <w:object w:dxaOrig="2720" w:dyaOrig="440" w14:anchorId="092E3A44">
          <v:shape id="_x0000_i1037" type="#_x0000_t75" style="width:136.2pt;height:21.6pt" o:ole="">
            <v:imagedata r:id="rId33" o:title=""/>
          </v:shape>
          <o:OLEObject Type="Embed" ProgID="Equation.DSMT4" ShapeID="_x0000_i1037" DrawAspect="Content" ObjectID="_1584683415" r:id="rId34"/>
        </w:object>
      </w:r>
      <w:r w:rsidRPr="00E40834">
        <w:rPr>
          <w:rFonts w:ascii="Times New Roman" w:hAnsi="Times New Roman" w:cs="Times New Roman"/>
        </w:rPr>
        <w:tab/>
      </w:r>
      <w:r w:rsidRPr="00E40834">
        <w:rPr>
          <w:rFonts w:ascii="Times New Roman" w:hAnsi="Times New Roman" w:cs="Times New Roman"/>
        </w:rPr>
        <w:tab/>
      </w:r>
      <w:r w:rsidR="00377C0B" w:rsidRPr="00E40834">
        <w:rPr>
          <w:rFonts w:ascii="Times New Roman" w:hAnsi="Times New Roman" w:cs="Times New Roman"/>
        </w:rPr>
        <w:tab/>
      </w:r>
      <w:r w:rsidR="00204A08" w:rsidRPr="00E40834">
        <w:rPr>
          <w:rFonts w:ascii="Times New Roman" w:hAnsi="Times New Roman" w:cs="Times New Roman"/>
        </w:rPr>
        <w:tab/>
      </w:r>
      <w:r w:rsidRPr="00E40834">
        <w:rPr>
          <w:rFonts w:ascii="Times New Roman" w:hAnsi="Times New Roman" w:cs="Times New Roman"/>
        </w:rPr>
        <w:tab/>
      </w:r>
      <w:r w:rsidRPr="00E40834">
        <w:rPr>
          <w:rFonts w:ascii="Times New Roman" w:hAnsi="Times New Roman" w:cs="Times New Roman"/>
        </w:rPr>
        <w:tab/>
      </w:r>
      <w:r w:rsidRPr="00E40834">
        <w:rPr>
          <w:rFonts w:ascii="Times New Roman" w:hAnsi="Times New Roman" w:cs="Times New Roman"/>
        </w:rPr>
        <w:tab/>
      </w:r>
      <w:r w:rsidRPr="00E40834">
        <w:rPr>
          <w:rFonts w:ascii="Times New Roman" w:hAnsi="Times New Roman" w:cs="Times New Roman"/>
        </w:rPr>
        <w:tab/>
        <w:t xml:space="preserve"> (4a)</w:t>
      </w:r>
    </w:p>
    <w:p w14:paraId="27CC5883" w14:textId="5A9C49A3" w:rsidR="00DE4357" w:rsidRPr="00E40834" w:rsidRDefault="00486EE7" w:rsidP="00E40834">
      <w:pPr>
        <w:spacing w:line="240" w:lineRule="auto"/>
        <w:jc w:val="right"/>
        <w:rPr>
          <w:rFonts w:ascii="Times New Roman" w:hAnsi="Times New Roman" w:cs="Times New Roman"/>
        </w:rPr>
      </w:pPr>
      <w:r w:rsidRPr="00E40834">
        <w:rPr>
          <w:rFonts w:ascii="Times New Roman" w:hAnsi="Times New Roman" w:cs="Times New Roman"/>
          <w:position w:val="-14"/>
        </w:rPr>
        <w:object w:dxaOrig="2600" w:dyaOrig="400" w14:anchorId="4D7DE997">
          <v:shape id="_x0000_i1038" type="#_x0000_t75" style="width:129.6pt;height:20.4pt" o:ole="">
            <v:imagedata r:id="rId35" o:title=""/>
          </v:shape>
          <o:OLEObject Type="Embed" ProgID="Equation.DSMT4" ShapeID="_x0000_i1038" DrawAspect="Content" ObjectID="_1584683416" r:id="rId36"/>
        </w:object>
      </w:r>
      <w:r w:rsidR="00DE4357" w:rsidRPr="00E40834">
        <w:rPr>
          <w:rFonts w:ascii="Times New Roman" w:hAnsi="Times New Roman" w:cs="Times New Roman"/>
        </w:rPr>
        <w:tab/>
      </w:r>
      <w:r w:rsidR="00DE4357" w:rsidRPr="00E40834">
        <w:rPr>
          <w:rFonts w:ascii="Times New Roman" w:hAnsi="Times New Roman" w:cs="Times New Roman"/>
        </w:rPr>
        <w:tab/>
      </w:r>
      <w:r w:rsidR="00377C0B" w:rsidRPr="00E40834">
        <w:rPr>
          <w:rFonts w:ascii="Times New Roman" w:hAnsi="Times New Roman" w:cs="Times New Roman"/>
        </w:rPr>
        <w:tab/>
      </w:r>
      <w:r w:rsidR="00204A08" w:rsidRPr="00E40834">
        <w:rPr>
          <w:rFonts w:ascii="Times New Roman" w:hAnsi="Times New Roman" w:cs="Times New Roman"/>
        </w:rPr>
        <w:tab/>
      </w:r>
      <w:r w:rsidR="00DE4357" w:rsidRPr="00E40834">
        <w:rPr>
          <w:rFonts w:ascii="Times New Roman" w:hAnsi="Times New Roman" w:cs="Times New Roman"/>
        </w:rPr>
        <w:tab/>
      </w:r>
      <w:r w:rsidR="00DE4357" w:rsidRPr="00E40834">
        <w:rPr>
          <w:rFonts w:ascii="Times New Roman" w:hAnsi="Times New Roman" w:cs="Times New Roman"/>
        </w:rPr>
        <w:tab/>
      </w:r>
      <w:r w:rsidR="00DE4357" w:rsidRPr="00E40834">
        <w:rPr>
          <w:rFonts w:ascii="Times New Roman" w:hAnsi="Times New Roman" w:cs="Times New Roman"/>
        </w:rPr>
        <w:tab/>
      </w:r>
      <w:r w:rsidR="00DE4357" w:rsidRPr="00E40834">
        <w:rPr>
          <w:rFonts w:ascii="Times New Roman" w:hAnsi="Times New Roman" w:cs="Times New Roman"/>
        </w:rPr>
        <w:tab/>
        <w:t>(4b)</w:t>
      </w:r>
    </w:p>
    <w:p w14:paraId="656C5621" w14:textId="38C1DB31" w:rsidR="00DE4357" w:rsidRPr="00E40834" w:rsidRDefault="00486EE7" w:rsidP="00E40834">
      <w:pPr>
        <w:spacing w:line="240" w:lineRule="auto"/>
        <w:jc w:val="right"/>
        <w:rPr>
          <w:rFonts w:ascii="Times New Roman" w:hAnsi="Times New Roman" w:cs="Times New Roman"/>
          <w:sz w:val="24"/>
          <w:szCs w:val="24"/>
        </w:rPr>
      </w:pPr>
      <w:r w:rsidRPr="00E40834">
        <w:rPr>
          <w:rFonts w:ascii="Times New Roman" w:hAnsi="Times New Roman" w:cs="Times New Roman"/>
          <w:position w:val="-14"/>
        </w:rPr>
        <w:object w:dxaOrig="2600" w:dyaOrig="400" w14:anchorId="72772A1B">
          <v:shape id="_x0000_i1039" type="#_x0000_t75" style="width:129.6pt;height:20.4pt" o:ole="">
            <v:imagedata r:id="rId37" o:title=""/>
          </v:shape>
          <o:OLEObject Type="Embed" ProgID="Equation.DSMT4" ShapeID="_x0000_i1039" DrawAspect="Content" ObjectID="_1584683417" r:id="rId38"/>
        </w:object>
      </w:r>
      <w:r w:rsidR="00DE4357" w:rsidRPr="00E40834">
        <w:rPr>
          <w:rFonts w:ascii="Times New Roman" w:hAnsi="Times New Roman" w:cs="Times New Roman"/>
        </w:rPr>
        <w:tab/>
      </w:r>
      <w:r w:rsidR="00DE4357" w:rsidRPr="00E40834">
        <w:rPr>
          <w:rFonts w:ascii="Times New Roman" w:hAnsi="Times New Roman" w:cs="Times New Roman"/>
        </w:rPr>
        <w:tab/>
      </w:r>
      <w:r w:rsidR="00377C0B" w:rsidRPr="00E40834">
        <w:rPr>
          <w:rFonts w:ascii="Times New Roman" w:hAnsi="Times New Roman" w:cs="Times New Roman"/>
        </w:rPr>
        <w:tab/>
      </w:r>
      <w:r w:rsidR="00204A08" w:rsidRPr="00E40834">
        <w:rPr>
          <w:rFonts w:ascii="Times New Roman" w:hAnsi="Times New Roman" w:cs="Times New Roman"/>
        </w:rPr>
        <w:tab/>
      </w:r>
      <w:r w:rsidR="00DE4357" w:rsidRPr="00E40834">
        <w:rPr>
          <w:rFonts w:ascii="Times New Roman" w:hAnsi="Times New Roman" w:cs="Times New Roman"/>
        </w:rPr>
        <w:tab/>
      </w:r>
      <w:r w:rsidR="00DE4357" w:rsidRPr="00E40834">
        <w:rPr>
          <w:rFonts w:ascii="Times New Roman" w:hAnsi="Times New Roman" w:cs="Times New Roman"/>
        </w:rPr>
        <w:tab/>
      </w:r>
      <w:r w:rsidR="00DE4357" w:rsidRPr="00E40834">
        <w:rPr>
          <w:rFonts w:ascii="Times New Roman" w:hAnsi="Times New Roman" w:cs="Times New Roman"/>
        </w:rPr>
        <w:tab/>
      </w:r>
      <w:r w:rsidR="00DE4357" w:rsidRPr="00E40834">
        <w:rPr>
          <w:rFonts w:ascii="Times New Roman" w:hAnsi="Times New Roman" w:cs="Times New Roman"/>
        </w:rPr>
        <w:tab/>
        <w:t>(4c)</w:t>
      </w:r>
    </w:p>
    <w:p w14:paraId="7CFB2370" w14:textId="600B98A7" w:rsidR="00D96E29" w:rsidRPr="00E40834" w:rsidRDefault="00D96E29" w:rsidP="00E40834">
      <w:pPr>
        <w:spacing w:line="360" w:lineRule="auto"/>
        <w:jc w:val="both"/>
        <w:rPr>
          <w:rFonts w:ascii="Times New Roman" w:hAnsi="Times New Roman" w:cs="Times New Roman"/>
          <w:sz w:val="24"/>
          <w:szCs w:val="24"/>
        </w:rPr>
      </w:pPr>
      <w:r w:rsidRPr="00E40834">
        <w:rPr>
          <w:rFonts w:ascii="Times New Roman" w:hAnsi="Times New Roman" w:cs="Times New Roman"/>
          <w:sz w:val="24"/>
          <w:szCs w:val="24"/>
        </w:rPr>
        <w:t xml:space="preserve">For intermediate cases of M-N interaction, </w:t>
      </w:r>
      <w:r w:rsidRPr="00E40834">
        <w:rPr>
          <w:rFonts w:ascii="Times New Roman" w:hAnsi="Times New Roman" w:cs="Times New Roman"/>
          <w:i/>
          <w:sz w:val="24"/>
          <w:szCs w:val="24"/>
        </w:rPr>
        <w:t>σ-ε</w:t>
      </w:r>
      <w:r w:rsidRPr="00E40834">
        <w:rPr>
          <w:rFonts w:ascii="Times New Roman" w:hAnsi="Times New Roman" w:cs="Times New Roman"/>
          <w:sz w:val="24"/>
          <w:szCs w:val="24"/>
        </w:rPr>
        <w:t xml:space="preserve"> was determined using the lateral strains</w:t>
      </w:r>
      <w:r w:rsidRPr="00E40834">
        <w:rPr>
          <w:rFonts w:ascii="Times New Roman" w:hAnsi="Times New Roman" w:cs="Times New Roman"/>
          <w:i/>
          <w:sz w:val="24"/>
          <w:szCs w:val="24"/>
        </w:rPr>
        <w:t xml:space="preserve"> ε</w:t>
      </w:r>
      <w:r w:rsidRPr="00E40834">
        <w:rPr>
          <w:rFonts w:ascii="Times New Roman" w:hAnsi="Times New Roman" w:cs="Times New Roman"/>
          <w:i/>
          <w:sz w:val="24"/>
          <w:szCs w:val="24"/>
          <w:vertAlign w:val="subscript"/>
        </w:rPr>
        <w:t>2</w:t>
      </w:r>
      <w:r w:rsidRPr="00E40834">
        <w:rPr>
          <w:rFonts w:ascii="Times New Roman" w:hAnsi="Times New Roman" w:cs="Times New Roman"/>
          <w:sz w:val="24"/>
          <w:szCs w:val="24"/>
        </w:rPr>
        <w:t xml:space="preserve"> obtained from strain gauges at </w:t>
      </w:r>
      <w:r w:rsidRPr="00E40834">
        <w:rPr>
          <w:rFonts w:ascii="Times New Roman" w:hAnsi="Times New Roman" w:cs="Times New Roman"/>
          <w:i/>
          <w:sz w:val="24"/>
          <w:szCs w:val="24"/>
        </w:rPr>
        <w:t>M</w:t>
      </w:r>
      <w:r w:rsidRPr="00E40834">
        <w:rPr>
          <w:rFonts w:ascii="Times New Roman" w:hAnsi="Times New Roman" w:cs="Times New Roman"/>
          <w:i/>
          <w:sz w:val="24"/>
          <w:szCs w:val="24"/>
          <w:vertAlign w:val="subscript"/>
        </w:rPr>
        <w:t>u</w:t>
      </w:r>
      <w:r w:rsidR="005C0E31" w:rsidRPr="00E40834">
        <w:rPr>
          <w:rFonts w:ascii="Times New Roman" w:hAnsi="Times New Roman" w:cs="Times New Roman"/>
          <w:sz w:val="24"/>
          <w:szCs w:val="24"/>
        </w:rPr>
        <w:t xml:space="preserve">, as discussed above, </w:t>
      </w:r>
      <w:r w:rsidRPr="00E40834">
        <w:rPr>
          <w:rFonts w:ascii="Times New Roman" w:hAnsi="Times New Roman" w:cs="Times New Roman"/>
          <w:sz w:val="24"/>
          <w:szCs w:val="24"/>
        </w:rPr>
        <w:t>and assuming the same ε</w:t>
      </w:r>
      <w:r w:rsidRPr="00E40834">
        <w:rPr>
          <w:rFonts w:ascii="Times New Roman" w:hAnsi="Times New Roman" w:cs="Times New Roman"/>
          <w:sz w:val="24"/>
          <w:szCs w:val="24"/>
          <w:vertAlign w:val="subscript"/>
        </w:rPr>
        <w:t>2</w:t>
      </w:r>
      <w:r w:rsidRPr="00E40834">
        <w:rPr>
          <w:rFonts w:ascii="Times New Roman" w:hAnsi="Times New Roman" w:cs="Times New Roman"/>
          <w:sz w:val="24"/>
          <w:szCs w:val="24"/>
        </w:rPr>
        <w:t>/ε</w:t>
      </w:r>
      <w:r w:rsidRPr="00E40834">
        <w:rPr>
          <w:rFonts w:ascii="Times New Roman" w:hAnsi="Times New Roman" w:cs="Times New Roman"/>
          <w:sz w:val="24"/>
          <w:szCs w:val="24"/>
          <w:vertAlign w:val="subscript"/>
        </w:rPr>
        <w:t xml:space="preserve">1 </w:t>
      </w:r>
      <w:r w:rsidRPr="00E40834">
        <w:rPr>
          <w:rFonts w:ascii="Times New Roman" w:hAnsi="Times New Roman" w:cs="Times New Roman"/>
          <w:sz w:val="24"/>
          <w:szCs w:val="24"/>
        </w:rPr>
        <w:t>weighting function as</w:t>
      </w:r>
      <w:r w:rsidRPr="00E40834">
        <w:rPr>
          <w:rFonts w:ascii="Times New Roman" w:hAnsi="Times New Roman" w:cs="Times New Roman"/>
          <w:b/>
          <w:sz w:val="24"/>
          <w:szCs w:val="24"/>
        </w:rPr>
        <w:t xml:space="preserve"> </w:t>
      </w:r>
      <w:r w:rsidRPr="00E40834">
        <w:rPr>
          <w:rFonts w:ascii="Times New Roman" w:hAnsi="Times New Roman" w:cs="Times New Roman"/>
          <w:sz w:val="24"/>
          <w:szCs w:val="24"/>
        </w:rPr>
        <w:t>obtained from</w:t>
      </w:r>
      <w:r w:rsidRPr="00E40834">
        <w:rPr>
          <w:rFonts w:ascii="Times New Roman" w:hAnsi="Times New Roman" w:cs="Times New Roman"/>
          <w:b/>
          <w:sz w:val="24"/>
          <w:szCs w:val="24"/>
        </w:rPr>
        <w:t xml:space="preserve"> </w:t>
      </w:r>
      <w:r w:rsidRPr="00E40834">
        <w:rPr>
          <w:rFonts w:ascii="Times New Roman" w:hAnsi="Times New Roman" w:cs="Times New Roman"/>
          <w:sz w:val="24"/>
          <w:szCs w:val="24"/>
        </w:rPr>
        <w:t xml:space="preserve">Ø100 cylinder tests. The obtained </w:t>
      </w:r>
      <w:bookmarkStart w:id="89" w:name="_Hlk497389360"/>
      <w:r w:rsidRPr="00E40834">
        <w:rPr>
          <w:rFonts w:ascii="Times New Roman" w:hAnsi="Times New Roman" w:cs="Times New Roman"/>
          <w:i/>
          <w:sz w:val="24"/>
          <w:szCs w:val="24"/>
        </w:rPr>
        <w:t>ε</w:t>
      </w:r>
      <w:r w:rsidR="00A205C5" w:rsidRPr="00E40834">
        <w:rPr>
          <w:rFonts w:ascii="Times New Roman" w:hAnsi="Times New Roman" w:cs="Times New Roman"/>
          <w:i/>
          <w:sz w:val="24"/>
          <w:szCs w:val="24"/>
          <w:vertAlign w:val="subscript"/>
        </w:rPr>
        <w:t>rcc</w:t>
      </w:r>
      <w:r w:rsidRPr="00E40834">
        <w:rPr>
          <w:rFonts w:ascii="Times New Roman" w:hAnsi="Times New Roman" w:cs="Times New Roman"/>
          <w:i/>
          <w:sz w:val="24"/>
          <w:szCs w:val="24"/>
          <w:vertAlign w:val="subscript"/>
        </w:rPr>
        <w:t>u</w:t>
      </w:r>
      <w:r w:rsidRPr="00E40834">
        <w:rPr>
          <w:rFonts w:ascii="Times New Roman" w:hAnsi="Times New Roman" w:cs="Times New Roman"/>
          <w:sz w:val="24"/>
          <w:szCs w:val="24"/>
          <w:vertAlign w:val="subscript"/>
        </w:rPr>
        <w:t xml:space="preserve"> </w:t>
      </w:r>
      <w:bookmarkEnd w:id="89"/>
      <w:r w:rsidRPr="00E40834">
        <w:rPr>
          <w:rFonts w:ascii="Times New Roman" w:hAnsi="Times New Roman" w:cs="Times New Roman"/>
          <w:sz w:val="24"/>
          <w:szCs w:val="24"/>
        </w:rPr>
        <w:t xml:space="preserve">values for the three cases (namely: pure bending, intermediate eccentricity </w:t>
      </w:r>
      <w:r w:rsidRPr="00E40834">
        <w:rPr>
          <w:rFonts w:ascii="Times New Roman" w:hAnsi="Times New Roman" w:cs="Times New Roman"/>
          <w:i/>
          <w:sz w:val="24"/>
          <w:szCs w:val="24"/>
        </w:rPr>
        <w:t>e=M</w:t>
      </w:r>
      <w:r w:rsidRPr="00E40834">
        <w:rPr>
          <w:rFonts w:ascii="Times New Roman" w:hAnsi="Times New Roman" w:cs="Times New Roman"/>
          <w:i/>
          <w:sz w:val="24"/>
          <w:szCs w:val="24"/>
          <w:vertAlign w:val="subscript"/>
        </w:rPr>
        <w:t>u</w:t>
      </w:r>
      <w:r w:rsidRPr="00E40834">
        <w:rPr>
          <w:rFonts w:ascii="Times New Roman" w:hAnsi="Times New Roman" w:cs="Times New Roman"/>
          <w:i/>
          <w:sz w:val="24"/>
          <w:szCs w:val="24"/>
        </w:rPr>
        <w:t>/N</w:t>
      </w:r>
      <w:r w:rsidRPr="00E40834">
        <w:rPr>
          <w:rFonts w:ascii="Times New Roman" w:hAnsi="Times New Roman" w:cs="Times New Roman"/>
          <w:sz w:val="24"/>
          <w:szCs w:val="24"/>
        </w:rPr>
        <w:t xml:space="preserve"> represented by Specimens D350-R45-F2-</w:t>
      </w:r>
      <w:r w:rsidR="006B4F7F" w:rsidRPr="00E40834">
        <w:rPr>
          <w:rFonts w:ascii="Times New Roman" w:hAnsi="Times New Roman" w:cs="Times New Roman"/>
          <w:sz w:val="24"/>
          <w:szCs w:val="24"/>
        </w:rPr>
        <w:t xml:space="preserve">N2 </w:t>
      </w:r>
      <w:r w:rsidRPr="00E40834">
        <w:rPr>
          <w:rFonts w:ascii="Times New Roman" w:hAnsi="Times New Roman" w:cs="Times New Roman"/>
          <w:sz w:val="24"/>
          <w:szCs w:val="24"/>
        </w:rPr>
        <w:t>or D350-R60-F3-</w:t>
      </w:r>
      <w:r w:rsidR="006B4F7F" w:rsidRPr="00E40834">
        <w:rPr>
          <w:rFonts w:ascii="Times New Roman" w:hAnsi="Times New Roman" w:cs="Times New Roman"/>
          <w:sz w:val="24"/>
          <w:szCs w:val="24"/>
        </w:rPr>
        <w:t>N2</w:t>
      </w:r>
      <w:r w:rsidRPr="00E40834">
        <w:rPr>
          <w:rFonts w:ascii="Times New Roman" w:hAnsi="Times New Roman" w:cs="Times New Roman"/>
          <w:sz w:val="24"/>
          <w:szCs w:val="24"/>
        </w:rPr>
        <w:t xml:space="preserve">, and concentric loading without bending) were used to determine the M-N interaction curve at three characteristic points (i.e. </w:t>
      </w:r>
      <w:r w:rsidRPr="00E40834">
        <w:rPr>
          <w:rFonts w:ascii="Times New Roman" w:hAnsi="Times New Roman" w:cs="Times New Roman"/>
          <w:i/>
          <w:sz w:val="24"/>
          <w:szCs w:val="24"/>
        </w:rPr>
        <w:t>e→∞, e=M</w:t>
      </w:r>
      <w:r w:rsidRPr="00E40834">
        <w:rPr>
          <w:rFonts w:ascii="Times New Roman" w:hAnsi="Times New Roman" w:cs="Times New Roman"/>
          <w:i/>
          <w:sz w:val="24"/>
          <w:szCs w:val="24"/>
          <w:vertAlign w:val="subscript"/>
        </w:rPr>
        <w:t>u</w:t>
      </w:r>
      <w:r w:rsidRPr="00E40834">
        <w:rPr>
          <w:rFonts w:ascii="Times New Roman" w:hAnsi="Times New Roman" w:cs="Times New Roman"/>
          <w:i/>
          <w:sz w:val="24"/>
          <w:szCs w:val="24"/>
        </w:rPr>
        <w:t>/N, e→0</w:t>
      </w:r>
      <w:r w:rsidRPr="00E40834">
        <w:rPr>
          <w:rFonts w:ascii="Times New Roman" w:hAnsi="Times New Roman" w:cs="Times New Roman"/>
          <w:sz w:val="24"/>
          <w:szCs w:val="24"/>
        </w:rPr>
        <w:t xml:space="preserve">, respectively). </w:t>
      </w:r>
    </w:p>
    <w:p w14:paraId="498B7B18" w14:textId="0362C292" w:rsidR="00D96E29" w:rsidRPr="00E40834" w:rsidRDefault="004A22B8" w:rsidP="00E40834">
      <w:pPr>
        <w:spacing w:line="360" w:lineRule="auto"/>
        <w:jc w:val="both"/>
        <w:rPr>
          <w:rFonts w:ascii="Times New Roman" w:hAnsi="Times New Roman" w:cs="Times New Roman"/>
          <w:sz w:val="24"/>
          <w:szCs w:val="24"/>
        </w:rPr>
      </w:pPr>
      <w:r w:rsidRPr="00E40834">
        <w:rPr>
          <w:rFonts w:ascii="Times New Roman" w:hAnsi="Times New Roman" w:cs="Times New Roman"/>
          <w:sz w:val="24"/>
          <w:szCs w:val="24"/>
        </w:rPr>
        <w:t>Figure</w:t>
      </w:r>
      <w:r w:rsidR="00013BD8" w:rsidRPr="00E40834">
        <w:rPr>
          <w:rFonts w:ascii="Times New Roman" w:hAnsi="Times New Roman" w:cs="Times New Roman"/>
          <w:sz w:val="24"/>
          <w:szCs w:val="24"/>
        </w:rPr>
        <w:t>s</w:t>
      </w:r>
      <w:r w:rsidRPr="00E40834">
        <w:rPr>
          <w:rFonts w:ascii="Times New Roman" w:hAnsi="Times New Roman" w:cs="Times New Roman"/>
          <w:sz w:val="24"/>
          <w:szCs w:val="24"/>
        </w:rPr>
        <w:t xml:space="preserve"> </w:t>
      </w:r>
      <w:r w:rsidR="00DB75F3" w:rsidRPr="00E40834">
        <w:rPr>
          <w:rFonts w:ascii="Times New Roman" w:hAnsi="Times New Roman" w:cs="Times New Roman"/>
          <w:noProof/>
          <w:sz w:val="24"/>
          <w:szCs w:val="24"/>
        </w:rPr>
        <w:t>1</w:t>
      </w:r>
      <w:r w:rsidR="007E36F1" w:rsidRPr="00E40834">
        <w:rPr>
          <w:rFonts w:ascii="Times New Roman" w:hAnsi="Times New Roman" w:cs="Times New Roman"/>
          <w:noProof/>
          <w:sz w:val="24"/>
          <w:szCs w:val="24"/>
        </w:rPr>
        <w:t>7</w:t>
      </w:r>
      <w:r w:rsidR="00DB75F3" w:rsidRPr="00E40834">
        <w:rPr>
          <w:rFonts w:ascii="Times New Roman" w:hAnsi="Times New Roman" w:cs="Times New Roman"/>
          <w:sz w:val="24"/>
          <w:szCs w:val="24"/>
        </w:rPr>
        <w:t>a</w:t>
      </w:r>
      <w:r w:rsidR="00D96E29" w:rsidRPr="00E40834">
        <w:rPr>
          <w:rFonts w:ascii="Times New Roman" w:hAnsi="Times New Roman" w:cs="Times New Roman"/>
          <w:sz w:val="24"/>
          <w:szCs w:val="24"/>
        </w:rPr>
        <w:t xml:space="preserve">-g illustrate the predicted M-N interaction curves, using the </w:t>
      </w:r>
      <w:r w:rsidR="00F63120" w:rsidRPr="00E40834">
        <w:rPr>
          <w:rFonts w:ascii="Times New Roman" w:hAnsi="Times New Roman" w:cs="Times New Roman"/>
          <w:sz w:val="24"/>
          <w:szCs w:val="24"/>
        </w:rPr>
        <w:t>above-</w:t>
      </w:r>
      <w:r w:rsidR="00D96E29" w:rsidRPr="00E40834">
        <w:rPr>
          <w:rFonts w:ascii="Times New Roman" w:hAnsi="Times New Roman" w:cs="Times New Roman"/>
          <w:sz w:val="24"/>
          <w:szCs w:val="24"/>
        </w:rPr>
        <w:t>discussed assumptions, for the 13 test members, with the figures also indicating the experimentally obtained strengths. The test results, represented by a pair of (</w:t>
      </w:r>
      <w:bookmarkStart w:id="90" w:name="OLE_LINK214"/>
      <w:bookmarkStart w:id="91" w:name="OLE_LINK215"/>
      <w:bookmarkStart w:id="92" w:name="OLE_LINK216"/>
      <w:r w:rsidR="00D96E29" w:rsidRPr="00E40834">
        <w:rPr>
          <w:rFonts w:ascii="Times New Roman" w:hAnsi="Times New Roman" w:cs="Times New Roman"/>
          <w:i/>
          <w:sz w:val="24"/>
          <w:szCs w:val="24"/>
        </w:rPr>
        <w:t>M</w:t>
      </w:r>
      <w:r w:rsidR="00D96E29" w:rsidRPr="00E40834">
        <w:rPr>
          <w:rFonts w:ascii="Times New Roman" w:hAnsi="Times New Roman" w:cs="Times New Roman"/>
          <w:i/>
          <w:sz w:val="24"/>
          <w:szCs w:val="24"/>
          <w:vertAlign w:val="subscript"/>
        </w:rPr>
        <w:t>u</w:t>
      </w:r>
      <w:bookmarkEnd w:id="90"/>
      <w:bookmarkEnd w:id="91"/>
      <w:bookmarkEnd w:id="92"/>
      <w:r w:rsidR="00D96E29" w:rsidRPr="00E40834">
        <w:rPr>
          <w:rFonts w:ascii="Times New Roman" w:hAnsi="Times New Roman" w:cs="Times New Roman"/>
          <w:i/>
          <w:sz w:val="24"/>
          <w:szCs w:val="24"/>
        </w:rPr>
        <w:t>,N</w:t>
      </w:r>
      <w:r w:rsidR="00D96E29" w:rsidRPr="00E40834">
        <w:rPr>
          <w:rFonts w:ascii="Times New Roman" w:hAnsi="Times New Roman" w:cs="Times New Roman"/>
          <w:sz w:val="24"/>
          <w:szCs w:val="24"/>
        </w:rPr>
        <w:t xml:space="preserve">) values, as given in </w:t>
      </w:r>
      <w:r w:rsidRPr="00E40834">
        <w:rPr>
          <w:rFonts w:ascii="Times New Roman" w:hAnsi="Times New Roman" w:cs="Times New Roman"/>
          <w:sz w:val="24"/>
          <w:szCs w:val="24"/>
        </w:rPr>
        <w:t xml:space="preserve">Table </w:t>
      </w:r>
      <w:r w:rsidRPr="00E40834">
        <w:rPr>
          <w:rFonts w:ascii="Times New Roman" w:hAnsi="Times New Roman" w:cs="Times New Roman"/>
          <w:noProof/>
          <w:sz w:val="24"/>
          <w:szCs w:val="24"/>
        </w:rPr>
        <w:t>4</w:t>
      </w:r>
      <w:r w:rsidR="00D96E29" w:rsidRPr="00E40834">
        <w:rPr>
          <w:rFonts w:ascii="Times New Roman" w:hAnsi="Times New Roman" w:cs="Times New Roman"/>
          <w:sz w:val="24"/>
          <w:szCs w:val="24"/>
        </w:rPr>
        <w:t xml:space="preserve">, consistently lie </w:t>
      </w:r>
      <w:r w:rsidR="0088599F" w:rsidRPr="00E40834">
        <w:rPr>
          <w:rFonts w:ascii="Times New Roman" w:hAnsi="Times New Roman" w:cs="Times New Roman"/>
          <w:sz w:val="24"/>
          <w:szCs w:val="24"/>
        </w:rPr>
        <w:t xml:space="preserve">just </w:t>
      </w:r>
      <w:r w:rsidR="00D96E29" w:rsidRPr="00E40834">
        <w:rPr>
          <w:rFonts w:ascii="Times New Roman" w:hAnsi="Times New Roman" w:cs="Times New Roman"/>
          <w:sz w:val="24"/>
          <w:szCs w:val="24"/>
        </w:rPr>
        <w:t xml:space="preserve">outside or </w:t>
      </w:r>
      <w:r w:rsidR="0088599F" w:rsidRPr="00E40834">
        <w:rPr>
          <w:rFonts w:ascii="Times New Roman" w:hAnsi="Times New Roman" w:cs="Times New Roman"/>
          <w:sz w:val="24"/>
          <w:szCs w:val="24"/>
        </w:rPr>
        <w:t xml:space="preserve">coincide with </w:t>
      </w:r>
      <w:r w:rsidR="00D96E29" w:rsidRPr="00E40834">
        <w:rPr>
          <w:rFonts w:ascii="Times New Roman" w:hAnsi="Times New Roman" w:cs="Times New Roman"/>
          <w:sz w:val="24"/>
          <w:szCs w:val="24"/>
        </w:rPr>
        <w:t>the M-N curves. For the M-N curves of RRuC members (</w:t>
      </w:r>
      <w:r w:rsidRPr="00E40834">
        <w:rPr>
          <w:rFonts w:ascii="Times New Roman" w:hAnsi="Times New Roman" w:cs="Times New Roman"/>
          <w:sz w:val="24"/>
          <w:szCs w:val="24"/>
        </w:rPr>
        <w:t xml:space="preserve">Figure </w:t>
      </w:r>
      <w:r w:rsidR="00DB75F3" w:rsidRPr="00E40834">
        <w:rPr>
          <w:rFonts w:ascii="Times New Roman" w:hAnsi="Times New Roman" w:cs="Times New Roman"/>
          <w:noProof/>
          <w:sz w:val="24"/>
          <w:szCs w:val="24"/>
        </w:rPr>
        <w:t>1</w:t>
      </w:r>
      <w:r w:rsidR="007E36F1" w:rsidRPr="00E40834">
        <w:rPr>
          <w:rFonts w:ascii="Times New Roman" w:hAnsi="Times New Roman" w:cs="Times New Roman"/>
          <w:noProof/>
          <w:sz w:val="24"/>
          <w:szCs w:val="24"/>
        </w:rPr>
        <w:t>7</w:t>
      </w:r>
      <w:r w:rsidR="00DB75F3" w:rsidRPr="00E40834">
        <w:rPr>
          <w:rFonts w:ascii="Times New Roman" w:hAnsi="Times New Roman" w:cs="Times New Roman"/>
          <w:sz w:val="24"/>
          <w:szCs w:val="24"/>
        </w:rPr>
        <w:t>a</w:t>
      </w:r>
      <w:r w:rsidR="00013BD8" w:rsidRPr="00E40834">
        <w:rPr>
          <w:rFonts w:ascii="Times New Roman" w:hAnsi="Times New Roman" w:cs="Times New Roman"/>
          <w:sz w:val="24"/>
          <w:szCs w:val="24"/>
        </w:rPr>
        <w:t>,b,f</w:t>
      </w:r>
      <w:r w:rsidR="00D96E29" w:rsidRPr="00E40834">
        <w:rPr>
          <w:rFonts w:ascii="Times New Roman" w:hAnsi="Times New Roman" w:cs="Times New Roman"/>
          <w:sz w:val="24"/>
          <w:szCs w:val="24"/>
        </w:rPr>
        <w:t xml:space="preserve">), the balance point (corresponding to the largest moment capacity), occurs at relatively low axial loads, indicating a wider compression-governed domain in comparison to the interaction curve of the RC member in </w:t>
      </w:r>
      <w:r w:rsidRPr="00E40834">
        <w:rPr>
          <w:rFonts w:ascii="Times New Roman" w:hAnsi="Times New Roman" w:cs="Times New Roman"/>
          <w:sz w:val="24"/>
          <w:szCs w:val="24"/>
        </w:rPr>
        <w:t xml:space="preserve">Figure </w:t>
      </w:r>
      <w:r w:rsidR="00DB75F3" w:rsidRPr="00E40834">
        <w:rPr>
          <w:rFonts w:ascii="Times New Roman" w:hAnsi="Times New Roman" w:cs="Times New Roman"/>
          <w:noProof/>
          <w:sz w:val="24"/>
          <w:szCs w:val="24"/>
        </w:rPr>
        <w:t>1</w:t>
      </w:r>
      <w:r w:rsidR="007E36F1" w:rsidRPr="00E40834">
        <w:rPr>
          <w:rFonts w:ascii="Times New Roman" w:hAnsi="Times New Roman" w:cs="Times New Roman"/>
          <w:noProof/>
          <w:sz w:val="24"/>
          <w:szCs w:val="24"/>
        </w:rPr>
        <w:t>7</w:t>
      </w:r>
      <w:r w:rsidR="00DB75F3" w:rsidRPr="00E40834">
        <w:rPr>
          <w:rFonts w:ascii="Times New Roman" w:hAnsi="Times New Roman" w:cs="Times New Roman"/>
          <w:noProof/>
          <w:sz w:val="24"/>
          <w:szCs w:val="24"/>
        </w:rPr>
        <w:t>e</w:t>
      </w:r>
      <w:r w:rsidR="00D96E29" w:rsidRPr="00E40834">
        <w:rPr>
          <w:rFonts w:ascii="Times New Roman" w:hAnsi="Times New Roman" w:cs="Times New Roman"/>
          <w:sz w:val="24"/>
          <w:szCs w:val="24"/>
        </w:rPr>
        <w:t xml:space="preserve">. The latter shows a wider domain in which reinforcement tension yielding governs up to eccentricity levels of about </w:t>
      </w:r>
      <w:r w:rsidR="00D96E29" w:rsidRPr="00E40834">
        <w:rPr>
          <w:rFonts w:ascii="Times New Roman" w:hAnsi="Times New Roman" w:cs="Times New Roman"/>
          <w:i/>
          <w:sz w:val="24"/>
          <w:szCs w:val="24"/>
        </w:rPr>
        <w:t>e</w:t>
      </w:r>
      <w:r w:rsidR="00D96E29" w:rsidRPr="00E40834">
        <w:rPr>
          <w:rFonts w:ascii="Times New Roman" w:hAnsi="Times New Roman" w:cs="Times New Roman"/>
          <w:sz w:val="24"/>
          <w:szCs w:val="24"/>
        </w:rPr>
        <w:t xml:space="preserve">=0.08, while for the former cases the balance point is at about </w:t>
      </w:r>
      <w:r w:rsidR="00D96E29" w:rsidRPr="00E40834">
        <w:rPr>
          <w:rFonts w:ascii="Times New Roman" w:hAnsi="Times New Roman" w:cs="Times New Roman"/>
          <w:i/>
          <w:sz w:val="24"/>
          <w:szCs w:val="24"/>
        </w:rPr>
        <w:t>e</w:t>
      </w:r>
      <w:r w:rsidR="00D96E29" w:rsidRPr="00E40834">
        <w:rPr>
          <w:rFonts w:ascii="Times New Roman" w:hAnsi="Times New Roman" w:cs="Times New Roman"/>
          <w:sz w:val="24"/>
          <w:szCs w:val="24"/>
        </w:rPr>
        <w:t xml:space="preserve">=0.25. </w:t>
      </w:r>
    </w:p>
    <w:p w14:paraId="06FE27DB" w14:textId="69E53EAE" w:rsidR="00D96E29" w:rsidRPr="00E40834" w:rsidRDefault="00D96E29" w:rsidP="00E40834">
      <w:pPr>
        <w:spacing w:line="360" w:lineRule="auto"/>
        <w:jc w:val="both"/>
        <w:rPr>
          <w:rFonts w:ascii="Times New Roman" w:hAnsi="Times New Roman" w:cs="Times New Roman"/>
          <w:sz w:val="24"/>
          <w:szCs w:val="24"/>
        </w:rPr>
      </w:pPr>
      <w:r w:rsidRPr="00E40834">
        <w:rPr>
          <w:rFonts w:ascii="Times New Roman" w:hAnsi="Times New Roman" w:cs="Times New Roman"/>
          <w:sz w:val="24"/>
          <w:szCs w:val="24"/>
        </w:rPr>
        <w:t xml:space="preserve">The predictions of the idealised M-N curves for CRRuC members show similar values to those for RRuC members in the low axial load regions below the balance point, since the confinement plays a minimal role in capacity enhancement, and the behaviour of the concrete reduces to the unconfined compressive </w:t>
      </w:r>
      <w:r w:rsidRPr="00E40834">
        <w:rPr>
          <w:rFonts w:ascii="Times New Roman" w:hAnsi="Times New Roman" w:cs="Times New Roman"/>
          <w:i/>
          <w:sz w:val="24"/>
          <w:szCs w:val="24"/>
        </w:rPr>
        <w:t>σ-ε</w:t>
      </w:r>
      <w:r w:rsidRPr="00E40834">
        <w:rPr>
          <w:rFonts w:ascii="Times New Roman" w:hAnsi="Times New Roman" w:cs="Times New Roman"/>
          <w:sz w:val="24"/>
          <w:szCs w:val="24"/>
        </w:rPr>
        <w:t>. In contrast, for the case of concentric loading (</w:t>
      </w:r>
      <w:r w:rsidRPr="00E40834">
        <w:rPr>
          <w:rFonts w:ascii="Times New Roman" w:hAnsi="Times New Roman" w:cs="Times New Roman"/>
          <w:i/>
          <w:sz w:val="24"/>
          <w:szCs w:val="24"/>
        </w:rPr>
        <w:t>e</w:t>
      </w:r>
      <w:r w:rsidRPr="00E40834">
        <w:rPr>
          <w:rFonts w:ascii="Times New Roman" w:hAnsi="Times New Roman" w:cs="Times New Roman"/>
          <w:sz w:val="24"/>
          <w:szCs w:val="24"/>
        </w:rPr>
        <w:t xml:space="preserve">=0), the squash capacity of CRRuC members is about two-folds of the RRuC members. The balance points of the interaction curves in </w:t>
      </w:r>
      <w:r w:rsidR="004A22B8" w:rsidRPr="00E40834">
        <w:rPr>
          <w:rFonts w:ascii="Times New Roman" w:hAnsi="Times New Roman" w:cs="Times New Roman"/>
          <w:sz w:val="24"/>
          <w:szCs w:val="24"/>
        </w:rPr>
        <w:t xml:space="preserve">Figure </w:t>
      </w:r>
      <w:r w:rsidR="00DB75F3" w:rsidRPr="00E40834">
        <w:rPr>
          <w:rFonts w:ascii="Times New Roman" w:hAnsi="Times New Roman" w:cs="Times New Roman"/>
          <w:noProof/>
          <w:sz w:val="24"/>
          <w:szCs w:val="24"/>
        </w:rPr>
        <w:t>1</w:t>
      </w:r>
      <w:r w:rsidR="007E36F1" w:rsidRPr="00E40834">
        <w:rPr>
          <w:rFonts w:ascii="Times New Roman" w:hAnsi="Times New Roman" w:cs="Times New Roman"/>
          <w:noProof/>
          <w:sz w:val="24"/>
          <w:szCs w:val="24"/>
        </w:rPr>
        <w:t>7</w:t>
      </w:r>
      <w:r w:rsidR="00DB75F3" w:rsidRPr="00E40834">
        <w:rPr>
          <w:rFonts w:ascii="Times New Roman" w:hAnsi="Times New Roman" w:cs="Times New Roman"/>
          <w:noProof/>
          <w:sz w:val="24"/>
          <w:szCs w:val="24"/>
        </w:rPr>
        <w:t>c</w:t>
      </w:r>
      <w:r w:rsidR="00013BD8" w:rsidRPr="00E40834">
        <w:rPr>
          <w:rFonts w:ascii="Times New Roman" w:hAnsi="Times New Roman" w:cs="Times New Roman"/>
          <w:noProof/>
          <w:sz w:val="24"/>
          <w:szCs w:val="24"/>
        </w:rPr>
        <w:t>-d</w:t>
      </w:r>
      <w:r w:rsidRPr="00E40834">
        <w:rPr>
          <w:rFonts w:ascii="Times New Roman" w:hAnsi="Times New Roman" w:cs="Times New Roman"/>
          <w:sz w:val="24"/>
          <w:szCs w:val="24"/>
        </w:rPr>
        <w:t xml:space="preserve"> are determined using the </w:t>
      </w:r>
      <w:r w:rsidRPr="00E40834">
        <w:rPr>
          <w:rFonts w:ascii="Times New Roman" w:hAnsi="Times New Roman" w:cs="Times New Roman"/>
          <w:i/>
          <w:sz w:val="24"/>
          <w:szCs w:val="24"/>
        </w:rPr>
        <w:t>σ-ε</w:t>
      </w:r>
      <w:r w:rsidRPr="00E40834">
        <w:rPr>
          <w:rFonts w:ascii="Times New Roman" w:hAnsi="Times New Roman" w:cs="Times New Roman"/>
          <w:sz w:val="24"/>
          <w:szCs w:val="24"/>
        </w:rPr>
        <w:t xml:space="preserve"> for partial confinement with intermediate levels of eccentricity (</w:t>
      </w:r>
      <w:r w:rsidRPr="00E40834">
        <w:rPr>
          <w:rFonts w:ascii="Times New Roman" w:hAnsi="Times New Roman" w:cs="Times New Roman"/>
          <w:i/>
          <w:sz w:val="24"/>
          <w:szCs w:val="24"/>
        </w:rPr>
        <w:t>e=M</w:t>
      </w:r>
      <w:r w:rsidRPr="00E40834">
        <w:rPr>
          <w:rFonts w:ascii="Times New Roman" w:hAnsi="Times New Roman" w:cs="Times New Roman"/>
          <w:i/>
          <w:sz w:val="24"/>
          <w:szCs w:val="24"/>
          <w:vertAlign w:val="subscript"/>
        </w:rPr>
        <w:t>u</w:t>
      </w:r>
      <w:r w:rsidRPr="00E40834">
        <w:rPr>
          <w:rFonts w:ascii="Times New Roman" w:hAnsi="Times New Roman" w:cs="Times New Roman"/>
          <w:i/>
          <w:sz w:val="24"/>
          <w:szCs w:val="24"/>
        </w:rPr>
        <w:t>/N</w:t>
      </w:r>
      <w:r w:rsidRPr="00E40834">
        <w:rPr>
          <w:rFonts w:ascii="Times New Roman" w:hAnsi="Times New Roman" w:cs="Times New Roman"/>
          <w:sz w:val="24"/>
          <w:szCs w:val="24"/>
        </w:rPr>
        <w:t xml:space="preserve">). As described above, the effect of confinement becomes more pronounced with an increase in axial load and a corresponding decrease in eccentricity. However, for the regime of compression governed failures (i.e. above the balance point), no member test data is available. Accordingly, the interaction curve in that region was conservatively determined by linearly joining the capacity at the balance point and at concentric axial loading (i.e. at </w:t>
      </w:r>
      <w:r w:rsidRPr="00E40834">
        <w:rPr>
          <w:rFonts w:ascii="Times New Roman" w:hAnsi="Times New Roman" w:cs="Times New Roman"/>
          <w:i/>
          <w:sz w:val="24"/>
          <w:szCs w:val="24"/>
        </w:rPr>
        <w:t>e</w:t>
      </w:r>
      <w:r w:rsidRPr="00E40834">
        <w:rPr>
          <w:rFonts w:ascii="Times New Roman" w:hAnsi="Times New Roman" w:cs="Times New Roman"/>
          <w:sz w:val="24"/>
          <w:szCs w:val="24"/>
        </w:rPr>
        <w:t xml:space="preserve">=0). These are represented by the dashed lines in </w:t>
      </w:r>
      <w:r w:rsidR="004A22B8" w:rsidRPr="00E40834">
        <w:rPr>
          <w:rFonts w:ascii="Times New Roman" w:hAnsi="Times New Roman" w:cs="Times New Roman"/>
          <w:sz w:val="24"/>
          <w:szCs w:val="24"/>
        </w:rPr>
        <w:t xml:space="preserve">Figure </w:t>
      </w:r>
      <w:r w:rsidR="00DB75F3" w:rsidRPr="00E40834">
        <w:rPr>
          <w:rFonts w:ascii="Times New Roman" w:hAnsi="Times New Roman" w:cs="Times New Roman"/>
          <w:noProof/>
          <w:sz w:val="24"/>
          <w:szCs w:val="24"/>
        </w:rPr>
        <w:t>1</w:t>
      </w:r>
      <w:r w:rsidR="007E36F1" w:rsidRPr="00E40834">
        <w:rPr>
          <w:rFonts w:ascii="Times New Roman" w:hAnsi="Times New Roman" w:cs="Times New Roman"/>
          <w:noProof/>
          <w:sz w:val="24"/>
          <w:szCs w:val="24"/>
        </w:rPr>
        <w:t>7</w:t>
      </w:r>
      <w:r w:rsidR="00DB75F3" w:rsidRPr="00E40834">
        <w:rPr>
          <w:rFonts w:ascii="Times New Roman" w:hAnsi="Times New Roman" w:cs="Times New Roman"/>
          <w:noProof/>
          <w:sz w:val="24"/>
          <w:szCs w:val="24"/>
        </w:rPr>
        <w:t>c</w:t>
      </w:r>
      <w:r w:rsidR="00E4664A" w:rsidRPr="00E40834">
        <w:rPr>
          <w:rFonts w:ascii="Times New Roman" w:hAnsi="Times New Roman" w:cs="Times New Roman"/>
          <w:noProof/>
          <w:sz w:val="24"/>
          <w:szCs w:val="24"/>
        </w:rPr>
        <w:t>-d</w:t>
      </w:r>
      <w:r w:rsidRPr="00E40834">
        <w:rPr>
          <w:rFonts w:ascii="Times New Roman" w:hAnsi="Times New Roman" w:cs="Times New Roman"/>
          <w:sz w:val="24"/>
          <w:szCs w:val="24"/>
        </w:rPr>
        <w:t xml:space="preserve"> for the externally confined members.</w:t>
      </w:r>
    </w:p>
    <w:p w14:paraId="04C7BB23" w14:textId="62536E9D" w:rsidR="00E877DF" w:rsidRPr="00E40834" w:rsidRDefault="008769C4" w:rsidP="00E40834">
      <w:pPr>
        <w:pStyle w:val="Heading2"/>
        <w:numPr>
          <w:ilvl w:val="1"/>
          <w:numId w:val="1"/>
        </w:numPr>
        <w:spacing w:after="240"/>
        <w:ind w:left="426" w:hanging="426"/>
        <w:rPr>
          <w:rFonts w:ascii="Times New Roman" w:hAnsi="Times New Roman" w:cs="Times New Roman"/>
          <w:color w:val="auto"/>
          <w:sz w:val="24"/>
          <w:szCs w:val="24"/>
        </w:rPr>
      </w:pPr>
      <w:r w:rsidRPr="00E40834">
        <w:rPr>
          <w:rFonts w:ascii="Times New Roman" w:hAnsi="Times New Roman" w:cs="Times New Roman"/>
          <w:color w:val="auto"/>
          <w:sz w:val="24"/>
          <w:szCs w:val="24"/>
        </w:rPr>
        <w:t>D</w:t>
      </w:r>
      <w:r w:rsidR="002571DB" w:rsidRPr="00E40834">
        <w:rPr>
          <w:rFonts w:ascii="Times New Roman" w:hAnsi="Times New Roman" w:cs="Times New Roman"/>
          <w:color w:val="auto"/>
          <w:sz w:val="24"/>
          <w:szCs w:val="24"/>
        </w:rPr>
        <w:t>uctility</w:t>
      </w:r>
      <w:r w:rsidR="002F79F5" w:rsidRPr="00E40834">
        <w:rPr>
          <w:rFonts w:ascii="Times New Roman" w:hAnsi="Times New Roman" w:cs="Times New Roman"/>
          <w:color w:val="auto"/>
          <w:sz w:val="24"/>
          <w:szCs w:val="24"/>
        </w:rPr>
        <w:t xml:space="preserve"> considerations</w:t>
      </w:r>
    </w:p>
    <w:p w14:paraId="45AF3E13" w14:textId="6A6B8E9C" w:rsidR="00E877DF" w:rsidRPr="00E40834" w:rsidRDefault="0066581C" w:rsidP="00E40834">
      <w:pPr>
        <w:spacing w:line="360" w:lineRule="auto"/>
        <w:jc w:val="both"/>
        <w:rPr>
          <w:rFonts w:ascii="Times New Roman" w:hAnsi="Times New Roman" w:cs="Times New Roman"/>
          <w:sz w:val="24"/>
          <w:szCs w:val="24"/>
        </w:rPr>
      </w:pPr>
      <w:r w:rsidRPr="00E40834">
        <w:rPr>
          <w:rFonts w:ascii="Times New Roman" w:hAnsi="Times New Roman" w:cs="Times New Roman"/>
          <w:sz w:val="24"/>
          <w:szCs w:val="24"/>
        </w:rPr>
        <w:t>Based on observations from the test results, the</w:t>
      </w:r>
      <w:r w:rsidR="00E877DF" w:rsidRPr="00E40834">
        <w:rPr>
          <w:rFonts w:ascii="Times New Roman" w:hAnsi="Times New Roman" w:cs="Times New Roman"/>
          <w:sz w:val="24"/>
          <w:szCs w:val="24"/>
          <w:lang w:eastAsia="zh-CN"/>
        </w:rPr>
        <w:t xml:space="preserve"> rubberised members developed </w:t>
      </w:r>
      <w:r w:rsidR="00F63120" w:rsidRPr="00E40834">
        <w:rPr>
          <w:rFonts w:ascii="Times New Roman" w:hAnsi="Times New Roman" w:cs="Times New Roman"/>
          <w:sz w:val="24"/>
          <w:szCs w:val="24"/>
          <w:lang w:eastAsia="zh-CN"/>
        </w:rPr>
        <w:t xml:space="preserve">a </w:t>
      </w:r>
      <w:r w:rsidRPr="00E40834">
        <w:rPr>
          <w:rFonts w:ascii="Times New Roman" w:hAnsi="Times New Roman" w:cs="Times New Roman"/>
          <w:sz w:val="24"/>
          <w:szCs w:val="24"/>
          <w:lang w:eastAsia="zh-CN"/>
        </w:rPr>
        <w:t xml:space="preserve">relatively </w:t>
      </w:r>
      <w:r w:rsidR="00E877DF" w:rsidRPr="00E40834">
        <w:rPr>
          <w:rFonts w:ascii="Times New Roman" w:hAnsi="Times New Roman" w:cs="Times New Roman"/>
          <w:sz w:val="24"/>
          <w:szCs w:val="24"/>
          <w:lang w:eastAsia="zh-CN"/>
        </w:rPr>
        <w:t>soft</w:t>
      </w:r>
      <w:r w:rsidRPr="00E40834">
        <w:rPr>
          <w:rFonts w:ascii="Times New Roman" w:hAnsi="Times New Roman" w:cs="Times New Roman"/>
          <w:sz w:val="24"/>
          <w:szCs w:val="24"/>
          <w:lang w:eastAsia="zh-CN"/>
        </w:rPr>
        <w:t xml:space="preserve"> </w:t>
      </w:r>
      <w:r w:rsidR="00E877DF" w:rsidRPr="00E40834">
        <w:rPr>
          <w:rFonts w:ascii="Times New Roman" w:hAnsi="Times New Roman" w:cs="Times New Roman"/>
          <w:sz w:val="24"/>
          <w:szCs w:val="24"/>
          <w:lang w:eastAsia="zh-CN"/>
        </w:rPr>
        <w:t xml:space="preserve">post-peak response, </w:t>
      </w:r>
      <w:r w:rsidRPr="00E40834">
        <w:rPr>
          <w:rFonts w:ascii="Times New Roman" w:hAnsi="Times New Roman" w:cs="Times New Roman"/>
          <w:sz w:val="24"/>
          <w:szCs w:val="24"/>
          <w:lang w:eastAsia="zh-CN"/>
        </w:rPr>
        <w:t>indicating</w:t>
      </w:r>
      <w:r w:rsidR="00E877DF" w:rsidRPr="00E40834">
        <w:rPr>
          <w:rFonts w:ascii="Times New Roman" w:hAnsi="Times New Roman" w:cs="Times New Roman"/>
          <w:sz w:val="24"/>
          <w:szCs w:val="24"/>
          <w:lang w:eastAsia="zh-CN"/>
        </w:rPr>
        <w:t xml:space="preserve"> a more ductile response in comparison </w:t>
      </w:r>
      <w:r w:rsidR="001205D5" w:rsidRPr="00E40834">
        <w:rPr>
          <w:rFonts w:ascii="Times New Roman" w:hAnsi="Times New Roman" w:cs="Times New Roman"/>
          <w:sz w:val="24"/>
          <w:szCs w:val="24"/>
          <w:lang w:eastAsia="zh-CN"/>
        </w:rPr>
        <w:t xml:space="preserve">with </w:t>
      </w:r>
      <w:r w:rsidR="00E877DF" w:rsidRPr="00E40834">
        <w:rPr>
          <w:rFonts w:ascii="Times New Roman" w:hAnsi="Times New Roman" w:cs="Times New Roman"/>
          <w:sz w:val="24"/>
          <w:szCs w:val="24"/>
          <w:lang w:eastAsia="zh-CN"/>
        </w:rPr>
        <w:t xml:space="preserve">conventional </w:t>
      </w:r>
      <w:r w:rsidR="001205D5" w:rsidRPr="00E40834">
        <w:rPr>
          <w:rFonts w:ascii="Times New Roman" w:hAnsi="Times New Roman" w:cs="Times New Roman"/>
          <w:sz w:val="24"/>
          <w:szCs w:val="24"/>
          <w:lang w:eastAsia="zh-CN"/>
        </w:rPr>
        <w:t>RC</w:t>
      </w:r>
      <w:r w:rsidR="00E877DF" w:rsidRPr="00E40834">
        <w:rPr>
          <w:rFonts w:ascii="Times New Roman" w:hAnsi="Times New Roman" w:cs="Times New Roman"/>
          <w:sz w:val="24"/>
          <w:szCs w:val="24"/>
          <w:lang w:eastAsia="zh-CN"/>
        </w:rPr>
        <w:t xml:space="preserve">. </w:t>
      </w:r>
      <w:r w:rsidRPr="00E40834">
        <w:rPr>
          <w:rFonts w:ascii="Times New Roman" w:hAnsi="Times New Roman" w:cs="Times New Roman"/>
          <w:sz w:val="24"/>
          <w:szCs w:val="24"/>
          <w:lang w:eastAsia="zh-CN"/>
        </w:rPr>
        <w:t>It is therefore important to assess the influence of this local material behaviour on the overall ductility of members. To this end, t</w:t>
      </w:r>
      <w:r w:rsidR="00E877DF" w:rsidRPr="00E40834">
        <w:rPr>
          <w:rFonts w:ascii="Times New Roman" w:hAnsi="Times New Roman" w:cs="Times New Roman"/>
          <w:sz w:val="24"/>
          <w:szCs w:val="24"/>
          <w:lang w:eastAsia="zh-CN"/>
        </w:rPr>
        <w:t xml:space="preserve">he </w:t>
      </w:r>
      <w:r w:rsidRPr="00E40834">
        <w:rPr>
          <w:rFonts w:ascii="Times New Roman" w:hAnsi="Times New Roman" w:cs="Times New Roman"/>
          <w:sz w:val="24"/>
          <w:szCs w:val="24"/>
          <w:lang w:eastAsia="zh-CN"/>
        </w:rPr>
        <w:t xml:space="preserve">member </w:t>
      </w:r>
      <w:bookmarkStart w:id="93" w:name="OLE_LINK13"/>
      <w:bookmarkStart w:id="94" w:name="OLE_LINK14"/>
      <w:bookmarkStart w:id="95" w:name="OLE_LINK15"/>
      <w:r w:rsidR="00E877DF" w:rsidRPr="00E40834">
        <w:rPr>
          <w:rFonts w:ascii="Times New Roman" w:hAnsi="Times New Roman" w:cs="Times New Roman"/>
          <w:sz w:val="24"/>
          <w:szCs w:val="24"/>
          <w:lang w:eastAsia="zh-CN"/>
        </w:rPr>
        <w:t>rotation</w:t>
      </w:r>
      <w:r w:rsidR="001205D5" w:rsidRPr="00E40834">
        <w:rPr>
          <w:rFonts w:ascii="Times New Roman" w:hAnsi="Times New Roman" w:cs="Times New Roman"/>
          <w:sz w:val="24"/>
          <w:szCs w:val="24"/>
          <w:lang w:eastAsia="zh-CN"/>
        </w:rPr>
        <w:t>al</w:t>
      </w:r>
      <w:r w:rsidR="00E877DF" w:rsidRPr="00E40834">
        <w:rPr>
          <w:rFonts w:ascii="Times New Roman" w:hAnsi="Times New Roman" w:cs="Times New Roman"/>
          <w:sz w:val="24"/>
          <w:szCs w:val="24"/>
          <w:lang w:eastAsia="zh-CN"/>
        </w:rPr>
        <w:t xml:space="preserve"> ductility </w:t>
      </w:r>
      <w:bookmarkStart w:id="96" w:name="OLE_LINK223"/>
      <w:bookmarkStart w:id="97" w:name="OLE_LINK224"/>
      <w:bookmarkStart w:id="98" w:name="OLE_LINK225"/>
      <w:r w:rsidR="00E877DF" w:rsidRPr="00E40834">
        <w:rPr>
          <w:rFonts w:ascii="Times New Roman" w:hAnsi="Times New Roman" w:cs="Times New Roman"/>
          <w:i/>
          <w:sz w:val="24"/>
          <w:szCs w:val="24"/>
          <w:lang w:eastAsia="zh-CN"/>
        </w:rPr>
        <w:t>μ</w:t>
      </w:r>
      <w:r w:rsidR="00E877DF" w:rsidRPr="00E40834">
        <w:rPr>
          <w:rFonts w:ascii="Times New Roman" w:hAnsi="Times New Roman" w:cs="Times New Roman"/>
          <w:i/>
          <w:sz w:val="24"/>
          <w:szCs w:val="24"/>
          <w:vertAlign w:val="subscript"/>
          <w:lang w:eastAsia="zh-CN"/>
        </w:rPr>
        <w:t>ψ</w:t>
      </w:r>
      <w:r w:rsidR="00E877DF" w:rsidRPr="00E40834">
        <w:rPr>
          <w:rFonts w:ascii="Times New Roman" w:hAnsi="Times New Roman" w:cs="Times New Roman"/>
          <w:sz w:val="24"/>
          <w:szCs w:val="24"/>
          <w:vertAlign w:val="subscript"/>
          <w:lang w:eastAsia="zh-CN"/>
        </w:rPr>
        <w:t xml:space="preserve"> </w:t>
      </w:r>
      <w:bookmarkEnd w:id="93"/>
      <w:bookmarkEnd w:id="94"/>
      <w:bookmarkEnd w:id="95"/>
      <w:bookmarkEnd w:id="96"/>
      <w:bookmarkEnd w:id="97"/>
      <w:bookmarkEnd w:id="98"/>
      <w:r w:rsidR="00E877DF" w:rsidRPr="00E40834">
        <w:rPr>
          <w:rFonts w:ascii="Times New Roman" w:hAnsi="Times New Roman" w:cs="Times New Roman"/>
          <w:sz w:val="24"/>
          <w:szCs w:val="24"/>
          <w:lang w:eastAsia="zh-CN"/>
        </w:rPr>
        <w:t xml:space="preserve">was </w:t>
      </w:r>
      <w:r w:rsidR="001205D5" w:rsidRPr="00E40834">
        <w:rPr>
          <w:rFonts w:ascii="Times New Roman" w:hAnsi="Times New Roman" w:cs="Times New Roman"/>
          <w:sz w:val="24"/>
          <w:szCs w:val="24"/>
          <w:lang w:eastAsia="zh-CN"/>
        </w:rPr>
        <w:t xml:space="preserve">examined </w:t>
      </w:r>
      <w:r w:rsidR="00E877DF" w:rsidRPr="00E40834">
        <w:rPr>
          <w:rFonts w:ascii="Times New Roman" w:hAnsi="Times New Roman" w:cs="Times New Roman"/>
          <w:sz w:val="24"/>
          <w:szCs w:val="24"/>
          <w:lang w:eastAsia="zh-CN"/>
        </w:rPr>
        <w:t xml:space="preserve">by </w:t>
      </w:r>
      <w:r w:rsidRPr="00E40834">
        <w:rPr>
          <w:rFonts w:ascii="Times New Roman" w:hAnsi="Times New Roman" w:cs="Times New Roman"/>
          <w:sz w:val="24"/>
          <w:szCs w:val="24"/>
          <w:lang w:eastAsia="zh-CN"/>
        </w:rPr>
        <w:t xml:space="preserve">considering </w:t>
      </w:r>
      <w:r w:rsidR="00E877DF" w:rsidRPr="00E40834">
        <w:rPr>
          <w:rFonts w:ascii="Times New Roman" w:hAnsi="Times New Roman" w:cs="Times New Roman"/>
          <w:sz w:val="24"/>
          <w:szCs w:val="24"/>
          <w:lang w:eastAsia="zh-CN"/>
        </w:rPr>
        <w:t xml:space="preserve">the rotation at yield </w:t>
      </w:r>
      <w:bookmarkStart w:id="99" w:name="OLE_LINK220"/>
      <w:bookmarkStart w:id="100" w:name="OLE_LINK221"/>
      <w:bookmarkStart w:id="101" w:name="OLE_LINK222"/>
      <w:r w:rsidR="00E877DF" w:rsidRPr="00E40834">
        <w:rPr>
          <w:rFonts w:ascii="Times New Roman" w:hAnsi="Times New Roman" w:cs="Times New Roman"/>
          <w:i/>
          <w:sz w:val="24"/>
          <w:szCs w:val="24"/>
          <w:lang w:eastAsia="zh-CN"/>
        </w:rPr>
        <w:t>ψ</w:t>
      </w:r>
      <w:r w:rsidR="00E877DF" w:rsidRPr="00E40834">
        <w:rPr>
          <w:rFonts w:ascii="Times New Roman" w:hAnsi="Times New Roman" w:cs="Times New Roman"/>
          <w:i/>
          <w:sz w:val="24"/>
          <w:szCs w:val="24"/>
          <w:vertAlign w:val="subscript"/>
          <w:lang w:eastAsia="zh-CN"/>
        </w:rPr>
        <w:t>y</w:t>
      </w:r>
      <w:bookmarkEnd w:id="99"/>
      <w:bookmarkEnd w:id="100"/>
      <w:bookmarkEnd w:id="101"/>
      <w:r w:rsidR="00E877DF" w:rsidRPr="00E40834">
        <w:rPr>
          <w:rFonts w:ascii="Times New Roman" w:hAnsi="Times New Roman" w:cs="Times New Roman"/>
          <w:i/>
          <w:sz w:val="24"/>
          <w:szCs w:val="24"/>
          <w:vertAlign w:val="subscript"/>
          <w:lang w:eastAsia="zh-CN"/>
        </w:rPr>
        <w:t xml:space="preserve"> </w:t>
      </w:r>
      <w:r w:rsidRPr="00E40834">
        <w:rPr>
          <w:rFonts w:ascii="Times New Roman" w:hAnsi="Times New Roman" w:cs="Times New Roman"/>
          <w:sz w:val="24"/>
          <w:szCs w:val="24"/>
          <w:lang w:eastAsia="zh-CN"/>
        </w:rPr>
        <w:t>(c</w:t>
      </w:r>
      <w:r w:rsidR="00E877DF" w:rsidRPr="00E40834">
        <w:rPr>
          <w:rFonts w:ascii="Times New Roman" w:hAnsi="Times New Roman" w:cs="Times New Roman"/>
          <w:sz w:val="24"/>
          <w:szCs w:val="24"/>
          <w:lang w:eastAsia="zh-CN"/>
        </w:rPr>
        <w:t>orresponding to</w:t>
      </w:r>
      <w:r w:rsidR="00F63120" w:rsidRPr="00E40834">
        <w:rPr>
          <w:rFonts w:ascii="Times New Roman" w:hAnsi="Times New Roman" w:cs="Times New Roman"/>
          <w:sz w:val="24"/>
          <w:szCs w:val="24"/>
          <w:lang w:eastAsia="zh-CN"/>
        </w:rPr>
        <w:t xml:space="preserve"> the</w:t>
      </w:r>
      <w:r w:rsidR="00E877DF" w:rsidRPr="00E40834">
        <w:rPr>
          <w:rFonts w:ascii="Times New Roman" w:hAnsi="Times New Roman" w:cs="Times New Roman"/>
          <w:sz w:val="24"/>
          <w:szCs w:val="24"/>
          <w:lang w:eastAsia="zh-CN"/>
        </w:rPr>
        <w:t xml:space="preserve"> first yield of </w:t>
      </w:r>
      <w:r w:rsidR="001205D5" w:rsidRPr="00E40834">
        <w:rPr>
          <w:rFonts w:ascii="Times New Roman" w:hAnsi="Times New Roman" w:cs="Times New Roman"/>
          <w:sz w:val="24"/>
          <w:szCs w:val="24"/>
          <w:lang w:eastAsia="zh-CN"/>
        </w:rPr>
        <w:t xml:space="preserve">longitudinal </w:t>
      </w:r>
      <w:r w:rsidR="00E877DF" w:rsidRPr="00E40834">
        <w:rPr>
          <w:rFonts w:ascii="Times New Roman" w:hAnsi="Times New Roman" w:cs="Times New Roman"/>
          <w:sz w:val="24"/>
          <w:szCs w:val="24"/>
          <w:lang w:eastAsia="zh-CN"/>
        </w:rPr>
        <w:t xml:space="preserve">reinforcement, as </w:t>
      </w:r>
      <w:r w:rsidR="001205D5" w:rsidRPr="00E40834">
        <w:rPr>
          <w:rFonts w:ascii="Times New Roman" w:hAnsi="Times New Roman" w:cs="Times New Roman"/>
          <w:sz w:val="24"/>
          <w:szCs w:val="24"/>
          <w:lang w:eastAsia="zh-CN"/>
        </w:rPr>
        <w:t>obtained from</w:t>
      </w:r>
      <w:r w:rsidR="00E877DF" w:rsidRPr="00E40834">
        <w:rPr>
          <w:rFonts w:ascii="Times New Roman" w:hAnsi="Times New Roman" w:cs="Times New Roman"/>
          <w:sz w:val="24"/>
          <w:szCs w:val="24"/>
          <w:lang w:eastAsia="zh-CN"/>
        </w:rPr>
        <w:t xml:space="preserve"> strain gauges located a</w:t>
      </w:r>
      <w:r w:rsidR="006A369C" w:rsidRPr="00E40834">
        <w:rPr>
          <w:rFonts w:ascii="Times New Roman" w:hAnsi="Times New Roman" w:cs="Times New Roman"/>
          <w:sz w:val="24"/>
          <w:szCs w:val="24"/>
          <w:lang w:eastAsia="zh-CN"/>
        </w:rPr>
        <w:t>bove</w:t>
      </w:r>
      <w:r w:rsidR="00E877DF" w:rsidRPr="00E40834">
        <w:rPr>
          <w:rFonts w:ascii="Times New Roman" w:hAnsi="Times New Roman" w:cs="Times New Roman"/>
          <w:sz w:val="24"/>
          <w:szCs w:val="24"/>
          <w:lang w:eastAsia="zh-CN"/>
        </w:rPr>
        <w:t xml:space="preserve"> the </w:t>
      </w:r>
      <w:r w:rsidRPr="00E40834">
        <w:rPr>
          <w:rFonts w:ascii="Times New Roman" w:hAnsi="Times New Roman" w:cs="Times New Roman"/>
          <w:sz w:val="24"/>
          <w:szCs w:val="24"/>
          <w:lang w:eastAsia="zh-CN"/>
        </w:rPr>
        <w:t>member</w:t>
      </w:r>
      <w:r w:rsidRPr="00E40834">
        <w:rPr>
          <w:rFonts w:ascii="Times New Roman" w:hAnsi="Times New Roman" w:cs="Times New Roman"/>
          <w:b/>
          <w:sz w:val="24"/>
          <w:szCs w:val="24"/>
          <w:lang w:eastAsia="zh-CN"/>
        </w:rPr>
        <w:t>-</w:t>
      </w:r>
      <w:r w:rsidR="00E877DF" w:rsidRPr="00E40834">
        <w:rPr>
          <w:rFonts w:ascii="Times New Roman" w:hAnsi="Times New Roman" w:cs="Times New Roman"/>
          <w:sz w:val="24"/>
          <w:szCs w:val="24"/>
          <w:lang w:eastAsia="zh-CN"/>
        </w:rPr>
        <w:t>to</w:t>
      </w:r>
      <w:r w:rsidRPr="00E40834">
        <w:rPr>
          <w:rFonts w:ascii="Times New Roman" w:hAnsi="Times New Roman" w:cs="Times New Roman"/>
          <w:sz w:val="24"/>
          <w:szCs w:val="24"/>
          <w:lang w:eastAsia="zh-CN"/>
        </w:rPr>
        <w:t>-</w:t>
      </w:r>
      <w:r w:rsidR="00E877DF" w:rsidRPr="00E40834">
        <w:rPr>
          <w:rFonts w:ascii="Times New Roman" w:hAnsi="Times New Roman" w:cs="Times New Roman"/>
          <w:sz w:val="24"/>
          <w:szCs w:val="24"/>
          <w:lang w:eastAsia="zh-CN"/>
        </w:rPr>
        <w:t>footing interface</w:t>
      </w:r>
      <w:r w:rsidRPr="00E40834">
        <w:rPr>
          <w:rFonts w:ascii="Times New Roman" w:hAnsi="Times New Roman" w:cs="Times New Roman"/>
          <w:sz w:val="24"/>
          <w:szCs w:val="24"/>
          <w:lang w:eastAsia="zh-CN"/>
        </w:rPr>
        <w:t>)</w:t>
      </w:r>
      <w:r w:rsidR="00E877DF" w:rsidRPr="00E40834">
        <w:rPr>
          <w:rFonts w:ascii="Times New Roman" w:hAnsi="Times New Roman" w:cs="Times New Roman"/>
          <w:sz w:val="24"/>
          <w:szCs w:val="24"/>
          <w:lang w:eastAsia="zh-CN"/>
        </w:rPr>
        <w:t xml:space="preserve">, and the ultimate rotation </w:t>
      </w:r>
      <w:bookmarkStart w:id="102" w:name="OLE_LINK217"/>
      <w:bookmarkStart w:id="103" w:name="OLE_LINK218"/>
      <w:bookmarkStart w:id="104" w:name="OLE_LINK219"/>
      <w:r w:rsidR="00E877DF" w:rsidRPr="00E40834">
        <w:rPr>
          <w:rFonts w:ascii="Times New Roman" w:hAnsi="Times New Roman" w:cs="Times New Roman"/>
          <w:i/>
          <w:sz w:val="24"/>
          <w:szCs w:val="24"/>
          <w:lang w:eastAsia="zh-CN"/>
        </w:rPr>
        <w:t>ψ</w:t>
      </w:r>
      <w:r w:rsidR="00E877DF" w:rsidRPr="00E40834">
        <w:rPr>
          <w:rFonts w:ascii="Times New Roman" w:hAnsi="Times New Roman" w:cs="Times New Roman"/>
          <w:i/>
          <w:sz w:val="24"/>
          <w:szCs w:val="24"/>
          <w:vertAlign w:val="subscript"/>
          <w:lang w:eastAsia="zh-CN"/>
        </w:rPr>
        <w:t>u</w:t>
      </w:r>
      <w:bookmarkEnd w:id="102"/>
      <w:bookmarkEnd w:id="103"/>
      <w:bookmarkEnd w:id="104"/>
      <w:r w:rsidR="00E877DF" w:rsidRPr="00E40834">
        <w:rPr>
          <w:rFonts w:ascii="Times New Roman" w:hAnsi="Times New Roman" w:cs="Times New Roman"/>
          <w:sz w:val="24"/>
          <w:szCs w:val="24"/>
          <w:vertAlign w:val="subscript"/>
          <w:lang w:eastAsia="zh-CN"/>
        </w:rPr>
        <w:t xml:space="preserve"> </w:t>
      </w:r>
      <w:r w:rsidRPr="00E40834">
        <w:rPr>
          <w:rFonts w:ascii="Times New Roman" w:hAnsi="Times New Roman" w:cs="Times New Roman"/>
          <w:sz w:val="24"/>
          <w:szCs w:val="24"/>
          <w:lang w:eastAsia="zh-CN"/>
        </w:rPr>
        <w:t xml:space="preserve">as represented by </w:t>
      </w:r>
      <w:r w:rsidR="00E877DF" w:rsidRPr="00E40834">
        <w:rPr>
          <w:rFonts w:ascii="Times New Roman" w:hAnsi="Times New Roman" w:cs="Times New Roman"/>
          <w:sz w:val="24"/>
          <w:szCs w:val="24"/>
          <w:lang w:eastAsia="zh-CN"/>
        </w:rPr>
        <w:t>Equation</w:t>
      </w:r>
      <w:r w:rsidR="0032238B" w:rsidRPr="00E40834">
        <w:rPr>
          <w:rFonts w:ascii="Times New Roman" w:hAnsi="Times New Roman" w:cs="Times New Roman"/>
          <w:sz w:val="24"/>
          <w:szCs w:val="24"/>
          <w:lang w:eastAsia="zh-CN"/>
        </w:rPr>
        <w:t xml:space="preserve"> </w:t>
      </w:r>
      <w:r w:rsidR="001205D5" w:rsidRPr="00E40834">
        <w:rPr>
          <w:rFonts w:ascii="Times New Roman" w:hAnsi="Times New Roman" w:cs="Times New Roman"/>
          <w:sz w:val="24"/>
          <w:szCs w:val="24"/>
          <w:lang w:eastAsia="zh-CN"/>
        </w:rPr>
        <w:t>(</w:t>
      </w:r>
      <w:r w:rsidR="0032238B" w:rsidRPr="00E40834">
        <w:rPr>
          <w:rFonts w:ascii="Times New Roman" w:hAnsi="Times New Roman" w:cs="Times New Roman"/>
          <w:sz w:val="24"/>
          <w:szCs w:val="24"/>
          <w:lang w:eastAsia="zh-CN"/>
        </w:rPr>
        <w:t>5</w:t>
      </w:r>
      <w:r w:rsidR="001205D5" w:rsidRPr="00E40834">
        <w:rPr>
          <w:rFonts w:ascii="Times New Roman" w:hAnsi="Times New Roman" w:cs="Times New Roman"/>
          <w:sz w:val="24"/>
          <w:szCs w:val="24"/>
          <w:lang w:eastAsia="zh-CN"/>
        </w:rPr>
        <w:t>)</w:t>
      </w:r>
      <w:r w:rsidRPr="00E40834">
        <w:rPr>
          <w:rFonts w:ascii="Times New Roman" w:hAnsi="Times New Roman" w:cs="Times New Roman"/>
          <w:sz w:val="24"/>
          <w:szCs w:val="24"/>
          <w:lang w:eastAsia="zh-CN"/>
        </w:rPr>
        <w:t xml:space="preserve">, in which </w:t>
      </w:r>
      <w:r w:rsidRPr="00E40834">
        <w:rPr>
          <w:rFonts w:ascii="Times New Roman" w:hAnsi="Times New Roman" w:cs="Times New Roman"/>
          <w:i/>
          <w:sz w:val="24"/>
          <w:szCs w:val="24"/>
          <w:lang w:eastAsia="zh-CN"/>
        </w:rPr>
        <w:t>ψ</w:t>
      </w:r>
      <w:r w:rsidRPr="00E40834">
        <w:rPr>
          <w:rFonts w:ascii="Times New Roman" w:hAnsi="Times New Roman" w:cs="Times New Roman"/>
          <w:i/>
          <w:sz w:val="24"/>
          <w:szCs w:val="24"/>
          <w:vertAlign w:val="subscript"/>
          <w:lang w:eastAsia="zh-CN"/>
        </w:rPr>
        <w:t>u</w:t>
      </w:r>
      <w:r w:rsidRPr="00E40834">
        <w:rPr>
          <w:rFonts w:ascii="Times New Roman" w:hAnsi="Times New Roman" w:cs="Times New Roman"/>
          <w:i/>
          <w:sz w:val="24"/>
          <w:szCs w:val="24"/>
          <w:lang w:eastAsia="zh-CN"/>
        </w:rPr>
        <w:t xml:space="preserve"> </w:t>
      </w:r>
      <w:r w:rsidRPr="00E40834">
        <w:rPr>
          <w:rFonts w:ascii="Times New Roman" w:hAnsi="Times New Roman" w:cs="Times New Roman"/>
          <w:sz w:val="24"/>
          <w:szCs w:val="24"/>
          <w:lang w:eastAsia="zh-CN"/>
        </w:rPr>
        <w:t xml:space="preserve">is the </w:t>
      </w:r>
      <w:r w:rsidR="008A31BE" w:rsidRPr="00E40834">
        <w:rPr>
          <w:rFonts w:ascii="Times New Roman" w:hAnsi="Times New Roman" w:cs="Times New Roman"/>
          <w:sz w:val="24"/>
          <w:szCs w:val="24"/>
          <w:lang w:eastAsia="zh-CN"/>
        </w:rPr>
        <w:t xml:space="preserve">ultimate </w:t>
      </w:r>
      <w:r w:rsidRPr="00E40834">
        <w:rPr>
          <w:rFonts w:ascii="Times New Roman" w:hAnsi="Times New Roman" w:cs="Times New Roman"/>
          <w:sz w:val="24"/>
          <w:szCs w:val="24"/>
          <w:lang w:eastAsia="zh-CN"/>
        </w:rPr>
        <w:t>rotation</w:t>
      </w:r>
      <w:r w:rsidR="0057322D" w:rsidRPr="00E40834">
        <w:rPr>
          <w:rFonts w:ascii="Times New Roman" w:hAnsi="Times New Roman" w:cs="Times New Roman"/>
          <w:sz w:val="24"/>
          <w:szCs w:val="24"/>
          <w:lang w:eastAsia="zh-CN"/>
        </w:rPr>
        <w:t xml:space="preserve"> as illustrated in </w:t>
      </w:r>
      <w:r w:rsidR="004A22B8" w:rsidRPr="00E40834">
        <w:rPr>
          <w:rFonts w:ascii="Times New Roman" w:hAnsi="Times New Roman" w:cs="Times New Roman"/>
          <w:sz w:val="24"/>
          <w:szCs w:val="24"/>
        </w:rPr>
        <w:t xml:space="preserve">Figure </w:t>
      </w:r>
      <w:r w:rsidR="00DB75F3" w:rsidRPr="00E40834">
        <w:rPr>
          <w:rFonts w:ascii="Times New Roman" w:hAnsi="Times New Roman" w:cs="Times New Roman"/>
          <w:noProof/>
          <w:sz w:val="24"/>
          <w:szCs w:val="24"/>
        </w:rPr>
        <w:t>1</w:t>
      </w:r>
      <w:r w:rsidR="007E36F1" w:rsidRPr="00E40834">
        <w:rPr>
          <w:rFonts w:ascii="Times New Roman" w:hAnsi="Times New Roman" w:cs="Times New Roman"/>
          <w:noProof/>
          <w:sz w:val="24"/>
          <w:szCs w:val="24"/>
        </w:rPr>
        <w:t>8</w:t>
      </w:r>
      <w:r w:rsidR="00DB75F3" w:rsidRPr="00E40834">
        <w:rPr>
          <w:rFonts w:ascii="Times New Roman" w:hAnsi="Times New Roman" w:cs="Times New Roman"/>
          <w:noProof/>
          <w:sz w:val="24"/>
          <w:szCs w:val="24"/>
        </w:rPr>
        <w:t xml:space="preserve"> </w:t>
      </w:r>
      <w:r w:rsidR="008E0AA4" w:rsidRPr="00E40834">
        <w:rPr>
          <w:rFonts w:ascii="Times New Roman" w:hAnsi="Times New Roman" w:cs="Times New Roman"/>
          <w:noProof/>
          <w:sz w:val="24"/>
          <w:szCs w:val="24"/>
        </w:rPr>
        <w:t>[6</w:t>
      </w:r>
      <w:r w:rsidR="00F96EFE" w:rsidRPr="00E40834">
        <w:rPr>
          <w:rFonts w:ascii="Times New Roman" w:hAnsi="Times New Roman" w:cs="Times New Roman"/>
          <w:noProof/>
          <w:sz w:val="24"/>
          <w:szCs w:val="24"/>
        </w:rPr>
        <w:t>6</w:t>
      </w:r>
      <w:r w:rsidR="008E0AA4" w:rsidRPr="00E40834">
        <w:rPr>
          <w:rFonts w:ascii="Times New Roman" w:hAnsi="Times New Roman" w:cs="Times New Roman"/>
          <w:noProof/>
          <w:sz w:val="24"/>
          <w:szCs w:val="24"/>
        </w:rPr>
        <w:t>]</w:t>
      </w:r>
      <w:r w:rsidR="00E877DF" w:rsidRPr="00E40834">
        <w:rPr>
          <w:rFonts w:ascii="Times New Roman" w:hAnsi="Times New Roman" w:cs="Times New Roman"/>
          <w:sz w:val="24"/>
          <w:szCs w:val="24"/>
          <w:lang w:eastAsia="zh-CN"/>
        </w:rPr>
        <w:t xml:space="preserve">. </w:t>
      </w:r>
      <w:r w:rsidR="00E877DF" w:rsidRPr="00E40834">
        <w:rPr>
          <w:rFonts w:ascii="Times New Roman" w:hAnsi="Times New Roman" w:cs="Times New Roman"/>
          <w:sz w:val="24"/>
          <w:szCs w:val="24"/>
        </w:rPr>
        <w:t>The ultimate rotation</w:t>
      </w:r>
      <w:r w:rsidR="00E877DF" w:rsidRPr="00E40834">
        <w:rPr>
          <w:rFonts w:ascii="Times New Roman" w:hAnsi="Times New Roman" w:cs="Times New Roman"/>
          <w:i/>
          <w:sz w:val="24"/>
          <w:szCs w:val="24"/>
        </w:rPr>
        <w:t xml:space="preserve"> </w:t>
      </w:r>
      <w:bookmarkStart w:id="105" w:name="OLE_LINK1"/>
      <w:bookmarkStart w:id="106" w:name="OLE_LINK2"/>
      <w:bookmarkStart w:id="107" w:name="OLE_LINK3"/>
      <w:r w:rsidR="00E877DF" w:rsidRPr="00E40834">
        <w:rPr>
          <w:rFonts w:ascii="Times New Roman" w:hAnsi="Times New Roman" w:cs="Times New Roman"/>
          <w:i/>
          <w:sz w:val="24"/>
          <w:szCs w:val="24"/>
          <w:lang w:eastAsia="zh-CN"/>
        </w:rPr>
        <w:t>ψ</w:t>
      </w:r>
      <w:r w:rsidR="00E877DF" w:rsidRPr="00E40834">
        <w:rPr>
          <w:rFonts w:ascii="Times New Roman" w:hAnsi="Times New Roman" w:cs="Times New Roman"/>
          <w:i/>
          <w:sz w:val="24"/>
          <w:szCs w:val="24"/>
          <w:vertAlign w:val="subscript"/>
          <w:lang w:eastAsia="zh-CN"/>
        </w:rPr>
        <w:t>u</w:t>
      </w:r>
      <w:bookmarkEnd w:id="105"/>
      <w:bookmarkEnd w:id="106"/>
      <w:bookmarkEnd w:id="107"/>
      <w:r w:rsidR="00E877DF" w:rsidRPr="00E40834">
        <w:rPr>
          <w:rFonts w:ascii="Times New Roman" w:hAnsi="Times New Roman" w:cs="Times New Roman"/>
          <w:i/>
          <w:sz w:val="24"/>
          <w:szCs w:val="24"/>
        </w:rPr>
        <w:t xml:space="preserve"> </w:t>
      </w:r>
      <w:r w:rsidR="00E877DF" w:rsidRPr="00E40834">
        <w:rPr>
          <w:rFonts w:ascii="Times New Roman" w:hAnsi="Times New Roman" w:cs="Times New Roman"/>
          <w:sz w:val="24"/>
          <w:szCs w:val="24"/>
        </w:rPr>
        <w:t xml:space="preserve">is </w:t>
      </w:r>
      <w:r w:rsidRPr="00E40834">
        <w:rPr>
          <w:rFonts w:ascii="Times New Roman" w:hAnsi="Times New Roman" w:cs="Times New Roman"/>
          <w:sz w:val="24"/>
          <w:szCs w:val="24"/>
        </w:rPr>
        <w:t>assumed herein to correspond to</w:t>
      </w:r>
      <w:r w:rsidR="00E877DF" w:rsidRPr="00E40834">
        <w:rPr>
          <w:rFonts w:ascii="Times New Roman" w:hAnsi="Times New Roman" w:cs="Times New Roman"/>
          <w:sz w:val="24"/>
          <w:szCs w:val="24"/>
        </w:rPr>
        <w:t xml:space="preserve"> </w:t>
      </w:r>
      <w:r w:rsidRPr="00E40834">
        <w:rPr>
          <w:rFonts w:ascii="Times New Roman" w:hAnsi="Times New Roman" w:cs="Times New Roman"/>
          <w:sz w:val="24"/>
          <w:szCs w:val="24"/>
        </w:rPr>
        <w:t>a reduction of</w:t>
      </w:r>
      <w:r w:rsidR="00E877DF" w:rsidRPr="00E40834">
        <w:rPr>
          <w:rFonts w:ascii="Times New Roman" w:hAnsi="Times New Roman" w:cs="Times New Roman"/>
          <w:sz w:val="24"/>
          <w:szCs w:val="24"/>
        </w:rPr>
        <w:t xml:space="preserve"> 20% from the ultimate moment </w:t>
      </w:r>
      <w:r w:rsidR="00E877DF" w:rsidRPr="00E40834">
        <w:rPr>
          <w:rFonts w:ascii="Times New Roman" w:hAnsi="Times New Roman" w:cs="Times New Roman"/>
          <w:i/>
          <w:sz w:val="24"/>
          <w:szCs w:val="24"/>
        </w:rPr>
        <w:t>M</w:t>
      </w:r>
      <w:r w:rsidR="00E877DF" w:rsidRPr="00E40834">
        <w:rPr>
          <w:rFonts w:ascii="Times New Roman" w:hAnsi="Times New Roman" w:cs="Times New Roman"/>
          <w:i/>
          <w:sz w:val="24"/>
          <w:szCs w:val="24"/>
          <w:vertAlign w:val="subscript"/>
        </w:rPr>
        <w:t>u</w:t>
      </w:r>
      <w:r w:rsidR="00E877DF" w:rsidRPr="00E40834">
        <w:rPr>
          <w:rFonts w:ascii="Times New Roman" w:hAnsi="Times New Roman" w:cs="Times New Roman"/>
          <w:sz w:val="24"/>
          <w:szCs w:val="24"/>
        </w:rPr>
        <w:t>.</w:t>
      </w:r>
    </w:p>
    <w:p w14:paraId="6EED307F" w14:textId="703E3C99" w:rsidR="00E877DF" w:rsidRPr="00E40834" w:rsidRDefault="00742C91" w:rsidP="00E40834">
      <w:pPr>
        <w:pStyle w:val="Caption"/>
        <w:keepNext/>
        <w:jc w:val="right"/>
        <w:rPr>
          <w:rFonts w:ascii="Times New Roman" w:hAnsi="Times New Roman" w:cs="Times New Roman"/>
          <w:b w:val="0"/>
          <w:color w:val="auto"/>
          <w:sz w:val="24"/>
          <w:szCs w:val="24"/>
        </w:rPr>
      </w:pPr>
      <w:r w:rsidRPr="00E40834">
        <w:rPr>
          <w:rFonts w:ascii="Times New Roman" w:hAnsi="Times New Roman" w:cs="Times New Roman"/>
          <w:b w:val="0"/>
          <w:color w:val="auto"/>
          <w:position w:val="-32"/>
          <w:sz w:val="24"/>
          <w:szCs w:val="24"/>
        </w:rPr>
        <w:object w:dxaOrig="1860" w:dyaOrig="740" w14:anchorId="6E45DB71">
          <v:shape id="_x0000_i1040" type="#_x0000_t75" style="width:93pt;height:37.2pt" o:ole="">
            <v:imagedata r:id="rId39" o:title=""/>
          </v:shape>
          <o:OLEObject Type="Embed" ProgID="Equation.DSMT4" ShapeID="_x0000_i1040" DrawAspect="Content" ObjectID="_1584683418" r:id="rId40"/>
        </w:object>
      </w:r>
      <w:r w:rsidR="00E877DF" w:rsidRPr="00E40834">
        <w:rPr>
          <w:rFonts w:ascii="Times New Roman" w:hAnsi="Times New Roman" w:cs="Times New Roman"/>
          <w:b w:val="0"/>
          <w:color w:val="auto"/>
          <w:sz w:val="24"/>
          <w:szCs w:val="24"/>
        </w:rPr>
        <w:tab/>
      </w:r>
      <w:r w:rsidR="00E877DF" w:rsidRPr="00E40834">
        <w:rPr>
          <w:rFonts w:ascii="Times New Roman" w:hAnsi="Times New Roman" w:cs="Times New Roman"/>
          <w:b w:val="0"/>
          <w:color w:val="auto"/>
          <w:sz w:val="24"/>
          <w:szCs w:val="24"/>
        </w:rPr>
        <w:tab/>
      </w:r>
      <w:r w:rsidR="00C00E51" w:rsidRPr="00E40834">
        <w:rPr>
          <w:rFonts w:ascii="Times New Roman" w:hAnsi="Times New Roman" w:cs="Times New Roman"/>
          <w:b w:val="0"/>
          <w:color w:val="auto"/>
          <w:sz w:val="24"/>
          <w:szCs w:val="24"/>
        </w:rPr>
        <w:tab/>
      </w:r>
      <w:r w:rsidR="001205D5" w:rsidRPr="00E40834">
        <w:rPr>
          <w:rFonts w:ascii="Times New Roman" w:hAnsi="Times New Roman" w:cs="Times New Roman"/>
          <w:b w:val="0"/>
          <w:color w:val="auto"/>
          <w:sz w:val="24"/>
          <w:szCs w:val="24"/>
        </w:rPr>
        <w:tab/>
      </w:r>
      <w:r w:rsidR="00E877DF" w:rsidRPr="00E40834">
        <w:rPr>
          <w:rFonts w:ascii="Times New Roman" w:hAnsi="Times New Roman" w:cs="Times New Roman"/>
          <w:b w:val="0"/>
          <w:color w:val="auto"/>
          <w:sz w:val="24"/>
          <w:szCs w:val="24"/>
        </w:rPr>
        <w:tab/>
      </w:r>
      <w:r w:rsidR="00E877DF" w:rsidRPr="00E40834">
        <w:rPr>
          <w:rFonts w:ascii="Times New Roman" w:hAnsi="Times New Roman" w:cs="Times New Roman"/>
          <w:b w:val="0"/>
          <w:color w:val="auto"/>
          <w:sz w:val="24"/>
          <w:szCs w:val="24"/>
        </w:rPr>
        <w:tab/>
      </w:r>
      <w:r w:rsidR="00E877DF" w:rsidRPr="00E40834">
        <w:rPr>
          <w:rFonts w:ascii="Times New Roman" w:hAnsi="Times New Roman" w:cs="Times New Roman"/>
          <w:b w:val="0"/>
          <w:color w:val="auto"/>
          <w:sz w:val="24"/>
          <w:szCs w:val="24"/>
        </w:rPr>
        <w:tab/>
      </w:r>
      <w:r w:rsidR="00E877DF" w:rsidRPr="00E40834">
        <w:rPr>
          <w:rFonts w:ascii="Times New Roman" w:hAnsi="Times New Roman" w:cs="Times New Roman"/>
          <w:b w:val="0"/>
          <w:color w:val="auto"/>
          <w:sz w:val="24"/>
          <w:szCs w:val="24"/>
        </w:rPr>
        <w:tab/>
      </w:r>
      <w:r w:rsidR="0066581C" w:rsidRPr="00E40834">
        <w:rPr>
          <w:rFonts w:ascii="Times New Roman" w:hAnsi="Times New Roman" w:cs="Times New Roman"/>
          <w:b w:val="0"/>
          <w:color w:val="auto"/>
          <w:sz w:val="24"/>
          <w:szCs w:val="24"/>
        </w:rPr>
        <w:tab/>
      </w:r>
      <w:r w:rsidR="00E877DF" w:rsidRPr="00E40834">
        <w:rPr>
          <w:rFonts w:ascii="Times New Roman" w:hAnsi="Times New Roman" w:cs="Times New Roman"/>
          <w:b w:val="0"/>
          <w:color w:val="auto"/>
          <w:sz w:val="24"/>
          <w:szCs w:val="24"/>
        </w:rPr>
        <w:t>(</w:t>
      </w:r>
      <w:r w:rsidR="0032238B" w:rsidRPr="00E40834">
        <w:rPr>
          <w:rFonts w:ascii="Times New Roman" w:hAnsi="Times New Roman" w:cs="Times New Roman"/>
          <w:b w:val="0"/>
          <w:color w:val="auto"/>
          <w:sz w:val="24"/>
          <w:szCs w:val="24"/>
        </w:rPr>
        <w:t>5</w:t>
      </w:r>
      <w:r w:rsidR="00936A10">
        <w:rPr>
          <w:rFonts w:ascii="Times New Roman" w:hAnsi="Times New Roman" w:cs="Times New Roman"/>
          <w:b w:val="0"/>
          <w:color w:val="auto"/>
          <w:sz w:val="24"/>
          <w:szCs w:val="24"/>
        </w:rPr>
        <w:t>a</w:t>
      </w:r>
      <w:r w:rsidR="00E877DF" w:rsidRPr="00E40834">
        <w:rPr>
          <w:rFonts w:ascii="Times New Roman" w:hAnsi="Times New Roman" w:cs="Times New Roman"/>
          <w:b w:val="0"/>
          <w:color w:val="auto"/>
          <w:sz w:val="24"/>
          <w:szCs w:val="24"/>
        </w:rPr>
        <w:t>)</w:t>
      </w:r>
    </w:p>
    <w:p w14:paraId="20F821F0" w14:textId="1EA7A6AE" w:rsidR="00742C91" w:rsidRPr="00E40834" w:rsidRDefault="00434C5F" w:rsidP="00E40834">
      <w:pPr>
        <w:spacing w:line="240" w:lineRule="auto"/>
        <w:jc w:val="right"/>
      </w:pPr>
      <w:r w:rsidRPr="00E40834">
        <w:rPr>
          <w:rFonts w:ascii="Times New Roman" w:hAnsi="Times New Roman" w:cs="Times New Roman"/>
          <w:b/>
          <w:position w:val="-32"/>
          <w:sz w:val="24"/>
          <w:szCs w:val="24"/>
        </w:rPr>
        <w:object w:dxaOrig="1740" w:dyaOrig="740" w14:anchorId="51A2E144">
          <v:shape id="_x0000_i1041" type="#_x0000_t75" style="width:87pt;height:37.2pt" o:ole="">
            <v:imagedata r:id="rId41" o:title=""/>
          </v:shape>
          <o:OLEObject Type="Embed" ProgID="Equation.DSMT4" ShapeID="_x0000_i1041" DrawAspect="Content" ObjectID="_1584683419" r:id="rId42"/>
        </w:object>
      </w:r>
      <w:r w:rsidR="00742C91" w:rsidRPr="00E40834">
        <w:rPr>
          <w:rFonts w:ascii="Times New Roman" w:hAnsi="Times New Roman" w:cs="Times New Roman"/>
          <w:b/>
          <w:sz w:val="24"/>
          <w:szCs w:val="24"/>
        </w:rPr>
        <w:tab/>
      </w:r>
      <w:r w:rsidR="00742C91" w:rsidRPr="00E40834">
        <w:rPr>
          <w:rFonts w:ascii="Times New Roman" w:hAnsi="Times New Roman" w:cs="Times New Roman"/>
          <w:b/>
          <w:sz w:val="24"/>
          <w:szCs w:val="24"/>
        </w:rPr>
        <w:tab/>
      </w:r>
      <w:r w:rsidR="00742C91" w:rsidRPr="00E40834">
        <w:rPr>
          <w:rFonts w:ascii="Times New Roman" w:hAnsi="Times New Roman" w:cs="Times New Roman"/>
          <w:b/>
          <w:sz w:val="24"/>
          <w:szCs w:val="24"/>
        </w:rPr>
        <w:tab/>
      </w:r>
      <w:r w:rsidR="00742C91" w:rsidRPr="00E40834">
        <w:rPr>
          <w:rFonts w:ascii="Times New Roman" w:hAnsi="Times New Roman" w:cs="Times New Roman"/>
          <w:b/>
          <w:sz w:val="24"/>
          <w:szCs w:val="24"/>
        </w:rPr>
        <w:tab/>
      </w:r>
      <w:r w:rsidR="00742C91" w:rsidRPr="00E40834">
        <w:rPr>
          <w:rFonts w:ascii="Times New Roman" w:hAnsi="Times New Roman" w:cs="Times New Roman"/>
          <w:b/>
          <w:sz w:val="24"/>
          <w:szCs w:val="24"/>
        </w:rPr>
        <w:tab/>
      </w:r>
      <w:r w:rsidR="00742C91" w:rsidRPr="00E40834">
        <w:rPr>
          <w:rFonts w:ascii="Times New Roman" w:hAnsi="Times New Roman" w:cs="Times New Roman"/>
          <w:b/>
          <w:sz w:val="24"/>
          <w:szCs w:val="24"/>
        </w:rPr>
        <w:tab/>
      </w:r>
      <w:r w:rsidR="00742C91" w:rsidRPr="00E40834">
        <w:rPr>
          <w:rFonts w:ascii="Times New Roman" w:hAnsi="Times New Roman" w:cs="Times New Roman"/>
          <w:b/>
          <w:sz w:val="24"/>
          <w:szCs w:val="24"/>
        </w:rPr>
        <w:tab/>
      </w:r>
      <w:r w:rsidR="00742C91" w:rsidRPr="00E40834">
        <w:rPr>
          <w:rFonts w:ascii="Times New Roman" w:hAnsi="Times New Roman" w:cs="Times New Roman"/>
          <w:b/>
          <w:sz w:val="24"/>
          <w:szCs w:val="24"/>
        </w:rPr>
        <w:tab/>
      </w:r>
      <w:r w:rsidR="00742C91" w:rsidRPr="00E40834">
        <w:rPr>
          <w:rFonts w:ascii="Times New Roman" w:hAnsi="Times New Roman" w:cs="Times New Roman"/>
          <w:b/>
          <w:sz w:val="24"/>
          <w:szCs w:val="24"/>
        </w:rPr>
        <w:tab/>
      </w:r>
      <w:r w:rsidR="00742C91" w:rsidRPr="00E40834">
        <w:rPr>
          <w:rFonts w:ascii="Times New Roman" w:hAnsi="Times New Roman" w:cs="Times New Roman"/>
          <w:sz w:val="24"/>
          <w:szCs w:val="24"/>
        </w:rPr>
        <w:t>(5</w:t>
      </w:r>
      <w:r w:rsidR="00936A10">
        <w:rPr>
          <w:rFonts w:ascii="Times New Roman" w:hAnsi="Times New Roman" w:cs="Times New Roman"/>
          <w:sz w:val="24"/>
          <w:szCs w:val="24"/>
        </w:rPr>
        <w:t>b</w:t>
      </w:r>
      <w:r w:rsidR="00742C91" w:rsidRPr="00E40834">
        <w:rPr>
          <w:rFonts w:ascii="Times New Roman" w:hAnsi="Times New Roman" w:cs="Times New Roman"/>
          <w:sz w:val="24"/>
          <w:szCs w:val="24"/>
        </w:rPr>
        <w:t>)</w:t>
      </w:r>
    </w:p>
    <w:p w14:paraId="08E0C1A4" w14:textId="06A9DEBE" w:rsidR="00934994" w:rsidRPr="00E40834" w:rsidRDefault="00220892" w:rsidP="00E40834">
      <w:pPr>
        <w:spacing w:line="360" w:lineRule="auto"/>
        <w:jc w:val="both"/>
        <w:rPr>
          <w:rFonts w:ascii="Times New Roman" w:hAnsi="Times New Roman" w:cs="Times New Roman"/>
          <w:sz w:val="24"/>
          <w:szCs w:val="24"/>
        </w:rPr>
      </w:pPr>
      <w:r w:rsidRPr="00E40834">
        <w:rPr>
          <w:rFonts w:ascii="Times New Roman" w:hAnsi="Times New Roman" w:cs="Times New Roman"/>
          <w:sz w:val="24"/>
          <w:szCs w:val="24"/>
        </w:rPr>
        <w:t xml:space="preserve">Figure </w:t>
      </w:r>
      <w:r w:rsidR="00DB75F3" w:rsidRPr="00E40834">
        <w:rPr>
          <w:rFonts w:ascii="Times New Roman" w:hAnsi="Times New Roman" w:cs="Times New Roman"/>
          <w:sz w:val="24"/>
          <w:szCs w:val="24"/>
        </w:rPr>
        <w:t>1</w:t>
      </w:r>
      <w:r w:rsidR="007E36F1" w:rsidRPr="00E40834">
        <w:rPr>
          <w:rFonts w:ascii="Times New Roman" w:hAnsi="Times New Roman" w:cs="Times New Roman"/>
          <w:sz w:val="24"/>
          <w:szCs w:val="24"/>
        </w:rPr>
        <w:t>9</w:t>
      </w:r>
      <w:r w:rsidR="00DB75F3" w:rsidRPr="00E40834">
        <w:rPr>
          <w:rFonts w:ascii="Times New Roman" w:hAnsi="Times New Roman" w:cs="Times New Roman"/>
          <w:sz w:val="24"/>
          <w:szCs w:val="24"/>
        </w:rPr>
        <w:t xml:space="preserve">a </w:t>
      </w:r>
      <w:r w:rsidRPr="00E40834">
        <w:rPr>
          <w:rFonts w:ascii="Times New Roman" w:hAnsi="Times New Roman" w:cs="Times New Roman"/>
          <w:sz w:val="24"/>
          <w:szCs w:val="24"/>
        </w:rPr>
        <w:t xml:space="preserve">illustrates the </w:t>
      </w:r>
      <w:r w:rsidR="00C00E51" w:rsidRPr="00E40834">
        <w:rPr>
          <w:rFonts w:ascii="Times New Roman" w:hAnsi="Times New Roman" w:cs="Times New Roman"/>
          <w:sz w:val="24"/>
          <w:szCs w:val="24"/>
        </w:rPr>
        <w:t xml:space="preserve">ultimate </w:t>
      </w:r>
      <w:r w:rsidRPr="00E40834">
        <w:rPr>
          <w:rFonts w:ascii="Times New Roman" w:hAnsi="Times New Roman" w:cs="Times New Roman"/>
          <w:sz w:val="24"/>
          <w:szCs w:val="24"/>
        </w:rPr>
        <w:t xml:space="preserve">rotation </w:t>
      </w:r>
      <w:bookmarkStart w:id="108" w:name="OLE_LINK4"/>
      <w:bookmarkStart w:id="109" w:name="OLE_LINK5"/>
      <w:bookmarkStart w:id="110" w:name="OLE_LINK6"/>
      <w:r w:rsidRPr="00E40834">
        <w:rPr>
          <w:rFonts w:ascii="Times New Roman" w:hAnsi="Times New Roman" w:cs="Times New Roman"/>
          <w:i/>
          <w:sz w:val="24"/>
          <w:szCs w:val="24"/>
          <w:lang w:eastAsia="zh-CN"/>
        </w:rPr>
        <w:t>ψ</w:t>
      </w:r>
      <w:r w:rsidRPr="00E40834">
        <w:rPr>
          <w:rFonts w:ascii="Times New Roman" w:hAnsi="Times New Roman" w:cs="Times New Roman"/>
          <w:i/>
          <w:sz w:val="24"/>
          <w:szCs w:val="24"/>
          <w:vertAlign w:val="subscript"/>
          <w:lang w:eastAsia="zh-CN"/>
        </w:rPr>
        <w:t>u</w:t>
      </w:r>
      <w:bookmarkEnd w:id="108"/>
      <w:bookmarkEnd w:id="109"/>
      <w:bookmarkEnd w:id="110"/>
      <w:r w:rsidRPr="00E40834">
        <w:rPr>
          <w:rFonts w:ascii="Times New Roman" w:hAnsi="Times New Roman" w:cs="Times New Roman"/>
          <w:i/>
          <w:sz w:val="24"/>
          <w:szCs w:val="24"/>
          <w:vertAlign w:val="subscript"/>
          <w:lang w:eastAsia="zh-CN"/>
        </w:rPr>
        <w:t xml:space="preserve"> </w:t>
      </w:r>
      <w:r w:rsidRPr="00E40834">
        <w:rPr>
          <w:rFonts w:ascii="Times New Roman" w:hAnsi="Times New Roman" w:cs="Times New Roman"/>
          <w:sz w:val="24"/>
          <w:szCs w:val="24"/>
          <w:lang w:eastAsia="zh-CN"/>
        </w:rPr>
        <w:t xml:space="preserve">as obtained from </w:t>
      </w:r>
      <w:r w:rsidR="00D454A4" w:rsidRPr="00E40834">
        <w:rPr>
          <w:rFonts w:ascii="Times New Roman" w:hAnsi="Times New Roman" w:cs="Times New Roman"/>
          <w:sz w:val="24"/>
          <w:szCs w:val="24"/>
          <w:lang w:eastAsia="zh-CN"/>
        </w:rPr>
        <w:t>the member tests</w:t>
      </w:r>
      <w:r w:rsidRPr="00E40834">
        <w:rPr>
          <w:rFonts w:ascii="Times New Roman" w:hAnsi="Times New Roman" w:cs="Times New Roman"/>
          <w:sz w:val="24"/>
          <w:szCs w:val="24"/>
          <w:lang w:eastAsia="zh-CN"/>
        </w:rPr>
        <w:t>.</w:t>
      </w:r>
      <w:r w:rsidR="00887530" w:rsidRPr="00E40834">
        <w:rPr>
          <w:rFonts w:ascii="Times New Roman" w:hAnsi="Times New Roman" w:cs="Times New Roman"/>
          <w:sz w:val="24"/>
          <w:szCs w:val="24"/>
          <w:lang w:eastAsia="zh-CN"/>
        </w:rPr>
        <w:t xml:space="preserve"> F</w:t>
      </w:r>
      <w:r w:rsidR="00D454A4" w:rsidRPr="00E40834">
        <w:rPr>
          <w:rFonts w:ascii="Times New Roman" w:hAnsi="Times New Roman" w:cs="Times New Roman"/>
          <w:sz w:val="24"/>
          <w:szCs w:val="24"/>
          <w:lang w:eastAsia="zh-CN"/>
        </w:rPr>
        <w:t xml:space="preserve">or the </w:t>
      </w:r>
      <w:r w:rsidR="00887530" w:rsidRPr="00E40834">
        <w:rPr>
          <w:rFonts w:ascii="Times New Roman" w:hAnsi="Times New Roman" w:cs="Times New Roman"/>
          <w:sz w:val="24"/>
          <w:szCs w:val="24"/>
          <w:lang w:eastAsia="zh-CN"/>
        </w:rPr>
        <w:t xml:space="preserve">Ø250 members, the RC member had the </w:t>
      </w:r>
      <w:r w:rsidR="00D454A4" w:rsidRPr="00E40834">
        <w:rPr>
          <w:rFonts w:ascii="Times New Roman" w:hAnsi="Times New Roman" w:cs="Times New Roman"/>
          <w:sz w:val="24"/>
          <w:szCs w:val="24"/>
          <w:lang w:eastAsia="zh-CN"/>
        </w:rPr>
        <w:t xml:space="preserve">lowest </w:t>
      </w:r>
      <w:r w:rsidR="00887530" w:rsidRPr="00E40834">
        <w:rPr>
          <w:rFonts w:ascii="Times New Roman" w:hAnsi="Times New Roman" w:cs="Times New Roman"/>
          <w:i/>
          <w:sz w:val="24"/>
          <w:szCs w:val="24"/>
          <w:lang w:eastAsia="zh-CN"/>
        </w:rPr>
        <w:t>ψ</w:t>
      </w:r>
      <w:r w:rsidR="00887530" w:rsidRPr="00E40834">
        <w:rPr>
          <w:rFonts w:ascii="Times New Roman" w:hAnsi="Times New Roman" w:cs="Times New Roman"/>
          <w:i/>
          <w:sz w:val="24"/>
          <w:szCs w:val="24"/>
          <w:vertAlign w:val="subscript"/>
          <w:lang w:eastAsia="zh-CN"/>
        </w:rPr>
        <w:t xml:space="preserve">u, </w:t>
      </w:r>
      <w:r w:rsidR="00887530" w:rsidRPr="00E40834">
        <w:rPr>
          <w:rFonts w:ascii="Times New Roman" w:hAnsi="Times New Roman" w:cs="Times New Roman"/>
          <w:sz w:val="24"/>
          <w:szCs w:val="24"/>
          <w:lang w:eastAsia="zh-CN"/>
        </w:rPr>
        <w:t xml:space="preserve">whilst the rubberised and confined rubberised member had </w:t>
      </w:r>
      <w:r w:rsidR="00D454A4" w:rsidRPr="00E40834">
        <w:rPr>
          <w:rFonts w:ascii="Times New Roman" w:hAnsi="Times New Roman" w:cs="Times New Roman"/>
          <w:sz w:val="24"/>
          <w:szCs w:val="24"/>
          <w:lang w:eastAsia="zh-CN"/>
        </w:rPr>
        <w:t xml:space="preserve">consistently higher values </w:t>
      </w:r>
      <w:r w:rsidR="00887530" w:rsidRPr="00E40834">
        <w:rPr>
          <w:rFonts w:ascii="Times New Roman" w:hAnsi="Times New Roman" w:cs="Times New Roman"/>
          <w:sz w:val="24"/>
          <w:szCs w:val="24"/>
          <w:lang w:eastAsia="zh-CN"/>
        </w:rPr>
        <w:t>(Table 6)</w:t>
      </w:r>
      <w:r w:rsidR="00887530" w:rsidRPr="00E40834">
        <w:rPr>
          <w:rFonts w:ascii="Times New Roman" w:hAnsi="Times New Roman" w:cs="Times New Roman"/>
          <w:i/>
          <w:sz w:val="24"/>
          <w:szCs w:val="24"/>
          <w:vertAlign w:val="subscript"/>
          <w:lang w:eastAsia="zh-CN"/>
        </w:rPr>
        <w:t>.</w:t>
      </w:r>
      <w:r w:rsidR="00887530" w:rsidRPr="00E40834">
        <w:rPr>
          <w:rFonts w:ascii="Times New Roman" w:hAnsi="Times New Roman" w:cs="Times New Roman"/>
          <w:sz w:val="24"/>
          <w:szCs w:val="24"/>
          <w:lang w:eastAsia="zh-CN"/>
        </w:rPr>
        <w:t xml:space="preserve"> As the yield rotation </w:t>
      </w:r>
      <w:r w:rsidR="00887530" w:rsidRPr="00E40834">
        <w:rPr>
          <w:rFonts w:ascii="Times New Roman" w:hAnsi="Times New Roman" w:cs="Times New Roman"/>
          <w:i/>
          <w:sz w:val="24"/>
          <w:szCs w:val="24"/>
          <w:lang w:eastAsia="zh-CN"/>
        </w:rPr>
        <w:t>ψ</w:t>
      </w:r>
      <w:r w:rsidR="00887530" w:rsidRPr="00E40834">
        <w:rPr>
          <w:rFonts w:ascii="Times New Roman" w:hAnsi="Times New Roman" w:cs="Times New Roman"/>
          <w:i/>
          <w:sz w:val="24"/>
          <w:szCs w:val="24"/>
          <w:vertAlign w:val="subscript"/>
          <w:lang w:eastAsia="zh-CN"/>
        </w:rPr>
        <w:t xml:space="preserve">y </w:t>
      </w:r>
      <w:r w:rsidR="00887530" w:rsidRPr="00E40834">
        <w:rPr>
          <w:rFonts w:ascii="Times New Roman" w:hAnsi="Times New Roman" w:cs="Times New Roman"/>
          <w:sz w:val="24"/>
          <w:szCs w:val="24"/>
          <w:lang w:eastAsia="zh-CN"/>
        </w:rPr>
        <w:t xml:space="preserve">was nearly identical for all Ø250 members, the rotation ductility </w:t>
      </w:r>
      <w:r w:rsidR="00887530" w:rsidRPr="00E40834">
        <w:rPr>
          <w:rFonts w:ascii="Times New Roman" w:hAnsi="Times New Roman" w:cs="Times New Roman"/>
          <w:i/>
          <w:sz w:val="24"/>
          <w:szCs w:val="24"/>
          <w:lang w:eastAsia="zh-CN"/>
        </w:rPr>
        <w:t>μ</w:t>
      </w:r>
      <w:r w:rsidR="00887530" w:rsidRPr="00E40834">
        <w:rPr>
          <w:rFonts w:ascii="Times New Roman" w:hAnsi="Times New Roman" w:cs="Times New Roman"/>
          <w:i/>
          <w:sz w:val="24"/>
          <w:szCs w:val="24"/>
          <w:vertAlign w:val="subscript"/>
          <w:lang w:eastAsia="zh-CN"/>
        </w:rPr>
        <w:t>ψ</w:t>
      </w:r>
      <w:r w:rsidR="006D21FC" w:rsidRPr="00E40834">
        <w:rPr>
          <w:rFonts w:ascii="Times New Roman" w:hAnsi="Times New Roman" w:cs="Times New Roman"/>
          <w:sz w:val="24"/>
          <w:szCs w:val="24"/>
          <w:lang w:eastAsia="zh-CN"/>
        </w:rPr>
        <w:t xml:space="preserve">, plotted in Figure </w:t>
      </w:r>
      <w:r w:rsidR="00DB75F3" w:rsidRPr="00E40834">
        <w:rPr>
          <w:rFonts w:ascii="Times New Roman" w:hAnsi="Times New Roman" w:cs="Times New Roman"/>
          <w:sz w:val="24"/>
          <w:szCs w:val="24"/>
          <w:lang w:eastAsia="zh-CN"/>
        </w:rPr>
        <w:t>1</w:t>
      </w:r>
      <w:r w:rsidR="007E36F1" w:rsidRPr="00E40834">
        <w:rPr>
          <w:rFonts w:ascii="Times New Roman" w:hAnsi="Times New Roman" w:cs="Times New Roman"/>
          <w:sz w:val="24"/>
          <w:szCs w:val="24"/>
          <w:lang w:eastAsia="zh-CN"/>
        </w:rPr>
        <w:t>9</w:t>
      </w:r>
      <w:r w:rsidR="00DB75F3" w:rsidRPr="00E40834">
        <w:rPr>
          <w:rFonts w:ascii="Times New Roman" w:hAnsi="Times New Roman" w:cs="Times New Roman"/>
          <w:sz w:val="24"/>
          <w:szCs w:val="24"/>
          <w:lang w:eastAsia="zh-CN"/>
        </w:rPr>
        <w:t>b</w:t>
      </w:r>
      <w:r w:rsidR="006D21FC" w:rsidRPr="00E40834">
        <w:rPr>
          <w:rFonts w:ascii="Times New Roman" w:hAnsi="Times New Roman" w:cs="Times New Roman"/>
          <w:sz w:val="24"/>
          <w:szCs w:val="24"/>
          <w:lang w:eastAsia="zh-CN"/>
        </w:rPr>
        <w:t xml:space="preserve">, </w:t>
      </w:r>
      <w:r w:rsidR="00887530" w:rsidRPr="00E40834">
        <w:rPr>
          <w:rFonts w:ascii="Times New Roman" w:hAnsi="Times New Roman" w:cs="Times New Roman"/>
          <w:sz w:val="24"/>
          <w:szCs w:val="24"/>
          <w:lang w:eastAsia="zh-CN"/>
        </w:rPr>
        <w:t xml:space="preserve">followed the same trend as </w:t>
      </w:r>
      <w:r w:rsidR="00887530" w:rsidRPr="00E40834">
        <w:rPr>
          <w:rFonts w:ascii="Times New Roman" w:hAnsi="Times New Roman" w:cs="Times New Roman"/>
          <w:i/>
          <w:sz w:val="24"/>
          <w:szCs w:val="24"/>
          <w:lang w:eastAsia="zh-CN"/>
        </w:rPr>
        <w:t>ψ</w:t>
      </w:r>
      <w:r w:rsidR="00887530" w:rsidRPr="00E40834">
        <w:rPr>
          <w:rFonts w:ascii="Times New Roman" w:hAnsi="Times New Roman" w:cs="Times New Roman"/>
          <w:i/>
          <w:sz w:val="24"/>
          <w:szCs w:val="24"/>
          <w:vertAlign w:val="subscript"/>
          <w:lang w:eastAsia="zh-CN"/>
        </w:rPr>
        <w:t>u.</w:t>
      </w:r>
      <w:r w:rsidR="00887530" w:rsidRPr="00E40834">
        <w:rPr>
          <w:rFonts w:ascii="Times New Roman" w:hAnsi="Times New Roman" w:cs="Times New Roman"/>
          <w:sz w:val="24"/>
          <w:szCs w:val="24"/>
          <w:lang w:eastAsia="zh-CN"/>
        </w:rPr>
        <w:t xml:space="preserve"> </w:t>
      </w:r>
      <w:r w:rsidR="00934994" w:rsidRPr="00E40834">
        <w:rPr>
          <w:rFonts w:ascii="Times New Roman" w:hAnsi="Times New Roman" w:cs="Times New Roman"/>
          <w:sz w:val="24"/>
          <w:szCs w:val="24"/>
        </w:rPr>
        <w:t xml:space="preserve">From Figure </w:t>
      </w:r>
      <w:r w:rsidR="00DB75F3" w:rsidRPr="00E40834">
        <w:rPr>
          <w:rFonts w:ascii="Times New Roman" w:hAnsi="Times New Roman" w:cs="Times New Roman"/>
          <w:noProof/>
          <w:sz w:val="24"/>
          <w:szCs w:val="24"/>
        </w:rPr>
        <w:t>1</w:t>
      </w:r>
      <w:r w:rsidR="007E36F1" w:rsidRPr="00E40834">
        <w:rPr>
          <w:rFonts w:ascii="Times New Roman" w:hAnsi="Times New Roman" w:cs="Times New Roman"/>
          <w:noProof/>
          <w:sz w:val="24"/>
          <w:szCs w:val="24"/>
        </w:rPr>
        <w:t>9</w:t>
      </w:r>
      <w:r w:rsidR="00DB75F3" w:rsidRPr="00E40834">
        <w:rPr>
          <w:rFonts w:ascii="Times New Roman" w:hAnsi="Times New Roman" w:cs="Times New Roman"/>
          <w:noProof/>
          <w:sz w:val="24"/>
          <w:szCs w:val="24"/>
        </w:rPr>
        <w:t>b</w:t>
      </w:r>
      <w:r w:rsidR="00934994" w:rsidRPr="00E40834">
        <w:rPr>
          <w:rFonts w:ascii="Times New Roman" w:hAnsi="Times New Roman" w:cs="Times New Roman"/>
          <w:sz w:val="24"/>
          <w:szCs w:val="24"/>
        </w:rPr>
        <w:t xml:space="preserve">, it may be observed that the Ø250 RC member with low axial load (D250-R00-F0-N1) had the lowest rotation ductility with </w:t>
      </w:r>
      <w:r w:rsidR="00934994" w:rsidRPr="00E40834">
        <w:rPr>
          <w:rFonts w:ascii="Times New Roman" w:hAnsi="Times New Roman" w:cs="Times New Roman"/>
          <w:i/>
          <w:sz w:val="24"/>
          <w:szCs w:val="24"/>
        </w:rPr>
        <w:t>μ</w:t>
      </w:r>
      <w:r w:rsidR="00934994" w:rsidRPr="00E40834">
        <w:rPr>
          <w:rFonts w:ascii="Times New Roman" w:hAnsi="Times New Roman" w:cs="Times New Roman"/>
          <w:i/>
          <w:sz w:val="24"/>
          <w:szCs w:val="24"/>
          <w:vertAlign w:val="subscript"/>
        </w:rPr>
        <w:t>ψ</w:t>
      </w:r>
      <w:r w:rsidR="00934994" w:rsidRPr="00E40834">
        <w:rPr>
          <w:rFonts w:ascii="Times New Roman" w:hAnsi="Times New Roman" w:cs="Times New Roman"/>
          <w:sz w:val="24"/>
          <w:szCs w:val="24"/>
        </w:rPr>
        <w:t>=</w:t>
      </w:r>
      <w:r w:rsidR="001F37BF" w:rsidRPr="00E40834">
        <w:rPr>
          <w:rFonts w:ascii="Times New Roman" w:hAnsi="Times New Roman" w:cs="Times New Roman"/>
          <w:sz w:val="24"/>
          <w:szCs w:val="24"/>
        </w:rPr>
        <w:t>3</w:t>
      </w:r>
      <w:r w:rsidR="00934994" w:rsidRPr="00E40834">
        <w:rPr>
          <w:rFonts w:ascii="Times New Roman" w:hAnsi="Times New Roman" w:cs="Times New Roman"/>
          <w:sz w:val="24"/>
          <w:szCs w:val="24"/>
        </w:rPr>
        <w:t xml:space="preserve">.9. The Ø250 RRuC </w:t>
      </w:r>
      <w:r w:rsidR="00D454A4" w:rsidRPr="00E40834">
        <w:rPr>
          <w:rFonts w:ascii="Times New Roman" w:hAnsi="Times New Roman" w:cs="Times New Roman"/>
          <w:sz w:val="24"/>
          <w:szCs w:val="24"/>
        </w:rPr>
        <w:t xml:space="preserve">and CRRuC specimens </w:t>
      </w:r>
      <w:r w:rsidR="00934994" w:rsidRPr="00E40834">
        <w:rPr>
          <w:rFonts w:ascii="Times New Roman" w:hAnsi="Times New Roman" w:cs="Times New Roman"/>
          <w:sz w:val="24"/>
          <w:szCs w:val="24"/>
        </w:rPr>
        <w:t>(D250-R60-F0-N1</w:t>
      </w:r>
      <w:r w:rsidR="00D454A4" w:rsidRPr="00E40834">
        <w:rPr>
          <w:rFonts w:ascii="Times New Roman" w:hAnsi="Times New Roman" w:cs="Times New Roman"/>
          <w:sz w:val="24"/>
          <w:szCs w:val="24"/>
        </w:rPr>
        <w:t xml:space="preserve"> and</w:t>
      </w:r>
      <w:r w:rsidR="00934994" w:rsidRPr="00E40834">
        <w:rPr>
          <w:rFonts w:ascii="Times New Roman" w:hAnsi="Times New Roman" w:cs="Times New Roman"/>
          <w:sz w:val="24"/>
          <w:szCs w:val="24"/>
        </w:rPr>
        <w:t xml:space="preserve"> D250-R60-F3-N1)</w:t>
      </w:r>
      <w:r w:rsidR="00D454A4" w:rsidRPr="00E40834">
        <w:rPr>
          <w:rFonts w:ascii="Times New Roman" w:hAnsi="Times New Roman" w:cs="Times New Roman"/>
          <w:sz w:val="24"/>
          <w:szCs w:val="24"/>
        </w:rPr>
        <w:t xml:space="preserve">, had </w:t>
      </w:r>
      <w:r w:rsidR="00D454A4" w:rsidRPr="00E40834">
        <w:rPr>
          <w:rFonts w:ascii="Times New Roman" w:hAnsi="Times New Roman" w:cs="Times New Roman"/>
          <w:i/>
          <w:sz w:val="24"/>
          <w:szCs w:val="24"/>
        </w:rPr>
        <w:t>μ</w:t>
      </w:r>
      <w:r w:rsidR="00D454A4" w:rsidRPr="00E40834">
        <w:rPr>
          <w:rFonts w:ascii="Times New Roman" w:hAnsi="Times New Roman" w:cs="Times New Roman"/>
          <w:i/>
          <w:sz w:val="24"/>
          <w:szCs w:val="24"/>
          <w:vertAlign w:val="subscript"/>
        </w:rPr>
        <w:t xml:space="preserve">ψ </w:t>
      </w:r>
      <w:r w:rsidR="00D454A4" w:rsidRPr="00E40834">
        <w:rPr>
          <w:rFonts w:ascii="Times New Roman" w:hAnsi="Times New Roman" w:cs="Times New Roman"/>
          <w:sz w:val="24"/>
          <w:szCs w:val="24"/>
        </w:rPr>
        <w:t xml:space="preserve">of </w:t>
      </w:r>
      <w:r w:rsidR="001F37BF" w:rsidRPr="00E40834">
        <w:rPr>
          <w:rFonts w:ascii="Times New Roman" w:hAnsi="Times New Roman" w:cs="Times New Roman"/>
          <w:sz w:val="24"/>
          <w:szCs w:val="24"/>
        </w:rPr>
        <w:t>5</w:t>
      </w:r>
      <w:r w:rsidR="00D454A4" w:rsidRPr="00E40834">
        <w:rPr>
          <w:rFonts w:ascii="Times New Roman" w:hAnsi="Times New Roman" w:cs="Times New Roman"/>
          <w:sz w:val="24"/>
          <w:szCs w:val="24"/>
        </w:rPr>
        <w:t>.5-</w:t>
      </w:r>
      <w:r w:rsidR="001F37BF" w:rsidRPr="00E40834">
        <w:rPr>
          <w:rFonts w:ascii="Times New Roman" w:hAnsi="Times New Roman" w:cs="Times New Roman"/>
          <w:sz w:val="24"/>
          <w:szCs w:val="24"/>
        </w:rPr>
        <w:t>5</w:t>
      </w:r>
      <w:r w:rsidR="00D454A4" w:rsidRPr="00E40834">
        <w:rPr>
          <w:rFonts w:ascii="Times New Roman" w:hAnsi="Times New Roman" w:cs="Times New Roman"/>
          <w:sz w:val="24"/>
          <w:szCs w:val="24"/>
        </w:rPr>
        <w:t>.9 which represents more than 50% improvement in rotational ductility in comparison with the RC specimen subjected to a similar axial load ratio.</w:t>
      </w:r>
      <w:r w:rsidR="00934994" w:rsidRPr="00E40834">
        <w:rPr>
          <w:rFonts w:ascii="Times New Roman" w:hAnsi="Times New Roman" w:cs="Times New Roman"/>
          <w:sz w:val="24"/>
          <w:szCs w:val="24"/>
        </w:rPr>
        <w:t xml:space="preserve"> </w:t>
      </w:r>
    </w:p>
    <w:p w14:paraId="4EC81878" w14:textId="0C5AFC95" w:rsidR="00555604" w:rsidRPr="00E40834" w:rsidRDefault="00220892" w:rsidP="00E40834">
      <w:pPr>
        <w:spacing w:line="360" w:lineRule="auto"/>
        <w:jc w:val="both"/>
        <w:rPr>
          <w:rFonts w:ascii="Times New Roman" w:hAnsi="Times New Roman" w:cs="Times New Roman"/>
          <w:sz w:val="24"/>
          <w:szCs w:val="24"/>
        </w:rPr>
      </w:pPr>
      <w:r w:rsidRPr="00E40834">
        <w:rPr>
          <w:rFonts w:ascii="Times New Roman" w:hAnsi="Times New Roman" w:cs="Times New Roman"/>
          <w:sz w:val="24"/>
          <w:szCs w:val="24"/>
          <w:lang w:eastAsia="zh-CN"/>
        </w:rPr>
        <w:t xml:space="preserve">As mentioned in Section 3.4, the presence of axial load reduces </w:t>
      </w:r>
      <w:r w:rsidRPr="00E40834">
        <w:rPr>
          <w:rFonts w:ascii="Times New Roman" w:hAnsi="Times New Roman" w:cs="Times New Roman"/>
          <w:i/>
          <w:sz w:val="24"/>
          <w:szCs w:val="24"/>
          <w:lang w:eastAsia="zh-CN"/>
        </w:rPr>
        <w:t>ψ</w:t>
      </w:r>
      <w:r w:rsidRPr="00E40834">
        <w:rPr>
          <w:rFonts w:ascii="Times New Roman" w:hAnsi="Times New Roman" w:cs="Times New Roman"/>
          <w:i/>
          <w:sz w:val="24"/>
          <w:szCs w:val="24"/>
          <w:vertAlign w:val="subscript"/>
          <w:lang w:eastAsia="zh-CN"/>
        </w:rPr>
        <w:t xml:space="preserve">u </w:t>
      </w:r>
      <w:r w:rsidRPr="00E40834">
        <w:rPr>
          <w:rFonts w:ascii="Times New Roman" w:hAnsi="Times New Roman" w:cs="Times New Roman"/>
          <w:sz w:val="24"/>
          <w:szCs w:val="24"/>
          <w:lang w:eastAsia="zh-CN"/>
        </w:rPr>
        <w:t>for</w:t>
      </w:r>
      <w:r w:rsidR="00C00E51" w:rsidRPr="00E40834">
        <w:rPr>
          <w:rFonts w:ascii="Times New Roman" w:hAnsi="Times New Roman" w:cs="Times New Roman"/>
          <w:sz w:val="24"/>
          <w:szCs w:val="24"/>
          <w:lang w:eastAsia="zh-CN"/>
        </w:rPr>
        <w:t xml:space="preserve"> both</w:t>
      </w:r>
      <w:r w:rsidRPr="00E40834">
        <w:rPr>
          <w:rFonts w:ascii="Times New Roman" w:hAnsi="Times New Roman" w:cs="Times New Roman"/>
          <w:sz w:val="24"/>
          <w:szCs w:val="24"/>
          <w:lang w:eastAsia="zh-CN"/>
        </w:rPr>
        <w:t xml:space="preserve"> RRuC </w:t>
      </w:r>
      <w:r w:rsidRPr="00E40834">
        <w:rPr>
          <w:rFonts w:ascii="Times New Roman" w:hAnsi="Times New Roman" w:cs="Times New Roman"/>
          <w:sz w:val="24"/>
          <w:szCs w:val="24"/>
        </w:rPr>
        <w:t xml:space="preserve">and CRRuC </w:t>
      </w:r>
      <w:r w:rsidR="00C00E51" w:rsidRPr="00E40834">
        <w:rPr>
          <w:rFonts w:ascii="Times New Roman" w:hAnsi="Times New Roman" w:cs="Times New Roman"/>
          <w:sz w:val="24"/>
          <w:szCs w:val="24"/>
        </w:rPr>
        <w:t xml:space="preserve">members </w:t>
      </w:r>
      <w:r w:rsidRPr="00E40834">
        <w:rPr>
          <w:rFonts w:ascii="Times New Roman" w:hAnsi="Times New Roman" w:cs="Times New Roman"/>
          <w:sz w:val="24"/>
          <w:szCs w:val="24"/>
        </w:rPr>
        <w:t xml:space="preserve">in comparison to </w:t>
      </w:r>
      <w:r w:rsidR="00746120" w:rsidRPr="00E40834">
        <w:rPr>
          <w:rFonts w:ascii="Times New Roman" w:hAnsi="Times New Roman" w:cs="Times New Roman"/>
          <w:sz w:val="24"/>
          <w:szCs w:val="24"/>
        </w:rPr>
        <w:t xml:space="preserve">the pure bending </w:t>
      </w:r>
      <w:r w:rsidR="00C00E51" w:rsidRPr="00E40834">
        <w:rPr>
          <w:rFonts w:ascii="Times New Roman" w:hAnsi="Times New Roman" w:cs="Times New Roman"/>
          <w:sz w:val="24"/>
          <w:szCs w:val="24"/>
        </w:rPr>
        <w:t>specimens</w:t>
      </w:r>
      <w:r w:rsidRPr="00E40834">
        <w:rPr>
          <w:rFonts w:ascii="Times New Roman" w:hAnsi="Times New Roman" w:cs="Times New Roman"/>
          <w:sz w:val="24"/>
          <w:szCs w:val="24"/>
        </w:rPr>
        <w:t xml:space="preserve">. </w:t>
      </w:r>
      <w:r w:rsidR="0007424D" w:rsidRPr="00E40834">
        <w:rPr>
          <w:rFonts w:ascii="Times New Roman" w:hAnsi="Times New Roman" w:cs="Times New Roman"/>
          <w:sz w:val="24"/>
          <w:szCs w:val="24"/>
        </w:rPr>
        <w:t xml:space="preserve">A similar trend is observed for the </w:t>
      </w:r>
      <w:bookmarkStart w:id="111" w:name="OLE_LINK10"/>
      <w:bookmarkStart w:id="112" w:name="OLE_LINK11"/>
      <w:bookmarkStart w:id="113" w:name="OLE_LINK12"/>
      <w:r w:rsidR="0007424D" w:rsidRPr="00E40834">
        <w:rPr>
          <w:rFonts w:ascii="Times New Roman" w:hAnsi="Times New Roman" w:cs="Times New Roman"/>
          <w:sz w:val="24"/>
          <w:szCs w:val="24"/>
          <w:lang w:eastAsia="zh-CN"/>
        </w:rPr>
        <w:t>Ø350</w:t>
      </w:r>
      <w:bookmarkEnd w:id="111"/>
      <w:bookmarkEnd w:id="112"/>
      <w:bookmarkEnd w:id="113"/>
      <w:r w:rsidR="0007424D" w:rsidRPr="00E40834">
        <w:rPr>
          <w:rFonts w:ascii="Times New Roman" w:hAnsi="Times New Roman" w:cs="Times New Roman"/>
          <w:sz w:val="24"/>
          <w:szCs w:val="24"/>
          <w:lang w:eastAsia="zh-CN"/>
        </w:rPr>
        <w:t xml:space="preserve"> RRuC members in Figure </w:t>
      </w:r>
      <w:r w:rsidR="00DB75F3" w:rsidRPr="00E40834">
        <w:rPr>
          <w:rFonts w:ascii="Times New Roman" w:hAnsi="Times New Roman" w:cs="Times New Roman"/>
          <w:sz w:val="24"/>
          <w:szCs w:val="24"/>
          <w:lang w:eastAsia="zh-CN"/>
        </w:rPr>
        <w:t>1</w:t>
      </w:r>
      <w:r w:rsidR="007E36F1" w:rsidRPr="00E40834">
        <w:rPr>
          <w:rFonts w:ascii="Times New Roman" w:hAnsi="Times New Roman" w:cs="Times New Roman"/>
          <w:sz w:val="24"/>
          <w:szCs w:val="24"/>
          <w:lang w:eastAsia="zh-CN"/>
        </w:rPr>
        <w:t>9</w:t>
      </w:r>
      <w:r w:rsidR="00DB75F3" w:rsidRPr="00E40834">
        <w:rPr>
          <w:rFonts w:ascii="Times New Roman" w:hAnsi="Times New Roman" w:cs="Times New Roman"/>
          <w:sz w:val="24"/>
          <w:szCs w:val="24"/>
          <w:lang w:eastAsia="zh-CN"/>
        </w:rPr>
        <w:t xml:space="preserve">b </w:t>
      </w:r>
      <w:r w:rsidR="0007424D" w:rsidRPr="00E40834">
        <w:rPr>
          <w:rFonts w:ascii="Times New Roman" w:hAnsi="Times New Roman" w:cs="Times New Roman"/>
          <w:sz w:val="24"/>
          <w:szCs w:val="24"/>
          <w:lang w:eastAsia="zh-CN"/>
        </w:rPr>
        <w:t xml:space="preserve">in terms of rotation ductility </w:t>
      </w:r>
      <w:bookmarkStart w:id="114" w:name="OLE_LINK49"/>
      <w:bookmarkStart w:id="115" w:name="OLE_LINK50"/>
      <w:bookmarkStart w:id="116" w:name="OLE_LINK51"/>
      <w:bookmarkStart w:id="117" w:name="OLE_LINK16"/>
      <w:bookmarkStart w:id="118" w:name="OLE_LINK17"/>
      <w:bookmarkStart w:id="119" w:name="OLE_LINK18"/>
      <w:bookmarkStart w:id="120" w:name="OLE_LINK47"/>
      <w:bookmarkStart w:id="121" w:name="OLE_LINK48"/>
      <w:r w:rsidR="0007424D" w:rsidRPr="00E40834">
        <w:rPr>
          <w:rFonts w:ascii="Times New Roman" w:hAnsi="Times New Roman" w:cs="Times New Roman"/>
          <w:i/>
          <w:sz w:val="24"/>
          <w:szCs w:val="24"/>
          <w:lang w:eastAsia="zh-CN"/>
        </w:rPr>
        <w:t>μ</w:t>
      </w:r>
      <w:r w:rsidR="0007424D" w:rsidRPr="00E40834">
        <w:rPr>
          <w:rFonts w:ascii="Times New Roman" w:hAnsi="Times New Roman" w:cs="Times New Roman"/>
          <w:i/>
          <w:sz w:val="24"/>
          <w:szCs w:val="24"/>
          <w:vertAlign w:val="subscript"/>
          <w:lang w:eastAsia="zh-CN"/>
        </w:rPr>
        <w:t>ψ</w:t>
      </w:r>
      <w:bookmarkEnd w:id="114"/>
      <w:bookmarkEnd w:id="115"/>
      <w:bookmarkEnd w:id="116"/>
      <w:bookmarkEnd w:id="117"/>
      <w:bookmarkEnd w:id="118"/>
      <w:bookmarkEnd w:id="119"/>
      <w:bookmarkEnd w:id="120"/>
      <w:bookmarkEnd w:id="121"/>
      <w:r w:rsidR="00746120" w:rsidRPr="00E40834">
        <w:rPr>
          <w:rFonts w:ascii="Times New Roman" w:hAnsi="Times New Roman" w:cs="Times New Roman"/>
          <w:sz w:val="24"/>
          <w:szCs w:val="24"/>
          <w:lang w:eastAsia="zh-CN"/>
        </w:rPr>
        <w:t xml:space="preserve">, </w:t>
      </w:r>
      <w:r w:rsidR="00BD1EC8" w:rsidRPr="00E40834">
        <w:rPr>
          <w:rFonts w:ascii="Times New Roman" w:hAnsi="Times New Roman" w:cs="Times New Roman"/>
          <w:sz w:val="24"/>
          <w:szCs w:val="24"/>
          <w:lang w:eastAsia="zh-CN"/>
        </w:rPr>
        <w:t xml:space="preserve">with higher values </w:t>
      </w:r>
      <w:r w:rsidR="00887530" w:rsidRPr="00E40834">
        <w:rPr>
          <w:rFonts w:ascii="Times New Roman" w:hAnsi="Times New Roman" w:cs="Times New Roman"/>
          <w:sz w:val="24"/>
          <w:szCs w:val="24"/>
          <w:lang w:eastAsia="zh-CN"/>
        </w:rPr>
        <w:t xml:space="preserve">up </w:t>
      </w:r>
      <w:r w:rsidR="00746120" w:rsidRPr="00E40834">
        <w:rPr>
          <w:rFonts w:ascii="Times New Roman" w:hAnsi="Times New Roman" w:cs="Times New Roman"/>
          <w:sz w:val="24"/>
          <w:szCs w:val="24"/>
          <w:lang w:eastAsia="zh-CN"/>
        </w:rPr>
        <w:t>t</w:t>
      </w:r>
      <w:r w:rsidR="00887530" w:rsidRPr="00E40834">
        <w:rPr>
          <w:rFonts w:ascii="Times New Roman" w:hAnsi="Times New Roman" w:cs="Times New Roman"/>
          <w:sz w:val="24"/>
          <w:szCs w:val="24"/>
          <w:lang w:eastAsia="zh-CN"/>
        </w:rPr>
        <w:t>o</w:t>
      </w:r>
      <w:r w:rsidR="00BD1EC8" w:rsidRPr="00E40834">
        <w:rPr>
          <w:rFonts w:ascii="Times New Roman" w:hAnsi="Times New Roman" w:cs="Times New Roman"/>
          <w:sz w:val="24"/>
          <w:szCs w:val="24"/>
          <w:lang w:eastAsia="zh-CN"/>
        </w:rPr>
        <w:t xml:space="preserve"> </w:t>
      </w:r>
      <w:bookmarkStart w:id="122" w:name="OLE_LINK52"/>
      <w:bookmarkStart w:id="123" w:name="OLE_LINK53"/>
      <w:bookmarkStart w:id="124" w:name="OLE_LINK54"/>
      <w:r w:rsidR="00BD1EC8" w:rsidRPr="00E40834">
        <w:rPr>
          <w:rFonts w:ascii="Times New Roman" w:hAnsi="Times New Roman" w:cs="Times New Roman"/>
          <w:i/>
          <w:sz w:val="24"/>
          <w:szCs w:val="24"/>
          <w:lang w:eastAsia="zh-CN"/>
        </w:rPr>
        <w:t>μ</w:t>
      </w:r>
      <w:r w:rsidR="00BD1EC8" w:rsidRPr="00E40834">
        <w:rPr>
          <w:rFonts w:ascii="Times New Roman" w:hAnsi="Times New Roman" w:cs="Times New Roman"/>
          <w:i/>
          <w:sz w:val="24"/>
          <w:szCs w:val="24"/>
          <w:vertAlign w:val="subscript"/>
          <w:lang w:eastAsia="zh-CN"/>
        </w:rPr>
        <w:t>ψ</w:t>
      </w:r>
      <w:r w:rsidR="00BD1EC8" w:rsidRPr="00E40834">
        <w:rPr>
          <w:rFonts w:ascii="Times New Roman" w:hAnsi="Times New Roman" w:cs="Times New Roman"/>
          <w:sz w:val="24"/>
          <w:szCs w:val="24"/>
          <w:lang w:eastAsia="zh-CN"/>
        </w:rPr>
        <w:t xml:space="preserve"> = </w:t>
      </w:r>
      <w:r w:rsidR="001F37BF" w:rsidRPr="00E40834">
        <w:rPr>
          <w:rFonts w:ascii="Times New Roman" w:hAnsi="Times New Roman" w:cs="Times New Roman"/>
          <w:sz w:val="24"/>
          <w:szCs w:val="24"/>
          <w:lang w:eastAsia="zh-CN"/>
        </w:rPr>
        <w:t>7</w:t>
      </w:r>
      <w:r w:rsidR="00BD1EC8" w:rsidRPr="00E40834">
        <w:rPr>
          <w:rFonts w:ascii="Times New Roman" w:hAnsi="Times New Roman" w:cs="Times New Roman"/>
          <w:sz w:val="24"/>
          <w:szCs w:val="24"/>
          <w:lang w:eastAsia="zh-CN"/>
        </w:rPr>
        <w:t>.</w:t>
      </w:r>
      <w:bookmarkEnd w:id="122"/>
      <w:bookmarkEnd w:id="123"/>
      <w:bookmarkEnd w:id="124"/>
      <w:r w:rsidR="00887530" w:rsidRPr="00E40834">
        <w:rPr>
          <w:rFonts w:ascii="Times New Roman" w:hAnsi="Times New Roman" w:cs="Times New Roman"/>
          <w:sz w:val="24"/>
          <w:szCs w:val="24"/>
          <w:lang w:eastAsia="zh-CN"/>
        </w:rPr>
        <w:t xml:space="preserve">8 </w:t>
      </w:r>
      <w:r w:rsidR="00746120" w:rsidRPr="00E40834">
        <w:rPr>
          <w:rFonts w:ascii="Times New Roman" w:hAnsi="Times New Roman" w:cs="Times New Roman"/>
          <w:sz w:val="24"/>
          <w:szCs w:val="24"/>
          <w:lang w:eastAsia="zh-CN"/>
        </w:rPr>
        <w:t xml:space="preserve">obtained </w:t>
      </w:r>
      <w:r w:rsidR="00BD1EC8" w:rsidRPr="00E40834">
        <w:rPr>
          <w:rFonts w:ascii="Times New Roman" w:hAnsi="Times New Roman" w:cs="Times New Roman"/>
          <w:sz w:val="24"/>
          <w:szCs w:val="24"/>
          <w:lang w:eastAsia="zh-CN"/>
        </w:rPr>
        <w:t xml:space="preserve">for members </w:t>
      </w:r>
      <w:r w:rsidR="003321FA" w:rsidRPr="00E40834">
        <w:rPr>
          <w:rFonts w:ascii="Times New Roman" w:hAnsi="Times New Roman" w:cs="Times New Roman"/>
          <w:sz w:val="24"/>
          <w:szCs w:val="24"/>
          <w:lang w:eastAsia="zh-CN"/>
        </w:rPr>
        <w:t xml:space="preserve">without axial load </w:t>
      </w:r>
      <w:r w:rsidR="00BD1EC8" w:rsidRPr="00E40834">
        <w:rPr>
          <w:rFonts w:ascii="Times New Roman" w:hAnsi="Times New Roman" w:cs="Times New Roman"/>
          <w:sz w:val="24"/>
          <w:szCs w:val="24"/>
          <w:lang w:eastAsia="zh-CN"/>
        </w:rPr>
        <w:t xml:space="preserve">(e.g. D350-R45-F0-N0) and </w:t>
      </w:r>
      <w:r w:rsidR="00F63120" w:rsidRPr="00E40834">
        <w:rPr>
          <w:rFonts w:ascii="Times New Roman" w:hAnsi="Times New Roman" w:cs="Times New Roman"/>
          <w:sz w:val="24"/>
          <w:szCs w:val="24"/>
          <w:lang w:eastAsia="zh-CN"/>
        </w:rPr>
        <w:t xml:space="preserve">a </w:t>
      </w:r>
      <w:r w:rsidR="00BD1EC8" w:rsidRPr="00E40834">
        <w:rPr>
          <w:rFonts w:ascii="Times New Roman" w:hAnsi="Times New Roman" w:cs="Times New Roman"/>
          <w:sz w:val="24"/>
          <w:szCs w:val="24"/>
          <w:lang w:eastAsia="zh-CN"/>
        </w:rPr>
        <w:t xml:space="preserve">minimum of </w:t>
      </w:r>
      <w:r w:rsidR="00BD1EC8" w:rsidRPr="00E40834">
        <w:rPr>
          <w:rFonts w:ascii="Times New Roman" w:hAnsi="Times New Roman" w:cs="Times New Roman"/>
          <w:i/>
          <w:sz w:val="24"/>
          <w:szCs w:val="24"/>
          <w:lang w:eastAsia="zh-CN"/>
        </w:rPr>
        <w:t>μ</w:t>
      </w:r>
      <w:r w:rsidR="00BD1EC8" w:rsidRPr="00E40834">
        <w:rPr>
          <w:rFonts w:ascii="Times New Roman" w:hAnsi="Times New Roman" w:cs="Times New Roman"/>
          <w:i/>
          <w:sz w:val="24"/>
          <w:szCs w:val="24"/>
          <w:vertAlign w:val="subscript"/>
          <w:lang w:eastAsia="zh-CN"/>
        </w:rPr>
        <w:t>ψ</w:t>
      </w:r>
      <w:r w:rsidR="00BD1EC8" w:rsidRPr="00E40834">
        <w:rPr>
          <w:rFonts w:ascii="Times New Roman" w:hAnsi="Times New Roman" w:cs="Times New Roman"/>
          <w:sz w:val="24"/>
          <w:szCs w:val="24"/>
          <w:lang w:eastAsia="zh-CN"/>
        </w:rPr>
        <w:t xml:space="preserve"> = </w:t>
      </w:r>
      <w:r w:rsidR="001F37BF" w:rsidRPr="00E40834">
        <w:rPr>
          <w:rFonts w:ascii="Times New Roman" w:hAnsi="Times New Roman" w:cs="Times New Roman"/>
          <w:sz w:val="24"/>
          <w:szCs w:val="24"/>
          <w:lang w:eastAsia="zh-CN"/>
        </w:rPr>
        <w:t>4</w:t>
      </w:r>
      <w:r w:rsidR="00BD1EC8" w:rsidRPr="00E40834">
        <w:rPr>
          <w:rFonts w:ascii="Times New Roman" w:hAnsi="Times New Roman" w:cs="Times New Roman"/>
          <w:sz w:val="24"/>
          <w:szCs w:val="24"/>
          <w:lang w:eastAsia="zh-CN"/>
        </w:rPr>
        <w:t xml:space="preserve">.6 for members with high axial load (i.e. D350-R60-F0-N2). </w:t>
      </w:r>
      <w:r w:rsidR="00555604" w:rsidRPr="00E40834">
        <w:rPr>
          <w:rFonts w:ascii="Times New Roman" w:hAnsi="Times New Roman" w:cs="Times New Roman"/>
          <w:sz w:val="24"/>
          <w:szCs w:val="24"/>
        </w:rPr>
        <w:t xml:space="preserve">The increase in confinement pressure due to the denser stirrup arrangement of </w:t>
      </w:r>
      <w:r w:rsidR="00555604" w:rsidRPr="00E40834">
        <w:rPr>
          <w:rFonts w:ascii="Times New Roman" w:hAnsi="Times New Roman" w:cs="Times New Roman"/>
          <w:i/>
          <w:sz w:val="24"/>
          <w:szCs w:val="24"/>
        </w:rPr>
        <w:t>s</w:t>
      </w:r>
      <w:r w:rsidR="00555604" w:rsidRPr="00E40834">
        <w:rPr>
          <w:rFonts w:ascii="Times New Roman" w:hAnsi="Times New Roman" w:cs="Times New Roman"/>
          <w:i/>
          <w:sz w:val="24"/>
          <w:szCs w:val="24"/>
          <w:vertAlign w:val="subscript"/>
        </w:rPr>
        <w:t>w</w:t>
      </w:r>
      <w:r w:rsidR="00555604" w:rsidRPr="00E40834">
        <w:rPr>
          <w:rFonts w:ascii="Times New Roman" w:hAnsi="Times New Roman" w:cs="Times New Roman"/>
          <w:sz w:val="24"/>
          <w:szCs w:val="24"/>
        </w:rPr>
        <w:t xml:space="preserve">=40mm in Specimen D350-R60-F0-N2S led to enhanced ductility with </w:t>
      </w:r>
      <w:r w:rsidR="006D21FC" w:rsidRPr="00E40834">
        <w:rPr>
          <w:rFonts w:ascii="Times New Roman" w:hAnsi="Times New Roman" w:cs="Times New Roman"/>
          <w:sz w:val="24"/>
          <w:szCs w:val="24"/>
        </w:rPr>
        <w:t>22</w:t>
      </w:r>
      <w:r w:rsidR="00555604" w:rsidRPr="00E40834">
        <w:rPr>
          <w:rFonts w:ascii="Times New Roman" w:hAnsi="Times New Roman" w:cs="Times New Roman"/>
          <w:sz w:val="24"/>
          <w:szCs w:val="24"/>
        </w:rPr>
        <w:t xml:space="preserve">% in comparison with its counterpart (D350-R60-F0-N2) with </w:t>
      </w:r>
      <w:r w:rsidR="0032238B" w:rsidRPr="00E40834">
        <w:rPr>
          <w:rFonts w:ascii="Times New Roman" w:hAnsi="Times New Roman" w:cs="Times New Roman"/>
          <w:sz w:val="24"/>
          <w:szCs w:val="24"/>
        </w:rPr>
        <w:t>wider</w:t>
      </w:r>
      <w:r w:rsidR="00555604" w:rsidRPr="00E40834">
        <w:rPr>
          <w:rFonts w:ascii="Times New Roman" w:hAnsi="Times New Roman" w:cs="Times New Roman"/>
          <w:sz w:val="24"/>
          <w:szCs w:val="24"/>
        </w:rPr>
        <w:t xml:space="preserve"> stirrup spacing (</w:t>
      </w:r>
      <w:r w:rsidR="00555604" w:rsidRPr="00E40834">
        <w:rPr>
          <w:rFonts w:ascii="Times New Roman" w:hAnsi="Times New Roman" w:cs="Times New Roman"/>
          <w:i/>
          <w:sz w:val="24"/>
          <w:szCs w:val="24"/>
        </w:rPr>
        <w:t>s</w:t>
      </w:r>
      <w:r w:rsidR="00555604" w:rsidRPr="00E40834">
        <w:rPr>
          <w:rFonts w:ascii="Times New Roman" w:hAnsi="Times New Roman" w:cs="Times New Roman"/>
          <w:i/>
          <w:sz w:val="24"/>
          <w:szCs w:val="24"/>
          <w:vertAlign w:val="subscript"/>
        </w:rPr>
        <w:t>w</w:t>
      </w:r>
      <w:r w:rsidR="00555604" w:rsidRPr="00E40834">
        <w:rPr>
          <w:rFonts w:ascii="Times New Roman" w:hAnsi="Times New Roman" w:cs="Times New Roman"/>
          <w:sz w:val="24"/>
          <w:szCs w:val="24"/>
        </w:rPr>
        <w:t xml:space="preserve">=70 mm). </w:t>
      </w:r>
    </w:p>
    <w:p w14:paraId="3A7AE015" w14:textId="6C216658" w:rsidR="00E877DF" w:rsidRPr="00E40834" w:rsidRDefault="00746120" w:rsidP="00E40834">
      <w:pPr>
        <w:spacing w:line="360" w:lineRule="auto"/>
        <w:jc w:val="both"/>
        <w:rPr>
          <w:rFonts w:ascii="Times New Roman" w:hAnsi="Times New Roman" w:cs="Times New Roman"/>
          <w:sz w:val="24"/>
          <w:szCs w:val="24"/>
          <w:lang w:eastAsia="zh-CN"/>
        </w:rPr>
      </w:pPr>
      <w:r w:rsidRPr="00E40834">
        <w:rPr>
          <w:rFonts w:ascii="Times New Roman" w:hAnsi="Times New Roman" w:cs="Times New Roman"/>
          <w:sz w:val="24"/>
          <w:szCs w:val="24"/>
          <w:lang w:eastAsia="zh-CN"/>
        </w:rPr>
        <w:t>The</w:t>
      </w:r>
      <w:r w:rsidR="00E877DF" w:rsidRPr="00E40834">
        <w:rPr>
          <w:rFonts w:ascii="Times New Roman" w:hAnsi="Times New Roman" w:cs="Times New Roman"/>
          <w:sz w:val="24"/>
          <w:szCs w:val="24"/>
        </w:rPr>
        <w:t xml:space="preserve"> Ø350 CRRuC members </w:t>
      </w:r>
      <w:r w:rsidRPr="00E40834">
        <w:rPr>
          <w:rFonts w:ascii="Times New Roman" w:hAnsi="Times New Roman" w:cs="Times New Roman"/>
          <w:sz w:val="24"/>
          <w:szCs w:val="24"/>
        </w:rPr>
        <w:t xml:space="preserve">indicated </w:t>
      </w:r>
      <w:r w:rsidR="00E877DF" w:rsidRPr="00E40834">
        <w:rPr>
          <w:rFonts w:ascii="Times New Roman" w:hAnsi="Times New Roman" w:cs="Times New Roman"/>
          <w:sz w:val="24"/>
          <w:szCs w:val="24"/>
        </w:rPr>
        <w:t xml:space="preserve">improved ductility characteristics in comparison </w:t>
      </w:r>
      <w:r w:rsidR="00BB51EA" w:rsidRPr="00E40834">
        <w:rPr>
          <w:rFonts w:ascii="Times New Roman" w:hAnsi="Times New Roman" w:cs="Times New Roman"/>
          <w:sz w:val="24"/>
          <w:szCs w:val="24"/>
        </w:rPr>
        <w:t xml:space="preserve">with the </w:t>
      </w:r>
      <w:r w:rsidR="00E877DF" w:rsidRPr="00E40834">
        <w:rPr>
          <w:rFonts w:ascii="Times New Roman" w:hAnsi="Times New Roman" w:cs="Times New Roman"/>
          <w:sz w:val="24"/>
          <w:szCs w:val="24"/>
        </w:rPr>
        <w:t xml:space="preserve">Ø350 RRuC specimens. For the Ø350 CRRuC members, </w:t>
      </w:r>
      <w:r w:rsidR="00E877DF" w:rsidRPr="00E40834">
        <w:rPr>
          <w:rFonts w:ascii="Times New Roman" w:hAnsi="Times New Roman" w:cs="Times New Roman"/>
          <w:i/>
          <w:sz w:val="24"/>
          <w:szCs w:val="24"/>
        </w:rPr>
        <w:t>μ</w:t>
      </w:r>
      <w:r w:rsidR="00E877DF" w:rsidRPr="00E40834">
        <w:rPr>
          <w:rFonts w:ascii="Times New Roman" w:hAnsi="Times New Roman" w:cs="Times New Roman"/>
          <w:i/>
          <w:sz w:val="24"/>
          <w:szCs w:val="24"/>
          <w:vertAlign w:val="subscript"/>
        </w:rPr>
        <w:t xml:space="preserve">ψ </w:t>
      </w:r>
      <w:r w:rsidR="00E877DF" w:rsidRPr="00E40834">
        <w:rPr>
          <w:rFonts w:ascii="Times New Roman" w:hAnsi="Times New Roman" w:cs="Times New Roman"/>
          <w:sz w:val="24"/>
          <w:szCs w:val="24"/>
        </w:rPr>
        <w:t xml:space="preserve">varied </w:t>
      </w:r>
      <w:r w:rsidR="00BB51EA" w:rsidRPr="00E40834">
        <w:rPr>
          <w:rFonts w:ascii="Times New Roman" w:hAnsi="Times New Roman" w:cs="Times New Roman"/>
          <w:sz w:val="24"/>
          <w:szCs w:val="24"/>
        </w:rPr>
        <w:t>in the range of</w:t>
      </w:r>
      <w:r w:rsidR="00E877DF" w:rsidRPr="00E40834">
        <w:rPr>
          <w:rFonts w:ascii="Times New Roman" w:hAnsi="Times New Roman" w:cs="Times New Roman"/>
          <w:sz w:val="24"/>
          <w:szCs w:val="24"/>
        </w:rPr>
        <w:t xml:space="preserve"> </w:t>
      </w:r>
      <w:r w:rsidR="00E877DF" w:rsidRPr="00E40834">
        <w:rPr>
          <w:rFonts w:ascii="Times New Roman" w:hAnsi="Times New Roman" w:cs="Times New Roman"/>
          <w:i/>
          <w:sz w:val="24"/>
          <w:szCs w:val="24"/>
        </w:rPr>
        <w:t>μ</w:t>
      </w:r>
      <w:r w:rsidR="00E877DF" w:rsidRPr="00E40834">
        <w:rPr>
          <w:rFonts w:ascii="Times New Roman" w:hAnsi="Times New Roman" w:cs="Times New Roman"/>
          <w:i/>
          <w:sz w:val="24"/>
          <w:szCs w:val="24"/>
          <w:vertAlign w:val="subscript"/>
        </w:rPr>
        <w:t>ψ</w:t>
      </w:r>
      <w:r w:rsidR="00E877DF" w:rsidRPr="00E40834">
        <w:rPr>
          <w:rFonts w:ascii="Times New Roman" w:hAnsi="Times New Roman" w:cs="Times New Roman"/>
          <w:sz w:val="24"/>
          <w:szCs w:val="24"/>
        </w:rPr>
        <w:t>=</w:t>
      </w:r>
      <w:r w:rsidR="00B13F50" w:rsidRPr="00E40834">
        <w:rPr>
          <w:rFonts w:ascii="Times New Roman" w:hAnsi="Times New Roman" w:cs="Times New Roman"/>
          <w:sz w:val="24"/>
          <w:szCs w:val="24"/>
        </w:rPr>
        <w:t>6</w:t>
      </w:r>
      <w:r w:rsidR="00934994" w:rsidRPr="00E40834">
        <w:rPr>
          <w:rFonts w:ascii="Times New Roman" w:hAnsi="Times New Roman" w:cs="Times New Roman"/>
          <w:sz w:val="24"/>
          <w:szCs w:val="24"/>
        </w:rPr>
        <w:t>.1-</w:t>
      </w:r>
      <w:r w:rsidR="00B13F50" w:rsidRPr="00E40834">
        <w:rPr>
          <w:rFonts w:ascii="Times New Roman" w:hAnsi="Times New Roman" w:cs="Times New Roman"/>
          <w:sz w:val="24"/>
          <w:szCs w:val="24"/>
        </w:rPr>
        <w:t>8</w:t>
      </w:r>
      <w:r w:rsidR="002017DD" w:rsidRPr="00E40834">
        <w:rPr>
          <w:rFonts w:ascii="Times New Roman" w:hAnsi="Times New Roman" w:cs="Times New Roman"/>
          <w:sz w:val="24"/>
          <w:szCs w:val="24"/>
        </w:rPr>
        <w:t>.7</w:t>
      </w:r>
      <w:r w:rsidR="00934994" w:rsidRPr="00E40834">
        <w:rPr>
          <w:rFonts w:ascii="Times New Roman" w:hAnsi="Times New Roman" w:cs="Times New Roman"/>
          <w:sz w:val="24"/>
          <w:szCs w:val="24"/>
        </w:rPr>
        <w:t xml:space="preserve"> </w:t>
      </w:r>
      <w:r w:rsidR="00E877DF" w:rsidRPr="00E40834">
        <w:rPr>
          <w:rFonts w:ascii="Times New Roman" w:hAnsi="Times New Roman" w:cs="Times New Roman"/>
          <w:sz w:val="24"/>
          <w:szCs w:val="24"/>
        </w:rPr>
        <w:t xml:space="preserve">with </w:t>
      </w:r>
      <w:r w:rsidR="0095060F" w:rsidRPr="00E40834">
        <w:rPr>
          <w:rFonts w:ascii="Times New Roman" w:hAnsi="Times New Roman" w:cs="Times New Roman"/>
          <w:sz w:val="24"/>
          <w:szCs w:val="24"/>
        </w:rPr>
        <w:t xml:space="preserve">higher </w:t>
      </w:r>
      <w:r w:rsidR="00E877DF" w:rsidRPr="00E40834">
        <w:rPr>
          <w:rFonts w:ascii="Times New Roman" w:hAnsi="Times New Roman" w:cs="Times New Roman"/>
          <w:sz w:val="24"/>
          <w:szCs w:val="24"/>
        </w:rPr>
        <w:t>values for non-axially loaded members</w:t>
      </w:r>
      <w:r w:rsidR="0095060F" w:rsidRPr="00E40834">
        <w:rPr>
          <w:rFonts w:ascii="Times New Roman" w:hAnsi="Times New Roman" w:cs="Times New Roman"/>
          <w:sz w:val="24"/>
          <w:szCs w:val="24"/>
        </w:rPr>
        <w:t xml:space="preserve"> (D350-R45-F2-N0 and D350-R60-F3-N0)</w:t>
      </w:r>
      <w:r w:rsidR="00E877DF" w:rsidRPr="00E40834">
        <w:rPr>
          <w:rFonts w:ascii="Times New Roman" w:hAnsi="Times New Roman" w:cs="Times New Roman"/>
          <w:sz w:val="24"/>
          <w:szCs w:val="24"/>
        </w:rPr>
        <w:t xml:space="preserve"> and </w:t>
      </w:r>
      <w:r w:rsidR="0095060F" w:rsidRPr="00E40834">
        <w:rPr>
          <w:rFonts w:ascii="Times New Roman" w:hAnsi="Times New Roman" w:cs="Times New Roman"/>
          <w:sz w:val="24"/>
          <w:szCs w:val="24"/>
        </w:rPr>
        <w:t xml:space="preserve">lower </w:t>
      </w:r>
      <w:r w:rsidR="00E877DF" w:rsidRPr="00E40834">
        <w:rPr>
          <w:rFonts w:ascii="Times New Roman" w:hAnsi="Times New Roman" w:cs="Times New Roman"/>
          <w:sz w:val="24"/>
          <w:szCs w:val="24"/>
        </w:rPr>
        <w:t xml:space="preserve">bounds for members subjected to </w:t>
      </w:r>
      <w:r w:rsidR="00934994" w:rsidRPr="00E40834">
        <w:rPr>
          <w:rFonts w:ascii="Times New Roman" w:hAnsi="Times New Roman" w:cs="Times New Roman"/>
          <w:sz w:val="24"/>
          <w:szCs w:val="24"/>
        </w:rPr>
        <w:t>high axial loads</w:t>
      </w:r>
      <w:r w:rsidR="0095060F" w:rsidRPr="00E40834">
        <w:rPr>
          <w:rFonts w:ascii="Times New Roman" w:hAnsi="Times New Roman" w:cs="Times New Roman"/>
          <w:sz w:val="24"/>
          <w:szCs w:val="24"/>
        </w:rPr>
        <w:t xml:space="preserve"> (D350-R45-F2-N2 and D350-R60-F3-N2)</w:t>
      </w:r>
      <w:r w:rsidR="00E877DF" w:rsidRPr="00E40834">
        <w:rPr>
          <w:rFonts w:ascii="Times New Roman" w:hAnsi="Times New Roman" w:cs="Times New Roman"/>
          <w:sz w:val="24"/>
          <w:szCs w:val="24"/>
        </w:rPr>
        <w:t xml:space="preserve">. </w:t>
      </w:r>
      <w:r w:rsidR="0095060F" w:rsidRPr="00E40834">
        <w:rPr>
          <w:rFonts w:ascii="Times New Roman" w:hAnsi="Times New Roman" w:cs="Times New Roman"/>
          <w:sz w:val="24"/>
          <w:szCs w:val="24"/>
        </w:rPr>
        <w:t>Externally confined m</w:t>
      </w:r>
      <w:r w:rsidR="00E877DF" w:rsidRPr="00E40834">
        <w:rPr>
          <w:rFonts w:ascii="Times New Roman" w:hAnsi="Times New Roman" w:cs="Times New Roman"/>
          <w:sz w:val="24"/>
          <w:szCs w:val="24"/>
        </w:rPr>
        <w:t xml:space="preserve">embers D350-R45-F2-N0 and D350-R60-F2-N0 without axial load reached </w:t>
      </w:r>
      <w:r w:rsidR="00E877DF" w:rsidRPr="00E40834">
        <w:rPr>
          <w:rFonts w:ascii="Times New Roman" w:hAnsi="Times New Roman" w:cs="Times New Roman"/>
          <w:i/>
          <w:sz w:val="24"/>
          <w:szCs w:val="24"/>
        </w:rPr>
        <w:t>μ</w:t>
      </w:r>
      <w:r w:rsidR="00E877DF" w:rsidRPr="00E40834">
        <w:rPr>
          <w:rFonts w:ascii="Times New Roman" w:hAnsi="Times New Roman" w:cs="Times New Roman"/>
          <w:i/>
          <w:sz w:val="24"/>
          <w:szCs w:val="24"/>
          <w:vertAlign w:val="subscript"/>
        </w:rPr>
        <w:t xml:space="preserve">ψ </w:t>
      </w:r>
      <w:r w:rsidR="00E877DF" w:rsidRPr="00E40834">
        <w:rPr>
          <w:rFonts w:ascii="Times New Roman" w:hAnsi="Times New Roman" w:cs="Times New Roman"/>
          <w:sz w:val="24"/>
          <w:szCs w:val="24"/>
        </w:rPr>
        <w:t xml:space="preserve">levels </w:t>
      </w:r>
      <w:r w:rsidR="00934994" w:rsidRPr="00E40834">
        <w:rPr>
          <w:rFonts w:ascii="Times New Roman" w:hAnsi="Times New Roman" w:cs="Times New Roman"/>
          <w:sz w:val="24"/>
          <w:szCs w:val="24"/>
        </w:rPr>
        <w:t>43</w:t>
      </w:r>
      <w:r w:rsidR="00E877DF" w:rsidRPr="00E40834">
        <w:rPr>
          <w:rFonts w:ascii="Times New Roman" w:hAnsi="Times New Roman" w:cs="Times New Roman"/>
          <w:sz w:val="24"/>
          <w:szCs w:val="24"/>
        </w:rPr>
        <w:t xml:space="preserve">% higher than their RRuC </w:t>
      </w:r>
      <w:r w:rsidR="00BB51EA" w:rsidRPr="00E40834">
        <w:rPr>
          <w:rFonts w:ascii="Times New Roman" w:hAnsi="Times New Roman" w:cs="Times New Roman"/>
          <w:sz w:val="24"/>
          <w:szCs w:val="24"/>
        </w:rPr>
        <w:t>counterparts</w:t>
      </w:r>
      <w:r w:rsidR="00E877DF" w:rsidRPr="00E40834">
        <w:rPr>
          <w:rFonts w:ascii="Times New Roman" w:hAnsi="Times New Roman" w:cs="Times New Roman"/>
          <w:sz w:val="24"/>
          <w:szCs w:val="24"/>
        </w:rPr>
        <w:t xml:space="preserve"> without external confinement</w:t>
      </w:r>
      <w:r w:rsidR="00934994" w:rsidRPr="00E40834">
        <w:rPr>
          <w:rFonts w:ascii="Times New Roman" w:hAnsi="Times New Roman" w:cs="Times New Roman"/>
          <w:sz w:val="24"/>
          <w:szCs w:val="24"/>
        </w:rPr>
        <w:t xml:space="preserve"> (</w:t>
      </w:r>
      <w:r w:rsidR="00934994" w:rsidRPr="00E40834">
        <w:rPr>
          <w:rFonts w:ascii="Times New Roman" w:hAnsi="Times New Roman" w:cs="Times New Roman"/>
          <w:i/>
          <w:sz w:val="24"/>
          <w:szCs w:val="24"/>
        </w:rPr>
        <w:t>μ</w:t>
      </w:r>
      <w:r w:rsidR="00934994" w:rsidRPr="00E40834">
        <w:rPr>
          <w:rFonts w:ascii="Times New Roman" w:hAnsi="Times New Roman" w:cs="Times New Roman"/>
          <w:i/>
          <w:sz w:val="24"/>
          <w:szCs w:val="24"/>
          <w:vertAlign w:val="subscript"/>
        </w:rPr>
        <w:t>ψ</w:t>
      </w:r>
      <w:r w:rsidR="00934994" w:rsidRPr="00E40834">
        <w:rPr>
          <w:rFonts w:ascii="Times New Roman" w:hAnsi="Times New Roman" w:cs="Times New Roman"/>
          <w:sz w:val="24"/>
          <w:szCs w:val="24"/>
        </w:rPr>
        <w:t>=</w:t>
      </w:r>
      <w:r w:rsidR="00B13F50" w:rsidRPr="00E40834">
        <w:rPr>
          <w:rFonts w:ascii="Times New Roman" w:hAnsi="Times New Roman" w:cs="Times New Roman"/>
          <w:sz w:val="24"/>
          <w:szCs w:val="24"/>
        </w:rPr>
        <w:t>8</w:t>
      </w:r>
      <w:r w:rsidR="00934994" w:rsidRPr="00E40834">
        <w:rPr>
          <w:rFonts w:ascii="Times New Roman" w:hAnsi="Times New Roman" w:cs="Times New Roman"/>
          <w:sz w:val="24"/>
          <w:szCs w:val="24"/>
        </w:rPr>
        <w:t>.4-</w:t>
      </w:r>
      <w:r w:rsidR="00B13F50" w:rsidRPr="00E40834">
        <w:rPr>
          <w:rFonts w:ascii="Times New Roman" w:hAnsi="Times New Roman" w:cs="Times New Roman"/>
          <w:sz w:val="24"/>
          <w:szCs w:val="24"/>
        </w:rPr>
        <w:t>8</w:t>
      </w:r>
      <w:r w:rsidR="00934994" w:rsidRPr="00E40834">
        <w:rPr>
          <w:rFonts w:ascii="Times New Roman" w:hAnsi="Times New Roman" w:cs="Times New Roman"/>
          <w:sz w:val="24"/>
          <w:szCs w:val="24"/>
        </w:rPr>
        <w:t>.7)</w:t>
      </w:r>
      <w:r w:rsidR="00E877DF" w:rsidRPr="00E40834">
        <w:rPr>
          <w:rFonts w:ascii="Times New Roman" w:hAnsi="Times New Roman" w:cs="Times New Roman"/>
          <w:sz w:val="24"/>
          <w:szCs w:val="24"/>
        </w:rPr>
        <w:t xml:space="preserve">. As described in Section 3, the hysteretic response of the two groups </w:t>
      </w:r>
      <w:r w:rsidR="0095060F" w:rsidRPr="00E40834">
        <w:rPr>
          <w:rFonts w:ascii="Times New Roman" w:hAnsi="Times New Roman" w:cs="Times New Roman"/>
          <w:sz w:val="24"/>
          <w:szCs w:val="24"/>
        </w:rPr>
        <w:t xml:space="preserve">with </w:t>
      </w:r>
      <w:r w:rsidR="00934994" w:rsidRPr="00E40834">
        <w:rPr>
          <w:rFonts w:ascii="Times New Roman" w:hAnsi="Times New Roman" w:cs="Times New Roman"/>
          <w:sz w:val="24"/>
          <w:szCs w:val="24"/>
        </w:rPr>
        <w:t>no axial load</w:t>
      </w:r>
      <w:r w:rsidR="0095060F" w:rsidRPr="00E40834">
        <w:rPr>
          <w:rFonts w:ascii="Times New Roman" w:hAnsi="Times New Roman" w:cs="Times New Roman"/>
          <w:sz w:val="24"/>
          <w:szCs w:val="24"/>
        </w:rPr>
        <w:t xml:space="preserve"> </w:t>
      </w:r>
      <w:r w:rsidR="00E877DF" w:rsidRPr="00E40834">
        <w:rPr>
          <w:rFonts w:ascii="Times New Roman" w:hAnsi="Times New Roman" w:cs="Times New Roman"/>
          <w:sz w:val="24"/>
          <w:szCs w:val="24"/>
        </w:rPr>
        <w:t xml:space="preserve">was similar. Hence, in such cases, the external confinement </w:t>
      </w:r>
      <w:r w:rsidR="00BB51EA" w:rsidRPr="00E40834">
        <w:rPr>
          <w:rFonts w:ascii="Times New Roman" w:hAnsi="Times New Roman" w:cs="Times New Roman"/>
          <w:sz w:val="24"/>
          <w:szCs w:val="24"/>
        </w:rPr>
        <w:t xml:space="preserve">was only partly </w:t>
      </w:r>
      <w:r w:rsidR="00E877DF" w:rsidRPr="00E40834">
        <w:rPr>
          <w:rFonts w:ascii="Times New Roman" w:hAnsi="Times New Roman" w:cs="Times New Roman"/>
          <w:sz w:val="24"/>
          <w:szCs w:val="24"/>
        </w:rPr>
        <w:t xml:space="preserve">activated since the level of concrete lateral dilation was </w:t>
      </w:r>
      <w:r w:rsidR="00C00E51" w:rsidRPr="00E40834">
        <w:rPr>
          <w:rFonts w:ascii="Times New Roman" w:hAnsi="Times New Roman" w:cs="Times New Roman"/>
          <w:sz w:val="24"/>
          <w:szCs w:val="24"/>
        </w:rPr>
        <w:t>relatively low</w:t>
      </w:r>
      <w:r w:rsidR="00E877DF" w:rsidRPr="00E40834">
        <w:rPr>
          <w:rFonts w:ascii="Times New Roman" w:hAnsi="Times New Roman" w:cs="Times New Roman"/>
          <w:sz w:val="24"/>
          <w:szCs w:val="24"/>
        </w:rPr>
        <w:t>. In contrast, D350-R60-</w:t>
      </w:r>
      <w:r w:rsidR="0095060F" w:rsidRPr="00E40834">
        <w:rPr>
          <w:rFonts w:ascii="Times New Roman" w:hAnsi="Times New Roman" w:cs="Times New Roman"/>
          <w:sz w:val="24"/>
          <w:szCs w:val="24"/>
        </w:rPr>
        <w:t>F3</w:t>
      </w:r>
      <w:r w:rsidR="00E877DF" w:rsidRPr="00E40834">
        <w:rPr>
          <w:rFonts w:ascii="Times New Roman" w:hAnsi="Times New Roman" w:cs="Times New Roman"/>
          <w:sz w:val="24"/>
          <w:szCs w:val="24"/>
        </w:rPr>
        <w:t>-</w:t>
      </w:r>
      <w:r w:rsidR="00326446" w:rsidRPr="00E40834">
        <w:rPr>
          <w:rFonts w:ascii="Times New Roman" w:hAnsi="Times New Roman" w:cs="Times New Roman"/>
          <w:sz w:val="24"/>
          <w:szCs w:val="24"/>
        </w:rPr>
        <w:t>N</w:t>
      </w:r>
      <w:r w:rsidR="0095060F" w:rsidRPr="00E40834">
        <w:rPr>
          <w:rFonts w:ascii="Times New Roman" w:hAnsi="Times New Roman" w:cs="Times New Roman"/>
          <w:sz w:val="24"/>
          <w:szCs w:val="24"/>
        </w:rPr>
        <w:t>2</w:t>
      </w:r>
      <w:r w:rsidR="00326446" w:rsidRPr="00E40834">
        <w:rPr>
          <w:rFonts w:ascii="Times New Roman" w:hAnsi="Times New Roman" w:cs="Times New Roman"/>
          <w:sz w:val="24"/>
          <w:szCs w:val="24"/>
        </w:rPr>
        <w:t xml:space="preserve"> </w:t>
      </w:r>
      <w:r w:rsidR="00E877DF" w:rsidRPr="00E40834">
        <w:rPr>
          <w:rFonts w:ascii="Times New Roman" w:hAnsi="Times New Roman" w:cs="Times New Roman"/>
          <w:sz w:val="24"/>
          <w:szCs w:val="24"/>
        </w:rPr>
        <w:t xml:space="preserve">had </w:t>
      </w:r>
      <w:r w:rsidR="0095060F" w:rsidRPr="00E40834">
        <w:rPr>
          <w:rFonts w:ascii="Times New Roman" w:hAnsi="Times New Roman" w:cs="Times New Roman"/>
          <w:sz w:val="24"/>
          <w:szCs w:val="24"/>
        </w:rPr>
        <w:t>a</w:t>
      </w:r>
      <w:r w:rsidR="00E877DF" w:rsidRPr="00E40834">
        <w:rPr>
          <w:rFonts w:ascii="Times New Roman" w:hAnsi="Times New Roman" w:cs="Times New Roman"/>
          <w:sz w:val="24"/>
          <w:szCs w:val="24"/>
        </w:rPr>
        <w:t xml:space="preserve"> </w:t>
      </w:r>
      <w:r w:rsidR="00E877DF" w:rsidRPr="00E40834">
        <w:rPr>
          <w:rFonts w:ascii="Times New Roman" w:hAnsi="Times New Roman" w:cs="Times New Roman"/>
          <w:i/>
          <w:sz w:val="24"/>
          <w:szCs w:val="24"/>
        </w:rPr>
        <w:t>μ</w:t>
      </w:r>
      <w:r w:rsidR="00E877DF" w:rsidRPr="00E40834">
        <w:rPr>
          <w:rFonts w:ascii="Times New Roman" w:hAnsi="Times New Roman" w:cs="Times New Roman"/>
          <w:i/>
          <w:sz w:val="24"/>
          <w:szCs w:val="24"/>
          <w:vertAlign w:val="subscript"/>
        </w:rPr>
        <w:t>ψ</w:t>
      </w:r>
      <w:r w:rsidR="00E877DF" w:rsidRPr="00E40834">
        <w:rPr>
          <w:rFonts w:ascii="Times New Roman" w:hAnsi="Times New Roman" w:cs="Times New Roman"/>
          <w:sz w:val="24"/>
          <w:szCs w:val="24"/>
        </w:rPr>
        <w:t xml:space="preserve"> </w:t>
      </w:r>
      <w:r w:rsidR="00C00E51" w:rsidRPr="00E40834">
        <w:rPr>
          <w:rFonts w:ascii="Times New Roman" w:hAnsi="Times New Roman" w:cs="Times New Roman"/>
          <w:sz w:val="24"/>
          <w:szCs w:val="24"/>
        </w:rPr>
        <w:t xml:space="preserve">about </w:t>
      </w:r>
      <w:r w:rsidR="00934994" w:rsidRPr="00E40834">
        <w:rPr>
          <w:rFonts w:ascii="Times New Roman" w:hAnsi="Times New Roman" w:cs="Times New Roman"/>
          <w:sz w:val="24"/>
          <w:szCs w:val="24"/>
        </w:rPr>
        <w:t>41%</w:t>
      </w:r>
      <w:r w:rsidR="0095060F" w:rsidRPr="00E40834">
        <w:rPr>
          <w:rFonts w:ascii="Times New Roman" w:hAnsi="Times New Roman" w:cs="Times New Roman"/>
          <w:sz w:val="24"/>
          <w:szCs w:val="24"/>
        </w:rPr>
        <w:t xml:space="preserve"> higher than</w:t>
      </w:r>
      <w:r w:rsidR="00E877DF" w:rsidRPr="00E40834">
        <w:rPr>
          <w:rFonts w:ascii="Times New Roman" w:hAnsi="Times New Roman" w:cs="Times New Roman"/>
          <w:sz w:val="24"/>
          <w:szCs w:val="24"/>
        </w:rPr>
        <w:t xml:space="preserve"> D350-R60-F0-</w:t>
      </w:r>
      <w:r w:rsidR="00326446" w:rsidRPr="00E40834">
        <w:rPr>
          <w:rFonts w:ascii="Times New Roman" w:hAnsi="Times New Roman" w:cs="Times New Roman"/>
          <w:sz w:val="24"/>
          <w:szCs w:val="24"/>
        </w:rPr>
        <w:t>N</w:t>
      </w:r>
      <w:r w:rsidR="0095060F" w:rsidRPr="00E40834">
        <w:rPr>
          <w:rFonts w:ascii="Times New Roman" w:hAnsi="Times New Roman" w:cs="Times New Roman"/>
          <w:sz w:val="24"/>
          <w:szCs w:val="24"/>
        </w:rPr>
        <w:t>2</w:t>
      </w:r>
      <w:r w:rsidR="00326446" w:rsidRPr="00E40834">
        <w:rPr>
          <w:rFonts w:ascii="Times New Roman" w:hAnsi="Times New Roman" w:cs="Times New Roman"/>
          <w:sz w:val="24"/>
          <w:szCs w:val="24"/>
        </w:rPr>
        <w:t xml:space="preserve"> </w:t>
      </w:r>
      <w:r w:rsidR="00BB51EA" w:rsidRPr="00E40834">
        <w:rPr>
          <w:rFonts w:ascii="Times New Roman" w:hAnsi="Times New Roman" w:cs="Times New Roman"/>
          <w:sz w:val="24"/>
          <w:szCs w:val="24"/>
        </w:rPr>
        <w:t>since</w:t>
      </w:r>
      <w:r w:rsidR="00E877DF" w:rsidRPr="00E40834">
        <w:rPr>
          <w:rFonts w:ascii="Times New Roman" w:hAnsi="Times New Roman" w:cs="Times New Roman"/>
          <w:sz w:val="24"/>
          <w:szCs w:val="24"/>
        </w:rPr>
        <w:t xml:space="preserve"> the external confinement contribute</w:t>
      </w:r>
      <w:r w:rsidR="00BB51EA" w:rsidRPr="00E40834">
        <w:rPr>
          <w:rFonts w:ascii="Times New Roman" w:hAnsi="Times New Roman" w:cs="Times New Roman"/>
          <w:sz w:val="24"/>
          <w:szCs w:val="24"/>
        </w:rPr>
        <w:t>d</w:t>
      </w:r>
      <w:r w:rsidR="00E877DF" w:rsidRPr="00E40834">
        <w:rPr>
          <w:rFonts w:ascii="Times New Roman" w:hAnsi="Times New Roman" w:cs="Times New Roman"/>
          <w:sz w:val="24"/>
          <w:szCs w:val="24"/>
        </w:rPr>
        <w:t xml:space="preserve"> in a more significant manner as the lateral dilation of the concrete increases in comparison to</w:t>
      </w:r>
      <w:r w:rsidR="00301108" w:rsidRPr="00E40834">
        <w:rPr>
          <w:rFonts w:ascii="Times New Roman" w:hAnsi="Times New Roman" w:cs="Times New Roman"/>
          <w:sz w:val="24"/>
          <w:szCs w:val="24"/>
        </w:rPr>
        <w:t xml:space="preserve"> members without axial load</w:t>
      </w:r>
      <w:r w:rsidR="00E877DF" w:rsidRPr="00E40834">
        <w:rPr>
          <w:rFonts w:ascii="Times New Roman" w:hAnsi="Times New Roman" w:cs="Times New Roman"/>
          <w:sz w:val="24"/>
          <w:szCs w:val="24"/>
        </w:rPr>
        <w:t>.</w:t>
      </w:r>
    </w:p>
    <w:p w14:paraId="3EE361CF" w14:textId="1C45A911" w:rsidR="00E877DF" w:rsidRPr="00E40834" w:rsidRDefault="00E877DF" w:rsidP="00E40834">
      <w:pPr>
        <w:spacing w:line="360" w:lineRule="auto"/>
        <w:jc w:val="both"/>
        <w:rPr>
          <w:rFonts w:ascii="Times New Roman" w:hAnsi="Times New Roman" w:cs="Times New Roman"/>
          <w:sz w:val="24"/>
          <w:szCs w:val="24"/>
        </w:rPr>
      </w:pPr>
      <w:r w:rsidRPr="00E40834">
        <w:rPr>
          <w:rFonts w:ascii="Times New Roman" w:hAnsi="Times New Roman" w:cs="Times New Roman"/>
          <w:sz w:val="24"/>
          <w:szCs w:val="24"/>
          <w:lang w:eastAsia="zh-CN"/>
        </w:rPr>
        <w:t xml:space="preserve">As discussed above and depicted in </w:t>
      </w:r>
      <w:r w:rsidR="004A22B8" w:rsidRPr="00E40834">
        <w:rPr>
          <w:rFonts w:ascii="Times New Roman" w:hAnsi="Times New Roman" w:cs="Times New Roman"/>
          <w:sz w:val="24"/>
          <w:szCs w:val="24"/>
        </w:rPr>
        <w:t xml:space="preserve">Figure </w:t>
      </w:r>
      <w:r w:rsidR="00DB75F3" w:rsidRPr="00E40834">
        <w:rPr>
          <w:rFonts w:ascii="Times New Roman" w:hAnsi="Times New Roman" w:cs="Times New Roman"/>
          <w:noProof/>
          <w:sz w:val="24"/>
          <w:szCs w:val="24"/>
        </w:rPr>
        <w:t>1</w:t>
      </w:r>
      <w:r w:rsidR="007E36F1" w:rsidRPr="00E40834">
        <w:rPr>
          <w:rFonts w:ascii="Times New Roman" w:hAnsi="Times New Roman" w:cs="Times New Roman"/>
          <w:noProof/>
          <w:sz w:val="24"/>
          <w:szCs w:val="24"/>
        </w:rPr>
        <w:t>9</w:t>
      </w:r>
      <w:r w:rsidR="00DB75F3" w:rsidRPr="00E40834">
        <w:rPr>
          <w:rFonts w:ascii="Times New Roman" w:hAnsi="Times New Roman" w:cs="Times New Roman"/>
          <w:sz w:val="24"/>
          <w:szCs w:val="24"/>
        </w:rPr>
        <w:t>a</w:t>
      </w:r>
      <w:r w:rsidR="006A369C" w:rsidRPr="00E40834">
        <w:rPr>
          <w:rFonts w:ascii="Times New Roman" w:hAnsi="Times New Roman" w:cs="Times New Roman"/>
          <w:sz w:val="24"/>
          <w:szCs w:val="24"/>
        </w:rPr>
        <w:t>,b</w:t>
      </w:r>
      <w:r w:rsidRPr="00E40834">
        <w:rPr>
          <w:rFonts w:ascii="Times New Roman" w:hAnsi="Times New Roman" w:cs="Times New Roman"/>
          <w:sz w:val="24"/>
          <w:szCs w:val="24"/>
        </w:rPr>
        <w:t xml:space="preserve"> and </w:t>
      </w:r>
      <w:r w:rsidR="004A22B8" w:rsidRPr="00E40834">
        <w:rPr>
          <w:rFonts w:ascii="Times New Roman" w:hAnsi="Times New Roman" w:cs="Times New Roman"/>
          <w:sz w:val="24"/>
          <w:szCs w:val="24"/>
        </w:rPr>
        <w:t xml:space="preserve">Table </w:t>
      </w:r>
      <w:r w:rsidR="006A369C" w:rsidRPr="00E40834">
        <w:rPr>
          <w:rFonts w:ascii="Times New Roman" w:hAnsi="Times New Roman" w:cs="Times New Roman"/>
          <w:sz w:val="24"/>
          <w:szCs w:val="24"/>
        </w:rPr>
        <w:t>6</w:t>
      </w:r>
      <w:r w:rsidRPr="00E40834">
        <w:rPr>
          <w:rFonts w:ascii="Times New Roman" w:hAnsi="Times New Roman" w:cs="Times New Roman"/>
          <w:sz w:val="24"/>
          <w:szCs w:val="24"/>
        </w:rPr>
        <w:t xml:space="preserve">, it is clear that for </w:t>
      </w:r>
      <w:r w:rsidR="006A369C" w:rsidRPr="00E40834">
        <w:rPr>
          <w:rFonts w:ascii="Times New Roman" w:hAnsi="Times New Roman" w:cs="Times New Roman"/>
          <w:sz w:val="24"/>
          <w:szCs w:val="24"/>
        </w:rPr>
        <w:t xml:space="preserve">both </w:t>
      </w:r>
      <w:r w:rsidRPr="00E40834">
        <w:rPr>
          <w:rFonts w:ascii="Times New Roman" w:hAnsi="Times New Roman" w:cs="Times New Roman"/>
          <w:sz w:val="24"/>
          <w:szCs w:val="24"/>
        </w:rPr>
        <w:t xml:space="preserve">RRuC </w:t>
      </w:r>
      <w:r w:rsidR="006A369C" w:rsidRPr="00E40834">
        <w:rPr>
          <w:rFonts w:ascii="Times New Roman" w:hAnsi="Times New Roman" w:cs="Times New Roman"/>
          <w:sz w:val="24"/>
          <w:szCs w:val="24"/>
        </w:rPr>
        <w:t xml:space="preserve">and CRRuC </w:t>
      </w:r>
      <w:r w:rsidRPr="00E40834">
        <w:rPr>
          <w:rFonts w:ascii="Times New Roman" w:hAnsi="Times New Roman" w:cs="Times New Roman"/>
          <w:sz w:val="24"/>
          <w:szCs w:val="24"/>
        </w:rPr>
        <w:t xml:space="preserve">members, the </w:t>
      </w:r>
      <w:r w:rsidR="006A369C" w:rsidRPr="00E40834">
        <w:rPr>
          <w:rFonts w:ascii="Times New Roman" w:hAnsi="Times New Roman" w:cs="Times New Roman"/>
          <w:sz w:val="24"/>
          <w:szCs w:val="24"/>
        </w:rPr>
        <w:t xml:space="preserve">ultimate </w:t>
      </w:r>
      <w:r w:rsidRPr="00E40834">
        <w:rPr>
          <w:rFonts w:ascii="Times New Roman" w:hAnsi="Times New Roman" w:cs="Times New Roman"/>
          <w:sz w:val="24"/>
          <w:szCs w:val="24"/>
        </w:rPr>
        <w:t>rotation</w:t>
      </w:r>
      <w:r w:rsidR="006A369C" w:rsidRPr="00E40834">
        <w:rPr>
          <w:rFonts w:ascii="Times New Roman" w:hAnsi="Times New Roman" w:cs="Times New Roman"/>
          <w:sz w:val="24"/>
          <w:szCs w:val="24"/>
        </w:rPr>
        <w:t xml:space="preserve"> </w:t>
      </w:r>
      <w:r w:rsidR="006A369C" w:rsidRPr="00E40834">
        <w:rPr>
          <w:rFonts w:ascii="Times New Roman" w:hAnsi="Times New Roman" w:cs="Times New Roman"/>
          <w:i/>
          <w:sz w:val="24"/>
          <w:szCs w:val="24"/>
        </w:rPr>
        <w:t>ψ</w:t>
      </w:r>
      <w:r w:rsidR="006A369C" w:rsidRPr="00E40834">
        <w:rPr>
          <w:rFonts w:ascii="Times New Roman" w:hAnsi="Times New Roman" w:cs="Times New Roman"/>
          <w:i/>
          <w:sz w:val="24"/>
          <w:szCs w:val="24"/>
          <w:vertAlign w:val="subscript"/>
        </w:rPr>
        <w:t>u</w:t>
      </w:r>
      <w:r w:rsidR="006A369C" w:rsidRPr="00E40834">
        <w:rPr>
          <w:rFonts w:ascii="Times New Roman" w:hAnsi="Times New Roman" w:cs="Times New Roman"/>
          <w:sz w:val="24"/>
          <w:szCs w:val="24"/>
        </w:rPr>
        <w:t xml:space="preserve"> </w:t>
      </w:r>
      <w:r w:rsidRPr="00E40834">
        <w:rPr>
          <w:rFonts w:ascii="Times New Roman" w:hAnsi="Times New Roman" w:cs="Times New Roman"/>
          <w:sz w:val="24"/>
          <w:szCs w:val="24"/>
        </w:rPr>
        <w:t xml:space="preserve">is reduced with the increase </w:t>
      </w:r>
      <w:r w:rsidR="00746120" w:rsidRPr="00E40834">
        <w:rPr>
          <w:rFonts w:ascii="Times New Roman" w:hAnsi="Times New Roman" w:cs="Times New Roman"/>
          <w:sz w:val="24"/>
          <w:szCs w:val="24"/>
        </w:rPr>
        <w:t>in</w:t>
      </w:r>
      <w:r w:rsidRPr="00E40834">
        <w:rPr>
          <w:rFonts w:ascii="Times New Roman" w:hAnsi="Times New Roman" w:cs="Times New Roman"/>
          <w:sz w:val="24"/>
          <w:szCs w:val="24"/>
        </w:rPr>
        <w:t xml:space="preserve"> axial load</w:t>
      </w:r>
      <w:r w:rsidR="00C00E51" w:rsidRPr="00E40834">
        <w:rPr>
          <w:rFonts w:ascii="Times New Roman" w:hAnsi="Times New Roman" w:cs="Times New Roman"/>
          <w:sz w:val="24"/>
          <w:szCs w:val="24"/>
        </w:rPr>
        <w:t>. The</w:t>
      </w:r>
      <w:r w:rsidR="006A369C" w:rsidRPr="00E40834">
        <w:rPr>
          <w:rFonts w:ascii="Times New Roman" w:hAnsi="Times New Roman" w:cs="Times New Roman"/>
          <w:sz w:val="24"/>
          <w:szCs w:val="24"/>
        </w:rPr>
        <w:t xml:space="preserve"> rotational ductility </w:t>
      </w:r>
      <w:r w:rsidR="006A369C" w:rsidRPr="00E40834">
        <w:rPr>
          <w:rFonts w:ascii="Times New Roman" w:hAnsi="Times New Roman" w:cs="Times New Roman"/>
          <w:i/>
          <w:sz w:val="24"/>
          <w:szCs w:val="24"/>
        </w:rPr>
        <w:t>μ</w:t>
      </w:r>
      <w:r w:rsidR="006A369C" w:rsidRPr="00E40834">
        <w:rPr>
          <w:rFonts w:ascii="Times New Roman" w:hAnsi="Times New Roman" w:cs="Times New Roman"/>
          <w:i/>
          <w:sz w:val="24"/>
          <w:szCs w:val="24"/>
          <w:vertAlign w:val="subscript"/>
        </w:rPr>
        <w:t>ψ</w:t>
      </w:r>
      <w:r w:rsidR="006A369C" w:rsidRPr="00E40834">
        <w:rPr>
          <w:rFonts w:ascii="Times New Roman" w:hAnsi="Times New Roman" w:cs="Times New Roman"/>
          <w:sz w:val="24"/>
          <w:szCs w:val="24"/>
        </w:rPr>
        <w:t xml:space="preserve"> typically reduces</w:t>
      </w:r>
      <w:r w:rsidR="00C00E51" w:rsidRPr="00E40834">
        <w:rPr>
          <w:rFonts w:ascii="Times New Roman" w:hAnsi="Times New Roman" w:cs="Times New Roman"/>
          <w:sz w:val="24"/>
          <w:szCs w:val="24"/>
        </w:rPr>
        <w:t xml:space="preserve"> as well</w:t>
      </w:r>
      <w:r w:rsidR="00746120" w:rsidRPr="00E40834">
        <w:rPr>
          <w:rFonts w:ascii="Times New Roman" w:hAnsi="Times New Roman" w:cs="Times New Roman"/>
          <w:sz w:val="24"/>
          <w:szCs w:val="24"/>
        </w:rPr>
        <w:t xml:space="preserve">, </w:t>
      </w:r>
      <w:r w:rsidR="00C00E51" w:rsidRPr="00E40834">
        <w:rPr>
          <w:rFonts w:ascii="Times New Roman" w:hAnsi="Times New Roman" w:cs="Times New Roman"/>
          <w:sz w:val="24"/>
          <w:szCs w:val="24"/>
        </w:rPr>
        <w:t xml:space="preserve">but is </w:t>
      </w:r>
      <w:r w:rsidR="006A369C" w:rsidRPr="00E40834">
        <w:rPr>
          <w:rFonts w:ascii="Times New Roman" w:hAnsi="Times New Roman" w:cs="Times New Roman"/>
          <w:sz w:val="24"/>
          <w:szCs w:val="24"/>
        </w:rPr>
        <w:t xml:space="preserve">sensitive to the actual yield rotation </w:t>
      </w:r>
      <w:r w:rsidR="006A369C" w:rsidRPr="00E40834">
        <w:rPr>
          <w:rFonts w:ascii="Times New Roman" w:hAnsi="Times New Roman" w:cs="Times New Roman"/>
          <w:i/>
          <w:sz w:val="24"/>
          <w:szCs w:val="24"/>
        </w:rPr>
        <w:t>ψ</w:t>
      </w:r>
      <w:r w:rsidR="006A369C" w:rsidRPr="00E40834">
        <w:rPr>
          <w:rFonts w:ascii="Times New Roman" w:hAnsi="Times New Roman" w:cs="Times New Roman"/>
          <w:i/>
          <w:sz w:val="24"/>
          <w:szCs w:val="24"/>
          <w:vertAlign w:val="subscript"/>
        </w:rPr>
        <w:t>y</w:t>
      </w:r>
      <w:r w:rsidRPr="00E40834">
        <w:rPr>
          <w:rFonts w:ascii="Times New Roman" w:hAnsi="Times New Roman" w:cs="Times New Roman"/>
          <w:sz w:val="24"/>
          <w:szCs w:val="24"/>
        </w:rPr>
        <w:t>. An increase in confinement by stirrups has a positive influence on</w:t>
      </w:r>
      <w:bookmarkStart w:id="125" w:name="OLE_LINK70"/>
      <w:bookmarkStart w:id="126" w:name="OLE_LINK71"/>
      <w:bookmarkStart w:id="127" w:name="OLE_LINK72"/>
      <w:r w:rsidRPr="00E40834">
        <w:rPr>
          <w:rFonts w:ascii="Times New Roman" w:hAnsi="Times New Roman" w:cs="Times New Roman"/>
          <w:sz w:val="24"/>
          <w:szCs w:val="24"/>
        </w:rPr>
        <w:t xml:space="preserve"> </w:t>
      </w:r>
      <w:r w:rsidRPr="00E40834">
        <w:rPr>
          <w:rFonts w:ascii="Times New Roman" w:hAnsi="Times New Roman" w:cs="Times New Roman"/>
          <w:i/>
          <w:sz w:val="24"/>
          <w:szCs w:val="24"/>
        </w:rPr>
        <w:t>μ</w:t>
      </w:r>
      <w:r w:rsidRPr="00E40834">
        <w:rPr>
          <w:rFonts w:ascii="Times New Roman" w:hAnsi="Times New Roman" w:cs="Times New Roman"/>
          <w:i/>
          <w:sz w:val="24"/>
          <w:szCs w:val="24"/>
          <w:vertAlign w:val="subscript"/>
        </w:rPr>
        <w:t>ψ</w:t>
      </w:r>
      <w:bookmarkEnd w:id="125"/>
      <w:bookmarkEnd w:id="126"/>
      <w:bookmarkEnd w:id="127"/>
      <w:r w:rsidR="00746120" w:rsidRPr="00E40834">
        <w:rPr>
          <w:rFonts w:ascii="Times New Roman" w:hAnsi="Times New Roman" w:cs="Times New Roman"/>
          <w:sz w:val="24"/>
          <w:szCs w:val="24"/>
        </w:rPr>
        <w:t xml:space="preserve">, </w:t>
      </w:r>
      <w:r w:rsidRPr="00E40834">
        <w:rPr>
          <w:rFonts w:ascii="Times New Roman" w:hAnsi="Times New Roman" w:cs="Times New Roman"/>
          <w:sz w:val="24"/>
          <w:szCs w:val="24"/>
        </w:rPr>
        <w:t>reducing the detrimental effect of axial load</w:t>
      </w:r>
      <w:r w:rsidR="00746120" w:rsidRPr="00E40834">
        <w:rPr>
          <w:rFonts w:ascii="Times New Roman" w:hAnsi="Times New Roman" w:cs="Times New Roman"/>
          <w:sz w:val="24"/>
          <w:szCs w:val="24"/>
        </w:rPr>
        <w:t>s</w:t>
      </w:r>
      <w:r w:rsidRPr="00E40834">
        <w:rPr>
          <w:rFonts w:ascii="Times New Roman" w:hAnsi="Times New Roman" w:cs="Times New Roman"/>
          <w:sz w:val="24"/>
          <w:szCs w:val="24"/>
        </w:rPr>
        <w:t xml:space="preserve">. In the same manner, external confinement by means of </w:t>
      </w:r>
      <w:r w:rsidR="00C00E51" w:rsidRPr="00E40834">
        <w:rPr>
          <w:rFonts w:ascii="Times New Roman" w:hAnsi="Times New Roman" w:cs="Times New Roman"/>
          <w:sz w:val="24"/>
          <w:szCs w:val="24"/>
        </w:rPr>
        <w:t>AFRP</w:t>
      </w:r>
      <w:r w:rsidRPr="00E40834">
        <w:rPr>
          <w:rFonts w:ascii="Times New Roman" w:hAnsi="Times New Roman" w:cs="Times New Roman"/>
          <w:sz w:val="24"/>
          <w:szCs w:val="24"/>
        </w:rPr>
        <w:t xml:space="preserve"> sheets enhances </w:t>
      </w:r>
      <w:r w:rsidRPr="00E40834">
        <w:rPr>
          <w:rFonts w:ascii="Times New Roman" w:hAnsi="Times New Roman" w:cs="Times New Roman"/>
          <w:i/>
          <w:sz w:val="24"/>
          <w:szCs w:val="24"/>
        </w:rPr>
        <w:t>μ</w:t>
      </w:r>
      <w:r w:rsidRPr="00E40834">
        <w:rPr>
          <w:rFonts w:ascii="Times New Roman" w:hAnsi="Times New Roman" w:cs="Times New Roman"/>
          <w:i/>
          <w:sz w:val="24"/>
          <w:szCs w:val="24"/>
          <w:vertAlign w:val="subscript"/>
        </w:rPr>
        <w:t>ψ</w:t>
      </w:r>
      <w:r w:rsidRPr="00E40834">
        <w:rPr>
          <w:rFonts w:ascii="Times New Roman" w:hAnsi="Times New Roman" w:cs="Times New Roman"/>
          <w:sz w:val="24"/>
          <w:szCs w:val="24"/>
        </w:rPr>
        <w:t>, with a minimal increase for members</w:t>
      </w:r>
      <w:r w:rsidR="00301108" w:rsidRPr="00E40834">
        <w:rPr>
          <w:rFonts w:ascii="Times New Roman" w:hAnsi="Times New Roman" w:cs="Times New Roman"/>
          <w:sz w:val="24"/>
          <w:szCs w:val="24"/>
        </w:rPr>
        <w:t xml:space="preserve"> without axial load</w:t>
      </w:r>
      <w:r w:rsidRPr="00E40834">
        <w:rPr>
          <w:rFonts w:ascii="Times New Roman" w:hAnsi="Times New Roman" w:cs="Times New Roman"/>
          <w:sz w:val="24"/>
          <w:szCs w:val="24"/>
        </w:rPr>
        <w:t xml:space="preserve"> and a more </w:t>
      </w:r>
      <w:r w:rsidR="00C00E51" w:rsidRPr="00E40834">
        <w:rPr>
          <w:rFonts w:ascii="Times New Roman" w:hAnsi="Times New Roman" w:cs="Times New Roman"/>
          <w:sz w:val="24"/>
          <w:szCs w:val="24"/>
        </w:rPr>
        <w:t xml:space="preserve">significant </w:t>
      </w:r>
      <w:r w:rsidRPr="00E40834">
        <w:rPr>
          <w:rFonts w:ascii="Times New Roman" w:hAnsi="Times New Roman" w:cs="Times New Roman"/>
          <w:sz w:val="24"/>
          <w:szCs w:val="24"/>
        </w:rPr>
        <w:t>increase when axial load</w:t>
      </w:r>
      <w:r w:rsidR="00C00E51" w:rsidRPr="00E40834">
        <w:rPr>
          <w:rFonts w:ascii="Times New Roman" w:hAnsi="Times New Roman" w:cs="Times New Roman"/>
          <w:sz w:val="24"/>
          <w:szCs w:val="24"/>
        </w:rPr>
        <w:t>ing</w:t>
      </w:r>
      <w:r w:rsidRPr="00E40834">
        <w:rPr>
          <w:rFonts w:ascii="Times New Roman" w:hAnsi="Times New Roman" w:cs="Times New Roman"/>
          <w:sz w:val="24"/>
          <w:szCs w:val="24"/>
        </w:rPr>
        <w:t xml:space="preserve"> is present as the external sheets develop larger strains due to the more pronounced lateral </w:t>
      </w:r>
      <w:r w:rsidR="00746120" w:rsidRPr="00E40834">
        <w:rPr>
          <w:rFonts w:ascii="Times New Roman" w:hAnsi="Times New Roman" w:cs="Times New Roman"/>
          <w:sz w:val="24"/>
          <w:szCs w:val="24"/>
        </w:rPr>
        <w:t xml:space="preserve">concrete </w:t>
      </w:r>
      <w:r w:rsidRPr="00E40834">
        <w:rPr>
          <w:rFonts w:ascii="Times New Roman" w:hAnsi="Times New Roman" w:cs="Times New Roman"/>
          <w:sz w:val="24"/>
          <w:szCs w:val="24"/>
        </w:rPr>
        <w:t xml:space="preserve">dilation. </w:t>
      </w:r>
    </w:p>
    <w:p w14:paraId="1A804F8C" w14:textId="35DE8B06" w:rsidR="00E877DF" w:rsidRPr="00E40834" w:rsidRDefault="00E877DF" w:rsidP="00E40834">
      <w:pPr>
        <w:pStyle w:val="Heading2"/>
        <w:numPr>
          <w:ilvl w:val="1"/>
          <w:numId w:val="1"/>
        </w:numPr>
        <w:spacing w:after="240"/>
        <w:ind w:left="426" w:hanging="426"/>
        <w:rPr>
          <w:rFonts w:ascii="Times New Roman" w:hAnsi="Times New Roman" w:cs="Times New Roman"/>
          <w:color w:val="auto"/>
          <w:sz w:val="24"/>
          <w:szCs w:val="24"/>
        </w:rPr>
      </w:pPr>
      <w:r w:rsidRPr="00E40834">
        <w:rPr>
          <w:rFonts w:ascii="Times New Roman" w:hAnsi="Times New Roman" w:cs="Times New Roman"/>
          <w:color w:val="auto"/>
          <w:sz w:val="24"/>
          <w:szCs w:val="24"/>
        </w:rPr>
        <w:t>Plastic hinge length</w:t>
      </w:r>
    </w:p>
    <w:p w14:paraId="1D41E607" w14:textId="283F2EE6" w:rsidR="00E877DF" w:rsidRPr="00E40834" w:rsidRDefault="00E877DF" w:rsidP="00E40834">
      <w:pPr>
        <w:spacing w:line="360" w:lineRule="auto"/>
        <w:jc w:val="both"/>
        <w:rPr>
          <w:rFonts w:ascii="Times New Roman" w:hAnsi="Times New Roman" w:cs="Times New Roman"/>
          <w:sz w:val="24"/>
          <w:szCs w:val="24"/>
          <w:lang w:eastAsia="zh-CN"/>
        </w:rPr>
      </w:pPr>
      <w:r w:rsidRPr="00E40834">
        <w:rPr>
          <w:rFonts w:ascii="Times New Roman" w:hAnsi="Times New Roman" w:cs="Times New Roman"/>
          <w:sz w:val="24"/>
          <w:szCs w:val="24"/>
          <w:lang w:eastAsia="zh-CN"/>
        </w:rPr>
        <w:t xml:space="preserve">For conventional </w:t>
      </w:r>
      <w:r w:rsidR="00746120" w:rsidRPr="00E40834">
        <w:rPr>
          <w:rFonts w:ascii="Times New Roman" w:hAnsi="Times New Roman" w:cs="Times New Roman"/>
          <w:sz w:val="24"/>
          <w:szCs w:val="24"/>
          <w:lang w:eastAsia="zh-CN"/>
        </w:rPr>
        <w:t>RC</w:t>
      </w:r>
      <w:r w:rsidRPr="00E40834">
        <w:rPr>
          <w:rFonts w:ascii="Times New Roman" w:hAnsi="Times New Roman" w:cs="Times New Roman"/>
          <w:sz w:val="24"/>
          <w:szCs w:val="24"/>
          <w:lang w:eastAsia="zh-CN"/>
        </w:rPr>
        <w:t xml:space="preserve"> members</w:t>
      </w:r>
      <w:r w:rsidR="00934994" w:rsidRPr="00E40834">
        <w:rPr>
          <w:rFonts w:ascii="Times New Roman" w:hAnsi="Times New Roman" w:cs="Times New Roman"/>
          <w:sz w:val="24"/>
          <w:szCs w:val="24"/>
          <w:lang w:eastAsia="zh-CN"/>
        </w:rPr>
        <w:t xml:space="preserve"> </w:t>
      </w:r>
      <w:r w:rsidR="00934994" w:rsidRPr="00E40834">
        <w:rPr>
          <w:rFonts w:ascii="Times New Roman" w:hAnsi="Times New Roman" w:cs="Times New Roman"/>
          <w:sz w:val="23"/>
          <w:szCs w:val="23"/>
        </w:rPr>
        <w:t xml:space="preserve">with seismic detailing, </w:t>
      </w:r>
      <w:r w:rsidR="00934994" w:rsidRPr="00E40834">
        <w:rPr>
          <w:rFonts w:ascii="Times New Roman" w:hAnsi="Times New Roman" w:cs="Times New Roman"/>
          <w:sz w:val="24"/>
          <w:szCs w:val="24"/>
          <w:lang w:eastAsia="zh-CN"/>
        </w:rPr>
        <w:t>an estimate of the plastic hinge length</w:t>
      </w:r>
      <w:r w:rsidR="006B15EE" w:rsidRPr="00E40834">
        <w:rPr>
          <w:rFonts w:ascii="Times New Roman" w:hAnsi="Times New Roman" w:cs="Times New Roman"/>
          <w:sz w:val="24"/>
          <w:szCs w:val="24"/>
          <w:lang w:eastAsia="zh-CN"/>
        </w:rPr>
        <w:t xml:space="preserve"> </w:t>
      </w:r>
      <w:bookmarkStart w:id="128" w:name="_Hlk497389387"/>
      <w:r w:rsidR="00934994" w:rsidRPr="00E40834">
        <w:rPr>
          <w:rFonts w:ascii="Times New Roman" w:hAnsi="Times New Roman" w:cs="Times New Roman"/>
          <w:i/>
          <w:sz w:val="23"/>
          <w:szCs w:val="23"/>
        </w:rPr>
        <w:t>L</w:t>
      </w:r>
      <w:r w:rsidR="00934994" w:rsidRPr="00E40834">
        <w:rPr>
          <w:rFonts w:ascii="Times New Roman" w:hAnsi="Times New Roman" w:cs="Times New Roman"/>
          <w:i/>
          <w:sz w:val="16"/>
          <w:szCs w:val="16"/>
        </w:rPr>
        <w:t>pl</w:t>
      </w:r>
      <w:r w:rsidR="00934994" w:rsidRPr="00E40834">
        <w:rPr>
          <w:rFonts w:ascii="Times New Roman" w:hAnsi="Times New Roman" w:cs="Times New Roman"/>
          <w:sz w:val="16"/>
          <w:szCs w:val="16"/>
        </w:rPr>
        <w:t xml:space="preserve"> </w:t>
      </w:r>
      <w:bookmarkEnd w:id="128"/>
      <w:r w:rsidRPr="00E40834">
        <w:rPr>
          <w:rFonts w:ascii="Times New Roman" w:hAnsi="Times New Roman" w:cs="Times New Roman"/>
          <w:sz w:val="24"/>
          <w:szCs w:val="24"/>
          <w:lang w:eastAsia="zh-CN"/>
        </w:rPr>
        <w:t xml:space="preserve">may be obtained </w:t>
      </w:r>
      <w:r w:rsidR="00D22E5C" w:rsidRPr="00E40834">
        <w:rPr>
          <w:rFonts w:ascii="Times New Roman" w:hAnsi="Times New Roman" w:cs="Times New Roman"/>
          <w:sz w:val="24"/>
          <w:szCs w:val="24"/>
          <w:lang w:eastAsia="zh-CN"/>
        </w:rPr>
        <w:t xml:space="preserve">from </w:t>
      </w:r>
      <w:r w:rsidRPr="00E40834">
        <w:rPr>
          <w:rFonts w:ascii="Times New Roman" w:hAnsi="Times New Roman" w:cs="Times New Roman"/>
          <w:sz w:val="24"/>
          <w:szCs w:val="24"/>
          <w:lang w:eastAsia="zh-CN"/>
        </w:rPr>
        <w:t>Equation (</w:t>
      </w:r>
      <w:r w:rsidR="0032238B" w:rsidRPr="00E40834">
        <w:rPr>
          <w:rFonts w:ascii="Times New Roman" w:hAnsi="Times New Roman" w:cs="Times New Roman"/>
          <w:sz w:val="24"/>
          <w:szCs w:val="24"/>
          <w:lang w:eastAsia="zh-CN"/>
        </w:rPr>
        <w:t>6</w:t>
      </w:r>
      <w:r w:rsidRPr="00E40834">
        <w:rPr>
          <w:rFonts w:ascii="Times New Roman" w:hAnsi="Times New Roman" w:cs="Times New Roman"/>
          <w:sz w:val="24"/>
          <w:szCs w:val="24"/>
          <w:lang w:eastAsia="zh-CN"/>
        </w:rPr>
        <w:t xml:space="preserve">) as a sum of the </w:t>
      </w:r>
      <w:r w:rsidR="008E0AA4" w:rsidRPr="00E40834">
        <w:rPr>
          <w:rFonts w:ascii="Times New Roman" w:hAnsi="Times New Roman" w:cs="Times New Roman"/>
          <w:sz w:val="24"/>
          <w:szCs w:val="24"/>
          <w:lang w:eastAsia="zh-CN"/>
        </w:rPr>
        <w:t xml:space="preserve">moment-to-shear ratio </w:t>
      </w:r>
      <w:r w:rsidR="00D22E5C" w:rsidRPr="00E40834">
        <w:rPr>
          <w:rFonts w:ascii="Times New Roman" w:hAnsi="Times New Roman" w:cs="Times New Roman"/>
          <w:sz w:val="24"/>
          <w:szCs w:val="24"/>
          <w:lang w:eastAsia="zh-CN"/>
        </w:rPr>
        <w:t>(</w:t>
      </w:r>
      <w:r w:rsidR="008E0AA4" w:rsidRPr="00E40834">
        <w:rPr>
          <w:rFonts w:ascii="Times New Roman" w:hAnsi="Times New Roman" w:cs="Times New Roman"/>
          <w:sz w:val="24"/>
          <w:szCs w:val="24"/>
          <w:lang w:eastAsia="zh-CN"/>
        </w:rPr>
        <w:t xml:space="preserve">for cantilevers </w:t>
      </w:r>
      <w:bookmarkStart w:id="129" w:name="_Hlk497389393"/>
      <w:r w:rsidR="008E0AA4" w:rsidRPr="00E40834">
        <w:rPr>
          <w:rFonts w:ascii="Times New Roman" w:hAnsi="Times New Roman" w:cs="Times New Roman"/>
          <w:i/>
          <w:sz w:val="24"/>
          <w:szCs w:val="24"/>
          <w:lang w:eastAsia="zh-CN"/>
        </w:rPr>
        <w:t>M/V=l</w:t>
      </w:r>
      <w:r w:rsidR="008E0AA4" w:rsidRPr="00E40834">
        <w:rPr>
          <w:rFonts w:ascii="Times New Roman" w:hAnsi="Times New Roman" w:cs="Times New Roman"/>
          <w:i/>
          <w:sz w:val="24"/>
          <w:szCs w:val="24"/>
          <w:vertAlign w:val="subscript"/>
          <w:lang w:eastAsia="zh-CN"/>
        </w:rPr>
        <w:t>col</w:t>
      </w:r>
      <w:r w:rsidR="00D22E5C" w:rsidRPr="00E40834">
        <w:rPr>
          <w:rFonts w:ascii="Times New Roman" w:hAnsi="Times New Roman" w:cs="Times New Roman"/>
          <w:sz w:val="24"/>
          <w:szCs w:val="24"/>
          <w:lang w:eastAsia="zh-CN"/>
        </w:rPr>
        <w:t xml:space="preserve">), </w:t>
      </w:r>
      <w:bookmarkEnd w:id="129"/>
      <w:r w:rsidR="008E0AA4" w:rsidRPr="00E40834">
        <w:rPr>
          <w:rFonts w:ascii="Times New Roman" w:hAnsi="Times New Roman" w:cs="Times New Roman"/>
          <w:sz w:val="24"/>
          <w:szCs w:val="24"/>
          <w:lang w:eastAsia="zh-CN"/>
        </w:rPr>
        <w:t xml:space="preserve">a tension shift component </w:t>
      </w:r>
      <w:r w:rsidRPr="00E40834">
        <w:rPr>
          <w:rFonts w:ascii="Times New Roman" w:hAnsi="Times New Roman" w:cs="Times New Roman"/>
          <w:sz w:val="24"/>
          <w:szCs w:val="24"/>
          <w:lang w:eastAsia="zh-CN"/>
        </w:rPr>
        <w:t>and strain penetration [</w:t>
      </w:r>
      <w:r w:rsidR="00F51678" w:rsidRPr="00E40834">
        <w:rPr>
          <w:rFonts w:ascii="Times New Roman" w:hAnsi="Times New Roman" w:cs="Times New Roman"/>
          <w:sz w:val="24"/>
          <w:szCs w:val="24"/>
          <w:lang w:eastAsia="zh-CN"/>
        </w:rPr>
        <w:t>67</w:t>
      </w:r>
      <w:r w:rsidRPr="00E40834">
        <w:rPr>
          <w:rFonts w:ascii="Times New Roman" w:hAnsi="Times New Roman" w:cs="Times New Roman"/>
          <w:sz w:val="24"/>
          <w:szCs w:val="24"/>
          <w:lang w:eastAsia="zh-CN"/>
        </w:rPr>
        <w:t xml:space="preserve">]. </w:t>
      </w:r>
      <w:r w:rsidR="006B15EE" w:rsidRPr="00E40834">
        <w:rPr>
          <w:rFonts w:ascii="Times New Roman" w:hAnsi="Times New Roman" w:cs="Times New Roman"/>
          <w:sz w:val="24"/>
          <w:szCs w:val="24"/>
          <w:lang w:eastAsia="zh-CN"/>
        </w:rPr>
        <w:t>Whilst the moment-to-shear ratio influences directly the moment gradient [</w:t>
      </w:r>
      <w:r w:rsidR="00F51678" w:rsidRPr="00E40834">
        <w:rPr>
          <w:rFonts w:ascii="Times New Roman" w:hAnsi="Times New Roman" w:cs="Times New Roman"/>
          <w:sz w:val="24"/>
          <w:szCs w:val="24"/>
          <w:lang w:eastAsia="zh-CN"/>
        </w:rPr>
        <w:t>68</w:t>
      </w:r>
      <w:r w:rsidR="006B15EE" w:rsidRPr="00E40834">
        <w:rPr>
          <w:rFonts w:ascii="Times New Roman" w:hAnsi="Times New Roman" w:cs="Times New Roman"/>
          <w:sz w:val="24"/>
          <w:szCs w:val="24"/>
          <w:lang w:eastAsia="zh-CN"/>
        </w:rPr>
        <w:t>], t</w:t>
      </w:r>
      <w:r w:rsidRPr="00E40834">
        <w:rPr>
          <w:rFonts w:ascii="Times New Roman" w:hAnsi="Times New Roman" w:cs="Times New Roman"/>
          <w:sz w:val="24"/>
          <w:szCs w:val="24"/>
          <w:lang w:eastAsia="zh-CN"/>
        </w:rPr>
        <w:t>he latter occurs due to localised deformations in the axially loaded reinforcing bars and accounts for a potential rebar slip from the structural member or footing [</w:t>
      </w:r>
      <w:r w:rsidR="00F51678" w:rsidRPr="00E40834">
        <w:rPr>
          <w:rFonts w:ascii="Times New Roman" w:hAnsi="Times New Roman" w:cs="Times New Roman"/>
          <w:sz w:val="24"/>
          <w:szCs w:val="24"/>
          <w:lang w:eastAsia="zh-CN"/>
        </w:rPr>
        <w:t>69</w:t>
      </w:r>
      <w:r w:rsidRPr="00E40834">
        <w:rPr>
          <w:rFonts w:ascii="Times New Roman" w:hAnsi="Times New Roman" w:cs="Times New Roman"/>
          <w:sz w:val="24"/>
          <w:szCs w:val="24"/>
          <w:lang w:eastAsia="zh-CN"/>
        </w:rPr>
        <w:t xml:space="preserve">]. </w:t>
      </w:r>
      <w:r w:rsidR="0032238B" w:rsidRPr="00E40834">
        <w:rPr>
          <w:rFonts w:ascii="Times New Roman" w:hAnsi="Times New Roman" w:cs="Times New Roman"/>
          <w:sz w:val="24"/>
          <w:szCs w:val="24"/>
        </w:rPr>
        <w:t xml:space="preserve">The equivalent plastic hinge length </w:t>
      </w:r>
      <w:r w:rsidR="0032238B" w:rsidRPr="00E40834">
        <w:rPr>
          <w:rFonts w:ascii="Times New Roman" w:hAnsi="Times New Roman" w:cs="Times New Roman"/>
          <w:i/>
          <w:sz w:val="24"/>
          <w:szCs w:val="24"/>
        </w:rPr>
        <w:t>L</w:t>
      </w:r>
      <w:r w:rsidR="0032238B" w:rsidRPr="00E40834">
        <w:rPr>
          <w:rFonts w:ascii="Times New Roman" w:hAnsi="Times New Roman" w:cs="Times New Roman"/>
          <w:i/>
          <w:sz w:val="24"/>
          <w:szCs w:val="24"/>
          <w:vertAlign w:val="subscript"/>
        </w:rPr>
        <w:t>pl</w:t>
      </w:r>
      <w:r w:rsidR="0032238B" w:rsidRPr="00E40834">
        <w:rPr>
          <w:rFonts w:ascii="Times New Roman" w:hAnsi="Times New Roman" w:cs="Times New Roman"/>
          <w:sz w:val="24"/>
          <w:szCs w:val="24"/>
        </w:rPr>
        <w:t xml:space="preserve"> is </w:t>
      </w:r>
      <w:r w:rsidR="00D22E5C" w:rsidRPr="00E40834">
        <w:rPr>
          <w:rFonts w:ascii="Times New Roman" w:hAnsi="Times New Roman" w:cs="Times New Roman"/>
          <w:sz w:val="24"/>
          <w:szCs w:val="24"/>
        </w:rPr>
        <w:t xml:space="preserve">the </w:t>
      </w:r>
      <w:r w:rsidR="0032238B" w:rsidRPr="00E40834">
        <w:rPr>
          <w:rFonts w:ascii="Times New Roman" w:hAnsi="Times New Roman" w:cs="Times New Roman"/>
          <w:sz w:val="24"/>
          <w:szCs w:val="24"/>
        </w:rPr>
        <w:t>length over which the plastic curvature is integrated to assess the total plastic rotation</w:t>
      </w:r>
      <w:r w:rsidR="00D22E5C" w:rsidRPr="00E40834">
        <w:rPr>
          <w:rFonts w:ascii="Times New Roman" w:hAnsi="Times New Roman" w:cs="Times New Roman"/>
          <w:sz w:val="24"/>
          <w:szCs w:val="24"/>
        </w:rPr>
        <w:t>.</w:t>
      </w:r>
    </w:p>
    <w:p w14:paraId="712F14E9" w14:textId="19C1C48C" w:rsidR="00D713EE" w:rsidRPr="00E40834" w:rsidRDefault="00D713EE" w:rsidP="00E40834">
      <w:pPr>
        <w:pStyle w:val="Caption"/>
        <w:keepNext/>
        <w:jc w:val="right"/>
        <w:rPr>
          <w:rFonts w:ascii="Times New Roman" w:hAnsi="Times New Roman" w:cs="Times New Roman"/>
          <w:b w:val="0"/>
          <w:color w:val="auto"/>
          <w:sz w:val="24"/>
          <w:szCs w:val="24"/>
        </w:rPr>
      </w:pPr>
      <w:r w:rsidRPr="00E40834">
        <w:rPr>
          <w:rFonts w:ascii="Times New Roman" w:hAnsi="Times New Roman" w:cs="Times New Roman"/>
          <w:b w:val="0"/>
          <w:color w:val="auto"/>
          <w:position w:val="-14"/>
          <w:sz w:val="24"/>
          <w:szCs w:val="24"/>
          <w:lang w:eastAsia="zh-CN"/>
        </w:rPr>
        <w:object w:dxaOrig="3680" w:dyaOrig="420" w14:anchorId="1BF06A6A">
          <v:shape id="_x0000_i1042" type="#_x0000_t75" style="width:183pt;height:21pt" o:ole="">
            <v:imagedata r:id="rId43" o:title=""/>
          </v:shape>
          <o:OLEObject Type="Embed" ProgID="Equation.DSMT4" ShapeID="_x0000_i1042" DrawAspect="Content" ObjectID="_1584683420" r:id="rId44"/>
        </w:object>
      </w:r>
      <w:r w:rsidRPr="00E40834">
        <w:rPr>
          <w:rFonts w:ascii="Times New Roman" w:hAnsi="Times New Roman" w:cs="Times New Roman"/>
          <w:b w:val="0"/>
          <w:color w:val="auto"/>
          <w:sz w:val="24"/>
          <w:szCs w:val="24"/>
        </w:rPr>
        <w:tab/>
      </w:r>
      <w:r w:rsidR="007B7778" w:rsidRPr="00E40834">
        <w:rPr>
          <w:rFonts w:ascii="Times New Roman" w:hAnsi="Times New Roman" w:cs="Times New Roman"/>
          <w:b w:val="0"/>
          <w:color w:val="auto"/>
          <w:sz w:val="24"/>
          <w:szCs w:val="24"/>
        </w:rPr>
        <w:tab/>
      </w:r>
      <w:r w:rsidR="007B7778" w:rsidRPr="00E40834">
        <w:rPr>
          <w:rFonts w:ascii="Times New Roman" w:hAnsi="Times New Roman" w:cs="Times New Roman"/>
          <w:b w:val="0"/>
          <w:color w:val="auto"/>
          <w:sz w:val="24"/>
          <w:szCs w:val="24"/>
        </w:rPr>
        <w:tab/>
      </w:r>
      <w:r w:rsidRPr="00E40834">
        <w:rPr>
          <w:rFonts w:ascii="Times New Roman" w:hAnsi="Times New Roman" w:cs="Times New Roman"/>
          <w:b w:val="0"/>
          <w:color w:val="auto"/>
          <w:sz w:val="24"/>
          <w:szCs w:val="24"/>
        </w:rPr>
        <w:tab/>
      </w:r>
      <w:r w:rsidRPr="00E40834">
        <w:rPr>
          <w:rFonts w:ascii="Times New Roman" w:hAnsi="Times New Roman" w:cs="Times New Roman"/>
          <w:b w:val="0"/>
          <w:color w:val="auto"/>
          <w:sz w:val="24"/>
          <w:szCs w:val="24"/>
        </w:rPr>
        <w:tab/>
      </w:r>
      <w:r w:rsidRPr="00E40834">
        <w:rPr>
          <w:rFonts w:ascii="Times New Roman" w:hAnsi="Times New Roman" w:cs="Times New Roman"/>
          <w:b w:val="0"/>
          <w:color w:val="auto"/>
          <w:sz w:val="24"/>
          <w:szCs w:val="24"/>
        </w:rPr>
        <w:tab/>
        <w:t xml:space="preserve"> (</w:t>
      </w:r>
      <w:r w:rsidR="0032238B" w:rsidRPr="00E40834">
        <w:rPr>
          <w:rFonts w:ascii="Times New Roman" w:hAnsi="Times New Roman" w:cs="Times New Roman"/>
          <w:b w:val="0"/>
          <w:color w:val="auto"/>
          <w:sz w:val="24"/>
          <w:szCs w:val="24"/>
        </w:rPr>
        <w:t>6</w:t>
      </w:r>
      <w:r w:rsidRPr="00E40834">
        <w:rPr>
          <w:rFonts w:ascii="Times New Roman" w:hAnsi="Times New Roman" w:cs="Times New Roman"/>
          <w:b w:val="0"/>
          <w:color w:val="auto"/>
          <w:sz w:val="24"/>
          <w:szCs w:val="24"/>
        </w:rPr>
        <w:t>)</w:t>
      </w:r>
    </w:p>
    <w:p w14:paraId="5CA92254" w14:textId="3773A8D9" w:rsidR="006B15EE" w:rsidRPr="00E40834" w:rsidRDefault="00D713EE" w:rsidP="00E40834">
      <w:pPr>
        <w:spacing w:line="360" w:lineRule="auto"/>
        <w:jc w:val="both"/>
        <w:rPr>
          <w:rFonts w:ascii="Times New Roman" w:eastAsia="CMR10" w:hAnsi="Times New Roman" w:cs="Times New Roman"/>
          <w:sz w:val="24"/>
          <w:szCs w:val="24"/>
        </w:rPr>
      </w:pPr>
      <w:r w:rsidRPr="00E40834">
        <w:rPr>
          <w:rFonts w:ascii="Times New Roman" w:hAnsi="Times New Roman" w:cs="Times New Roman"/>
          <w:sz w:val="24"/>
          <w:szCs w:val="24"/>
        </w:rPr>
        <w:t xml:space="preserve">Figure </w:t>
      </w:r>
      <w:r w:rsidR="007E36F1" w:rsidRPr="00E40834">
        <w:rPr>
          <w:rFonts w:ascii="Times New Roman" w:hAnsi="Times New Roman" w:cs="Times New Roman"/>
          <w:sz w:val="24"/>
          <w:szCs w:val="24"/>
        </w:rPr>
        <w:t>20</w:t>
      </w:r>
      <w:r w:rsidR="00DB75F3" w:rsidRPr="00E40834">
        <w:rPr>
          <w:rFonts w:ascii="Times New Roman" w:hAnsi="Times New Roman" w:cs="Times New Roman"/>
          <w:sz w:val="24"/>
          <w:szCs w:val="24"/>
        </w:rPr>
        <w:t xml:space="preserve"> </w:t>
      </w:r>
      <w:r w:rsidR="00704794" w:rsidRPr="00E40834">
        <w:rPr>
          <w:rFonts w:ascii="Times New Roman" w:hAnsi="Times New Roman" w:cs="Times New Roman"/>
          <w:sz w:val="24"/>
          <w:szCs w:val="24"/>
        </w:rPr>
        <w:t xml:space="preserve">shows </w:t>
      </w:r>
      <w:r w:rsidRPr="00E40834">
        <w:rPr>
          <w:rFonts w:ascii="Times New Roman" w:hAnsi="Times New Roman" w:cs="Times New Roman"/>
          <w:sz w:val="24"/>
          <w:szCs w:val="24"/>
        </w:rPr>
        <w:t>the reinforcement strain levels plotted along the length of the member as recorded</w:t>
      </w:r>
      <w:r w:rsidR="009014BF" w:rsidRPr="00E40834">
        <w:rPr>
          <w:rFonts w:ascii="Times New Roman" w:hAnsi="Times New Roman" w:cs="Times New Roman"/>
          <w:sz w:val="24"/>
          <w:szCs w:val="24"/>
        </w:rPr>
        <w:t xml:space="preserve"> </w:t>
      </w:r>
      <w:r w:rsidR="00704794" w:rsidRPr="00E40834">
        <w:rPr>
          <w:rFonts w:ascii="Times New Roman" w:hAnsi="Times New Roman" w:cs="Times New Roman"/>
          <w:sz w:val="24"/>
          <w:szCs w:val="24"/>
        </w:rPr>
        <w:t xml:space="preserve">in selected tests </w:t>
      </w:r>
      <w:r w:rsidR="009014BF" w:rsidRPr="00E40834">
        <w:rPr>
          <w:rFonts w:ascii="Times New Roman" w:hAnsi="Times New Roman" w:cs="Times New Roman"/>
          <w:sz w:val="24"/>
          <w:szCs w:val="24"/>
        </w:rPr>
        <w:t>at various drift ratios</w:t>
      </w:r>
      <w:r w:rsidRPr="00E40834">
        <w:rPr>
          <w:rFonts w:ascii="Times New Roman" w:hAnsi="Times New Roman" w:cs="Times New Roman"/>
          <w:sz w:val="24"/>
          <w:szCs w:val="24"/>
        </w:rPr>
        <w:t xml:space="preserve">. </w:t>
      </w:r>
      <w:r w:rsidR="009014BF" w:rsidRPr="00E40834">
        <w:rPr>
          <w:rFonts w:ascii="Times New Roman" w:hAnsi="Times New Roman" w:cs="Times New Roman"/>
          <w:sz w:val="24"/>
          <w:szCs w:val="24"/>
        </w:rPr>
        <w:t xml:space="preserve">The </w:t>
      </w:r>
      <w:r w:rsidR="00704794" w:rsidRPr="00E40834">
        <w:rPr>
          <w:rFonts w:ascii="Times New Roman" w:hAnsi="Times New Roman" w:cs="Times New Roman"/>
          <w:sz w:val="24"/>
          <w:szCs w:val="24"/>
        </w:rPr>
        <w:t xml:space="preserve">typical </w:t>
      </w:r>
      <w:r w:rsidR="009014BF" w:rsidRPr="00E40834">
        <w:rPr>
          <w:rFonts w:ascii="Times New Roman" w:hAnsi="Times New Roman" w:cs="Times New Roman"/>
          <w:sz w:val="24"/>
          <w:szCs w:val="24"/>
        </w:rPr>
        <w:t xml:space="preserve">strain profiles corresponding to </w:t>
      </w:r>
      <w:r w:rsidR="00704794" w:rsidRPr="00E40834">
        <w:rPr>
          <w:rFonts w:ascii="Times New Roman" w:hAnsi="Times New Roman" w:cs="Times New Roman"/>
          <w:sz w:val="24"/>
          <w:szCs w:val="24"/>
        </w:rPr>
        <w:t xml:space="preserve">various </w:t>
      </w:r>
      <w:r w:rsidR="009014BF" w:rsidRPr="00E40834">
        <w:rPr>
          <w:rFonts w:ascii="Times New Roman" w:hAnsi="Times New Roman" w:cs="Times New Roman"/>
          <w:sz w:val="24"/>
          <w:szCs w:val="24"/>
        </w:rPr>
        <w:t xml:space="preserve">drift ratios show concentrations of strains </w:t>
      </w:r>
      <w:r w:rsidR="007D2F3E" w:rsidRPr="00E40834">
        <w:rPr>
          <w:rFonts w:ascii="Times New Roman" w:hAnsi="Times New Roman" w:cs="Times New Roman"/>
          <w:sz w:val="24"/>
          <w:szCs w:val="24"/>
        </w:rPr>
        <w:t>near</w:t>
      </w:r>
      <w:r w:rsidR="009014BF" w:rsidRPr="00E40834">
        <w:rPr>
          <w:rFonts w:ascii="Times New Roman" w:hAnsi="Times New Roman" w:cs="Times New Roman"/>
          <w:sz w:val="24"/>
          <w:szCs w:val="24"/>
        </w:rPr>
        <w:t xml:space="preserve"> the </w:t>
      </w:r>
      <w:r w:rsidR="00BC3D84" w:rsidRPr="00E40834">
        <w:rPr>
          <w:rFonts w:ascii="Times New Roman" w:hAnsi="Times New Roman" w:cs="Times New Roman"/>
          <w:sz w:val="24"/>
          <w:szCs w:val="24"/>
        </w:rPr>
        <w:t>member</w:t>
      </w:r>
      <w:r w:rsidR="009014BF" w:rsidRPr="00E40834">
        <w:rPr>
          <w:rFonts w:ascii="Times New Roman" w:hAnsi="Times New Roman" w:cs="Times New Roman"/>
          <w:sz w:val="24"/>
          <w:szCs w:val="24"/>
        </w:rPr>
        <w:t xml:space="preserve">-to-footing interface. </w:t>
      </w:r>
      <w:r w:rsidR="00797A05" w:rsidRPr="00E40834">
        <w:rPr>
          <w:rFonts w:ascii="Times New Roman" w:hAnsi="Times New Roman" w:cs="Times New Roman"/>
          <w:sz w:val="24"/>
          <w:szCs w:val="24"/>
        </w:rPr>
        <w:t>The dashed black line shows the yield strain of the flexural reinforcement</w:t>
      </w:r>
      <w:r w:rsidR="000747AE" w:rsidRPr="00E40834">
        <w:rPr>
          <w:rFonts w:ascii="Times New Roman" w:hAnsi="Times New Roman" w:cs="Times New Roman"/>
          <w:sz w:val="24"/>
          <w:szCs w:val="24"/>
        </w:rPr>
        <w:t xml:space="preserve"> </w:t>
      </w:r>
      <w:r w:rsidR="000747AE" w:rsidRPr="00E40834">
        <w:rPr>
          <w:rFonts w:ascii="Times New Roman" w:hAnsi="Times New Roman" w:cs="Times New Roman"/>
          <w:i/>
          <w:sz w:val="24"/>
          <w:szCs w:val="24"/>
        </w:rPr>
        <w:t>ε</w:t>
      </w:r>
      <w:r w:rsidR="000747AE" w:rsidRPr="00E40834">
        <w:rPr>
          <w:rFonts w:ascii="Times New Roman" w:hAnsi="Times New Roman" w:cs="Times New Roman"/>
          <w:i/>
          <w:sz w:val="24"/>
          <w:szCs w:val="24"/>
          <w:vertAlign w:val="subscript"/>
        </w:rPr>
        <w:t>s,y</w:t>
      </w:r>
      <w:r w:rsidR="000747AE" w:rsidRPr="00E40834">
        <w:rPr>
          <w:rFonts w:ascii="Times New Roman" w:hAnsi="Times New Roman" w:cs="Times New Roman"/>
          <w:sz w:val="24"/>
          <w:szCs w:val="24"/>
        </w:rPr>
        <w:t>,</w:t>
      </w:r>
      <w:r w:rsidR="00797A05" w:rsidRPr="00E40834">
        <w:rPr>
          <w:rFonts w:ascii="Times New Roman" w:hAnsi="Times New Roman" w:cs="Times New Roman"/>
          <w:sz w:val="24"/>
          <w:szCs w:val="24"/>
        </w:rPr>
        <w:t xml:space="preserve"> as obtained </w:t>
      </w:r>
      <w:r w:rsidR="00704794" w:rsidRPr="00E40834">
        <w:rPr>
          <w:rFonts w:ascii="Times New Roman" w:hAnsi="Times New Roman" w:cs="Times New Roman"/>
          <w:sz w:val="24"/>
          <w:szCs w:val="24"/>
        </w:rPr>
        <w:t xml:space="preserve">from the </w:t>
      </w:r>
      <w:r w:rsidR="00797A05" w:rsidRPr="00E40834">
        <w:rPr>
          <w:rFonts w:ascii="Times New Roman" w:hAnsi="Times New Roman" w:cs="Times New Roman"/>
          <w:sz w:val="24"/>
          <w:szCs w:val="24"/>
        </w:rPr>
        <w:t xml:space="preserve">material </w:t>
      </w:r>
      <w:r w:rsidR="00704794" w:rsidRPr="00E40834">
        <w:rPr>
          <w:rFonts w:ascii="Times New Roman" w:hAnsi="Times New Roman" w:cs="Times New Roman"/>
          <w:sz w:val="24"/>
          <w:szCs w:val="24"/>
        </w:rPr>
        <w:t xml:space="preserve">tests </w:t>
      </w:r>
      <w:r w:rsidR="00797A05" w:rsidRPr="00E40834">
        <w:rPr>
          <w:rFonts w:ascii="Times New Roman" w:hAnsi="Times New Roman" w:cs="Times New Roman"/>
          <w:sz w:val="24"/>
          <w:szCs w:val="24"/>
        </w:rPr>
        <w:t>described in Section 2.3. The intersection between the maximum strain ε</w:t>
      </w:r>
      <w:r w:rsidR="00797A05" w:rsidRPr="00E40834">
        <w:rPr>
          <w:rFonts w:ascii="Times New Roman" w:hAnsi="Times New Roman" w:cs="Times New Roman"/>
          <w:sz w:val="24"/>
          <w:szCs w:val="24"/>
          <w:vertAlign w:val="subscript"/>
        </w:rPr>
        <w:t>s</w:t>
      </w:r>
      <w:r w:rsidR="00797A05" w:rsidRPr="00E40834">
        <w:rPr>
          <w:rFonts w:ascii="Times New Roman" w:hAnsi="Times New Roman" w:cs="Times New Roman"/>
          <w:sz w:val="24"/>
          <w:szCs w:val="24"/>
        </w:rPr>
        <w:t xml:space="preserve"> </w:t>
      </w:r>
      <w:r w:rsidR="000747AE" w:rsidRPr="00E40834">
        <w:rPr>
          <w:rFonts w:ascii="Times New Roman" w:hAnsi="Times New Roman" w:cs="Times New Roman"/>
          <w:sz w:val="24"/>
          <w:szCs w:val="24"/>
        </w:rPr>
        <w:t xml:space="preserve">and the </w:t>
      </w:r>
      <w:r w:rsidR="000747AE" w:rsidRPr="00E40834">
        <w:rPr>
          <w:rFonts w:ascii="Times New Roman" w:hAnsi="Times New Roman" w:cs="Times New Roman"/>
          <w:i/>
          <w:sz w:val="24"/>
          <w:szCs w:val="24"/>
        </w:rPr>
        <w:t>ε</w:t>
      </w:r>
      <w:r w:rsidR="000747AE" w:rsidRPr="00E40834">
        <w:rPr>
          <w:rFonts w:ascii="Times New Roman" w:hAnsi="Times New Roman" w:cs="Times New Roman"/>
          <w:i/>
          <w:sz w:val="24"/>
          <w:szCs w:val="24"/>
          <w:vertAlign w:val="subscript"/>
        </w:rPr>
        <w:t>s,y</w:t>
      </w:r>
      <w:r w:rsidR="000747AE" w:rsidRPr="00E40834">
        <w:rPr>
          <w:rFonts w:ascii="Times New Roman" w:hAnsi="Times New Roman" w:cs="Times New Roman"/>
          <w:sz w:val="24"/>
          <w:szCs w:val="24"/>
        </w:rPr>
        <w:t xml:space="preserve"> line shows the limit between inelastic-to-elastic deformations, and implicitly, the plastic hinge region </w:t>
      </w:r>
      <w:r w:rsidR="000747AE" w:rsidRPr="00E40834">
        <w:rPr>
          <w:rFonts w:ascii="Times New Roman" w:hAnsi="Times New Roman" w:cs="Times New Roman"/>
          <w:i/>
          <w:sz w:val="24"/>
          <w:szCs w:val="24"/>
        </w:rPr>
        <w:t>L</w:t>
      </w:r>
      <w:r w:rsidR="000747AE" w:rsidRPr="00E40834">
        <w:rPr>
          <w:rFonts w:ascii="Times New Roman" w:hAnsi="Times New Roman" w:cs="Times New Roman"/>
          <w:i/>
          <w:sz w:val="24"/>
          <w:szCs w:val="24"/>
          <w:vertAlign w:val="subscript"/>
        </w:rPr>
        <w:t>pl,test</w:t>
      </w:r>
      <w:r w:rsidR="000747AE" w:rsidRPr="00E40834">
        <w:rPr>
          <w:rFonts w:ascii="Times New Roman" w:hAnsi="Times New Roman" w:cs="Times New Roman"/>
          <w:sz w:val="24"/>
          <w:szCs w:val="24"/>
        </w:rPr>
        <w:t>.</w:t>
      </w:r>
      <w:r w:rsidR="007D2F3E" w:rsidRPr="00E40834">
        <w:rPr>
          <w:rFonts w:ascii="Times New Roman" w:hAnsi="Times New Roman" w:cs="Times New Roman"/>
          <w:sz w:val="24"/>
          <w:szCs w:val="24"/>
        </w:rPr>
        <w:t xml:space="preserve"> As observed, </w:t>
      </w:r>
      <w:bookmarkStart w:id="130" w:name="_Hlk497389404"/>
      <w:r w:rsidR="007D2F3E" w:rsidRPr="00E40834">
        <w:rPr>
          <w:rFonts w:ascii="Times New Roman" w:hAnsi="Times New Roman" w:cs="Times New Roman"/>
          <w:i/>
          <w:sz w:val="24"/>
          <w:szCs w:val="24"/>
        </w:rPr>
        <w:t>L</w:t>
      </w:r>
      <w:r w:rsidR="007D2F3E" w:rsidRPr="00E40834">
        <w:rPr>
          <w:rFonts w:ascii="Times New Roman" w:hAnsi="Times New Roman" w:cs="Times New Roman"/>
          <w:i/>
          <w:sz w:val="24"/>
          <w:szCs w:val="24"/>
          <w:vertAlign w:val="subscript"/>
        </w:rPr>
        <w:t>pl,test</w:t>
      </w:r>
      <w:r w:rsidR="007D2F3E" w:rsidRPr="00E40834">
        <w:rPr>
          <w:rFonts w:ascii="Times New Roman" w:hAnsi="Times New Roman" w:cs="Times New Roman"/>
          <w:sz w:val="24"/>
          <w:szCs w:val="24"/>
          <w:vertAlign w:val="subscript"/>
        </w:rPr>
        <w:t xml:space="preserve"> </w:t>
      </w:r>
      <w:bookmarkEnd w:id="130"/>
      <w:r w:rsidR="007D2F3E" w:rsidRPr="00E40834">
        <w:rPr>
          <w:rFonts w:ascii="Times New Roman" w:hAnsi="Times New Roman" w:cs="Times New Roman"/>
          <w:sz w:val="24"/>
          <w:szCs w:val="24"/>
        </w:rPr>
        <w:t>has the smallest value for the Ø250 RC member (D250-R00-F0-N1), followed by the Ø250 RRuC member (D250-R60-F0-N1)</w:t>
      </w:r>
      <w:r w:rsidR="00704794" w:rsidRPr="00E40834">
        <w:rPr>
          <w:rFonts w:ascii="Times New Roman" w:hAnsi="Times New Roman" w:cs="Times New Roman"/>
          <w:sz w:val="24"/>
          <w:szCs w:val="24"/>
        </w:rPr>
        <w:t xml:space="preserve"> and the </w:t>
      </w:r>
      <w:r w:rsidR="007D2F3E" w:rsidRPr="00E40834">
        <w:rPr>
          <w:rFonts w:ascii="Times New Roman" w:hAnsi="Times New Roman" w:cs="Times New Roman"/>
          <w:sz w:val="24"/>
          <w:szCs w:val="24"/>
        </w:rPr>
        <w:t xml:space="preserve">Ø250 CRRuC specimen (D350-R60-F3-N1). </w:t>
      </w:r>
      <w:r w:rsidR="005E56E3" w:rsidRPr="00E40834">
        <w:rPr>
          <w:rFonts w:ascii="Times New Roman" w:hAnsi="Times New Roman" w:cs="Times New Roman"/>
          <w:sz w:val="24"/>
          <w:szCs w:val="24"/>
        </w:rPr>
        <w:t xml:space="preserve">These values are </w:t>
      </w:r>
      <w:r w:rsidR="00704794" w:rsidRPr="00E40834">
        <w:rPr>
          <w:rFonts w:ascii="Times New Roman" w:hAnsi="Times New Roman" w:cs="Times New Roman"/>
          <w:sz w:val="24"/>
          <w:szCs w:val="24"/>
        </w:rPr>
        <w:t xml:space="preserve">also given </w:t>
      </w:r>
      <w:r w:rsidR="005E56E3" w:rsidRPr="00E40834">
        <w:rPr>
          <w:rFonts w:ascii="Times New Roman" w:hAnsi="Times New Roman" w:cs="Times New Roman"/>
          <w:sz w:val="24"/>
          <w:szCs w:val="24"/>
        </w:rPr>
        <w:t xml:space="preserve">in Table 6. On the other hand, </w:t>
      </w:r>
      <w:r w:rsidR="00704794" w:rsidRPr="00E40834">
        <w:rPr>
          <w:rFonts w:ascii="Times New Roman" w:hAnsi="Times New Roman" w:cs="Times New Roman"/>
          <w:sz w:val="24"/>
          <w:szCs w:val="24"/>
        </w:rPr>
        <w:t xml:space="preserve">for the </w:t>
      </w:r>
      <w:r w:rsidR="005E56E3" w:rsidRPr="00E40834">
        <w:rPr>
          <w:rFonts w:ascii="Times New Roman" w:hAnsi="Times New Roman" w:cs="Times New Roman"/>
          <w:sz w:val="24"/>
          <w:szCs w:val="24"/>
        </w:rPr>
        <w:t>Ø350 RRuC R60 members</w:t>
      </w:r>
      <w:r w:rsidR="00704794" w:rsidRPr="00E40834">
        <w:rPr>
          <w:rFonts w:ascii="Times New Roman" w:hAnsi="Times New Roman" w:cs="Times New Roman"/>
          <w:sz w:val="24"/>
          <w:szCs w:val="24"/>
        </w:rPr>
        <w:t xml:space="preserve">, </w:t>
      </w:r>
      <w:r w:rsidR="005E56E3" w:rsidRPr="00E40834">
        <w:rPr>
          <w:rFonts w:ascii="Times New Roman" w:hAnsi="Times New Roman" w:cs="Times New Roman"/>
          <w:i/>
          <w:sz w:val="24"/>
          <w:szCs w:val="24"/>
        </w:rPr>
        <w:t>L</w:t>
      </w:r>
      <w:r w:rsidR="005E56E3" w:rsidRPr="00E40834">
        <w:rPr>
          <w:rFonts w:ascii="Times New Roman" w:hAnsi="Times New Roman" w:cs="Times New Roman"/>
          <w:i/>
          <w:sz w:val="24"/>
          <w:szCs w:val="24"/>
          <w:vertAlign w:val="subscript"/>
        </w:rPr>
        <w:t xml:space="preserve">pl,test </w:t>
      </w:r>
      <w:r w:rsidR="00704794" w:rsidRPr="00E40834">
        <w:rPr>
          <w:rFonts w:ascii="Times New Roman" w:hAnsi="Times New Roman" w:cs="Times New Roman"/>
          <w:sz w:val="24"/>
          <w:szCs w:val="24"/>
        </w:rPr>
        <w:t xml:space="preserve">was in the range of </w:t>
      </w:r>
      <w:r w:rsidR="005E56E3" w:rsidRPr="00E40834">
        <w:rPr>
          <w:rFonts w:ascii="Times New Roman" w:hAnsi="Times New Roman" w:cs="Times New Roman"/>
          <w:sz w:val="24"/>
          <w:szCs w:val="24"/>
        </w:rPr>
        <w:t xml:space="preserve">400-480 mm, whilst for the Ø350 RRuC R60 </w:t>
      </w:r>
      <w:r w:rsidR="005E56E3" w:rsidRPr="00E40834">
        <w:rPr>
          <w:rFonts w:ascii="Times New Roman" w:hAnsi="Times New Roman" w:cs="Times New Roman"/>
          <w:i/>
          <w:sz w:val="24"/>
          <w:szCs w:val="24"/>
        </w:rPr>
        <w:t>L</w:t>
      </w:r>
      <w:r w:rsidR="005E56E3" w:rsidRPr="00E40834">
        <w:rPr>
          <w:rFonts w:ascii="Times New Roman" w:hAnsi="Times New Roman" w:cs="Times New Roman"/>
          <w:i/>
          <w:sz w:val="24"/>
          <w:szCs w:val="24"/>
          <w:vertAlign w:val="subscript"/>
        </w:rPr>
        <w:t>pl,test</w:t>
      </w:r>
      <w:r w:rsidR="005E56E3" w:rsidRPr="00E40834">
        <w:rPr>
          <w:rFonts w:ascii="Times New Roman" w:hAnsi="Times New Roman" w:cs="Times New Roman"/>
          <w:sz w:val="24"/>
          <w:szCs w:val="24"/>
          <w:vertAlign w:val="subscript"/>
        </w:rPr>
        <w:t xml:space="preserve"> </w:t>
      </w:r>
      <w:r w:rsidR="00704794" w:rsidRPr="00E40834">
        <w:rPr>
          <w:rFonts w:ascii="Times New Roman" w:hAnsi="Times New Roman" w:cs="Times New Roman"/>
          <w:sz w:val="24"/>
          <w:szCs w:val="24"/>
        </w:rPr>
        <w:t xml:space="preserve">was in the range of </w:t>
      </w:r>
      <w:r w:rsidR="005E56E3" w:rsidRPr="00E40834">
        <w:rPr>
          <w:rFonts w:ascii="Times New Roman" w:hAnsi="Times New Roman" w:cs="Times New Roman"/>
          <w:sz w:val="24"/>
          <w:szCs w:val="24"/>
        </w:rPr>
        <w:t>390-418 mm</w:t>
      </w:r>
      <w:r w:rsidR="00704794" w:rsidRPr="00E40834">
        <w:rPr>
          <w:rFonts w:ascii="Times New Roman" w:hAnsi="Times New Roman" w:cs="Times New Roman"/>
          <w:sz w:val="24"/>
          <w:szCs w:val="24"/>
        </w:rPr>
        <w:t>, with</w:t>
      </w:r>
      <w:r w:rsidR="005E56E3" w:rsidRPr="00E40834">
        <w:rPr>
          <w:rFonts w:ascii="Times New Roman" w:hAnsi="Times New Roman" w:cs="Times New Roman"/>
          <w:sz w:val="24"/>
          <w:szCs w:val="24"/>
        </w:rPr>
        <w:t xml:space="preserve"> </w:t>
      </w:r>
      <w:r w:rsidR="00704794" w:rsidRPr="00E40834">
        <w:rPr>
          <w:rFonts w:ascii="Times New Roman" w:hAnsi="Times New Roman" w:cs="Times New Roman"/>
          <w:sz w:val="24"/>
          <w:szCs w:val="24"/>
        </w:rPr>
        <w:t>typically</w:t>
      </w:r>
      <w:r w:rsidR="005E56E3" w:rsidRPr="00E40834">
        <w:rPr>
          <w:rFonts w:ascii="Times New Roman" w:hAnsi="Times New Roman" w:cs="Times New Roman"/>
          <w:sz w:val="24"/>
          <w:szCs w:val="24"/>
        </w:rPr>
        <w:t xml:space="preserve"> lower value</w:t>
      </w:r>
      <w:r w:rsidR="002017DD" w:rsidRPr="00E40834">
        <w:rPr>
          <w:rFonts w:ascii="Times New Roman" w:hAnsi="Times New Roman" w:cs="Times New Roman"/>
          <w:sz w:val="24"/>
          <w:szCs w:val="24"/>
        </w:rPr>
        <w:t>s</w:t>
      </w:r>
      <w:r w:rsidR="005E56E3" w:rsidRPr="00E40834">
        <w:rPr>
          <w:rFonts w:ascii="Times New Roman" w:hAnsi="Times New Roman" w:cs="Times New Roman"/>
          <w:sz w:val="24"/>
          <w:szCs w:val="24"/>
        </w:rPr>
        <w:t xml:space="preserve"> </w:t>
      </w:r>
      <w:r w:rsidR="00704794" w:rsidRPr="00E40834">
        <w:rPr>
          <w:rFonts w:ascii="Times New Roman" w:hAnsi="Times New Roman" w:cs="Times New Roman"/>
          <w:sz w:val="24"/>
          <w:szCs w:val="24"/>
        </w:rPr>
        <w:t xml:space="preserve">obtained </w:t>
      </w:r>
      <w:r w:rsidR="005E56E3" w:rsidRPr="00E40834">
        <w:rPr>
          <w:rFonts w:ascii="Times New Roman" w:hAnsi="Times New Roman" w:cs="Times New Roman"/>
          <w:sz w:val="24"/>
          <w:szCs w:val="24"/>
        </w:rPr>
        <w:t>for members subjected to high</w:t>
      </w:r>
      <w:r w:rsidR="00704794" w:rsidRPr="00E40834">
        <w:rPr>
          <w:rFonts w:ascii="Times New Roman" w:hAnsi="Times New Roman" w:cs="Times New Roman"/>
          <w:sz w:val="24"/>
          <w:szCs w:val="24"/>
        </w:rPr>
        <w:t>er</w:t>
      </w:r>
      <w:r w:rsidR="005E56E3" w:rsidRPr="00E40834">
        <w:rPr>
          <w:rFonts w:ascii="Times New Roman" w:hAnsi="Times New Roman" w:cs="Times New Roman"/>
          <w:sz w:val="24"/>
          <w:szCs w:val="24"/>
        </w:rPr>
        <w:t xml:space="preserve"> axial load. </w:t>
      </w:r>
    </w:p>
    <w:p w14:paraId="16F6A749" w14:textId="0668764C" w:rsidR="00E877DF" w:rsidRPr="00E40834" w:rsidRDefault="004A22B8" w:rsidP="00E40834">
      <w:pPr>
        <w:spacing w:line="360" w:lineRule="auto"/>
        <w:jc w:val="both"/>
        <w:rPr>
          <w:rFonts w:ascii="Times New Roman" w:hAnsi="Times New Roman" w:cs="Times New Roman"/>
          <w:sz w:val="24"/>
          <w:szCs w:val="24"/>
          <w:lang w:eastAsia="zh-CN"/>
        </w:rPr>
      </w:pPr>
      <w:r w:rsidRPr="00E40834">
        <w:rPr>
          <w:rFonts w:ascii="Times New Roman" w:hAnsi="Times New Roman" w:cs="Times New Roman"/>
          <w:sz w:val="24"/>
          <w:szCs w:val="24"/>
        </w:rPr>
        <w:t xml:space="preserve">Figure </w:t>
      </w:r>
      <w:r w:rsidR="00DB75F3" w:rsidRPr="00E40834">
        <w:rPr>
          <w:rFonts w:ascii="Times New Roman" w:hAnsi="Times New Roman" w:cs="Times New Roman"/>
          <w:noProof/>
          <w:sz w:val="24"/>
          <w:szCs w:val="24"/>
        </w:rPr>
        <w:t>2</w:t>
      </w:r>
      <w:r w:rsidR="007E36F1" w:rsidRPr="00E40834">
        <w:rPr>
          <w:rFonts w:ascii="Times New Roman" w:hAnsi="Times New Roman" w:cs="Times New Roman"/>
          <w:noProof/>
          <w:sz w:val="24"/>
          <w:szCs w:val="24"/>
        </w:rPr>
        <w:t>1</w:t>
      </w:r>
      <w:r w:rsidR="00DB75F3" w:rsidRPr="00E40834">
        <w:rPr>
          <w:rFonts w:ascii="Times New Roman" w:hAnsi="Times New Roman" w:cs="Times New Roman"/>
          <w:sz w:val="24"/>
          <w:szCs w:val="24"/>
          <w:lang w:eastAsia="zh-CN"/>
        </w:rPr>
        <w:t xml:space="preserve"> </w:t>
      </w:r>
      <w:r w:rsidR="00704794" w:rsidRPr="00E40834">
        <w:rPr>
          <w:rFonts w:ascii="Times New Roman" w:hAnsi="Times New Roman" w:cs="Times New Roman"/>
          <w:sz w:val="24"/>
          <w:szCs w:val="24"/>
          <w:lang w:eastAsia="zh-CN"/>
        </w:rPr>
        <w:t xml:space="preserve">depicts </w:t>
      </w:r>
      <w:r w:rsidR="00E877DF" w:rsidRPr="00E40834">
        <w:rPr>
          <w:rFonts w:ascii="Times New Roman" w:hAnsi="Times New Roman" w:cs="Times New Roman"/>
          <w:sz w:val="24"/>
          <w:szCs w:val="24"/>
          <w:lang w:eastAsia="zh-CN"/>
        </w:rPr>
        <w:t>the plastic hinge</w:t>
      </w:r>
      <w:r w:rsidR="00D443DE" w:rsidRPr="00E40834">
        <w:rPr>
          <w:rFonts w:ascii="Times New Roman" w:hAnsi="Times New Roman" w:cs="Times New Roman"/>
          <w:sz w:val="24"/>
          <w:szCs w:val="24"/>
          <w:lang w:eastAsia="zh-CN"/>
        </w:rPr>
        <w:t xml:space="preserve"> length</w:t>
      </w:r>
      <w:r w:rsidR="00DE6175" w:rsidRPr="00E40834">
        <w:rPr>
          <w:rFonts w:ascii="Times New Roman" w:hAnsi="Times New Roman" w:cs="Times New Roman"/>
          <w:sz w:val="24"/>
          <w:szCs w:val="24"/>
          <w:lang w:eastAsia="zh-CN"/>
        </w:rPr>
        <w:t xml:space="preserve"> </w:t>
      </w:r>
      <w:r w:rsidR="00DE6175" w:rsidRPr="00E40834">
        <w:rPr>
          <w:rFonts w:ascii="Times New Roman" w:hAnsi="Times New Roman" w:cs="Times New Roman"/>
          <w:i/>
          <w:sz w:val="24"/>
          <w:szCs w:val="24"/>
          <w:lang w:eastAsia="zh-CN"/>
        </w:rPr>
        <w:t>τ</w:t>
      </w:r>
      <w:r w:rsidR="00DE6175" w:rsidRPr="00E40834">
        <w:rPr>
          <w:rFonts w:ascii="Times New Roman" w:hAnsi="Times New Roman" w:cs="Times New Roman"/>
          <w:sz w:val="24"/>
          <w:szCs w:val="24"/>
          <w:lang w:eastAsia="zh-CN"/>
        </w:rPr>
        <w:t xml:space="preserve"> </w:t>
      </w:r>
      <w:r w:rsidR="00704794" w:rsidRPr="00E40834">
        <w:rPr>
          <w:rFonts w:ascii="Times New Roman" w:hAnsi="Times New Roman" w:cs="Times New Roman"/>
          <w:sz w:val="24"/>
          <w:szCs w:val="24"/>
          <w:lang w:eastAsia="zh-CN"/>
        </w:rPr>
        <w:t xml:space="preserve">obtained in the tests </w:t>
      </w:r>
      <w:r w:rsidR="00DE6175" w:rsidRPr="00E40834">
        <w:rPr>
          <w:rFonts w:ascii="Times New Roman" w:hAnsi="Times New Roman" w:cs="Times New Roman"/>
          <w:sz w:val="24"/>
          <w:szCs w:val="24"/>
          <w:lang w:eastAsia="zh-CN"/>
        </w:rPr>
        <w:t xml:space="preserve">as a ratio between </w:t>
      </w:r>
      <w:r w:rsidR="00DE6175" w:rsidRPr="00E40834">
        <w:rPr>
          <w:rFonts w:ascii="Times New Roman" w:hAnsi="Times New Roman" w:cs="Times New Roman"/>
          <w:i/>
          <w:sz w:val="24"/>
          <w:szCs w:val="24"/>
          <w:lang w:eastAsia="zh-CN"/>
        </w:rPr>
        <w:t>L</w:t>
      </w:r>
      <w:r w:rsidR="00DE6175" w:rsidRPr="00E40834">
        <w:rPr>
          <w:rFonts w:ascii="Times New Roman" w:hAnsi="Times New Roman" w:cs="Times New Roman"/>
          <w:i/>
          <w:sz w:val="24"/>
          <w:szCs w:val="24"/>
          <w:vertAlign w:val="subscript"/>
          <w:lang w:eastAsia="zh-CN"/>
        </w:rPr>
        <w:t>pl,test</w:t>
      </w:r>
      <w:r w:rsidR="00DE6175" w:rsidRPr="00E40834">
        <w:rPr>
          <w:rFonts w:ascii="Times New Roman" w:hAnsi="Times New Roman" w:cs="Times New Roman"/>
          <w:i/>
          <w:sz w:val="24"/>
          <w:szCs w:val="24"/>
          <w:lang w:eastAsia="zh-CN"/>
        </w:rPr>
        <w:t>/l</w:t>
      </w:r>
      <w:r w:rsidR="00DE6175" w:rsidRPr="00E40834">
        <w:rPr>
          <w:rFonts w:ascii="Times New Roman" w:hAnsi="Times New Roman" w:cs="Times New Roman"/>
          <w:i/>
          <w:sz w:val="24"/>
          <w:szCs w:val="24"/>
          <w:vertAlign w:val="subscript"/>
          <w:lang w:eastAsia="zh-CN"/>
        </w:rPr>
        <w:t>col</w:t>
      </w:r>
      <w:r w:rsidR="00DE6175" w:rsidRPr="00E40834">
        <w:rPr>
          <w:rFonts w:ascii="Times New Roman" w:hAnsi="Times New Roman" w:cs="Times New Roman"/>
          <w:sz w:val="24"/>
          <w:szCs w:val="24"/>
          <w:lang w:eastAsia="zh-CN"/>
        </w:rPr>
        <w:t xml:space="preserve">, whilst Table 6 </w:t>
      </w:r>
      <w:r w:rsidR="00704794" w:rsidRPr="00E40834">
        <w:rPr>
          <w:rFonts w:ascii="Times New Roman" w:hAnsi="Times New Roman" w:cs="Times New Roman"/>
          <w:sz w:val="24"/>
          <w:szCs w:val="24"/>
          <w:lang w:eastAsia="zh-CN"/>
        </w:rPr>
        <w:t xml:space="preserve">gives </w:t>
      </w:r>
      <w:r w:rsidR="00DE6175" w:rsidRPr="00E40834">
        <w:rPr>
          <w:rFonts w:ascii="Times New Roman" w:hAnsi="Times New Roman" w:cs="Times New Roman"/>
          <w:sz w:val="24"/>
          <w:szCs w:val="24"/>
          <w:lang w:eastAsia="zh-CN"/>
        </w:rPr>
        <w:t>both the test</w:t>
      </w:r>
      <w:r w:rsidR="00704794" w:rsidRPr="00E40834">
        <w:rPr>
          <w:rFonts w:ascii="Times New Roman" w:hAnsi="Times New Roman" w:cs="Times New Roman"/>
          <w:sz w:val="24"/>
          <w:szCs w:val="24"/>
          <w:lang w:eastAsia="zh-CN"/>
        </w:rPr>
        <w:t xml:space="preserve"> values</w:t>
      </w:r>
      <w:r w:rsidR="00DE6175" w:rsidRPr="00E40834">
        <w:rPr>
          <w:rFonts w:ascii="Times New Roman" w:hAnsi="Times New Roman" w:cs="Times New Roman"/>
          <w:sz w:val="24"/>
          <w:szCs w:val="24"/>
          <w:lang w:eastAsia="zh-CN"/>
        </w:rPr>
        <w:t xml:space="preserve"> and estimated </w:t>
      </w:r>
      <w:r w:rsidR="00DE6175" w:rsidRPr="00E40834">
        <w:rPr>
          <w:rFonts w:ascii="Times New Roman" w:hAnsi="Times New Roman" w:cs="Times New Roman"/>
          <w:i/>
          <w:sz w:val="24"/>
          <w:szCs w:val="24"/>
          <w:lang w:eastAsia="zh-CN"/>
        </w:rPr>
        <w:t>L</w:t>
      </w:r>
      <w:r w:rsidR="00DE6175" w:rsidRPr="00E40834">
        <w:rPr>
          <w:rFonts w:ascii="Times New Roman" w:hAnsi="Times New Roman" w:cs="Times New Roman"/>
          <w:i/>
          <w:sz w:val="24"/>
          <w:szCs w:val="24"/>
          <w:vertAlign w:val="subscript"/>
          <w:lang w:eastAsia="zh-CN"/>
        </w:rPr>
        <w:t>pl</w:t>
      </w:r>
      <w:r w:rsidR="00DE6175" w:rsidRPr="00E40834">
        <w:rPr>
          <w:rFonts w:ascii="Times New Roman" w:hAnsi="Times New Roman" w:cs="Times New Roman"/>
          <w:sz w:val="24"/>
          <w:szCs w:val="24"/>
          <w:lang w:eastAsia="zh-CN"/>
        </w:rPr>
        <w:t xml:space="preserve"> </w:t>
      </w:r>
      <w:r w:rsidR="00E877DF" w:rsidRPr="00E40834">
        <w:rPr>
          <w:rFonts w:ascii="Times New Roman" w:hAnsi="Times New Roman" w:cs="Times New Roman"/>
          <w:sz w:val="24"/>
          <w:szCs w:val="24"/>
          <w:lang w:eastAsia="zh-CN"/>
        </w:rPr>
        <w:t>using Equation (</w:t>
      </w:r>
      <w:r w:rsidR="0032238B" w:rsidRPr="00E40834">
        <w:rPr>
          <w:rFonts w:ascii="Times New Roman" w:hAnsi="Times New Roman" w:cs="Times New Roman"/>
          <w:sz w:val="24"/>
          <w:szCs w:val="24"/>
          <w:lang w:eastAsia="zh-CN"/>
        </w:rPr>
        <w:t>6</w:t>
      </w:r>
      <w:r w:rsidR="00E877DF" w:rsidRPr="00E40834">
        <w:rPr>
          <w:rFonts w:ascii="Times New Roman" w:hAnsi="Times New Roman" w:cs="Times New Roman"/>
          <w:sz w:val="24"/>
          <w:szCs w:val="24"/>
          <w:lang w:eastAsia="zh-CN"/>
        </w:rPr>
        <w:t>)</w:t>
      </w:r>
      <w:r w:rsidR="00DE6175" w:rsidRPr="00E40834">
        <w:rPr>
          <w:rFonts w:ascii="Times New Roman" w:hAnsi="Times New Roman" w:cs="Times New Roman"/>
          <w:sz w:val="24"/>
          <w:szCs w:val="24"/>
          <w:lang w:eastAsia="zh-CN"/>
        </w:rPr>
        <w:t xml:space="preserve">. As in Figure </w:t>
      </w:r>
      <w:r w:rsidR="007E36F1" w:rsidRPr="00E40834">
        <w:rPr>
          <w:rFonts w:ascii="Times New Roman" w:hAnsi="Times New Roman" w:cs="Times New Roman"/>
          <w:sz w:val="24"/>
          <w:szCs w:val="24"/>
          <w:lang w:eastAsia="zh-CN"/>
        </w:rPr>
        <w:t>20</w:t>
      </w:r>
      <w:r w:rsidR="00DE6175" w:rsidRPr="00E40834">
        <w:rPr>
          <w:rFonts w:ascii="Times New Roman" w:hAnsi="Times New Roman" w:cs="Times New Roman"/>
          <w:sz w:val="24"/>
          <w:szCs w:val="24"/>
          <w:lang w:eastAsia="zh-CN"/>
        </w:rPr>
        <w:t>, t</w:t>
      </w:r>
      <w:r w:rsidR="00E877DF" w:rsidRPr="00E40834">
        <w:rPr>
          <w:rFonts w:ascii="Times New Roman" w:hAnsi="Times New Roman" w:cs="Times New Roman"/>
          <w:sz w:val="24"/>
          <w:szCs w:val="24"/>
          <w:lang w:eastAsia="zh-CN"/>
        </w:rPr>
        <w:t xml:space="preserve">he shortest plastic hinge length is obtained for the RC member in comparison </w:t>
      </w:r>
      <w:r w:rsidR="00704794" w:rsidRPr="00E40834">
        <w:rPr>
          <w:rFonts w:ascii="Times New Roman" w:hAnsi="Times New Roman" w:cs="Times New Roman"/>
          <w:sz w:val="24"/>
          <w:szCs w:val="24"/>
          <w:lang w:eastAsia="zh-CN"/>
        </w:rPr>
        <w:t xml:space="preserve">with </w:t>
      </w:r>
      <w:r w:rsidR="00E877DF" w:rsidRPr="00E40834">
        <w:rPr>
          <w:rFonts w:ascii="Times New Roman" w:hAnsi="Times New Roman" w:cs="Times New Roman"/>
          <w:sz w:val="24"/>
          <w:szCs w:val="24"/>
          <w:lang w:eastAsia="zh-CN"/>
        </w:rPr>
        <w:t xml:space="preserve">the remaining members. Additionally, regardless </w:t>
      </w:r>
      <w:r w:rsidR="00B74431" w:rsidRPr="00E40834">
        <w:rPr>
          <w:rFonts w:ascii="Times New Roman" w:hAnsi="Times New Roman" w:cs="Times New Roman"/>
          <w:sz w:val="24"/>
          <w:szCs w:val="24"/>
          <w:lang w:eastAsia="zh-CN"/>
        </w:rPr>
        <w:t xml:space="preserve">of </w:t>
      </w:r>
      <w:r w:rsidR="00E877DF" w:rsidRPr="00E40834">
        <w:rPr>
          <w:rFonts w:ascii="Times New Roman" w:hAnsi="Times New Roman" w:cs="Times New Roman"/>
          <w:sz w:val="24"/>
          <w:szCs w:val="24"/>
          <w:lang w:eastAsia="zh-CN"/>
        </w:rPr>
        <w:t xml:space="preserve">the section size, </w:t>
      </w:r>
      <w:r w:rsidR="00704794" w:rsidRPr="00E40834">
        <w:rPr>
          <w:rFonts w:ascii="Times New Roman" w:hAnsi="Times New Roman" w:cs="Times New Roman"/>
          <w:sz w:val="24"/>
          <w:szCs w:val="24"/>
          <w:lang w:eastAsia="zh-CN"/>
        </w:rPr>
        <w:t xml:space="preserve">the </w:t>
      </w:r>
      <w:r w:rsidR="00E877DF" w:rsidRPr="00E40834">
        <w:rPr>
          <w:rFonts w:ascii="Times New Roman" w:hAnsi="Times New Roman" w:cs="Times New Roman"/>
          <w:sz w:val="24"/>
          <w:szCs w:val="24"/>
          <w:lang w:eastAsia="zh-CN"/>
        </w:rPr>
        <w:t xml:space="preserve">RRuC </w:t>
      </w:r>
      <w:r w:rsidR="00DE6175" w:rsidRPr="00E40834">
        <w:rPr>
          <w:rFonts w:ascii="Times New Roman" w:hAnsi="Times New Roman" w:cs="Times New Roman"/>
          <w:sz w:val="24"/>
          <w:szCs w:val="24"/>
          <w:lang w:eastAsia="zh-CN"/>
        </w:rPr>
        <w:t xml:space="preserve">and CRRuC </w:t>
      </w:r>
      <w:r w:rsidR="00E877DF" w:rsidRPr="00E40834">
        <w:rPr>
          <w:rFonts w:ascii="Times New Roman" w:hAnsi="Times New Roman" w:cs="Times New Roman"/>
          <w:sz w:val="24"/>
          <w:szCs w:val="24"/>
          <w:lang w:eastAsia="zh-CN"/>
        </w:rPr>
        <w:t xml:space="preserve">members </w:t>
      </w:r>
      <w:r w:rsidR="00704794" w:rsidRPr="00E40834">
        <w:rPr>
          <w:rFonts w:ascii="Times New Roman" w:hAnsi="Times New Roman" w:cs="Times New Roman"/>
          <w:sz w:val="24"/>
          <w:szCs w:val="24"/>
          <w:lang w:eastAsia="zh-CN"/>
        </w:rPr>
        <w:t xml:space="preserve">exhibit </w:t>
      </w:r>
      <w:r w:rsidR="00E877DF" w:rsidRPr="00E40834">
        <w:rPr>
          <w:rFonts w:ascii="Times New Roman" w:hAnsi="Times New Roman" w:cs="Times New Roman"/>
          <w:i/>
          <w:sz w:val="24"/>
          <w:szCs w:val="24"/>
          <w:lang w:eastAsia="zh-CN"/>
        </w:rPr>
        <w:t>τ</w:t>
      </w:r>
      <w:r w:rsidR="00E877DF" w:rsidRPr="00E40834">
        <w:rPr>
          <w:rFonts w:ascii="Times New Roman" w:hAnsi="Times New Roman" w:cs="Times New Roman"/>
          <w:sz w:val="24"/>
          <w:szCs w:val="24"/>
          <w:lang w:eastAsia="zh-CN"/>
        </w:rPr>
        <w:t xml:space="preserve"> values </w:t>
      </w:r>
      <w:r w:rsidR="00704794" w:rsidRPr="00E40834">
        <w:rPr>
          <w:rFonts w:ascii="Times New Roman" w:hAnsi="Times New Roman" w:cs="Times New Roman"/>
          <w:sz w:val="24"/>
          <w:szCs w:val="24"/>
          <w:lang w:eastAsia="zh-CN"/>
        </w:rPr>
        <w:t xml:space="preserve">in the range of </w:t>
      </w:r>
      <w:r w:rsidR="00DE6175" w:rsidRPr="00E40834">
        <w:rPr>
          <w:rFonts w:ascii="Times New Roman" w:hAnsi="Times New Roman" w:cs="Times New Roman"/>
          <w:sz w:val="24"/>
          <w:szCs w:val="24"/>
          <w:lang w:eastAsia="zh-CN"/>
        </w:rPr>
        <w:t>0.31-0.34</w:t>
      </w:r>
      <w:r w:rsidR="00E877DF" w:rsidRPr="00E40834">
        <w:rPr>
          <w:rFonts w:ascii="Times New Roman" w:hAnsi="Times New Roman" w:cs="Times New Roman"/>
          <w:sz w:val="24"/>
          <w:szCs w:val="24"/>
          <w:lang w:eastAsia="zh-CN"/>
        </w:rPr>
        <w:t xml:space="preserve"> due to </w:t>
      </w:r>
      <w:r w:rsidR="00B74431" w:rsidRPr="00E40834">
        <w:rPr>
          <w:rFonts w:ascii="Times New Roman" w:hAnsi="Times New Roman" w:cs="Times New Roman"/>
          <w:sz w:val="24"/>
          <w:szCs w:val="24"/>
          <w:lang w:eastAsia="zh-CN"/>
        </w:rPr>
        <w:t xml:space="preserve">the </w:t>
      </w:r>
      <w:r w:rsidR="00E877DF" w:rsidRPr="00E40834">
        <w:rPr>
          <w:rFonts w:ascii="Times New Roman" w:hAnsi="Times New Roman" w:cs="Times New Roman"/>
          <w:sz w:val="24"/>
          <w:szCs w:val="24"/>
          <w:lang w:eastAsia="zh-CN"/>
        </w:rPr>
        <w:t xml:space="preserve">more significant spread of plasticity throughout the member length in comparison </w:t>
      </w:r>
      <w:r w:rsidR="00704794" w:rsidRPr="00E40834">
        <w:rPr>
          <w:rFonts w:ascii="Times New Roman" w:hAnsi="Times New Roman" w:cs="Times New Roman"/>
          <w:sz w:val="24"/>
          <w:szCs w:val="24"/>
          <w:lang w:eastAsia="zh-CN"/>
        </w:rPr>
        <w:t xml:space="preserve">with </w:t>
      </w:r>
      <w:r w:rsidR="00E877DF" w:rsidRPr="00E40834">
        <w:rPr>
          <w:rFonts w:ascii="Times New Roman" w:hAnsi="Times New Roman" w:cs="Times New Roman"/>
          <w:sz w:val="24"/>
          <w:szCs w:val="24"/>
          <w:lang w:eastAsia="zh-CN"/>
        </w:rPr>
        <w:t xml:space="preserve">the RC member. </w:t>
      </w:r>
      <w:r w:rsidR="00DE6175" w:rsidRPr="00E40834">
        <w:rPr>
          <w:rFonts w:ascii="Times New Roman" w:hAnsi="Times New Roman" w:cs="Times New Roman"/>
          <w:sz w:val="24"/>
          <w:szCs w:val="24"/>
          <w:lang w:eastAsia="zh-CN"/>
        </w:rPr>
        <w:t xml:space="preserve">As </w:t>
      </w:r>
      <w:r w:rsidR="00704794" w:rsidRPr="00E40834">
        <w:rPr>
          <w:rFonts w:ascii="Times New Roman" w:hAnsi="Times New Roman" w:cs="Times New Roman"/>
          <w:sz w:val="24"/>
          <w:szCs w:val="24"/>
          <w:lang w:eastAsia="zh-CN"/>
        </w:rPr>
        <w:t xml:space="preserve">shown </w:t>
      </w:r>
      <w:r w:rsidR="00DE6175" w:rsidRPr="00E40834">
        <w:rPr>
          <w:rFonts w:ascii="Times New Roman" w:hAnsi="Times New Roman" w:cs="Times New Roman"/>
          <w:sz w:val="24"/>
          <w:szCs w:val="24"/>
          <w:lang w:eastAsia="zh-CN"/>
        </w:rPr>
        <w:t xml:space="preserve">in Table 6, the average </w:t>
      </w:r>
      <w:r w:rsidR="00704794" w:rsidRPr="00E40834">
        <w:rPr>
          <w:rFonts w:ascii="Times New Roman" w:hAnsi="Times New Roman" w:cs="Times New Roman"/>
          <w:sz w:val="24"/>
          <w:szCs w:val="24"/>
          <w:lang w:eastAsia="zh-CN"/>
        </w:rPr>
        <w:t xml:space="preserve">of the </w:t>
      </w:r>
      <w:r w:rsidR="00DE6175" w:rsidRPr="00E40834">
        <w:rPr>
          <w:rFonts w:ascii="Times New Roman" w:hAnsi="Times New Roman" w:cs="Times New Roman"/>
          <w:sz w:val="24"/>
          <w:szCs w:val="24"/>
          <w:lang w:eastAsia="zh-CN"/>
        </w:rPr>
        <w:t xml:space="preserve">test-to-estimated plastic hinge lengths is </w:t>
      </w:r>
      <w:r w:rsidR="00704794" w:rsidRPr="00E40834">
        <w:rPr>
          <w:rFonts w:ascii="Times New Roman" w:hAnsi="Times New Roman" w:cs="Times New Roman"/>
          <w:sz w:val="24"/>
          <w:szCs w:val="24"/>
          <w:lang w:eastAsia="zh-CN"/>
        </w:rPr>
        <w:t xml:space="preserve">about </w:t>
      </w:r>
      <w:r w:rsidR="00DE6175" w:rsidRPr="00E40834">
        <w:rPr>
          <w:rFonts w:ascii="Times New Roman" w:hAnsi="Times New Roman" w:cs="Times New Roman"/>
          <w:sz w:val="24"/>
          <w:szCs w:val="24"/>
          <w:lang w:eastAsia="zh-CN"/>
        </w:rPr>
        <w:t xml:space="preserve">1.00, </w:t>
      </w:r>
      <w:r w:rsidR="00704794" w:rsidRPr="00E40834">
        <w:rPr>
          <w:rFonts w:ascii="Times New Roman" w:hAnsi="Times New Roman" w:cs="Times New Roman"/>
          <w:sz w:val="24"/>
          <w:szCs w:val="24"/>
          <w:lang w:eastAsia="zh-CN"/>
        </w:rPr>
        <w:t xml:space="preserve">indicating </w:t>
      </w:r>
      <w:r w:rsidR="00DE6175" w:rsidRPr="00E40834">
        <w:rPr>
          <w:rFonts w:ascii="Times New Roman" w:hAnsi="Times New Roman" w:cs="Times New Roman"/>
          <w:sz w:val="24"/>
          <w:szCs w:val="24"/>
          <w:lang w:eastAsia="zh-CN"/>
        </w:rPr>
        <w:t>that Equation (</w:t>
      </w:r>
      <w:r w:rsidR="0032238B" w:rsidRPr="00E40834">
        <w:rPr>
          <w:rFonts w:ascii="Times New Roman" w:hAnsi="Times New Roman" w:cs="Times New Roman"/>
          <w:sz w:val="24"/>
          <w:szCs w:val="24"/>
          <w:lang w:eastAsia="zh-CN"/>
        </w:rPr>
        <w:t>6</w:t>
      </w:r>
      <w:r w:rsidR="00DE6175" w:rsidRPr="00E40834">
        <w:rPr>
          <w:rFonts w:ascii="Times New Roman" w:hAnsi="Times New Roman" w:cs="Times New Roman"/>
          <w:sz w:val="24"/>
          <w:szCs w:val="24"/>
          <w:lang w:eastAsia="zh-CN"/>
        </w:rPr>
        <w:t xml:space="preserve">) may be used for </w:t>
      </w:r>
      <w:r w:rsidR="00704794" w:rsidRPr="00E40834">
        <w:rPr>
          <w:rFonts w:ascii="Times New Roman" w:hAnsi="Times New Roman" w:cs="Times New Roman"/>
          <w:sz w:val="24"/>
          <w:szCs w:val="24"/>
          <w:lang w:eastAsia="zh-CN"/>
        </w:rPr>
        <w:t>estimating</w:t>
      </w:r>
      <w:r w:rsidR="00DE6175" w:rsidRPr="00E40834">
        <w:rPr>
          <w:rFonts w:ascii="Times New Roman" w:hAnsi="Times New Roman" w:cs="Times New Roman"/>
          <w:sz w:val="24"/>
          <w:szCs w:val="24"/>
          <w:lang w:eastAsia="zh-CN"/>
        </w:rPr>
        <w:t xml:space="preserve"> the plastic hinge length for both rubberised and confined rubberised concrete </w:t>
      </w:r>
      <w:r w:rsidR="00BC3D84" w:rsidRPr="00E40834">
        <w:rPr>
          <w:rFonts w:ascii="Times New Roman" w:hAnsi="Times New Roman" w:cs="Times New Roman"/>
          <w:sz w:val="24"/>
          <w:szCs w:val="24"/>
          <w:lang w:eastAsia="zh-CN"/>
        </w:rPr>
        <w:t>members</w:t>
      </w:r>
      <w:r w:rsidR="00DE6175" w:rsidRPr="00E40834">
        <w:rPr>
          <w:rFonts w:ascii="Times New Roman" w:hAnsi="Times New Roman" w:cs="Times New Roman"/>
          <w:sz w:val="24"/>
          <w:szCs w:val="24"/>
          <w:lang w:eastAsia="zh-CN"/>
        </w:rPr>
        <w:t>.</w:t>
      </w:r>
    </w:p>
    <w:p w14:paraId="584B19B8" w14:textId="4740B0CC" w:rsidR="00E877DF" w:rsidRPr="00E40834" w:rsidRDefault="00E877DF" w:rsidP="00E40834">
      <w:pPr>
        <w:pStyle w:val="Heading2"/>
        <w:numPr>
          <w:ilvl w:val="1"/>
          <w:numId w:val="1"/>
        </w:numPr>
        <w:spacing w:before="0" w:after="240" w:line="257" w:lineRule="auto"/>
        <w:ind w:left="425" w:hanging="425"/>
        <w:rPr>
          <w:rFonts w:ascii="Times New Roman" w:hAnsi="Times New Roman" w:cs="Times New Roman"/>
          <w:color w:val="auto"/>
          <w:sz w:val="24"/>
          <w:szCs w:val="24"/>
        </w:rPr>
      </w:pPr>
      <w:r w:rsidRPr="00E40834">
        <w:rPr>
          <w:rFonts w:ascii="Times New Roman" w:hAnsi="Times New Roman" w:cs="Times New Roman"/>
          <w:color w:val="auto"/>
          <w:sz w:val="24"/>
          <w:szCs w:val="24"/>
        </w:rPr>
        <w:t>Energy dissipation</w:t>
      </w:r>
    </w:p>
    <w:p w14:paraId="7FF40BD0" w14:textId="1821F0FA" w:rsidR="005C4522" w:rsidRPr="00E40834" w:rsidRDefault="00FC20A6" w:rsidP="00E40834">
      <w:pPr>
        <w:spacing w:line="360" w:lineRule="auto"/>
        <w:jc w:val="both"/>
        <w:rPr>
          <w:rFonts w:ascii="Times New Roman" w:hAnsi="Times New Roman" w:cs="Times New Roman"/>
          <w:sz w:val="24"/>
          <w:szCs w:val="24"/>
        </w:rPr>
      </w:pPr>
      <w:r w:rsidRPr="00E40834">
        <w:rPr>
          <w:rFonts w:ascii="Times New Roman" w:hAnsi="Times New Roman" w:cs="Times New Roman"/>
          <w:sz w:val="24"/>
          <w:szCs w:val="24"/>
        </w:rPr>
        <w:t xml:space="preserve">For comparison purposes, the </w:t>
      </w:r>
      <w:r w:rsidR="00703B69" w:rsidRPr="00E40834">
        <w:rPr>
          <w:rFonts w:ascii="Times New Roman" w:hAnsi="Times New Roman" w:cs="Times New Roman"/>
          <w:sz w:val="24"/>
          <w:szCs w:val="24"/>
        </w:rPr>
        <w:t>energy dissipation of the test</w:t>
      </w:r>
      <w:r w:rsidR="00504A51" w:rsidRPr="00E40834">
        <w:rPr>
          <w:rFonts w:ascii="Times New Roman" w:hAnsi="Times New Roman" w:cs="Times New Roman"/>
          <w:sz w:val="24"/>
          <w:szCs w:val="24"/>
        </w:rPr>
        <w:t xml:space="preserve"> </w:t>
      </w:r>
      <w:r w:rsidR="00703B69" w:rsidRPr="00E40834">
        <w:rPr>
          <w:rFonts w:ascii="Times New Roman" w:hAnsi="Times New Roman" w:cs="Times New Roman"/>
          <w:sz w:val="24"/>
          <w:szCs w:val="24"/>
        </w:rPr>
        <w:t xml:space="preserve">members is </w:t>
      </w:r>
      <w:r w:rsidRPr="00E40834">
        <w:rPr>
          <w:rFonts w:ascii="Times New Roman" w:hAnsi="Times New Roman" w:cs="Times New Roman"/>
          <w:sz w:val="24"/>
          <w:szCs w:val="24"/>
        </w:rPr>
        <w:t xml:space="preserve">estimated </w:t>
      </w:r>
      <w:r w:rsidR="00703B69" w:rsidRPr="00E40834">
        <w:rPr>
          <w:rFonts w:ascii="Times New Roman" w:hAnsi="Times New Roman" w:cs="Times New Roman"/>
          <w:sz w:val="24"/>
          <w:szCs w:val="24"/>
        </w:rPr>
        <w:t xml:space="preserve">from the hysteretic behaviour </w:t>
      </w:r>
      <w:r w:rsidRPr="00E40834">
        <w:rPr>
          <w:rFonts w:ascii="Times New Roman" w:hAnsi="Times New Roman" w:cs="Times New Roman"/>
          <w:sz w:val="24"/>
          <w:szCs w:val="24"/>
        </w:rPr>
        <w:t xml:space="preserve">shown </w:t>
      </w:r>
      <w:r w:rsidR="00703B69" w:rsidRPr="00E40834">
        <w:rPr>
          <w:rFonts w:ascii="Times New Roman" w:hAnsi="Times New Roman" w:cs="Times New Roman"/>
          <w:sz w:val="24"/>
          <w:szCs w:val="24"/>
        </w:rPr>
        <w:t>in</w:t>
      </w:r>
      <w:r w:rsidR="00F23ADC" w:rsidRPr="00E40834">
        <w:rPr>
          <w:rFonts w:ascii="Times New Roman" w:hAnsi="Times New Roman" w:cs="Times New Roman"/>
          <w:sz w:val="24"/>
          <w:szCs w:val="24"/>
        </w:rPr>
        <w:t xml:space="preserve"> </w:t>
      </w:r>
      <w:r w:rsidR="004A22B8" w:rsidRPr="00E40834">
        <w:rPr>
          <w:rFonts w:ascii="Times New Roman" w:hAnsi="Times New Roman" w:cs="Times New Roman"/>
          <w:sz w:val="24"/>
          <w:szCs w:val="24"/>
        </w:rPr>
        <w:t>Figure</w:t>
      </w:r>
      <w:r w:rsidR="00293C07" w:rsidRPr="00E40834">
        <w:rPr>
          <w:rFonts w:ascii="Times New Roman" w:hAnsi="Times New Roman" w:cs="Times New Roman"/>
          <w:sz w:val="24"/>
          <w:szCs w:val="24"/>
        </w:rPr>
        <w:t>s</w:t>
      </w:r>
      <w:r w:rsidR="004A22B8" w:rsidRPr="00E40834">
        <w:rPr>
          <w:rFonts w:ascii="Times New Roman" w:hAnsi="Times New Roman" w:cs="Times New Roman"/>
          <w:noProof/>
          <w:sz w:val="24"/>
          <w:szCs w:val="24"/>
        </w:rPr>
        <w:t xml:space="preserve"> </w:t>
      </w:r>
      <w:r w:rsidR="007E36F1" w:rsidRPr="00E40834">
        <w:rPr>
          <w:rFonts w:ascii="Times New Roman" w:hAnsi="Times New Roman" w:cs="Times New Roman"/>
          <w:sz w:val="24"/>
          <w:szCs w:val="24"/>
        </w:rPr>
        <w:t>6</w:t>
      </w:r>
      <w:r w:rsidR="00FE2248" w:rsidRPr="00E40834">
        <w:rPr>
          <w:rFonts w:ascii="Times New Roman" w:hAnsi="Times New Roman" w:cs="Times New Roman"/>
          <w:sz w:val="24"/>
          <w:szCs w:val="24"/>
        </w:rPr>
        <w:t>-</w:t>
      </w:r>
      <w:r w:rsidR="007E36F1" w:rsidRPr="00E40834">
        <w:rPr>
          <w:rFonts w:ascii="Times New Roman" w:hAnsi="Times New Roman" w:cs="Times New Roman"/>
          <w:sz w:val="24"/>
          <w:szCs w:val="24"/>
        </w:rPr>
        <w:t>8</w:t>
      </w:r>
      <w:r w:rsidR="00DB75F3" w:rsidRPr="00E40834">
        <w:rPr>
          <w:rFonts w:ascii="Times New Roman" w:hAnsi="Times New Roman" w:cs="Times New Roman"/>
          <w:sz w:val="24"/>
          <w:szCs w:val="24"/>
        </w:rPr>
        <w:t xml:space="preserve"> </w:t>
      </w:r>
      <w:r w:rsidR="00703B69" w:rsidRPr="00E40834">
        <w:rPr>
          <w:rFonts w:ascii="Times New Roman" w:hAnsi="Times New Roman" w:cs="Times New Roman"/>
          <w:sz w:val="24"/>
          <w:szCs w:val="24"/>
        </w:rPr>
        <w:t>as the enclosed area</w:t>
      </w:r>
      <w:r w:rsidR="003F4C05" w:rsidRPr="00E40834">
        <w:rPr>
          <w:rFonts w:ascii="Times New Roman" w:hAnsi="Times New Roman" w:cs="Times New Roman"/>
          <w:sz w:val="24"/>
          <w:szCs w:val="24"/>
        </w:rPr>
        <w:t>s</w:t>
      </w:r>
      <w:r w:rsidR="00703B69" w:rsidRPr="00E40834">
        <w:rPr>
          <w:rFonts w:ascii="Times New Roman" w:hAnsi="Times New Roman" w:cs="Times New Roman"/>
          <w:sz w:val="24"/>
          <w:szCs w:val="24"/>
        </w:rPr>
        <w:t xml:space="preserve"> </w:t>
      </w:r>
      <w:r w:rsidRPr="00E40834">
        <w:rPr>
          <w:rFonts w:ascii="Times New Roman" w:hAnsi="Times New Roman" w:cs="Times New Roman"/>
          <w:sz w:val="24"/>
          <w:szCs w:val="24"/>
        </w:rPr>
        <w:t xml:space="preserve">from </w:t>
      </w:r>
      <w:r w:rsidR="00703B69" w:rsidRPr="00E40834">
        <w:rPr>
          <w:rFonts w:ascii="Times New Roman" w:hAnsi="Times New Roman" w:cs="Times New Roman"/>
          <w:sz w:val="24"/>
          <w:szCs w:val="24"/>
        </w:rPr>
        <w:t xml:space="preserve">the </w:t>
      </w:r>
      <w:r w:rsidR="00E67D1A" w:rsidRPr="00E40834">
        <w:rPr>
          <w:rFonts w:ascii="Times New Roman" w:hAnsi="Times New Roman" w:cs="Times New Roman"/>
          <w:sz w:val="24"/>
          <w:szCs w:val="24"/>
        </w:rPr>
        <w:t xml:space="preserve">first and third </w:t>
      </w:r>
      <w:r w:rsidR="00504A51" w:rsidRPr="00E40834">
        <w:rPr>
          <w:rFonts w:ascii="Times New Roman" w:hAnsi="Times New Roman" w:cs="Times New Roman"/>
          <w:sz w:val="24"/>
          <w:szCs w:val="24"/>
        </w:rPr>
        <w:t>cyclic loops</w:t>
      </w:r>
      <w:r w:rsidR="00231607" w:rsidRPr="00E40834">
        <w:rPr>
          <w:rFonts w:ascii="Times New Roman" w:hAnsi="Times New Roman" w:cs="Times New Roman"/>
          <w:sz w:val="24"/>
          <w:szCs w:val="24"/>
        </w:rPr>
        <w:t xml:space="preserve"> </w:t>
      </w:r>
      <w:r w:rsidRPr="00E40834">
        <w:rPr>
          <w:rFonts w:ascii="Times New Roman" w:hAnsi="Times New Roman" w:cs="Times New Roman"/>
          <w:sz w:val="24"/>
          <w:szCs w:val="24"/>
        </w:rPr>
        <w:t>at each deformation level</w:t>
      </w:r>
      <w:r w:rsidR="00E67D1A" w:rsidRPr="00E40834">
        <w:rPr>
          <w:rFonts w:ascii="Times New Roman" w:hAnsi="Times New Roman" w:cs="Times New Roman"/>
          <w:sz w:val="24"/>
          <w:szCs w:val="24"/>
        </w:rPr>
        <w:t xml:space="preserve">, which are represented in Figure </w:t>
      </w:r>
      <w:r w:rsidR="00DB75F3" w:rsidRPr="00E40834">
        <w:rPr>
          <w:rFonts w:ascii="Times New Roman" w:hAnsi="Times New Roman" w:cs="Times New Roman"/>
          <w:sz w:val="24"/>
          <w:szCs w:val="24"/>
        </w:rPr>
        <w:t>2</w:t>
      </w:r>
      <w:r w:rsidR="007E36F1" w:rsidRPr="00E40834">
        <w:rPr>
          <w:rFonts w:ascii="Times New Roman" w:hAnsi="Times New Roman" w:cs="Times New Roman"/>
          <w:sz w:val="24"/>
          <w:szCs w:val="24"/>
        </w:rPr>
        <w:t>2</w:t>
      </w:r>
      <w:r w:rsidR="00DB75F3" w:rsidRPr="00E40834">
        <w:rPr>
          <w:rFonts w:ascii="Times New Roman" w:hAnsi="Times New Roman" w:cs="Times New Roman"/>
          <w:sz w:val="24"/>
          <w:szCs w:val="24"/>
        </w:rPr>
        <w:t xml:space="preserve"> </w:t>
      </w:r>
      <w:r w:rsidR="00E67D1A" w:rsidRPr="00E40834">
        <w:rPr>
          <w:rFonts w:ascii="Times New Roman" w:hAnsi="Times New Roman" w:cs="Times New Roman"/>
          <w:sz w:val="24"/>
          <w:szCs w:val="24"/>
        </w:rPr>
        <w:t>by continuous and dashed lines, respectively.</w:t>
      </w:r>
      <w:r w:rsidR="008C2D4A" w:rsidRPr="00E40834">
        <w:rPr>
          <w:rFonts w:ascii="Times New Roman" w:hAnsi="Times New Roman" w:cs="Times New Roman"/>
          <w:sz w:val="24"/>
          <w:szCs w:val="24"/>
        </w:rPr>
        <w:t xml:space="preserve"> </w:t>
      </w:r>
      <w:r w:rsidR="00A508D5" w:rsidRPr="00E40834">
        <w:rPr>
          <w:rFonts w:ascii="Times New Roman" w:hAnsi="Times New Roman" w:cs="Times New Roman"/>
          <w:sz w:val="24"/>
          <w:szCs w:val="24"/>
        </w:rPr>
        <w:t>The difference between the two lines at the same deformation level may be regarded as the inter-cycle degradation</w:t>
      </w:r>
      <w:r w:rsidR="00EE5F67" w:rsidRPr="00E40834">
        <w:rPr>
          <w:rFonts w:ascii="Times New Roman" w:hAnsi="Times New Roman" w:cs="Times New Roman"/>
          <w:sz w:val="24"/>
          <w:szCs w:val="24"/>
        </w:rPr>
        <w:t xml:space="preserve">. </w:t>
      </w:r>
      <w:r w:rsidRPr="00E40834">
        <w:rPr>
          <w:rFonts w:ascii="Times New Roman" w:hAnsi="Times New Roman" w:cs="Times New Roman"/>
          <w:sz w:val="24"/>
          <w:szCs w:val="24"/>
        </w:rPr>
        <w:t xml:space="preserve">Firstly, </w:t>
      </w:r>
      <w:r w:rsidR="004A22B8" w:rsidRPr="00E40834">
        <w:rPr>
          <w:rFonts w:ascii="Times New Roman" w:hAnsi="Times New Roman" w:cs="Times New Roman"/>
          <w:sz w:val="24"/>
          <w:szCs w:val="24"/>
        </w:rPr>
        <w:t xml:space="preserve">Figure </w:t>
      </w:r>
      <w:r w:rsidR="00DB75F3" w:rsidRPr="00E40834">
        <w:rPr>
          <w:rFonts w:ascii="Times New Roman" w:hAnsi="Times New Roman" w:cs="Times New Roman"/>
          <w:noProof/>
          <w:sz w:val="24"/>
          <w:szCs w:val="24"/>
        </w:rPr>
        <w:t>2</w:t>
      </w:r>
      <w:r w:rsidR="007E36F1" w:rsidRPr="00E40834">
        <w:rPr>
          <w:rFonts w:ascii="Times New Roman" w:hAnsi="Times New Roman" w:cs="Times New Roman"/>
          <w:noProof/>
          <w:sz w:val="24"/>
          <w:szCs w:val="24"/>
        </w:rPr>
        <w:t>2</w:t>
      </w:r>
      <w:r w:rsidR="00DB75F3" w:rsidRPr="00E40834">
        <w:rPr>
          <w:rFonts w:ascii="Times New Roman" w:hAnsi="Times New Roman" w:cs="Times New Roman"/>
          <w:sz w:val="24"/>
          <w:szCs w:val="24"/>
        </w:rPr>
        <w:t xml:space="preserve">a </w:t>
      </w:r>
      <w:r w:rsidR="005C4522" w:rsidRPr="00E40834">
        <w:rPr>
          <w:rFonts w:ascii="Times New Roman" w:hAnsi="Times New Roman" w:cs="Times New Roman"/>
          <w:sz w:val="24"/>
          <w:szCs w:val="24"/>
        </w:rPr>
        <w:t xml:space="preserve">compares the energy dissipation of the three </w:t>
      </w:r>
      <w:r w:rsidR="00CE74DA" w:rsidRPr="00E40834">
        <w:rPr>
          <w:rFonts w:ascii="Times New Roman" w:hAnsi="Times New Roman" w:cs="Times New Roman"/>
          <w:sz w:val="24"/>
          <w:szCs w:val="24"/>
        </w:rPr>
        <w:t xml:space="preserve">Ø250 </w:t>
      </w:r>
      <w:r w:rsidR="005C4522" w:rsidRPr="00E40834">
        <w:rPr>
          <w:rFonts w:ascii="Times New Roman" w:hAnsi="Times New Roman" w:cs="Times New Roman"/>
          <w:sz w:val="24"/>
          <w:szCs w:val="24"/>
        </w:rPr>
        <w:t xml:space="preserve">specimens. As expected, the CRRuC specimen D250-R60-F3-N1 had the highest energy dissipation of </w:t>
      </w:r>
      <w:r w:rsidR="00CE74DA" w:rsidRPr="00E40834">
        <w:rPr>
          <w:rFonts w:ascii="Times New Roman" w:hAnsi="Times New Roman" w:cs="Times New Roman"/>
          <w:sz w:val="24"/>
          <w:szCs w:val="24"/>
        </w:rPr>
        <w:t>the Ø250</w:t>
      </w:r>
      <w:r w:rsidR="005C4522" w:rsidRPr="00E40834">
        <w:rPr>
          <w:rFonts w:ascii="Times New Roman" w:hAnsi="Times New Roman" w:cs="Times New Roman"/>
          <w:sz w:val="24"/>
          <w:szCs w:val="24"/>
        </w:rPr>
        <w:t xml:space="preserve"> specimens (by a factor of 2.7 compared to the </w:t>
      </w:r>
      <w:r w:rsidR="00CE74DA" w:rsidRPr="00E40834">
        <w:rPr>
          <w:rFonts w:ascii="Times New Roman" w:hAnsi="Times New Roman" w:cs="Times New Roman"/>
          <w:sz w:val="24"/>
          <w:szCs w:val="24"/>
        </w:rPr>
        <w:t xml:space="preserve">RRuC </w:t>
      </w:r>
      <w:r w:rsidR="00BC3D84" w:rsidRPr="00E40834">
        <w:rPr>
          <w:rFonts w:ascii="Times New Roman" w:hAnsi="Times New Roman" w:cs="Times New Roman"/>
          <w:sz w:val="24"/>
          <w:szCs w:val="24"/>
        </w:rPr>
        <w:t xml:space="preserve">member </w:t>
      </w:r>
      <w:r w:rsidR="008C2D4A" w:rsidRPr="00E40834">
        <w:rPr>
          <w:rFonts w:ascii="Times New Roman" w:hAnsi="Times New Roman" w:cs="Times New Roman"/>
          <w:sz w:val="24"/>
          <w:szCs w:val="24"/>
        </w:rPr>
        <w:t xml:space="preserve">- </w:t>
      </w:r>
      <w:r w:rsidR="00CE74DA" w:rsidRPr="00E40834">
        <w:rPr>
          <w:rFonts w:ascii="Times New Roman" w:hAnsi="Times New Roman" w:cs="Times New Roman"/>
          <w:sz w:val="24"/>
          <w:szCs w:val="24"/>
        </w:rPr>
        <w:t>D250-R60-F0-N1)</w:t>
      </w:r>
      <w:r w:rsidR="005C4522" w:rsidRPr="00E40834">
        <w:rPr>
          <w:rFonts w:ascii="Times New Roman" w:hAnsi="Times New Roman" w:cs="Times New Roman"/>
          <w:sz w:val="24"/>
          <w:szCs w:val="24"/>
        </w:rPr>
        <w:t xml:space="preserve">. </w:t>
      </w:r>
      <w:r w:rsidR="00BB29A2" w:rsidRPr="00E40834">
        <w:rPr>
          <w:rFonts w:ascii="Times New Roman" w:hAnsi="Times New Roman" w:cs="Times New Roman"/>
          <w:sz w:val="24"/>
          <w:szCs w:val="24"/>
        </w:rPr>
        <w:t>T</w:t>
      </w:r>
      <w:r w:rsidR="005C4522" w:rsidRPr="00E40834">
        <w:rPr>
          <w:rFonts w:ascii="Times New Roman" w:hAnsi="Times New Roman" w:cs="Times New Roman"/>
          <w:sz w:val="24"/>
          <w:szCs w:val="24"/>
        </w:rPr>
        <w:t xml:space="preserve">he </w:t>
      </w:r>
      <w:r w:rsidR="008C2D4A" w:rsidRPr="00E40834">
        <w:rPr>
          <w:rFonts w:ascii="Times New Roman" w:hAnsi="Times New Roman" w:cs="Times New Roman"/>
          <w:sz w:val="24"/>
          <w:szCs w:val="24"/>
        </w:rPr>
        <w:t xml:space="preserve">RC </w:t>
      </w:r>
      <w:r w:rsidR="005C4522" w:rsidRPr="00E40834">
        <w:rPr>
          <w:rFonts w:ascii="Times New Roman" w:hAnsi="Times New Roman" w:cs="Times New Roman"/>
          <w:sz w:val="24"/>
          <w:szCs w:val="24"/>
        </w:rPr>
        <w:t xml:space="preserve">specimen </w:t>
      </w:r>
      <w:r w:rsidR="00CE74DA" w:rsidRPr="00E40834">
        <w:rPr>
          <w:rFonts w:ascii="Times New Roman" w:hAnsi="Times New Roman" w:cs="Times New Roman"/>
          <w:sz w:val="24"/>
          <w:szCs w:val="24"/>
        </w:rPr>
        <w:t>(</w:t>
      </w:r>
      <w:r w:rsidR="005C4522" w:rsidRPr="00E40834">
        <w:rPr>
          <w:rFonts w:ascii="Times New Roman" w:hAnsi="Times New Roman" w:cs="Times New Roman"/>
          <w:sz w:val="24"/>
          <w:szCs w:val="24"/>
        </w:rPr>
        <w:t xml:space="preserve">D250-R00-F0-N1) dissipated the same amount of energy up to </w:t>
      </w:r>
      <w:r w:rsidR="00CE74DA" w:rsidRPr="00E40834">
        <w:rPr>
          <w:rFonts w:ascii="Times New Roman" w:hAnsi="Times New Roman" w:cs="Times New Roman"/>
          <w:i/>
          <w:sz w:val="24"/>
          <w:szCs w:val="24"/>
        </w:rPr>
        <w:t>δ</w:t>
      </w:r>
      <w:r w:rsidR="00CE74DA" w:rsidRPr="00E40834">
        <w:rPr>
          <w:rFonts w:ascii="Times New Roman" w:hAnsi="Times New Roman" w:cs="Times New Roman"/>
          <w:sz w:val="24"/>
          <w:szCs w:val="24"/>
        </w:rPr>
        <w:t>=</w:t>
      </w:r>
      <w:r w:rsidR="005C4522" w:rsidRPr="00E40834">
        <w:rPr>
          <w:rFonts w:ascii="Times New Roman" w:hAnsi="Times New Roman" w:cs="Times New Roman"/>
          <w:sz w:val="24"/>
          <w:szCs w:val="24"/>
        </w:rPr>
        <w:t>60 mm</w:t>
      </w:r>
      <w:r w:rsidR="00CE74DA" w:rsidRPr="00E40834">
        <w:rPr>
          <w:rFonts w:ascii="Times New Roman" w:hAnsi="Times New Roman" w:cs="Times New Roman"/>
          <w:sz w:val="24"/>
          <w:szCs w:val="24"/>
        </w:rPr>
        <w:t xml:space="preserve"> (</w:t>
      </w:r>
      <w:r w:rsidR="00CE74DA" w:rsidRPr="00E40834">
        <w:rPr>
          <w:rFonts w:ascii="Times New Roman" w:hAnsi="Times New Roman" w:cs="Times New Roman"/>
          <w:i/>
          <w:sz w:val="24"/>
          <w:szCs w:val="24"/>
        </w:rPr>
        <w:t>Δ</w:t>
      </w:r>
      <w:r w:rsidR="00CE74DA" w:rsidRPr="00E40834">
        <w:rPr>
          <w:rFonts w:ascii="Times New Roman" w:hAnsi="Times New Roman" w:cs="Times New Roman"/>
          <w:sz w:val="24"/>
          <w:szCs w:val="24"/>
        </w:rPr>
        <w:t>=6%)</w:t>
      </w:r>
      <w:r w:rsidR="00BB29A2" w:rsidRPr="00E40834">
        <w:rPr>
          <w:rFonts w:ascii="Times New Roman" w:hAnsi="Times New Roman" w:cs="Times New Roman"/>
          <w:sz w:val="24"/>
          <w:szCs w:val="24"/>
        </w:rPr>
        <w:t xml:space="preserve"> in comparison </w:t>
      </w:r>
      <w:r w:rsidR="00504A51" w:rsidRPr="00E40834">
        <w:rPr>
          <w:rFonts w:ascii="Times New Roman" w:hAnsi="Times New Roman" w:cs="Times New Roman"/>
          <w:sz w:val="24"/>
          <w:szCs w:val="24"/>
        </w:rPr>
        <w:t xml:space="preserve">with </w:t>
      </w:r>
      <w:r w:rsidR="00BB29A2" w:rsidRPr="00E40834">
        <w:rPr>
          <w:rFonts w:ascii="Times New Roman" w:hAnsi="Times New Roman" w:cs="Times New Roman"/>
          <w:sz w:val="24"/>
          <w:szCs w:val="24"/>
        </w:rPr>
        <w:t>the CRRuC specimen.</w:t>
      </w:r>
      <w:r w:rsidR="005C4522" w:rsidRPr="00E40834">
        <w:rPr>
          <w:rFonts w:ascii="Times New Roman" w:hAnsi="Times New Roman" w:cs="Times New Roman"/>
          <w:sz w:val="24"/>
          <w:szCs w:val="24"/>
        </w:rPr>
        <w:t xml:space="preserve"> The energy dissipated by this member was 25% less than of the CRRuC member. The RRuC specimen D250-R60-F0-N1 also behaved reasonably well</w:t>
      </w:r>
      <w:r w:rsidR="00F23ADC" w:rsidRPr="00E40834">
        <w:rPr>
          <w:rFonts w:ascii="Times New Roman" w:hAnsi="Times New Roman" w:cs="Times New Roman"/>
          <w:sz w:val="24"/>
          <w:szCs w:val="24"/>
        </w:rPr>
        <w:t xml:space="preserve">, </w:t>
      </w:r>
      <w:r w:rsidR="005C4522" w:rsidRPr="00E40834">
        <w:rPr>
          <w:rFonts w:ascii="Times New Roman" w:hAnsi="Times New Roman" w:cs="Times New Roman"/>
          <w:sz w:val="24"/>
          <w:szCs w:val="24"/>
        </w:rPr>
        <w:t>despite the low concrete strength</w:t>
      </w:r>
      <w:r w:rsidR="00F23ADC" w:rsidRPr="00E40834">
        <w:rPr>
          <w:rFonts w:ascii="Times New Roman" w:hAnsi="Times New Roman" w:cs="Times New Roman"/>
          <w:sz w:val="24"/>
          <w:szCs w:val="24"/>
        </w:rPr>
        <w:t>,</w:t>
      </w:r>
      <w:r w:rsidR="005C4522" w:rsidRPr="00E40834">
        <w:rPr>
          <w:rFonts w:ascii="Times New Roman" w:hAnsi="Times New Roman" w:cs="Times New Roman"/>
          <w:sz w:val="24"/>
          <w:szCs w:val="24"/>
        </w:rPr>
        <w:t xml:space="preserve"> and was able to dissipate energy even at higher displacements. </w:t>
      </w:r>
    </w:p>
    <w:p w14:paraId="507622E6" w14:textId="66A346DD" w:rsidR="005C4522" w:rsidRPr="00E40834" w:rsidRDefault="004A22B8" w:rsidP="00E40834">
      <w:pPr>
        <w:spacing w:line="360" w:lineRule="auto"/>
        <w:jc w:val="both"/>
        <w:rPr>
          <w:rFonts w:ascii="Times New Roman" w:hAnsi="Times New Roman" w:cs="Times New Roman"/>
          <w:sz w:val="24"/>
          <w:szCs w:val="24"/>
        </w:rPr>
      </w:pPr>
      <w:r w:rsidRPr="00E40834">
        <w:rPr>
          <w:rFonts w:ascii="Times New Roman" w:hAnsi="Times New Roman" w:cs="Times New Roman"/>
          <w:sz w:val="24"/>
          <w:szCs w:val="24"/>
        </w:rPr>
        <w:t xml:space="preserve">Figure </w:t>
      </w:r>
      <w:r w:rsidR="00DB75F3" w:rsidRPr="00E40834">
        <w:rPr>
          <w:rFonts w:ascii="Times New Roman" w:hAnsi="Times New Roman" w:cs="Times New Roman"/>
          <w:noProof/>
          <w:sz w:val="24"/>
          <w:szCs w:val="24"/>
        </w:rPr>
        <w:t>2</w:t>
      </w:r>
      <w:r w:rsidR="007E36F1" w:rsidRPr="00E40834">
        <w:rPr>
          <w:rFonts w:ascii="Times New Roman" w:hAnsi="Times New Roman" w:cs="Times New Roman"/>
          <w:noProof/>
          <w:sz w:val="24"/>
          <w:szCs w:val="24"/>
        </w:rPr>
        <w:t>2</w:t>
      </w:r>
      <w:r w:rsidR="00DB75F3" w:rsidRPr="00E40834">
        <w:rPr>
          <w:rFonts w:ascii="Times New Roman" w:hAnsi="Times New Roman" w:cs="Times New Roman"/>
          <w:sz w:val="24"/>
          <w:szCs w:val="24"/>
        </w:rPr>
        <w:t>b</w:t>
      </w:r>
      <w:r w:rsidR="00EE5F67" w:rsidRPr="00E40834">
        <w:rPr>
          <w:rFonts w:ascii="Times New Roman" w:hAnsi="Times New Roman" w:cs="Times New Roman"/>
          <w:sz w:val="24"/>
          <w:szCs w:val="24"/>
        </w:rPr>
        <w:t>-e</w:t>
      </w:r>
      <w:r w:rsidR="00CE74DA" w:rsidRPr="00E40834">
        <w:rPr>
          <w:rFonts w:ascii="Times New Roman" w:hAnsi="Times New Roman" w:cs="Times New Roman"/>
          <w:sz w:val="24"/>
          <w:szCs w:val="24"/>
        </w:rPr>
        <w:t xml:space="preserve"> sh</w:t>
      </w:r>
      <w:r w:rsidR="005C4522" w:rsidRPr="00E40834">
        <w:rPr>
          <w:rFonts w:ascii="Times New Roman" w:hAnsi="Times New Roman" w:cs="Times New Roman"/>
          <w:sz w:val="24"/>
          <w:szCs w:val="24"/>
        </w:rPr>
        <w:t xml:space="preserve">ows the energy dissipation at each applied lateral deformation </w:t>
      </w:r>
      <w:r w:rsidR="00FC20A6" w:rsidRPr="00E40834">
        <w:rPr>
          <w:rFonts w:ascii="Times New Roman" w:hAnsi="Times New Roman" w:cs="Times New Roman"/>
          <w:sz w:val="24"/>
          <w:szCs w:val="24"/>
        </w:rPr>
        <w:t xml:space="preserve">level for </w:t>
      </w:r>
      <w:r w:rsidR="005C4522" w:rsidRPr="00E40834">
        <w:rPr>
          <w:rFonts w:ascii="Times New Roman" w:hAnsi="Times New Roman" w:cs="Times New Roman"/>
          <w:sz w:val="24"/>
          <w:szCs w:val="24"/>
        </w:rPr>
        <w:t xml:space="preserve">the </w:t>
      </w:r>
      <w:r w:rsidR="00BB29A2" w:rsidRPr="00E40834">
        <w:rPr>
          <w:rFonts w:ascii="Times New Roman" w:hAnsi="Times New Roman" w:cs="Times New Roman"/>
          <w:sz w:val="24"/>
          <w:szCs w:val="24"/>
        </w:rPr>
        <w:t xml:space="preserve">Ø350 </w:t>
      </w:r>
      <w:r w:rsidR="00BC3D84" w:rsidRPr="00E40834">
        <w:rPr>
          <w:rFonts w:ascii="Times New Roman" w:hAnsi="Times New Roman" w:cs="Times New Roman"/>
          <w:sz w:val="24"/>
          <w:szCs w:val="24"/>
        </w:rPr>
        <w:t>members</w:t>
      </w:r>
      <w:r w:rsidR="005C4522" w:rsidRPr="00E40834">
        <w:rPr>
          <w:rFonts w:ascii="Times New Roman" w:hAnsi="Times New Roman" w:cs="Times New Roman"/>
          <w:sz w:val="24"/>
          <w:szCs w:val="24"/>
        </w:rPr>
        <w:t xml:space="preserve">. For members </w:t>
      </w:r>
      <w:r w:rsidR="00504A51" w:rsidRPr="00E40834">
        <w:rPr>
          <w:rFonts w:ascii="Times New Roman" w:hAnsi="Times New Roman" w:cs="Times New Roman"/>
          <w:sz w:val="24"/>
          <w:szCs w:val="24"/>
        </w:rPr>
        <w:t xml:space="preserve">with </w:t>
      </w:r>
      <w:r w:rsidR="00BB29A2" w:rsidRPr="00E40834">
        <w:rPr>
          <w:rFonts w:ascii="Times New Roman" w:hAnsi="Times New Roman" w:cs="Times New Roman"/>
          <w:i/>
          <w:sz w:val="24"/>
          <w:szCs w:val="24"/>
        </w:rPr>
        <w:t>ν</w:t>
      </w:r>
      <w:r w:rsidR="00BB29A2" w:rsidRPr="00E40834">
        <w:rPr>
          <w:rFonts w:ascii="Times New Roman" w:hAnsi="Times New Roman" w:cs="Times New Roman"/>
          <w:sz w:val="24"/>
          <w:szCs w:val="24"/>
        </w:rPr>
        <w:t>=0</w:t>
      </w:r>
      <w:r w:rsidR="005C4522" w:rsidRPr="00E40834">
        <w:rPr>
          <w:rFonts w:ascii="Times New Roman" w:hAnsi="Times New Roman" w:cs="Times New Roman"/>
          <w:sz w:val="24"/>
          <w:szCs w:val="24"/>
        </w:rPr>
        <w:t xml:space="preserve">, the behaviour up to displacement levels of </w:t>
      </w:r>
      <w:r w:rsidR="00CE74DA" w:rsidRPr="00E40834">
        <w:rPr>
          <w:rFonts w:ascii="Times New Roman" w:hAnsi="Times New Roman" w:cs="Times New Roman"/>
          <w:i/>
          <w:sz w:val="24"/>
          <w:szCs w:val="24"/>
        </w:rPr>
        <w:t>δ</w:t>
      </w:r>
      <w:r w:rsidR="00CE74DA" w:rsidRPr="00E40834">
        <w:rPr>
          <w:rFonts w:ascii="Times New Roman" w:hAnsi="Times New Roman" w:cs="Times New Roman"/>
          <w:sz w:val="24"/>
          <w:szCs w:val="24"/>
        </w:rPr>
        <w:t>=</w:t>
      </w:r>
      <w:r w:rsidR="005C4522" w:rsidRPr="00E40834">
        <w:rPr>
          <w:rFonts w:ascii="Times New Roman" w:hAnsi="Times New Roman" w:cs="Times New Roman"/>
          <w:sz w:val="24"/>
          <w:szCs w:val="24"/>
        </w:rPr>
        <w:t xml:space="preserve">75 mm </w:t>
      </w:r>
      <w:r w:rsidR="00CE74DA" w:rsidRPr="00E40834">
        <w:rPr>
          <w:rFonts w:ascii="Times New Roman" w:hAnsi="Times New Roman" w:cs="Times New Roman"/>
          <w:sz w:val="24"/>
          <w:szCs w:val="24"/>
        </w:rPr>
        <w:t>(</w:t>
      </w:r>
      <w:r w:rsidR="00CE74DA" w:rsidRPr="00E40834">
        <w:rPr>
          <w:rFonts w:ascii="Times New Roman" w:hAnsi="Times New Roman" w:cs="Times New Roman"/>
          <w:i/>
          <w:sz w:val="24"/>
          <w:szCs w:val="24"/>
        </w:rPr>
        <w:t>Δ</w:t>
      </w:r>
      <w:r w:rsidR="00CE74DA" w:rsidRPr="00E40834">
        <w:rPr>
          <w:rFonts w:ascii="Times New Roman" w:hAnsi="Times New Roman" w:cs="Times New Roman"/>
          <w:sz w:val="24"/>
          <w:szCs w:val="24"/>
        </w:rPr>
        <w:t xml:space="preserve">=5.5%) </w:t>
      </w:r>
      <w:r w:rsidR="005C4522" w:rsidRPr="00E40834">
        <w:rPr>
          <w:rFonts w:ascii="Times New Roman" w:hAnsi="Times New Roman" w:cs="Times New Roman"/>
          <w:sz w:val="24"/>
          <w:szCs w:val="24"/>
        </w:rPr>
        <w:t>is essentially the same (</w:t>
      </w:r>
      <w:r w:rsidRPr="00E40834">
        <w:rPr>
          <w:rFonts w:ascii="Times New Roman" w:hAnsi="Times New Roman" w:cs="Times New Roman"/>
          <w:sz w:val="24"/>
          <w:szCs w:val="24"/>
        </w:rPr>
        <w:t xml:space="preserve">Figure </w:t>
      </w:r>
      <w:r w:rsidR="00DB75F3" w:rsidRPr="00E40834">
        <w:rPr>
          <w:rFonts w:ascii="Times New Roman" w:hAnsi="Times New Roman" w:cs="Times New Roman"/>
          <w:noProof/>
          <w:sz w:val="24"/>
          <w:szCs w:val="24"/>
        </w:rPr>
        <w:t>2</w:t>
      </w:r>
      <w:r w:rsidR="007E36F1" w:rsidRPr="00E40834">
        <w:rPr>
          <w:rFonts w:ascii="Times New Roman" w:hAnsi="Times New Roman" w:cs="Times New Roman"/>
          <w:noProof/>
          <w:sz w:val="24"/>
          <w:szCs w:val="24"/>
        </w:rPr>
        <w:t>2</w:t>
      </w:r>
      <w:r w:rsidR="00DB75F3" w:rsidRPr="00E40834">
        <w:rPr>
          <w:rFonts w:ascii="Times New Roman" w:hAnsi="Times New Roman" w:cs="Times New Roman"/>
          <w:sz w:val="24"/>
          <w:szCs w:val="24"/>
        </w:rPr>
        <w:t>b</w:t>
      </w:r>
      <w:r w:rsidR="00EE5F67" w:rsidRPr="00E40834">
        <w:rPr>
          <w:rFonts w:ascii="Times New Roman" w:hAnsi="Times New Roman" w:cs="Times New Roman"/>
          <w:sz w:val="24"/>
          <w:szCs w:val="24"/>
        </w:rPr>
        <w:t>,c</w:t>
      </w:r>
      <w:r w:rsidR="005C4522" w:rsidRPr="00E40834">
        <w:rPr>
          <w:rFonts w:ascii="Times New Roman" w:hAnsi="Times New Roman" w:cs="Times New Roman"/>
          <w:sz w:val="24"/>
          <w:szCs w:val="24"/>
        </w:rPr>
        <w:t xml:space="preserve">). </w:t>
      </w:r>
      <w:r w:rsidR="00FC20A6" w:rsidRPr="00E40834">
        <w:rPr>
          <w:rFonts w:ascii="Times New Roman" w:hAnsi="Times New Roman" w:cs="Times New Roman"/>
          <w:sz w:val="24"/>
          <w:szCs w:val="24"/>
        </w:rPr>
        <w:t>At higher</w:t>
      </w:r>
      <w:r w:rsidR="005C4522" w:rsidRPr="00E40834">
        <w:rPr>
          <w:rFonts w:ascii="Times New Roman" w:hAnsi="Times New Roman" w:cs="Times New Roman"/>
          <w:sz w:val="24"/>
          <w:szCs w:val="24"/>
        </w:rPr>
        <w:t xml:space="preserve"> displacement</w:t>
      </w:r>
      <w:r w:rsidR="00FC20A6" w:rsidRPr="00E40834">
        <w:rPr>
          <w:rFonts w:ascii="Times New Roman" w:hAnsi="Times New Roman" w:cs="Times New Roman"/>
          <w:sz w:val="24"/>
          <w:szCs w:val="24"/>
        </w:rPr>
        <w:t xml:space="preserve"> levels</w:t>
      </w:r>
      <w:r w:rsidR="005C4522" w:rsidRPr="00E40834">
        <w:rPr>
          <w:rFonts w:ascii="Times New Roman" w:hAnsi="Times New Roman" w:cs="Times New Roman"/>
          <w:sz w:val="24"/>
          <w:szCs w:val="24"/>
        </w:rPr>
        <w:t>,</w:t>
      </w:r>
      <w:r w:rsidR="00504A51" w:rsidRPr="00E40834">
        <w:rPr>
          <w:rFonts w:ascii="Times New Roman" w:hAnsi="Times New Roman" w:cs="Times New Roman"/>
          <w:sz w:val="24"/>
          <w:szCs w:val="24"/>
        </w:rPr>
        <w:t xml:space="preserve"> the</w:t>
      </w:r>
      <w:r w:rsidR="005C4522" w:rsidRPr="00E40834">
        <w:rPr>
          <w:rFonts w:ascii="Times New Roman" w:hAnsi="Times New Roman" w:cs="Times New Roman"/>
          <w:sz w:val="24"/>
          <w:szCs w:val="24"/>
        </w:rPr>
        <w:t xml:space="preserve"> RRuC members degrade faster than other </w:t>
      </w:r>
      <w:r w:rsidR="00504A51" w:rsidRPr="00E40834">
        <w:rPr>
          <w:rFonts w:ascii="Times New Roman" w:hAnsi="Times New Roman" w:cs="Times New Roman"/>
          <w:sz w:val="24"/>
          <w:szCs w:val="24"/>
        </w:rPr>
        <w:t>members</w:t>
      </w:r>
      <w:r w:rsidR="005C4522" w:rsidRPr="00E40834">
        <w:rPr>
          <w:rFonts w:ascii="Times New Roman" w:hAnsi="Times New Roman" w:cs="Times New Roman"/>
          <w:sz w:val="24"/>
          <w:szCs w:val="24"/>
        </w:rPr>
        <w:t xml:space="preserve">. After </w:t>
      </w:r>
      <w:r w:rsidR="00CE74DA" w:rsidRPr="00E40834">
        <w:rPr>
          <w:rFonts w:ascii="Times New Roman" w:hAnsi="Times New Roman" w:cs="Times New Roman"/>
          <w:i/>
          <w:sz w:val="24"/>
          <w:szCs w:val="24"/>
        </w:rPr>
        <w:t>δ</w:t>
      </w:r>
      <w:r w:rsidR="00CE74DA" w:rsidRPr="00E40834">
        <w:rPr>
          <w:rFonts w:ascii="Times New Roman" w:hAnsi="Times New Roman" w:cs="Times New Roman"/>
          <w:sz w:val="24"/>
          <w:szCs w:val="24"/>
        </w:rPr>
        <w:t>=</w:t>
      </w:r>
      <w:r w:rsidR="005C4522" w:rsidRPr="00E40834">
        <w:rPr>
          <w:rFonts w:ascii="Times New Roman" w:hAnsi="Times New Roman" w:cs="Times New Roman"/>
          <w:sz w:val="24"/>
          <w:szCs w:val="24"/>
        </w:rPr>
        <w:t xml:space="preserve">75 mm, the energy dissipation in </w:t>
      </w:r>
      <w:r w:rsidR="005C517B" w:rsidRPr="00E40834">
        <w:rPr>
          <w:rFonts w:ascii="Times New Roman" w:hAnsi="Times New Roman" w:cs="Times New Roman"/>
          <w:sz w:val="24"/>
          <w:szCs w:val="24"/>
        </w:rPr>
        <w:t>externally</w:t>
      </w:r>
      <w:r w:rsidR="005C4522" w:rsidRPr="00E40834">
        <w:rPr>
          <w:rFonts w:ascii="Times New Roman" w:hAnsi="Times New Roman" w:cs="Times New Roman"/>
          <w:sz w:val="24"/>
          <w:szCs w:val="24"/>
        </w:rPr>
        <w:t>-confined members increase</w:t>
      </w:r>
      <w:r w:rsidR="00504A51" w:rsidRPr="00E40834">
        <w:rPr>
          <w:rFonts w:ascii="Times New Roman" w:hAnsi="Times New Roman" w:cs="Times New Roman"/>
          <w:sz w:val="24"/>
          <w:szCs w:val="24"/>
        </w:rPr>
        <w:t>s</w:t>
      </w:r>
      <w:r w:rsidR="005C4522" w:rsidRPr="00E40834">
        <w:rPr>
          <w:rFonts w:ascii="Times New Roman" w:hAnsi="Times New Roman" w:cs="Times New Roman"/>
          <w:sz w:val="24"/>
          <w:szCs w:val="24"/>
        </w:rPr>
        <w:t xml:space="preserve"> linearly since the confinement </w:t>
      </w:r>
      <w:r w:rsidR="00504A51" w:rsidRPr="00E40834">
        <w:rPr>
          <w:rFonts w:ascii="Times New Roman" w:hAnsi="Times New Roman" w:cs="Times New Roman"/>
          <w:sz w:val="24"/>
          <w:szCs w:val="24"/>
        </w:rPr>
        <w:t xml:space="preserve">maintains </w:t>
      </w:r>
      <w:r w:rsidR="005C4522" w:rsidRPr="00E40834">
        <w:rPr>
          <w:rFonts w:ascii="Times New Roman" w:hAnsi="Times New Roman" w:cs="Times New Roman"/>
          <w:sz w:val="24"/>
          <w:szCs w:val="24"/>
        </w:rPr>
        <w:t xml:space="preserve">the </w:t>
      </w:r>
      <w:r w:rsidR="00504A51" w:rsidRPr="00E40834">
        <w:rPr>
          <w:rFonts w:ascii="Times New Roman" w:hAnsi="Times New Roman" w:cs="Times New Roman"/>
          <w:sz w:val="24"/>
          <w:szCs w:val="24"/>
        </w:rPr>
        <w:t>concrete strength</w:t>
      </w:r>
      <w:r w:rsidR="005C4522" w:rsidRPr="00E40834">
        <w:rPr>
          <w:rFonts w:ascii="Times New Roman" w:hAnsi="Times New Roman" w:cs="Times New Roman"/>
          <w:sz w:val="24"/>
          <w:szCs w:val="24"/>
        </w:rPr>
        <w:t xml:space="preserve">. The sudden drop in the energy dissipation </w:t>
      </w:r>
      <w:r w:rsidR="00504A51" w:rsidRPr="00E40834">
        <w:rPr>
          <w:rFonts w:ascii="Times New Roman" w:hAnsi="Times New Roman" w:cs="Times New Roman"/>
          <w:sz w:val="24"/>
          <w:szCs w:val="24"/>
        </w:rPr>
        <w:t xml:space="preserve">versus </w:t>
      </w:r>
      <w:r w:rsidR="005C4522" w:rsidRPr="00E40834">
        <w:rPr>
          <w:rFonts w:ascii="Times New Roman" w:hAnsi="Times New Roman" w:cs="Times New Roman"/>
          <w:sz w:val="24"/>
          <w:szCs w:val="24"/>
        </w:rPr>
        <w:t xml:space="preserve">lateral displacement curve at around </w:t>
      </w:r>
      <w:r w:rsidR="005C517B" w:rsidRPr="00E40834">
        <w:rPr>
          <w:rFonts w:ascii="Times New Roman" w:hAnsi="Times New Roman" w:cs="Times New Roman"/>
          <w:sz w:val="24"/>
          <w:szCs w:val="24"/>
        </w:rPr>
        <w:t>δ=</w:t>
      </w:r>
      <w:r w:rsidR="005C4522" w:rsidRPr="00E40834">
        <w:rPr>
          <w:rFonts w:ascii="Times New Roman" w:hAnsi="Times New Roman" w:cs="Times New Roman"/>
          <w:sz w:val="24"/>
          <w:szCs w:val="24"/>
        </w:rPr>
        <w:t xml:space="preserve">100 mm </w:t>
      </w:r>
      <w:r w:rsidR="005C517B" w:rsidRPr="00E40834">
        <w:rPr>
          <w:rFonts w:ascii="Times New Roman" w:hAnsi="Times New Roman" w:cs="Times New Roman"/>
          <w:sz w:val="24"/>
          <w:szCs w:val="24"/>
        </w:rPr>
        <w:t>(</w:t>
      </w:r>
      <w:r w:rsidR="005C517B" w:rsidRPr="00E40834">
        <w:rPr>
          <w:rFonts w:ascii="Times New Roman" w:hAnsi="Times New Roman" w:cs="Times New Roman"/>
          <w:i/>
          <w:sz w:val="24"/>
          <w:szCs w:val="24"/>
        </w:rPr>
        <w:t>Δ</w:t>
      </w:r>
      <w:r w:rsidR="005C517B" w:rsidRPr="00E40834">
        <w:rPr>
          <w:rFonts w:ascii="Times New Roman" w:hAnsi="Times New Roman" w:cs="Times New Roman"/>
          <w:sz w:val="24"/>
          <w:szCs w:val="24"/>
        </w:rPr>
        <w:t xml:space="preserve">=7.4%) </w:t>
      </w:r>
      <w:r w:rsidR="00504A51" w:rsidRPr="00E40834">
        <w:rPr>
          <w:rFonts w:ascii="Times New Roman" w:hAnsi="Times New Roman" w:cs="Times New Roman"/>
          <w:sz w:val="24"/>
          <w:szCs w:val="24"/>
        </w:rPr>
        <w:t>is</w:t>
      </w:r>
      <w:r w:rsidR="005C4522" w:rsidRPr="00E40834">
        <w:rPr>
          <w:rFonts w:ascii="Times New Roman" w:hAnsi="Times New Roman" w:cs="Times New Roman"/>
          <w:sz w:val="24"/>
          <w:szCs w:val="24"/>
        </w:rPr>
        <w:t xml:space="preserve"> attributed to rebar fracture. In contrast, for RRuC members without external confinement, the energy dissipation decreases with </w:t>
      </w:r>
      <w:r w:rsidR="00FC20A6" w:rsidRPr="00E40834">
        <w:rPr>
          <w:rFonts w:ascii="Times New Roman" w:hAnsi="Times New Roman" w:cs="Times New Roman"/>
          <w:sz w:val="24"/>
          <w:szCs w:val="24"/>
        </w:rPr>
        <w:t xml:space="preserve">the </w:t>
      </w:r>
      <w:r w:rsidR="005C4522" w:rsidRPr="00E40834">
        <w:rPr>
          <w:rFonts w:ascii="Times New Roman" w:hAnsi="Times New Roman" w:cs="Times New Roman"/>
          <w:sz w:val="24"/>
          <w:szCs w:val="24"/>
        </w:rPr>
        <w:t xml:space="preserve">accumulation of damage after the </w:t>
      </w:r>
      <w:r w:rsidR="005C517B" w:rsidRPr="00E40834">
        <w:rPr>
          <w:rFonts w:ascii="Times New Roman" w:hAnsi="Times New Roman" w:cs="Times New Roman"/>
          <w:i/>
          <w:sz w:val="24"/>
          <w:szCs w:val="24"/>
        </w:rPr>
        <w:t>δ</w:t>
      </w:r>
      <w:r w:rsidR="005C517B" w:rsidRPr="00E40834">
        <w:rPr>
          <w:rFonts w:ascii="Times New Roman" w:hAnsi="Times New Roman" w:cs="Times New Roman"/>
          <w:sz w:val="24"/>
          <w:szCs w:val="24"/>
        </w:rPr>
        <w:t>=</w:t>
      </w:r>
      <w:r w:rsidR="005C4522" w:rsidRPr="00E40834">
        <w:rPr>
          <w:rFonts w:ascii="Times New Roman" w:hAnsi="Times New Roman" w:cs="Times New Roman"/>
          <w:sz w:val="24"/>
          <w:szCs w:val="24"/>
        </w:rPr>
        <w:t xml:space="preserve">75 mm point and drops significantly at </w:t>
      </w:r>
      <w:r w:rsidR="005C517B" w:rsidRPr="00E40834">
        <w:rPr>
          <w:rFonts w:ascii="Times New Roman" w:hAnsi="Times New Roman" w:cs="Times New Roman"/>
          <w:i/>
          <w:sz w:val="24"/>
          <w:szCs w:val="24"/>
        </w:rPr>
        <w:t>δ</w:t>
      </w:r>
      <w:r w:rsidR="005C517B" w:rsidRPr="00E40834">
        <w:rPr>
          <w:rFonts w:ascii="Times New Roman" w:hAnsi="Times New Roman" w:cs="Times New Roman"/>
          <w:sz w:val="24"/>
          <w:szCs w:val="24"/>
        </w:rPr>
        <w:t>=</w:t>
      </w:r>
      <w:r w:rsidR="005C4522" w:rsidRPr="00E40834">
        <w:rPr>
          <w:rFonts w:ascii="Times New Roman" w:hAnsi="Times New Roman" w:cs="Times New Roman"/>
          <w:sz w:val="24"/>
          <w:szCs w:val="24"/>
        </w:rPr>
        <w:t xml:space="preserve">100 mm. This shows that </w:t>
      </w:r>
      <w:r w:rsidR="005C517B" w:rsidRPr="00E40834">
        <w:rPr>
          <w:rFonts w:ascii="Times New Roman" w:hAnsi="Times New Roman" w:cs="Times New Roman"/>
          <w:sz w:val="24"/>
          <w:szCs w:val="24"/>
        </w:rPr>
        <w:t>externally</w:t>
      </w:r>
      <w:r w:rsidR="005C4522" w:rsidRPr="00E40834">
        <w:rPr>
          <w:rFonts w:ascii="Times New Roman" w:hAnsi="Times New Roman" w:cs="Times New Roman"/>
          <w:sz w:val="24"/>
          <w:szCs w:val="24"/>
        </w:rPr>
        <w:t xml:space="preserve">-confined members have a more stable response with </w:t>
      </w:r>
      <w:r w:rsidR="00FC20A6" w:rsidRPr="00E40834">
        <w:rPr>
          <w:rFonts w:ascii="Times New Roman" w:hAnsi="Times New Roman" w:cs="Times New Roman"/>
          <w:sz w:val="24"/>
          <w:szCs w:val="24"/>
        </w:rPr>
        <w:t xml:space="preserve">an </w:t>
      </w:r>
      <w:r w:rsidR="005C4522" w:rsidRPr="00E40834">
        <w:rPr>
          <w:rFonts w:ascii="Times New Roman" w:hAnsi="Times New Roman" w:cs="Times New Roman"/>
          <w:sz w:val="24"/>
          <w:szCs w:val="24"/>
        </w:rPr>
        <w:t>increase of lateral deformations in comparison to non-laterally confined members.</w:t>
      </w:r>
    </w:p>
    <w:p w14:paraId="479CF1F8" w14:textId="343B72A7" w:rsidR="005315DC" w:rsidRPr="00E40834" w:rsidRDefault="002166B4" w:rsidP="00E40834">
      <w:pPr>
        <w:spacing w:line="360" w:lineRule="auto"/>
        <w:jc w:val="both"/>
        <w:rPr>
          <w:rFonts w:ascii="Times New Roman" w:hAnsi="Times New Roman" w:cs="Times New Roman"/>
          <w:sz w:val="24"/>
          <w:szCs w:val="24"/>
        </w:rPr>
      </w:pPr>
      <w:r w:rsidRPr="00E40834">
        <w:rPr>
          <w:rFonts w:ascii="Times New Roman" w:hAnsi="Times New Roman" w:cs="Times New Roman"/>
          <w:sz w:val="24"/>
          <w:szCs w:val="24"/>
        </w:rPr>
        <w:t>The</w:t>
      </w:r>
      <w:r w:rsidR="005C4522" w:rsidRPr="00E40834">
        <w:rPr>
          <w:rFonts w:ascii="Times New Roman" w:hAnsi="Times New Roman" w:cs="Times New Roman"/>
          <w:sz w:val="24"/>
          <w:szCs w:val="24"/>
        </w:rPr>
        <w:t xml:space="preserve"> behaviour of </w:t>
      </w:r>
      <w:r w:rsidR="008C2D4A" w:rsidRPr="00E40834">
        <w:rPr>
          <w:rFonts w:ascii="Times New Roman" w:hAnsi="Times New Roman" w:cs="Times New Roman"/>
          <w:sz w:val="24"/>
          <w:szCs w:val="24"/>
        </w:rPr>
        <w:t>Ø350 CRRuC</w:t>
      </w:r>
      <w:r w:rsidR="005C4522" w:rsidRPr="00E40834">
        <w:rPr>
          <w:rFonts w:ascii="Times New Roman" w:hAnsi="Times New Roman" w:cs="Times New Roman"/>
          <w:sz w:val="24"/>
          <w:szCs w:val="24"/>
        </w:rPr>
        <w:t xml:space="preserve"> member</w:t>
      </w:r>
      <w:r w:rsidR="005C517B" w:rsidRPr="00E40834">
        <w:rPr>
          <w:rFonts w:ascii="Times New Roman" w:hAnsi="Times New Roman" w:cs="Times New Roman"/>
          <w:sz w:val="24"/>
          <w:szCs w:val="24"/>
        </w:rPr>
        <w:t>s</w:t>
      </w:r>
      <w:r w:rsidR="008C2D4A" w:rsidRPr="00E40834">
        <w:rPr>
          <w:rFonts w:ascii="Times New Roman" w:hAnsi="Times New Roman" w:cs="Times New Roman"/>
          <w:sz w:val="24"/>
          <w:szCs w:val="24"/>
        </w:rPr>
        <w:t xml:space="preserve"> with </w:t>
      </w:r>
      <w:r w:rsidR="008C2D4A" w:rsidRPr="00E40834">
        <w:rPr>
          <w:rFonts w:ascii="Times New Roman" w:hAnsi="Times New Roman" w:cs="Times New Roman"/>
          <w:i/>
          <w:sz w:val="24"/>
          <w:szCs w:val="24"/>
        </w:rPr>
        <w:t>ν</w:t>
      </w:r>
      <w:r w:rsidR="008C2D4A" w:rsidRPr="00E40834">
        <w:rPr>
          <w:rFonts w:ascii="Times New Roman" w:hAnsi="Times New Roman" w:cs="Times New Roman"/>
          <w:sz w:val="24"/>
          <w:szCs w:val="24"/>
        </w:rPr>
        <w:t>&gt;0</w:t>
      </w:r>
      <w:r w:rsidR="005C4522" w:rsidRPr="00E40834">
        <w:rPr>
          <w:rFonts w:ascii="Times New Roman" w:hAnsi="Times New Roman" w:cs="Times New Roman"/>
          <w:sz w:val="24"/>
          <w:szCs w:val="24"/>
        </w:rPr>
        <w:t xml:space="preserve"> shows significant improvement (up to 145%) </w:t>
      </w:r>
      <w:r w:rsidR="00504A51" w:rsidRPr="00E40834">
        <w:rPr>
          <w:rFonts w:ascii="Times New Roman" w:hAnsi="Times New Roman" w:cs="Times New Roman"/>
          <w:sz w:val="24"/>
          <w:szCs w:val="24"/>
        </w:rPr>
        <w:t>in</w:t>
      </w:r>
      <w:r w:rsidR="005C4522" w:rsidRPr="00E40834">
        <w:rPr>
          <w:rFonts w:ascii="Times New Roman" w:hAnsi="Times New Roman" w:cs="Times New Roman"/>
          <w:sz w:val="24"/>
          <w:szCs w:val="24"/>
        </w:rPr>
        <w:t xml:space="preserve"> energy dissipation </w:t>
      </w:r>
      <w:r w:rsidR="008C2D4A" w:rsidRPr="00E40834">
        <w:rPr>
          <w:rFonts w:ascii="Times New Roman" w:hAnsi="Times New Roman" w:cs="Times New Roman"/>
          <w:sz w:val="24"/>
          <w:szCs w:val="24"/>
        </w:rPr>
        <w:t xml:space="preserve">in comparison </w:t>
      </w:r>
      <w:r w:rsidR="00504A51" w:rsidRPr="00E40834">
        <w:rPr>
          <w:rFonts w:ascii="Times New Roman" w:hAnsi="Times New Roman" w:cs="Times New Roman"/>
          <w:sz w:val="24"/>
          <w:szCs w:val="24"/>
        </w:rPr>
        <w:t xml:space="preserve">with members with no axial load </w:t>
      </w:r>
      <w:r w:rsidR="005C4522" w:rsidRPr="00E40834">
        <w:rPr>
          <w:rFonts w:ascii="Times New Roman" w:hAnsi="Times New Roman" w:cs="Times New Roman"/>
          <w:sz w:val="24"/>
          <w:szCs w:val="24"/>
        </w:rPr>
        <w:t>(</w:t>
      </w:r>
      <w:r w:rsidR="004A22B8" w:rsidRPr="00E40834">
        <w:rPr>
          <w:rFonts w:ascii="Times New Roman" w:hAnsi="Times New Roman" w:cs="Times New Roman"/>
          <w:sz w:val="24"/>
          <w:szCs w:val="24"/>
        </w:rPr>
        <w:t xml:space="preserve">Figure </w:t>
      </w:r>
      <w:r w:rsidR="00DB75F3" w:rsidRPr="00E40834">
        <w:rPr>
          <w:rFonts w:ascii="Times New Roman" w:hAnsi="Times New Roman" w:cs="Times New Roman"/>
          <w:sz w:val="24"/>
          <w:szCs w:val="24"/>
        </w:rPr>
        <w:t>2</w:t>
      </w:r>
      <w:r w:rsidR="007E36F1" w:rsidRPr="00E40834">
        <w:rPr>
          <w:rFonts w:ascii="Times New Roman" w:hAnsi="Times New Roman" w:cs="Times New Roman"/>
          <w:sz w:val="24"/>
          <w:szCs w:val="24"/>
        </w:rPr>
        <w:t>2</w:t>
      </w:r>
      <w:r w:rsidR="00DB75F3" w:rsidRPr="00E40834">
        <w:rPr>
          <w:rFonts w:ascii="Times New Roman" w:hAnsi="Times New Roman" w:cs="Times New Roman"/>
          <w:sz w:val="24"/>
          <w:szCs w:val="24"/>
        </w:rPr>
        <w:t>d</w:t>
      </w:r>
      <w:r w:rsidR="00EE5F67" w:rsidRPr="00E40834">
        <w:rPr>
          <w:rFonts w:ascii="Times New Roman" w:hAnsi="Times New Roman" w:cs="Times New Roman"/>
          <w:sz w:val="24"/>
          <w:szCs w:val="24"/>
        </w:rPr>
        <w:t>,e</w:t>
      </w:r>
      <w:r w:rsidR="005C4522" w:rsidRPr="00E40834">
        <w:rPr>
          <w:rFonts w:ascii="Times New Roman" w:hAnsi="Times New Roman" w:cs="Times New Roman"/>
          <w:sz w:val="24"/>
          <w:szCs w:val="24"/>
        </w:rPr>
        <w:t>). As the</w:t>
      </w:r>
      <w:r w:rsidR="005C517B" w:rsidRPr="00E40834">
        <w:rPr>
          <w:rFonts w:ascii="Times New Roman" w:hAnsi="Times New Roman" w:cs="Times New Roman"/>
          <w:sz w:val="24"/>
          <w:szCs w:val="24"/>
        </w:rPr>
        <w:t xml:space="preserve"> </w:t>
      </w:r>
      <w:r w:rsidR="005C4522" w:rsidRPr="00E40834">
        <w:rPr>
          <w:rFonts w:ascii="Times New Roman" w:hAnsi="Times New Roman" w:cs="Times New Roman"/>
          <w:sz w:val="24"/>
          <w:szCs w:val="24"/>
        </w:rPr>
        <w:t xml:space="preserve">axial load increases, the confinement is activated thus allowing considerably more energy </w:t>
      </w:r>
      <w:r w:rsidR="00504A51" w:rsidRPr="00E40834">
        <w:rPr>
          <w:rFonts w:ascii="Times New Roman" w:hAnsi="Times New Roman" w:cs="Times New Roman"/>
          <w:sz w:val="24"/>
          <w:szCs w:val="24"/>
        </w:rPr>
        <w:t>dissipation</w:t>
      </w:r>
      <w:r w:rsidR="005C4522" w:rsidRPr="00E40834">
        <w:rPr>
          <w:rFonts w:ascii="Times New Roman" w:hAnsi="Times New Roman" w:cs="Times New Roman"/>
          <w:sz w:val="24"/>
          <w:szCs w:val="24"/>
        </w:rPr>
        <w:t xml:space="preserve">. Unlike RRuC members, the energy dissipated through hysteresis in CRRuC increases with </w:t>
      </w:r>
      <w:r w:rsidR="008C2D4A" w:rsidRPr="00E40834">
        <w:rPr>
          <w:rFonts w:ascii="Times New Roman" w:hAnsi="Times New Roman" w:cs="Times New Roman"/>
          <w:sz w:val="24"/>
          <w:szCs w:val="24"/>
        </w:rPr>
        <w:t>the deformation</w:t>
      </w:r>
      <w:r w:rsidR="00FC20A6" w:rsidRPr="00E40834">
        <w:rPr>
          <w:rFonts w:ascii="Times New Roman" w:hAnsi="Times New Roman" w:cs="Times New Roman"/>
          <w:sz w:val="24"/>
          <w:szCs w:val="24"/>
        </w:rPr>
        <w:t xml:space="preserve"> level</w:t>
      </w:r>
      <w:r w:rsidR="005C4522" w:rsidRPr="00E40834">
        <w:rPr>
          <w:rFonts w:ascii="Times New Roman" w:hAnsi="Times New Roman" w:cs="Times New Roman"/>
          <w:sz w:val="24"/>
          <w:szCs w:val="24"/>
        </w:rPr>
        <w:t xml:space="preserve">, which shows a change in slope at 75 mm due to concrete degradation and </w:t>
      </w:r>
      <w:r w:rsidRPr="00E40834">
        <w:rPr>
          <w:rFonts w:ascii="Times New Roman" w:hAnsi="Times New Roman" w:cs="Times New Roman"/>
          <w:sz w:val="24"/>
          <w:szCs w:val="24"/>
        </w:rPr>
        <w:t xml:space="preserve">the </w:t>
      </w:r>
      <w:r w:rsidR="005C4522" w:rsidRPr="00E40834">
        <w:rPr>
          <w:rFonts w:ascii="Times New Roman" w:hAnsi="Times New Roman" w:cs="Times New Roman"/>
          <w:sz w:val="24"/>
          <w:szCs w:val="24"/>
        </w:rPr>
        <w:t xml:space="preserve">onset of spalling. </w:t>
      </w:r>
      <w:r w:rsidR="00BA76E8" w:rsidRPr="00E40834">
        <w:rPr>
          <w:rFonts w:ascii="Times New Roman" w:hAnsi="Times New Roman" w:cs="Times New Roman"/>
          <w:sz w:val="24"/>
          <w:szCs w:val="24"/>
        </w:rPr>
        <w:t>F</w:t>
      </w:r>
      <w:r w:rsidR="005C4522" w:rsidRPr="00E40834">
        <w:rPr>
          <w:rFonts w:ascii="Times New Roman" w:hAnsi="Times New Roman" w:cs="Times New Roman"/>
          <w:sz w:val="24"/>
          <w:szCs w:val="24"/>
        </w:rPr>
        <w:t xml:space="preserve">or </w:t>
      </w:r>
      <w:r w:rsidR="00BA76E8" w:rsidRPr="00E40834">
        <w:rPr>
          <w:rFonts w:ascii="Times New Roman" w:hAnsi="Times New Roman" w:cs="Times New Roman"/>
          <w:sz w:val="24"/>
          <w:szCs w:val="24"/>
        </w:rPr>
        <w:t>both type</w:t>
      </w:r>
      <w:r w:rsidR="00FC20A6" w:rsidRPr="00E40834">
        <w:rPr>
          <w:rFonts w:ascii="Times New Roman" w:hAnsi="Times New Roman" w:cs="Times New Roman"/>
          <w:sz w:val="24"/>
          <w:szCs w:val="24"/>
        </w:rPr>
        <w:t>s</w:t>
      </w:r>
      <w:r w:rsidR="00BA76E8" w:rsidRPr="00E40834">
        <w:rPr>
          <w:rFonts w:ascii="Times New Roman" w:hAnsi="Times New Roman" w:cs="Times New Roman"/>
          <w:sz w:val="24"/>
          <w:szCs w:val="24"/>
        </w:rPr>
        <w:t xml:space="preserve"> of </w:t>
      </w:r>
      <w:r w:rsidR="00377C0B" w:rsidRPr="00E40834">
        <w:rPr>
          <w:rFonts w:ascii="Times New Roman" w:hAnsi="Times New Roman" w:cs="Times New Roman"/>
          <w:sz w:val="24"/>
          <w:szCs w:val="24"/>
        </w:rPr>
        <w:t>member,</w:t>
      </w:r>
      <w:r w:rsidR="005C4522" w:rsidRPr="00E40834">
        <w:rPr>
          <w:rFonts w:ascii="Times New Roman" w:hAnsi="Times New Roman" w:cs="Times New Roman"/>
          <w:sz w:val="24"/>
          <w:szCs w:val="24"/>
        </w:rPr>
        <w:t xml:space="preserve"> </w:t>
      </w:r>
      <w:r w:rsidR="00BA76E8" w:rsidRPr="00E40834">
        <w:rPr>
          <w:rFonts w:ascii="Times New Roman" w:hAnsi="Times New Roman" w:cs="Times New Roman"/>
          <w:sz w:val="24"/>
          <w:szCs w:val="24"/>
        </w:rPr>
        <w:t>without and with axial load</w:t>
      </w:r>
      <w:r w:rsidR="008C2D4A" w:rsidRPr="00E40834">
        <w:rPr>
          <w:rFonts w:ascii="Times New Roman" w:hAnsi="Times New Roman" w:cs="Times New Roman"/>
          <w:sz w:val="24"/>
          <w:szCs w:val="24"/>
        </w:rPr>
        <w:t xml:space="preserve"> </w:t>
      </w:r>
      <w:r w:rsidR="005C4522" w:rsidRPr="00E40834">
        <w:rPr>
          <w:rFonts w:ascii="Times New Roman" w:hAnsi="Times New Roman" w:cs="Times New Roman"/>
          <w:sz w:val="24"/>
          <w:szCs w:val="24"/>
        </w:rPr>
        <w:t>(</w:t>
      </w:r>
      <w:r w:rsidR="004A22B8" w:rsidRPr="00E40834">
        <w:rPr>
          <w:rFonts w:ascii="Times New Roman" w:hAnsi="Times New Roman" w:cs="Times New Roman"/>
          <w:sz w:val="24"/>
          <w:szCs w:val="24"/>
        </w:rPr>
        <w:t xml:space="preserve">Figure </w:t>
      </w:r>
      <w:r w:rsidR="00DB75F3" w:rsidRPr="00E40834">
        <w:rPr>
          <w:rFonts w:ascii="Times New Roman" w:hAnsi="Times New Roman" w:cs="Times New Roman"/>
          <w:sz w:val="24"/>
          <w:szCs w:val="24"/>
        </w:rPr>
        <w:t>2</w:t>
      </w:r>
      <w:r w:rsidR="007E36F1" w:rsidRPr="00E40834">
        <w:rPr>
          <w:rFonts w:ascii="Times New Roman" w:hAnsi="Times New Roman" w:cs="Times New Roman"/>
          <w:sz w:val="24"/>
          <w:szCs w:val="24"/>
        </w:rPr>
        <w:t>2</w:t>
      </w:r>
      <w:r w:rsidR="00DB75F3" w:rsidRPr="00E40834">
        <w:rPr>
          <w:rFonts w:ascii="Times New Roman" w:hAnsi="Times New Roman" w:cs="Times New Roman"/>
          <w:sz w:val="24"/>
          <w:szCs w:val="24"/>
        </w:rPr>
        <w:t>b</w:t>
      </w:r>
      <w:r w:rsidR="00EE5F67" w:rsidRPr="00E40834">
        <w:rPr>
          <w:rFonts w:ascii="Times New Roman" w:hAnsi="Times New Roman" w:cs="Times New Roman"/>
          <w:sz w:val="24"/>
          <w:szCs w:val="24"/>
        </w:rPr>
        <w:t>-e</w:t>
      </w:r>
      <w:r w:rsidR="005C4522" w:rsidRPr="00E40834">
        <w:rPr>
          <w:rFonts w:ascii="Times New Roman" w:hAnsi="Times New Roman" w:cs="Times New Roman"/>
          <w:sz w:val="24"/>
          <w:szCs w:val="24"/>
        </w:rPr>
        <w:t>)</w:t>
      </w:r>
      <w:r w:rsidR="00FC20A6" w:rsidRPr="00E40834">
        <w:rPr>
          <w:rFonts w:ascii="Times New Roman" w:hAnsi="Times New Roman" w:cs="Times New Roman"/>
          <w:sz w:val="24"/>
          <w:szCs w:val="24"/>
        </w:rPr>
        <w:t>,</w:t>
      </w:r>
      <w:r w:rsidR="005C4522" w:rsidRPr="00E40834">
        <w:rPr>
          <w:rFonts w:ascii="Times New Roman" w:hAnsi="Times New Roman" w:cs="Times New Roman"/>
          <w:sz w:val="24"/>
          <w:szCs w:val="24"/>
        </w:rPr>
        <w:t xml:space="preserve"> the external confinement had a beneficial effect restricting concrete from dilation and </w:t>
      </w:r>
      <w:r w:rsidR="00C63E26" w:rsidRPr="00E40834">
        <w:rPr>
          <w:rFonts w:ascii="Times New Roman" w:hAnsi="Times New Roman" w:cs="Times New Roman"/>
          <w:sz w:val="24"/>
          <w:szCs w:val="24"/>
        </w:rPr>
        <w:t>resulting in</w:t>
      </w:r>
      <w:r w:rsidR="005C4522" w:rsidRPr="00E40834">
        <w:rPr>
          <w:rFonts w:ascii="Times New Roman" w:hAnsi="Times New Roman" w:cs="Times New Roman"/>
          <w:sz w:val="24"/>
          <w:szCs w:val="24"/>
        </w:rPr>
        <w:t xml:space="preserve"> enhancement in </w:t>
      </w:r>
      <w:r w:rsidR="00C63E26" w:rsidRPr="00E40834">
        <w:rPr>
          <w:rFonts w:ascii="Times New Roman" w:hAnsi="Times New Roman" w:cs="Times New Roman"/>
          <w:sz w:val="24"/>
          <w:szCs w:val="24"/>
        </w:rPr>
        <w:t xml:space="preserve">the </w:t>
      </w:r>
      <w:r w:rsidR="005C4522" w:rsidRPr="00E40834">
        <w:rPr>
          <w:rFonts w:ascii="Times New Roman" w:hAnsi="Times New Roman" w:cs="Times New Roman"/>
          <w:sz w:val="24"/>
          <w:szCs w:val="24"/>
        </w:rPr>
        <w:t>energy dissipation.</w:t>
      </w:r>
      <w:r w:rsidR="00EE5F67" w:rsidRPr="00E40834">
        <w:rPr>
          <w:rFonts w:ascii="Times New Roman" w:hAnsi="Times New Roman" w:cs="Times New Roman"/>
          <w:sz w:val="24"/>
          <w:szCs w:val="24"/>
        </w:rPr>
        <w:t xml:space="preserve"> The inter-cycle degradation, </w:t>
      </w:r>
      <w:r w:rsidR="004511AA" w:rsidRPr="00E40834">
        <w:rPr>
          <w:rFonts w:ascii="Times New Roman" w:hAnsi="Times New Roman" w:cs="Times New Roman"/>
          <w:sz w:val="24"/>
          <w:szCs w:val="24"/>
        </w:rPr>
        <w:t xml:space="preserve">for </w:t>
      </w:r>
      <w:r w:rsidR="001D039C" w:rsidRPr="00E40834">
        <w:rPr>
          <w:rFonts w:ascii="Times New Roman" w:hAnsi="Times New Roman" w:cs="Times New Roman"/>
          <w:sz w:val="24"/>
          <w:szCs w:val="24"/>
        </w:rPr>
        <w:t xml:space="preserve">specimens from Figures </w:t>
      </w:r>
      <w:r w:rsidR="00DB75F3" w:rsidRPr="00E40834">
        <w:rPr>
          <w:rFonts w:ascii="Times New Roman" w:hAnsi="Times New Roman" w:cs="Times New Roman"/>
          <w:sz w:val="24"/>
          <w:szCs w:val="24"/>
        </w:rPr>
        <w:t>2</w:t>
      </w:r>
      <w:r w:rsidR="007E36F1" w:rsidRPr="00E40834">
        <w:rPr>
          <w:rFonts w:ascii="Times New Roman" w:hAnsi="Times New Roman" w:cs="Times New Roman"/>
          <w:sz w:val="24"/>
          <w:szCs w:val="24"/>
        </w:rPr>
        <w:t>2</w:t>
      </w:r>
      <w:r w:rsidR="00DB75F3" w:rsidRPr="00E40834">
        <w:rPr>
          <w:rFonts w:ascii="Times New Roman" w:hAnsi="Times New Roman" w:cs="Times New Roman"/>
          <w:sz w:val="24"/>
          <w:szCs w:val="24"/>
        </w:rPr>
        <w:t>a</w:t>
      </w:r>
      <w:r w:rsidR="001D039C" w:rsidRPr="00E40834">
        <w:rPr>
          <w:rFonts w:ascii="Times New Roman" w:hAnsi="Times New Roman" w:cs="Times New Roman"/>
          <w:sz w:val="24"/>
          <w:szCs w:val="24"/>
        </w:rPr>
        <w:t>-e</w:t>
      </w:r>
      <w:r w:rsidR="004511AA" w:rsidRPr="00E40834">
        <w:rPr>
          <w:rFonts w:ascii="Times New Roman" w:hAnsi="Times New Roman" w:cs="Times New Roman"/>
          <w:sz w:val="24"/>
          <w:szCs w:val="24"/>
        </w:rPr>
        <w:t xml:space="preserve">, </w:t>
      </w:r>
      <w:r w:rsidR="001D039C" w:rsidRPr="00E40834">
        <w:rPr>
          <w:rFonts w:ascii="Times New Roman" w:hAnsi="Times New Roman" w:cs="Times New Roman"/>
          <w:sz w:val="24"/>
          <w:szCs w:val="24"/>
        </w:rPr>
        <w:t xml:space="preserve">represented </w:t>
      </w:r>
      <w:r w:rsidR="00EE5F67" w:rsidRPr="00E40834">
        <w:rPr>
          <w:rFonts w:ascii="Times New Roman" w:hAnsi="Times New Roman" w:cs="Times New Roman"/>
          <w:sz w:val="24"/>
          <w:szCs w:val="24"/>
        </w:rPr>
        <w:t xml:space="preserve">by the difference between </w:t>
      </w:r>
      <w:r w:rsidR="004511AA" w:rsidRPr="00E40834">
        <w:rPr>
          <w:rFonts w:ascii="Times New Roman" w:hAnsi="Times New Roman" w:cs="Times New Roman"/>
          <w:sz w:val="24"/>
          <w:szCs w:val="24"/>
        </w:rPr>
        <w:t xml:space="preserve">the </w:t>
      </w:r>
      <w:r w:rsidR="00EE5F67" w:rsidRPr="00E40834">
        <w:rPr>
          <w:rFonts w:ascii="Times New Roman" w:hAnsi="Times New Roman" w:cs="Times New Roman"/>
          <w:sz w:val="24"/>
          <w:szCs w:val="24"/>
        </w:rPr>
        <w:t xml:space="preserve">continuous and </w:t>
      </w:r>
      <w:r w:rsidR="004511AA" w:rsidRPr="00E40834">
        <w:rPr>
          <w:rFonts w:ascii="Times New Roman" w:hAnsi="Times New Roman" w:cs="Times New Roman"/>
          <w:sz w:val="24"/>
          <w:szCs w:val="24"/>
        </w:rPr>
        <w:t xml:space="preserve">corresponding </w:t>
      </w:r>
      <w:r w:rsidR="00EE5F67" w:rsidRPr="00E40834">
        <w:rPr>
          <w:rFonts w:ascii="Times New Roman" w:hAnsi="Times New Roman" w:cs="Times New Roman"/>
          <w:sz w:val="24"/>
          <w:szCs w:val="24"/>
        </w:rPr>
        <w:t>dashed</w:t>
      </w:r>
      <w:r w:rsidR="002F79F5" w:rsidRPr="00E40834">
        <w:rPr>
          <w:rFonts w:ascii="Times New Roman" w:hAnsi="Times New Roman" w:cs="Times New Roman"/>
          <w:sz w:val="24"/>
          <w:szCs w:val="24"/>
        </w:rPr>
        <w:t xml:space="preserve"> lines</w:t>
      </w:r>
      <w:r w:rsidR="00EE5F67" w:rsidRPr="00E40834">
        <w:rPr>
          <w:rFonts w:ascii="Times New Roman" w:hAnsi="Times New Roman" w:cs="Times New Roman"/>
          <w:sz w:val="24"/>
          <w:szCs w:val="24"/>
        </w:rPr>
        <w:t>, suggest</w:t>
      </w:r>
      <w:r w:rsidR="001D039C" w:rsidRPr="00E40834">
        <w:rPr>
          <w:rFonts w:ascii="Times New Roman" w:hAnsi="Times New Roman" w:cs="Times New Roman"/>
          <w:sz w:val="24"/>
          <w:szCs w:val="24"/>
        </w:rPr>
        <w:t>s</w:t>
      </w:r>
      <w:r w:rsidR="00EE5F67" w:rsidRPr="00E40834">
        <w:rPr>
          <w:rFonts w:ascii="Times New Roman" w:hAnsi="Times New Roman" w:cs="Times New Roman"/>
          <w:sz w:val="24"/>
          <w:szCs w:val="24"/>
        </w:rPr>
        <w:t xml:space="preserve"> minor reduction in the energy dissipated by the CRRuC members in comparison to RRuC members between </w:t>
      </w:r>
      <w:r w:rsidR="002F79F5" w:rsidRPr="00E40834">
        <w:rPr>
          <w:rFonts w:ascii="Times New Roman" w:hAnsi="Times New Roman" w:cs="Times New Roman"/>
          <w:sz w:val="24"/>
          <w:szCs w:val="24"/>
        </w:rPr>
        <w:t xml:space="preserve">the </w:t>
      </w:r>
      <w:r w:rsidR="00EE5F67" w:rsidRPr="00E40834">
        <w:rPr>
          <w:rFonts w:ascii="Times New Roman" w:hAnsi="Times New Roman" w:cs="Times New Roman"/>
          <w:sz w:val="24"/>
          <w:szCs w:val="24"/>
        </w:rPr>
        <w:t xml:space="preserve">first and third cycle, particularly for cases in which </w:t>
      </w:r>
      <w:r w:rsidR="00EE5F67" w:rsidRPr="00E40834">
        <w:rPr>
          <w:rFonts w:ascii="Times New Roman" w:hAnsi="Times New Roman" w:cs="Times New Roman"/>
          <w:i/>
          <w:sz w:val="24"/>
          <w:szCs w:val="24"/>
        </w:rPr>
        <w:t>ν</w:t>
      </w:r>
      <w:r w:rsidR="00EE5F67" w:rsidRPr="00E40834">
        <w:rPr>
          <w:rFonts w:ascii="Times New Roman" w:hAnsi="Times New Roman" w:cs="Times New Roman"/>
          <w:sz w:val="24"/>
          <w:szCs w:val="24"/>
        </w:rPr>
        <w:t>&gt;0.</w:t>
      </w:r>
      <w:r w:rsidR="001D039C" w:rsidRPr="00E40834">
        <w:rPr>
          <w:rFonts w:ascii="Times New Roman" w:hAnsi="Times New Roman" w:cs="Times New Roman"/>
          <w:sz w:val="24"/>
          <w:szCs w:val="24"/>
        </w:rPr>
        <w:t xml:space="preserve"> In contrast, for RC and RRuC, the level of inter-cycle degradation increases with the applied deformation.</w:t>
      </w:r>
    </w:p>
    <w:p w14:paraId="501670F2" w14:textId="77777777" w:rsidR="005315DC" w:rsidRPr="00E40834" w:rsidRDefault="005315DC" w:rsidP="00E40834">
      <w:pPr>
        <w:spacing w:line="360" w:lineRule="auto"/>
        <w:jc w:val="both"/>
        <w:rPr>
          <w:rFonts w:ascii="Times New Roman" w:hAnsi="Times New Roman" w:cs="Times New Roman"/>
          <w:sz w:val="24"/>
          <w:szCs w:val="24"/>
        </w:rPr>
      </w:pPr>
    </w:p>
    <w:p w14:paraId="6FE7EDEF" w14:textId="47F11ADC" w:rsidR="00F3768E" w:rsidRPr="00E40834" w:rsidRDefault="00F3768E" w:rsidP="00E40834">
      <w:pPr>
        <w:pStyle w:val="Heading1"/>
        <w:numPr>
          <w:ilvl w:val="0"/>
          <w:numId w:val="1"/>
        </w:numPr>
        <w:spacing w:after="240"/>
        <w:ind w:left="284" w:hanging="284"/>
        <w:rPr>
          <w:rFonts w:ascii="Times New Roman" w:hAnsi="Times New Roman" w:cs="Times New Roman"/>
          <w:b/>
          <w:color w:val="auto"/>
          <w:sz w:val="26"/>
          <w:szCs w:val="26"/>
        </w:rPr>
      </w:pPr>
      <w:r w:rsidRPr="00E40834">
        <w:rPr>
          <w:rFonts w:ascii="Times New Roman" w:hAnsi="Times New Roman" w:cs="Times New Roman"/>
          <w:b/>
          <w:color w:val="auto"/>
          <w:sz w:val="26"/>
          <w:szCs w:val="26"/>
        </w:rPr>
        <w:t xml:space="preserve">Concluding </w:t>
      </w:r>
      <w:r w:rsidR="005121C3" w:rsidRPr="00E40834">
        <w:rPr>
          <w:rFonts w:ascii="Times New Roman" w:hAnsi="Times New Roman" w:cs="Times New Roman"/>
          <w:b/>
          <w:color w:val="auto"/>
          <w:sz w:val="26"/>
          <w:szCs w:val="26"/>
        </w:rPr>
        <w:t>R</w:t>
      </w:r>
      <w:r w:rsidRPr="00E40834">
        <w:rPr>
          <w:rFonts w:ascii="Times New Roman" w:hAnsi="Times New Roman" w:cs="Times New Roman"/>
          <w:b/>
          <w:color w:val="auto"/>
          <w:sz w:val="26"/>
          <w:szCs w:val="26"/>
        </w:rPr>
        <w:t>emarks</w:t>
      </w:r>
    </w:p>
    <w:p w14:paraId="7152B14D" w14:textId="3C4000D2" w:rsidR="00CC252E" w:rsidRPr="00E40834" w:rsidRDefault="0066156D" w:rsidP="00E40834">
      <w:pPr>
        <w:autoSpaceDE w:val="0"/>
        <w:autoSpaceDN w:val="0"/>
        <w:adjustRightInd w:val="0"/>
        <w:spacing w:line="360" w:lineRule="auto"/>
        <w:jc w:val="both"/>
        <w:rPr>
          <w:rFonts w:ascii="Times New Roman" w:hAnsi="Times New Roman" w:cs="Times New Roman"/>
          <w:sz w:val="24"/>
          <w:szCs w:val="24"/>
          <w:lang w:eastAsia="zh-CN"/>
        </w:rPr>
      </w:pPr>
      <w:r w:rsidRPr="00E40834">
        <w:rPr>
          <w:rFonts w:ascii="Times New Roman" w:hAnsi="Times New Roman" w:cs="Times New Roman"/>
          <w:sz w:val="24"/>
          <w:szCs w:val="24"/>
        </w:rPr>
        <w:t xml:space="preserve">This paper presented </w:t>
      </w:r>
      <w:r w:rsidR="001C1345" w:rsidRPr="00E40834">
        <w:rPr>
          <w:rFonts w:ascii="Times New Roman" w:hAnsi="Times New Roman" w:cs="Times New Roman"/>
          <w:sz w:val="24"/>
          <w:szCs w:val="24"/>
        </w:rPr>
        <w:t>an</w:t>
      </w:r>
      <w:r w:rsidRPr="00E40834">
        <w:rPr>
          <w:rFonts w:ascii="Times New Roman" w:hAnsi="Times New Roman" w:cs="Times New Roman"/>
          <w:sz w:val="24"/>
          <w:szCs w:val="24"/>
        </w:rPr>
        <w:t xml:space="preserve"> experimental study </w:t>
      </w:r>
      <w:r w:rsidR="0060112E" w:rsidRPr="00E40834">
        <w:rPr>
          <w:rFonts w:ascii="Times New Roman" w:hAnsi="Times New Roman" w:cs="Times New Roman"/>
          <w:sz w:val="24"/>
          <w:szCs w:val="24"/>
        </w:rPr>
        <w:t xml:space="preserve">into the behaviour of </w:t>
      </w:r>
      <w:r w:rsidRPr="00E40834">
        <w:rPr>
          <w:rFonts w:ascii="Times New Roman" w:hAnsi="Times New Roman" w:cs="Times New Roman"/>
          <w:sz w:val="24"/>
          <w:szCs w:val="24"/>
        </w:rPr>
        <w:t>reinforced concrete structural members</w:t>
      </w:r>
      <w:r w:rsidR="0060112E" w:rsidRPr="00E40834">
        <w:rPr>
          <w:rFonts w:ascii="Times New Roman" w:hAnsi="Times New Roman" w:cs="Times New Roman"/>
          <w:sz w:val="24"/>
          <w:szCs w:val="24"/>
        </w:rPr>
        <w:t xml:space="preserve">, </w:t>
      </w:r>
      <w:r w:rsidRPr="00E40834">
        <w:rPr>
          <w:rFonts w:ascii="Times New Roman" w:hAnsi="Times New Roman" w:cs="Times New Roman"/>
          <w:sz w:val="24"/>
          <w:szCs w:val="24"/>
        </w:rPr>
        <w:t xml:space="preserve">incorporating </w:t>
      </w:r>
      <w:r w:rsidR="00F63120" w:rsidRPr="00E40834">
        <w:rPr>
          <w:rFonts w:ascii="Times New Roman" w:hAnsi="Times New Roman" w:cs="Times New Roman"/>
          <w:sz w:val="24"/>
          <w:szCs w:val="24"/>
        </w:rPr>
        <w:t xml:space="preserve">a </w:t>
      </w:r>
      <w:r w:rsidRPr="00E40834">
        <w:rPr>
          <w:rFonts w:ascii="Times New Roman" w:hAnsi="Times New Roman" w:cs="Times New Roman"/>
          <w:sz w:val="24"/>
          <w:szCs w:val="24"/>
        </w:rPr>
        <w:t>significant proportion of rubber particles</w:t>
      </w:r>
      <w:r w:rsidR="00F45494" w:rsidRPr="00E40834">
        <w:rPr>
          <w:rFonts w:ascii="Times New Roman" w:hAnsi="Times New Roman" w:cs="Times New Roman"/>
          <w:sz w:val="24"/>
          <w:szCs w:val="24"/>
        </w:rPr>
        <w:t xml:space="preserve"> </w:t>
      </w:r>
      <w:r w:rsidR="00AD7E4B" w:rsidRPr="00E40834">
        <w:rPr>
          <w:rFonts w:ascii="Times New Roman" w:hAnsi="Times New Roman" w:cs="Times New Roman"/>
          <w:sz w:val="24"/>
          <w:szCs w:val="24"/>
        </w:rPr>
        <w:t xml:space="preserve">of </w:t>
      </w:r>
      <w:r w:rsidR="00B271AD" w:rsidRPr="00E40834">
        <w:rPr>
          <w:rFonts w:ascii="Times New Roman" w:hAnsi="Times New Roman" w:cs="Times New Roman"/>
          <w:sz w:val="24"/>
          <w:szCs w:val="24"/>
        </w:rPr>
        <w:t xml:space="preserve">up to 60% </w:t>
      </w:r>
      <w:r w:rsidRPr="00E40834">
        <w:rPr>
          <w:rFonts w:ascii="Times New Roman" w:hAnsi="Times New Roman" w:cs="Times New Roman"/>
          <w:sz w:val="24"/>
          <w:szCs w:val="24"/>
        </w:rPr>
        <w:t xml:space="preserve">as </w:t>
      </w:r>
      <w:r w:rsidR="00F63120" w:rsidRPr="00E40834">
        <w:rPr>
          <w:rFonts w:ascii="Times New Roman" w:hAnsi="Times New Roman" w:cs="Times New Roman"/>
          <w:sz w:val="24"/>
          <w:szCs w:val="24"/>
        </w:rPr>
        <w:t xml:space="preserve">a </w:t>
      </w:r>
      <w:r w:rsidRPr="00E40834">
        <w:rPr>
          <w:rFonts w:ascii="Times New Roman" w:hAnsi="Times New Roman" w:cs="Times New Roman"/>
          <w:sz w:val="24"/>
          <w:szCs w:val="24"/>
        </w:rPr>
        <w:t>replacement for mineral aggregates</w:t>
      </w:r>
      <w:r w:rsidR="00AD7E4B" w:rsidRPr="00E40834">
        <w:rPr>
          <w:rFonts w:ascii="Times New Roman" w:hAnsi="Times New Roman" w:cs="Times New Roman"/>
          <w:sz w:val="24"/>
          <w:szCs w:val="24"/>
        </w:rPr>
        <w:t>,</w:t>
      </w:r>
      <w:r w:rsidR="0060112E" w:rsidRPr="00E40834">
        <w:rPr>
          <w:rFonts w:ascii="Times New Roman" w:hAnsi="Times New Roman" w:cs="Times New Roman"/>
          <w:sz w:val="24"/>
          <w:szCs w:val="24"/>
        </w:rPr>
        <w:t xml:space="preserve"> and </w:t>
      </w:r>
      <w:r w:rsidR="00CC252E" w:rsidRPr="00E40834">
        <w:rPr>
          <w:rFonts w:ascii="Times New Roman" w:hAnsi="Times New Roman" w:cs="Times New Roman"/>
          <w:sz w:val="24"/>
          <w:szCs w:val="24"/>
        </w:rPr>
        <w:t xml:space="preserve">subjected to inelastic lateral cyclic </w:t>
      </w:r>
      <w:r w:rsidR="00284F70" w:rsidRPr="00E40834">
        <w:rPr>
          <w:rFonts w:ascii="Times New Roman" w:hAnsi="Times New Roman" w:cs="Times New Roman"/>
          <w:sz w:val="24"/>
          <w:szCs w:val="24"/>
        </w:rPr>
        <w:t xml:space="preserve">displacements </w:t>
      </w:r>
      <w:r w:rsidR="00CC252E" w:rsidRPr="00E40834">
        <w:rPr>
          <w:rFonts w:ascii="Times New Roman" w:hAnsi="Times New Roman" w:cs="Times New Roman"/>
          <w:sz w:val="24"/>
          <w:szCs w:val="24"/>
        </w:rPr>
        <w:t xml:space="preserve">and co-existing axial loads. </w:t>
      </w:r>
      <w:r w:rsidRPr="00E40834">
        <w:rPr>
          <w:rFonts w:ascii="Times New Roman" w:hAnsi="Times New Roman" w:cs="Times New Roman"/>
          <w:sz w:val="24"/>
          <w:szCs w:val="24"/>
        </w:rPr>
        <w:t xml:space="preserve">A </w:t>
      </w:r>
      <w:r w:rsidR="0060112E" w:rsidRPr="00E40834">
        <w:rPr>
          <w:rFonts w:ascii="Times New Roman" w:hAnsi="Times New Roman" w:cs="Times New Roman"/>
          <w:sz w:val="24"/>
          <w:szCs w:val="24"/>
        </w:rPr>
        <w:t xml:space="preserve">detailed </w:t>
      </w:r>
      <w:r w:rsidRPr="00E40834">
        <w:rPr>
          <w:rFonts w:ascii="Times New Roman" w:hAnsi="Times New Roman" w:cs="Times New Roman"/>
          <w:sz w:val="24"/>
          <w:szCs w:val="24"/>
        </w:rPr>
        <w:t xml:space="preserve">account of the results from </w:t>
      </w:r>
      <w:r w:rsidR="0060112E" w:rsidRPr="00E40834">
        <w:rPr>
          <w:rFonts w:ascii="Times New Roman" w:hAnsi="Times New Roman" w:cs="Times New Roman"/>
          <w:sz w:val="24"/>
          <w:szCs w:val="24"/>
        </w:rPr>
        <w:t xml:space="preserve">thirteen </w:t>
      </w:r>
      <w:r w:rsidRPr="00E40834">
        <w:rPr>
          <w:rFonts w:ascii="Times New Roman" w:hAnsi="Times New Roman" w:cs="Times New Roman"/>
          <w:sz w:val="24"/>
          <w:szCs w:val="24"/>
        </w:rPr>
        <w:t>large-scale tests on circular reinforced rubberised concrete members</w:t>
      </w:r>
      <w:r w:rsidR="0060112E" w:rsidRPr="00E40834">
        <w:rPr>
          <w:rFonts w:ascii="Times New Roman" w:hAnsi="Times New Roman" w:cs="Times New Roman"/>
          <w:sz w:val="24"/>
          <w:szCs w:val="24"/>
        </w:rPr>
        <w:t xml:space="preserve">, </w:t>
      </w:r>
      <w:r w:rsidRPr="00E40834">
        <w:rPr>
          <w:rFonts w:ascii="Times New Roman" w:hAnsi="Times New Roman" w:cs="Times New Roman"/>
          <w:sz w:val="24"/>
          <w:szCs w:val="24"/>
        </w:rPr>
        <w:t>with or without external confinement</w:t>
      </w:r>
      <w:r w:rsidR="0060112E" w:rsidRPr="00E40834">
        <w:rPr>
          <w:rFonts w:ascii="Times New Roman" w:hAnsi="Times New Roman" w:cs="Times New Roman"/>
          <w:sz w:val="24"/>
          <w:szCs w:val="24"/>
        </w:rPr>
        <w:t>,</w:t>
      </w:r>
      <w:r w:rsidRPr="00E40834">
        <w:rPr>
          <w:rFonts w:ascii="Times New Roman" w:hAnsi="Times New Roman" w:cs="Times New Roman"/>
          <w:sz w:val="24"/>
          <w:szCs w:val="24"/>
        </w:rPr>
        <w:t xml:space="preserve"> </w:t>
      </w:r>
      <w:r w:rsidR="00936A10">
        <w:rPr>
          <w:rFonts w:ascii="Times New Roman" w:hAnsi="Times New Roman" w:cs="Times New Roman"/>
          <w:sz w:val="24"/>
          <w:szCs w:val="24"/>
        </w:rPr>
        <w:t>was</w:t>
      </w:r>
      <w:r w:rsidRPr="00E40834">
        <w:rPr>
          <w:rFonts w:ascii="Times New Roman" w:hAnsi="Times New Roman" w:cs="Times New Roman"/>
          <w:sz w:val="24"/>
          <w:szCs w:val="24"/>
        </w:rPr>
        <w:t xml:space="preserve"> given. </w:t>
      </w:r>
      <w:r w:rsidRPr="00E40834">
        <w:rPr>
          <w:rFonts w:ascii="Times New Roman" w:hAnsi="Times New Roman" w:cs="Times New Roman"/>
          <w:sz w:val="24"/>
          <w:szCs w:val="24"/>
          <w:lang w:eastAsia="zh-CN"/>
        </w:rPr>
        <w:t xml:space="preserve">Based on the test results and observations, a number of performance characteristics </w:t>
      </w:r>
      <w:r w:rsidR="00CC252E" w:rsidRPr="00E40834">
        <w:rPr>
          <w:rFonts w:ascii="Times New Roman" w:hAnsi="Times New Roman" w:cs="Times New Roman"/>
          <w:sz w:val="24"/>
          <w:szCs w:val="24"/>
          <w:lang w:eastAsia="zh-CN"/>
        </w:rPr>
        <w:t xml:space="preserve">were examined, including </w:t>
      </w:r>
      <w:r w:rsidRPr="00E40834">
        <w:rPr>
          <w:rFonts w:ascii="Times New Roman" w:hAnsi="Times New Roman" w:cs="Times New Roman"/>
          <w:sz w:val="24"/>
          <w:szCs w:val="24"/>
          <w:lang w:eastAsia="zh-CN"/>
        </w:rPr>
        <w:t xml:space="preserve">the </w:t>
      </w:r>
      <w:r w:rsidR="0060112E" w:rsidRPr="00E40834">
        <w:rPr>
          <w:rFonts w:ascii="Times New Roman" w:hAnsi="Times New Roman" w:cs="Times New Roman"/>
          <w:sz w:val="24"/>
          <w:szCs w:val="24"/>
          <w:lang w:eastAsia="zh-CN"/>
        </w:rPr>
        <w:t xml:space="preserve">member </w:t>
      </w:r>
      <w:r w:rsidRPr="00E40834">
        <w:rPr>
          <w:rFonts w:ascii="Times New Roman" w:hAnsi="Times New Roman" w:cs="Times New Roman"/>
          <w:sz w:val="24"/>
          <w:szCs w:val="24"/>
          <w:lang w:eastAsia="zh-CN"/>
        </w:rPr>
        <w:t>stiffness, axial-bending strength interaction as well as ductility and energy dissipation properties.</w:t>
      </w:r>
    </w:p>
    <w:p w14:paraId="54C5590A" w14:textId="39F5B16B" w:rsidR="00E95392" w:rsidRPr="00E40834" w:rsidRDefault="0060112E" w:rsidP="00E40834">
      <w:pPr>
        <w:autoSpaceDE w:val="0"/>
        <w:autoSpaceDN w:val="0"/>
        <w:adjustRightInd w:val="0"/>
        <w:spacing w:line="360" w:lineRule="auto"/>
        <w:jc w:val="both"/>
        <w:rPr>
          <w:rFonts w:ascii="Times New Roman" w:hAnsi="Times New Roman" w:cs="Times New Roman"/>
          <w:sz w:val="24"/>
          <w:szCs w:val="24"/>
        </w:rPr>
      </w:pPr>
      <w:r w:rsidRPr="00E40834">
        <w:rPr>
          <w:rFonts w:ascii="Times New Roman" w:eastAsia="AdvGulliv-R" w:hAnsi="Times New Roman" w:cs="Times New Roman"/>
          <w:sz w:val="24"/>
          <w:szCs w:val="24"/>
        </w:rPr>
        <w:t xml:space="preserve">The experimental results provided direct information on the influence of the rubber content and axial loading on the behaviour. In comparison with conventional reinforced concrete members, the tests showed that </w:t>
      </w:r>
      <w:r w:rsidR="008825F3" w:rsidRPr="00E40834">
        <w:rPr>
          <w:rFonts w:ascii="Times New Roman" w:eastAsia="AdvGulliv-R" w:hAnsi="Times New Roman" w:cs="Times New Roman"/>
          <w:sz w:val="24"/>
          <w:szCs w:val="24"/>
        </w:rPr>
        <w:t xml:space="preserve">reinforced </w:t>
      </w:r>
      <w:r w:rsidRPr="00E40834">
        <w:rPr>
          <w:rFonts w:ascii="Times New Roman" w:eastAsia="AdvGulliv-R" w:hAnsi="Times New Roman" w:cs="Times New Roman"/>
          <w:sz w:val="24"/>
          <w:szCs w:val="24"/>
        </w:rPr>
        <w:t>rubberised concrete specimens exhibit</w:t>
      </w:r>
      <w:r w:rsidR="00FC222C" w:rsidRPr="00E40834">
        <w:rPr>
          <w:rFonts w:ascii="Times New Roman" w:hAnsi="Times New Roman" w:cs="Times New Roman"/>
          <w:sz w:val="24"/>
          <w:szCs w:val="24"/>
        </w:rPr>
        <w:t xml:space="preserve"> soft crushing behaviour leading to </w:t>
      </w:r>
      <w:r w:rsidRPr="00E40834">
        <w:rPr>
          <w:rFonts w:ascii="Times New Roman" w:hAnsi="Times New Roman" w:cs="Times New Roman"/>
          <w:sz w:val="24"/>
          <w:szCs w:val="24"/>
        </w:rPr>
        <w:t xml:space="preserve">favourable ductility and energy dissipation properties. </w:t>
      </w:r>
      <w:r w:rsidR="008A3370" w:rsidRPr="00E40834">
        <w:rPr>
          <w:rFonts w:ascii="Times New Roman" w:hAnsi="Times New Roman" w:cs="Times New Roman"/>
          <w:sz w:val="24"/>
          <w:szCs w:val="24"/>
        </w:rPr>
        <w:t xml:space="preserve">Highly stable hysteretic response was also obtained for </w:t>
      </w:r>
      <w:r w:rsidR="008825F3" w:rsidRPr="00E40834">
        <w:rPr>
          <w:rFonts w:ascii="Times New Roman" w:hAnsi="Times New Roman" w:cs="Times New Roman"/>
          <w:sz w:val="24"/>
          <w:szCs w:val="24"/>
        </w:rPr>
        <w:t xml:space="preserve">externally confined reinforced </w:t>
      </w:r>
      <w:r w:rsidR="008A3370" w:rsidRPr="00E40834">
        <w:rPr>
          <w:rFonts w:ascii="Times New Roman" w:hAnsi="Times New Roman" w:cs="Times New Roman"/>
          <w:sz w:val="24"/>
          <w:szCs w:val="24"/>
        </w:rPr>
        <w:t xml:space="preserve">rubberised </w:t>
      </w:r>
      <w:r w:rsidR="008825F3" w:rsidRPr="00E40834">
        <w:rPr>
          <w:rFonts w:ascii="Times New Roman" w:hAnsi="Times New Roman" w:cs="Times New Roman"/>
          <w:sz w:val="24"/>
          <w:szCs w:val="24"/>
        </w:rPr>
        <w:t xml:space="preserve">concrete </w:t>
      </w:r>
      <w:r w:rsidR="008A3370" w:rsidRPr="00E40834">
        <w:rPr>
          <w:rFonts w:ascii="Times New Roman" w:hAnsi="Times New Roman" w:cs="Times New Roman"/>
          <w:sz w:val="24"/>
          <w:szCs w:val="24"/>
        </w:rPr>
        <w:t>members provided with external AFRP confinement, which offer</w:t>
      </w:r>
      <w:r w:rsidR="00F63120" w:rsidRPr="00E40834">
        <w:rPr>
          <w:rFonts w:ascii="Times New Roman" w:hAnsi="Times New Roman" w:cs="Times New Roman"/>
          <w:sz w:val="24"/>
          <w:szCs w:val="24"/>
        </w:rPr>
        <w:t>s</w:t>
      </w:r>
      <w:r w:rsidR="008A3370" w:rsidRPr="00E40834">
        <w:rPr>
          <w:rFonts w:ascii="Times New Roman" w:hAnsi="Times New Roman" w:cs="Times New Roman"/>
          <w:sz w:val="24"/>
          <w:szCs w:val="24"/>
        </w:rPr>
        <w:t xml:space="preserve"> a viable solution </w:t>
      </w:r>
      <w:r w:rsidR="00E95392" w:rsidRPr="00E40834">
        <w:rPr>
          <w:rFonts w:ascii="Times New Roman" w:hAnsi="Times New Roman" w:cs="Times New Roman"/>
          <w:sz w:val="24"/>
          <w:szCs w:val="24"/>
        </w:rPr>
        <w:t xml:space="preserve">in the presence of </w:t>
      </w:r>
      <w:r w:rsidR="00450B4D" w:rsidRPr="00E40834">
        <w:rPr>
          <w:rFonts w:ascii="Times New Roman" w:hAnsi="Times New Roman" w:cs="Times New Roman"/>
          <w:sz w:val="24"/>
          <w:szCs w:val="24"/>
        </w:rPr>
        <w:t xml:space="preserve">significant axial loading </w:t>
      </w:r>
      <w:r w:rsidR="00F97D27" w:rsidRPr="00E40834">
        <w:rPr>
          <w:rFonts w:ascii="Times New Roman" w:hAnsi="Times New Roman" w:cs="Times New Roman"/>
          <w:sz w:val="24"/>
          <w:szCs w:val="24"/>
        </w:rPr>
        <w:t>to</w:t>
      </w:r>
      <w:r w:rsidR="00450B4D" w:rsidRPr="00E40834">
        <w:rPr>
          <w:rFonts w:ascii="Times New Roman" w:hAnsi="Times New Roman" w:cs="Times New Roman"/>
          <w:sz w:val="24"/>
          <w:szCs w:val="24"/>
        </w:rPr>
        <w:t xml:space="preserve"> compensate for the reduction in compressive strength when a large rubber content is employed in concrete.</w:t>
      </w:r>
    </w:p>
    <w:p w14:paraId="2475ACB3" w14:textId="161A584F" w:rsidR="00FC222C" w:rsidRPr="00E40834" w:rsidRDefault="00FC222C" w:rsidP="00E40834">
      <w:pPr>
        <w:spacing w:line="360" w:lineRule="auto"/>
        <w:jc w:val="both"/>
        <w:rPr>
          <w:rFonts w:ascii="Times New Roman" w:hAnsi="Times New Roman" w:cs="Times New Roman"/>
          <w:sz w:val="24"/>
          <w:szCs w:val="24"/>
        </w:rPr>
      </w:pPr>
      <w:r w:rsidRPr="00E40834">
        <w:rPr>
          <w:rFonts w:ascii="Times New Roman" w:hAnsi="Times New Roman" w:cs="Times New Roman"/>
          <w:sz w:val="24"/>
          <w:szCs w:val="24"/>
        </w:rPr>
        <w:t>T</w:t>
      </w:r>
      <w:r w:rsidR="00AD644F" w:rsidRPr="00E40834">
        <w:rPr>
          <w:rFonts w:ascii="Times New Roman" w:hAnsi="Times New Roman" w:cs="Times New Roman"/>
          <w:sz w:val="24"/>
          <w:szCs w:val="24"/>
        </w:rPr>
        <w:t xml:space="preserve">he </w:t>
      </w:r>
      <w:r w:rsidR="00445F58" w:rsidRPr="00E40834">
        <w:rPr>
          <w:rFonts w:ascii="Times New Roman" w:hAnsi="Times New Roman" w:cs="Times New Roman"/>
          <w:sz w:val="24"/>
          <w:szCs w:val="24"/>
        </w:rPr>
        <w:t xml:space="preserve">envelope </w:t>
      </w:r>
      <w:r w:rsidR="00AD644F" w:rsidRPr="00E40834">
        <w:rPr>
          <w:rFonts w:ascii="Times New Roman" w:hAnsi="Times New Roman" w:cs="Times New Roman"/>
          <w:sz w:val="24"/>
          <w:szCs w:val="24"/>
        </w:rPr>
        <w:t xml:space="preserve">curves of </w:t>
      </w:r>
      <w:r w:rsidR="00450B4D" w:rsidRPr="00E40834">
        <w:rPr>
          <w:rFonts w:ascii="Times New Roman" w:hAnsi="Times New Roman" w:cs="Times New Roman"/>
          <w:sz w:val="24"/>
          <w:szCs w:val="24"/>
        </w:rPr>
        <w:t xml:space="preserve">the </w:t>
      </w:r>
      <w:r w:rsidR="00AD644F" w:rsidRPr="00E40834">
        <w:rPr>
          <w:rFonts w:ascii="Times New Roman" w:hAnsi="Times New Roman" w:cs="Times New Roman"/>
          <w:sz w:val="24"/>
          <w:szCs w:val="24"/>
        </w:rPr>
        <w:t xml:space="preserve">tested specimens </w:t>
      </w:r>
      <w:r w:rsidR="00593227" w:rsidRPr="00E40834">
        <w:rPr>
          <w:rFonts w:ascii="Times New Roman" w:hAnsi="Times New Roman" w:cs="Times New Roman"/>
          <w:sz w:val="24"/>
          <w:szCs w:val="24"/>
        </w:rPr>
        <w:t>show</w:t>
      </w:r>
      <w:r w:rsidR="00AD644F" w:rsidRPr="00E40834">
        <w:rPr>
          <w:rFonts w:ascii="Times New Roman" w:hAnsi="Times New Roman" w:cs="Times New Roman"/>
          <w:sz w:val="24"/>
          <w:szCs w:val="24"/>
        </w:rPr>
        <w:t xml:space="preserve"> that members with</w:t>
      </w:r>
      <w:r w:rsidR="001F01C1" w:rsidRPr="00E40834">
        <w:rPr>
          <w:rFonts w:ascii="Times New Roman" w:hAnsi="Times New Roman" w:cs="Times New Roman"/>
          <w:sz w:val="24"/>
          <w:szCs w:val="24"/>
        </w:rPr>
        <w:t xml:space="preserve"> up to</w:t>
      </w:r>
      <w:r w:rsidR="00AD644F" w:rsidRPr="00E40834">
        <w:rPr>
          <w:rFonts w:ascii="Times New Roman" w:hAnsi="Times New Roman" w:cs="Times New Roman"/>
          <w:sz w:val="24"/>
          <w:szCs w:val="24"/>
        </w:rPr>
        <w:t xml:space="preserve"> </w:t>
      </w:r>
      <w:r w:rsidR="00D758DD" w:rsidRPr="00E40834">
        <w:rPr>
          <w:rFonts w:ascii="Times New Roman" w:hAnsi="Times New Roman" w:cs="Times New Roman"/>
          <w:sz w:val="24"/>
          <w:szCs w:val="24"/>
        </w:rPr>
        <w:t xml:space="preserve">60% </w:t>
      </w:r>
      <w:r w:rsidR="00AD644F" w:rsidRPr="00E40834">
        <w:rPr>
          <w:rFonts w:ascii="Times New Roman" w:hAnsi="Times New Roman" w:cs="Times New Roman"/>
          <w:sz w:val="24"/>
          <w:szCs w:val="24"/>
        </w:rPr>
        <w:t xml:space="preserve">rubber content develop lower </w:t>
      </w:r>
      <w:r w:rsidR="00593227" w:rsidRPr="00E40834">
        <w:rPr>
          <w:rFonts w:ascii="Times New Roman" w:hAnsi="Times New Roman" w:cs="Times New Roman"/>
          <w:sz w:val="24"/>
          <w:szCs w:val="24"/>
        </w:rPr>
        <w:t xml:space="preserve">member </w:t>
      </w:r>
      <w:r w:rsidR="00D3019B" w:rsidRPr="00E40834">
        <w:rPr>
          <w:rFonts w:ascii="Times New Roman" w:hAnsi="Times New Roman" w:cs="Times New Roman"/>
          <w:sz w:val="24"/>
          <w:szCs w:val="24"/>
        </w:rPr>
        <w:t>stiffness</w:t>
      </w:r>
      <w:r w:rsidR="00D758DD" w:rsidRPr="00E40834">
        <w:rPr>
          <w:rFonts w:ascii="Times New Roman" w:hAnsi="Times New Roman" w:cs="Times New Roman"/>
          <w:sz w:val="24"/>
          <w:szCs w:val="24"/>
        </w:rPr>
        <w:t xml:space="preserve">, </w:t>
      </w:r>
      <w:r w:rsidR="003117EC" w:rsidRPr="00E40834">
        <w:rPr>
          <w:rFonts w:ascii="Times New Roman" w:hAnsi="Times New Roman" w:cs="Times New Roman"/>
          <w:sz w:val="24"/>
          <w:szCs w:val="24"/>
        </w:rPr>
        <w:t>as expected</w:t>
      </w:r>
      <w:r w:rsidR="00AD644F" w:rsidRPr="00E40834">
        <w:rPr>
          <w:rFonts w:ascii="Times New Roman" w:hAnsi="Times New Roman" w:cs="Times New Roman"/>
          <w:sz w:val="24"/>
          <w:szCs w:val="24"/>
        </w:rPr>
        <w:t xml:space="preserve">, </w:t>
      </w:r>
      <w:r w:rsidR="00F45494" w:rsidRPr="00E40834">
        <w:rPr>
          <w:rFonts w:ascii="Times New Roman" w:hAnsi="Times New Roman" w:cs="Times New Roman"/>
          <w:sz w:val="24"/>
          <w:szCs w:val="24"/>
        </w:rPr>
        <w:t xml:space="preserve">reaching </w:t>
      </w:r>
      <w:r w:rsidR="00036B1E" w:rsidRPr="00E40834">
        <w:rPr>
          <w:rFonts w:ascii="Times New Roman" w:hAnsi="Times New Roman" w:cs="Times New Roman"/>
          <w:sz w:val="24"/>
          <w:szCs w:val="24"/>
        </w:rPr>
        <w:t>34</w:t>
      </w:r>
      <w:r w:rsidR="00D758DD" w:rsidRPr="00E40834">
        <w:rPr>
          <w:rFonts w:ascii="Times New Roman" w:hAnsi="Times New Roman" w:cs="Times New Roman"/>
          <w:sz w:val="24"/>
          <w:szCs w:val="24"/>
        </w:rPr>
        <w:t xml:space="preserve">% </w:t>
      </w:r>
      <w:r w:rsidR="00F45494" w:rsidRPr="00E40834">
        <w:rPr>
          <w:rFonts w:ascii="Times New Roman" w:hAnsi="Times New Roman" w:cs="Times New Roman"/>
          <w:sz w:val="24"/>
          <w:szCs w:val="24"/>
        </w:rPr>
        <w:t xml:space="preserve">of </w:t>
      </w:r>
      <w:r w:rsidR="00D758DD" w:rsidRPr="00E40834">
        <w:rPr>
          <w:rFonts w:ascii="Times New Roman" w:hAnsi="Times New Roman" w:cs="Times New Roman"/>
          <w:sz w:val="24"/>
          <w:szCs w:val="24"/>
        </w:rPr>
        <w:t xml:space="preserve">those </w:t>
      </w:r>
      <w:r w:rsidR="00F45494" w:rsidRPr="00E40834">
        <w:rPr>
          <w:rFonts w:ascii="Times New Roman" w:hAnsi="Times New Roman" w:cs="Times New Roman"/>
          <w:sz w:val="24"/>
          <w:szCs w:val="24"/>
        </w:rPr>
        <w:t xml:space="preserve">using </w:t>
      </w:r>
      <w:r w:rsidR="00D758DD" w:rsidRPr="00E40834">
        <w:rPr>
          <w:rFonts w:ascii="Times New Roman" w:hAnsi="Times New Roman" w:cs="Times New Roman"/>
          <w:sz w:val="24"/>
          <w:szCs w:val="24"/>
        </w:rPr>
        <w:t xml:space="preserve">conventional concrete, </w:t>
      </w:r>
      <w:r w:rsidR="00593227" w:rsidRPr="00E40834">
        <w:rPr>
          <w:rFonts w:ascii="Times New Roman" w:hAnsi="Times New Roman" w:cs="Times New Roman"/>
          <w:sz w:val="24"/>
          <w:szCs w:val="24"/>
        </w:rPr>
        <w:t xml:space="preserve">while </w:t>
      </w:r>
      <w:r w:rsidR="00AD644F" w:rsidRPr="00E40834">
        <w:rPr>
          <w:rFonts w:ascii="Times New Roman" w:hAnsi="Times New Roman" w:cs="Times New Roman"/>
          <w:sz w:val="24"/>
          <w:szCs w:val="24"/>
        </w:rPr>
        <w:t xml:space="preserve">the axial load </w:t>
      </w:r>
      <w:r w:rsidR="00D3019B" w:rsidRPr="00E40834">
        <w:rPr>
          <w:rFonts w:ascii="Times New Roman" w:hAnsi="Times New Roman" w:cs="Times New Roman"/>
          <w:sz w:val="24"/>
          <w:szCs w:val="24"/>
        </w:rPr>
        <w:t>may produce</w:t>
      </w:r>
      <w:r w:rsidR="00AD644F" w:rsidRPr="00E40834">
        <w:rPr>
          <w:rFonts w:ascii="Times New Roman" w:hAnsi="Times New Roman" w:cs="Times New Roman"/>
          <w:sz w:val="24"/>
          <w:szCs w:val="24"/>
        </w:rPr>
        <w:t xml:space="preserve"> a</w:t>
      </w:r>
      <w:r w:rsidR="00D3019B" w:rsidRPr="00E40834">
        <w:rPr>
          <w:rFonts w:ascii="Times New Roman" w:hAnsi="Times New Roman" w:cs="Times New Roman"/>
          <w:sz w:val="24"/>
          <w:szCs w:val="24"/>
        </w:rPr>
        <w:t xml:space="preserve"> stiffness enhancement </w:t>
      </w:r>
      <w:r w:rsidR="00AD644F" w:rsidRPr="00E40834">
        <w:rPr>
          <w:rFonts w:ascii="Times New Roman" w:hAnsi="Times New Roman" w:cs="Times New Roman"/>
          <w:sz w:val="24"/>
          <w:szCs w:val="24"/>
        </w:rPr>
        <w:t xml:space="preserve">up to two folds in the presence of </w:t>
      </w:r>
      <w:r w:rsidR="00FB54AB" w:rsidRPr="00E40834">
        <w:rPr>
          <w:rFonts w:ascii="Times New Roman" w:hAnsi="Times New Roman" w:cs="Times New Roman"/>
          <w:sz w:val="24"/>
          <w:szCs w:val="24"/>
        </w:rPr>
        <w:t xml:space="preserve">lateral </w:t>
      </w:r>
      <w:r w:rsidR="00AD644F" w:rsidRPr="00E40834">
        <w:rPr>
          <w:rFonts w:ascii="Times New Roman" w:hAnsi="Times New Roman" w:cs="Times New Roman"/>
          <w:sz w:val="24"/>
          <w:szCs w:val="24"/>
        </w:rPr>
        <w:t xml:space="preserve">confinement. </w:t>
      </w:r>
      <w:r w:rsidR="00D3019B" w:rsidRPr="00E40834">
        <w:rPr>
          <w:rFonts w:ascii="Times New Roman" w:hAnsi="Times New Roman" w:cs="Times New Roman"/>
          <w:sz w:val="24"/>
          <w:szCs w:val="24"/>
          <w:lang w:eastAsia="zh-CN"/>
        </w:rPr>
        <w:t>For members</w:t>
      </w:r>
      <w:r w:rsidR="00757ECF" w:rsidRPr="00E40834">
        <w:rPr>
          <w:rFonts w:ascii="Times New Roman" w:hAnsi="Times New Roman" w:cs="Times New Roman"/>
          <w:sz w:val="24"/>
          <w:szCs w:val="24"/>
          <w:lang w:eastAsia="zh-CN"/>
        </w:rPr>
        <w:t xml:space="preserve"> without axial load</w:t>
      </w:r>
      <w:r w:rsidR="00D3019B" w:rsidRPr="00E40834">
        <w:rPr>
          <w:rFonts w:ascii="Times New Roman" w:hAnsi="Times New Roman" w:cs="Times New Roman"/>
          <w:sz w:val="24"/>
          <w:szCs w:val="24"/>
          <w:lang w:eastAsia="zh-CN"/>
        </w:rPr>
        <w:t xml:space="preserve">, the </w:t>
      </w:r>
      <w:r w:rsidR="00593227" w:rsidRPr="00E40834">
        <w:rPr>
          <w:rFonts w:ascii="Times New Roman" w:hAnsi="Times New Roman" w:cs="Times New Roman"/>
          <w:sz w:val="24"/>
          <w:szCs w:val="24"/>
          <w:lang w:eastAsia="zh-CN"/>
        </w:rPr>
        <w:t xml:space="preserve">inelastic </w:t>
      </w:r>
      <w:r w:rsidR="00D3019B" w:rsidRPr="00E40834">
        <w:rPr>
          <w:rFonts w:ascii="Times New Roman" w:hAnsi="Times New Roman" w:cs="Times New Roman"/>
          <w:sz w:val="24"/>
          <w:szCs w:val="24"/>
          <w:lang w:eastAsia="zh-CN"/>
        </w:rPr>
        <w:t>stiffness is about 45% of the elastic member stiffness</w:t>
      </w:r>
      <w:r w:rsidR="00C1560D" w:rsidRPr="00E40834">
        <w:rPr>
          <w:rFonts w:ascii="Times New Roman" w:hAnsi="Times New Roman" w:cs="Times New Roman"/>
          <w:sz w:val="24"/>
          <w:szCs w:val="24"/>
          <w:lang w:eastAsia="zh-CN"/>
        </w:rPr>
        <w:t xml:space="preserve">, whilst the </w:t>
      </w:r>
      <w:r w:rsidR="00C73FF7" w:rsidRPr="00E40834">
        <w:rPr>
          <w:rFonts w:ascii="Times New Roman" w:hAnsi="Times New Roman" w:cs="Times New Roman"/>
          <w:sz w:val="24"/>
          <w:szCs w:val="24"/>
          <w:lang w:eastAsia="zh-CN"/>
        </w:rPr>
        <w:t>difference in</w:t>
      </w:r>
      <w:r w:rsidR="00366B97" w:rsidRPr="00E40834">
        <w:rPr>
          <w:rFonts w:ascii="Times New Roman" w:hAnsi="Times New Roman" w:cs="Times New Roman"/>
          <w:sz w:val="24"/>
          <w:szCs w:val="24"/>
          <w:lang w:eastAsia="zh-CN"/>
        </w:rPr>
        <w:t xml:space="preserve"> the inelastic</w:t>
      </w:r>
      <w:r w:rsidR="00C73FF7" w:rsidRPr="00E40834">
        <w:rPr>
          <w:rFonts w:ascii="Times New Roman" w:hAnsi="Times New Roman" w:cs="Times New Roman"/>
          <w:sz w:val="24"/>
          <w:szCs w:val="24"/>
          <w:lang w:eastAsia="zh-CN"/>
        </w:rPr>
        <w:t xml:space="preserve"> stiffness between rubberised and confined rubberised concrete members is </w:t>
      </w:r>
      <w:r w:rsidR="00366B97" w:rsidRPr="00E40834">
        <w:rPr>
          <w:rFonts w:ascii="Times New Roman" w:hAnsi="Times New Roman" w:cs="Times New Roman"/>
          <w:sz w:val="24"/>
          <w:szCs w:val="24"/>
          <w:lang w:eastAsia="zh-CN"/>
        </w:rPr>
        <w:t>in the range of</w:t>
      </w:r>
      <w:r w:rsidR="00C73FF7" w:rsidRPr="00E40834">
        <w:rPr>
          <w:rFonts w:ascii="Times New Roman" w:hAnsi="Times New Roman" w:cs="Times New Roman"/>
          <w:sz w:val="24"/>
          <w:szCs w:val="24"/>
          <w:lang w:eastAsia="zh-CN"/>
        </w:rPr>
        <w:t xml:space="preserve"> </w:t>
      </w:r>
      <w:r w:rsidR="00366B97" w:rsidRPr="00E40834">
        <w:rPr>
          <w:rFonts w:ascii="Times New Roman" w:hAnsi="Times New Roman" w:cs="Times New Roman"/>
          <w:sz w:val="24"/>
          <w:szCs w:val="24"/>
          <w:lang w:eastAsia="zh-CN"/>
        </w:rPr>
        <w:t>6</w:t>
      </w:r>
      <w:r w:rsidR="00C73FF7" w:rsidRPr="00E40834">
        <w:rPr>
          <w:rFonts w:ascii="Times New Roman" w:hAnsi="Times New Roman" w:cs="Times New Roman"/>
          <w:sz w:val="24"/>
          <w:szCs w:val="24"/>
          <w:lang w:eastAsia="zh-CN"/>
        </w:rPr>
        <w:t>%.</w:t>
      </w:r>
      <w:r w:rsidR="008775D4" w:rsidRPr="00E40834">
        <w:rPr>
          <w:rFonts w:ascii="Times New Roman" w:hAnsi="Times New Roman" w:cs="Times New Roman"/>
          <w:sz w:val="24"/>
          <w:szCs w:val="24"/>
          <w:lang w:eastAsia="zh-CN"/>
        </w:rPr>
        <w:t xml:space="preserve"> </w:t>
      </w:r>
      <w:r w:rsidR="00593227" w:rsidRPr="00E40834">
        <w:rPr>
          <w:rFonts w:ascii="Times New Roman" w:hAnsi="Times New Roman" w:cs="Times New Roman"/>
          <w:sz w:val="24"/>
          <w:szCs w:val="24"/>
        </w:rPr>
        <w:t>M</w:t>
      </w:r>
      <w:r w:rsidR="00AD644F" w:rsidRPr="00E40834">
        <w:rPr>
          <w:rFonts w:ascii="Times New Roman" w:hAnsi="Times New Roman" w:cs="Times New Roman"/>
          <w:sz w:val="24"/>
          <w:szCs w:val="24"/>
        </w:rPr>
        <w:t xml:space="preserve">embers subjected to a </w:t>
      </w:r>
      <w:r w:rsidR="00593227" w:rsidRPr="00E40834">
        <w:rPr>
          <w:rFonts w:ascii="Times New Roman" w:hAnsi="Times New Roman" w:cs="Times New Roman"/>
          <w:sz w:val="24"/>
          <w:szCs w:val="24"/>
        </w:rPr>
        <w:t xml:space="preserve">relatively low </w:t>
      </w:r>
      <w:r w:rsidR="00AD644F" w:rsidRPr="00E40834">
        <w:rPr>
          <w:rFonts w:ascii="Times New Roman" w:hAnsi="Times New Roman" w:cs="Times New Roman"/>
          <w:sz w:val="24"/>
          <w:szCs w:val="24"/>
        </w:rPr>
        <w:t>axial load</w:t>
      </w:r>
      <w:r w:rsidR="00366B97" w:rsidRPr="00E40834">
        <w:rPr>
          <w:rFonts w:ascii="Times New Roman" w:hAnsi="Times New Roman" w:cs="Times New Roman"/>
          <w:sz w:val="24"/>
          <w:szCs w:val="24"/>
        </w:rPr>
        <w:t>, below 10% of the axial load</w:t>
      </w:r>
      <w:r w:rsidR="00AD644F" w:rsidRPr="00E40834">
        <w:rPr>
          <w:rFonts w:ascii="Times New Roman" w:hAnsi="Times New Roman" w:cs="Times New Roman"/>
          <w:sz w:val="24"/>
          <w:szCs w:val="24"/>
        </w:rPr>
        <w:t xml:space="preserve"> </w:t>
      </w:r>
      <w:r w:rsidR="00366B97" w:rsidRPr="00E40834">
        <w:rPr>
          <w:rFonts w:ascii="Times New Roman" w:hAnsi="Times New Roman" w:cs="Times New Roman"/>
          <w:sz w:val="24"/>
          <w:szCs w:val="24"/>
        </w:rPr>
        <w:t>capacity,</w:t>
      </w:r>
      <w:r w:rsidR="00262796" w:rsidRPr="00E40834">
        <w:rPr>
          <w:rFonts w:ascii="Times New Roman" w:hAnsi="Times New Roman" w:cs="Times New Roman"/>
          <w:sz w:val="24"/>
          <w:szCs w:val="24"/>
        </w:rPr>
        <w:t xml:space="preserve"> and without external confinement</w:t>
      </w:r>
      <w:r w:rsidR="00F45494" w:rsidRPr="00E40834">
        <w:rPr>
          <w:rFonts w:ascii="Times New Roman" w:hAnsi="Times New Roman" w:cs="Times New Roman"/>
          <w:sz w:val="24"/>
          <w:szCs w:val="24"/>
        </w:rPr>
        <w:t>,</w:t>
      </w:r>
      <w:r w:rsidR="00262796" w:rsidRPr="00E40834">
        <w:rPr>
          <w:rFonts w:ascii="Times New Roman" w:hAnsi="Times New Roman" w:cs="Times New Roman"/>
          <w:sz w:val="24"/>
          <w:szCs w:val="24"/>
        </w:rPr>
        <w:t xml:space="preserve"> </w:t>
      </w:r>
      <w:r w:rsidR="00AD644F" w:rsidRPr="00E40834">
        <w:rPr>
          <w:rFonts w:ascii="Times New Roman" w:hAnsi="Times New Roman" w:cs="Times New Roman"/>
          <w:sz w:val="24"/>
          <w:szCs w:val="24"/>
        </w:rPr>
        <w:t>ha</w:t>
      </w:r>
      <w:r w:rsidR="00D21878" w:rsidRPr="00E40834">
        <w:rPr>
          <w:rFonts w:ascii="Times New Roman" w:hAnsi="Times New Roman" w:cs="Times New Roman"/>
          <w:sz w:val="24"/>
          <w:szCs w:val="24"/>
        </w:rPr>
        <w:t>ve</w:t>
      </w:r>
      <w:r w:rsidR="00AD644F" w:rsidRPr="00E40834">
        <w:rPr>
          <w:rFonts w:ascii="Times New Roman" w:hAnsi="Times New Roman" w:cs="Times New Roman"/>
          <w:sz w:val="24"/>
          <w:szCs w:val="24"/>
        </w:rPr>
        <w:t xml:space="preserve"> a </w:t>
      </w:r>
      <w:r w:rsidR="00B0793C">
        <w:rPr>
          <w:rFonts w:ascii="Times New Roman" w:hAnsi="Times New Roman" w:cs="Times New Roman"/>
          <w:sz w:val="24"/>
          <w:szCs w:val="24"/>
        </w:rPr>
        <w:t>higher</w:t>
      </w:r>
      <w:r w:rsidR="00AD644F" w:rsidRPr="00E40834">
        <w:rPr>
          <w:rFonts w:ascii="Times New Roman" w:hAnsi="Times New Roman" w:cs="Times New Roman"/>
          <w:sz w:val="24"/>
          <w:szCs w:val="24"/>
        </w:rPr>
        <w:t xml:space="preserve"> flexural strength </w:t>
      </w:r>
      <w:r w:rsidR="00262796" w:rsidRPr="00E40834">
        <w:rPr>
          <w:rFonts w:ascii="Times New Roman" w:hAnsi="Times New Roman" w:cs="Times New Roman"/>
          <w:sz w:val="24"/>
          <w:szCs w:val="24"/>
        </w:rPr>
        <w:t xml:space="preserve">in the range of </w:t>
      </w:r>
      <w:r w:rsidR="00E5653B" w:rsidRPr="00E40834">
        <w:rPr>
          <w:rFonts w:ascii="Times New Roman" w:hAnsi="Times New Roman" w:cs="Times New Roman"/>
          <w:sz w:val="24"/>
          <w:szCs w:val="24"/>
        </w:rPr>
        <w:t>5</w:t>
      </w:r>
      <w:r w:rsidR="00BA621C" w:rsidRPr="00E40834">
        <w:rPr>
          <w:rFonts w:ascii="Times New Roman" w:hAnsi="Times New Roman" w:cs="Times New Roman"/>
          <w:sz w:val="24"/>
          <w:szCs w:val="24"/>
        </w:rPr>
        <w:t xml:space="preserve">% </w:t>
      </w:r>
      <w:r w:rsidR="00AD644F" w:rsidRPr="00E40834">
        <w:rPr>
          <w:rFonts w:ascii="Times New Roman" w:hAnsi="Times New Roman" w:cs="Times New Roman"/>
          <w:sz w:val="24"/>
          <w:szCs w:val="24"/>
        </w:rPr>
        <w:t xml:space="preserve">and </w:t>
      </w:r>
      <w:r w:rsidR="00262796" w:rsidRPr="00E40834">
        <w:rPr>
          <w:rFonts w:ascii="Times New Roman" w:hAnsi="Times New Roman" w:cs="Times New Roman"/>
          <w:sz w:val="24"/>
          <w:szCs w:val="24"/>
        </w:rPr>
        <w:t xml:space="preserve">a </w:t>
      </w:r>
      <w:r w:rsidR="00B0793C">
        <w:rPr>
          <w:rFonts w:ascii="Times New Roman" w:hAnsi="Times New Roman" w:cs="Times New Roman"/>
          <w:sz w:val="24"/>
          <w:szCs w:val="24"/>
        </w:rPr>
        <w:t>higher</w:t>
      </w:r>
      <w:r w:rsidR="00262796" w:rsidRPr="00E40834">
        <w:rPr>
          <w:rFonts w:ascii="Times New Roman" w:hAnsi="Times New Roman" w:cs="Times New Roman"/>
          <w:sz w:val="24"/>
          <w:szCs w:val="24"/>
        </w:rPr>
        <w:t xml:space="preserve"> </w:t>
      </w:r>
      <w:r w:rsidR="00AD644F" w:rsidRPr="00E40834">
        <w:rPr>
          <w:rFonts w:ascii="Times New Roman" w:hAnsi="Times New Roman" w:cs="Times New Roman"/>
          <w:sz w:val="24"/>
          <w:szCs w:val="24"/>
        </w:rPr>
        <w:t>stiffness</w:t>
      </w:r>
      <w:r w:rsidR="00BA621C" w:rsidRPr="00E40834">
        <w:rPr>
          <w:rFonts w:ascii="Times New Roman" w:hAnsi="Times New Roman" w:cs="Times New Roman"/>
          <w:sz w:val="24"/>
          <w:szCs w:val="24"/>
        </w:rPr>
        <w:t xml:space="preserve"> </w:t>
      </w:r>
      <w:r w:rsidR="00262796" w:rsidRPr="00E40834">
        <w:rPr>
          <w:rFonts w:ascii="Times New Roman" w:hAnsi="Times New Roman" w:cs="Times New Roman"/>
          <w:sz w:val="24"/>
          <w:szCs w:val="24"/>
        </w:rPr>
        <w:t>between 7</w:t>
      </w:r>
      <w:r w:rsidR="00AD7E4B" w:rsidRPr="00E40834">
        <w:rPr>
          <w:rFonts w:ascii="Times New Roman" w:hAnsi="Times New Roman" w:cs="Times New Roman"/>
          <w:sz w:val="24"/>
          <w:szCs w:val="24"/>
        </w:rPr>
        <w:t xml:space="preserve">% and </w:t>
      </w:r>
      <w:r w:rsidR="00262796" w:rsidRPr="00E40834">
        <w:rPr>
          <w:rFonts w:ascii="Times New Roman" w:hAnsi="Times New Roman" w:cs="Times New Roman"/>
          <w:sz w:val="24"/>
          <w:szCs w:val="24"/>
        </w:rPr>
        <w:t>25</w:t>
      </w:r>
      <w:r w:rsidR="00BA621C" w:rsidRPr="00E40834">
        <w:rPr>
          <w:rFonts w:ascii="Times New Roman" w:hAnsi="Times New Roman" w:cs="Times New Roman"/>
          <w:sz w:val="24"/>
          <w:szCs w:val="24"/>
        </w:rPr>
        <w:t>%</w:t>
      </w:r>
      <w:r w:rsidR="00E5653B" w:rsidRPr="00E40834">
        <w:rPr>
          <w:rFonts w:ascii="Times New Roman" w:hAnsi="Times New Roman" w:cs="Times New Roman"/>
          <w:sz w:val="24"/>
          <w:szCs w:val="24"/>
        </w:rPr>
        <w:t xml:space="preserve">, in comparison </w:t>
      </w:r>
      <w:r w:rsidR="00F45494" w:rsidRPr="00E40834">
        <w:rPr>
          <w:rFonts w:ascii="Times New Roman" w:hAnsi="Times New Roman" w:cs="Times New Roman"/>
          <w:sz w:val="24"/>
          <w:szCs w:val="24"/>
        </w:rPr>
        <w:t>with</w:t>
      </w:r>
      <w:r w:rsidR="00E5653B" w:rsidRPr="00E40834">
        <w:rPr>
          <w:rFonts w:ascii="Times New Roman" w:hAnsi="Times New Roman" w:cs="Times New Roman"/>
          <w:sz w:val="24"/>
          <w:szCs w:val="24"/>
        </w:rPr>
        <w:t xml:space="preserve"> members without axial load. Additionally, </w:t>
      </w:r>
      <w:r w:rsidR="00806344" w:rsidRPr="00E40834">
        <w:rPr>
          <w:rFonts w:ascii="Times New Roman" w:hAnsi="Times New Roman" w:cs="Times New Roman"/>
          <w:sz w:val="24"/>
          <w:szCs w:val="24"/>
        </w:rPr>
        <w:t xml:space="preserve">members </w:t>
      </w:r>
      <w:r w:rsidR="00AD644F" w:rsidRPr="00E40834">
        <w:rPr>
          <w:rFonts w:ascii="Times New Roman" w:hAnsi="Times New Roman" w:cs="Times New Roman"/>
          <w:sz w:val="24"/>
          <w:szCs w:val="24"/>
        </w:rPr>
        <w:t xml:space="preserve">with </w:t>
      </w:r>
      <w:r w:rsidR="00593227" w:rsidRPr="00E40834">
        <w:rPr>
          <w:rFonts w:ascii="Times New Roman" w:hAnsi="Times New Roman" w:cs="Times New Roman"/>
          <w:sz w:val="24"/>
          <w:szCs w:val="24"/>
        </w:rPr>
        <w:t xml:space="preserve">comparatively high </w:t>
      </w:r>
      <w:r w:rsidR="00AD644F" w:rsidRPr="00E40834">
        <w:rPr>
          <w:rFonts w:ascii="Times New Roman" w:hAnsi="Times New Roman" w:cs="Times New Roman"/>
          <w:sz w:val="24"/>
          <w:szCs w:val="24"/>
        </w:rPr>
        <w:t>axial load</w:t>
      </w:r>
      <w:r w:rsidR="00593227" w:rsidRPr="00E40834">
        <w:rPr>
          <w:rFonts w:ascii="Times New Roman" w:hAnsi="Times New Roman" w:cs="Times New Roman"/>
          <w:sz w:val="24"/>
          <w:szCs w:val="24"/>
        </w:rPr>
        <w:t>s</w:t>
      </w:r>
      <w:r w:rsidR="0001057C" w:rsidRPr="00E40834">
        <w:rPr>
          <w:rFonts w:ascii="Times New Roman" w:hAnsi="Times New Roman" w:cs="Times New Roman"/>
          <w:sz w:val="24"/>
          <w:szCs w:val="24"/>
        </w:rPr>
        <w:t>, in the range</w:t>
      </w:r>
      <w:r w:rsidR="00AD7E4B" w:rsidRPr="00E40834">
        <w:rPr>
          <w:rFonts w:ascii="Times New Roman" w:hAnsi="Times New Roman" w:cs="Times New Roman"/>
          <w:sz w:val="24"/>
          <w:szCs w:val="24"/>
        </w:rPr>
        <w:t xml:space="preserve"> of</w:t>
      </w:r>
      <w:r w:rsidR="0001057C" w:rsidRPr="00E40834">
        <w:rPr>
          <w:rFonts w:ascii="Times New Roman" w:hAnsi="Times New Roman" w:cs="Times New Roman"/>
          <w:sz w:val="24"/>
          <w:szCs w:val="24"/>
        </w:rPr>
        <w:t xml:space="preserve"> 15% of the </w:t>
      </w:r>
      <w:r w:rsidR="00AD7E4B" w:rsidRPr="00E40834">
        <w:rPr>
          <w:rFonts w:ascii="Times New Roman" w:hAnsi="Times New Roman" w:cs="Times New Roman"/>
          <w:sz w:val="24"/>
          <w:szCs w:val="24"/>
        </w:rPr>
        <w:t>axial cross-section</w:t>
      </w:r>
      <w:r w:rsidR="0001057C" w:rsidRPr="00E40834">
        <w:rPr>
          <w:rFonts w:ascii="Times New Roman" w:hAnsi="Times New Roman" w:cs="Times New Roman"/>
          <w:sz w:val="24"/>
          <w:szCs w:val="24"/>
        </w:rPr>
        <w:t xml:space="preserve"> capacity</w:t>
      </w:r>
      <w:r w:rsidR="00593227" w:rsidRPr="00E40834">
        <w:rPr>
          <w:rFonts w:ascii="Times New Roman" w:hAnsi="Times New Roman" w:cs="Times New Roman"/>
          <w:sz w:val="24"/>
          <w:szCs w:val="24"/>
        </w:rPr>
        <w:t xml:space="preserve">, </w:t>
      </w:r>
      <w:r w:rsidR="00AD644F" w:rsidRPr="00E40834">
        <w:rPr>
          <w:rFonts w:ascii="Times New Roman" w:hAnsi="Times New Roman" w:cs="Times New Roman"/>
          <w:sz w:val="24"/>
          <w:szCs w:val="24"/>
        </w:rPr>
        <w:t>with or without external confinement</w:t>
      </w:r>
      <w:r w:rsidR="00593227" w:rsidRPr="00E40834">
        <w:rPr>
          <w:rFonts w:ascii="Times New Roman" w:hAnsi="Times New Roman" w:cs="Times New Roman"/>
          <w:sz w:val="24"/>
          <w:szCs w:val="24"/>
        </w:rPr>
        <w:t>,</w:t>
      </w:r>
      <w:r w:rsidR="00AD644F" w:rsidRPr="00E40834">
        <w:rPr>
          <w:rFonts w:ascii="Times New Roman" w:hAnsi="Times New Roman" w:cs="Times New Roman"/>
          <w:sz w:val="24"/>
          <w:szCs w:val="24"/>
        </w:rPr>
        <w:t xml:space="preserve"> showed enhancements in terms of </w:t>
      </w:r>
      <w:r w:rsidR="00593227" w:rsidRPr="00E40834">
        <w:rPr>
          <w:rFonts w:ascii="Times New Roman" w:hAnsi="Times New Roman" w:cs="Times New Roman"/>
          <w:sz w:val="24"/>
          <w:szCs w:val="24"/>
        </w:rPr>
        <w:t xml:space="preserve">both </w:t>
      </w:r>
      <w:r w:rsidR="003117EC" w:rsidRPr="00E40834">
        <w:rPr>
          <w:rFonts w:ascii="Times New Roman" w:hAnsi="Times New Roman" w:cs="Times New Roman"/>
          <w:sz w:val="24"/>
          <w:szCs w:val="24"/>
        </w:rPr>
        <w:t xml:space="preserve">stiffness and </w:t>
      </w:r>
      <w:r w:rsidR="00AD644F" w:rsidRPr="00E40834">
        <w:rPr>
          <w:rFonts w:ascii="Times New Roman" w:hAnsi="Times New Roman" w:cs="Times New Roman"/>
          <w:sz w:val="24"/>
          <w:szCs w:val="24"/>
        </w:rPr>
        <w:t>strength</w:t>
      </w:r>
      <w:r w:rsidR="00C73FF7" w:rsidRPr="00E40834">
        <w:rPr>
          <w:rFonts w:ascii="Times New Roman" w:hAnsi="Times New Roman" w:cs="Times New Roman"/>
          <w:sz w:val="24"/>
          <w:szCs w:val="24"/>
        </w:rPr>
        <w:t>, in the range of 15% and</w:t>
      </w:r>
      <w:r w:rsidR="00EA726E" w:rsidRPr="00E40834">
        <w:rPr>
          <w:rFonts w:ascii="Times New Roman" w:hAnsi="Times New Roman" w:cs="Times New Roman"/>
          <w:sz w:val="24"/>
          <w:szCs w:val="24"/>
        </w:rPr>
        <w:t xml:space="preserve"> </w:t>
      </w:r>
      <w:r w:rsidR="0001057C" w:rsidRPr="00E40834">
        <w:rPr>
          <w:rFonts w:ascii="Times New Roman" w:hAnsi="Times New Roman" w:cs="Times New Roman"/>
          <w:sz w:val="24"/>
          <w:szCs w:val="24"/>
        </w:rPr>
        <w:t>12%</w:t>
      </w:r>
      <w:r w:rsidR="00C73FF7" w:rsidRPr="00E40834">
        <w:rPr>
          <w:rFonts w:ascii="Times New Roman" w:hAnsi="Times New Roman" w:cs="Times New Roman"/>
          <w:sz w:val="24"/>
          <w:szCs w:val="24"/>
        </w:rPr>
        <w:t xml:space="preserve">, </w:t>
      </w:r>
      <w:r w:rsidR="00AD7E4B" w:rsidRPr="00E40834">
        <w:rPr>
          <w:rFonts w:ascii="Times New Roman" w:hAnsi="Times New Roman" w:cs="Times New Roman"/>
          <w:sz w:val="24"/>
          <w:szCs w:val="24"/>
        </w:rPr>
        <w:t xml:space="preserve">respectively, </w:t>
      </w:r>
      <w:r w:rsidR="0001057C" w:rsidRPr="00E40834">
        <w:rPr>
          <w:rFonts w:ascii="Times New Roman" w:hAnsi="Times New Roman" w:cs="Times New Roman"/>
          <w:sz w:val="24"/>
          <w:szCs w:val="24"/>
        </w:rPr>
        <w:t xml:space="preserve">in comparison </w:t>
      </w:r>
      <w:r w:rsidR="00AD7E4B" w:rsidRPr="00E40834">
        <w:rPr>
          <w:rFonts w:ascii="Times New Roman" w:hAnsi="Times New Roman" w:cs="Times New Roman"/>
          <w:sz w:val="24"/>
          <w:szCs w:val="24"/>
        </w:rPr>
        <w:t>with</w:t>
      </w:r>
      <w:r w:rsidR="0001057C" w:rsidRPr="00E40834">
        <w:rPr>
          <w:rFonts w:ascii="Times New Roman" w:hAnsi="Times New Roman" w:cs="Times New Roman"/>
          <w:sz w:val="24"/>
          <w:szCs w:val="24"/>
        </w:rPr>
        <w:t xml:space="preserve"> non-axially loaded counterparts</w:t>
      </w:r>
      <w:r w:rsidR="00AD7E4B" w:rsidRPr="00E40834">
        <w:rPr>
          <w:rFonts w:ascii="Times New Roman" w:hAnsi="Times New Roman" w:cs="Times New Roman"/>
          <w:sz w:val="24"/>
          <w:szCs w:val="24"/>
        </w:rPr>
        <w:t>.</w:t>
      </w:r>
    </w:p>
    <w:p w14:paraId="77DA2A1C" w14:textId="7E6C53C6" w:rsidR="00AD644F" w:rsidRPr="00E40834" w:rsidRDefault="00FC222C" w:rsidP="00E40834">
      <w:pPr>
        <w:spacing w:line="360" w:lineRule="auto"/>
        <w:jc w:val="both"/>
        <w:rPr>
          <w:rFonts w:ascii="Times New Roman" w:hAnsi="Times New Roman" w:cs="Times New Roman"/>
          <w:sz w:val="24"/>
          <w:szCs w:val="24"/>
        </w:rPr>
      </w:pPr>
      <w:r w:rsidRPr="00E40834">
        <w:rPr>
          <w:rFonts w:ascii="Times New Roman" w:hAnsi="Times New Roman" w:cs="Times New Roman"/>
          <w:sz w:val="24"/>
          <w:szCs w:val="24"/>
        </w:rPr>
        <w:t>The</w:t>
      </w:r>
      <w:r w:rsidR="00AD644F" w:rsidRPr="00E40834">
        <w:rPr>
          <w:rFonts w:ascii="Times New Roman" w:hAnsi="Times New Roman" w:cs="Times New Roman"/>
          <w:sz w:val="24"/>
          <w:szCs w:val="24"/>
        </w:rPr>
        <w:t xml:space="preserve"> evaluation of </w:t>
      </w:r>
      <w:r w:rsidRPr="00E40834">
        <w:rPr>
          <w:rFonts w:ascii="Times New Roman" w:hAnsi="Times New Roman" w:cs="Times New Roman"/>
          <w:sz w:val="24"/>
          <w:szCs w:val="24"/>
        </w:rPr>
        <w:t xml:space="preserve">ductility </w:t>
      </w:r>
      <w:r w:rsidR="00BC3D80" w:rsidRPr="00E40834">
        <w:rPr>
          <w:rFonts w:ascii="Times New Roman" w:hAnsi="Times New Roman" w:cs="Times New Roman"/>
          <w:sz w:val="24"/>
          <w:szCs w:val="24"/>
        </w:rPr>
        <w:t>related</w:t>
      </w:r>
      <w:r w:rsidRPr="00E40834">
        <w:rPr>
          <w:rFonts w:ascii="Times New Roman" w:hAnsi="Times New Roman" w:cs="Times New Roman"/>
          <w:sz w:val="24"/>
          <w:szCs w:val="24"/>
        </w:rPr>
        <w:t xml:space="preserve"> </w:t>
      </w:r>
      <w:r w:rsidR="00AD644F" w:rsidRPr="00E40834">
        <w:rPr>
          <w:rFonts w:ascii="Times New Roman" w:hAnsi="Times New Roman" w:cs="Times New Roman"/>
          <w:sz w:val="24"/>
          <w:szCs w:val="24"/>
        </w:rPr>
        <w:t xml:space="preserve">parameters </w:t>
      </w:r>
      <w:r w:rsidRPr="00E40834">
        <w:rPr>
          <w:rFonts w:ascii="Times New Roman" w:hAnsi="Times New Roman" w:cs="Times New Roman"/>
          <w:sz w:val="24"/>
          <w:szCs w:val="24"/>
        </w:rPr>
        <w:t>showed that t</w:t>
      </w:r>
      <w:r w:rsidR="00AD644F" w:rsidRPr="00E40834">
        <w:rPr>
          <w:rFonts w:ascii="Times New Roman" w:hAnsi="Times New Roman" w:cs="Times New Roman"/>
          <w:sz w:val="24"/>
          <w:szCs w:val="24"/>
        </w:rPr>
        <w:t>he ultimate rotations are influenced by the type of concrete and level of axial load</w:t>
      </w:r>
      <w:r w:rsidR="003117EC" w:rsidRPr="00E40834">
        <w:rPr>
          <w:rFonts w:ascii="Times New Roman" w:hAnsi="Times New Roman" w:cs="Times New Roman"/>
          <w:sz w:val="24"/>
          <w:szCs w:val="24"/>
        </w:rPr>
        <w:t>, with rubberised concrete members typically exhibiting relatively high rotation capacity levels</w:t>
      </w:r>
      <w:r w:rsidR="009C7905" w:rsidRPr="00E40834">
        <w:rPr>
          <w:rFonts w:ascii="Times New Roman" w:hAnsi="Times New Roman" w:cs="Times New Roman"/>
          <w:sz w:val="24"/>
          <w:szCs w:val="24"/>
        </w:rPr>
        <w:t>, up to 50%</w:t>
      </w:r>
      <w:r w:rsidR="004A7238" w:rsidRPr="00E40834">
        <w:rPr>
          <w:rFonts w:ascii="Times New Roman" w:hAnsi="Times New Roman" w:cs="Times New Roman"/>
          <w:sz w:val="24"/>
          <w:szCs w:val="24"/>
        </w:rPr>
        <w:t xml:space="preserve"> </w:t>
      </w:r>
      <w:r w:rsidR="00936A10">
        <w:rPr>
          <w:rFonts w:ascii="Times New Roman" w:hAnsi="Times New Roman" w:cs="Times New Roman"/>
          <w:sz w:val="24"/>
          <w:szCs w:val="24"/>
        </w:rPr>
        <w:t xml:space="preserve">higher </w:t>
      </w:r>
      <w:r w:rsidR="004A7238" w:rsidRPr="00E40834">
        <w:rPr>
          <w:rFonts w:ascii="Times New Roman" w:hAnsi="Times New Roman" w:cs="Times New Roman"/>
          <w:sz w:val="24"/>
          <w:szCs w:val="24"/>
        </w:rPr>
        <w:t xml:space="preserve">in comparison </w:t>
      </w:r>
      <w:r w:rsidR="00AD7E4B" w:rsidRPr="00E40834">
        <w:rPr>
          <w:rFonts w:ascii="Times New Roman" w:hAnsi="Times New Roman" w:cs="Times New Roman"/>
          <w:sz w:val="24"/>
          <w:szCs w:val="24"/>
        </w:rPr>
        <w:t xml:space="preserve">with </w:t>
      </w:r>
      <w:r w:rsidR="004A7238" w:rsidRPr="00E40834">
        <w:rPr>
          <w:rFonts w:ascii="Times New Roman" w:hAnsi="Times New Roman" w:cs="Times New Roman"/>
          <w:sz w:val="24"/>
          <w:szCs w:val="24"/>
        </w:rPr>
        <w:t>conventional concrete members</w:t>
      </w:r>
      <w:r w:rsidR="009C7905" w:rsidRPr="00E40834">
        <w:rPr>
          <w:rFonts w:ascii="Times New Roman" w:hAnsi="Times New Roman" w:cs="Times New Roman"/>
          <w:sz w:val="24"/>
          <w:szCs w:val="24"/>
        </w:rPr>
        <w:t>,</w:t>
      </w:r>
      <w:r w:rsidR="003117EC" w:rsidRPr="00E40834">
        <w:rPr>
          <w:rFonts w:ascii="Times New Roman" w:hAnsi="Times New Roman" w:cs="Times New Roman"/>
          <w:sz w:val="24"/>
          <w:szCs w:val="24"/>
        </w:rPr>
        <w:t xml:space="preserve"> depending on the level of axial load. The tests also demonstrate the beneficial effects on ductility from the level of confinement, particularly when external wrapping is employed</w:t>
      </w:r>
      <w:r w:rsidR="00AD644F" w:rsidRPr="00E40834">
        <w:rPr>
          <w:rFonts w:ascii="Times New Roman" w:hAnsi="Times New Roman" w:cs="Times New Roman"/>
          <w:sz w:val="24"/>
          <w:szCs w:val="24"/>
        </w:rPr>
        <w:t xml:space="preserve">. </w:t>
      </w:r>
      <w:r w:rsidR="0078061C" w:rsidRPr="00E40834">
        <w:rPr>
          <w:rFonts w:ascii="Times New Roman" w:hAnsi="Times New Roman" w:cs="Times New Roman"/>
          <w:sz w:val="24"/>
          <w:szCs w:val="24"/>
        </w:rPr>
        <w:t>F</w:t>
      </w:r>
      <w:r w:rsidR="00AD644F" w:rsidRPr="00E40834">
        <w:rPr>
          <w:rFonts w:ascii="Times New Roman" w:hAnsi="Times New Roman" w:cs="Times New Roman"/>
          <w:sz w:val="24"/>
          <w:szCs w:val="24"/>
        </w:rPr>
        <w:t>or</w:t>
      </w:r>
      <w:r w:rsidR="0078061C" w:rsidRPr="00E40834">
        <w:rPr>
          <w:rFonts w:ascii="Times New Roman" w:hAnsi="Times New Roman" w:cs="Times New Roman"/>
          <w:sz w:val="24"/>
          <w:szCs w:val="24"/>
        </w:rPr>
        <w:t xml:space="preserve"> externally confined </w:t>
      </w:r>
      <w:r w:rsidR="00BC3D80" w:rsidRPr="00E40834">
        <w:rPr>
          <w:rFonts w:ascii="Times New Roman" w:hAnsi="Times New Roman" w:cs="Times New Roman"/>
          <w:sz w:val="24"/>
          <w:szCs w:val="24"/>
        </w:rPr>
        <w:t xml:space="preserve">rubberised </w:t>
      </w:r>
      <w:r w:rsidR="0078061C" w:rsidRPr="00E40834">
        <w:rPr>
          <w:rFonts w:ascii="Times New Roman" w:hAnsi="Times New Roman" w:cs="Times New Roman"/>
          <w:sz w:val="24"/>
          <w:szCs w:val="24"/>
        </w:rPr>
        <w:t>members with</w:t>
      </w:r>
      <w:r w:rsidR="004B7A49" w:rsidRPr="00E40834">
        <w:rPr>
          <w:rFonts w:ascii="Times New Roman" w:hAnsi="Times New Roman" w:cs="Times New Roman"/>
          <w:sz w:val="24"/>
          <w:szCs w:val="24"/>
        </w:rPr>
        <w:t xml:space="preserve"> high</w:t>
      </w:r>
      <w:r w:rsidR="0078061C" w:rsidRPr="00E40834">
        <w:rPr>
          <w:rFonts w:ascii="Times New Roman" w:hAnsi="Times New Roman" w:cs="Times New Roman"/>
          <w:sz w:val="24"/>
          <w:szCs w:val="24"/>
        </w:rPr>
        <w:t xml:space="preserve"> </w:t>
      </w:r>
      <w:r w:rsidR="00AD644F" w:rsidRPr="00E40834">
        <w:rPr>
          <w:rFonts w:ascii="Times New Roman" w:hAnsi="Times New Roman" w:cs="Times New Roman"/>
          <w:sz w:val="24"/>
          <w:szCs w:val="24"/>
        </w:rPr>
        <w:t>axial loads</w:t>
      </w:r>
      <w:r w:rsidR="004B7A49" w:rsidRPr="00E40834">
        <w:rPr>
          <w:rFonts w:ascii="Times New Roman" w:hAnsi="Times New Roman" w:cs="Times New Roman"/>
          <w:sz w:val="24"/>
          <w:szCs w:val="24"/>
        </w:rPr>
        <w:t>,</w:t>
      </w:r>
      <w:r w:rsidR="00AD644F" w:rsidRPr="00E40834">
        <w:rPr>
          <w:rFonts w:ascii="Times New Roman" w:hAnsi="Times New Roman" w:cs="Times New Roman"/>
          <w:sz w:val="24"/>
          <w:szCs w:val="24"/>
        </w:rPr>
        <w:t xml:space="preserve"> </w:t>
      </w:r>
      <w:r w:rsidR="0078061C" w:rsidRPr="00E40834">
        <w:rPr>
          <w:rFonts w:ascii="Times New Roman" w:hAnsi="Times New Roman" w:cs="Times New Roman"/>
          <w:sz w:val="24"/>
          <w:szCs w:val="24"/>
        </w:rPr>
        <w:t xml:space="preserve">the </w:t>
      </w:r>
      <w:r w:rsidR="00AD644F" w:rsidRPr="00E40834">
        <w:rPr>
          <w:rFonts w:ascii="Times New Roman" w:hAnsi="Times New Roman" w:cs="Times New Roman"/>
          <w:sz w:val="24"/>
          <w:szCs w:val="24"/>
        </w:rPr>
        <w:t xml:space="preserve">rotational ductility levels </w:t>
      </w:r>
      <w:r w:rsidR="0078061C" w:rsidRPr="00E40834">
        <w:rPr>
          <w:rFonts w:ascii="Times New Roman" w:hAnsi="Times New Roman" w:cs="Times New Roman"/>
          <w:sz w:val="24"/>
          <w:szCs w:val="24"/>
        </w:rPr>
        <w:t xml:space="preserve">reached </w:t>
      </w:r>
      <w:r w:rsidR="00AD644F" w:rsidRPr="00E40834">
        <w:rPr>
          <w:rFonts w:ascii="Times New Roman" w:hAnsi="Times New Roman" w:cs="Times New Roman"/>
          <w:sz w:val="24"/>
          <w:szCs w:val="24"/>
        </w:rPr>
        <w:t xml:space="preserve">were </w:t>
      </w:r>
      <w:r w:rsidR="000161D6" w:rsidRPr="00E40834">
        <w:rPr>
          <w:rFonts w:ascii="Times New Roman" w:hAnsi="Times New Roman" w:cs="Times New Roman"/>
          <w:sz w:val="24"/>
          <w:szCs w:val="24"/>
        </w:rPr>
        <w:t>up to 40%</w:t>
      </w:r>
      <w:r w:rsidR="00AD644F" w:rsidRPr="00E40834">
        <w:rPr>
          <w:rFonts w:ascii="Times New Roman" w:hAnsi="Times New Roman" w:cs="Times New Roman"/>
          <w:sz w:val="24"/>
          <w:szCs w:val="24"/>
        </w:rPr>
        <w:t xml:space="preserve"> </w:t>
      </w:r>
      <w:r w:rsidR="000161D6" w:rsidRPr="00E40834">
        <w:rPr>
          <w:rFonts w:ascii="Times New Roman" w:hAnsi="Times New Roman" w:cs="Times New Roman"/>
          <w:sz w:val="24"/>
          <w:szCs w:val="24"/>
        </w:rPr>
        <w:t xml:space="preserve">higher </w:t>
      </w:r>
      <w:r w:rsidR="003117EC" w:rsidRPr="00E40834">
        <w:rPr>
          <w:rFonts w:ascii="Times New Roman" w:hAnsi="Times New Roman" w:cs="Times New Roman"/>
          <w:sz w:val="24"/>
          <w:szCs w:val="24"/>
        </w:rPr>
        <w:t xml:space="preserve">than in </w:t>
      </w:r>
      <w:r w:rsidR="00AD644F" w:rsidRPr="00E40834">
        <w:rPr>
          <w:rFonts w:ascii="Times New Roman" w:hAnsi="Times New Roman" w:cs="Times New Roman"/>
          <w:sz w:val="24"/>
          <w:szCs w:val="24"/>
        </w:rPr>
        <w:t xml:space="preserve">rubberised members without external confinement. </w:t>
      </w:r>
    </w:p>
    <w:p w14:paraId="48A2D707" w14:textId="1CD6CAD1" w:rsidR="000A420A" w:rsidRPr="00E40834" w:rsidRDefault="00AD644F" w:rsidP="00E40834">
      <w:pPr>
        <w:spacing w:line="360" w:lineRule="auto"/>
        <w:jc w:val="both"/>
        <w:rPr>
          <w:rFonts w:ascii="Times New Roman" w:hAnsi="Times New Roman" w:cs="Times New Roman"/>
          <w:sz w:val="24"/>
          <w:szCs w:val="24"/>
          <w:lang w:eastAsia="zh-CN"/>
        </w:rPr>
      </w:pPr>
      <w:r w:rsidRPr="00E40834">
        <w:rPr>
          <w:rFonts w:ascii="Times New Roman" w:hAnsi="Times New Roman" w:cs="Times New Roman"/>
          <w:sz w:val="24"/>
          <w:szCs w:val="24"/>
          <w:lang w:eastAsia="zh-CN"/>
        </w:rPr>
        <w:t xml:space="preserve">An </w:t>
      </w:r>
      <w:r w:rsidR="000A420A" w:rsidRPr="00E40834">
        <w:rPr>
          <w:rFonts w:ascii="Times New Roman" w:hAnsi="Times New Roman" w:cs="Times New Roman"/>
          <w:sz w:val="24"/>
          <w:szCs w:val="24"/>
          <w:lang w:eastAsia="zh-CN"/>
        </w:rPr>
        <w:t xml:space="preserve">estimation </w:t>
      </w:r>
      <w:r w:rsidRPr="00E40834">
        <w:rPr>
          <w:rFonts w:ascii="Times New Roman" w:hAnsi="Times New Roman" w:cs="Times New Roman"/>
          <w:sz w:val="24"/>
          <w:szCs w:val="24"/>
          <w:lang w:eastAsia="zh-CN"/>
        </w:rPr>
        <w:t xml:space="preserve">of the </w:t>
      </w:r>
      <w:r w:rsidR="000A420A" w:rsidRPr="00E40834">
        <w:rPr>
          <w:rFonts w:ascii="Times New Roman" w:hAnsi="Times New Roman" w:cs="Times New Roman"/>
          <w:sz w:val="24"/>
          <w:szCs w:val="24"/>
          <w:lang w:eastAsia="zh-CN"/>
        </w:rPr>
        <w:t xml:space="preserve">spread of plasticity </w:t>
      </w:r>
      <w:r w:rsidR="003117EC" w:rsidRPr="00E40834">
        <w:rPr>
          <w:rFonts w:ascii="Times New Roman" w:hAnsi="Times New Roman" w:cs="Times New Roman"/>
          <w:sz w:val="24"/>
          <w:szCs w:val="24"/>
          <w:lang w:eastAsia="zh-CN"/>
        </w:rPr>
        <w:t xml:space="preserve">along the member length was </w:t>
      </w:r>
      <w:r w:rsidR="000A420A" w:rsidRPr="00E40834">
        <w:rPr>
          <w:rFonts w:ascii="Times New Roman" w:hAnsi="Times New Roman" w:cs="Times New Roman"/>
          <w:sz w:val="24"/>
          <w:szCs w:val="24"/>
          <w:lang w:eastAsia="zh-CN"/>
        </w:rPr>
        <w:t xml:space="preserve">obtained from the distribution of the </w:t>
      </w:r>
      <w:r w:rsidR="003117EC" w:rsidRPr="00E40834">
        <w:rPr>
          <w:rFonts w:ascii="Times New Roman" w:hAnsi="Times New Roman" w:cs="Times New Roman"/>
          <w:sz w:val="24"/>
          <w:szCs w:val="24"/>
          <w:lang w:eastAsia="zh-CN"/>
        </w:rPr>
        <w:t xml:space="preserve">longitudinal </w:t>
      </w:r>
      <w:r w:rsidR="000A420A" w:rsidRPr="00E40834">
        <w:rPr>
          <w:rFonts w:ascii="Times New Roman" w:hAnsi="Times New Roman" w:cs="Times New Roman"/>
          <w:sz w:val="24"/>
          <w:szCs w:val="24"/>
          <w:lang w:eastAsia="zh-CN"/>
        </w:rPr>
        <w:t>reinforcement strains</w:t>
      </w:r>
      <w:r w:rsidR="003117EC" w:rsidRPr="00E40834">
        <w:rPr>
          <w:rFonts w:ascii="Times New Roman" w:hAnsi="Times New Roman" w:cs="Times New Roman"/>
          <w:sz w:val="24"/>
          <w:szCs w:val="24"/>
          <w:lang w:eastAsia="zh-CN"/>
        </w:rPr>
        <w:t xml:space="preserve">. </w:t>
      </w:r>
      <w:r w:rsidR="000A420A" w:rsidRPr="00E40834">
        <w:rPr>
          <w:rFonts w:ascii="Times New Roman" w:hAnsi="Times New Roman" w:cs="Times New Roman"/>
          <w:sz w:val="24"/>
          <w:szCs w:val="24"/>
          <w:lang w:eastAsia="zh-CN"/>
        </w:rPr>
        <w:t xml:space="preserve">The </w:t>
      </w:r>
      <w:r w:rsidR="003117EC" w:rsidRPr="00E40834">
        <w:rPr>
          <w:rFonts w:ascii="Times New Roman" w:hAnsi="Times New Roman" w:cs="Times New Roman"/>
          <w:sz w:val="24"/>
          <w:szCs w:val="24"/>
          <w:lang w:eastAsia="zh-CN"/>
        </w:rPr>
        <w:t xml:space="preserve">plastic hinge </w:t>
      </w:r>
      <w:r w:rsidR="000A420A" w:rsidRPr="00E40834">
        <w:rPr>
          <w:rFonts w:ascii="Times New Roman" w:hAnsi="Times New Roman" w:cs="Times New Roman"/>
          <w:sz w:val="24"/>
          <w:szCs w:val="24"/>
          <w:lang w:eastAsia="zh-CN"/>
        </w:rPr>
        <w:t xml:space="preserve">varied </w:t>
      </w:r>
      <w:r w:rsidR="003117EC" w:rsidRPr="00E40834">
        <w:rPr>
          <w:rFonts w:ascii="Times New Roman" w:hAnsi="Times New Roman" w:cs="Times New Roman"/>
          <w:sz w:val="24"/>
          <w:szCs w:val="24"/>
          <w:lang w:eastAsia="zh-CN"/>
        </w:rPr>
        <w:t xml:space="preserve">in the range of </w:t>
      </w:r>
      <w:r w:rsidR="000A420A" w:rsidRPr="00E40834">
        <w:rPr>
          <w:rFonts w:ascii="Times New Roman" w:hAnsi="Times New Roman" w:cs="Times New Roman"/>
          <w:sz w:val="24"/>
          <w:szCs w:val="24"/>
          <w:lang w:eastAsia="zh-CN"/>
        </w:rPr>
        <w:t>29</w:t>
      </w:r>
      <w:r w:rsidR="00AD7E4B" w:rsidRPr="00E40834">
        <w:rPr>
          <w:rFonts w:ascii="Times New Roman" w:hAnsi="Times New Roman" w:cs="Times New Roman"/>
          <w:sz w:val="24"/>
          <w:szCs w:val="24"/>
          <w:lang w:eastAsia="zh-CN"/>
        </w:rPr>
        <w:t>%</w:t>
      </w:r>
      <w:r w:rsidR="003117EC" w:rsidRPr="00E40834">
        <w:rPr>
          <w:rFonts w:ascii="Times New Roman" w:hAnsi="Times New Roman" w:cs="Times New Roman"/>
          <w:sz w:val="24"/>
          <w:szCs w:val="24"/>
          <w:lang w:eastAsia="zh-CN"/>
        </w:rPr>
        <w:t xml:space="preserve"> to 39</w:t>
      </w:r>
      <w:r w:rsidR="000A420A" w:rsidRPr="00E40834">
        <w:rPr>
          <w:rFonts w:ascii="Times New Roman" w:hAnsi="Times New Roman" w:cs="Times New Roman"/>
          <w:sz w:val="24"/>
          <w:szCs w:val="24"/>
          <w:lang w:eastAsia="zh-CN"/>
        </w:rPr>
        <w:t xml:space="preserve">% </w:t>
      </w:r>
      <w:r w:rsidR="000161D6" w:rsidRPr="00E40834">
        <w:rPr>
          <w:rFonts w:ascii="Times New Roman" w:hAnsi="Times New Roman" w:cs="Times New Roman"/>
          <w:sz w:val="24"/>
          <w:szCs w:val="24"/>
          <w:lang w:eastAsia="zh-CN"/>
        </w:rPr>
        <w:t xml:space="preserve">of the </w:t>
      </w:r>
      <w:r w:rsidR="009018B7" w:rsidRPr="00E40834">
        <w:rPr>
          <w:rFonts w:ascii="Times New Roman" w:hAnsi="Times New Roman" w:cs="Times New Roman"/>
          <w:sz w:val="24"/>
          <w:szCs w:val="24"/>
          <w:lang w:eastAsia="zh-CN"/>
        </w:rPr>
        <w:t>moment</w:t>
      </w:r>
      <w:r w:rsidR="00757ECF" w:rsidRPr="00E40834">
        <w:rPr>
          <w:rFonts w:ascii="Times New Roman" w:hAnsi="Times New Roman" w:cs="Times New Roman"/>
          <w:sz w:val="24"/>
          <w:szCs w:val="24"/>
          <w:lang w:eastAsia="zh-CN"/>
        </w:rPr>
        <w:t xml:space="preserve"> </w:t>
      </w:r>
      <w:r w:rsidR="000161D6" w:rsidRPr="00E40834">
        <w:rPr>
          <w:rFonts w:ascii="Times New Roman" w:hAnsi="Times New Roman" w:cs="Times New Roman"/>
          <w:sz w:val="24"/>
          <w:szCs w:val="24"/>
          <w:lang w:eastAsia="zh-CN"/>
        </w:rPr>
        <w:t xml:space="preserve">length for </w:t>
      </w:r>
      <w:r w:rsidR="003117EC" w:rsidRPr="00E40834">
        <w:rPr>
          <w:rFonts w:ascii="Times New Roman" w:hAnsi="Times New Roman" w:cs="Times New Roman"/>
          <w:sz w:val="24"/>
          <w:szCs w:val="24"/>
          <w:lang w:eastAsia="zh-CN"/>
        </w:rPr>
        <w:t xml:space="preserve">the </w:t>
      </w:r>
      <w:r w:rsidR="000161D6" w:rsidRPr="00E40834">
        <w:rPr>
          <w:rFonts w:ascii="Times New Roman" w:hAnsi="Times New Roman" w:cs="Times New Roman"/>
          <w:sz w:val="24"/>
          <w:szCs w:val="24"/>
          <w:lang w:eastAsia="zh-CN"/>
        </w:rPr>
        <w:t xml:space="preserve">rubberised members, </w:t>
      </w:r>
      <w:r w:rsidR="000A420A" w:rsidRPr="00E40834">
        <w:rPr>
          <w:rFonts w:ascii="Times New Roman" w:hAnsi="Times New Roman" w:cs="Times New Roman"/>
          <w:sz w:val="24"/>
          <w:szCs w:val="24"/>
          <w:lang w:eastAsia="zh-CN"/>
        </w:rPr>
        <w:t xml:space="preserve">with </w:t>
      </w:r>
      <w:r w:rsidR="003117EC" w:rsidRPr="00E40834">
        <w:rPr>
          <w:rFonts w:ascii="Times New Roman" w:hAnsi="Times New Roman" w:cs="Times New Roman"/>
          <w:sz w:val="24"/>
          <w:szCs w:val="24"/>
          <w:lang w:eastAsia="zh-CN"/>
        </w:rPr>
        <w:t>lower values obtained</w:t>
      </w:r>
      <w:r w:rsidR="000A420A" w:rsidRPr="00E40834">
        <w:rPr>
          <w:rFonts w:ascii="Times New Roman" w:hAnsi="Times New Roman" w:cs="Times New Roman"/>
          <w:sz w:val="24"/>
          <w:szCs w:val="24"/>
          <w:lang w:eastAsia="zh-CN"/>
        </w:rPr>
        <w:t xml:space="preserve"> for members subjected to axial load. </w:t>
      </w:r>
      <w:r w:rsidR="003117EC" w:rsidRPr="00E40834">
        <w:rPr>
          <w:rFonts w:ascii="Times New Roman" w:hAnsi="Times New Roman" w:cs="Times New Roman"/>
          <w:sz w:val="24"/>
          <w:szCs w:val="24"/>
          <w:lang w:eastAsia="zh-CN"/>
        </w:rPr>
        <w:t xml:space="preserve">These values were higher than those typically obtained for similar conventional reinforced concrete members. </w:t>
      </w:r>
      <w:r w:rsidR="00883403" w:rsidRPr="00E40834">
        <w:rPr>
          <w:rFonts w:ascii="Times New Roman" w:hAnsi="Times New Roman" w:cs="Times New Roman"/>
          <w:sz w:val="24"/>
          <w:szCs w:val="24"/>
          <w:lang w:eastAsia="zh-CN"/>
        </w:rPr>
        <w:t>Estimates</w:t>
      </w:r>
      <w:r w:rsidR="000A420A" w:rsidRPr="00E40834">
        <w:rPr>
          <w:rFonts w:ascii="Times New Roman" w:hAnsi="Times New Roman" w:cs="Times New Roman"/>
          <w:sz w:val="24"/>
          <w:szCs w:val="24"/>
          <w:lang w:eastAsia="zh-CN"/>
        </w:rPr>
        <w:t xml:space="preserve"> of </w:t>
      </w:r>
      <w:r w:rsidR="00883403" w:rsidRPr="00E40834">
        <w:rPr>
          <w:rFonts w:ascii="Times New Roman" w:hAnsi="Times New Roman" w:cs="Times New Roman"/>
          <w:sz w:val="24"/>
          <w:szCs w:val="24"/>
          <w:lang w:eastAsia="zh-CN"/>
        </w:rPr>
        <w:t xml:space="preserve">the </w:t>
      </w:r>
      <w:r w:rsidR="000A420A" w:rsidRPr="00E40834">
        <w:rPr>
          <w:rFonts w:ascii="Times New Roman" w:hAnsi="Times New Roman" w:cs="Times New Roman"/>
          <w:sz w:val="24"/>
          <w:szCs w:val="24"/>
          <w:lang w:eastAsia="zh-CN"/>
        </w:rPr>
        <w:t>plastic hinge length using existing method</w:t>
      </w:r>
      <w:r w:rsidR="003117EC" w:rsidRPr="00E40834">
        <w:rPr>
          <w:rFonts w:ascii="Times New Roman" w:hAnsi="Times New Roman" w:cs="Times New Roman"/>
          <w:sz w:val="24"/>
          <w:szCs w:val="24"/>
          <w:lang w:eastAsia="zh-CN"/>
        </w:rPr>
        <w:t>s</w:t>
      </w:r>
      <w:r w:rsidR="000A420A" w:rsidRPr="00E40834">
        <w:rPr>
          <w:rFonts w:ascii="Times New Roman" w:hAnsi="Times New Roman" w:cs="Times New Roman"/>
          <w:sz w:val="24"/>
          <w:szCs w:val="24"/>
          <w:lang w:eastAsia="zh-CN"/>
        </w:rPr>
        <w:t xml:space="preserve"> for RC members showed good agreement </w:t>
      </w:r>
      <w:r w:rsidR="00883403" w:rsidRPr="00E40834">
        <w:rPr>
          <w:rFonts w:ascii="Times New Roman" w:hAnsi="Times New Roman" w:cs="Times New Roman"/>
          <w:sz w:val="24"/>
          <w:szCs w:val="24"/>
          <w:lang w:eastAsia="zh-CN"/>
        </w:rPr>
        <w:t xml:space="preserve">with the full range of test results, and </w:t>
      </w:r>
      <w:r w:rsidR="00936A10">
        <w:rPr>
          <w:rFonts w:ascii="Times New Roman" w:hAnsi="Times New Roman" w:cs="Times New Roman"/>
          <w:sz w:val="24"/>
          <w:szCs w:val="24"/>
          <w:lang w:eastAsia="zh-CN"/>
        </w:rPr>
        <w:t xml:space="preserve">can </w:t>
      </w:r>
      <w:r w:rsidR="00883403" w:rsidRPr="00E40834">
        <w:rPr>
          <w:rFonts w:ascii="Times New Roman" w:hAnsi="Times New Roman" w:cs="Times New Roman"/>
          <w:sz w:val="24"/>
          <w:szCs w:val="24"/>
          <w:lang w:eastAsia="zh-CN"/>
        </w:rPr>
        <w:t>therefore be used</w:t>
      </w:r>
      <w:r w:rsidR="0087289B" w:rsidRPr="00E40834">
        <w:rPr>
          <w:rFonts w:ascii="Times New Roman" w:hAnsi="Times New Roman" w:cs="Times New Roman"/>
          <w:sz w:val="24"/>
          <w:szCs w:val="24"/>
          <w:lang w:eastAsia="zh-CN"/>
        </w:rPr>
        <w:t xml:space="preserve"> </w:t>
      </w:r>
      <w:r w:rsidR="00883403" w:rsidRPr="00E40834">
        <w:rPr>
          <w:rFonts w:ascii="Times New Roman" w:hAnsi="Times New Roman" w:cs="Times New Roman"/>
          <w:sz w:val="24"/>
          <w:szCs w:val="24"/>
          <w:lang w:eastAsia="zh-CN"/>
        </w:rPr>
        <w:t xml:space="preserve">for </w:t>
      </w:r>
      <w:r w:rsidR="0087289B" w:rsidRPr="00E40834">
        <w:rPr>
          <w:rFonts w:ascii="Times New Roman" w:hAnsi="Times New Roman" w:cs="Times New Roman"/>
          <w:sz w:val="24"/>
          <w:szCs w:val="24"/>
          <w:lang w:eastAsia="zh-CN"/>
        </w:rPr>
        <w:t xml:space="preserve">both rubberised and confined rubberised concrete </w:t>
      </w:r>
      <w:r w:rsidR="00073210" w:rsidRPr="00E40834">
        <w:rPr>
          <w:rFonts w:ascii="Times New Roman" w:hAnsi="Times New Roman" w:cs="Times New Roman"/>
          <w:sz w:val="24"/>
          <w:szCs w:val="24"/>
          <w:lang w:eastAsia="zh-CN"/>
        </w:rPr>
        <w:t>members</w:t>
      </w:r>
      <w:r w:rsidR="0087289B" w:rsidRPr="00E40834">
        <w:rPr>
          <w:rFonts w:ascii="Times New Roman" w:hAnsi="Times New Roman" w:cs="Times New Roman"/>
          <w:sz w:val="24"/>
          <w:szCs w:val="24"/>
          <w:lang w:eastAsia="zh-CN"/>
        </w:rPr>
        <w:t>.</w:t>
      </w:r>
    </w:p>
    <w:p w14:paraId="52968427" w14:textId="431935FD" w:rsidR="004B7A49" w:rsidRPr="00E40834" w:rsidRDefault="00505874" w:rsidP="00E40834">
      <w:pPr>
        <w:spacing w:line="360" w:lineRule="auto"/>
        <w:jc w:val="both"/>
        <w:rPr>
          <w:rFonts w:ascii="Times New Roman" w:hAnsi="Times New Roman" w:cs="Times New Roman"/>
          <w:sz w:val="24"/>
          <w:szCs w:val="24"/>
        </w:rPr>
      </w:pPr>
      <w:r w:rsidRPr="00E40834">
        <w:rPr>
          <w:rFonts w:ascii="Times New Roman" w:hAnsi="Times New Roman" w:cs="Times New Roman"/>
          <w:sz w:val="24"/>
          <w:szCs w:val="24"/>
          <w:lang w:eastAsia="zh-CN"/>
        </w:rPr>
        <w:t xml:space="preserve">In order to provide information necessary for </w:t>
      </w:r>
      <w:r w:rsidR="00BA3EDA" w:rsidRPr="00E40834">
        <w:rPr>
          <w:rFonts w:ascii="Times New Roman" w:hAnsi="Times New Roman" w:cs="Times New Roman"/>
          <w:sz w:val="24"/>
          <w:szCs w:val="24"/>
          <w:lang w:eastAsia="zh-CN"/>
        </w:rPr>
        <w:t xml:space="preserve">the </w:t>
      </w:r>
      <w:r w:rsidRPr="00E40834">
        <w:rPr>
          <w:rFonts w:ascii="Times New Roman" w:hAnsi="Times New Roman" w:cs="Times New Roman"/>
          <w:sz w:val="24"/>
          <w:szCs w:val="24"/>
          <w:lang w:eastAsia="zh-CN"/>
        </w:rPr>
        <w:t xml:space="preserve">assessment and design </w:t>
      </w:r>
      <w:r w:rsidR="00BA3EDA" w:rsidRPr="00E40834">
        <w:rPr>
          <w:rFonts w:ascii="Times New Roman" w:hAnsi="Times New Roman" w:cs="Times New Roman"/>
          <w:sz w:val="24"/>
          <w:szCs w:val="24"/>
          <w:lang w:eastAsia="zh-CN"/>
        </w:rPr>
        <w:t>of rubberised concrete members</w:t>
      </w:r>
      <w:r w:rsidRPr="00E40834">
        <w:rPr>
          <w:rFonts w:ascii="Times New Roman" w:hAnsi="Times New Roman" w:cs="Times New Roman"/>
          <w:sz w:val="24"/>
          <w:szCs w:val="24"/>
          <w:lang w:eastAsia="zh-CN"/>
        </w:rPr>
        <w:t xml:space="preserve">, the experimental results were used to provide </w:t>
      </w:r>
      <w:r w:rsidR="0079516F" w:rsidRPr="00E40834">
        <w:rPr>
          <w:rFonts w:ascii="Times New Roman" w:hAnsi="Times New Roman" w:cs="Times New Roman"/>
          <w:sz w:val="24"/>
          <w:szCs w:val="24"/>
          <w:lang w:eastAsia="zh-CN"/>
        </w:rPr>
        <w:t xml:space="preserve">simplified </w:t>
      </w:r>
      <w:r w:rsidRPr="00E40834">
        <w:rPr>
          <w:rFonts w:ascii="Times New Roman" w:hAnsi="Times New Roman" w:cs="Times New Roman"/>
          <w:sz w:val="24"/>
          <w:szCs w:val="24"/>
          <w:lang w:eastAsia="zh-CN"/>
        </w:rPr>
        <w:t>procedures that can be employed in practical application. Th</w:t>
      </w:r>
      <w:r w:rsidR="00BA3EDA" w:rsidRPr="00E40834">
        <w:rPr>
          <w:rFonts w:ascii="Times New Roman" w:hAnsi="Times New Roman" w:cs="Times New Roman"/>
          <w:sz w:val="24"/>
          <w:szCs w:val="24"/>
          <w:lang w:eastAsia="zh-CN"/>
        </w:rPr>
        <w:t>ese include</w:t>
      </w:r>
      <w:r w:rsidRPr="00E40834">
        <w:rPr>
          <w:rFonts w:ascii="Times New Roman" w:hAnsi="Times New Roman" w:cs="Times New Roman"/>
          <w:sz w:val="24"/>
          <w:szCs w:val="24"/>
          <w:lang w:eastAsia="zh-CN"/>
        </w:rPr>
        <w:t xml:space="preserve"> expressions for determ</w:t>
      </w:r>
      <w:r w:rsidR="00BA3EDA" w:rsidRPr="00E40834">
        <w:rPr>
          <w:rFonts w:ascii="Times New Roman" w:hAnsi="Times New Roman" w:cs="Times New Roman"/>
          <w:sz w:val="24"/>
          <w:szCs w:val="24"/>
          <w:lang w:eastAsia="zh-CN"/>
        </w:rPr>
        <w:t xml:space="preserve">ining </w:t>
      </w:r>
      <w:r w:rsidRPr="00E40834">
        <w:rPr>
          <w:rFonts w:ascii="Times New Roman" w:hAnsi="Times New Roman" w:cs="Times New Roman"/>
          <w:sz w:val="24"/>
          <w:szCs w:val="24"/>
          <w:lang w:eastAsia="zh-CN"/>
        </w:rPr>
        <w:t>the member stiffness</w:t>
      </w:r>
      <w:r w:rsidR="00BA3EDA" w:rsidRPr="00E40834">
        <w:rPr>
          <w:rFonts w:ascii="Times New Roman" w:hAnsi="Times New Roman" w:cs="Times New Roman"/>
          <w:sz w:val="24"/>
          <w:szCs w:val="24"/>
          <w:lang w:eastAsia="zh-CN"/>
        </w:rPr>
        <w:t xml:space="preserve">, as well as approaches for </w:t>
      </w:r>
      <w:r w:rsidR="0079516F" w:rsidRPr="00E40834">
        <w:rPr>
          <w:rFonts w:ascii="Times New Roman" w:hAnsi="Times New Roman" w:cs="Times New Roman"/>
          <w:sz w:val="24"/>
          <w:szCs w:val="24"/>
          <w:lang w:eastAsia="zh-CN"/>
        </w:rPr>
        <w:t>assessing the</w:t>
      </w:r>
      <w:r w:rsidR="004B7A49" w:rsidRPr="00E40834">
        <w:rPr>
          <w:rFonts w:ascii="Times New Roman" w:hAnsi="Times New Roman" w:cs="Times New Roman"/>
          <w:sz w:val="24"/>
          <w:szCs w:val="24"/>
          <w:lang w:eastAsia="zh-CN"/>
        </w:rPr>
        <w:t xml:space="preserve"> bending</w:t>
      </w:r>
      <w:r w:rsidR="0079516F" w:rsidRPr="00E40834">
        <w:rPr>
          <w:rFonts w:ascii="Times New Roman" w:hAnsi="Times New Roman" w:cs="Times New Roman"/>
          <w:sz w:val="24"/>
          <w:szCs w:val="24"/>
          <w:lang w:eastAsia="zh-CN"/>
        </w:rPr>
        <w:t>-axial</w:t>
      </w:r>
      <w:r w:rsidR="004B7A49" w:rsidRPr="00E40834">
        <w:rPr>
          <w:rFonts w:ascii="Times New Roman" w:hAnsi="Times New Roman" w:cs="Times New Roman"/>
          <w:sz w:val="24"/>
          <w:szCs w:val="24"/>
          <w:lang w:eastAsia="zh-CN"/>
        </w:rPr>
        <w:t xml:space="preserve"> </w:t>
      </w:r>
      <w:r w:rsidR="00BA3EDA" w:rsidRPr="00E40834">
        <w:rPr>
          <w:rFonts w:ascii="Times New Roman" w:hAnsi="Times New Roman" w:cs="Times New Roman"/>
          <w:sz w:val="24"/>
          <w:szCs w:val="24"/>
          <w:lang w:eastAsia="zh-CN"/>
        </w:rPr>
        <w:t xml:space="preserve">strength </w:t>
      </w:r>
      <w:r w:rsidR="004B7A49" w:rsidRPr="00E40834">
        <w:rPr>
          <w:rFonts w:ascii="Times New Roman" w:hAnsi="Times New Roman" w:cs="Times New Roman"/>
          <w:sz w:val="24"/>
          <w:szCs w:val="24"/>
        </w:rPr>
        <w:t>interaction diagrams</w:t>
      </w:r>
      <w:r w:rsidR="00BA3EDA" w:rsidRPr="00E40834">
        <w:rPr>
          <w:rFonts w:ascii="Times New Roman" w:hAnsi="Times New Roman" w:cs="Times New Roman"/>
          <w:sz w:val="24"/>
          <w:szCs w:val="24"/>
        </w:rPr>
        <w:t>, by employing relatively simple methods in conjunction with modified material characteristics</w:t>
      </w:r>
      <w:r w:rsidR="0079516F" w:rsidRPr="00E40834">
        <w:rPr>
          <w:rFonts w:ascii="Times New Roman" w:hAnsi="Times New Roman" w:cs="Times New Roman"/>
          <w:sz w:val="24"/>
          <w:szCs w:val="24"/>
        </w:rPr>
        <w:t xml:space="preserve"> that account for rubber content</w:t>
      </w:r>
      <w:r w:rsidR="00C07A99" w:rsidRPr="00E40834">
        <w:rPr>
          <w:rFonts w:ascii="Times New Roman" w:hAnsi="Times New Roman" w:cs="Times New Roman"/>
          <w:sz w:val="24"/>
          <w:szCs w:val="24"/>
        </w:rPr>
        <w:t xml:space="preserve">. </w:t>
      </w:r>
      <w:r w:rsidR="00BA3EDA" w:rsidRPr="00E40834">
        <w:rPr>
          <w:rFonts w:ascii="Times New Roman" w:hAnsi="Times New Roman" w:cs="Times New Roman"/>
          <w:sz w:val="24"/>
          <w:szCs w:val="24"/>
        </w:rPr>
        <w:t>The</w:t>
      </w:r>
      <w:r w:rsidR="00C07A99" w:rsidRPr="00E40834">
        <w:rPr>
          <w:rFonts w:ascii="Times New Roman" w:hAnsi="Times New Roman" w:cs="Times New Roman"/>
          <w:sz w:val="24"/>
          <w:szCs w:val="24"/>
        </w:rPr>
        <w:t xml:space="preserve"> p</w:t>
      </w:r>
      <w:r w:rsidR="004B7A49" w:rsidRPr="00E40834">
        <w:rPr>
          <w:rFonts w:ascii="Times New Roman" w:hAnsi="Times New Roman" w:cs="Times New Roman"/>
          <w:sz w:val="24"/>
          <w:szCs w:val="24"/>
        </w:rPr>
        <w:t xml:space="preserve">roposed procedures were shown to offer reliable estimates in comparison with the </w:t>
      </w:r>
      <w:r w:rsidR="00BA3EDA" w:rsidRPr="00E40834">
        <w:rPr>
          <w:rFonts w:ascii="Times New Roman" w:hAnsi="Times New Roman" w:cs="Times New Roman"/>
          <w:sz w:val="24"/>
          <w:szCs w:val="24"/>
        </w:rPr>
        <w:t xml:space="preserve">test </w:t>
      </w:r>
      <w:r w:rsidR="004B7A49" w:rsidRPr="00E40834">
        <w:rPr>
          <w:rFonts w:ascii="Times New Roman" w:hAnsi="Times New Roman" w:cs="Times New Roman"/>
          <w:sz w:val="24"/>
          <w:szCs w:val="24"/>
        </w:rPr>
        <w:t>results</w:t>
      </w:r>
      <w:r w:rsidR="0079516F" w:rsidRPr="00E40834">
        <w:rPr>
          <w:rFonts w:ascii="Times New Roman" w:hAnsi="Times New Roman" w:cs="Times New Roman"/>
          <w:sz w:val="24"/>
          <w:szCs w:val="24"/>
        </w:rPr>
        <w:t xml:space="preserve"> reported in this investigation</w:t>
      </w:r>
      <w:r w:rsidR="004B7A49" w:rsidRPr="00E40834">
        <w:rPr>
          <w:rFonts w:ascii="Times New Roman" w:hAnsi="Times New Roman" w:cs="Times New Roman"/>
          <w:sz w:val="24"/>
          <w:szCs w:val="24"/>
        </w:rPr>
        <w:t>.</w:t>
      </w:r>
      <w:r w:rsidR="00B3074D" w:rsidRPr="00E40834">
        <w:rPr>
          <w:rFonts w:ascii="Times New Roman" w:hAnsi="Times New Roman" w:cs="Times New Roman"/>
          <w:sz w:val="24"/>
          <w:szCs w:val="24"/>
        </w:rPr>
        <w:t xml:space="preserve"> </w:t>
      </w:r>
    </w:p>
    <w:p w14:paraId="78838C39" w14:textId="77777777" w:rsidR="00046BBD" w:rsidRPr="00E40834" w:rsidRDefault="00046BBD" w:rsidP="00E40834">
      <w:pPr>
        <w:rPr>
          <w:rFonts w:ascii="Times New Roman" w:hAnsi="Times New Roman" w:cs="Times New Roman"/>
        </w:rPr>
      </w:pPr>
    </w:p>
    <w:p w14:paraId="00ECC3F8" w14:textId="77777777" w:rsidR="00F3768E" w:rsidRPr="00E40834" w:rsidRDefault="00F3768E" w:rsidP="00E40834">
      <w:pPr>
        <w:pStyle w:val="Heading1"/>
        <w:spacing w:after="240"/>
        <w:rPr>
          <w:rFonts w:ascii="Times New Roman" w:hAnsi="Times New Roman" w:cs="Times New Roman"/>
          <w:b/>
          <w:color w:val="auto"/>
          <w:sz w:val="24"/>
          <w:szCs w:val="24"/>
        </w:rPr>
      </w:pPr>
      <w:r w:rsidRPr="00E40834">
        <w:rPr>
          <w:rFonts w:ascii="Times New Roman" w:hAnsi="Times New Roman" w:cs="Times New Roman"/>
          <w:b/>
          <w:color w:val="auto"/>
          <w:sz w:val="24"/>
          <w:szCs w:val="24"/>
        </w:rPr>
        <w:t>Acknowledgements</w:t>
      </w:r>
    </w:p>
    <w:p w14:paraId="2DCBDC48" w14:textId="7185FB77" w:rsidR="0006575A" w:rsidRPr="00E40834" w:rsidRDefault="001244AE" w:rsidP="00E40834">
      <w:pPr>
        <w:spacing w:after="0" w:line="360" w:lineRule="auto"/>
        <w:jc w:val="both"/>
        <w:rPr>
          <w:rFonts w:ascii="Times New Roman" w:eastAsiaTheme="majorEastAsia" w:hAnsi="Times New Roman" w:cs="Times New Roman"/>
          <w:b/>
          <w:sz w:val="24"/>
          <w:szCs w:val="24"/>
        </w:rPr>
      </w:pPr>
      <w:r w:rsidRPr="00E40834">
        <w:rPr>
          <w:rFonts w:ascii="Times New Roman" w:eastAsia="AdvGulliv-R" w:hAnsi="Times New Roman" w:cs="Times New Roman"/>
          <w:sz w:val="24"/>
          <w:szCs w:val="24"/>
        </w:rPr>
        <w:t xml:space="preserve">The financial support of the </w:t>
      </w:r>
      <w:r w:rsidRPr="00E40834">
        <w:rPr>
          <w:rFonts w:ascii="Times New Roman" w:hAnsi="Times New Roman" w:cs="Times New Roman"/>
          <w:sz w:val="24"/>
          <w:szCs w:val="24"/>
        </w:rPr>
        <w:t xml:space="preserve">European Union Seventh Framework Programme FP7/2007- 2013 under grant agreement No 603722 within the project ‘Anagennisi: Innovative Use of all Tyre Components in Concrete’ </w:t>
      </w:r>
      <w:r w:rsidRPr="00E40834">
        <w:rPr>
          <w:rFonts w:ascii="Times New Roman" w:eastAsia="AdvGulliv-R" w:hAnsi="Times New Roman" w:cs="Times New Roman"/>
          <w:sz w:val="24"/>
          <w:szCs w:val="24"/>
        </w:rPr>
        <w:t xml:space="preserve">is gratefully acknowledged. The discussions with project collaborators, particularly from the University of Sheffield, as well as the support of the technical laboratory staff at Imperial College London, especially Mr. T. Stickland and Mr. R. Millward, are also acknowledged. </w:t>
      </w:r>
      <w:r w:rsidRPr="00E40834">
        <w:rPr>
          <w:rFonts w:ascii="Times New Roman" w:hAnsi="Times New Roman" w:cs="Times New Roman"/>
          <w:sz w:val="24"/>
          <w:szCs w:val="24"/>
        </w:rPr>
        <w:t xml:space="preserve">Materials for testing were kindly provided by Adria-Abruzzo, Hope Construction Materials, </w:t>
      </w:r>
      <w:r w:rsidR="00F97D27" w:rsidRPr="00E40834">
        <w:rPr>
          <w:rFonts w:ascii="Times New Roman" w:hAnsi="Times New Roman" w:cs="Times New Roman"/>
          <w:sz w:val="24"/>
          <w:szCs w:val="24"/>
        </w:rPr>
        <w:t>Euro Accessories</w:t>
      </w:r>
      <w:r w:rsidR="00115F58" w:rsidRPr="00E40834">
        <w:rPr>
          <w:rFonts w:ascii="Times New Roman" w:hAnsi="Times New Roman" w:cs="Times New Roman"/>
          <w:sz w:val="24"/>
          <w:szCs w:val="24"/>
        </w:rPr>
        <w:t xml:space="preserve"> Ltd</w:t>
      </w:r>
      <w:r w:rsidR="00F97D27" w:rsidRPr="00E40834">
        <w:rPr>
          <w:rFonts w:ascii="Times New Roman" w:hAnsi="Times New Roman" w:cs="Times New Roman"/>
          <w:sz w:val="24"/>
          <w:szCs w:val="24"/>
        </w:rPr>
        <w:t xml:space="preserve">, </w:t>
      </w:r>
      <w:r w:rsidRPr="00E40834">
        <w:rPr>
          <w:rFonts w:ascii="Times New Roman" w:hAnsi="Times New Roman" w:cs="Times New Roman"/>
          <w:sz w:val="24"/>
          <w:szCs w:val="24"/>
        </w:rPr>
        <w:t>Elkem and Sika.</w:t>
      </w:r>
      <w:r w:rsidR="0006575A" w:rsidRPr="00E40834">
        <w:rPr>
          <w:rFonts w:ascii="Times New Roman" w:eastAsiaTheme="majorEastAsia" w:hAnsi="Times New Roman" w:cs="Times New Roman"/>
          <w:b/>
          <w:sz w:val="24"/>
          <w:szCs w:val="24"/>
        </w:rPr>
        <w:br w:type="page"/>
      </w:r>
    </w:p>
    <w:p w14:paraId="0B5DCA84" w14:textId="23A7FFD9" w:rsidR="00993575" w:rsidRPr="00E40834" w:rsidRDefault="00797066" w:rsidP="00E40834">
      <w:pPr>
        <w:pStyle w:val="Heading1"/>
        <w:spacing w:after="120"/>
        <w:rPr>
          <w:rFonts w:ascii="Times New Roman" w:hAnsi="Times New Roman" w:cs="Times New Roman"/>
          <w:color w:val="auto"/>
        </w:rPr>
      </w:pPr>
      <w:r w:rsidRPr="00E40834">
        <w:rPr>
          <w:rFonts w:ascii="Times New Roman" w:hAnsi="Times New Roman" w:cs="Times New Roman"/>
          <w:b/>
          <w:color w:val="auto"/>
        </w:rPr>
        <w:t>References</w:t>
      </w:r>
    </w:p>
    <w:p w14:paraId="77F39051" w14:textId="7CA0C4A1" w:rsidR="008D6D91" w:rsidRPr="00E40834" w:rsidRDefault="008D6D91" w:rsidP="00E40834">
      <w:pPr>
        <w:pStyle w:val="ListParagraph"/>
        <w:numPr>
          <w:ilvl w:val="0"/>
          <w:numId w:val="5"/>
        </w:numPr>
        <w:spacing w:after="60" w:line="252" w:lineRule="auto"/>
        <w:ind w:left="284" w:hanging="284"/>
        <w:contextualSpacing w:val="0"/>
        <w:jc w:val="both"/>
        <w:rPr>
          <w:rFonts w:ascii="Times New Roman" w:hAnsi="Times New Roman" w:cs="Times New Roman"/>
          <w:sz w:val="21"/>
          <w:szCs w:val="21"/>
        </w:rPr>
      </w:pPr>
      <w:r w:rsidRPr="00E40834">
        <w:rPr>
          <w:rFonts w:ascii="Times New Roman" w:hAnsi="Times New Roman" w:cs="Times New Roman"/>
          <w:sz w:val="21"/>
          <w:szCs w:val="21"/>
        </w:rPr>
        <w:t>Toutanji HA. The use of rubber tyre particles in concrete to replace mineral aggregates. Cement and Concrete Composites 1996;18(2):135-139</w:t>
      </w:r>
    </w:p>
    <w:p w14:paraId="55F47CC5" w14:textId="40188A12" w:rsidR="008D6D91" w:rsidRPr="00E40834" w:rsidRDefault="008D6D91" w:rsidP="00E40834">
      <w:pPr>
        <w:pStyle w:val="ListParagraph"/>
        <w:numPr>
          <w:ilvl w:val="0"/>
          <w:numId w:val="5"/>
        </w:numPr>
        <w:spacing w:after="60" w:line="252" w:lineRule="auto"/>
        <w:ind w:left="284" w:hanging="284"/>
        <w:contextualSpacing w:val="0"/>
        <w:jc w:val="both"/>
        <w:rPr>
          <w:rFonts w:ascii="Times New Roman" w:hAnsi="Times New Roman" w:cs="Times New Roman"/>
          <w:sz w:val="21"/>
          <w:szCs w:val="21"/>
        </w:rPr>
      </w:pPr>
      <w:r w:rsidRPr="00E40834">
        <w:rPr>
          <w:rFonts w:ascii="Times New Roman" w:hAnsi="Times New Roman" w:cs="Times New Roman"/>
          <w:sz w:val="21"/>
          <w:szCs w:val="21"/>
        </w:rPr>
        <w:t>Taha MMR, El-Dieb AS, Ab El-Wahab MA, Abdel-Hameed ME. Mechanical, fracture, and microstructural investigations of rubber concrete. ASCE J. Mater. Civ. Eng. 2008;20(10):640-649</w:t>
      </w:r>
    </w:p>
    <w:p w14:paraId="1F636976" w14:textId="0875A2C5" w:rsidR="008D6D91" w:rsidRPr="00E40834" w:rsidRDefault="008D6D91" w:rsidP="00E40834">
      <w:pPr>
        <w:pStyle w:val="ListParagraph"/>
        <w:numPr>
          <w:ilvl w:val="0"/>
          <w:numId w:val="5"/>
        </w:numPr>
        <w:spacing w:after="60" w:line="252" w:lineRule="auto"/>
        <w:ind w:left="284" w:hanging="284"/>
        <w:contextualSpacing w:val="0"/>
        <w:jc w:val="both"/>
        <w:rPr>
          <w:rFonts w:ascii="Times New Roman" w:hAnsi="Times New Roman" w:cs="Times New Roman"/>
          <w:sz w:val="21"/>
          <w:szCs w:val="21"/>
        </w:rPr>
      </w:pPr>
      <w:r w:rsidRPr="00E40834">
        <w:rPr>
          <w:rFonts w:ascii="Times New Roman" w:hAnsi="Times New Roman" w:cs="Times New Roman"/>
          <w:sz w:val="21"/>
          <w:szCs w:val="21"/>
        </w:rPr>
        <w:t>Atahan AO, Yücel AÖ. Crumb rubber in concrete: Static and dynamic evaluation. Construction and Building Materials 2012;36:617–622</w:t>
      </w:r>
    </w:p>
    <w:p w14:paraId="43D189D1" w14:textId="23F204F5" w:rsidR="008D6D91" w:rsidRPr="00E40834" w:rsidRDefault="008D6D91" w:rsidP="00E40834">
      <w:pPr>
        <w:pStyle w:val="ListParagraph"/>
        <w:numPr>
          <w:ilvl w:val="0"/>
          <w:numId w:val="5"/>
        </w:numPr>
        <w:spacing w:after="60" w:line="252" w:lineRule="auto"/>
        <w:ind w:left="284" w:hanging="284"/>
        <w:contextualSpacing w:val="0"/>
        <w:jc w:val="both"/>
        <w:rPr>
          <w:rFonts w:ascii="Times New Roman" w:hAnsi="Times New Roman" w:cs="Times New Roman"/>
          <w:sz w:val="21"/>
          <w:szCs w:val="21"/>
        </w:rPr>
      </w:pPr>
      <w:r w:rsidRPr="00E40834">
        <w:rPr>
          <w:rFonts w:ascii="Times New Roman" w:hAnsi="Times New Roman" w:cs="Times New Roman"/>
          <w:sz w:val="21"/>
          <w:szCs w:val="21"/>
        </w:rPr>
        <w:t>Najim KB, Hall MR. Workability and mechanical properties of crumb-rubber concrete. Proceedings of the Institution of Civil Engineers-Construction Materials. 2012 Oct 18;166(1):7-17.</w:t>
      </w:r>
    </w:p>
    <w:p w14:paraId="58A0E85F" w14:textId="16B4F6FC" w:rsidR="008D6D91" w:rsidRPr="00E40834" w:rsidRDefault="008D6D91" w:rsidP="00E40834">
      <w:pPr>
        <w:pStyle w:val="ListParagraph"/>
        <w:numPr>
          <w:ilvl w:val="0"/>
          <w:numId w:val="5"/>
        </w:numPr>
        <w:spacing w:after="60" w:line="252" w:lineRule="auto"/>
        <w:ind w:left="284" w:hanging="284"/>
        <w:contextualSpacing w:val="0"/>
        <w:jc w:val="both"/>
        <w:rPr>
          <w:rFonts w:ascii="Times New Roman" w:hAnsi="Times New Roman" w:cs="Times New Roman"/>
          <w:sz w:val="21"/>
          <w:szCs w:val="21"/>
        </w:rPr>
      </w:pPr>
      <w:r w:rsidRPr="00E40834">
        <w:rPr>
          <w:rFonts w:ascii="Times New Roman" w:hAnsi="Times New Roman" w:cs="Times New Roman"/>
          <w:sz w:val="21"/>
          <w:szCs w:val="21"/>
        </w:rPr>
        <w:t>Cairns RA, Kew HY, Kenny MJ.  The use of recycled rubber tyres in concrete construction. In: Sustainable Waste Management and Recycling. Thomas Telford Ltd 2004;135-142 [London, UK]</w:t>
      </w:r>
    </w:p>
    <w:p w14:paraId="2FFF6F5C" w14:textId="3773DC11" w:rsidR="008D6D91" w:rsidRPr="00E40834" w:rsidRDefault="008D6D91" w:rsidP="00E40834">
      <w:pPr>
        <w:pStyle w:val="ListParagraph"/>
        <w:numPr>
          <w:ilvl w:val="0"/>
          <w:numId w:val="5"/>
        </w:numPr>
        <w:spacing w:after="60" w:line="252" w:lineRule="auto"/>
        <w:ind w:left="284" w:hanging="284"/>
        <w:contextualSpacing w:val="0"/>
        <w:jc w:val="both"/>
        <w:rPr>
          <w:rFonts w:ascii="Times New Roman" w:hAnsi="Times New Roman" w:cs="Times New Roman"/>
          <w:sz w:val="21"/>
          <w:szCs w:val="21"/>
        </w:rPr>
      </w:pPr>
      <w:r w:rsidRPr="00E40834">
        <w:rPr>
          <w:rFonts w:ascii="Times New Roman" w:hAnsi="Times New Roman" w:cs="Times New Roman"/>
          <w:sz w:val="21"/>
          <w:szCs w:val="21"/>
        </w:rPr>
        <w:t>Khatib ZK, Bayomy FM. Rubberised Portland cement concrete. ASCE J. Mater. Civ. Eng.  1999;11(3): 206-213</w:t>
      </w:r>
    </w:p>
    <w:p w14:paraId="755FF702" w14:textId="72CE4CB1" w:rsidR="008D6D91" w:rsidRPr="00E40834" w:rsidRDefault="008D6D91" w:rsidP="00E40834">
      <w:pPr>
        <w:pStyle w:val="ListParagraph"/>
        <w:numPr>
          <w:ilvl w:val="0"/>
          <w:numId w:val="5"/>
        </w:numPr>
        <w:spacing w:after="60" w:line="252" w:lineRule="auto"/>
        <w:ind w:left="284" w:hanging="284"/>
        <w:contextualSpacing w:val="0"/>
        <w:jc w:val="both"/>
        <w:rPr>
          <w:rFonts w:ascii="Times New Roman" w:hAnsi="Times New Roman" w:cs="Times New Roman"/>
          <w:sz w:val="21"/>
          <w:szCs w:val="21"/>
        </w:rPr>
      </w:pPr>
      <w:r w:rsidRPr="00E40834">
        <w:rPr>
          <w:rFonts w:ascii="Times New Roman" w:hAnsi="Times New Roman" w:cs="Times New Roman"/>
          <w:sz w:val="21"/>
          <w:szCs w:val="21"/>
        </w:rPr>
        <w:t>Kardos AJ, Durham SA. Strength, durability, and environmental properties of concrete utilizing recycled tire particles for pavement applications. Construction and Building Materials. 2015 Nov 15;98:832-45.</w:t>
      </w:r>
    </w:p>
    <w:p w14:paraId="7D93F8B7" w14:textId="6F611E4E" w:rsidR="008D6D91" w:rsidRPr="00E40834" w:rsidRDefault="008D6D91" w:rsidP="00E40834">
      <w:pPr>
        <w:pStyle w:val="ListParagraph"/>
        <w:numPr>
          <w:ilvl w:val="0"/>
          <w:numId w:val="5"/>
        </w:numPr>
        <w:spacing w:after="60" w:line="252" w:lineRule="auto"/>
        <w:ind w:left="284" w:hanging="284"/>
        <w:contextualSpacing w:val="0"/>
        <w:jc w:val="both"/>
        <w:rPr>
          <w:rFonts w:ascii="Times New Roman" w:hAnsi="Times New Roman" w:cs="Times New Roman"/>
          <w:sz w:val="21"/>
          <w:szCs w:val="21"/>
        </w:rPr>
      </w:pPr>
      <w:r w:rsidRPr="00E40834">
        <w:rPr>
          <w:rFonts w:ascii="Times New Roman" w:hAnsi="Times New Roman" w:cs="Times New Roman"/>
          <w:sz w:val="21"/>
          <w:szCs w:val="21"/>
        </w:rPr>
        <w:t>Hesami S, Hikouei IS, Emadi SA. Mechanical behavior of self-compacting concrete pavements incorporating recycled tire rubber crumb and reinforced with polypropylene fiber. Journal of Cleaner Production. 2016 Oct 1;133:228-34.</w:t>
      </w:r>
    </w:p>
    <w:p w14:paraId="30B98163" w14:textId="7BD487D9" w:rsidR="008D6D91" w:rsidRPr="00E40834" w:rsidRDefault="008D6D91" w:rsidP="00E40834">
      <w:pPr>
        <w:pStyle w:val="ListParagraph"/>
        <w:numPr>
          <w:ilvl w:val="0"/>
          <w:numId w:val="5"/>
        </w:numPr>
        <w:spacing w:after="60" w:line="252" w:lineRule="auto"/>
        <w:ind w:left="284" w:hanging="284"/>
        <w:contextualSpacing w:val="0"/>
        <w:jc w:val="both"/>
        <w:rPr>
          <w:rFonts w:ascii="Times New Roman" w:hAnsi="Times New Roman" w:cs="Times New Roman"/>
          <w:sz w:val="21"/>
          <w:szCs w:val="21"/>
        </w:rPr>
      </w:pPr>
      <w:r w:rsidRPr="00E40834">
        <w:rPr>
          <w:rFonts w:ascii="Times New Roman" w:hAnsi="Times New Roman" w:cs="Times New Roman"/>
          <w:sz w:val="21"/>
          <w:szCs w:val="21"/>
        </w:rPr>
        <w:t>Naito C, States J, Jackson C, Bewick B. Crumb Rubber Concrete Performance under Near-Field Blast and Ballistic Demands. Journal of Materials in Civil Engineering. 2013 Oct 16;26(9):04014062.</w:t>
      </w:r>
    </w:p>
    <w:p w14:paraId="57A58503" w14:textId="236C973B" w:rsidR="008D6D91" w:rsidRPr="00E40834" w:rsidRDefault="008D6D91" w:rsidP="00E40834">
      <w:pPr>
        <w:pStyle w:val="ListParagraph"/>
        <w:numPr>
          <w:ilvl w:val="0"/>
          <w:numId w:val="5"/>
        </w:numPr>
        <w:spacing w:after="60" w:line="252" w:lineRule="auto"/>
        <w:ind w:left="284" w:hanging="284"/>
        <w:contextualSpacing w:val="0"/>
        <w:jc w:val="both"/>
        <w:rPr>
          <w:rFonts w:ascii="Times New Roman" w:hAnsi="Times New Roman" w:cs="Times New Roman"/>
          <w:sz w:val="21"/>
          <w:szCs w:val="21"/>
        </w:rPr>
      </w:pPr>
      <w:r w:rsidRPr="00E40834">
        <w:rPr>
          <w:rFonts w:ascii="Times New Roman" w:hAnsi="Times New Roman" w:cs="Times New Roman"/>
          <w:sz w:val="21"/>
          <w:szCs w:val="21"/>
        </w:rPr>
        <w:t>Naito C, States J, Jackson C, Bewick B. Assessment of crumb rubber concrete for flexural structural members. Journal of Materials in Civil Engineering. 2013 Nov 20;26(10):04014075.</w:t>
      </w:r>
    </w:p>
    <w:p w14:paraId="03EC99F6" w14:textId="17F26E9B" w:rsidR="008D6D91" w:rsidRPr="00E40834" w:rsidRDefault="008D6D91" w:rsidP="00E40834">
      <w:pPr>
        <w:pStyle w:val="ListParagraph"/>
        <w:numPr>
          <w:ilvl w:val="0"/>
          <w:numId w:val="5"/>
        </w:numPr>
        <w:spacing w:after="60" w:line="252" w:lineRule="auto"/>
        <w:ind w:left="284" w:hanging="284"/>
        <w:contextualSpacing w:val="0"/>
        <w:jc w:val="both"/>
        <w:rPr>
          <w:rFonts w:ascii="Times New Roman" w:hAnsi="Times New Roman" w:cs="Times New Roman"/>
          <w:sz w:val="21"/>
          <w:szCs w:val="21"/>
        </w:rPr>
      </w:pPr>
      <w:r w:rsidRPr="00E40834">
        <w:rPr>
          <w:rFonts w:ascii="Times New Roman" w:hAnsi="Times New Roman" w:cs="Times New Roman"/>
          <w:sz w:val="21"/>
          <w:szCs w:val="21"/>
          <w:lang w:val="fr-CH"/>
        </w:rPr>
        <w:t xml:space="preserve">Ganjian E, Khorami M, Maghsoudi AA. </w:t>
      </w:r>
      <w:r w:rsidRPr="00E40834">
        <w:rPr>
          <w:rFonts w:ascii="Times New Roman" w:hAnsi="Times New Roman" w:cs="Times New Roman"/>
          <w:sz w:val="21"/>
          <w:szCs w:val="21"/>
        </w:rPr>
        <w:t>Scrap-tyre-rubber replacement for aggregate and filler in concrete. Construction and Building Materials  2009; 23(5):1828–1836</w:t>
      </w:r>
    </w:p>
    <w:p w14:paraId="26DB2BFD" w14:textId="4A89DE50" w:rsidR="008D6D91" w:rsidRPr="00E40834" w:rsidRDefault="008D6D91" w:rsidP="00E40834">
      <w:pPr>
        <w:pStyle w:val="ListParagraph"/>
        <w:numPr>
          <w:ilvl w:val="0"/>
          <w:numId w:val="5"/>
        </w:numPr>
        <w:spacing w:after="60" w:line="252" w:lineRule="auto"/>
        <w:ind w:left="284" w:hanging="284"/>
        <w:contextualSpacing w:val="0"/>
        <w:jc w:val="both"/>
        <w:rPr>
          <w:rFonts w:ascii="Times New Roman" w:hAnsi="Times New Roman" w:cs="Times New Roman"/>
          <w:sz w:val="21"/>
          <w:szCs w:val="21"/>
        </w:rPr>
      </w:pPr>
      <w:r w:rsidRPr="00E40834">
        <w:rPr>
          <w:rFonts w:ascii="Times New Roman" w:hAnsi="Times New Roman" w:cs="Times New Roman"/>
          <w:sz w:val="21"/>
          <w:szCs w:val="21"/>
        </w:rPr>
        <w:t xml:space="preserve">Fattuhi NI, Clark LA. Cement-based materials containing shredded scrap truck tyre rubber, Construction and Building Materials 1996;10(4): 229-236. </w:t>
      </w:r>
    </w:p>
    <w:p w14:paraId="41335689" w14:textId="26229122" w:rsidR="008D6D91" w:rsidRPr="00E40834" w:rsidRDefault="008D6D91" w:rsidP="00E40834">
      <w:pPr>
        <w:pStyle w:val="ListParagraph"/>
        <w:numPr>
          <w:ilvl w:val="0"/>
          <w:numId w:val="5"/>
        </w:numPr>
        <w:spacing w:after="60" w:line="252" w:lineRule="auto"/>
        <w:ind w:left="284" w:hanging="284"/>
        <w:contextualSpacing w:val="0"/>
        <w:jc w:val="both"/>
        <w:rPr>
          <w:rFonts w:ascii="Times New Roman" w:hAnsi="Times New Roman" w:cs="Times New Roman"/>
          <w:sz w:val="21"/>
          <w:szCs w:val="21"/>
        </w:rPr>
      </w:pPr>
      <w:r w:rsidRPr="00E40834">
        <w:rPr>
          <w:rFonts w:ascii="Times New Roman" w:hAnsi="Times New Roman" w:cs="Times New Roman"/>
          <w:sz w:val="21"/>
          <w:szCs w:val="21"/>
        </w:rPr>
        <w:t>Bing C, Ning L. Experimental research on properties of fresh and hardened rubberised concrete. ASCE J. Mater. Civ. Eng. 2014;26(8):</w:t>
      </w:r>
    </w:p>
    <w:p w14:paraId="698BA680" w14:textId="172698AD" w:rsidR="008D6D91" w:rsidRPr="00E40834" w:rsidRDefault="008D6D91" w:rsidP="00E40834">
      <w:pPr>
        <w:pStyle w:val="ListParagraph"/>
        <w:numPr>
          <w:ilvl w:val="0"/>
          <w:numId w:val="5"/>
        </w:numPr>
        <w:spacing w:after="60" w:line="252" w:lineRule="auto"/>
        <w:ind w:left="284" w:hanging="284"/>
        <w:contextualSpacing w:val="0"/>
        <w:jc w:val="both"/>
        <w:rPr>
          <w:rFonts w:ascii="Times New Roman" w:hAnsi="Times New Roman" w:cs="Times New Roman"/>
          <w:sz w:val="21"/>
          <w:szCs w:val="21"/>
        </w:rPr>
      </w:pPr>
      <w:r w:rsidRPr="00E40834">
        <w:rPr>
          <w:rFonts w:ascii="Times New Roman" w:hAnsi="Times New Roman" w:cs="Times New Roman"/>
          <w:sz w:val="21"/>
          <w:szCs w:val="21"/>
        </w:rPr>
        <w:t>Bompa DV, Elghazouli AY, Xu B, Stafford PJ, Ruiz-Teran AM. Experimental assessment and constitutive modelling of rubberised concrete materials. Construction and Building Materials. 2017 Apr 15;137:246-60.</w:t>
      </w:r>
    </w:p>
    <w:p w14:paraId="2D7F6972" w14:textId="3EBBD7B9" w:rsidR="008D6D91" w:rsidRPr="00E40834" w:rsidRDefault="008D6D91" w:rsidP="00E40834">
      <w:pPr>
        <w:pStyle w:val="ListParagraph"/>
        <w:numPr>
          <w:ilvl w:val="0"/>
          <w:numId w:val="5"/>
        </w:numPr>
        <w:spacing w:after="60" w:line="252" w:lineRule="auto"/>
        <w:ind w:left="284" w:hanging="284"/>
        <w:contextualSpacing w:val="0"/>
        <w:jc w:val="both"/>
        <w:rPr>
          <w:rFonts w:ascii="Times New Roman" w:hAnsi="Times New Roman" w:cs="Times New Roman"/>
          <w:sz w:val="21"/>
          <w:szCs w:val="21"/>
        </w:rPr>
      </w:pPr>
      <w:r w:rsidRPr="00E40834">
        <w:rPr>
          <w:rFonts w:ascii="Times New Roman" w:hAnsi="Times New Roman" w:cs="Times New Roman"/>
          <w:sz w:val="21"/>
          <w:szCs w:val="21"/>
        </w:rPr>
        <w:t>Li L, Ruan S, Zeng L. Mechanical properties and constitutive equations of concrete containing a low volume of tire rubber particles. Construction and Building Materials. 2014 Nov 15;70:291-308.</w:t>
      </w:r>
    </w:p>
    <w:p w14:paraId="0BFD184D" w14:textId="58C05DEA" w:rsidR="008D6D91" w:rsidRPr="00E40834" w:rsidRDefault="008D6D91" w:rsidP="00E40834">
      <w:pPr>
        <w:pStyle w:val="ListParagraph"/>
        <w:numPr>
          <w:ilvl w:val="0"/>
          <w:numId w:val="5"/>
        </w:numPr>
        <w:spacing w:after="60" w:line="252" w:lineRule="auto"/>
        <w:ind w:left="284" w:hanging="284"/>
        <w:contextualSpacing w:val="0"/>
        <w:jc w:val="both"/>
        <w:rPr>
          <w:rFonts w:ascii="Times New Roman" w:hAnsi="Times New Roman" w:cs="Times New Roman"/>
          <w:sz w:val="21"/>
          <w:szCs w:val="21"/>
        </w:rPr>
      </w:pPr>
      <w:r w:rsidRPr="00E40834">
        <w:rPr>
          <w:rFonts w:ascii="Times New Roman" w:hAnsi="Times New Roman" w:cs="Times New Roman"/>
          <w:sz w:val="21"/>
          <w:szCs w:val="21"/>
        </w:rPr>
        <w:t>Moustafa A, ElGawady MA. Mechanical properties of high strength concrete with scrap tire rubber. Construction and Building Materials. 2015 Sep 15;93:249-56.</w:t>
      </w:r>
    </w:p>
    <w:p w14:paraId="079A0C4E" w14:textId="66DFCB99" w:rsidR="008D6D91" w:rsidRPr="00E40834" w:rsidRDefault="008D6D91" w:rsidP="00E40834">
      <w:pPr>
        <w:pStyle w:val="ListParagraph"/>
        <w:numPr>
          <w:ilvl w:val="0"/>
          <w:numId w:val="5"/>
        </w:numPr>
        <w:spacing w:after="60" w:line="252" w:lineRule="auto"/>
        <w:ind w:left="284" w:hanging="284"/>
        <w:contextualSpacing w:val="0"/>
        <w:jc w:val="both"/>
        <w:rPr>
          <w:rFonts w:ascii="Times New Roman" w:hAnsi="Times New Roman" w:cs="Times New Roman"/>
          <w:sz w:val="21"/>
          <w:szCs w:val="21"/>
        </w:rPr>
      </w:pPr>
      <w:r w:rsidRPr="00E40834">
        <w:rPr>
          <w:rFonts w:ascii="Times New Roman" w:hAnsi="Times New Roman" w:cs="Times New Roman"/>
          <w:sz w:val="21"/>
          <w:szCs w:val="21"/>
        </w:rPr>
        <w:t>Toma IO, Taranu N, Banu OM, Budescu M, Mihai P, Taran RG. Efectul înlocuirii agregatului cu granule din cauciuc provenite din anvelope uzate/The effect of the aggregate replacemebt by waste tyre rubber crumbs on the mechanical properties of concrete. Revista Romana de Materiale. 2015 Oct 1;45(4):394.</w:t>
      </w:r>
    </w:p>
    <w:p w14:paraId="3BD6C701" w14:textId="32929482" w:rsidR="008D6D91" w:rsidRPr="00E40834" w:rsidRDefault="008D6D91" w:rsidP="00E40834">
      <w:pPr>
        <w:pStyle w:val="ListParagraph"/>
        <w:numPr>
          <w:ilvl w:val="0"/>
          <w:numId w:val="5"/>
        </w:numPr>
        <w:spacing w:after="60" w:line="252" w:lineRule="auto"/>
        <w:ind w:left="284" w:hanging="284"/>
        <w:contextualSpacing w:val="0"/>
        <w:jc w:val="both"/>
        <w:rPr>
          <w:rFonts w:ascii="Times New Roman" w:hAnsi="Times New Roman" w:cs="Times New Roman"/>
          <w:sz w:val="21"/>
          <w:szCs w:val="21"/>
        </w:rPr>
      </w:pPr>
      <w:r w:rsidRPr="00E40834">
        <w:rPr>
          <w:rFonts w:ascii="Times New Roman" w:hAnsi="Times New Roman" w:cs="Times New Roman"/>
          <w:sz w:val="21"/>
          <w:szCs w:val="21"/>
        </w:rPr>
        <w:t>Gargouri A, Daoud A, Loulizi A, Kallel A. Laboratory Investigation of Self-Consolidating Waste Tire Rubberized Concrete. ACI Materials Journal. 2016 Sep 1;113(5).</w:t>
      </w:r>
    </w:p>
    <w:p w14:paraId="399D53D2" w14:textId="3C581698" w:rsidR="008D6D91" w:rsidRPr="00E40834" w:rsidRDefault="008D6D91" w:rsidP="00E40834">
      <w:pPr>
        <w:pStyle w:val="ListParagraph"/>
        <w:numPr>
          <w:ilvl w:val="0"/>
          <w:numId w:val="5"/>
        </w:numPr>
        <w:spacing w:after="60" w:line="252" w:lineRule="auto"/>
        <w:ind w:left="284" w:hanging="284"/>
        <w:contextualSpacing w:val="0"/>
        <w:jc w:val="both"/>
        <w:rPr>
          <w:rFonts w:ascii="Times New Roman" w:hAnsi="Times New Roman" w:cs="Times New Roman"/>
          <w:sz w:val="21"/>
          <w:szCs w:val="21"/>
        </w:rPr>
      </w:pPr>
      <w:r w:rsidRPr="00E40834">
        <w:rPr>
          <w:rFonts w:ascii="Times New Roman" w:hAnsi="Times New Roman" w:cs="Times New Roman"/>
          <w:sz w:val="21"/>
          <w:szCs w:val="21"/>
        </w:rPr>
        <w:t>Gholampour A, Ozbakkaloglu T, Hassanli R. Behavior of rubberized concrete under active confinement. Construction and Building Materials. 2017 May 1;138:372-82.</w:t>
      </w:r>
    </w:p>
    <w:p w14:paraId="63A56CB0" w14:textId="1A67971E" w:rsidR="008D6D91" w:rsidRPr="00E40834" w:rsidRDefault="008D6D91" w:rsidP="00E40834">
      <w:pPr>
        <w:pStyle w:val="ListParagraph"/>
        <w:numPr>
          <w:ilvl w:val="0"/>
          <w:numId w:val="5"/>
        </w:numPr>
        <w:spacing w:after="60" w:line="252" w:lineRule="auto"/>
        <w:ind w:left="284" w:hanging="284"/>
        <w:contextualSpacing w:val="0"/>
        <w:jc w:val="both"/>
        <w:rPr>
          <w:rFonts w:ascii="Times New Roman" w:hAnsi="Times New Roman" w:cs="Times New Roman"/>
          <w:sz w:val="21"/>
          <w:szCs w:val="21"/>
        </w:rPr>
      </w:pPr>
      <w:r w:rsidRPr="00E40834">
        <w:rPr>
          <w:rFonts w:ascii="Times New Roman" w:hAnsi="Times New Roman" w:cs="Times New Roman"/>
          <w:sz w:val="21"/>
          <w:szCs w:val="21"/>
        </w:rPr>
        <w:t>Mendis AS, Al-Deen S, Ashraf M. Behaviour of similar strength crumbed rubber concrete (CRC) mixes with different mix proportions. Construction and Building Materials. 2017 Apr 15;137:354-66.</w:t>
      </w:r>
    </w:p>
    <w:p w14:paraId="5C478E20" w14:textId="131D21D5" w:rsidR="008D6D91" w:rsidRPr="00E40834" w:rsidRDefault="008D6D91" w:rsidP="00E40834">
      <w:pPr>
        <w:pStyle w:val="ListParagraph"/>
        <w:numPr>
          <w:ilvl w:val="0"/>
          <w:numId w:val="5"/>
        </w:numPr>
        <w:spacing w:after="60" w:line="252" w:lineRule="auto"/>
        <w:ind w:left="284" w:hanging="284"/>
        <w:contextualSpacing w:val="0"/>
        <w:jc w:val="both"/>
        <w:rPr>
          <w:rFonts w:ascii="Times New Roman" w:hAnsi="Times New Roman" w:cs="Times New Roman"/>
          <w:sz w:val="21"/>
          <w:szCs w:val="21"/>
        </w:rPr>
      </w:pPr>
      <w:r w:rsidRPr="00E40834">
        <w:rPr>
          <w:rFonts w:ascii="Times New Roman" w:hAnsi="Times New Roman" w:cs="Times New Roman"/>
          <w:sz w:val="21"/>
          <w:szCs w:val="21"/>
        </w:rPr>
        <w:t>Raffoul S, Garcia R, Pilakoutas K, Guadagnini M, Medina NF. Optimisation of rubberised concrete with high rubber content: an experimental investigation. Construction and Building Materials. 2016 Oct 15;124:391-404.</w:t>
      </w:r>
    </w:p>
    <w:p w14:paraId="40245AEF" w14:textId="5FA7AA3D" w:rsidR="008D6D91" w:rsidRPr="00E40834" w:rsidRDefault="008D6D91" w:rsidP="00E40834">
      <w:pPr>
        <w:pStyle w:val="ListParagraph"/>
        <w:numPr>
          <w:ilvl w:val="0"/>
          <w:numId w:val="5"/>
        </w:numPr>
        <w:spacing w:after="60" w:line="252" w:lineRule="auto"/>
        <w:ind w:left="284" w:hanging="284"/>
        <w:contextualSpacing w:val="0"/>
        <w:jc w:val="both"/>
        <w:rPr>
          <w:rFonts w:ascii="Times New Roman" w:hAnsi="Times New Roman" w:cs="Times New Roman"/>
          <w:sz w:val="21"/>
          <w:szCs w:val="21"/>
        </w:rPr>
      </w:pPr>
      <w:r w:rsidRPr="00E40834">
        <w:rPr>
          <w:rFonts w:ascii="Times New Roman" w:hAnsi="Times New Roman" w:cs="Times New Roman"/>
          <w:sz w:val="21"/>
          <w:szCs w:val="21"/>
        </w:rPr>
        <w:t>Topçu İB, Demir A. Durability of rubberized mortar and concrete. Journal of Materials in Civil engineering. 2007 Feb;19(2):173-8.</w:t>
      </w:r>
    </w:p>
    <w:p w14:paraId="4DC15F96" w14:textId="3E3AD966" w:rsidR="008D6D91" w:rsidRPr="00E40834" w:rsidRDefault="008D6D91" w:rsidP="00E40834">
      <w:pPr>
        <w:pStyle w:val="ListParagraph"/>
        <w:numPr>
          <w:ilvl w:val="0"/>
          <w:numId w:val="5"/>
        </w:numPr>
        <w:spacing w:after="60" w:line="252" w:lineRule="auto"/>
        <w:ind w:left="284" w:hanging="284"/>
        <w:contextualSpacing w:val="0"/>
        <w:jc w:val="both"/>
        <w:rPr>
          <w:rFonts w:ascii="Times New Roman" w:hAnsi="Times New Roman" w:cs="Times New Roman"/>
          <w:sz w:val="21"/>
          <w:szCs w:val="21"/>
        </w:rPr>
      </w:pPr>
      <w:r w:rsidRPr="00E40834">
        <w:rPr>
          <w:rFonts w:ascii="Times New Roman" w:hAnsi="Times New Roman" w:cs="Times New Roman"/>
          <w:sz w:val="21"/>
          <w:szCs w:val="21"/>
        </w:rPr>
        <w:t>Richardson A, Coventry K, Dave U, Pienaar J. Freeze/thaw performance of concrete using granulated rubber crumb. Journal of Green Building. 2011 Feb 1;6(1):83-92.</w:t>
      </w:r>
    </w:p>
    <w:p w14:paraId="0E7CD264" w14:textId="72B305D4" w:rsidR="008D6D91" w:rsidRPr="00E40834" w:rsidRDefault="008D6D91" w:rsidP="00E40834">
      <w:pPr>
        <w:pStyle w:val="ListParagraph"/>
        <w:numPr>
          <w:ilvl w:val="0"/>
          <w:numId w:val="5"/>
        </w:numPr>
        <w:spacing w:after="60" w:line="252" w:lineRule="auto"/>
        <w:ind w:left="284" w:hanging="284"/>
        <w:contextualSpacing w:val="0"/>
        <w:jc w:val="both"/>
        <w:rPr>
          <w:rFonts w:ascii="Times New Roman" w:hAnsi="Times New Roman" w:cs="Times New Roman"/>
          <w:sz w:val="21"/>
          <w:szCs w:val="21"/>
        </w:rPr>
      </w:pPr>
      <w:r w:rsidRPr="00E40834">
        <w:rPr>
          <w:rFonts w:ascii="Times New Roman" w:hAnsi="Times New Roman" w:cs="Times New Roman"/>
          <w:sz w:val="21"/>
          <w:szCs w:val="21"/>
        </w:rPr>
        <w:t>Onuaguluchi O, Panesar DK. Hardened properties of concrete mixtures containing pre-coated crumb rubber and silica fume. Journal of cleaner production. 2014 Nov 1;82:125-31.</w:t>
      </w:r>
    </w:p>
    <w:p w14:paraId="659FF216" w14:textId="58F385CF" w:rsidR="008D6D91" w:rsidRPr="00E40834" w:rsidRDefault="008D6D91" w:rsidP="00E40834">
      <w:pPr>
        <w:pStyle w:val="ListParagraph"/>
        <w:numPr>
          <w:ilvl w:val="0"/>
          <w:numId w:val="5"/>
        </w:numPr>
        <w:spacing w:after="60" w:line="252" w:lineRule="auto"/>
        <w:ind w:left="284" w:hanging="284"/>
        <w:contextualSpacing w:val="0"/>
        <w:jc w:val="both"/>
        <w:rPr>
          <w:rFonts w:ascii="Times New Roman" w:hAnsi="Times New Roman" w:cs="Times New Roman"/>
          <w:sz w:val="21"/>
          <w:szCs w:val="21"/>
        </w:rPr>
      </w:pPr>
      <w:r w:rsidRPr="00E40834">
        <w:rPr>
          <w:rFonts w:ascii="Times New Roman" w:hAnsi="Times New Roman" w:cs="Times New Roman"/>
          <w:sz w:val="21"/>
          <w:szCs w:val="21"/>
        </w:rPr>
        <w:t>Su H, Yang J, Ghataora GS, Dirar S. Surface modified used rubber tyre aggregates: effect on recycled concrete performance. Magazine of Concrete Research. 2015 Jan 1;67(12):680-91.</w:t>
      </w:r>
    </w:p>
    <w:p w14:paraId="441712D4" w14:textId="11613057" w:rsidR="008D6D91" w:rsidRPr="00E40834" w:rsidRDefault="008D6D91" w:rsidP="00E40834">
      <w:pPr>
        <w:pStyle w:val="ListParagraph"/>
        <w:numPr>
          <w:ilvl w:val="0"/>
          <w:numId w:val="5"/>
        </w:numPr>
        <w:spacing w:after="60" w:line="252" w:lineRule="auto"/>
        <w:ind w:left="284" w:hanging="284"/>
        <w:contextualSpacing w:val="0"/>
        <w:jc w:val="both"/>
        <w:rPr>
          <w:rFonts w:ascii="Times New Roman" w:hAnsi="Times New Roman" w:cs="Times New Roman"/>
          <w:sz w:val="21"/>
          <w:szCs w:val="21"/>
        </w:rPr>
      </w:pPr>
      <w:r w:rsidRPr="00E40834">
        <w:rPr>
          <w:rFonts w:ascii="Times New Roman" w:hAnsi="Times New Roman" w:cs="Times New Roman"/>
          <w:sz w:val="21"/>
          <w:szCs w:val="21"/>
        </w:rPr>
        <w:t>He L, Ma Y, Liu Q, Mu Y. Surface modification of crumb rubber and its influence on the mechanical properties of rubber-cement concrete. Construction and Building Materials. 2016 Sep 1;120:403-7.</w:t>
      </w:r>
    </w:p>
    <w:p w14:paraId="443A2AE1" w14:textId="588840C9" w:rsidR="008D6D91" w:rsidRPr="00E40834" w:rsidRDefault="008D6D91" w:rsidP="00E40834">
      <w:pPr>
        <w:pStyle w:val="ListParagraph"/>
        <w:numPr>
          <w:ilvl w:val="0"/>
          <w:numId w:val="5"/>
        </w:numPr>
        <w:spacing w:after="60" w:line="252" w:lineRule="auto"/>
        <w:ind w:left="284" w:hanging="284"/>
        <w:contextualSpacing w:val="0"/>
        <w:jc w:val="both"/>
        <w:rPr>
          <w:rFonts w:ascii="Times New Roman" w:hAnsi="Times New Roman" w:cs="Times New Roman"/>
          <w:sz w:val="21"/>
          <w:szCs w:val="21"/>
        </w:rPr>
      </w:pPr>
      <w:r w:rsidRPr="00E40834">
        <w:rPr>
          <w:rFonts w:ascii="Times New Roman" w:hAnsi="Times New Roman" w:cs="Times New Roman"/>
          <w:sz w:val="21"/>
          <w:szCs w:val="21"/>
        </w:rPr>
        <w:t>Medina NF, Flores-Medina D, Hernández-Olivares F. Influence of fibers partially coated with rubber from tire recycling as aggregate on the acoustical properties of rubberized concrete. Construction and Building Materials. 2016 Dec 30;129:25-36.</w:t>
      </w:r>
    </w:p>
    <w:p w14:paraId="068BC7BE" w14:textId="7E2A4E49" w:rsidR="008D6D91" w:rsidRPr="00E40834" w:rsidRDefault="008D6D91" w:rsidP="00E40834">
      <w:pPr>
        <w:pStyle w:val="ListParagraph"/>
        <w:numPr>
          <w:ilvl w:val="0"/>
          <w:numId w:val="5"/>
        </w:numPr>
        <w:spacing w:after="60" w:line="252" w:lineRule="auto"/>
        <w:ind w:left="284" w:hanging="284"/>
        <w:contextualSpacing w:val="0"/>
        <w:jc w:val="both"/>
        <w:rPr>
          <w:rFonts w:ascii="Times New Roman" w:hAnsi="Times New Roman" w:cs="Times New Roman"/>
          <w:sz w:val="21"/>
          <w:szCs w:val="21"/>
        </w:rPr>
      </w:pPr>
      <w:r w:rsidRPr="00E40834">
        <w:rPr>
          <w:rFonts w:ascii="Times New Roman" w:hAnsi="Times New Roman" w:cs="Times New Roman"/>
          <w:sz w:val="21"/>
          <w:szCs w:val="21"/>
        </w:rPr>
        <w:t>Ghizdăveț Z, Ștefan BM, Nastac D, Vasile O, Bratu M. Sound absorbing materials made by embedding crumb rubber waste in a concrete matrix. Construction and Building Materials. 2016 Oct 15;124:755-63.</w:t>
      </w:r>
    </w:p>
    <w:p w14:paraId="3B7A7ADF" w14:textId="380A3C9B" w:rsidR="008D6D91" w:rsidRPr="00E40834" w:rsidRDefault="008D6D91" w:rsidP="00E40834">
      <w:pPr>
        <w:pStyle w:val="ListParagraph"/>
        <w:numPr>
          <w:ilvl w:val="0"/>
          <w:numId w:val="5"/>
        </w:numPr>
        <w:spacing w:after="60" w:line="252" w:lineRule="auto"/>
        <w:ind w:left="284" w:hanging="284"/>
        <w:contextualSpacing w:val="0"/>
        <w:jc w:val="both"/>
        <w:rPr>
          <w:rFonts w:ascii="Times New Roman" w:hAnsi="Times New Roman" w:cs="Times New Roman"/>
          <w:sz w:val="21"/>
          <w:szCs w:val="21"/>
        </w:rPr>
      </w:pPr>
      <w:r w:rsidRPr="00E40834">
        <w:rPr>
          <w:rFonts w:ascii="Times New Roman" w:hAnsi="Times New Roman" w:cs="Times New Roman"/>
          <w:sz w:val="21"/>
          <w:szCs w:val="21"/>
        </w:rPr>
        <w:t>Marie I. Thermal conductivity of hybrid recycled aggregate–Rubberized concrete. Construction and Building Materials. 2017 Feb 15;133:516-24.</w:t>
      </w:r>
    </w:p>
    <w:p w14:paraId="64C8955A" w14:textId="7BC3EA56" w:rsidR="008D6D91" w:rsidRPr="00E40834" w:rsidRDefault="008D6D91" w:rsidP="00E40834">
      <w:pPr>
        <w:pStyle w:val="ListParagraph"/>
        <w:numPr>
          <w:ilvl w:val="0"/>
          <w:numId w:val="5"/>
        </w:numPr>
        <w:spacing w:after="60" w:line="252" w:lineRule="auto"/>
        <w:ind w:left="284" w:hanging="284"/>
        <w:contextualSpacing w:val="0"/>
        <w:jc w:val="both"/>
        <w:rPr>
          <w:rFonts w:ascii="Times New Roman" w:hAnsi="Times New Roman" w:cs="Times New Roman"/>
          <w:sz w:val="21"/>
          <w:szCs w:val="21"/>
        </w:rPr>
      </w:pPr>
      <w:r w:rsidRPr="00E40834">
        <w:rPr>
          <w:rFonts w:ascii="Times New Roman" w:hAnsi="Times New Roman" w:cs="Times New Roman"/>
          <w:sz w:val="21"/>
          <w:szCs w:val="21"/>
        </w:rPr>
        <w:t>Eldin NN, Senouci AB. Rubber-tyre particles as concrete aggregate, ASCE J. Mater. Civ. Eng.  1993;5(4):478-496.</w:t>
      </w:r>
    </w:p>
    <w:p w14:paraId="7E167D73" w14:textId="2601D1E4" w:rsidR="008D6D91" w:rsidRPr="00E40834" w:rsidRDefault="008D6D91" w:rsidP="00E40834">
      <w:pPr>
        <w:pStyle w:val="ListParagraph"/>
        <w:numPr>
          <w:ilvl w:val="0"/>
          <w:numId w:val="5"/>
        </w:numPr>
        <w:spacing w:after="60" w:line="252" w:lineRule="auto"/>
        <w:ind w:left="284" w:hanging="284"/>
        <w:contextualSpacing w:val="0"/>
        <w:jc w:val="both"/>
        <w:rPr>
          <w:rFonts w:ascii="Times New Roman" w:hAnsi="Times New Roman" w:cs="Times New Roman"/>
          <w:sz w:val="21"/>
          <w:szCs w:val="21"/>
        </w:rPr>
      </w:pPr>
      <w:r w:rsidRPr="00E40834">
        <w:rPr>
          <w:rFonts w:ascii="Times New Roman" w:hAnsi="Times New Roman" w:cs="Times New Roman"/>
          <w:sz w:val="21"/>
          <w:szCs w:val="21"/>
        </w:rPr>
        <w:t>Dehdezi PK, Erdem S, Blankson MA. Physico-mechanical, microstructural and dynamic properties of newly developed artificial fly ash based lightweight aggregate–Rubber concrete composite. Composites Part B: Engineering. 2015 Sep 15;79:451-5.</w:t>
      </w:r>
    </w:p>
    <w:p w14:paraId="3FD7AA3A" w14:textId="2EDDD9D7" w:rsidR="008D6D91" w:rsidRPr="00E40834" w:rsidRDefault="008D6D91" w:rsidP="00E40834">
      <w:pPr>
        <w:pStyle w:val="ListParagraph"/>
        <w:numPr>
          <w:ilvl w:val="0"/>
          <w:numId w:val="5"/>
        </w:numPr>
        <w:spacing w:after="60" w:line="252" w:lineRule="auto"/>
        <w:ind w:left="284" w:hanging="284"/>
        <w:contextualSpacing w:val="0"/>
        <w:jc w:val="both"/>
        <w:rPr>
          <w:rFonts w:ascii="Times New Roman" w:hAnsi="Times New Roman" w:cs="Times New Roman"/>
          <w:sz w:val="21"/>
          <w:szCs w:val="21"/>
        </w:rPr>
      </w:pPr>
      <w:r w:rsidRPr="00E40834">
        <w:rPr>
          <w:rFonts w:ascii="Times New Roman" w:hAnsi="Times New Roman" w:cs="Times New Roman"/>
          <w:sz w:val="21"/>
          <w:szCs w:val="21"/>
        </w:rPr>
        <w:t>Liu F, Meng LY, Chen GX, Li LJ. Dynamic mechanical behaviour of recycled crumb rubber concrete materials subjected to repeated impact. Materials Research Innovations. 2015 Nov 1;19(sup8):S8-496.</w:t>
      </w:r>
    </w:p>
    <w:p w14:paraId="4FAA39E0" w14:textId="12A3BA5E" w:rsidR="008D6D91" w:rsidRPr="00E40834" w:rsidRDefault="008D6D91" w:rsidP="00E40834">
      <w:pPr>
        <w:pStyle w:val="ListParagraph"/>
        <w:numPr>
          <w:ilvl w:val="0"/>
          <w:numId w:val="5"/>
        </w:numPr>
        <w:spacing w:after="60" w:line="252" w:lineRule="auto"/>
        <w:ind w:left="284" w:hanging="284"/>
        <w:contextualSpacing w:val="0"/>
        <w:jc w:val="both"/>
        <w:rPr>
          <w:rFonts w:ascii="Times New Roman" w:hAnsi="Times New Roman" w:cs="Times New Roman"/>
          <w:sz w:val="21"/>
          <w:szCs w:val="21"/>
        </w:rPr>
      </w:pPr>
      <w:r w:rsidRPr="00E40834">
        <w:rPr>
          <w:rFonts w:ascii="Times New Roman" w:hAnsi="Times New Roman" w:cs="Times New Roman"/>
          <w:sz w:val="21"/>
          <w:szCs w:val="21"/>
        </w:rPr>
        <w:t>Guo YC, Zhang JH, Chen GM, Xie ZH. Compressive behaviour of concrete structures incorporating recycled concrete aggregates, rubber crumb and reinforced with steel fibre, subjected to elevated temperatures. Journal of cleaner production. 2014 Jun 1;72:193-203.</w:t>
      </w:r>
    </w:p>
    <w:p w14:paraId="2E317062" w14:textId="3430AF65" w:rsidR="00F96EFE" w:rsidRPr="00E40834" w:rsidRDefault="00F96EFE" w:rsidP="00E40834">
      <w:pPr>
        <w:pStyle w:val="ListParagraph"/>
        <w:numPr>
          <w:ilvl w:val="0"/>
          <w:numId w:val="5"/>
        </w:numPr>
        <w:spacing w:after="60" w:line="252" w:lineRule="auto"/>
        <w:ind w:left="284" w:hanging="284"/>
        <w:contextualSpacing w:val="0"/>
        <w:jc w:val="both"/>
        <w:rPr>
          <w:rFonts w:ascii="Times New Roman" w:hAnsi="Times New Roman" w:cs="Times New Roman"/>
          <w:sz w:val="21"/>
          <w:szCs w:val="21"/>
        </w:rPr>
      </w:pPr>
      <w:r w:rsidRPr="00E40834">
        <w:rPr>
          <w:rFonts w:ascii="Times New Roman" w:hAnsi="Times New Roman" w:cs="Times New Roman"/>
          <w:sz w:val="21"/>
          <w:szCs w:val="21"/>
        </w:rPr>
        <w:t xml:space="preserve">Xu B, Bompa DV, Elghazouli AY, Ruiz-Teran AM, Stafford PJ. Behaviour of rubberised concrete members in asymmetric shear tests. Construction and Building Materials, 2018, https://doi.org/10.1016/j.conbuildmat.2017.10.091. </w:t>
      </w:r>
    </w:p>
    <w:p w14:paraId="507B392A" w14:textId="27A001E8" w:rsidR="008D6D91" w:rsidRPr="00E40834" w:rsidRDefault="008D6D91" w:rsidP="00E40834">
      <w:pPr>
        <w:pStyle w:val="ListParagraph"/>
        <w:numPr>
          <w:ilvl w:val="0"/>
          <w:numId w:val="5"/>
        </w:numPr>
        <w:spacing w:after="60" w:line="252" w:lineRule="auto"/>
        <w:ind w:left="284" w:hanging="284"/>
        <w:contextualSpacing w:val="0"/>
        <w:jc w:val="both"/>
        <w:rPr>
          <w:rFonts w:ascii="Times New Roman" w:hAnsi="Times New Roman" w:cs="Times New Roman"/>
          <w:sz w:val="21"/>
          <w:szCs w:val="21"/>
        </w:rPr>
      </w:pPr>
      <w:r w:rsidRPr="00E40834">
        <w:rPr>
          <w:rFonts w:ascii="Times New Roman" w:hAnsi="Times New Roman" w:cs="Times New Roman"/>
          <w:sz w:val="21"/>
          <w:szCs w:val="21"/>
        </w:rPr>
        <w:t>Son KS, Hajirasouliha I, Pilakoutas K. Strength and deformability of waste tyre rubber-filled reinforced concrete columns. Construction and building materials. 2011 Jan 31;25(1):218-26.</w:t>
      </w:r>
    </w:p>
    <w:p w14:paraId="224CE497" w14:textId="19416998" w:rsidR="008D6D91" w:rsidRPr="00E40834" w:rsidRDefault="008D6D91" w:rsidP="00E40834">
      <w:pPr>
        <w:pStyle w:val="ListParagraph"/>
        <w:numPr>
          <w:ilvl w:val="0"/>
          <w:numId w:val="5"/>
        </w:numPr>
        <w:spacing w:after="60" w:line="252" w:lineRule="auto"/>
        <w:ind w:left="284" w:hanging="284"/>
        <w:contextualSpacing w:val="0"/>
        <w:jc w:val="both"/>
        <w:rPr>
          <w:rFonts w:ascii="Times New Roman" w:hAnsi="Times New Roman" w:cs="Times New Roman"/>
          <w:sz w:val="21"/>
          <w:szCs w:val="21"/>
        </w:rPr>
      </w:pPr>
      <w:r w:rsidRPr="00E40834">
        <w:rPr>
          <w:rFonts w:ascii="Times New Roman" w:hAnsi="Times New Roman" w:cs="Times New Roman"/>
          <w:sz w:val="21"/>
          <w:szCs w:val="21"/>
        </w:rPr>
        <w:t>Youssf O, ElGawady MA, Mills JE. Experimental investigation of crumb rubber concrete columns under seismic loading. Structures 2015 Aug 31 (Vol. 3, pp. 13-27). Elsevier.</w:t>
      </w:r>
    </w:p>
    <w:p w14:paraId="7AEA30A5" w14:textId="06D6E0F7" w:rsidR="008D6D91" w:rsidRPr="00E40834" w:rsidRDefault="008D6D91" w:rsidP="00E40834">
      <w:pPr>
        <w:pStyle w:val="ListParagraph"/>
        <w:numPr>
          <w:ilvl w:val="0"/>
          <w:numId w:val="5"/>
        </w:numPr>
        <w:spacing w:after="60" w:line="252" w:lineRule="auto"/>
        <w:ind w:left="284" w:hanging="284"/>
        <w:contextualSpacing w:val="0"/>
        <w:jc w:val="both"/>
        <w:rPr>
          <w:rFonts w:ascii="Times New Roman" w:hAnsi="Times New Roman" w:cs="Times New Roman"/>
          <w:sz w:val="21"/>
          <w:szCs w:val="21"/>
        </w:rPr>
      </w:pPr>
      <w:r w:rsidRPr="00E40834">
        <w:rPr>
          <w:rFonts w:ascii="Times New Roman" w:hAnsi="Times New Roman" w:cs="Times New Roman"/>
          <w:sz w:val="21"/>
          <w:szCs w:val="21"/>
        </w:rPr>
        <w:t>Youssf O, ElGawady MA, Mills JE. Static cyclic behaviour of FRP-confined crumb rubber concrete columns. Engineering Structures. 2016 Apr 15;113:371-87.</w:t>
      </w:r>
    </w:p>
    <w:p w14:paraId="05592833" w14:textId="7C812810" w:rsidR="008D6D91" w:rsidRPr="00E40834" w:rsidRDefault="008D6D91" w:rsidP="00E40834">
      <w:pPr>
        <w:pStyle w:val="ListParagraph"/>
        <w:numPr>
          <w:ilvl w:val="0"/>
          <w:numId w:val="5"/>
        </w:numPr>
        <w:spacing w:after="60" w:line="252" w:lineRule="auto"/>
        <w:ind w:left="284" w:hanging="284"/>
        <w:contextualSpacing w:val="0"/>
        <w:jc w:val="both"/>
        <w:rPr>
          <w:rFonts w:ascii="Times New Roman" w:hAnsi="Times New Roman" w:cs="Times New Roman"/>
          <w:sz w:val="21"/>
          <w:szCs w:val="21"/>
        </w:rPr>
      </w:pPr>
      <w:r w:rsidRPr="00E40834">
        <w:rPr>
          <w:rFonts w:ascii="Times New Roman" w:hAnsi="Times New Roman" w:cs="Times New Roman"/>
          <w:sz w:val="21"/>
          <w:szCs w:val="21"/>
        </w:rPr>
        <w:t>Ismail MK, Hassan AA. Performance of Full-Scale Self-Consolidating Rubberised Concrete Beams in Flexure. ACI Materials Journal. 2016 Mar 1;113(2).</w:t>
      </w:r>
    </w:p>
    <w:p w14:paraId="4867E28D" w14:textId="01EAE0D5" w:rsidR="008D6D91" w:rsidRPr="00E40834" w:rsidRDefault="008D6D91" w:rsidP="00E40834">
      <w:pPr>
        <w:pStyle w:val="ListParagraph"/>
        <w:numPr>
          <w:ilvl w:val="0"/>
          <w:numId w:val="5"/>
        </w:numPr>
        <w:spacing w:after="60" w:line="252" w:lineRule="auto"/>
        <w:ind w:left="284" w:hanging="284"/>
        <w:contextualSpacing w:val="0"/>
        <w:jc w:val="both"/>
        <w:rPr>
          <w:rFonts w:ascii="Times New Roman" w:hAnsi="Times New Roman" w:cs="Times New Roman"/>
          <w:sz w:val="21"/>
          <w:szCs w:val="21"/>
        </w:rPr>
      </w:pPr>
      <w:r w:rsidRPr="00E40834">
        <w:rPr>
          <w:rFonts w:ascii="Times New Roman" w:hAnsi="Times New Roman" w:cs="Times New Roman"/>
          <w:sz w:val="21"/>
          <w:szCs w:val="21"/>
        </w:rPr>
        <w:t>Ismail MK, Hassan AA. Shear behaviour of large-scale rubberized concrete beams reinforced with steel fibres. Construction and Building Materials. 2017 Jun 1;140:43-57.</w:t>
      </w:r>
    </w:p>
    <w:p w14:paraId="546B13A3" w14:textId="2ABFF7F6" w:rsidR="008D6D91" w:rsidRPr="00E40834" w:rsidRDefault="008D6D91" w:rsidP="00E40834">
      <w:pPr>
        <w:pStyle w:val="ListParagraph"/>
        <w:numPr>
          <w:ilvl w:val="0"/>
          <w:numId w:val="5"/>
        </w:numPr>
        <w:spacing w:after="60" w:line="252" w:lineRule="auto"/>
        <w:ind w:left="284" w:hanging="284"/>
        <w:contextualSpacing w:val="0"/>
        <w:jc w:val="both"/>
        <w:rPr>
          <w:rFonts w:ascii="Times New Roman" w:hAnsi="Times New Roman" w:cs="Times New Roman"/>
          <w:sz w:val="21"/>
          <w:szCs w:val="21"/>
        </w:rPr>
      </w:pPr>
      <w:r w:rsidRPr="00E40834">
        <w:rPr>
          <w:rFonts w:ascii="Times New Roman" w:hAnsi="Times New Roman" w:cs="Times New Roman"/>
          <w:sz w:val="21"/>
          <w:szCs w:val="21"/>
        </w:rPr>
        <w:t>Duarte AP, Silva BA, Silvestre N, de Brito J, Júlio E, Castro JM. Tests and design of short steel tubes filled with rubberised concrete. Engineering Structures. 2016 Apr 1;112:274-86.</w:t>
      </w:r>
    </w:p>
    <w:p w14:paraId="2ADD3AF1" w14:textId="21987522" w:rsidR="008D6D91" w:rsidRPr="00E40834" w:rsidRDefault="008D6D91" w:rsidP="00E40834">
      <w:pPr>
        <w:pStyle w:val="ListParagraph"/>
        <w:numPr>
          <w:ilvl w:val="0"/>
          <w:numId w:val="5"/>
        </w:numPr>
        <w:spacing w:after="60" w:line="252" w:lineRule="auto"/>
        <w:ind w:left="284" w:hanging="284"/>
        <w:contextualSpacing w:val="0"/>
        <w:jc w:val="both"/>
        <w:rPr>
          <w:rFonts w:ascii="Times New Roman" w:hAnsi="Times New Roman" w:cs="Times New Roman"/>
          <w:sz w:val="21"/>
          <w:szCs w:val="21"/>
        </w:rPr>
      </w:pPr>
      <w:r w:rsidRPr="00E40834">
        <w:rPr>
          <w:rFonts w:ascii="Times New Roman" w:hAnsi="Times New Roman" w:cs="Times New Roman"/>
          <w:sz w:val="21"/>
          <w:szCs w:val="21"/>
        </w:rPr>
        <w:t>Silva A, Jiang Y, Castro JM, Silvestre N, Monteiro R. Experimental assessment of the flexural behaviour of circular rubberised concrete-filled steel tubes. Journal of Constructional Steel Research. 2016 Jul 31;122:557-70.</w:t>
      </w:r>
    </w:p>
    <w:p w14:paraId="042B0A85" w14:textId="70D25EE2" w:rsidR="008D6D91" w:rsidRPr="00E40834" w:rsidRDefault="008D6D91" w:rsidP="00E40834">
      <w:pPr>
        <w:pStyle w:val="ListParagraph"/>
        <w:numPr>
          <w:ilvl w:val="0"/>
          <w:numId w:val="5"/>
        </w:numPr>
        <w:spacing w:after="60" w:line="252" w:lineRule="auto"/>
        <w:ind w:left="284" w:hanging="284"/>
        <w:contextualSpacing w:val="0"/>
        <w:jc w:val="both"/>
        <w:rPr>
          <w:rFonts w:ascii="Times New Roman" w:hAnsi="Times New Roman" w:cs="Times New Roman"/>
          <w:sz w:val="21"/>
          <w:szCs w:val="21"/>
        </w:rPr>
      </w:pPr>
      <w:r w:rsidRPr="00E40834">
        <w:rPr>
          <w:rFonts w:ascii="Times New Roman" w:hAnsi="Times New Roman" w:cs="Times New Roman"/>
          <w:sz w:val="21"/>
          <w:szCs w:val="21"/>
          <w:lang w:val="fr-CH"/>
        </w:rPr>
        <w:t xml:space="preserve">Hassanli R, Youssf O, Mills JE. </w:t>
      </w:r>
      <w:r w:rsidRPr="00E40834">
        <w:rPr>
          <w:rFonts w:ascii="Times New Roman" w:hAnsi="Times New Roman" w:cs="Times New Roman"/>
          <w:sz w:val="21"/>
          <w:szCs w:val="21"/>
        </w:rPr>
        <w:t>Experimental investigations of reinforced rubberized concrete structural members. Journal of Building Engineering. 2017 Mar 31;10:149-65.</w:t>
      </w:r>
    </w:p>
    <w:p w14:paraId="023F3110" w14:textId="518EF385" w:rsidR="008D6D91" w:rsidRPr="00E40834" w:rsidRDefault="008D6D91" w:rsidP="00E40834">
      <w:pPr>
        <w:pStyle w:val="ListParagraph"/>
        <w:numPr>
          <w:ilvl w:val="0"/>
          <w:numId w:val="5"/>
        </w:numPr>
        <w:spacing w:after="60" w:line="252" w:lineRule="auto"/>
        <w:ind w:left="284" w:hanging="284"/>
        <w:contextualSpacing w:val="0"/>
        <w:jc w:val="both"/>
        <w:rPr>
          <w:rFonts w:ascii="Times New Roman" w:hAnsi="Times New Roman" w:cs="Times New Roman"/>
          <w:sz w:val="21"/>
          <w:szCs w:val="21"/>
        </w:rPr>
      </w:pPr>
      <w:r w:rsidRPr="00E40834">
        <w:rPr>
          <w:rFonts w:ascii="Times New Roman" w:hAnsi="Times New Roman" w:cs="Times New Roman"/>
          <w:sz w:val="21"/>
          <w:szCs w:val="21"/>
        </w:rPr>
        <w:t>Elghazouli AY, Bompa DV, Xu B, Stafford PJ, Ruiz</w:t>
      </w:r>
      <w:r w:rsidRPr="00E40834">
        <w:rPr>
          <w:rFonts w:ascii="Cambria Math" w:hAnsi="Cambria Math" w:cs="Cambria Math"/>
          <w:sz w:val="21"/>
          <w:szCs w:val="21"/>
        </w:rPr>
        <w:t>‐</w:t>
      </w:r>
      <w:r w:rsidRPr="00E40834">
        <w:rPr>
          <w:rFonts w:ascii="Times New Roman" w:hAnsi="Times New Roman" w:cs="Times New Roman"/>
          <w:sz w:val="21"/>
          <w:szCs w:val="21"/>
        </w:rPr>
        <w:t>Teran AM. Inelastic Behaviour of RC Members Incorporating High Deformability Concrete. InHigh Tech Concrete: Where Technology and Engineering Meet 2018 (pp. 2399-2406). Springer, Cham.</w:t>
      </w:r>
    </w:p>
    <w:p w14:paraId="4D49F4C0" w14:textId="3725A043" w:rsidR="008D6D91" w:rsidRPr="00E40834" w:rsidRDefault="008D6D91" w:rsidP="00E40834">
      <w:pPr>
        <w:pStyle w:val="ListParagraph"/>
        <w:numPr>
          <w:ilvl w:val="0"/>
          <w:numId w:val="5"/>
        </w:numPr>
        <w:spacing w:after="60" w:line="252" w:lineRule="auto"/>
        <w:ind w:left="284" w:hanging="284"/>
        <w:contextualSpacing w:val="0"/>
        <w:jc w:val="both"/>
        <w:rPr>
          <w:rFonts w:ascii="Times New Roman" w:hAnsi="Times New Roman" w:cs="Times New Roman"/>
          <w:sz w:val="21"/>
          <w:szCs w:val="21"/>
        </w:rPr>
      </w:pPr>
      <w:r w:rsidRPr="00E40834">
        <w:rPr>
          <w:rFonts w:ascii="Times New Roman" w:hAnsi="Times New Roman" w:cs="Times New Roman"/>
          <w:sz w:val="21"/>
          <w:szCs w:val="21"/>
        </w:rPr>
        <w:t>Bompa DV, Elghazouli AY, Bond-slip response of deformed bars in rubberised concrete, Construction and Building Materials, 201</w:t>
      </w:r>
      <w:r w:rsidR="00B032AF" w:rsidRPr="00E40834">
        <w:rPr>
          <w:rFonts w:ascii="Times New Roman" w:hAnsi="Times New Roman" w:cs="Times New Roman"/>
          <w:sz w:val="21"/>
          <w:szCs w:val="21"/>
        </w:rPr>
        <w:t>7:154:884-898.</w:t>
      </w:r>
    </w:p>
    <w:p w14:paraId="293F3D99" w14:textId="691F7D98" w:rsidR="008D6D91" w:rsidRPr="00E40834" w:rsidRDefault="008D6D91" w:rsidP="00E40834">
      <w:pPr>
        <w:pStyle w:val="ListParagraph"/>
        <w:numPr>
          <w:ilvl w:val="0"/>
          <w:numId w:val="5"/>
        </w:numPr>
        <w:spacing w:after="60" w:line="252" w:lineRule="auto"/>
        <w:ind w:left="284" w:hanging="284"/>
        <w:contextualSpacing w:val="0"/>
        <w:jc w:val="both"/>
        <w:rPr>
          <w:rFonts w:ascii="Times New Roman" w:hAnsi="Times New Roman" w:cs="Times New Roman"/>
          <w:sz w:val="21"/>
          <w:szCs w:val="21"/>
        </w:rPr>
      </w:pPr>
      <w:r w:rsidRPr="00E40834">
        <w:rPr>
          <w:rFonts w:ascii="Times New Roman" w:hAnsi="Times New Roman" w:cs="Times New Roman"/>
          <w:sz w:val="21"/>
          <w:szCs w:val="21"/>
        </w:rPr>
        <w:t>HOPE Construction Materials, High Strength 52.5N Cement, http://hopecement.com/product/high-strength-52-5n-cement/</w:t>
      </w:r>
    </w:p>
    <w:p w14:paraId="7A2AEAE0" w14:textId="4E16858B" w:rsidR="008D6D91" w:rsidRPr="00E40834" w:rsidRDefault="008D6D91" w:rsidP="00E40834">
      <w:pPr>
        <w:pStyle w:val="ListParagraph"/>
        <w:numPr>
          <w:ilvl w:val="0"/>
          <w:numId w:val="5"/>
        </w:numPr>
        <w:spacing w:after="60" w:line="252" w:lineRule="auto"/>
        <w:ind w:left="284" w:hanging="284"/>
        <w:contextualSpacing w:val="0"/>
        <w:jc w:val="both"/>
        <w:rPr>
          <w:rFonts w:ascii="Times New Roman" w:hAnsi="Times New Roman" w:cs="Times New Roman"/>
          <w:sz w:val="21"/>
          <w:szCs w:val="21"/>
        </w:rPr>
      </w:pPr>
      <w:r w:rsidRPr="00E40834">
        <w:rPr>
          <w:rFonts w:ascii="Times New Roman" w:hAnsi="Times New Roman" w:cs="Times New Roman"/>
          <w:sz w:val="21"/>
          <w:szCs w:val="21"/>
        </w:rPr>
        <w:t>CEN (European Committee for Standardization) EN 197-1:2011 Cement. Composition, specifications and conformity criteria for common cements CEN, Brussels (Belgium);; 2012</w:t>
      </w:r>
    </w:p>
    <w:p w14:paraId="5B817A7A" w14:textId="510DF43F" w:rsidR="008D6D91" w:rsidRPr="00E40834" w:rsidRDefault="008D6D91" w:rsidP="00E40834">
      <w:pPr>
        <w:pStyle w:val="ListParagraph"/>
        <w:numPr>
          <w:ilvl w:val="0"/>
          <w:numId w:val="5"/>
        </w:numPr>
        <w:spacing w:after="60" w:line="252" w:lineRule="auto"/>
        <w:ind w:left="284" w:hanging="284"/>
        <w:contextualSpacing w:val="0"/>
        <w:jc w:val="both"/>
        <w:rPr>
          <w:rFonts w:ascii="Times New Roman" w:hAnsi="Times New Roman" w:cs="Times New Roman"/>
          <w:sz w:val="21"/>
          <w:szCs w:val="21"/>
        </w:rPr>
      </w:pPr>
      <w:r w:rsidRPr="00E40834">
        <w:rPr>
          <w:rFonts w:ascii="Times New Roman" w:hAnsi="Times New Roman" w:cs="Times New Roman"/>
          <w:sz w:val="21"/>
          <w:szCs w:val="21"/>
        </w:rPr>
        <w:t>CEN (European Committee for Standardization) EN 450-1:2012 Fly ash for concrete - Part 1: Definition, specifications and conformity criteria. CEN, Brussels (Belgium);; 2012</w:t>
      </w:r>
    </w:p>
    <w:p w14:paraId="114471C4" w14:textId="32A9EF83" w:rsidR="008D6D91" w:rsidRPr="00E40834" w:rsidRDefault="008D6D91" w:rsidP="00E40834">
      <w:pPr>
        <w:pStyle w:val="ListParagraph"/>
        <w:numPr>
          <w:ilvl w:val="0"/>
          <w:numId w:val="5"/>
        </w:numPr>
        <w:spacing w:after="60" w:line="252" w:lineRule="auto"/>
        <w:ind w:left="284" w:hanging="284"/>
        <w:contextualSpacing w:val="0"/>
        <w:jc w:val="both"/>
        <w:rPr>
          <w:rFonts w:ascii="Times New Roman" w:hAnsi="Times New Roman" w:cs="Times New Roman"/>
          <w:sz w:val="21"/>
          <w:szCs w:val="21"/>
        </w:rPr>
      </w:pPr>
      <w:r w:rsidRPr="00E40834">
        <w:rPr>
          <w:rFonts w:ascii="Times New Roman" w:hAnsi="Times New Roman" w:cs="Times New Roman"/>
          <w:sz w:val="21"/>
          <w:szCs w:val="21"/>
        </w:rPr>
        <w:t>ELKEM, Elkem Microsilica Grade 940 for Concrete, https://www.elkem.com/silicon-materials/high-performance-concrete/microsilica-concrete-grades/microsilica-grade-940-construction/</w:t>
      </w:r>
    </w:p>
    <w:p w14:paraId="09CD1EB5" w14:textId="1F5FEB0E" w:rsidR="008D6D91" w:rsidRPr="00E40834" w:rsidRDefault="008D6D91" w:rsidP="00E40834">
      <w:pPr>
        <w:pStyle w:val="ListParagraph"/>
        <w:numPr>
          <w:ilvl w:val="0"/>
          <w:numId w:val="5"/>
        </w:numPr>
        <w:spacing w:after="60" w:line="252" w:lineRule="auto"/>
        <w:ind w:left="284" w:hanging="284"/>
        <w:contextualSpacing w:val="0"/>
        <w:jc w:val="both"/>
        <w:rPr>
          <w:rFonts w:ascii="Times New Roman" w:hAnsi="Times New Roman" w:cs="Times New Roman"/>
          <w:sz w:val="21"/>
          <w:szCs w:val="21"/>
        </w:rPr>
      </w:pPr>
      <w:r w:rsidRPr="00E40834">
        <w:rPr>
          <w:rFonts w:ascii="Times New Roman" w:hAnsi="Times New Roman" w:cs="Times New Roman"/>
          <w:sz w:val="21"/>
          <w:szCs w:val="21"/>
        </w:rPr>
        <w:t>CEN (European Committee for Standardization) EN 933-1:2012 Tests for geometrical properties of aggregates - Part 1: Determination of particle size distribution - Sieving method. CEN, Brussels (Belgium); 2012</w:t>
      </w:r>
    </w:p>
    <w:p w14:paraId="1D1FC991" w14:textId="3DC94D94" w:rsidR="008D6D91" w:rsidRPr="00E40834" w:rsidRDefault="008D6D91" w:rsidP="00E40834">
      <w:pPr>
        <w:pStyle w:val="ListParagraph"/>
        <w:numPr>
          <w:ilvl w:val="0"/>
          <w:numId w:val="5"/>
        </w:numPr>
        <w:spacing w:after="60" w:line="252" w:lineRule="auto"/>
        <w:ind w:left="284" w:hanging="284"/>
        <w:contextualSpacing w:val="0"/>
        <w:jc w:val="both"/>
        <w:rPr>
          <w:rFonts w:ascii="Times New Roman" w:hAnsi="Times New Roman" w:cs="Times New Roman"/>
          <w:sz w:val="21"/>
          <w:szCs w:val="21"/>
        </w:rPr>
      </w:pPr>
      <w:r w:rsidRPr="00E40834">
        <w:rPr>
          <w:rFonts w:ascii="Times New Roman" w:hAnsi="Times New Roman" w:cs="Times New Roman"/>
          <w:sz w:val="21"/>
          <w:szCs w:val="21"/>
        </w:rPr>
        <w:t>AD.RI.A Abruzzo SRL, Adriatica Riciclaggio e Ambiente, Granulato di Gomma, http://www.adria-abruzzo.it/ADRIA/index.html</w:t>
      </w:r>
    </w:p>
    <w:p w14:paraId="678481E9" w14:textId="6EB20A45" w:rsidR="008D6D91" w:rsidRPr="00E40834" w:rsidRDefault="008D6D91" w:rsidP="00E40834">
      <w:pPr>
        <w:pStyle w:val="ListParagraph"/>
        <w:numPr>
          <w:ilvl w:val="0"/>
          <w:numId w:val="5"/>
        </w:numPr>
        <w:spacing w:after="60" w:line="252" w:lineRule="auto"/>
        <w:ind w:left="284" w:hanging="284"/>
        <w:contextualSpacing w:val="0"/>
        <w:jc w:val="both"/>
        <w:rPr>
          <w:rFonts w:ascii="Times New Roman" w:hAnsi="Times New Roman" w:cs="Times New Roman"/>
          <w:sz w:val="21"/>
          <w:szCs w:val="21"/>
        </w:rPr>
      </w:pPr>
      <w:r w:rsidRPr="00E40834">
        <w:rPr>
          <w:rFonts w:ascii="Times New Roman" w:hAnsi="Times New Roman" w:cs="Times New Roman"/>
          <w:sz w:val="21"/>
          <w:szCs w:val="21"/>
        </w:rPr>
        <w:t>CONICA, Recycled Rubber from Used Tyres, http://www.conica.com/en/commodities/black-granules/rubber-granules/recycled-tyre-rubber/</w:t>
      </w:r>
    </w:p>
    <w:p w14:paraId="6178B75C" w14:textId="3629D18B" w:rsidR="008D6D91" w:rsidRPr="00E40834" w:rsidRDefault="008D6D91" w:rsidP="00E40834">
      <w:pPr>
        <w:pStyle w:val="ListParagraph"/>
        <w:numPr>
          <w:ilvl w:val="0"/>
          <w:numId w:val="5"/>
        </w:numPr>
        <w:spacing w:after="60" w:line="252" w:lineRule="auto"/>
        <w:ind w:left="284" w:hanging="284"/>
        <w:contextualSpacing w:val="0"/>
        <w:jc w:val="both"/>
        <w:rPr>
          <w:rFonts w:ascii="Times New Roman" w:hAnsi="Times New Roman" w:cs="Times New Roman"/>
          <w:sz w:val="21"/>
          <w:szCs w:val="21"/>
        </w:rPr>
      </w:pPr>
      <w:r w:rsidRPr="00E40834">
        <w:rPr>
          <w:rFonts w:ascii="Times New Roman" w:hAnsi="Times New Roman" w:cs="Times New Roman"/>
          <w:sz w:val="21"/>
          <w:szCs w:val="21"/>
        </w:rPr>
        <w:t xml:space="preserve">Sika ViscoFlow 1000, High range water reducing/superplasticing concrete admixture with enhanced workability retention, Product data sheet, Edition 21/5/2015, Sika Limited, UK. </w:t>
      </w:r>
    </w:p>
    <w:p w14:paraId="6F1F3DF4" w14:textId="7D58A0A7" w:rsidR="008D6D91" w:rsidRPr="00E40834" w:rsidRDefault="008D6D91" w:rsidP="00E40834">
      <w:pPr>
        <w:pStyle w:val="ListParagraph"/>
        <w:numPr>
          <w:ilvl w:val="0"/>
          <w:numId w:val="5"/>
        </w:numPr>
        <w:spacing w:after="60" w:line="252" w:lineRule="auto"/>
        <w:ind w:left="284" w:hanging="284"/>
        <w:contextualSpacing w:val="0"/>
        <w:jc w:val="both"/>
        <w:rPr>
          <w:rFonts w:ascii="Times New Roman" w:hAnsi="Times New Roman" w:cs="Times New Roman"/>
          <w:sz w:val="21"/>
          <w:szCs w:val="21"/>
        </w:rPr>
      </w:pPr>
      <w:r w:rsidRPr="00E40834">
        <w:rPr>
          <w:rFonts w:ascii="Times New Roman" w:hAnsi="Times New Roman" w:cs="Times New Roman"/>
          <w:sz w:val="21"/>
          <w:szCs w:val="21"/>
        </w:rPr>
        <w:t>Sika ViscoFlow 2000, High range water reducing/superplasticing concrete admixture with enhanced workability retention, Product data sheet, Edition 17/2/2016, Sika Limited, UK.</w:t>
      </w:r>
    </w:p>
    <w:p w14:paraId="1C98AB4F" w14:textId="4C181ABB" w:rsidR="008D6D91" w:rsidRPr="00E40834" w:rsidRDefault="008D6D91" w:rsidP="00E40834">
      <w:pPr>
        <w:pStyle w:val="ListParagraph"/>
        <w:numPr>
          <w:ilvl w:val="0"/>
          <w:numId w:val="5"/>
        </w:numPr>
        <w:spacing w:after="60" w:line="252" w:lineRule="auto"/>
        <w:ind w:left="284" w:hanging="284"/>
        <w:contextualSpacing w:val="0"/>
        <w:jc w:val="both"/>
        <w:rPr>
          <w:rFonts w:ascii="Times New Roman" w:hAnsi="Times New Roman" w:cs="Times New Roman"/>
          <w:sz w:val="21"/>
          <w:szCs w:val="21"/>
        </w:rPr>
      </w:pPr>
      <w:r w:rsidRPr="00E40834">
        <w:rPr>
          <w:rFonts w:ascii="Times New Roman" w:hAnsi="Times New Roman" w:cs="Times New Roman"/>
          <w:sz w:val="21"/>
          <w:szCs w:val="21"/>
        </w:rPr>
        <w:t>BAG column formers http://www.euroacc.co.uk/products/</w:t>
      </w:r>
    </w:p>
    <w:p w14:paraId="27F0BE4E" w14:textId="53C65FB5" w:rsidR="008D6D91" w:rsidRPr="00E40834" w:rsidRDefault="008D6D91" w:rsidP="00E40834">
      <w:pPr>
        <w:pStyle w:val="ListParagraph"/>
        <w:numPr>
          <w:ilvl w:val="0"/>
          <w:numId w:val="5"/>
        </w:numPr>
        <w:spacing w:after="60" w:line="252" w:lineRule="auto"/>
        <w:ind w:left="284" w:hanging="284"/>
        <w:contextualSpacing w:val="0"/>
        <w:jc w:val="both"/>
        <w:rPr>
          <w:rFonts w:ascii="Times New Roman" w:hAnsi="Times New Roman" w:cs="Times New Roman"/>
          <w:sz w:val="21"/>
          <w:szCs w:val="21"/>
        </w:rPr>
      </w:pPr>
      <w:r w:rsidRPr="00E40834">
        <w:rPr>
          <w:rFonts w:ascii="Times New Roman" w:hAnsi="Times New Roman" w:cs="Times New Roman"/>
          <w:sz w:val="21"/>
          <w:szCs w:val="21"/>
        </w:rPr>
        <w:t>CEN (European Committee for Standardization) EN 206:2013 Concrete. Specification, performance, production and conformity. CEN, Brussels (Belgium); 2012</w:t>
      </w:r>
    </w:p>
    <w:p w14:paraId="59C1908C" w14:textId="7C52928B" w:rsidR="008D6D91" w:rsidRPr="00E40834" w:rsidRDefault="008D6D91" w:rsidP="00E40834">
      <w:pPr>
        <w:pStyle w:val="ListParagraph"/>
        <w:numPr>
          <w:ilvl w:val="0"/>
          <w:numId w:val="5"/>
        </w:numPr>
        <w:spacing w:after="60" w:line="252" w:lineRule="auto"/>
        <w:ind w:left="284" w:hanging="284"/>
        <w:contextualSpacing w:val="0"/>
        <w:jc w:val="both"/>
        <w:rPr>
          <w:rFonts w:ascii="Times New Roman" w:hAnsi="Times New Roman" w:cs="Times New Roman"/>
          <w:sz w:val="21"/>
          <w:szCs w:val="21"/>
        </w:rPr>
      </w:pPr>
      <w:r w:rsidRPr="00E40834">
        <w:rPr>
          <w:rFonts w:ascii="Times New Roman" w:hAnsi="Times New Roman" w:cs="Times New Roman"/>
          <w:sz w:val="21"/>
          <w:szCs w:val="21"/>
        </w:rPr>
        <w:t>weber.tec force aramid sheet - enforce aramid A120 sheet http://www.epms-supplies.co.uk/admin/products/documents/Weber%20(SBD)/Data/10.025%20weber.tec%20force%20aramid%20sheet.pdf</w:t>
      </w:r>
    </w:p>
    <w:p w14:paraId="71D33F5F" w14:textId="06CCDF00" w:rsidR="008D6D91" w:rsidRPr="00E40834" w:rsidRDefault="008D6D91" w:rsidP="00E40834">
      <w:pPr>
        <w:pStyle w:val="ListParagraph"/>
        <w:numPr>
          <w:ilvl w:val="0"/>
          <w:numId w:val="5"/>
        </w:numPr>
        <w:spacing w:after="60" w:line="252" w:lineRule="auto"/>
        <w:ind w:left="284" w:hanging="284"/>
        <w:contextualSpacing w:val="0"/>
        <w:jc w:val="both"/>
        <w:rPr>
          <w:rFonts w:ascii="Times New Roman" w:hAnsi="Times New Roman" w:cs="Times New Roman"/>
          <w:sz w:val="21"/>
          <w:szCs w:val="21"/>
        </w:rPr>
      </w:pPr>
      <w:r w:rsidRPr="00E40834">
        <w:rPr>
          <w:rFonts w:ascii="Times New Roman" w:hAnsi="Times New Roman" w:cs="Times New Roman"/>
          <w:sz w:val="21"/>
          <w:szCs w:val="21"/>
        </w:rPr>
        <w:t>BSI (British Standards Institute) BS EN 1504-4:2004 Products and systems for the protection and repair of concrete structures. Definitions, requirements, quality control and evaluation of conformity. Structural bonding. BSI, London (UK), 2004</w:t>
      </w:r>
    </w:p>
    <w:p w14:paraId="50330AA9" w14:textId="4CC315DA" w:rsidR="008D6D91" w:rsidRPr="00E40834" w:rsidRDefault="008D6D91" w:rsidP="00E40834">
      <w:pPr>
        <w:pStyle w:val="ListParagraph"/>
        <w:numPr>
          <w:ilvl w:val="0"/>
          <w:numId w:val="5"/>
        </w:numPr>
        <w:spacing w:after="60" w:line="252" w:lineRule="auto"/>
        <w:ind w:left="284" w:hanging="284"/>
        <w:contextualSpacing w:val="0"/>
        <w:jc w:val="both"/>
        <w:rPr>
          <w:rFonts w:ascii="Times New Roman" w:hAnsi="Times New Roman" w:cs="Times New Roman"/>
          <w:sz w:val="21"/>
          <w:szCs w:val="21"/>
        </w:rPr>
      </w:pPr>
      <w:r w:rsidRPr="00E40834">
        <w:rPr>
          <w:rFonts w:ascii="Times New Roman" w:hAnsi="Times New Roman" w:cs="Times New Roman"/>
          <w:sz w:val="21"/>
          <w:szCs w:val="21"/>
        </w:rPr>
        <w:t>Hognestad E. Study of combined bending and axial load in reinforced concrete members. University of Illinois at Urbana Champaign, College of Engineering. Engineering Experiment Station.; 1951. University of Illinois Bulletin 49:22, (1951)</w:t>
      </w:r>
    </w:p>
    <w:p w14:paraId="512CC57E" w14:textId="732A17CC" w:rsidR="008D6D91" w:rsidRPr="00E40834" w:rsidRDefault="008D6D91" w:rsidP="00E40834">
      <w:pPr>
        <w:pStyle w:val="ListParagraph"/>
        <w:numPr>
          <w:ilvl w:val="0"/>
          <w:numId w:val="5"/>
        </w:numPr>
        <w:spacing w:after="60" w:line="252" w:lineRule="auto"/>
        <w:ind w:left="284" w:hanging="284"/>
        <w:contextualSpacing w:val="0"/>
        <w:jc w:val="both"/>
        <w:rPr>
          <w:rFonts w:ascii="Times New Roman" w:hAnsi="Times New Roman" w:cs="Times New Roman"/>
          <w:sz w:val="21"/>
          <w:szCs w:val="21"/>
        </w:rPr>
      </w:pPr>
      <w:r w:rsidRPr="00E40834">
        <w:rPr>
          <w:rFonts w:ascii="Times New Roman" w:hAnsi="Times New Roman" w:cs="Times New Roman"/>
          <w:sz w:val="21"/>
          <w:szCs w:val="21"/>
        </w:rPr>
        <w:t>CEN (European Committee for Standardization). EN 1992-1-1, Eurocode 2: Design of concrete structures, Part 1–1: General rules for buildings. CEN, Brussels (Belgium); 2004</w:t>
      </w:r>
    </w:p>
    <w:p w14:paraId="3DA15348" w14:textId="30DFD184" w:rsidR="008D6D91" w:rsidRPr="00E40834" w:rsidRDefault="008D6D91" w:rsidP="00E40834">
      <w:pPr>
        <w:pStyle w:val="ListParagraph"/>
        <w:numPr>
          <w:ilvl w:val="0"/>
          <w:numId w:val="5"/>
        </w:numPr>
        <w:spacing w:after="60" w:line="252" w:lineRule="auto"/>
        <w:ind w:left="284" w:hanging="284"/>
        <w:contextualSpacing w:val="0"/>
        <w:jc w:val="both"/>
        <w:rPr>
          <w:rFonts w:ascii="Times New Roman" w:hAnsi="Times New Roman" w:cs="Times New Roman"/>
          <w:sz w:val="21"/>
          <w:szCs w:val="21"/>
        </w:rPr>
      </w:pPr>
      <w:r w:rsidRPr="00E40834">
        <w:rPr>
          <w:rFonts w:ascii="Times New Roman" w:hAnsi="Times New Roman" w:cs="Times New Roman"/>
          <w:sz w:val="21"/>
          <w:szCs w:val="21"/>
        </w:rPr>
        <w:t>Rocca S, Galati N, Nanni A. Interaction diagram methodology for design of FRP-confined reinforced concrete columns. Construction and Building Materials. 2009 Apr 30;23(4):1508-20.</w:t>
      </w:r>
    </w:p>
    <w:p w14:paraId="7104C932" w14:textId="157577B8" w:rsidR="008D6D91" w:rsidRPr="00E40834" w:rsidRDefault="008D6D91" w:rsidP="00E40834">
      <w:pPr>
        <w:pStyle w:val="ListParagraph"/>
        <w:numPr>
          <w:ilvl w:val="0"/>
          <w:numId w:val="5"/>
        </w:numPr>
        <w:spacing w:after="60" w:line="252" w:lineRule="auto"/>
        <w:ind w:left="284" w:hanging="284"/>
        <w:contextualSpacing w:val="0"/>
        <w:jc w:val="both"/>
        <w:rPr>
          <w:rFonts w:ascii="Times New Roman" w:hAnsi="Times New Roman" w:cs="Times New Roman"/>
          <w:sz w:val="21"/>
          <w:szCs w:val="21"/>
        </w:rPr>
      </w:pPr>
      <w:r w:rsidRPr="00E40834">
        <w:rPr>
          <w:rFonts w:ascii="Times New Roman" w:hAnsi="Times New Roman" w:cs="Times New Roman"/>
          <w:sz w:val="21"/>
          <w:szCs w:val="21"/>
        </w:rPr>
        <w:t>Fam A, Flisak B, Rizkalla S. Experimental and analytical modeling of concrete-filled FRP tubes subjected to combined bending and axial loads. ACI Struct. J. 2003 Jul;100(4):499-509.</w:t>
      </w:r>
    </w:p>
    <w:p w14:paraId="5FA76D69" w14:textId="567E7B40" w:rsidR="008D6D91" w:rsidRPr="00E40834" w:rsidRDefault="008D6D91" w:rsidP="00E40834">
      <w:pPr>
        <w:pStyle w:val="ListParagraph"/>
        <w:numPr>
          <w:ilvl w:val="0"/>
          <w:numId w:val="5"/>
        </w:numPr>
        <w:spacing w:after="60" w:line="252" w:lineRule="auto"/>
        <w:ind w:left="284" w:hanging="284"/>
        <w:contextualSpacing w:val="0"/>
        <w:jc w:val="both"/>
        <w:rPr>
          <w:rFonts w:ascii="Times New Roman" w:hAnsi="Times New Roman" w:cs="Times New Roman"/>
          <w:sz w:val="21"/>
          <w:szCs w:val="21"/>
        </w:rPr>
      </w:pPr>
      <w:r w:rsidRPr="00E40834">
        <w:rPr>
          <w:rFonts w:ascii="Times New Roman" w:hAnsi="Times New Roman" w:cs="Times New Roman"/>
          <w:sz w:val="21"/>
          <w:szCs w:val="21"/>
        </w:rPr>
        <w:t>Priestley, M. J. N., Seible, E, and Calvi, M. (1996). Seismic design and retrofit of bridges. John Wiley &amp; Sons, Inc., New York</w:t>
      </w:r>
    </w:p>
    <w:p w14:paraId="351D44B7" w14:textId="4D4B22F0" w:rsidR="008D6D91" w:rsidRPr="00E40834" w:rsidRDefault="008D6D91" w:rsidP="00E40834">
      <w:pPr>
        <w:pStyle w:val="ListParagraph"/>
        <w:numPr>
          <w:ilvl w:val="0"/>
          <w:numId w:val="5"/>
        </w:numPr>
        <w:spacing w:after="60" w:line="252" w:lineRule="auto"/>
        <w:ind w:left="284" w:hanging="284"/>
        <w:contextualSpacing w:val="0"/>
        <w:jc w:val="both"/>
        <w:rPr>
          <w:rFonts w:ascii="Times New Roman" w:hAnsi="Times New Roman" w:cs="Times New Roman"/>
          <w:sz w:val="21"/>
          <w:szCs w:val="21"/>
        </w:rPr>
      </w:pPr>
      <w:r w:rsidRPr="00E40834">
        <w:rPr>
          <w:rFonts w:ascii="Times New Roman" w:hAnsi="Times New Roman" w:cs="Times New Roman"/>
          <w:sz w:val="21"/>
          <w:szCs w:val="21"/>
        </w:rPr>
        <w:t>Seible F, Priestley MN, Hegemier GA, Innamorato D. Seismic retrofit of RC columns with continuous carbon fiber jackets. Journal of composites for construction. 1997 May;1(2):52-62.</w:t>
      </w:r>
    </w:p>
    <w:p w14:paraId="3EE1E5B7" w14:textId="56881F1D" w:rsidR="008D6D91" w:rsidRPr="00E40834" w:rsidRDefault="008D6D91" w:rsidP="00E40834">
      <w:pPr>
        <w:pStyle w:val="ListParagraph"/>
        <w:numPr>
          <w:ilvl w:val="0"/>
          <w:numId w:val="5"/>
        </w:numPr>
        <w:spacing w:after="60" w:line="252" w:lineRule="auto"/>
        <w:ind w:left="284" w:hanging="284"/>
        <w:contextualSpacing w:val="0"/>
        <w:jc w:val="both"/>
        <w:rPr>
          <w:rFonts w:ascii="Times New Roman" w:hAnsi="Times New Roman" w:cs="Times New Roman"/>
          <w:sz w:val="21"/>
          <w:szCs w:val="21"/>
        </w:rPr>
      </w:pPr>
      <w:r w:rsidRPr="00E40834">
        <w:rPr>
          <w:rFonts w:ascii="Times New Roman" w:hAnsi="Times New Roman" w:cs="Times New Roman"/>
          <w:sz w:val="21"/>
          <w:szCs w:val="21"/>
        </w:rPr>
        <w:t>Teng JG, Chen JF, Smith ST, Lam L FRP : Strengthened RC Structures   pp. 266.  Frontiers in Physics.  ISBN 0-471-48706-6. Wiley-VCH , January 2002</w:t>
      </w:r>
    </w:p>
    <w:p w14:paraId="12450F15" w14:textId="77777777" w:rsidR="00DC6A9B" w:rsidRPr="00E40834" w:rsidRDefault="00DC6A9B" w:rsidP="00E40834">
      <w:pPr>
        <w:pStyle w:val="ListParagraph"/>
        <w:numPr>
          <w:ilvl w:val="0"/>
          <w:numId w:val="5"/>
        </w:numPr>
        <w:spacing w:after="60" w:line="252" w:lineRule="auto"/>
        <w:ind w:left="284" w:hanging="284"/>
        <w:contextualSpacing w:val="0"/>
        <w:jc w:val="both"/>
        <w:rPr>
          <w:rFonts w:ascii="Times New Roman" w:hAnsi="Times New Roman" w:cs="Times New Roman"/>
          <w:sz w:val="21"/>
          <w:szCs w:val="21"/>
        </w:rPr>
      </w:pPr>
      <w:r w:rsidRPr="00E40834">
        <w:rPr>
          <w:rFonts w:ascii="Times New Roman" w:hAnsi="Times New Roman" w:cs="Times New Roman"/>
          <w:sz w:val="21"/>
          <w:szCs w:val="21"/>
        </w:rPr>
        <w:t>Anagennisi Project, ’Innovative Use of all Tyre Components in Concrete’: http://www.anagennisi.org/.</w:t>
      </w:r>
    </w:p>
    <w:p w14:paraId="3D388486" w14:textId="0443EF28" w:rsidR="005C5425" w:rsidRPr="00E40834" w:rsidRDefault="008D6D91" w:rsidP="00E40834">
      <w:pPr>
        <w:pStyle w:val="ListParagraph"/>
        <w:numPr>
          <w:ilvl w:val="0"/>
          <w:numId w:val="5"/>
        </w:numPr>
        <w:autoSpaceDE w:val="0"/>
        <w:autoSpaceDN w:val="0"/>
        <w:adjustRightInd w:val="0"/>
        <w:spacing w:after="0" w:line="240" w:lineRule="auto"/>
        <w:ind w:left="284" w:hanging="284"/>
        <w:contextualSpacing w:val="0"/>
        <w:jc w:val="both"/>
        <w:rPr>
          <w:rFonts w:ascii="Times New Roman" w:eastAsia="CMR10" w:hAnsi="Times New Roman" w:cs="Times New Roman"/>
          <w:sz w:val="21"/>
          <w:szCs w:val="21"/>
        </w:rPr>
      </w:pPr>
      <w:r w:rsidRPr="00E40834">
        <w:rPr>
          <w:rFonts w:ascii="Times New Roman" w:hAnsi="Times New Roman" w:cs="Times New Roman"/>
          <w:sz w:val="21"/>
          <w:szCs w:val="21"/>
        </w:rPr>
        <w:t xml:space="preserve">Elghazouli AY, </w:t>
      </w:r>
      <w:r w:rsidR="00F34E99" w:rsidRPr="00E40834">
        <w:rPr>
          <w:rFonts w:ascii="Times New Roman" w:hAnsi="Times New Roman" w:cs="Times New Roman"/>
          <w:sz w:val="21"/>
          <w:szCs w:val="21"/>
        </w:rPr>
        <w:t>Treadway J</w:t>
      </w:r>
      <w:r w:rsidRPr="00E40834">
        <w:rPr>
          <w:rFonts w:ascii="Times New Roman" w:hAnsi="Times New Roman" w:cs="Times New Roman"/>
          <w:sz w:val="21"/>
          <w:szCs w:val="21"/>
        </w:rPr>
        <w:t xml:space="preserve">. </w:t>
      </w:r>
      <w:r w:rsidR="00F34E99" w:rsidRPr="00E40834">
        <w:rPr>
          <w:rFonts w:ascii="Times New Roman" w:hAnsi="Times New Roman" w:cs="Times New Roman"/>
          <w:sz w:val="21"/>
          <w:szCs w:val="21"/>
        </w:rPr>
        <w:t>Inelastic behaviour of composite members under combined bending and axial loading</w:t>
      </w:r>
      <w:r w:rsidRPr="00E40834">
        <w:rPr>
          <w:rFonts w:ascii="Times New Roman" w:hAnsi="Times New Roman" w:cs="Times New Roman"/>
          <w:sz w:val="21"/>
          <w:szCs w:val="21"/>
        </w:rPr>
        <w:t xml:space="preserve">. </w:t>
      </w:r>
      <w:r w:rsidR="00F34E99" w:rsidRPr="00E40834">
        <w:rPr>
          <w:rFonts w:ascii="Times New Roman" w:hAnsi="Times New Roman" w:cs="Times New Roman"/>
          <w:sz w:val="21"/>
          <w:szCs w:val="21"/>
        </w:rPr>
        <w:t>Journal of constructional steel research</w:t>
      </w:r>
      <w:r w:rsidRPr="00E40834">
        <w:rPr>
          <w:rFonts w:ascii="Times New Roman" w:hAnsi="Times New Roman" w:cs="Times New Roman"/>
          <w:sz w:val="21"/>
          <w:szCs w:val="21"/>
        </w:rPr>
        <w:t xml:space="preserve">. </w:t>
      </w:r>
      <w:r w:rsidR="00F34E99" w:rsidRPr="00E40834">
        <w:rPr>
          <w:rFonts w:ascii="Times New Roman" w:hAnsi="Times New Roman" w:cs="Times New Roman"/>
          <w:sz w:val="21"/>
          <w:szCs w:val="21"/>
        </w:rPr>
        <w:t>2008; 64</w:t>
      </w:r>
      <w:r w:rsidRPr="00E40834">
        <w:rPr>
          <w:rFonts w:ascii="Times New Roman" w:hAnsi="Times New Roman" w:cs="Times New Roman"/>
          <w:sz w:val="21"/>
          <w:szCs w:val="21"/>
        </w:rPr>
        <w:t>(</w:t>
      </w:r>
      <w:r w:rsidR="00F34E99" w:rsidRPr="00E40834">
        <w:rPr>
          <w:rFonts w:ascii="Times New Roman" w:hAnsi="Times New Roman" w:cs="Times New Roman"/>
          <w:sz w:val="21"/>
          <w:szCs w:val="21"/>
        </w:rPr>
        <w:t>9</w:t>
      </w:r>
      <w:r w:rsidRPr="00E40834">
        <w:rPr>
          <w:rFonts w:ascii="Times New Roman" w:hAnsi="Times New Roman" w:cs="Times New Roman"/>
          <w:sz w:val="21"/>
          <w:szCs w:val="21"/>
        </w:rPr>
        <w:t>):3</w:t>
      </w:r>
      <w:r w:rsidR="00F34E99" w:rsidRPr="00E40834">
        <w:rPr>
          <w:rFonts w:ascii="Times New Roman" w:hAnsi="Times New Roman" w:cs="Times New Roman"/>
          <w:sz w:val="21"/>
          <w:szCs w:val="21"/>
        </w:rPr>
        <w:t>1008-1019.</w:t>
      </w:r>
      <w:r w:rsidR="008E0AA4" w:rsidRPr="00E40834">
        <w:rPr>
          <w:rFonts w:ascii="Times New Roman" w:hAnsi="Times New Roman" w:cs="Times New Roman"/>
          <w:sz w:val="21"/>
          <w:szCs w:val="21"/>
        </w:rPr>
        <w:t>#</w:t>
      </w:r>
    </w:p>
    <w:p w14:paraId="5CFF250C" w14:textId="3AC7FCF5" w:rsidR="008E0AA4" w:rsidRPr="00E40834" w:rsidRDefault="008E0AA4" w:rsidP="00E40834">
      <w:pPr>
        <w:pStyle w:val="ListParagraph"/>
        <w:numPr>
          <w:ilvl w:val="0"/>
          <w:numId w:val="5"/>
        </w:numPr>
        <w:autoSpaceDE w:val="0"/>
        <w:autoSpaceDN w:val="0"/>
        <w:adjustRightInd w:val="0"/>
        <w:spacing w:after="60" w:line="252" w:lineRule="auto"/>
        <w:ind w:left="284" w:hanging="284"/>
        <w:contextualSpacing w:val="0"/>
        <w:jc w:val="both"/>
        <w:rPr>
          <w:rFonts w:ascii="Times New Roman" w:hAnsi="Times New Roman" w:cs="Times New Roman"/>
          <w:sz w:val="21"/>
          <w:szCs w:val="21"/>
        </w:rPr>
      </w:pPr>
      <w:r w:rsidRPr="00E40834">
        <w:rPr>
          <w:rFonts w:ascii="Times New Roman" w:eastAsia="CMR10" w:hAnsi="Times New Roman" w:cs="Times New Roman"/>
          <w:sz w:val="21"/>
          <w:szCs w:val="21"/>
        </w:rPr>
        <w:t xml:space="preserve">CEN </w:t>
      </w:r>
      <w:r w:rsidRPr="00E40834">
        <w:rPr>
          <w:rFonts w:ascii="Times New Roman" w:hAnsi="Times New Roman" w:cs="Times New Roman"/>
          <w:sz w:val="21"/>
          <w:szCs w:val="21"/>
        </w:rPr>
        <w:t xml:space="preserve">(European Committee for Standardization) </w:t>
      </w:r>
      <w:r w:rsidRPr="00E40834">
        <w:rPr>
          <w:rFonts w:ascii="Times New Roman" w:eastAsia="CMR10" w:hAnsi="Times New Roman" w:cs="Times New Roman"/>
          <w:sz w:val="21"/>
          <w:szCs w:val="21"/>
        </w:rPr>
        <w:t xml:space="preserve">Eurocode 8: Design of structures for earthquake resistance - part 3: Assessment and retrofitting of buildings. Building code, </w:t>
      </w:r>
      <w:r w:rsidRPr="00E40834">
        <w:rPr>
          <w:rFonts w:ascii="Times New Roman" w:hAnsi="Times New Roman" w:cs="Times New Roman"/>
          <w:sz w:val="21"/>
          <w:szCs w:val="21"/>
        </w:rPr>
        <w:t>CEN, Brussels (Belgium); 2004</w:t>
      </w:r>
    </w:p>
    <w:p w14:paraId="25401940" w14:textId="059BB443" w:rsidR="006B15EE" w:rsidRPr="00E40834" w:rsidRDefault="006B15EE" w:rsidP="00E40834">
      <w:pPr>
        <w:pStyle w:val="ListParagraph"/>
        <w:numPr>
          <w:ilvl w:val="0"/>
          <w:numId w:val="5"/>
        </w:numPr>
        <w:autoSpaceDE w:val="0"/>
        <w:autoSpaceDN w:val="0"/>
        <w:adjustRightInd w:val="0"/>
        <w:spacing w:after="60" w:line="252" w:lineRule="auto"/>
        <w:ind w:left="284" w:hanging="284"/>
        <w:contextualSpacing w:val="0"/>
        <w:jc w:val="both"/>
        <w:rPr>
          <w:rFonts w:ascii="Times New Roman" w:hAnsi="Times New Roman" w:cs="Times New Roman"/>
          <w:sz w:val="21"/>
          <w:szCs w:val="21"/>
        </w:rPr>
      </w:pPr>
      <w:r w:rsidRPr="00E40834">
        <w:rPr>
          <w:rFonts w:ascii="Times New Roman" w:hAnsi="Times New Roman" w:cs="Times New Roman"/>
          <w:sz w:val="21"/>
          <w:szCs w:val="21"/>
          <w:shd w:val="clear" w:color="auto" w:fill="FFFFFF"/>
        </w:rPr>
        <w:t>Hines EM, Seible F, Priestley MN. Experimental spread of plasticity in reinforced concrete bridge piers. Department of Structural Engineering, University of California, San Diego; 2002 Aug 9.</w:t>
      </w:r>
    </w:p>
    <w:p w14:paraId="59D4B6D1" w14:textId="6B5E4CE3" w:rsidR="00186100" w:rsidRPr="00E40834" w:rsidRDefault="008D6D91" w:rsidP="00E40834">
      <w:pPr>
        <w:pStyle w:val="ListParagraph"/>
        <w:numPr>
          <w:ilvl w:val="0"/>
          <w:numId w:val="5"/>
        </w:numPr>
        <w:spacing w:after="60" w:line="252" w:lineRule="auto"/>
        <w:ind w:left="284" w:hanging="284"/>
        <w:contextualSpacing w:val="0"/>
        <w:jc w:val="both"/>
        <w:rPr>
          <w:rFonts w:ascii="Times New Roman" w:hAnsi="Times New Roman" w:cs="Times New Roman"/>
          <w:b/>
          <w:sz w:val="21"/>
          <w:szCs w:val="21"/>
        </w:rPr>
      </w:pPr>
      <w:r w:rsidRPr="00E40834">
        <w:rPr>
          <w:rFonts w:ascii="Times New Roman" w:hAnsi="Times New Roman" w:cs="Times New Roman"/>
          <w:sz w:val="21"/>
          <w:szCs w:val="21"/>
        </w:rPr>
        <w:t>Priestley, M. J. Nigel, Calvi, Gian Michele, and Kowalsky, Mervyn J. Displacement based seismic design of structures. IUSS Press Pavia Italy, 2007.</w:t>
      </w:r>
      <w:r w:rsidR="00186100" w:rsidRPr="00E40834">
        <w:rPr>
          <w:rFonts w:ascii="Times New Roman" w:hAnsi="Times New Roman" w:cs="Times New Roman"/>
          <w:b/>
          <w:sz w:val="21"/>
          <w:szCs w:val="21"/>
        </w:rPr>
        <w:br w:type="page"/>
      </w:r>
    </w:p>
    <w:p w14:paraId="50764A4A" w14:textId="77777777" w:rsidR="00F3768E" w:rsidRPr="00E40834" w:rsidRDefault="00F3768E" w:rsidP="00E40834">
      <w:pPr>
        <w:pStyle w:val="Heading1"/>
        <w:spacing w:after="240" w:line="276" w:lineRule="auto"/>
        <w:rPr>
          <w:rFonts w:ascii="Times New Roman" w:hAnsi="Times New Roman" w:cs="Times New Roman"/>
          <w:b/>
          <w:color w:val="auto"/>
          <w:sz w:val="28"/>
          <w:szCs w:val="28"/>
        </w:rPr>
      </w:pPr>
      <w:r w:rsidRPr="00E40834">
        <w:rPr>
          <w:rFonts w:ascii="Times New Roman" w:hAnsi="Times New Roman" w:cs="Times New Roman"/>
          <w:b/>
          <w:color w:val="auto"/>
          <w:sz w:val="28"/>
          <w:szCs w:val="28"/>
        </w:rPr>
        <w:t>List of Tables</w:t>
      </w:r>
    </w:p>
    <w:p w14:paraId="46F98144" w14:textId="77777777" w:rsidR="004A43DA" w:rsidRPr="00E40834" w:rsidRDefault="004A43DA" w:rsidP="00E40834">
      <w:pPr>
        <w:pStyle w:val="TableofFigures"/>
        <w:tabs>
          <w:tab w:val="right" w:leader="dot" w:pos="9628"/>
        </w:tabs>
        <w:spacing w:after="60" w:line="240" w:lineRule="auto"/>
        <w:rPr>
          <w:rFonts w:ascii="Times New Roman" w:eastAsiaTheme="minorEastAsia" w:hAnsi="Times New Roman" w:cs="Times New Roman"/>
          <w:noProof/>
          <w:lang w:eastAsia="en-GB"/>
        </w:rPr>
      </w:pPr>
      <w:r w:rsidRPr="00E40834">
        <w:rPr>
          <w:rFonts w:ascii="Times New Roman" w:hAnsi="Times New Roman" w:cs="Times New Roman"/>
          <w:sz w:val="24"/>
        </w:rPr>
        <w:fldChar w:fldCharType="begin"/>
      </w:r>
      <w:r w:rsidRPr="00E40834">
        <w:rPr>
          <w:rFonts w:ascii="Times New Roman" w:hAnsi="Times New Roman" w:cs="Times New Roman"/>
          <w:sz w:val="24"/>
        </w:rPr>
        <w:instrText xml:space="preserve"> TOC \n \p " " \h \z \c "Table" </w:instrText>
      </w:r>
      <w:r w:rsidRPr="00E40834">
        <w:rPr>
          <w:rFonts w:ascii="Times New Roman" w:hAnsi="Times New Roman" w:cs="Times New Roman"/>
          <w:sz w:val="24"/>
        </w:rPr>
        <w:fldChar w:fldCharType="separate"/>
      </w:r>
      <w:hyperlink w:anchor="_Toc489622409" w:history="1">
        <w:r w:rsidRPr="00E40834">
          <w:rPr>
            <w:rStyle w:val="Hyperlink"/>
            <w:rFonts w:ascii="Times New Roman" w:hAnsi="Times New Roman" w:cs="Times New Roman"/>
            <w:noProof/>
            <w:color w:val="auto"/>
          </w:rPr>
          <w:t>Table 1 Specimen details and material properties</w:t>
        </w:r>
      </w:hyperlink>
    </w:p>
    <w:p w14:paraId="6CE0D9E7" w14:textId="77777777" w:rsidR="004A43DA" w:rsidRPr="00E40834" w:rsidRDefault="008A60DC" w:rsidP="00E40834">
      <w:pPr>
        <w:pStyle w:val="TableofFigures"/>
        <w:tabs>
          <w:tab w:val="right" w:leader="dot" w:pos="9628"/>
        </w:tabs>
        <w:spacing w:after="60" w:line="240" w:lineRule="auto"/>
        <w:rPr>
          <w:rFonts w:ascii="Times New Roman" w:eastAsiaTheme="minorEastAsia" w:hAnsi="Times New Roman" w:cs="Times New Roman"/>
          <w:noProof/>
          <w:lang w:eastAsia="en-GB"/>
        </w:rPr>
      </w:pPr>
      <w:hyperlink w:anchor="_Toc489622410" w:history="1">
        <w:r w:rsidR="004A43DA" w:rsidRPr="00E40834">
          <w:rPr>
            <w:rStyle w:val="Hyperlink"/>
            <w:rFonts w:ascii="Times New Roman" w:hAnsi="Times New Roman" w:cs="Times New Roman"/>
            <w:noProof/>
            <w:color w:val="auto"/>
          </w:rPr>
          <w:t>Table 2 Concrete mixes</w:t>
        </w:r>
      </w:hyperlink>
    </w:p>
    <w:p w14:paraId="091468B5" w14:textId="77777777" w:rsidR="004A43DA" w:rsidRPr="00E40834" w:rsidRDefault="008A60DC" w:rsidP="00E40834">
      <w:pPr>
        <w:pStyle w:val="TableofFigures"/>
        <w:tabs>
          <w:tab w:val="right" w:leader="dot" w:pos="9628"/>
        </w:tabs>
        <w:spacing w:after="60" w:line="240" w:lineRule="auto"/>
        <w:rPr>
          <w:rFonts w:ascii="Times New Roman" w:eastAsiaTheme="minorEastAsia" w:hAnsi="Times New Roman" w:cs="Times New Roman"/>
          <w:noProof/>
          <w:lang w:eastAsia="en-GB"/>
        </w:rPr>
      </w:pPr>
      <w:hyperlink w:anchor="_Toc489622411" w:history="1">
        <w:r w:rsidR="004A43DA" w:rsidRPr="00E40834">
          <w:rPr>
            <w:rStyle w:val="Hyperlink"/>
            <w:rFonts w:ascii="Times New Roman" w:hAnsi="Times New Roman" w:cs="Times New Roman"/>
            <w:noProof/>
            <w:color w:val="auto"/>
          </w:rPr>
          <w:t>Table 3 Sieve analysis</w:t>
        </w:r>
      </w:hyperlink>
    </w:p>
    <w:p w14:paraId="6F01AFE8" w14:textId="45DAE0C7" w:rsidR="004A43DA" w:rsidRPr="00E40834" w:rsidRDefault="008A60DC" w:rsidP="00E40834">
      <w:pPr>
        <w:pStyle w:val="TableofFigures"/>
        <w:tabs>
          <w:tab w:val="right" w:leader="dot" w:pos="9628"/>
        </w:tabs>
        <w:spacing w:after="60" w:line="240" w:lineRule="auto"/>
        <w:rPr>
          <w:rFonts w:ascii="Times New Roman" w:eastAsiaTheme="minorEastAsia" w:hAnsi="Times New Roman" w:cs="Times New Roman"/>
          <w:noProof/>
          <w:lang w:eastAsia="en-GB"/>
        </w:rPr>
      </w:pPr>
      <w:hyperlink w:anchor="_Toc489622412" w:history="1">
        <w:r w:rsidR="004A43DA" w:rsidRPr="00E40834">
          <w:rPr>
            <w:rStyle w:val="Hyperlink"/>
            <w:rFonts w:ascii="Times New Roman" w:hAnsi="Times New Roman" w:cs="Times New Roman"/>
            <w:noProof/>
            <w:color w:val="auto"/>
          </w:rPr>
          <w:t xml:space="preserve">Table 4 </w:t>
        </w:r>
        <w:r w:rsidR="004C6A23" w:rsidRPr="00E40834">
          <w:rPr>
            <w:rStyle w:val="Hyperlink"/>
            <w:rFonts w:ascii="Times New Roman" w:hAnsi="Times New Roman" w:cs="Times New Roman"/>
            <w:noProof/>
            <w:color w:val="auto"/>
          </w:rPr>
          <w:t>Summary of t</w:t>
        </w:r>
        <w:r w:rsidR="004A43DA" w:rsidRPr="00E40834">
          <w:rPr>
            <w:rStyle w:val="Hyperlink"/>
            <w:rFonts w:ascii="Times New Roman" w:hAnsi="Times New Roman" w:cs="Times New Roman"/>
            <w:noProof/>
            <w:color w:val="auto"/>
          </w:rPr>
          <w:t>est results</w:t>
        </w:r>
      </w:hyperlink>
    </w:p>
    <w:p w14:paraId="2EC6546A" w14:textId="78EE1259" w:rsidR="004A43DA" w:rsidRPr="00E40834" w:rsidRDefault="008A60DC" w:rsidP="00E40834">
      <w:pPr>
        <w:pStyle w:val="TableofFigures"/>
        <w:tabs>
          <w:tab w:val="right" w:leader="dot" w:pos="9628"/>
        </w:tabs>
        <w:spacing w:after="60" w:line="240" w:lineRule="auto"/>
        <w:rPr>
          <w:rFonts w:ascii="Times New Roman" w:eastAsiaTheme="minorEastAsia" w:hAnsi="Times New Roman" w:cs="Times New Roman"/>
          <w:noProof/>
          <w:lang w:eastAsia="en-GB"/>
        </w:rPr>
      </w:pPr>
      <w:hyperlink w:anchor="_Toc489622413" w:history="1">
        <w:r w:rsidR="004A43DA" w:rsidRPr="00E40834">
          <w:rPr>
            <w:rStyle w:val="Hyperlink"/>
            <w:rFonts w:ascii="Times New Roman" w:hAnsi="Times New Roman" w:cs="Times New Roman"/>
            <w:noProof/>
            <w:color w:val="auto"/>
          </w:rPr>
          <w:t xml:space="preserve">Table 5 Stiffness </w:t>
        </w:r>
        <w:r w:rsidR="004C6A23" w:rsidRPr="00E40834">
          <w:rPr>
            <w:rStyle w:val="Hyperlink"/>
            <w:rFonts w:ascii="Times New Roman" w:hAnsi="Times New Roman" w:cs="Times New Roman"/>
            <w:noProof/>
            <w:color w:val="auto"/>
          </w:rPr>
          <w:t>characteristics</w:t>
        </w:r>
      </w:hyperlink>
    </w:p>
    <w:p w14:paraId="09A12706" w14:textId="77777777" w:rsidR="004A43DA" w:rsidRPr="00E40834" w:rsidRDefault="008A60DC" w:rsidP="00E40834">
      <w:pPr>
        <w:pStyle w:val="TableofFigures"/>
        <w:tabs>
          <w:tab w:val="right" w:leader="dot" w:pos="9628"/>
        </w:tabs>
        <w:spacing w:after="60" w:line="240" w:lineRule="auto"/>
        <w:rPr>
          <w:rStyle w:val="Hyperlink"/>
          <w:rFonts w:ascii="Times New Roman" w:hAnsi="Times New Roman" w:cs="Times New Roman"/>
          <w:noProof/>
          <w:color w:val="auto"/>
        </w:rPr>
      </w:pPr>
      <w:hyperlink w:anchor="_Toc489622414" w:history="1">
        <w:r w:rsidR="004A43DA" w:rsidRPr="00E40834">
          <w:rPr>
            <w:rStyle w:val="Hyperlink"/>
            <w:rFonts w:ascii="Times New Roman" w:hAnsi="Times New Roman" w:cs="Times New Roman"/>
            <w:noProof/>
            <w:color w:val="auto"/>
          </w:rPr>
          <w:t>Table 6 Ductility assessments</w:t>
        </w:r>
      </w:hyperlink>
    </w:p>
    <w:p w14:paraId="196B2E01" w14:textId="77777777" w:rsidR="0076296D" w:rsidRPr="00E40834" w:rsidRDefault="0076296D" w:rsidP="00E40834"/>
    <w:p w14:paraId="650CD4F8" w14:textId="4575BC84" w:rsidR="00F3768E" w:rsidRPr="00E40834" w:rsidRDefault="004A43DA" w:rsidP="00E40834">
      <w:pPr>
        <w:pStyle w:val="Heading1"/>
        <w:spacing w:before="0" w:after="60" w:line="240" w:lineRule="auto"/>
        <w:rPr>
          <w:rFonts w:ascii="Times New Roman" w:hAnsi="Times New Roman" w:cs="Times New Roman"/>
          <w:b/>
          <w:color w:val="auto"/>
          <w:sz w:val="28"/>
        </w:rPr>
      </w:pPr>
      <w:r w:rsidRPr="00E40834">
        <w:rPr>
          <w:rFonts w:ascii="Times New Roman" w:hAnsi="Times New Roman" w:cs="Times New Roman"/>
          <w:color w:val="auto"/>
          <w:sz w:val="24"/>
        </w:rPr>
        <w:fldChar w:fldCharType="end"/>
      </w:r>
      <w:r w:rsidR="00F3768E" w:rsidRPr="00E40834">
        <w:rPr>
          <w:rFonts w:ascii="Times New Roman" w:hAnsi="Times New Roman" w:cs="Times New Roman"/>
          <w:b/>
          <w:color w:val="auto"/>
          <w:sz w:val="28"/>
        </w:rPr>
        <w:t>List of Figures</w:t>
      </w:r>
    </w:p>
    <w:bookmarkStart w:id="131" w:name="OLE_LINK332"/>
    <w:bookmarkStart w:id="132" w:name="OLE_LINK333"/>
    <w:p w14:paraId="76C7529D" w14:textId="4E1185F7" w:rsidR="0022701F" w:rsidRPr="00E40834" w:rsidRDefault="004A43DA" w:rsidP="00E40834">
      <w:pPr>
        <w:pStyle w:val="TableofFigures"/>
        <w:tabs>
          <w:tab w:val="right" w:leader="dot" w:pos="9628"/>
        </w:tabs>
        <w:rPr>
          <w:rFonts w:eastAsiaTheme="minorEastAsia"/>
          <w:noProof/>
          <w:lang w:eastAsia="en-GB"/>
        </w:rPr>
      </w:pPr>
      <w:r w:rsidRPr="00E40834">
        <w:rPr>
          <w:rFonts w:ascii="Times New Roman" w:hAnsi="Times New Roman" w:cs="Times New Roman"/>
          <w:sz w:val="24"/>
        </w:rPr>
        <w:fldChar w:fldCharType="begin"/>
      </w:r>
      <w:r w:rsidRPr="00E40834">
        <w:rPr>
          <w:rFonts w:ascii="Times New Roman" w:hAnsi="Times New Roman" w:cs="Times New Roman"/>
          <w:sz w:val="24"/>
        </w:rPr>
        <w:instrText xml:space="preserve"> TOC \n \p " " \h \z \c "Figure" </w:instrText>
      </w:r>
      <w:r w:rsidRPr="00E40834">
        <w:rPr>
          <w:rFonts w:ascii="Times New Roman" w:hAnsi="Times New Roman" w:cs="Times New Roman"/>
          <w:sz w:val="24"/>
        </w:rPr>
        <w:fldChar w:fldCharType="separate"/>
      </w:r>
      <w:hyperlink w:anchor="_Toc509417453" w:history="1">
        <w:r w:rsidR="0022701F" w:rsidRPr="00E40834">
          <w:rPr>
            <w:rStyle w:val="Hyperlink"/>
            <w:rFonts w:ascii="Times New Roman" w:hAnsi="Times New Roman" w:cs="Times New Roman"/>
            <w:noProof/>
          </w:rPr>
          <w:t>Figure 1 Testing arrangement: a) test-rig layout, b) side view, c) skew view</w:t>
        </w:r>
      </w:hyperlink>
    </w:p>
    <w:p w14:paraId="57B95954" w14:textId="594285BC" w:rsidR="0022701F" w:rsidRPr="00E40834" w:rsidRDefault="008A60DC" w:rsidP="00E40834">
      <w:pPr>
        <w:pStyle w:val="TableofFigures"/>
        <w:tabs>
          <w:tab w:val="right" w:leader="dot" w:pos="9628"/>
        </w:tabs>
        <w:rPr>
          <w:rFonts w:eastAsiaTheme="minorEastAsia"/>
          <w:noProof/>
          <w:lang w:eastAsia="en-GB"/>
        </w:rPr>
      </w:pPr>
      <w:hyperlink w:anchor="_Toc509417454" w:history="1">
        <w:r w:rsidR="0022701F" w:rsidRPr="00E40834">
          <w:rPr>
            <w:rStyle w:val="Hyperlink"/>
            <w:rFonts w:ascii="Times New Roman" w:hAnsi="Times New Roman" w:cs="Times New Roman"/>
            <w:noProof/>
          </w:rPr>
          <w:t>Figure 2 Specimen details: a) cross-section of the Ø350 mm and Ø250 mm diameter members, b) view of reinforcement layout, c) typical reinforced rubberised concrete specimen (RRuC), d) typical AFRP confined reinforced rubberised concrete member (CRRuC)</w:t>
        </w:r>
      </w:hyperlink>
    </w:p>
    <w:p w14:paraId="7CA4D4F0" w14:textId="7F42691D" w:rsidR="0022701F" w:rsidRPr="00E40834" w:rsidRDefault="008A60DC" w:rsidP="00E40834">
      <w:pPr>
        <w:pStyle w:val="TableofFigures"/>
        <w:tabs>
          <w:tab w:val="right" w:leader="dot" w:pos="9628"/>
        </w:tabs>
        <w:rPr>
          <w:rFonts w:eastAsiaTheme="minorEastAsia"/>
          <w:noProof/>
          <w:lang w:eastAsia="en-GB"/>
        </w:rPr>
      </w:pPr>
      <w:hyperlink w:anchor="_Toc509417455" w:history="1">
        <w:r w:rsidR="0022701F" w:rsidRPr="00E40834">
          <w:rPr>
            <w:rStyle w:val="Hyperlink"/>
            <w:rFonts w:ascii="Times New Roman" w:hAnsi="Times New Roman" w:cs="Times New Roman"/>
            <w:noProof/>
          </w:rPr>
          <w:t>Figure 3 Sieve analysis for aggregates and rubber</w:t>
        </w:r>
      </w:hyperlink>
    </w:p>
    <w:p w14:paraId="5A89EAD4" w14:textId="4A6F4D2B" w:rsidR="0022701F" w:rsidRPr="00E40834" w:rsidRDefault="008A60DC" w:rsidP="00E40834">
      <w:pPr>
        <w:pStyle w:val="TableofFigures"/>
        <w:tabs>
          <w:tab w:val="right" w:leader="dot" w:pos="9628"/>
        </w:tabs>
        <w:rPr>
          <w:rFonts w:eastAsiaTheme="minorEastAsia"/>
          <w:noProof/>
          <w:lang w:eastAsia="en-GB"/>
        </w:rPr>
      </w:pPr>
      <w:hyperlink w:anchor="_Toc509417456" w:history="1">
        <w:r w:rsidR="0022701F" w:rsidRPr="00E40834">
          <w:rPr>
            <w:rStyle w:val="Hyperlink"/>
            <w:rFonts w:ascii="Times New Roman" w:hAnsi="Times New Roman" w:cs="Times New Roman"/>
            <w:noProof/>
          </w:rPr>
          <w:t>Figure 4 Constitutive σ-ε response: a) R45 Ø100 cylinders, b) R60 Ø100 cylinders, c) strength degradation curve [14], d) strength degradation curve and properties of the rubberised concrete materials in this study</w:t>
        </w:r>
      </w:hyperlink>
    </w:p>
    <w:p w14:paraId="7802B9BA" w14:textId="07F7C25E" w:rsidR="0022701F" w:rsidRPr="00E40834" w:rsidRDefault="008A60DC" w:rsidP="00E40834">
      <w:pPr>
        <w:pStyle w:val="TableofFigures"/>
        <w:tabs>
          <w:tab w:val="right" w:leader="dot" w:pos="9628"/>
        </w:tabs>
        <w:rPr>
          <w:rFonts w:eastAsiaTheme="minorEastAsia"/>
          <w:noProof/>
          <w:lang w:eastAsia="en-GB"/>
        </w:rPr>
      </w:pPr>
      <w:hyperlink w:anchor="_Toc509417457" w:history="1">
        <w:r w:rsidR="0022701F" w:rsidRPr="00E40834">
          <w:rPr>
            <w:rStyle w:val="Hyperlink"/>
            <w:rFonts w:ascii="Times New Roman" w:hAnsi="Times New Roman" w:cs="Times New Roman"/>
            <w:noProof/>
          </w:rPr>
          <w:t>Figure 5 Instrumentation details</w:t>
        </w:r>
        <w:r w:rsidR="005315DC" w:rsidRPr="00E40834">
          <w:rPr>
            <w:rStyle w:val="Hyperlink"/>
            <w:rFonts w:ascii="Times New Roman" w:hAnsi="Times New Roman" w:cs="Times New Roman"/>
            <w:noProof/>
          </w:rPr>
          <w:t>:</w:t>
        </w:r>
        <w:r w:rsidR="0022701F" w:rsidRPr="00E40834">
          <w:rPr>
            <w:rStyle w:val="Hyperlink"/>
            <w:rFonts w:ascii="Times New Roman" w:hAnsi="Times New Roman" w:cs="Times New Roman"/>
            <w:noProof/>
          </w:rPr>
          <w:t xml:space="preserve"> a) location of strain gauges, b) position of displacement transducers and surface gauges, c) digital image correlation system</w:t>
        </w:r>
      </w:hyperlink>
    </w:p>
    <w:p w14:paraId="1B9C184C" w14:textId="2A3BCFA4" w:rsidR="0022701F" w:rsidRPr="00E40834" w:rsidRDefault="008A60DC" w:rsidP="00E40834">
      <w:pPr>
        <w:pStyle w:val="TableofFigures"/>
        <w:tabs>
          <w:tab w:val="right" w:leader="dot" w:pos="9628"/>
        </w:tabs>
        <w:rPr>
          <w:rFonts w:eastAsiaTheme="minorEastAsia"/>
          <w:noProof/>
          <w:lang w:eastAsia="en-GB"/>
        </w:rPr>
      </w:pPr>
      <w:hyperlink w:anchor="_Toc509417458" w:history="1">
        <w:r w:rsidR="0022701F" w:rsidRPr="00E40834">
          <w:rPr>
            <w:rStyle w:val="Hyperlink"/>
            <w:rFonts w:ascii="Times New Roman" w:hAnsi="Times New Roman" w:cs="Times New Roman"/>
            <w:noProof/>
          </w:rPr>
          <w:t>Figure 6 Load-deformation (V-δ) response for Ø250 members: a) D250-R60-F0-N1, b) D250-R00-F0-N1, c) D250-R60-F3-N1</w:t>
        </w:r>
      </w:hyperlink>
    </w:p>
    <w:p w14:paraId="4E5CDBAC" w14:textId="42C3D30F" w:rsidR="0022701F" w:rsidRPr="00E40834" w:rsidRDefault="008A60DC" w:rsidP="00E40834">
      <w:pPr>
        <w:pStyle w:val="TableofFigures"/>
        <w:tabs>
          <w:tab w:val="right" w:leader="dot" w:pos="9628"/>
        </w:tabs>
        <w:rPr>
          <w:rFonts w:eastAsiaTheme="minorEastAsia"/>
          <w:noProof/>
          <w:lang w:eastAsia="en-GB"/>
        </w:rPr>
      </w:pPr>
      <w:hyperlink w:anchor="_Toc509417459" w:history="1">
        <w:r w:rsidR="0022701F" w:rsidRPr="00E40834">
          <w:rPr>
            <w:rStyle w:val="Hyperlink"/>
            <w:rFonts w:ascii="Times New Roman" w:hAnsi="Times New Roman" w:cs="Times New Roman"/>
            <w:noProof/>
          </w:rPr>
          <w:t>Figure 7  V-δ response for Ø350 RRuC members: a) D350-R45-F0-N0, b) D350-R45-F0-N1, c) D350-R60-F0-N0, d) D350-R60-F0-N1, e) D350-R60-F0-N2, f) D350-R6-F0-N2S</w:t>
        </w:r>
      </w:hyperlink>
    </w:p>
    <w:p w14:paraId="5B643AF0" w14:textId="186D0D15" w:rsidR="0022701F" w:rsidRPr="00E40834" w:rsidRDefault="008A60DC" w:rsidP="00E40834">
      <w:pPr>
        <w:pStyle w:val="TableofFigures"/>
        <w:tabs>
          <w:tab w:val="right" w:leader="dot" w:pos="9628"/>
        </w:tabs>
        <w:rPr>
          <w:rFonts w:eastAsiaTheme="minorEastAsia"/>
          <w:noProof/>
          <w:lang w:eastAsia="en-GB"/>
        </w:rPr>
      </w:pPr>
      <w:hyperlink w:anchor="_Toc509417460" w:history="1">
        <w:r w:rsidR="0022701F" w:rsidRPr="00E40834">
          <w:rPr>
            <w:rStyle w:val="Hyperlink"/>
            <w:rFonts w:ascii="Times New Roman" w:hAnsi="Times New Roman" w:cs="Times New Roman"/>
            <w:noProof/>
          </w:rPr>
          <w:t>Figure 8 V-δ response for Ø350 CRRuC members: a) D350-R45-F2-N0, b) D350-R45-F2-N2, c) D350-R60-F3-N0, d) D350-R60-F3-N2.</w:t>
        </w:r>
      </w:hyperlink>
    </w:p>
    <w:p w14:paraId="2F35E0C8" w14:textId="3190B5D2" w:rsidR="0022701F" w:rsidRPr="00E40834" w:rsidRDefault="008A60DC" w:rsidP="00E40834">
      <w:pPr>
        <w:pStyle w:val="TableofFigures"/>
        <w:tabs>
          <w:tab w:val="right" w:leader="dot" w:pos="9628"/>
        </w:tabs>
        <w:rPr>
          <w:rFonts w:eastAsiaTheme="minorEastAsia"/>
          <w:noProof/>
          <w:lang w:eastAsia="en-GB"/>
        </w:rPr>
      </w:pPr>
      <w:hyperlink w:anchor="_Toc509417461" w:history="1">
        <w:r w:rsidR="0022701F" w:rsidRPr="00E40834">
          <w:rPr>
            <w:rStyle w:val="Hyperlink"/>
            <w:rFonts w:ascii="Times New Roman" w:hAnsi="Times New Roman" w:cs="Times New Roman"/>
            <w:noProof/>
          </w:rPr>
          <w:t>Figure 9 RRuC member kinematics from camera and DIC processing: a) D350-R45-F0-N0 with no axial load, b) D350-R45-F0-N2 with high axial load</w:t>
        </w:r>
      </w:hyperlink>
    </w:p>
    <w:p w14:paraId="40FD1918" w14:textId="58157BFD" w:rsidR="0022701F" w:rsidRPr="00E40834" w:rsidRDefault="008A60DC" w:rsidP="00E40834">
      <w:pPr>
        <w:pStyle w:val="TableofFigures"/>
        <w:tabs>
          <w:tab w:val="right" w:leader="dot" w:pos="9628"/>
        </w:tabs>
        <w:rPr>
          <w:rFonts w:eastAsiaTheme="minorEastAsia"/>
          <w:noProof/>
          <w:lang w:eastAsia="en-GB"/>
        </w:rPr>
      </w:pPr>
      <w:hyperlink w:anchor="_Toc509417462" w:history="1">
        <w:r w:rsidR="0022701F" w:rsidRPr="00E40834">
          <w:rPr>
            <w:rStyle w:val="Hyperlink"/>
            <w:rFonts w:ascii="Times New Roman" w:hAnsi="Times New Roman" w:cs="Times New Roman"/>
            <w:noProof/>
          </w:rPr>
          <w:t>Figure 10 Longitudinal rebar fracture in Specimen D350-R45-F0-N1 after removal of the concrete cover</w:t>
        </w:r>
      </w:hyperlink>
    </w:p>
    <w:p w14:paraId="48B88FA6" w14:textId="516C6813" w:rsidR="0022701F" w:rsidRPr="00E40834" w:rsidRDefault="008A60DC" w:rsidP="00E40834">
      <w:pPr>
        <w:pStyle w:val="TableofFigures"/>
        <w:tabs>
          <w:tab w:val="right" w:leader="dot" w:pos="9628"/>
        </w:tabs>
        <w:rPr>
          <w:rFonts w:eastAsiaTheme="minorEastAsia"/>
          <w:noProof/>
          <w:lang w:eastAsia="en-GB"/>
        </w:rPr>
      </w:pPr>
      <w:hyperlink w:anchor="_Toc509417463" w:history="1">
        <w:r w:rsidR="0022701F" w:rsidRPr="00E40834">
          <w:rPr>
            <w:rStyle w:val="Hyperlink"/>
            <w:rFonts w:ascii="Times New Roman" w:hAnsi="Times New Roman" w:cs="Times New Roman"/>
            <w:noProof/>
          </w:rPr>
          <w:t>Figure 11 CRRuC member kinematics as obtained from the DIC: a) D350-F60-F3-N0, b) D350-R60-F3-N2</w:t>
        </w:r>
      </w:hyperlink>
    </w:p>
    <w:p w14:paraId="6B6BBCA7" w14:textId="52CCE117" w:rsidR="0022701F" w:rsidRPr="00E40834" w:rsidRDefault="008A60DC" w:rsidP="00E40834">
      <w:pPr>
        <w:pStyle w:val="TableofFigures"/>
        <w:tabs>
          <w:tab w:val="right" w:leader="dot" w:pos="9628"/>
        </w:tabs>
        <w:rPr>
          <w:rFonts w:eastAsiaTheme="minorEastAsia"/>
          <w:noProof/>
          <w:lang w:eastAsia="en-GB"/>
        </w:rPr>
      </w:pPr>
      <w:hyperlink w:anchor="_Toc509417464" w:history="1">
        <w:r w:rsidR="0022701F" w:rsidRPr="00E40834">
          <w:rPr>
            <w:rStyle w:val="Hyperlink"/>
            <w:rFonts w:ascii="Times New Roman" w:hAnsi="Times New Roman" w:cs="Times New Roman"/>
            <w:noProof/>
          </w:rPr>
          <w:t>Figure 12 Views of Specimen D350-R45-F2-N0 after testing: a) stretched regions and interface gap, b) damage state after removal of external confinement</w:t>
        </w:r>
      </w:hyperlink>
    </w:p>
    <w:p w14:paraId="1F313B58" w14:textId="02F06A6C" w:rsidR="0022701F" w:rsidRPr="00E40834" w:rsidRDefault="008A60DC" w:rsidP="00E40834">
      <w:pPr>
        <w:pStyle w:val="TableofFigures"/>
        <w:tabs>
          <w:tab w:val="right" w:leader="dot" w:pos="9628"/>
        </w:tabs>
        <w:rPr>
          <w:rFonts w:eastAsiaTheme="minorEastAsia"/>
          <w:noProof/>
          <w:lang w:eastAsia="en-GB"/>
        </w:rPr>
      </w:pPr>
      <w:hyperlink w:anchor="_Toc509417465" w:history="1">
        <w:r w:rsidR="0022701F" w:rsidRPr="00E40834">
          <w:rPr>
            <w:rStyle w:val="Hyperlink"/>
            <w:rFonts w:ascii="Times New Roman" w:hAnsi="Times New Roman" w:cs="Times New Roman"/>
            <w:noProof/>
          </w:rPr>
          <w:t>Figure 13 Envelope moment-rotation (</w:t>
        </w:r>
        <w:r w:rsidR="0022701F" w:rsidRPr="00E40834">
          <w:rPr>
            <w:rStyle w:val="Hyperlink"/>
            <w:rFonts w:ascii="Times New Roman" w:hAnsi="Times New Roman" w:cs="Times New Roman"/>
            <w:i/>
            <w:noProof/>
          </w:rPr>
          <w:t>M-ψ</w:t>
        </w:r>
        <w:r w:rsidR="0022701F" w:rsidRPr="00E40834">
          <w:rPr>
            <w:rStyle w:val="Hyperlink"/>
            <w:rFonts w:ascii="Times New Roman" w:hAnsi="Times New Roman" w:cs="Times New Roman"/>
            <w:noProof/>
          </w:rPr>
          <w:t>) curves for: a) Ø250 members, b) Ø350 R45 RRuC members, c) Ø350 R60 RRuC members, d) Ø350 CRRuC members</w:t>
        </w:r>
      </w:hyperlink>
    </w:p>
    <w:p w14:paraId="3EBE6F5E" w14:textId="1FCD3C17" w:rsidR="0022701F" w:rsidRPr="00E40834" w:rsidRDefault="008A60DC" w:rsidP="00E40834">
      <w:pPr>
        <w:pStyle w:val="TableofFigures"/>
        <w:tabs>
          <w:tab w:val="right" w:leader="dot" w:pos="9628"/>
        </w:tabs>
        <w:rPr>
          <w:rFonts w:eastAsiaTheme="minorEastAsia"/>
          <w:noProof/>
          <w:lang w:eastAsia="en-GB"/>
        </w:rPr>
      </w:pPr>
      <w:hyperlink w:anchor="_Toc509417466" w:history="1">
        <w:r w:rsidR="0022701F" w:rsidRPr="00E40834">
          <w:rPr>
            <w:rStyle w:val="Hyperlink"/>
            <w:rFonts w:ascii="Times New Roman" w:hAnsi="Times New Roman" w:cs="Times New Roman"/>
            <w:noProof/>
          </w:rPr>
          <w:t xml:space="preserve">Figure 14 Stiffness parameter </w:t>
        </w:r>
        <w:r w:rsidR="0022701F" w:rsidRPr="00E40834">
          <w:rPr>
            <w:rStyle w:val="Hyperlink"/>
            <w:rFonts w:ascii="Times New Roman" w:hAnsi="Times New Roman" w:cs="Times New Roman"/>
            <w:i/>
            <w:noProof/>
          </w:rPr>
          <w:t>λ</w:t>
        </w:r>
        <w:r w:rsidR="0022701F" w:rsidRPr="00E40834">
          <w:rPr>
            <w:rStyle w:val="Hyperlink"/>
            <w:rFonts w:ascii="Times New Roman" w:hAnsi="Times New Roman" w:cs="Times New Roman"/>
            <w:i/>
            <w:noProof/>
            <w:vertAlign w:val="subscript"/>
          </w:rPr>
          <w:t>k</w:t>
        </w:r>
        <w:r w:rsidR="0022701F" w:rsidRPr="00E40834">
          <w:rPr>
            <w:rStyle w:val="Hyperlink"/>
            <w:rFonts w:ascii="Times New Roman" w:hAnsi="Times New Roman" w:cs="Times New Roman"/>
            <w:i/>
            <w:noProof/>
          </w:rPr>
          <w:t xml:space="preserve"> </w:t>
        </w:r>
        <w:r w:rsidR="0022701F" w:rsidRPr="00E40834">
          <w:rPr>
            <w:rStyle w:val="Hyperlink"/>
            <w:rFonts w:ascii="Times New Roman" w:hAnsi="Times New Roman" w:cs="Times New Roman"/>
            <w:noProof/>
          </w:rPr>
          <w:t>versus axial load ratio ν</w:t>
        </w:r>
      </w:hyperlink>
    </w:p>
    <w:p w14:paraId="2AC33F2B" w14:textId="17AD61E8" w:rsidR="0022701F" w:rsidRPr="00E40834" w:rsidRDefault="008A60DC" w:rsidP="00E40834">
      <w:pPr>
        <w:pStyle w:val="TableofFigures"/>
        <w:tabs>
          <w:tab w:val="right" w:leader="dot" w:pos="9628"/>
        </w:tabs>
        <w:rPr>
          <w:rFonts w:eastAsiaTheme="minorEastAsia"/>
          <w:noProof/>
          <w:lang w:eastAsia="en-GB"/>
        </w:rPr>
      </w:pPr>
      <w:hyperlink w:anchor="_Toc509417467" w:history="1">
        <w:r w:rsidR="0022701F" w:rsidRPr="00E40834">
          <w:rPr>
            <w:rStyle w:val="Hyperlink"/>
            <w:rFonts w:ascii="Times New Roman" w:hAnsi="Times New Roman" w:cs="Times New Roman"/>
            <w:noProof/>
          </w:rPr>
          <w:t>Figure 15 Typical stress-strain response of rubberised concrete materials</w:t>
        </w:r>
      </w:hyperlink>
    </w:p>
    <w:p w14:paraId="1F5B1C2E" w14:textId="7F151988" w:rsidR="0022701F" w:rsidRPr="00E40834" w:rsidRDefault="008A60DC" w:rsidP="00E40834">
      <w:pPr>
        <w:pStyle w:val="TableofFigures"/>
        <w:tabs>
          <w:tab w:val="right" w:leader="dot" w:pos="9628"/>
        </w:tabs>
        <w:rPr>
          <w:rFonts w:eastAsiaTheme="minorEastAsia"/>
          <w:noProof/>
          <w:lang w:eastAsia="en-GB"/>
        </w:rPr>
      </w:pPr>
      <w:hyperlink w:anchor="_Toc509417468" w:history="1">
        <w:r w:rsidR="0022701F" w:rsidRPr="00E40834">
          <w:rPr>
            <w:rStyle w:val="Hyperlink"/>
            <w:rFonts w:ascii="Times New Roman" w:hAnsi="Times New Roman" w:cs="Times New Roman"/>
            <w:noProof/>
          </w:rPr>
          <w:t xml:space="preserve">Figure 16  a) Influence of </w:t>
        </w:r>
        <w:r w:rsidR="0022701F" w:rsidRPr="00E40834">
          <w:rPr>
            <w:rStyle w:val="Hyperlink"/>
            <w:rFonts w:ascii="Times New Roman" w:hAnsi="Times New Roman" w:cs="Times New Roman"/>
            <w:i/>
            <w:noProof/>
          </w:rPr>
          <w:t>ρ</w:t>
        </w:r>
        <w:r w:rsidR="0022701F" w:rsidRPr="00E40834">
          <w:rPr>
            <w:rStyle w:val="Hyperlink"/>
            <w:rFonts w:ascii="Times New Roman" w:hAnsi="Times New Roman" w:cs="Times New Roman"/>
            <w:i/>
            <w:noProof/>
            <w:vertAlign w:val="subscript"/>
          </w:rPr>
          <w:t>vr</w:t>
        </w:r>
        <w:r w:rsidR="0022701F" w:rsidRPr="00E40834">
          <w:rPr>
            <w:rStyle w:val="Hyperlink"/>
            <w:rFonts w:ascii="Times New Roman" w:hAnsi="Times New Roman" w:cs="Times New Roman"/>
            <w:noProof/>
          </w:rPr>
          <w:t xml:space="preserve"> on </w:t>
        </w:r>
        <w:r w:rsidR="0022701F" w:rsidRPr="00E40834">
          <w:rPr>
            <w:rStyle w:val="Hyperlink"/>
            <w:rFonts w:ascii="Times New Roman" w:hAnsi="Times New Roman" w:cs="Times New Roman"/>
            <w:i/>
            <w:noProof/>
          </w:rPr>
          <w:t>ε</w:t>
        </w:r>
        <w:r w:rsidR="0022701F" w:rsidRPr="00E40834">
          <w:rPr>
            <w:rStyle w:val="Hyperlink"/>
            <w:rFonts w:ascii="Times New Roman" w:hAnsi="Times New Roman" w:cs="Times New Roman"/>
            <w:i/>
            <w:noProof/>
            <w:vertAlign w:val="subscript"/>
          </w:rPr>
          <w:t>2</w:t>
        </w:r>
        <w:r w:rsidR="0022701F" w:rsidRPr="00E40834">
          <w:rPr>
            <w:rStyle w:val="Hyperlink"/>
            <w:rFonts w:ascii="Times New Roman" w:hAnsi="Times New Roman" w:cs="Times New Roman"/>
            <w:noProof/>
          </w:rPr>
          <w:t xml:space="preserve">; stress-strain </w:t>
        </w:r>
        <w:r w:rsidR="0022701F" w:rsidRPr="00E40834">
          <w:rPr>
            <w:rStyle w:val="Hyperlink"/>
            <w:rFonts w:ascii="Times New Roman" w:hAnsi="Times New Roman" w:cs="Times New Roman"/>
            <w:i/>
            <w:noProof/>
          </w:rPr>
          <w:t>σ-ε</w:t>
        </w:r>
        <w:r w:rsidR="0022701F" w:rsidRPr="00E40834">
          <w:rPr>
            <w:rStyle w:val="Hyperlink"/>
            <w:rFonts w:ascii="Times New Roman" w:hAnsi="Times New Roman" w:cs="Times New Roman"/>
            <w:noProof/>
          </w:rPr>
          <w:t xml:space="preserve"> curves for assessment of M-N interaction diagram for: b) D350-R60-F3 columns, c) D350-R45-F2 columns; d) regression analysis for assessment of proportionality factors in Equation (4)</w:t>
        </w:r>
      </w:hyperlink>
    </w:p>
    <w:p w14:paraId="0554D619" w14:textId="6BD59A3F" w:rsidR="0022701F" w:rsidRPr="00E40834" w:rsidRDefault="008A60DC" w:rsidP="00E40834">
      <w:pPr>
        <w:pStyle w:val="TableofFigures"/>
        <w:tabs>
          <w:tab w:val="right" w:leader="dot" w:pos="9628"/>
        </w:tabs>
        <w:rPr>
          <w:rFonts w:eastAsiaTheme="minorEastAsia"/>
          <w:noProof/>
          <w:lang w:eastAsia="en-GB"/>
        </w:rPr>
      </w:pPr>
      <w:hyperlink w:anchor="_Toc509417469" w:history="1">
        <w:r w:rsidR="0022701F" w:rsidRPr="00E40834">
          <w:rPr>
            <w:rStyle w:val="Hyperlink"/>
            <w:rFonts w:ascii="Times New Roman" w:hAnsi="Times New Roman" w:cs="Times New Roman"/>
            <w:noProof/>
          </w:rPr>
          <w:t>Figure 17 Bending-axial interaction curves for Ø350 RRuC members a) D350-R45-F0, b) D350-R60-F0; Ø350 CRRuC members c) D350-R45-F2, d) D350-R60-F3; Ø250 members e) RC - D350-R00-F0-N1, f) RRuC – D350-R60-F0-N1, g) CRRuC – D350-R60-F3-N1</w:t>
        </w:r>
      </w:hyperlink>
    </w:p>
    <w:p w14:paraId="22A63834" w14:textId="06910748" w:rsidR="0022701F" w:rsidRPr="00E40834" w:rsidRDefault="008A60DC" w:rsidP="00E40834">
      <w:pPr>
        <w:pStyle w:val="TableofFigures"/>
        <w:tabs>
          <w:tab w:val="right" w:leader="dot" w:pos="9628"/>
        </w:tabs>
        <w:rPr>
          <w:rFonts w:eastAsiaTheme="minorEastAsia"/>
          <w:noProof/>
          <w:lang w:eastAsia="en-GB"/>
        </w:rPr>
      </w:pPr>
      <w:hyperlink w:anchor="_Toc509417470" w:history="1">
        <w:r w:rsidR="0022701F" w:rsidRPr="00E40834">
          <w:rPr>
            <w:rStyle w:val="Hyperlink"/>
            <w:rFonts w:ascii="Times New Roman" w:hAnsi="Times New Roman" w:cs="Times New Roman"/>
            <w:noProof/>
          </w:rPr>
          <w:t>Figure 18 Inelastic response assessment:  a) member configuration, b) definitions of slope and deflection angle, c) plastic hinge zone, d) moment diagram at ultimate, e) rotational ductility</w:t>
        </w:r>
      </w:hyperlink>
    </w:p>
    <w:p w14:paraId="5DC6E26E" w14:textId="622E018E" w:rsidR="0022701F" w:rsidRPr="00E40834" w:rsidRDefault="008A60DC" w:rsidP="00E40834">
      <w:pPr>
        <w:pStyle w:val="TableofFigures"/>
        <w:tabs>
          <w:tab w:val="right" w:leader="dot" w:pos="9628"/>
        </w:tabs>
        <w:rPr>
          <w:rFonts w:eastAsiaTheme="minorEastAsia"/>
          <w:noProof/>
          <w:lang w:eastAsia="en-GB"/>
        </w:rPr>
      </w:pPr>
      <w:hyperlink w:anchor="_Toc509417471" w:history="1">
        <w:r w:rsidR="0022701F" w:rsidRPr="00E40834">
          <w:rPr>
            <w:rStyle w:val="Hyperlink"/>
            <w:rFonts w:ascii="Times New Roman" w:hAnsi="Times New Roman" w:cs="Times New Roman"/>
            <w:noProof/>
          </w:rPr>
          <w:t>Figure 19 Ductility considerations: a) ultimate rotation ψ</w:t>
        </w:r>
        <w:r w:rsidR="0022701F" w:rsidRPr="00E40834">
          <w:rPr>
            <w:rStyle w:val="Hyperlink"/>
            <w:rFonts w:ascii="Times New Roman" w:hAnsi="Times New Roman" w:cs="Times New Roman"/>
            <w:noProof/>
            <w:vertAlign w:val="subscript"/>
          </w:rPr>
          <w:t>u</w:t>
        </w:r>
        <w:r w:rsidR="0022701F" w:rsidRPr="00E40834">
          <w:rPr>
            <w:rStyle w:val="Hyperlink"/>
            <w:rFonts w:ascii="Times New Roman" w:hAnsi="Times New Roman" w:cs="Times New Roman"/>
            <w:noProof/>
          </w:rPr>
          <w:t>, b) rotation ductility μ</w:t>
        </w:r>
        <w:r w:rsidR="0022701F" w:rsidRPr="00E40834">
          <w:rPr>
            <w:rStyle w:val="Hyperlink"/>
            <w:rFonts w:ascii="Times New Roman" w:hAnsi="Times New Roman" w:cs="Times New Roman"/>
            <w:noProof/>
            <w:vertAlign w:val="subscript"/>
          </w:rPr>
          <w:t>ψ</w:t>
        </w:r>
      </w:hyperlink>
    </w:p>
    <w:p w14:paraId="31E97100" w14:textId="46E84A71" w:rsidR="0022701F" w:rsidRPr="00E40834" w:rsidRDefault="008A60DC" w:rsidP="00E40834">
      <w:pPr>
        <w:pStyle w:val="TableofFigures"/>
        <w:tabs>
          <w:tab w:val="right" w:leader="dot" w:pos="9628"/>
        </w:tabs>
        <w:rPr>
          <w:rFonts w:eastAsiaTheme="minorEastAsia"/>
          <w:noProof/>
          <w:lang w:eastAsia="en-GB"/>
        </w:rPr>
      </w:pPr>
      <w:hyperlink w:anchor="_Toc509417472" w:history="1">
        <w:r w:rsidR="0022701F" w:rsidRPr="00E40834">
          <w:rPr>
            <w:rStyle w:val="Hyperlink"/>
            <w:rFonts w:ascii="Times New Roman" w:hAnsi="Times New Roman" w:cs="Times New Roman"/>
            <w:noProof/>
          </w:rPr>
          <w:t>Figure 20 Reinforcement strains and plasticity distribution</w:t>
        </w:r>
      </w:hyperlink>
    </w:p>
    <w:p w14:paraId="63A0DB13" w14:textId="1221D3BC" w:rsidR="0022701F" w:rsidRPr="00E40834" w:rsidRDefault="008A60DC" w:rsidP="00E40834">
      <w:pPr>
        <w:pStyle w:val="TableofFigures"/>
        <w:tabs>
          <w:tab w:val="right" w:leader="dot" w:pos="9628"/>
        </w:tabs>
        <w:rPr>
          <w:rFonts w:eastAsiaTheme="minorEastAsia"/>
          <w:noProof/>
          <w:lang w:eastAsia="en-GB"/>
        </w:rPr>
      </w:pPr>
      <w:hyperlink w:anchor="_Toc509417473" w:history="1">
        <w:r w:rsidR="0022701F" w:rsidRPr="00E40834">
          <w:rPr>
            <w:rStyle w:val="Hyperlink"/>
            <w:rFonts w:ascii="Times New Roman" w:hAnsi="Times New Roman" w:cs="Times New Roman"/>
            <w:noProof/>
          </w:rPr>
          <w:t>Figure 21  Estimated plastic hinge length</w:t>
        </w:r>
      </w:hyperlink>
    </w:p>
    <w:p w14:paraId="2D014C15" w14:textId="2B427950" w:rsidR="0022701F" w:rsidRPr="00E40834" w:rsidRDefault="008A60DC" w:rsidP="00E40834">
      <w:pPr>
        <w:pStyle w:val="TableofFigures"/>
        <w:tabs>
          <w:tab w:val="right" w:leader="dot" w:pos="9628"/>
        </w:tabs>
        <w:rPr>
          <w:rFonts w:eastAsiaTheme="minorEastAsia"/>
          <w:noProof/>
          <w:lang w:eastAsia="en-GB"/>
        </w:rPr>
      </w:pPr>
      <w:hyperlink w:anchor="_Toc509417474" w:history="1">
        <w:r w:rsidR="0022701F" w:rsidRPr="00E40834">
          <w:rPr>
            <w:rStyle w:val="Hyperlink"/>
            <w:rFonts w:ascii="Times New Roman" w:hAnsi="Times New Roman" w:cs="Times New Roman"/>
            <w:noProof/>
          </w:rPr>
          <w:t>Figure 22 Energy dissipation: a) Ø250 members, b) Ø350 R60 members without axial load, c) Ø350 R45 members without axial load, d) Ø350 R45 members with axial load, e) Ø350 R60 members with axial load</w:t>
        </w:r>
      </w:hyperlink>
    </w:p>
    <w:p w14:paraId="7258138B" w14:textId="48C1F050" w:rsidR="00CD28F3" w:rsidRPr="00E40834" w:rsidRDefault="004A43DA" w:rsidP="00E40834">
      <w:pPr>
        <w:spacing w:after="60" w:line="276" w:lineRule="auto"/>
        <w:rPr>
          <w:rFonts w:ascii="Times New Roman" w:eastAsiaTheme="majorEastAsia" w:hAnsi="Times New Roman" w:cs="Times New Roman"/>
          <w:sz w:val="24"/>
          <w:szCs w:val="32"/>
        </w:rPr>
      </w:pPr>
      <w:r w:rsidRPr="00E40834">
        <w:rPr>
          <w:rFonts w:ascii="Times New Roman" w:hAnsi="Times New Roman" w:cs="Times New Roman"/>
        </w:rPr>
        <w:fldChar w:fldCharType="end"/>
      </w:r>
      <w:bookmarkEnd w:id="131"/>
      <w:bookmarkEnd w:id="132"/>
      <w:r w:rsidR="00CD28F3" w:rsidRPr="00E40834">
        <w:rPr>
          <w:rFonts w:ascii="Times New Roman" w:hAnsi="Times New Roman" w:cs="Times New Roman"/>
          <w:sz w:val="24"/>
        </w:rPr>
        <w:br w:type="page"/>
      </w:r>
    </w:p>
    <w:p w14:paraId="38531100" w14:textId="6E489A65" w:rsidR="006457EE" w:rsidRPr="00E40834" w:rsidRDefault="00F3768E" w:rsidP="00E40834">
      <w:pPr>
        <w:pStyle w:val="Heading1"/>
        <w:spacing w:before="0"/>
        <w:rPr>
          <w:rFonts w:ascii="Times New Roman" w:hAnsi="Times New Roman" w:cs="Times New Roman"/>
          <w:b/>
          <w:color w:val="auto"/>
          <w:sz w:val="24"/>
          <w:szCs w:val="24"/>
        </w:rPr>
      </w:pPr>
      <w:r w:rsidRPr="00E40834">
        <w:rPr>
          <w:rFonts w:ascii="Times New Roman" w:hAnsi="Times New Roman" w:cs="Times New Roman"/>
          <w:b/>
          <w:color w:val="auto"/>
          <w:szCs w:val="24"/>
        </w:rPr>
        <w:t>Nomenclature</w:t>
      </w:r>
    </w:p>
    <w:p w14:paraId="74683A5D" w14:textId="77777777" w:rsidR="00D7544F" w:rsidRPr="00E40834" w:rsidRDefault="00D7544F" w:rsidP="00E40834">
      <w:pPr>
        <w:spacing w:after="0" w:line="276" w:lineRule="auto"/>
        <w:rPr>
          <w:rFonts w:ascii="Times New Roman" w:hAnsi="Times New Roman" w:cs="Times New Roman"/>
          <w:sz w:val="24"/>
          <w:szCs w:val="24"/>
        </w:rPr>
      </w:pPr>
      <w:bookmarkStart w:id="133" w:name="OLE_LINK330"/>
    </w:p>
    <w:p w14:paraId="060BCCAE" w14:textId="77777777" w:rsidR="004A43DA" w:rsidRPr="00E40834" w:rsidRDefault="004A43DA" w:rsidP="00E40834">
      <w:pPr>
        <w:spacing w:after="0" w:line="276" w:lineRule="auto"/>
        <w:rPr>
          <w:rFonts w:ascii="Times New Roman" w:hAnsi="Times New Roman" w:cs="Times New Roman"/>
          <w:b/>
          <w:i/>
          <w:iCs/>
          <w:sz w:val="24"/>
          <w:szCs w:val="24"/>
        </w:rPr>
        <w:sectPr w:rsidR="004A43DA" w:rsidRPr="00E40834" w:rsidSect="00582B34">
          <w:footerReference w:type="default" r:id="rId45"/>
          <w:pgSz w:w="11906" w:h="16838"/>
          <w:pgMar w:top="1134" w:right="1134" w:bottom="1134" w:left="1134" w:header="709" w:footer="709" w:gutter="0"/>
          <w:cols w:space="708"/>
          <w:docGrid w:linePitch="360"/>
        </w:sectPr>
      </w:pPr>
    </w:p>
    <w:p w14:paraId="5D93EC8E" w14:textId="39D39BC6" w:rsidR="00D7544F" w:rsidRPr="00E40834" w:rsidRDefault="00D7544F" w:rsidP="00E40834">
      <w:pPr>
        <w:spacing w:after="0" w:line="276" w:lineRule="auto"/>
        <w:rPr>
          <w:rFonts w:ascii="Times New Roman" w:hAnsi="Times New Roman" w:cs="Times New Roman"/>
          <w:b/>
          <w:i/>
          <w:iCs/>
          <w:sz w:val="24"/>
          <w:szCs w:val="24"/>
        </w:rPr>
      </w:pPr>
      <w:r w:rsidRPr="00E40834">
        <w:rPr>
          <w:rFonts w:ascii="Times New Roman" w:hAnsi="Times New Roman" w:cs="Times New Roman"/>
          <w:b/>
          <w:i/>
          <w:iCs/>
          <w:sz w:val="24"/>
          <w:szCs w:val="24"/>
        </w:rPr>
        <w:t>Greek letters</w:t>
      </w:r>
    </w:p>
    <w:p w14:paraId="0EE6FDA6" w14:textId="0836A889" w:rsidR="00D7544F" w:rsidRPr="00E40834" w:rsidRDefault="00D7544F" w:rsidP="00E40834">
      <w:pPr>
        <w:spacing w:after="0" w:line="269" w:lineRule="auto"/>
        <w:rPr>
          <w:rFonts w:ascii="Times New Roman" w:hAnsi="Times New Roman" w:cs="Times New Roman"/>
          <w:i/>
          <w:sz w:val="23"/>
          <w:szCs w:val="23"/>
          <w:vertAlign w:val="subscript"/>
        </w:rPr>
      </w:pPr>
      <w:r w:rsidRPr="00E40834">
        <w:rPr>
          <w:rFonts w:ascii="Times New Roman" w:hAnsi="Times New Roman" w:cs="Times New Roman"/>
          <w:sz w:val="23"/>
          <w:szCs w:val="23"/>
        </w:rPr>
        <w:t>δ</w:t>
      </w:r>
      <w:r w:rsidRPr="00E40834">
        <w:rPr>
          <w:rFonts w:ascii="Times New Roman" w:hAnsi="Times New Roman" w:cs="Times New Roman"/>
          <w:i/>
          <w:sz w:val="23"/>
          <w:szCs w:val="23"/>
          <w:vertAlign w:val="subscript"/>
        </w:rPr>
        <w:t xml:space="preserve"> </w:t>
      </w:r>
      <w:r w:rsidRPr="00E40834">
        <w:rPr>
          <w:rFonts w:ascii="Times New Roman" w:hAnsi="Times New Roman" w:cs="Times New Roman"/>
          <w:sz w:val="23"/>
          <w:szCs w:val="23"/>
        </w:rPr>
        <w:t xml:space="preserve">– lateral </w:t>
      </w:r>
      <w:r w:rsidR="00061BA5" w:rsidRPr="00E40834">
        <w:rPr>
          <w:rFonts w:ascii="Times New Roman" w:hAnsi="Times New Roman" w:cs="Times New Roman"/>
          <w:sz w:val="23"/>
          <w:szCs w:val="23"/>
        </w:rPr>
        <w:t xml:space="preserve">displacement or </w:t>
      </w:r>
      <w:r w:rsidRPr="00E40834">
        <w:rPr>
          <w:rFonts w:ascii="Times New Roman" w:hAnsi="Times New Roman" w:cs="Times New Roman"/>
          <w:sz w:val="23"/>
          <w:szCs w:val="23"/>
        </w:rPr>
        <w:t>deformation</w:t>
      </w:r>
    </w:p>
    <w:p w14:paraId="59B1D4BD" w14:textId="77777777" w:rsidR="00D84DDD" w:rsidRPr="00E40834" w:rsidRDefault="00D7544F" w:rsidP="00E40834">
      <w:pPr>
        <w:spacing w:after="0" w:line="269" w:lineRule="auto"/>
        <w:rPr>
          <w:rFonts w:ascii="Times New Roman" w:hAnsi="Times New Roman" w:cs="Times New Roman"/>
          <w:sz w:val="23"/>
          <w:szCs w:val="23"/>
        </w:rPr>
      </w:pPr>
      <w:r w:rsidRPr="00E40834">
        <w:rPr>
          <w:rFonts w:ascii="Times New Roman" w:hAnsi="Times New Roman" w:cs="Times New Roman"/>
          <w:i/>
          <w:sz w:val="23"/>
          <w:szCs w:val="23"/>
        </w:rPr>
        <w:t>δ</w:t>
      </w:r>
      <w:r w:rsidRPr="00E40834">
        <w:rPr>
          <w:rFonts w:ascii="Times New Roman" w:hAnsi="Times New Roman" w:cs="Times New Roman"/>
          <w:i/>
          <w:sz w:val="23"/>
          <w:szCs w:val="23"/>
          <w:vertAlign w:val="subscript"/>
        </w:rPr>
        <w:t xml:space="preserve">cr </w:t>
      </w:r>
      <w:bookmarkStart w:id="134" w:name="OLE_LINK295"/>
      <w:bookmarkStart w:id="135" w:name="OLE_LINK296"/>
      <w:bookmarkStart w:id="136" w:name="OLE_LINK297"/>
      <w:r w:rsidRPr="00E40834">
        <w:rPr>
          <w:rFonts w:ascii="Times New Roman" w:hAnsi="Times New Roman" w:cs="Times New Roman"/>
          <w:sz w:val="23"/>
          <w:szCs w:val="23"/>
        </w:rPr>
        <w:t>– lateral deformation at cracking</w:t>
      </w:r>
      <w:bookmarkEnd w:id="134"/>
      <w:bookmarkEnd w:id="135"/>
      <w:bookmarkEnd w:id="136"/>
    </w:p>
    <w:p w14:paraId="4E9D78A9" w14:textId="46C6096C" w:rsidR="00D7544F" w:rsidRPr="00E40834" w:rsidRDefault="00D84DDD" w:rsidP="00E40834">
      <w:pPr>
        <w:spacing w:after="0" w:line="269" w:lineRule="auto"/>
        <w:rPr>
          <w:rFonts w:ascii="Times New Roman" w:hAnsi="Times New Roman" w:cs="Times New Roman"/>
          <w:i/>
          <w:sz w:val="23"/>
          <w:szCs w:val="23"/>
          <w:vertAlign w:val="subscript"/>
        </w:rPr>
      </w:pPr>
      <w:r w:rsidRPr="00E40834">
        <w:rPr>
          <w:rFonts w:ascii="Times New Roman" w:hAnsi="Times New Roman" w:cs="Times New Roman"/>
          <w:i/>
          <w:sz w:val="23"/>
          <w:szCs w:val="23"/>
        </w:rPr>
        <w:t>δ</w:t>
      </w:r>
      <w:r w:rsidRPr="00E40834">
        <w:rPr>
          <w:rFonts w:ascii="Times New Roman" w:hAnsi="Times New Roman" w:cs="Times New Roman"/>
          <w:i/>
          <w:sz w:val="23"/>
          <w:szCs w:val="23"/>
          <w:vertAlign w:val="subscript"/>
        </w:rPr>
        <w:t xml:space="preserve">f </w:t>
      </w:r>
      <w:r w:rsidRPr="00E40834">
        <w:rPr>
          <w:rFonts w:ascii="Times New Roman" w:hAnsi="Times New Roman" w:cs="Times New Roman"/>
          <w:sz w:val="23"/>
          <w:szCs w:val="23"/>
        </w:rPr>
        <w:t xml:space="preserve">– lateral deformation at rebar fracture </w:t>
      </w:r>
      <w:r w:rsidRPr="00E40834">
        <w:rPr>
          <w:rFonts w:ascii="Times New Roman" w:hAnsi="Times New Roman" w:cs="Times New Roman"/>
          <w:i/>
          <w:sz w:val="23"/>
          <w:szCs w:val="23"/>
          <w:vertAlign w:val="subscript"/>
        </w:rPr>
        <w:t xml:space="preserve"> </w:t>
      </w:r>
      <w:r w:rsidR="00D7544F" w:rsidRPr="00E40834">
        <w:rPr>
          <w:rFonts w:ascii="Times New Roman" w:hAnsi="Times New Roman" w:cs="Times New Roman"/>
          <w:i/>
          <w:sz w:val="23"/>
          <w:szCs w:val="23"/>
          <w:vertAlign w:val="subscript"/>
        </w:rPr>
        <w:br/>
      </w:r>
      <w:r w:rsidR="00D7544F" w:rsidRPr="00E40834">
        <w:rPr>
          <w:rFonts w:ascii="Times New Roman" w:eastAsia="Calibri" w:hAnsi="Times New Roman" w:cs="Times New Roman"/>
          <w:i/>
          <w:sz w:val="23"/>
          <w:szCs w:val="23"/>
        </w:rPr>
        <w:t>δ</w:t>
      </w:r>
      <w:r w:rsidR="00D7544F" w:rsidRPr="00E40834">
        <w:rPr>
          <w:rFonts w:ascii="Times New Roman" w:eastAsia="Calibri" w:hAnsi="Times New Roman" w:cs="Times New Roman"/>
          <w:i/>
          <w:sz w:val="23"/>
          <w:szCs w:val="23"/>
          <w:vertAlign w:val="subscript"/>
        </w:rPr>
        <w:t xml:space="preserve">y </w:t>
      </w:r>
      <w:bookmarkStart w:id="137" w:name="OLE_LINK298"/>
      <w:bookmarkStart w:id="138" w:name="OLE_LINK299"/>
      <w:r w:rsidR="00D7544F" w:rsidRPr="00E40834">
        <w:rPr>
          <w:rFonts w:ascii="Times New Roman" w:hAnsi="Times New Roman" w:cs="Times New Roman"/>
          <w:sz w:val="23"/>
          <w:szCs w:val="23"/>
        </w:rPr>
        <w:t>– lateral deformation at flexural yieldin</w:t>
      </w:r>
      <w:bookmarkEnd w:id="137"/>
      <w:bookmarkEnd w:id="138"/>
      <w:r w:rsidR="00D7544F" w:rsidRPr="00E40834">
        <w:rPr>
          <w:rFonts w:ascii="Times New Roman" w:hAnsi="Times New Roman" w:cs="Times New Roman"/>
          <w:sz w:val="23"/>
          <w:szCs w:val="23"/>
        </w:rPr>
        <w:t>g</w:t>
      </w:r>
    </w:p>
    <w:p w14:paraId="0A2ABD72" w14:textId="73316984" w:rsidR="00D7544F" w:rsidRPr="00E40834" w:rsidRDefault="00D7544F" w:rsidP="00E40834">
      <w:pPr>
        <w:spacing w:after="0" w:line="269" w:lineRule="auto"/>
        <w:rPr>
          <w:rFonts w:ascii="Times New Roman" w:hAnsi="Times New Roman" w:cs="Times New Roman"/>
          <w:sz w:val="23"/>
          <w:szCs w:val="23"/>
        </w:rPr>
      </w:pPr>
      <w:r w:rsidRPr="00E40834">
        <w:rPr>
          <w:rFonts w:ascii="Times New Roman" w:eastAsia="Times New Roman" w:hAnsi="Times New Roman" w:cs="Times New Roman"/>
          <w:i/>
          <w:iCs/>
          <w:sz w:val="23"/>
          <w:szCs w:val="23"/>
          <w:lang w:eastAsia="en-GB"/>
        </w:rPr>
        <w:t>δ</w:t>
      </w:r>
      <w:r w:rsidRPr="00E40834">
        <w:rPr>
          <w:rFonts w:ascii="Times New Roman" w:eastAsia="Times New Roman" w:hAnsi="Times New Roman" w:cs="Times New Roman"/>
          <w:i/>
          <w:iCs/>
          <w:sz w:val="23"/>
          <w:szCs w:val="23"/>
          <w:vertAlign w:val="subscript"/>
          <w:lang w:eastAsia="en-GB"/>
        </w:rPr>
        <w:t xml:space="preserve">u </w:t>
      </w:r>
      <w:r w:rsidRPr="00E40834">
        <w:rPr>
          <w:rFonts w:ascii="Times New Roman" w:hAnsi="Times New Roman" w:cs="Times New Roman"/>
          <w:sz w:val="23"/>
          <w:szCs w:val="23"/>
        </w:rPr>
        <w:t>– lateral deformation at ultimate</w:t>
      </w:r>
      <w:r w:rsidR="008825F3" w:rsidRPr="00E40834">
        <w:rPr>
          <w:rFonts w:ascii="Times New Roman" w:hAnsi="Times New Roman" w:cs="Times New Roman"/>
          <w:sz w:val="23"/>
          <w:szCs w:val="23"/>
        </w:rPr>
        <w:t xml:space="preserve"> load corresponding herein to 20% decrease in capacity</w:t>
      </w:r>
      <w:r w:rsidRPr="00E40834">
        <w:rPr>
          <w:rFonts w:ascii="Times New Roman" w:hAnsi="Times New Roman" w:cs="Times New Roman"/>
          <w:sz w:val="23"/>
          <w:szCs w:val="23"/>
        </w:rPr>
        <w:br/>
      </w:r>
      <w:r w:rsidRPr="00E40834">
        <w:rPr>
          <w:rFonts w:ascii="Times New Roman" w:hAnsi="Times New Roman" w:cs="Times New Roman"/>
          <w:i/>
          <w:sz w:val="23"/>
          <w:szCs w:val="23"/>
        </w:rPr>
        <w:t>ε</w:t>
      </w:r>
      <w:r w:rsidRPr="00E40834">
        <w:rPr>
          <w:rFonts w:ascii="Times New Roman" w:hAnsi="Times New Roman" w:cs="Times New Roman"/>
          <w:sz w:val="23"/>
          <w:szCs w:val="23"/>
        </w:rPr>
        <w:t xml:space="preserve"> - strain</w:t>
      </w:r>
    </w:p>
    <w:p w14:paraId="24B26DEC" w14:textId="77777777" w:rsidR="00D7544F" w:rsidRPr="00E40834" w:rsidRDefault="00D7544F" w:rsidP="00E40834">
      <w:pPr>
        <w:spacing w:after="0" w:line="269" w:lineRule="auto"/>
        <w:rPr>
          <w:rFonts w:ascii="Times New Roman" w:hAnsi="Times New Roman" w:cs="Times New Roman"/>
          <w:i/>
          <w:sz w:val="23"/>
          <w:szCs w:val="23"/>
          <w:vertAlign w:val="subscript"/>
        </w:rPr>
      </w:pPr>
      <w:r w:rsidRPr="00E40834">
        <w:rPr>
          <w:rFonts w:ascii="Times New Roman" w:hAnsi="Times New Roman" w:cs="Times New Roman"/>
          <w:i/>
          <w:sz w:val="23"/>
          <w:szCs w:val="23"/>
        </w:rPr>
        <w:t>ε</w:t>
      </w:r>
      <w:r w:rsidRPr="00E40834">
        <w:rPr>
          <w:rFonts w:ascii="Times New Roman" w:hAnsi="Times New Roman" w:cs="Times New Roman"/>
          <w:i/>
          <w:sz w:val="23"/>
          <w:szCs w:val="23"/>
          <w:vertAlign w:val="subscript"/>
        </w:rPr>
        <w:t xml:space="preserve">1 </w:t>
      </w:r>
      <w:r w:rsidRPr="00E40834">
        <w:rPr>
          <w:rFonts w:ascii="Times New Roman" w:hAnsi="Times New Roman" w:cs="Times New Roman"/>
          <w:sz w:val="23"/>
          <w:szCs w:val="23"/>
        </w:rPr>
        <w:t xml:space="preserve">– axial </w:t>
      </w:r>
      <w:bookmarkStart w:id="139" w:name="OLE_LINK304"/>
      <w:bookmarkStart w:id="140" w:name="OLE_LINK305"/>
      <w:bookmarkStart w:id="141" w:name="OLE_LINK306"/>
      <w:bookmarkStart w:id="142" w:name="OLE_LINK307"/>
      <w:r w:rsidRPr="00E40834">
        <w:rPr>
          <w:rFonts w:ascii="Times New Roman" w:hAnsi="Times New Roman" w:cs="Times New Roman"/>
          <w:sz w:val="23"/>
          <w:szCs w:val="23"/>
        </w:rPr>
        <w:t>strain</w:t>
      </w:r>
      <w:bookmarkEnd w:id="139"/>
      <w:bookmarkEnd w:id="140"/>
      <w:bookmarkEnd w:id="141"/>
      <w:bookmarkEnd w:id="142"/>
    </w:p>
    <w:p w14:paraId="6C2FB05A" w14:textId="74554F88" w:rsidR="00D7544F" w:rsidRPr="00E40834" w:rsidRDefault="00D7544F" w:rsidP="00E40834">
      <w:pPr>
        <w:spacing w:after="0" w:line="269" w:lineRule="auto"/>
        <w:rPr>
          <w:rFonts w:ascii="Times New Roman" w:hAnsi="Times New Roman" w:cs="Times New Roman"/>
          <w:sz w:val="23"/>
          <w:szCs w:val="23"/>
        </w:rPr>
      </w:pPr>
      <w:bookmarkStart w:id="143" w:name="OLE_LINK300"/>
      <w:bookmarkStart w:id="144" w:name="OLE_LINK301"/>
      <w:r w:rsidRPr="00E40834">
        <w:rPr>
          <w:rFonts w:ascii="Times New Roman" w:hAnsi="Times New Roman" w:cs="Times New Roman"/>
          <w:i/>
          <w:sz w:val="23"/>
          <w:szCs w:val="23"/>
        </w:rPr>
        <w:t>ε</w:t>
      </w:r>
      <w:r w:rsidRPr="00E40834">
        <w:rPr>
          <w:rFonts w:ascii="Times New Roman" w:hAnsi="Times New Roman" w:cs="Times New Roman"/>
          <w:i/>
          <w:sz w:val="23"/>
          <w:szCs w:val="23"/>
          <w:vertAlign w:val="subscript"/>
        </w:rPr>
        <w:t>2</w:t>
      </w:r>
      <w:r w:rsidRPr="00E40834">
        <w:rPr>
          <w:rFonts w:ascii="Times New Roman" w:hAnsi="Times New Roman" w:cs="Times New Roman"/>
          <w:sz w:val="23"/>
          <w:szCs w:val="23"/>
        </w:rPr>
        <w:t xml:space="preserve"> </w:t>
      </w:r>
      <w:bookmarkEnd w:id="143"/>
      <w:bookmarkEnd w:id="144"/>
      <w:r w:rsidRPr="00E40834">
        <w:rPr>
          <w:rFonts w:ascii="Times New Roman" w:hAnsi="Times New Roman" w:cs="Times New Roman"/>
          <w:sz w:val="23"/>
          <w:szCs w:val="23"/>
        </w:rPr>
        <w:t>– lateral strain</w:t>
      </w:r>
    </w:p>
    <w:p w14:paraId="19C07ACF" w14:textId="034CE59C" w:rsidR="0023726E" w:rsidRPr="00E40834" w:rsidRDefault="0023726E" w:rsidP="00E40834">
      <w:pPr>
        <w:spacing w:after="0" w:line="269" w:lineRule="auto"/>
        <w:rPr>
          <w:rFonts w:ascii="Times New Roman" w:hAnsi="Times New Roman" w:cs="Times New Roman"/>
          <w:sz w:val="23"/>
          <w:szCs w:val="23"/>
        </w:rPr>
      </w:pPr>
      <w:r w:rsidRPr="00E40834">
        <w:rPr>
          <w:rFonts w:ascii="Times New Roman" w:hAnsi="Times New Roman" w:cs="Times New Roman"/>
          <w:i/>
          <w:sz w:val="23"/>
          <w:szCs w:val="23"/>
        </w:rPr>
        <w:t>ε</w:t>
      </w:r>
      <w:r w:rsidRPr="00E40834">
        <w:rPr>
          <w:rFonts w:ascii="Times New Roman" w:hAnsi="Times New Roman" w:cs="Times New Roman"/>
          <w:i/>
          <w:sz w:val="23"/>
          <w:szCs w:val="23"/>
          <w:vertAlign w:val="subscript"/>
        </w:rPr>
        <w:t xml:space="preserve">c0,1 </w:t>
      </w:r>
      <w:r w:rsidRPr="00E40834">
        <w:rPr>
          <w:rFonts w:ascii="Times New Roman" w:hAnsi="Times New Roman" w:cs="Times New Roman"/>
          <w:sz w:val="23"/>
          <w:szCs w:val="23"/>
        </w:rPr>
        <w:t>– crushing strain of conventional reference concrete</w:t>
      </w:r>
      <w:r w:rsidRPr="00E40834">
        <w:rPr>
          <w:rFonts w:ascii="Times New Roman" w:hAnsi="Times New Roman" w:cs="Times New Roman"/>
          <w:i/>
          <w:sz w:val="23"/>
          <w:szCs w:val="23"/>
        </w:rPr>
        <w:br/>
      </w:r>
      <w:r w:rsidR="00D7544F" w:rsidRPr="00E40834">
        <w:rPr>
          <w:rFonts w:ascii="Times New Roman" w:hAnsi="Times New Roman" w:cs="Times New Roman"/>
          <w:i/>
          <w:sz w:val="23"/>
          <w:szCs w:val="23"/>
        </w:rPr>
        <w:t>ε</w:t>
      </w:r>
      <w:r w:rsidR="00D7544F" w:rsidRPr="00E40834">
        <w:rPr>
          <w:rFonts w:ascii="Times New Roman" w:hAnsi="Times New Roman" w:cs="Times New Roman"/>
          <w:i/>
          <w:sz w:val="23"/>
          <w:szCs w:val="23"/>
          <w:vertAlign w:val="subscript"/>
        </w:rPr>
        <w:t xml:space="preserve">cu </w:t>
      </w:r>
      <w:r w:rsidR="00D7544F" w:rsidRPr="00E40834">
        <w:rPr>
          <w:rFonts w:ascii="Times New Roman" w:hAnsi="Times New Roman" w:cs="Times New Roman"/>
          <w:sz w:val="23"/>
          <w:szCs w:val="23"/>
        </w:rPr>
        <w:t>– ultimate concrete strain</w:t>
      </w:r>
    </w:p>
    <w:p w14:paraId="56C2FA4E" w14:textId="0B14E348" w:rsidR="00D7544F" w:rsidRPr="00E40834" w:rsidRDefault="0023726E" w:rsidP="00E40834">
      <w:pPr>
        <w:spacing w:after="0" w:line="269" w:lineRule="auto"/>
        <w:rPr>
          <w:rFonts w:ascii="Times New Roman" w:hAnsi="Times New Roman" w:cs="Times New Roman"/>
          <w:i/>
          <w:sz w:val="23"/>
          <w:szCs w:val="23"/>
          <w:vertAlign w:val="subscript"/>
        </w:rPr>
      </w:pPr>
      <w:r w:rsidRPr="00E40834">
        <w:rPr>
          <w:rFonts w:ascii="Times New Roman" w:hAnsi="Times New Roman" w:cs="Times New Roman"/>
          <w:i/>
          <w:sz w:val="23"/>
          <w:szCs w:val="23"/>
        </w:rPr>
        <w:t>ε</w:t>
      </w:r>
      <w:r w:rsidRPr="00E40834">
        <w:rPr>
          <w:rFonts w:ascii="Times New Roman" w:hAnsi="Times New Roman" w:cs="Times New Roman"/>
          <w:i/>
          <w:sz w:val="23"/>
          <w:szCs w:val="23"/>
          <w:vertAlign w:val="subscript"/>
        </w:rPr>
        <w:t xml:space="preserve">cu2 </w:t>
      </w:r>
      <w:r w:rsidRPr="00E40834">
        <w:rPr>
          <w:rFonts w:ascii="Times New Roman" w:hAnsi="Times New Roman" w:cs="Times New Roman"/>
          <w:sz w:val="23"/>
          <w:szCs w:val="23"/>
        </w:rPr>
        <w:t>– ultimate concrete strain for simplified design</w:t>
      </w:r>
      <w:r w:rsidRPr="00E40834">
        <w:rPr>
          <w:rFonts w:ascii="Times New Roman" w:hAnsi="Times New Roman" w:cs="Times New Roman"/>
          <w:sz w:val="23"/>
          <w:szCs w:val="23"/>
        </w:rPr>
        <w:br/>
      </w:r>
      <w:r w:rsidRPr="00E40834">
        <w:rPr>
          <w:rFonts w:ascii="Times New Roman" w:hAnsi="Times New Roman" w:cs="Times New Roman"/>
          <w:i/>
          <w:sz w:val="23"/>
          <w:szCs w:val="23"/>
        </w:rPr>
        <w:t>ε</w:t>
      </w:r>
      <w:r w:rsidRPr="00E40834">
        <w:rPr>
          <w:rFonts w:ascii="Times New Roman" w:hAnsi="Times New Roman" w:cs="Times New Roman"/>
          <w:i/>
          <w:sz w:val="23"/>
          <w:szCs w:val="23"/>
          <w:vertAlign w:val="subscript"/>
        </w:rPr>
        <w:t>c0u2</w:t>
      </w:r>
      <w:r w:rsidRPr="00E40834">
        <w:rPr>
          <w:rFonts w:ascii="Times New Roman" w:hAnsi="Times New Roman" w:cs="Times New Roman"/>
          <w:sz w:val="23"/>
          <w:szCs w:val="23"/>
        </w:rPr>
        <w:t xml:space="preserve"> - ultimate concrete strain of reference concrete for simplified design</w:t>
      </w:r>
      <w:r w:rsidRPr="00E40834">
        <w:rPr>
          <w:rFonts w:ascii="Times New Roman" w:hAnsi="Times New Roman" w:cs="Times New Roman"/>
          <w:sz w:val="23"/>
          <w:szCs w:val="23"/>
        </w:rPr>
        <w:br/>
      </w:r>
      <w:r w:rsidRPr="00E40834">
        <w:rPr>
          <w:rFonts w:ascii="Times New Roman" w:hAnsi="Times New Roman" w:cs="Times New Roman"/>
          <w:i/>
          <w:sz w:val="23"/>
          <w:szCs w:val="23"/>
        </w:rPr>
        <w:t>ε</w:t>
      </w:r>
      <w:r w:rsidRPr="00E40834">
        <w:rPr>
          <w:rFonts w:ascii="Times New Roman" w:hAnsi="Times New Roman" w:cs="Times New Roman"/>
          <w:i/>
          <w:sz w:val="23"/>
          <w:szCs w:val="23"/>
          <w:vertAlign w:val="subscript"/>
        </w:rPr>
        <w:t xml:space="preserve">rcu2 </w:t>
      </w:r>
      <w:r w:rsidRPr="00E40834">
        <w:rPr>
          <w:rFonts w:ascii="Times New Roman" w:hAnsi="Times New Roman" w:cs="Times New Roman"/>
          <w:sz w:val="23"/>
          <w:szCs w:val="23"/>
        </w:rPr>
        <w:t>– ultimate concrete strain of rubberised concrete for simplified design</w:t>
      </w:r>
      <w:r w:rsidRPr="00E40834">
        <w:rPr>
          <w:rFonts w:ascii="Times New Roman" w:hAnsi="Times New Roman" w:cs="Times New Roman"/>
          <w:sz w:val="23"/>
          <w:szCs w:val="23"/>
        </w:rPr>
        <w:br/>
      </w:r>
      <w:r w:rsidR="00D7544F" w:rsidRPr="00E40834">
        <w:rPr>
          <w:rFonts w:ascii="Times New Roman" w:hAnsi="Times New Roman" w:cs="Times New Roman"/>
          <w:i/>
          <w:sz w:val="23"/>
          <w:szCs w:val="23"/>
        </w:rPr>
        <w:t>ε</w:t>
      </w:r>
      <w:r w:rsidR="00D7544F" w:rsidRPr="00E40834">
        <w:rPr>
          <w:rFonts w:ascii="Times New Roman" w:hAnsi="Times New Roman" w:cs="Times New Roman"/>
          <w:i/>
          <w:sz w:val="23"/>
          <w:szCs w:val="23"/>
          <w:vertAlign w:val="subscript"/>
        </w:rPr>
        <w:t>2u</w:t>
      </w:r>
      <w:bookmarkStart w:id="145" w:name="OLE_LINK289"/>
      <w:bookmarkStart w:id="146" w:name="OLE_LINK290"/>
      <w:bookmarkStart w:id="147" w:name="OLE_LINK291"/>
      <w:r w:rsidR="00D7544F" w:rsidRPr="00E40834">
        <w:rPr>
          <w:rFonts w:ascii="Times New Roman" w:hAnsi="Times New Roman" w:cs="Times New Roman"/>
          <w:i/>
          <w:sz w:val="23"/>
          <w:szCs w:val="23"/>
          <w:vertAlign w:val="subscript"/>
        </w:rPr>
        <w:t xml:space="preserve"> </w:t>
      </w:r>
      <w:bookmarkStart w:id="148" w:name="OLE_LINK302"/>
      <w:bookmarkStart w:id="149" w:name="OLE_LINK303"/>
      <w:r w:rsidR="00D7544F" w:rsidRPr="00E40834">
        <w:rPr>
          <w:rFonts w:ascii="Times New Roman" w:hAnsi="Times New Roman" w:cs="Times New Roman"/>
          <w:sz w:val="23"/>
          <w:szCs w:val="23"/>
        </w:rPr>
        <w:t xml:space="preserve">– ultimate lateral </w:t>
      </w:r>
      <w:bookmarkEnd w:id="148"/>
      <w:bookmarkEnd w:id="149"/>
      <w:r w:rsidR="00D7544F" w:rsidRPr="00E40834">
        <w:rPr>
          <w:rFonts w:ascii="Times New Roman" w:hAnsi="Times New Roman" w:cs="Times New Roman"/>
          <w:sz w:val="23"/>
          <w:szCs w:val="23"/>
        </w:rPr>
        <w:t>strain</w:t>
      </w:r>
      <w:r w:rsidRPr="00E40834">
        <w:rPr>
          <w:rFonts w:ascii="Times New Roman" w:hAnsi="Times New Roman" w:cs="Times New Roman"/>
          <w:i/>
          <w:sz w:val="23"/>
          <w:szCs w:val="23"/>
        </w:rPr>
        <w:br/>
      </w:r>
      <w:r w:rsidR="00D7544F" w:rsidRPr="00E40834">
        <w:rPr>
          <w:rFonts w:ascii="Times New Roman" w:hAnsi="Times New Roman" w:cs="Times New Roman"/>
          <w:i/>
          <w:sz w:val="23"/>
          <w:szCs w:val="23"/>
        </w:rPr>
        <w:t>ε</w:t>
      </w:r>
      <w:r w:rsidR="00D7544F" w:rsidRPr="00E40834">
        <w:rPr>
          <w:rFonts w:ascii="Times New Roman" w:hAnsi="Times New Roman" w:cs="Times New Roman"/>
          <w:i/>
          <w:sz w:val="23"/>
          <w:szCs w:val="23"/>
          <w:vertAlign w:val="subscript"/>
        </w:rPr>
        <w:t>rc1,1</w:t>
      </w:r>
      <w:bookmarkEnd w:id="145"/>
      <w:bookmarkEnd w:id="146"/>
      <w:bookmarkEnd w:id="147"/>
      <w:r w:rsidR="00D7544F" w:rsidRPr="00E40834">
        <w:rPr>
          <w:rFonts w:ascii="Times New Roman" w:hAnsi="Times New Roman" w:cs="Times New Roman"/>
          <w:i/>
          <w:sz w:val="23"/>
          <w:szCs w:val="23"/>
          <w:vertAlign w:val="subscript"/>
        </w:rPr>
        <w:t xml:space="preserve"> </w:t>
      </w:r>
      <w:r w:rsidR="00D7544F" w:rsidRPr="00E40834">
        <w:rPr>
          <w:rFonts w:ascii="Times New Roman" w:hAnsi="Times New Roman" w:cs="Times New Roman"/>
          <w:sz w:val="23"/>
          <w:szCs w:val="23"/>
        </w:rPr>
        <w:t>– axial crushing strain</w:t>
      </w:r>
    </w:p>
    <w:p w14:paraId="11096F5C" w14:textId="30647655" w:rsidR="00D7544F" w:rsidRPr="00E40834" w:rsidRDefault="00D7544F" w:rsidP="00E40834">
      <w:pPr>
        <w:spacing w:after="0" w:line="269" w:lineRule="auto"/>
        <w:rPr>
          <w:rFonts w:ascii="Times New Roman" w:hAnsi="Times New Roman" w:cs="Times New Roman"/>
          <w:sz w:val="23"/>
          <w:szCs w:val="23"/>
        </w:rPr>
      </w:pPr>
      <w:r w:rsidRPr="00E40834">
        <w:rPr>
          <w:rFonts w:ascii="Times New Roman" w:hAnsi="Times New Roman" w:cs="Times New Roman"/>
          <w:i/>
          <w:sz w:val="23"/>
          <w:szCs w:val="23"/>
        </w:rPr>
        <w:t>ε</w:t>
      </w:r>
      <w:r w:rsidRPr="00E40834">
        <w:rPr>
          <w:rFonts w:ascii="Times New Roman" w:hAnsi="Times New Roman" w:cs="Times New Roman"/>
          <w:i/>
          <w:sz w:val="23"/>
          <w:szCs w:val="23"/>
          <w:vertAlign w:val="subscript"/>
        </w:rPr>
        <w:t xml:space="preserve">rc2,1 </w:t>
      </w:r>
      <w:r w:rsidRPr="00E40834">
        <w:rPr>
          <w:rFonts w:ascii="Times New Roman" w:hAnsi="Times New Roman" w:cs="Times New Roman"/>
          <w:sz w:val="23"/>
          <w:szCs w:val="23"/>
        </w:rPr>
        <w:t>– lateral strain at crushing</w:t>
      </w:r>
    </w:p>
    <w:p w14:paraId="191C7518" w14:textId="5F4B04DB" w:rsidR="0023726E" w:rsidRPr="00E40834" w:rsidRDefault="0023726E" w:rsidP="00E40834">
      <w:pPr>
        <w:spacing w:after="0" w:line="269" w:lineRule="auto"/>
        <w:rPr>
          <w:rFonts w:ascii="Times New Roman" w:hAnsi="Times New Roman" w:cs="Times New Roman"/>
          <w:sz w:val="23"/>
          <w:szCs w:val="23"/>
        </w:rPr>
      </w:pPr>
      <w:r w:rsidRPr="00E40834">
        <w:rPr>
          <w:rFonts w:ascii="Times New Roman" w:hAnsi="Times New Roman" w:cs="Times New Roman"/>
          <w:i/>
          <w:sz w:val="23"/>
          <w:szCs w:val="23"/>
        </w:rPr>
        <w:t>ε</w:t>
      </w:r>
      <w:r w:rsidRPr="00E40834">
        <w:rPr>
          <w:rFonts w:ascii="Times New Roman" w:hAnsi="Times New Roman" w:cs="Times New Roman"/>
          <w:i/>
          <w:sz w:val="23"/>
          <w:szCs w:val="23"/>
          <w:vertAlign w:val="subscript"/>
        </w:rPr>
        <w:t xml:space="preserve">rcc1 – </w:t>
      </w:r>
      <w:r w:rsidRPr="00E40834">
        <w:rPr>
          <w:rFonts w:ascii="Times New Roman" w:hAnsi="Times New Roman" w:cs="Times New Roman"/>
          <w:sz w:val="23"/>
          <w:szCs w:val="23"/>
        </w:rPr>
        <w:t>axial</w:t>
      </w:r>
      <w:r w:rsidRPr="00E40834">
        <w:rPr>
          <w:rFonts w:ascii="Times New Roman" w:hAnsi="Times New Roman" w:cs="Times New Roman"/>
          <w:i/>
          <w:sz w:val="23"/>
          <w:szCs w:val="23"/>
          <w:vertAlign w:val="subscript"/>
        </w:rPr>
        <w:t xml:space="preserve"> </w:t>
      </w:r>
      <w:r w:rsidRPr="00E40834">
        <w:rPr>
          <w:rFonts w:ascii="Times New Roman" w:hAnsi="Times New Roman" w:cs="Times New Roman"/>
          <w:sz w:val="23"/>
          <w:szCs w:val="23"/>
        </w:rPr>
        <w:t>strain for confined rubberised concrete</w:t>
      </w:r>
    </w:p>
    <w:p w14:paraId="02474C58" w14:textId="36D05493" w:rsidR="0023726E" w:rsidRPr="00E40834" w:rsidRDefault="0023726E" w:rsidP="00E40834">
      <w:pPr>
        <w:spacing w:after="0" w:line="269" w:lineRule="auto"/>
        <w:rPr>
          <w:rFonts w:ascii="Times New Roman" w:hAnsi="Times New Roman" w:cs="Times New Roman"/>
          <w:sz w:val="23"/>
          <w:szCs w:val="23"/>
        </w:rPr>
      </w:pPr>
      <w:r w:rsidRPr="00E40834">
        <w:rPr>
          <w:rFonts w:ascii="Times New Roman" w:hAnsi="Times New Roman" w:cs="Times New Roman"/>
          <w:i/>
          <w:sz w:val="23"/>
          <w:szCs w:val="23"/>
        </w:rPr>
        <w:t>ε</w:t>
      </w:r>
      <w:r w:rsidRPr="00E40834">
        <w:rPr>
          <w:rFonts w:ascii="Times New Roman" w:hAnsi="Times New Roman" w:cs="Times New Roman"/>
          <w:i/>
          <w:sz w:val="23"/>
          <w:szCs w:val="23"/>
          <w:vertAlign w:val="subscript"/>
        </w:rPr>
        <w:t xml:space="preserve">rcc2 – </w:t>
      </w:r>
      <w:r w:rsidRPr="00E40834">
        <w:rPr>
          <w:rFonts w:ascii="Times New Roman" w:hAnsi="Times New Roman" w:cs="Times New Roman"/>
          <w:sz w:val="23"/>
          <w:szCs w:val="23"/>
        </w:rPr>
        <w:t>lateral</w:t>
      </w:r>
      <w:r w:rsidRPr="00E40834">
        <w:rPr>
          <w:rFonts w:ascii="Times New Roman" w:hAnsi="Times New Roman" w:cs="Times New Roman"/>
          <w:i/>
          <w:sz w:val="23"/>
          <w:szCs w:val="23"/>
          <w:vertAlign w:val="subscript"/>
        </w:rPr>
        <w:t xml:space="preserve"> </w:t>
      </w:r>
      <w:r w:rsidRPr="00E40834">
        <w:rPr>
          <w:rFonts w:ascii="Times New Roman" w:hAnsi="Times New Roman" w:cs="Times New Roman"/>
          <w:sz w:val="23"/>
          <w:szCs w:val="23"/>
        </w:rPr>
        <w:t>strain for confined rubberised concrete</w:t>
      </w:r>
    </w:p>
    <w:p w14:paraId="4ACB699C" w14:textId="594B4B3E" w:rsidR="0023726E" w:rsidRPr="00E40834" w:rsidRDefault="0023726E" w:rsidP="00E40834">
      <w:pPr>
        <w:spacing w:after="0" w:line="269" w:lineRule="auto"/>
        <w:rPr>
          <w:rFonts w:ascii="Times New Roman" w:hAnsi="Times New Roman" w:cs="Times New Roman"/>
          <w:sz w:val="23"/>
          <w:szCs w:val="23"/>
        </w:rPr>
      </w:pPr>
      <w:r w:rsidRPr="00E40834">
        <w:rPr>
          <w:rFonts w:ascii="Times New Roman" w:hAnsi="Times New Roman" w:cs="Times New Roman"/>
          <w:i/>
          <w:sz w:val="23"/>
          <w:szCs w:val="23"/>
        </w:rPr>
        <w:t>ε</w:t>
      </w:r>
      <w:r w:rsidRPr="00E40834">
        <w:rPr>
          <w:rFonts w:ascii="Times New Roman" w:hAnsi="Times New Roman" w:cs="Times New Roman"/>
          <w:i/>
          <w:sz w:val="23"/>
          <w:szCs w:val="23"/>
          <w:vertAlign w:val="subscript"/>
        </w:rPr>
        <w:t xml:space="preserve">rccu </w:t>
      </w:r>
      <w:r w:rsidRPr="00E40834">
        <w:rPr>
          <w:rFonts w:ascii="Times New Roman" w:hAnsi="Times New Roman" w:cs="Times New Roman"/>
          <w:sz w:val="23"/>
          <w:szCs w:val="23"/>
        </w:rPr>
        <w:t>– ultimate strain for confined rubberised concrete</w:t>
      </w:r>
    </w:p>
    <w:p w14:paraId="3201DAEA" w14:textId="77777777" w:rsidR="00D7544F" w:rsidRPr="00E40834" w:rsidRDefault="00D7544F" w:rsidP="00E40834">
      <w:pPr>
        <w:spacing w:after="0" w:line="269" w:lineRule="auto"/>
        <w:rPr>
          <w:rFonts w:ascii="Times New Roman" w:hAnsi="Times New Roman" w:cs="Times New Roman"/>
          <w:i/>
          <w:sz w:val="23"/>
          <w:szCs w:val="23"/>
          <w:vertAlign w:val="subscript"/>
        </w:rPr>
      </w:pPr>
      <w:r w:rsidRPr="00E40834">
        <w:rPr>
          <w:rFonts w:ascii="Times New Roman" w:hAnsi="Times New Roman" w:cs="Times New Roman"/>
          <w:i/>
          <w:sz w:val="23"/>
          <w:szCs w:val="23"/>
        </w:rPr>
        <w:t>ε</w:t>
      </w:r>
      <w:r w:rsidRPr="00E40834">
        <w:rPr>
          <w:rFonts w:ascii="Times New Roman" w:hAnsi="Times New Roman" w:cs="Times New Roman"/>
          <w:i/>
          <w:sz w:val="23"/>
          <w:szCs w:val="23"/>
          <w:vertAlign w:val="subscript"/>
        </w:rPr>
        <w:t>sy –</w:t>
      </w:r>
      <w:r w:rsidRPr="00E40834">
        <w:rPr>
          <w:rFonts w:ascii="Times New Roman" w:hAnsi="Times New Roman" w:cs="Times New Roman"/>
          <w:sz w:val="23"/>
          <w:szCs w:val="23"/>
        </w:rPr>
        <w:t xml:space="preserve"> steel yield strain</w:t>
      </w:r>
    </w:p>
    <w:p w14:paraId="338A0425" w14:textId="77777777" w:rsidR="00860288" w:rsidRPr="00E40834" w:rsidRDefault="00D7544F" w:rsidP="00E40834">
      <w:pPr>
        <w:spacing w:after="0" w:line="269" w:lineRule="auto"/>
        <w:rPr>
          <w:rFonts w:ascii="Times New Roman" w:hAnsi="Times New Roman" w:cs="Times New Roman"/>
          <w:sz w:val="23"/>
          <w:szCs w:val="23"/>
        </w:rPr>
      </w:pPr>
      <w:r w:rsidRPr="00E40834">
        <w:rPr>
          <w:rFonts w:ascii="Times New Roman" w:hAnsi="Times New Roman" w:cs="Times New Roman"/>
          <w:i/>
          <w:sz w:val="23"/>
          <w:szCs w:val="23"/>
        </w:rPr>
        <w:t xml:space="preserve">θ </w:t>
      </w:r>
      <w:r w:rsidRPr="00E40834">
        <w:rPr>
          <w:rFonts w:ascii="Times New Roman" w:hAnsi="Times New Roman" w:cs="Times New Roman"/>
          <w:sz w:val="23"/>
          <w:szCs w:val="23"/>
        </w:rPr>
        <w:t>– slope</w:t>
      </w:r>
    </w:p>
    <w:p w14:paraId="0C380938" w14:textId="4E06B63B" w:rsidR="00D7544F" w:rsidRPr="00E40834" w:rsidRDefault="00860288" w:rsidP="00E40834">
      <w:pPr>
        <w:spacing w:after="0" w:line="269" w:lineRule="auto"/>
        <w:rPr>
          <w:rFonts w:ascii="Times New Roman" w:hAnsi="Times New Roman" w:cs="Times New Roman"/>
          <w:i/>
          <w:sz w:val="23"/>
          <w:szCs w:val="23"/>
          <w:vertAlign w:val="subscript"/>
        </w:rPr>
      </w:pPr>
      <w:r w:rsidRPr="00E40834">
        <w:rPr>
          <w:rFonts w:ascii="Times New Roman" w:hAnsi="Times New Roman" w:cs="Times New Roman"/>
          <w:i/>
          <w:sz w:val="23"/>
          <w:szCs w:val="23"/>
        </w:rPr>
        <w:t xml:space="preserve">λ - </w:t>
      </w:r>
      <w:r w:rsidRPr="00E40834">
        <w:rPr>
          <w:rFonts w:ascii="Times New Roman" w:eastAsia="AdvGulliv-R" w:hAnsi="Times New Roman" w:cs="Times New Roman"/>
          <w:sz w:val="23"/>
          <w:szCs w:val="23"/>
        </w:rPr>
        <w:t xml:space="preserve">factor for the </w:t>
      </w:r>
      <w:r w:rsidR="008825F3" w:rsidRPr="00E40834">
        <w:rPr>
          <w:rFonts w:ascii="Times New Roman" w:eastAsia="AdvGulliv-R" w:hAnsi="Times New Roman" w:cs="Times New Roman"/>
          <w:sz w:val="23"/>
          <w:szCs w:val="23"/>
        </w:rPr>
        <w:t>size</w:t>
      </w:r>
      <w:r w:rsidRPr="00E40834">
        <w:rPr>
          <w:rFonts w:ascii="Times New Roman" w:eastAsia="AdvGulliv-R" w:hAnsi="Times New Roman" w:cs="Times New Roman"/>
          <w:sz w:val="23"/>
          <w:szCs w:val="23"/>
        </w:rPr>
        <w:t xml:space="preserve"> of </w:t>
      </w:r>
      <w:r w:rsidR="008825F3" w:rsidRPr="00E40834">
        <w:rPr>
          <w:rFonts w:ascii="Times New Roman" w:eastAsia="AdvGulliv-R" w:hAnsi="Times New Roman" w:cs="Times New Roman"/>
          <w:sz w:val="23"/>
          <w:szCs w:val="23"/>
        </w:rPr>
        <w:t xml:space="preserve">mineral </w:t>
      </w:r>
      <w:r w:rsidRPr="00E40834">
        <w:rPr>
          <w:rFonts w:ascii="Times New Roman" w:eastAsia="AdvGulliv-R" w:hAnsi="Times New Roman" w:cs="Times New Roman"/>
          <w:sz w:val="23"/>
          <w:szCs w:val="23"/>
        </w:rPr>
        <w:t>aggregate replaced</w:t>
      </w:r>
      <w:r w:rsidR="00D7544F" w:rsidRPr="00E40834">
        <w:rPr>
          <w:rFonts w:ascii="Times New Roman" w:hAnsi="Times New Roman" w:cs="Times New Roman"/>
          <w:sz w:val="23"/>
          <w:szCs w:val="23"/>
        </w:rPr>
        <w:br/>
      </w:r>
      <w:r w:rsidR="00D7544F" w:rsidRPr="00E40834">
        <w:rPr>
          <w:rFonts w:ascii="Times New Roman" w:hAnsi="Times New Roman" w:cs="Times New Roman"/>
          <w:i/>
          <w:sz w:val="23"/>
          <w:szCs w:val="23"/>
        </w:rPr>
        <w:t>λ</w:t>
      </w:r>
      <w:r w:rsidR="00D7544F" w:rsidRPr="00E40834">
        <w:rPr>
          <w:rFonts w:ascii="Times New Roman" w:hAnsi="Times New Roman" w:cs="Times New Roman"/>
          <w:i/>
          <w:sz w:val="23"/>
          <w:szCs w:val="23"/>
          <w:vertAlign w:val="subscript"/>
        </w:rPr>
        <w:t xml:space="preserve">k </w:t>
      </w:r>
      <w:r w:rsidR="00D7544F" w:rsidRPr="00E40834">
        <w:rPr>
          <w:rFonts w:ascii="Times New Roman" w:hAnsi="Times New Roman" w:cs="Times New Roman"/>
          <w:sz w:val="23"/>
          <w:szCs w:val="23"/>
        </w:rPr>
        <w:t>– assessed stiffness parameter</w:t>
      </w:r>
    </w:p>
    <w:p w14:paraId="5CC66463" w14:textId="77777777" w:rsidR="00D7544F" w:rsidRPr="00E40834" w:rsidRDefault="00D7544F" w:rsidP="00E40834">
      <w:pPr>
        <w:spacing w:after="0" w:line="269" w:lineRule="auto"/>
        <w:rPr>
          <w:rFonts w:ascii="Times New Roman" w:hAnsi="Times New Roman" w:cs="Times New Roman"/>
          <w:sz w:val="23"/>
          <w:szCs w:val="23"/>
        </w:rPr>
      </w:pPr>
      <w:r w:rsidRPr="00E40834">
        <w:rPr>
          <w:rFonts w:ascii="Times New Roman" w:hAnsi="Times New Roman" w:cs="Times New Roman"/>
          <w:i/>
          <w:sz w:val="23"/>
          <w:szCs w:val="23"/>
        </w:rPr>
        <w:t>λ</w:t>
      </w:r>
      <w:r w:rsidRPr="00E40834">
        <w:rPr>
          <w:rFonts w:ascii="Times New Roman" w:hAnsi="Times New Roman" w:cs="Times New Roman"/>
          <w:i/>
          <w:sz w:val="23"/>
          <w:szCs w:val="23"/>
          <w:vertAlign w:val="subscript"/>
        </w:rPr>
        <w:t xml:space="preserve">k,test </w:t>
      </w:r>
      <w:r w:rsidRPr="00E40834">
        <w:rPr>
          <w:rFonts w:ascii="Times New Roman" w:hAnsi="Times New Roman" w:cs="Times New Roman"/>
          <w:sz w:val="23"/>
          <w:szCs w:val="23"/>
        </w:rPr>
        <w:t>– test stiffness parameter</w:t>
      </w:r>
    </w:p>
    <w:p w14:paraId="420608E6" w14:textId="77777777" w:rsidR="00D7544F" w:rsidRPr="00E40834" w:rsidRDefault="00D7544F" w:rsidP="00E40834">
      <w:pPr>
        <w:spacing w:after="0" w:line="269" w:lineRule="auto"/>
        <w:rPr>
          <w:rFonts w:ascii="Times New Roman" w:hAnsi="Times New Roman" w:cs="Times New Roman"/>
          <w:i/>
          <w:sz w:val="23"/>
          <w:szCs w:val="23"/>
          <w:vertAlign w:val="subscript"/>
        </w:rPr>
      </w:pPr>
      <w:r w:rsidRPr="00E40834">
        <w:rPr>
          <w:rFonts w:ascii="Times New Roman" w:hAnsi="Times New Roman" w:cs="Times New Roman"/>
          <w:i/>
          <w:sz w:val="23"/>
          <w:szCs w:val="23"/>
          <w:lang w:eastAsia="zh-CN"/>
        </w:rPr>
        <w:t>μ</w:t>
      </w:r>
      <w:r w:rsidRPr="00E40834">
        <w:rPr>
          <w:rFonts w:ascii="Times New Roman" w:hAnsi="Times New Roman" w:cs="Times New Roman"/>
          <w:i/>
          <w:sz w:val="23"/>
          <w:szCs w:val="23"/>
          <w:vertAlign w:val="subscript"/>
          <w:lang w:eastAsia="zh-CN"/>
        </w:rPr>
        <w:t>ψ</w:t>
      </w:r>
      <w:r w:rsidRPr="00E40834">
        <w:rPr>
          <w:rFonts w:ascii="Times New Roman" w:hAnsi="Times New Roman" w:cs="Times New Roman"/>
          <w:sz w:val="23"/>
          <w:szCs w:val="23"/>
          <w:vertAlign w:val="subscript"/>
          <w:lang w:eastAsia="zh-CN"/>
        </w:rPr>
        <w:t xml:space="preserve"> </w:t>
      </w:r>
      <w:r w:rsidRPr="00E40834">
        <w:rPr>
          <w:rFonts w:ascii="Times New Roman" w:hAnsi="Times New Roman" w:cs="Times New Roman"/>
          <w:sz w:val="23"/>
          <w:szCs w:val="23"/>
          <w:lang w:eastAsia="zh-CN"/>
        </w:rPr>
        <w:t xml:space="preserve"> - rotation ductility</w:t>
      </w:r>
    </w:p>
    <w:p w14:paraId="7C903EB6" w14:textId="77777777" w:rsidR="00D7544F" w:rsidRPr="00E40834" w:rsidRDefault="00D7544F" w:rsidP="00E40834">
      <w:pPr>
        <w:spacing w:after="0" w:line="269" w:lineRule="auto"/>
        <w:rPr>
          <w:rFonts w:ascii="Times New Roman" w:hAnsi="Times New Roman" w:cs="Times New Roman"/>
          <w:sz w:val="23"/>
          <w:szCs w:val="23"/>
        </w:rPr>
      </w:pPr>
      <w:r w:rsidRPr="00E40834">
        <w:rPr>
          <w:rFonts w:ascii="Times New Roman" w:hAnsi="Times New Roman" w:cs="Times New Roman"/>
          <w:i/>
          <w:sz w:val="23"/>
          <w:szCs w:val="23"/>
        </w:rPr>
        <w:t>ν</w:t>
      </w:r>
      <w:r w:rsidRPr="00E40834">
        <w:rPr>
          <w:rFonts w:ascii="Times New Roman" w:hAnsi="Times New Roman" w:cs="Times New Roman"/>
          <w:i/>
          <w:sz w:val="23"/>
          <w:szCs w:val="23"/>
          <w:vertAlign w:val="subscript"/>
        </w:rPr>
        <w:t xml:space="preserve"> </w:t>
      </w:r>
      <w:r w:rsidRPr="00E40834">
        <w:rPr>
          <w:rFonts w:ascii="Times New Roman" w:hAnsi="Times New Roman" w:cs="Times New Roman"/>
          <w:sz w:val="23"/>
          <w:szCs w:val="23"/>
        </w:rPr>
        <w:t>– axial load ratio</w:t>
      </w:r>
    </w:p>
    <w:p w14:paraId="44C2C02E" w14:textId="77777777" w:rsidR="00D7544F" w:rsidRPr="00E40834" w:rsidRDefault="00D7544F" w:rsidP="00E40834">
      <w:pPr>
        <w:spacing w:after="0" w:line="269" w:lineRule="auto"/>
        <w:rPr>
          <w:rFonts w:ascii="Times New Roman" w:hAnsi="Times New Roman" w:cs="Times New Roman"/>
          <w:i/>
          <w:sz w:val="23"/>
          <w:szCs w:val="23"/>
          <w:vertAlign w:val="subscript"/>
        </w:rPr>
      </w:pPr>
      <w:r w:rsidRPr="00E40834">
        <w:rPr>
          <w:rFonts w:ascii="Times New Roman" w:hAnsi="Times New Roman" w:cs="Times New Roman"/>
          <w:i/>
          <w:sz w:val="23"/>
          <w:szCs w:val="23"/>
        </w:rPr>
        <w:t>ρ</w:t>
      </w:r>
      <w:r w:rsidRPr="00E40834">
        <w:rPr>
          <w:rFonts w:ascii="Times New Roman" w:hAnsi="Times New Roman" w:cs="Times New Roman"/>
          <w:i/>
          <w:sz w:val="23"/>
          <w:szCs w:val="23"/>
          <w:vertAlign w:val="subscript"/>
        </w:rPr>
        <w:t>l</w:t>
      </w:r>
      <w:r w:rsidRPr="00E40834">
        <w:rPr>
          <w:rFonts w:ascii="Times New Roman" w:hAnsi="Times New Roman" w:cs="Times New Roman"/>
          <w:sz w:val="23"/>
          <w:szCs w:val="23"/>
        </w:rPr>
        <w:t xml:space="preserve"> – flexural reinforcement ratio</w:t>
      </w:r>
    </w:p>
    <w:p w14:paraId="7E538C7C" w14:textId="77777777" w:rsidR="00D7544F" w:rsidRPr="00E40834" w:rsidRDefault="00D7544F" w:rsidP="00E40834">
      <w:pPr>
        <w:spacing w:after="0" w:line="269" w:lineRule="auto"/>
        <w:rPr>
          <w:rFonts w:ascii="Times New Roman" w:hAnsi="Times New Roman" w:cs="Times New Roman"/>
          <w:sz w:val="23"/>
          <w:szCs w:val="23"/>
        </w:rPr>
      </w:pPr>
      <w:r w:rsidRPr="00E40834">
        <w:rPr>
          <w:rFonts w:ascii="Times New Roman" w:hAnsi="Times New Roman" w:cs="Times New Roman"/>
          <w:i/>
          <w:sz w:val="23"/>
          <w:szCs w:val="23"/>
        </w:rPr>
        <w:t>σ</w:t>
      </w:r>
      <w:r w:rsidRPr="00E40834">
        <w:rPr>
          <w:rFonts w:ascii="Times New Roman" w:hAnsi="Times New Roman" w:cs="Times New Roman"/>
          <w:sz w:val="23"/>
          <w:szCs w:val="23"/>
        </w:rPr>
        <w:t xml:space="preserve"> - stress</w:t>
      </w:r>
    </w:p>
    <w:p w14:paraId="664160D6" w14:textId="77777777" w:rsidR="00D7544F" w:rsidRPr="00E40834" w:rsidRDefault="00D7544F" w:rsidP="00E40834">
      <w:pPr>
        <w:spacing w:after="0" w:line="269" w:lineRule="auto"/>
        <w:rPr>
          <w:rFonts w:ascii="Times New Roman" w:hAnsi="Times New Roman" w:cs="Times New Roman"/>
          <w:sz w:val="23"/>
          <w:szCs w:val="23"/>
          <w:lang w:eastAsia="zh-CN"/>
        </w:rPr>
      </w:pPr>
      <w:r w:rsidRPr="00E40834">
        <w:rPr>
          <w:rFonts w:ascii="Times New Roman" w:hAnsi="Times New Roman" w:cs="Times New Roman"/>
          <w:i/>
          <w:sz w:val="23"/>
          <w:szCs w:val="23"/>
          <w:lang w:eastAsia="zh-CN"/>
        </w:rPr>
        <w:t>τ</w:t>
      </w:r>
      <w:r w:rsidRPr="00E40834">
        <w:rPr>
          <w:rFonts w:ascii="Times New Roman" w:hAnsi="Times New Roman" w:cs="Times New Roman"/>
          <w:sz w:val="23"/>
          <w:szCs w:val="23"/>
          <w:lang w:eastAsia="zh-CN"/>
        </w:rPr>
        <w:t xml:space="preserve"> – plastic hinge parameter</w:t>
      </w:r>
    </w:p>
    <w:p w14:paraId="752CF23E" w14:textId="77777777" w:rsidR="00D7544F" w:rsidRPr="00E40834" w:rsidRDefault="00D7544F" w:rsidP="00E40834">
      <w:pPr>
        <w:spacing w:after="0" w:line="269" w:lineRule="auto"/>
        <w:rPr>
          <w:rFonts w:ascii="Times New Roman" w:hAnsi="Times New Roman" w:cs="Times New Roman"/>
          <w:i/>
          <w:sz w:val="23"/>
          <w:szCs w:val="23"/>
          <w:vertAlign w:val="subscript"/>
        </w:rPr>
      </w:pPr>
      <w:r w:rsidRPr="00E40834">
        <w:rPr>
          <w:rFonts w:ascii="Times New Roman" w:hAnsi="Times New Roman" w:cs="Times New Roman"/>
          <w:i/>
          <w:sz w:val="23"/>
          <w:szCs w:val="23"/>
        </w:rPr>
        <w:t>Δ</w:t>
      </w:r>
      <w:r w:rsidRPr="00E40834">
        <w:rPr>
          <w:rFonts w:ascii="Times New Roman" w:hAnsi="Times New Roman" w:cs="Times New Roman"/>
          <w:i/>
          <w:sz w:val="23"/>
          <w:szCs w:val="23"/>
          <w:vertAlign w:val="subscript"/>
        </w:rPr>
        <w:t xml:space="preserve">y </w:t>
      </w:r>
      <w:r w:rsidRPr="00E40834">
        <w:rPr>
          <w:rFonts w:ascii="Times New Roman" w:hAnsi="Times New Roman" w:cs="Times New Roman"/>
          <w:sz w:val="23"/>
          <w:szCs w:val="23"/>
        </w:rPr>
        <w:t>– drift at yielding</w:t>
      </w:r>
    </w:p>
    <w:p w14:paraId="58562211" w14:textId="77777777" w:rsidR="00D7544F" w:rsidRPr="00E40834" w:rsidRDefault="00D7544F" w:rsidP="00E40834">
      <w:pPr>
        <w:spacing w:after="0" w:line="269" w:lineRule="auto"/>
        <w:rPr>
          <w:rFonts w:ascii="Times New Roman" w:hAnsi="Times New Roman" w:cs="Times New Roman"/>
          <w:i/>
          <w:iCs/>
          <w:sz w:val="23"/>
          <w:szCs w:val="23"/>
        </w:rPr>
      </w:pPr>
      <w:r w:rsidRPr="00E40834">
        <w:rPr>
          <w:rFonts w:ascii="Times New Roman" w:hAnsi="Times New Roman" w:cs="Times New Roman"/>
          <w:i/>
          <w:sz w:val="23"/>
          <w:szCs w:val="23"/>
        </w:rPr>
        <w:t xml:space="preserve">ψ </w:t>
      </w:r>
      <w:r w:rsidRPr="00E40834">
        <w:rPr>
          <w:rFonts w:ascii="Times New Roman" w:hAnsi="Times New Roman" w:cs="Times New Roman"/>
          <w:sz w:val="23"/>
          <w:szCs w:val="23"/>
        </w:rPr>
        <w:t xml:space="preserve">– rotation </w:t>
      </w:r>
      <w:r w:rsidRPr="00E40834">
        <w:rPr>
          <w:rFonts w:ascii="Times New Roman" w:hAnsi="Times New Roman" w:cs="Times New Roman"/>
          <w:sz w:val="23"/>
          <w:szCs w:val="23"/>
        </w:rPr>
        <w:br/>
      </w:r>
      <w:bookmarkStart w:id="150" w:name="OLE_LINK226"/>
      <w:bookmarkStart w:id="151" w:name="OLE_LINK227"/>
      <w:bookmarkStart w:id="152" w:name="OLE_LINK228"/>
      <w:r w:rsidRPr="00E40834">
        <w:rPr>
          <w:rFonts w:ascii="Times New Roman" w:hAnsi="Times New Roman" w:cs="Times New Roman"/>
          <w:i/>
          <w:sz w:val="23"/>
          <w:szCs w:val="23"/>
          <w:lang w:eastAsia="zh-CN"/>
        </w:rPr>
        <w:t>ψ</w:t>
      </w:r>
      <w:r w:rsidRPr="00E40834">
        <w:rPr>
          <w:rFonts w:ascii="Times New Roman" w:hAnsi="Times New Roman" w:cs="Times New Roman"/>
          <w:i/>
          <w:sz w:val="23"/>
          <w:szCs w:val="23"/>
          <w:vertAlign w:val="subscript"/>
          <w:lang w:eastAsia="zh-CN"/>
        </w:rPr>
        <w:t>y</w:t>
      </w:r>
      <w:bookmarkEnd w:id="150"/>
      <w:bookmarkEnd w:id="151"/>
      <w:bookmarkEnd w:id="152"/>
      <w:r w:rsidRPr="00E40834">
        <w:rPr>
          <w:rFonts w:ascii="Times New Roman" w:hAnsi="Times New Roman" w:cs="Times New Roman"/>
          <w:i/>
          <w:sz w:val="23"/>
          <w:szCs w:val="23"/>
          <w:vertAlign w:val="subscript"/>
          <w:lang w:eastAsia="zh-CN"/>
        </w:rPr>
        <w:t xml:space="preserve">  </w:t>
      </w:r>
      <w:r w:rsidRPr="00E40834">
        <w:rPr>
          <w:rFonts w:ascii="Times New Roman" w:hAnsi="Times New Roman" w:cs="Times New Roman"/>
          <w:iCs/>
          <w:sz w:val="23"/>
          <w:szCs w:val="23"/>
        </w:rPr>
        <w:t>- rotation at yielding</w:t>
      </w:r>
    </w:p>
    <w:p w14:paraId="7B65D571" w14:textId="77777777" w:rsidR="00D7544F" w:rsidRPr="00E40834" w:rsidRDefault="00D7544F" w:rsidP="00E40834">
      <w:pPr>
        <w:spacing w:after="0" w:line="269" w:lineRule="auto"/>
        <w:rPr>
          <w:rFonts w:ascii="Times New Roman" w:hAnsi="Times New Roman" w:cs="Times New Roman"/>
          <w:i/>
          <w:sz w:val="23"/>
          <w:szCs w:val="23"/>
        </w:rPr>
      </w:pPr>
      <w:r w:rsidRPr="00E40834">
        <w:rPr>
          <w:rFonts w:ascii="Times New Roman" w:hAnsi="Times New Roman" w:cs="Times New Roman"/>
          <w:i/>
          <w:sz w:val="23"/>
          <w:szCs w:val="23"/>
          <w:lang w:eastAsia="zh-CN"/>
        </w:rPr>
        <w:t>ψ</w:t>
      </w:r>
      <w:r w:rsidRPr="00E40834">
        <w:rPr>
          <w:rFonts w:ascii="Times New Roman" w:hAnsi="Times New Roman" w:cs="Times New Roman"/>
          <w:i/>
          <w:sz w:val="23"/>
          <w:szCs w:val="23"/>
          <w:vertAlign w:val="subscript"/>
        </w:rPr>
        <w:t xml:space="preserve">p </w:t>
      </w:r>
      <w:r w:rsidRPr="00E40834">
        <w:rPr>
          <w:rFonts w:ascii="Times New Roman" w:hAnsi="Times New Roman" w:cs="Times New Roman"/>
          <w:sz w:val="23"/>
          <w:szCs w:val="23"/>
        </w:rPr>
        <w:t>– plastic rotation</w:t>
      </w:r>
    </w:p>
    <w:p w14:paraId="0CBA4624" w14:textId="77777777" w:rsidR="00D7544F" w:rsidRPr="00E40834" w:rsidRDefault="00D7544F" w:rsidP="00E40834">
      <w:pPr>
        <w:spacing w:after="0" w:line="269" w:lineRule="auto"/>
        <w:rPr>
          <w:rFonts w:ascii="Times New Roman" w:hAnsi="Times New Roman" w:cs="Times New Roman"/>
          <w:sz w:val="23"/>
          <w:szCs w:val="23"/>
        </w:rPr>
      </w:pPr>
      <w:r w:rsidRPr="00E40834">
        <w:rPr>
          <w:rFonts w:ascii="Times New Roman" w:hAnsi="Times New Roman" w:cs="Times New Roman"/>
          <w:i/>
          <w:sz w:val="23"/>
          <w:szCs w:val="23"/>
        </w:rPr>
        <w:t>ψ</w:t>
      </w:r>
      <w:r w:rsidRPr="00E40834">
        <w:rPr>
          <w:rFonts w:ascii="Times New Roman" w:hAnsi="Times New Roman" w:cs="Times New Roman"/>
          <w:i/>
          <w:sz w:val="23"/>
          <w:szCs w:val="23"/>
          <w:vertAlign w:val="subscript"/>
        </w:rPr>
        <w:t xml:space="preserve">u  </w:t>
      </w:r>
      <w:r w:rsidRPr="00E40834">
        <w:rPr>
          <w:rFonts w:ascii="Times New Roman" w:hAnsi="Times New Roman" w:cs="Times New Roman"/>
          <w:sz w:val="23"/>
          <w:szCs w:val="23"/>
        </w:rPr>
        <w:t>- ultimate rotation</w:t>
      </w:r>
      <w:r w:rsidRPr="00E40834">
        <w:rPr>
          <w:rFonts w:ascii="Times New Roman" w:hAnsi="Times New Roman" w:cs="Times New Roman"/>
          <w:sz w:val="23"/>
          <w:szCs w:val="23"/>
        </w:rPr>
        <w:br/>
      </w:r>
    </w:p>
    <w:p w14:paraId="65DFB2EF" w14:textId="2E6507E4" w:rsidR="0023726E" w:rsidRPr="00E40834" w:rsidRDefault="00D7544F" w:rsidP="00E40834">
      <w:pPr>
        <w:spacing w:after="0" w:line="276" w:lineRule="auto"/>
        <w:rPr>
          <w:rFonts w:ascii="Times New Roman" w:hAnsi="Times New Roman" w:cs="Times New Roman"/>
          <w:i/>
          <w:iCs/>
          <w:sz w:val="23"/>
          <w:szCs w:val="23"/>
        </w:rPr>
      </w:pPr>
      <w:r w:rsidRPr="00E40834">
        <w:rPr>
          <w:rFonts w:ascii="Times New Roman" w:hAnsi="Times New Roman" w:cs="Times New Roman"/>
          <w:b/>
          <w:i/>
          <w:iCs/>
          <w:sz w:val="24"/>
          <w:szCs w:val="24"/>
        </w:rPr>
        <w:t>Lowercase latin letters</w:t>
      </w:r>
      <w:r w:rsidRPr="00E40834">
        <w:rPr>
          <w:rFonts w:ascii="Times New Roman" w:hAnsi="Times New Roman" w:cs="Times New Roman"/>
          <w:i/>
          <w:iCs/>
          <w:sz w:val="23"/>
          <w:szCs w:val="23"/>
        </w:rPr>
        <w:br/>
      </w:r>
      <w:r w:rsidR="0023726E" w:rsidRPr="00E40834">
        <w:rPr>
          <w:rFonts w:ascii="Times New Roman" w:hAnsi="Times New Roman" w:cs="Times New Roman"/>
          <w:i/>
          <w:iCs/>
          <w:sz w:val="23"/>
          <w:szCs w:val="23"/>
        </w:rPr>
        <w:t>d</w:t>
      </w:r>
      <w:r w:rsidR="0023726E" w:rsidRPr="00E40834">
        <w:rPr>
          <w:rFonts w:ascii="Times New Roman" w:hAnsi="Times New Roman" w:cs="Times New Roman"/>
          <w:i/>
          <w:iCs/>
          <w:sz w:val="23"/>
          <w:szCs w:val="23"/>
          <w:vertAlign w:val="subscript"/>
        </w:rPr>
        <w:t>b</w:t>
      </w:r>
      <w:r w:rsidR="0023726E" w:rsidRPr="00E40834">
        <w:rPr>
          <w:rFonts w:ascii="Times New Roman" w:hAnsi="Times New Roman" w:cs="Times New Roman"/>
          <w:i/>
          <w:iCs/>
          <w:sz w:val="23"/>
          <w:szCs w:val="23"/>
        </w:rPr>
        <w:t xml:space="preserve"> </w:t>
      </w:r>
      <w:r w:rsidR="0023726E" w:rsidRPr="00E40834">
        <w:rPr>
          <w:rFonts w:ascii="Times New Roman" w:hAnsi="Times New Roman" w:cs="Times New Roman"/>
          <w:iCs/>
          <w:sz w:val="23"/>
          <w:szCs w:val="23"/>
        </w:rPr>
        <w:t>– longitudinal rebar diameter</w:t>
      </w:r>
    </w:p>
    <w:p w14:paraId="3D60A53D" w14:textId="0026A6F5" w:rsidR="00860288" w:rsidRPr="00E40834" w:rsidRDefault="00D7544F" w:rsidP="00E40834">
      <w:pPr>
        <w:spacing w:after="0" w:line="276" w:lineRule="auto"/>
        <w:rPr>
          <w:rFonts w:ascii="Times New Roman" w:hAnsi="Times New Roman" w:cs="Times New Roman"/>
          <w:i/>
          <w:iCs/>
          <w:sz w:val="23"/>
          <w:szCs w:val="23"/>
        </w:rPr>
      </w:pPr>
      <w:r w:rsidRPr="00E40834">
        <w:rPr>
          <w:rFonts w:ascii="Times New Roman" w:hAnsi="Times New Roman" w:cs="Times New Roman"/>
          <w:i/>
          <w:iCs/>
          <w:sz w:val="23"/>
          <w:szCs w:val="23"/>
        </w:rPr>
        <w:t>e –</w:t>
      </w:r>
      <w:r w:rsidRPr="00E40834">
        <w:rPr>
          <w:rFonts w:ascii="Times New Roman" w:hAnsi="Times New Roman" w:cs="Times New Roman"/>
          <w:iCs/>
          <w:sz w:val="23"/>
          <w:szCs w:val="23"/>
        </w:rPr>
        <w:t xml:space="preserve"> eccentricity</w:t>
      </w:r>
      <w:r w:rsidRPr="00E40834">
        <w:rPr>
          <w:rFonts w:ascii="Times New Roman" w:hAnsi="Times New Roman" w:cs="Times New Roman"/>
          <w:i/>
          <w:iCs/>
          <w:sz w:val="23"/>
          <w:szCs w:val="23"/>
        </w:rPr>
        <w:t xml:space="preserve"> </w:t>
      </w:r>
    </w:p>
    <w:p w14:paraId="612190BE" w14:textId="1D5CD3D6" w:rsidR="00D7544F" w:rsidRPr="00E40834" w:rsidRDefault="00860288" w:rsidP="00E40834">
      <w:pPr>
        <w:spacing w:after="0" w:line="276" w:lineRule="auto"/>
        <w:rPr>
          <w:rFonts w:ascii="Times New Roman" w:hAnsi="Times New Roman" w:cs="Times New Roman"/>
          <w:i/>
          <w:iCs/>
          <w:sz w:val="23"/>
          <w:szCs w:val="23"/>
        </w:rPr>
      </w:pPr>
      <w:r w:rsidRPr="00E40834">
        <w:rPr>
          <w:rFonts w:ascii="Times New Roman" w:eastAsia="Times New Roman" w:hAnsi="Times New Roman" w:cs="Times New Roman"/>
          <w:i/>
          <w:iCs/>
          <w:sz w:val="23"/>
          <w:szCs w:val="23"/>
          <w:lang w:eastAsia="en-GB"/>
        </w:rPr>
        <w:t>f</w:t>
      </w:r>
      <w:r w:rsidRPr="00E40834">
        <w:rPr>
          <w:rFonts w:ascii="Times New Roman" w:eastAsia="Times New Roman" w:hAnsi="Times New Roman" w:cs="Times New Roman"/>
          <w:i/>
          <w:iCs/>
          <w:sz w:val="23"/>
          <w:szCs w:val="23"/>
          <w:vertAlign w:val="subscript"/>
          <w:lang w:eastAsia="en-GB"/>
        </w:rPr>
        <w:t>c0</w:t>
      </w:r>
      <w:r w:rsidRPr="00E40834">
        <w:rPr>
          <w:rFonts w:ascii="Times New Roman" w:eastAsia="Times New Roman" w:hAnsi="Times New Roman" w:cs="Times New Roman"/>
          <w:i/>
          <w:iCs/>
          <w:sz w:val="23"/>
          <w:szCs w:val="23"/>
          <w:lang w:eastAsia="en-GB"/>
        </w:rPr>
        <w:t xml:space="preserve"> – </w:t>
      </w:r>
      <w:r w:rsidRPr="00E40834">
        <w:rPr>
          <w:rFonts w:ascii="Times New Roman" w:eastAsia="Times New Roman" w:hAnsi="Times New Roman" w:cs="Times New Roman"/>
          <w:iCs/>
          <w:sz w:val="23"/>
          <w:szCs w:val="23"/>
          <w:lang w:eastAsia="en-GB"/>
        </w:rPr>
        <w:t>cylinder reference concrete strength</w:t>
      </w:r>
      <w:r w:rsidR="00D7544F" w:rsidRPr="00E40834">
        <w:rPr>
          <w:rFonts w:ascii="Times New Roman" w:hAnsi="Times New Roman" w:cs="Times New Roman"/>
          <w:i/>
          <w:iCs/>
          <w:sz w:val="23"/>
          <w:szCs w:val="23"/>
        </w:rPr>
        <w:br/>
      </w:r>
      <w:r w:rsidR="00D7544F" w:rsidRPr="00E40834">
        <w:rPr>
          <w:rFonts w:ascii="Times New Roman" w:eastAsia="Times New Roman" w:hAnsi="Times New Roman" w:cs="Times New Roman"/>
          <w:i/>
          <w:iCs/>
          <w:sz w:val="23"/>
          <w:szCs w:val="23"/>
          <w:lang w:eastAsia="en-GB"/>
        </w:rPr>
        <w:t>f</w:t>
      </w:r>
      <w:r w:rsidR="00D7544F" w:rsidRPr="00E40834">
        <w:rPr>
          <w:rFonts w:ascii="Times New Roman" w:eastAsia="Times New Roman" w:hAnsi="Times New Roman" w:cs="Times New Roman"/>
          <w:i/>
          <w:iCs/>
          <w:sz w:val="23"/>
          <w:szCs w:val="23"/>
          <w:vertAlign w:val="subscript"/>
          <w:lang w:eastAsia="en-GB"/>
        </w:rPr>
        <w:t>c</w:t>
      </w:r>
      <w:r w:rsidR="00D7544F" w:rsidRPr="00E40834">
        <w:rPr>
          <w:rFonts w:ascii="Times New Roman" w:eastAsia="Times New Roman" w:hAnsi="Times New Roman" w:cs="Times New Roman"/>
          <w:i/>
          <w:iCs/>
          <w:sz w:val="23"/>
          <w:szCs w:val="23"/>
          <w:lang w:eastAsia="en-GB"/>
        </w:rPr>
        <w:t xml:space="preserve"> – </w:t>
      </w:r>
      <w:bookmarkStart w:id="153" w:name="OLE_LINK308"/>
      <w:bookmarkStart w:id="154" w:name="OLE_LINK309"/>
      <w:bookmarkStart w:id="155" w:name="OLE_LINK310"/>
      <w:r w:rsidR="00D7544F" w:rsidRPr="00E40834">
        <w:rPr>
          <w:rFonts w:ascii="Times New Roman" w:eastAsia="Times New Roman" w:hAnsi="Times New Roman" w:cs="Times New Roman"/>
          <w:iCs/>
          <w:sz w:val="23"/>
          <w:szCs w:val="23"/>
          <w:lang w:eastAsia="en-GB"/>
        </w:rPr>
        <w:t>cylinder concrete strength</w:t>
      </w:r>
      <w:bookmarkEnd w:id="153"/>
      <w:bookmarkEnd w:id="154"/>
      <w:bookmarkEnd w:id="155"/>
      <w:r w:rsidR="00D7544F" w:rsidRPr="00E40834">
        <w:rPr>
          <w:rFonts w:ascii="Times New Roman" w:eastAsia="Times New Roman" w:hAnsi="Times New Roman" w:cs="Times New Roman"/>
          <w:iCs/>
          <w:sz w:val="23"/>
          <w:szCs w:val="23"/>
          <w:lang w:eastAsia="en-GB"/>
        </w:rPr>
        <w:br/>
      </w:r>
      <w:r w:rsidR="00D7544F" w:rsidRPr="00E40834">
        <w:rPr>
          <w:rFonts w:ascii="Times New Roman" w:eastAsia="Times New Roman" w:hAnsi="Times New Roman" w:cs="Times New Roman"/>
          <w:i/>
          <w:iCs/>
          <w:sz w:val="23"/>
          <w:szCs w:val="23"/>
          <w:lang w:eastAsia="en-GB"/>
        </w:rPr>
        <w:t>f</w:t>
      </w:r>
      <w:r w:rsidR="00D7544F" w:rsidRPr="00E40834">
        <w:rPr>
          <w:rFonts w:ascii="Times New Roman" w:eastAsia="Times New Roman" w:hAnsi="Times New Roman" w:cs="Times New Roman"/>
          <w:i/>
          <w:iCs/>
          <w:sz w:val="23"/>
          <w:szCs w:val="23"/>
          <w:vertAlign w:val="subscript"/>
          <w:lang w:eastAsia="en-GB"/>
        </w:rPr>
        <w:t>c,cube</w:t>
      </w:r>
      <w:r w:rsidR="00D7544F" w:rsidRPr="00E40834">
        <w:rPr>
          <w:rFonts w:ascii="Times New Roman" w:eastAsia="Times New Roman" w:hAnsi="Times New Roman" w:cs="Times New Roman"/>
          <w:i/>
          <w:iCs/>
          <w:sz w:val="23"/>
          <w:szCs w:val="23"/>
          <w:lang w:eastAsia="en-GB"/>
        </w:rPr>
        <w:t xml:space="preserve"> –</w:t>
      </w:r>
      <w:r w:rsidR="00D7544F" w:rsidRPr="00E40834">
        <w:rPr>
          <w:rFonts w:ascii="Times New Roman" w:eastAsia="Times New Roman" w:hAnsi="Times New Roman" w:cs="Times New Roman"/>
          <w:iCs/>
          <w:sz w:val="23"/>
          <w:szCs w:val="23"/>
          <w:lang w:eastAsia="en-GB"/>
        </w:rPr>
        <w:t xml:space="preserve"> cube concrete strength</w:t>
      </w:r>
      <w:r w:rsidR="00D7544F" w:rsidRPr="00E40834">
        <w:rPr>
          <w:rFonts w:ascii="Times New Roman" w:eastAsia="Times New Roman" w:hAnsi="Times New Roman" w:cs="Times New Roman"/>
          <w:i/>
          <w:iCs/>
          <w:sz w:val="23"/>
          <w:szCs w:val="23"/>
          <w:lang w:eastAsia="en-GB"/>
        </w:rPr>
        <w:br/>
        <w:t>f</w:t>
      </w:r>
      <w:r w:rsidR="00D7544F" w:rsidRPr="00E40834">
        <w:rPr>
          <w:rFonts w:ascii="Times New Roman" w:eastAsia="Times New Roman" w:hAnsi="Times New Roman" w:cs="Times New Roman"/>
          <w:i/>
          <w:iCs/>
          <w:sz w:val="23"/>
          <w:szCs w:val="23"/>
          <w:vertAlign w:val="subscript"/>
          <w:lang w:eastAsia="en-GB"/>
        </w:rPr>
        <w:t xml:space="preserve">ct </w:t>
      </w:r>
      <w:r w:rsidR="00D7544F" w:rsidRPr="00E40834">
        <w:rPr>
          <w:rFonts w:ascii="Times New Roman" w:eastAsia="Times New Roman" w:hAnsi="Times New Roman" w:cs="Times New Roman"/>
          <w:iCs/>
          <w:sz w:val="23"/>
          <w:szCs w:val="23"/>
          <w:lang w:eastAsia="en-GB"/>
        </w:rPr>
        <w:t>– concrete splitting strength</w:t>
      </w:r>
      <w:r w:rsidR="00D7544F" w:rsidRPr="00E40834">
        <w:rPr>
          <w:rFonts w:ascii="Times New Roman" w:eastAsia="Times New Roman" w:hAnsi="Times New Roman" w:cs="Times New Roman"/>
          <w:iCs/>
          <w:sz w:val="23"/>
          <w:szCs w:val="23"/>
          <w:lang w:eastAsia="en-GB"/>
        </w:rPr>
        <w:br/>
      </w:r>
      <w:r w:rsidR="00D7544F" w:rsidRPr="00E40834">
        <w:rPr>
          <w:rFonts w:ascii="Times New Roman" w:eastAsia="Times New Roman" w:hAnsi="Times New Roman" w:cs="Times New Roman"/>
          <w:i/>
          <w:iCs/>
          <w:sz w:val="23"/>
          <w:szCs w:val="23"/>
          <w:lang w:eastAsia="en-GB"/>
        </w:rPr>
        <w:t>f</w:t>
      </w:r>
      <w:r w:rsidR="00D7544F" w:rsidRPr="00E40834">
        <w:rPr>
          <w:rFonts w:ascii="Times New Roman" w:eastAsia="Times New Roman" w:hAnsi="Times New Roman" w:cs="Times New Roman"/>
          <w:i/>
          <w:iCs/>
          <w:sz w:val="23"/>
          <w:szCs w:val="23"/>
          <w:vertAlign w:val="subscript"/>
          <w:lang w:eastAsia="en-GB"/>
        </w:rPr>
        <w:t>cc</w:t>
      </w:r>
      <w:r w:rsidR="00D7544F" w:rsidRPr="00E40834">
        <w:rPr>
          <w:rFonts w:ascii="Times New Roman" w:hAnsi="Times New Roman" w:cs="Times New Roman"/>
          <w:i/>
          <w:sz w:val="23"/>
          <w:szCs w:val="23"/>
          <w:vertAlign w:val="subscript"/>
        </w:rPr>
        <w:t xml:space="preserve"> </w:t>
      </w:r>
      <w:r w:rsidR="00D7544F" w:rsidRPr="00E40834">
        <w:rPr>
          <w:rFonts w:ascii="Times New Roman" w:hAnsi="Times New Roman" w:cs="Times New Roman"/>
          <w:sz w:val="23"/>
          <w:szCs w:val="23"/>
        </w:rPr>
        <w:t>– confined concrete strength</w:t>
      </w:r>
      <w:r w:rsidR="00D7544F" w:rsidRPr="00E40834">
        <w:rPr>
          <w:rFonts w:ascii="Times New Roman" w:hAnsi="Times New Roman" w:cs="Times New Roman"/>
          <w:i/>
          <w:sz w:val="23"/>
          <w:szCs w:val="23"/>
          <w:vertAlign w:val="subscript"/>
        </w:rPr>
        <w:br/>
      </w:r>
      <w:r w:rsidR="00D7544F" w:rsidRPr="00E40834">
        <w:rPr>
          <w:rFonts w:ascii="Times New Roman" w:eastAsia="Times New Roman" w:hAnsi="Times New Roman" w:cs="Times New Roman"/>
          <w:i/>
          <w:iCs/>
          <w:sz w:val="23"/>
          <w:szCs w:val="23"/>
          <w:lang w:eastAsia="en-GB"/>
        </w:rPr>
        <w:t>f</w:t>
      </w:r>
      <w:r w:rsidR="00D7544F" w:rsidRPr="00E40834">
        <w:rPr>
          <w:rFonts w:ascii="Times New Roman" w:eastAsia="Times New Roman" w:hAnsi="Times New Roman" w:cs="Times New Roman"/>
          <w:i/>
          <w:iCs/>
          <w:sz w:val="23"/>
          <w:szCs w:val="23"/>
          <w:vertAlign w:val="subscript"/>
          <w:lang w:eastAsia="en-GB"/>
        </w:rPr>
        <w:t xml:space="preserve">c,top - </w:t>
      </w:r>
      <w:r w:rsidR="00D7544F" w:rsidRPr="00E40834">
        <w:rPr>
          <w:rFonts w:ascii="Times New Roman" w:eastAsia="Times New Roman" w:hAnsi="Times New Roman" w:cs="Times New Roman"/>
          <w:iCs/>
          <w:sz w:val="23"/>
          <w:szCs w:val="23"/>
          <w:lang w:eastAsia="en-GB"/>
        </w:rPr>
        <w:t>cylinder concrete strength above the rubberised region</w:t>
      </w:r>
    </w:p>
    <w:p w14:paraId="50323658" w14:textId="77777777" w:rsidR="00860288" w:rsidRPr="00E40834" w:rsidRDefault="00D7544F" w:rsidP="00E40834">
      <w:pPr>
        <w:spacing w:after="0" w:line="276" w:lineRule="auto"/>
        <w:rPr>
          <w:rFonts w:ascii="Times New Roman" w:eastAsia="Times New Roman" w:hAnsi="Times New Roman" w:cs="Times New Roman"/>
          <w:iCs/>
          <w:sz w:val="23"/>
          <w:szCs w:val="23"/>
          <w:lang w:eastAsia="en-GB"/>
        </w:rPr>
      </w:pPr>
      <w:r w:rsidRPr="00E40834">
        <w:rPr>
          <w:rFonts w:ascii="Times New Roman" w:eastAsia="Times New Roman" w:hAnsi="Times New Roman" w:cs="Times New Roman"/>
          <w:i/>
          <w:iCs/>
          <w:sz w:val="23"/>
          <w:szCs w:val="23"/>
          <w:lang w:eastAsia="en-GB"/>
        </w:rPr>
        <w:t>f</w:t>
      </w:r>
      <w:r w:rsidRPr="00E40834">
        <w:rPr>
          <w:rFonts w:ascii="Times New Roman" w:eastAsia="Times New Roman" w:hAnsi="Times New Roman" w:cs="Times New Roman"/>
          <w:i/>
          <w:iCs/>
          <w:sz w:val="23"/>
          <w:szCs w:val="23"/>
          <w:vertAlign w:val="subscript"/>
          <w:lang w:eastAsia="en-GB"/>
        </w:rPr>
        <w:t>rc</w:t>
      </w:r>
      <w:r w:rsidRPr="00E40834">
        <w:rPr>
          <w:rFonts w:ascii="Times New Roman" w:eastAsia="Times New Roman" w:hAnsi="Times New Roman" w:cs="Times New Roman"/>
          <w:i/>
          <w:iCs/>
          <w:sz w:val="23"/>
          <w:szCs w:val="23"/>
          <w:lang w:eastAsia="en-GB"/>
        </w:rPr>
        <w:t xml:space="preserve"> </w:t>
      </w:r>
      <w:r w:rsidRPr="00E40834">
        <w:rPr>
          <w:rFonts w:ascii="Times New Roman" w:eastAsia="Times New Roman" w:hAnsi="Times New Roman" w:cs="Times New Roman"/>
          <w:iCs/>
          <w:sz w:val="23"/>
          <w:szCs w:val="23"/>
          <w:lang w:eastAsia="en-GB"/>
        </w:rPr>
        <w:t>– rubberised concrete strength</w:t>
      </w:r>
    </w:p>
    <w:p w14:paraId="0808CDDB" w14:textId="66FB96DD" w:rsidR="00860288" w:rsidRPr="00E40834" w:rsidRDefault="00860288" w:rsidP="00E40834">
      <w:pPr>
        <w:spacing w:after="0" w:line="276" w:lineRule="auto"/>
        <w:rPr>
          <w:rFonts w:ascii="Times New Roman" w:hAnsi="Times New Roman" w:cs="Times New Roman"/>
          <w:bCs/>
          <w:i/>
          <w:sz w:val="23"/>
          <w:szCs w:val="23"/>
          <w:vertAlign w:val="subscript"/>
        </w:rPr>
      </w:pPr>
      <w:r w:rsidRPr="00E40834">
        <w:rPr>
          <w:rFonts w:ascii="Times New Roman" w:hAnsi="Times New Roman" w:cs="Times New Roman"/>
          <w:bCs/>
          <w:i/>
          <w:sz w:val="23"/>
          <w:szCs w:val="23"/>
        </w:rPr>
        <w:t>f</w:t>
      </w:r>
      <w:r w:rsidRPr="00E40834">
        <w:rPr>
          <w:rFonts w:ascii="Times New Roman" w:hAnsi="Times New Roman" w:cs="Times New Roman"/>
          <w:bCs/>
          <w:i/>
          <w:sz w:val="23"/>
          <w:szCs w:val="23"/>
          <w:vertAlign w:val="subscript"/>
        </w:rPr>
        <w:t xml:space="preserve">rcc </w:t>
      </w:r>
      <w:r w:rsidRPr="00E40834">
        <w:rPr>
          <w:rFonts w:ascii="Times New Roman" w:hAnsi="Times New Roman" w:cs="Times New Roman"/>
          <w:bCs/>
          <w:i/>
          <w:sz w:val="23"/>
          <w:szCs w:val="23"/>
        </w:rPr>
        <w:t xml:space="preserve">– </w:t>
      </w:r>
      <w:r w:rsidRPr="00E40834">
        <w:rPr>
          <w:rFonts w:ascii="Times New Roman" w:hAnsi="Times New Roman" w:cs="Times New Roman"/>
          <w:bCs/>
          <w:sz w:val="23"/>
          <w:szCs w:val="23"/>
        </w:rPr>
        <w:t>confined rubberised concrete strength</w:t>
      </w:r>
    </w:p>
    <w:p w14:paraId="18D84980" w14:textId="77777777" w:rsidR="00D7544F" w:rsidRPr="00E40834" w:rsidRDefault="00D7544F" w:rsidP="00E40834">
      <w:pPr>
        <w:spacing w:after="0" w:line="276" w:lineRule="auto"/>
        <w:rPr>
          <w:rFonts w:ascii="Times New Roman" w:eastAsia="Times New Roman" w:hAnsi="Times New Roman" w:cs="Times New Roman"/>
          <w:iCs/>
          <w:sz w:val="23"/>
          <w:szCs w:val="23"/>
          <w:lang w:eastAsia="en-GB"/>
        </w:rPr>
      </w:pPr>
      <w:r w:rsidRPr="00E40834">
        <w:rPr>
          <w:rFonts w:ascii="Times New Roman" w:eastAsia="Times New Roman" w:hAnsi="Times New Roman" w:cs="Times New Roman"/>
          <w:i/>
          <w:iCs/>
          <w:sz w:val="23"/>
          <w:szCs w:val="23"/>
          <w:lang w:eastAsia="en-GB"/>
        </w:rPr>
        <w:t>f</w:t>
      </w:r>
      <w:r w:rsidRPr="00E40834">
        <w:rPr>
          <w:rFonts w:ascii="Times New Roman" w:eastAsia="Times New Roman" w:hAnsi="Times New Roman" w:cs="Times New Roman"/>
          <w:i/>
          <w:iCs/>
          <w:sz w:val="23"/>
          <w:szCs w:val="23"/>
          <w:vertAlign w:val="subscript"/>
          <w:lang w:eastAsia="en-GB"/>
        </w:rPr>
        <w:t xml:space="preserve">t </w:t>
      </w:r>
      <w:bookmarkStart w:id="156" w:name="OLE_LINK318"/>
      <w:bookmarkStart w:id="157" w:name="OLE_LINK319"/>
      <w:bookmarkStart w:id="158" w:name="OLE_LINK320"/>
      <w:r w:rsidRPr="00E40834">
        <w:rPr>
          <w:rFonts w:ascii="Times New Roman" w:eastAsia="Times New Roman" w:hAnsi="Times New Roman" w:cs="Times New Roman"/>
          <w:iCs/>
          <w:sz w:val="23"/>
          <w:szCs w:val="23"/>
          <w:lang w:eastAsia="en-GB"/>
        </w:rPr>
        <w:t>–</w:t>
      </w:r>
      <w:bookmarkStart w:id="159" w:name="OLE_LINK316"/>
      <w:bookmarkStart w:id="160" w:name="OLE_LINK317"/>
      <w:r w:rsidRPr="00E40834">
        <w:rPr>
          <w:rFonts w:ascii="Times New Roman" w:eastAsia="Times New Roman" w:hAnsi="Times New Roman" w:cs="Times New Roman"/>
          <w:iCs/>
          <w:sz w:val="23"/>
          <w:szCs w:val="23"/>
          <w:lang w:eastAsia="en-GB"/>
        </w:rPr>
        <w:t xml:space="preserve"> fracture strength of the longitudinal steel</w:t>
      </w:r>
      <w:bookmarkEnd w:id="156"/>
      <w:bookmarkEnd w:id="157"/>
      <w:bookmarkEnd w:id="158"/>
      <w:bookmarkEnd w:id="159"/>
      <w:bookmarkEnd w:id="160"/>
    </w:p>
    <w:p w14:paraId="3C8867F3" w14:textId="77777777" w:rsidR="00D7544F" w:rsidRPr="00E40834" w:rsidRDefault="00D7544F" w:rsidP="00E40834">
      <w:pPr>
        <w:spacing w:after="0" w:line="276" w:lineRule="auto"/>
        <w:rPr>
          <w:rFonts w:ascii="Times New Roman" w:eastAsia="Times New Roman" w:hAnsi="Times New Roman" w:cs="Times New Roman"/>
          <w:iCs/>
          <w:sz w:val="23"/>
          <w:szCs w:val="23"/>
          <w:lang w:eastAsia="en-GB"/>
        </w:rPr>
      </w:pPr>
      <w:r w:rsidRPr="00E40834">
        <w:rPr>
          <w:rFonts w:ascii="Times New Roman" w:eastAsia="Times New Roman" w:hAnsi="Times New Roman" w:cs="Times New Roman"/>
          <w:i/>
          <w:iCs/>
          <w:sz w:val="23"/>
          <w:szCs w:val="23"/>
          <w:lang w:eastAsia="en-GB"/>
        </w:rPr>
        <w:t>f</w:t>
      </w:r>
      <w:r w:rsidRPr="00E40834">
        <w:rPr>
          <w:rFonts w:ascii="Times New Roman" w:eastAsia="Times New Roman" w:hAnsi="Times New Roman" w:cs="Times New Roman"/>
          <w:i/>
          <w:iCs/>
          <w:sz w:val="23"/>
          <w:szCs w:val="23"/>
          <w:vertAlign w:val="subscript"/>
          <w:lang w:eastAsia="en-GB"/>
        </w:rPr>
        <w:t xml:space="preserve">tw </w:t>
      </w:r>
      <w:r w:rsidRPr="00E40834">
        <w:rPr>
          <w:rFonts w:ascii="Times New Roman" w:eastAsia="Times New Roman" w:hAnsi="Times New Roman" w:cs="Times New Roman"/>
          <w:iCs/>
          <w:sz w:val="23"/>
          <w:szCs w:val="23"/>
          <w:lang w:eastAsia="en-GB"/>
        </w:rPr>
        <w:t>– fracture strength of the transverse steel</w:t>
      </w:r>
    </w:p>
    <w:p w14:paraId="5808B4CF" w14:textId="0C4BF3B6" w:rsidR="00D7544F" w:rsidRPr="00E40834" w:rsidRDefault="00D7544F" w:rsidP="00E40834">
      <w:pPr>
        <w:spacing w:after="0" w:line="276" w:lineRule="auto"/>
        <w:rPr>
          <w:rFonts w:ascii="Times New Roman" w:hAnsi="Times New Roman" w:cs="Times New Roman"/>
          <w:i/>
          <w:sz w:val="23"/>
          <w:szCs w:val="23"/>
        </w:rPr>
      </w:pPr>
      <w:r w:rsidRPr="00E40834">
        <w:rPr>
          <w:rFonts w:ascii="Times New Roman" w:eastAsia="Times New Roman" w:hAnsi="Times New Roman" w:cs="Times New Roman"/>
          <w:i/>
          <w:iCs/>
          <w:sz w:val="23"/>
          <w:szCs w:val="23"/>
          <w:lang w:eastAsia="en-GB"/>
        </w:rPr>
        <w:t>f</w:t>
      </w:r>
      <w:r w:rsidRPr="00E40834">
        <w:rPr>
          <w:rFonts w:ascii="Times New Roman" w:eastAsia="Times New Roman" w:hAnsi="Times New Roman" w:cs="Times New Roman"/>
          <w:i/>
          <w:iCs/>
          <w:sz w:val="23"/>
          <w:szCs w:val="23"/>
          <w:vertAlign w:val="subscript"/>
          <w:lang w:eastAsia="en-GB"/>
        </w:rPr>
        <w:t xml:space="preserve">y </w:t>
      </w:r>
      <w:r w:rsidRPr="00E40834">
        <w:rPr>
          <w:rFonts w:ascii="Times New Roman" w:eastAsia="Times New Roman" w:hAnsi="Times New Roman" w:cs="Times New Roman"/>
          <w:iCs/>
          <w:sz w:val="23"/>
          <w:szCs w:val="23"/>
          <w:lang w:eastAsia="en-GB"/>
        </w:rPr>
        <w:t>–yield strength of the</w:t>
      </w:r>
      <w:r w:rsidR="00860288" w:rsidRPr="00E40834">
        <w:rPr>
          <w:rFonts w:ascii="Times New Roman" w:eastAsia="Times New Roman" w:hAnsi="Times New Roman" w:cs="Times New Roman"/>
          <w:iCs/>
          <w:sz w:val="23"/>
          <w:szCs w:val="23"/>
          <w:lang w:eastAsia="en-GB"/>
        </w:rPr>
        <w:t xml:space="preserve"> longitudinal steel</w:t>
      </w:r>
      <w:r w:rsidRPr="00E40834">
        <w:rPr>
          <w:rFonts w:ascii="Times New Roman" w:eastAsia="Times New Roman" w:hAnsi="Times New Roman" w:cs="Times New Roman"/>
          <w:i/>
          <w:iCs/>
          <w:sz w:val="23"/>
          <w:szCs w:val="23"/>
          <w:vertAlign w:val="subscript"/>
          <w:lang w:eastAsia="en-GB"/>
        </w:rPr>
        <w:br/>
      </w:r>
      <w:r w:rsidRPr="00E40834">
        <w:rPr>
          <w:rFonts w:ascii="Times New Roman" w:eastAsia="Times New Roman" w:hAnsi="Times New Roman" w:cs="Times New Roman"/>
          <w:i/>
          <w:iCs/>
          <w:sz w:val="23"/>
          <w:szCs w:val="23"/>
          <w:lang w:eastAsia="en-GB"/>
        </w:rPr>
        <w:t>f</w:t>
      </w:r>
      <w:r w:rsidRPr="00E40834">
        <w:rPr>
          <w:rFonts w:ascii="Times New Roman" w:eastAsia="Times New Roman" w:hAnsi="Times New Roman" w:cs="Times New Roman"/>
          <w:i/>
          <w:iCs/>
          <w:sz w:val="23"/>
          <w:szCs w:val="23"/>
          <w:vertAlign w:val="subscript"/>
          <w:lang w:eastAsia="en-GB"/>
        </w:rPr>
        <w:t xml:space="preserve">yw </w:t>
      </w:r>
      <w:r w:rsidRPr="00E40834">
        <w:rPr>
          <w:rFonts w:ascii="Times New Roman" w:eastAsia="Times New Roman" w:hAnsi="Times New Roman" w:cs="Times New Roman"/>
          <w:iCs/>
          <w:sz w:val="23"/>
          <w:szCs w:val="23"/>
          <w:lang w:eastAsia="en-GB"/>
        </w:rPr>
        <w:t>– yield strength of the transverse steel</w:t>
      </w:r>
      <w:r w:rsidRPr="00E40834">
        <w:rPr>
          <w:rFonts w:ascii="Times New Roman" w:eastAsia="Times New Roman" w:hAnsi="Times New Roman" w:cs="Times New Roman"/>
          <w:i/>
          <w:iCs/>
          <w:sz w:val="23"/>
          <w:szCs w:val="23"/>
          <w:vertAlign w:val="subscript"/>
          <w:lang w:eastAsia="en-GB"/>
        </w:rPr>
        <w:br/>
      </w:r>
      <w:r w:rsidRPr="00E40834">
        <w:rPr>
          <w:rFonts w:ascii="Times New Roman" w:hAnsi="Times New Roman" w:cs="Times New Roman"/>
          <w:i/>
          <w:sz w:val="23"/>
          <w:szCs w:val="23"/>
        </w:rPr>
        <w:t>h</w:t>
      </w:r>
      <w:r w:rsidRPr="00E40834">
        <w:rPr>
          <w:rFonts w:ascii="Times New Roman" w:hAnsi="Times New Roman" w:cs="Times New Roman"/>
          <w:i/>
          <w:sz w:val="23"/>
          <w:szCs w:val="23"/>
          <w:vertAlign w:val="subscript"/>
        </w:rPr>
        <w:t xml:space="preserve">f </w:t>
      </w:r>
      <w:r w:rsidRPr="00E40834">
        <w:rPr>
          <w:rFonts w:ascii="Times New Roman" w:hAnsi="Times New Roman" w:cs="Times New Roman"/>
          <w:sz w:val="23"/>
          <w:szCs w:val="23"/>
        </w:rPr>
        <w:t>– footing depth</w:t>
      </w:r>
      <w:r w:rsidRPr="00E40834">
        <w:rPr>
          <w:rFonts w:ascii="Times New Roman" w:hAnsi="Times New Roman" w:cs="Times New Roman"/>
          <w:sz w:val="23"/>
          <w:szCs w:val="23"/>
        </w:rPr>
        <w:br/>
      </w:r>
      <w:r w:rsidRPr="00E40834">
        <w:rPr>
          <w:rFonts w:ascii="Times New Roman" w:hAnsi="Times New Roman" w:cs="Times New Roman"/>
          <w:i/>
          <w:sz w:val="23"/>
          <w:szCs w:val="23"/>
        </w:rPr>
        <w:t>k</w:t>
      </w:r>
      <w:r w:rsidRPr="00E40834">
        <w:rPr>
          <w:rFonts w:ascii="Times New Roman" w:hAnsi="Times New Roman" w:cs="Times New Roman"/>
          <w:i/>
          <w:sz w:val="23"/>
          <w:szCs w:val="23"/>
          <w:vertAlign w:val="subscript"/>
        </w:rPr>
        <w:t>cr,test</w:t>
      </w:r>
      <w:r w:rsidRPr="00E40834">
        <w:rPr>
          <w:rFonts w:ascii="Times New Roman" w:hAnsi="Times New Roman" w:cs="Times New Roman"/>
          <w:i/>
          <w:sz w:val="23"/>
          <w:szCs w:val="23"/>
        </w:rPr>
        <w:t xml:space="preserve"> </w:t>
      </w:r>
      <w:r w:rsidRPr="00E40834">
        <w:rPr>
          <w:rFonts w:ascii="Times New Roman" w:hAnsi="Times New Roman" w:cs="Times New Roman"/>
          <w:sz w:val="23"/>
          <w:szCs w:val="23"/>
        </w:rPr>
        <w:t>– test member inelastic stiffness</w:t>
      </w:r>
    </w:p>
    <w:p w14:paraId="610D59BD" w14:textId="77777777" w:rsidR="00D7544F" w:rsidRPr="00E40834" w:rsidRDefault="00D7544F" w:rsidP="00E40834">
      <w:pPr>
        <w:spacing w:after="0" w:line="276" w:lineRule="auto"/>
        <w:rPr>
          <w:rFonts w:ascii="Times New Roman" w:hAnsi="Times New Roman" w:cs="Times New Roman"/>
          <w:i/>
          <w:iCs/>
          <w:sz w:val="23"/>
          <w:szCs w:val="23"/>
        </w:rPr>
      </w:pPr>
      <w:r w:rsidRPr="00E40834">
        <w:rPr>
          <w:rFonts w:ascii="Times New Roman" w:hAnsi="Times New Roman" w:cs="Times New Roman"/>
          <w:i/>
          <w:sz w:val="23"/>
          <w:szCs w:val="23"/>
        </w:rPr>
        <w:t>k</w:t>
      </w:r>
      <w:r w:rsidRPr="00E40834">
        <w:rPr>
          <w:rFonts w:ascii="Times New Roman" w:hAnsi="Times New Roman" w:cs="Times New Roman"/>
          <w:i/>
          <w:sz w:val="23"/>
          <w:szCs w:val="23"/>
          <w:vertAlign w:val="subscript"/>
        </w:rPr>
        <w:t xml:space="preserve">el,calc </w:t>
      </w:r>
      <w:r w:rsidRPr="00E40834">
        <w:rPr>
          <w:rFonts w:ascii="Times New Roman" w:hAnsi="Times New Roman" w:cs="Times New Roman"/>
          <w:sz w:val="23"/>
          <w:szCs w:val="23"/>
        </w:rPr>
        <w:t>– assessed member elastic stiffness</w:t>
      </w:r>
      <w:r w:rsidRPr="00E40834">
        <w:rPr>
          <w:rFonts w:ascii="Times New Roman" w:hAnsi="Times New Roman" w:cs="Times New Roman"/>
          <w:sz w:val="23"/>
          <w:szCs w:val="23"/>
        </w:rPr>
        <w:br/>
      </w:r>
      <w:r w:rsidRPr="00E40834">
        <w:rPr>
          <w:rFonts w:ascii="Times New Roman" w:hAnsi="Times New Roman" w:cs="Times New Roman"/>
          <w:i/>
          <w:sz w:val="23"/>
          <w:szCs w:val="23"/>
        </w:rPr>
        <w:t>l</w:t>
      </w:r>
      <w:r w:rsidRPr="00E40834">
        <w:rPr>
          <w:rFonts w:ascii="Times New Roman" w:hAnsi="Times New Roman" w:cs="Times New Roman"/>
          <w:i/>
          <w:sz w:val="23"/>
          <w:szCs w:val="23"/>
          <w:vertAlign w:val="subscript"/>
        </w:rPr>
        <w:t xml:space="preserve">f </w:t>
      </w:r>
      <w:r w:rsidRPr="00E40834">
        <w:rPr>
          <w:rFonts w:ascii="Times New Roman" w:hAnsi="Times New Roman" w:cs="Times New Roman"/>
          <w:sz w:val="23"/>
          <w:szCs w:val="23"/>
        </w:rPr>
        <w:t>– footing length</w:t>
      </w:r>
    </w:p>
    <w:p w14:paraId="5838A11E" w14:textId="77777777" w:rsidR="00D7544F" w:rsidRPr="00E40834" w:rsidRDefault="00D7544F" w:rsidP="00E40834">
      <w:pPr>
        <w:spacing w:after="0" w:line="276" w:lineRule="auto"/>
        <w:rPr>
          <w:rFonts w:ascii="Times New Roman" w:hAnsi="Times New Roman" w:cs="Times New Roman"/>
          <w:sz w:val="23"/>
          <w:szCs w:val="23"/>
        </w:rPr>
      </w:pPr>
      <w:r w:rsidRPr="00E40834">
        <w:rPr>
          <w:rFonts w:ascii="Times New Roman" w:eastAsia="Times New Roman" w:hAnsi="Times New Roman" w:cs="Times New Roman"/>
          <w:i/>
          <w:sz w:val="23"/>
          <w:szCs w:val="23"/>
          <w:lang w:eastAsia="en-GB"/>
        </w:rPr>
        <w:t>l</w:t>
      </w:r>
      <w:r w:rsidRPr="00E40834">
        <w:rPr>
          <w:rFonts w:ascii="Times New Roman" w:eastAsia="Times New Roman" w:hAnsi="Times New Roman" w:cs="Times New Roman"/>
          <w:i/>
          <w:sz w:val="23"/>
          <w:szCs w:val="23"/>
          <w:vertAlign w:val="subscript"/>
          <w:lang w:eastAsia="en-GB"/>
        </w:rPr>
        <w:t xml:space="preserve">rub </w:t>
      </w:r>
      <w:r w:rsidRPr="00E40834">
        <w:rPr>
          <w:rFonts w:ascii="Times New Roman" w:eastAsia="Times New Roman" w:hAnsi="Times New Roman" w:cs="Times New Roman"/>
          <w:sz w:val="23"/>
          <w:szCs w:val="23"/>
          <w:lang w:eastAsia="en-GB"/>
        </w:rPr>
        <w:t>– length of the rubberised concrete region</w:t>
      </w:r>
      <w:r w:rsidRPr="00E40834">
        <w:rPr>
          <w:rFonts w:ascii="Times New Roman" w:eastAsia="Times New Roman" w:hAnsi="Times New Roman" w:cs="Times New Roman"/>
          <w:i/>
          <w:sz w:val="23"/>
          <w:szCs w:val="23"/>
          <w:vertAlign w:val="subscript"/>
          <w:lang w:eastAsia="en-GB"/>
        </w:rPr>
        <w:br/>
      </w:r>
      <w:r w:rsidRPr="00E40834">
        <w:rPr>
          <w:rFonts w:ascii="Times New Roman" w:eastAsia="Times New Roman" w:hAnsi="Times New Roman" w:cs="Times New Roman"/>
          <w:i/>
          <w:sz w:val="23"/>
          <w:szCs w:val="23"/>
          <w:lang w:eastAsia="en-GB"/>
        </w:rPr>
        <w:t>l</w:t>
      </w:r>
      <w:r w:rsidRPr="00E40834">
        <w:rPr>
          <w:rFonts w:ascii="Times New Roman" w:eastAsia="Times New Roman" w:hAnsi="Times New Roman" w:cs="Times New Roman"/>
          <w:i/>
          <w:sz w:val="23"/>
          <w:szCs w:val="23"/>
          <w:vertAlign w:val="subscript"/>
          <w:lang w:eastAsia="en-GB"/>
        </w:rPr>
        <w:t>conf</w:t>
      </w:r>
      <w:r w:rsidRPr="00E40834">
        <w:rPr>
          <w:rFonts w:ascii="Times New Roman" w:eastAsia="Times New Roman" w:hAnsi="Times New Roman" w:cs="Times New Roman"/>
          <w:i/>
          <w:sz w:val="23"/>
          <w:szCs w:val="23"/>
          <w:lang w:eastAsia="en-GB"/>
        </w:rPr>
        <w:t xml:space="preserve">  </w:t>
      </w:r>
      <w:r w:rsidRPr="00E40834">
        <w:rPr>
          <w:rFonts w:ascii="Times New Roman" w:eastAsia="Times New Roman" w:hAnsi="Times New Roman" w:cs="Times New Roman"/>
          <w:sz w:val="23"/>
          <w:szCs w:val="23"/>
          <w:lang w:eastAsia="en-GB"/>
        </w:rPr>
        <w:t>- length of the externally confined region</w:t>
      </w:r>
      <w:r w:rsidRPr="00E40834">
        <w:rPr>
          <w:rFonts w:ascii="Times New Roman" w:eastAsia="Times New Roman" w:hAnsi="Times New Roman" w:cs="Times New Roman"/>
          <w:i/>
          <w:sz w:val="23"/>
          <w:szCs w:val="23"/>
          <w:lang w:eastAsia="en-GB"/>
        </w:rPr>
        <w:br/>
      </w:r>
      <w:r w:rsidRPr="00E40834">
        <w:rPr>
          <w:rFonts w:ascii="Times New Roman" w:hAnsi="Times New Roman" w:cs="Times New Roman"/>
          <w:i/>
          <w:sz w:val="23"/>
          <w:szCs w:val="23"/>
        </w:rPr>
        <w:t>s</w:t>
      </w:r>
      <w:r w:rsidRPr="00E40834">
        <w:rPr>
          <w:rFonts w:ascii="Times New Roman" w:hAnsi="Times New Roman" w:cs="Times New Roman"/>
          <w:i/>
          <w:sz w:val="23"/>
          <w:szCs w:val="23"/>
          <w:vertAlign w:val="subscript"/>
        </w:rPr>
        <w:t xml:space="preserve">w </w:t>
      </w:r>
      <w:r w:rsidRPr="00E40834">
        <w:rPr>
          <w:rFonts w:ascii="Times New Roman" w:hAnsi="Times New Roman" w:cs="Times New Roman"/>
          <w:sz w:val="23"/>
          <w:szCs w:val="23"/>
        </w:rPr>
        <w:t>– stirrup spacing</w:t>
      </w:r>
    </w:p>
    <w:p w14:paraId="0F89E699" w14:textId="77777777" w:rsidR="00D7544F" w:rsidRPr="00E40834" w:rsidRDefault="00D7544F" w:rsidP="00E40834">
      <w:pPr>
        <w:spacing w:after="0" w:line="276" w:lineRule="auto"/>
        <w:rPr>
          <w:rFonts w:ascii="Times New Roman" w:hAnsi="Times New Roman" w:cs="Times New Roman"/>
          <w:i/>
          <w:sz w:val="23"/>
          <w:szCs w:val="23"/>
          <w:vertAlign w:val="subscript"/>
        </w:rPr>
      </w:pPr>
    </w:p>
    <w:p w14:paraId="3860483C" w14:textId="77777777" w:rsidR="00D7544F" w:rsidRPr="00E40834" w:rsidRDefault="00D7544F" w:rsidP="00E40834">
      <w:pPr>
        <w:spacing w:after="0" w:line="276" w:lineRule="auto"/>
        <w:rPr>
          <w:rFonts w:ascii="Times New Roman" w:hAnsi="Times New Roman" w:cs="Times New Roman"/>
          <w:i/>
          <w:iCs/>
          <w:sz w:val="24"/>
          <w:szCs w:val="24"/>
        </w:rPr>
      </w:pPr>
      <w:r w:rsidRPr="00E40834">
        <w:rPr>
          <w:rFonts w:ascii="Times New Roman" w:hAnsi="Times New Roman" w:cs="Times New Roman"/>
          <w:b/>
          <w:i/>
          <w:iCs/>
          <w:sz w:val="24"/>
          <w:szCs w:val="24"/>
        </w:rPr>
        <w:t>Uppercase latin letters</w:t>
      </w:r>
    </w:p>
    <w:p w14:paraId="60BFF8AA" w14:textId="77777777" w:rsidR="00D7544F" w:rsidRPr="00E40834" w:rsidRDefault="00D7544F" w:rsidP="00E40834">
      <w:pPr>
        <w:spacing w:after="0" w:line="276" w:lineRule="auto"/>
        <w:rPr>
          <w:rFonts w:ascii="Times New Roman" w:hAnsi="Times New Roman" w:cs="Times New Roman"/>
          <w:i/>
          <w:sz w:val="23"/>
          <w:szCs w:val="23"/>
        </w:rPr>
      </w:pPr>
      <w:r w:rsidRPr="00E40834">
        <w:rPr>
          <w:rFonts w:ascii="Times New Roman" w:hAnsi="Times New Roman" w:cs="Times New Roman"/>
          <w:i/>
          <w:sz w:val="23"/>
          <w:szCs w:val="23"/>
        </w:rPr>
        <w:t xml:space="preserve">D – </w:t>
      </w:r>
      <w:r w:rsidRPr="00E40834">
        <w:rPr>
          <w:rFonts w:ascii="Times New Roman" w:hAnsi="Times New Roman" w:cs="Times New Roman"/>
          <w:sz w:val="23"/>
          <w:szCs w:val="23"/>
        </w:rPr>
        <w:t>column diameter</w:t>
      </w:r>
      <w:r w:rsidRPr="00E40834">
        <w:rPr>
          <w:rFonts w:ascii="Times New Roman" w:eastAsia="Calibri" w:hAnsi="Times New Roman" w:cs="Times New Roman"/>
          <w:sz w:val="23"/>
          <w:szCs w:val="23"/>
        </w:rPr>
        <w:t xml:space="preserve"> </w:t>
      </w:r>
      <w:r w:rsidRPr="00E40834">
        <w:rPr>
          <w:rFonts w:ascii="Times New Roman" w:hAnsi="Times New Roman" w:cs="Times New Roman"/>
          <w:i/>
          <w:sz w:val="23"/>
          <w:szCs w:val="23"/>
        </w:rPr>
        <w:br/>
        <w:t>E</w:t>
      </w:r>
      <w:r w:rsidRPr="00E40834">
        <w:rPr>
          <w:rFonts w:ascii="Times New Roman" w:hAnsi="Times New Roman" w:cs="Times New Roman"/>
          <w:i/>
          <w:sz w:val="23"/>
          <w:szCs w:val="23"/>
          <w:vertAlign w:val="subscript"/>
        </w:rPr>
        <w:t>d</w:t>
      </w:r>
      <w:r w:rsidRPr="00E40834">
        <w:rPr>
          <w:rFonts w:ascii="Times New Roman" w:hAnsi="Times New Roman" w:cs="Times New Roman"/>
          <w:sz w:val="23"/>
          <w:szCs w:val="23"/>
          <w:vertAlign w:val="subscript"/>
        </w:rPr>
        <w:t xml:space="preserve"> </w:t>
      </w:r>
      <w:r w:rsidRPr="00E40834">
        <w:rPr>
          <w:rFonts w:ascii="Times New Roman" w:hAnsi="Times New Roman" w:cs="Times New Roman"/>
          <w:sz w:val="23"/>
          <w:szCs w:val="23"/>
        </w:rPr>
        <w:t>– energy dissipation</w:t>
      </w:r>
      <w:r w:rsidRPr="00E40834">
        <w:rPr>
          <w:rFonts w:ascii="Times New Roman" w:hAnsi="Times New Roman" w:cs="Times New Roman"/>
          <w:i/>
          <w:sz w:val="23"/>
          <w:szCs w:val="23"/>
        </w:rPr>
        <w:t xml:space="preserve"> </w:t>
      </w:r>
    </w:p>
    <w:p w14:paraId="3FB38DEA" w14:textId="77777777" w:rsidR="00D7544F" w:rsidRPr="00E40834" w:rsidRDefault="00D7544F" w:rsidP="00E40834">
      <w:pPr>
        <w:spacing w:after="0" w:line="276" w:lineRule="auto"/>
        <w:rPr>
          <w:rFonts w:ascii="Times New Roman" w:hAnsi="Times New Roman" w:cs="Times New Roman"/>
          <w:sz w:val="23"/>
          <w:szCs w:val="23"/>
        </w:rPr>
      </w:pPr>
      <w:r w:rsidRPr="00E40834">
        <w:rPr>
          <w:rFonts w:ascii="Times New Roman" w:hAnsi="Times New Roman" w:cs="Times New Roman"/>
          <w:i/>
          <w:sz w:val="23"/>
          <w:szCs w:val="23"/>
        </w:rPr>
        <w:t>E</w:t>
      </w:r>
      <w:r w:rsidRPr="00E40834">
        <w:rPr>
          <w:rFonts w:ascii="Times New Roman" w:hAnsi="Times New Roman" w:cs="Times New Roman"/>
          <w:i/>
          <w:sz w:val="23"/>
          <w:szCs w:val="23"/>
          <w:vertAlign w:val="subscript"/>
        </w:rPr>
        <w:t xml:space="preserve">s </w:t>
      </w:r>
      <w:r w:rsidRPr="00E40834">
        <w:rPr>
          <w:rFonts w:ascii="Times New Roman" w:hAnsi="Times New Roman" w:cs="Times New Roman"/>
          <w:sz w:val="23"/>
          <w:szCs w:val="23"/>
        </w:rPr>
        <w:t xml:space="preserve">– steel elastic modulus </w:t>
      </w:r>
      <w:r w:rsidRPr="00E40834">
        <w:rPr>
          <w:rFonts w:ascii="Times New Roman" w:hAnsi="Times New Roman" w:cs="Times New Roman"/>
          <w:sz w:val="23"/>
          <w:szCs w:val="23"/>
        </w:rPr>
        <w:br/>
      </w:r>
      <w:r w:rsidRPr="00E40834">
        <w:rPr>
          <w:rFonts w:ascii="Times New Roman" w:hAnsi="Times New Roman" w:cs="Times New Roman"/>
          <w:i/>
          <w:sz w:val="23"/>
          <w:szCs w:val="23"/>
        </w:rPr>
        <w:t>E</w:t>
      </w:r>
      <w:r w:rsidRPr="00E40834">
        <w:rPr>
          <w:rFonts w:ascii="Times New Roman" w:hAnsi="Times New Roman" w:cs="Times New Roman"/>
          <w:i/>
          <w:sz w:val="23"/>
          <w:szCs w:val="23"/>
          <w:vertAlign w:val="subscript"/>
        </w:rPr>
        <w:t xml:space="preserve">rc </w:t>
      </w:r>
      <w:r w:rsidRPr="00E40834">
        <w:rPr>
          <w:rFonts w:ascii="Times New Roman" w:hAnsi="Times New Roman" w:cs="Times New Roman"/>
          <w:sz w:val="23"/>
          <w:szCs w:val="23"/>
        </w:rPr>
        <w:t>– rubberised concrete elastic modulus</w:t>
      </w:r>
    </w:p>
    <w:p w14:paraId="66582305" w14:textId="77777777" w:rsidR="00D7544F" w:rsidRPr="00E40834" w:rsidRDefault="00D7544F" w:rsidP="00E40834">
      <w:pPr>
        <w:spacing w:after="0" w:line="276" w:lineRule="auto"/>
        <w:rPr>
          <w:rFonts w:ascii="Times New Roman" w:hAnsi="Times New Roman" w:cs="Times New Roman"/>
          <w:sz w:val="23"/>
          <w:szCs w:val="23"/>
        </w:rPr>
      </w:pPr>
      <w:r w:rsidRPr="00E40834">
        <w:rPr>
          <w:rFonts w:ascii="Times New Roman" w:hAnsi="Times New Roman" w:cs="Times New Roman"/>
          <w:i/>
          <w:sz w:val="23"/>
          <w:szCs w:val="23"/>
        </w:rPr>
        <w:t>EI</w:t>
      </w:r>
      <w:r w:rsidRPr="00E40834">
        <w:rPr>
          <w:rFonts w:ascii="Times New Roman" w:hAnsi="Times New Roman" w:cs="Times New Roman"/>
          <w:i/>
          <w:sz w:val="23"/>
          <w:szCs w:val="23"/>
          <w:vertAlign w:val="subscript"/>
        </w:rPr>
        <w:t xml:space="preserve">el </w:t>
      </w:r>
      <w:r w:rsidRPr="00E40834">
        <w:rPr>
          <w:rFonts w:ascii="Times New Roman" w:hAnsi="Times New Roman" w:cs="Times New Roman"/>
          <w:sz w:val="23"/>
          <w:szCs w:val="23"/>
        </w:rPr>
        <w:t>– elastic cross-sectional stiffness</w:t>
      </w:r>
    </w:p>
    <w:p w14:paraId="5E446EED" w14:textId="450E8012" w:rsidR="00D7544F" w:rsidRPr="00E40834" w:rsidRDefault="00D7544F" w:rsidP="00E40834">
      <w:pPr>
        <w:spacing w:after="0" w:line="276" w:lineRule="auto"/>
        <w:rPr>
          <w:rFonts w:ascii="Times New Roman" w:hAnsi="Times New Roman" w:cs="Times New Roman"/>
          <w:sz w:val="23"/>
          <w:szCs w:val="23"/>
        </w:rPr>
      </w:pPr>
      <w:r w:rsidRPr="00E40834">
        <w:rPr>
          <w:rFonts w:ascii="Times New Roman" w:hAnsi="Times New Roman" w:cs="Times New Roman"/>
          <w:i/>
          <w:sz w:val="23"/>
          <w:szCs w:val="23"/>
        </w:rPr>
        <w:t xml:space="preserve">L – </w:t>
      </w:r>
      <w:r w:rsidRPr="00E40834">
        <w:rPr>
          <w:rFonts w:ascii="Times New Roman" w:hAnsi="Times New Roman" w:cs="Times New Roman"/>
          <w:sz w:val="23"/>
          <w:szCs w:val="23"/>
        </w:rPr>
        <w:t>moment length</w:t>
      </w:r>
    </w:p>
    <w:p w14:paraId="0C50E509" w14:textId="1EC164EC" w:rsidR="0023726E" w:rsidRPr="00E40834" w:rsidRDefault="0023726E" w:rsidP="00E40834">
      <w:pPr>
        <w:spacing w:after="0" w:line="276" w:lineRule="auto"/>
        <w:rPr>
          <w:rFonts w:ascii="Times New Roman" w:hAnsi="Times New Roman" w:cs="Times New Roman"/>
          <w:sz w:val="23"/>
          <w:szCs w:val="23"/>
        </w:rPr>
      </w:pPr>
      <w:r w:rsidRPr="00E40834">
        <w:rPr>
          <w:rFonts w:ascii="Times New Roman" w:hAnsi="Times New Roman" w:cs="Times New Roman"/>
          <w:i/>
          <w:sz w:val="23"/>
          <w:szCs w:val="23"/>
        </w:rPr>
        <w:t xml:space="preserve">Lpl  </w:t>
      </w:r>
      <w:r w:rsidRPr="00E40834">
        <w:rPr>
          <w:rFonts w:ascii="Times New Roman" w:hAnsi="Times New Roman" w:cs="Times New Roman"/>
          <w:sz w:val="23"/>
          <w:szCs w:val="23"/>
        </w:rPr>
        <w:t>- plastic hinge length</w:t>
      </w:r>
    </w:p>
    <w:p w14:paraId="685A8DF9" w14:textId="21B995FE" w:rsidR="0023726E" w:rsidRPr="00E40834" w:rsidRDefault="0023726E" w:rsidP="00E40834">
      <w:pPr>
        <w:spacing w:after="0" w:line="276" w:lineRule="auto"/>
        <w:rPr>
          <w:rFonts w:ascii="Times New Roman" w:hAnsi="Times New Roman" w:cs="Times New Roman"/>
          <w:sz w:val="23"/>
          <w:szCs w:val="23"/>
        </w:rPr>
      </w:pPr>
      <w:r w:rsidRPr="00E40834">
        <w:rPr>
          <w:rFonts w:ascii="Times New Roman" w:hAnsi="Times New Roman" w:cs="Times New Roman"/>
          <w:i/>
          <w:sz w:val="23"/>
          <w:szCs w:val="23"/>
        </w:rPr>
        <w:t>L</w:t>
      </w:r>
      <w:r w:rsidRPr="00E40834">
        <w:rPr>
          <w:rFonts w:ascii="Times New Roman" w:hAnsi="Times New Roman" w:cs="Times New Roman"/>
          <w:i/>
          <w:sz w:val="23"/>
          <w:szCs w:val="23"/>
          <w:vertAlign w:val="subscript"/>
        </w:rPr>
        <w:t>pl,test</w:t>
      </w:r>
      <w:r w:rsidRPr="00E40834">
        <w:rPr>
          <w:rFonts w:ascii="Times New Roman" w:hAnsi="Times New Roman" w:cs="Times New Roman"/>
          <w:sz w:val="23"/>
          <w:szCs w:val="23"/>
        </w:rPr>
        <w:t xml:space="preserve"> – test assessed spread of plasticity</w:t>
      </w:r>
    </w:p>
    <w:p w14:paraId="02605A76" w14:textId="5100ED3B" w:rsidR="00D7544F" w:rsidRPr="00E40834" w:rsidRDefault="0023726E" w:rsidP="00E40834">
      <w:pPr>
        <w:spacing w:after="0" w:line="276" w:lineRule="auto"/>
        <w:rPr>
          <w:rFonts w:ascii="Times New Roman" w:hAnsi="Times New Roman" w:cs="Times New Roman"/>
          <w:sz w:val="23"/>
          <w:szCs w:val="23"/>
        </w:rPr>
      </w:pPr>
      <w:r w:rsidRPr="00E40834">
        <w:rPr>
          <w:rFonts w:ascii="Times New Roman" w:hAnsi="Times New Roman" w:cs="Times New Roman"/>
          <w:i/>
          <w:sz w:val="23"/>
          <w:szCs w:val="23"/>
        </w:rPr>
        <w:t xml:space="preserve"> </w:t>
      </w:r>
      <w:r w:rsidR="00D7544F" w:rsidRPr="00E40834">
        <w:rPr>
          <w:rFonts w:ascii="Times New Roman" w:hAnsi="Times New Roman" w:cs="Times New Roman"/>
          <w:i/>
          <w:sz w:val="23"/>
          <w:szCs w:val="23"/>
        </w:rPr>
        <w:t>L</w:t>
      </w:r>
      <w:r w:rsidR="00D7544F" w:rsidRPr="00E40834">
        <w:rPr>
          <w:rFonts w:ascii="Times New Roman" w:hAnsi="Times New Roman" w:cs="Times New Roman"/>
          <w:i/>
          <w:sz w:val="23"/>
          <w:szCs w:val="23"/>
          <w:vertAlign w:val="subscript"/>
        </w:rPr>
        <w:t>tot</w:t>
      </w:r>
      <w:r w:rsidR="00D7544F" w:rsidRPr="00E40834">
        <w:rPr>
          <w:rFonts w:ascii="Times New Roman" w:hAnsi="Times New Roman" w:cs="Times New Roman"/>
          <w:i/>
          <w:sz w:val="23"/>
          <w:szCs w:val="23"/>
        </w:rPr>
        <w:t xml:space="preserve"> – </w:t>
      </w:r>
      <w:r w:rsidR="00D7544F" w:rsidRPr="00E40834">
        <w:rPr>
          <w:rFonts w:ascii="Times New Roman" w:hAnsi="Times New Roman" w:cs="Times New Roman"/>
          <w:sz w:val="23"/>
          <w:szCs w:val="23"/>
        </w:rPr>
        <w:t>total member length</w:t>
      </w:r>
    </w:p>
    <w:p w14:paraId="457B049C" w14:textId="77777777" w:rsidR="00D7544F" w:rsidRPr="00E40834" w:rsidRDefault="00D7544F" w:rsidP="00E40834">
      <w:pPr>
        <w:spacing w:after="0" w:line="276" w:lineRule="auto"/>
        <w:rPr>
          <w:rFonts w:ascii="Times New Roman" w:hAnsi="Times New Roman" w:cs="Times New Roman"/>
          <w:i/>
          <w:sz w:val="23"/>
          <w:szCs w:val="23"/>
        </w:rPr>
      </w:pPr>
      <w:r w:rsidRPr="00E40834">
        <w:rPr>
          <w:rFonts w:ascii="Times New Roman" w:hAnsi="Times New Roman" w:cs="Times New Roman"/>
          <w:i/>
          <w:sz w:val="23"/>
          <w:szCs w:val="23"/>
        </w:rPr>
        <w:t xml:space="preserve">M </w:t>
      </w:r>
      <w:r w:rsidRPr="00E40834">
        <w:rPr>
          <w:rFonts w:ascii="Times New Roman" w:hAnsi="Times New Roman" w:cs="Times New Roman"/>
          <w:sz w:val="23"/>
          <w:szCs w:val="23"/>
        </w:rPr>
        <w:t>– bending moment</w:t>
      </w:r>
    </w:p>
    <w:p w14:paraId="1B6CA0CE" w14:textId="77777777" w:rsidR="00D7544F" w:rsidRPr="00E40834" w:rsidRDefault="00D7544F" w:rsidP="00E40834">
      <w:pPr>
        <w:spacing w:after="0" w:line="276" w:lineRule="auto"/>
        <w:rPr>
          <w:rFonts w:ascii="Times New Roman" w:hAnsi="Times New Roman" w:cs="Times New Roman"/>
          <w:i/>
          <w:sz w:val="23"/>
          <w:szCs w:val="23"/>
          <w:vertAlign w:val="subscript"/>
        </w:rPr>
      </w:pPr>
      <w:bookmarkStart w:id="161" w:name="OLE_LINK232"/>
      <w:bookmarkStart w:id="162" w:name="OLE_LINK233"/>
      <w:r w:rsidRPr="00E40834">
        <w:rPr>
          <w:rFonts w:ascii="Times New Roman" w:hAnsi="Times New Roman" w:cs="Times New Roman"/>
          <w:i/>
          <w:sz w:val="23"/>
          <w:szCs w:val="23"/>
        </w:rPr>
        <w:t>M</w:t>
      </w:r>
      <w:r w:rsidRPr="00E40834">
        <w:rPr>
          <w:rFonts w:ascii="Times New Roman" w:hAnsi="Times New Roman" w:cs="Times New Roman"/>
          <w:i/>
          <w:sz w:val="23"/>
          <w:szCs w:val="23"/>
          <w:vertAlign w:val="subscript"/>
        </w:rPr>
        <w:t>y</w:t>
      </w:r>
      <w:r w:rsidRPr="00E40834">
        <w:rPr>
          <w:rFonts w:ascii="Times New Roman" w:hAnsi="Times New Roman" w:cs="Times New Roman"/>
          <w:i/>
          <w:sz w:val="23"/>
          <w:szCs w:val="23"/>
        </w:rPr>
        <w:t xml:space="preserve"> </w:t>
      </w:r>
      <w:bookmarkStart w:id="163" w:name="OLE_LINK327"/>
      <w:bookmarkStart w:id="164" w:name="OLE_LINK328"/>
      <w:bookmarkStart w:id="165" w:name="OLE_LINK329"/>
      <w:r w:rsidRPr="00E40834">
        <w:rPr>
          <w:rFonts w:ascii="Times New Roman" w:hAnsi="Times New Roman" w:cs="Times New Roman"/>
          <w:sz w:val="23"/>
          <w:szCs w:val="23"/>
        </w:rPr>
        <w:t>– bending moment at yield</w:t>
      </w:r>
      <w:bookmarkEnd w:id="163"/>
      <w:bookmarkEnd w:id="164"/>
      <w:bookmarkEnd w:id="165"/>
      <w:r w:rsidRPr="00E40834">
        <w:rPr>
          <w:rFonts w:ascii="Times New Roman" w:hAnsi="Times New Roman" w:cs="Times New Roman"/>
          <w:i/>
          <w:sz w:val="23"/>
          <w:szCs w:val="23"/>
        </w:rPr>
        <w:br/>
        <w:t>M</w:t>
      </w:r>
      <w:r w:rsidRPr="00E40834">
        <w:rPr>
          <w:rFonts w:ascii="Times New Roman" w:hAnsi="Times New Roman" w:cs="Times New Roman"/>
          <w:i/>
          <w:sz w:val="23"/>
          <w:szCs w:val="23"/>
          <w:vertAlign w:val="subscript"/>
        </w:rPr>
        <w:t>u</w:t>
      </w:r>
      <w:bookmarkEnd w:id="161"/>
      <w:bookmarkEnd w:id="162"/>
      <w:r w:rsidRPr="00E40834">
        <w:rPr>
          <w:rFonts w:ascii="Times New Roman" w:hAnsi="Times New Roman" w:cs="Times New Roman"/>
          <w:i/>
          <w:sz w:val="23"/>
          <w:szCs w:val="23"/>
          <w:vertAlign w:val="subscript"/>
        </w:rPr>
        <w:t xml:space="preserve"> </w:t>
      </w:r>
      <w:r w:rsidRPr="00E40834">
        <w:rPr>
          <w:rFonts w:ascii="Times New Roman" w:hAnsi="Times New Roman" w:cs="Times New Roman"/>
          <w:sz w:val="23"/>
          <w:szCs w:val="23"/>
        </w:rPr>
        <w:t>– bending moment at ultimate</w:t>
      </w:r>
    </w:p>
    <w:p w14:paraId="3161B7EF" w14:textId="77777777" w:rsidR="00D7544F" w:rsidRPr="00E40834" w:rsidRDefault="00D7544F" w:rsidP="00E40834">
      <w:pPr>
        <w:spacing w:after="0" w:line="276" w:lineRule="auto"/>
        <w:rPr>
          <w:rFonts w:ascii="Times New Roman" w:hAnsi="Times New Roman" w:cs="Times New Roman"/>
          <w:i/>
          <w:sz w:val="23"/>
          <w:szCs w:val="23"/>
        </w:rPr>
      </w:pPr>
      <w:r w:rsidRPr="00E40834">
        <w:rPr>
          <w:rFonts w:ascii="Times New Roman" w:eastAsia="Times New Roman" w:hAnsi="Times New Roman" w:cs="Times New Roman"/>
          <w:i/>
          <w:iCs/>
          <w:sz w:val="23"/>
          <w:szCs w:val="23"/>
          <w:lang w:eastAsia="en-GB"/>
        </w:rPr>
        <w:t>N</w:t>
      </w:r>
      <w:r w:rsidRPr="00E40834">
        <w:rPr>
          <w:rFonts w:ascii="Times New Roman" w:hAnsi="Times New Roman" w:cs="Times New Roman"/>
          <w:i/>
          <w:sz w:val="23"/>
          <w:szCs w:val="23"/>
        </w:rPr>
        <w:t xml:space="preserve"> </w:t>
      </w:r>
      <w:r w:rsidRPr="00E40834">
        <w:rPr>
          <w:rFonts w:ascii="Times New Roman" w:hAnsi="Times New Roman" w:cs="Times New Roman"/>
          <w:sz w:val="23"/>
          <w:szCs w:val="23"/>
        </w:rPr>
        <w:t>– axial load</w:t>
      </w:r>
    </w:p>
    <w:p w14:paraId="0CDA0F0A" w14:textId="77777777" w:rsidR="00D7544F" w:rsidRPr="00E40834" w:rsidRDefault="00D7544F" w:rsidP="00E40834">
      <w:pPr>
        <w:spacing w:after="0" w:line="276" w:lineRule="auto"/>
        <w:rPr>
          <w:rFonts w:ascii="Times New Roman" w:eastAsia="Times New Roman" w:hAnsi="Times New Roman" w:cs="Times New Roman"/>
          <w:i/>
          <w:iCs/>
          <w:sz w:val="23"/>
          <w:szCs w:val="23"/>
          <w:lang w:eastAsia="en-GB"/>
        </w:rPr>
      </w:pPr>
      <w:r w:rsidRPr="00E40834">
        <w:rPr>
          <w:rFonts w:ascii="Times New Roman" w:hAnsi="Times New Roman" w:cs="Times New Roman"/>
          <w:i/>
          <w:sz w:val="23"/>
          <w:szCs w:val="23"/>
        </w:rPr>
        <w:t>N</w:t>
      </w:r>
      <w:r w:rsidRPr="00E40834">
        <w:rPr>
          <w:rFonts w:ascii="Times New Roman" w:hAnsi="Times New Roman" w:cs="Times New Roman"/>
          <w:i/>
          <w:sz w:val="23"/>
          <w:szCs w:val="23"/>
          <w:vertAlign w:val="subscript"/>
        </w:rPr>
        <w:t>max</w:t>
      </w:r>
      <w:r w:rsidRPr="00E40834">
        <w:rPr>
          <w:rFonts w:ascii="Times New Roman" w:hAnsi="Times New Roman" w:cs="Times New Roman"/>
          <w:i/>
          <w:sz w:val="23"/>
          <w:szCs w:val="23"/>
        </w:rPr>
        <w:t xml:space="preserve"> – </w:t>
      </w:r>
      <w:r w:rsidRPr="00E40834">
        <w:rPr>
          <w:rFonts w:ascii="Times New Roman" w:hAnsi="Times New Roman" w:cs="Times New Roman"/>
          <w:sz w:val="23"/>
          <w:szCs w:val="23"/>
        </w:rPr>
        <w:t>maximum axial capacity of the member</w:t>
      </w:r>
      <w:r w:rsidRPr="00E40834">
        <w:rPr>
          <w:rFonts w:ascii="Times New Roman" w:hAnsi="Times New Roman" w:cs="Times New Roman"/>
          <w:i/>
          <w:sz w:val="23"/>
          <w:szCs w:val="23"/>
        </w:rPr>
        <w:t xml:space="preserve"> </w:t>
      </w:r>
    </w:p>
    <w:p w14:paraId="247FA37D" w14:textId="77777777" w:rsidR="00D7544F" w:rsidRPr="00E40834" w:rsidRDefault="00D7544F" w:rsidP="00E40834">
      <w:pPr>
        <w:spacing w:after="0" w:line="276" w:lineRule="auto"/>
        <w:rPr>
          <w:rFonts w:ascii="Times New Roman" w:hAnsi="Times New Roman" w:cs="Times New Roman"/>
          <w:sz w:val="23"/>
          <w:szCs w:val="23"/>
        </w:rPr>
      </w:pPr>
      <w:r w:rsidRPr="00E40834">
        <w:rPr>
          <w:rFonts w:ascii="Times New Roman" w:eastAsia="Calibri" w:hAnsi="Times New Roman" w:cs="Times New Roman"/>
          <w:sz w:val="23"/>
          <w:szCs w:val="23"/>
        </w:rPr>
        <w:t>Ø – diameter</w:t>
      </w:r>
      <w:r w:rsidRPr="00E40834">
        <w:rPr>
          <w:rFonts w:ascii="Times New Roman" w:eastAsia="Calibri" w:hAnsi="Times New Roman" w:cs="Times New Roman"/>
          <w:sz w:val="23"/>
          <w:szCs w:val="23"/>
        </w:rPr>
        <w:br/>
      </w:r>
      <w:r w:rsidRPr="00E40834">
        <w:rPr>
          <w:rFonts w:ascii="Times New Roman" w:hAnsi="Times New Roman" w:cs="Times New Roman"/>
          <w:i/>
          <w:sz w:val="23"/>
          <w:szCs w:val="23"/>
        </w:rPr>
        <w:t xml:space="preserve">P – </w:t>
      </w:r>
      <w:r w:rsidRPr="00E40834">
        <w:rPr>
          <w:rFonts w:ascii="Times New Roman" w:hAnsi="Times New Roman" w:cs="Times New Roman"/>
          <w:sz w:val="23"/>
          <w:szCs w:val="23"/>
        </w:rPr>
        <w:t>applied lateral load</w:t>
      </w:r>
    </w:p>
    <w:p w14:paraId="1DF0E7FC" w14:textId="30744EF9" w:rsidR="0023726E" w:rsidRPr="00E40834" w:rsidRDefault="0023726E" w:rsidP="00E40834">
      <w:pPr>
        <w:spacing w:after="0" w:line="276" w:lineRule="auto"/>
        <w:rPr>
          <w:rFonts w:ascii="Times New Roman" w:hAnsi="Times New Roman" w:cs="Times New Roman"/>
          <w:sz w:val="23"/>
          <w:szCs w:val="23"/>
        </w:rPr>
      </w:pPr>
      <w:r w:rsidRPr="00E40834">
        <w:rPr>
          <w:rFonts w:ascii="Times New Roman" w:hAnsi="Times New Roman" w:cs="Times New Roman"/>
          <w:i/>
          <w:sz w:val="23"/>
          <w:szCs w:val="23"/>
        </w:rPr>
        <w:t xml:space="preserve">V </w:t>
      </w:r>
      <w:r w:rsidRPr="00E40834">
        <w:rPr>
          <w:rFonts w:ascii="Times New Roman" w:hAnsi="Times New Roman" w:cs="Times New Roman"/>
          <w:sz w:val="23"/>
          <w:szCs w:val="23"/>
        </w:rPr>
        <w:t>– shear force</w:t>
      </w:r>
    </w:p>
    <w:p w14:paraId="4FAFB65F" w14:textId="55830202" w:rsidR="00D7544F" w:rsidRPr="00E40834" w:rsidRDefault="00D7544F" w:rsidP="00E40834">
      <w:pPr>
        <w:spacing w:after="0" w:line="276" w:lineRule="auto"/>
        <w:rPr>
          <w:rFonts w:ascii="Times New Roman" w:hAnsi="Times New Roman" w:cs="Times New Roman"/>
          <w:i/>
          <w:sz w:val="23"/>
          <w:szCs w:val="23"/>
          <w:vertAlign w:val="subscript"/>
        </w:rPr>
      </w:pPr>
      <w:r w:rsidRPr="00E40834">
        <w:rPr>
          <w:rFonts w:ascii="Times New Roman" w:hAnsi="Times New Roman" w:cs="Times New Roman"/>
          <w:i/>
          <w:sz w:val="23"/>
          <w:szCs w:val="23"/>
        </w:rPr>
        <w:t>V</w:t>
      </w:r>
      <w:r w:rsidRPr="00E40834">
        <w:rPr>
          <w:rFonts w:ascii="Times New Roman" w:hAnsi="Times New Roman" w:cs="Times New Roman"/>
          <w:i/>
          <w:sz w:val="23"/>
          <w:szCs w:val="23"/>
          <w:vertAlign w:val="subscript"/>
        </w:rPr>
        <w:t>cr</w:t>
      </w:r>
      <w:r w:rsidRPr="00E40834">
        <w:rPr>
          <w:rFonts w:ascii="Times New Roman" w:hAnsi="Times New Roman" w:cs="Times New Roman"/>
          <w:i/>
          <w:sz w:val="23"/>
          <w:szCs w:val="23"/>
        </w:rPr>
        <w:t xml:space="preserve"> </w:t>
      </w:r>
      <w:bookmarkStart w:id="166" w:name="OLE_LINK321"/>
      <w:bookmarkStart w:id="167" w:name="OLE_LINK322"/>
      <w:bookmarkStart w:id="168" w:name="OLE_LINK323"/>
      <w:r w:rsidRPr="00E40834">
        <w:rPr>
          <w:rFonts w:ascii="Times New Roman" w:hAnsi="Times New Roman" w:cs="Times New Roman"/>
          <w:sz w:val="23"/>
          <w:szCs w:val="23"/>
        </w:rPr>
        <w:t xml:space="preserve">– cracking </w:t>
      </w:r>
      <w:bookmarkStart w:id="169" w:name="OLE_LINK324"/>
      <w:bookmarkStart w:id="170" w:name="OLE_LINK325"/>
      <w:bookmarkStart w:id="171" w:name="OLE_LINK326"/>
      <w:r w:rsidRPr="00E40834">
        <w:rPr>
          <w:rFonts w:ascii="Times New Roman" w:hAnsi="Times New Roman" w:cs="Times New Roman"/>
          <w:sz w:val="23"/>
          <w:szCs w:val="23"/>
        </w:rPr>
        <w:t xml:space="preserve">lateral </w:t>
      </w:r>
      <w:bookmarkEnd w:id="169"/>
      <w:bookmarkEnd w:id="170"/>
      <w:bookmarkEnd w:id="171"/>
      <w:r w:rsidRPr="00E40834">
        <w:rPr>
          <w:rFonts w:ascii="Times New Roman" w:hAnsi="Times New Roman" w:cs="Times New Roman"/>
          <w:sz w:val="23"/>
          <w:szCs w:val="23"/>
        </w:rPr>
        <w:t>force</w:t>
      </w:r>
      <w:bookmarkEnd w:id="166"/>
      <w:bookmarkEnd w:id="167"/>
      <w:bookmarkEnd w:id="168"/>
      <w:r w:rsidRPr="00E40834">
        <w:rPr>
          <w:rFonts w:ascii="Times New Roman" w:hAnsi="Times New Roman" w:cs="Times New Roman"/>
          <w:i/>
          <w:sz w:val="23"/>
          <w:szCs w:val="23"/>
        </w:rPr>
        <w:br/>
        <w:t>V</w:t>
      </w:r>
      <w:r w:rsidRPr="00E40834">
        <w:rPr>
          <w:rFonts w:ascii="Times New Roman" w:hAnsi="Times New Roman" w:cs="Times New Roman"/>
          <w:i/>
          <w:sz w:val="23"/>
          <w:szCs w:val="23"/>
          <w:vertAlign w:val="subscript"/>
        </w:rPr>
        <w:t xml:space="preserve">max </w:t>
      </w:r>
      <w:r w:rsidRPr="00E40834">
        <w:rPr>
          <w:rFonts w:ascii="Times New Roman" w:hAnsi="Times New Roman" w:cs="Times New Roman"/>
          <w:sz w:val="23"/>
          <w:szCs w:val="23"/>
        </w:rPr>
        <w:t>– maximum lateral force</w:t>
      </w:r>
    </w:p>
    <w:p w14:paraId="6E2EBD6A" w14:textId="7289D770" w:rsidR="0023726E" w:rsidRPr="00E40834" w:rsidRDefault="00D7544F" w:rsidP="00E40834">
      <w:pPr>
        <w:spacing w:after="0" w:line="276" w:lineRule="auto"/>
        <w:rPr>
          <w:rFonts w:ascii="Times New Roman" w:hAnsi="Times New Roman" w:cs="Times New Roman"/>
          <w:i/>
          <w:sz w:val="23"/>
          <w:szCs w:val="23"/>
          <w:vertAlign w:val="subscript"/>
        </w:rPr>
      </w:pPr>
      <w:r w:rsidRPr="00E40834">
        <w:rPr>
          <w:rFonts w:ascii="Times New Roman" w:hAnsi="Times New Roman" w:cs="Times New Roman"/>
          <w:i/>
          <w:sz w:val="23"/>
          <w:szCs w:val="23"/>
        </w:rPr>
        <w:t>V</w:t>
      </w:r>
      <w:r w:rsidRPr="00E40834">
        <w:rPr>
          <w:rFonts w:ascii="Times New Roman" w:hAnsi="Times New Roman" w:cs="Times New Roman"/>
          <w:i/>
          <w:sz w:val="23"/>
          <w:szCs w:val="23"/>
          <w:vertAlign w:val="subscript"/>
        </w:rPr>
        <w:t xml:space="preserve">y </w:t>
      </w:r>
      <w:r w:rsidRPr="00E40834">
        <w:rPr>
          <w:rFonts w:ascii="Times New Roman" w:hAnsi="Times New Roman" w:cs="Times New Roman"/>
          <w:sz w:val="23"/>
          <w:szCs w:val="23"/>
        </w:rPr>
        <w:t>– yielding lateral load</w:t>
      </w:r>
    </w:p>
    <w:p w14:paraId="637A605B" w14:textId="77777777" w:rsidR="004A43DA" w:rsidRPr="00E40834" w:rsidRDefault="004A43DA" w:rsidP="00E40834">
      <w:pPr>
        <w:spacing w:after="0" w:line="276" w:lineRule="auto"/>
        <w:rPr>
          <w:rFonts w:ascii="Times New Roman" w:hAnsi="Times New Roman" w:cs="Times New Roman"/>
          <w:i/>
          <w:vertAlign w:val="subscript"/>
        </w:rPr>
        <w:sectPr w:rsidR="004A43DA" w:rsidRPr="00E40834" w:rsidSect="0006575A">
          <w:type w:val="continuous"/>
          <w:pgSz w:w="11906" w:h="16838"/>
          <w:pgMar w:top="1134" w:right="1134" w:bottom="1134" w:left="1134" w:header="709" w:footer="709" w:gutter="0"/>
          <w:cols w:num="2" w:space="708"/>
          <w:docGrid w:linePitch="360"/>
        </w:sectPr>
      </w:pPr>
    </w:p>
    <w:bookmarkEnd w:id="133"/>
    <w:p w14:paraId="117A474D" w14:textId="62BF0753" w:rsidR="006D0183" w:rsidRPr="00E40834" w:rsidRDefault="000C7DAA" w:rsidP="00E40834">
      <w:pPr>
        <w:spacing w:after="0" w:line="276" w:lineRule="auto"/>
        <w:rPr>
          <w:rFonts w:ascii="Times New Roman" w:hAnsi="Times New Roman" w:cs="Times New Roman"/>
          <w:b/>
          <w:sz w:val="28"/>
        </w:rPr>
      </w:pPr>
      <w:r w:rsidRPr="00E40834">
        <w:rPr>
          <w:rFonts w:ascii="Times New Roman" w:hAnsi="Times New Roman" w:cs="Times New Roman"/>
          <w:b/>
          <w:sz w:val="28"/>
        </w:rPr>
        <w:t>Tables</w:t>
      </w:r>
    </w:p>
    <w:p w14:paraId="1B0E03CE" w14:textId="77777777" w:rsidR="000C7DAA" w:rsidRPr="00E40834" w:rsidRDefault="000C7DAA" w:rsidP="00E40834">
      <w:pPr>
        <w:spacing w:line="276" w:lineRule="auto"/>
        <w:rPr>
          <w:rFonts w:ascii="Times New Roman" w:hAnsi="Times New Roman" w:cs="Times New Roman"/>
          <w:sz w:val="24"/>
          <w:szCs w:val="24"/>
        </w:rPr>
      </w:pPr>
    </w:p>
    <w:p w14:paraId="1D3DAABC" w14:textId="0369C21A" w:rsidR="00FD7F96" w:rsidRPr="00E40834" w:rsidRDefault="00FD7F96" w:rsidP="00E40834">
      <w:pPr>
        <w:pStyle w:val="Heading2"/>
        <w:rPr>
          <w:rFonts w:ascii="Times New Roman" w:hAnsi="Times New Roman" w:cs="Times New Roman"/>
          <w:color w:val="auto"/>
          <w:sz w:val="24"/>
          <w:szCs w:val="24"/>
        </w:rPr>
      </w:pPr>
      <w:bookmarkStart w:id="172" w:name="_Ref489263471"/>
      <w:bookmarkStart w:id="173" w:name="_Toc489622409"/>
      <w:bookmarkStart w:id="174" w:name="_Ref486845855"/>
      <w:r w:rsidRPr="00E40834">
        <w:rPr>
          <w:rFonts w:ascii="Times New Roman" w:hAnsi="Times New Roman" w:cs="Times New Roman"/>
          <w:color w:val="auto"/>
          <w:sz w:val="24"/>
          <w:szCs w:val="24"/>
        </w:rPr>
        <w:t xml:space="preserve">Table </w:t>
      </w:r>
      <w:r w:rsidRPr="00E40834">
        <w:rPr>
          <w:rFonts w:ascii="Times New Roman" w:hAnsi="Times New Roman" w:cs="Times New Roman"/>
          <w:color w:val="auto"/>
          <w:sz w:val="24"/>
          <w:szCs w:val="24"/>
        </w:rPr>
        <w:fldChar w:fldCharType="begin"/>
      </w:r>
      <w:r w:rsidRPr="00E40834">
        <w:rPr>
          <w:rFonts w:ascii="Times New Roman" w:hAnsi="Times New Roman" w:cs="Times New Roman"/>
          <w:color w:val="auto"/>
          <w:sz w:val="24"/>
          <w:szCs w:val="24"/>
        </w:rPr>
        <w:instrText xml:space="preserve"> SEQ Table \* ARABIC </w:instrText>
      </w:r>
      <w:r w:rsidRPr="00E40834">
        <w:rPr>
          <w:rFonts w:ascii="Times New Roman" w:hAnsi="Times New Roman" w:cs="Times New Roman"/>
          <w:color w:val="auto"/>
          <w:sz w:val="24"/>
          <w:szCs w:val="24"/>
        </w:rPr>
        <w:fldChar w:fldCharType="separate"/>
      </w:r>
      <w:r w:rsidR="00A52741" w:rsidRPr="00E40834">
        <w:rPr>
          <w:rFonts w:ascii="Times New Roman" w:hAnsi="Times New Roman" w:cs="Times New Roman"/>
          <w:noProof/>
          <w:color w:val="auto"/>
          <w:sz w:val="24"/>
          <w:szCs w:val="24"/>
        </w:rPr>
        <w:t>1</w:t>
      </w:r>
      <w:r w:rsidRPr="00E40834">
        <w:rPr>
          <w:rFonts w:ascii="Times New Roman" w:hAnsi="Times New Roman" w:cs="Times New Roman"/>
          <w:noProof/>
          <w:color w:val="auto"/>
          <w:sz w:val="24"/>
          <w:szCs w:val="24"/>
        </w:rPr>
        <w:fldChar w:fldCharType="end"/>
      </w:r>
      <w:bookmarkEnd w:id="172"/>
      <w:r w:rsidRPr="00E40834">
        <w:rPr>
          <w:rFonts w:ascii="Times New Roman" w:hAnsi="Times New Roman" w:cs="Times New Roman"/>
          <w:color w:val="auto"/>
          <w:sz w:val="24"/>
          <w:szCs w:val="24"/>
        </w:rPr>
        <w:t xml:space="preserve"> Specimen details and material properties</w:t>
      </w:r>
      <w:bookmarkEnd w:id="173"/>
    </w:p>
    <w:p w14:paraId="3F097363" w14:textId="77777777" w:rsidR="000D084E" w:rsidRPr="00E40834" w:rsidRDefault="000D084E" w:rsidP="00E40834">
      <w:pPr>
        <w:rPr>
          <w:rFonts w:ascii="Times New Roman" w:hAnsi="Times New Roman" w:cs="Times New Roman"/>
        </w:rPr>
      </w:pPr>
    </w:p>
    <w:tbl>
      <w:tblPr>
        <w:tblW w:w="15120" w:type="dxa"/>
        <w:tblInd w:w="-34" w:type="dxa"/>
        <w:tblLayout w:type="fixed"/>
        <w:tblLook w:val="04A0" w:firstRow="1" w:lastRow="0" w:firstColumn="1" w:lastColumn="0" w:noHBand="0" w:noVBand="1"/>
      </w:tblPr>
      <w:tblGrid>
        <w:gridCol w:w="2269"/>
        <w:gridCol w:w="701"/>
        <w:gridCol w:w="662"/>
        <w:gridCol w:w="1189"/>
        <w:gridCol w:w="850"/>
        <w:gridCol w:w="800"/>
        <w:gridCol w:w="853"/>
        <w:gridCol w:w="800"/>
        <w:gridCol w:w="800"/>
        <w:gridCol w:w="853"/>
        <w:gridCol w:w="999"/>
        <w:gridCol w:w="1187"/>
        <w:gridCol w:w="1096"/>
        <w:gridCol w:w="1173"/>
        <w:gridCol w:w="888"/>
      </w:tblGrid>
      <w:tr w:rsidR="00CD28F3" w:rsidRPr="00E40834" w14:paraId="5315CC5F" w14:textId="77777777" w:rsidTr="00CD28F3">
        <w:trPr>
          <w:trHeight w:val="300"/>
        </w:trPr>
        <w:tc>
          <w:tcPr>
            <w:tcW w:w="2269" w:type="dxa"/>
            <w:vMerge w:val="restart"/>
            <w:tcBorders>
              <w:right w:val="single" w:sz="4" w:space="0" w:color="auto"/>
            </w:tcBorders>
            <w:shd w:val="clear" w:color="auto" w:fill="auto"/>
            <w:noWrap/>
            <w:vAlign w:val="center"/>
          </w:tcPr>
          <w:p w14:paraId="61CBA0DF" w14:textId="77777777" w:rsidR="00562224" w:rsidRPr="00E40834" w:rsidRDefault="00562224" w:rsidP="00E40834">
            <w:pPr>
              <w:spacing w:after="0" w:line="276" w:lineRule="auto"/>
              <w:jc w:val="center"/>
              <w:rPr>
                <w:rFonts w:ascii="Times New Roman" w:eastAsia="Times New Roman" w:hAnsi="Times New Roman" w:cs="Times New Roman"/>
                <w:sz w:val="24"/>
                <w:szCs w:val="24"/>
                <w:lang w:eastAsia="en-GB"/>
              </w:rPr>
            </w:pPr>
            <w:r w:rsidRPr="00E40834">
              <w:rPr>
                <w:rFonts w:ascii="Times New Roman" w:eastAsia="Times New Roman" w:hAnsi="Times New Roman" w:cs="Times New Roman"/>
                <w:sz w:val="24"/>
                <w:szCs w:val="24"/>
                <w:lang w:eastAsia="en-GB"/>
              </w:rPr>
              <w:t>Specimen</w:t>
            </w:r>
          </w:p>
          <w:p w14:paraId="5BE77C27"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p>
        </w:tc>
        <w:tc>
          <w:tcPr>
            <w:tcW w:w="1363" w:type="dxa"/>
            <w:gridSpan w:val="2"/>
            <w:vMerge w:val="restart"/>
            <w:tcBorders>
              <w:left w:val="single" w:sz="4" w:space="0" w:color="auto"/>
            </w:tcBorders>
            <w:shd w:val="clear" w:color="auto" w:fill="auto"/>
            <w:noWrap/>
            <w:vAlign w:val="center"/>
          </w:tcPr>
          <w:p w14:paraId="5A92C8A5"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 w:val="24"/>
                <w:szCs w:val="24"/>
                <w:lang w:eastAsia="en-GB"/>
              </w:rPr>
              <w:t>Geometry</w:t>
            </w:r>
          </w:p>
        </w:tc>
        <w:tc>
          <w:tcPr>
            <w:tcW w:w="1189" w:type="dxa"/>
            <w:vMerge w:val="restart"/>
            <w:tcBorders>
              <w:left w:val="single" w:sz="4" w:space="0" w:color="auto"/>
              <w:right w:val="single" w:sz="4" w:space="0" w:color="auto"/>
            </w:tcBorders>
            <w:shd w:val="clear" w:color="auto" w:fill="auto"/>
            <w:noWrap/>
            <w:vAlign w:val="center"/>
          </w:tcPr>
          <w:p w14:paraId="41DFF2EB" w14:textId="7CBB549C"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iCs/>
                <w:szCs w:val="24"/>
                <w:lang w:eastAsia="en-GB"/>
              </w:rPr>
              <w:t>Concrete type</w:t>
            </w:r>
            <w:r w:rsidR="008825F3" w:rsidRPr="00E40834">
              <w:rPr>
                <w:rFonts w:ascii="Times New Roman" w:eastAsia="Times New Roman" w:hAnsi="Times New Roman" w:cs="Times New Roman"/>
                <w:iCs/>
                <w:szCs w:val="24"/>
                <w:lang w:eastAsia="en-GB"/>
              </w:rPr>
              <w:t xml:space="preserve"> / Rubber content (%)</w:t>
            </w:r>
          </w:p>
        </w:tc>
        <w:tc>
          <w:tcPr>
            <w:tcW w:w="850" w:type="dxa"/>
            <w:tcBorders>
              <w:left w:val="single" w:sz="4" w:space="0" w:color="auto"/>
              <w:right w:val="single" w:sz="4" w:space="0" w:color="auto"/>
            </w:tcBorders>
          </w:tcPr>
          <w:p w14:paraId="268FCFF7" w14:textId="77777777" w:rsidR="00562224" w:rsidRPr="00E40834" w:rsidRDefault="00562224" w:rsidP="00E40834">
            <w:pPr>
              <w:spacing w:after="0" w:line="276" w:lineRule="auto"/>
              <w:jc w:val="center"/>
              <w:rPr>
                <w:rFonts w:ascii="Times New Roman" w:eastAsia="Times New Roman" w:hAnsi="Times New Roman" w:cs="Times New Roman"/>
                <w:sz w:val="24"/>
                <w:szCs w:val="24"/>
                <w:lang w:eastAsia="en-GB"/>
              </w:rPr>
            </w:pPr>
          </w:p>
        </w:tc>
        <w:tc>
          <w:tcPr>
            <w:tcW w:w="6292" w:type="dxa"/>
            <w:gridSpan w:val="7"/>
            <w:tcBorders>
              <w:left w:val="single" w:sz="4" w:space="0" w:color="auto"/>
              <w:bottom w:val="single" w:sz="4" w:space="0" w:color="auto"/>
              <w:right w:val="single" w:sz="4" w:space="0" w:color="auto"/>
            </w:tcBorders>
            <w:shd w:val="clear" w:color="auto" w:fill="auto"/>
            <w:noWrap/>
            <w:vAlign w:val="center"/>
          </w:tcPr>
          <w:p w14:paraId="4776FE6F" w14:textId="2098F230"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 w:val="24"/>
                <w:szCs w:val="24"/>
                <w:lang w:eastAsia="en-GB"/>
              </w:rPr>
              <w:t>Concrete strength</w:t>
            </w:r>
          </w:p>
        </w:tc>
        <w:tc>
          <w:tcPr>
            <w:tcW w:w="2269" w:type="dxa"/>
            <w:gridSpan w:val="2"/>
            <w:tcBorders>
              <w:left w:val="single" w:sz="4" w:space="0" w:color="auto"/>
              <w:bottom w:val="single" w:sz="4" w:space="0" w:color="auto"/>
              <w:right w:val="single" w:sz="4" w:space="0" w:color="auto"/>
            </w:tcBorders>
            <w:shd w:val="clear" w:color="auto" w:fill="auto"/>
            <w:noWrap/>
            <w:vAlign w:val="center"/>
          </w:tcPr>
          <w:p w14:paraId="3B0BB2BB"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 w:val="24"/>
                <w:szCs w:val="24"/>
                <w:lang w:eastAsia="en-GB"/>
              </w:rPr>
              <w:t>Steel strength</w:t>
            </w:r>
          </w:p>
        </w:tc>
        <w:tc>
          <w:tcPr>
            <w:tcW w:w="888" w:type="dxa"/>
            <w:vMerge w:val="restart"/>
            <w:tcBorders>
              <w:left w:val="single" w:sz="4" w:space="0" w:color="auto"/>
            </w:tcBorders>
            <w:shd w:val="clear" w:color="auto" w:fill="auto"/>
            <w:noWrap/>
            <w:vAlign w:val="center"/>
          </w:tcPr>
          <w:p w14:paraId="4AD47192"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iCs/>
                <w:szCs w:val="24"/>
                <w:lang w:eastAsia="en-GB"/>
              </w:rPr>
              <w:t>Age at testing</w:t>
            </w:r>
          </w:p>
        </w:tc>
      </w:tr>
      <w:tr w:rsidR="00CD28F3" w:rsidRPr="00E40834" w14:paraId="159EDE4D" w14:textId="77777777" w:rsidTr="00CD28F3">
        <w:trPr>
          <w:trHeight w:val="300"/>
        </w:trPr>
        <w:tc>
          <w:tcPr>
            <w:tcW w:w="2269" w:type="dxa"/>
            <w:vMerge/>
            <w:tcBorders>
              <w:right w:val="single" w:sz="4" w:space="0" w:color="auto"/>
            </w:tcBorders>
            <w:shd w:val="clear" w:color="auto" w:fill="auto"/>
            <w:noWrap/>
            <w:vAlign w:val="center"/>
          </w:tcPr>
          <w:p w14:paraId="064E4CA8"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p>
        </w:tc>
        <w:tc>
          <w:tcPr>
            <w:tcW w:w="1363" w:type="dxa"/>
            <w:gridSpan w:val="2"/>
            <w:vMerge/>
            <w:tcBorders>
              <w:left w:val="single" w:sz="4" w:space="0" w:color="auto"/>
            </w:tcBorders>
            <w:shd w:val="clear" w:color="auto" w:fill="auto"/>
            <w:noWrap/>
            <w:vAlign w:val="center"/>
          </w:tcPr>
          <w:p w14:paraId="04DF6AFA"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p>
        </w:tc>
        <w:tc>
          <w:tcPr>
            <w:tcW w:w="1189" w:type="dxa"/>
            <w:vMerge/>
            <w:tcBorders>
              <w:left w:val="single" w:sz="4" w:space="0" w:color="auto"/>
              <w:right w:val="single" w:sz="4" w:space="0" w:color="auto"/>
            </w:tcBorders>
            <w:shd w:val="clear" w:color="auto" w:fill="auto"/>
            <w:noWrap/>
            <w:vAlign w:val="center"/>
          </w:tcPr>
          <w:p w14:paraId="4ADA7E87" w14:textId="59507626" w:rsidR="00562224" w:rsidRPr="00E40834" w:rsidRDefault="00562224" w:rsidP="00E40834">
            <w:pPr>
              <w:spacing w:after="0" w:line="276" w:lineRule="auto"/>
              <w:jc w:val="center"/>
              <w:rPr>
                <w:rFonts w:ascii="Times New Roman" w:eastAsia="Times New Roman" w:hAnsi="Times New Roman" w:cs="Times New Roman"/>
                <w:szCs w:val="24"/>
                <w:lang w:eastAsia="en-GB"/>
              </w:rPr>
            </w:pPr>
          </w:p>
        </w:tc>
        <w:tc>
          <w:tcPr>
            <w:tcW w:w="850" w:type="dxa"/>
            <w:tcBorders>
              <w:left w:val="single" w:sz="4" w:space="0" w:color="auto"/>
              <w:right w:val="single" w:sz="4" w:space="0" w:color="auto"/>
            </w:tcBorders>
          </w:tcPr>
          <w:p w14:paraId="42F08F12" w14:textId="4C20D09D"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No.</w:t>
            </w:r>
          </w:p>
        </w:tc>
        <w:tc>
          <w:tcPr>
            <w:tcW w:w="5105" w:type="dxa"/>
            <w:gridSpan w:val="6"/>
            <w:tcBorders>
              <w:top w:val="single" w:sz="4" w:space="0" w:color="auto"/>
              <w:left w:val="single" w:sz="4" w:space="0" w:color="auto"/>
              <w:bottom w:val="single" w:sz="4" w:space="0" w:color="auto"/>
            </w:tcBorders>
            <w:shd w:val="clear" w:color="auto" w:fill="auto"/>
            <w:noWrap/>
            <w:vAlign w:val="center"/>
          </w:tcPr>
          <w:p w14:paraId="3B34EAB1" w14:textId="7629F6DE"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Bottom region</w:t>
            </w:r>
          </w:p>
        </w:tc>
        <w:tc>
          <w:tcPr>
            <w:tcW w:w="1187" w:type="dxa"/>
            <w:tcBorders>
              <w:top w:val="single" w:sz="4" w:space="0" w:color="auto"/>
              <w:bottom w:val="single" w:sz="4" w:space="0" w:color="auto"/>
              <w:right w:val="single" w:sz="4" w:space="0" w:color="auto"/>
            </w:tcBorders>
            <w:shd w:val="clear" w:color="auto" w:fill="auto"/>
            <w:noWrap/>
            <w:vAlign w:val="center"/>
          </w:tcPr>
          <w:p w14:paraId="781C667C"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Top region</w:t>
            </w:r>
          </w:p>
        </w:tc>
        <w:tc>
          <w:tcPr>
            <w:tcW w:w="1096" w:type="dxa"/>
            <w:vMerge w:val="restart"/>
            <w:tcBorders>
              <w:left w:val="single" w:sz="4" w:space="0" w:color="auto"/>
              <w:bottom w:val="single" w:sz="4" w:space="0" w:color="auto"/>
            </w:tcBorders>
            <w:shd w:val="clear" w:color="auto" w:fill="auto"/>
            <w:noWrap/>
            <w:vAlign w:val="center"/>
          </w:tcPr>
          <w:p w14:paraId="7494893F"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Longi- tudinal</w:t>
            </w:r>
          </w:p>
        </w:tc>
        <w:tc>
          <w:tcPr>
            <w:tcW w:w="1173" w:type="dxa"/>
            <w:vMerge w:val="restart"/>
            <w:tcBorders>
              <w:bottom w:val="single" w:sz="4" w:space="0" w:color="auto"/>
              <w:right w:val="single" w:sz="4" w:space="0" w:color="auto"/>
            </w:tcBorders>
            <w:shd w:val="clear" w:color="auto" w:fill="auto"/>
            <w:vAlign w:val="center"/>
          </w:tcPr>
          <w:p w14:paraId="01622CCD"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Trans-</w:t>
            </w:r>
          </w:p>
          <w:p w14:paraId="2E5D7224"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verse</w:t>
            </w:r>
          </w:p>
        </w:tc>
        <w:tc>
          <w:tcPr>
            <w:tcW w:w="888" w:type="dxa"/>
            <w:vMerge/>
            <w:tcBorders>
              <w:left w:val="single" w:sz="4" w:space="0" w:color="auto"/>
            </w:tcBorders>
            <w:shd w:val="clear" w:color="auto" w:fill="auto"/>
            <w:noWrap/>
            <w:vAlign w:val="center"/>
          </w:tcPr>
          <w:p w14:paraId="51F0955C"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p>
        </w:tc>
      </w:tr>
      <w:tr w:rsidR="00CD28F3" w:rsidRPr="00E40834" w14:paraId="1F29AF48" w14:textId="77777777" w:rsidTr="00CD28F3">
        <w:trPr>
          <w:trHeight w:val="300"/>
        </w:trPr>
        <w:tc>
          <w:tcPr>
            <w:tcW w:w="2269" w:type="dxa"/>
            <w:vMerge/>
            <w:tcBorders>
              <w:right w:val="single" w:sz="4" w:space="0" w:color="auto"/>
            </w:tcBorders>
            <w:shd w:val="clear" w:color="auto" w:fill="auto"/>
            <w:noWrap/>
            <w:vAlign w:val="center"/>
            <w:hideMark/>
          </w:tcPr>
          <w:p w14:paraId="0AC2F31D"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p>
        </w:tc>
        <w:tc>
          <w:tcPr>
            <w:tcW w:w="1363" w:type="dxa"/>
            <w:gridSpan w:val="2"/>
            <w:vMerge/>
            <w:tcBorders>
              <w:left w:val="single" w:sz="4" w:space="0" w:color="auto"/>
            </w:tcBorders>
            <w:shd w:val="clear" w:color="auto" w:fill="auto"/>
            <w:noWrap/>
            <w:vAlign w:val="center"/>
            <w:hideMark/>
          </w:tcPr>
          <w:p w14:paraId="73F5496B"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p>
        </w:tc>
        <w:tc>
          <w:tcPr>
            <w:tcW w:w="1189" w:type="dxa"/>
            <w:vMerge/>
            <w:tcBorders>
              <w:left w:val="single" w:sz="4" w:space="0" w:color="auto"/>
              <w:right w:val="single" w:sz="4" w:space="0" w:color="auto"/>
            </w:tcBorders>
            <w:shd w:val="clear" w:color="auto" w:fill="auto"/>
            <w:noWrap/>
            <w:vAlign w:val="center"/>
            <w:hideMark/>
          </w:tcPr>
          <w:p w14:paraId="5AC3FF39" w14:textId="45F0AC88" w:rsidR="00562224" w:rsidRPr="00E40834" w:rsidRDefault="00562224" w:rsidP="00E40834">
            <w:pPr>
              <w:spacing w:after="0" w:line="276" w:lineRule="auto"/>
              <w:jc w:val="center"/>
              <w:rPr>
                <w:rFonts w:ascii="Times New Roman" w:eastAsia="Times New Roman" w:hAnsi="Times New Roman" w:cs="Times New Roman"/>
                <w:szCs w:val="24"/>
                <w:lang w:eastAsia="en-GB"/>
              </w:rPr>
            </w:pPr>
          </w:p>
        </w:tc>
        <w:tc>
          <w:tcPr>
            <w:tcW w:w="850" w:type="dxa"/>
            <w:tcBorders>
              <w:left w:val="single" w:sz="4" w:space="0" w:color="auto"/>
              <w:right w:val="single" w:sz="4" w:space="0" w:color="auto"/>
            </w:tcBorders>
          </w:tcPr>
          <w:p w14:paraId="170B08C7" w14:textId="2E4FDBAE"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AFRP</w:t>
            </w:r>
          </w:p>
        </w:tc>
        <w:tc>
          <w:tcPr>
            <w:tcW w:w="2453" w:type="dxa"/>
            <w:gridSpan w:val="3"/>
            <w:tcBorders>
              <w:top w:val="single" w:sz="4" w:space="0" w:color="auto"/>
              <w:left w:val="single" w:sz="4" w:space="0" w:color="auto"/>
              <w:bottom w:val="single" w:sz="4" w:space="0" w:color="auto"/>
            </w:tcBorders>
            <w:shd w:val="clear" w:color="auto" w:fill="auto"/>
            <w:noWrap/>
            <w:vAlign w:val="center"/>
            <w:hideMark/>
          </w:tcPr>
          <w:p w14:paraId="2C2318B5" w14:textId="21AD7916"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at 28 days</w:t>
            </w:r>
          </w:p>
        </w:tc>
        <w:tc>
          <w:tcPr>
            <w:tcW w:w="1653" w:type="dxa"/>
            <w:gridSpan w:val="2"/>
            <w:tcBorders>
              <w:top w:val="single" w:sz="4" w:space="0" w:color="auto"/>
              <w:bottom w:val="single" w:sz="4" w:space="0" w:color="auto"/>
            </w:tcBorders>
            <w:shd w:val="clear" w:color="auto" w:fill="auto"/>
            <w:noWrap/>
            <w:vAlign w:val="center"/>
            <w:hideMark/>
          </w:tcPr>
          <w:p w14:paraId="597799EA"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at testing</w:t>
            </w:r>
          </w:p>
        </w:tc>
        <w:tc>
          <w:tcPr>
            <w:tcW w:w="999" w:type="dxa"/>
            <w:tcBorders>
              <w:top w:val="single" w:sz="4" w:space="0" w:color="auto"/>
              <w:bottom w:val="single" w:sz="4" w:space="0" w:color="auto"/>
            </w:tcBorders>
            <w:shd w:val="clear" w:color="auto" w:fill="auto"/>
            <w:noWrap/>
            <w:vAlign w:val="center"/>
            <w:hideMark/>
          </w:tcPr>
          <w:p w14:paraId="5C588EC2"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confined</w:t>
            </w:r>
          </w:p>
        </w:tc>
        <w:tc>
          <w:tcPr>
            <w:tcW w:w="1187" w:type="dxa"/>
            <w:tcBorders>
              <w:top w:val="single" w:sz="4" w:space="0" w:color="auto"/>
              <w:bottom w:val="single" w:sz="4" w:space="0" w:color="auto"/>
              <w:right w:val="single" w:sz="4" w:space="0" w:color="auto"/>
            </w:tcBorders>
            <w:shd w:val="clear" w:color="auto" w:fill="auto"/>
            <w:noWrap/>
            <w:vAlign w:val="center"/>
            <w:hideMark/>
          </w:tcPr>
          <w:p w14:paraId="4C697FC5"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at 28 days</w:t>
            </w:r>
          </w:p>
        </w:tc>
        <w:tc>
          <w:tcPr>
            <w:tcW w:w="1096" w:type="dxa"/>
            <w:vMerge/>
            <w:tcBorders>
              <w:left w:val="single" w:sz="4" w:space="0" w:color="auto"/>
              <w:bottom w:val="single" w:sz="4" w:space="0" w:color="auto"/>
            </w:tcBorders>
            <w:shd w:val="clear" w:color="auto" w:fill="auto"/>
            <w:noWrap/>
            <w:vAlign w:val="center"/>
            <w:hideMark/>
          </w:tcPr>
          <w:p w14:paraId="06577380"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p>
        </w:tc>
        <w:tc>
          <w:tcPr>
            <w:tcW w:w="1173" w:type="dxa"/>
            <w:vMerge/>
            <w:tcBorders>
              <w:bottom w:val="single" w:sz="4" w:space="0" w:color="auto"/>
              <w:right w:val="single" w:sz="4" w:space="0" w:color="auto"/>
            </w:tcBorders>
            <w:shd w:val="clear" w:color="auto" w:fill="auto"/>
            <w:vAlign w:val="center"/>
          </w:tcPr>
          <w:p w14:paraId="63F69B30"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p>
        </w:tc>
        <w:tc>
          <w:tcPr>
            <w:tcW w:w="888" w:type="dxa"/>
            <w:vMerge/>
            <w:tcBorders>
              <w:left w:val="single" w:sz="4" w:space="0" w:color="auto"/>
            </w:tcBorders>
            <w:shd w:val="clear" w:color="auto" w:fill="auto"/>
            <w:noWrap/>
            <w:vAlign w:val="center"/>
            <w:hideMark/>
          </w:tcPr>
          <w:p w14:paraId="06AC684B"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p>
        </w:tc>
      </w:tr>
      <w:tr w:rsidR="00CD28F3" w:rsidRPr="00E40834" w14:paraId="41436DEF" w14:textId="77777777" w:rsidTr="00CD28F3">
        <w:trPr>
          <w:trHeight w:val="780"/>
        </w:trPr>
        <w:tc>
          <w:tcPr>
            <w:tcW w:w="2269" w:type="dxa"/>
            <w:vMerge/>
            <w:tcBorders>
              <w:bottom w:val="single" w:sz="4" w:space="0" w:color="auto"/>
              <w:right w:val="single" w:sz="4" w:space="0" w:color="auto"/>
            </w:tcBorders>
            <w:shd w:val="clear" w:color="auto" w:fill="auto"/>
            <w:vAlign w:val="center"/>
            <w:hideMark/>
          </w:tcPr>
          <w:p w14:paraId="1D36332D"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p>
        </w:tc>
        <w:tc>
          <w:tcPr>
            <w:tcW w:w="701" w:type="dxa"/>
            <w:tcBorders>
              <w:left w:val="single" w:sz="4" w:space="0" w:color="auto"/>
              <w:bottom w:val="single" w:sz="4" w:space="0" w:color="auto"/>
            </w:tcBorders>
            <w:shd w:val="clear" w:color="auto" w:fill="auto"/>
            <w:vAlign w:val="center"/>
            <w:hideMark/>
          </w:tcPr>
          <w:p w14:paraId="43560CE8"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bookmarkStart w:id="175" w:name="OLE_LINK234"/>
            <w:bookmarkStart w:id="176" w:name="OLE_LINK235"/>
            <w:r w:rsidRPr="00E40834">
              <w:rPr>
                <w:rFonts w:ascii="Times New Roman" w:eastAsia="Times New Roman" w:hAnsi="Times New Roman" w:cs="Times New Roman"/>
                <w:i/>
                <w:szCs w:val="24"/>
                <w:lang w:eastAsia="en-GB"/>
              </w:rPr>
              <w:t>l</w:t>
            </w:r>
            <w:r w:rsidRPr="00E40834">
              <w:rPr>
                <w:rFonts w:ascii="Times New Roman" w:eastAsia="Times New Roman" w:hAnsi="Times New Roman" w:cs="Times New Roman"/>
                <w:i/>
                <w:szCs w:val="24"/>
                <w:vertAlign w:val="subscript"/>
                <w:lang w:eastAsia="en-GB"/>
              </w:rPr>
              <w:t xml:space="preserve">rub </w:t>
            </w:r>
            <w:bookmarkEnd w:id="175"/>
            <w:bookmarkEnd w:id="176"/>
            <w:r w:rsidRPr="00E40834">
              <w:rPr>
                <w:rFonts w:ascii="Times New Roman" w:eastAsia="Times New Roman" w:hAnsi="Times New Roman" w:cs="Times New Roman"/>
                <w:sz w:val="20"/>
                <w:szCs w:val="24"/>
                <w:lang w:eastAsia="en-GB"/>
              </w:rPr>
              <w:t>(mm)</w:t>
            </w:r>
          </w:p>
        </w:tc>
        <w:tc>
          <w:tcPr>
            <w:tcW w:w="662" w:type="dxa"/>
            <w:tcBorders>
              <w:bottom w:val="single" w:sz="4" w:space="0" w:color="auto"/>
            </w:tcBorders>
            <w:shd w:val="clear" w:color="auto" w:fill="auto"/>
            <w:vAlign w:val="center"/>
            <w:hideMark/>
          </w:tcPr>
          <w:p w14:paraId="5739E5AA"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bookmarkStart w:id="177" w:name="OLE_LINK236"/>
            <w:bookmarkStart w:id="178" w:name="OLE_LINK237"/>
            <w:bookmarkStart w:id="179" w:name="OLE_LINK238"/>
            <w:r w:rsidRPr="00E40834">
              <w:rPr>
                <w:rFonts w:ascii="Times New Roman" w:eastAsia="Times New Roman" w:hAnsi="Times New Roman" w:cs="Times New Roman"/>
                <w:i/>
                <w:szCs w:val="24"/>
                <w:lang w:eastAsia="en-GB"/>
              </w:rPr>
              <w:t>l</w:t>
            </w:r>
            <w:r w:rsidRPr="00E40834">
              <w:rPr>
                <w:rFonts w:ascii="Times New Roman" w:eastAsia="Times New Roman" w:hAnsi="Times New Roman" w:cs="Times New Roman"/>
                <w:i/>
                <w:szCs w:val="24"/>
                <w:vertAlign w:val="subscript"/>
                <w:lang w:eastAsia="en-GB"/>
              </w:rPr>
              <w:t>conf</w:t>
            </w:r>
            <w:r w:rsidRPr="00E40834">
              <w:rPr>
                <w:rFonts w:ascii="Times New Roman" w:eastAsia="Times New Roman" w:hAnsi="Times New Roman" w:cs="Times New Roman"/>
                <w:i/>
                <w:szCs w:val="24"/>
                <w:lang w:eastAsia="en-GB"/>
              </w:rPr>
              <w:t xml:space="preserve"> </w:t>
            </w:r>
            <w:bookmarkEnd w:id="177"/>
            <w:bookmarkEnd w:id="178"/>
            <w:bookmarkEnd w:id="179"/>
            <w:r w:rsidRPr="00E40834">
              <w:rPr>
                <w:rFonts w:ascii="Times New Roman" w:eastAsia="Times New Roman" w:hAnsi="Times New Roman" w:cs="Times New Roman"/>
                <w:sz w:val="20"/>
                <w:szCs w:val="24"/>
                <w:lang w:eastAsia="en-GB"/>
              </w:rPr>
              <w:t>(mm)</w:t>
            </w:r>
          </w:p>
        </w:tc>
        <w:tc>
          <w:tcPr>
            <w:tcW w:w="1189" w:type="dxa"/>
            <w:vMerge/>
            <w:tcBorders>
              <w:left w:val="single" w:sz="4" w:space="0" w:color="auto"/>
              <w:bottom w:val="single" w:sz="4" w:space="0" w:color="auto"/>
              <w:right w:val="single" w:sz="4" w:space="0" w:color="auto"/>
            </w:tcBorders>
            <w:shd w:val="clear" w:color="auto" w:fill="auto"/>
            <w:vAlign w:val="center"/>
            <w:hideMark/>
          </w:tcPr>
          <w:p w14:paraId="3F0CE610" w14:textId="51FA7C44" w:rsidR="00562224" w:rsidRPr="00E40834" w:rsidRDefault="00562224" w:rsidP="00E40834">
            <w:pPr>
              <w:spacing w:after="0" w:line="276" w:lineRule="auto"/>
              <w:jc w:val="center"/>
              <w:rPr>
                <w:rFonts w:ascii="Times New Roman" w:eastAsia="Times New Roman" w:hAnsi="Times New Roman" w:cs="Times New Roman"/>
                <w:i/>
                <w:iCs/>
                <w:szCs w:val="24"/>
                <w:lang w:eastAsia="en-GB"/>
              </w:rPr>
            </w:pPr>
          </w:p>
        </w:tc>
        <w:tc>
          <w:tcPr>
            <w:tcW w:w="850" w:type="dxa"/>
            <w:tcBorders>
              <w:left w:val="single" w:sz="4" w:space="0" w:color="auto"/>
              <w:bottom w:val="single" w:sz="4" w:space="0" w:color="auto"/>
              <w:right w:val="single" w:sz="4" w:space="0" w:color="auto"/>
            </w:tcBorders>
          </w:tcPr>
          <w:p w14:paraId="7DFD2F75" w14:textId="48D3A945" w:rsidR="00562224" w:rsidRPr="00E40834" w:rsidRDefault="00562224" w:rsidP="00E40834">
            <w:pPr>
              <w:spacing w:after="0" w:line="276" w:lineRule="auto"/>
              <w:jc w:val="center"/>
              <w:rPr>
                <w:rFonts w:ascii="Times New Roman" w:eastAsia="Times New Roman" w:hAnsi="Times New Roman" w:cs="Times New Roman"/>
                <w:iCs/>
                <w:szCs w:val="24"/>
                <w:lang w:eastAsia="en-GB"/>
              </w:rPr>
            </w:pPr>
            <w:r w:rsidRPr="00E40834">
              <w:rPr>
                <w:rFonts w:ascii="Times New Roman" w:eastAsia="Times New Roman" w:hAnsi="Times New Roman" w:cs="Times New Roman"/>
                <w:iCs/>
                <w:szCs w:val="24"/>
                <w:lang w:eastAsia="en-GB"/>
              </w:rPr>
              <w:t>layers</w:t>
            </w:r>
          </w:p>
        </w:tc>
        <w:tc>
          <w:tcPr>
            <w:tcW w:w="800" w:type="dxa"/>
            <w:tcBorders>
              <w:top w:val="single" w:sz="4" w:space="0" w:color="auto"/>
              <w:left w:val="single" w:sz="4" w:space="0" w:color="auto"/>
              <w:bottom w:val="single" w:sz="4" w:space="0" w:color="auto"/>
            </w:tcBorders>
            <w:shd w:val="clear" w:color="auto" w:fill="auto"/>
            <w:vAlign w:val="center"/>
            <w:hideMark/>
          </w:tcPr>
          <w:p w14:paraId="6CE2CED9" w14:textId="0B2EC6D7" w:rsidR="00562224" w:rsidRPr="00E40834" w:rsidRDefault="00562224" w:rsidP="00E40834">
            <w:pPr>
              <w:spacing w:after="0" w:line="276" w:lineRule="auto"/>
              <w:jc w:val="center"/>
              <w:rPr>
                <w:rFonts w:ascii="Times New Roman" w:eastAsia="Times New Roman" w:hAnsi="Times New Roman" w:cs="Times New Roman"/>
                <w:i/>
                <w:iCs/>
                <w:szCs w:val="24"/>
                <w:lang w:eastAsia="en-GB"/>
              </w:rPr>
            </w:pPr>
            <w:bookmarkStart w:id="180" w:name="OLE_LINK239"/>
            <w:bookmarkStart w:id="181" w:name="OLE_LINK240"/>
            <w:bookmarkStart w:id="182" w:name="OLE_LINK241"/>
            <w:r w:rsidRPr="00E40834">
              <w:rPr>
                <w:rFonts w:ascii="Times New Roman" w:eastAsia="Times New Roman" w:hAnsi="Times New Roman" w:cs="Times New Roman"/>
                <w:i/>
                <w:iCs/>
                <w:szCs w:val="24"/>
                <w:lang w:eastAsia="en-GB"/>
              </w:rPr>
              <w:t>f</w:t>
            </w:r>
            <w:r w:rsidRPr="00E40834">
              <w:rPr>
                <w:rFonts w:ascii="Times New Roman" w:eastAsia="Times New Roman" w:hAnsi="Times New Roman" w:cs="Times New Roman"/>
                <w:i/>
                <w:iCs/>
                <w:szCs w:val="24"/>
                <w:vertAlign w:val="subscript"/>
                <w:lang w:eastAsia="en-GB"/>
              </w:rPr>
              <w:t>c</w:t>
            </w:r>
            <w:r w:rsidRPr="00E40834">
              <w:rPr>
                <w:rFonts w:ascii="Times New Roman" w:eastAsia="Times New Roman" w:hAnsi="Times New Roman" w:cs="Times New Roman"/>
                <w:i/>
                <w:iCs/>
                <w:szCs w:val="24"/>
                <w:lang w:eastAsia="en-GB"/>
              </w:rPr>
              <w:t xml:space="preserve"> </w:t>
            </w:r>
            <w:bookmarkEnd w:id="180"/>
            <w:bookmarkEnd w:id="181"/>
            <w:bookmarkEnd w:id="182"/>
            <w:r w:rsidR="00F06579" w:rsidRPr="00E40834">
              <w:rPr>
                <w:rFonts w:ascii="Times New Roman" w:eastAsia="Times New Roman" w:hAnsi="Times New Roman" w:cs="Times New Roman"/>
                <w:i/>
                <w:iCs/>
                <w:szCs w:val="24"/>
                <w:lang w:eastAsia="en-GB"/>
              </w:rPr>
              <w:t>or f</w:t>
            </w:r>
            <w:r w:rsidR="00F06579" w:rsidRPr="00E40834">
              <w:rPr>
                <w:rFonts w:ascii="Times New Roman" w:eastAsia="Times New Roman" w:hAnsi="Times New Roman" w:cs="Times New Roman"/>
                <w:i/>
                <w:iCs/>
                <w:szCs w:val="24"/>
                <w:vertAlign w:val="subscript"/>
                <w:lang w:eastAsia="en-GB"/>
              </w:rPr>
              <w:t>rc</w:t>
            </w:r>
            <w:r w:rsidR="00F06579" w:rsidRPr="00E40834">
              <w:rPr>
                <w:rFonts w:ascii="Times New Roman" w:eastAsia="Times New Roman" w:hAnsi="Times New Roman" w:cs="Times New Roman"/>
                <w:i/>
                <w:iCs/>
                <w:szCs w:val="24"/>
                <w:lang w:eastAsia="en-GB"/>
              </w:rPr>
              <w:t xml:space="preserve"> </w:t>
            </w:r>
            <w:r w:rsidRPr="00E40834">
              <w:rPr>
                <w:rFonts w:ascii="Times New Roman" w:eastAsia="Times New Roman" w:hAnsi="Times New Roman" w:cs="Times New Roman"/>
                <w:i/>
                <w:iCs/>
                <w:szCs w:val="24"/>
                <w:lang w:eastAsia="en-GB"/>
              </w:rPr>
              <w:t>(MPa)</w:t>
            </w:r>
          </w:p>
        </w:tc>
        <w:tc>
          <w:tcPr>
            <w:tcW w:w="853" w:type="dxa"/>
            <w:tcBorders>
              <w:top w:val="single" w:sz="4" w:space="0" w:color="auto"/>
              <w:bottom w:val="single" w:sz="4" w:space="0" w:color="auto"/>
            </w:tcBorders>
            <w:shd w:val="clear" w:color="auto" w:fill="auto"/>
            <w:vAlign w:val="center"/>
            <w:hideMark/>
          </w:tcPr>
          <w:p w14:paraId="20DD8E38" w14:textId="77777777" w:rsidR="00F06579" w:rsidRPr="00E40834" w:rsidRDefault="00562224" w:rsidP="00E40834">
            <w:pPr>
              <w:spacing w:after="0" w:line="276" w:lineRule="auto"/>
              <w:jc w:val="center"/>
              <w:rPr>
                <w:rFonts w:ascii="Times New Roman" w:eastAsia="Times New Roman" w:hAnsi="Times New Roman" w:cs="Times New Roman"/>
                <w:i/>
                <w:iCs/>
                <w:szCs w:val="24"/>
                <w:lang w:eastAsia="en-GB"/>
              </w:rPr>
            </w:pPr>
            <w:bookmarkStart w:id="183" w:name="OLE_LINK242"/>
            <w:bookmarkStart w:id="184" w:name="OLE_LINK243"/>
            <w:bookmarkStart w:id="185" w:name="OLE_LINK244"/>
            <w:r w:rsidRPr="00E40834">
              <w:rPr>
                <w:rFonts w:ascii="Times New Roman" w:eastAsia="Times New Roman" w:hAnsi="Times New Roman" w:cs="Times New Roman"/>
                <w:i/>
                <w:iCs/>
                <w:szCs w:val="24"/>
                <w:lang w:eastAsia="en-GB"/>
              </w:rPr>
              <w:t>f</w:t>
            </w:r>
            <w:r w:rsidRPr="00E40834">
              <w:rPr>
                <w:rFonts w:ascii="Times New Roman" w:eastAsia="Times New Roman" w:hAnsi="Times New Roman" w:cs="Times New Roman"/>
                <w:i/>
                <w:iCs/>
                <w:szCs w:val="24"/>
                <w:vertAlign w:val="subscript"/>
                <w:lang w:eastAsia="en-GB"/>
              </w:rPr>
              <w:t>c,cube</w:t>
            </w:r>
            <w:r w:rsidRPr="00E40834">
              <w:rPr>
                <w:rFonts w:ascii="Times New Roman" w:eastAsia="Times New Roman" w:hAnsi="Times New Roman" w:cs="Times New Roman"/>
                <w:i/>
                <w:iCs/>
                <w:szCs w:val="24"/>
                <w:lang w:eastAsia="en-GB"/>
              </w:rPr>
              <w:t xml:space="preserve"> </w:t>
            </w:r>
            <w:bookmarkEnd w:id="183"/>
            <w:bookmarkEnd w:id="184"/>
            <w:bookmarkEnd w:id="185"/>
            <w:r w:rsidR="00F06579" w:rsidRPr="00E40834">
              <w:rPr>
                <w:rFonts w:ascii="Times New Roman" w:eastAsia="Times New Roman" w:hAnsi="Times New Roman" w:cs="Times New Roman"/>
                <w:i/>
                <w:iCs/>
                <w:szCs w:val="24"/>
                <w:lang w:eastAsia="en-GB"/>
              </w:rPr>
              <w:t>or f</w:t>
            </w:r>
            <w:r w:rsidR="00F06579" w:rsidRPr="00E40834">
              <w:rPr>
                <w:rFonts w:ascii="Times New Roman" w:eastAsia="Times New Roman" w:hAnsi="Times New Roman" w:cs="Times New Roman"/>
                <w:i/>
                <w:iCs/>
                <w:szCs w:val="24"/>
                <w:vertAlign w:val="subscript"/>
                <w:lang w:eastAsia="en-GB"/>
              </w:rPr>
              <w:t>rc,cube</w:t>
            </w:r>
          </w:p>
          <w:p w14:paraId="54264F45" w14:textId="78599CB4" w:rsidR="00562224" w:rsidRPr="00E40834" w:rsidRDefault="00562224" w:rsidP="00E40834">
            <w:pPr>
              <w:spacing w:after="0" w:line="276" w:lineRule="auto"/>
              <w:jc w:val="center"/>
              <w:rPr>
                <w:rFonts w:ascii="Times New Roman" w:eastAsia="Times New Roman" w:hAnsi="Times New Roman" w:cs="Times New Roman"/>
                <w:i/>
                <w:iCs/>
                <w:szCs w:val="24"/>
                <w:lang w:eastAsia="en-GB"/>
              </w:rPr>
            </w:pPr>
            <w:r w:rsidRPr="00E40834">
              <w:rPr>
                <w:rFonts w:ascii="Times New Roman" w:eastAsia="Times New Roman" w:hAnsi="Times New Roman" w:cs="Times New Roman"/>
                <w:i/>
                <w:iCs/>
                <w:szCs w:val="24"/>
                <w:lang w:eastAsia="en-GB"/>
              </w:rPr>
              <w:t>(MPa)</w:t>
            </w:r>
          </w:p>
        </w:tc>
        <w:tc>
          <w:tcPr>
            <w:tcW w:w="800" w:type="dxa"/>
            <w:tcBorders>
              <w:top w:val="single" w:sz="4" w:space="0" w:color="auto"/>
              <w:bottom w:val="single" w:sz="4" w:space="0" w:color="auto"/>
            </w:tcBorders>
            <w:shd w:val="clear" w:color="auto" w:fill="auto"/>
            <w:vAlign w:val="center"/>
            <w:hideMark/>
          </w:tcPr>
          <w:p w14:paraId="5CBBEE3E" w14:textId="4E81656C" w:rsidR="00562224" w:rsidRPr="00E40834" w:rsidRDefault="00562224" w:rsidP="00E40834">
            <w:pPr>
              <w:spacing w:after="0" w:line="276" w:lineRule="auto"/>
              <w:jc w:val="center"/>
              <w:rPr>
                <w:rFonts w:ascii="Times New Roman" w:eastAsia="Times New Roman" w:hAnsi="Times New Roman" w:cs="Times New Roman"/>
                <w:i/>
                <w:iCs/>
                <w:szCs w:val="24"/>
                <w:lang w:eastAsia="en-GB"/>
              </w:rPr>
            </w:pPr>
            <w:bookmarkStart w:id="186" w:name="OLE_LINK245"/>
            <w:bookmarkStart w:id="187" w:name="OLE_LINK246"/>
            <w:r w:rsidRPr="00E40834">
              <w:rPr>
                <w:rFonts w:ascii="Times New Roman" w:eastAsia="Times New Roman" w:hAnsi="Times New Roman" w:cs="Times New Roman"/>
                <w:i/>
                <w:iCs/>
                <w:szCs w:val="24"/>
                <w:lang w:eastAsia="en-GB"/>
              </w:rPr>
              <w:t>f</w:t>
            </w:r>
            <w:r w:rsidRPr="00E40834">
              <w:rPr>
                <w:rFonts w:ascii="Times New Roman" w:eastAsia="Times New Roman" w:hAnsi="Times New Roman" w:cs="Times New Roman"/>
                <w:i/>
                <w:iCs/>
                <w:szCs w:val="24"/>
                <w:vertAlign w:val="subscript"/>
                <w:lang w:eastAsia="en-GB"/>
              </w:rPr>
              <w:t>ct</w:t>
            </w:r>
            <w:r w:rsidR="00F06579" w:rsidRPr="00E40834">
              <w:rPr>
                <w:rFonts w:ascii="Times New Roman" w:eastAsia="Times New Roman" w:hAnsi="Times New Roman" w:cs="Times New Roman"/>
                <w:i/>
                <w:iCs/>
                <w:szCs w:val="24"/>
                <w:vertAlign w:val="subscript"/>
                <w:lang w:eastAsia="en-GB"/>
              </w:rPr>
              <w:t xml:space="preserve"> </w:t>
            </w:r>
            <w:r w:rsidR="00F06579" w:rsidRPr="00E40834">
              <w:rPr>
                <w:rFonts w:ascii="Times New Roman" w:eastAsia="Times New Roman" w:hAnsi="Times New Roman" w:cs="Times New Roman"/>
                <w:i/>
                <w:iCs/>
                <w:szCs w:val="24"/>
                <w:lang w:eastAsia="en-GB"/>
              </w:rPr>
              <w:t>or f</w:t>
            </w:r>
            <w:r w:rsidR="00F06579" w:rsidRPr="00E40834">
              <w:rPr>
                <w:rFonts w:ascii="Times New Roman" w:eastAsia="Times New Roman" w:hAnsi="Times New Roman" w:cs="Times New Roman"/>
                <w:i/>
                <w:iCs/>
                <w:szCs w:val="24"/>
                <w:vertAlign w:val="subscript"/>
                <w:lang w:eastAsia="en-GB"/>
              </w:rPr>
              <w:t>rct</w:t>
            </w:r>
            <w:r w:rsidRPr="00E40834">
              <w:rPr>
                <w:rFonts w:ascii="Times New Roman" w:eastAsia="Times New Roman" w:hAnsi="Times New Roman" w:cs="Times New Roman"/>
                <w:i/>
                <w:iCs/>
                <w:szCs w:val="24"/>
                <w:vertAlign w:val="subscript"/>
                <w:lang w:eastAsia="en-GB"/>
              </w:rPr>
              <w:t xml:space="preserve"> </w:t>
            </w:r>
            <w:bookmarkEnd w:id="186"/>
            <w:bookmarkEnd w:id="187"/>
            <w:r w:rsidRPr="00E40834">
              <w:rPr>
                <w:rFonts w:ascii="Times New Roman" w:eastAsia="Times New Roman" w:hAnsi="Times New Roman" w:cs="Times New Roman"/>
                <w:i/>
                <w:iCs/>
                <w:szCs w:val="24"/>
                <w:lang w:eastAsia="en-GB"/>
              </w:rPr>
              <w:t>(</w:t>
            </w:r>
            <w:r w:rsidR="00585806" w:rsidRPr="00E40834">
              <w:rPr>
                <w:rFonts w:ascii="Times New Roman" w:eastAsia="Times New Roman" w:hAnsi="Times New Roman" w:cs="Times New Roman"/>
                <w:i/>
                <w:iCs/>
                <w:szCs w:val="24"/>
                <w:lang w:eastAsia="en-GB"/>
              </w:rPr>
              <w:t>MPa</w:t>
            </w:r>
            <w:r w:rsidRPr="00E40834">
              <w:rPr>
                <w:rFonts w:ascii="Times New Roman" w:eastAsia="Times New Roman" w:hAnsi="Times New Roman" w:cs="Times New Roman"/>
                <w:i/>
                <w:iCs/>
                <w:szCs w:val="24"/>
                <w:lang w:eastAsia="en-GB"/>
              </w:rPr>
              <w:t>)</w:t>
            </w:r>
          </w:p>
        </w:tc>
        <w:tc>
          <w:tcPr>
            <w:tcW w:w="800" w:type="dxa"/>
            <w:tcBorders>
              <w:top w:val="single" w:sz="4" w:space="0" w:color="auto"/>
              <w:bottom w:val="single" w:sz="4" w:space="0" w:color="auto"/>
            </w:tcBorders>
            <w:shd w:val="clear" w:color="auto" w:fill="auto"/>
            <w:vAlign w:val="center"/>
            <w:hideMark/>
          </w:tcPr>
          <w:p w14:paraId="30AFBB1B" w14:textId="22781DC9" w:rsidR="00562224" w:rsidRPr="00E40834" w:rsidRDefault="00562224" w:rsidP="00E40834">
            <w:pPr>
              <w:spacing w:after="0" w:line="276" w:lineRule="auto"/>
              <w:jc w:val="center"/>
              <w:rPr>
                <w:rFonts w:ascii="Times New Roman" w:eastAsia="Times New Roman" w:hAnsi="Times New Roman" w:cs="Times New Roman"/>
                <w:i/>
                <w:iCs/>
                <w:szCs w:val="24"/>
                <w:lang w:eastAsia="en-GB"/>
              </w:rPr>
            </w:pPr>
            <w:r w:rsidRPr="00E40834">
              <w:rPr>
                <w:rFonts w:ascii="Times New Roman" w:eastAsia="Times New Roman" w:hAnsi="Times New Roman" w:cs="Times New Roman"/>
                <w:i/>
                <w:iCs/>
                <w:szCs w:val="24"/>
                <w:lang w:eastAsia="en-GB"/>
              </w:rPr>
              <w:t>f</w:t>
            </w:r>
            <w:r w:rsidRPr="00E40834">
              <w:rPr>
                <w:rFonts w:ascii="Times New Roman" w:eastAsia="Times New Roman" w:hAnsi="Times New Roman" w:cs="Times New Roman"/>
                <w:i/>
                <w:iCs/>
                <w:szCs w:val="24"/>
                <w:vertAlign w:val="subscript"/>
                <w:lang w:eastAsia="en-GB"/>
              </w:rPr>
              <w:t>c</w:t>
            </w:r>
            <w:r w:rsidRPr="00E40834">
              <w:rPr>
                <w:rFonts w:ascii="Times New Roman" w:eastAsia="Times New Roman" w:hAnsi="Times New Roman" w:cs="Times New Roman"/>
                <w:i/>
                <w:iCs/>
                <w:szCs w:val="24"/>
                <w:lang w:eastAsia="en-GB"/>
              </w:rPr>
              <w:t xml:space="preserve"> </w:t>
            </w:r>
            <w:r w:rsidR="00F06579" w:rsidRPr="00E40834">
              <w:rPr>
                <w:rFonts w:ascii="Times New Roman" w:eastAsia="Times New Roman" w:hAnsi="Times New Roman" w:cs="Times New Roman"/>
                <w:i/>
                <w:iCs/>
                <w:szCs w:val="24"/>
                <w:lang w:eastAsia="en-GB"/>
              </w:rPr>
              <w:t>or f</w:t>
            </w:r>
            <w:r w:rsidR="00F06579" w:rsidRPr="00E40834">
              <w:rPr>
                <w:rFonts w:ascii="Times New Roman" w:eastAsia="Times New Roman" w:hAnsi="Times New Roman" w:cs="Times New Roman"/>
                <w:i/>
                <w:iCs/>
                <w:szCs w:val="24"/>
                <w:vertAlign w:val="subscript"/>
                <w:lang w:eastAsia="en-GB"/>
              </w:rPr>
              <w:t>rc</w:t>
            </w:r>
            <w:r w:rsidRPr="00E40834">
              <w:rPr>
                <w:rFonts w:ascii="Times New Roman" w:eastAsia="Times New Roman" w:hAnsi="Times New Roman" w:cs="Times New Roman"/>
                <w:i/>
                <w:iCs/>
                <w:szCs w:val="24"/>
                <w:lang w:eastAsia="en-GB"/>
              </w:rPr>
              <w:t>(MPa)</w:t>
            </w:r>
          </w:p>
        </w:tc>
        <w:tc>
          <w:tcPr>
            <w:tcW w:w="853" w:type="dxa"/>
            <w:tcBorders>
              <w:top w:val="single" w:sz="4" w:space="0" w:color="auto"/>
              <w:bottom w:val="single" w:sz="4" w:space="0" w:color="auto"/>
            </w:tcBorders>
            <w:shd w:val="clear" w:color="auto" w:fill="auto"/>
            <w:vAlign w:val="center"/>
            <w:hideMark/>
          </w:tcPr>
          <w:p w14:paraId="60A9DAF1" w14:textId="1FD9C04D" w:rsidR="00562224" w:rsidRPr="00E40834" w:rsidRDefault="00562224" w:rsidP="00E40834">
            <w:pPr>
              <w:spacing w:after="0" w:line="276" w:lineRule="auto"/>
              <w:jc w:val="center"/>
              <w:rPr>
                <w:rFonts w:ascii="Times New Roman" w:eastAsia="Times New Roman" w:hAnsi="Times New Roman" w:cs="Times New Roman"/>
                <w:i/>
                <w:iCs/>
                <w:szCs w:val="24"/>
                <w:lang w:eastAsia="en-GB"/>
              </w:rPr>
            </w:pPr>
            <w:r w:rsidRPr="00E40834">
              <w:rPr>
                <w:rFonts w:ascii="Times New Roman" w:eastAsia="Times New Roman" w:hAnsi="Times New Roman" w:cs="Times New Roman"/>
                <w:i/>
                <w:iCs/>
                <w:szCs w:val="24"/>
                <w:lang w:eastAsia="en-GB"/>
              </w:rPr>
              <w:t>f</w:t>
            </w:r>
            <w:r w:rsidRPr="00E40834">
              <w:rPr>
                <w:rFonts w:ascii="Times New Roman" w:eastAsia="Times New Roman" w:hAnsi="Times New Roman" w:cs="Times New Roman"/>
                <w:i/>
                <w:iCs/>
                <w:szCs w:val="24"/>
                <w:vertAlign w:val="subscript"/>
                <w:lang w:eastAsia="en-GB"/>
              </w:rPr>
              <w:t>c,cube</w:t>
            </w:r>
            <w:r w:rsidRPr="00E40834">
              <w:rPr>
                <w:rFonts w:ascii="Times New Roman" w:eastAsia="Times New Roman" w:hAnsi="Times New Roman" w:cs="Times New Roman"/>
                <w:i/>
                <w:iCs/>
                <w:szCs w:val="24"/>
                <w:lang w:eastAsia="en-GB"/>
              </w:rPr>
              <w:t xml:space="preserve"> </w:t>
            </w:r>
            <w:r w:rsidR="00F06579" w:rsidRPr="00E40834">
              <w:rPr>
                <w:rFonts w:ascii="Times New Roman" w:eastAsia="Times New Roman" w:hAnsi="Times New Roman" w:cs="Times New Roman"/>
                <w:i/>
                <w:iCs/>
                <w:szCs w:val="24"/>
                <w:lang w:eastAsia="en-GB"/>
              </w:rPr>
              <w:t>or f</w:t>
            </w:r>
            <w:r w:rsidR="00F06579" w:rsidRPr="00E40834">
              <w:rPr>
                <w:rFonts w:ascii="Times New Roman" w:eastAsia="Times New Roman" w:hAnsi="Times New Roman" w:cs="Times New Roman"/>
                <w:i/>
                <w:iCs/>
                <w:szCs w:val="24"/>
                <w:vertAlign w:val="subscript"/>
                <w:lang w:eastAsia="en-GB"/>
              </w:rPr>
              <w:t>rc,cube</w:t>
            </w:r>
            <w:r w:rsidR="00F06579" w:rsidRPr="00E40834">
              <w:rPr>
                <w:rFonts w:ascii="Times New Roman" w:eastAsia="Times New Roman" w:hAnsi="Times New Roman" w:cs="Times New Roman"/>
                <w:i/>
                <w:iCs/>
                <w:szCs w:val="24"/>
                <w:lang w:eastAsia="en-GB"/>
              </w:rPr>
              <w:t xml:space="preserve"> </w:t>
            </w:r>
            <w:r w:rsidRPr="00E40834">
              <w:rPr>
                <w:rFonts w:ascii="Times New Roman" w:eastAsia="Times New Roman" w:hAnsi="Times New Roman" w:cs="Times New Roman"/>
                <w:i/>
                <w:iCs/>
                <w:szCs w:val="24"/>
                <w:lang w:eastAsia="en-GB"/>
              </w:rPr>
              <w:t>(MPa)</w:t>
            </w:r>
          </w:p>
        </w:tc>
        <w:tc>
          <w:tcPr>
            <w:tcW w:w="999" w:type="dxa"/>
            <w:tcBorders>
              <w:top w:val="single" w:sz="4" w:space="0" w:color="auto"/>
              <w:bottom w:val="single" w:sz="4" w:space="0" w:color="auto"/>
            </w:tcBorders>
            <w:shd w:val="clear" w:color="auto" w:fill="auto"/>
            <w:vAlign w:val="center"/>
            <w:hideMark/>
          </w:tcPr>
          <w:p w14:paraId="6F412B1C" w14:textId="551CBA4C" w:rsidR="00562224" w:rsidRPr="00E40834" w:rsidRDefault="00562224" w:rsidP="00E40834">
            <w:pPr>
              <w:spacing w:after="0" w:line="276" w:lineRule="auto"/>
              <w:jc w:val="center"/>
              <w:rPr>
                <w:rFonts w:ascii="Times New Roman" w:eastAsia="Times New Roman" w:hAnsi="Times New Roman" w:cs="Times New Roman"/>
                <w:i/>
                <w:iCs/>
                <w:szCs w:val="24"/>
                <w:lang w:eastAsia="en-GB"/>
              </w:rPr>
            </w:pPr>
            <w:bookmarkStart w:id="188" w:name="OLE_LINK247"/>
            <w:bookmarkStart w:id="189" w:name="OLE_LINK248"/>
            <w:bookmarkStart w:id="190" w:name="OLE_LINK249"/>
            <w:r w:rsidRPr="00E40834">
              <w:rPr>
                <w:rFonts w:ascii="Times New Roman" w:eastAsia="Times New Roman" w:hAnsi="Times New Roman" w:cs="Times New Roman"/>
                <w:i/>
                <w:iCs/>
                <w:szCs w:val="24"/>
                <w:lang w:eastAsia="en-GB"/>
              </w:rPr>
              <w:t>f</w:t>
            </w:r>
            <w:r w:rsidR="00F06579" w:rsidRPr="00E40834">
              <w:rPr>
                <w:rFonts w:ascii="Times New Roman" w:eastAsia="Times New Roman" w:hAnsi="Times New Roman" w:cs="Times New Roman"/>
                <w:i/>
                <w:iCs/>
                <w:szCs w:val="24"/>
                <w:vertAlign w:val="subscript"/>
                <w:lang w:eastAsia="en-GB"/>
              </w:rPr>
              <w:t>rc</w:t>
            </w:r>
            <w:r w:rsidRPr="00E40834">
              <w:rPr>
                <w:rFonts w:ascii="Times New Roman" w:eastAsia="Times New Roman" w:hAnsi="Times New Roman" w:cs="Times New Roman"/>
                <w:i/>
                <w:iCs/>
                <w:szCs w:val="24"/>
                <w:vertAlign w:val="subscript"/>
                <w:lang w:eastAsia="en-GB"/>
              </w:rPr>
              <w:t>c</w:t>
            </w:r>
            <w:bookmarkEnd w:id="188"/>
            <w:bookmarkEnd w:id="189"/>
            <w:bookmarkEnd w:id="190"/>
            <w:r w:rsidRPr="00E40834">
              <w:rPr>
                <w:rFonts w:ascii="Times New Roman" w:eastAsia="Times New Roman" w:hAnsi="Times New Roman" w:cs="Times New Roman"/>
                <w:i/>
                <w:iCs/>
                <w:szCs w:val="24"/>
                <w:lang w:eastAsia="en-GB"/>
              </w:rPr>
              <w:t xml:space="preserve"> (MPa)</w:t>
            </w:r>
          </w:p>
        </w:tc>
        <w:tc>
          <w:tcPr>
            <w:tcW w:w="1187" w:type="dxa"/>
            <w:tcBorders>
              <w:top w:val="single" w:sz="4" w:space="0" w:color="auto"/>
              <w:bottom w:val="single" w:sz="4" w:space="0" w:color="auto"/>
              <w:right w:val="single" w:sz="4" w:space="0" w:color="auto"/>
            </w:tcBorders>
            <w:shd w:val="clear" w:color="auto" w:fill="auto"/>
            <w:vAlign w:val="center"/>
            <w:hideMark/>
          </w:tcPr>
          <w:p w14:paraId="321FD007" w14:textId="77777777" w:rsidR="00562224" w:rsidRPr="00E40834" w:rsidRDefault="00562224" w:rsidP="00E40834">
            <w:pPr>
              <w:spacing w:after="0" w:line="276" w:lineRule="auto"/>
              <w:jc w:val="center"/>
              <w:rPr>
                <w:rFonts w:ascii="Times New Roman" w:eastAsia="Times New Roman" w:hAnsi="Times New Roman" w:cs="Times New Roman"/>
                <w:i/>
                <w:iCs/>
                <w:szCs w:val="24"/>
                <w:lang w:eastAsia="en-GB"/>
              </w:rPr>
            </w:pPr>
            <w:bookmarkStart w:id="191" w:name="OLE_LINK250"/>
            <w:bookmarkStart w:id="192" w:name="OLE_LINK251"/>
            <w:bookmarkStart w:id="193" w:name="OLE_LINK252"/>
            <w:bookmarkStart w:id="194" w:name="OLE_LINK253"/>
            <w:bookmarkStart w:id="195" w:name="OLE_LINK254"/>
            <w:r w:rsidRPr="00E40834">
              <w:rPr>
                <w:rFonts w:ascii="Times New Roman" w:eastAsia="Times New Roman" w:hAnsi="Times New Roman" w:cs="Times New Roman"/>
                <w:i/>
                <w:iCs/>
                <w:szCs w:val="24"/>
                <w:lang w:eastAsia="en-GB"/>
              </w:rPr>
              <w:t>f</w:t>
            </w:r>
            <w:r w:rsidRPr="00E40834">
              <w:rPr>
                <w:rFonts w:ascii="Times New Roman" w:eastAsia="Times New Roman" w:hAnsi="Times New Roman" w:cs="Times New Roman"/>
                <w:i/>
                <w:iCs/>
                <w:szCs w:val="24"/>
                <w:vertAlign w:val="subscript"/>
                <w:lang w:eastAsia="en-GB"/>
              </w:rPr>
              <w:t xml:space="preserve">c,top </w:t>
            </w:r>
          </w:p>
          <w:bookmarkEnd w:id="191"/>
          <w:bookmarkEnd w:id="192"/>
          <w:bookmarkEnd w:id="193"/>
          <w:bookmarkEnd w:id="194"/>
          <w:bookmarkEnd w:id="195"/>
          <w:p w14:paraId="097C63F4" w14:textId="77777777" w:rsidR="00562224" w:rsidRPr="00E40834" w:rsidRDefault="00562224" w:rsidP="00E40834">
            <w:pPr>
              <w:spacing w:after="0" w:line="276" w:lineRule="auto"/>
              <w:jc w:val="center"/>
              <w:rPr>
                <w:rFonts w:ascii="Times New Roman" w:eastAsia="Times New Roman" w:hAnsi="Times New Roman" w:cs="Times New Roman"/>
                <w:i/>
                <w:iCs/>
                <w:szCs w:val="24"/>
                <w:lang w:eastAsia="en-GB"/>
              </w:rPr>
            </w:pPr>
            <w:r w:rsidRPr="00E40834">
              <w:rPr>
                <w:rFonts w:ascii="Times New Roman" w:eastAsia="Times New Roman" w:hAnsi="Times New Roman" w:cs="Times New Roman"/>
                <w:i/>
                <w:iCs/>
                <w:szCs w:val="24"/>
                <w:lang w:eastAsia="en-GB"/>
              </w:rPr>
              <w:t>(MPa)</w:t>
            </w:r>
          </w:p>
        </w:tc>
        <w:tc>
          <w:tcPr>
            <w:tcW w:w="1096" w:type="dxa"/>
            <w:tcBorders>
              <w:top w:val="single" w:sz="4" w:space="0" w:color="auto"/>
              <w:left w:val="single" w:sz="4" w:space="0" w:color="auto"/>
              <w:bottom w:val="single" w:sz="4" w:space="0" w:color="auto"/>
            </w:tcBorders>
            <w:shd w:val="clear" w:color="auto" w:fill="auto"/>
            <w:vAlign w:val="center"/>
            <w:hideMark/>
          </w:tcPr>
          <w:p w14:paraId="04133F17" w14:textId="77777777" w:rsidR="00562224" w:rsidRPr="00E40834" w:rsidRDefault="00562224" w:rsidP="00E40834">
            <w:pPr>
              <w:spacing w:after="0" w:line="276" w:lineRule="auto"/>
              <w:jc w:val="center"/>
              <w:rPr>
                <w:rFonts w:ascii="Times New Roman" w:eastAsia="Times New Roman" w:hAnsi="Times New Roman" w:cs="Times New Roman"/>
                <w:i/>
                <w:iCs/>
                <w:szCs w:val="24"/>
                <w:lang w:eastAsia="en-GB"/>
              </w:rPr>
            </w:pPr>
            <w:bookmarkStart w:id="196" w:name="OLE_LINK255"/>
            <w:bookmarkStart w:id="197" w:name="OLE_LINK256"/>
            <w:bookmarkStart w:id="198" w:name="OLE_LINK257"/>
            <w:r w:rsidRPr="00E40834">
              <w:rPr>
                <w:rFonts w:ascii="Times New Roman" w:eastAsia="Times New Roman" w:hAnsi="Times New Roman" w:cs="Times New Roman"/>
                <w:i/>
                <w:iCs/>
                <w:szCs w:val="24"/>
                <w:lang w:eastAsia="en-GB"/>
              </w:rPr>
              <w:t>f</w:t>
            </w:r>
            <w:r w:rsidRPr="00E40834">
              <w:rPr>
                <w:rFonts w:ascii="Times New Roman" w:eastAsia="Times New Roman" w:hAnsi="Times New Roman" w:cs="Times New Roman"/>
                <w:i/>
                <w:iCs/>
                <w:szCs w:val="24"/>
                <w:vertAlign w:val="subscript"/>
                <w:lang w:eastAsia="en-GB"/>
              </w:rPr>
              <w:t>y</w:t>
            </w:r>
            <w:r w:rsidRPr="00E40834">
              <w:rPr>
                <w:rFonts w:ascii="Times New Roman" w:eastAsia="Times New Roman" w:hAnsi="Times New Roman" w:cs="Times New Roman"/>
                <w:i/>
                <w:iCs/>
                <w:szCs w:val="24"/>
                <w:lang w:eastAsia="en-GB"/>
              </w:rPr>
              <w:t>/f</w:t>
            </w:r>
            <w:r w:rsidRPr="00E40834">
              <w:rPr>
                <w:rFonts w:ascii="Times New Roman" w:eastAsia="Times New Roman" w:hAnsi="Times New Roman" w:cs="Times New Roman"/>
                <w:i/>
                <w:iCs/>
                <w:szCs w:val="24"/>
                <w:vertAlign w:val="subscript"/>
                <w:lang w:eastAsia="en-GB"/>
              </w:rPr>
              <w:t xml:space="preserve">t </w:t>
            </w:r>
            <w:bookmarkEnd w:id="196"/>
            <w:bookmarkEnd w:id="197"/>
            <w:bookmarkEnd w:id="198"/>
            <w:r w:rsidRPr="00E40834">
              <w:rPr>
                <w:rFonts w:ascii="Times New Roman" w:eastAsia="Times New Roman" w:hAnsi="Times New Roman" w:cs="Times New Roman"/>
                <w:i/>
                <w:iCs/>
                <w:szCs w:val="24"/>
                <w:lang w:eastAsia="en-GB"/>
              </w:rPr>
              <w:t>(MPa)</w:t>
            </w:r>
          </w:p>
        </w:tc>
        <w:tc>
          <w:tcPr>
            <w:tcW w:w="1173" w:type="dxa"/>
            <w:tcBorders>
              <w:top w:val="single" w:sz="4" w:space="0" w:color="auto"/>
              <w:bottom w:val="single" w:sz="4" w:space="0" w:color="auto"/>
              <w:right w:val="single" w:sz="4" w:space="0" w:color="auto"/>
            </w:tcBorders>
            <w:shd w:val="clear" w:color="auto" w:fill="auto"/>
            <w:vAlign w:val="center"/>
          </w:tcPr>
          <w:p w14:paraId="716818B7" w14:textId="77777777" w:rsidR="00562224" w:rsidRPr="00E40834" w:rsidRDefault="00562224" w:rsidP="00E40834">
            <w:pPr>
              <w:spacing w:after="0" w:line="276" w:lineRule="auto"/>
              <w:jc w:val="center"/>
              <w:rPr>
                <w:rFonts w:ascii="Times New Roman" w:eastAsia="Times New Roman" w:hAnsi="Times New Roman" w:cs="Times New Roman"/>
                <w:i/>
                <w:iCs/>
                <w:szCs w:val="24"/>
                <w:lang w:eastAsia="en-GB"/>
              </w:rPr>
            </w:pPr>
            <w:bookmarkStart w:id="199" w:name="OLE_LINK258"/>
            <w:bookmarkStart w:id="200" w:name="OLE_LINK259"/>
            <w:bookmarkStart w:id="201" w:name="OLE_LINK260"/>
            <w:r w:rsidRPr="00E40834">
              <w:rPr>
                <w:rFonts w:ascii="Times New Roman" w:eastAsia="Times New Roman" w:hAnsi="Times New Roman" w:cs="Times New Roman"/>
                <w:i/>
                <w:iCs/>
                <w:szCs w:val="24"/>
                <w:lang w:eastAsia="en-GB"/>
              </w:rPr>
              <w:t>f</w:t>
            </w:r>
            <w:r w:rsidRPr="00E40834">
              <w:rPr>
                <w:rFonts w:ascii="Times New Roman" w:eastAsia="Times New Roman" w:hAnsi="Times New Roman" w:cs="Times New Roman"/>
                <w:i/>
                <w:iCs/>
                <w:szCs w:val="24"/>
                <w:vertAlign w:val="subscript"/>
                <w:lang w:eastAsia="en-GB"/>
              </w:rPr>
              <w:t>yw</w:t>
            </w:r>
            <w:r w:rsidRPr="00E40834">
              <w:rPr>
                <w:rFonts w:ascii="Times New Roman" w:eastAsia="Times New Roman" w:hAnsi="Times New Roman" w:cs="Times New Roman"/>
                <w:i/>
                <w:iCs/>
                <w:szCs w:val="24"/>
                <w:lang w:eastAsia="en-GB"/>
              </w:rPr>
              <w:t>/f</w:t>
            </w:r>
            <w:r w:rsidRPr="00E40834">
              <w:rPr>
                <w:rFonts w:ascii="Times New Roman" w:eastAsia="Times New Roman" w:hAnsi="Times New Roman" w:cs="Times New Roman"/>
                <w:i/>
                <w:iCs/>
                <w:szCs w:val="24"/>
                <w:vertAlign w:val="subscript"/>
                <w:lang w:eastAsia="en-GB"/>
              </w:rPr>
              <w:t xml:space="preserve">tw </w:t>
            </w:r>
            <w:bookmarkEnd w:id="199"/>
            <w:bookmarkEnd w:id="200"/>
            <w:bookmarkEnd w:id="201"/>
            <w:r w:rsidRPr="00E40834">
              <w:rPr>
                <w:rFonts w:ascii="Times New Roman" w:eastAsia="Times New Roman" w:hAnsi="Times New Roman" w:cs="Times New Roman"/>
                <w:i/>
                <w:iCs/>
                <w:szCs w:val="24"/>
                <w:lang w:eastAsia="en-GB"/>
              </w:rPr>
              <w:t>(MPa)</w:t>
            </w:r>
          </w:p>
        </w:tc>
        <w:tc>
          <w:tcPr>
            <w:tcW w:w="888" w:type="dxa"/>
            <w:vMerge/>
            <w:tcBorders>
              <w:left w:val="single" w:sz="4" w:space="0" w:color="auto"/>
              <w:bottom w:val="single" w:sz="4" w:space="0" w:color="auto"/>
            </w:tcBorders>
            <w:shd w:val="clear" w:color="auto" w:fill="auto"/>
            <w:vAlign w:val="center"/>
            <w:hideMark/>
          </w:tcPr>
          <w:p w14:paraId="418909A2" w14:textId="77777777" w:rsidR="00562224" w:rsidRPr="00E40834" w:rsidRDefault="00562224" w:rsidP="00E40834">
            <w:pPr>
              <w:spacing w:after="0" w:line="276" w:lineRule="auto"/>
              <w:jc w:val="center"/>
              <w:rPr>
                <w:rFonts w:ascii="Times New Roman" w:eastAsia="Times New Roman" w:hAnsi="Times New Roman" w:cs="Times New Roman"/>
                <w:i/>
                <w:iCs/>
                <w:szCs w:val="24"/>
                <w:lang w:eastAsia="en-GB"/>
              </w:rPr>
            </w:pPr>
          </w:p>
        </w:tc>
      </w:tr>
      <w:tr w:rsidR="00CD28F3" w:rsidRPr="00E40834" w14:paraId="6E4A243F" w14:textId="77777777" w:rsidTr="00CD28F3">
        <w:trPr>
          <w:trHeight w:val="330"/>
        </w:trPr>
        <w:tc>
          <w:tcPr>
            <w:tcW w:w="2269" w:type="dxa"/>
            <w:tcBorders>
              <w:top w:val="single" w:sz="4" w:space="0" w:color="auto"/>
              <w:right w:val="single" w:sz="4" w:space="0" w:color="auto"/>
            </w:tcBorders>
            <w:shd w:val="clear" w:color="auto" w:fill="auto"/>
            <w:vAlign w:val="bottom"/>
            <w:hideMark/>
          </w:tcPr>
          <w:p w14:paraId="52DD3ABF" w14:textId="4A23DC30" w:rsidR="00562224" w:rsidRPr="00E40834" w:rsidRDefault="00562224" w:rsidP="00E40834">
            <w:pPr>
              <w:spacing w:after="0"/>
              <w:rPr>
                <w:rFonts w:ascii="Times New Roman" w:hAnsi="Times New Roman" w:cs="Times New Roman"/>
                <w:szCs w:val="24"/>
              </w:rPr>
            </w:pPr>
            <w:r w:rsidRPr="00E40834">
              <w:rPr>
                <w:rFonts w:ascii="Times New Roman" w:hAnsi="Times New Roman" w:cs="Times New Roman"/>
                <w:szCs w:val="24"/>
              </w:rPr>
              <w:t>D250-R00-F0-N1</w:t>
            </w:r>
          </w:p>
        </w:tc>
        <w:tc>
          <w:tcPr>
            <w:tcW w:w="701" w:type="dxa"/>
            <w:tcBorders>
              <w:top w:val="single" w:sz="4" w:space="0" w:color="auto"/>
              <w:left w:val="single" w:sz="4" w:space="0" w:color="auto"/>
            </w:tcBorders>
            <w:shd w:val="clear" w:color="auto" w:fill="auto"/>
            <w:vAlign w:val="center"/>
            <w:hideMark/>
          </w:tcPr>
          <w:p w14:paraId="0C2391D3"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w:t>
            </w:r>
          </w:p>
        </w:tc>
        <w:tc>
          <w:tcPr>
            <w:tcW w:w="662" w:type="dxa"/>
            <w:tcBorders>
              <w:top w:val="single" w:sz="4" w:space="0" w:color="auto"/>
            </w:tcBorders>
            <w:shd w:val="clear" w:color="auto" w:fill="auto"/>
            <w:vAlign w:val="center"/>
            <w:hideMark/>
          </w:tcPr>
          <w:p w14:paraId="4B9DF65C"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w:t>
            </w:r>
          </w:p>
        </w:tc>
        <w:tc>
          <w:tcPr>
            <w:tcW w:w="1189" w:type="dxa"/>
            <w:tcBorders>
              <w:top w:val="single" w:sz="4" w:space="0" w:color="auto"/>
              <w:left w:val="single" w:sz="4" w:space="0" w:color="auto"/>
              <w:right w:val="single" w:sz="4" w:space="0" w:color="auto"/>
            </w:tcBorders>
            <w:shd w:val="clear" w:color="auto" w:fill="auto"/>
            <w:vAlign w:val="center"/>
            <w:hideMark/>
          </w:tcPr>
          <w:p w14:paraId="72ADD593" w14:textId="2CB529DC"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R00</w:t>
            </w:r>
          </w:p>
        </w:tc>
        <w:tc>
          <w:tcPr>
            <w:tcW w:w="850" w:type="dxa"/>
            <w:tcBorders>
              <w:top w:val="single" w:sz="4" w:space="0" w:color="auto"/>
              <w:left w:val="single" w:sz="4" w:space="0" w:color="auto"/>
              <w:right w:val="single" w:sz="4" w:space="0" w:color="auto"/>
            </w:tcBorders>
          </w:tcPr>
          <w:p w14:paraId="67E629BD" w14:textId="7B119C7F"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0</w:t>
            </w:r>
          </w:p>
        </w:tc>
        <w:tc>
          <w:tcPr>
            <w:tcW w:w="800" w:type="dxa"/>
            <w:tcBorders>
              <w:top w:val="single" w:sz="4" w:space="0" w:color="auto"/>
              <w:left w:val="single" w:sz="4" w:space="0" w:color="auto"/>
            </w:tcBorders>
            <w:shd w:val="clear" w:color="auto" w:fill="auto"/>
            <w:vAlign w:val="center"/>
            <w:hideMark/>
          </w:tcPr>
          <w:p w14:paraId="11E75786" w14:textId="7512A8E4"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70.2</w:t>
            </w:r>
          </w:p>
        </w:tc>
        <w:tc>
          <w:tcPr>
            <w:tcW w:w="853" w:type="dxa"/>
            <w:tcBorders>
              <w:top w:val="single" w:sz="4" w:space="0" w:color="auto"/>
            </w:tcBorders>
            <w:shd w:val="clear" w:color="auto" w:fill="auto"/>
            <w:vAlign w:val="center"/>
            <w:hideMark/>
          </w:tcPr>
          <w:p w14:paraId="7315718A"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77.0</w:t>
            </w:r>
          </w:p>
        </w:tc>
        <w:tc>
          <w:tcPr>
            <w:tcW w:w="800" w:type="dxa"/>
            <w:tcBorders>
              <w:top w:val="single" w:sz="4" w:space="0" w:color="auto"/>
            </w:tcBorders>
            <w:shd w:val="clear" w:color="auto" w:fill="auto"/>
            <w:vAlign w:val="center"/>
            <w:hideMark/>
          </w:tcPr>
          <w:p w14:paraId="18B1AE60"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4.99</w:t>
            </w:r>
          </w:p>
        </w:tc>
        <w:tc>
          <w:tcPr>
            <w:tcW w:w="800" w:type="dxa"/>
            <w:tcBorders>
              <w:top w:val="single" w:sz="4" w:space="0" w:color="auto"/>
            </w:tcBorders>
            <w:shd w:val="clear" w:color="auto" w:fill="auto"/>
            <w:vAlign w:val="center"/>
            <w:hideMark/>
          </w:tcPr>
          <w:p w14:paraId="737B5A49"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72.0</w:t>
            </w:r>
          </w:p>
        </w:tc>
        <w:tc>
          <w:tcPr>
            <w:tcW w:w="853" w:type="dxa"/>
            <w:tcBorders>
              <w:top w:val="single" w:sz="4" w:space="0" w:color="auto"/>
            </w:tcBorders>
            <w:shd w:val="clear" w:color="auto" w:fill="auto"/>
            <w:vAlign w:val="center"/>
            <w:hideMark/>
          </w:tcPr>
          <w:p w14:paraId="5E439250"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86.8</w:t>
            </w:r>
          </w:p>
        </w:tc>
        <w:tc>
          <w:tcPr>
            <w:tcW w:w="999" w:type="dxa"/>
            <w:tcBorders>
              <w:top w:val="single" w:sz="4" w:space="0" w:color="auto"/>
            </w:tcBorders>
            <w:shd w:val="clear" w:color="auto" w:fill="auto"/>
            <w:vAlign w:val="center"/>
            <w:hideMark/>
          </w:tcPr>
          <w:p w14:paraId="6150E133" w14:textId="5CC2EA76" w:rsidR="00562224" w:rsidRPr="00E40834" w:rsidRDefault="00F06579"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w:t>
            </w:r>
          </w:p>
        </w:tc>
        <w:tc>
          <w:tcPr>
            <w:tcW w:w="1187" w:type="dxa"/>
            <w:tcBorders>
              <w:top w:val="single" w:sz="4" w:space="0" w:color="auto"/>
              <w:right w:val="single" w:sz="4" w:space="0" w:color="auto"/>
            </w:tcBorders>
            <w:shd w:val="clear" w:color="auto" w:fill="auto"/>
            <w:vAlign w:val="center"/>
            <w:hideMark/>
          </w:tcPr>
          <w:p w14:paraId="76DC4F12"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72.0</w:t>
            </w:r>
          </w:p>
        </w:tc>
        <w:tc>
          <w:tcPr>
            <w:tcW w:w="1096" w:type="dxa"/>
            <w:tcBorders>
              <w:top w:val="single" w:sz="4" w:space="0" w:color="auto"/>
              <w:left w:val="single" w:sz="4" w:space="0" w:color="auto"/>
            </w:tcBorders>
            <w:shd w:val="clear" w:color="auto" w:fill="auto"/>
            <w:vAlign w:val="center"/>
            <w:hideMark/>
          </w:tcPr>
          <w:p w14:paraId="7CD254CE"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526/619</w:t>
            </w:r>
          </w:p>
        </w:tc>
        <w:tc>
          <w:tcPr>
            <w:tcW w:w="1173" w:type="dxa"/>
            <w:tcBorders>
              <w:top w:val="single" w:sz="4" w:space="0" w:color="auto"/>
              <w:right w:val="single" w:sz="4" w:space="0" w:color="auto"/>
            </w:tcBorders>
            <w:shd w:val="clear" w:color="auto" w:fill="auto"/>
            <w:vAlign w:val="center"/>
          </w:tcPr>
          <w:p w14:paraId="2C0C5900"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496/603</w:t>
            </w:r>
          </w:p>
        </w:tc>
        <w:tc>
          <w:tcPr>
            <w:tcW w:w="888" w:type="dxa"/>
            <w:tcBorders>
              <w:top w:val="single" w:sz="4" w:space="0" w:color="auto"/>
              <w:left w:val="single" w:sz="4" w:space="0" w:color="auto"/>
            </w:tcBorders>
            <w:shd w:val="clear" w:color="auto" w:fill="auto"/>
            <w:vAlign w:val="center"/>
            <w:hideMark/>
          </w:tcPr>
          <w:p w14:paraId="70BF19B5"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27</w:t>
            </w:r>
          </w:p>
        </w:tc>
      </w:tr>
      <w:tr w:rsidR="00CD28F3" w:rsidRPr="00E40834" w14:paraId="7747FD2B" w14:textId="77777777" w:rsidTr="00CD28F3">
        <w:trPr>
          <w:trHeight w:val="330"/>
        </w:trPr>
        <w:tc>
          <w:tcPr>
            <w:tcW w:w="2269" w:type="dxa"/>
            <w:tcBorders>
              <w:right w:val="single" w:sz="4" w:space="0" w:color="auto"/>
            </w:tcBorders>
            <w:shd w:val="clear" w:color="auto" w:fill="auto"/>
            <w:vAlign w:val="bottom"/>
          </w:tcPr>
          <w:p w14:paraId="497A7A10" w14:textId="3CA9A694" w:rsidR="00562224" w:rsidRPr="00E40834" w:rsidRDefault="00562224" w:rsidP="00E40834">
            <w:pPr>
              <w:spacing w:after="0"/>
              <w:rPr>
                <w:rFonts w:ascii="Times New Roman" w:hAnsi="Times New Roman" w:cs="Times New Roman"/>
                <w:szCs w:val="24"/>
              </w:rPr>
            </w:pPr>
            <w:r w:rsidRPr="00E40834">
              <w:rPr>
                <w:rFonts w:ascii="Times New Roman" w:hAnsi="Times New Roman" w:cs="Times New Roman"/>
                <w:szCs w:val="24"/>
              </w:rPr>
              <w:t>D250-R60-F0-N1</w:t>
            </w:r>
          </w:p>
        </w:tc>
        <w:tc>
          <w:tcPr>
            <w:tcW w:w="701" w:type="dxa"/>
            <w:tcBorders>
              <w:left w:val="single" w:sz="4" w:space="0" w:color="auto"/>
            </w:tcBorders>
            <w:shd w:val="clear" w:color="auto" w:fill="auto"/>
            <w:vAlign w:val="center"/>
          </w:tcPr>
          <w:p w14:paraId="7AA98DC1" w14:textId="25F129BA"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450</w:t>
            </w:r>
          </w:p>
        </w:tc>
        <w:tc>
          <w:tcPr>
            <w:tcW w:w="662" w:type="dxa"/>
            <w:shd w:val="clear" w:color="auto" w:fill="auto"/>
            <w:vAlign w:val="center"/>
          </w:tcPr>
          <w:p w14:paraId="55B00C10" w14:textId="2FDA8070"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w:t>
            </w:r>
          </w:p>
        </w:tc>
        <w:tc>
          <w:tcPr>
            <w:tcW w:w="1189" w:type="dxa"/>
            <w:tcBorders>
              <w:left w:val="single" w:sz="4" w:space="0" w:color="auto"/>
              <w:right w:val="single" w:sz="4" w:space="0" w:color="auto"/>
            </w:tcBorders>
            <w:shd w:val="clear" w:color="auto" w:fill="auto"/>
            <w:vAlign w:val="center"/>
          </w:tcPr>
          <w:p w14:paraId="5612A9D9" w14:textId="66820A9E"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R60</w:t>
            </w:r>
          </w:p>
        </w:tc>
        <w:tc>
          <w:tcPr>
            <w:tcW w:w="850" w:type="dxa"/>
            <w:tcBorders>
              <w:left w:val="single" w:sz="4" w:space="0" w:color="auto"/>
              <w:right w:val="single" w:sz="4" w:space="0" w:color="auto"/>
            </w:tcBorders>
          </w:tcPr>
          <w:p w14:paraId="2E1F1B96" w14:textId="6DADAB92"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0</w:t>
            </w:r>
          </w:p>
        </w:tc>
        <w:tc>
          <w:tcPr>
            <w:tcW w:w="800" w:type="dxa"/>
            <w:tcBorders>
              <w:left w:val="single" w:sz="4" w:space="0" w:color="auto"/>
            </w:tcBorders>
            <w:shd w:val="clear" w:color="auto" w:fill="auto"/>
            <w:vAlign w:val="center"/>
          </w:tcPr>
          <w:p w14:paraId="250AD97A" w14:textId="03DC1BB2"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6.58</w:t>
            </w:r>
          </w:p>
        </w:tc>
        <w:tc>
          <w:tcPr>
            <w:tcW w:w="853" w:type="dxa"/>
            <w:shd w:val="clear" w:color="auto" w:fill="auto"/>
            <w:vAlign w:val="center"/>
          </w:tcPr>
          <w:p w14:paraId="2C45E986" w14:textId="59F19786"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11.8</w:t>
            </w:r>
          </w:p>
        </w:tc>
        <w:tc>
          <w:tcPr>
            <w:tcW w:w="800" w:type="dxa"/>
            <w:shd w:val="clear" w:color="auto" w:fill="auto"/>
            <w:vAlign w:val="center"/>
          </w:tcPr>
          <w:p w14:paraId="111C891B" w14:textId="244EE2EC"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1.14</w:t>
            </w:r>
          </w:p>
        </w:tc>
        <w:tc>
          <w:tcPr>
            <w:tcW w:w="800" w:type="dxa"/>
            <w:shd w:val="clear" w:color="auto" w:fill="auto"/>
            <w:vAlign w:val="center"/>
          </w:tcPr>
          <w:p w14:paraId="0EC498F8" w14:textId="0164392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7.54</w:t>
            </w:r>
          </w:p>
        </w:tc>
        <w:tc>
          <w:tcPr>
            <w:tcW w:w="853" w:type="dxa"/>
            <w:shd w:val="clear" w:color="auto" w:fill="auto"/>
            <w:vAlign w:val="center"/>
          </w:tcPr>
          <w:p w14:paraId="272D1280" w14:textId="66B6F550" w:rsidR="00562224" w:rsidRPr="00E40834" w:rsidRDefault="00F06579"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w:t>
            </w:r>
          </w:p>
        </w:tc>
        <w:tc>
          <w:tcPr>
            <w:tcW w:w="999" w:type="dxa"/>
            <w:shd w:val="clear" w:color="auto" w:fill="auto"/>
            <w:vAlign w:val="center"/>
          </w:tcPr>
          <w:p w14:paraId="072B7904" w14:textId="4BD447F0"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w:t>
            </w:r>
          </w:p>
        </w:tc>
        <w:tc>
          <w:tcPr>
            <w:tcW w:w="1187" w:type="dxa"/>
            <w:tcBorders>
              <w:right w:val="single" w:sz="4" w:space="0" w:color="auto"/>
            </w:tcBorders>
            <w:shd w:val="clear" w:color="auto" w:fill="auto"/>
            <w:vAlign w:val="center"/>
          </w:tcPr>
          <w:p w14:paraId="29CE50FE" w14:textId="29D894D6"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73.0</w:t>
            </w:r>
          </w:p>
        </w:tc>
        <w:tc>
          <w:tcPr>
            <w:tcW w:w="1096" w:type="dxa"/>
            <w:tcBorders>
              <w:left w:val="single" w:sz="4" w:space="0" w:color="auto"/>
            </w:tcBorders>
            <w:shd w:val="clear" w:color="auto" w:fill="auto"/>
            <w:vAlign w:val="center"/>
          </w:tcPr>
          <w:p w14:paraId="6B05DF23" w14:textId="74D296A1"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526/619</w:t>
            </w:r>
          </w:p>
        </w:tc>
        <w:tc>
          <w:tcPr>
            <w:tcW w:w="1173" w:type="dxa"/>
            <w:tcBorders>
              <w:right w:val="single" w:sz="4" w:space="0" w:color="auto"/>
            </w:tcBorders>
            <w:shd w:val="clear" w:color="auto" w:fill="auto"/>
            <w:vAlign w:val="center"/>
          </w:tcPr>
          <w:p w14:paraId="5B4E2AC3" w14:textId="4DE983DE"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496/603</w:t>
            </w:r>
          </w:p>
        </w:tc>
        <w:tc>
          <w:tcPr>
            <w:tcW w:w="888" w:type="dxa"/>
            <w:tcBorders>
              <w:left w:val="single" w:sz="4" w:space="0" w:color="auto"/>
            </w:tcBorders>
            <w:shd w:val="clear" w:color="auto" w:fill="auto"/>
            <w:vAlign w:val="center"/>
          </w:tcPr>
          <w:p w14:paraId="60CB6E01" w14:textId="1274AC59"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54</w:t>
            </w:r>
          </w:p>
        </w:tc>
      </w:tr>
      <w:tr w:rsidR="00CD28F3" w:rsidRPr="00E40834" w14:paraId="1055A548" w14:textId="77777777" w:rsidTr="00CD28F3">
        <w:trPr>
          <w:trHeight w:val="330"/>
        </w:trPr>
        <w:tc>
          <w:tcPr>
            <w:tcW w:w="2269" w:type="dxa"/>
            <w:tcBorders>
              <w:bottom w:val="single" w:sz="4" w:space="0" w:color="auto"/>
              <w:right w:val="single" w:sz="4" w:space="0" w:color="auto"/>
            </w:tcBorders>
            <w:shd w:val="clear" w:color="auto" w:fill="auto"/>
            <w:vAlign w:val="bottom"/>
            <w:hideMark/>
          </w:tcPr>
          <w:p w14:paraId="190CD898" w14:textId="5D88B8AA" w:rsidR="00562224" w:rsidRPr="00E40834" w:rsidRDefault="00562224" w:rsidP="00E40834">
            <w:pPr>
              <w:spacing w:after="0"/>
              <w:rPr>
                <w:rFonts w:ascii="Times New Roman" w:hAnsi="Times New Roman" w:cs="Times New Roman"/>
                <w:szCs w:val="24"/>
              </w:rPr>
            </w:pPr>
            <w:r w:rsidRPr="00E40834">
              <w:rPr>
                <w:rFonts w:ascii="Times New Roman" w:hAnsi="Times New Roman" w:cs="Times New Roman"/>
                <w:szCs w:val="24"/>
              </w:rPr>
              <w:t>D250-R60-F3-N1</w:t>
            </w:r>
          </w:p>
        </w:tc>
        <w:tc>
          <w:tcPr>
            <w:tcW w:w="701" w:type="dxa"/>
            <w:tcBorders>
              <w:left w:val="single" w:sz="4" w:space="0" w:color="auto"/>
              <w:bottom w:val="single" w:sz="4" w:space="0" w:color="auto"/>
            </w:tcBorders>
            <w:shd w:val="clear" w:color="auto" w:fill="auto"/>
            <w:vAlign w:val="center"/>
            <w:hideMark/>
          </w:tcPr>
          <w:p w14:paraId="1CDDF04D"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450</w:t>
            </w:r>
          </w:p>
        </w:tc>
        <w:tc>
          <w:tcPr>
            <w:tcW w:w="662" w:type="dxa"/>
            <w:tcBorders>
              <w:bottom w:val="single" w:sz="4" w:space="0" w:color="auto"/>
            </w:tcBorders>
            <w:shd w:val="clear" w:color="auto" w:fill="auto"/>
            <w:vAlign w:val="center"/>
            <w:hideMark/>
          </w:tcPr>
          <w:p w14:paraId="09586C7A"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500</w:t>
            </w:r>
          </w:p>
        </w:tc>
        <w:tc>
          <w:tcPr>
            <w:tcW w:w="1189" w:type="dxa"/>
            <w:tcBorders>
              <w:left w:val="single" w:sz="4" w:space="0" w:color="auto"/>
              <w:bottom w:val="single" w:sz="4" w:space="0" w:color="auto"/>
              <w:right w:val="single" w:sz="4" w:space="0" w:color="auto"/>
            </w:tcBorders>
            <w:shd w:val="clear" w:color="auto" w:fill="auto"/>
            <w:vAlign w:val="center"/>
            <w:hideMark/>
          </w:tcPr>
          <w:p w14:paraId="09522437" w14:textId="13EDE491"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R60</w:t>
            </w:r>
          </w:p>
        </w:tc>
        <w:tc>
          <w:tcPr>
            <w:tcW w:w="850" w:type="dxa"/>
            <w:tcBorders>
              <w:left w:val="single" w:sz="4" w:space="0" w:color="auto"/>
              <w:bottom w:val="single" w:sz="4" w:space="0" w:color="auto"/>
              <w:right w:val="single" w:sz="4" w:space="0" w:color="auto"/>
            </w:tcBorders>
          </w:tcPr>
          <w:p w14:paraId="04302EAE" w14:textId="41D9C53A"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3</w:t>
            </w:r>
          </w:p>
        </w:tc>
        <w:tc>
          <w:tcPr>
            <w:tcW w:w="800" w:type="dxa"/>
            <w:tcBorders>
              <w:left w:val="single" w:sz="4" w:space="0" w:color="auto"/>
              <w:bottom w:val="single" w:sz="4" w:space="0" w:color="auto"/>
            </w:tcBorders>
            <w:shd w:val="clear" w:color="auto" w:fill="auto"/>
            <w:vAlign w:val="center"/>
            <w:hideMark/>
          </w:tcPr>
          <w:p w14:paraId="2F43FECA" w14:textId="7A720B80"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6.58</w:t>
            </w:r>
          </w:p>
        </w:tc>
        <w:tc>
          <w:tcPr>
            <w:tcW w:w="853" w:type="dxa"/>
            <w:tcBorders>
              <w:bottom w:val="single" w:sz="4" w:space="0" w:color="auto"/>
            </w:tcBorders>
            <w:shd w:val="clear" w:color="auto" w:fill="auto"/>
            <w:vAlign w:val="center"/>
            <w:hideMark/>
          </w:tcPr>
          <w:p w14:paraId="5E9256AF"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11.8</w:t>
            </w:r>
          </w:p>
        </w:tc>
        <w:tc>
          <w:tcPr>
            <w:tcW w:w="800" w:type="dxa"/>
            <w:tcBorders>
              <w:bottom w:val="single" w:sz="4" w:space="0" w:color="auto"/>
            </w:tcBorders>
            <w:shd w:val="clear" w:color="auto" w:fill="auto"/>
            <w:vAlign w:val="center"/>
            <w:hideMark/>
          </w:tcPr>
          <w:p w14:paraId="2F146678"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1.14</w:t>
            </w:r>
          </w:p>
        </w:tc>
        <w:tc>
          <w:tcPr>
            <w:tcW w:w="800" w:type="dxa"/>
            <w:tcBorders>
              <w:bottom w:val="single" w:sz="4" w:space="0" w:color="auto"/>
            </w:tcBorders>
            <w:shd w:val="clear" w:color="auto" w:fill="auto"/>
            <w:vAlign w:val="center"/>
            <w:hideMark/>
          </w:tcPr>
          <w:p w14:paraId="3CABDCD7"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9.17</w:t>
            </w:r>
          </w:p>
        </w:tc>
        <w:tc>
          <w:tcPr>
            <w:tcW w:w="853" w:type="dxa"/>
            <w:tcBorders>
              <w:bottom w:val="single" w:sz="4" w:space="0" w:color="auto"/>
            </w:tcBorders>
            <w:shd w:val="clear" w:color="auto" w:fill="auto"/>
            <w:vAlign w:val="center"/>
            <w:hideMark/>
          </w:tcPr>
          <w:p w14:paraId="2843F661" w14:textId="286654BC" w:rsidR="00F06579" w:rsidRPr="00E40834" w:rsidRDefault="00F06579"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w:t>
            </w:r>
          </w:p>
        </w:tc>
        <w:tc>
          <w:tcPr>
            <w:tcW w:w="999" w:type="dxa"/>
            <w:tcBorders>
              <w:bottom w:val="single" w:sz="4" w:space="0" w:color="auto"/>
            </w:tcBorders>
            <w:shd w:val="clear" w:color="auto" w:fill="auto"/>
            <w:vAlign w:val="center"/>
            <w:hideMark/>
          </w:tcPr>
          <w:p w14:paraId="524FABA6"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54.6</w:t>
            </w:r>
          </w:p>
        </w:tc>
        <w:tc>
          <w:tcPr>
            <w:tcW w:w="1187" w:type="dxa"/>
            <w:tcBorders>
              <w:bottom w:val="single" w:sz="4" w:space="0" w:color="auto"/>
              <w:right w:val="single" w:sz="4" w:space="0" w:color="auto"/>
            </w:tcBorders>
            <w:shd w:val="clear" w:color="auto" w:fill="auto"/>
            <w:vAlign w:val="center"/>
            <w:hideMark/>
          </w:tcPr>
          <w:p w14:paraId="5578D2EC"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72.9</w:t>
            </w:r>
          </w:p>
        </w:tc>
        <w:tc>
          <w:tcPr>
            <w:tcW w:w="1096" w:type="dxa"/>
            <w:tcBorders>
              <w:left w:val="single" w:sz="4" w:space="0" w:color="auto"/>
              <w:bottom w:val="single" w:sz="4" w:space="0" w:color="auto"/>
            </w:tcBorders>
            <w:shd w:val="clear" w:color="auto" w:fill="auto"/>
            <w:vAlign w:val="center"/>
            <w:hideMark/>
          </w:tcPr>
          <w:p w14:paraId="17409CDA"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526/619</w:t>
            </w:r>
          </w:p>
        </w:tc>
        <w:tc>
          <w:tcPr>
            <w:tcW w:w="1173" w:type="dxa"/>
            <w:tcBorders>
              <w:bottom w:val="single" w:sz="4" w:space="0" w:color="auto"/>
              <w:right w:val="single" w:sz="4" w:space="0" w:color="auto"/>
            </w:tcBorders>
            <w:shd w:val="clear" w:color="auto" w:fill="auto"/>
            <w:vAlign w:val="center"/>
          </w:tcPr>
          <w:p w14:paraId="24CE0700"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496/603</w:t>
            </w:r>
          </w:p>
        </w:tc>
        <w:tc>
          <w:tcPr>
            <w:tcW w:w="888" w:type="dxa"/>
            <w:tcBorders>
              <w:left w:val="single" w:sz="4" w:space="0" w:color="auto"/>
              <w:bottom w:val="single" w:sz="4" w:space="0" w:color="auto"/>
            </w:tcBorders>
            <w:shd w:val="clear" w:color="auto" w:fill="auto"/>
            <w:vAlign w:val="center"/>
            <w:hideMark/>
          </w:tcPr>
          <w:p w14:paraId="0EEF607F"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68</w:t>
            </w:r>
          </w:p>
        </w:tc>
      </w:tr>
      <w:tr w:rsidR="00CD28F3" w:rsidRPr="00E40834" w14:paraId="1A2AFEF8" w14:textId="77777777" w:rsidTr="00CD28F3">
        <w:trPr>
          <w:trHeight w:val="330"/>
        </w:trPr>
        <w:tc>
          <w:tcPr>
            <w:tcW w:w="2269" w:type="dxa"/>
            <w:tcBorders>
              <w:top w:val="single" w:sz="4" w:space="0" w:color="auto"/>
              <w:right w:val="single" w:sz="4" w:space="0" w:color="auto"/>
            </w:tcBorders>
            <w:shd w:val="clear" w:color="auto" w:fill="auto"/>
            <w:vAlign w:val="bottom"/>
            <w:hideMark/>
          </w:tcPr>
          <w:p w14:paraId="2D5D6984" w14:textId="2738AC12" w:rsidR="00562224" w:rsidRPr="00E40834" w:rsidRDefault="00562224" w:rsidP="00E40834">
            <w:pPr>
              <w:spacing w:after="0"/>
              <w:rPr>
                <w:rFonts w:ascii="Times New Roman" w:hAnsi="Times New Roman" w:cs="Times New Roman"/>
                <w:szCs w:val="24"/>
              </w:rPr>
            </w:pPr>
            <w:r w:rsidRPr="00E40834">
              <w:rPr>
                <w:rFonts w:ascii="Times New Roman" w:hAnsi="Times New Roman" w:cs="Times New Roman"/>
                <w:szCs w:val="24"/>
              </w:rPr>
              <w:t>D350-R45-F0-N0</w:t>
            </w:r>
          </w:p>
        </w:tc>
        <w:tc>
          <w:tcPr>
            <w:tcW w:w="701" w:type="dxa"/>
            <w:tcBorders>
              <w:top w:val="single" w:sz="4" w:space="0" w:color="auto"/>
              <w:left w:val="single" w:sz="4" w:space="0" w:color="auto"/>
            </w:tcBorders>
            <w:shd w:val="clear" w:color="auto" w:fill="auto"/>
            <w:vAlign w:val="center"/>
            <w:hideMark/>
          </w:tcPr>
          <w:p w14:paraId="73A5C4B1"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450</w:t>
            </w:r>
          </w:p>
        </w:tc>
        <w:tc>
          <w:tcPr>
            <w:tcW w:w="662" w:type="dxa"/>
            <w:tcBorders>
              <w:top w:val="single" w:sz="4" w:space="0" w:color="auto"/>
            </w:tcBorders>
            <w:shd w:val="clear" w:color="auto" w:fill="auto"/>
            <w:vAlign w:val="center"/>
            <w:hideMark/>
          </w:tcPr>
          <w:p w14:paraId="3977AF0A"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w:t>
            </w:r>
          </w:p>
        </w:tc>
        <w:tc>
          <w:tcPr>
            <w:tcW w:w="1189" w:type="dxa"/>
            <w:tcBorders>
              <w:top w:val="single" w:sz="4" w:space="0" w:color="auto"/>
              <w:left w:val="single" w:sz="4" w:space="0" w:color="auto"/>
              <w:right w:val="single" w:sz="4" w:space="0" w:color="auto"/>
            </w:tcBorders>
            <w:shd w:val="clear" w:color="auto" w:fill="auto"/>
            <w:vAlign w:val="center"/>
            <w:hideMark/>
          </w:tcPr>
          <w:p w14:paraId="1CB0EFE4" w14:textId="36B37B65"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R45</w:t>
            </w:r>
          </w:p>
        </w:tc>
        <w:tc>
          <w:tcPr>
            <w:tcW w:w="850" w:type="dxa"/>
            <w:tcBorders>
              <w:top w:val="single" w:sz="4" w:space="0" w:color="auto"/>
              <w:left w:val="single" w:sz="4" w:space="0" w:color="auto"/>
              <w:right w:val="single" w:sz="4" w:space="0" w:color="auto"/>
            </w:tcBorders>
          </w:tcPr>
          <w:p w14:paraId="6845B3C7" w14:textId="6074DFDA"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0</w:t>
            </w:r>
          </w:p>
        </w:tc>
        <w:tc>
          <w:tcPr>
            <w:tcW w:w="800" w:type="dxa"/>
            <w:tcBorders>
              <w:top w:val="single" w:sz="4" w:space="0" w:color="auto"/>
              <w:left w:val="single" w:sz="4" w:space="0" w:color="auto"/>
            </w:tcBorders>
            <w:shd w:val="clear" w:color="auto" w:fill="auto"/>
            <w:vAlign w:val="center"/>
            <w:hideMark/>
          </w:tcPr>
          <w:p w14:paraId="4AEFB919" w14:textId="477B8262"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9.17</w:t>
            </w:r>
          </w:p>
        </w:tc>
        <w:tc>
          <w:tcPr>
            <w:tcW w:w="853" w:type="dxa"/>
            <w:tcBorders>
              <w:top w:val="single" w:sz="4" w:space="0" w:color="auto"/>
            </w:tcBorders>
            <w:shd w:val="clear" w:color="auto" w:fill="auto"/>
            <w:vAlign w:val="center"/>
            <w:hideMark/>
          </w:tcPr>
          <w:p w14:paraId="699CC18E"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16.1</w:t>
            </w:r>
          </w:p>
        </w:tc>
        <w:tc>
          <w:tcPr>
            <w:tcW w:w="800" w:type="dxa"/>
            <w:tcBorders>
              <w:top w:val="single" w:sz="4" w:space="0" w:color="auto"/>
            </w:tcBorders>
            <w:shd w:val="clear" w:color="auto" w:fill="auto"/>
            <w:vAlign w:val="center"/>
            <w:hideMark/>
          </w:tcPr>
          <w:p w14:paraId="3DBA5DBF"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1.58</w:t>
            </w:r>
          </w:p>
        </w:tc>
        <w:tc>
          <w:tcPr>
            <w:tcW w:w="800" w:type="dxa"/>
            <w:tcBorders>
              <w:top w:val="single" w:sz="4" w:space="0" w:color="auto"/>
            </w:tcBorders>
            <w:shd w:val="clear" w:color="auto" w:fill="auto"/>
            <w:vAlign w:val="center"/>
            <w:hideMark/>
          </w:tcPr>
          <w:p w14:paraId="31AB3736" w14:textId="1998CD8F"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10.7</w:t>
            </w:r>
          </w:p>
        </w:tc>
        <w:tc>
          <w:tcPr>
            <w:tcW w:w="853" w:type="dxa"/>
            <w:tcBorders>
              <w:top w:val="single" w:sz="4" w:space="0" w:color="auto"/>
            </w:tcBorders>
            <w:shd w:val="clear" w:color="auto" w:fill="auto"/>
            <w:vAlign w:val="center"/>
            <w:hideMark/>
          </w:tcPr>
          <w:p w14:paraId="1071EFC2" w14:textId="1612A238"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18.3</w:t>
            </w:r>
          </w:p>
        </w:tc>
        <w:tc>
          <w:tcPr>
            <w:tcW w:w="999" w:type="dxa"/>
            <w:tcBorders>
              <w:top w:val="single" w:sz="4" w:space="0" w:color="auto"/>
            </w:tcBorders>
            <w:shd w:val="clear" w:color="auto" w:fill="auto"/>
            <w:vAlign w:val="center"/>
            <w:hideMark/>
          </w:tcPr>
          <w:p w14:paraId="7E07907B"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w:t>
            </w:r>
          </w:p>
        </w:tc>
        <w:tc>
          <w:tcPr>
            <w:tcW w:w="1187" w:type="dxa"/>
            <w:tcBorders>
              <w:top w:val="single" w:sz="4" w:space="0" w:color="auto"/>
              <w:right w:val="single" w:sz="4" w:space="0" w:color="auto"/>
            </w:tcBorders>
            <w:shd w:val="clear" w:color="auto" w:fill="auto"/>
            <w:vAlign w:val="center"/>
            <w:hideMark/>
          </w:tcPr>
          <w:p w14:paraId="033EC8EE"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76.0</w:t>
            </w:r>
          </w:p>
        </w:tc>
        <w:tc>
          <w:tcPr>
            <w:tcW w:w="1096" w:type="dxa"/>
            <w:tcBorders>
              <w:top w:val="single" w:sz="4" w:space="0" w:color="auto"/>
              <w:left w:val="single" w:sz="4" w:space="0" w:color="auto"/>
            </w:tcBorders>
            <w:shd w:val="clear" w:color="auto" w:fill="auto"/>
            <w:vAlign w:val="center"/>
            <w:hideMark/>
          </w:tcPr>
          <w:p w14:paraId="1AAF0AE2"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574/675</w:t>
            </w:r>
          </w:p>
        </w:tc>
        <w:tc>
          <w:tcPr>
            <w:tcW w:w="1173" w:type="dxa"/>
            <w:tcBorders>
              <w:top w:val="single" w:sz="4" w:space="0" w:color="auto"/>
              <w:right w:val="single" w:sz="4" w:space="0" w:color="auto"/>
            </w:tcBorders>
            <w:shd w:val="clear" w:color="auto" w:fill="auto"/>
            <w:vAlign w:val="center"/>
          </w:tcPr>
          <w:p w14:paraId="48415153"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507/636</w:t>
            </w:r>
          </w:p>
        </w:tc>
        <w:tc>
          <w:tcPr>
            <w:tcW w:w="888" w:type="dxa"/>
            <w:tcBorders>
              <w:top w:val="single" w:sz="4" w:space="0" w:color="auto"/>
              <w:left w:val="single" w:sz="4" w:space="0" w:color="auto"/>
            </w:tcBorders>
            <w:shd w:val="clear" w:color="auto" w:fill="auto"/>
            <w:vAlign w:val="center"/>
            <w:hideMark/>
          </w:tcPr>
          <w:p w14:paraId="0CD9CA1A"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111</w:t>
            </w:r>
          </w:p>
        </w:tc>
      </w:tr>
      <w:tr w:rsidR="00CD28F3" w:rsidRPr="00E40834" w14:paraId="5C74F9A0" w14:textId="77777777" w:rsidTr="00CD28F3">
        <w:trPr>
          <w:trHeight w:val="330"/>
        </w:trPr>
        <w:tc>
          <w:tcPr>
            <w:tcW w:w="2269" w:type="dxa"/>
            <w:tcBorders>
              <w:right w:val="single" w:sz="4" w:space="0" w:color="auto"/>
            </w:tcBorders>
            <w:shd w:val="clear" w:color="auto" w:fill="auto"/>
            <w:vAlign w:val="bottom"/>
            <w:hideMark/>
          </w:tcPr>
          <w:p w14:paraId="7E843A6B" w14:textId="442DE456" w:rsidR="00562224" w:rsidRPr="00E40834" w:rsidRDefault="00562224" w:rsidP="00E40834">
            <w:pPr>
              <w:spacing w:after="0"/>
              <w:rPr>
                <w:rFonts w:ascii="Times New Roman" w:hAnsi="Times New Roman" w:cs="Times New Roman"/>
                <w:szCs w:val="24"/>
              </w:rPr>
            </w:pPr>
            <w:r w:rsidRPr="00E40834">
              <w:rPr>
                <w:rFonts w:ascii="Times New Roman" w:hAnsi="Times New Roman" w:cs="Times New Roman"/>
                <w:szCs w:val="24"/>
              </w:rPr>
              <w:t>D350-R45-F0-N1</w:t>
            </w:r>
          </w:p>
        </w:tc>
        <w:tc>
          <w:tcPr>
            <w:tcW w:w="701" w:type="dxa"/>
            <w:tcBorders>
              <w:left w:val="single" w:sz="4" w:space="0" w:color="auto"/>
            </w:tcBorders>
            <w:shd w:val="clear" w:color="auto" w:fill="auto"/>
            <w:vAlign w:val="center"/>
            <w:hideMark/>
          </w:tcPr>
          <w:p w14:paraId="31C22245"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450</w:t>
            </w:r>
          </w:p>
        </w:tc>
        <w:tc>
          <w:tcPr>
            <w:tcW w:w="662" w:type="dxa"/>
            <w:shd w:val="clear" w:color="auto" w:fill="auto"/>
            <w:vAlign w:val="center"/>
            <w:hideMark/>
          </w:tcPr>
          <w:p w14:paraId="7FA96D3B"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w:t>
            </w:r>
          </w:p>
        </w:tc>
        <w:tc>
          <w:tcPr>
            <w:tcW w:w="1189" w:type="dxa"/>
            <w:tcBorders>
              <w:left w:val="single" w:sz="4" w:space="0" w:color="auto"/>
              <w:right w:val="single" w:sz="4" w:space="0" w:color="auto"/>
            </w:tcBorders>
            <w:shd w:val="clear" w:color="auto" w:fill="auto"/>
            <w:noWrap/>
            <w:vAlign w:val="center"/>
            <w:hideMark/>
          </w:tcPr>
          <w:p w14:paraId="53AC1854" w14:textId="538B67CE"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R45</w:t>
            </w:r>
          </w:p>
        </w:tc>
        <w:tc>
          <w:tcPr>
            <w:tcW w:w="850" w:type="dxa"/>
            <w:tcBorders>
              <w:left w:val="single" w:sz="4" w:space="0" w:color="auto"/>
              <w:right w:val="single" w:sz="4" w:space="0" w:color="auto"/>
            </w:tcBorders>
          </w:tcPr>
          <w:p w14:paraId="34B7FA73" w14:textId="7EBC8CC0"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0</w:t>
            </w:r>
          </w:p>
        </w:tc>
        <w:tc>
          <w:tcPr>
            <w:tcW w:w="800" w:type="dxa"/>
            <w:tcBorders>
              <w:left w:val="single" w:sz="4" w:space="0" w:color="auto"/>
            </w:tcBorders>
            <w:shd w:val="clear" w:color="auto" w:fill="auto"/>
            <w:noWrap/>
            <w:vAlign w:val="center"/>
            <w:hideMark/>
          </w:tcPr>
          <w:p w14:paraId="0C2E21D7" w14:textId="550ED2C0"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9.17</w:t>
            </w:r>
          </w:p>
        </w:tc>
        <w:tc>
          <w:tcPr>
            <w:tcW w:w="853" w:type="dxa"/>
            <w:shd w:val="clear" w:color="auto" w:fill="auto"/>
            <w:noWrap/>
            <w:vAlign w:val="center"/>
            <w:hideMark/>
          </w:tcPr>
          <w:p w14:paraId="60D4E7FB"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16.1</w:t>
            </w:r>
          </w:p>
        </w:tc>
        <w:tc>
          <w:tcPr>
            <w:tcW w:w="800" w:type="dxa"/>
            <w:shd w:val="clear" w:color="auto" w:fill="auto"/>
            <w:noWrap/>
            <w:vAlign w:val="center"/>
            <w:hideMark/>
          </w:tcPr>
          <w:p w14:paraId="62D46ED5"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1.58</w:t>
            </w:r>
          </w:p>
        </w:tc>
        <w:tc>
          <w:tcPr>
            <w:tcW w:w="800" w:type="dxa"/>
            <w:shd w:val="clear" w:color="auto" w:fill="auto"/>
            <w:noWrap/>
            <w:vAlign w:val="center"/>
            <w:hideMark/>
          </w:tcPr>
          <w:p w14:paraId="0AACDBBE"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10.5</w:t>
            </w:r>
          </w:p>
        </w:tc>
        <w:tc>
          <w:tcPr>
            <w:tcW w:w="853" w:type="dxa"/>
            <w:shd w:val="clear" w:color="auto" w:fill="auto"/>
            <w:noWrap/>
            <w:vAlign w:val="center"/>
            <w:hideMark/>
          </w:tcPr>
          <w:p w14:paraId="2476ACE4" w14:textId="63E60BD1"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18.1</w:t>
            </w:r>
          </w:p>
        </w:tc>
        <w:tc>
          <w:tcPr>
            <w:tcW w:w="999" w:type="dxa"/>
            <w:shd w:val="clear" w:color="auto" w:fill="auto"/>
            <w:noWrap/>
            <w:vAlign w:val="center"/>
            <w:hideMark/>
          </w:tcPr>
          <w:p w14:paraId="77D36863"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w:t>
            </w:r>
          </w:p>
        </w:tc>
        <w:tc>
          <w:tcPr>
            <w:tcW w:w="1187" w:type="dxa"/>
            <w:tcBorders>
              <w:right w:val="single" w:sz="4" w:space="0" w:color="auto"/>
            </w:tcBorders>
            <w:shd w:val="clear" w:color="auto" w:fill="auto"/>
            <w:noWrap/>
            <w:vAlign w:val="center"/>
            <w:hideMark/>
          </w:tcPr>
          <w:p w14:paraId="04589BB3"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75.8</w:t>
            </w:r>
          </w:p>
        </w:tc>
        <w:tc>
          <w:tcPr>
            <w:tcW w:w="1096" w:type="dxa"/>
            <w:tcBorders>
              <w:left w:val="single" w:sz="4" w:space="0" w:color="auto"/>
            </w:tcBorders>
            <w:shd w:val="clear" w:color="auto" w:fill="auto"/>
            <w:noWrap/>
            <w:vAlign w:val="center"/>
            <w:hideMark/>
          </w:tcPr>
          <w:p w14:paraId="5659CD8F"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574/675</w:t>
            </w:r>
          </w:p>
        </w:tc>
        <w:tc>
          <w:tcPr>
            <w:tcW w:w="1173" w:type="dxa"/>
            <w:tcBorders>
              <w:right w:val="single" w:sz="4" w:space="0" w:color="auto"/>
            </w:tcBorders>
            <w:shd w:val="clear" w:color="auto" w:fill="auto"/>
            <w:vAlign w:val="center"/>
          </w:tcPr>
          <w:p w14:paraId="4E2FD53E"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507/636</w:t>
            </w:r>
          </w:p>
        </w:tc>
        <w:tc>
          <w:tcPr>
            <w:tcW w:w="888" w:type="dxa"/>
            <w:tcBorders>
              <w:left w:val="single" w:sz="4" w:space="0" w:color="auto"/>
            </w:tcBorders>
            <w:shd w:val="clear" w:color="auto" w:fill="auto"/>
            <w:noWrap/>
            <w:vAlign w:val="center"/>
            <w:hideMark/>
          </w:tcPr>
          <w:p w14:paraId="1C1493C0"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98</w:t>
            </w:r>
          </w:p>
        </w:tc>
      </w:tr>
      <w:tr w:rsidR="00CD28F3" w:rsidRPr="00E40834" w14:paraId="387BFA62" w14:textId="77777777" w:rsidTr="00CD28F3">
        <w:trPr>
          <w:trHeight w:val="330"/>
        </w:trPr>
        <w:tc>
          <w:tcPr>
            <w:tcW w:w="2269" w:type="dxa"/>
            <w:tcBorders>
              <w:right w:val="single" w:sz="4" w:space="0" w:color="auto"/>
            </w:tcBorders>
            <w:shd w:val="clear" w:color="auto" w:fill="auto"/>
            <w:vAlign w:val="bottom"/>
            <w:hideMark/>
          </w:tcPr>
          <w:p w14:paraId="0E9956E7" w14:textId="2F9DA11E" w:rsidR="00562224" w:rsidRPr="00E40834" w:rsidRDefault="00562224" w:rsidP="00E40834">
            <w:pPr>
              <w:spacing w:after="0"/>
              <w:rPr>
                <w:rFonts w:ascii="Times New Roman" w:hAnsi="Times New Roman" w:cs="Times New Roman"/>
                <w:szCs w:val="24"/>
              </w:rPr>
            </w:pPr>
            <w:r w:rsidRPr="00E40834">
              <w:rPr>
                <w:rFonts w:ascii="Times New Roman" w:hAnsi="Times New Roman" w:cs="Times New Roman"/>
                <w:szCs w:val="24"/>
              </w:rPr>
              <w:t>D350-R60-F0-N0</w:t>
            </w:r>
          </w:p>
        </w:tc>
        <w:tc>
          <w:tcPr>
            <w:tcW w:w="701" w:type="dxa"/>
            <w:tcBorders>
              <w:left w:val="single" w:sz="4" w:space="0" w:color="auto"/>
            </w:tcBorders>
            <w:shd w:val="clear" w:color="auto" w:fill="auto"/>
            <w:vAlign w:val="center"/>
            <w:hideMark/>
          </w:tcPr>
          <w:p w14:paraId="2BA7A559"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470</w:t>
            </w:r>
          </w:p>
        </w:tc>
        <w:tc>
          <w:tcPr>
            <w:tcW w:w="662" w:type="dxa"/>
            <w:shd w:val="clear" w:color="auto" w:fill="auto"/>
            <w:vAlign w:val="center"/>
            <w:hideMark/>
          </w:tcPr>
          <w:p w14:paraId="597F2178"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w:t>
            </w:r>
          </w:p>
        </w:tc>
        <w:tc>
          <w:tcPr>
            <w:tcW w:w="1189" w:type="dxa"/>
            <w:tcBorders>
              <w:left w:val="single" w:sz="4" w:space="0" w:color="auto"/>
              <w:right w:val="single" w:sz="4" w:space="0" w:color="auto"/>
            </w:tcBorders>
            <w:shd w:val="clear" w:color="auto" w:fill="auto"/>
            <w:noWrap/>
            <w:vAlign w:val="center"/>
            <w:hideMark/>
          </w:tcPr>
          <w:p w14:paraId="4B10BBFC" w14:textId="540B3331"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R60</w:t>
            </w:r>
          </w:p>
        </w:tc>
        <w:tc>
          <w:tcPr>
            <w:tcW w:w="850" w:type="dxa"/>
            <w:tcBorders>
              <w:left w:val="single" w:sz="4" w:space="0" w:color="auto"/>
              <w:right w:val="single" w:sz="4" w:space="0" w:color="auto"/>
            </w:tcBorders>
          </w:tcPr>
          <w:p w14:paraId="283B80D5" w14:textId="2270AACC"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0</w:t>
            </w:r>
          </w:p>
        </w:tc>
        <w:tc>
          <w:tcPr>
            <w:tcW w:w="800" w:type="dxa"/>
            <w:tcBorders>
              <w:left w:val="single" w:sz="4" w:space="0" w:color="auto"/>
            </w:tcBorders>
            <w:shd w:val="clear" w:color="auto" w:fill="auto"/>
            <w:noWrap/>
            <w:vAlign w:val="center"/>
            <w:hideMark/>
          </w:tcPr>
          <w:p w14:paraId="5C088258" w14:textId="110FDA6F"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7.95</w:t>
            </w:r>
          </w:p>
        </w:tc>
        <w:tc>
          <w:tcPr>
            <w:tcW w:w="853" w:type="dxa"/>
            <w:shd w:val="clear" w:color="auto" w:fill="auto"/>
            <w:noWrap/>
            <w:vAlign w:val="center"/>
            <w:hideMark/>
          </w:tcPr>
          <w:p w14:paraId="4D7D54F7"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11.5</w:t>
            </w:r>
          </w:p>
        </w:tc>
        <w:tc>
          <w:tcPr>
            <w:tcW w:w="800" w:type="dxa"/>
            <w:shd w:val="clear" w:color="auto" w:fill="auto"/>
            <w:noWrap/>
            <w:vAlign w:val="center"/>
            <w:hideMark/>
          </w:tcPr>
          <w:p w14:paraId="5C317041"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1.22</w:t>
            </w:r>
          </w:p>
        </w:tc>
        <w:tc>
          <w:tcPr>
            <w:tcW w:w="800" w:type="dxa"/>
            <w:shd w:val="clear" w:color="auto" w:fill="auto"/>
            <w:noWrap/>
            <w:vAlign w:val="center"/>
            <w:hideMark/>
          </w:tcPr>
          <w:p w14:paraId="6FAC565C"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7.91</w:t>
            </w:r>
          </w:p>
        </w:tc>
        <w:tc>
          <w:tcPr>
            <w:tcW w:w="853" w:type="dxa"/>
            <w:shd w:val="clear" w:color="auto" w:fill="auto"/>
            <w:noWrap/>
            <w:vAlign w:val="center"/>
            <w:hideMark/>
          </w:tcPr>
          <w:p w14:paraId="417A0514" w14:textId="0B604A1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11.6</w:t>
            </w:r>
          </w:p>
        </w:tc>
        <w:tc>
          <w:tcPr>
            <w:tcW w:w="999" w:type="dxa"/>
            <w:shd w:val="clear" w:color="auto" w:fill="auto"/>
            <w:noWrap/>
            <w:vAlign w:val="center"/>
            <w:hideMark/>
          </w:tcPr>
          <w:p w14:paraId="01219B46"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w:t>
            </w:r>
          </w:p>
        </w:tc>
        <w:tc>
          <w:tcPr>
            <w:tcW w:w="1187" w:type="dxa"/>
            <w:tcBorders>
              <w:right w:val="single" w:sz="4" w:space="0" w:color="auto"/>
            </w:tcBorders>
            <w:shd w:val="clear" w:color="auto" w:fill="auto"/>
            <w:noWrap/>
            <w:vAlign w:val="center"/>
            <w:hideMark/>
          </w:tcPr>
          <w:p w14:paraId="014E7917"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55.4</w:t>
            </w:r>
          </w:p>
        </w:tc>
        <w:tc>
          <w:tcPr>
            <w:tcW w:w="1096" w:type="dxa"/>
            <w:tcBorders>
              <w:left w:val="single" w:sz="4" w:space="0" w:color="auto"/>
            </w:tcBorders>
            <w:shd w:val="clear" w:color="auto" w:fill="auto"/>
            <w:noWrap/>
            <w:vAlign w:val="center"/>
            <w:hideMark/>
          </w:tcPr>
          <w:p w14:paraId="3A8824B9"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551/640</w:t>
            </w:r>
          </w:p>
        </w:tc>
        <w:tc>
          <w:tcPr>
            <w:tcW w:w="1173" w:type="dxa"/>
            <w:tcBorders>
              <w:right w:val="single" w:sz="4" w:space="0" w:color="auto"/>
            </w:tcBorders>
            <w:shd w:val="clear" w:color="auto" w:fill="auto"/>
            <w:vAlign w:val="center"/>
          </w:tcPr>
          <w:p w14:paraId="13F5A97B" w14:textId="4B0BF189"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588/713</w:t>
            </w:r>
          </w:p>
        </w:tc>
        <w:tc>
          <w:tcPr>
            <w:tcW w:w="888" w:type="dxa"/>
            <w:tcBorders>
              <w:left w:val="single" w:sz="4" w:space="0" w:color="auto"/>
            </w:tcBorders>
            <w:shd w:val="clear" w:color="auto" w:fill="auto"/>
            <w:noWrap/>
            <w:vAlign w:val="center"/>
            <w:hideMark/>
          </w:tcPr>
          <w:p w14:paraId="52739DDD"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27</w:t>
            </w:r>
          </w:p>
        </w:tc>
      </w:tr>
      <w:tr w:rsidR="00CD28F3" w:rsidRPr="00E40834" w14:paraId="0D331F64" w14:textId="77777777" w:rsidTr="00CD28F3">
        <w:trPr>
          <w:trHeight w:val="330"/>
        </w:trPr>
        <w:tc>
          <w:tcPr>
            <w:tcW w:w="2269" w:type="dxa"/>
            <w:tcBorders>
              <w:right w:val="single" w:sz="4" w:space="0" w:color="auto"/>
            </w:tcBorders>
            <w:shd w:val="clear" w:color="auto" w:fill="auto"/>
            <w:vAlign w:val="bottom"/>
            <w:hideMark/>
          </w:tcPr>
          <w:p w14:paraId="074145F1" w14:textId="4D3AC8A0" w:rsidR="00562224" w:rsidRPr="00E40834" w:rsidRDefault="00562224" w:rsidP="00E40834">
            <w:pPr>
              <w:spacing w:after="0"/>
              <w:rPr>
                <w:rFonts w:ascii="Times New Roman" w:hAnsi="Times New Roman" w:cs="Times New Roman"/>
                <w:szCs w:val="24"/>
              </w:rPr>
            </w:pPr>
            <w:r w:rsidRPr="00E40834">
              <w:rPr>
                <w:rFonts w:ascii="Times New Roman" w:hAnsi="Times New Roman" w:cs="Times New Roman"/>
                <w:szCs w:val="24"/>
              </w:rPr>
              <w:t>D350-R60-F0-N1</w:t>
            </w:r>
          </w:p>
        </w:tc>
        <w:tc>
          <w:tcPr>
            <w:tcW w:w="701" w:type="dxa"/>
            <w:tcBorders>
              <w:left w:val="single" w:sz="4" w:space="0" w:color="auto"/>
            </w:tcBorders>
            <w:shd w:val="clear" w:color="auto" w:fill="auto"/>
            <w:vAlign w:val="center"/>
            <w:hideMark/>
          </w:tcPr>
          <w:p w14:paraId="6E24D4D6"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470</w:t>
            </w:r>
          </w:p>
        </w:tc>
        <w:tc>
          <w:tcPr>
            <w:tcW w:w="662" w:type="dxa"/>
            <w:shd w:val="clear" w:color="auto" w:fill="auto"/>
            <w:vAlign w:val="center"/>
            <w:hideMark/>
          </w:tcPr>
          <w:p w14:paraId="16060EFB"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w:t>
            </w:r>
          </w:p>
        </w:tc>
        <w:tc>
          <w:tcPr>
            <w:tcW w:w="1189" w:type="dxa"/>
            <w:tcBorders>
              <w:left w:val="single" w:sz="4" w:space="0" w:color="auto"/>
              <w:right w:val="single" w:sz="4" w:space="0" w:color="auto"/>
            </w:tcBorders>
            <w:shd w:val="clear" w:color="auto" w:fill="auto"/>
            <w:noWrap/>
            <w:vAlign w:val="center"/>
            <w:hideMark/>
          </w:tcPr>
          <w:p w14:paraId="28C8FA0D" w14:textId="3F83B9A1"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R60</w:t>
            </w:r>
          </w:p>
        </w:tc>
        <w:tc>
          <w:tcPr>
            <w:tcW w:w="850" w:type="dxa"/>
            <w:tcBorders>
              <w:left w:val="single" w:sz="4" w:space="0" w:color="auto"/>
              <w:right w:val="single" w:sz="4" w:space="0" w:color="auto"/>
            </w:tcBorders>
          </w:tcPr>
          <w:p w14:paraId="23330E00" w14:textId="57551020"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0</w:t>
            </w:r>
          </w:p>
        </w:tc>
        <w:tc>
          <w:tcPr>
            <w:tcW w:w="800" w:type="dxa"/>
            <w:tcBorders>
              <w:left w:val="single" w:sz="4" w:space="0" w:color="auto"/>
            </w:tcBorders>
            <w:shd w:val="clear" w:color="auto" w:fill="auto"/>
            <w:noWrap/>
            <w:vAlign w:val="center"/>
            <w:hideMark/>
          </w:tcPr>
          <w:p w14:paraId="412D9679" w14:textId="0DCA412D"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7.95</w:t>
            </w:r>
          </w:p>
        </w:tc>
        <w:tc>
          <w:tcPr>
            <w:tcW w:w="853" w:type="dxa"/>
            <w:shd w:val="clear" w:color="auto" w:fill="auto"/>
            <w:noWrap/>
            <w:vAlign w:val="center"/>
            <w:hideMark/>
          </w:tcPr>
          <w:p w14:paraId="0CF26575"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11.5</w:t>
            </w:r>
          </w:p>
        </w:tc>
        <w:tc>
          <w:tcPr>
            <w:tcW w:w="800" w:type="dxa"/>
            <w:shd w:val="clear" w:color="auto" w:fill="auto"/>
            <w:noWrap/>
            <w:vAlign w:val="center"/>
            <w:hideMark/>
          </w:tcPr>
          <w:p w14:paraId="4A2AEBEE"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1.22</w:t>
            </w:r>
          </w:p>
        </w:tc>
        <w:tc>
          <w:tcPr>
            <w:tcW w:w="800" w:type="dxa"/>
            <w:shd w:val="clear" w:color="auto" w:fill="auto"/>
            <w:noWrap/>
            <w:vAlign w:val="center"/>
            <w:hideMark/>
          </w:tcPr>
          <w:p w14:paraId="6BA9ECAA"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7.97</w:t>
            </w:r>
          </w:p>
        </w:tc>
        <w:tc>
          <w:tcPr>
            <w:tcW w:w="853" w:type="dxa"/>
            <w:shd w:val="clear" w:color="auto" w:fill="auto"/>
            <w:noWrap/>
            <w:vAlign w:val="center"/>
            <w:hideMark/>
          </w:tcPr>
          <w:p w14:paraId="70E9227A" w14:textId="0806FCD2"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13.4</w:t>
            </w:r>
          </w:p>
        </w:tc>
        <w:tc>
          <w:tcPr>
            <w:tcW w:w="999" w:type="dxa"/>
            <w:shd w:val="clear" w:color="auto" w:fill="auto"/>
            <w:noWrap/>
            <w:vAlign w:val="center"/>
            <w:hideMark/>
          </w:tcPr>
          <w:p w14:paraId="3ADC91BD"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w:t>
            </w:r>
          </w:p>
        </w:tc>
        <w:tc>
          <w:tcPr>
            <w:tcW w:w="1187" w:type="dxa"/>
            <w:tcBorders>
              <w:right w:val="single" w:sz="4" w:space="0" w:color="auto"/>
            </w:tcBorders>
            <w:shd w:val="clear" w:color="auto" w:fill="auto"/>
            <w:noWrap/>
            <w:vAlign w:val="center"/>
            <w:hideMark/>
          </w:tcPr>
          <w:p w14:paraId="3ACFDD65"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59.7</w:t>
            </w:r>
          </w:p>
        </w:tc>
        <w:tc>
          <w:tcPr>
            <w:tcW w:w="1096" w:type="dxa"/>
            <w:tcBorders>
              <w:left w:val="single" w:sz="4" w:space="0" w:color="auto"/>
            </w:tcBorders>
            <w:shd w:val="clear" w:color="auto" w:fill="auto"/>
            <w:noWrap/>
            <w:vAlign w:val="center"/>
            <w:hideMark/>
          </w:tcPr>
          <w:p w14:paraId="536D4E72"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551/640</w:t>
            </w:r>
          </w:p>
        </w:tc>
        <w:tc>
          <w:tcPr>
            <w:tcW w:w="1173" w:type="dxa"/>
            <w:tcBorders>
              <w:right w:val="single" w:sz="4" w:space="0" w:color="auto"/>
            </w:tcBorders>
            <w:shd w:val="clear" w:color="auto" w:fill="auto"/>
          </w:tcPr>
          <w:p w14:paraId="236754B1" w14:textId="46AFF703"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588/713</w:t>
            </w:r>
          </w:p>
        </w:tc>
        <w:tc>
          <w:tcPr>
            <w:tcW w:w="888" w:type="dxa"/>
            <w:tcBorders>
              <w:left w:val="single" w:sz="4" w:space="0" w:color="auto"/>
            </w:tcBorders>
            <w:shd w:val="clear" w:color="auto" w:fill="auto"/>
            <w:noWrap/>
            <w:vAlign w:val="center"/>
            <w:hideMark/>
          </w:tcPr>
          <w:p w14:paraId="4E28C5A5"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34</w:t>
            </w:r>
          </w:p>
        </w:tc>
      </w:tr>
      <w:tr w:rsidR="00CD28F3" w:rsidRPr="00E40834" w14:paraId="75B2E217" w14:textId="77777777" w:rsidTr="00CD28F3">
        <w:trPr>
          <w:trHeight w:val="300"/>
        </w:trPr>
        <w:tc>
          <w:tcPr>
            <w:tcW w:w="2269" w:type="dxa"/>
            <w:tcBorders>
              <w:right w:val="single" w:sz="4" w:space="0" w:color="auto"/>
            </w:tcBorders>
            <w:shd w:val="clear" w:color="auto" w:fill="auto"/>
            <w:vAlign w:val="bottom"/>
            <w:hideMark/>
          </w:tcPr>
          <w:p w14:paraId="7D47E7A3" w14:textId="632F7BF6" w:rsidR="00562224" w:rsidRPr="00E40834" w:rsidRDefault="00562224" w:rsidP="00E40834">
            <w:pPr>
              <w:spacing w:after="0"/>
              <w:rPr>
                <w:rFonts w:ascii="Times New Roman" w:hAnsi="Times New Roman" w:cs="Times New Roman"/>
                <w:szCs w:val="24"/>
              </w:rPr>
            </w:pPr>
            <w:r w:rsidRPr="00E40834">
              <w:rPr>
                <w:rFonts w:ascii="Times New Roman" w:hAnsi="Times New Roman" w:cs="Times New Roman"/>
                <w:szCs w:val="24"/>
              </w:rPr>
              <w:t>D350-R60-F0-N2</w:t>
            </w:r>
          </w:p>
        </w:tc>
        <w:tc>
          <w:tcPr>
            <w:tcW w:w="701" w:type="dxa"/>
            <w:tcBorders>
              <w:left w:val="single" w:sz="4" w:space="0" w:color="auto"/>
            </w:tcBorders>
            <w:shd w:val="clear" w:color="auto" w:fill="auto"/>
            <w:vAlign w:val="center"/>
            <w:hideMark/>
          </w:tcPr>
          <w:p w14:paraId="4A8E4DC7"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470</w:t>
            </w:r>
          </w:p>
        </w:tc>
        <w:tc>
          <w:tcPr>
            <w:tcW w:w="662" w:type="dxa"/>
            <w:shd w:val="clear" w:color="auto" w:fill="auto"/>
            <w:vAlign w:val="center"/>
            <w:hideMark/>
          </w:tcPr>
          <w:p w14:paraId="504AA4FB"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w:t>
            </w:r>
          </w:p>
        </w:tc>
        <w:tc>
          <w:tcPr>
            <w:tcW w:w="1189" w:type="dxa"/>
            <w:tcBorders>
              <w:left w:val="single" w:sz="4" w:space="0" w:color="auto"/>
              <w:right w:val="single" w:sz="4" w:space="0" w:color="auto"/>
            </w:tcBorders>
            <w:shd w:val="clear" w:color="auto" w:fill="auto"/>
            <w:noWrap/>
            <w:vAlign w:val="center"/>
            <w:hideMark/>
          </w:tcPr>
          <w:p w14:paraId="7E2B7AC9" w14:textId="1988BC7C"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R60</w:t>
            </w:r>
          </w:p>
        </w:tc>
        <w:tc>
          <w:tcPr>
            <w:tcW w:w="850" w:type="dxa"/>
            <w:tcBorders>
              <w:left w:val="single" w:sz="4" w:space="0" w:color="auto"/>
              <w:right w:val="single" w:sz="4" w:space="0" w:color="auto"/>
            </w:tcBorders>
          </w:tcPr>
          <w:p w14:paraId="1C436ABF" w14:textId="7558886B"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0</w:t>
            </w:r>
          </w:p>
        </w:tc>
        <w:tc>
          <w:tcPr>
            <w:tcW w:w="800" w:type="dxa"/>
            <w:tcBorders>
              <w:left w:val="single" w:sz="4" w:space="0" w:color="auto"/>
            </w:tcBorders>
            <w:shd w:val="clear" w:color="auto" w:fill="auto"/>
            <w:noWrap/>
            <w:vAlign w:val="center"/>
            <w:hideMark/>
          </w:tcPr>
          <w:p w14:paraId="651264DB" w14:textId="78ACE7BE"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7.95</w:t>
            </w:r>
          </w:p>
        </w:tc>
        <w:tc>
          <w:tcPr>
            <w:tcW w:w="853" w:type="dxa"/>
            <w:shd w:val="clear" w:color="auto" w:fill="auto"/>
            <w:noWrap/>
            <w:vAlign w:val="center"/>
            <w:hideMark/>
          </w:tcPr>
          <w:p w14:paraId="0DB41EB9"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11.5</w:t>
            </w:r>
          </w:p>
        </w:tc>
        <w:tc>
          <w:tcPr>
            <w:tcW w:w="800" w:type="dxa"/>
            <w:shd w:val="clear" w:color="auto" w:fill="auto"/>
            <w:noWrap/>
            <w:vAlign w:val="center"/>
            <w:hideMark/>
          </w:tcPr>
          <w:p w14:paraId="520B47AB"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1.22</w:t>
            </w:r>
          </w:p>
        </w:tc>
        <w:tc>
          <w:tcPr>
            <w:tcW w:w="800" w:type="dxa"/>
            <w:shd w:val="clear" w:color="auto" w:fill="auto"/>
            <w:noWrap/>
            <w:vAlign w:val="center"/>
            <w:hideMark/>
          </w:tcPr>
          <w:p w14:paraId="15C94843"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8.14</w:t>
            </w:r>
          </w:p>
        </w:tc>
        <w:tc>
          <w:tcPr>
            <w:tcW w:w="853" w:type="dxa"/>
            <w:shd w:val="clear" w:color="auto" w:fill="auto"/>
            <w:noWrap/>
            <w:vAlign w:val="center"/>
            <w:hideMark/>
          </w:tcPr>
          <w:p w14:paraId="65E5DD59"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12.9</w:t>
            </w:r>
          </w:p>
        </w:tc>
        <w:tc>
          <w:tcPr>
            <w:tcW w:w="999" w:type="dxa"/>
            <w:shd w:val="clear" w:color="auto" w:fill="auto"/>
            <w:noWrap/>
            <w:vAlign w:val="center"/>
            <w:hideMark/>
          </w:tcPr>
          <w:p w14:paraId="3E698336"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w:t>
            </w:r>
          </w:p>
        </w:tc>
        <w:tc>
          <w:tcPr>
            <w:tcW w:w="1187" w:type="dxa"/>
            <w:tcBorders>
              <w:right w:val="single" w:sz="4" w:space="0" w:color="auto"/>
            </w:tcBorders>
            <w:shd w:val="clear" w:color="auto" w:fill="auto"/>
            <w:noWrap/>
            <w:vAlign w:val="center"/>
            <w:hideMark/>
          </w:tcPr>
          <w:p w14:paraId="70DB8D53"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61.9</w:t>
            </w:r>
          </w:p>
        </w:tc>
        <w:tc>
          <w:tcPr>
            <w:tcW w:w="1096" w:type="dxa"/>
            <w:tcBorders>
              <w:left w:val="single" w:sz="4" w:space="0" w:color="auto"/>
            </w:tcBorders>
            <w:shd w:val="clear" w:color="auto" w:fill="auto"/>
            <w:noWrap/>
            <w:vAlign w:val="center"/>
            <w:hideMark/>
          </w:tcPr>
          <w:p w14:paraId="31C999C5"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551/640</w:t>
            </w:r>
          </w:p>
        </w:tc>
        <w:tc>
          <w:tcPr>
            <w:tcW w:w="1173" w:type="dxa"/>
            <w:tcBorders>
              <w:right w:val="single" w:sz="4" w:space="0" w:color="auto"/>
            </w:tcBorders>
            <w:shd w:val="clear" w:color="auto" w:fill="auto"/>
          </w:tcPr>
          <w:p w14:paraId="1E1CF4B5" w14:textId="67A4181C"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588/713</w:t>
            </w:r>
          </w:p>
        </w:tc>
        <w:tc>
          <w:tcPr>
            <w:tcW w:w="888" w:type="dxa"/>
            <w:tcBorders>
              <w:left w:val="single" w:sz="4" w:space="0" w:color="auto"/>
            </w:tcBorders>
            <w:shd w:val="clear" w:color="auto" w:fill="auto"/>
            <w:noWrap/>
            <w:vAlign w:val="center"/>
            <w:hideMark/>
          </w:tcPr>
          <w:p w14:paraId="57E48AEF"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56</w:t>
            </w:r>
          </w:p>
        </w:tc>
      </w:tr>
      <w:tr w:rsidR="00CD28F3" w:rsidRPr="00E40834" w14:paraId="05E3B8A2" w14:textId="77777777" w:rsidTr="00CD28F3">
        <w:trPr>
          <w:trHeight w:val="300"/>
        </w:trPr>
        <w:tc>
          <w:tcPr>
            <w:tcW w:w="2269" w:type="dxa"/>
            <w:tcBorders>
              <w:right w:val="single" w:sz="4" w:space="0" w:color="auto"/>
            </w:tcBorders>
            <w:shd w:val="clear" w:color="auto" w:fill="auto"/>
            <w:vAlign w:val="bottom"/>
            <w:hideMark/>
          </w:tcPr>
          <w:p w14:paraId="6A988271" w14:textId="2FB38467" w:rsidR="00562224" w:rsidRPr="00E40834" w:rsidRDefault="00562224" w:rsidP="00E40834">
            <w:pPr>
              <w:spacing w:after="0"/>
              <w:rPr>
                <w:rFonts w:ascii="Times New Roman" w:hAnsi="Times New Roman" w:cs="Times New Roman"/>
                <w:szCs w:val="24"/>
              </w:rPr>
            </w:pPr>
            <w:r w:rsidRPr="00E40834">
              <w:rPr>
                <w:rFonts w:ascii="Times New Roman" w:hAnsi="Times New Roman" w:cs="Times New Roman"/>
                <w:szCs w:val="24"/>
              </w:rPr>
              <w:t>D350-R60-F0-N2S</w:t>
            </w:r>
          </w:p>
        </w:tc>
        <w:tc>
          <w:tcPr>
            <w:tcW w:w="701" w:type="dxa"/>
            <w:tcBorders>
              <w:left w:val="single" w:sz="4" w:space="0" w:color="auto"/>
            </w:tcBorders>
            <w:shd w:val="clear" w:color="auto" w:fill="auto"/>
            <w:vAlign w:val="center"/>
            <w:hideMark/>
          </w:tcPr>
          <w:p w14:paraId="77D10D14"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470</w:t>
            </w:r>
          </w:p>
        </w:tc>
        <w:tc>
          <w:tcPr>
            <w:tcW w:w="662" w:type="dxa"/>
            <w:shd w:val="clear" w:color="auto" w:fill="auto"/>
            <w:vAlign w:val="center"/>
            <w:hideMark/>
          </w:tcPr>
          <w:p w14:paraId="29EFA4EA"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w:t>
            </w:r>
          </w:p>
        </w:tc>
        <w:tc>
          <w:tcPr>
            <w:tcW w:w="1189" w:type="dxa"/>
            <w:tcBorders>
              <w:left w:val="single" w:sz="4" w:space="0" w:color="auto"/>
              <w:right w:val="single" w:sz="4" w:space="0" w:color="auto"/>
            </w:tcBorders>
            <w:shd w:val="clear" w:color="auto" w:fill="auto"/>
            <w:noWrap/>
            <w:vAlign w:val="center"/>
            <w:hideMark/>
          </w:tcPr>
          <w:p w14:paraId="49FB05A1" w14:textId="78CD83C4"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R60</w:t>
            </w:r>
          </w:p>
        </w:tc>
        <w:tc>
          <w:tcPr>
            <w:tcW w:w="850" w:type="dxa"/>
            <w:tcBorders>
              <w:left w:val="single" w:sz="4" w:space="0" w:color="auto"/>
              <w:right w:val="single" w:sz="4" w:space="0" w:color="auto"/>
            </w:tcBorders>
          </w:tcPr>
          <w:p w14:paraId="2AF6CCA5" w14:textId="396148B9"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0*</w:t>
            </w:r>
          </w:p>
        </w:tc>
        <w:tc>
          <w:tcPr>
            <w:tcW w:w="800" w:type="dxa"/>
            <w:tcBorders>
              <w:left w:val="single" w:sz="4" w:space="0" w:color="auto"/>
            </w:tcBorders>
            <w:shd w:val="clear" w:color="auto" w:fill="auto"/>
            <w:noWrap/>
            <w:vAlign w:val="center"/>
            <w:hideMark/>
          </w:tcPr>
          <w:p w14:paraId="3E13D106" w14:textId="6162EBA4"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7.95</w:t>
            </w:r>
          </w:p>
        </w:tc>
        <w:tc>
          <w:tcPr>
            <w:tcW w:w="853" w:type="dxa"/>
            <w:shd w:val="clear" w:color="auto" w:fill="auto"/>
            <w:noWrap/>
            <w:vAlign w:val="center"/>
            <w:hideMark/>
          </w:tcPr>
          <w:p w14:paraId="19469D5D"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11.5</w:t>
            </w:r>
          </w:p>
        </w:tc>
        <w:tc>
          <w:tcPr>
            <w:tcW w:w="800" w:type="dxa"/>
            <w:shd w:val="clear" w:color="auto" w:fill="auto"/>
            <w:noWrap/>
            <w:vAlign w:val="center"/>
            <w:hideMark/>
          </w:tcPr>
          <w:p w14:paraId="450FA584"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1.22</w:t>
            </w:r>
          </w:p>
        </w:tc>
        <w:tc>
          <w:tcPr>
            <w:tcW w:w="800" w:type="dxa"/>
            <w:shd w:val="clear" w:color="auto" w:fill="auto"/>
            <w:noWrap/>
            <w:vAlign w:val="center"/>
            <w:hideMark/>
          </w:tcPr>
          <w:p w14:paraId="044DA3A8"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7.99</w:t>
            </w:r>
          </w:p>
        </w:tc>
        <w:tc>
          <w:tcPr>
            <w:tcW w:w="853" w:type="dxa"/>
            <w:shd w:val="clear" w:color="auto" w:fill="auto"/>
            <w:noWrap/>
            <w:vAlign w:val="center"/>
            <w:hideMark/>
          </w:tcPr>
          <w:p w14:paraId="318C0A52"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11.6</w:t>
            </w:r>
          </w:p>
        </w:tc>
        <w:tc>
          <w:tcPr>
            <w:tcW w:w="999" w:type="dxa"/>
            <w:shd w:val="clear" w:color="auto" w:fill="auto"/>
            <w:noWrap/>
            <w:vAlign w:val="center"/>
            <w:hideMark/>
          </w:tcPr>
          <w:p w14:paraId="6474BEA8"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w:t>
            </w:r>
          </w:p>
        </w:tc>
        <w:tc>
          <w:tcPr>
            <w:tcW w:w="1187" w:type="dxa"/>
            <w:tcBorders>
              <w:right w:val="single" w:sz="4" w:space="0" w:color="auto"/>
            </w:tcBorders>
            <w:shd w:val="clear" w:color="auto" w:fill="auto"/>
            <w:noWrap/>
            <w:vAlign w:val="center"/>
            <w:hideMark/>
          </w:tcPr>
          <w:p w14:paraId="6DC32F2F"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65.0</w:t>
            </w:r>
          </w:p>
        </w:tc>
        <w:tc>
          <w:tcPr>
            <w:tcW w:w="1096" w:type="dxa"/>
            <w:tcBorders>
              <w:left w:val="single" w:sz="4" w:space="0" w:color="auto"/>
            </w:tcBorders>
            <w:shd w:val="clear" w:color="auto" w:fill="auto"/>
            <w:noWrap/>
            <w:vAlign w:val="center"/>
            <w:hideMark/>
          </w:tcPr>
          <w:p w14:paraId="73F61D73"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551/640</w:t>
            </w:r>
          </w:p>
        </w:tc>
        <w:tc>
          <w:tcPr>
            <w:tcW w:w="1173" w:type="dxa"/>
            <w:tcBorders>
              <w:right w:val="single" w:sz="4" w:space="0" w:color="auto"/>
            </w:tcBorders>
            <w:shd w:val="clear" w:color="auto" w:fill="auto"/>
          </w:tcPr>
          <w:p w14:paraId="43D4BCE3" w14:textId="1D3DEB33"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588/713</w:t>
            </w:r>
          </w:p>
        </w:tc>
        <w:tc>
          <w:tcPr>
            <w:tcW w:w="888" w:type="dxa"/>
            <w:tcBorders>
              <w:left w:val="single" w:sz="4" w:space="0" w:color="auto"/>
            </w:tcBorders>
            <w:shd w:val="clear" w:color="auto" w:fill="auto"/>
            <w:noWrap/>
            <w:vAlign w:val="center"/>
            <w:hideMark/>
          </w:tcPr>
          <w:p w14:paraId="535F30E6"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63</w:t>
            </w:r>
          </w:p>
        </w:tc>
      </w:tr>
      <w:tr w:rsidR="00CD28F3" w:rsidRPr="00E40834" w14:paraId="54D886D5" w14:textId="77777777" w:rsidTr="00CD28F3">
        <w:trPr>
          <w:trHeight w:val="330"/>
        </w:trPr>
        <w:tc>
          <w:tcPr>
            <w:tcW w:w="2269" w:type="dxa"/>
            <w:tcBorders>
              <w:top w:val="single" w:sz="4" w:space="0" w:color="auto"/>
              <w:right w:val="single" w:sz="4" w:space="0" w:color="auto"/>
            </w:tcBorders>
            <w:shd w:val="clear" w:color="auto" w:fill="auto"/>
            <w:vAlign w:val="bottom"/>
            <w:hideMark/>
          </w:tcPr>
          <w:p w14:paraId="6D41274E" w14:textId="14EB3CCF" w:rsidR="00562224" w:rsidRPr="00E40834" w:rsidRDefault="00562224" w:rsidP="00E40834">
            <w:pPr>
              <w:spacing w:after="0"/>
              <w:rPr>
                <w:rFonts w:ascii="Times New Roman" w:hAnsi="Times New Roman" w:cs="Times New Roman"/>
                <w:szCs w:val="24"/>
              </w:rPr>
            </w:pPr>
            <w:r w:rsidRPr="00E40834">
              <w:rPr>
                <w:rFonts w:ascii="Times New Roman" w:hAnsi="Times New Roman" w:cs="Times New Roman"/>
                <w:szCs w:val="24"/>
              </w:rPr>
              <w:t>D350-R45-F2-N0</w:t>
            </w:r>
          </w:p>
        </w:tc>
        <w:tc>
          <w:tcPr>
            <w:tcW w:w="701" w:type="dxa"/>
            <w:tcBorders>
              <w:top w:val="single" w:sz="4" w:space="0" w:color="auto"/>
              <w:left w:val="single" w:sz="4" w:space="0" w:color="auto"/>
            </w:tcBorders>
            <w:shd w:val="clear" w:color="auto" w:fill="auto"/>
            <w:vAlign w:val="center"/>
            <w:hideMark/>
          </w:tcPr>
          <w:p w14:paraId="778DD791"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450</w:t>
            </w:r>
          </w:p>
        </w:tc>
        <w:tc>
          <w:tcPr>
            <w:tcW w:w="662" w:type="dxa"/>
            <w:tcBorders>
              <w:top w:val="single" w:sz="4" w:space="0" w:color="auto"/>
            </w:tcBorders>
            <w:shd w:val="clear" w:color="auto" w:fill="auto"/>
            <w:vAlign w:val="center"/>
            <w:hideMark/>
          </w:tcPr>
          <w:p w14:paraId="1793CC97"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500</w:t>
            </w:r>
          </w:p>
        </w:tc>
        <w:tc>
          <w:tcPr>
            <w:tcW w:w="1189" w:type="dxa"/>
            <w:tcBorders>
              <w:top w:val="single" w:sz="4" w:space="0" w:color="auto"/>
              <w:left w:val="single" w:sz="4" w:space="0" w:color="auto"/>
              <w:right w:val="single" w:sz="4" w:space="0" w:color="auto"/>
            </w:tcBorders>
            <w:shd w:val="clear" w:color="auto" w:fill="auto"/>
            <w:vAlign w:val="center"/>
            <w:hideMark/>
          </w:tcPr>
          <w:p w14:paraId="0B952CF7" w14:textId="7F44DD60"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R45</w:t>
            </w:r>
          </w:p>
        </w:tc>
        <w:tc>
          <w:tcPr>
            <w:tcW w:w="850" w:type="dxa"/>
            <w:tcBorders>
              <w:top w:val="single" w:sz="4" w:space="0" w:color="auto"/>
              <w:left w:val="single" w:sz="4" w:space="0" w:color="auto"/>
              <w:right w:val="single" w:sz="4" w:space="0" w:color="auto"/>
            </w:tcBorders>
          </w:tcPr>
          <w:p w14:paraId="2C2E498F" w14:textId="642FA218"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2</w:t>
            </w:r>
          </w:p>
        </w:tc>
        <w:tc>
          <w:tcPr>
            <w:tcW w:w="800" w:type="dxa"/>
            <w:tcBorders>
              <w:top w:val="single" w:sz="4" w:space="0" w:color="auto"/>
              <w:left w:val="single" w:sz="4" w:space="0" w:color="auto"/>
            </w:tcBorders>
            <w:shd w:val="clear" w:color="auto" w:fill="auto"/>
            <w:vAlign w:val="center"/>
            <w:hideMark/>
          </w:tcPr>
          <w:p w14:paraId="74EAC1BD" w14:textId="5915962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9.17</w:t>
            </w:r>
          </w:p>
        </w:tc>
        <w:tc>
          <w:tcPr>
            <w:tcW w:w="853" w:type="dxa"/>
            <w:tcBorders>
              <w:top w:val="single" w:sz="4" w:space="0" w:color="auto"/>
            </w:tcBorders>
            <w:shd w:val="clear" w:color="auto" w:fill="auto"/>
            <w:vAlign w:val="center"/>
            <w:hideMark/>
          </w:tcPr>
          <w:p w14:paraId="6D1770D6"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16.1</w:t>
            </w:r>
          </w:p>
        </w:tc>
        <w:tc>
          <w:tcPr>
            <w:tcW w:w="800" w:type="dxa"/>
            <w:tcBorders>
              <w:top w:val="single" w:sz="4" w:space="0" w:color="auto"/>
            </w:tcBorders>
            <w:shd w:val="clear" w:color="auto" w:fill="auto"/>
            <w:vAlign w:val="center"/>
            <w:hideMark/>
          </w:tcPr>
          <w:p w14:paraId="3750A147"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1.58</w:t>
            </w:r>
          </w:p>
        </w:tc>
        <w:tc>
          <w:tcPr>
            <w:tcW w:w="800" w:type="dxa"/>
            <w:tcBorders>
              <w:top w:val="single" w:sz="4" w:space="0" w:color="auto"/>
            </w:tcBorders>
            <w:shd w:val="clear" w:color="auto" w:fill="auto"/>
            <w:vAlign w:val="center"/>
            <w:hideMark/>
          </w:tcPr>
          <w:p w14:paraId="2B47EB0C" w14:textId="0F1DBB11"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10.7</w:t>
            </w:r>
          </w:p>
        </w:tc>
        <w:tc>
          <w:tcPr>
            <w:tcW w:w="853" w:type="dxa"/>
            <w:tcBorders>
              <w:top w:val="single" w:sz="4" w:space="0" w:color="auto"/>
            </w:tcBorders>
            <w:shd w:val="clear" w:color="auto" w:fill="auto"/>
            <w:vAlign w:val="center"/>
            <w:hideMark/>
          </w:tcPr>
          <w:p w14:paraId="0111056D" w14:textId="029E2630"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18.3</w:t>
            </w:r>
          </w:p>
        </w:tc>
        <w:tc>
          <w:tcPr>
            <w:tcW w:w="999" w:type="dxa"/>
            <w:tcBorders>
              <w:top w:val="single" w:sz="4" w:space="0" w:color="auto"/>
            </w:tcBorders>
            <w:shd w:val="clear" w:color="auto" w:fill="auto"/>
            <w:vAlign w:val="center"/>
            <w:hideMark/>
          </w:tcPr>
          <w:p w14:paraId="0509E6D1"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54.6</w:t>
            </w:r>
          </w:p>
        </w:tc>
        <w:tc>
          <w:tcPr>
            <w:tcW w:w="1187" w:type="dxa"/>
            <w:tcBorders>
              <w:top w:val="single" w:sz="4" w:space="0" w:color="auto"/>
              <w:right w:val="single" w:sz="4" w:space="0" w:color="auto"/>
            </w:tcBorders>
            <w:shd w:val="clear" w:color="auto" w:fill="auto"/>
            <w:vAlign w:val="center"/>
            <w:hideMark/>
          </w:tcPr>
          <w:p w14:paraId="67E88696"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76.1</w:t>
            </w:r>
          </w:p>
        </w:tc>
        <w:tc>
          <w:tcPr>
            <w:tcW w:w="1096" w:type="dxa"/>
            <w:tcBorders>
              <w:top w:val="single" w:sz="4" w:space="0" w:color="auto"/>
              <w:left w:val="single" w:sz="4" w:space="0" w:color="auto"/>
            </w:tcBorders>
            <w:shd w:val="clear" w:color="auto" w:fill="auto"/>
            <w:vAlign w:val="center"/>
            <w:hideMark/>
          </w:tcPr>
          <w:p w14:paraId="5E8029B4"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574/675</w:t>
            </w:r>
          </w:p>
        </w:tc>
        <w:tc>
          <w:tcPr>
            <w:tcW w:w="1173" w:type="dxa"/>
            <w:tcBorders>
              <w:top w:val="single" w:sz="4" w:space="0" w:color="auto"/>
              <w:right w:val="single" w:sz="4" w:space="0" w:color="auto"/>
            </w:tcBorders>
            <w:shd w:val="clear" w:color="auto" w:fill="auto"/>
            <w:vAlign w:val="center"/>
          </w:tcPr>
          <w:p w14:paraId="75CCD4A0"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507/636</w:t>
            </w:r>
          </w:p>
        </w:tc>
        <w:tc>
          <w:tcPr>
            <w:tcW w:w="888" w:type="dxa"/>
            <w:tcBorders>
              <w:top w:val="single" w:sz="4" w:space="0" w:color="auto"/>
              <w:left w:val="single" w:sz="4" w:space="0" w:color="auto"/>
            </w:tcBorders>
            <w:shd w:val="clear" w:color="auto" w:fill="auto"/>
            <w:vAlign w:val="center"/>
            <w:hideMark/>
          </w:tcPr>
          <w:p w14:paraId="4E05F017"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117</w:t>
            </w:r>
          </w:p>
        </w:tc>
      </w:tr>
      <w:tr w:rsidR="00CD28F3" w:rsidRPr="00E40834" w14:paraId="0E9CEFAE" w14:textId="77777777" w:rsidTr="00CD28F3">
        <w:trPr>
          <w:trHeight w:val="330"/>
        </w:trPr>
        <w:tc>
          <w:tcPr>
            <w:tcW w:w="2269" w:type="dxa"/>
            <w:tcBorders>
              <w:right w:val="single" w:sz="4" w:space="0" w:color="auto"/>
            </w:tcBorders>
            <w:shd w:val="clear" w:color="auto" w:fill="auto"/>
            <w:vAlign w:val="bottom"/>
            <w:hideMark/>
          </w:tcPr>
          <w:p w14:paraId="11B9897A" w14:textId="1F889F6D" w:rsidR="00562224" w:rsidRPr="00E40834" w:rsidRDefault="00562224" w:rsidP="00E40834">
            <w:pPr>
              <w:spacing w:after="0"/>
              <w:rPr>
                <w:rFonts w:ascii="Times New Roman" w:hAnsi="Times New Roman" w:cs="Times New Roman"/>
                <w:szCs w:val="24"/>
              </w:rPr>
            </w:pPr>
            <w:r w:rsidRPr="00E40834">
              <w:rPr>
                <w:rFonts w:ascii="Times New Roman" w:hAnsi="Times New Roman" w:cs="Times New Roman"/>
                <w:szCs w:val="24"/>
              </w:rPr>
              <w:t>D350-R45-F2-N2</w:t>
            </w:r>
          </w:p>
        </w:tc>
        <w:tc>
          <w:tcPr>
            <w:tcW w:w="701" w:type="dxa"/>
            <w:tcBorders>
              <w:left w:val="single" w:sz="4" w:space="0" w:color="auto"/>
            </w:tcBorders>
            <w:shd w:val="clear" w:color="auto" w:fill="auto"/>
            <w:vAlign w:val="center"/>
            <w:hideMark/>
          </w:tcPr>
          <w:p w14:paraId="15DBB69C"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450</w:t>
            </w:r>
          </w:p>
        </w:tc>
        <w:tc>
          <w:tcPr>
            <w:tcW w:w="662" w:type="dxa"/>
            <w:shd w:val="clear" w:color="auto" w:fill="auto"/>
            <w:vAlign w:val="center"/>
            <w:hideMark/>
          </w:tcPr>
          <w:p w14:paraId="28F9355F"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450</w:t>
            </w:r>
          </w:p>
        </w:tc>
        <w:tc>
          <w:tcPr>
            <w:tcW w:w="1189" w:type="dxa"/>
            <w:tcBorders>
              <w:left w:val="single" w:sz="4" w:space="0" w:color="auto"/>
              <w:right w:val="single" w:sz="4" w:space="0" w:color="auto"/>
            </w:tcBorders>
            <w:shd w:val="clear" w:color="auto" w:fill="auto"/>
            <w:vAlign w:val="center"/>
            <w:hideMark/>
          </w:tcPr>
          <w:p w14:paraId="29B0C403" w14:textId="0FEDB0BA"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R45</w:t>
            </w:r>
          </w:p>
        </w:tc>
        <w:tc>
          <w:tcPr>
            <w:tcW w:w="850" w:type="dxa"/>
            <w:tcBorders>
              <w:left w:val="single" w:sz="4" w:space="0" w:color="auto"/>
              <w:right w:val="single" w:sz="4" w:space="0" w:color="auto"/>
            </w:tcBorders>
          </w:tcPr>
          <w:p w14:paraId="5ED2C529" w14:textId="126A581A"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2</w:t>
            </w:r>
          </w:p>
        </w:tc>
        <w:tc>
          <w:tcPr>
            <w:tcW w:w="800" w:type="dxa"/>
            <w:tcBorders>
              <w:left w:val="single" w:sz="4" w:space="0" w:color="auto"/>
            </w:tcBorders>
            <w:shd w:val="clear" w:color="auto" w:fill="auto"/>
            <w:vAlign w:val="center"/>
            <w:hideMark/>
          </w:tcPr>
          <w:p w14:paraId="7D5C5F0F" w14:textId="06C8C24D"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9.17</w:t>
            </w:r>
          </w:p>
        </w:tc>
        <w:tc>
          <w:tcPr>
            <w:tcW w:w="853" w:type="dxa"/>
            <w:shd w:val="clear" w:color="auto" w:fill="auto"/>
            <w:vAlign w:val="center"/>
            <w:hideMark/>
          </w:tcPr>
          <w:p w14:paraId="5BB7B696"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16.1</w:t>
            </w:r>
          </w:p>
        </w:tc>
        <w:tc>
          <w:tcPr>
            <w:tcW w:w="800" w:type="dxa"/>
            <w:shd w:val="clear" w:color="auto" w:fill="auto"/>
            <w:vAlign w:val="center"/>
            <w:hideMark/>
          </w:tcPr>
          <w:p w14:paraId="31E4872A"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1.58</w:t>
            </w:r>
          </w:p>
        </w:tc>
        <w:tc>
          <w:tcPr>
            <w:tcW w:w="800" w:type="dxa"/>
            <w:shd w:val="clear" w:color="auto" w:fill="auto"/>
            <w:vAlign w:val="center"/>
            <w:hideMark/>
          </w:tcPr>
          <w:p w14:paraId="2722149A" w14:textId="082BBCF5"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10.4</w:t>
            </w:r>
          </w:p>
        </w:tc>
        <w:tc>
          <w:tcPr>
            <w:tcW w:w="853" w:type="dxa"/>
            <w:shd w:val="clear" w:color="auto" w:fill="auto"/>
            <w:vAlign w:val="center"/>
            <w:hideMark/>
          </w:tcPr>
          <w:p w14:paraId="617D1037" w14:textId="10FCBB5B"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17.9</w:t>
            </w:r>
          </w:p>
        </w:tc>
        <w:tc>
          <w:tcPr>
            <w:tcW w:w="999" w:type="dxa"/>
            <w:shd w:val="clear" w:color="auto" w:fill="auto"/>
            <w:vAlign w:val="center"/>
            <w:hideMark/>
          </w:tcPr>
          <w:p w14:paraId="15E3F7A2"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54.6</w:t>
            </w:r>
          </w:p>
        </w:tc>
        <w:tc>
          <w:tcPr>
            <w:tcW w:w="1187" w:type="dxa"/>
            <w:tcBorders>
              <w:right w:val="single" w:sz="4" w:space="0" w:color="auto"/>
            </w:tcBorders>
            <w:shd w:val="clear" w:color="auto" w:fill="auto"/>
            <w:vAlign w:val="center"/>
            <w:hideMark/>
          </w:tcPr>
          <w:p w14:paraId="659FB9AC"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75.6</w:t>
            </w:r>
          </w:p>
        </w:tc>
        <w:tc>
          <w:tcPr>
            <w:tcW w:w="1096" w:type="dxa"/>
            <w:tcBorders>
              <w:left w:val="single" w:sz="4" w:space="0" w:color="auto"/>
            </w:tcBorders>
            <w:shd w:val="clear" w:color="auto" w:fill="auto"/>
            <w:vAlign w:val="center"/>
            <w:hideMark/>
          </w:tcPr>
          <w:p w14:paraId="3BA2E1B0"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574/675</w:t>
            </w:r>
          </w:p>
        </w:tc>
        <w:tc>
          <w:tcPr>
            <w:tcW w:w="1173" w:type="dxa"/>
            <w:tcBorders>
              <w:right w:val="single" w:sz="4" w:space="0" w:color="auto"/>
            </w:tcBorders>
            <w:shd w:val="clear" w:color="auto" w:fill="auto"/>
            <w:vAlign w:val="center"/>
          </w:tcPr>
          <w:p w14:paraId="72B8ED7C"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507/636</w:t>
            </w:r>
          </w:p>
        </w:tc>
        <w:tc>
          <w:tcPr>
            <w:tcW w:w="888" w:type="dxa"/>
            <w:tcBorders>
              <w:left w:val="single" w:sz="4" w:space="0" w:color="auto"/>
            </w:tcBorders>
            <w:shd w:val="clear" w:color="auto" w:fill="auto"/>
            <w:vAlign w:val="center"/>
            <w:hideMark/>
          </w:tcPr>
          <w:p w14:paraId="3B7B9200"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85</w:t>
            </w:r>
          </w:p>
        </w:tc>
      </w:tr>
      <w:tr w:rsidR="00CD28F3" w:rsidRPr="00E40834" w14:paraId="05C72B89" w14:textId="77777777" w:rsidTr="00CD28F3">
        <w:trPr>
          <w:trHeight w:val="330"/>
        </w:trPr>
        <w:tc>
          <w:tcPr>
            <w:tcW w:w="2269" w:type="dxa"/>
            <w:tcBorders>
              <w:right w:val="single" w:sz="4" w:space="0" w:color="auto"/>
            </w:tcBorders>
            <w:shd w:val="clear" w:color="auto" w:fill="auto"/>
            <w:vAlign w:val="bottom"/>
            <w:hideMark/>
          </w:tcPr>
          <w:p w14:paraId="35A3AC58" w14:textId="5758E459" w:rsidR="00562224" w:rsidRPr="00E40834" w:rsidRDefault="00562224" w:rsidP="00E40834">
            <w:pPr>
              <w:spacing w:after="0"/>
              <w:rPr>
                <w:rFonts w:ascii="Times New Roman" w:hAnsi="Times New Roman" w:cs="Times New Roman"/>
                <w:szCs w:val="24"/>
              </w:rPr>
            </w:pPr>
            <w:r w:rsidRPr="00E40834">
              <w:rPr>
                <w:rFonts w:ascii="Times New Roman" w:hAnsi="Times New Roman" w:cs="Times New Roman"/>
                <w:szCs w:val="24"/>
              </w:rPr>
              <w:t>D350-R60-F3-N0</w:t>
            </w:r>
          </w:p>
        </w:tc>
        <w:tc>
          <w:tcPr>
            <w:tcW w:w="701" w:type="dxa"/>
            <w:tcBorders>
              <w:left w:val="single" w:sz="4" w:space="0" w:color="auto"/>
            </w:tcBorders>
            <w:shd w:val="clear" w:color="auto" w:fill="auto"/>
            <w:vAlign w:val="center"/>
            <w:hideMark/>
          </w:tcPr>
          <w:p w14:paraId="63178668"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470</w:t>
            </w:r>
          </w:p>
        </w:tc>
        <w:tc>
          <w:tcPr>
            <w:tcW w:w="662" w:type="dxa"/>
            <w:shd w:val="clear" w:color="auto" w:fill="auto"/>
            <w:vAlign w:val="center"/>
            <w:hideMark/>
          </w:tcPr>
          <w:p w14:paraId="188C26D7"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600</w:t>
            </w:r>
          </w:p>
        </w:tc>
        <w:tc>
          <w:tcPr>
            <w:tcW w:w="1189" w:type="dxa"/>
            <w:tcBorders>
              <w:left w:val="single" w:sz="4" w:space="0" w:color="auto"/>
              <w:right w:val="single" w:sz="4" w:space="0" w:color="auto"/>
            </w:tcBorders>
            <w:shd w:val="clear" w:color="auto" w:fill="auto"/>
            <w:noWrap/>
            <w:vAlign w:val="center"/>
            <w:hideMark/>
          </w:tcPr>
          <w:p w14:paraId="3E2C1244" w14:textId="2CA184FF"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R60</w:t>
            </w:r>
          </w:p>
        </w:tc>
        <w:tc>
          <w:tcPr>
            <w:tcW w:w="850" w:type="dxa"/>
            <w:tcBorders>
              <w:left w:val="single" w:sz="4" w:space="0" w:color="auto"/>
              <w:right w:val="single" w:sz="4" w:space="0" w:color="auto"/>
            </w:tcBorders>
          </w:tcPr>
          <w:p w14:paraId="4CD92F28" w14:textId="14C287B5"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3</w:t>
            </w:r>
          </w:p>
        </w:tc>
        <w:tc>
          <w:tcPr>
            <w:tcW w:w="800" w:type="dxa"/>
            <w:tcBorders>
              <w:left w:val="single" w:sz="4" w:space="0" w:color="auto"/>
            </w:tcBorders>
            <w:shd w:val="clear" w:color="auto" w:fill="auto"/>
            <w:noWrap/>
            <w:vAlign w:val="center"/>
            <w:hideMark/>
          </w:tcPr>
          <w:p w14:paraId="3BC590A5" w14:textId="56E290C8"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7.95</w:t>
            </w:r>
          </w:p>
        </w:tc>
        <w:tc>
          <w:tcPr>
            <w:tcW w:w="853" w:type="dxa"/>
            <w:shd w:val="clear" w:color="auto" w:fill="auto"/>
            <w:noWrap/>
            <w:vAlign w:val="center"/>
            <w:hideMark/>
          </w:tcPr>
          <w:p w14:paraId="254AF0E5"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11.5</w:t>
            </w:r>
          </w:p>
        </w:tc>
        <w:tc>
          <w:tcPr>
            <w:tcW w:w="800" w:type="dxa"/>
            <w:shd w:val="clear" w:color="auto" w:fill="auto"/>
            <w:noWrap/>
            <w:vAlign w:val="center"/>
            <w:hideMark/>
          </w:tcPr>
          <w:p w14:paraId="47084AB2"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1.22</w:t>
            </w:r>
          </w:p>
        </w:tc>
        <w:tc>
          <w:tcPr>
            <w:tcW w:w="800" w:type="dxa"/>
            <w:shd w:val="clear" w:color="auto" w:fill="auto"/>
            <w:noWrap/>
            <w:vAlign w:val="center"/>
            <w:hideMark/>
          </w:tcPr>
          <w:p w14:paraId="24266FC6" w14:textId="4AAC4CF1"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7.94</w:t>
            </w:r>
          </w:p>
        </w:tc>
        <w:tc>
          <w:tcPr>
            <w:tcW w:w="853" w:type="dxa"/>
            <w:shd w:val="clear" w:color="auto" w:fill="auto"/>
            <w:noWrap/>
            <w:vAlign w:val="center"/>
            <w:hideMark/>
          </w:tcPr>
          <w:p w14:paraId="719AC1FD" w14:textId="4F10A1AA"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11.7</w:t>
            </w:r>
          </w:p>
        </w:tc>
        <w:tc>
          <w:tcPr>
            <w:tcW w:w="999" w:type="dxa"/>
            <w:shd w:val="clear" w:color="auto" w:fill="auto"/>
            <w:noWrap/>
            <w:vAlign w:val="center"/>
            <w:hideMark/>
          </w:tcPr>
          <w:p w14:paraId="5910F68D"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43.7</w:t>
            </w:r>
          </w:p>
        </w:tc>
        <w:tc>
          <w:tcPr>
            <w:tcW w:w="1187" w:type="dxa"/>
            <w:tcBorders>
              <w:right w:val="single" w:sz="4" w:space="0" w:color="auto"/>
            </w:tcBorders>
            <w:shd w:val="clear" w:color="auto" w:fill="auto"/>
            <w:noWrap/>
            <w:vAlign w:val="center"/>
            <w:hideMark/>
          </w:tcPr>
          <w:p w14:paraId="7ACF71C9"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62.4</w:t>
            </w:r>
          </w:p>
        </w:tc>
        <w:tc>
          <w:tcPr>
            <w:tcW w:w="1096" w:type="dxa"/>
            <w:tcBorders>
              <w:left w:val="single" w:sz="4" w:space="0" w:color="auto"/>
            </w:tcBorders>
            <w:shd w:val="clear" w:color="auto" w:fill="auto"/>
            <w:noWrap/>
            <w:vAlign w:val="center"/>
            <w:hideMark/>
          </w:tcPr>
          <w:p w14:paraId="034D21D0"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551/640</w:t>
            </w:r>
          </w:p>
        </w:tc>
        <w:tc>
          <w:tcPr>
            <w:tcW w:w="1173" w:type="dxa"/>
            <w:tcBorders>
              <w:right w:val="single" w:sz="4" w:space="0" w:color="auto"/>
            </w:tcBorders>
            <w:shd w:val="clear" w:color="auto" w:fill="auto"/>
            <w:vAlign w:val="center"/>
          </w:tcPr>
          <w:p w14:paraId="4116CA5B" w14:textId="3D7A9056" w:rsidR="00562224" w:rsidRPr="00E40834" w:rsidRDefault="0032294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588/713</w:t>
            </w:r>
          </w:p>
        </w:tc>
        <w:tc>
          <w:tcPr>
            <w:tcW w:w="888" w:type="dxa"/>
            <w:tcBorders>
              <w:left w:val="single" w:sz="4" w:space="0" w:color="auto"/>
            </w:tcBorders>
            <w:shd w:val="clear" w:color="auto" w:fill="auto"/>
            <w:noWrap/>
            <w:vAlign w:val="center"/>
            <w:hideMark/>
          </w:tcPr>
          <w:p w14:paraId="225DDBD4"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48</w:t>
            </w:r>
          </w:p>
        </w:tc>
      </w:tr>
      <w:tr w:rsidR="00CD28F3" w:rsidRPr="00E40834" w14:paraId="1B718981" w14:textId="77777777" w:rsidTr="00CD28F3">
        <w:trPr>
          <w:trHeight w:val="330"/>
        </w:trPr>
        <w:tc>
          <w:tcPr>
            <w:tcW w:w="2269" w:type="dxa"/>
            <w:tcBorders>
              <w:right w:val="single" w:sz="4" w:space="0" w:color="auto"/>
            </w:tcBorders>
            <w:shd w:val="clear" w:color="auto" w:fill="auto"/>
            <w:vAlign w:val="bottom"/>
            <w:hideMark/>
          </w:tcPr>
          <w:p w14:paraId="44DDE03D" w14:textId="083D1CAD" w:rsidR="00562224" w:rsidRPr="00E40834" w:rsidRDefault="00562224" w:rsidP="00E40834">
            <w:pPr>
              <w:spacing w:after="0"/>
              <w:rPr>
                <w:rFonts w:ascii="Times New Roman" w:hAnsi="Times New Roman" w:cs="Times New Roman"/>
                <w:szCs w:val="24"/>
              </w:rPr>
            </w:pPr>
            <w:r w:rsidRPr="00E40834">
              <w:rPr>
                <w:rFonts w:ascii="Times New Roman" w:hAnsi="Times New Roman" w:cs="Times New Roman"/>
                <w:szCs w:val="24"/>
              </w:rPr>
              <w:t>D350-R60-F3-N2</w:t>
            </w:r>
          </w:p>
        </w:tc>
        <w:tc>
          <w:tcPr>
            <w:tcW w:w="701" w:type="dxa"/>
            <w:tcBorders>
              <w:left w:val="single" w:sz="4" w:space="0" w:color="auto"/>
            </w:tcBorders>
            <w:shd w:val="clear" w:color="auto" w:fill="auto"/>
            <w:vAlign w:val="center"/>
            <w:hideMark/>
          </w:tcPr>
          <w:p w14:paraId="0EF06A37"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470</w:t>
            </w:r>
          </w:p>
        </w:tc>
        <w:tc>
          <w:tcPr>
            <w:tcW w:w="662" w:type="dxa"/>
            <w:shd w:val="clear" w:color="auto" w:fill="auto"/>
            <w:vAlign w:val="center"/>
            <w:hideMark/>
          </w:tcPr>
          <w:p w14:paraId="38278298"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600</w:t>
            </w:r>
          </w:p>
        </w:tc>
        <w:tc>
          <w:tcPr>
            <w:tcW w:w="1189" w:type="dxa"/>
            <w:tcBorders>
              <w:left w:val="single" w:sz="4" w:space="0" w:color="auto"/>
              <w:right w:val="single" w:sz="4" w:space="0" w:color="auto"/>
            </w:tcBorders>
            <w:shd w:val="clear" w:color="auto" w:fill="auto"/>
            <w:noWrap/>
            <w:vAlign w:val="center"/>
            <w:hideMark/>
          </w:tcPr>
          <w:p w14:paraId="7DE622A6" w14:textId="4B77F1AB"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R60</w:t>
            </w:r>
          </w:p>
        </w:tc>
        <w:tc>
          <w:tcPr>
            <w:tcW w:w="850" w:type="dxa"/>
            <w:tcBorders>
              <w:left w:val="single" w:sz="4" w:space="0" w:color="auto"/>
              <w:right w:val="single" w:sz="4" w:space="0" w:color="auto"/>
            </w:tcBorders>
          </w:tcPr>
          <w:p w14:paraId="7F054D1B" w14:textId="05DCEF51"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3</w:t>
            </w:r>
          </w:p>
        </w:tc>
        <w:tc>
          <w:tcPr>
            <w:tcW w:w="800" w:type="dxa"/>
            <w:tcBorders>
              <w:left w:val="single" w:sz="4" w:space="0" w:color="auto"/>
            </w:tcBorders>
            <w:shd w:val="clear" w:color="auto" w:fill="auto"/>
            <w:noWrap/>
            <w:vAlign w:val="center"/>
            <w:hideMark/>
          </w:tcPr>
          <w:p w14:paraId="00CC2DD9" w14:textId="42F2FDF4"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7.95</w:t>
            </w:r>
          </w:p>
        </w:tc>
        <w:tc>
          <w:tcPr>
            <w:tcW w:w="853" w:type="dxa"/>
            <w:shd w:val="clear" w:color="auto" w:fill="auto"/>
            <w:noWrap/>
            <w:vAlign w:val="center"/>
            <w:hideMark/>
          </w:tcPr>
          <w:p w14:paraId="340794C1"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11.5</w:t>
            </w:r>
          </w:p>
        </w:tc>
        <w:tc>
          <w:tcPr>
            <w:tcW w:w="800" w:type="dxa"/>
            <w:shd w:val="clear" w:color="auto" w:fill="auto"/>
            <w:noWrap/>
            <w:vAlign w:val="center"/>
            <w:hideMark/>
          </w:tcPr>
          <w:p w14:paraId="21E28F6D"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1.22</w:t>
            </w:r>
          </w:p>
        </w:tc>
        <w:tc>
          <w:tcPr>
            <w:tcW w:w="800" w:type="dxa"/>
            <w:shd w:val="clear" w:color="auto" w:fill="auto"/>
            <w:noWrap/>
            <w:vAlign w:val="center"/>
            <w:hideMark/>
          </w:tcPr>
          <w:p w14:paraId="0BA50960" w14:textId="4C16CC53"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7.94</w:t>
            </w:r>
          </w:p>
        </w:tc>
        <w:tc>
          <w:tcPr>
            <w:tcW w:w="853" w:type="dxa"/>
            <w:shd w:val="clear" w:color="auto" w:fill="auto"/>
            <w:noWrap/>
            <w:vAlign w:val="center"/>
            <w:hideMark/>
          </w:tcPr>
          <w:p w14:paraId="55656F9E" w14:textId="21A976A1"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11.7</w:t>
            </w:r>
          </w:p>
        </w:tc>
        <w:tc>
          <w:tcPr>
            <w:tcW w:w="999" w:type="dxa"/>
            <w:shd w:val="clear" w:color="auto" w:fill="auto"/>
            <w:noWrap/>
            <w:vAlign w:val="center"/>
            <w:hideMark/>
          </w:tcPr>
          <w:p w14:paraId="2F77EA63"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43.7</w:t>
            </w:r>
          </w:p>
        </w:tc>
        <w:tc>
          <w:tcPr>
            <w:tcW w:w="1187" w:type="dxa"/>
            <w:tcBorders>
              <w:right w:val="single" w:sz="4" w:space="0" w:color="auto"/>
            </w:tcBorders>
            <w:shd w:val="clear" w:color="auto" w:fill="auto"/>
            <w:noWrap/>
            <w:vAlign w:val="center"/>
            <w:hideMark/>
          </w:tcPr>
          <w:p w14:paraId="26679C00" w14:textId="7D38B63B"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60.9</w:t>
            </w:r>
          </w:p>
        </w:tc>
        <w:tc>
          <w:tcPr>
            <w:tcW w:w="1096" w:type="dxa"/>
            <w:tcBorders>
              <w:left w:val="single" w:sz="4" w:space="0" w:color="auto"/>
            </w:tcBorders>
            <w:shd w:val="clear" w:color="auto" w:fill="auto"/>
            <w:noWrap/>
            <w:vAlign w:val="center"/>
            <w:hideMark/>
          </w:tcPr>
          <w:p w14:paraId="6FD88324"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551/640</w:t>
            </w:r>
          </w:p>
        </w:tc>
        <w:tc>
          <w:tcPr>
            <w:tcW w:w="1173" w:type="dxa"/>
            <w:tcBorders>
              <w:right w:val="single" w:sz="4" w:space="0" w:color="auto"/>
            </w:tcBorders>
            <w:shd w:val="clear" w:color="auto" w:fill="auto"/>
            <w:vAlign w:val="center"/>
          </w:tcPr>
          <w:p w14:paraId="602BDF6E" w14:textId="08DC8BAB" w:rsidR="00562224" w:rsidRPr="00E40834" w:rsidRDefault="0032294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588/713</w:t>
            </w:r>
          </w:p>
        </w:tc>
        <w:tc>
          <w:tcPr>
            <w:tcW w:w="888" w:type="dxa"/>
            <w:tcBorders>
              <w:left w:val="single" w:sz="4" w:space="0" w:color="auto"/>
            </w:tcBorders>
            <w:shd w:val="clear" w:color="auto" w:fill="auto"/>
            <w:noWrap/>
            <w:vAlign w:val="center"/>
            <w:hideMark/>
          </w:tcPr>
          <w:p w14:paraId="0E27799F" w14:textId="77777777" w:rsidR="00562224" w:rsidRPr="00E40834" w:rsidRDefault="00562224" w:rsidP="00E40834">
            <w:pPr>
              <w:spacing w:after="0" w:line="276" w:lineRule="auto"/>
              <w:jc w:val="center"/>
              <w:rPr>
                <w:rFonts w:ascii="Times New Roman" w:eastAsia="Times New Roman" w:hAnsi="Times New Roman" w:cs="Times New Roman"/>
                <w:szCs w:val="24"/>
                <w:lang w:eastAsia="en-GB"/>
              </w:rPr>
            </w:pPr>
            <w:r w:rsidRPr="00E40834">
              <w:rPr>
                <w:rFonts w:ascii="Times New Roman" w:eastAsia="Times New Roman" w:hAnsi="Times New Roman" w:cs="Times New Roman"/>
                <w:szCs w:val="24"/>
                <w:lang w:eastAsia="en-GB"/>
              </w:rPr>
              <w:t>42</w:t>
            </w:r>
          </w:p>
        </w:tc>
      </w:tr>
    </w:tbl>
    <w:p w14:paraId="5FB418FB" w14:textId="0A19BA85" w:rsidR="00562224" w:rsidRPr="00E40834" w:rsidRDefault="00562224" w:rsidP="00E40834">
      <w:pPr>
        <w:spacing w:line="276" w:lineRule="auto"/>
        <w:rPr>
          <w:rFonts w:ascii="Times New Roman" w:hAnsi="Times New Roman" w:cs="Times New Roman"/>
          <w:sz w:val="24"/>
          <w:szCs w:val="24"/>
          <w:lang w:eastAsia="en-GB"/>
        </w:rPr>
        <w:sectPr w:rsidR="00562224" w:rsidRPr="00E40834" w:rsidSect="006457EE">
          <w:pgSz w:w="16838" w:h="11906" w:orient="landscape"/>
          <w:pgMar w:top="1134" w:right="1134" w:bottom="1134" w:left="1134" w:header="709" w:footer="709" w:gutter="0"/>
          <w:cols w:space="708"/>
          <w:docGrid w:linePitch="360"/>
        </w:sectPr>
      </w:pPr>
      <w:r w:rsidRPr="00E40834">
        <w:rPr>
          <w:rFonts w:ascii="Times New Roman" w:hAnsi="Times New Roman" w:cs="Times New Roman"/>
          <w:i/>
          <w:sz w:val="24"/>
          <w:szCs w:val="24"/>
          <w:u w:val="single"/>
          <w:lang w:eastAsia="en-GB"/>
        </w:rPr>
        <w:t>Notes:</w:t>
      </w:r>
      <w:r w:rsidRPr="00E40834">
        <w:rPr>
          <w:rFonts w:ascii="Times New Roman" w:hAnsi="Times New Roman" w:cs="Times New Roman"/>
          <w:sz w:val="24"/>
          <w:szCs w:val="24"/>
          <w:lang w:eastAsia="en-GB"/>
        </w:rPr>
        <w:t xml:space="preserve"> </w:t>
      </w:r>
      <w:r w:rsidRPr="00E40834">
        <w:rPr>
          <w:rFonts w:ascii="Times New Roman" w:hAnsi="Times New Roman" w:cs="Times New Roman"/>
          <w:i/>
          <w:sz w:val="24"/>
          <w:szCs w:val="24"/>
          <w:lang w:eastAsia="en-GB"/>
        </w:rPr>
        <w:t>* denser stirrup arrangement</w:t>
      </w:r>
      <w:r w:rsidR="00F96EFE" w:rsidRPr="00E40834">
        <w:rPr>
          <w:rFonts w:ascii="Times New Roman" w:hAnsi="Times New Roman" w:cs="Times New Roman"/>
          <w:i/>
          <w:sz w:val="24"/>
          <w:szCs w:val="24"/>
          <w:lang w:eastAsia="en-GB"/>
        </w:rPr>
        <w:t xml:space="preserve"> (s</w:t>
      </w:r>
      <w:r w:rsidR="00F96EFE" w:rsidRPr="00E40834">
        <w:rPr>
          <w:rFonts w:ascii="Times New Roman" w:hAnsi="Times New Roman" w:cs="Times New Roman"/>
          <w:i/>
          <w:sz w:val="24"/>
          <w:szCs w:val="24"/>
          <w:vertAlign w:val="subscript"/>
          <w:lang w:eastAsia="en-GB"/>
        </w:rPr>
        <w:t>w</w:t>
      </w:r>
      <w:r w:rsidR="00F96EFE" w:rsidRPr="00E40834">
        <w:rPr>
          <w:rFonts w:ascii="Times New Roman" w:hAnsi="Times New Roman" w:cs="Times New Roman"/>
          <w:i/>
          <w:sz w:val="24"/>
          <w:szCs w:val="24"/>
          <w:lang w:eastAsia="en-GB"/>
        </w:rPr>
        <w:t>=40mm)</w:t>
      </w:r>
    </w:p>
    <w:p w14:paraId="6130889F" w14:textId="77777777" w:rsidR="00FD7F96" w:rsidRPr="00E40834" w:rsidRDefault="00FD7F96" w:rsidP="00E40834">
      <w:pPr>
        <w:spacing w:line="276" w:lineRule="auto"/>
        <w:rPr>
          <w:rFonts w:ascii="Times New Roman" w:hAnsi="Times New Roman" w:cs="Times New Roman"/>
          <w:sz w:val="24"/>
          <w:szCs w:val="24"/>
          <w:lang w:eastAsia="zh-CN"/>
        </w:rPr>
      </w:pPr>
    </w:p>
    <w:p w14:paraId="03B4BD79" w14:textId="16226350" w:rsidR="004B6D0A" w:rsidRPr="00E40834" w:rsidRDefault="004B6D0A" w:rsidP="00E40834">
      <w:pPr>
        <w:pStyle w:val="Heading2"/>
        <w:rPr>
          <w:rFonts w:ascii="Times New Roman" w:hAnsi="Times New Roman" w:cs="Times New Roman"/>
          <w:color w:val="auto"/>
          <w:sz w:val="24"/>
          <w:szCs w:val="24"/>
        </w:rPr>
      </w:pPr>
      <w:bookmarkStart w:id="202" w:name="_Ref489264108"/>
      <w:bookmarkStart w:id="203" w:name="_Toc489622410"/>
      <w:r w:rsidRPr="00E40834">
        <w:rPr>
          <w:rFonts w:ascii="Times New Roman" w:hAnsi="Times New Roman" w:cs="Times New Roman"/>
          <w:color w:val="auto"/>
          <w:sz w:val="24"/>
          <w:szCs w:val="24"/>
        </w:rPr>
        <w:t xml:space="preserve">Table </w:t>
      </w:r>
      <w:r w:rsidR="00A511D1" w:rsidRPr="00E40834">
        <w:rPr>
          <w:rFonts w:ascii="Times New Roman" w:hAnsi="Times New Roman" w:cs="Times New Roman"/>
          <w:color w:val="auto"/>
          <w:sz w:val="24"/>
          <w:szCs w:val="24"/>
        </w:rPr>
        <w:fldChar w:fldCharType="begin"/>
      </w:r>
      <w:r w:rsidR="00A511D1" w:rsidRPr="00E40834">
        <w:rPr>
          <w:rFonts w:ascii="Times New Roman" w:hAnsi="Times New Roman" w:cs="Times New Roman"/>
          <w:color w:val="auto"/>
          <w:sz w:val="24"/>
          <w:szCs w:val="24"/>
        </w:rPr>
        <w:instrText xml:space="preserve"> SEQ Table \* ARABIC </w:instrText>
      </w:r>
      <w:r w:rsidR="00A511D1" w:rsidRPr="00E40834">
        <w:rPr>
          <w:rFonts w:ascii="Times New Roman" w:hAnsi="Times New Roman" w:cs="Times New Roman"/>
          <w:color w:val="auto"/>
          <w:sz w:val="24"/>
          <w:szCs w:val="24"/>
        </w:rPr>
        <w:fldChar w:fldCharType="separate"/>
      </w:r>
      <w:r w:rsidR="00A52741" w:rsidRPr="00E40834">
        <w:rPr>
          <w:rFonts w:ascii="Times New Roman" w:hAnsi="Times New Roman" w:cs="Times New Roman"/>
          <w:noProof/>
          <w:color w:val="auto"/>
          <w:sz w:val="24"/>
          <w:szCs w:val="24"/>
        </w:rPr>
        <w:t>2</w:t>
      </w:r>
      <w:r w:rsidR="00A511D1" w:rsidRPr="00E40834">
        <w:rPr>
          <w:rFonts w:ascii="Times New Roman" w:hAnsi="Times New Roman" w:cs="Times New Roman"/>
          <w:noProof/>
          <w:color w:val="auto"/>
          <w:sz w:val="24"/>
          <w:szCs w:val="24"/>
        </w:rPr>
        <w:fldChar w:fldCharType="end"/>
      </w:r>
      <w:bookmarkEnd w:id="174"/>
      <w:bookmarkEnd w:id="202"/>
      <w:r w:rsidRPr="00E40834">
        <w:rPr>
          <w:rFonts w:ascii="Times New Roman" w:hAnsi="Times New Roman" w:cs="Times New Roman"/>
          <w:color w:val="auto"/>
          <w:sz w:val="24"/>
          <w:szCs w:val="24"/>
        </w:rPr>
        <w:t xml:space="preserve"> Concrete mixes</w:t>
      </w:r>
      <w:bookmarkEnd w:id="203"/>
    </w:p>
    <w:tbl>
      <w:tblPr>
        <w:tblW w:w="6131" w:type="dxa"/>
        <w:tblInd w:w="93" w:type="dxa"/>
        <w:tblLook w:val="04A0" w:firstRow="1" w:lastRow="0" w:firstColumn="1" w:lastColumn="0" w:noHBand="0" w:noVBand="1"/>
      </w:tblPr>
      <w:tblGrid>
        <w:gridCol w:w="1762"/>
        <w:gridCol w:w="1768"/>
        <w:gridCol w:w="1439"/>
        <w:gridCol w:w="1162"/>
      </w:tblGrid>
      <w:tr w:rsidR="00CD28F3" w:rsidRPr="00E40834" w14:paraId="6FC7C1E6" w14:textId="77777777" w:rsidTr="004E363A">
        <w:trPr>
          <w:trHeight w:val="255"/>
        </w:trPr>
        <w:tc>
          <w:tcPr>
            <w:tcW w:w="1762" w:type="dxa"/>
            <w:tcBorders>
              <w:top w:val="nil"/>
              <w:left w:val="nil"/>
              <w:bottom w:val="single" w:sz="4" w:space="0" w:color="auto"/>
              <w:right w:val="nil"/>
            </w:tcBorders>
            <w:vAlign w:val="center"/>
            <w:hideMark/>
          </w:tcPr>
          <w:p w14:paraId="47D570F2" w14:textId="77777777" w:rsidR="000C7DAA" w:rsidRPr="00E40834" w:rsidRDefault="000C7DAA" w:rsidP="00E40834">
            <w:pPr>
              <w:spacing w:after="0" w:line="276" w:lineRule="auto"/>
              <w:jc w:val="center"/>
              <w:rPr>
                <w:rFonts w:ascii="Times New Roman" w:eastAsia="Times New Roman" w:hAnsi="Times New Roman" w:cs="Times New Roman"/>
                <w:sz w:val="24"/>
                <w:szCs w:val="24"/>
                <w:lang w:eastAsia="en-GB"/>
              </w:rPr>
            </w:pPr>
            <w:r w:rsidRPr="00E40834">
              <w:rPr>
                <w:rFonts w:ascii="Times New Roman" w:eastAsia="Times New Roman" w:hAnsi="Times New Roman" w:cs="Times New Roman"/>
                <w:sz w:val="24"/>
                <w:szCs w:val="24"/>
                <w:lang w:eastAsia="en-GB"/>
              </w:rPr>
              <w:t> </w:t>
            </w:r>
          </w:p>
        </w:tc>
        <w:tc>
          <w:tcPr>
            <w:tcW w:w="1768" w:type="dxa"/>
            <w:tcBorders>
              <w:top w:val="nil"/>
              <w:left w:val="nil"/>
              <w:bottom w:val="single" w:sz="4" w:space="0" w:color="auto"/>
              <w:right w:val="nil"/>
            </w:tcBorders>
            <w:vAlign w:val="center"/>
            <w:hideMark/>
          </w:tcPr>
          <w:p w14:paraId="625AD146" w14:textId="77777777" w:rsidR="000C7DAA" w:rsidRPr="00E40834" w:rsidRDefault="000C7DAA" w:rsidP="00E40834">
            <w:pPr>
              <w:spacing w:after="0" w:line="276" w:lineRule="auto"/>
              <w:jc w:val="center"/>
              <w:rPr>
                <w:rFonts w:ascii="Times New Roman" w:eastAsia="Times New Roman" w:hAnsi="Times New Roman" w:cs="Times New Roman"/>
                <w:sz w:val="24"/>
                <w:szCs w:val="24"/>
                <w:lang w:eastAsia="en-GB"/>
              </w:rPr>
            </w:pPr>
            <w:r w:rsidRPr="00E40834">
              <w:rPr>
                <w:rFonts w:ascii="Times New Roman" w:eastAsia="Times New Roman" w:hAnsi="Times New Roman" w:cs="Times New Roman"/>
                <w:sz w:val="24"/>
                <w:szCs w:val="24"/>
                <w:lang w:eastAsia="en-GB"/>
              </w:rPr>
              <w:t> </w:t>
            </w:r>
          </w:p>
        </w:tc>
        <w:tc>
          <w:tcPr>
            <w:tcW w:w="1439" w:type="dxa"/>
            <w:tcBorders>
              <w:top w:val="nil"/>
              <w:left w:val="nil"/>
              <w:bottom w:val="single" w:sz="4" w:space="0" w:color="auto"/>
              <w:right w:val="nil"/>
            </w:tcBorders>
            <w:vAlign w:val="center"/>
            <w:hideMark/>
          </w:tcPr>
          <w:p w14:paraId="511B50B5" w14:textId="77777777" w:rsidR="000C7DAA" w:rsidRPr="00E40834" w:rsidRDefault="000C7DAA" w:rsidP="00E40834">
            <w:pPr>
              <w:spacing w:after="0" w:line="276" w:lineRule="auto"/>
              <w:jc w:val="center"/>
              <w:rPr>
                <w:rFonts w:ascii="Times New Roman" w:eastAsia="Times New Roman" w:hAnsi="Times New Roman" w:cs="Times New Roman"/>
                <w:sz w:val="24"/>
                <w:szCs w:val="24"/>
                <w:lang w:eastAsia="en-GB"/>
              </w:rPr>
            </w:pPr>
            <w:r w:rsidRPr="00E40834">
              <w:rPr>
                <w:rFonts w:ascii="Times New Roman" w:eastAsia="Times New Roman" w:hAnsi="Times New Roman" w:cs="Times New Roman"/>
                <w:sz w:val="24"/>
                <w:szCs w:val="24"/>
                <w:lang w:eastAsia="en-GB"/>
              </w:rPr>
              <w:t>R45</w:t>
            </w:r>
          </w:p>
        </w:tc>
        <w:tc>
          <w:tcPr>
            <w:tcW w:w="1162" w:type="dxa"/>
            <w:tcBorders>
              <w:top w:val="nil"/>
              <w:left w:val="nil"/>
              <w:bottom w:val="single" w:sz="4" w:space="0" w:color="auto"/>
              <w:right w:val="nil"/>
            </w:tcBorders>
            <w:vAlign w:val="center"/>
            <w:hideMark/>
          </w:tcPr>
          <w:p w14:paraId="1FF40746" w14:textId="77777777" w:rsidR="000C7DAA" w:rsidRPr="00E40834" w:rsidRDefault="000C7DAA" w:rsidP="00E40834">
            <w:pPr>
              <w:spacing w:after="0" w:line="276" w:lineRule="auto"/>
              <w:jc w:val="center"/>
              <w:rPr>
                <w:rFonts w:ascii="Times New Roman" w:eastAsia="Times New Roman" w:hAnsi="Times New Roman" w:cs="Times New Roman"/>
                <w:sz w:val="24"/>
                <w:szCs w:val="24"/>
                <w:lang w:eastAsia="en-GB"/>
              </w:rPr>
            </w:pPr>
            <w:r w:rsidRPr="00E40834">
              <w:rPr>
                <w:rFonts w:ascii="Times New Roman" w:eastAsia="Times New Roman" w:hAnsi="Times New Roman" w:cs="Times New Roman"/>
                <w:sz w:val="24"/>
                <w:szCs w:val="24"/>
                <w:lang w:eastAsia="en-GB"/>
              </w:rPr>
              <w:t>R60</w:t>
            </w:r>
          </w:p>
        </w:tc>
      </w:tr>
      <w:tr w:rsidR="00CD28F3" w:rsidRPr="00E40834" w14:paraId="1146A814" w14:textId="77777777" w:rsidTr="004E363A">
        <w:trPr>
          <w:trHeight w:val="255"/>
        </w:trPr>
        <w:tc>
          <w:tcPr>
            <w:tcW w:w="1762" w:type="dxa"/>
            <w:tcBorders>
              <w:top w:val="single" w:sz="4" w:space="0" w:color="auto"/>
              <w:left w:val="nil"/>
              <w:bottom w:val="single" w:sz="4" w:space="0" w:color="auto"/>
              <w:right w:val="nil"/>
            </w:tcBorders>
            <w:vAlign w:val="center"/>
            <w:hideMark/>
          </w:tcPr>
          <w:p w14:paraId="62D1B636" w14:textId="77777777" w:rsidR="000C7DAA" w:rsidRPr="00E40834" w:rsidRDefault="000C7DAA" w:rsidP="00E40834">
            <w:pPr>
              <w:spacing w:after="0" w:line="276" w:lineRule="auto"/>
              <w:jc w:val="center"/>
              <w:rPr>
                <w:rFonts w:ascii="Times New Roman" w:eastAsia="Times New Roman" w:hAnsi="Times New Roman" w:cs="Times New Roman"/>
                <w:sz w:val="24"/>
                <w:szCs w:val="24"/>
                <w:lang w:eastAsia="en-GB"/>
              </w:rPr>
            </w:pPr>
            <w:r w:rsidRPr="00E40834">
              <w:rPr>
                <w:rFonts w:ascii="Times New Roman" w:eastAsia="Times New Roman" w:hAnsi="Times New Roman" w:cs="Times New Roman"/>
                <w:sz w:val="24"/>
                <w:szCs w:val="24"/>
                <w:lang w:eastAsia="en-GB"/>
              </w:rPr>
              <w:t>Binders (kg)</w:t>
            </w:r>
          </w:p>
        </w:tc>
        <w:tc>
          <w:tcPr>
            <w:tcW w:w="1768" w:type="dxa"/>
            <w:tcBorders>
              <w:top w:val="single" w:sz="4" w:space="0" w:color="auto"/>
              <w:left w:val="nil"/>
              <w:bottom w:val="single" w:sz="4" w:space="0" w:color="auto"/>
              <w:right w:val="nil"/>
            </w:tcBorders>
            <w:vAlign w:val="center"/>
            <w:hideMark/>
          </w:tcPr>
          <w:p w14:paraId="22482FAD" w14:textId="77777777" w:rsidR="000C7DAA" w:rsidRPr="00E40834" w:rsidRDefault="000C7DAA" w:rsidP="00E40834">
            <w:pPr>
              <w:spacing w:after="0" w:line="276" w:lineRule="auto"/>
              <w:jc w:val="center"/>
              <w:rPr>
                <w:rFonts w:ascii="Times New Roman" w:eastAsia="Times New Roman" w:hAnsi="Times New Roman" w:cs="Times New Roman"/>
                <w:sz w:val="24"/>
                <w:szCs w:val="24"/>
                <w:lang w:eastAsia="en-GB"/>
              </w:rPr>
            </w:pPr>
            <w:r w:rsidRPr="00E40834">
              <w:rPr>
                <w:rFonts w:ascii="Times New Roman" w:eastAsia="Times New Roman" w:hAnsi="Times New Roman" w:cs="Times New Roman"/>
                <w:sz w:val="24"/>
                <w:szCs w:val="24"/>
                <w:lang w:eastAsia="en-GB"/>
              </w:rPr>
              <w:t> </w:t>
            </w:r>
          </w:p>
        </w:tc>
        <w:tc>
          <w:tcPr>
            <w:tcW w:w="1439" w:type="dxa"/>
            <w:tcBorders>
              <w:top w:val="single" w:sz="4" w:space="0" w:color="auto"/>
              <w:left w:val="nil"/>
              <w:bottom w:val="single" w:sz="4" w:space="0" w:color="auto"/>
              <w:right w:val="nil"/>
            </w:tcBorders>
            <w:vAlign w:val="center"/>
            <w:hideMark/>
          </w:tcPr>
          <w:p w14:paraId="4659D591" w14:textId="77777777" w:rsidR="000C7DAA" w:rsidRPr="00E40834" w:rsidRDefault="000C7DAA" w:rsidP="00E40834">
            <w:pPr>
              <w:spacing w:after="0" w:line="276" w:lineRule="auto"/>
              <w:jc w:val="center"/>
              <w:rPr>
                <w:rFonts w:ascii="Times New Roman" w:eastAsia="Times New Roman" w:hAnsi="Times New Roman" w:cs="Times New Roman"/>
                <w:sz w:val="24"/>
                <w:szCs w:val="24"/>
                <w:lang w:eastAsia="en-GB"/>
              </w:rPr>
            </w:pPr>
            <w:r w:rsidRPr="00E40834">
              <w:rPr>
                <w:rFonts w:ascii="Times New Roman" w:eastAsia="Times New Roman" w:hAnsi="Times New Roman" w:cs="Times New Roman"/>
                <w:sz w:val="24"/>
                <w:szCs w:val="24"/>
                <w:lang w:eastAsia="en-GB"/>
              </w:rPr>
              <w:t>314</w:t>
            </w:r>
          </w:p>
        </w:tc>
        <w:tc>
          <w:tcPr>
            <w:tcW w:w="1162" w:type="dxa"/>
            <w:tcBorders>
              <w:top w:val="single" w:sz="4" w:space="0" w:color="auto"/>
              <w:left w:val="nil"/>
              <w:bottom w:val="single" w:sz="4" w:space="0" w:color="auto"/>
              <w:right w:val="nil"/>
            </w:tcBorders>
            <w:vAlign w:val="center"/>
            <w:hideMark/>
          </w:tcPr>
          <w:p w14:paraId="7F62EDB8" w14:textId="77777777" w:rsidR="000C7DAA" w:rsidRPr="00E40834" w:rsidRDefault="000C7DAA" w:rsidP="00E40834">
            <w:pPr>
              <w:spacing w:after="0" w:line="276" w:lineRule="auto"/>
              <w:jc w:val="center"/>
              <w:rPr>
                <w:rFonts w:ascii="Times New Roman" w:eastAsia="Times New Roman" w:hAnsi="Times New Roman" w:cs="Times New Roman"/>
                <w:sz w:val="24"/>
                <w:szCs w:val="24"/>
                <w:lang w:eastAsia="en-GB"/>
              </w:rPr>
            </w:pPr>
            <w:r w:rsidRPr="00E40834">
              <w:rPr>
                <w:rFonts w:ascii="Times New Roman" w:eastAsia="Times New Roman" w:hAnsi="Times New Roman" w:cs="Times New Roman"/>
                <w:sz w:val="24"/>
                <w:szCs w:val="24"/>
                <w:lang w:eastAsia="en-GB"/>
              </w:rPr>
              <w:t>425</w:t>
            </w:r>
          </w:p>
        </w:tc>
      </w:tr>
      <w:tr w:rsidR="00CD28F3" w:rsidRPr="00E40834" w14:paraId="4E5FE0CF" w14:textId="77777777" w:rsidTr="004E363A">
        <w:trPr>
          <w:trHeight w:val="255"/>
        </w:trPr>
        <w:tc>
          <w:tcPr>
            <w:tcW w:w="1762" w:type="dxa"/>
            <w:vMerge w:val="restart"/>
            <w:tcBorders>
              <w:top w:val="nil"/>
              <w:left w:val="nil"/>
              <w:bottom w:val="single" w:sz="4" w:space="0" w:color="000000"/>
              <w:right w:val="nil"/>
            </w:tcBorders>
            <w:vAlign w:val="center"/>
            <w:hideMark/>
          </w:tcPr>
          <w:p w14:paraId="5EAAC109" w14:textId="77777777" w:rsidR="000C7DAA" w:rsidRPr="00E40834" w:rsidRDefault="000C7DAA" w:rsidP="00E40834">
            <w:pPr>
              <w:spacing w:after="0" w:line="276" w:lineRule="auto"/>
              <w:jc w:val="center"/>
              <w:rPr>
                <w:rFonts w:ascii="Times New Roman" w:eastAsia="Times New Roman" w:hAnsi="Times New Roman" w:cs="Times New Roman"/>
                <w:sz w:val="24"/>
                <w:szCs w:val="24"/>
                <w:lang w:eastAsia="en-GB"/>
              </w:rPr>
            </w:pPr>
            <w:r w:rsidRPr="00E40834">
              <w:rPr>
                <w:rFonts w:ascii="Times New Roman" w:eastAsia="Times New Roman" w:hAnsi="Times New Roman" w:cs="Times New Roman"/>
                <w:sz w:val="24"/>
                <w:szCs w:val="24"/>
                <w:lang w:eastAsia="en-GB"/>
              </w:rPr>
              <w:t>Aggregates (kg)</w:t>
            </w:r>
          </w:p>
        </w:tc>
        <w:tc>
          <w:tcPr>
            <w:tcW w:w="1768" w:type="dxa"/>
            <w:vAlign w:val="center"/>
            <w:hideMark/>
          </w:tcPr>
          <w:p w14:paraId="57BC51D5" w14:textId="77777777" w:rsidR="000C7DAA" w:rsidRPr="00E40834" w:rsidRDefault="000C7DAA" w:rsidP="00E40834">
            <w:pPr>
              <w:spacing w:after="0" w:line="276" w:lineRule="auto"/>
              <w:jc w:val="center"/>
              <w:rPr>
                <w:rFonts w:ascii="Times New Roman" w:eastAsia="Times New Roman" w:hAnsi="Times New Roman" w:cs="Times New Roman"/>
                <w:sz w:val="24"/>
                <w:szCs w:val="24"/>
                <w:lang w:eastAsia="en-GB"/>
              </w:rPr>
            </w:pPr>
            <w:r w:rsidRPr="00E40834">
              <w:rPr>
                <w:rFonts w:ascii="Times New Roman" w:eastAsia="Times New Roman" w:hAnsi="Times New Roman" w:cs="Times New Roman"/>
                <w:sz w:val="24"/>
                <w:szCs w:val="24"/>
                <w:lang w:eastAsia="en-GB"/>
              </w:rPr>
              <w:t>5-10 mm</w:t>
            </w:r>
          </w:p>
        </w:tc>
        <w:tc>
          <w:tcPr>
            <w:tcW w:w="1439" w:type="dxa"/>
            <w:vAlign w:val="center"/>
            <w:hideMark/>
          </w:tcPr>
          <w:p w14:paraId="6E9C30DE" w14:textId="77777777" w:rsidR="000C7DAA" w:rsidRPr="00E40834" w:rsidRDefault="000C7DAA" w:rsidP="00E40834">
            <w:pPr>
              <w:spacing w:after="0" w:line="276" w:lineRule="auto"/>
              <w:jc w:val="center"/>
              <w:rPr>
                <w:rFonts w:ascii="Times New Roman" w:eastAsia="Times New Roman" w:hAnsi="Times New Roman" w:cs="Times New Roman"/>
                <w:sz w:val="24"/>
                <w:szCs w:val="24"/>
                <w:lang w:eastAsia="en-GB"/>
              </w:rPr>
            </w:pPr>
            <w:r w:rsidRPr="00E40834">
              <w:rPr>
                <w:rFonts w:ascii="Times New Roman" w:eastAsia="Times New Roman" w:hAnsi="Times New Roman" w:cs="Times New Roman"/>
                <w:sz w:val="24"/>
                <w:szCs w:val="24"/>
                <w:lang w:eastAsia="en-GB"/>
              </w:rPr>
              <w:t>740</w:t>
            </w:r>
          </w:p>
        </w:tc>
        <w:tc>
          <w:tcPr>
            <w:tcW w:w="1162" w:type="dxa"/>
            <w:vAlign w:val="center"/>
            <w:hideMark/>
          </w:tcPr>
          <w:p w14:paraId="790BA257" w14:textId="77777777" w:rsidR="000C7DAA" w:rsidRPr="00E40834" w:rsidRDefault="000C7DAA" w:rsidP="00E40834">
            <w:pPr>
              <w:spacing w:after="0" w:line="276" w:lineRule="auto"/>
              <w:jc w:val="center"/>
              <w:rPr>
                <w:rFonts w:ascii="Times New Roman" w:eastAsia="Times New Roman" w:hAnsi="Times New Roman" w:cs="Times New Roman"/>
                <w:sz w:val="24"/>
                <w:szCs w:val="24"/>
                <w:lang w:eastAsia="en-GB"/>
              </w:rPr>
            </w:pPr>
            <w:r w:rsidRPr="00E40834">
              <w:rPr>
                <w:rFonts w:ascii="Times New Roman" w:eastAsia="Times New Roman" w:hAnsi="Times New Roman" w:cs="Times New Roman"/>
                <w:sz w:val="24"/>
                <w:szCs w:val="24"/>
                <w:lang w:eastAsia="en-GB"/>
              </w:rPr>
              <w:t>400</w:t>
            </w:r>
          </w:p>
        </w:tc>
      </w:tr>
      <w:tr w:rsidR="00CD28F3" w:rsidRPr="00E40834" w14:paraId="73C9229F" w14:textId="77777777" w:rsidTr="004E363A">
        <w:trPr>
          <w:trHeight w:val="255"/>
        </w:trPr>
        <w:tc>
          <w:tcPr>
            <w:tcW w:w="0" w:type="auto"/>
            <w:vMerge/>
            <w:tcBorders>
              <w:top w:val="nil"/>
              <w:left w:val="nil"/>
              <w:bottom w:val="single" w:sz="4" w:space="0" w:color="000000"/>
              <w:right w:val="nil"/>
            </w:tcBorders>
            <w:vAlign w:val="center"/>
            <w:hideMark/>
          </w:tcPr>
          <w:p w14:paraId="4F40531E" w14:textId="77777777" w:rsidR="000C7DAA" w:rsidRPr="00E40834" w:rsidRDefault="000C7DAA" w:rsidP="00E40834">
            <w:pPr>
              <w:spacing w:after="0" w:line="276" w:lineRule="auto"/>
              <w:rPr>
                <w:rFonts w:ascii="Times New Roman" w:eastAsia="Times New Roman" w:hAnsi="Times New Roman" w:cs="Times New Roman"/>
                <w:sz w:val="24"/>
                <w:szCs w:val="24"/>
                <w:lang w:eastAsia="en-GB"/>
              </w:rPr>
            </w:pPr>
          </w:p>
        </w:tc>
        <w:tc>
          <w:tcPr>
            <w:tcW w:w="1768" w:type="dxa"/>
            <w:tcBorders>
              <w:top w:val="nil"/>
              <w:left w:val="nil"/>
              <w:bottom w:val="single" w:sz="4" w:space="0" w:color="auto"/>
              <w:right w:val="nil"/>
            </w:tcBorders>
            <w:vAlign w:val="center"/>
            <w:hideMark/>
          </w:tcPr>
          <w:p w14:paraId="71C191A5" w14:textId="77777777" w:rsidR="000C7DAA" w:rsidRPr="00E40834" w:rsidRDefault="000C7DAA" w:rsidP="00E40834">
            <w:pPr>
              <w:spacing w:after="0" w:line="276" w:lineRule="auto"/>
              <w:jc w:val="center"/>
              <w:rPr>
                <w:rFonts w:ascii="Times New Roman" w:eastAsia="Times New Roman" w:hAnsi="Times New Roman" w:cs="Times New Roman"/>
                <w:sz w:val="24"/>
                <w:szCs w:val="24"/>
                <w:lang w:eastAsia="en-GB"/>
              </w:rPr>
            </w:pPr>
            <w:r w:rsidRPr="00E40834">
              <w:rPr>
                <w:rFonts w:ascii="Times New Roman" w:eastAsia="Times New Roman" w:hAnsi="Times New Roman" w:cs="Times New Roman"/>
                <w:sz w:val="24"/>
                <w:szCs w:val="24"/>
                <w:lang w:eastAsia="en-GB"/>
              </w:rPr>
              <w:t>0-5 mm</w:t>
            </w:r>
          </w:p>
        </w:tc>
        <w:tc>
          <w:tcPr>
            <w:tcW w:w="1439" w:type="dxa"/>
            <w:tcBorders>
              <w:top w:val="nil"/>
              <w:left w:val="nil"/>
              <w:bottom w:val="single" w:sz="4" w:space="0" w:color="auto"/>
              <w:right w:val="nil"/>
            </w:tcBorders>
            <w:vAlign w:val="center"/>
            <w:hideMark/>
          </w:tcPr>
          <w:p w14:paraId="29FD486D" w14:textId="77777777" w:rsidR="000C7DAA" w:rsidRPr="00E40834" w:rsidRDefault="000C7DAA" w:rsidP="00E40834">
            <w:pPr>
              <w:spacing w:after="0" w:line="276" w:lineRule="auto"/>
              <w:jc w:val="center"/>
              <w:rPr>
                <w:rFonts w:ascii="Times New Roman" w:eastAsia="Times New Roman" w:hAnsi="Times New Roman" w:cs="Times New Roman"/>
                <w:sz w:val="24"/>
                <w:szCs w:val="24"/>
                <w:lang w:eastAsia="en-GB"/>
              </w:rPr>
            </w:pPr>
            <w:r w:rsidRPr="00E40834">
              <w:rPr>
                <w:rFonts w:ascii="Times New Roman" w:eastAsia="Times New Roman" w:hAnsi="Times New Roman" w:cs="Times New Roman"/>
                <w:sz w:val="24"/>
                <w:szCs w:val="24"/>
                <w:lang w:eastAsia="en-GB"/>
              </w:rPr>
              <w:t>479</w:t>
            </w:r>
          </w:p>
        </w:tc>
        <w:tc>
          <w:tcPr>
            <w:tcW w:w="1162" w:type="dxa"/>
            <w:tcBorders>
              <w:top w:val="nil"/>
              <w:left w:val="nil"/>
              <w:bottom w:val="single" w:sz="4" w:space="0" w:color="auto"/>
              <w:right w:val="nil"/>
            </w:tcBorders>
            <w:vAlign w:val="center"/>
            <w:hideMark/>
          </w:tcPr>
          <w:p w14:paraId="74D03D35" w14:textId="77777777" w:rsidR="000C7DAA" w:rsidRPr="00E40834" w:rsidRDefault="000C7DAA" w:rsidP="00E40834">
            <w:pPr>
              <w:spacing w:after="0" w:line="276" w:lineRule="auto"/>
              <w:jc w:val="center"/>
              <w:rPr>
                <w:rFonts w:ascii="Times New Roman" w:eastAsia="Times New Roman" w:hAnsi="Times New Roman" w:cs="Times New Roman"/>
                <w:sz w:val="24"/>
                <w:szCs w:val="24"/>
                <w:lang w:eastAsia="en-GB"/>
              </w:rPr>
            </w:pPr>
            <w:r w:rsidRPr="00E40834">
              <w:rPr>
                <w:rFonts w:ascii="Times New Roman" w:eastAsia="Times New Roman" w:hAnsi="Times New Roman" w:cs="Times New Roman"/>
                <w:sz w:val="24"/>
                <w:szCs w:val="24"/>
                <w:lang w:eastAsia="en-GB"/>
              </w:rPr>
              <w:t>328</w:t>
            </w:r>
          </w:p>
        </w:tc>
      </w:tr>
      <w:tr w:rsidR="00CD28F3" w:rsidRPr="00E40834" w14:paraId="45542C53" w14:textId="77777777" w:rsidTr="004E363A">
        <w:trPr>
          <w:trHeight w:val="255"/>
        </w:trPr>
        <w:tc>
          <w:tcPr>
            <w:tcW w:w="1762" w:type="dxa"/>
            <w:vMerge w:val="restart"/>
            <w:tcBorders>
              <w:top w:val="nil"/>
              <w:left w:val="nil"/>
              <w:bottom w:val="single" w:sz="4" w:space="0" w:color="000000"/>
              <w:right w:val="nil"/>
            </w:tcBorders>
            <w:vAlign w:val="center"/>
            <w:hideMark/>
          </w:tcPr>
          <w:p w14:paraId="06421E15" w14:textId="77777777" w:rsidR="000C7DAA" w:rsidRPr="00E40834" w:rsidRDefault="000C7DAA" w:rsidP="00E40834">
            <w:pPr>
              <w:spacing w:after="0" w:line="276" w:lineRule="auto"/>
              <w:jc w:val="center"/>
              <w:rPr>
                <w:rFonts w:ascii="Times New Roman" w:eastAsia="Times New Roman" w:hAnsi="Times New Roman" w:cs="Times New Roman"/>
                <w:sz w:val="24"/>
                <w:szCs w:val="24"/>
                <w:lang w:eastAsia="en-GB"/>
              </w:rPr>
            </w:pPr>
            <w:r w:rsidRPr="00E40834">
              <w:rPr>
                <w:rFonts w:ascii="Times New Roman" w:eastAsia="Times New Roman" w:hAnsi="Times New Roman" w:cs="Times New Roman"/>
                <w:sz w:val="24"/>
                <w:szCs w:val="24"/>
                <w:lang w:eastAsia="en-GB"/>
              </w:rPr>
              <w:t>Rubber (kg)</w:t>
            </w:r>
          </w:p>
        </w:tc>
        <w:tc>
          <w:tcPr>
            <w:tcW w:w="1768" w:type="dxa"/>
            <w:vAlign w:val="center"/>
            <w:hideMark/>
          </w:tcPr>
          <w:p w14:paraId="3188C9E5" w14:textId="77777777" w:rsidR="000C7DAA" w:rsidRPr="00E40834" w:rsidRDefault="000C7DAA" w:rsidP="00E40834">
            <w:pPr>
              <w:spacing w:after="0" w:line="276" w:lineRule="auto"/>
              <w:jc w:val="center"/>
              <w:rPr>
                <w:rFonts w:ascii="Times New Roman" w:eastAsia="Times New Roman" w:hAnsi="Times New Roman" w:cs="Times New Roman"/>
                <w:sz w:val="24"/>
                <w:szCs w:val="24"/>
                <w:lang w:eastAsia="en-GB"/>
              </w:rPr>
            </w:pPr>
            <w:r w:rsidRPr="00E40834">
              <w:rPr>
                <w:rFonts w:ascii="Times New Roman" w:eastAsia="Times New Roman" w:hAnsi="Times New Roman" w:cs="Times New Roman"/>
                <w:sz w:val="24"/>
                <w:szCs w:val="24"/>
                <w:lang w:eastAsia="en-GB"/>
              </w:rPr>
              <w:t>0/5 mm</w:t>
            </w:r>
          </w:p>
        </w:tc>
        <w:tc>
          <w:tcPr>
            <w:tcW w:w="1439" w:type="dxa"/>
            <w:vAlign w:val="center"/>
            <w:hideMark/>
          </w:tcPr>
          <w:p w14:paraId="67B62DDB" w14:textId="77777777" w:rsidR="000C7DAA" w:rsidRPr="00E40834" w:rsidRDefault="000C7DAA" w:rsidP="00E40834">
            <w:pPr>
              <w:spacing w:after="0" w:line="276" w:lineRule="auto"/>
              <w:jc w:val="center"/>
              <w:rPr>
                <w:rFonts w:ascii="Times New Roman" w:eastAsia="Times New Roman" w:hAnsi="Times New Roman" w:cs="Times New Roman"/>
                <w:sz w:val="24"/>
                <w:szCs w:val="24"/>
                <w:lang w:eastAsia="en-GB"/>
              </w:rPr>
            </w:pPr>
            <w:r w:rsidRPr="00E40834">
              <w:rPr>
                <w:rFonts w:ascii="Times New Roman" w:eastAsia="Times New Roman" w:hAnsi="Times New Roman" w:cs="Times New Roman"/>
                <w:sz w:val="24"/>
                <w:szCs w:val="24"/>
                <w:lang w:eastAsia="en-GB"/>
              </w:rPr>
              <w:t>134</w:t>
            </w:r>
          </w:p>
        </w:tc>
        <w:tc>
          <w:tcPr>
            <w:tcW w:w="1162" w:type="dxa"/>
            <w:vAlign w:val="center"/>
            <w:hideMark/>
          </w:tcPr>
          <w:p w14:paraId="530A1854" w14:textId="77777777" w:rsidR="000C7DAA" w:rsidRPr="00E40834" w:rsidRDefault="000C7DAA" w:rsidP="00E40834">
            <w:pPr>
              <w:spacing w:after="0" w:line="276" w:lineRule="auto"/>
              <w:jc w:val="center"/>
              <w:rPr>
                <w:rFonts w:ascii="Times New Roman" w:eastAsia="Times New Roman" w:hAnsi="Times New Roman" w:cs="Times New Roman"/>
                <w:sz w:val="24"/>
                <w:szCs w:val="24"/>
                <w:lang w:eastAsia="en-GB"/>
              </w:rPr>
            </w:pPr>
            <w:r w:rsidRPr="00E40834">
              <w:rPr>
                <w:rFonts w:ascii="Times New Roman" w:eastAsia="Times New Roman" w:hAnsi="Times New Roman" w:cs="Times New Roman"/>
                <w:sz w:val="24"/>
                <w:szCs w:val="24"/>
                <w:lang w:eastAsia="en-GB"/>
              </w:rPr>
              <w:t>149</w:t>
            </w:r>
          </w:p>
        </w:tc>
      </w:tr>
      <w:tr w:rsidR="00CD28F3" w:rsidRPr="00E40834" w14:paraId="5FEDFF4A" w14:textId="77777777" w:rsidTr="004E363A">
        <w:trPr>
          <w:trHeight w:val="255"/>
        </w:trPr>
        <w:tc>
          <w:tcPr>
            <w:tcW w:w="0" w:type="auto"/>
            <w:vMerge/>
            <w:tcBorders>
              <w:top w:val="nil"/>
              <w:left w:val="nil"/>
              <w:bottom w:val="single" w:sz="4" w:space="0" w:color="000000"/>
              <w:right w:val="nil"/>
            </w:tcBorders>
            <w:vAlign w:val="center"/>
            <w:hideMark/>
          </w:tcPr>
          <w:p w14:paraId="493555E0" w14:textId="77777777" w:rsidR="000C7DAA" w:rsidRPr="00E40834" w:rsidRDefault="000C7DAA" w:rsidP="00E40834">
            <w:pPr>
              <w:spacing w:after="0" w:line="276" w:lineRule="auto"/>
              <w:rPr>
                <w:rFonts w:ascii="Times New Roman" w:eastAsia="Times New Roman" w:hAnsi="Times New Roman" w:cs="Times New Roman"/>
                <w:sz w:val="24"/>
                <w:szCs w:val="24"/>
                <w:lang w:eastAsia="en-GB"/>
              </w:rPr>
            </w:pPr>
          </w:p>
        </w:tc>
        <w:tc>
          <w:tcPr>
            <w:tcW w:w="1768" w:type="dxa"/>
            <w:vAlign w:val="center"/>
            <w:hideMark/>
          </w:tcPr>
          <w:p w14:paraId="1E2C5788" w14:textId="77777777" w:rsidR="000C7DAA" w:rsidRPr="00E40834" w:rsidRDefault="000C7DAA" w:rsidP="00E40834">
            <w:pPr>
              <w:spacing w:after="0" w:line="276" w:lineRule="auto"/>
              <w:jc w:val="center"/>
              <w:rPr>
                <w:rFonts w:ascii="Times New Roman" w:eastAsia="Times New Roman" w:hAnsi="Times New Roman" w:cs="Times New Roman"/>
                <w:sz w:val="24"/>
                <w:szCs w:val="24"/>
                <w:lang w:eastAsia="en-GB"/>
              </w:rPr>
            </w:pPr>
            <w:r w:rsidRPr="00E40834">
              <w:rPr>
                <w:rFonts w:ascii="Times New Roman" w:eastAsia="Times New Roman" w:hAnsi="Times New Roman" w:cs="Times New Roman"/>
                <w:sz w:val="24"/>
                <w:szCs w:val="24"/>
                <w:lang w:eastAsia="en-GB"/>
              </w:rPr>
              <w:t>5/10 mm</w:t>
            </w:r>
          </w:p>
        </w:tc>
        <w:tc>
          <w:tcPr>
            <w:tcW w:w="1439" w:type="dxa"/>
            <w:vAlign w:val="center"/>
            <w:hideMark/>
          </w:tcPr>
          <w:p w14:paraId="2626B820" w14:textId="27E5C331" w:rsidR="000C7DAA" w:rsidRPr="00E40834" w:rsidRDefault="000C7DAA" w:rsidP="00E40834">
            <w:pPr>
              <w:spacing w:after="0" w:line="276" w:lineRule="auto"/>
              <w:jc w:val="center"/>
              <w:rPr>
                <w:rFonts w:ascii="Times New Roman" w:eastAsia="Times New Roman" w:hAnsi="Times New Roman" w:cs="Times New Roman"/>
                <w:sz w:val="24"/>
                <w:szCs w:val="24"/>
                <w:lang w:eastAsia="en-GB"/>
              </w:rPr>
            </w:pPr>
            <w:r w:rsidRPr="00E40834">
              <w:rPr>
                <w:rFonts w:ascii="Times New Roman" w:eastAsia="Times New Roman" w:hAnsi="Times New Roman" w:cs="Times New Roman"/>
                <w:sz w:val="24"/>
                <w:szCs w:val="24"/>
                <w:lang w:eastAsia="en-GB"/>
              </w:rPr>
              <w:t>24</w:t>
            </w:r>
          </w:p>
        </w:tc>
        <w:tc>
          <w:tcPr>
            <w:tcW w:w="1162" w:type="dxa"/>
            <w:vAlign w:val="center"/>
            <w:hideMark/>
          </w:tcPr>
          <w:p w14:paraId="3672748C" w14:textId="347E0365" w:rsidR="000C7DAA" w:rsidRPr="00E40834" w:rsidRDefault="000C7DAA" w:rsidP="00E40834">
            <w:pPr>
              <w:spacing w:after="0" w:line="276" w:lineRule="auto"/>
              <w:jc w:val="center"/>
              <w:rPr>
                <w:rFonts w:ascii="Times New Roman" w:eastAsia="Times New Roman" w:hAnsi="Times New Roman" w:cs="Times New Roman"/>
                <w:sz w:val="24"/>
                <w:szCs w:val="24"/>
                <w:lang w:eastAsia="en-GB"/>
              </w:rPr>
            </w:pPr>
            <w:r w:rsidRPr="00E40834">
              <w:rPr>
                <w:rFonts w:ascii="Times New Roman" w:eastAsia="Times New Roman" w:hAnsi="Times New Roman" w:cs="Times New Roman"/>
                <w:sz w:val="24"/>
                <w:szCs w:val="24"/>
                <w:lang w:eastAsia="en-GB"/>
              </w:rPr>
              <w:t>33</w:t>
            </w:r>
          </w:p>
        </w:tc>
      </w:tr>
      <w:tr w:rsidR="00CD28F3" w:rsidRPr="00E40834" w14:paraId="4F1FA67C" w14:textId="77777777" w:rsidTr="004E363A">
        <w:trPr>
          <w:trHeight w:val="255"/>
        </w:trPr>
        <w:tc>
          <w:tcPr>
            <w:tcW w:w="0" w:type="auto"/>
            <w:vMerge/>
            <w:tcBorders>
              <w:top w:val="nil"/>
              <w:left w:val="nil"/>
              <w:bottom w:val="single" w:sz="4" w:space="0" w:color="000000"/>
              <w:right w:val="nil"/>
            </w:tcBorders>
            <w:vAlign w:val="center"/>
            <w:hideMark/>
          </w:tcPr>
          <w:p w14:paraId="4867B151" w14:textId="77777777" w:rsidR="000C7DAA" w:rsidRPr="00E40834" w:rsidRDefault="000C7DAA" w:rsidP="00E40834">
            <w:pPr>
              <w:spacing w:after="0" w:line="276" w:lineRule="auto"/>
              <w:rPr>
                <w:rFonts w:ascii="Times New Roman" w:eastAsia="Times New Roman" w:hAnsi="Times New Roman" w:cs="Times New Roman"/>
                <w:sz w:val="24"/>
                <w:szCs w:val="24"/>
                <w:lang w:eastAsia="en-GB"/>
              </w:rPr>
            </w:pPr>
          </w:p>
        </w:tc>
        <w:tc>
          <w:tcPr>
            <w:tcW w:w="1768" w:type="dxa"/>
            <w:tcBorders>
              <w:top w:val="nil"/>
              <w:left w:val="nil"/>
              <w:bottom w:val="single" w:sz="4" w:space="0" w:color="auto"/>
              <w:right w:val="nil"/>
            </w:tcBorders>
            <w:vAlign w:val="center"/>
            <w:hideMark/>
          </w:tcPr>
          <w:p w14:paraId="4D0A5ECB" w14:textId="77777777" w:rsidR="000C7DAA" w:rsidRPr="00E40834" w:rsidRDefault="000C7DAA" w:rsidP="00E40834">
            <w:pPr>
              <w:spacing w:after="0" w:line="276" w:lineRule="auto"/>
              <w:jc w:val="center"/>
              <w:rPr>
                <w:rFonts w:ascii="Times New Roman" w:eastAsia="Times New Roman" w:hAnsi="Times New Roman" w:cs="Times New Roman"/>
                <w:sz w:val="24"/>
                <w:szCs w:val="24"/>
                <w:lang w:eastAsia="en-GB"/>
              </w:rPr>
            </w:pPr>
            <w:r w:rsidRPr="00E40834">
              <w:rPr>
                <w:rFonts w:ascii="Times New Roman" w:eastAsia="Times New Roman" w:hAnsi="Times New Roman" w:cs="Times New Roman"/>
                <w:sz w:val="24"/>
                <w:szCs w:val="24"/>
                <w:lang w:eastAsia="en-GB"/>
              </w:rPr>
              <w:t>10/20 mm</w:t>
            </w:r>
          </w:p>
        </w:tc>
        <w:tc>
          <w:tcPr>
            <w:tcW w:w="1439" w:type="dxa"/>
            <w:tcBorders>
              <w:top w:val="nil"/>
              <w:left w:val="nil"/>
              <w:bottom w:val="single" w:sz="4" w:space="0" w:color="auto"/>
              <w:right w:val="nil"/>
            </w:tcBorders>
            <w:vAlign w:val="center"/>
            <w:hideMark/>
          </w:tcPr>
          <w:p w14:paraId="21E380F1" w14:textId="77777777" w:rsidR="000C7DAA" w:rsidRPr="00E40834" w:rsidRDefault="000C7DAA" w:rsidP="00E40834">
            <w:pPr>
              <w:spacing w:after="0" w:line="276" w:lineRule="auto"/>
              <w:jc w:val="center"/>
              <w:rPr>
                <w:rFonts w:ascii="Times New Roman" w:eastAsia="Times New Roman" w:hAnsi="Times New Roman" w:cs="Times New Roman"/>
                <w:sz w:val="24"/>
                <w:szCs w:val="24"/>
                <w:lang w:eastAsia="en-GB"/>
              </w:rPr>
            </w:pPr>
            <w:r w:rsidRPr="00E40834">
              <w:rPr>
                <w:rFonts w:ascii="Times New Roman" w:eastAsia="Times New Roman" w:hAnsi="Times New Roman" w:cs="Times New Roman"/>
                <w:sz w:val="24"/>
                <w:szCs w:val="24"/>
                <w:lang w:eastAsia="en-GB"/>
              </w:rPr>
              <w:t>110</w:t>
            </w:r>
          </w:p>
        </w:tc>
        <w:tc>
          <w:tcPr>
            <w:tcW w:w="1162" w:type="dxa"/>
            <w:tcBorders>
              <w:top w:val="nil"/>
              <w:left w:val="nil"/>
              <w:bottom w:val="single" w:sz="4" w:space="0" w:color="auto"/>
              <w:right w:val="nil"/>
            </w:tcBorders>
            <w:vAlign w:val="center"/>
            <w:hideMark/>
          </w:tcPr>
          <w:p w14:paraId="2FD6664F" w14:textId="77777777" w:rsidR="000C7DAA" w:rsidRPr="00E40834" w:rsidRDefault="000C7DAA" w:rsidP="00E40834">
            <w:pPr>
              <w:spacing w:after="0" w:line="276" w:lineRule="auto"/>
              <w:jc w:val="center"/>
              <w:rPr>
                <w:rFonts w:ascii="Times New Roman" w:eastAsia="Times New Roman" w:hAnsi="Times New Roman" w:cs="Times New Roman"/>
                <w:sz w:val="24"/>
                <w:szCs w:val="24"/>
                <w:lang w:eastAsia="en-GB"/>
              </w:rPr>
            </w:pPr>
            <w:r w:rsidRPr="00E40834">
              <w:rPr>
                <w:rFonts w:ascii="Times New Roman" w:eastAsia="Times New Roman" w:hAnsi="Times New Roman" w:cs="Times New Roman"/>
                <w:sz w:val="24"/>
                <w:szCs w:val="24"/>
                <w:lang w:eastAsia="en-GB"/>
              </w:rPr>
              <w:t>148</w:t>
            </w:r>
          </w:p>
        </w:tc>
      </w:tr>
      <w:tr w:rsidR="00CD28F3" w:rsidRPr="00E40834" w14:paraId="3141ADAB" w14:textId="77777777" w:rsidTr="004E363A">
        <w:trPr>
          <w:trHeight w:val="255"/>
        </w:trPr>
        <w:tc>
          <w:tcPr>
            <w:tcW w:w="1762" w:type="dxa"/>
            <w:vAlign w:val="center"/>
            <w:hideMark/>
          </w:tcPr>
          <w:p w14:paraId="0C42CF52" w14:textId="77777777" w:rsidR="000C7DAA" w:rsidRPr="00E40834" w:rsidRDefault="000C7DAA" w:rsidP="00E40834">
            <w:pPr>
              <w:spacing w:after="0" w:line="276" w:lineRule="auto"/>
              <w:jc w:val="center"/>
              <w:rPr>
                <w:rFonts w:ascii="Times New Roman" w:eastAsia="Times New Roman" w:hAnsi="Times New Roman" w:cs="Times New Roman"/>
                <w:sz w:val="24"/>
                <w:szCs w:val="24"/>
                <w:lang w:eastAsia="en-GB"/>
              </w:rPr>
            </w:pPr>
            <w:r w:rsidRPr="00E40834">
              <w:rPr>
                <w:rFonts w:ascii="Times New Roman" w:eastAsia="Times New Roman" w:hAnsi="Times New Roman" w:cs="Times New Roman"/>
                <w:sz w:val="24"/>
                <w:szCs w:val="24"/>
                <w:lang w:eastAsia="en-GB"/>
              </w:rPr>
              <w:t>Admixture (l)</w:t>
            </w:r>
          </w:p>
        </w:tc>
        <w:tc>
          <w:tcPr>
            <w:tcW w:w="1768" w:type="dxa"/>
            <w:vAlign w:val="center"/>
            <w:hideMark/>
          </w:tcPr>
          <w:p w14:paraId="7A184252" w14:textId="77777777" w:rsidR="000C7DAA" w:rsidRPr="00E40834" w:rsidRDefault="000C7DAA" w:rsidP="00E40834">
            <w:pPr>
              <w:spacing w:after="0" w:line="276" w:lineRule="auto"/>
              <w:jc w:val="center"/>
              <w:rPr>
                <w:rFonts w:ascii="Times New Roman" w:eastAsia="Times New Roman" w:hAnsi="Times New Roman" w:cs="Times New Roman"/>
                <w:sz w:val="24"/>
                <w:szCs w:val="24"/>
                <w:lang w:eastAsia="en-GB"/>
              </w:rPr>
            </w:pPr>
            <w:r w:rsidRPr="00E40834">
              <w:rPr>
                <w:rFonts w:ascii="Times New Roman" w:eastAsia="Times New Roman" w:hAnsi="Times New Roman" w:cs="Times New Roman"/>
                <w:sz w:val="24"/>
                <w:szCs w:val="24"/>
                <w:lang w:eastAsia="en-GB"/>
              </w:rPr>
              <w:t>(PL+SPL)</w:t>
            </w:r>
          </w:p>
        </w:tc>
        <w:tc>
          <w:tcPr>
            <w:tcW w:w="1439" w:type="dxa"/>
            <w:vAlign w:val="center"/>
            <w:hideMark/>
          </w:tcPr>
          <w:p w14:paraId="0FB53336" w14:textId="77777777" w:rsidR="000C7DAA" w:rsidRPr="00E40834" w:rsidRDefault="000C7DAA" w:rsidP="00E40834">
            <w:pPr>
              <w:spacing w:after="0" w:line="276" w:lineRule="auto"/>
              <w:jc w:val="center"/>
              <w:rPr>
                <w:rFonts w:ascii="Times New Roman" w:eastAsia="Times New Roman" w:hAnsi="Times New Roman" w:cs="Times New Roman"/>
                <w:sz w:val="24"/>
                <w:szCs w:val="24"/>
                <w:lang w:eastAsia="en-GB"/>
              </w:rPr>
            </w:pPr>
            <w:r w:rsidRPr="00E40834">
              <w:rPr>
                <w:rFonts w:ascii="Times New Roman" w:eastAsia="Times New Roman" w:hAnsi="Times New Roman" w:cs="Times New Roman"/>
                <w:sz w:val="24"/>
                <w:szCs w:val="24"/>
                <w:lang w:eastAsia="en-GB"/>
              </w:rPr>
              <w:t>7.6</w:t>
            </w:r>
          </w:p>
        </w:tc>
        <w:tc>
          <w:tcPr>
            <w:tcW w:w="1162" w:type="dxa"/>
            <w:vAlign w:val="center"/>
            <w:hideMark/>
          </w:tcPr>
          <w:p w14:paraId="357A55FD" w14:textId="77777777" w:rsidR="000C7DAA" w:rsidRPr="00E40834" w:rsidRDefault="000C7DAA" w:rsidP="00E40834">
            <w:pPr>
              <w:spacing w:after="0" w:line="276" w:lineRule="auto"/>
              <w:jc w:val="center"/>
              <w:rPr>
                <w:rFonts w:ascii="Times New Roman" w:eastAsia="Times New Roman" w:hAnsi="Times New Roman" w:cs="Times New Roman"/>
                <w:sz w:val="24"/>
                <w:szCs w:val="24"/>
                <w:lang w:eastAsia="en-GB"/>
              </w:rPr>
            </w:pPr>
            <w:r w:rsidRPr="00E40834">
              <w:rPr>
                <w:rFonts w:ascii="Times New Roman" w:eastAsia="Times New Roman" w:hAnsi="Times New Roman" w:cs="Times New Roman"/>
                <w:sz w:val="24"/>
                <w:szCs w:val="24"/>
                <w:lang w:eastAsia="en-GB"/>
              </w:rPr>
              <w:t>7.6</w:t>
            </w:r>
          </w:p>
        </w:tc>
      </w:tr>
      <w:tr w:rsidR="00CD28F3" w:rsidRPr="00E40834" w14:paraId="0E2794A0" w14:textId="77777777" w:rsidTr="004E363A">
        <w:trPr>
          <w:trHeight w:val="255"/>
        </w:trPr>
        <w:tc>
          <w:tcPr>
            <w:tcW w:w="1762" w:type="dxa"/>
            <w:tcBorders>
              <w:top w:val="nil"/>
              <w:left w:val="nil"/>
              <w:bottom w:val="single" w:sz="4" w:space="0" w:color="auto"/>
              <w:right w:val="nil"/>
            </w:tcBorders>
            <w:vAlign w:val="center"/>
            <w:hideMark/>
          </w:tcPr>
          <w:p w14:paraId="3FB03C08" w14:textId="77777777" w:rsidR="000C7DAA" w:rsidRPr="00E40834" w:rsidRDefault="000C7DAA" w:rsidP="00E40834">
            <w:pPr>
              <w:spacing w:after="0" w:line="276" w:lineRule="auto"/>
              <w:jc w:val="center"/>
              <w:rPr>
                <w:rFonts w:ascii="Times New Roman" w:eastAsia="Times New Roman" w:hAnsi="Times New Roman" w:cs="Times New Roman"/>
                <w:sz w:val="24"/>
                <w:szCs w:val="24"/>
                <w:lang w:eastAsia="en-GB"/>
              </w:rPr>
            </w:pPr>
            <w:r w:rsidRPr="00E40834">
              <w:rPr>
                <w:rFonts w:ascii="Times New Roman" w:eastAsia="Times New Roman" w:hAnsi="Times New Roman" w:cs="Times New Roman"/>
                <w:sz w:val="24"/>
                <w:szCs w:val="24"/>
                <w:lang w:eastAsia="en-GB"/>
              </w:rPr>
              <w:t>w/c (-)</w:t>
            </w:r>
          </w:p>
        </w:tc>
        <w:tc>
          <w:tcPr>
            <w:tcW w:w="1768" w:type="dxa"/>
            <w:tcBorders>
              <w:top w:val="nil"/>
              <w:left w:val="nil"/>
              <w:bottom w:val="single" w:sz="4" w:space="0" w:color="auto"/>
              <w:right w:val="nil"/>
            </w:tcBorders>
            <w:vAlign w:val="center"/>
            <w:hideMark/>
          </w:tcPr>
          <w:p w14:paraId="66FBE09C" w14:textId="77777777" w:rsidR="000C7DAA" w:rsidRPr="00E40834" w:rsidRDefault="000C7DAA" w:rsidP="00E40834">
            <w:pPr>
              <w:spacing w:after="0" w:line="276" w:lineRule="auto"/>
              <w:jc w:val="center"/>
              <w:rPr>
                <w:rFonts w:ascii="Times New Roman" w:eastAsia="Times New Roman" w:hAnsi="Times New Roman" w:cs="Times New Roman"/>
                <w:sz w:val="24"/>
                <w:szCs w:val="24"/>
                <w:lang w:eastAsia="en-GB"/>
              </w:rPr>
            </w:pPr>
            <w:r w:rsidRPr="00E40834">
              <w:rPr>
                <w:rFonts w:ascii="Times New Roman" w:eastAsia="Times New Roman" w:hAnsi="Times New Roman" w:cs="Times New Roman"/>
                <w:sz w:val="24"/>
                <w:szCs w:val="24"/>
                <w:lang w:eastAsia="en-GB"/>
              </w:rPr>
              <w:t> </w:t>
            </w:r>
          </w:p>
        </w:tc>
        <w:tc>
          <w:tcPr>
            <w:tcW w:w="1439" w:type="dxa"/>
            <w:tcBorders>
              <w:top w:val="nil"/>
              <w:left w:val="nil"/>
              <w:bottom w:val="single" w:sz="4" w:space="0" w:color="auto"/>
              <w:right w:val="nil"/>
            </w:tcBorders>
            <w:vAlign w:val="center"/>
            <w:hideMark/>
          </w:tcPr>
          <w:p w14:paraId="67E4BB7A" w14:textId="77777777" w:rsidR="000C7DAA" w:rsidRPr="00E40834" w:rsidRDefault="000C7DAA" w:rsidP="00E40834">
            <w:pPr>
              <w:spacing w:after="0" w:line="276" w:lineRule="auto"/>
              <w:jc w:val="center"/>
              <w:rPr>
                <w:rFonts w:ascii="Times New Roman" w:eastAsia="Times New Roman" w:hAnsi="Times New Roman" w:cs="Times New Roman"/>
                <w:sz w:val="24"/>
                <w:szCs w:val="24"/>
                <w:lang w:eastAsia="en-GB"/>
              </w:rPr>
            </w:pPr>
            <w:r w:rsidRPr="00E40834">
              <w:rPr>
                <w:rFonts w:ascii="Times New Roman" w:eastAsia="Times New Roman" w:hAnsi="Times New Roman" w:cs="Times New Roman"/>
                <w:sz w:val="24"/>
                <w:szCs w:val="24"/>
                <w:lang w:eastAsia="en-GB"/>
              </w:rPr>
              <w:t>0.35</w:t>
            </w:r>
          </w:p>
        </w:tc>
        <w:tc>
          <w:tcPr>
            <w:tcW w:w="1162" w:type="dxa"/>
            <w:tcBorders>
              <w:top w:val="nil"/>
              <w:left w:val="nil"/>
              <w:bottom w:val="single" w:sz="4" w:space="0" w:color="auto"/>
              <w:right w:val="nil"/>
            </w:tcBorders>
            <w:vAlign w:val="center"/>
            <w:hideMark/>
          </w:tcPr>
          <w:p w14:paraId="4CF92C5C" w14:textId="77777777" w:rsidR="000C7DAA" w:rsidRPr="00E40834" w:rsidRDefault="000C7DAA" w:rsidP="00E40834">
            <w:pPr>
              <w:spacing w:after="0" w:line="276" w:lineRule="auto"/>
              <w:jc w:val="center"/>
              <w:rPr>
                <w:rFonts w:ascii="Times New Roman" w:eastAsia="Times New Roman" w:hAnsi="Times New Roman" w:cs="Times New Roman"/>
                <w:sz w:val="24"/>
                <w:szCs w:val="24"/>
                <w:lang w:eastAsia="en-GB"/>
              </w:rPr>
            </w:pPr>
            <w:r w:rsidRPr="00E40834">
              <w:rPr>
                <w:rFonts w:ascii="Times New Roman" w:eastAsia="Times New Roman" w:hAnsi="Times New Roman" w:cs="Times New Roman"/>
                <w:sz w:val="24"/>
                <w:szCs w:val="24"/>
                <w:lang w:eastAsia="en-GB"/>
              </w:rPr>
              <w:t>0.35</w:t>
            </w:r>
          </w:p>
        </w:tc>
      </w:tr>
    </w:tbl>
    <w:p w14:paraId="1F7D7161" w14:textId="77777777" w:rsidR="000C7DAA" w:rsidRPr="00E40834" w:rsidRDefault="000C7DAA" w:rsidP="00E40834">
      <w:pPr>
        <w:spacing w:line="276" w:lineRule="auto"/>
        <w:rPr>
          <w:rFonts w:ascii="Times New Roman" w:hAnsi="Times New Roman" w:cs="Times New Roman"/>
          <w:sz w:val="24"/>
          <w:szCs w:val="24"/>
        </w:rPr>
      </w:pPr>
    </w:p>
    <w:p w14:paraId="5BCD2453" w14:textId="77777777" w:rsidR="00CB2778" w:rsidRPr="00E40834" w:rsidRDefault="00CB2778" w:rsidP="00E40834">
      <w:pPr>
        <w:spacing w:line="276" w:lineRule="auto"/>
        <w:rPr>
          <w:rFonts w:ascii="Times New Roman" w:hAnsi="Times New Roman" w:cs="Times New Roman"/>
          <w:sz w:val="24"/>
          <w:szCs w:val="24"/>
        </w:rPr>
      </w:pPr>
    </w:p>
    <w:p w14:paraId="2A735302" w14:textId="04BA666B" w:rsidR="004B6D0A" w:rsidRPr="00E40834" w:rsidRDefault="004B6D0A" w:rsidP="00E40834">
      <w:pPr>
        <w:pStyle w:val="Heading2"/>
        <w:rPr>
          <w:rFonts w:ascii="Times New Roman" w:hAnsi="Times New Roman" w:cs="Times New Roman"/>
          <w:color w:val="auto"/>
          <w:sz w:val="24"/>
          <w:szCs w:val="24"/>
        </w:rPr>
      </w:pPr>
      <w:bookmarkStart w:id="204" w:name="_Ref486845805"/>
      <w:bookmarkStart w:id="205" w:name="_Toc489622411"/>
      <w:r w:rsidRPr="00E40834">
        <w:rPr>
          <w:rFonts w:ascii="Times New Roman" w:hAnsi="Times New Roman" w:cs="Times New Roman"/>
          <w:color w:val="auto"/>
          <w:sz w:val="24"/>
          <w:szCs w:val="24"/>
        </w:rPr>
        <w:t xml:space="preserve">Table </w:t>
      </w:r>
      <w:r w:rsidR="00A511D1" w:rsidRPr="00E40834">
        <w:rPr>
          <w:rFonts w:ascii="Times New Roman" w:hAnsi="Times New Roman" w:cs="Times New Roman"/>
          <w:color w:val="auto"/>
          <w:sz w:val="24"/>
          <w:szCs w:val="24"/>
        </w:rPr>
        <w:fldChar w:fldCharType="begin"/>
      </w:r>
      <w:r w:rsidR="00A511D1" w:rsidRPr="00E40834">
        <w:rPr>
          <w:rFonts w:ascii="Times New Roman" w:hAnsi="Times New Roman" w:cs="Times New Roman"/>
          <w:color w:val="auto"/>
          <w:sz w:val="24"/>
          <w:szCs w:val="24"/>
        </w:rPr>
        <w:instrText xml:space="preserve"> SEQ Table \* ARABIC </w:instrText>
      </w:r>
      <w:r w:rsidR="00A511D1" w:rsidRPr="00E40834">
        <w:rPr>
          <w:rFonts w:ascii="Times New Roman" w:hAnsi="Times New Roman" w:cs="Times New Roman"/>
          <w:color w:val="auto"/>
          <w:sz w:val="24"/>
          <w:szCs w:val="24"/>
        </w:rPr>
        <w:fldChar w:fldCharType="separate"/>
      </w:r>
      <w:r w:rsidR="00A52741" w:rsidRPr="00E40834">
        <w:rPr>
          <w:rFonts w:ascii="Times New Roman" w:hAnsi="Times New Roman" w:cs="Times New Roman"/>
          <w:noProof/>
          <w:color w:val="auto"/>
          <w:sz w:val="24"/>
          <w:szCs w:val="24"/>
        </w:rPr>
        <w:t>3</w:t>
      </w:r>
      <w:r w:rsidR="00A511D1" w:rsidRPr="00E40834">
        <w:rPr>
          <w:rFonts w:ascii="Times New Roman" w:hAnsi="Times New Roman" w:cs="Times New Roman"/>
          <w:noProof/>
          <w:color w:val="auto"/>
          <w:sz w:val="24"/>
          <w:szCs w:val="24"/>
        </w:rPr>
        <w:fldChar w:fldCharType="end"/>
      </w:r>
      <w:bookmarkEnd w:id="204"/>
      <w:r w:rsidRPr="00E40834">
        <w:rPr>
          <w:rFonts w:ascii="Times New Roman" w:hAnsi="Times New Roman" w:cs="Times New Roman"/>
          <w:color w:val="auto"/>
          <w:sz w:val="24"/>
          <w:szCs w:val="24"/>
        </w:rPr>
        <w:t xml:space="preserve"> Sieve analysis</w:t>
      </w:r>
      <w:bookmarkEnd w:id="205"/>
    </w:p>
    <w:tbl>
      <w:tblPr>
        <w:tblW w:w="3840" w:type="dxa"/>
        <w:tblInd w:w="93" w:type="dxa"/>
        <w:tblLook w:val="04A0" w:firstRow="1" w:lastRow="0" w:firstColumn="1" w:lastColumn="0" w:noHBand="0" w:noVBand="1"/>
      </w:tblPr>
      <w:tblGrid>
        <w:gridCol w:w="1003"/>
        <w:gridCol w:w="956"/>
        <w:gridCol w:w="931"/>
        <w:gridCol w:w="950"/>
      </w:tblGrid>
      <w:tr w:rsidR="00CD28F3" w:rsidRPr="00E40834" w14:paraId="2AD07D52" w14:textId="77777777" w:rsidTr="004E363A">
        <w:trPr>
          <w:trHeight w:val="300"/>
        </w:trPr>
        <w:tc>
          <w:tcPr>
            <w:tcW w:w="960" w:type="dxa"/>
            <w:vMerge w:val="restart"/>
            <w:tcBorders>
              <w:top w:val="single" w:sz="4" w:space="0" w:color="auto"/>
              <w:left w:val="nil"/>
              <w:bottom w:val="single" w:sz="4" w:space="0" w:color="000000"/>
              <w:right w:val="nil"/>
            </w:tcBorders>
            <w:shd w:val="clear" w:color="auto" w:fill="auto"/>
            <w:vAlign w:val="center"/>
            <w:hideMark/>
          </w:tcPr>
          <w:p w14:paraId="2544331E" w14:textId="77777777" w:rsidR="00D22AF7" w:rsidRPr="00E40834" w:rsidRDefault="00D22AF7" w:rsidP="00E40834">
            <w:pPr>
              <w:spacing w:after="0" w:line="276" w:lineRule="auto"/>
              <w:jc w:val="center"/>
              <w:rPr>
                <w:rFonts w:ascii="Times New Roman" w:eastAsia="Times New Roman" w:hAnsi="Times New Roman" w:cs="Times New Roman"/>
                <w:sz w:val="24"/>
                <w:szCs w:val="24"/>
                <w:lang w:eastAsia="en-GB"/>
              </w:rPr>
            </w:pPr>
            <w:r w:rsidRPr="00E40834">
              <w:rPr>
                <w:rFonts w:ascii="Times New Roman" w:eastAsia="Times New Roman" w:hAnsi="Times New Roman" w:cs="Times New Roman"/>
                <w:sz w:val="24"/>
                <w:szCs w:val="24"/>
                <w:lang w:eastAsia="en-GB"/>
              </w:rPr>
              <w:t>Sieves of square aperture (mm)</w:t>
            </w:r>
          </w:p>
        </w:tc>
        <w:tc>
          <w:tcPr>
            <w:tcW w:w="2880" w:type="dxa"/>
            <w:gridSpan w:val="3"/>
            <w:tcBorders>
              <w:top w:val="single" w:sz="4" w:space="0" w:color="auto"/>
              <w:left w:val="nil"/>
              <w:bottom w:val="nil"/>
              <w:right w:val="nil"/>
            </w:tcBorders>
            <w:shd w:val="clear" w:color="auto" w:fill="auto"/>
            <w:vAlign w:val="center"/>
            <w:hideMark/>
          </w:tcPr>
          <w:p w14:paraId="4469D300" w14:textId="77777777" w:rsidR="00D22AF7" w:rsidRPr="00E40834" w:rsidRDefault="00D22AF7" w:rsidP="00E40834">
            <w:pPr>
              <w:spacing w:after="0" w:line="276" w:lineRule="auto"/>
              <w:jc w:val="center"/>
              <w:rPr>
                <w:rFonts w:ascii="Times New Roman" w:eastAsia="Times New Roman" w:hAnsi="Times New Roman" w:cs="Times New Roman"/>
                <w:sz w:val="24"/>
                <w:szCs w:val="24"/>
                <w:lang w:eastAsia="en-GB"/>
              </w:rPr>
            </w:pPr>
            <w:r w:rsidRPr="00E40834">
              <w:rPr>
                <w:rFonts w:ascii="Times New Roman" w:eastAsia="Times New Roman" w:hAnsi="Times New Roman" w:cs="Times New Roman"/>
                <w:sz w:val="24"/>
                <w:szCs w:val="24"/>
                <w:lang w:eastAsia="en-GB"/>
              </w:rPr>
              <w:t>Percentage %</w:t>
            </w:r>
          </w:p>
        </w:tc>
      </w:tr>
      <w:tr w:rsidR="00CD28F3" w:rsidRPr="00E40834" w14:paraId="7D5FB750" w14:textId="77777777" w:rsidTr="004E363A">
        <w:trPr>
          <w:trHeight w:val="885"/>
        </w:trPr>
        <w:tc>
          <w:tcPr>
            <w:tcW w:w="960" w:type="dxa"/>
            <w:vMerge/>
            <w:tcBorders>
              <w:top w:val="single" w:sz="4" w:space="0" w:color="auto"/>
              <w:left w:val="nil"/>
              <w:bottom w:val="single" w:sz="4" w:space="0" w:color="000000"/>
              <w:right w:val="nil"/>
            </w:tcBorders>
            <w:vAlign w:val="center"/>
            <w:hideMark/>
          </w:tcPr>
          <w:p w14:paraId="1B646FDC" w14:textId="77777777" w:rsidR="00D22AF7" w:rsidRPr="00E40834" w:rsidRDefault="00D22AF7" w:rsidP="00E40834">
            <w:pPr>
              <w:spacing w:after="0" w:line="276" w:lineRule="auto"/>
              <w:rPr>
                <w:rFonts w:ascii="Times New Roman" w:eastAsia="Times New Roman" w:hAnsi="Times New Roman" w:cs="Times New Roman"/>
                <w:sz w:val="24"/>
                <w:szCs w:val="24"/>
                <w:lang w:eastAsia="en-GB"/>
              </w:rPr>
            </w:pPr>
          </w:p>
        </w:tc>
        <w:tc>
          <w:tcPr>
            <w:tcW w:w="960" w:type="dxa"/>
            <w:tcBorders>
              <w:top w:val="single" w:sz="4" w:space="0" w:color="auto"/>
              <w:left w:val="nil"/>
              <w:bottom w:val="single" w:sz="4" w:space="0" w:color="auto"/>
              <w:right w:val="nil"/>
            </w:tcBorders>
            <w:shd w:val="clear" w:color="auto" w:fill="auto"/>
            <w:vAlign w:val="center"/>
            <w:hideMark/>
          </w:tcPr>
          <w:p w14:paraId="7723FFD1" w14:textId="77777777" w:rsidR="00D22AF7" w:rsidRPr="00E40834" w:rsidRDefault="00D22AF7" w:rsidP="00E40834">
            <w:pPr>
              <w:spacing w:after="0" w:line="276" w:lineRule="auto"/>
              <w:jc w:val="center"/>
              <w:rPr>
                <w:rFonts w:ascii="Times New Roman" w:eastAsia="Times New Roman" w:hAnsi="Times New Roman" w:cs="Times New Roman"/>
                <w:sz w:val="24"/>
                <w:szCs w:val="24"/>
                <w:lang w:eastAsia="en-GB"/>
              </w:rPr>
            </w:pPr>
            <w:r w:rsidRPr="00E40834">
              <w:rPr>
                <w:rFonts w:ascii="Times New Roman" w:eastAsia="Times New Roman" w:hAnsi="Times New Roman" w:cs="Times New Roman"/>
                <w:sz w:val="24"/>
                <w:szCs w:val="24"/>
                <w:lang w:eastAsia="en-GB"/>
              </w:rPr>
              <w:t>Rubber blend</w:t>
            </w:r>
          </w:p>
        </w:tc>
        <w:tc>
          <w:tcPr>
            <w:tcW w:w="960" w:type="dxa"/>
            <w:tcBorders>
              <w:top w:val="single" w:sz="4" w:space="0" w:color="auto"/>
              <w:left w:val="nil"/>
              <w:bottom w:val="single" w:sz="4" w:space="0" w:color="auto"/>
              <w:right w:val="nil"/>
            </w:tcBorders>
            <w:shd w:val="clear" w:color="auto" w:fill="auto"/>
            <w:vAlign w:val="center"/>
            <w:hideMark/>
          </w:tcPr>
          <w:p w14:paraId="3B19FE45" w14:textId="77777777" w:rsidR="00D22AF7" w:rsidRPr="00E40834" w:rsidRDefault="00D22AF7" w:rsidP="00E40834">
            <w:pPr>
              <w:spacing w:after="0" w:line="276" w:lineRule="auto"/>
              <w:jc w:val="center"/>
              <w:rPr>
                <w:rFonts w:ascii="Times New Roman" w:eastAsia="Times New Roman" w:hAnsi="Times New Roman" w:cs="Times New Roman"/>
                <w:sz w:val="24"/>
                <w:szCs w:val="24"/>
                <w:lang w:eastAsia="en-GB"/>
              </w:rPr>
            </w:pPr>
            <w:r w:rsidRPr="00E40834">
              <w:rPr>
                <w:rFonts w:ascii="Times New Roman" w:eastAsia="Times New Roman" w:hAnsi="Times New Roman" w:cs="Times New Roman"/>
                <w:sz w:val="24"/>
                <w:szCs w:val="24"/>
                <w:lang w:eastAsia="en-GB"/>
              </w:rPr>
              <w:t>Sand</w:t>
            </w:r>
          </w:p>
        </w:tc>
        <w:tc>
          <w:tcPr>
            <w:tcW w:w="960" w:type="dxa"/>
            <w:tcBorders>
              <w:top w:val="single" w:sz="4" w:space="0" w:color="auto"/>
              <w:left w:val="nil"/>
              <w:bottom w:val="single" w:sz="4" w:space="0" w:color="auto"/>
              <w:right w:val="nil"/>
            </w:tcBorders>
            <w:shd w:val="clear" w:color="auto" w:fill="auto"/>
            <w:vAlign w:val="center"/>
            <w:hideMark/>
          </w:tcPr>
          <w:p w14:paraId="6F3C74F4" w14:textId="77777777" w:rsidR="00D22AF7" w:rsidRPr="00E40834" w:rsidRDefault="00D22AF7" w:rsidP="00E40834">
            <w:pPr>
              <w:spacing w:after="0" w:line="276" w:lineRule="auto"/>
              <w:jc w:val="center"/>
              <w:rPr>
                <w:rFonts w:ascii="Times New Roman" w:eastAsia="Times New Roman" w:hAnsi="Times New Roman" w:cs="Times New Roman"/>
                <w:sz w:val="24"/>
                <w:szCs w:val="24"/>
                <w:lang w:eastAsia="en-GB"/>
              </w:rPr>
            </w:pPr>
            <w:r w:rsidRPr="00E40834">
              <w:rPr>
                <w:rFonts w:ascii="Times New Roman" w:eastAsia="Times New Roman" w:hAnsi="Times New Roman" w:cs="Times New Roman"/>
                <w:sz w:val="24"/>
                <w:szCs w:val="24"/>
                <w:lang w:eastAsia="en-GB"/>
              </w:rPr>
              <w:t>Gravel</w:t>
            </w:r>
          </w:p>
        </w:tc>
      </w:tr>
      <w:tr w:rsidR="00CD28F3" w:rsidRPr="00E40834" w14:paraId="530FF116" w14:textId="77777777" w:rsidTr="004E363A">
        <w:trPr>
          <w:trHeight w:val="300"/>
        </w:trPr>
        <w:tc>
          <w:tcPr>
            <w:tcW w:w="960" w:type="dxa"/>
            <w:tcBorders>
              <w:top w:val="nil"/>
              <w:left w:val="nil"/>
              <w:bottom w:val="nil"/>
              <w:right w:val="nil"/>
            </w:tcBorders>
            <w:shd w:val="clear" w:color="auto" w:fill="auto"/>
            <w:vAlign w:val="bottom"/>
            <w:hideMark/>
          </w:tcPr>
          <w:p w14:paraId="5C086FDF" w14:textId="77777777" w:rsidR="00D22AF7" w:rsidRPr="00E40834" w:rsidRDefault="00D22AF7" w:rsidP="00E40834">
            <w:pPr>
              <w:spacing w:after="0" w:line="276" w:lineRule="auto"/>
              <w:jc w:val="center"/>
              <w:rPr>
                <w:rFonts w:ascii="Times New Roman" w:eastAsia="Times New Roman" w:hAnsi="Times New Roman" w:cs="Times New Roman"/>
                <w:sz w:val="24"/>
                <w:szCs w:val="24"/>
                <w:lang w:eastAsia="en-GB"/>
              </w:rPr>
            </w:pPr>
            <w:r w:rsidRPr="00E40834">
              <w:rPr>
                <w:rFonts w:ascii="Times New Roman" w:eastAsia="Times New Roman" w:hAnsi="Times New Roman" w:cs="Times New Roman"/>
                <w:sz w:val="24"/>
                <w:szCs w:val="24"/>
                <w:lang w:eastAsia="en-GB"/>
              </w:rPr>
              <w:t>0</w:t>
            </w:r>
          </w:p>
        </w:tc>
        <w:tc>
          <w:tcPr>
            <w:tcW w:w="960" w:type="dxa"/>
            <w:tcBorders>
              <w:top w:val="nil"/>
              <w:left w:val="nil"/>
              <w:bottom w:val="nil"/>
              <w:right w:val="nil"/>
            </w:tcBorders>
            <w:shd w:val="clear" w:color="auto" w:fill="auto"/>
            <w:vAlign w:val="bottom"/>
            <w:hideMark/>
          </w:tcPr>
          <w:p w14:paraId="4AB8A8EF" w14:textId="77777777" w:rsidR="00D22AF7" w:rsidRPr="00E40834" w:rsidRDefault="00D22AF7" w:rsidP="00E40834">
            <w:pPr>
              <w:spacing w:after="0" w:line="276" w:lineRule="auto"/>
              <w:jc w:val="center"/>
              <w:rPr>
                <w:rFonts w:ascii="Times New Roman" w:eastAsia="Times New Roman" w:hAnsi="Times New Roman" w:cs="Times New Roman"/>
                <w:sz w:val="24"/>
                <w:szCs w:val="24"/>
                <w:lang w:eastAsia="en-GB"/>
              </w:rPr>
            </w:pPr>
            <w:r w:rsidRPr="00E40834">
              <w:rPr>
                <w:rFonts w:ascii="Times New Roman" w:eastAsia="Times New Roman" w:hAnsi="Times New Roman" w:cs="Times New Roman"/>
                <w:sz w:val="24"/>
                <w:szCs w:val="24"/>
                <w:lang w:eastAsia="en-GB"/>
              </w:rPr>
              <w:t>0</w:t>
            </w:r>
          </w:p>
        </w:tc>
        <w:tc>
          <w:tcPr>
            <w:tcW w:w="960" w:type="dxa"/>
            <w:tcBorders>
              <w:top w:val="nil"/>
              <w:left w:val="nil"/>
              <w:bottom w:val="nil"/>
              <w:right w:val="nil"/>
            </w:tcBorders>
            <w:shd w:val="clear" w:color="auto" w:fill="auto"/>
            <w:vAlign w:val="bottom"/>
            <w:hideMark/>
          </w:tcPr>
          <w:p w14:paraId="2935BA62" w14:textId="77777777" w:rsidR="00D22AF7" w:rsidRPr="00E40834" w:rsidRDefault="00D22AF7" w:rsidP="00E40834">
            <w:pPr>
              <w:spacing w:after="0" w:line="276" w:lineRule="auto"/>
              <w:jc w:val="center"/>
              <w:rPr>
                <w:rFonts w:ascii="Times New Roman" w:eastAsia="Times New Roman" w:hAnsi="Times New Roman" w:cs="Times New Roman"/>
                <w:sz w:val="24"/>
                <w:szCs w:val="24"/>
                <w:lang w:eastAsia="en-GB"/>
              </w:rPr>
            </w:pPr>
            <w:r w:rsidRPr="00E40834">
              <w:rPr>
                <w:rFonts w:ascii="Times New Roman" w:eastAsia="Times New Roman" w:hAnsi="Times New Roman" w:cs="Times New Roman"/>
                <w:sz w:val="24"/>
                <w:szCs w:val="24"/>
                <w:lang w:eastAsia="en-GB"/>
              </w:rPr>
              <w:t>0</w:t>
            </w:r>
          </w:p>
        </w:tc>
        <w:tc>
          <w:tcPr>
            <w:tcW w:w="960" w:type="dxa"/>
            <w:tcBorders>
              <w:top w:val="nil"/>
              <w:left w:val="nil"/>
              <w:bottom w:val="nil"/>
              <w:right w:val="nil"/>
            </w:tcBorders>
            <w:shd w:val="clear" w:color="auto" w:fill="auto"/>
            <w:vAlign w:val="bottom"/>
            <w:hideMark/>
          </w:tcPr>
          <w:p w14:paraId="0D3C081D" w14:textId="77777777" w:rsidR="00D22AF7" w:rsidRPr="00E40834" w:rsidRDefault="00D22AF7" w:rsidP="00E40834">
            <w:pPr>
              <w:spacing w:after="0" w:line="276" w:lineRule="auto"/>
              <w:jc w:val="center"/>
              <w:rPr>
                <w:rFonts w:ascii="Times New Roman" w:eastAsia="Times New Roman" w:hAnsi="Times New Roman" w:cs="Times New Roman"/>
                <w:sz w:val="24"/>
                <w:szCs w:val="24"/>
                <w:lang w:eastAsia="en-GB"/>
              </w:rPr>
            </w:pPr>
            <w:r w:rsidRPr="00E40834">
              <w:rPr>
                <w:rFonts w:ascii="Times New Roman" w:eastAsia="Times New Roman" w:hAnsi="Times New Roman" w:cs="Times New Roman"/>
                <w:sz w:val="24"/>
                <w:szCs w:val="24"/>
                <w:lang w:eastAsia="en-GB"/>
              </w:rPr>
              <w:t>0</w:t>
            </w:r>
          </w:p>
        </w:tc>
      </w:tr>
      <w:tr w:rsidR="00CD28F3" w:rsidRPr="00E40834" w14:paraId="0FC8DE6F" w14:textId="77777777" w:rsidTr="004E363A">
        <w:trPr>
          <w:trHeight w:val="300"/>
        </w:trPr>
        <w:tc>
          <w:tcPr>
            <w:tcW w:w="960" w:type="dxa"/>
            <w:tcBorders>
              <w:top w:val="nil"/>
              <w:left w:val="nil"/>
              <w:bottom w:val="nil"/>
              <w:right w:val="nil"/>
            </w:tcBorders>
            <w:shd w:val="clear" w:color="auto" w:fill="auto"/>
            <w:vAlign w:val="bottom"/>
            <w:hideMark/>
          </w:tcPr>
          <w:p w14:paraId="25A0CDCF" w14:textId="77777777" w:rsidR="00D22AF7" w:rsidRPr="00E40834" w:rsidRDefault="00D22AF7" w:rsidP="00E40834">
            <w:pPr>
              <w:spacing w:after="0" w:line="276" w:lineRule="auto"/>
              <w:jc w:val="center"/>
              <w:rPr>
                <w:rFonts w:ascii="Times New Roman" w:eastAsia="Times New Roman" w:hAnsi="Times New Roman" w:cs="Times New Roman"/>
                <w:sz w:val="24"/>
                <w:szCs w:val="24"/>
                <w:lang w:eastAsia="en-GB"/>
              </w:rPr>
            </w:pPr>
            <w:r w:rsidRPr="00E40834">
              <w:rPr>
                <w:rFonts w:ascii="Times New Roman" w:eastAsia="Times New Roman" w:hAnsi="Times New Roman" w:cs="Times New Roman"/>
                <w:sz w:val="24"/>
                <w:szCs w:val="24"/>
                <w:lang w:eastAsia="en-GB"/>
              </w:rPr>
              <w:t>0.15</w:t>
            </w:r>
          </w:p>
        </w:tc>
        <w:tc>
          <w:tcPr>
            <w:tcW w:w="960" w:type="dxa"/>
            <w:tcBorders>
              <w:top w:val="nil"/>
              <w:left w:val="nil"/>
              <w:bottom w:val="nil"/>
              <w:right w:val="nil"/>
            </w:tcBorders>
            <w:shd w:val="clear" w:color="auto" w:fill="auto"/>
            <w:vAlign w:val="bottom"/>
            <w:hideMark/>
          </w:tcPr>
          <w:p w14:paraId="2504387F" w14:textId="77777777" w:rsidR="00D22AF7" w:rsidRPr="00E40834" w:rsidRDefault="00D22AF7" w:rsidP="00E40834">
            <w:pPr>
              <w:spacing w:after="0" w:line="276" w:lineRule="auto"/>
              <w:jc w:val="center"/>
              <w:rPr>
                <w:rFonts w:ascii="Times New Roman" w:eastAsia="Times New Roman" w:hAnsi="Times New Roman" w:cs="Times New Roman"/>
                <w:sz w:val="24"/>
                <w:szCs w:val="24"/>
                <w:lang w:eastAsia="en-GB"/>
              </w:rPr>
            </w:pPr>
            <w:r w:rsidRPr="00E40834">
              <w:rPr>
                <w:rFonts w:ascii="Times New Roman" w:eastAsia="Times New Roman" w:hAnsi="Times New Roman" w:cs="Times New Roman"/>
                <w:sz w:val="24"/>
                <w:szCs w:val="24"/>
                <w:lang w:eastAsia="en-GB"/>
              </w:rPr>
              <w:t>1.82</w:t>
            </w:r>
          </w:p>
        </w:tc>
        <w:tc>
          <w:tcPr>
            <w:tcW w:w="960" w:type="dxa"/>
            <w:tcBorders>
              <w:top w:val="nil"/>
              <w:left w:val="nil"/>
              <w:bottom w:val="nil"/>
              <w:right w:val="nil"/>
            </w:tcBorders>
            <w:shd w:val="clear" w:color="auto" w:fill="auto"/>
            <w:vAlign w:val="bottom"/>
            <w:hideMark/>
          </w:tcPr>
          <w:p w14:paraId="2DF81FC1" w14:textId="77777777" w:rsidR="00D22AF7" w:rsidRPr="00E40834" w:rsidRDefault="00D22AF7" w:rsidP="00E40834">
            <w:pPr>
              <w:spacing w:after="0" w:line="276" w:lineRule="auto"/>
              <w:jc w:val="center"/>
              <w:rPr>
                <w:rFonts w:ascii="Times New Roman" w:eastAsia="Times New Roman" w:hAnsi="Times New Roman" w:cs="Times New Roman"/>
                <w:sz w:val="24"/>
                <w:szCs w:val="24"/>
                <w:lang w:eastAsia="en-GB"/>
              </w:rPr>
            </w:pPr>
            <w:r w:rsidRPr="00E40834">
              <w:rPr>
                <w:rFonts w:ascii="Times New Roman" w:eastAsia="Times New Roman" w:hAnsi="Times New Roman" w:cs="Times New Roman"/>
                <w:sz w:val="24"/>
                <w:szCs w:val="24"/>
                <w:lang w:eastAsia="en-GB"/>
              </w:rPr>
              <w:t>2.43</w:t>
            </w:r>
          </w:p>
        </w:tc>
        <w:tc>
          <w:tcPr>
            <w:tcW w:w="960" w:type="dxa"/>
            <w:tcBorders>
              <w:top w:val="nil"/>
              <w:left w:val="nil"/>
              <w:bottom w:val="nil"/>
              <w:right w:val="nil"/>
            </w:tcBorders>
            <w:shd w:val="clear" w:color="auto" w:fill="auto"/>
            <w:vAlign w:val="bottom"/>
            <w:hideMark/>
          </w:tcPr>
          <w:p w14:paraId="22E6EAC2" w14:textId="77777777" w:rsidR="00D22AF7" w:rsidRPr="00E40834" w:rsidRDefault="00D22AF7" w:rsidP="00E40834">
            <w:pPr>
              <w:spacing w:after="0" w:line="276" w:lineRule="auto"/>
              <w:jc w:val="center"/>
              <w:rPr>
                <w:rFonts w:ascii="Times New Roman" w:eastAsia="Times New Roman" w:hAnsi="Times New Roman" w:cs="Times New Roman"/>
                <w:sz w:val="24"/>
                <w:szCs w:val="24"/>
                <w:lang w:eastAsia="en-GB"/>
              </w:rPr>
            </w:pPr>
            <w:r w:rsidRPr="00E40834">
              <w:rPr>
                <w:rFonts w:ascii="Times New Roman" w:eastAsia="Times New Roman" w:hAnsi="Times New Roman" w:cs="Times New Roman"/>
                <w:sz w:val="24"/>
                <w:szCs w:val="24"/>
                <w:lang w:eastAsia="en-GB"/>
              </w:rPr>
              <w:t>0.39</w:t>
            </w:r>
          </w:p>
        </w:tc>
      </w:tr>
      <w:tr w:rsidR="00CD28F3" w:rsidRPr="00E40834" w14:paraId="20C2A9D4" w14:textId="77777777" w:rsidTr="004E363A">
        <w:trPr>
          <w:trHeight w:val="300"/>
        </w:trPr>
        <w:tc>
          <w:tcPr>
            <w:tcW w:w="960" w:type="dxa"/>
            <w:tcBorders>
              <w:top w:val="nil"/>
              <w:left w:val="nil"/>
              <w:bottom w:val="nil"/>
              <w:right w:val="nil"/>
            </w:tcBorders>
            <w:shd w:val="clear" w:color="auto" w:fill="auto"/>
            <w:vAlign w:val="bottom"/>
            <w:hideMark/>
          </w:tcPr>
          <w:p w14:paraId="280A0684" w14:textId="77777777" w:rsidR="00D22AF7" w:rsidRPr="00E40834" w:rsidRDefault="00D22AF7" w:rsidP="00E40834">
            <w:pPr>
              <w:spacing w:after="0" w:line="276" w:lineRule="auto"/>
              <w:jc w:val="center"/>
              <w:rPr>
                <w:rFonts w:ascii="Times New Roman" w:eastAsia="Times New Roman" w:hAnsi="Times New Roman" w:cs="Times New Roman"/>
                <w:sz w:val="24"/>
                <w:szCs w:val="24"/>
                <w:lang w:eastAsia="en-GB"/>
              </w:rPr>
            </w:pPr>
            <w:r w:rsidRPr="00E40834">
              <w:rPr>
                <w:rFonts w:ascii="Times New Roman" w:eastAsia="Times New Roman" w:hAnsi="Times New Roman" w:cs="Times New Roman"/>
                <w:sz w:val="24"/>
                <w:szCs w:val="24"/>
                <w:lang w:eastAsia="en-GB"/>
              </w:rPr>
              <w:t>0.30</w:t>
            </w:r>
          </w:p>
        </w:tc>
        <w:tc>
          <w:tcPr>
            <w:tcW w:w="960" w:type="dxa"/>
            <w:tcBorders>
              <w:top w:val="nil"/>
              <w:left w:val="nil"/>
              <w:bottom w:val="nil"/>
              <w:right w:val="nil"/>
            </w:tcBorders>
            <w:shd w:val="clear" w:color="auto" w:fill="auto"/>
            <w:vAlign w:val="bottom"/>
            <w:hideMark/>
          </w:tcPr>
          <w:p w14:paraId="23A8C6A7" w14:textId="77777777" w:rsidR="00D22AF7" w:rsidRPr="00E40834" w:rsidRDefault="00D22AF7" w:rsidP="00E40834">
            <w:pPr>
              <w:spacing w:after="0" w:line="276" w:lineRule="auto"/>
              <w:jc w:val="center"/>
              <w:rPr>
                <w:rFonts w:ascii="Times New Roman" w:eastAsia="Times New Roman" w:hAnsi="Times New Roman" w:cs="Times New Roman"/>
                <w:sz w:val="24"/>
                <w:szCs w:val="24"/>
                <w:lang w:eastAsia="en-GB"/>
              </w:rPr>
            </w:pPr>
            <w:r w:rsidRPr="00E40834">
              <w:rPr>
                <w:rFonts w:ascii="Times New Roman" w:eastAsia="Times New Roman" w:hAnsi="Times New Roman" w:cs="Times New Roman"/>
                <w:sz w:val="24"/>
                <w:szCs w:val="24"/>
                <w:lang w:eastAsia="en-GB"/>
              </w:rPr>
              <w:t>4.78</w:t>
            </w:r>
          </w:p>
        </w:tc>
        <w:tc>
          <w:tcPr>
            <w:tcW w:w="960" w:type="dxa"/>
            <w:tcBorders>
              <w:top w:val="nil"/>
              <w:left w:val="nil"/>
              <w:bottom w:val="nil"/>
              <w:right w:val="nil"/>
            </w:tcBorders>
            <w:shd w:val="clear" w:color="auto" w:fill="auto"/>
            <w:vAlign w:val="bottom"/>
            <w:hideMark/>
          </w:tcPr>
          <w:p w14:paraId="1CD9C033" w14:textId="77777777" w:rsidR="00D22AF7" w:rsidRPr="00E40834" w:rsidRDefault="00D22AF7" w:rsidP="00E40834">
            <w:pPr>
              <w:spacing w:after="0" w:line="276" w:lineRule="auto"/>
              <w:jc w:val="center"/>
              <w:rPr>
                <w:rFonts w:ascii="Times New Roman" w:eastAsia="Times New Roman" w:hAnsi="Times New Roman" w:cs="Times New Roman"/>
                <w:sz w:val="24"/>
                <w:szCs w:val="24"/>
                <w:lang w:eastAsia="en-GB"/>
              </w:rPr>
            </w:pPr>
            <w:r w:rsidRPr="00E40834">
              <w:rPr>
                <w:rFonts w:ascii="Times New Roman" w:eastAsia="Times New Roman" w:hAnsi="Times New Roman" w:cs="Times New Roman"/>
                <w:sz w:val="24"/>
                <w:szCs w:val="24"/>
                <w:lang w:eastAsia="en-GB"/>
              </w:rPr>
              <w:t>24.0</w:t>
            </w:r>
          </w:p>
        </w:tc>
        <w:tc>
          <w:tcPr>
            <w:tcW w:w="960" w:type="dxa"/>
            <w:tcBorders>
              <w:top w:val="nil"/>
              <w:left w:val="nil"/>
              <w:bottom w:val="nil"/>
              <w:right w:val="nil"/>
            </w:tcBorders>
            <w:shd w:val="clear" w:color="auto" w:fill="auto"/>
            <w:vAlign w:val="bottom"/>
            <w:hideMark/>
          </w:tcPr>
          <w:p w14:paraId="68AF1B99" w14:textId="77777777" w:rsidR="00D22AF7" w:rsidRPr="00E40834" w:rsidRDefault="00D22AF7" w:rsidP="00E40834">
            <w:pPr>
              <w:spacing w:after="0" w:line="276" w:lineRule="auto"/>
              <w:jc w:val="center"/>
              <w:rPr>
                <w:rFonts w:ascii="Times New Roman" w:eastAsia="Times New Roman" w:hAnsi="Times New Roman" w:cs="Times New Roman"/>
                <w:sz w:val="24"/>
                <w:szCs w:val="24"/>
                <w:lang w:eastAsia="en-GB"/>
              </w:rPr>
            </w:pPr>
            <w:r w:rsidRPr="00E40834">
              <w:rPr>
                <w:rFonts w:ascii="Times New Roman" w:eastAsia="Times New Roman" w:hAnsi="Times New Roman" w:cs="Times New Roman"/>
                <w:sz w:val="24"/>
                <w:szCs w:val="24"/>
                <w:lang w:eastAsia="en-GB"/>
              </w:rPr>
              <w:t>1.06</w:t>
            </w:r>
          </w:p>
        </w:tc>
      </w:tr>
      <w:tr w:rsidR="00CD28F3" w:rsidRPr="00E40834" w14:paraId="00D637C3" w14:textId="77777777" w:rsidTr="004E363A">
        <w:trPr>
          <w:trHeight w:val="300"/>
        </w:trPr>
        <w:tc>
          <w:tcPr>
            <w:tcW w:w="960" w:type="dxa"/>
            <w:tcBorders>
              <w:top w:val="nil"/>
              <w:left w:val="nil"/>
              <w:bottom w:val="nil"/>
              <w:right w:val="nil"/>
            </w:tcBorders>
            <w:shd w:val="clear" w:color="auto" w:fill="auto"/>
            <w:vAlign w:val="bottom"/>
            <w:hideMark/>
          </w:tcPr>
          <w:p w14:paraId="66F9FD69" w14:textId="77777777" w:rsidR="00D22AF7" w:rsidRPr="00E40834" w:rsidRDefault="00D22AF7" w:rsidP="00E40834">
            <w:pPr>
              <w:spacing w:after="0" w:line="276" w:lineRule="auto"/>
              <w:jc w:val="center"/>
              <w:rPr>
                <w:rFonts w:ascii="Times New Roman" w:eastAsia="Times New Roman" w:hAnsi="Times New Roman" w:cs="Times New Roman"/>
                <w:sz w:val="24"/>
                <w:szCs w:val="24"/>
                <w:lang w:eastAsia="en-GB"/>
              </w:rPr>
            </w:pPr>
            <w:r w:rsidRPr="00E40834">
              <w:rPr>
                <w:rFonts w:ascii="Times New Roman" w:eastAsia="Times New Roman" w:hAnsi="Times New Roman" w:cs="Times New Roman"/>
                <w:sz w:val="24"/>
                <w:szCs w:val="24"/>
                <w:lang w:eastAsia="en-GB"/>
              </w:rPr>
              <w:t>0.60</w:t>
            </w:r>
          </w:p>
        </w:tc>
        <w:tc>
          <w:tcPr>
            <w:tcW w:w="960" w:type="dxa"/>
            <w:tcBorders>
              <w:top w:val="nil"/>
              <w:left w:val="nil"/>
              <w:bottom w:val="nil"/>
              <w:right w:val="nil"/>
            </w:tcBorders>
            <w:shd w:val="clear" w:color="auto" w:fill="auto"/>
            <w:vAlign w:val="bottom"/>
            <w:hideMark/>
          </w:tcPr>
          <w:p w14:paraId="1F7B855B" w14:textId="77777777" w:rsidR="00D22AF7" w:rsidRPr="00E40834" w:rsidRDefault="00D22AF7" w:rsidP="00E40834">
            <w:pPr>
              <w:spacing w:after="0" w:line="276" w:lineRule="auto"/>
              <w:jc w:val="center"/>
              <w:rPr>
                <w:rFonts w:ascii="Times New Roman" w:eastAsia="Times New Roman" w:hAnsi="Times New Roman" w:cs="Times New Roman"/>
                <w:sz w:val="24"/>
                <w:szCs w:val="24"/>
                <w:lang w:eastAsia="en-GB"/>
              </w:rPr>
            </w:pPr>
            <w:r w:rsidRPr="00E40834">
              <w:rPr>
                <w:rFonts w:ascii="Times New Roman" w:eastAsia="Times New Roman" w:hAnsi="Times New Roman" w:cs="Times New Roman"/>
                <w:sz w:val="24"/>
                <w:szCs w:val="24"/>
                <w:lang w:eastAsia="en-GB"/>
              </w:rPr>
              <w:t>8.21</w:t>
            </w:r>
          </w:p>
        </w:tc>
        <w:tc>
          <w:tcPr>
            <w:tcW w:w="960" w:type="dxa"/>
            <w:tcBorders>
              <w:top w:val="nil"/>
              <w:left w:val="nil"/>
              <w:bottom w:val="nil"/>
              <w:right w:val="nil"/>
            </w:tcBorders>
            <w:shd w:val="clear" w:color="auto" w:fill="auto"/>
            <w:vAlign w:val="bottom"/>
            <w:hideMark/>
          </w:tcPr>
          <w:p w14:paraId="60B7B039" w14:textId="77777777" w:rsidR="00D22AF7" w:rsidRPr="00E40834" w:rsidRDefault="00D22AF7" w:rsidP="00E40834">
            <w:pPr>
              <w:spacing w:after="0" w:line="276" w:lineRule="auto"/>
              <w:jc w:val="center"/>
              <w:rPr>
                <w:rFonts w:ascii="Times New Roman" w:eastAsia="Times New Roman" w:hAnsi="Times New Roman" w:cs="Times New Roman"/>
                <w:sz w:val="24"/>
                <w:szCs w:val="24"/>
                <w:lang w:eastAsia="en-GB"/>
              </w:rPr>
            </w:pPr>
            <w:r w:rsidRPr="00E40834">
              <w:rPr>
                <w:rFonts w:ascii="Times New Roman" w:eastAsia="Times New Roman" w:hAnsi="Times New Roman" w:cs="Times New Roman"/>
                <w:sz w:val="24"/>
                <w:szCs w:val="24"/>
                <w:lang w:eastAsia="en-GB"/>
              </w:rPr>
              <w:t>64.9</w:t>
            </w:r>
          </w:p>
        </w:tc>
        <w:tc>
          <w:tcPr>
            <w:tcW w:w="960" w:type="dxa"/>
            <w:tcBorders>
              <w:top w:val="nil"/>
              <w:left w:val="nil"/>
              <w:bottom w:val="nil"/>
              <w:right w:val="nil"/>
            </w:tcBorders>
            <w:shd w:val="clear" w:color="auto" w:fill="auto"/>
            <w:vAlign w:val="bottom"/>
            <w:hideMark/>
          </w:tcPr>
          <w:p w14:paraId="01F07572" w14:textId="77777777" w:rsidR="00D22AF7" w:rsidRPr="00E40834" w:rsidRDefault="00D22AF7" w:rsidP="00E40834">
            <w:pPr>
              <w:spacing w:after="0" w:line="276" w:lineRule="auto"/>
              <w:jc w:val="center"/>
              <w:rPr>
                <w:rFonts w:ascii="Times New Roman" w:eastAsia="Times New Roman" w:hAnsi="Times New Roman" w:cs="Times New Roman"/>
                <w:sz w:val="24"/>
                <w:szCs w:val="24"/>
                <w:lang w:eastAsia="en-GB"/>
              </w:rPr>
            </w:pPr>
            <w:r w:rsidRPr="00E40834">
              <w:rPr>
                <w:rFonts w:ascii="Times New Roman" w:eastAsia="Times New Roman" w:hAnsi="Times New Roman" w:cs="Times New Roman"/>
                <w:sz w:val="24"/>
                <w:szCs w:val="24"/>
                <w:lang w:eastAsia="en-GB"/>
              </w:rPr>
              <w:t>1.95</w:t>
            </w:r>
          </w:p>
        </w:tc>
      </w:tr>
      <w:tr w:rsidR="00CD28F3" w:rsidRPr="00E40834" w14:paraId="06B844EE" w14:textId="77777777" w:rsidTr="004E363A">
        <w:trPr>
          <w:trHeight w:val="300"/>
        </w:trPr>
        <w:tc>
          <w:tcPr>
            <w:tcW w:w="960" w:type="dxa"/>
            <w:tcBorders>
              <w:top w:val="nil"/>
              <w:left w:val="nil"/>
              <w:bottom w:val="nil"/>
              <w:right w:val="nil"/>
            </w:tcBorders>
            <w:shd w:val="clear" w:color="auto" w:fill="auto"/>
            <w:vAlign w:val="bottom"/>
            <w:hideMark/>
          </w:tcPr>
          <w:p w14:paraId="3525E0CD" w14:textId="77777777" w:rsidR="00D22AF7" w:rsidRPr="00E40834" w:rsidRDefault="00D22AF7" w:rsidP="00E40834">
            <w:pPr>
              <w:spacing w:after="0" w:line="276" w:lineRule="auto"/>
              <w:jc w:val="center"/>
              <w:rPr>
                <w:rFonts w:ascii="Times New Roman" w:eastAsia="Times New Roman" w:hAnsi="Times New Roman" w:cs="Times New Roman"/>
                <w:sz w:val="24"/>
                <w:szCs w:val="24"/>
                <w:lang w:eastAsia="en-GB"/>
              </w:rPr>
            </w:pPr>
            <w:r w:rsidRPr="00E40834">
              <w:rPr>
                <w:rFonts w:ascii="Times New Roman" w:eastAsia="Times New Roman" w:hAnsi="Times New Roman" w:cs="Times New Roman"/>
                <w:sz w:val="24"/>
                <w:szCs w:val="24"/>
                <w:lang w:eastAsia="en-GB"/>
              </w:rPr>
              <w:t>1.25</w:t>
            </w:r>
          </w:p>
        </w:tc>
        <w:tc>
          <w:tcPr>
            <w:tcW w:w="960" w:type="dxa"/>
            <w:tcBorders>
              <w:top w:val="nil"/>
              <w:left w:val="nil"/>
              <w:bottom w:val="nil"/>
              <w:right w:val="nil"/>
            </w:tcBorders>
            <w:shd w:val="clear" w:color="auto" w:fill="auto"/>
            <w:vAlign w:val="bottom"/>
            <w:hideMark/>
          </w:tcPr>
          <w:p w14:paraId="092DE25A" w14:textId="77777777" w:rsidR="00D22AF7" w:rsidRPr="00E40834" w:rsidRDefault="00D22AF7" w:rsidP="00E40834">
            <w:pPr>
              <w:spacing w:after="0" w:line="276" w:lineRule="auto"/>
              <w:jc w:val="center"/>
              <w:rPr>
                <w:rFonts w:ascii="Times New Roman" w:eastAsia="Times New Roman" w:hAnsi="Times New Roman" w:cs="Times New Roman"/>
                <w:sz w:val="24"/>
                <w:szCs w:val="24"/>
                <w:lang w:eastAsia="en-GB"/>
              </w:rPr>
            </w:pPr>
            <w:r w:rsidRPr="00E40834">
              <w:rPr>
                <w:rFonts w:ascii="Times New Roman" w:eastAsia="Times New Roman" w:hAnsi="Times New Roman" w:cs="Times New Roman"/>
                <w:sz w:val="24"/>
                <w:szCs w:val="24"/>
                <w:lang w:eastAsia="en-GB"/>
              </w:rPr>
              <w:t>15.4</w:t>
            </w:r>
          </w:p>
        </w:tc>
        <w:tc>
          <w:tcPr>
            <w:tcW w:w="960" w:type="dxa"/>
            <w:tcBorders>
              <w:top w:val="nil"/>
              <w:left w:val="nil"/>
              <w:bottom w:val="nil"/>
              <w:right w:val="nil"/>
            </w:tcBorders>
            <w:shd w:val="clear" w:color="auto" w:fill="auto"/>
            <w:vAlign w:val="bottom"/>
            <w:hideMark/>
          </w:tcPr>
          <w:p w14:paraId="40513AC6" w14:textId="77777777" w:rsidR="00D22AF7" w:rsidRPr="00E40834" w:rsidRDefault="00D22AF7" w:rsidP="00E40834">
            <w:pPr>
              <w:spacing w:after="0" w:line="276" w:lineRule="auto"/>
              <w:jc w:val="center"/>
              <w:rPr>
                <w:rFonts w:ascii="Times New Roman" w:eastAsia="Times New Roman" w:hAnsi="Times New Roman" w:cs="Times New Roman"/>
                <w:sz w:val="24"/>
                <w:szCs w:val="24"/>
                <w:lang w:eastAsia="en-GB"/>
              </w:rPr>
            </w:pPr>
            <w:r w:rsidRPr="00E40834">
              <w:rPr>
                <w:rFonts w:ascii="Times New Roman" w:eastAsia="Times New Roman" w:hAnsi="Times New Roman" w:cs="Times New Roman"/>
                <w:sz w:val="24"/>
                <w:szCs w:val="24"/>
                <w:lang w:eastAsia="en-GB"/>
              </w:rPr>
              <w:t>84.7</w:t>
            </w:r>
          </w:p>
        </w:tc>
        <w:tc>
          <w:tcPr>
            <w:tcW w:w="960" w:type="dxa"/>
            <w:tcBorders>
              <w:top w:val="nil"/>
              <w:left w:val="nil"/>
              <w:bottom w:val="nil"/>
              <w:right w:val="nil"/>
            </w:tcBorders>
            <w:shd w:val="clear" w:color="auto" w:fill="auto"/>
            <w:vAlign w:val="bottom"/>
            <w:hideMark/>
          </w:tcPr>
          <w:p w14:paraId="0748963D" w14:textId="77777777" w:rsidR="00D22AF7" w:rsidRPr="00E40834" w:rsidRDefault="00D22AF7" w:rsidP="00E40834">
            <w:pPr>
              <w:spacing w:after="0" w:line="276" w:lineRule="auto"/>
              <w:jc w:val="center"/>
              <w:rPr>
                <w:rFonts w:ascii="Times New Roman" w:eastAsia="Times New Roman" w:hAnsi="Times New Roman" w:cs="Times New Roman"/>
                <w:sz w:val="24"/>
                <w:szCs w:val="24"/>
                <w:lang w:eastAsia="en-GB"/>
              </w:rPr>
            </w:pPr>
            <w:r w:rsidRPr="00E40834">
              <w:rPr>
                <w:rFonts w:ascii="Times New Roman" w:eastAsia="Times New Roman" w:hAnsi="Times New Roman" w:cs="Times New Roman"/>
                <w:sz w:val="24"/>
                <w:szCs w:val="24"/>
                <w:lang w:eastAsia="en-GB"/>
              </w:rPr>
              <w:t>2.95</w:t>
            </w:r>
          </w:p>
        </w:tc>
      </w:tr>
      <w:tr w:rsidR="00CD28F3" w:rsidRPr="00E40834" w14:paraId="7B9CA8C4" w14:textId="77777777" w:rsidTr="004E363A">
        <w:trPr>
          <w:trHeight w:val="300"/>
        </w:trPr>
        <w:tc>
          <w:tcPr>
            <w:tcW w:w="960" w:type="dxa"/>
            <w:tcBorders>
              <w:top w:val="nil"/>
              <w:left w:val="nil"/>
              <w:bottom w:val="nil"/>
              <w:right w:val="nil"/>
            </w:tcBorders>
            <w:shd w:val="clear" w:color="auto" w:fill="auto"/>
            <w:vAlign w:val="bottom"/>
            <w:hideMark/>
          </w:tcPr>
          <w:p w14:paraId="66391CB9" w14:textId="77777777" w:rsidR="00D22AF7" w:rsidRPr="00E40834" w:rsidRDefault="00D22AF7" w:rsidP="00E40834">
            <w:pPr>
              <w:spacing w:after="0" w:line="276" w:lineRule="auto"/>
              <w:jc w:val="center"/>
              <w:rPr>
                <w:rFonts w:ascii="Times New Roman" w:eastAsia="Times New Roman" w:hAnsi="Times New Roman" w:cs="Times New Roman"/>
                <w:sz w:val="24"/>
                <w:szCs w:val="24"/>
                <w:lang w:eastAsia="en-GB"/>
              </w:rPr>
            </w:pPr>
            <w:r w:rsidRPr="00E40834">
              <w:rPr>
                <w:rFonts w:ascii="Times New Roman" w:eastAsia="Times New Roman" w:hAnsi="Times New Roman" w:cs="Times New Roman"/>
                <w:sz w:val="24"/>
                <w:szCs w:val="24"/>
                <w:lang w:eastAsia="en-GB"/>
              </w:rPr>
              <w:t>2.50</w:t>
            </w:r>
          </w:p>
        </w:tc>
        <w:tc>
          <w:tcPr>
            <w:tcW w:w="960" w:type="dxa"/>
            <w:tcBorders>
              <w:top w:val="nil"/>
              <w:left w:val="nil"/>
              <w:bottom w:val="nil"/>
              <w:right w:val="nil"/>
            </w:tcBorders>
            <w:shd w:val="clear" w:color="auto" w:fill="auto"/>
            <w:vAlign w:val="bottom"/>
            <w:hideMark/>
          </w:tcPr>
          <w:p w14:paraId="380FE33D" w14:textId="77777777" w:rsidR="00D22AF7" w:rsidRPr="00E40834" w:rsidRDefault="00D22AF7" w:rsidP="00E40834">
            <w:pPr>
              <w:spacing w:after="0" w:line="276" w:lineRule="auto"/>
              <w:jc w:val="center"/>
              <w:rPr>
                <w:rFonts w:ascii="Times New Roman" w:eastAsia="Times New Roman" w:hAnsi="Times New Roman" w:cs="Times New Roman"/>
                <w:sz w:val="24"/>
                <w:szCs w:val="24"/>
                <w:lang w:eastAsia="en-GB"/>
              </w:rPr>
            </w:pPr>
            <w:r w:rsidRPr="00E40834">
              <w:rPr>
                <w:rFonts w:ascii="Times New Roman" w:eastAsia="Times New Roman" w:hAnsi="Times New Roman" w:cs="Times New Roman"/>
                <w:sz w:val="24"/>
                <w:szCs w:val="24"/>
                <w:lang w:eastAsia="en-GB"/>
              </w:rPr>
              <w:t>35.4</w:t>
            </w:r>
          </w:p>
        </w:tc>
        <w:tc>
          <w:tcPr>
            <w:tcW w:w="960" w:type="dxa"/>
            <w:tcBorders>
              <w:top w:val="nil"/>
              <w:left w:val="nil"/>
              <w:bottom w:val="nil"/>
              <w:right w:val="nil"/>
            </w:tcBorders>
            <w:shd w:val="clear" w:color="auto" w:fill="auto"/>
            <w:vAlign w:val="bottom"/>
            <w:hideMark/>
          </w:tcPr>
          <w:p w14:paraId="548D6291" w14:textId="77777777" w:rsidR="00D22AF7" w:rsidRPr="00E40834" w:rsidRDefault="00D22AF7" w:rsidP="00E40834">
            <w:pPr>
              <w:spacing w:after="0" w:line="276" w:lineRule="auto"/>
              <w:jc w:val="center"/>
              <w:rPr>
                <w:rFonts w:ascii="Times New Roman" w:eastAsia="Times New Roman" w:hAnsi="Times New Roman" w:cs="Times New Roman"/>
                <w:sz w:val="24"/>
                <w:szCs w:val="24"/>
                <w:lang w:eastAsia="en-GB"/>
              </w:rPr>
            </w:pPr>
            <w:r w:rsidRPr="00E40834">
              <w:rPr>
                <w:rFonts w:ascii="Times New Roman" w:eastAsia="Times New Roman" w:hAnsi="Times New Roman" w:cs="Times New Roman"/>
                <w:sz w:val="24"/>
                <w:szCs w:val="24"/>
                <w:lang w:eastAsia="en-GB"/>
              </w:rPr>
              <w:t>91.7</w:t>
            </w:r>
          </w:p>
        </w:tc>
        <w:tc>
          <w:tcPr>
            <w:tcW w:w="960" w:type="dxa"/>
            <w:tcBorders>
              <w:top w:val="nil"/>
              <w:left w:val="nil"/>
              <w:bottom w:val="nil"/>
              <w:right w:val="nil"/>
            </w:tcBorders>
            <w:shd w:val="clear" w:color="auto" w:fill="auto"/>
            <w:vAlign w:val="bottom"/>
            <w:hideMark/>
          </w:tcPr>
          <w:p w14:paraId="4F0B327C" w14:textId="77777777" w:rsidR="00D22AF7" w:rsidRPr="00E40834" w:rsidRDefault="00D22AF7" w:rsidP="00E40834">
            <w:pPr>
              <w:spacing w:after="0" w:line="276" w:lineRule="auto"/>
              <w:jc w:val="center"/>
              <w:rPr>
                <w:rFonts w:ascii="Times New Roman" w:eastAsia="Times New Roman" w:hAnsi="Times New Roman" w:cs="Times New Roman"/>
                <w:sz w:val="24"/>
                <w:szCs w:val="24"/>
                <w:lang w:eastAsia="en-GB"/>
              </w:rPr>
            </w:pPr>
            <w:r w:rsidRPr="00E40834">
              <w:rPr>
                <w:rFonts w:ascii="Times New Roman" w:eastAsia="Times New Roman" w:hAnsi="Times New Roman" w:cs="Times New Roman"/>
                <w:sz w:val="24"/>
                <w:szCs w:val="24"/>
                <w:lang w:eastAsia="en-GB"/>
              </w:rPr>
              <w:t>4.71</w:t>
            </w:r>
          </w:p>
        </w:tc>
      </w:tr>
      <w:tr w:rsidR="00CD28F3" w:rsidRPr="00E40834" w14:paraId="562E3BCD" w14:textId="77777777" w:rsidTr="004E363A">
        <w:trPr>
          <w:trHeight w:val="300"/>
        </w:trPr>
        <w:tc>
          <w:tcPr>
            <w:tcW w:w="960" w:type="dxa"/>
            <w:tcBorders>
              <w:top w:val="nil"/>
              <w:left w:val="nil"/>
              <w:bottom w:val="nil"/>
              <w:right w:val="nil"/>
            </w:tcBorders>
            <w:shd w:val="clear" w:color="auto" w:fill="auto"/>
            <w:vAlign w:val="bottom"/>
            <w:hideMark/>
          </w:tcPr>
          <w:p w14:paraId="440372B8" w14:textId="77777777" w:rsidR="00D22AF7" w:rsidRPr="00E40834" w:rsidRDefault="00D22AF7" w:rsidP="00E40834">
            <w:pPr>
              <w:spacing w:after="0" w:line="276" w:lineRule="auto"/>
              <w:jc w:val="center"/>
              <w:rPr>
                <w:rFonts w:ascii="Times New Roman" w:eastAsia="Times New Roman" w:hAnsi="Times New Roman" w:cs="Times New Roman"/>
                <w:sz w:val="24"/>
                <w:szCs w:val="24"/>
                <w:lang w:eastAsia="en-GB"/>
              </w:rPr>
            </w:pPr>
            <w:r w:rsidRPr="00E40834">
              <w:rPr>
                <w:rFonts w:ascii="Times New Roman" w:eastAsia="Times New Roman" w:hAnsi="Times New Roman" w:cs="Times New Roman"/>
                <w:sz w:val="24"/>
                <w:szCs w:val="24"/>
                <w:lang w:eastAsia="en-GB"/>
              </w:rPr>
              <w:t>5.00</w:t>
            </w:r>
          </w:p>
        </w:tc>
        <w:tc>
          <w:tcPr>
            <w:tcW w:w="960" w:type="dxa"/>
            <w:tcBorders>
              <w:top w:val="nil"/>
              <w:left w:val="nil"/>
              <w:bottom w:val="nil"/>
              <w:right w:val="nil"/>
            </w:tcBorders>
            <w:shd w:val="clear" w:color="auto" w:fill="auto"/>
            <w:vAlign w:val="bottom"/>
            <w:hideMark/>
          </w:tcPr>
          <w:p w14:paraId="5354DF13" w14:textId="77777777" w:rsidR="00D22AF7" w:rsidRPr="00E40834" w:rsidRDefault="00D22AF7" w:rsidP="00E40834">
            <w:pPr>
              <w:spacing w:after="0" w:line="276" w:lineRule="auto"/>
              <w:jc w:val="center"/>
              <w:rPr>
                <w:rFonts w:ascii="Times New Roman" w:eastAsia="Times New Roman" w:hAnsi="Times New Roman" w:cs="Times New Roman"/>
                <w:sz w:val="24"/>
                <w:szCs w:val="24"/>
                <w:lang w:eastAsia="en-GB"/>
              </w:rPr>
            </w:pPr>
            <w:r w:rsidRPr="00E40834">
              <w:rPr>
                <w:rFonts w:ascii="Times New Roman" w:eastAsia="Times New Roman" w:hAnsi="Times New Roman" w:cs="Times New Roman"/>
                <w:sz w:val="24"/>
                <w:szCs w:val="24"/>
                <w:lang w:eastAsia="en-GB"/>
              </w:rPr>
              <w:t>48.7</w:t>
            </w:r>
          </w:p>
        </w:tc>
        <w:tc>
          <w:tcPr>
            <w:tcW w:w="960" w:type="dxa"/>
            <w:tcBorders>
              <w:top w:val="nil"/>
              <w:left w:val="nil"/>
              <w:bottom w:val="nil"/>
              <w:right w:val="nil"/>
            </w:tcBorders>
            <w:shd w:val="clear" w:color="auto" w:fill="auto"/>
            <w:vAlign w:val="bottom"/>
            <w:hideMark/>
          </w:tcPr>
          <w:p w14:paraId="79FEBAC2" w14:textId="77777777" w:rsidR="00D22AF7" w:rsidRPr="00E40834" w:rsidRDefault="00D22AF7" w:rsidP="00E40834">
            <w:pPr>
              <w:spacing w:after="0" w:line="276" w:lineRule="auto"/>
              <w:jc w:val="center"/>
              <w:rPr>
                <w:rFonts w:ascii="Times New Roman" w:eastAsia="Times New Roman" w:hAnsi="Times New Roman" w:cs="Times New Roman"/>
                <w:sz w:val="24"/>
                <w:szCs w:val="24"/>
                <w:lang w:eastAsia="en-GB"/>
              </w:rPr>
            </w:pPr>
            <w:r w:rsidRPr="00E40834">
              <w:rPr>
                <w:rFonts w:ascii="Times New Roman" w:eastAsia="Times New Roman" w:hAnsi="Times New Roman" w:cs="Times New Roman"/>
                <w:sz w:val="24"/>
                <w:szCs w:val="24"/>
                <w:lang w:eastAsia="en-GB"/>
              </w:rPr>
              <w:t>97.6</w:t>
            </w:r>
          </w:p>
        </w:tc>
        <w:tc>
          <w:tcPr>
            <w:tcW w:w="960" w:type="dxa"/>
            <w:tcBorders>
              <w:top w:val="nil"/>
              <w:left w:val="nil"/>
              <w:bottom w:val="nil"/>
              <w:right w:val="nil"/>
            </w:tcBorders>
            <w:shd w:val="clear" w:color="auto" w:fill="auto"/>
            <w:vAlign w:val="bottom"/>
            <w:hideMark/>
          </w:tcPr>
          <w:p w14:paraId="3C4FA308" w14:textId="77777777" w:rsidR="00D22AF7" w:rsidRPr="00E40834" w:rsidRDefault="00D22AF7" w:rsidP="00E40834">
            <w:pPr>
              <w:spacing w:after="0" w:line="276" w:lineRule="auto"/>
              <w:jc w:val="center"/>
              <w:rPr>
                <w:rFonts w:ascii="Times New Roman" w:eastAsia="Times New Roman" w:hAnsi="Times New Roman" w:cs="Times New Roman"/>
                <w:sz w:val="24"/>
                <w:szCs w:val="24"/>
                <w:lang w:eastAsia="en-GB"/>
              </w:rPr>
            </w:pPr>
            <w:r w:rsidRPr="00E40834">
              <w:rPr>
                <w:rFonts w:ascii="Times New Roman" w:eastAsia="Times New Roman" w:hAnsi="Times New Roman" w:cs="Times New Roman"/>
                <w:sz w:val="24"/>
                <w:szCs w:val="24"/>
                <w:lang w:eastAsia="en-GB"/>
              </w:rPr>
              <w:t>16.1</w:t>
            </w:r>
          </w:p>
        </w:tc>
      </w:tr>
      <w:tr w:rsidR="00CD28F3" w:rsidRPr="00E40834" w14:paraId="306B3CBF" w14:textId="77777777" w:rsidTr="004E363A">
        <w:trPr>
          <w:trHeight w:val="300"/>
        </w:trPr>
        <w:tc>
          <w:tcPr>
            <w:tcW w:w="960" w:type="dxa"/>
            <w:tcBorders>
              <w:top w:val="nil"/>
              <w:left w:val="nil"/>
              <w:bottom w:val="nil"/>
              <w:right w:val="nil"/>
            </w:tcBorders>
            <w:shd w:val="clear" w:color="auto" w:fill="auto"/>
            <w:vAlign w:val="bottom"/>
            <w:hideMark/>
          </w:tcPr>
          <w:p w14:paraId="46B915C4" w14:textId="77777777" w:rsidR="00D22AF7" w:rsidRPr="00E40834" w:rsidRDefault="00D22AF7" w:rsidP="00E40834">
            <w:pPr>
              <w:spacing w:after="0" w:line="276" w:lineRule="auto"/>
              <w:jc w:val="center"/>
              <w:rPr>
                <w:rFonts w:ascii="Times New Roman" w:eastAsia="Times New Roman" w:hAnsi="Times New Roman" w:cs="Times New Roman"/>
                <w:sz w:val="24"/>
                <w:szCs w:val="24"/>
                <w:lang w:eastAsia="en-GB"/>
              </w:rPr>
            </w:pPr>
            <w:r w:rsidRPr="00E40834">
              <w:rPr>
                <w:rFonts w:ascii="Times New Roman" w:eastAsia="Times New Roman" w:hAnsi="Times New Roman" w:cs="Times New Roman"/>
                <w:sz w:val="24"/>
                <w:szCs w:val="24"/>
                <w:lang w:eastAsia="en-GB"/>
              </w:rPr>
              <w:t>10.0</w:t>
            </w:r>
          </w:p>
        </w:tc>
        <w:tc>
          <w:tcPr>
            <w:tcW w:w="960" w:type="dxa"/>
            <w:tcBorders>
              <w:top w:val="nil"/>
              <w:left w:val="nil"/>
              <w:bottom w:val="nil"/>
              <w:right w:val="nil"/>
            </w:tcBorders>
            <w:shd w:val="clear" w:color="auto" w:fill="auto"/>
            <w:vAlign w:val="bottom"/>
            <w:hideMark/>
          </w:tcPr>
          <w:p w14:paraId="4584E86E" w14:textId="77777777" w:rsidR="00D22AF7" w:rsidRPr="00E40834" w:rsidRDefault="00D22AF7" w:rsidP="00E40834">
            <w:pPr>
              <w:spacing w:after="0" w:line="276" w:lineRule="auto"/>
              <w:jc w:val="center"/>
              <w:rPr>
                <w:rFonts w:ascii="Times New Roman" w:eastAsia="Times New Roman" w:hAnsi="Times New Roman" w:cs="Times New Roman"/>
                <w:sz w:val="24"/>
                <w:szCs w:val="24"/>
                <w:lang w:eastAsia="en-GB"/>
              </w:rPr>
            </w:pPr>
            <w:r w:rsidRPr="00E40834">
              <w:rPr>
                <w:rFonts w:ascii="Times New Roman" w:eastAsia="Times New Roman" w:hAnsi="Times New Roman" w:cs="Times New Roman"/>
                <w:sz w:val="24"/>
                <w:szCs w:val="24"/>
                <w:lang w:eastAsia="en-GB"/>
              </w:rPr>
              <w:t>95.5</w:t>
            </w:r>
          </w:p>
        </w:tc>
        <w:tc>
          <w:tcPr>
            <w:tcW w:w="960" w:type="dxa"/>
            <w:tcBorders>
              <w:top w:val="nil"/>
              <w:left w:val="nil"/>
              <w:bottom w:val="nil"/>
              <w:right w:val="nil"/>
            </w:tcBorders>
            <w:shd w:val="clear" w:color="auto" w:fill="auto"/>
            <w:vAlign w:val="bottom"/>
            <w:hideMark/>
          </w:tcPr>
          <w:p w14:paraId="16D590D7" w14:textId="77777777" w:rsidR="00D22AF7" w:rsidRPr="00E40834" w:rsidRDefault="00D22AF7" w:rsidP="00E40834">
            <w:pPr>
              <w:spacing w:after="0" w:line="276" w:lineRule="auto"/>
              <w:jc w:val="center"/>
              <w:rPr>
                <w:rFonts w:ascii="Times New Roman" w:eastAsia="Times New Roman" w:hAnsi="Times New Roman" w:cs="Times New Roman"/>
                <w:sz w:val="24"/>
                <w:szCs w:val="24"/>
                <w:lang w:eastAsia="en-GB"/>
              </w:rPr>
            </w:pPr>
            <w:r w:rsidRPr="00E40834">
              <w:rPr>
                <w:rFonts w:ascii="Times New Roman" w:eastAsia="Times New Roman" w:hAnsi="Times New Roman" w:cs="Times New Roman"/>
                <w:sz w:val="24"/>
                <w:szCs w:val="24"/>
                <w:lang w:eastAsia="en-GB"/>
              </w:rPr>
              <w:t>100</w:t>
            </w:r>
          </w:p>
        </w:tc>
        <w:tc>
          <w:tcPr>
            <w:tcW w:w="960" w:type="dxa"/>
            <w:tcBorders>
              <w:top w:val="nil"/>
              <w:left w:val="nil"/>
              <w:bottom w:val="nil"/>
              <w:right w:val="nil"/>
            </w:tcBorders>
            <w:shd w:val="clear" w:color="auto" w:fill="auto"/>
            <w:vAlign w:val="bottom"/>
            <w:hideMark/>
          </w:tcPr>
          <w:p w14:paraId="1A224985" w14:textId="77777777" w:rsidR="00D22AF7" w:rsidRPr="00E40834" w:rsidRDefault="00D22AF7" w:rsidP="00E40834">
            <w:pPr>
              <w:spacing w:after="0" w:line="276" w:lineRule="auto"/>
              <w:jc w:val="center"/>
              <w:rPr>
                <w:rFonts w:ascii="Times New Roman" w:eastAsia="Times New Roman" w:hAnsi="Times New Roman" w:cs="Times New Roman"/>
                <w:sz w:val="24"/>
                <w:szCs w:val="24"/>
                <w:lang w:eastAsia="en-GB"/>
              </w:rPr>
            </w:pPr>
            <w:r w:rsidRPr="00E40834">
              <w:rPr>
                <w:rFonts w:ascii="Times New Roman" w:eastAsia="Times New Roman" w:hAnsi="Times New Roman" w:cs="Times New Roman"/>
                <w:sz w:val="24"/>
                <w:szCs w:val="24"/>
                <w:lang w:eastAsia="en-GB"/>
              </w:rPr>
              <w:t>85.5</w:t>
            </w:r>
          </w:p>
        </w:tc>
      </w:tr>
      <w:tr w:rsidR="00CD28F3" w:rsidRPr="00E40834" w14:paraId="27108687" w14:textId="77777777" w:rsidTr="004E363A">
        <w:trPr>
          <w:trHeight w:val="300"/>
        </w:trPr>
        <w:tc>
          <w:tcPr>
            <w:tcW w:w="960" w:type="dxa"/>
            <w:tcBorders>
              <w:top w:val="nil"/>
              <w:left w:val="nil"/>
              <w:bottom w:val="nil"/>
              <w:right w:val="nil"/>
            </w:tcBorders>
            <w:shd w:val="clear" w:color="auto" w:fill="auto"/>
            <w:vAlign w:val="bottom"/>
            <w:hideMark/>
          </w:tcPr>
          <w:p w14:paraId="1D064587" w14:textId="77777777" w:rsidR="00D22AF7" w:rsidRPr="00E40834" w:rsidRDefault="00D22AF7" w:rsidP="00E40834">
            <w:pPr>
              <w:spacing w:after="0" w:line="276" w:lineRule="auto"/>
              <w:jc w:val="center"/>
              <w:rPr>
                <w:rFonts w:ascii="Times New Roman" w:eastAsia="Times New Roman" w:hAnsi="Times New Roman" w:cs="Times New Roman"/>
                <w:sz w:val="24"/>
                <w:szCs w:val="24"/>
                <w:lang w:eastAsia="en-GB"/>
              </w:rPr>
            </w:pPr>
            <w:r w:rsidRPr="00E40834">
              <w:rPr>
                <w:rFonts w:ascii="Times New Roman" w:eastAsia="Times New Roman" w:hAnsi="Times New Roman" w:cs="Times New Roman"/>
                <w:sz w:val="24"/>
                <w:szCs w:val="24"/>
                <w:lang w:eastAsia="en-GB"/>
              </w:rPr>
              <w:t>14.0</w:t>
            </w:r>
          </w:p>
        </w:tc>
        <w:tc>
          <w:tcPr>
            <w:tcW w:w="960" w:type="dxa"/>
            <w:tcBorders>
              <w:top w:val="nil"/>
              <w:left w:val="nil"/>
              <w:bottom w:val="nil"/>
              <w:right w:val="nil"/>
            </w:tcBorders>
            <w:shd w:val="clear" w:color="auto" w:fill="auto"/>
            <w:vAlign w:val="bottom"/>
            <w:hideMark/>
          </w:tcPr>
          <w:p w14:paraId="14A6133A" w14:textId="77777777" w:rsidR="00D22AF7" w:rsidRPr="00E40834" w:rsidRDefault="00D22AF7" w:rsidP="00E40834">
            <w:pPr>
              <w:spacing w:after="0" w:line="276" w:lineRule="auto"/>
              <w:jc w:val="center"/>
              <w:rPr>
                <w:rFonts w:ascii="Times New Roman" w:eastAsia="Times New Roman" w:hAnsi="Times New Roman" w:cs="Times New Roman"/>
                <w:sz w:val="24"/>
                <w:szCs w:val="24"/>
                <w:lang w:eastAsia="en-GB"/>
              </w:rPr>
            </w:pPr>
            <w:r w:rsidRPr="00E40834">
              <w:rPr>
                <w:rFonts w:ascii="Times New Roman" w:eastAsia="Times New Roman" w:hAnsi="Times New Roman" w:cs="Times New Roman"/>
                <w:sz w:val="24"/>
                <w:szCs w:val="24"/>
                <w:lang w:eastAsia="en-GB"/>
              </w:rPr>
              <w:t>100</w:t>
            </w:r>
          </w:p>
        </w:tc>
        <w:tc>
          <w:tcPr>
            <w:tcW w:w="960" w:type="dxa"/>
            <w:tcBorders>
              <w:top w:val="nil"/>
              <w:left w:val="nil"/>
              <w:bottom w:val="nil"/>
              <w:right w:val="nil"/>
            </w:tcBorders>
            <w:shd w:val="clear" w:color="auto" w:fill="auto"/>
            <w:vAlign w:val="bottom"/>
            <w:hideMark/>
          </w:tcPr>
          <w:p w14:paraId="423C60FA" w14:textId="77777777" w:rsidR="00D22AF7" w:rsidRPr="00E40834" w:rsidRDefault="00D22AF7" w:rsidP="00E40834">
            <w:pPr>
              <w:spacing w:after="0" w:line="276" w:lineRule="auto"/>
              <w:jc w:val="center"/>
              <w:rPr>
                <w:rFonts w:ascii="Times New Roman" w:eastAsia="Times New Roman" w:hAnsi="Times New Roman" w:cs="Times New Roman"/>
                <w:sz w:val="24"/>
                <w:szCs w:val="24"/>
                <w:lang w:eastAsia="en-GB"/>
              </w:rPr>
            </w:pPr>
            <w:r w:rsidRPr="00E40834">
              <w:rPr>
                <w:rFonts w:ascii="Times New Roman" w:eastAsia="Times New Roman" w:hAnsi="Times New Roman" w:cs="Times New Roman"/>
                <w:sz w:val="24"/>
                <w:szCs w:val="24"/>
                <w:lang w:eastAsia="en-GB"/>
              </w:rPr>
              <w:t>100</w:t>
            </w:r>
          </w:p>
        </w:tc>
        <w:tc>
          <w:tcPr>
            <w:tcW w:w="960" w:type="dxa"/>
            <w:tcBorders>
              <w:top w:val="nil"/>
              <w:left w:val="nil"/>
              <w:bottom w:val="nil"/>
              <w:right w:val="nil"/>
            </w:tcBorders>
            <w:shd w:val="clear" w:color="auto" w:fill="auto"/>
            <w:vAlign w:val="bottom"/>
            <w:hideMark/>
          </w:tcPr>
          <w:p w14:paraId="2161268C" w14:textId="77777777" w:rsidR="00D22AF7" w:rsidRPr="00E40834" w:rsidRDefault="00D22AF7" w:rsidP="00E40834">
            <w:pPr>
              <w:spacing w:after="0" w:line="276" w:lineRule="auto"/>
              <w:jc w:val="center"/>
              <w:rPr>
                <w:rFonts w:ascii="Times New Roman" w:eastAsia="Times New Roman" w:hAnsi="Times New Roman" w:cs="Times New Roman"/>
                <w:sz w:val="24"/>
                <w:szCs w:val="24"/>
                <w:lang w:eastAsia="en-GB"/>
              </w:rPr>
            </w:pPr>
            <w:r w:rsidRPr="00E40834">
              <w:rPr>
                <w:rFonts w:ascii="Times New Roman" w:eastAsia="Times New Roman" w:hAnsi="Times New Roman" w:cs="Times New Roman"/>
                <w:sz w:val="24"/>
                <w:szCs w:val="24"/>
                <w:lang w:eastAsia="en-GB"/>
              </w:rPr>
              <w:t>99.5</w:t>
            </w:r>
          </w:p>
        </w:tc>
      </w:tr>
      <w:tr w:rsidR="00CD28F3" w:rsidRPr="00E40834" w14:paraId="71B5C3E5" w14:textId="77777777" w:rsidTr="004E363A">
        <w:trPr>
          <w:trHeight w:val="300"/>
        </w:trPr>
        <w:tc>
          <w:tcPr>
            <w:tcW w:w="960" w:type="dxa"/>
            <w:tcBorders>
              <w:top w:val="nil"/>
              <w:left w:val="nil"/>
              <w:bottom w:val="single" w:sz="4" w:space="0" w:color="auto"/>
              <w:right w:val="nil"/>
            </w:tcBorders>
            <w:shd w:val="clear" w:color="auto" w:fill="auto"/>
            <w:vAlign w:val="bottom"/>
            <w:hideMark/>
          </w:tcPr>
          <w:p w14:paraId="4005AF53" w14:textId="77777777" w:rsidR="00D22AF7" w:rsidRPr="00E40834" w:rsidRDefault="00D22AF7" w:rsidP="00E40834">
            <w:pPr>
              <w:spacing w:after="0" w:line="276" w:lineRule="auto"/>
              <w:jc w:val="center"/>
              <w:rPr>
                <w:rFonts w:ascii="Times New Roman" w:eastAsia="Times New Roman" w:hAnsi="Times New Roman" w:cs="Times New Roman"/>
                <w:sz w:val="24"/>
                <w:szCs w:val="24"/>
                <w:lang w:eastAsia="en-GB"/>
              </w:rPr>
            </w:pPr>
            <w:r w:rsidRPr="00E40834">
              <w:rPr>
                <w:rFonts w:ascii="Times New Roman" w:eastAsia="Times New Roman" w:hAnsi="Times New Roman" w:cs="Times New Roman"/>
                <w:sz w:val="24"/>
                <w:szCs w:val="24"/>
                <w:lang w:eastAsia="en-GB"/>
              </w:rPr>
              <w:t>20.0</w:t>
            </w:r>
          </w:p>
        </w:tc>
        <w:tc>
          <w:tcPr>
            <w:tcW w:w="960" w:type="dxa"/>
            <w:tcBorders>
              <w:top w:val="nil"/>
              <w:left w:val="nil"/>
              <w:bottom w:val="single" w:sz="4" w:space="0" w:color="auto"/>
              <w:right w:val="nil"/>
            </w:tcBorders>
            <w:shd w:val="clear" w:color="auto" w:fill="auto"/>
            <w:vAlign w:val="bottom"/>
            <w:hideMark/>
          </w:tcPr>
          <w:p w14:paraId="3523EB87" w14:textId="77777777" w:rsidR="00D22AF7" w:rsidRPr="00E40834" w:rsidRDefault="00D22AF7" w:rsidP="00E40834">
            <w:pPr>
              <w:spacing w:after="0" w:line="276" w:lineRule="auto"/>
              <w:jc w:val="center"/>
              <w:rPr>
                <w:rFonts w:ascii="Times New Roman" w:eastAsia="Times New Roman" w:hAnsi="Times New Roman" w:cs="Times New Roman"/>
                <w:sz w:val="24"/>
                <w:szCs w:val="24"/>
                <w:lang w:eastAsia="en-GB"/>
              </w:rPr>
            </w:pPr>
            <w:r w:rsidRPr="00E40834">
              <w:rPr>
                <w:rFonts w:ascii="Times New Roman" w:eastAsia="Times New Roman" w:hAnsi="Times New Roman" w:cs="Times New Roman"/>
                <w:sz w:val="24"/>
                <w:szCs w:val="24"/>
                <w:lang w:eastAsia="en-GB"/>
              </w:rPr>
              <w:t>100</w:t>
            </w:r>
          </w:p>
        </w:tc>
        <w:tc>
          <w:tcPr>
            <w:tcW w:w="960" w:type="dxa"/>
            <w:tcBorders>
              <w:top w:val="nil"/>
              <w:left w:val="nil"/>
              <w:bottom w:val="single" w:sz="4" w:space="0" w:color="auto"/>
              <w:right w:val="nil"/>
            </w:tcBorders>
            <w:shd w:val="clear" w:color="auto" w:fill="auto"/>
            <w:vAlign w:val="bottom"/>
            <w:hideMark/>
          </w:tcPr>
          <w:p w14:paraId="3E0F74DB" w14:textId="77777777" w:rsidR="00D22AF7" w:rsidRPr="00E40834" w:rsidRDefault="00D22AF7" w:rsidP="00E40834">
            <w:pPr>
              <w:spacing w:after="0" w:line="276" w:lineRule="auto"/>
              <w:jc w:val="center"/>
              <w:rPr>
                <w:rFonts w:ascii="Times New Roman" w:eastAsia="Times New Roman" w:hAnsi="Times New Roman" w:cs="Times New Roman"/>
                <w:sz w:val="24"/>
                <w:szCs w:val="24"/>
                <w:lang w:eastAsia="en-GB"/>
              </w:rPr>
            </w:pPr>
            <w:r w:rsidRPr="00E40834">
              <w:rPr>
                <w:rFonts w:ascii="Times New Roman" w:eastAsia="Times New Roman" w:hAnsi="Times New Roman" w:cs="Times New Roman"/>
                <w:sz w:val="24"/>
                <w:szCs w:val="24"/>
                <w:lang w:eastAsia="en-GB"/>
              </w:rPr>
              <w:t>100</w:t>
            </w:r>
          </w:p>
        </w:tc>
        <w:tc>
          <w:tcPr>
            <w:tcW w:w="960" w:type="dxa"/>
            <w:tcBorders>
              <w:top w:val="nil"/>
              <w:left w:val="nil"/>
              <w:bottom w:val="single" w:sz="4" w:space="0" w:color="auto"/>
              <w:right w:val="nil"/>
            </w:tcBorders>
            <w:shd w:val="clear" w:color="auto" w:fill="auto"/>
            <w:vAlign w:val="bottom"/>
            <w:hideMark/>
          </w:tcPr>
          <w:p w14:paraId="7202D517" w14:textId="77777777" w:rsidR="00D22AF7" w:rsidRPr="00E40834" w:rsidRDefault="00D22AF7" w:rsidP="00E40834">
            <w:pPr>
              <w:spacing w:after="0" w:line="276" w:lineRule="auto"/>
              <w:jc w:val="center"/>
              <w:rPr>
                <w:rFonts w:ascii="Times New Roman" w:eastAsia="Times New Roman" w:hAnsi="Times New Roman" w:cs="Times New Roman"/>
                <w:sz w:val="24"/>
                <w:szCs w:val="24"/>
                <w:lang w:eastAsia="en-GB"/>
              </w:rPr>
            </w:pPr>
            <w:r w:rsidRPr="00E40834">
              <w:rPr>
                <w:rFonts w:ascii="Times New Roman" w:eastAsia="Times New Roman" w:hAnsi="Times New Roman" w:cs="Times New Roman"/>
                <w:sz w:val="24"/>
                <w:szCs w:val="24"/>
                <w:lang w:eastAsia="en-GB"/>
              </w:rPr>
              <w:t>100</w:t>
            </w:r>
          </w:p>
        </w:tc>
      </w:tr>
    </w:tbl>
    <w:p w14:paraId="652921CC" w14:textId="77777777" w:rsidR="000C7DAA" w:rsidRPr="00E40834" w:rsidRDefault="000C7DAA" w:rsidP="00E40834">
      <w:pPr>
        <w:spacing w:line="276" w:lineRule="auto"/>
        <w:rPr>
          <w:rFonts w:ascii="Times New Roman" w:hAnsi="Times New Roman" w:cs="Times New Roman"/>
          <w:sz w:val="24"/>
          <w:szCs w:val="24"/>
        </w:rPr>
      </w:pPr>
    </w:p>
    <w:p w14:paraId="760287D1" w14:textId="77777777" w:rsidR="00D22AF7" w:rsidRPr="00E40834" w:rsidRDefault="00D22AF7" w:rsidP="00E40834">
      <w:pPr>
        <w:spacing w:line="276" w:lineRule="auto"/>
        <w:rPr>
          <w:rFonts w:ascii="Times New Roman" w:hAnsi="Times New Roman" w:cs="Times New Roman"/>
          <w:sz w:val="24"/>
          <w:szCs w:val="24"/>
        </w:rPr>
      </w:pPr>
    </w:p>
    <w:p w14:paraId="5A214EAA" w14:textId="77777777" w:rsidR="00D22AF7" w:rsidRPr="00E40834" w:rsidRDefault="00D22AF7" w:rsidP="00E40834">
      <w:pPr>
        <w:spacing w:line="276" w:lineRule="auto"/>
        <w:rPr>
          <w:rFonts w:ascii="Times New Roman" w:hAnsi="Times New Roman" w:cs="Times New Roman"/>
          <w:sz w:val="24"/>
          <w:szCs w:val="24"/>
        </w:rPr>
      </w:pPr>
    </w:p>
    <w:p w14:paraId="3956F3A1" w14:textId="77777777" w:rsidR="003456AC" w:rsidRPr="00E40834" w:rsidRDefault="003456AC" w:rsidP="00E40834">
      <w:pPr>
        <w:spacing w:line="276" w:lineRule="auto"/>
        <w:rPr>
          <w:rFonts w:ascii="Times New Roman" w:hAnsi="Times New Roman" w:cs="Times New Roman"/>
          <w:sz w:val="24"/>
          <w:szCs w:val="24"/>
        </w:rPr>
        <w:sectPr w:rsidR="003456AC" w:rsidRPr="00E40834" w:rsidSect="008B422E">
          <w:footerReference w:type="default" r:id="rId46"/>
          <w:pgSz w:w="11906" w:h="16838"/>
          <w:pgMar w:top="1134" w:right="1134" w:bottom="1134" w:left="1134" w:header="709" w:footer="709" w:gutter="0"/>
          <w:cols w:space="708"/>
          <w:docGrid w:linePitch="360"/>
        </w:sectPr>
      </w:pPr>
    </w:p>
    <w:p w14:paraId="6AA1CA45" w14:textId="0DAB2379" w:rsidR="004B6D0A" w:rsidRPr="00E40834" w:rsidRDefault="004B6D0A" w:rsidP="00E40834">
      <w:pPr>
        <w:pStyle w:val="Heading2"/>
        <w:rPr>
          <w:rFonts w:ascii="Times New Roman" w:hAnsi="Times New Roman" w:cs="Times New Roman"/>
          <w:color w:val="auto"/>
          <w:sz w:val="24"/>
          <w:szCs w:val="24"/>
        </w:rPr>
      </w:pPr>
      <w:bookmarkStart w:id="206" w:name="_Ref486776257"/>
      <w:bookmarkStart w:id="207" w:name="_Toc489622412"/>
      <w:r w:rsidRPr="00E40834">
        <w:rPr>
          <w:rFonts w:ascii="Times New Roman" w:hAnsi="Times New Roman" w:cs="Times New Roman"/>
          <w:color w:val="auto"/>
          <w:sz w:val="24"/>
          <w:szCs w:val="24"/>
        </w:rPr>
        <w:t xml:space="preserve">Table </w:t>
      </w:r>
      <w:r w:rsidR="00A511D1" w:rsidRPr="00E40834">
        <w:rPr>
          <w:rFonts w:ascii="Times New Roman" w:hAnsi="Times New Roman" w:cs="Times New Roman"/>
          <w:color w:val="auto"/>
          <w:sz w:val="24"/>
          <w:szCs w:val="24"/>
        </w:rPr>
        <w:fldChar w:fldCharType="begin"/>
      </w:r>
      <w:r w:rsidR="00A511D1" w:rsidRPr="00E40834">
        <w:rPr>
          <w:rFonts w:ascii="Times New Roman" w:hAnsi="Times New Roman" w:cs="Times New Roman"/>
          <w:color w:val="auto"/>
          <w:sz w:val="24"/>
          <w:szCs w:val="24"/>
        </w:rPr>
        <w:instrText xml:space="preserve"> SEQ Table \* ARABIC </w:instrText>
      </w:r>
      <w:r w:rsidR="00A511D1" w:rsidRPr="00E40834">
        <w:rPr>
          <w:rFonts w:ascii="Times New Roman" w:hAnsi="Times New Roman" w:cs="Times New Roman"/>
          <w:color w:val="auto"/>
          <w:sz w:val="24"/>
          <w:szCs w:val="24"/>
        </w:rPr>
        <w:fldChar w:fldCharType="separate"/>
      </w:r>
      <w:r w:rsidR="00A52741" w:rsidRPr="00E40834">
        <w:rPr>
          <w:rFonts w:ascii="Times New Roman" w:hAnsi="Times New Roman" w:cs="Times New Roman"/>
          <w:noProof/>
          <w:color w:val="auto"/>
          <w:sz w:val="24"/>
          <w:szCs w:val="24"/>
        </w:rPr>
        <w:t>4</w:t>
      </w:r>
      <w:r w:rsidR="00A511D1" w:rsidRPr="00E40834">
        <w:rPr>
          <w:rFonts w:ascii="Times New Roman" w:hAnsi="Times New Roman" w:cs="Times New Roman"/>
          <w:noProof/>
          <w:color w:val="auto"/>
          <w:sz w:val="24"/>
          <w:szCs w:val="24"/>
        </w:rPr>
        <w:fldChar w:fldCharType="end"/>
      </w:r>
      <w:bookmarkEnd w:id="206"/>
      <w:r w:rsidRPr="00E40834">
        <w:rPr>
          <w:rFonts w:ascii="Times New Roman" w:hAnsi="Times New Roman" w:cs="Times New Roman"/>
          <w:color w:val="auto"/>
          <w:sz w:val="24"/>
          <w:szCs w:val="24"/>
        </w:rPr>
        <w:t xml:space="preserve"> </w:t>
      </w:r>
      <w:r w:rsidR="004C6A23" w:rsidRPr="00E40834">
        <w:rPr>
          <w:rFonts w:ascii="Times New Roman" w:hAnsi="Times New Roman" w:cs="Times New Roman"/>
          <w:color w:val="auto"/>
          <w:sz w:val="24"/>
          <w:szCs w:val="24"/>
        </w:rPr>
        <w:t>Summary of t</w:t>
      </w:r>
      <w:r w:rsidRPr="00E40834">
        <w:rPr>
          <w:rFonts w:ascii="Times New Roman" w:hAnsi="Times New Roman" w:cs="Times New Roman"/>
          <w:color w:val="auto"/>
          <w:sz w:val="24"/>
          <w:szCs w:val="24"/>
        </w:rPr>
        <w:t>est results</w:t>
      </w:r>
      <w:bookmarkEnd w:id="207"/>
    </w:p>
    <w:p w14:paraId="5BD9B047" w14:textId="77777777" w:rsidR="004B6D0A" w:rsidRPr="00E40834" w:rsidRDefault="004B6D0A" w:rsidP="00E40834">
      <w:pPr>
        <w:spacing w:line="276" w:lineRule="auto"/>
        <w:rPr>
          <w:rFonts w:ascii="Times New Roman" w:hAnsi="Times New Roman" w:cs="Times New Roman"/>
          <w:sz w:val="24"/>
          <w:szCs w:val="24"/>
        </w:rPr>
      </w:pPr>
    </w:p>
    <w:tbl>
      <w:tblPr>
        <w:tblW w:w="10709" w:type="dxa"/>
        <w:tblLayout w:type="fixed"/>
        <w:tblLook w:val="04A0" w:firstRow="1" w:lastRow="0" w:firstColumn="1" w:lastColumn="0" w:noHBand="0" w:noVBand="1"/>
      </w:tblPr>
      <w:tblGrid>
        <w:gridCol w:w="2518"/>
        <w:gridCol w:w="709"/>
        <w:gridCol w:w="851"/>
        <w:gridCol w:w="718"/>
        <w:gridCol w:w="841"/>
        <w:gridCol w:w="869"/>
        <w:gridCol w:w="820"/>
        <w:gridCol w:w="820"/>
        <w:gridCol w:w="851"/>
        <w:gridCol w:w="862"/>
        <w:gridCol w:w="850"/>
      </w:tblGrid>
      <w:tr w:rsidR="00292E39" w:rsidRPr="00E40834" w14:paraId="2E348FF6" w14:textId="77777777" w:rsidTr="00292E39">
        <w:trPr>
          <w:trHeight w:val="780"/>
        </w:trPr>
        <w:tc>
          <w:tcPr>
            <w:tcW w:w="2518" w:type="dxa"/>
            <w:tcBorders>
              <w:bottom w:val="single" w:sz="4" w:space="0" w:color="auto"/>
            </w:tcBorders>
            <w:shd w:val="clear" w:color="auto" w:fill="auto"/>
            <w:noWrap/>
            <w:vAlign w:val="center"/>
            <w:hideMark/>
          </w:tcPr>
          <w:p w14:paraId="494C6D42" w14:textId="77777777" w:rsidR="00FB22A8" w:rsidRPr="00E40834" w:rsidRDefault="00FB22A8" w:rsidP="00E40834">
            <w:pPr>
              <w:spacing w:after="0" w:line="276" w:lineRule="auto"/>
              <w:jc w:val="center"/>
              <w:rPr>
                <w:rFonts w:ascii="Times New Roman" w:eastAsia="Times New Roman" w:hAnsi="Times New Roman" w:cs="Times New Roman"/>
                <w:sz w:val="24"/>
                <w:szCs w:val="24"/>
                <w:lang w:eastAsia="en-GB"/>
              </w:rPr>
            </w:pPr>
            <w:r w:rsidRPr="00E40834">
              <w:rPr>
                <w:rFonts w:ascii="Times New Roman" w:eastAsia="Times New Roman" w:hAnsi="Times New Roman" w:cs="Times New Roman"/>
                <w:sz w:val="24"/>
                <w:szCs w:val="24"/>
                <w:lang w:eastAsia="en-GB"/>
              </w:rPr>
              <w:t>Specimen</w:t>
            </w:r>
          </w:p>
        </w:tc>
        <w:tc>
          <w:tcPr>
            <w:tcW w:w="709" w:type="dxa"/>
            <w:tcBorders>
              <w:bottom w:val="single" w:sz="4" w:space="0" w:color="auto"/>
            </w:tcBorders>
            <w:shd w:val="clear" w:color="auto" w:fill="auto"/>
            <w:vAlign w:val="center"/>
            <w:hideMark/>
          </w:tcPr>
          <w:p w14:paraId="1408522C" w14:textId="77777777" w:rsidR="00FB22A8" w:rsidRPr="00E40834" w:rsidRDefault="00FB22A8" w:rsidP="00E40834">
            <w:pPr>
              <w:spacing w:after="0" w:line="276" w:lineRule="auto"/>
              <w:jc w:val="center"/>
              <w:rPr>
                <w:rFonts w:ascii="Times New Roman" w:eastAsia="Times New Roman" w:hAnsi="Times New Roman" w:cs="Times New Roman"/>
                <w:i/>
                <w:iCs/>
                <w:sz w:val="24"/>
                <w:szCs w:val="24"/>
                <w:lang w:eastAsia="en-GB"/>
              </w:rPr>
            </w:pPr>
            <w:bookmarkStart w:id="208" w:name="OLE_LINK261"/>
            <w:bookmarkStart w:id="209" w:name="OLE_LINK262"/>
            <w:bookmarkStart w:id="210" w:name="OLE_LINK263"/>
            <w:r w:rsidRPr="00E40834">
              <w:rPr>
                <w:rFonts w:ascii="Times New Roman" w:eastAsia="Times New Roman" w:hAnsi="Times New Roman" w:cs="Times New Roman"/>
                <w:i/>
                <w:iCs/>
                <w:sz w:val="24"/>
                <w:szCs w:val="24"/>
                <w:lang w:eastAsia="en-GB"/>
              </w:rPr>
              <w:t>N</w:t>
            </w:r>
            <w:bookmarkEnd w:id="208"/>
            <w:bookmarkEnd w:id="209"/>
            <w:bookmarkEnd w:id="210"/>
            <w:r w:rsidRPr="00E40834">
              <w:rPr>
                <w:rFonts w:ascii="Times New Roman" w:eastAsia="Times New Roman" w:hAnsi="Times New Roman" w:cs="Times New Roman"/>
                <w:i/>
                <w:iCs/>
                <w:sz w:val="24"/>
                <w:szCs w:val="24"/>
                <w:lang w:eastAsia="en-GB"/>
              </w:rPr>
              <w:t xml:space="preserve"> (kN)</w:t>
            </w:r>
          </w:p>
        </w:tc>
        <w:tc>
          <w:tcPr>
            <w:tcW w:w="851" w:type="dxa"/>
            <w:tcBorders>
              <w:bottom w:val="single" w:sz="4" w:space="0" w:color="auto"/>
            </w:tcBorders>
            <w:shd w:val="clear" w:color="auto" w:fill="auto"/>
            <w:vAlign w:val="center"/>
            <w:hideMark/>
          </w:tcPr>
          <w:p w14:paraId="1E45299E" w14:textId="77777777" w:rsidR="00FB22A8" w:rsidRPr="00E40834" w:rsidRDefault="00FB22A8" w:rsidP="00E40834">
            <w:pPr>
              <w:spacing w:after="0" w:line="276" w:lineRule="auto"/>
              <w:jc w:val="center"/>
              <w:rPr>
                <w:rFonts w:ascii="Times New Roman" w:eastAsia="Times New Roman" w:hAnsi="Times New Roman" w:cs="Times New Roman"/>
                <w:i/>
                <w:iCs/>
                <w:sz w:val="24"/>
                <w:szCs w:val="24"/>
                <w:lang w:eastAsia="en-GB"/>
              </w:rPr>
            </w:pPr>
            <w:bookmarkStart w:id="211" w:name="OLE_LINK264"/>
            <w:bookmarkStart w:id="212" w:name="OLE_LINK265"/>
            <w:bookmarkStart w:id="213" w:name="OLE_LINK266"/>
            <w:r w:rsidRPr="00E40834">
              <w:rPr>
                <w:rFonts w:ascii="Times New Roman" w:eastAsia="Times New Roman" w:hAnsi="Times New Roman" w:cs="Times New Roman"/>
                <w:i/>
                <w:iCs/>
                <w:sz w:val="24"/>
                <w:szCs w:val="24"/>
                <w:lang w:eastAsia="en-GB"/>
              </w:rPr>
              <w:t>V</w:t>
            </w:r>
            <w:r w:rsidRPr="00E40834">
              <w:rPr>
                <w:rFonts w:ascii="Times New Roman" w:eastAsia="Times New Roman" w:hAnsi="Times New Roman" w:cs="Times New Roman"/>
                <w:i/>
                <w:iCs/>
                <w:sz w:val="24"/>
                <w:szCs w:val="24"/>
                <w:vertAlign w:val="subscript"/>
                <w:lang w:eastAsia="en-GB"/>
              </w:rPr>
              <w:t xml:space="preserve">y </w:t>
            </w:r>
            <w:bookmarkEnd w:id="211"/>
            <w:bookmarkEnd w:id="212"/>
            <w:bookmarkEnd w:id="213"/>
            <w:r w:rsidRPr="00E40834">
              <w:rPr>
                <w:rFonts w:ascii="Times New Roman" w:eastAsia="Times New Roman" w:hAnsi="Times New Roman" w:cs="Times New Roman"/>
                <w:i/>
                <w:iCs/>
                <w:sz w:val="24"/>
                <w:szCs w:val="24"/>
                <w:lang w:eastAsia="en-GB"/>
              </w:rPr>
              <w:t>(kN)</w:t>
            </w:r>
          </w:p>
        </w:tc>
        <w:tc>
          <w:tcPr>
            <w:tcW w:w="718" w:type="dxa"/>
            <w:tcBorders>
              <w:bottom w:val="single" w:sz="4" w:space="0" w:color="auto"/>
            </w:tcBorders>
            <w:shd w:val="clear" w:color="auto" w:fill="auto"/>
            <w:vAlign w:val="center"/>
            <w:hideMark/>
          </w:tcPr>
          <w:p w14:paraId="5E5A5EC0" w14:textId="77777777" w:rsidR="00FB22A8" w:rsidRPr="00E40834" w:rsidRDefault="00FB22A8" w:rsidP="00E40834">
            <w:pPr>
              <w:spacing w:after="0" w:line="276" w:lineRule="auto"/>
              <w:jc w:val="center"/>
              <w:rPr>
                <w:rFonts w:ascii="Times New Roman" w:eastAsia="Times New Roman" w:hAnsi="Times New Roman" w:cs="Times New Roman"/>
                <w:i/>
                <w:iCs/>
                <w:sz w:val="24"/>
                <w:szCs w:val="24"/>
                <w:lang w:eastAsia="en-GB"/>
              </w:rPr>
            </w:pPr>
            <w:bookmarkStart w:id="214" w:name="OLE_LINK267"/>
            <w:bookmarkStart w:id="215" w:name="OLE_LINK268"/>
            <w:r w:rsidRPr="00E40834">
              <w:rPr>
                <w:rFonts w:ascii="Times New Roman" w:eastAsia="Times New Roman" w:hAnsi="Times New Roman" w:cs="Times New Roman"/>
                <w:i/>
                <w:iCs/>
                <w:sz w:val="24"/>
                <w:szCs w:val="24"/>
                <w:lang w:eastAsia="en-GB"/>
              </w:rPr>
              <w:t>V</w:t>
            </w:r>
            <w:r w:rsidRPr="00E40834">
              <w:rPr>
                <w:rFonts w:ascii="Times New Roman" w:eastAsia="Times New Roman" w:hAnsi="Times New Roman" w:cs="Times New Roman"/>
                <w:i/>
                <w:iCs/>
                <w:sz w:val="24"/>
                <w:szCs w:val="24"/>
                <w:vertAlign w:val="subscript"/>
                <w:lang w:eastAsia="en-GB"/>
              </w:rPr>
              <w:t>max</w:t>
            </w:r>
            <w:bookmarkEnd w:id="214"/>
            <w:bookmarkEnd w:id="215"/>
            <w:r w:rsidRPr="00E40834">
              <w:rPr>
                <w:rFonts w:ascii="Times New Roman" w:eastAsia="Times New Roman" w:hAnsi="Times New Roman" w:cs="Times New Roman"/>
                <w:i/>
                <w:iCs/>
                <w:sz w:val="24"/>
                <w:szCs w:val="24"/>
                <w:lang w:eastAsia="en-GB"/>
              </w:rPr>
              <w:t xml:space="preserve"> (kN)</w:t>
            </w:r>
          </w:p>
        </w:tc>
        <w:tc>
          <w:tcPr>
            <w:tcW w:w="841" w:type="dxa"/>
            <w:tcBorders>
              <w:bottom w:val="single" w:sz="4" w:space="0" w:color="auto"/>
            </w:tcBorders>
            <w:shd w:val="clear" w:color="auto" w:fill="auto"/>
            <w:vAlign w:val="center"/>
            <w:hideMark/>
          </w:tcPr>
          <w:p w14:paraId="4BF1C91C" w14:textId="77777777" w:rsidR="00FB22A8" w:rsidRPr="00E40834" w:rsidRDefault="00FB22A8" w:rsidP="00E40834">
            <w:pPr>
              <w:spacing w:after="0" w:line="276" w:lineRule="auto"/>
              <w:jc w:val="center"/>
              <w:rPr>
                <w:rFonts w:ascii="Times New Roman" w:eastAsia="Times New Roman" w:hAnsi="Times New Roman" w:cs="Times New Roman"/>
                <w:i/>
                <w:iCs/>
                <w:sz w:val="24"/>
                <w:szCs w:val="24"/>
                <w:lang w:eastAsia="en-GB"/>
              </w:rPr>
            </w:pPr>
            <w:bookmarkStart w:id="216" w:name="OLE_LINK269"/>
            <w:bookmarkStart w:id="217" w:name="OLE_LINK270"/>
            <w:bookmarkStart w:id="218" w:name="OLE_LINK271"/>
            <w:r w:rsidRPr="00E40834">
              <w:rPr>
                <w:rFonts w:ascii="Times New Roman" w:eastAsia="Times New Roman" w:hAnsi="Times New Roman" w:cs="Times New Roman"/>
                <w:i/>
                <w:iCs/>
                <w:sz w:val="24"/>
                <w:szCs w:val="24"/>
                <w:lang w:eastAsia="en-GB"/>
              </w:rPr>
              <w:t>δ</w:t>
            </w:r>
            <w:r w:rsidRPr="00E40834">
              <w:rPr>
                <w:rFonts w:ascii="Times New Roman" w:eastAsia="Times New Roman" w:hAnsi="Times New Roman" w:cs="Times New Roman"/>
                <w:i/>
                <w:iCs/>
                <w:sz w:val="24"/>
                <w:szCs w:val="24"/>
                <w:vertAlign w:val="subscript"/>
                <w:lang w:eastAsia="en-GB"/>
              </w:rPr>
              <w:t>y</w:t>
            </w:r>
            <w:r w:rsidRPr="00E40834">
              <w:rPr>
                <w:rFonts w:ascii="Times New Roman" w:eastAsia="Times New Roman" w:hAnsi="Times New Roman" w:cs="Times New Roman"/>
                <w:i/>
                <w:iCs/>
                <w:sz w:val="24"/>
                <w:szCs w:val="24"/>
                <w:lang w:eastAsia="en-GB"/>
              </w:rPr>
              <w:t xml:space="preserve"> </w:t>
            </w:r>
            <w:bookmarkEnd w:id="216"/>
            <w:bookmarkEnd w:id="217"/>
            <w:bookmarkEnd w:id="218"/>
            <w:r w:rsidRPr="00E40834">
              <w:rPr>
                <w:rFonts w:ascii="Times New Roman" w:eastAsia="Times New Roman" w:hAnsi="Times New Roman" w:cs="Times New Roman"/>
                <w:i/>
                <w:iCs/>
                <w:sz w:val="24"/>
                <w:szCs w:val="24"/>
                <w:lang w:eastAsia="en-GB"/>
              </w:rPr>
              <w:t>(mm)</w:t>
            </w:r>
          </w:p>
        </w:tc>
        <w:tc>
          <w:tcPr>
            <w:tcW w:w="869" w:type="dxa"/>
            <w:tcBorders>
              <w:bottom w:val="single" w:sz="4" w:space="0" w:color="auto"/>
            </w:tcBorders>
            <w:shd w:val="clear" w:color="auto" w:fill="auto"/>
            <w:vAlign w:val="center"/>
            <w:hideMark/>
          </w:tcPr>
          <w:p w14:paraId="15BD1D74" w14:textId="77777777" w:rsidR="00FB22A8" w:rsidRPr="00E40834" w:rsidRDefault="00FB22A8" w:rsidP="00E40834">
            <w:pPr>
              <w:spacing w:after="0" w:line="276" w:lineRule="auto"/>
              <w:jc w:val="center"/>
              <w:rPr>
                <w:rFonts w:ascii="Times New Roman" w:eastAsia="Times New Roman" w:hAnsi="Times New Roman" w:cs="Times New Roman"/>
                <w:i/>
                <w:iCs/>
                <w:sz w:val="24"/>
                <w:szCs w:val="24"/>
                <w:lang w:eastAsia="en-GB"/>
              </w:rPr>
            </w:pPr>
            <w:bookmarkStart w:id="219" w:name="OLE_LINK272"/>
            <w:bookmarkStart w:id="220" w:name="OLE_LINK273"/>
            <w:r w:rsidRPr="00E40834">
              <w:rPr>
                <w:rFonts w:ascii="Times New Roman" w:eastAsia="Times New Roman" w:hAnsi="Times New Roman" w:cs="Times New Roman"/>
                <w:i/>
                <w:iCs/>
                <w:sz w:val="24"/>
                <w:szCs w:val="24"/>
                <w:lang w:eastAsia="en-GB"/>
              </w:rPr>
              <w:t>δ</w:t>
            </w:r>
            <w:r w:rsidRPr="00E40834">
              <w:rPr>
                <w:rFonts w:ascii="Times New Roman" w:eastAsia="Times New Roman" w:hAnsi="Times New Roman" w:cs="Times New Roman"/>
                <w:i/>
                <w:iCs/>
                <w:sz w:val="24"/>
                <w:szCs w:val="24"/>
                <w:vertAlign w:val="subscript"/>
                <w:lang w:eastAsia="en-GB"/>
              </w:rPr>
              <w:t>u</w:t>
            </w:r>
            <w:r w:rsidRPr="00E40834">
              <w:rPr>
                <w:rFonts w:ascii="Times New Roman" w:eastAsia="Times New Roman" w:hAnsi="Times New Roman" w:cs="Times New Roman"/>
                <w:i/>
                <w:iCs/>
                <w:sz w:val="24"/>
                <w:szCs w:val="24"/>
                <w:lang w:eastAsia="en-GB"/>
              </w:rPr>
              <w:t xml:space="preserve"> </w:t>
            </w:r>
            <w:bookmarkEnd w:id="219"/>
            <w:bookmarkEnd w:id="220"/>
            <w:r w:rsidRPr="00E40834">
              <w:rPr>
                <w:rFonts w:ascii="Times New Roman" w:eastAsia="Times New Roman" w:hAnsi="Times New Roman" w:cs="Times New Roman"/>
                <w:i/>
                <w:iCs/>
                <w:sz w:val="24"/>
                <w:szCs w:val="24"/>
                <w:lang w:eastAsia="en-GB"/>
              </w:rPr>
              <w:t>(mm)</w:t>
            </w:r>
          </w:p>
        </w:tc>
        <w:tc>
          <w:tcPr>
            <w:tcW w:w="820" w:type="dxa"/>
            <w:tcBorders>
              <w:bottom w:val="single" w:sz="4" w:space="0" w:color="auto"/>
            </w:tcBorders>
          </w:tcPr>
          <w:p w14:paraId="4D1014A7" w14:textId="63BD461F" w:rsidR="00FB22A8" w:rsidRPr="00E40834" w:rsidRDefault="00FB22A8" w:rsidP="00E40834">
            <w:pPr>
              <w:spacing w:after="0" w:line="276" w:lineRule="auto"/>
              <w:jc w:val="center"/>
              <w:rPr>
                <w:rFonts w:ascii="Times New Roman" w:eastAsia="Times New Roman" w:hAnsi="Times New Roman" w:cs="Times New Roman"/>
                <w:i/>
                <w:iCs/>
                <w:sz w:val="24"/>
                <w:szCs w:val="24"/>
                <w:lang w:eastAsia="en-GB"/>
              </w:rPr>
            </w:pPr>
            <w:r w:rsidRPr="00E40834">
              <w:rPr>
                <w:rFonts w:ascii="Times New Roman" w:eastAsia="Times New Roman" w:hAnsi="Times New Roman" w:cs="Times New Roman"/>
                <w:i/>
                <w:iCs/>
                <w:sz w:val="24"/>
                <w:szCs w:val="24"/>
                <w:lang w:eastAsia="en-GB"/>
              </w:rPr>
              <w:t>δ</w:t>
            </w:r>
            <w:r w:rsidRPr="00E40834">
              <w:rPr>
                <w:rFonts w:ascii="Times New Roman" w:eastAsia="Times New Roman" w:hAnsi="Times New Roman" w:cs="Times New Roman"/>
                <w:i/>
                <w:iCs/>
                <w:sz w:val="24"/>
                <w:szCs w:val="24"/>
                <w:vertAlign w:val="subscript"/>
                <w:lang w:eastAsia="en-GB"/>
              </w:rPr>
              <w:t>f</w:t>
            </w:r>
            <w:r w:rsidRPr="00E40834">
              <w:rPr>
                <w:rFonts w:ascii="Times New Roman" w:eastAsia="Times New Roman" w:hAnsi="Times New Roman" w:cs="Times New Roman"/>
                <w:i/>
                <w:iCs/>
                <w:sz w:val="24"/>
                <w:szCs w:val="24"/>
                <w:lang w:eastAsia="en-GB"/>
              </w:rPr>
              <w:t xml:space="preserve"> (mm)</w:t>
            </w:r>
          </w:p>
        </w:tc>
        <w:tc>
          <w:tcPr>
            <w:tcW w:w="820" w:type="dxa"/>
            <w:tcBorders>
              <w:bottom w:val="single" w:sz="4" w:space="0" w:color="auto"/>
            </w:tcBorders>
            <w:shd w:val="clear" w:color="auto" w:fill="auto"/>
            <w:vAlign w:val="center"/>
            <w:hideMark/>
          </w:tcPr>
          <w:p w14:paraId="131F9C4C" w14:textId="1BBD6D20" w:rsidR="00FB22A8" w:rsidRPr="00E40834" w:rsidRDefault="00FB22A8" w:rsidP="00E40834">
            <w:pPr>
              <w:spacing w:after="0" w:line="276" w:lineRule="auto"/>
              <w:jc w:val="center"/>
              <w:rPr>
                <w:rFonts w:ascii="Times New Roman" w:eastAsia="Times New Roman" w:hAnsi="Times New Roman" w:cs="Times New Roman"/>
                <w:i/>
                <w:iCs/>
                <w:sz w:val="24"/>
                <w:szCs w:val="24"/>
                <w:lang w:eastAsia="en-GB"/>
              </w:rPr>
            </w:pPr>
            <w:bookmarkStart w:id="221" w:name="OLE_LINK274"/>
            <w:bookmarkStart w:id="222" w:name="OLE_LINK275"/>
            <w:bookmarkStart w:id="223" w:name="OLE_LINK276"/>
            <w:r w:rsidRPr="00E40834">
              <w:rPr>
                <w:rFonts w:ascii="Times New Roman" w:eastAsia="Times New Roman" w:hAnsi="Times New Roman" w:cs="Times New Roman"/>
                <w:i/>
                <w:iCs/>
                <w:sz w:val="24"/>
                <w:szCs w:val="24"/>
                <w:lang w:eastAsia="en-GB"/>
              </w:rPr>
              <w:t>M</w:t>
            </w:r>
            <w:r w:rsidRPr="00E40834">
              <w:rPr>
                <w:rFonts w:ascii="Times New Roman" w:eastAsia="Times New Roman" w:hAnsi="Times New Roman" w:cs="Times New Roman"/>
                <w:i/>
                <w:iCs/>
                <w:sz w:val="24"/>
                <w:szCs w:val="24"/>
                <w:vertAlign w:val="subscript"/>
                <w:lang w:eastAsia="en-GB"/>
              </w:rPr>
              <w:t>y</w:t>
            </w:r>
            <w:r w:rsidRPr="00E40834">
              <w:rPr>
                <w:rFonts w:ascii="Times New Roman" w:eastAsia="Times New Roman" w:hAnsi="Times New Roman" w:cs="Times New Roman"/>
                <w:i/>
                <w:iCs/>
                <w:sz w:val="24"/>
                <w:szCs w:val="24"/>
                <w:lang w:eastAsia="en-GB"/>
              </w:rPr>
              <w:t xml:space="preserve"> </w:t>
            </w:r>
            <w:bookmarkEnd w:id="221"/>
            <w:bookmarkEnd w:id="222"/>
            <w:bookmarkEnd w:id="223"/>
            <w:r w:rsidRPr="00E40834">
              <w:rPr>
                <w:rFonts w:ascii="Times New Roman" w:eastAsia="Times New Roman" w:hAnsi="Times New Roman" w:cs="Times New Roman"/>
                <w:i/>
                <w:iCs/>
                <w:sz w:val="24"/>
                <w:szCs w:val="24"/>
                <w:lang w:eastAsia="en-GB"/>
              </w:rPr>
              <w:t>(kNm)</w:t>
            </w:r>
          </w:p>
        </w:tc>
        <w:tc>
          <w:tcPr>
            <w:tcW w:w="851" w:type="dxa"/>
            <w:tcBorders>
              <w:bottom w:val="single" w:sz="4" w:space="0" w:color="auto"/>
            </w:tcBorders>
            <w:vAlign w:val="center"/>
          </w:tcPr>
          <w:p w14:paraId="3EBBC914" w14:textId="77777777" w:rsidR="00FB22A8" w:rsidRPr="00E40834" w:rsidRDefault="00FB22A8" w:rsidP="00E40834">
            <w:pPr>
              <w:spacing w:after="0" w:line="276" w:lineRule="auto"/>
              <w:ind w:right="-79"/>
              <w:jc w:val="center"/>
              <w:rPr>
                <w:rFonts w:ascii="Times New Roman" w:eastAsia="Times New Roman" w:hAnsi="Times New Roman" w:cs="Times New Roman"/>
                <w:sz w:val="24"/>
                <w:szCs w:val="24"/>
                <w:lang w:eastAsia="en-GB"/>
              </w:rPr>
            </w:pPr>
            <w:bookmarkStart w:id="224" w:name="OLE_LINK277"/>
            <w:bookmarkStart w:id="225" w:name="OLE_LINK278"/>
            <w:bookmarkStart w:id="226" w:name="OLE_LINK279"/>
            <w:r w:rsidRPr="00E40834">
              <w:rPr>
                <w:rFonts w:ascii="Times New Roman" w:eastAsia="Times New Roman" w:hAnsi="Times New Roman" w:cs="Times New Roman"/>
                <w:i/>
                <w:iCs/>
                <w:sz w:val="24"/>
                <w:szCs w:val="24"/>
                <w:lang w:eastAsia="en-GB"/>
              </w:rPr>
              <w:t>M</w:t>
            </w:r>
            <w:r w:rsidRPr="00E40834">
              <w:rPr>
                <w:rFonts w:ascii="Times New Roman" w:eastAsia="Times New Roman" w:hAnsi="Times New Roman" w:cs="Times New Roman"/>
                <w:i/>
                <w:iCs/>
                <w:sz w:val="24"/>
                <w:szCs w:val="24"/>
                <w:vertAlign w:val="subscript"/>
                <w:lang w:eastAsia="en-GB"/>
              </w:rPr>
              <w:t>u</w:t>
            </w:r>
            <w:r w:rsidRPr="00E40834">
              <w:rPr>
                <w:rFonts w:ascii="Times New Roman" w:eastAsia="Times New Roman" w:hAnsi="Times New Roman" w:cs="Times New Roman"/>
                <w:i/>
                <w:iCs/>
                <w:sz w:val="24"/>
                <w:szCs w:val="24"/>
                <w:lang w:eastAsia="en-GB"/>
              </w:rPr>
              <w:t xml:space="preserve"> </w:t>
            </w:r>
            <w:bookmarkEnd w:id="224"/>
            <w:bookmarkEnd w:id="225"/>
            <w:bookmarkEnd w:id="226"/>
            <w:r w:rsidRPr="00E40834">
              <w:rPr>
                <w:rFonts w:ascii="Times New Roman" w:eastAsia="Times New Roman" w:hAnsi="Times New Roman" w:cs="Times New Roman"/>
                <w:i/>
                <w:iCs/>
                <w:sz w:val="24"/>
                <w:szCs w:val="24"/>
                <w:lang w:eastAsia="en-GB"/>
              </w:rPr>
              <w:t>(kNm)</w:t>
            </w:r>
          </w:p>
        </w:tc>
        <w:tc>
          <w:tcPr>
            <w:tcW w:w="862" w:type="dxa"/>
            <w:tcBorders>
              <w:bottom w:val="single" w:sz="4" w:space="0" w:color="auto"/>
            </w:tcBorders>
            <w:shd w:val="clear" w:color="auto" w:fill="auto"/>
            <w:vAlign w:val="center"/>
            <w:hideMark/>
          </w:tcPr>
          <w:p w14:paraId="451DEA51" w14:textId="77777777" w:rsidR="00FB22A8" w:rsidRPr="00E40834" w:rsidRDefault="00FB22A8" w:rsidP="00E40834">
            <w:pPr>
              <w:spacing w:after="0" w:line="276" w:lineRule="auto"/>
              <w:jc w:val="center"/>
              <w:rPr>
                <w:rFonts w:ascii="Times New Roman" w:eastAsia="Times New Roman" w:hAnsi="Times New Roman" w:cs="Times New Roman"/>
                <w:i/>
                <w:iCs/>
                <w:sz w:val="24"/>
                <w:szCs w:val="24"/>
                <w:lang w:eastAsia="en-GB"/>
              </w:rPr>
            </w:pPr>
            <w:bookmarkStart w:id="227" w:name="OLE_LINK280"/>
            <w:bookmarkStart w:id="228" w:name="OLE_LINK281"/>
            <w:bookmarkStart w:id="229" w:name="OLE_LINK282"/>
            <w:r w:rsidRPr="00E40834">
              <w:rPr>
                <w:rFonts w:ascii="Times New Roman" w:eastAsia="Times New Roman" w:hAnsi="Times New Roman" w:cs="Times New Roman"/>
                <w:i/>
                <w:sz w:val="24"/>
                <w:szCs w:val="24"/>
                <w:lang w:eastAsia="en-GB"/>
              </w:rPr>
              <w:t>ψ</w:t>
            </w:r>
            <w:r w:rsidRPr="00E40834">
              <w:rPr>
                <w:rFonts w:ascii="Times New Roman" w:eastAsia="Times New Roman" w:hAnsi="Times New Roman" w:cs="Times New Roman"/>
                <w:i/>
                <w:sz w:val="24"/>
                <w:szCs w:val="24"/>
                <w:vertAlign w:val="subscript"/>
                <w:lang w:eastAsia="en-GB"/>
              </w:rPr>
              <w:t>y</w:t>
            </w:r>
            <w:r w:rsidRPr="00E40834">
              <w:rPr>
                <w:rFonts w:ascii="Times New Roman" w:eastAsia="Times New Roman" w:hAnsi="Times New Roman" w:cs="Times New Roman"/>
                <w:i/>
                <w:sz w:val="24"/>
                <w:szCs w:val="24"/>
                <w:lang w:eastAsia="en-GB"/>
              </w:rPr>
              <w:t xml:space="preserve"> </w:t>
            </w:r>
            <w:bookmarkEnd w:id="227"/>
            <w:bookmarkEnd w:id="228"/>
            <w:bookmarkEnd w:id="229"/>
            <w:r w:rsidRPr="00E40834">
              <w:rPr>
                <w:rFonts w:ascii="Times New Roman" w:eastAsia="Times New Roman" w:hAnsi="Times New Roman" w:cs="Times New Roman"/>
                <w:sz w:val="24"/>
                <w:szCs w:val="24"/>
                <w:lang w:eastAsia="en-GB"/>
              </w:rPr>
              <w:t xml:space="preserve">×1000 </w:t>
            </w:r>
            <w:r w:rsidRPr="00E40834">
              <w:rPr>
                <w:rFonts w:ascii="Times New Roman" w:eastAsia="Times New Roman" w:hAnsi="Times New Roman" w:cs="Times New Roman"/>
                <w:i/>
                <w:iCs/>
                <w:sz w:val="24"/>
                <w:szCs w:val="24"/>
                <w:lang w:eastAsia="en-GB"/>
              </w:rPr>
              <w:t>(rad)</w:t>
            </w:r>
          </w:p>
        </w:tc>
        <w:tc>
          <w:tcPr>
            <w:tcW w:w="850" w:type="dxa"/>
            <w:tcBorders>
              <w:bottom w:val="single" w:sz="4" w:space="0" w:color="auto"/>
            </w:tcBorders>
            <w:vAlign w:val="center"/>
          </w:tcPr>
          <w:p w14:paraId="27B30E67" w14:textId="4BAFE51C" w:rsidR="00FB22A8" w:rsidRPr="00E40834" w:rsidRDefault="00FB22A8" w:rsidP="00E40834">
            <w:pPr>
              <w:spacing w:after="0" w:line="276" w:lineRule="auto"/>
              <w:jc w:val="center"/>
              <w:rPr>
                <w:rFonts w:ascii="Times New Roman" w:eastAsia="Times New Roman" w:hAnsi="Times New Roman" w:cs="Times New Roman"/>
                <w:i/>
                <w:sz w:val="24"/>
                <w:szCs w:val="24"/>
                <w:lang w:eastAsia="en-GB"/>
              </w:rPr>
            </w:pPr>
            <w:bookmarkStart w:id="230" w:name="OLE_LINK283"/>
            <w:bookmarkStart w:id="231" w:name="OLE_LINK284"/>
            <w:bookmarkStart w:id="232" w:name="OLE_LINK285"/>
            <w:r w:rsidRPr="00E40834">
              <w:rPr>
                <w:rFonts w:ascii="Times New Roman" w:eastAsia="Times New Roman" w:hAnsi="Times New Roman" w:cs="Times New Roman"/>
                <w:i/>
                <w:sz w:val="24"/>
                <w:szCs w:val="24"/>
                <w:lang w:eastAsia="en-GB"/>
              </w:rPr>
              <w:t>ψ</w:t>
            </w:r>
            <w:r w:rsidRPr="00E40834">
              <w:rPr>
                <w:rFonts w:ascii="Times New Roman" w:eastAsia="Times New Roman" w:hAnsi="Times New Roman" w:cs="Times New Roman"/>
                <w:i/>
                <w:sz w:val="24"/>
                <w:szCs w:val="24"/>
                <w:vertAlign w:val="subscript"/>
                <w:lang w:eastAsia="en-GB"/>
              </w:rPr>
              <w:t>u</w:t>
            </w:r>
          </w:p>
          <w:bookmarkEnd w:id="230"/>
          <w:bookmarkEnd w:id="231"/>
          <w:bookmarkEnd w:id="232"/>
          <w:p w14:paraId="1B3C4B41" w14:textId="77777777" w:rsidR="00FB22A8" w:rsidRPr="00E40834" w:rsidRDefault="00FB22A8" w:rsidP="00E40834">
            <w:pPr>
              <w:spacing w:after="0" w:line="276" w:lineRule="auto"/>
              <w:jc w:val="center"/>
              <w:rPr>
                <w:rFonts w:ascii="Times New Roman" w:eastAsia="Times New Roman" w:hAnsi="Times New Roman" w:cs="Times New Roman"/>
                <w:i/>
                <w:sz w:val="24"/>
                <w:szCs w:val="24"/>
                <w:lang w:eastAsia="en-GB"/>
              </w:rPr>
            </w:pPr>
            <w:r w:rsidRPr="00E40834">
              <w:rPr>
                <w:rFonts w:ascii="Times New Roman" w:eastAsia="Times New Roman" w:hAnsi="Times New Roman" w:cs="Times New Roman"/>
                <w:sz w:val="24"/>
                <w:szCs w:val="24"/>
                <w:lang w:eastAsia="en-GB"/>
              </w:rPr>
              <w:t xml:space="preserve">×1000 </w:t>
            </w:r>
            <w:r w:rsidRPr="00E40834">
              <w:rPr>
                <w:rFonts w:ascii="Times New Roman" w:eastAsia="Times New Roman" w:hAnsi="Times New Roman" w:cs="Times New Roman"/>
                <w:i/>
                <w:iCs/>
                <w:sz w:val="24"/>
                <w:szCs w:val="24"/>
                <w:lang w:eastAsia="en-GB"/>
              </w:rPr>
              <w:t>(rad)</w:t>
            </w:r>
          </w:p>
        </w:tc>
      </w:tr>
      <w:tr w:rsidR="00292E39" w:rsidRPr="00E40834" w14:paraId="1CFC2DFA" w14:textId="77777777" w:rsidTr="00292E39">
        <w:trPr>
          <w:trHeight w:val="330"/>
        </w:trPr>
        <w:tc>
          <w:tcPr>
            <w:tcW w:w="2518" w:type="dxa"/>
            <w:tcBorders>
              <w:top w:val="single" w:sz="4" w:space="0" w:color="auto"/>
            </w:tcBorders>
            <w:shd w:val="clear" w:color="auto" w:fill="auto"/>
            <w:noWrap/>
            <w:vAlign w:val="center"/>
            <w:hideMark/>
          </w:tcPr>
          <w:p w14:paraId="3183A09E" w14:textId="6EE15B51" w:rsidR="00FB22A8" w:rsidRPr="00E40834" w:rsidRDefault="00FB22A8" w:rsidP="00E40834">
            <w:pPr>
              <w:spacing w:after="0" w:line="276" w:lineRule="auto"/>
              <w:jc w:val="center"/>
              <w:rPr>
                <w:rFonts w:ascii="Times New Roman" w:hAnsi="Times New Roman" w:cs="Times New Roman"/>
                <w:sz w:val="24"/>
                <w:szCs w:val="24"/>
              </w:rPr>
            </w:pPr>
            <w:r w:rsidRPr="00E40834">
              <w:rPr>
                <w:rFonts w:ascii="Times New Roman" w:hAnsi="Times New Roman" w:cs="Times New Roman"/>
                <w:sz w:val="24"/>
                <w:szCs w:val="24"/>
              </w:rPr>
              <w:t>D250-R00-F0-N1</w:t>
            </w:r>
          </w:p>
        </w:tc>
        <w:tc>
          <w:tcPr>
            <w:tcW w:w="709" w:type="dxa"/>
            <w:tcBorders>
              <w:top w:val="single" w:sz="4" w:space="0" w:color="auto"/>
            </w:tcBorders>
            <w:shd w:val="clear" w:color="auto" w:fill="auto"/>
            <w:vAlign w:val="center"/>
          </w:tcPr>
          <w:p w14:paraId="21B5957B" w14:textId="42CBA5B7" w:rsidR="00FB22A8" w:rsidRPr="00E40834" w:rsidRDefault="00FB22A8" w:rsidP="00E40834">
            <w:pPr>
              <w:spacing w:after="0" w:line="276" w:lineRule="auto"/>
              <w:jc w:val="center"/>
              <w:rPr>
                <w:rFonts w:ascii="Times New Roman" w:hAnsi="Times New Roman" w:cs="Times New Roman"/>
                <w:bCs/>
                <w:sz w:val="24"/>
                <w:szCs w:val="24"/>
              </w:rPr>
            </w:pPr>
            <w:r w:rsidRPr="00E40834">
              <w:rPr>
                <w:rFonts w:ascii="Times New Roman" w:hAnsi="Times New Roman" w:cs="Times New Roman"/>
                <w:bCs/>
                <w:sz w:val="24"/>
                <w:szCs w:val="24"/>
              </w:rPr>
              <w:t>200</w:t>
            </w:r>
          </w:p>
        </w:tc>
        <w:tc>
          <w:tcPr>
            <w:tcW w:w="851" w:type="dxa"/>
            <w:tcBorders>
              <w:top w:val="single" w:sz="4" w:space="0" w:color="auto"/>
            </w:tcBorders>
            <w:shd w:val="clear" w:color="auto" w:fill="auto"/>
            <w:vAlign w:val="center"/>
          </w:tcPr>
          <w:p w14:paraId="4E345F7B" w14:textId="676B3BFE" w:rsidR="00FB22A8" w:rsidRPr="00E40834" w:rsidRDefault="00FB22A8" w:rsidP="00E40834">
            <w:pPr>
              <w:spacing w:after="0" w:line="276" w:lineRule="auto"/>
              <w:jc w:val="center"/>
              <w:rPr>
                <w:rFonts w:ascii="Times New Roman" w:hAnsi="Times New Roman" w:cs="Times New Roman"/>
                <w:sz w:val="24"/>
                <w:szCs w:val="24"/>
              </w:rPr>
            </w:pPr>
            <w:r w:rsidRPr="00E40834">
              <w:rPr>
                <w:rFonts w:ascii="Times New Roman" w:hAnsi="Times New Roman" w:cs="Times New Roman"/>
              </w:rPr>
              <w:t>54.0</w:t>
            </w:r>
          </w:p>
        </w:tc>
        <w:tc>
          <w:tcPr>
            <w:tcW w:w="718" w:type="dxa"/>
            <w:tcBorders>
              <w:top w:val="single" w:sz="4" w:space="0" w:color="auto"/>
            </w:tcBorders>
            <w:shd w:val="clear" w:color="auto" w:fill="auto"/>
            <w:vAlign w:val="center"/>
          </w:tcPr>
          <w:p w14:paraId="4A3FDCAE" w14:textId="72706CA3" w:rsidR="00FB22A8" w:rsidRPr="00E40834" w:rsidRDefault="00FB22A8" w:rsidP="00E40834">
            <w:pPr>
              <w:spacing w:after="0" w:line="276" w:lineRule="auto"/>
              <w:jc w:val="center"/>
              <w:rPr>
                <w:rFonts w:ascii="Times New Roman" w:hAnsi="Times New Roman" w:cs="Times New Roman"/>
                <w:sz w:val="24"/>
                <w:szCs w:val="24"/>
              </w:rPr>
            </w:pPr>
            <w:r w:rsidRPr="00E40834">
              <w:rPr>
                <w:rFonts w:ascii="Times New Roman" w:hAnsi="Times New Roman" w:cs="Times New Roman"/>
              </w:rPr>
              <w:t>57.3</w:t>
            </w:r>
          </w:p>
        </w:tc>
        <w:tc>
          <w:tcPr>
            <w:tcW w:w="841" w:type="dxa"/>
            <w:tcBorders>
              <w:top w:val="single" w:sz="4" w:space="0" w:color="auto"/>
            </w:tcBorders>
            <w:shd w:val="clear" w:color="auto" w:fill="auto"/>
            <w:vAlign w:val="center"/>
          </w:tcPr>
          <w:p w14:paraId="0F01E7BD" w14:textId="19A135F9" w:rsidR="00FB22A8" w:rsidRPr="00E40834" w:rsidRDefault="00FB22A8" w:rsidP="00E40834">
            <w:pPr>
              <w:spacing w:after="0" w:line="276" w:lineRule="auto"/>
              <w:jc w:val="center"/>
              <w:rPr>
                <w:rFonts w:ascii="Times New Roman" w:hAnsi="Times New Roman" w:cs="Times New Roman"/>
                <w:sz w:val="24"/>
                <w:szCs w:val="24"/>
              </w:rPr>
            </w:pPr>
            <w:r w:rsidRPr="00E40834">
              <w:rPr>
                <w:rFonts w:ascii="Times New Roman" w:hAnsi="Times New Roman" w:cs="Times New Roman"/>
              </w:rPr>
              <w:t>10.8</w:t>
            </w:r>
          </w:p>
        </w:tc>
        <w:tc>
          <w:tcPr>
            <w:tcW w:w="869" w:type="dxa"/>
            <w:tcBorders>
              <w:top w:val="single" w:sz="4" w:space="0" w:color="auto"/>
            </w:tcBorders>
            <w:shd w:val="clear" w:color="auto" w:fill="auto"/>
            <w:vAlign w:val="center"/>
          </w:tcPr>
          <w:p w14:paraId="5724000C" w14:textId="58A058CA" w:rsidR="00FB22A8" w:rsidRPr="00E40834" w:rsidRDefault="00FB22A8" w:rsidP="00E40834">
            <w:pPr>
              <w:spacing w:after="0" w:line="276" w:lineRule="auto"/>
              <w:jc w:val="center"/>
              <w:rPr>
                <w:rFonts w:ascii="Times New Roman" w:hAnsi="Times New Roman" w:cs="Times New Roman"/>
                <w:sz w:val="24"/>
                <w:szCs w:val="24"/>
              </w:rPr>
            </w:pPr>
            <w:r w:rsidRPr="00E40834">
              <w:rPr>
                <w:rFonts w:ascii="Times New Roman" w:hAnsi="Times New Roman" w:cs="Times New Roman"/>
              </w:rPr>
              <w:t>41.5</w:t>
            </w:r>
          </w:p>
        </w:tc>
        <w:tc>
          <w:tcPr>
            <w:tcW w:w="820" w:type="dxa"/>
            <w:tcBorders>
              <w:top w:val="single" w:sz="4" w:space="0" w:color="auto"/>
            </w:tcBorders>
          </w:tcPr>
          <w:p w14:paraId="6601A451" w14:textId="3531F147" w:rsidR="00FB22A8" w:rsidRPr="00E40834" w:rsidRDefault="00FB22A8" w:rsidP="00E40834">
            <w:pPr>
              <w:spacing w:after="0" w:line="276" w:lineRule="auto"/>
              <w:jc w:val="center"/>
              <w:rPr>
                <w:rFonts w:ascii="Times New Roman" w:hAnsi="Times New Roman" w:cs="Times New Roman"/>
              </w:rPr>
            </w:pPr>
            <w:r w:rsidRPr="00E40834">
              <w:rPr>
                <w:rFonts w:ascii="Times New Roman" w:hAnsi="Times New Roman" w:cs="Times New Roman"/>
              </w:rPr>
              <w:t>62.5</w:t>
            </w:r>
          </w:p>
        </w:tc>
        <w:tc>
          <w:tcPr>
            <w:tcW w:w="820" w:type="dxa"/>
            <w:tcBorders>
              <w:top w:val="single" w:sz="4" w:space="0" w:color="auto"/>
            </w:tcBorders>
            <w:shd w:val="clear" w:color="auto" w:fill="auto"/>
            <w:vAlign w:val="center"/>
          </w:tcPr>
          <w:p w14:paraId="1B22A3A7" w14:textId="7CF53510" w:rsidR="00FB22A8" w:rsidRPr="00E40834" w:rsidRDefault="00FB22A8" w:rsidP="00E40834">
            <w:pPr>
              <w:spacing w:after="0" w:line="276" w:lineRule="auto"/>
              <w:jc w:val="center"/>
              <w:rPr>
                <w:rFonts w:ascii="Times New Roman" w:hAnsi="Times New Roman" w:cs="Times New Roman"/>
                <w:sz w:val="24"/>
                <w:szCs w:val="24"/>
              </w:rPr>
            </w:pPr>
            <w:r w:rsidRPr="00E40834">
              <w:rPr>
                <w:rFonts w:ascii="Times New Roman" w:hAnsi="Times New Roman" w:cs="Times New Roman"/>
              </w:rPr>
              <w:t>56.0</w:t>
            </w:r>
          </w:p>
        </w:tc>
        <w:tc>
          <w:tcPr>
            <w:tcW w:w="851" w:type="dxa"/>
            <w:tcBorders>
              <w:top w:val="single" w:sz="4" w:space="0" w:color="auto"/>
            </w:tcBorders>
            <w:vAlign w:val="center"/>
          </w:tcPr>
          <w:p w14:paraId="1AED0899" w14:textId="4D28C3CC" w:rsidR="00FB22A8" w:rsidRPr="00E40834" w:rsidRDefault="00FB22A8" w:rsidP="00E40834">
            <w:pPr>
              <w:spacing w:after="0" w:line="276" w:lineRule="auto"/>
              <w:jc w:val="center"/>
              <w:rPr>
                <w:rFonts w:ascii="Times New Roman" w:hAnsi="Times New Roman" w:cs="Times New Roman"/>
                <w:sz w:val="24"/>
                <w:szCs w:val="24"/>
              </w:rPr>
            </w:pPr>
            <w:r w:rsidRPr="00E40834">
              <w:rPr>
                <w:rFonts w:ascii="Times New Roman" w:hAnsi="Times New Roman" w:cs="Times New Roman"/>
              </w:rPr>
              <w:t>61.2</w:t>
            </w:r>
          </w:p>
        </w:tc>
        <w:tc>
          <w:tcPr>
            <w:tcW w:w="862" w:type="dxa"/>
            <w:tcBorders>
              <w:top w:val="single" w:sz="4" w:space="0" w:color="auto"/>
            </w:tcBorders>
            <w:shd w:val="clear" w:color="auto" w:fill="auto"/>
            <w:vAlign w:val="center"/>
          </w:tcPr>
          <w:p w14:paraId="126FA1A3" w14:textId="1A7B143A" w:rsidR="00FB22A8" w:rsidRPr="00E40834" w:rsidRDefault="00FB22A8" w:rsidP="00E40834">
            <w:pPr>
              <w:spacing w:after="0" w:line="276" w:lineRule="auto"/>
              <w:jc w:val="center"/>
              <w:rPr>
                <w:rFonts w:ascii="Times New Roman" w:hAnsi="Times New Roman" w:cs="Times New Roman"/>
                <w:sz w:val="24"/>
                <w:szCs w:val="24"/>
              </w:rPr>
            </w:pPr>
            <w:r w:rsidRPr="00E40834">
              <w:rPr>
                <w:rFonts w:ascii="Times New Roman" w:hAnsi="Times New Roman" w:cs="Times New Roman"/>
              </w:rPr>
              <w:t>10.8</w:t>
            </w:r>
          </w:p>
        </w:tc>
        <w:tc>
          <w:tcPr>
            <w:tcW w:w="850" w:type="dxa"/>
            <w:tcBorders>
              <w:top w:val="single" w:sz="4" w:space="0" w:color="auto"/>
            </w:tcBorders>
            <w:vAlign w:val="center"/>
          </w:tcPr>
          <w:p w14:paraId="5F98ABB3" w14:textId="1BCAF26C" w:rsidR="00FB22A8" w:rsidRPr="00E40834" w:rsidRDefault="00FB22A8" w:rsidP="00E40834">
            <w:pPr>
              <w:spacing w:after="0" w:line="276" w:lineRule="auto"/>
              <w:jc w:val="center"/>
              <w:rPr>
                <w:rFonts w:ascii="Times New Roman" w:hAnsi="Times New Roman" w:cs="Times New Roman"/>
                <w:sz w:val="24"/>
                <w:szCs w:val="24"/>
              </w:rPr>
            </w:pPr>
            <w:r w:rsidRPr="00E40834">
              <w:rPr>
                <w:rFonts w:ascii="Times New Roman" w:hAnsi="Times New Roman" w:cs="Times New Roman"/>
              </w:rPr>
              <w:t>41.8</w:t>
            </w:r>
          </w:p>
        </w:tc>
      </w:tr>
      <w:tr w:rsidR="00292E39" w:rsidRPr="00E40834" w14:paraId="399C1697" w14:textId="77777777" w:rsidTr="00292E39">
        <w:trPr>
          <w:trHeight w:val="330"/>
        </w:trPr>
        <w:tc>
          <w:tcPr>
            <w:tcW w:w="2518" w:type="dxa"/>
            <w:shd w:val="clear" w:color="auto" w:fill="auto"/>
            <w:noWrap/>
            <w:vAlign w:val="center"/>
            <w:hideMark/>
          </w:tcPr>
          <w:p w14:paraId="2499DBCA" w14:textId="70DB7678" w:rsidR="00FB22A8" w:rsidRPr="00E40834" w:rsidRDefault="00FB22A8" w:rsidP="00E40834">
            <w:pPr>
              <w:spacing w:after="0" w:line="276" w:lineRule="auto"/>
              <w:jc w:val="center"/>
              <w:rPr>
                <w:rFonts w:ascii="Times New Roman" w:hAnsi="Times New Roman" w:cs="Times New Roman"/>
                <w:sz w:val="24"/>
                <w:szCs w:val="24"/>
              </w:rPr>
            </w:pPr>
            <w:r w:rsidRPr="00E40834">
              <w:rPr>
                <w:rFonts w:ascii="Times New Roman" w:hAnsi="Times New Roman" w:cs="Times New Roman"/>
                <w:sz w:val="24"/>
                <w:szCs w:val="24"/>
              </w:rPr>
              <w:t>D250-R60-F0-N1</w:t>
            </w:r>
          </w:p>
        </w:tc>
        <w:tc>
          <w:tcPr>
            <w:tcW w:w="709" w:type="dxa"/>
            <w:shd w:val="clear" w:color="auto" w:fill="auto"/>
            <w:vAlign w:val="center"/>
          </w:tcPr>
          <w:p w14:paraId="3D919CC4" w14:textId="7EC3BC8C" w:rsidR="00FB22A8" w:rsidRPr="00E40834" w:rsidRDefault="00FB22A8" w:rsidP="00E40834">
            <w:pPr>
              <w:spacing w:after="0" w:line="276" w:lineRule="auto"/>
              <w:jc w:val="center"/>
              <w:rPr>
                <w:rFonts w:ascii="Times New Roman" w:hAnsi="Times New Roman" w:cs="Times New Roman"/>
                <w:bCs/>
                <w:sz w:val="24"/>
                <w:szCs w:val="24"/>
              </w:rPr>
            </w:pPr>
            <w:r w:rsidRPr="00E40834">
              <w:rPr>
                <w:rFonts w:ascii="Times New Roman" w:hAnsi="Times New Roman" w:cs="Times New Roman"/>
                <w:bCs/>
                <w:sz w:val="24"/>
                <w:szCs w:val="24"/>
              </w:rPr>
              <w:t>20</w:t>
            </w:r>
          </w:p>
        </w:tc>
        <w:tc>
          <w:tcPr>
            <w:tcW w:w="851" w:type="dxa"/>
            <w:shd w:val="clear" w:color="auto" w:fill="auto"/>
            <w:vAlign w:val="center"/>
          </w:tcPr>
          <w:p w14:paraId="1637D084" w14:textId="73D02072" w:rsidR="00FB22A8" w:rsidRPr="00E40834" w:rsidRDefault="00FB22A8" w:rsidP="00E40834">
            <w:pPr>
              <w:spacing w:after="0" w:line="276" w:lineRule="auto"/>
              <w:jc w:val="center"/>
              <w:rPr>
                <w:rFonts w:ascii="Times New Roman" w:hAnsi="Times New Roman" w:cs="Times New Roman"/>
                <w:sz w:val="24"/>
                <w:szCs w:val="24"/>
              </w:rPr>
            </w:pPr>
            <w:r w:rsidRPr="00E40834">
              <w:rPr>
                <w:rFonts w:ascii="Times New Roman" w:hAnsi="Times New Roman" w:cs="Times New Roman"/>
              </w:rPr>
              <w:t>29.8</w:t>
            </w:r>
          </w:p>
        </w:tc>
        <w:tc>
          <w:tcPr>
            <w:tcW w:w="718" w:type="dxa"/>
            <w:shd w:val="clear" w:color="auto" w:fill="auto"/>
            <w:vAlign w:val="center"/>
          </w:tcPr>
          <w:p w14:paraId="76470C1A" w14:textId="60BAF145" w:rsidR="00FB22A8" w:rsidRPr="00E40834" w:rsidRDefault="00FB22A8" w:rsidP="00E40834">
            <w:pPr>
              <w:spacing w:after="0" w:line="276" w:lineRule="auto"/>
              <w:jc w:val="center"/>
              <w:rPr>
                <w:rFonts w:ascii="Times New Roman" w:hAnsi="Times New Roman" w:cs="Times New Roman"/>
                <w:sz w:val="24"/>
                <w:szCs w:val="24"/>
              </w:rPr>
            </w:pPr>
            <w:r w:rsidRPr="00E40834">
              <w:rPr>
                <w:rFonts w:ascii="Times New Roman" w:hAnsi="Times New Roman" w:cs="Times New Roman"/>
              </w:rPr>
              <w:t>38.5</w:t>
            </w:r>
          </w:p>
        </w:tc>
        <w:tc>
          <w:tcPr>
            <w:tcW w:w="841" w:type="dxa"/>
            <w:shd w:val="clear" w:color="auto" w:fill="auto"/>
            <w:vAlign w:val="center"/>
          </w:tcPr>
          <w:p w14:paraId="1EA82B79" w14:textId="36255201" w:rsidR="00FB22A8" w:rsidRPr="00E40834" w:rsidRDefault="00FB22A8" w:rsidP="00E40834">
            <w:pPr>
              <w:spacing w:after="0" w:line="276" w:lineRule="auto"/>
              <w:jc w:val="center"/>
              <w:rPr>
                <w:rFonts w:ascii="Times New Roman" w:hAnsi="Times New Roman" w:cs="Times New Roman"/>
                <w:sz w:val="24"/>
                <w:szCs w:val="24"/>
              </w:rPr>
            </w:pPr>
            <w:r w:rsidRPr="00E40834">
              <w:rPr>
                <w:rFonts w:ascii="Times New Roman" w:hAnsi="Times New Roman" w:cs="Times New Roman"/>
              </w:rPr>
              <w:t>10.8</w:t>
            </w:r>
          </w:p>
        </w:tc>
        <w:tc>
          <w:tcPr>
            <w:tcW w:w="869" w:type="dxa"/>
            <w:shd w:val="clear" w:color="auto" w:fill="auto"/>
            <w:vAlign w:val="center"/>
          </w:tcPr>
          <w:p w14:paraId="34987555" w14:textId="50C7AFAD" w:rsidR="00FB22A8" w:rsidRPr="00E40834" w:rsidRDefault="00FB22A8" w:rsidP="00E40834">
            <w:pPr>
              <w:spacing w:after="0" w:line="276" w:lineRule="auto"/>
              <w:jc w:val="center"/>
              <w:rPr>
                <w:rFonts w:ascii="Times New Roman" w:hAnsi="Times New Roman" w:cs="Times New Roman"/>
                <w:sz w:val="24"/>
                <w:szCs w:val="24"/>
              </w:rPr>
            </w:pPr>
            <w:r w:rsidRPr="00E40834">
              <w:rPr>
                <w:rFonts w:ascii="Times New Roman" w:hAnsi="Times New Roman" w:cs="Times New Roman"/>
              </w:rPr>
              <w:t>63.4</w:t>
            </w:r>
          </w:p>
        </w:tc>
        <w:tc>
          <w:tcPr>
            <w:tcW w:w="820" w:type="dxa"/>
          </w:tcPr>
          <w:p w14:paraId="53869ED2" w14:textId="279241E8" w:rsidR="00FB22A8" w:rsidRPr="00E40834" w:rsidRDefault="00FB22A8" w:rsidP="00E40834">
            <w:pPr>
              <w:spacing w:after="0" w:line="276" w:lineRule="auto"/>
              <w:jc w:val="center"/>
              <w:rPr>
                <w:rFonts w:ascii="Times New Roman" w:hAnsi="Times New Roman" w:cs="Times New Roman"/>
              </w:rPr>
            </w:pPr>
            <w:r w:rsidRPr="00E40834">
              <w:rPr>
                <w:rFonts w:ascii="Times New Roman" w:hAnsi="Times New Roman" w:cs="Times New Roman"/>
              </w:rPr>
              <w:t>87.5</w:t>
            </w:r>
          </w:p>
        </w:tc>
        <w:tc>
          <w:tcPr>
            <w:tcW w:w="820" w:type="dxa"/>
            <w:shd w:val="clear" w:color="auto" w:fill="auto"/>
            <w:vAlign w:val="center"/>
          </w:tcPr>
          <w:p w14:paraId="57DA1671" w14:textId="68099ADA" w:rsidR="00FB22A8" w:rsidRPr="00E40834" w:rsidRDefault="00FB22A8" w:rsidP="00E40834">
            <w:pPr>
              <w:spacing w:after="0" w:line="276" w:lineRule="auto"/>
              <w:jc w:val="center"/>
              <w:rPr>
                <w:rFonts w:ascii="Times New Roman" w:hAnsi="Times New Roman" w:cs="Times New Roman"/>
                <w:sz w:val="24"/>
                <w:szCs w:val="24"/>
              </w:rPr>
            </w:pPr>
            <w:r w:rsidRPr="00E40834">
              <w:rPr>
                <w:rFonts w:ascii="Times New Roman" w:hAnsi="Times New Roman" w:cs="Times New Roman"/>
              </w:rPr>
              <w:t>30.1</w:t>
            </w:r>
          </w:p>
        </w:tc>
        <w:tc>
          <w:tcPr>
            <w:tcW w:w="851" w:type="dxa"/>
            <w:vAlign w:val="center"/>
          </w:tcPr>
          <w:p w14:paraId="649BE1B6" w14:textId="7D7F2B44" w:rsidR="00FB22A8" w:rsidRPr="00E40834" w:rsidRDefault="00FB22A8" w:rsidP="00E40834">
            <w:pPr>
              <w:spacing w:after="0" w:line="276" w:lineRule="auto"/>
              <w:jc w:val="center"/>
              <w:rPr>
                <w:rFonts w:ascii="Times New Roman" w:hAnsi="Times New Roman" w:cs="Times New Roman"/>
                <w:sz w:val="24"/>
                <w:szCs w:val="24"/>
              </w:rPr>
            </w:pPr>
            <w:r w:rsidRPr="00E40834">
              <w:rPr>
                <w:rFonts w:ascii="Times New Roman" w:hAnsi="Times New Roman" w:cs="Times New Roman"/>
              </w:rPr>
              <w:t>39.0</w:t>
            </w:r>
          </w:p>
        </w:tc>
        <w:tc>
          <w:tcPr>
            <w:tcW w:w="862" w:type="dxa"/>
            <w:shd w:val="clear" w:color="auto" w:fill="auto"/>
            <w:vAlign w:val="center"/>
          </w:tcPr>
          <w:p w14:paraId="4B2EFC33" w14:textId="17AB6C59" w:rsidR="00FB22A8" w:rsidRPr="00E40834" w:rsidRDefault="00FB22A8" w:rsidP="00E40834">
            <w:pPr>
              <w:spacing w:after="0" w:line="276" w:lineRule="auto"/>
              <w:jc w:val="center"/>
              <w:rPr>
                <w:rFonts w:ascii="Times New Roman" w:hAnsi="Times New Roman" w:cs="Times New Roman"/>
                <w:sz w:val="24"/>
                <w:szCs w:val="24"/>
              </w:rPr>
            </w:pPr>
            <w:r w:rsidRPr="00E40834">
              <w:rPr>
                <w:rFonts w:ascii="Times New Roman" w:hAnsi="Times New Roman" w:cs="Times New Roman"/>
              </w:rPr>
              <w:t>10.8</w:t>
            </w:r>
          </w:p>
        </w:tc>
        <w:tc>
          <w:tcPr>
            <w:tcW w:w="850" w:type="dxa"/>
            <w:vAlign w:val="center"/>
          </w:tcPr>
          <w:p w14:paraId="648E1EBF" w14:textId="725F7D5B" w:rsidR="00FB22A8" w:rsidRPr="00E40834" w:rsidRDefault="00FB22A8" w:rsidP="00E40834">
            <w:pPr>
              <w:spacing w:after="0" w:line="276" w:lineRule="auto"/>
              <w:jc w:val="center"/>
              <w:rPr>
                <w:rFonts w:ascii="Times New Roman" w:hAnsi="Times New Roman" w:cs="Times New Roman"/>
                <w:sz w:val="24"/>
                <w:szCs w:val="24"/>
              </w:rPr>
            </w:pPr>
            <w:r w:rsidRPr="00E40834">
              <w:rPr>
                <w:rFonts w:ascii="Times New Roman" w:hAnsi="Times New Roman" w:cs="Times New Roman"/>
              </w:rPr>
              <w:t>63.4</w:t>
            </w:r>
          </w:p>
        </w:tc>
      </w:tr>
      <w:tr w:rsidR="00292E39" w:rsidRPr="00E40834" w14:paraId="4DF4ED5F" w14:textId="77777777" w:rsidTr="00292E39">
        <w:trPr>
          <w:trHeight w:val="330"/>
        </w:trPr>
        <w:tc>
          <w:tcPr>
            <w:tcW w:w="2518" w:type="dxa"/>
            <w:tcBorders>
              <w:bottom w:val="single" w:sz="4" w:space="0" w:color="auto"/>
            </w:tcBorders>
            <w:shd w:val="clear" w:color="auto" w:fill="auto"/>
            <w:noWrap/>
            <w:vAlign w:val="center"/>
            <w:hideMark/>
          </w:tcPr>
          <w:p w14:paraId="05B8D325" w14:textId="1502B8AF" w:rsidR="00FB22A8" w:rsidRPr="00E40834" w:rsidRDefault="00FB22A8" w:rsidP="00E40834">
            <w:pPr>
              <w:spacing w:after="0" w:line="276" w:lineRule="auto"/>
              <w:jc w:val="center"/>
              <w:rPr>
                <w:rFonts w:ascii="Times New Roman" w:hAnsi="Times New Roman" w:cs="Times New Roman"/>
                <w:sz w:val="24"/>
                <w:szCs w:val="24"/>
              </w:rPr>
            </w:pPr>
            <w:r w:rsidRPr="00E40834">
              <w:rPr>
                <w:rFonts w:ascii="Times New Roman" w:hAnsi="Times New Roman" w:cs="Times New Roman"/>
                <w:sz w:val="24"/>
                <w:szCs w:val="24"/>
              </w:rPr>
              <w:t>D250-R60-F3-N1</w:t>
            </w:r>
          </w:p>
        </w:tc>
        <w:tc>
          <w:tcPr>
            <w:tcW w:w="709" w:type="dxa"/>
            <w:tcBorders>
              <w:bottom w:val="single" w:sz="4" w:space="0" w:color="auto"/>
            </w:tcBorders>
            <w:shd w:val="clear" w:color="auto" w:fill="auto"/>
            <w:vAlign w:val="center"/>
          </w:tcPr>
          <w:p w14:paraId="1E88DD74" w14:textId="26684669" w:rsidR="00FB22A8" w:rsidRPr="00E40834" w:rsidRDefault="00FB22A8" w:rsidP="00E40834">
            <w:pPr>
              <w:spacing w:after="0" w:line="276" w:lineRule="auto"/>
              <w:ind w:left="-338" w:firstLine="338"/>
              <w:jc w:val="center"/>
              <w:rPr>
                <w:rFonts w:ascii="Times New Roman" w:hAnsi="Times New Roman" w:cs="Times New Roman"/>
                <w:bCs/>
                <w:sz w:val="24"/>
                <w:szCs w:val="24"/>
              </w:rPr>
            </w:pPr>
            <w:r w:rsidRPr="00E40834">
              <w:rPr>
                <w:rFonts w:ascii="Times New Roman" w:hAnsi="Times New Roman" w:cs="Times New Roman"/>
                <w:bCs/>
                <w:sz w:val="24"/>
                <w:szCs w:val="24"/>
              </w:rPr>
              <w:t>200</w:t>
            </w:r>
          </w:p>
        </w:tc>
        <w:tc>
          <w:tcPr>
            <w:tcW w:w="851" w:type="dxa"/>
            <w:tcBorders>
              <w:bottom w:val="single" w:sz="4" w:space="0" w:color="auto"/>
            </w:tcBorders>
            <w:shd w:val="clear" w:color="auto" w:fill="auto"/>
            <w:vAlign w:val="center"/>
          </w:tcPr>
          <w:p w14:paraId="03A468A9" w14:textId="2B058CB8" w:rsidR="00FB22A8" w:rsidRPr="00E40834" w:rsidRDefault="00FB22A8" w:rsidP="00E40834">
            <w:pPr>
              <w:spacing w:after="0" w:line="276" w:lineRule="auto"/>
              <w:jc w:val="center"/>
              <w:rPr>
                <w:rFonts w:ascii="Times New Roman" w:hAnsi="Times New Roman" w:cs="Times New Roman"/>
                <w:sz w:val="24"/>
                <w:szCs w:val="24"/>
              </w:rPr>
            </w:pPr>
            <w:r w:rsidRPr="00E40834">
              <w:rPr>
                <w:rFonts w:ascii="Times New Roman" w:hAnsi="Times New Roman" w:cs="Times New Roman"/>
              </w:rPr>
              <w:t>39.9</w:t>
            </w:r>
          </w:p>
        </w:tc>
        <w:tc>
          <w:tcPr>
            <w:tcW w:w="718" w:type="dxa"/>
            <w:tcBorders>
              <w:bottom w:val="single" w:sz="4" w:space="0" w:color="auto"/>
            </w:tcBorders>
            <w:shd w:val="clear" w:color="auto" w:fill="auto"/>
            <w:vAlign w:val="center"/>
          </w:tcPr>
          <w:p w14:paraId="554FD3BD" w14:textId="4BAF3D97" w:rsidR="00FB22A8" w:rsidRPr="00E40834" w:rsidRDefault="00FB22A8" w:rsidP="00E40834">
            <w:pPr>
              <w:spacing w:after="0" w:line="276" w:lineRule="auto"/>
              <w:jc w:val="center"/>
              <w:rPr>
                <w:rFonts w:ascii="Times New Roman" w:hAnsi="Times New Roman" w:cs="Times New Roman"/>
                <w:sz w:val="24"/>
                <w:szCs w:val="24"/>
              </w:rPr>
            </w:pPr>
            <w:r w:rsidRPr="00E40834">
              <w:rPr>
                <w:rFonts w:ascii="Times New Roman" w:hAnsi="Times New Roman" w:cs="Times New Roman"/>
              </w:rPr>
              <w:t>43.4</w:t>
            </w:r>
          </w:p>
        </w:tc>
        <w:tc>
          <w:tcPr>
            <w:tcW w:w="841" w:type="dxa"/>
            <w:tcBorders>
              <w:bottom w:val="single" w:sz="4" w:space="0" w:color="auto"/>
            </w:tcBorders>
            <w:shd w:val="clear" w:color="auto" w:fill="auto"/>
            <w:vAlign w:val="center"/>
          </w:tcPr>
          <w:p w14:paraId="727AEA46" w14:textId="0961E6D7" w:rsidR="00FB22A8" w:rsidRPr="00E40834" w:rsidRDefault="00FB22A8" w:rsidP="00E40834">
            <w:pPr>
              <w:spacing w:after="0" w:line="276" w:lineRule="auto"/>
              <w:jc w:val="center"/>
              <w:rPr>
                <w:rFonts w:ascii="Times New Roman" w:hAnsi="Times New Roman" w:cs="Times New Roman"/>
                <w:sz w:val="24"/>
                <w:szCs w:val="24"/>
              </w:rPr>
            </w:pPr>
            <w:r w:rsidRPr="00E40834">
              <w:rPr>
                <w:rFonts w:ascii="Times New Roman" w:hAnsi="Times New Roman" w:cs="Times New Roman"/>
              </w:rPr>
              <w:t>10.8</w:t>
            </w:r>
          </w:p>
        </w:tc>
        <w:tc>
          <w:tcPr>
            <w:tcW w:w="869" w:type="dxa"/>
            <w:tcBorders>
              <w:bottom w:val="single" w:sz="4" w:space="0" w:color="auto"/>
            </w:tcBorders>
            <w:shd w:val="clear" w:color="auto" w:fill="auto"/>
            <w:vAlign w:val="center"/>
          </w:tcPr>
          <w:p w14:paraId="707A7FDB" w14:textId="0BE17E88" w:rsidR="00FB22A8" w:rsidRPr="00E40834" w:rsidRDefault="00FB22A8" w:rsidP="00E40834">
            <w:pPr>
              <w:spacing w:after="0" w:line="276" w:lineRule="auto"/>
              <w:jc w:val="center"/>
              <w:rPr>
                <w:rFonts w:ascii="Times New Roman" w:hAnsi="Times New Roman" w:cs="Times New Roman"/>
                <w:sz w:val="24"/>
                <w:szCs w:val="24"/>
              </w:rPr>
            </w:pPr>
            <w:r w:rsidRPr="00E40834">
              <w:rPr>
                <w:rFonts w:ascii="Times New Roman" w:hAnsi="Times New Roman" w:cs="Times New Roman"/>
              </w:rPr>
              <w:t>59.8</w:t>
            </w:r>
          </w:p>
        </w:tc>
        <w:tc>
          <w:tcPr>
            <w:tcW w:w="820" w:type="dxa"/>
            <w:tcBorders>
              <w:bottom w:val="single" w:sz="4" w:space="0" w:color="auto"/>
            </w:tcBorders>
          </w:tcPr>
          <w:p w14:paraId="690E4BE1" w14:textId="7BCD9A4C" w:rsidR="00FB22A8" w:rsidRPr="00E40834" w:rsidRDefault="00FB22A8" w:rsidP="00E40834">
            <w:pPr>
              <w:spacing w:after="0" w:line="276" w:lineRule="auto"/>
              <w:jc w:val="center"/>
              <w:rPr>
                <w:rFonts w:ascii="Times New Roman" w:hAnsi="Times New Roman" w:cs="Times New Roman"/>
              </w:rPr>
            </w:pPr>
            <w:r w:rsidRPr="00E40834">
              <w:rPr>
                <w:rFonts w:ascii="Times New Roman" w:hAnsi="Times New Roman" w:cs="Times New Roman"/>
              </w:rPr>
              <w:t>87.5</w:t>
            </w:r>
          </w:p>
        </w:tc>
        <w:tc>
          <w:tcPr>
            <w:tcW w:w="820" w:type="dxa"/>
            <w:tcBorders>
              <w:bottom w:val="single" w:sz="4" w:space="0" w:color="auto"/>
            </w:tcBorders>
            <w:shd w:val="clear" w:color="auto" w:fill="auto"/>
            <w:vAlign w:val="center"/>
          </w:tcPr>
          <w:p w14:paraId="2687DB23" w14:textId="6E87C144" w:rsidR="00FB22A8" w:rsidRPr="00E40834" w:rsidRDefault="00FB22A8" w:rsidP="00E40834">
            <w:pPr>
              <w:spacing w:after="0" w:line="276" w:lineRule="auto"/>
              <w:jc w:val="center"/>
              <w:rPr>
                <w:rFonts w:ascii="Times New Roman" w:hAnsi="Times New Roman" w:cs="Times New Roman"/>
                <w:sz w:val="24"/>
                <w:szCs w:val="24"/>
              </w:rPr>
            </w:pPr>
            <w:r w:rsidRPr="00E40834">
              <w:rPr>
                <w:rFonts w:ascii="Times New Roman" w:hAnsi="Times New Roman" w:cs="Times New Roman"/>
              </w:rPr>
              <w:t>42.1</w:t>
            </w:r>
          </w:p>
        </w:tc>
        <w:tc>
          <w:tcPr>
            <w:tcW w:w="851" w:type="dxa"/>
            <w:tcBorders>
              <w:bottom w:val="single" w:sz="4" w:space="0" w:color="auto"/>
            </w:tcBorders>
            <w:vAlign w:val="center"/>
          </w:tcPr>
          <w:p w14:paraId="44EE9AD1" w14:textId="6A72CAD8" w:rsidR="00FB22A8" w:rsidRPr="00E40834" w:rsidRDefault="00FB22A8" w:rsidP="00E40834">
            <w:pPr>
              <w:spacing w:after="0" w:line="276" w:lineRule="auto"/>
              <w:jc w:val="center"/>
              <w:rPr>
                <w:rFonts w:ascii="Times New Roman" w:hAnsi="Times New Roman" w:cs="Times New Roman"/>
                <w:sz w:val="24"/>
                <w:szCs w:val="24"/>
              </w:rPr>
            </w:pPr>
            <w:r w:rsidRPr="00E40834">
              <w:rPr>
                <w:rFonts w:ascii="Times New Roman" w:hAnsi="Times New Roman" w:cs="Times New Roman"/>
              </w:rPr>
              <w:t>47.0</w:t>
            </w:r>
          </w:p>
        </w:tc>
        <w:tc>
          <w:tcPr>
            <w:tcW w:w="862" w:type="dxa"/>
            <w:tcBorders>
              <w:bottom w:val="single" w:sz="4" w:space="0" w:color="auto"/>
            </w:tcBorders>
            <w:shd w:val="clear" w:color="auto" w:fill="auto"/>
            <w:vAlign w:val="center"/>
          </w:tcPr>
          <w:p w14:paraId="10B61A3F" w14:textId="64BFD243" w:rsidR="00FB22A8" w:rsidRPr="00E40834" w:rsidRDefault="00FB22A8" w:rsidP="00E40834">
            <w:pPr>
              <w:spacing w:after="0" w:line="276" w:lineRule="auto"/>
              <w:jc w:val="center"/>
              <w:rPr>
                <w:rFonts w:ascii="Times New Roman" w:hAnsi="Times New Roman" w:cs="Times New Roman"/>
                <w:sz w:val="24"/>
                <w:szCs w:val="24"/>
              </w:rPr>
            </w:pPr>
            <w:r w:rsidRPr="00E40834">
              <w:rPr>
                <w:rFonts w:ascii="Times New Roman" w:hAnsi="Times New Roman" w:cs="Times New Roman"/>
              </w:rPr>
              <w:t>10.8</w:t>
            </w:r>
          </w:p>
        </w:tc>
        <w:tc>
          <w:tcPr>
            <w:tcW w:w="850" w:type="dxa"/>
            <w:tcBorders>
              <w:bottom w:val="single" w:sz="4" w:space="0" w:color="auto"/>
            </w:tcBorders>
            <w:vAlign w:val="center"/>
          </w:tcPr>
          <w:p w14:paraId="35199FF4" w14:textId="76DC3C39" w:rsidR="00FB22A8" w:rsidRPr="00E40834" w:rsidRDefault="00FB22A8" w:rsidP="00E40834">
            <w:pPr>
              <w:spacing w:after="0" w:line="276" w:lineRule="auto"/>
              <w:jc w:val="center"/>
              <w:rPr>
                <w:rFonts w:ascii="Times New Roman" w:hAnsi="Times New Roman" w:cs="Times New Roman"/>
                <w:sz w:val="24"/>
                <w:szCs w:val="24"/>
              </w:rPr>
            </w:pPr>
            <w:r w:rsidRPr="00E40834">
              <w:rPr>
                <w:rFonts w:ascii="Times New Roman" w:hAnsi="Times New Roman" w:cs="Times New Roman"/>
              </w:rPr>
              <w:t>59.8</w:t>
            </w:r>
          </w:p>
        </w:tc>
      </w:tr>
      <w:tr w:rsidR="00292E39" w:rsidRPr="00E40834" w14:paraId="0BFA7EBE" w14:textId="77777777" w:rsidTr="00292E39">
        <w:trPr>
          <w:trHeight w:val="330"/>
        </w:trPr>
        <w:tc>
          <w:tcPr>
            <w:tcW w:w="2518" w:type="dxa"/>
            <w:tcBorders>
              <w:top w:val="single" w:sz="4" w:space="0" w:color="auto"/>
            </w:tcBorders>
            <w:shd w:val="clear" w:color="auto" w:fill="auto"/>
            <w:noWrap/>
            <w:vAlign w:val="center"/>
            <w:hideMark/>
          </w:tcPr>
          <w:p w14:paraId="117C9535" w14:textId="029DDBFB" w:rsidR="00FB22A8" w:rsidRPr="00E40834" w:rsidRDefault="00FB22A8" w:rsidP="00E40834">
            <w:pPr>
              <w:spacing w:after="0" w:line="276" w:lineRule="auto"/>
              <w:jc w:val="center"/>
              <w:rPr>
                <w:rFonts w:ascii="Times New Roman" w:hAnsi="Times New Roman" w:cs="Times New Roman"/>
                <w:sz w:val="24"/>
                <w:szCs w:val="24"/>
              </w:rPr>
            </w:pPr>
            <w:r w:rsidRPr="00E40834">
              <w:rPr>
                <w:rFonts w:ascii="Times New Roman" w:hAnsi="Times New Roman" w:cs="Times New Roman"/>
                <w:sz w:val="24"/>
                <w:szCs w:val="24"/>
              </w:rPr>
              <w:t>D350-R45-F0-N0</w:t>
            </w:r>
          </w:p>
        </w:tc>
        <w:tc>
          <w:tcPr>
            <w:tcW w:w="709" w:type="dxa"/>
            <w:tcBorders>
              <w:top w:val="single" w:sz="4" w:space="0" w:color="auto"/>
            </w:tcBorders>
            <w:shd w:val="clear" w:color="auto" w:fill="auto"/>
            <w:vAlign w:val="center"/>
          </w:tcPr>
          <w:p w14:paraId="7374CD5F" w14:textId="77777777" w:rsidR="00FB22A8" w:rsidRPr="00E40834" w:rsidRDefault="00FB22A8" w:rsidP="00E40834">
            <w:pPr>
              <w:spacing w:after="0" w:line="276" w:lineRule="auto"/>
              <w:jc w:val="center"/>
              <w:rPr>
                <w:rFonts w:ascii="Times New Roman" w:hAnsi="Times New Roman" w:cs="Times New Roman"/>
                <w:bCs/>
                <w:sz w:val="24"/>
                <w:szCs w:val="24"/>
              </w:rPr>
            </w:pPr>
            <w:r w:rsidRPr="00E40834">
              <w:rPr>
                <w:rFonts w:ascii="Times New Roman" w:hAnsi="Times New Roman" w:cs="Times New Roman"/>
                <w:bCs/>
                <w:sz w:val="24"/>
                <w:szCs w:val="24"/>
              </w:rPr>
              <w:t>0</w:t>
            </w:r>
          </w:p>
        </w:tc>
        <w:tc>
          <w:tcPr>
            <w:tcW w:w="851" w:type="dxa"/>
            <w:tcBorders>
              <w:top w:val="single" w:sz="4" w:space="0" w:color="auto"/>
            </w:tcBorders>
            <w:shd w:val="clear" w:color="auto" w:fill="auto"/>
            <w:noWrap/>
            <w:vAlign w:val="center"/>
          </w:tcPr>
          <w:p w14:paraId="62F79B6A" w14:textId="0E1F4ECD" w:rsidR="00FB22A8" w:rsidRPr="00E40834" w:rsidRDefault="00FB22A8" w:rsidP="00E40834">
            <w:pPr>
              <w:spacing w:after="0" w:line="276" w:lineRule="auto"/>
              <w:jc w:val="center"/>
              <w:rPr>
                <w:rFonts w:ascii="Times New Roman" w:hAnsi="Times New Roman" w:cs="Times New Roman"/>
                <w:sz w:val="24"/>
                <w:szCs w:val="24"/>
              </w:rPr>
            </w:pPr>
            <w:r w:rsidRPr="00E40834">
              <w:rPr>
                <w:rFonts w:ascii="Times New Roman" w:hAnsi="Times New Roman" w:cs="Times New Roman"/>
              </w:rPr>
              <w:t>63.9</w:t>
            </w:r>
          </w:p>
        </w:tc>
        <w:tc>
          <w:tcPr>
            <w:tcW w:w="718" w:type="dxa"/>
            <w:tcBorders>
              <w:top w:val="single" w:sz="4" w:space="0" w:color="auto"/>
            </w:tcBorders>
            <w:shd w:val="clear" w:color="auto" w:fill="auto"/>
            <w:noWrap/>
            <w:vAlign w:val="center"/>
          </w:tcPr>
          <w:p w14:paraId="50120C8C" w14:textId="50E0DA80" w:rsidR="00FB22A8" w:rsidRPr="00E40834" w:rsidRDefault="00FB22A8" w:rsidP="00E40834">
            <w:pPr>
              <w:spacing w:after="0" w:line="276" w:lineRule="auto"/>
              <w:jc w:val="center"/>
              <w:rPr>
                <w:rFonts w:ascii="Times New Roman" w:hAnsi="Times New Roman" w:cs="Times New Roman"/>
                <w:sz w:val="24"/>
                <w:szCs w:val="24"/>
              </w:rPr>
            </w:pPr>
            <w:r w:rsidRPr="00E40834">
              <w:rPr>
                <w:rFonts w:ascii="Times New Roman" w:hAnsi="Times New Roman" w:cs="Times New Roman"/>
              </w:rPr>
              <w:t>80.1</w:t>
            </w:r>
          </w:p>
        </w:tc>
        <w:tc>
          <w:tcPr>
            <w:tcW w:w="841" w:type="dxa"/>
            <w:tcBorders>
              <w:top w:val="single" w:sz="4" w:space="0" w:color="auto"/>
            </w:tcBorders>
            <w:shd w:val="clear" w:color="auto" w:fill="auto"/>
            <w:vAlign w:val="center"/>
          </w:tcPr>
          <w:p w14:paraId="5F7824EF" w14:textId="2DF250A6" w:rsidR="00FB22A8" w:rsidRPr="00E40834" w:rsidRDefault="00FB22A8" w:rsidP="00E40834">
            <w:pPr>
              <w:spacing w:after="0" w:line="276" w:lineRule="auto"/>
              <w:jc w:val="center"/>
              <w:rPr>
                <w:rFonts w:ascii="Times New Roman" w:hAnsi="Times New Roman" w:cs="Times New Roman"/>
                <w:sz w:val="24"/>
                <w:szCs w:val="24"/>
              </w:rPr>
            </w:pPr>
            <w:r w:rsidRPr="00E40834">
              <w:rPr>
                <w:rFonts w:ascii="Times New Roman" w:hAnsi="Times New Roman" w:cs="Times New Roman"/>
              </w:rPr>
              <w:t>12.4</w:t>
            </w:r>
          </w:p>
        </w:tc>
        <w:tc>
          <w:tcPr>
            <w:tcW w:w="869" w:type="dxa"/>
            <w:tcBorders>
              <w:top w:val="single" w:sz="4" w:space="0" w:color="auto"/>
            </w:tcBorders>
            <w:shd w:val="clear" w:color="auto" w:fill="auto"/>
            <w:vAlign w:val="center"/>
          </w:tcPr>
          <w:p w14:paraId="1F2DC901" w14:textId="440CB0E5" w:rsidR="00FB22A8" w:rsidRPr="00E40834" w:rsidRDefault="00FB22A8" w:rsidP="00E40834">
            <w:pPr>
              <w:spacing w:after="0" w:line="276" w:lineRule="auto"/>
              <w:jc w:val="center"/>
              <w:rPr>
                <w:rFonts w:ascii="Times New Roman" w:hAnsi="Times New Roman" w:cs="Times New Roman"/>
                <w:sz w:val="24"/>
                <w:szCs w:val="24"/>
              </w:rPr>
            </w:pPr>
            <w:r w:rsidRPr="00E40834">
              <w:rPr>
                <w:rFonts w:ascii="Times New Roman" w:hAnsi="Times New Roman" w:cs="Times New Roman"/>
              </w:rPr>
              <w:t>96.6</w:t>
            </w:r>
          </w:p>
        </w:tc>
        <w:tc>
          <w:tcPr>
            <w:tcW w:w="820" w:type="dxa"/>
            <w:tcBorders>
              <w:top w:val="single" w:sz="4" w:space="0" w:color="auto"/>
            </w:tcBorders>
          </w:tcPr>
          <w:p w14:paraId="683ED4FB" w14:textId="6555D46A" w:rsidR="00FB22A8" w:rsidRPr="00E40834" w:rsidRDefault="00FB22A8" w:rsidP="00E40834">
            <w:pPr>
              <w:spacing w:after="0" w:line="276" w:lineRule="auto"/>
              <w:jc w:val="center"/>
              <w:rPr>
                <w:rFonts w:ascii="Times New Roman" w:hAnsi="Times New Roman" w:cs="Times New Roman"/>
              </w:rPr>
            </w:pPr>
            <w:r w:rsidRPr="00E40834">
              <w:rPr>
                <w:rFonts w:ascii="Times New Roman" w:hAnsi="Times New Roman" w:cs="Times New Roman"/>
              </w:rPr>
              <w:t>110</w:t>
            </w:r>
          </w:p>
        </w:tc>
        <w:tc>
          <w:tcPr>
            <w:tcW w:w="820" w:type="dxa"/>
            <w:tcBorders>
              <w:top w:val="single" w:sz="4" w:space="0" w:color="auto"/>
            </w:tcBorders>
            <w:shd w:val="clear" w:color="auto" w:fill="auto"/>
            <w:vAlign w:val="center"/>
          </w:tcPr>
          <w:p w14:paraId="3A84FF95" w14:textId="6481F271" w:rsidR="00FB22A8" w:rsidRPr="00E40834" w:rsidRDefault="00FB22A8" w:rsidP="00E40834">
            <w:pPr>
              <w:spacing w:after="0" w:line="276" w:lineRule="auto"/>
              <w:jc w:val="center"/>
              <w:rPr>
                <w:rFonts w:ascii="Times New Roman" w:hAnsi="Times New Roman" w:cs="Times New Roman"/>
                <w:sz w:val="24"/>
                <w:szCs w:val="24"/>
              </w:rPr>
            </w:pPr>
            <w:r w:rsidRPr="00E40834">
              <w:rPr>
                <w:rFonts w:ascii="Times New Roman" w:hAnsi="Times New Roman" w:cs="Times New Roman"/>
              </w:rPr>
              <w:t>86.3</w:t>
            </w:r>
          </w:p>
        </w:tc>
        <w:tc>
          <w:tcPr>
            <w:tcW w:w="851" w:type="dxa"/>
            <w:tcBorders>
              <w:top w:val="single" w:sz="4" w:space="0" w:color="auto"/>
            </w:tcBorders>
            <w:vAlign w:val="center"/>
          </w:tcPr>
          <w:p w14:paraId="1B4DD744" w14:textId="01891397" w:rsidR="00FB22A8" w:rsidRPr="00E40834" w:rsidRDefault="00FB22A8" w:rsidP="00E40834">
            <w:pPr>
              <w:spacing w:after="0" w:line="276" w:lineRule="auto"/>
              <w:jc w:val="center"/>
              <w:rPr>
                <w:rFonts w:ascii="Times New Roman" w:hAnsi="Times New Roman" w:cs="Times New Roman"/>
                <w:sz w:val="24"/>
                <w:szCs w:val="24"/>
              </w:rPr>
            </w:pPr>
            <w:r w:rsidRPr="00E40834">
              <w:rPr>
                <w:rFonts w:ascii="Times New Roman" w:hAnsi="Times New Roman" w:cs="Times New Roman"/>
              </w:rPr>
              <w:t>108.2</w:t>
            </w:r>
          </w:p>
        </w:tc>
        <w:tc>
          <w:tcPr>
            <w:tcW w:w="862" w:type="dxa"/>
            <w:tcBorders>
              <w:top w:val="single" w:sz="4" w:space="0" w:color="auto"/>
            </w:tcBorders>
            <w:shd w:val="clear" w:color="auto" w:fill="auto"/>
            <w:vAlign w:val="center"/>
          </w:tcPr>
          <w:p w14:paraId="144800E8" w14:textId="35EB0AB2" w:rsidR="00FB22A8" w:rsidRPr="00E40834" w:rsidRDefault="00FB22A8" w:rsidP="00E40834">
            <w:pPr>
              <w:spacing w:after="0" w:line="276" w:lineRule="auto"/>
              <w:jc w:val="center"/>
              <w:rPr>
                <w:rFonts w:ascii="Times New Roman" w:hAnsi="Times New Roman" w:cs="Times New Roman"/>
                <w:sz w:val="24"/>
                <w:szCs w:val="24"/>
              </w:rPr>
            </w:pPr>
            <w:r w:rsidRPr="00E40834">
              <w:rPr>
                <w:rFonts w:ascii="Times New Roman" w:hAnsi="Times New Roman" w:cs="Times New Roman"/>
              </w:rPr>
              <w:t>9.2</w:t>
            </w:r>
          </w:p>
        </w:tc>
        <w:tc>
          <w:tcPr>
            <w:tcW w:w="850" w:type="dxa"/>
            <w:tcBorders>
              <w:top w:val="single" w:sz="4" w:space="0" w:color="auto"/>
            </w:tcBorders>
            <w:vAlign w:val="center"/>
          </w:tcPr>
          <w:p w14:paraId="29577669" w14:textId="51743476" w:rsidR="00FB22A8" w:rsidRPr="00E40834" w:rsidRDefault="00FB22A8" w:rsidP="00E40834">
            <w:pPr>
              <w:spacing w:after="0" w:line="276" w:lineRule="auto"/>
              <w:jc w:val="center"/>
              <w:rPr>
                <w:rFonts w:ascii="Times New Roman" w:hAnsi="Times New Roman" w:cs="Times New Roman"/>
                <w:sz w:val="24"/>
                <w:szCs w:val="24"/>
              </w:rPr>
            </w:pPr>
            <w:r w:rsidRPr="00E40834">
              <w:rPr>
                <w:rFonts w:ascii="Times New Roman" w:hAnsi="Times New Roman" w:cs="Times New Roman"/>
              </w:rPr>
              <w:t>71.5</w:t>
            </w:r>
          </w:p>
        </w:tc>
      </w:tr>
      <w:tr w:rsidR="00292E39" w:rsidRPr="00E40834" w14:paraId="62D637BA" w14:textId="77777777" w:rsidTr="00292E39">
        <w:trPr>
          <w:trHeight w:val="330"/>
        </w:trPr>
        <w:tc>
          <w:tcPr>
            <w:tcW w:w="2518" w:type="dxa"/>
            <w:shd w:val="clear" w:color="auto" w:fill="auto"/>
            <w:noWrap/>
            <w:vAlign w:val="center"/>
            <w:hideMark/>
          </w:tcPr>
          <w:p w14:paraId="23DCFD71" w14:textId="7D0CDDEF" w:rsidR="00FB22A8" w:rsidRPr="00E40834" w:rsidRDefault="00FB22A8" w:rsidP="00E40834">
            <w:pPr>
              <w:spacing w:after="0" w:line="276" w:lineRule="auto"/>
              <w:jc w:val="center"/>
              <w:rPr>
                <w:rFonts w:ascii="Times New Roman" w:hAnsi="Times New Roman" w:cs="Times New Roman"/>
                <w:sz w:val="24"/>
                <w:szCs w:val="24"/>
              </w:rPr>
            </w:pPr>
            <w:r w:rsidRPr="00E40834">
              <w:rPr>
                <w:rFonts w:ascii="Times New Roman" w:hAnsi="Times New Roman" w:cs="Times New Roman"/>
                <w:sz w:val="24"/>
                <w:szCs w:val="24"/>
              </w:rPr>
              <w:t>D350-R45-F0-N1</w:t>
            </w:r>
          </w:p>
        </w:tc>
        <w:tc>
          <w:tcPr>
            <w:tcW w:w="709" w:type="dxa"/>
            <w:shd w:val="clear" w:color="auto" w:fill="auto"/>
            <w:noWrap/>
            <w:vAlign w:val="center"/>
          </w:tcPr>
          <w:p w14:paraId="6FF3974A" w14:textId="15062FC6" w:rsidR="00FB22A8" w:rsidRPr="00E40834" w:rsidRDefault="00FB22A8" w:rsidP="00E40834">
            <w:pPr>
              <w:spacing w:after="0" w:line="276" w:lineRule="auto"/>
              <w:jc w:val="center"/>
              <w:rPr>
                <w:rFonts w:ascii="Times New Roman" w:hAnsi="Times New Roman" w:cs="Times New Roman"/>
                <w:bCs/>
                <w:sz w:val="24"/>
                <w:szCs w:val="24"/>
              </w:rPr>
            </w:pPr>
            <w:r w:rsidRPr="00E40834">
              <w:rPr>
                <w:rFonts w:ascii="Times New Roman" w:hAnsi="Times New Roman" w:cs="Times New Roman"/>
                <w:bCs/>
                <w:sz w:val="24"/>
                <w:szCs w:val="24"/>
              </w:rPr>
              <w:t>140</w:t>
            </w:r>
          </w:p>
        </w:tc>
        <w:tc>
          <w:tcPr>
            <w:tcW w:w="851" w:type="dxa"/>
            <w:shd w:val="clear" w:color="auto" w:fill="auto"/>
            <w:noWrap/>
            <w:vAlign w:val="center"/>
          </w:tcPr>
          <w:p w14:paraId="6EFFD768" w14:textId="60021AE9" w:rsidR="00FB22A8" w:rsidRPr="00E40834" w:rsidRDefault="00FB22A8" w:rsidP="00E40834">
            <w:pPr>
              <w:spacing w:after="0" w:line="276" w:lineRule="auto"/>
              <w:jc w:val="center"/>
              <w:rPr>
                <w:rFonts w:ascii="Times New Roman" w:hAnsi="Times New Roman" w:cs="Times New Roman"/>
                <w:sz w:val="24"/>
                <w:szCs w:val="24"/>
              </w:rPr>
            </w:pPr>
            <w:r w:rsidRPr="00E40834">
              <w:rPr>
                <w:rFonts w:ascii="Times New Roman" w:hAnsi="Times New Roman" w:cs="Times New Roman"/>
              </w:rPr>
              <w:t>70.4</w:t>
            </w:r>
          </w:p>
        </w:tc>
        <w:tc>
          <w:tcPr>
            <w:tcW w:w="718" w:type="dxa"/>
            <w:shd w:val="clear" w:color="auto" w:fill="auto"/>
            <w:noWrap/>
            <w:vAlign w:val="center"/>
          </w:tcPr>
          <w:p w14:paraId="67F7B5C7" w14:textId="6BA2D417" w:rsidR="00FB22A8" w:rsidRPr="00E40834" w:rsidRDefault="00FB22A8" w:rsidP="00E40834">
            <w:pPr>
              <w:spacing w:after="0" w:line="276" w:lineRule="auto"/>
              <w:jc w:val="center"/>
              <w:rPr>
                <w:rFonts w:ascii="Times New Roman" w:hAnsi="Times New Roman" w:cs="Times New Roman"/>
                <w:sz w:val="24"/>
                <w:szCs w:val="24"/>
              </w:rPr>
            </w:pPr>
            <w:r w:rsidRPr="00E40834">
              <w:rPr>
                <w:rFonts w:ascii="Times New Roman" w:hAnsi="Times New Roman" w:cs="Times New Roman"/>
              </w:rPr>
              <w:t>84.9</w:t>
            </w:r>
          </w:p>
        </w:tc>
        <w:tc>
          <w:tcPr>
            <w:tcW w:w="841" w:type="dxa"/>
            <w:shd w:val="clear" w:color="auto" w:fill="auto"/>
            <w:vAlign w:val="center"/>
          </w:tcPr>
          <w:p w14:paraId="25057D05" w14:textId="296381FE" w:rsidR="00FB22A8" w:rsidRPr="00E40834" w:rsidRDefault="00FB22A8" w:rsidP="00E40834">
            <w:pPr>
              <w:spacing w:after="0" w:line="276" w:lineRule="auto"/>
              <w:jc w:val="center"/>
              <w:rPr>
                <w:rFonts w:ascii="Times New Roman" w:hAnsi="Times New Roman" w:cs="Times New Roman"/>
                <w:sz w:val="24"/>
                <w:szCs w:val="24"/>
              </w:rPr>
            </w:pPr>
            <w:r w:rsidRPr="00E40834">
              <w:rPr>
                <w:rFonts w:ascii="Times New Roman" w:hAnsi="Times New Roman" w:cs="Times New Roman"/>
              </w:rPr>
              <w:t>14.6</w:t>
            </w:r>
          </w:p>
        </w:tc>
        <w:tc>
          <w:tcPr>
            <w:tcW w:w="869" w:type="dxa"/>
            <w:shd w:val="clear" w:color="auto" w:fill="auto"/>
            <w:noWrap/>
            <w:vAlign w:val="center"/>
          </w:tcPr>
          <w:p w14:paraId="5E99E79B" w14:textId="697EB68D" w:rsidR="00FB22A8" w:rsidRPr="00E40834" w:rsidRDefault="00FB22A8" w:rsidP="00E40834">
            <w:pPr>
              <w:spacing w:after="0" w:line="276" w:lineRule="auto"/>
              <w:jc w:val="center"/>
              <w:rPr>
                <w:rFonts w:ascii="Times New Roman" w:hAnsi="Times New Roman" w:cs="Times New Roman"/>
                <w:sz w:val="24"/>
                <w:szCs w:val="24"/>
              </w:rPr>
            </w:pPr>
            <w:r w:rsidRPr="00E40834">
              <w:rPr>
                <w:rFonts w:ascii="Times New Roman" w:hAnsi="Times New Roman" w:cs="Times New Roman"/>
              </w:rPr>
              <w:t>96.0</w:t>
            </w:r>
          </w:p>
        </w:tc>
        <w:tc>
          <w:tcPr>
            <w:tcW w:w="820" w:type="dxa"/>
          </w:tcPr>
          <w:p w14:paraId="64638A24" w14:textId="0E0EBA91" w:rsidR="00FB22A8" w:rsidRPr="00E40834" w:rsidRDefault="00FB22A8" w:rsidP="00E40834">
            <w:pPr>
              <w:spacing w:after="0" w:line="276" w:lineRule="auto"/>
              <w:jc w:val="center"/>
              <w:rPr>
                <w:rFonts w:ascii="Times New Roman" w:hAnsi="Times New Roman" w:cs="Times New Roman"/>
              </w:rPr>
            </w:pPr>
            <w:r w:rsidRPr="00E40834">
              <w:rPr>
                <w:rFonts w:ascii="Times New Roman" w:hAnsi="Times New Roman" w:cs="Times New Roman"/>
              </w:rPr>
              <w:t>100</w:t>
            </w:r>
          </w:p>
        </w:tc>
        <w:tc>
          <w:tcPr>
            <w:tcW w:w="820" w:type="dxa"/>
            <w:shd w:val="clear" w:color="auto" w:fill="auto"/>
            <w:vAlign w:val="center"/>
          </w:tcPr>
          <w:p w14:paraId="51570764" w14:textId="4D7D8BA8" w:rsidR="00FB22A8" w:rsidRPr="00E40834" w:rsidRDefault="00FB22A8" w:rsidP="00E40834">
            <w:pPr>
              <w:spacing w:after="0" w:line="276" w:lineRule="auto"/>
              <w:jc w:val="center"/>
              <w:rPr>
                <w:rFonts w:ascii="Times New Roman" w:hAnsi="Times New Roman" w:cs="Times New Roman"/>
                <w:sz w:val="24"/>
                <w:szCs w:val="24"/>
              </w:rPr>
            </w:pPr>
            <w:r w:rsidRPr="00E40834">
              <w:rPr>
                <w:rFonts w:ascii="Times New Roman" w:hAnsi="Times New Roman" w:cs="Times New Roman"/>
              </w:rPr>
              <w:t>96.1</w:t>
            </w:r>
          </w:p>
        </w:tc>
        <w:tc>
          <w:tcPr>
            <w:tcW w:w="851" w:type="dxa"/>
            <w:vAlign w:val="center"/>
          </w:tcPr>
          <w:p w14:paraId="12C35841" w14:textId="69F60414" w:rsidR="00FB22A8" w:rsidRPr="00E40834" w:rsidRDefault="00FB22A8" w:rsidP="00E40834">
            <w:pPr>
              <w:spacing w:after="0" w:line="276" w:lineRule="auto"/>
              <w:jc w:val="center"/>
              <w:rPr>
                <w:rFonts w:ascii="Times New Roman" w:hAnsi="Times New Roman" w:cs="Times New Roman"/>
                <w:sz w:val="24"/>
                <w:szCs w:val="24"/>
              </w:rPr>
            </w:pPr>
            <w:r w:rsidRPr="00E40834">
              <w:rPr>
                <w:rFonts w:ascii="Times New Roman" w:hAnsi="Times New Roman" w:cs="Times New Roman"/>
              </w:rPr>
              <w:t>116.7</w:t>
            </w:r>
          </w:p>
        </w:tc>
        <w:tc>
          <w:tcPr>
            <w:tcW w:w="862" w:type="dxa"/>
            <w:shd w:val="clear" w:color="auto" w:fill="auto"/>
            <w:vAlign w:val="center"/>
          </w:tcPr>
          <w:p w14:paraId="6B1D6FAE" w14:textId="3D2E31CA" w:rsidR="00FB22A8" w:rsidRPr="00E40834" w:rsidRDefault="00FB22A8" w:rsidP="00E40834">
            <w:pPr>
              <w:spacing w:after="0" w:line="276" w:lineRule="auto"/>
              <w:jc w:val="center"/>
              <w:rPr>
                <w:rFonts w:ascii="Times New Roman" w:hAnsi="Times New Roman" w:cs="Times New Roman"/>
                <w:sz w:val="24"/>
                <w:szCs w:val="24"/>
              </w:rPr>
            </w:pPr>
            <w:r w:rsidRPr="00E40834">
              <w:rPr>
                <w:rFonts w:ascii="Times New Roman" w:hAnsi="Times New Roman" w:cs="Times New Roman"/>
              </w:rPr>
              <w:t>10.8</w:t>
            </w:r>
          </w:p>
        </w:tc>
        <w:tc>
          <w:tcPr>
            <w:tcW w:w="850" w:type="dxa"/>
            <w:vAlign w:val="center"/>
          </w:tcPr>
          <w:p w14:paraId="63525DA5" w14:textId="07BFB10D" w:rsidR="00FB22A8" w:rsidRPr="00E40834" w:rsidRDefault="00FB22A8" w:rsidP="00E40834">
            <w:pPr>
              <w:spacing w:after="0" w:line="276" w:lineRule="auto"/>
              <w:jc w:val="center"/>
              <w:rPr>
                <w:rFonts w:ascii="Times New Roman" w:hAnsi="Times New Roman" w:cs="Times New Roman"/>
                <w:sz w:val="24"/>
                <w:szCs w:val="24"/>
              </w:rPr>
            </w:pPr>
            <w:r w:rsidRPr="00E40834">
              <w:rPr>
                <w:rFonts w:ascii="Times New Roman" w:hAnsi="Times New Roman" w:cs="Times New Roman"/>
              </w:rPr>
              <w:t>71.1</w:t>
            </w:r>
          </w:p>
        </w:tc>
      </w:tr>
      <w:tr w:rsidR="00292E39" w:rsidRPr="00E40834" w14:paraId="24CC549F" w14:textId="77777777" w:rsidTr="00292E39">
        <w:trPr>
          <w:trHeight w:val="330"/>
        </w:trPr>
        <w:tc>
          <w:tcPr>
            <w:tcW w:w="2518" w:type="dxa"/>
            <w:shd w:val="clear" w:color="auto" w:fill="auto"/>
            <w:noWrap/>
            <w:vAlign w:val="center"/>
            <w:hideMark/>
          </w:tcPr>
          <w:p w14:paraId="4F24C378" w14:textId="71AB0B0A" w:rsidR="00FB22A8" w:rsidRPr="00E40834" w:rsidRDefault="00FB22A8" w:rsidP="00E40834">
            <w:pPr>
              <w:spacing w:after="0" w:line="276" w:lineRule="auto"/>
              <w:jc w:val="center"/>
              <w:rPr>
                <w:rFonts w:ascii="Times New Roman" w:hAnsi="Times New Roman" w:cs="Times New Roman"/>
                <w:sz w:val="24"/>
                <w:szCs w:val="24"/>
              </w:rPr>
            </w:pPr>
            <w:r w:rsidRPr="00E40834">
              <w:rPr>
                <w:rFonts w:ascii="Times New Roman" w:hAnsi="Times New Roman" w:cs="Times New Roman"/>
                <w:sz w:val="24"/>
                <w:szCs w:val="24"/>
              </w:rPr>
              <w:t>D350-R60-F0-N0</w:t>
            </w:r>
          </w:p>
        </w:tc>
        <w:tc>
          <w:tcPr>
            <w:tcW w:w="709" w:type="dxa"/>
            <w:shd w:val="clear" w:color="auto" w:fill="auto"/>
            <w:noWrap/>
            <w:vAlign w:val="center"/>
          </w:tcPr>
          <w:p w14:paraId="506BB7D2" w14:textId="2DBF2F78" w:rsidR="00FB22A8" w:rsidRPr="00E40834" w:rsidRDefault="00FB22A8" w:rsidP="00E40834">
            <w:pPr>
              <w:spacing w:after="0" w:line="276" w:lineRule="auto"/>
              <w:jc w:val="center"/>
              <w:rPr>
                <w:rFonts w:ascii="Times New Roman" w:hAnsi="Times New Roman" w:cs="Times New Roman"/>
                <w:bCs/>
                <w:sz w:val="24"/>
                <w:szCs w:val="24"/>
              </w:rPr>
            </w:pPr>
            <w:r w:rsidRPr="00E40834">
              <w:rPr>
                <w:rFonts w:ascii="Times New Roman" w:hAnsi="Times New Roman" w:cs="Times New Roman"/>
                <w:bCs/>
                <w:sz w:val="24"/>
                <w:szCs w:val="24"/>
              </w:rPr>
              <w:t>0</w:t>
            </w:r>
          </w:p>
        </w:tc>
        <w:tc>
          <w:tcPr>
            <w:tcW w:w="851" w:type="dxa"/>
            <w:shd w:val="clear" w:color="auto" w:fill="auto"/>
            <w:noWrap/>
            <w:vAlign w:val="center"/>
          </w:tcPr>
          <w:p w14:paraId="4F77DC57" w14:textId="4413F856" w:rsidR="00FB22A8" w:rsidRPr="00E40834" w:rsidRDefault="00FB22A8" w:rsidP="00E40834">
            <w:pPr>
              <w:spacing w:after="0" w:line="276" w:lineRule="auto"/>
              <w:jc w:val="center"/>
              <w:rPr>
                <w:rFonts w:ascii="Times New Roman" w:hAnsi="Times New Roman" w:cs="Times New Roman"/>
                <w:sz w:val="24"/>
                <w:szCs w:val="24"/>
              </w:rPr>
            </w:pPr>
            <w:r w:rsidRPr="00E40834">
              <w:rPr>
                <w:rFonts w:ascii="Times New Roman" w:hAnsi="Times New Roman" w:cs="Times New Roman"/>
              </w:rPr>
              <w:t>60.3</w:t>
            </w:r>
          </w:p>
        </w:tc>
        <w:tc>
          <w:tcPr>
            <w:tcW w:w="718" w:type="dxa"/>
            <w:shd w:val="clear" w:color="auto" w:fill="auto"/>
            <w:noWrap/>
            <w:vAlign w:val="center"/>
          </w:tcPr>
          <w:p w14:paraId="444CC268" w14:textId="00F52485" w:rsidR="00FB22A8" w:rsidRPr="00E40834" w:rsidRDefault="00FB22A8" w:rsidP="00E40834">
            <w:pPr>
              <w:spacing w:after="0" w:line="276" w:lineRule="auto"/>
              <w:jc w:val="center"/>
              <w:rPr>
                <w:rFonts w:ascii="Times New Roman" w:hAnsi="Times New Roman" w:cs="Times New Roman"/>
                <w:sz w:val="24"/>
                <w:szCs w:val="24"/>
              </w:rPr>
            </w:pPr>
            <w:r w:rsidRPr="00E40834">
              <w:rPr>
                <w:rFonts w:ascii="Times New Roman" w:hAnsi="Times New Roman" w:cs="Times New Roman"/>
              </w:rPr>
              <w:t>74.0</w:t>
            </w:r>
          </w:p>
        </w:tc>
        <w:tc>
          <w:tcPr>
            <w:tcW w:w="841" w:type="dxa"/>
            <w:shd w:val="clear" w:color="auto" w:fill="auto"/>
            <w:vAlign w:val="center"/>
          </w:tcPr>
          <w:p w14:paraId="4FCAF097" w14:textId="3038E1CF" w:rsidR="00FB22A8" w:rsidRPr="00E40834" w:rsidRDefault="00FB22A8" w:rsidP="00E40834">
            <w:pPr>
              <w:spacing w:after="0" w:line="276" w:lineRule="auto"/>
              <w:jc w:val="center"/>
              <w:rPr>
                <w:rFonts w:ascii="Times New Roman" w:hAnsi="Times New Roman" w:cs="Times New Roman"/>
                <w:sz w:val="24"/>
                <w:szCs w:val="24"/>
              </w:rPr>
            </w:pPr>
            <w:r w:rsidRPr="00E40834">
              <w:rPr>
                <w:rFonts w:ascii="Times New Roman" w:hAnsi="Times New Roman" w:cs="Times New Roman"/>
              </w:rPr>
              <w:t>12.7</w:t>
            </w:r>
          </w:p>
        </w:tc>
        <w:tc>
          <w:tcPr>
            <w:tcW w:w="869" w:type="dxa"/>
            <w:shd w:val="clear" w:color="auto" w:fill="auto"/>
            <w:noWrap/>
            <w:vAlign w:val="bottom"/>
          </w:tcPr>
          <w:p w14:paraId="377C9E68" w14:textId="113B8A5C" w:rsidR="00FB22A8" w:rsidRPr="00E40834" w:rsidRDefault="00FB22A8" w:rsidP="00E40834">
            <w:pPr>
              <w:spacing w:after="0" w:line="276" w:lineRule="auto"/>
              <w:jc w:val="center"/>
              <w:rPr>
                <w:rFonts w:ascii="Times New Roman" w:hAnsi="Times New Roman" w:cs="Times New Roman"/>
                <w:sz w:val="24"/>
                <w:szCs w:val="24"/>
              </w:rPr>
            </w:pPr>
            <w:r w:rsidRPr="00E40834">
              <w:rPr>
                <w:rFonts w:ascii="Times New Roman" w:hAnsi="Times New Roman" w:cs="Times New Roman"/>
              </w:rPr>
              <w:t>96.9</w:t>
            </w:r>
          </w:p>
        </w:tc>
        <w:tc>
          <w:tcPr>
            <w:tcW w:w="820" w:type="dxa"/>
          </w:tcPr>
          <w:p w14:paraId="6BDCDFBB" w14:textId="2A56863F" w:rsidR="00FB22A8" w:rsidRPr="00E40834" w:rsidRDefault="00FB22A8" w:rsidP="00E40834">
            <w:pPr>
              <w:spacing w:after="0" w:line="276" w:lineRule="auto"/>
              <w:jc w:val="center"/>
              <w:rPr>
                <w:rFonts w:ascii="Times New Roman" w:hAnsi="Times New Roman" w:cs="Times New Roman"/>
              </w:rPr>
            </w:pPr>
            <w:r w:rsidRPr="00E40834">
              <w:rPr>
                <w:rFonts w:ascii="Times New Roman" w:hAnsi="Times New Roman" w:cs="Times New Roman"/>
              </w:rPr>
              <w:t>112</w:t>
            </w:r>
          </w:p>
        </w:tc>
        <w:tc>
          <w:tcPr>
            <w:tcW w:w="820" w:type="dxa"/>
            <w:shd w:val="clear" w:color="auto" w:fill="auto"/>
            <w:vAlign w:val="center"/>
          </w:tcPr>
          <w:p w14:paraId="42D5D58C" w14:textId="59B76650" w:rsidR="00FB22A8" w:rsidRPr="00E40834" w:rsidRDefault="00FB22A8" w:rsidP="00E40834">
            <w:pPr>
              <w:spacing w:after="0" w:line="276" w:lineRule="auto"/>
              <w:jc w:val="center"/>
              <w:rPr>
                <w:rFonts w:ascii="Times New Roman" w:hAnsi="Times New Roman" w:cs="Times New Roman"/>
                <w:sz w:val="24"/>
                <w:szCs w:val="24"/>
              </w:rPr>
            </w:pPr>
            <w:r w:rsidRPr="00E40834">
              <w:rPr>
                <w:rFonts w:ascii="Times New Roman" w:hAnsi="Times New Roman" w:cs="Times New Roman"/>
              </w:rPr>
              <w:t>81.5</w:t>
            </w:r>
          </w:p>
        </w:tc>
        <w:tc>
          <w:tcPr>
            <w:tcW w:w="851" w:type="dxa"/>
            <w:vAlign w:val="center"/>
          </w:tcPr>
          <w:p w14:paraId="206E2691" w14:textId="462451EC" w:rsidR="00FB22A8" w:rsidRPr="00E40834" w:rsidRDefault="00FB22A8" w:rsidP="00E40834">
            <w:pPr>
              <w:spacing w:after="0" w:line="276" w:lineRule="auto"/>
              <w:jc w:val="center"/>
              <w:rPr>
                <w:rFonts w:ascii="Times New Roman" w:hAnsi="Times New Roman" w:cs="Times New Roman"/>
                <w:sz w:val="24"/>
                <w:szCs w:val="24"/>
              </w:rPr>
            </w:pPr>
            <w:r w:rsidRPr="00E40834">
              <w:rPr>
                <w:rFonts w:ascii="Times New Roman" w:hAnsi="Times New Roman" w:cs="Times New Roman"/>
              </w:rPr>
              <w:t>100.1</w:t>
            </w:r>
          </w:p>
        </w:tc>
        <w:tc>
          <w:tcPr>
            <w:tcW w:w="862" w:type="dxa"/>
            <w:shd w:val="clear" w:color="auto" w:fill="auto"/>
            <w:vAlign w:val="center"/>
          </w:tcPr>
          <w:p w14:paraId="3CCA3FD3" w14:textId="34379BD4" w:rsidR="00FB22A8" w:rsidRPr="00E40834" w:rsidRDefault="00FB22A8" w:rsidP="00E40834">
            <w:pPr>
              <w:spacing w:after="0" w:line="276" w:lineRule="auto"/>
              <w:jc w:val="center"/>
              <w:rPr>
                <w:rFonts w:ascii="Times New Roman" w:hAnsi="Times New Roman" w:cs="Times New Roman"/>
                <w:sz w:val="24"/>
                <w:szCs w:val="24"/>
              </w:rPr>
            </w:pPr>
            <w:r w:rsidRPr="00E40834">
              <w:rPr>
                <w:rFonts w:ascii="Times New Roman" w:hAnsi="Times New Roman" w:cs="Times New Roman"/>
              </w:rPr>
              <w:t>9.4</w:t>
            </w:r>
          </w:p>
        </w:tc>
        <w:tc>
          <w:tcPr>
            <w:tcW w:w="850" w:type="dxa"/>
            <w:vAlign w:val="center"/>
          </w:tcPr>
          <w:p w14:paraId="35FF4F81" w14:textId="4639BD33" w:rsidR="00FB22A8" w:rsidRPr="00E40834" w:rsidRDefault="00FB22A8" w:rsidP="00E40834">
            <w:pPr>
              <w:spacing w:after="0" w:line="276" w:lineRule="auto"/>
              <w:jc w:val="center"/>
              <w:rPr>
                <w:rFonts w:ascii="Times New Roman" w:hAnsi="Times New Roman" w:cs="Times New Roman"/>
                <w:sz w:val="24"/>
                <w:szCs w:val="24"/>
              </w:rPr>
            </w:pPr>
            <w:r w:rsidRPr="00E40834">
              <w:rPr>
                <w:rFonts w:ascii="Times New Roman" w:hAnsi="Times New Roman" w:cs="Times New Roman"/>
              </w:rPr>
              <w:t>71.8</w:t>
            </w:r>
          </w:p>
        </w:tc>
      </w:tr>
      <w:tr w:rsidR="00292E39" w:rsidRPr="00E40834" w14:paraId="2E54772B" w14:textId="77777777" w:rsidTr="00292E39">
        <w:trPr>
          <w:trHeight w:val="330"/>
        </w:trPr>
        <w:tc>
          <w:tcPr>
            <w:tcW w:w="2518" w:type="dxa"/>
            <w:shd w:val="clear" w:color="auto" w:fill="auto"/>
            <w:noWrap/>
            <w:vAlign w:val="center"/>
            <w:hideMark/>
          </w:tcPr>
          <w:p w14:paraId="4DD71786" w14:textId="49D38115" w:rsidR="00FB22A8" w:rsidRPr="00E40834" w:rsidRDefault="00FB22A8" w:rsidP="00E40834">
            <w:pPr>
              <w:spacing w:after="0" w:line="276" w:lineRule="auto"/>
              <w:jc w:val="center"/>
              <w:rPr>
                <w:rFonts w:ascii="Times New Roman" w:hAnsi="Times New Roman" w:cs="Times New Roman"/>
                <w:sz w:val="24"/>
                <w:szCs w:val="24"/>
              </w:rPr>
            </w:pPr>
            <w:r w:rsidRPr="00E40834">
              <w:rPr>
                <w:rFonts w:ascii="Times New Roman" w:hAnsi="Times New Roman" w:cs="Times New Roman"/>
                <w:sz w:val="24"/>
                <w:szCs w:val="24"/>
              </w:rPr>
              <w:t>D350-R60-F0-N1</w:t>
            </w:r>
          </w:p>
        </w:tc>
        <w:tc>
          <w:tcPr>
            <w:tcW w:w="709" w:type="dxa"/>
            <w:shd w:val="clear" w:color="auto" w:fill="auto"/>
            <w:noWrap/>
            <w:vAlign w:val="center"/>
          </w:tcPr>
          <w:p w14:paraId="4FAE5F9F" w14:textId="5461D487" w:rsidR="00FB22A8" w:rsidRPr="00E40834" w:rsidRDefault="00FB22A8" w:rsidP="00E40834">
            <w:pPr>
              <w:spacing w:after="0" w:line="276" w:lineRule="auto"/>
              <w:jc w:val="center"/>
              <w:rPr>
                <w:rFonts w:ascii="Times New Roman" w:hAnsi="Times New Roman" w:cs="Times New Roman"/>
                <w:bCs/>
                <w:sz w:val="24"/>
                <w:szCs w:val="24"/>
              </w:rPr>
            </w:pPr>
            <w:r w:rsidRPr="00E40834">
              <w:rPr>
                <w:rFonts w:ascii="Times New Roman" w:hAnsi="Times New Roman" w:cs="Times New Roman"/>
                <w:bCs/>
                <w:sz w:val="24"/>
                <w:szCs w:val="24"/>
              </w:rPr>
              <w:t>140</w:t>
            </w:r>
          </w:p>
        </w:tc>
        <w:tc>
          <w:tcPr>
            <w:tcW w:w="851" w:type="dxa"/>
            <w:shd w:val="clear" w:color="auto" w:fill="auto"/>
            <w:noWrap/>
            <w:vAlign w:val="center"/>
          </w:tcPr>
          <w:p w14:paraId="6F973ED6" w14:textId="6366BC08" w:rsidR="00FB22A8" w:rsidRPr="00E40834" w:rsidRDefault="00FB22A8" w:rsidP="00E40834">
            <w:pPr>
              <w:spacing w:after="0" w:line="276" w:lineRule="auto"/>
              <w:jc w:val="center"/>
              <w:rPr>
                <w:rFonts w:ascii="Times New Roman" w:hAnsi="Times New Roman" w:cs="Times New Roman"/>
                <w:sz w:val="24"/>
                <w:szCs w:val="24"/>
              </w:rPr>
            </w:pPr>
            <w:r w:rsidRPr="00E40834">
              <w:rPr>
                <w:rFonts w:ascii="Times New Roman" w:hAnsi="Times New Roman" w:cs="Times New Roman"/>
              </w:rPr>
              <w:t>66.5</w:t>
            </w:r>
          </w:p>
        </w:tc>
        <w:tc>
          <w:tcPr>
            <w:tcW w:w="718" w:type="dxa"/>
            <w:shd w:val="clear" w:color="auto" w:fill="auto"/>
            <w:noWrap/>
            <w:vAlign w:val="center"/>
          </w:tcPr>
          <w:p w14:paraId="18527D0C" w14:textId="329A6E59" w:rsidR="00FB22A8" w:rsidRPr="00E40834" w:rsidRDefault="00FB22A8" w:rsidP="00E40834">
            <w:pPr>
              <w:spacing w:after="0" w:line="276" w:lineRule="auto"/>
              <w:jc w:val="center"/>
              <w:rPr>
                <w:rFonts w:ascii="Times New Roman" w:hAnsi="Times New Roman" w:cs="Times New Roman"/>
                <w:sz w:val="24"/>
                <w:szCs w:val="24"/>
              </w:rPr>
            </w:pPr>
            <w:r w:rsidRPr="00E40834">
              <w:rPr>
                <w:rFonts w:ascii="Times New Roman" w:hAnsi="Times New Roman" w:cs="Times New Roman"/>
              </w:rPr>
              <w:t>77.0</w:t>
            </w:r>
          </w:p>
        </w:tc>
        <w:tc>
          <w:tcPr>
            <w:tcW w:w="841" w:type="dxa"/>
            <w:shd w:val="clear" w:color="auto" w:fill="auto"/>
            <w:vAlign w:val="center"/>
          </w:tcPr>
          <w:p w14:paraId="2F93FF04" w14:textId="482327F1" w:rsidR="00FB22A8" w:rsidRPr="00E40834" w:rsidRDefault="00FB22A8" w:rsidP="00E40834">
            <w:pPr>
              <w:spacing w:after="0" w:line="276" w:lineRule="auto"/>
              <w:jc w:val="center"/>
              <w:rPr>
                <w:rFonts w:ascii="Times New Roman" w:hAnsi="Times New Roman" w:cs="Times New Roman"/>
                <w:sz w:val="24"/>
                <w:szCs w:val="24"/>
              </w:rPr>
            </w:pPr>
            <w:r w:rsidRPr="00E40834">
              <w:rPr>
                <w:rFonts w:ascii="Times New Roman" w:hAnsi="Times New Roman" w:cs="Times New Roman"/>
              </w:rPr>
              <w:t>15.1</w:t>
            </w:r>
          </w:p>
        </w:tc>
        <w:tc>
          <w:tcPr>
            <w:tcW w:w="869" w:type="dxa"/>
            <w:shd w:val="clear" w:color="auto" w:fill="auto"/>
            <w:noWrap/>
            <w:vAlign w:val="bottom"/>
          </w:tcPr>
          <w:p w14:paraId="5BAB0522" w14:textId="72A91457" w:rsidR="00FB22A8" w:rsidRPr="00E40834" w:rsidRDefault="00FB22A8" w:rsidP="00E40834">
            <w:pPr>
              <w:spacing w:after="0" w:line="276" w:lineRule="auto"/>
              <w:jc w:val="center"/>
              <w:rPr>
                <w:rFonts w:ascii="Times New Roman" w:hAnsi="Times New Roman" w:cs="Times New Roman"/>
                <w:sz w:val="24"/>
                <w:szCs w:val="24"/>
              </w:rPr>
            </w:pPr>
            <w:r w:rsidRPr="00E40834">
              <w:rPr>
                <w:rFonts w:ascii="Times New Roman" w:hAnsi="Times New Roman" w:cs="Times New Roman"/>
              </w:rPr>
              <w:t>101.9</w:t>
            </w:r>
          </w:p>
        </w:tc>
        <w:tc>
          <w:tcPr>
            <w:tcW w:w="820" w:type="dxa"/>
          </w:tcPr>
          <w:p w14:paraId="2DA146DE" w14:textId="1809F5C8" w:rsidR="00FB22A8" w:rsidRPr="00E40834" w:rsidRDefault="00FB22A8" w:rsidP="00E40834">
            <w:pPr>
              <w:spacing w:after="0" w:line="276" w:lineRule="auto"/>
              <w:jc w:val="center"/>
              <w:rPr>
                <w:rFonts w:ascii="Times New Roman" w:hAnsi="Times New Roman" w:cs="Times New Roman"/>
              </w:rPr>
            </w:pPr>
            <w:r w:rsidRPr="00E40834">
              <w:rPr>
                <w:rFonts w:ascii="Times New Roman" w:hAnsi="Times New Roman" w:cs="Times New Roman"/>
              </w:rPr>
              <w:t>100</w:t>
            </w:r>
          </w:p>
        </w:tc>
        <w:tc>
          <w:tcPr>
            <w:tcW w:w="820" w:type="dxa"/>
            <w:shd w:val="clear" w:color="auto" w:fill="auto"/>
            <w:vAlign w:val="center"/>
          </w:tcPr>
          <w:p w14:paraId="4AF0CA89" w14:textId="137FEC84" w:rsidR="00FB22A8" w:rsidRPr="00E40834" w:rsidRDefault="00FB22A8" w:rsidP="00E40834">
            <w:pPr>
              <w:spacing w:after="0" w:line="276" w:lineRule="auto"/>
              <w:jc w:val="center"/>
              <w:rPr>
                <w:rFonts w:ascii="Times New Roman" w:hAnsi="Times New Roman" w:cs="Times New Roman"/>
                <w:sz w:val="24"/>
                <w:szCs w:val="24"/>
              </w:rPr>
            </w:pPr>
            <w:r w:rsidRPr="00E40834">
              <w:rPr>
                <w:rFonts w:ascii="Times New Roman" w:hAnsi="Times New Roman" w:cs="Times New Roman"/>
              </w:rPr>
              <w:t>91.2</w:t>
            </w:r>
          </w:p>
        </w:tc>
        <w:tc>
          <w:tcPr>
            <w:tcW w:w="851" w:type="dxa"/>
            <w:vAlign w:val="center"/>
          </w:tcPr>
          <w:p w14:paraId="1296B3CD" w14:textId="1486C0C7" w:rsidR="00FB22A8" w:rsidRPr="00E40834" w:rsidRDefault="00FB22A8" w:rsidP="00E40834">
            <w:pPr>
              <w:spacing w:after="0" w:line="276" w:lineRule="auto"/>
              <w:jc w:val="center"/>
              <w:rPr>
                <w:rFonts w:ascii="Times New Roman" w:hAnsi="Times New Roman" w:cs="Times New Roman"/>
                <w:sz w:val="24"/>
                <w:szCs w:val="24"/>
              </w:rPr>
            </w:pPr>
            <w:r w:rsidRPr="00E40834">
              <w:rPr>
                <w:rFonts w:ascii="Times New Roman" w:hAnsi="Times New Roman" w:cs="Times New Roman"/>
              </w:rPr>
              <w:t>106.6</w:t>
            </w:r>
          </w:p>
        </w:tc>
        <w:tc>
          <w:tcPr>
            <w:tcW w:w="862" w:type="dxa"/>
            <w:shd w:val="clear" w:color="auto" w:fill="auto"/>
            <w:vAlign w:val="center"/>
          </w:tcPr>
          <w:p w14:paraId="3A7C84A2" w14:textId="5B7E40C5" w:rsidR="00FB22A8" w:rsidRPr="00E40834" w:rsidRDefault="00FB22A8" w:rsidP="00E40834">
            <w:pPr>
              <w:spacing w:after="0" w:line="276" w:lineRule="auto"/>
              <w:jc w:val="center"/>
              <w:rPr>
                <w:rFonts w:ascii="Times New Roman" w:hAnsi="Times New Roman" w:cs="Times New Roman"/>
                <w:sz w:val="24"/>
                <w:szCs w:val="24"/>
              </w:rPr>
            </w:pPr>
            <w:r w:rsidRPr="00E40834">
              <w:rPr>
                <w:rFonts w:ascii="Times New Roman" w:hAnsi="Times New Roman" w:cs="Times New Roman"/>
              </w:rPr>
              <w:t>11.2</w:t>
            </w:r>
          </w:p>
        </w:tc>
        <w:tc>
          <w:tcPr>
            <w:tcW w:w="850" w:type="dxa"/>
            <w:vAlign w:val="center"/>
          </w:tcPr>
          <w:p w14:paraId="55F9076D" w14:textId="430DD399" w:rsidR="00FB22A8" w:rsidRPr="00E40834" w:rsidRDefault="00FB22A8" w:rsidP="00E40834">
            <w:pPr>
              <w:spacing w:after="0" w:line="276" w:lineRule="auto"/>
              <w:jc w:val="center"/>
              <w:rPr>
                <w:rFonts w:ascii="Times New Roman" w:hAnsi="Times New Roman" w:cs="Times New Roman"/>
                <w:sz w:val="24"/>
                <w:szCs w:val="24"/>
              </w:rPr>
            </w:pPr>
            <w:r w:rsidRPr="00E40834">
              <w:rPr>
                <w:rFonts w:ascii="Times New Roman" w:hAnsi="Times New Roman" w:cs="Times New Roman"/>
              </w:rPr>
              <w:t>75.5</w:t>
            </w:r>
          </w:p>
        </w:tc>
      </w:tr>
      <w:tr w:rsidR="00292E39" w:rsidRPr="00E40834" w14:paraId="7D21A57A" w14:textId="77777777" w:rsidTr="00292E39">
        <w:trPr>
          <w:trHeight w:val="300"/>
        </w:trPr>
        <w:tc>
          <w:tcPr>
            <w:tcW w:w="2518" w:type="dxa"/>
            <w:shd w:val="clear" w:color="auto" w:fill="auto"/>
            <w:noWrap/>
            <w:vAlign w:val="center"/>
            <w:hideMark/>
          </w:tcPr>
          <w:p w14:paraId="796C81E3" w14:textId="520BE59C" w:rsidR="00FB22A8" w:rsidRPr="00E40834" w:rsidRDefault="00FB22A8" w:rsidP="00E40834">
            <w:pPr>
              <w:spacing w:after="0" w:line="276" w:lineRule="auto"/>
              <w:jc w:val="center"/>
              <w:rPr>
                <w:rFonts w:ascii="Times New Roman" w:hAnsi="Times New Roman" w:cs="Times New Roman"/>
                <w:sz w:val="24"/>
                <w:szCs w:val="24"/>
              </w:rPr>
            </w:pPr>
            <w:r w:rsidRPr="00E40834">
              <w:rPr>
                <w:rFonts w:ascii="Times New Roman" w:hAnsi="Times New Roman" w:cs="Times New Roman"/>
                <w:sz w:val="24"/>
                <w:szCs w:val="24"/>
              </w:rPr>
              <w:t>D350-R60-F0-N2</w:t>
            </w:r>
          </w:p>
        </w:tc>
        <w:tc>
          <w:tcPr>
            <w:tcW w:w="709" w:type="dxa"/>
            <w:shd w:val="clear" w:color="auto" w:fill="auto"/>
            <w:noWrap/>
            <w:vAlign w:val="center"/>
          </w:tcPr>
          <w:p w14:paraId="52BFD66D" w14:textId="1587A674" w:rsidR="00FB22A8" w:rsidRPr="00E40834" w:rsidRDefault="00FB22A8" w:rsidP="00E40834">
            <w:pPr>
              <w:spacing w:after="0" w:line="276" w:lineRule="auto"/>
              <w:jc w:val="center"/>
              <w:rPr>
                <w:rFonts w:ascii="Times New Roman" w:hAnsi="Times New Roman" w:cs="Times New Roman"/>
                <w:bCs/>
                <w:sz w:val="24"/>
                <w:szCs w:val="24"/>
              </w:rPr>
            </w:pPr>
            <w:r w:rsidRPr="00E40834">
              <w:rPr>
                <w:rFonts w:ascii="Times New Roman" w:hAnsi="Times New Roman" w:cs="Times New Roman"/>
                <w:bCs/>
                <w:sz w:val="24"/>
                <w:szCs w:val="24"/>
              </w:rPr>
              <w:t>280</w:t>
            </w:r>
          </w:p>
        </w:tc>
        <w:tc>
          <w:tcPr>
            <w:tcW w:w="851" w:type="dxa"/>
            <w:shd w:val="clear" w:color="auto" w:fill="auto"/>
            <w:noWrap/>
            <w:vAlign w:val="bottom"/>
          </w:tcPr>
          <w:p w14:paraId="24920245" w14:textId="22AF6B64" w:rsidR="00FB22A8" w:rsidRPr="00E40834" w:rsidRDefault="00FB22A8" w:rsidP="00E40834">
            <w:pPr>
              <w:spacing w:after="0" w:line="276" w:lineRule="auto"/>
              <w:jc w:val="center"/>
              <w:rPr>
                <w:rFonts w:ascii="Times New Roman" w:hAnsi="Times New Roman" w:cs="Times New Roman"/>
                <w:sz w:val="24"/>
                <w:szCs w:val="24"/>
              </w:rPr>
            </w:pPr>
            <w:r w:rsidRPr="00E40834">
              <w:rPr>
                <w:rFonts w:ascii="Times New Roman" w:hAnsi="Times New Roman" w:cs="Times New Roman"/>
              </w:rPr>
              <w:t>67.5</w:t>
            </w:r>
          </w:p>
        </w:tc>
        <w:tc>
          <w:tcPr>
            <w:tcW w:w="718" w:type="dxa"/>
            <w:shd w:val="clear" w:color="auto" w:fill="auto"/>
            <w:noWrap/>
            <w:vAlign w:val="bottom"/>
          </w:tcPr>
          <w:p w14:paraId="106DCF69" w14:textId="22AF095B" w:rsidR="00FB22A8" w:rsidRPr="00E40834" w:rsidRDefault="00FB22A8" w:rsidP="00E40834">
            <w:pPr>
              <w:spacing w:after="0" w:line="276" w:lineRule="auto"/>
              <w:jc w:val="center"/>
              <w:rPr>
                <w:rFonts w:ascii="Times New Roman" w:hAnsi="Times New Roman" w:cs="Times New Roman"/>
                <w:sz w:val="24"/>
                <w:szCs w:val="24"/>
              </w:rPr>
            </w:pPr>
            <w:r w:rsidRPr="00E40834">
              <w:rPr>
                <w:rFonts w:ascii="Times New Roman" w:hAnsi="Times New Roman" w:cs="Times New Roman"/>
              </w:rPr>
              <w:t>79.2</w:t>
            </w:r>
          </w:p>
        </w:tc>
        <w:tc>
          <w:tcPr>
            <w:tcW w:w="841" w:type="dxa"/>
            <w:shd w:val="clear" w:color="auto" w:fill="auto"/>
            <w:noWrap/>
            <w:vAlign w:val="center"/>
          </w:tcPr>
          <w:p w14:paraId="5FBAA76A" w14:textId="10095E4D" w:rsidR="00FB22A8" w:rsidRPr="00E40834" w:rsidRDefault="00FB22A8" w:rsidP="00E40834">
            <w:pPr>
              <w:spacing w:after="0" w:line="276" w:lineRule="auto"/>
              <w:jc w:val="center"/>
              <w:rPr>
                <w:rFonts w:ascii="Times New Roman" w:hAnsi="Times New Roman" w:cs="Times New Roman"/>
                <w:sz w:val="24"/>
                <w:szCs w:val="24"/>
              </w:rPr>
            </w:pPr>
            <w:r w:rsidRPr="00E40834">
              <w:rPr>
                <w:rFonts w:ascii="Times New Roman" w:hAnsi="Times New Roman" w:cs="Times New Roman"/>
              </w:rPr>
              <w:t>15.8</w:t>
            </w:r>
          </w:p>
        </w:tc>
        <w:tc>
          <w:tcPr>
            <w:tcW w:w="869" w:type="dxa"/>
            <w:shd w:val="clear" w:color="auto" w:fill="auto"/>
            <w:noWrap/>
            <w:vAlign w:val="bottom"/>
          </w:tcPr>
          <w:p w14:paraId="16B57729" w14:textId="52735F40" w:rsidR="00FB22A8" w:rsidRPr="00E40834" w:rsidRDefault="00FB22A8" w:rsidP="00E40834">
            <w:pPr>
              <w:spacing w:after="0" w:line="276" w:lineRule="auto"/>
              <w:jc w:val="center"/>
              <w:rPr>
                <w:rFonts w:ascii="Times New Roman" w:hAnsi="Times New Roman" w:cs="Times New Roman"/>
                <w:sz w:val="24"/>
                <w:szCs w:val="24"/>
              </w:rPr>
            </w:pPr>
            <w:r w:rsidRPr="00E40834">
              <w:rPr>
                <w:rFonts w:ascii="Times New Roman" w:hAnsi="Times New Roman" w:cs="Times New Roman"/>
              </w:rPr>
              <w:t>72.9</w:t>
            </w:r>
          </w:p>
        </w:tc>
        <w:tc>
          <w:tcPr>
            <w:tcW w:w="820" w:type="dxa"/>
          </w:tcPr>
          <w:p w14:paraId="6D107DB7" w14:textId="366CD838" w:rsidR="00FB22A8" w:rsidRPr="00E40834" w:rsidRDefault="00FB22A8" w:rsidP="00E40834">
            <w:pPr>
              <w:spacing w:after="0" w:line="276" w:lineRule="auto"/>
              <w:jc w:val="center"/>
              <w:rPr>
                <w:rFonts w:ascii="Times New Roman" w:hAnsi="Times New Roman" w:cs="Times New Roman"/>
              </w:rPr>
            </w:pPr>
            <w:r w:rsidRPr="00E40834">
              <w:rPr>
                <w:rFonts w:ascii="Times New Roman" w:hAnsi="Times New Roman" w:cs="Times New Roman"/>
              </w:rPr>
              <w:t>100</w:t>
            </w:r>
          </w:p>
        </w:tc>
        <w:tc>
          <w:tcPr>
            <w:tcW w:w="820" w:type="dxa"/>
            <w:shd w:val="clear" w:color="auto" w:fill="auto"/>
            <w:noWrap/>
            <w:vAlign w:val="center"/>
          </w:tcPr>
          <w:p w14:paraId="4AA917B7" w14:textId="1F286DFE" w:rsidR="00FB22A8" w:rsidRPr="00E40834" w:rsidRDefault="00FB22A8" w:rsidP="00E40834">
            <w:pPr>
              <w:spacing w:after="0" w:line="276" w:lineRule="auto"/>
              <w:jc w:val="center"/>
              <w:rPr>
                <w:rFonts w:ascii="Times New Roman" w:hAnsi="Times New Roman" w:cs="Times New Roman"/>
                <w:sz w:val="24"/>
                <w:szCs w:val="24"/>
              </w:rPr>
            </w:pPr>
            <w:r w:rsidRPr="00E40834">
              <w:rPr>
                <w:rFonts w:ascii="Times New Roman" w:hAnsi="Times New Roman" w:cs="Times New Roman"/>
              </w:rPr>
              <w:t>95.6</w:t>
            </w:r>
          </w:p>
        </w:tc>
        <w:tc>
          <w:tcPr>
            <w:tcW w:w="851" w:type="dxa"/>
            <w:vAlign w:val="center"/>
          </w:tcPr>
          <w:p w14:paraId="53FFADAF" w14:textId="54BDBBAC" w:rsidR="00FB22A8" w:rsidRPr="00E40834" w:rsidRDefault="00FB22A8" w:rsidP="00E40834">
            <w:pPr>
              <w:spacing w:after="0" w:line="276" w:lineRule="auto"/>
              <w:jc w:val="center"/>
              <w:rPr>
                <w:rFonts w:ascii="Times New Roman" w:hAnsi="Times New Roman" w:cs="Times New Roman"/>
                <w:sz w:val="24"/>
                <w:szCs w:val="24"/>
              </w:rPr>
            </w:pPr>
            <w:r w:rsidRPr="00E40834">
              <w:rPr>
                <w:rFonts w:ascii="Times New Roman" w:hAnsi="Times New Roman" w:cs="Times New Roman"/>
              </w:rPr>
              <w:t>111.4</w:t>
            </w:r>
          </w:p>
        </w:tc>
        <w:tc>
          <w:tcPr>
            <w:tcW w:w="862" w:type="dxa"/>
            <w:shd w:val="clear" w:color="auto" w:fill="auto"/>
            <w:noWrap/>
            <w:vAlign w:val="center"/>
          </w:tcPr>
          <w:p w14:paraId="12B6E320" w14:textId="2F1A0BB1" w:rsidR="00FB22A8" w:rsidRPr="00E40834" w:rsidRDefault="00FB22A8" w:rsidP="00E40834">
            <w:pPr>
              <w:spacing w:after="0" w:line="276" w:lineRule="auto"/>
              <w:jc w:val="center"/>
              <w:rPr>
                <w:rFonts w:ascii="Times New Roman" w:hAnsi="Times New Roman" w:cs="Times New Roman"/>
                <w:sz w:val="24"/>
                <w:szCs w:val="24"/>
              </w:rPr>
            </w:pPr>
            <w:r w:rsidRPr="00E40834">
              <w:rPr>
                <w:rFonts w:ascii="Times New Roman" w:hAnsi="Times New Roman" w:cs="Times New Roman"/>
              </w:rPr>
              <w:t>11.7</w:t>
            </w:r>
          </w:p>
        </w:tc>
        <w:tc>
          <w:tcPr>
            <w:tcW w:w="850" w:type="dxa"/>
            <w:vAlign w:val="center"/>
          </w:tcPr>
          <w:p w14:paraId="0D340038" w14:textId="0C2B8F39" w:rsidR="00FB22A8" w:rsidRPr="00E40834" w:rsidRDefault="00FB22A8" w:rsidP="00E40834">
            <w:pPr>
              <w:spacing w:after="0" w:line="276" w:lineRule="auto"/>
              <w:jc w:val="center"/>
              <w:rPr>
                <w:rFonts w:ascii="Times New Roman" w:hAnsi="Times New Roman" w:cs="Times New Roman"/>
                <w:sz w:val="24"/>
                <w:szCs w:val="24"/>
              </w:rPr>
            </w:pPr>
            <w:r w:rsidRPr="00E40834">
              <w:rPr>
                <w:rFonts w:ascii="Times New Roman" w:hAnsi="Times New Roman" w:cs="Times New Roman"/>
              </w:rPr>
              <w:t>54.0</w:t>
            </w:r>
          </w:p>
        </w:tc>
      </w:tr>
      <w:tr w:rsidR="00292E39" w:rsidRPr="00E40834" w14:paraId="6A2B3D2A" w14:textId="77777777" w:rsidTr="00292E39">
        <w:trPr>
          <w:trHeight w:val="300"/>
        </w:trPr>
        <w:tc>
          <w:tcPr>
            <w:tcW w:w="2518" w:type="dxa"/>
            <w:shd w:val="clear" w:color="auto" w:fill="auto"/>
            <w:noWrap/>
            <w:vAlign w:val="center"/>
            <w:hideMark/>
          </w:tcPr>
          <w:p w14:paraId="0ED642BE" w14:textId="2D74697D" w:rsidR="00FB22A8" w:rsidRPr="00E40834" w:rsidRDefault="00FB22A8" w:rsidP="00E40834">
            <w:pPr>
              <w:spacing w:after="0" w:line="276" w:lineRule="auto"/>
              <w:jc w:val="center"/>
              <w:rPr>
                <w:rFonts w:ascii="Times New Roman" w:hAnsi="Times New Roman" w:cs="Times New Roman"/>
                <w:sz w:val="24"/>
                <w:szCs w:val="24"/>
              </w:rPr>
            </w:pPr>
            <w:r w:rsidRPr="00E40834">
              <w:rPr>
                <w:rFonts w:ascii="Times New Roman" w:hAnsi="Times New Roman" w:cs="Times New Roman"/>
                <w:sz w:val="24"/>
                <w:szCs w:val="24"/>
              </w:rPr>
              <w:t>D350-R60-F0-N2S</w:t>
            </w:r>
          </w:p>
        </w:tc>
        <w:tc>
          <w:tcPr>
            <w:tcW w:w="709" w:type="dxa"/>
            <w:shd w:val="clear" w:color="auto" w:fill="auto"/>
            <w:noWrap/>
            <w:vAlign w:val="center"/>
          </w:tcPr>
          <w:p w14:paraId="4CCB2B98" w14:textId="153F5F4B" w:rsidR="00FB22A8" w:rsidRPr="00E40834" w:rsidRDefault="00FB22A8" w:rsidP="00E40834">
            <w:pPr>
              <w:spacing w:after="0" w:line="276" w:lineRule="auto"/>
              <w:jc w:val="center"/>
              <w:rPr>
                <w:rFonts w:ascii="Times New Roman" w:hAnsi="Times New Roman" w:cs="Times New Roman"/>
                <w:bCs/>
                <w:sz w:val="24"/>
                <w:szCs w:val="24"/>
              </w:rPr>
            </w:pPr>
            <w:r w:rsidRPr="00E40834">
              <w:rPr>
                <w:rFonts w:ascii="Times New Roman" w:hAnsi="Times New Roman" w:cs="Times New Roman"/>
                <w:bCs/>
                <w:sz w:val="24"/>
                <w:szCs w:val="24"/>
              </w:rPr>
              <w:t>280</w:t>
            </w:r>
          </w:p>
        </w:tc>
        <w:tc>
          <w:tcPr>
            <w:tcW w:w="851" w:type="dxa"/>
            <w:shd w:val="clear" w:color="auto" w:fill="auto"/>
            <w:noWrap/>
            <w:vAlign w:val="center"/>
          </w:tcPr>
          <w:p w14:paraId="29544561" w14:textId="0A8F112B" w:rsidR="00FB22A8" w:rsidRPr="00E40834" w:rsidRDefault="00FB22A8" w:rsidP="00E40834">
            <w:pPr>
              <w:spacing w:after="0" w:line="276" w:lineRule="auto"/>
              <w:jc w:val="center"/>
              <w:rPr>
                <w:rFonts w:ascii="Times New Roman" w:hAnsi="Times New Roman" w:cs="Times New Roman"/>
                <w:sz w:val="24"/>
                <w:szCs w:val="24"/>
              </w:rPr>
            </w:pPr>
            <w:r w:rsidRPr="00E40834">
              <w:rPr>
                <w:rFonts w:ascii="Times New Roman" w:hAnsi="Times New Roman" w:cs="Times New Roman"/>
              </w:rPr>
              <w:t>65.9</w:t>
            </w:r>
          </w:p>
        </w:tc>
        <w:tc>
          <w:tcPr>
            <w:tcW w:w="718" w:type="dxa"/>
            <w:shd w:val="clear" w:color="auto" w:fill="auto"/>
            <w:noWrap/>
            <w:vAlign w:val="center"/>
          </w:tcPr>
          <w:p w14:paraId="20F667F1" w14:textId="5F64B1C6" w:rsidR="00FB22A8" w:rsidRPr="00E40834" w:rsidRDefault="00FB22A8" w:rsidP="00E40834">
            <w:pPr>
              <w:spacing w:after="0" w:line="276" w:lineRule="auto"/>
              <w:jc w:val="center"/>
              <w:rPr>
                <w:rFonts w:ascii="Times New Roman" w:hAnsi="Times New Roman" w:cs="Times New Roman"/>
                <w:sz w:val="24"/>
                <w:szCs w:val="24"/>
              </w:rPr>
            </w:pPr>
            <w:r w:rsidRPr="00E40834">
              <w:rPr>
                <w:rFonts w:ascii="Times New Roman" w:hAnsi="Times New Roman" w:cs="Times New Roman"/>
              </w:rPr>
              <w:t>73.9</w:t>
            </w:r>
          </w:p>
        </w:tc>
        <w:tc>
          <w:tcPr>
            <w:tcW w:w="841" w:type="dxa"/>
            <w:shd w:val="clear" w:color="auto" w:fill="auto"/>
            <w:noWrap/>
            <w:vAlign w:val="center"/>
          </w:tcPr>
          <w:p w14:paraId="27FE49E4" w14:textId="3B37797E" w:rsidR="00FB22A8" w:rsidRPr="00E40834" w:rsidRDefault="00FB22A8" w:rsidP="00E40834">
            <w:pPr>
              <w:spacing w:after="0" w:line="276" w:lineRule="auto"/>
              <w:jc w:val="center"/>
              <w:rPr>
                <w:rFonts w:ascii="Times New Roman" w:hAnsi="Times New Roman" w:cs="Times New Roman"/>
                <w:sz w:val="24"/>
                <w:szCs w:val="24"/>
              </w:rPr>
            </w:pPr>
            <w:r w:rsidRPr="00E40834">
              <w:rPr>
                <w:rFonts w:ascii="Times New Roman" w:hAnsi="Times New Roman" w:cs="Times New Roman"/>
              </w:rPr>
              <w:t>14.6</w:t>
            </w:r>
          </w:p>
        </w:tc>
        <w:tc>
          <w:tcPr>
            <w:tcW w:w="869" w:type="dxa"/>
            <w:shd w:val="clear" w:color="auto" w:fill="auto"/>
            <w:noWrap/>
            <w:vAlign w:val="bottom"/>
          </w:tcPr>
          <w:p w14:paraId="6165724A" w14:textId="5A3CA7EB" w:rsidR="00FB22A8" w:rsidRPr="00E40834" w:rsidRDefault="00FB22A8" w:rsidP="00E40834">
            <w:pPr>
              <w:spacing w:after="0" w:line="276" w:lineRule="auto"/>
              <w:jc w:val="center"/>
              <w:rPr>
                <w:rFonts w:ascii="Times New Roman" w:hAnsi="Times New Roman" w:cs="Times New Roman"/>
                <w:sz w:val="24"/>
                <w:szCs w:val="24"/>
              </w:rPr>
            </w:pPr>
            <w:r w:rsidRPr="00E40834">
              <w:rPr>
                <w:rFonts w:ascii="Times New Roman" w:hAnsi="Times New Roman" w:cs="Times New Roman"/>
              </w:rPr>
              <w:t>79.5</w:t>
            </w:r>
          </w:p>
        </w:tc>
        <w:tc>
          <w:tcPr>
            <w:tcW w:w="820" w:type="dxa"/>
          </w:tcPr>
          <w:p w14:paraId="086D1FAB" w14:textId="49CA8E5B" w:rsidR="00FB22A8" w:rsidRPr="00E40834" w:rsidRDefault="00FB22A8" w:rsidP="00E40834">
            <w:pPr>
              <w:spacing w:after="0" w:line="276" w:lineRule="auto"/>
              <w:jc w:val="center"/>
              <w:rPr>
                <w:rFonts w:ascii="Times New Roman" w:hAnsi="Times New Roman" w:cs="Times New Roman"/>
              </w:rPr>
            </w:pPr>
            <w:r w:rsidRPr="00E40834">
              <w:rPr>
                <w:rFonts w:ascii="Times New Roman" w:hAnsi="Times New Roman" w:cs="Times New Roman"/>
              </w:rPr>
              <w:t>100</w:t>
            </w:r>
          </w:p>
        </w:tc>
        <w:tc>
          <w:tcPr>
            <w:tcW w:w="820" w:type="dxa"/>
            <w:shd w:val="clear" w:color="auto" w:fill="auto"/>
            <w:noWrap/>
            <w:vAlign w:val="bottom"/>
          </w:tcPr>
          <w:p w14:paraId="0BDE5F25" w14:textId="2CB3CA85" w:rsidR="00FB22A8" w:rsidRPr="00E40834" w:rsidRDefault="00FB22A8" w:rsidP="00E40834">
            <w:pPr>
              <w:spacing w:after="0" w:line="276" w:lineRule="auto"/>
              <w:jc w:val="center"/>
              <w:rPr>
                <w:rFonts w:ascii="Times New Roman" w:hAnsi="Times New Roman" w:cs="Times New Roman"/>
                <w:sz w:val="24"/>
                <w:szCs w:val="24"/>
              </w:rPr>
            </w:pPr>
            <w:r w:rsidRPr="00E40834">
              <w:rPr>
                <w:rFonts w:ascii="Times New Roman" w:hAnsi="Times New Roman" w:cs="Times New Roman"/>
              </w:rPr>
              <w:t>91.6</w:t>
            </w:r>
          </w:p>
        </w:tc>
        <w:tc>
          <w:tcPr>
            <w:tcW w:w="851" w:type="dxa"/>
            <w:vAlign w:val="bottom"/>
          </w:tcPr>
          <w:p w14:paraId="6CF4D53F" w14:textId="48F79C3D" w:rsidR="00FB22A8" w:rsidRPr="00E40834" w:rsidRDefault="00FB22A8" w:rsidP="00E40834">
            <w:pPr>
              <w:spacing w:after="0" w:line="276" w:lineRule="auto"/>
              <w:jc w:val="center"/>
              <w:rPr>
                <w:rFonts w:ascii="Times New Roman" w:hAnsi="Times New Roman" w:cs="Times New Roman"/>
                <w:sz w:val="24"/>
                <w:szCs w:val="24"/>
              </w:rPr>
            </w:pPr>
            <w:r w:rsidRPr="00E40834">
              <w:rPr>
                <w:rFonts w:ascii="Times New Roman" w:hAnsi="Times New Roman" w:cs="Times New Roman"/>
              </w:rPr>
              <w:t>104.9</w:t>
            </w:r>
          </w:p>
        </w:tc>
        <w:tc>
          <w:tcPr>
            <w:tcW w:w="862" w:type="dxa"/>
            <w:shd w:val="clear" w:color="auto" w:fill="auto"/>
            <w:noWrap/>
            <w:vAlign w:val="center"/>
          </w:tcPr>
          <w:p w14:paraId="07A5C4AE" w14:textId="6402D7B5" w:rsidR="00FB22A8" w:rsidRPr="00E40834" w:rsidRDefault="00FB22A8" w:rsidP="00E40834">
            <w:pPr>
              <w:spacing w:after="0" w:line="276" w:lineRule="auto"/>
              <w:jc w:val="center"/>
              <w:rPr>
                <w:rFonts w:ascii="Times New Roman" w:hAnsi="Times New Roman" w:cs="Times New Roman"/>
                <w:sz w:val="24"/>
                <w:szCs w:val="24"/>
              </w:rPr>
            </w:pPr>
            <w:r w:rsidRPr="00E40834">
              <w:rPr>
                <w:rFonts w:ascii="Times New Roman" w:hAnsi="Times New Roman" w:cs="Times New Roman"/>
              </w:rPr>
              <w:t>10.8</w:t>
            </w:r>
          </w:p>
        </w:tc>
        <w:tc>
          <w:tcPr>
            <w:tcW w:w="850" w:type="dxa"/>
            <w:vAlign w:val="center"/>
          </w:tcPr>
          <w:p w14:paraId="7D77052C" w14:textId="01D3DD98" w:rsidR="00FB22A8" w:rsidRPr="00E40834" w:rsidRDefault="00FB22A8" w:rsidP="00E40834">
            <w:pPr>
              <w:spacing w:after="0" w:line="276" w:lineRule="auto"/>
              <w:jc w:val="center"/>
              <w:rPr>
                <w:rFonts w:ascii="Times New Roman" w:hAnsi="Times New Roman" w:cs="Times New Roman"/>
                <w:sz w:val="24"/>
                <w:szCs w:val="24"/>
              </w:rPr>
            </w:pPr>
            <w:r w:rsidRPr="00E40834">
              <w:rPr>
                <w:rFonts w:ascii="Times New Roman" w:hAnsi="Times New Roman" w:cs="Times New Roman"/>
              </w:rPr>
              <w:t>58.9</w:t>
            </w:r>
          </w:p>
        </w:tc>
      </w:tr>
      <w:tr w:rsidR="00292E39" w:rsidRPr="00E40834" w14:paraId="33DE6639" w14:textId="77777777" w:rsidTr="00292E39">
        <w:trPr>
          <w:trHeight w:val="330"/>
        </w:trPr>
        <w:tc>
          <w:tcPr>
            <w:tcW w:w="2518" w:type="dxa"/>
            <w:tcBorders>
              <w:top w:val="single" w:sz="4" w:space="0" w:color="auto"/>
            </w:tcBorders>
            <w:shd w:val="clear" w:color="auto" w:fill="auto"/>
            <w:noWrap/>
            <w:vAlign w:val="center"/>
            <w:hideMark/>
          </w:tcPr>
          <w:p w14:paraId="71BB6745" w14:textId="65FFB5C0" w:rsidR="00FB22A8" w:rsidRPr="00E40834" w:rsidRDefault="00FB22A8" w:rsidP="00E40834">
            <w:pPr>
              <w:spacing w:after="0" w:line="276" w:lineRule="auto"/>
              <w:jc w:val="center"/>
              <w:rPr>
                <w:rFonts w:ascii="Times New Roman" w:hAnsi="Times New Roman" w:cs="Times New Roman"/>
                <w:sz w:val="24"/>
                <w:szCs w:val="24"/>
              </w:rPr>
            </w:pPr>
            <w:r w:rsidRPr="00E40834">
              <w:rPr>
                <w:rFonts w:ascii="Times New Roman" w:hAnsi="Times New Roman" w:cs="Times New Roman"/>
                <w:sz w:val="24"/>
                <w:szCs w:val="24"/>
              </w:rPr>
              <w:t>D350-R45-F2-N0</w:t>
            </w:r>
          </w:p>
        </w:tc>
        <w:tc>
          <w:tcPr>
            <w:tcW w:w="709" w:type="dxa"/>
            <w:tcBorders>
              <w:top w:val="single" w:sz="4" w:space="0" w:color="auto"/>
            </w:tcBorders>
            <w:shd w:val="clear" w:color="auto" w:fill="auto"/>
            <w:vAlign w:val="center"/>
          </w:tcPr>
          <w:p w14:paraId="3D75C4D1" w14:textId="7BF4F016" w:rsidR="00FB22A8" w:rsidRPr="00E40834" w:rsidRDefault="00FB22A8" w:rsidP="00E40834">
            <w:pPr>
              <w:spacing w:after="0" w:line="276" w:lineRule="auto"/>
              <w:jc w:val="center"/>
              <w:rPr>
                <w:rFonts w:ascii="Times New Roman" w:hAnsi="Times New Roman" w:cs="Times New Roman"/>
                <w:bCs/>
                <w:sz w:val="24"/>
                <w:szCs w:val="24"/>
              </w:rPr>
            </w:pPr>
            <w:r w:rsidRPr="00E40834">
              <w:rPr>
                <w:rFonts w:ascii="Times New Roman" w:hAnsi="Times New Roman" w:cs="Times New Roman"/>
                <w:bCs/>
                <w:sz w:val="24"/>
                <w:szCs w:val="24"/>
              </w:rPr>
              <w:t>0</w:t>
            </w:r>
          </w:p>
        </w:tc>
        <w:tc>
          <w:tcPr>
            <w:tcW w:w="851" w:type="dxa"/>
            <w:tcBorders>
              <w:top w:val="single" w:sz="4" w:space="0" w:color="auto"/>
            </w:tcBorders>
            <w:shd w:val="clear" w:color="auto" w:fill="auto"/>
            <w:noWrap/>
            <w:vAlign w:val="center"/>
          </w:tcPr>
          <w:p w14:paraId="6A0C5E6A" w14:textId="15B79A00" w:rsidR="00FB22A8" w:rsidRPr="00E40834" w:rsidRDefault="00FB22A8" w:rsidP="00E40834">
            <w:pPr>
              <w:spacing w:after="0" w:line="276" w:lineRule="auto"/>
              <w:jc w:val="center"/>
              <w:rPr>
                <w:rFonts w:ascii="Times New Roman" w:hAnsi="Times New Roman" w:cs="Times New Roman"/>
                <w:sz w:val="24"/>
                <w:szCs w:val="24"/>
              </w:rPr>
            </w:pPr>
            <w:r w:rsidRPr="00E40834">
              <w:rPr>
                <w:rFonts w:ascii="Times New Roman" w:hAnsi="Times New Roman" w:cs="Times New Roman"/>
              </w:rPr>
              <w:t>63.7</w:t>
            </w:r>
          </w:p>
        </w:tc>
        <w:tc>
          <w:tcPr>
            <w:tcW w:w="718" w:type="dxa"/>
            <w:tcBorders>
              <w:top w:val="single" w:sz="4" w:space="0" w:color="auto"/>
            </w:tcBorders>
            <w:shd w:val="clear" w:color="auto" w:fill="auto"/>
            <w:noWrap/>
            <w:vAlign w:val="center"/>
          </w:tcPr>
          <w:p w14:paraId="778EF633" w14:textId="50FFCCCD" w:rsidR="00FB22A8" w:rsidRPr="00E40834" w:rsidRDefault="00FB22A8" w:rsidP="00E40834">
            <w:pPr>
              <w:spacing w:after="0" w:line="276" w:lineRule="auto"/>
              <w:jc w:val="center"/>
              <w:rPr>
                <w:rFonts w:ascii="Times New Roman" w:hAnsi="Times New Roman" w:cs="Times New Roman"/>
                <w:sz w:val="24"/>
                <w:szCs w:val="24"/>
              </w:rPr>
            </w:pPr>
            <w:r w:rsidRPr="00E40834">
              <w:rPr>
                <w:rFonts w:ascii="Times New Roman" w:hAnsi="Times New Roman" w:cs="Times New Roman"/>
              </w:rPr>
              <w:t>84.4</w:t>
            </w:r>
          </w:p>
        </w:tc>
        <w:tc>
          <w:tcPr>
            <w:tcW w:w="841" w:type="dxa"/>
            <w:tcBorders>
              <w:top w:val="single" w:sz="4" w:space="0" w:color="auto"/>
            </w:tcBorders>
            <w:shd w:val="clear" w:color="auto" w:fill="auto"/>
            <w:vAlign w:val="center"/>
          </w:tcPr>
          <w:p w14:paraId="4287FFBC" w14:textId="5C1A25D3" w:rsidR="00FB22A8" w:rsidRPr="00E40834" w:rsidRDefault="00FB22A8" w:rsidP="00E40834">
            <w:pPr>
              <w:spacing w:after="0" w:line="276" w:lineRule="auto"/>
              <w:jc w:val="center"/>
              <w:rPr>
                <w:rFonts w:ascii="Times New Roman" w:hAnsi="Times New Roman" w:cs="Times New Roman"/>
                <w:sz w:val="24"/>
                <w:szCs w:val="24"/>
              </w:rPr>
            </w:pPr>
            <w:r w:rsidRPr="00E40834">
              <w:rPr>
                <w:rFonts w:ascii="Times New Roman" w:hAnsi="Times New Roman" w:cs="Times New Roman"/>
              </w:rPr>
              <w:t>12.4</w:t>
            </w:r>
          </w:p>
        </w:tc>
        <w:tc>
          <w:tcPr>
            <w:tcW w:w="869" w:type="dxa"/>
            <w:tcBorders>
              <w:top w:val="single" w:sz="4" w:space="0" w:color="auto"/>
            </w:tcBorders>
            <w:shd w:val="clear" w:color="auto" w:fill="auto"/>
            <w:vAlign w:val="center"/>
          </w:tcPr>
          <w:p w14:paraId="766A96DA" w14:textId="129E7148" w:rsidR="00FB22A8" w:rsidRPr="00E40834" w:rsidRDefault="00FB22A8" w:rsidP="00E40834">
            <w:pPr>
              <w:spacing w:after="0" w:line="276" w:lineRule="auto"/>
              <w:jc w:val="center"/>
              <w:rPr>
                <w:rFonts w:ascii="Times New Roman" w:hAnsi="Times New Roman" w:cs="Times New Roman"/>
                <w:sz w:val="24"/>
                <w:szCs w:val="24"/>
              </w:rPr>
            </w:pPr>
            <w:r w:rsidRPr="00E40834">
              <w:rPr>
                <w:rFonts w:ascii="Times New Roman" w:hAnsi="Times New Roman" w:cs="Times New Roman"/>
              </w:rPr>
              <w:t>107.4</w:t>
            </w:r>
          </w:p>
        </w:tc>
        <w:tc>
          <w:tcPr>
            <w:tcW w:w="820" w:type="dxa"/>
            <w:tcBorders>
              <w:top w:val="single" w:sz="4" w:space="0" w:color="auto"/>
            </w:tcBorders>
          </w:tcPr>
          <w:p w14:paraId="79004596" w14:textId="5F6A56EA" w:rsidR="00FB22A8" w:rsidRPr="00E40834" w:rsidRDefault="00FB22A8" w:rsidP="00E40834">
            <w:pPr>
              <w:spacing w:after="0" w:line="276" w:lineRule="auto"/>
              <w:jc w:val="center"/>
              <w:rPr>
                <w:rFonts w:ascii="Times New Roman" w:hAnsi="Times New Roman" w:cs="Times New Roman"/>
              </w:rPr>
            </w:pPr>
            <w:r w:rsidRPr="00E40834">
              <w:rPr>
                <w:rFonts w:ascii="Times New Roman" w:hAnsi="Times New Roman" w:cs="Times New Roman"/>
              </w:rPr>
              <w:t>113</w:t>
            </w:r>
          </w:p>
        </w:tc>
        <w:tc>
          <w:tcPr>
            <w:tcW w:w="820" w:type="dxa"/>
            <w:tcBorders>
              <w:top w:val="single" w:sz="4" w:space="0" w:color="auto"/>
            </w:tcBorders>
            <w:shd w:val="clear" w:color="auto" w:fill="auto"/>
            <w:vAlign w:val="center"/>
          </w:tcPr>
          <w:p w14:paraId="722A14F1" w14:textId="5D64A44F" w:rsidR="00FB22A8" w:rsidRPr="00E40834" w:rsidRDefault="00FB22A8" w:rsidP="00E40834">
            <w:pPr>
              <w:spacing w:after="0" w:line="276" w:lineRule="auto"/>
              <w:jc w:val="center"/>
              <w:rPr>
                <w:rFonts w:ascii="Times New Roman" w:hAnsi="Times New Roman" w:cs="Times New Roman"/>
                <w:sz w:val="24"/>
                <w:szCs w:val="24"/>
              </w:rPr>
            </w:pPr>
            <w:r w:rsidRPr="00E40834">
              <w:rPr>
                <w:rFonts w:ascii="Times New Roman" w:hAnsi="Times New Roman" w:cs="Times New Roman"/>
              </w:rPr>
              <w:t>86.2</w:t>
            </w:r>
          </w:p>
        </w:tc>
        <w:tc>
          <w:tcPr>
            <w:tcW w:w="851" w:type="dxa"/>
            <w:tcBorders>
              <w:top w:val="single" w:sz="4" w:space="0" w:color="auto"/>
            </w:tcBorders>
            <w:vAlign w:val="center"/>
          </w:tcPr>
          <w:p w14:paraId="5372432E" w14:textId="224F7D75" w:rsidR="00FB22A8" w:rsidRPr="00E40834" w:rsidRDefault="00FB22A8" w:rsidP="00E40834">
            <w:pPr>
              <w:spacing w:after="0" w:line="276" w:lineRule="auto"/>
              <w:jc w:val="center"/>
              <w:rPr>
                <w:rFonts w:ascii="Times New Roman" w:hAnsi="Times New Roman" w:cs="Times New Roman"/>
                <w:sz w:val="24"/>
                <w:szCs w:val="24"/>
              </w:rPr>
            </w:pPr>
            <w:r w:rsidRPr="00E40834">
              <w:rPr>
                <w:rFonts w:ascii="Times New Roman" w:hAnsi="Times New Roman" w:cs="Times New Roman"/>
              </w:rPr>
              <w:t>114.3</w:t>
            </w:r>
          </w:p>
        </w:tc>
        <w:tc>
          <w:tcPr>
            <w:tcW w:w="862" w:type="dxa"/>
            <w:tcBorders>
              <w:top w:val="single" w:sz="4" w:space="0" w:color="auto"/>
            </w:tcBorders>
            <w:shd w:val="clear" w:color="auto" w:fill="auto"/>
            <w:vAlign w:val="center"/>
          </w:tcPr>
          <w:p w14:paraId="61882FA0" w14:textId="636CA588" w:rsidR="00FB22A8" w:rsidRPr="00E40834" w:rsidRDefault="00FB22A8" w:rsidP="00E40834">
            <w:pPr>
              <w:spacing w:after="0" w:line="276" w:lineRule="auto"/>
              <w:jc w:val="center"/>
              <w:rPr>
                <w:rFonts w:ascii="Times New Roman" w:hAnsi="Times New Roman" w:cs="Times New Roman"/>
                <w:sz w:val="24"/>
                <w:szCs w:val="24"/>
              </w:rPr>
            </w:pPr>
            <w:r w:rsidRPr="00E40834">
              <w:rPr>
                <w:rFonts w:ascii="Times New Roman" w:hAnsi="Times New Roman" w:cs="Times New Roman"/>
              </w:rPr>
              <w:t>9.2</w:t>
            </w:r>
          </w:p>
        </w:tc>
        <w:tc>
          <w:tcPr>
            <w:tcW w:w="850" w:type="dxa"/>
            <w:tcBorders>
              <w:top w:val="single" w:sz="4" w:space="0" w:color="auto"/>
            </w:tcBorders>
            <w:vAlign w:val="center"/>
          </w:tcPr>
          <w:p w14:paraId="4097E6E4" w14:textId="77075C94" w:rsidR="00FB22A8" w:rsidRPr="00E40834" w:rsidRDefault="00FB22A8" w:rsidP="00E40834">
            <w:pPr>
              <w:spacing w:after="0" w:line="276" w:lineRule="auto"/>
              <w:jc w:val="center"/>
              <w:rPr>
                <w:rFonts w:ascii="Times New Roman" w:hAnsi="Times New Roman" w:cs="Times New Roman"/>
                <w:sz w:val="24"/>
                <w:szCs w:val="24"/>
              </w:rPr>
            </w:pPr>
            <w:r w:rsidRPr="00E40834">
              <w:rPr>
                <w:rFonts w:ascii="Times New Roman" w:hAnsi="Times New Roman" w:cs="Times New Roman"/>
              </w:rPr>
              <w:t>79.5</w:t>
            </w:r>
          </w:p>
        </w:tc>
      </w:tr>
      <w:tr w:rsidR="00292E39" w:rsidRPr="00E40834" w14:paraId="4FFB026D" w14:textId="77777777" w:rsidTr="00292E39">
        <w:trPr>
          <w:trHeight w:val="330"/>
        </w:trPr>
        <w:tc>
          <w:tcPr>
            <w:tcW w:w="2518" w:type="dxa"/>
            <w:shd w:val="clear" w:color="auto" w:fill="auto"/>
            <w:noWrap/>
            <w:vAlign w:val="center"/>
            <w:hideMark/>
          </w:tcPr>
          <w:p w14:paraId="760467FA" w14:textId="155E37B0" w:rsidR="00FB22A8" w:rsidRPr="00E40834" w:rsidRDefault="00FB22A8" w:rsidP="00E40834">
            <w:pPr>
              <w:spacing w:after="0" w:line="276" w:lineRule="auto"/>
              <w:jc w:val="center"/>
              <w:rPr>
                <w:rFonts w:ascii="Times New Roman" w:hAnsi="Times New Roman" w:cs="Times New Roman"/>
                <w:sz w:val="24"/>
                <w:szCs w:val="24"/>
              </w:rPr>
            </w:pPr>
            <w:r w:rsidRPr="00E40834">
              <w:rPr>
                <w:rFonts w:ascii="Times New Roman" w:hAnsi="Times New Roman" w:cs="Times New Roman"/>
                <w:sz w:val="24"/>
                <w:szCs w:val="24"/>
              </w:rPr>
              <w:t>D350-R45-F2-N2</w:t>
            </w:r>
          </w:p>
        </w:tc>
        <w:tc>
          <w:tcPr>
            <w:tcW w:w="709" w:type="dxa"/>
            <w:shd w:val="clear" w:color="auto" w:fill="auto"/>
            <w:vAlign w:val="center"/>
          </w:tcPr>
          <w:p w14:paraId="2215E8C5" w14:textId="5A172C18" w:rsidR="00FB22A8" w:rsidRPr="00E40834" w:rsidRDefault="00FB22A8" w:rsidP="00E40834">
            <w:pPr>
              <w:spacing w:after="0" w:line="276" w:lineRule="auto"/>
              <w:jc w:val="center"/>
              <w:rPr>
                <w:rFonts w:ascii="Times New Roman" w:hAnsi="Times New Roman" w:cs="Times New Roman"/>
                <w:bCs/>
                <w:sz w:val="24"/>
                <w:szCs w:val="24"/>
              </w:rPr>
            </w:pPr>
            <w:r w:rsidRPr="00E40834">
              <w:rPr>
                <w:rFonts w:ascii="Times New Roman" w:hAnsi="Times New Roman" w:cs="Times New Roman"/>
                <w:bCs/>
                <w:sz w:val="24"/>
                <w:szCs w:val="24"/>
              </w:rPr>
              <w:t>800</w:t>
            </w:r>
          </w:p>
        </w:tc>
        <w:tc>
          <w:tcPr>
            <w:tcW w:w="851" w:type="dxa"/>
            <w:shd w:val="clear" w:color="auto" w:fill="auto"/>
            <w:vAlign w:val="center"/>
          </w:tcPr>
          <w:p w14:paraId="3D8F864A" w14:textId="1AE06426" w:rsidR="00FB22A8" w:rsidRPr="00E40834" w:rsidRDefault="00FB22A8" w:rsidP="00E40834">
            <w:pPr>
              <w:spacing w:after="0" w:line="276" w:lineRule="auto"/>
              <w:jc w:val="center"/>
              <w:rPr>
                <w:rFonts w:ascii="Times New Roman" w:hAnsi="Times New Roman" w:cs="Times New Roman"/>
                <w:sz w:val="24"/>
                <w:szCs w:val="24"/>
              </w:rPr>
            </w:pPr>
            <w:r w:rsidRPr="00E40834">
              <w:rPr>
                <w:rFonts w:ascii="Times New Roman" w:hAnsi="Times New Roman" w:cs="Times New Roman"/>
              </w:rPr>
              <w:t>82.6</w:t>
            </w:r>
          </w:p>
        </w:tc>
        <w:tc>
          <w:tcPr>
            <w:tcW w:w="718" w:type="dxa"/>
            <w:shd w:val="clear" w:color="auto" w:fill="auto"/>
            <w:vAlign w:val="center"/>
          </w:tcPr>
          <w:p w14:paraId="461F8B9D" w14:textId="0B4E24A6" w:rsidR="00FB22A8" w:rsidRPr="00E40834" w:rsidRDefault="00FB22A8" w:rsidP="00E40834">
            <w:pPr>
              <w:spacing w:after="0" w:line="276" w:lineRule="auto"/>
              <w:jc w:val="center"/>
              <w:rPr>
                <w:rFonts w:ascii="Times New Roman" w:hAnsi="Times New Roman" w:cs="Times New Roman"/>
                <w:sz w:val="24"/>
                <w:szCs w:val="24"/>
              </w:rPr>
            </w:pPr>
            <w:r w:rsidRPr="00E40834">
              <w:rPr>
                <w:rFonts w:ascii="Times New Roman" w:hAnsi="Times New Roman" w:cs="Times New Roman"/>
              </w:rPr>
              <w:t>94.4</w:t>
            </w:r>
          </w:p>
        </w:tc>
        <w:tc>
          <w:tcPr>
            <w:tcW w:w="841" w:type="dxa"/>
            <w:shd w:val="clear" w:color="auto" w:fill="auto"/>
            <w:vAlign w:val="center"/>
          </w:tcPr>
          <w:p w14:paraId="433BF1DB" w14:textId="46037ED1" w:rsidR="00FB22A8" w:rsidRPr="00E40834" w:rsidRDefault="00FB22A8" w:rsidP="00E40834">
            <w:pPr>
              <w:spacing w:after="0" w:line="276" w:lineRule="auto"/>
              <w:jc w:val="center"/>
              <w:rPr>
                <w:rFonts w:ascii="Times New Roman" w:hAnsi="Times New Roman" w:cs="Times New Roman"/>
                <w:sz w:val="24"/>
                <w:szCs w:val="24"/>
              </w:rPr>
            </w:pPr>
            <w:r w:rsidRPr="00E40834">
              <w:rPr>
                <w:rFonts w:ascii="Times New Roman" w:hAnsi="Times New Roman" w:cs="Times New Roman"/>
              </w:rPr>
              <w:t>12.0</w:t>
            </w:r>
          </w:p>
        </w:tc>
        <w:tc>
          <w:tcPr>
            <w:tcW w:w="869" w:type="dxa"/>
            <w:shd w:val="clear" w:color="auto" w:fill="auto"/>
            <w:vAlign w:val="center"/>
          </w:tcPr>
          <w:p w14:paraId="6DBA4702" w14:textId="0F24F990" w:rsidR="00FB22A8" w:rsidRPr="00E40834" w:rsidRDefault="00FB22A8" w:rsidP="00E40834">
            <w:pPr>
              <w:spacing w:after="0" w:line="276" w:lineRule="auto"/>
              <w:jc w:val="center"/>
              <w:rPr>
                <w:rFonts w:ascii="Times New Roman" w:hAnsi="Times New Roman" w:cs="Times New Roman"/>
                <w:sz w:val="24"/>
                <w:szCs w:val="24"/>
              </w:rPr>
            </w:pPr>
            <w:r w:rsidRPr="00E40834">
              <w:rPr>
                <w:rFonts w:ascii="Times New Roman" w:hAnsi="Times New Roman" w:cs="Times New Roman"/>
              </w:rPr>
              <w:t>76.4</w:t>
            </w:r>
          </w:p>
        </w:tc>
        <w:tc>
          <w:tcPr>
            <w:tcW w:w="820" w:type="dxa"/>
          </w:tcPr>
          <w:p w14:paraId="667409B1" w14:textId="5F463EA0" w:rsidR="00FB22A8" w:rsidRPr="00E40834" w:rsidRDefault="00FB22A8" w:rsidP="00E40834">
            <w:pPr>
              <w:spacing w:after="0" w:line="276" w:lineRule="auto"/>
              <w:jc w:val="center"/>
              <w:rPr>
                <w:rFonts w:ascii="Times New Roman" w:hAnsi="Times New Roman" w:cs="Times New Roman"/>
              </w:rPr>
            </w:pPr>
            <w:r w:rsidRPr="00E40834">
              <w:rPr>
                <w:rFonts w:ascii="Times New Roman" w:hAnsi="Times New Roman" w:cs="Times New Roman"/>
              </w:rPr>
              <w:t>N/F</w:t>
            </w:r>
            <w:r w:rsidR="008825F3" w:rsidRPr="00E40834">
              <w:rPr>
                <w:rFonts w:ascii="Times New Roman" w:hAnsi="Times New Roman" w:cs="Times New Roman"/>
                <w:vertAlign w:val="superscript"/>
              </w:rPr>
              <w:t>*</w:t>
            </w:r>
          </w:p>
        </w:tc>
        <w:tc>
          <w:tcPr>
            <w:tcW w:w="820" w:type="dxa"/>
            <w:shd w:val="clear" w:color="auto" w:fill="auto"/>
            <w:vAlign w:val="center"/>
          </w:tcPr>
          <w:p w14:paraId="1E42F983" w14:textId="1A7A71FF" w:rsidR="00FB22A8" w:rsidRPr="00E40834" w:rsidRDefault="00FB22A8" w:rsidP="00E40834">
            <w:pPr>
              <w:spacing w:after="0" w:line="276" w:lineRule="auto"/>
              <w:jc w:val="center"/>
              <w:rPr>
                <w:rFonts w:ascii="Times New Roman" w:hAnsi="Times New Roman" w:cs="Times New Roman"/>
                <w:sz w:val="24"/>
                <w:szCs w:val="24"/>
              </w:rPr>
            </w:pPr>
            <w:r w:rsidRPr="00E40834">
              <w:rPr>
                <w:rFonts w:ascii="Times New Roman" w:hAnsi="Times New Roman" w:cs="Times New Roman"/>
              </w:rPr>
              <w:t>115.5</w:t>
            </w:r>
          </w:p>
        </w:tc>
        <w:tc>
          <w:tcPr>
            <w:tcW w:w="851" w:type="dxa"/>
            <w:vAlign w:val="center"/>
          </w:tcPr>
          <w:p w14:paraId="0A6ACBB8" w14:textId="19EC8943" w:rsidR="00FB22A8" w:rsidRPr="00E40834" w:rsidRDefault="00FB22A8" w:rsidP="00E40834">
            <w:pPr>
              <w:spacing w:after="0" w:line="276" w:lineRule="auto"/>
              <w:jc w:val="center"/>
              <w:rPr>
                <w:rFonts w:ascii="Times New Roman" w:hAnsi="Times New Roman" w:cs="Times New Roman"/>
                <w:sz w:val="24"/>
                <w:szCs w:val="24"/>
              </w:rPr>
            </w:pPr>
            <w:r w:rsidRPr="00E40834">
              <w:rPr>
                <w:rFonts w:ascii="Times New Roman" w:hAnsi="Times New Roman" w:cs="Times New Roman"/>
              </w:rPr>
              <w:t>140.7</w:t>
            </w:r>
          </w:p>
        </w:tc>
        <w:tc>
          <w:tcPr>
            <w:tcW w:w="862" w:type="dxa"/>
            <w:shd w:val="clear" w:color="auto" w:fill="auto"/>
            <w:vAlign w:val="center"/>
          </w:tcPr>
          <w:p w14:paraId="3E15FD01" w14:textId="1886B06E" w:rsidR="00FB22A8" w:rsidRPr="00E40834" w:rsidRDefault="00FB22A8" w:rsidP="00E40834">
            <w:pPr>
              <w:spacing w:after="0" w:line="276" w:lineRule="auto"/>
              <w:jc w:val="center"/>
              <w:rPr>
                <w:rFonts w:ascii="Times New Roman" w:hAnsi="Times New Roman" w:cs="Times New Roman"/>
                <w:sz w:val="24"/>
                <w:szCs w:val="24"/>
              </w:rPr>
            </w:pPr>
            <w:r w:rsidRPr="00E40834">
              <w:rPr>
                <w:rFonts w:ascii="Times New Roman" w:hAnsi="Times New Roman" w:cs="Times New Roman"/>
              </w:rPr>
              <w:t>8.9</w:t>
            </w:r>
          </w:p>
        </w:tc>
        <w:tc>
          <w:tcPr>
            <w:tcW w:w="850" w:type="dxa"/>
            <w:vAlign w:val="center"/>
          </w:tcPr>
          <w:p w14:paraId="6C97DAD0" w14:textId="35130B05" w:rsidR="00FB22A8" w:rsidRPr="00E40834" w:rsidRDefault="00FB22A8" w:rsidP="00E40834">
            <w:pPr>
              <w:spacing w:after="0" w:line="276" w:lineRule="auto"/>
              <w:jc w:val="center"/>
              <w:rPr>
                <w:rFonts w:ascii="Times New Roman" w:hAnsi="Times New Roman" w:cs="Times New Roman"/>
                <w:sz w:val="24"/>
                <w:szCs w:val="24"/>
              </w:rPr>
            </w:pPr>
            <w:r w:rsidRPr="00E40834">
              <w:rPr>
                <w:rFonts w:ascii="Times New Roman" w:hAnsi="Times New Roman" w:cs="Times New Roman"/>
              </w:rPr>
              <w:t>56.6</w:t>
            </w:r>
          </w:p>
        </w:tc>
      </w:tr>
      <w:tr w:rsidR="00292E39" w:rsidRPr="00E40834" w14:paraId="6C123D03" w14:textId="77777777" w:rsidTr="00292E39">
        <w:trPr>
          <w:trHeight w:val="330"/>
        </w:trPr>
        <w:tc>
          <w:tcPr>
            <w:tcW w:w="2518" w:type="dxa"/>
            <w:shd w:val="clear" w:color="auto" w:fill="auto"/>
            <w:noWrap/>
            <w:vAlign w:val="center"/>
            <w:hideMark/>
          </w:tcPr>
          <w:p w14:paraId="6B98EB15" w14:textId="2458A2CF" w:rsidR="00FB22A8" w:rsidRPr="00E40834" w:rsidRDefault="00FB22A8" w:rsidP="00E40834">
            <w:pPr>
              <w:spacing w:after="0" w:line="276" w:lineRule="auto"/>
              <w:jc w:val="center"/>
              <w:rPr>
                <w:rFonts w:ascii="Times New Roman" w:hAnsi="Times New Roman" w:cs="Times New Roman"/>
                <w:sz w:val="24"/>
                <w:szCs w:val="24"/>
              </w:rPr>
            </w:pPr>
            <w:r w:rsidRPr="00E40834">
              <w:rPr>
                <w:rFonts w:ascii="Times New Roman" w:hAnsi="Times New Roman" w:cs="Times New Roman"/>
                <w:sz w:val="24"/>
                <w:szCs w:val="24"/>
              </w:rPr>
              <w:t>D350-R60-F3-N0</w:t>
            </w:r>
          </w:p>
        </w:tc>
        <w:tc>
          <w:tcPr>
            <w:tcW w:w="709" w:type="dxa"/>
            <w:shd w:val="clear" w:color="auto" w:fill="auto"/>
            <w:noWrap/>
            <w:vAlign w:val="center"/>
          </w:tcPr>
          <w:p w14:paraId="647F7C83" w14:textId="7EF7C0E7" w:rsidR="00FB22A8" w:rsidRPr="00E40834" w:rsidRDefault="00FB22A8" w:rsidP="00E40834">
            <w:pPr>
              <w:spacing w:after="0" w:line="276" w:lineRule="auto"/>
              <w:jc w:val="center"/>
              <w:rPr>
                <w:rFonts w:ascii="Times New Roman" w:hAnsi="Times New Roman" w:cs="Times New Roman"/>
                <w:bCs/>
                <w:sz w:val="24"/>
                <w:szCs w:val="24"/>
              </w:rPr>
            </w:pPr>
            <w:r w:rsidRPr="00E40834">
              <w:rPr>
                <w:rFonts w:ascii="Times New Roman" w:hAnsi="Times New Roman" w:cs="Times New Roman"/>
                <w:bCs/>
                <w:sz w:val="24"/>
                <w:szCs w:val="24"/>
              </w:rPr>
              <w:t>0</w:t>
            </w:r>
          </w:p>
        </w:tc>
        <w:tc>
          <w:tcPr>
            <w:tcW w:w="851" w:type="dxa"/>
            <w:shd w:val="clear" w:color="auto" w:fill="auto"/>
            <w:noWrap/>
            <w:vAlign w:val="bottom"/>
          </w:tcPr>
          <w:p w14:paraId="09D89F69" w14:textId="7AB95C7F" w:rsidR="00FB22A8" w:rsidRPr="00E40834" w:rsidRDefault="00FB22A8" w:rsidP="00E40834">
            <w:pPr>
              <w:spacing w:after="0" w:line="276" w:lineRule="auto"/>
              <w:jc w:val="center"/>
              <w:rPr>
                <w:rFonts w:ascii="Times New Roman" w:hAnsi="Times New Roman" w:cs="Times New Roman"/>
                <w:sz w:val="24"/>
                <w:szCs w:val="24"/>
              </w:rPr>
            </w:pPr>
            <w:r w:rsidRPr="00E40834">
              <w:rPr>
                <w:rFonts w:ascii="Times New Roman" w:hAnsi="Times New Roman" w:cs="Times New Roman"/>
              </w:rPr>
              <w:t>55.0</w:t>
            </w:r>
          </w:p>
        </w:tc>
        <w:tc>
          <w:tcPr>
            <w:tcW w:w="718" w:type="dxa"/>
            <w:shd w:val="clear" w:color="auto" w:fill="auto"/>
            <w:noWrap/>
            <w:vAlign w:val="bottom"/>
          </w:tcPr>
          <w:p w14:paraId="56682F3F" w14:textId="022B1866" w:rsidR="00FB22A8" w:rsidRPr="00E40834" w:rsidRDefault="00FB22A8" w:rsidP="00E40834">
            <w:pPr>
              <w:spacing w:after="0" w:line="276" w:lineRule="auto"/>
              <w:jc w:val="center"/>
              <w:rPr>
                <w:rFonts w:ascii="Times New Roman" w:hAnsi="Times New Roman" w:cs="Times New Roman"/>
                <w:sz w:val="24"/>
                <w:szCs w:val="24"/>
              </w:rPr>
            </w:pPr>
            <w:r w:rsidRPr="00E40834">
              <w:rPr>
                <w:rFonts w:ascii="Times New Roman" w:hAnsi="Times New Roman" w:cs="Times New Roman"/>
              </w:rPr>
              <w:t>78.1</w:t>
            </w:r>
          </w:p>
        </w:tc>
        <w:tc>
          <w:tcPr>
            <w:tcW w:w="841" w:type="dxa"/>
            <w:shd w:val="clear" w:color="auto" w:fill="auto"/>
            <w:vAlign w:val="bottom"/>
          </w:tcPr>
          <w:p w14:paraId="75E97540" w14:textId="4A53A984" w:rsidR="00FB22A8" w:rsidRPr="00E40834" w:rsidRDefault="00FB22A8" w:rsidP="00E40834">
            <w:pPr>
              <w:spacing w:after="0" w:line="276" w:lineRule="auto"/>
              <w:jc w:val="center"/>
              <w:rPr>
                <w:rFonts w:ascii="Times New Roman" w:hAnsi="Times New Roman" w:cs="Times New Roman"/>
                <w:sz w:val="24"/>
                <w:szCs w:val="24"/>
              </w:rPr>
            </w:pPr>
            <w:r w:rsidRPr="00E40834">
              <w:rPr>
                <w:rFonts w:ascii="Times New Roman" w:hAnsi="Times New Roman" w:cs="Times New Roman"/>
              </w:rPr>
              <w:t>12.2</w:t>
            </w:r>
          </w:p>
        </w:tc>
        <w:tc>
          <w:tcPr>
            <w:tcW w:w="869" w:type="dxa"/>
            <w:shd w:val="clear" w:color="auto" w:fill="auto"/>
            <w:noWrap/>
            <w:vAlign w:val="bottom"/>
          </w:tcPr>
          <w:p w14:paraId="184411A3" w14:textId="04DEFCBC" w:rsidR="00FB22A8" w:rsidRPr="00E40834" w:rsidRDefault="00FB22A8" w:rsidP="00E40834">
            <w:pPr>
              <w:spacing w:after="0" w:line="276" w:lineRule="auto"/>
              <w:jc w:val="center"/>
              <w:rPr>
                <w:rFonts w:ascii="Times New Roman" w:hAnsi="Times New Roman" w:cs="Times New Roman"/>
                <w:sz w:val="24"/>
                <w:szCs w:val="24"/>
              </w:rPr>
            </w:pPr>
            <w:r w:rsidRPr="00E40834">
              <w:rPr>
                <w:rFonts w:ascii="Times New Roman" w:hAnsi="Times New Roman" w:cs="Times New Roman"/>
              </w:rPr>
              <w:t>102.6</w:t>
            </w:r>
          </w:p>
        </w:tc>
        <w:tc>
          <w:tcPr>
            <w:tcW w:w="820" w:type="dxa"/>
          </w:tcPr>
          <w:p w14:paraId="282B9088" w14:textId="6A23A6F6" w:rsidR="00FB22A8" w:rsidRPr="00E40834" w:rsidRDefault="00FB22A8" w:rsidP="00E40834">
            <w:pPr>
              <w:spacing w:after="0" w:line="276" w:lineRule="auto"/>
              <w:jc w:val="center"/>
              <w:rPr>
                <w:rFonts w:ascii="Times New Roman" w:hAnsi="Times New Roman" w:cs="Times New Roman"/>
              </w:rPr>
            </w:pPr>
            <w:r w:rsidRPr="00E40834">
              <w:rPr>
                <w:rFonts w:ascii="Times New Roman" w:hAnsi="Times New Roman" w:cs="Times New Roman"/>
              </w:rPr>
              <w:t>100</w:t>
            </w:r>
          </w:p>
        </w:tc>
        <w:tc>
          <w:tcPr>
            <w:tcW w:w="820" w:type="dxa"/>
            <w:shd w:val="clear" w:color="auto" w:fill="auto"/>
            <w:vAlign w:val="center"/>
          </w:tcPr>
          <w:p w14:paraId="06655796" w14:textId="0CA4C523" w:rsidR="00FB22A8" w:rsidRPr="00E40834" w:rsidRDefault="00FB22A8" w:rsidP="00E40834">
            <w:pPr>
              <w:spacing w:after="0" w:line="276" w:lineRule="auto"/>
              <w:jc w:val="center"/>
              <w:rPr>
                <w:rFonts w:ascii="Times New Roman" w:hAnsi="Times New Roman" w:cs="Times New Roman"/>
                <w:sz w:val="24"/>
                <w:szCs w:val="24"/>
              </w:rPr>
            </w:pPr>
            <w:r w:rsidRPr="00E40834">
              <w:rPr>
                <w:rFonts w:ascii="Times New Roman" w:hAnsi="Times New Roman" w:cs="Times New Roman"/>
              </w:rPr>
              <w:t>68.9</w:t>
            </w:r>
          </w:p>
        </w:tc>
        <w:tc>
          <w:tcPr>
            <w:tcW w:w="851" w:type="dxa"/>
            <w:vAlign w:val="center"/>
          </w:tcPr>
          <w:p w14:paraId="78DDBFE6" w14:textId="405958A9" w:rsidR="00FB22A8" w:rsidRPr="00E40834" w:rsidRDefault="00FB22A8" w:rsidP="00E40834">
            <w:pPr>
              <w:spacing w:after="0" w:line="276" w:lineRule="auto"/>
              <w:jc w:val="center"/>
              <w:rPr>
                <w:rFonts w:ascii="Times New Roman" w:hAnsi="Times New Roman" w:cs="Times New Roman"/>
                <w:sz w:val="24"/>
                <w:szCs w:val="24"/>
              </w:rPr>
            </w:pPr>
            <w:r w:rsidRPr="00E40834">
              <w:rPr>
                <w:rFonts w:ascii="Times New Roman" w:hAnsi="Times New Roman" w:cs="Times New Roman"/>
              </w:rPr>
              <w:t>105.7</w:t>
            </w:r>
          </w:p>
        </w:tc>
        <w:tc>
          <w:tcPr>
            <w:tcW w:w="862" w:type="dxa"/>
            <w:shd w:val="clear" w:color="auto" w:fill="auto"/>
            <w:vAlign w:val="center"/>
          </w:tcPr>
          <w:p w14:paraId="6E17D369" w14:textId="79926CBE" w:rsidR="00FB22A8" w:rsidRPr="00E40834" w:rsidRDefault="00FB22A8" w:rsidP="00E40834">
            <w:pPr>
              <w:spacing w:after="0" w:line="276" w:lineRule="auto"/>
              <w:jc w:val="center"/>
              <w:rPr>
                <w:rFonts w:ascii="Times New Roman" w:hAnsi="Times New Roman" w:cs="Times New Roman"/>
                <w:sz w:val="24"/>
                <w:szCs w:val="24"/>
              </w:rPr>
            </w:pPr>
            <w:r w:rsidRPr="00E40834">
              <w:rPr>
                <w:rFonts w:ascii="Times New Roman" w:hAnsi="Times New Roman" w:cs="Times New Roman"/>
              </w:rPr>
              <w:t>9.0</w:t>
            </w:r>
          </w:p>
        </w:tc>
        <w:tc>
          <w:tcPr>
            <w:tcW w:w="850" w:type="dxa"/>
            <w:vAlign w:val="center"/>
          </w:tcPr>
          <w:p w14:paraId="231662E6" w14:textId="62B44427" w:rsidR="00FB22A8" w:rsidRPr="00E40834" w:rsidRDefault="00FB22A8" w:rsidP="00E40834">
            <w:pPr>
              <w:spacing w:after="0" w:line="276" w:lineRule="auto"/>
              <w:jc w:val="center"/>
              <w:rPr>
                <w:rFonts w:ascii="Times New Roman" w:hAnsi="Times New Roman" w:cs="Times New Roman"/>
                <w:sz w:val="24"/>
                <w:szCs w:val="24"/>
              </w:rPr>
            </w:pPr>
            <w:r w:rsidRPr="00E40834">
              <w:rPr>
                <w:rFonts w:ascii="Times New Roman" w:hAnsi="Times New Roman" w:cs="Times New Roman"/>
              </w:rPr>
              <w:t>76.0</w:t>
            </w:r>
          </w:p>
        </w:tc>
      </w:tr>
      <w:tr w:rsidR="00292E39" w:rsidRPr="00E40834" w14:paraId="1CD9A858" w14:textId="77777777" w:rsidTr="00292E39">
        <w:trPr>
          <w:trHeight w:val="330"/>
        </w:trPr>
        <w:tc>
          <w:tcPr>
            <w:tcW w:w="2518" w:type="dxa"/>
            <w:shd w:val="clear" w:color="auto" w:fill="auto"/>
            <w:noWrap/>
            <w:vAlign w:val="center"/>
            <w:hideMark/>
          </w:tcPr>
          <w:p w14:paraId="12BB7D5A" w14:textId="53832F3A" w:rsidR="00FB22A8" w:rsidRPr="00E40834" w:rsidRDefault="00FB22A8" w:rsidP="00E40834">
            <w:pPr>
              <w:spacing w:after="0" w:line="276" w:lineRule="auto"/>
              <w:jc w:val="center"/>
              <w:rPr>
                <w:rFonts w:ascii="Times New Roman" w:hAnsi="Times New Roman" w:cs="Times New Roman"/>
                <w:sz w:val="24"/>
                <w:szCs w:val="24"/>
              </w:rPr>
            </w:pPr>
            <w:r w:rsidRPr="00E40834">
              <w:rPr>
                <w:rFonts w:ascii="Times New Roman" w:hAnsi="Times New Roman" w:cs="Times New Roman"/>
                <w:sz w:val="24"/>
                <w:szCs w:val="24"/>
              </w:rPr>
              <w:t>D350-R60-F3-N2</w:t>
            </w:r>
          </w:p>
        </w:tc>
        <w:tc>
          <w:tcPr>
            <w:tcW w:w="709" w:type="dxa"/>
            <w:shd w:val="clear" w:color="auto" w:fill="auto"/>
            <w:noWrap/>
            <w:vAlign w:val="center"/>
          </w:tcPr>
          <w:p w14:paraId="3DC4907B" w14:textId="0162BAED" w:rsidR="00FB22A8" w:rsidRPr="00E40834" w:rsidRDefault="00FB22A8" w:rsidP="00E40834">
            <w:pPr>
              <w:spacing w:after="0" w:line="276" w:lineRule="auto"/>
              <w:jc w:val="center"/>
              <w:rPr>
                <w:rFonts w:ascii="Times New Roman" w:hAnsi="Times New Roman" w:cs="Times New Roman"/>
                <w:bCs/>
                <w:sz w:val="24"/>
                <w:szCs w:val="24"/>
              </w:rPr>
            </w:pPr>
            <w:r w:rsidRPr="00E40834">
              <w:rPr>
                <w:rFonts w:ascii="Times New Roman" w:hAnsi="Times New Roman" w:cs="Times New Roman"/>
                <w:bCs/>
                <w:sz w:val="24"/>
                <w:szCs w:val="24"/>
              </w:rPr>
              <w:t>800</w:t>
            </w:r>
          </w:p>
        </w:tc>
        <w:tc>
          <w:tcPr>
            <w:tcW w:w="851" w:type="dxa"/>
            <w:shd w:val="clear" w:color="auto" w:fill="auto"/>
            <w:noWrap/>
            <w:vAlign w:val="center"/>
          </w:tcPr>
          <w:p w14:paraId="38E78DA9" w14:textId="5876C116" w:rsidR="00FB22A8" w:rsidRPr="00E40834" w:rsidRDefault="00FB22A8" w:rsidP="00E40834">
            <w:pPr>
              <w:spacing w:after="0" w:line="276" w:lineRule="auto"/>
              <w:jc w:val="center"/>
              <w:rPr>
                <w:rFonts w:ascii="Times New Roman" w:hAnsi="Times New Roman" w:cs="Times New Roman"/>
                <w:sz w:val="24"/>
                <w:szCs w:val="24"/>
              </w:rPr>
            </w:pPr>
            <w:r w:rsidRPr="00E40834">
              <w:rPr>
                <w:rFonts w:ascii="Times New Roman" w:hAnsi="Times New Roman" w:cs="Times New Roman"/>
              </w:rPr>
              <w:t>57.9</w:t>
            </w:r>
          </w:p>
        </w:tc>
        <w:tc>
          <w:tcPr>
            <w:tcW w:w="718" w:type="dxa"/>
            <w:shd w:val="clear" w:color="auto" w:fill="auto"/>
            <w:noWrap/>
            <w:vAlign w:val="center"/>
          </w:tcPr>
          <w:p w14:paraId="2632511B" w14:textId="43A9B9FD" w:rsidR="00FB22A8" w:rsidRPr="00E40834" w:rsidRDefault="00FB22A8" w:rsidP="00E40834">
            <w:pPr>
              <w:spacing w:after="0" w:line="276" w:lineRule="auto"/>
              <w:jc w:val="center"/>
              <w:rPr>
                <w:rFonts w:ascii="Times New Roman" w:hAnsi="Times New Roman" w:cs="Times New Roman"/>
                <w:sz w:val="24"/>
                <w:szCs w:val="24"/>
              </w:rPr>
            </w:pPr>
            <w:r w:rsidRPr="00E40834">
              <w:rPr>
                <w:rFonts w:ascii="Times New Roman" w:hAnsi="Times New Roman" w:cs="Times New Roman"/>
              </w:rPr>
              <w:t>78.1</w:t>
            </w:r>
          </w:p>
        </w:tc>
        <w:tc>
          <w:tcPr>
            <w:tcW w:w="841" w:type="dxa"/>
            <w:shd w:val="clear" w:color="auto" w:fill="auto"/>
            <w:vAlign w:val="center"/>
          </w:tcPr>
          <w:p w14:paraId="735E41F0" w14:textId="6150F8F9" w:rsidR="00FB22A8" w:rsidRPr="00E40834" w:rsidRDefault="00FB22A8" w:rsidP="00E40834">
            <w:pPr>
              <w:spacing w:after="0" w:line="276" w:lineRule="auto"/>
              <w:jc w:val="center"/>
              <w:rPr>
                <w:rFonts w:ascii="Times New Roman" w:hAnsi="Times New Roman" w:cs="Times New Roman"/>
                <w:sz w:val="24"/>
                <w:szCs w:val="24"/>
              </w:rPr>
            </w:pPr>
            <w:r w:rsidRPr="00E40834">
              <w:rPr>
                <w:rFonts w:ascii="Times New Roman" w:hAnsi="Times New Roman" w:cs="Times New Roman"/>
              </w:rPr>
              <w:t>12.0</w:t>
            </w:r>
          </w:p>
        </w:tc>
        <w:tc>
          <w:tcPr>
            <w:tcW w:w="869" w:type="dxa"/>
            <w:shd w:val="clear" w:color="auto" w:fill="auto"/>
            <w:noWrap/>
            <w:vAlign w:val="bottom"/>
          </w:tcPr>
          <w:p w14:paraId="021478D2" w14:textId="7A6C5A7F" w:rsidR="00FB22A8" w:rsidRPr="00E40834" w:rsidRDefault="00FB22A8" w:rsidP="00E40834">
            <w:pPr>
              <w:spacing w:after="0" w:line="276" w:lineRule="auto"/>
              <w:jc w:val="center"/>
              <w:rPr>
                <w:rFonts w:ascii="Times New Roman" w:hAnsi="Times New Roman" w:cs="Times New Roman"/>
                <w:sz w:val="24"/>
                <w:szCs w:val="24"/>
              </w:rPr>
            </w:pPr>
            <w:r w:rsidRPr="00E40834">
              <w:rPr>
                <w:rFonts w:ascii="Times New Roman" w:hAnsi="Times New Roman" w:cs="Times New Roman"/>
              </w:rPr>
              <w:t>72.5</w:t>
            </w:r>
          </w:p>
        </w:tc>
        <w:tc>
          <w:tcPr>
            <w:tcW w:w="820" w:type="dxa"/>
          </w:tcPr>
          <w:p w14:paraId="035E5BE3" w14:textId="40430011" w:rsidR="00FB22A8" w:rsidRPr="00E40834" w:rsidRDefault="00FB22A8" w:rsidP="00E40834">
            <w:pPr>
              <w:spacing w:after="0" w:line="276" w:lineRule="auto"/>
              <w:jc w:val="center"/>
              <w:rPr>
                <w:rFonts w:ascii="Times New Roman" w:hAnsi="Times New Roman" w:cs="Times New Roman"/>
              </w:rPr>
            </w:pPr>
            <w:r w:rsidRPr="00E40834">
              <w:rPr>
                <w:rFonts w:ascii="Times New Roman" w:hAnsi="Times New Roman" w:cs="Times New Roman"/>
              </w:rPr>
              <w:t>N/F</w:t>
            </w:r>
            <w:r w:rsidR="008825F3" w:rsidRPr="00E40834">
              <w:rPr>
                <w:rFonts w:ascii="Times New Roman" w:hAnsi="Times New Roman" w:cs="Times New Roman"/>
                <w:vertAlign w:val="superscript"/>
              </w:rPr>
              <w:t>*</w:t>
            </w:r>
          </w:p>
        </w:tc>
        <w:tc>
          <w:tcPr>
            <w:tcW w:w="820" w:type="dxa"/>
            <w:shd w:val="clear" w:color="auto" w:fill="auto"/>
            <w:vAlign w:val="center"/>
          </w:tcPr>
          <w:p w14:paraId="666BC1AA" w14:textId="2A546974" w:rsidR="00FB22A8" w:rsidRPr="00E40834" w:rsidRDefault="00FB22A8" w:rsidP="00E40834">
            <w:pPr>
              <w:spacing w:after="0" w:line="276" w:lineRule="auto"/>
              <w:jc w:val="center"/>
              <w:rPr>
                <w:rFonts w:ascii="Times New Roman" w:hAnsi="Times New Roman" w:cs="Times New Roman"/>
                <w:sz w:val="24"/>
                <w:szCs w:val="24"/>
              </w:rPr>
            </w:pPr>
            <w:r w:rsidRPr="00E40834">
              <w:rPr>
                <w:rFonts w:ascii="Times New Roman" w:hAnsi="Times New Roman" w:cs="Times New Roman"/>
              </w:rPr>
              <w:t>83.9</w:t>
            </w:r>
          </w:p>
        </w:tc>
        <w:tc>
          <w:tcPr>
            <w:tcW w:w="851" w:type="dxa"/>
            <w:vAlign w:val="center"/>
          </w:tcPr>
          <w:p w14:paraId="4EF18B7F" w14:textId="544CF6F8" w:rsidR="00FB22A8" w:rsidRPr="00E40834" w:rsidRDefault="00FB22A8" w:rsidP="00E40834">
            <w:pPr>
              <w:spacing w:after="0" w:line="276" w:lineRule="auto"/>
              <w:jc w:val="center"/>
              <w:rPr>
                <w:rFonts w:ascii="Times New Roman" w:hAnsi="Times New Roman" w:cs="Times New Roman"/>
                <w:sz w:val="24"/>
                <w:szCs w:val="24"/>
              </w:rPr>
            </w:pPr>
            <w:r w:rsidRPr="00E40834">
              <w:rPr>
                <w:rFonts w:ascii="Times New Roman" w:hAnsi="Times New Roman" w:cs="Times New Roman"/>
              </w:rPr>
              <w:t>119.0</w:t>
            </w:r>
          </w:p>
        </w:tc>
        <w:tc>
          <w:tcPr>
            <w:tcW w:w="862" w:type="dxa"/>
            <w:shd w:val="clear" w:color="auto" w:fill="auto"/>
            <w:vAlign w:val="center"/>
          </w:tcPr>
          <w:p w14:paraId="238177D5" w14:textId="29D8A583" w:rsidR="00FB22A8" w:rsidRPr="00E40834" w:rsidRDefault="00FB22A8" w:rsidP="00E40834">
            <w:pPr>
              <w:spacing w:after="0" w:line="276" w:lineRule="auto"/>
              <w:jc w:val="center"/>
              <w:rPr>
                <w:rFonts w:ascii="Times New Roman" w:hAnsi="Times New Roman" w:cs="Times New Roman"/>
                <w:sz w:val="24"/>
                <w:szCs w:val="24"/>
              </w:rPr>
            </w:pPr>
            <w:r w:rsidRPr="00E40834">
              <w:rPr>
                <w:rFonts w:ascii="Times New Roman" w:hAnsi="Times New Roman" w:cs="Times New Roman"/>
              </w:rPr>
              <w:t>8.9</w:t>
            </w:r>
          </w:p>
        </w:tc>
        <w:tc>
          <w:tcPr>
            <w:tcW w:w="850" w:type="dxa"/>
            <w:vAlign w:val="center"/>
          </w:tcPr>
          <w:p w14:paraId="38DEE10C" w14:textId="09ECE1CC" w:rsidR="00FB22A8" w:rsidRPr="00E40834" w:rsidRDefault="00FB22A8" w:rsidP="00E40834">
            <w:pPr>
              <w:spacing w:after="0" w:line="276" w:lineRule="auto"/>
              <w:jc w:val="center"/>
              <w:rPr>
                <w:rFonts w:ascii="Times New Roman" w:hAnsi="Times New Roman" w:cs="Times New Roman"/>
                <w:sz w:val="24"/>
                <w:szCs w:val="24"/>
              </w:rPr>
            </w:pPr>
            <w:r w:rsidRPr="00E40834">
              <w:rPr>
                <w:rFonts w:ascii="Times New Roman" w:hAnsi="Times New Roman" w:cs="Times New Roman"/>
              </w:rPr>
              <w:t>53.9</w:t>
            </w:r>
          </w:p>
        </w:tc>
      </w:tr>
    </w:tbl>
    <w:p w14:paraId="4D9B9797" w14:textId="6F45A4E4" w:rsidR="00FD5020" w:rsidRPr="00E40834" w:rsidRDefault="008825F3" w:rsidP="00E40834">
      <w:pPr>
        <w:spacing w:line="276" w:lineRule="auto"/>
        <w:rPr>
          <w:rFonts w:ascii="Times New Roman" w:hAnsi="Times New Roman" w:cs="Times New Roman"/>
          <w:i/>
          <w:sz w:val="24"/>
          <w:szCs w:val="24"/>
        </w:rPr>
      </w:pPr>
      <w:r w:rsidRPr="00E40834">
        <w:rPr>
          <w:rFonts w:ascii="Times New Roman" w:hAnsi="Times New Roman" w:cs="Times New Roman"/>
          <w:i/>
          <w:sz w:val="24"/>
          <w:szCs w:val="24"/>
          <w:vertAlign w:val="superscript"/>
        </w:rPr>
        <w:t>*</w:t>
      </w:r>
      <w:r w:rsidRPr="00E40834">
        <w:rPr>
          <w:rFonts w:ascii="Times New Roman" w:hAnsi="Times New Roman" w:cs="Times New Roman"/>
          <w:i/>
          <w:sz w:val="24"/>
          <w:szCs w:val="24"/>
        </w:rPr>
        <w:t>N/F – specimens for which fracture of flexural reinforcement was not observed</w:t>
      </w:r>
    </w:p>
    <w:p w14:paraId="65135C96" w14:textId="7FD246EE" w:rsidR="001F5A76" w:rsidRPr="00E40834" w:rsidRDefault="001F5A76" w:rsidP="00E40834">
      <w:pPr>
        <w:rPr>
          <w:rFonts w:ascii="Times New Roman" w:hAnsi="Times New Roman" w:cs="Times New Roman"/>
          <w:sz w:val="24"/>
          <w:szCs w:val="24"/>
        </w:rPr>
      </w:pPr>
      <w:r w:rsidRPr="00E40834">
        <w:rPr>
          <w:rFonts w:ascii="Times New Roman" w:hAnsi="Times New Roman" w:cs="Times New Roman"/>
          <w:sz w:val="24"/>
          <w:szCs w:val="24"/>
        </w:rPr>
        <w:br w:type="page"/>
      </w:r>
    </w:p>
    <w:p w14:paraId="401BA54D" w14:textId="3F528B51" w:rsidR="00FF23C9" w:rsidRPr="00E40834" w:rsidRDefault="00FF23C9" w:rsidP="00E40834">
      <w:pPr>
        <w:pStyle w:val="Heading2"/>
        <w:rPr>
          <w:rFonts w:ascii="Times New Roman" w:hAnsi="Times New Roman" w:cs="Times New Roman"/>
          <w:color w:val="auto"/>
          <w:sz w:val="24"/>
          <w:szCs w:val="24"/>
        </w:rPr>
      </w:pPr>
      <w:bookmarkStart w:id="233" w:name="_Toc489622413"/>
      <w:r w:rsidRPr="00E40834">
        <w:rPr>
          <w:rFonts w:ascii="Times New Roman" w:hAnsi="Times New Roman" w:cs="Times New Roman"/>
          <w:color w:val="auto"/>
          <w:sz w:val="24"/>
          <w:szCs w:val="24"/>
        </w:rPr>
        <w:t xml:space="preserve">Table </w:t>
      </w:r>
      <w:r w:rsidRPr="00E40834">
        <w:rPr>
          <w:rFonts w:ascii="Times New Roman" w:hAnsi="Times New Roman" w:cs="Times New Roman"/>
          <w:color w:val="auto"/>
          <w:sz w:val="24"/>
          <w:szCs w:val="24"/>
        </w:rPr>
        <w:fldChar w:fldCharType="begin"/>
      </w:r>
      <w:r w:rsidRPr="00E40834">
        <w:rPr>
          <w:rFonts w:ascii="Times New Roman" w:hAnsi="Times New Roman" w:cs="Times New Roman"/>
          <w:color w:val="auto"/>
          <w:sz w:val="24"/>
          <w:szCs w:val="24"/>
        </w:rPr>
        <w:instrText xml:space="preserve"> SEQ Table \* ARABIC </w:instrText>
      </w:r>
      <w:r w:rsidRPr="00E40834">
        <w:rPr>
          <w:rFonts w:ascii="Times New Roman" w:hAnsi="Times New Roman" w:cs="Times New Roman"/>
          <w:color w:val="auto"/>
          <w:sz w:val="24"/>
          <w:szCs w:val="24"/>
        </w:rPr>
        <w:fldChar w:fldCharType="separate"/>
      </w:r>
      <w:r w:rsidR="00A52741" w:rsidRPr="00E40834">
        <w:rPr>
          <w:rFonts w:ascii="Times New Roman" w:hAnsi="Times New Roman" w:cs="Times New Roman"/>
          <w:noProof/>
          <w:color w:val="auto"/>
          <w:sz w:val="24"/>
          <w:szCs w:val="24"/>
        </w:rPr>
        <w:t>5</w:t>
      </w:r>
      <w:r w:rsidRPr="00E40834">
        <w:rPr>
          <w:rFonts w:ascii="Times New Roman" w:hAnsi="Times New Roman" w:cs="Times New Roman"/>
          <w:noProof/>
          <w:color w:val="auto"/>
          <w:sz w:val="24"/>
          <w:szCs w:val="24"/>
        </w:rPr>
        <w:fldChar w:fldCharType="end"/>
      </w:r>
      <w:r w:rsidRPr="00E40834">
        <w:rPr>
          <w:rFonts w:ascii="Times New Roman" w:hAnsi="Times New Roman" w:cs="Times New Roman"/>
          <w:color w:val="auto"/>
          <w:sz w:val="24"/>
          <w:szCs w:val="24"/>
        </w:rPr>
        <w:t xml:space="preserve"> </w:t>
      </w:r>
      <w:r w:rsidR="00F01835" w:rsidRPr="00E40834">
        <w:rPr>
          <w:rFonts w:ascii="Times New Roman" w:hAnsi="Times New Roman" w:cs="Times New Roman"/>
          <w:color w:val="auto"/>
          <w:sz w:val="24"/>
          <w:szCs w:val="24"/>
        </w:rPr>
        <w:t>Stiffness</w:t>
      </w:r>
      <w:r w:rsidR="00E95C76" w:rsidRPr="00E40834">
        <w:rPr>
          <w:rFonts w:ascii="Times New Roman" w:hAnsi="Times New Roman" w:cs="Times New Roman"/>
          <w:color w:val="auto"/>
          <w:sz w:val="24"/>
          <w:szCs w:val="24"/>
        </w:rPr>
        <w:t xml:space="preserve"> </w:t>
      </w:r>
      <w:bookmarkEnd w:id="233"/>
      <w:r w:rsidR="004C6A23" w:rsidRPr="00E40834">
        <w:rPr>
          <w:rFonts w:ascii="Times New Roman" w:hAnsi="Times New Roman" w:cs="Times New Roman"/>
          <w:color w:val="auto"/>
          <w:sz w:val="24"/>
          <w:szCs w:val="24"/>
        </w:rPr>
        <w:t>characteristics</w:t>
      </w:r>
    </w:p>
    <w:p w14:paraId="6ABF6EC6" w14:textId="77777777" w:rsidR="00FF23C9" w:rsidRPr="00E40834" w:rsidRDefault="00FF23C9" w:rsidP="00E40834">
      <w:pPr>
        <w:rPr>
          <w:rFonts w:ascii="Times New Roman" w:hAnsi="Times New Roman" w:cs="Times New Roman"/>
          <w:sz w:val="24"/>
          <w:szCs w:val="24"/>
        </w:rPr>
      </w:pPr>
    </w:p>
    <w:tbl>
      <w:tblPr>
        <w:tblW w:w="12524" w:type="dxa"/>
        <w:tblInd w:w="108" w:type="dxa"/>
        <w:tblLook w:val="04A0" w:firstRow="1" w:lastRow="0" w:firstColumn="1" w:lastColumn="0" w:noHBand="0" w:noVBand="1"/>
      </w:tblPr>
      <w:tblGrid>
        <w:gridCol w:w="2268"/>
        <w:gridCol w:w="885"/>
        <w:gridCol w:w="885"/>
        <w:gridCol w:w="956"/>
        <w:gridCol w:w="1022"/>
        <w:gridCol w:w="1062"/>
        <w:gridCol w:w="1080"/>
        <w:gridCol w:w="976"/>
        <w:gridCol w:w="1122"/>
        <w:gridCol w:w="993"/>
        <w:gridCol w:w="1275"/>
      </w:tblGrid>
      <w:tr w:rsidR="00292E39" w:rsidRPr="00E40834" w14:paraId="48667FEE" w14:textId="77777777" w:rsidTr="00292E39">
        <w:trPr>
          <w:trHeight w:val="300"/>
        </w:trPr>
        <w:tc>
          <w:tcPr>
            <w:tcW w:w="2268" w:type="dxa"/>
            <w:tcBorders>
              <w:bottom w:val="single" w:sz="4" w:space="0" w:color="auto"/>
            </w:tcBorders>
            <w:shd w:val="clear" w:color="auto" w:fill="auto"/>
            <w:noWrap/>
            <w:vAlign w:val="center"/>
            <w:hideMark/>
          </w:tcPr>
          <w:p w14:paraId="37A5A362" w14:textId="53C6EE4F" w:rsidR="00FB22A8" w:rsidRPr="00E40834" w:rsidRDefault="00FB22A8" w:rsidP="00E40834">
            <w:pPr>
              <w:spacing w:after="0" w:line="240" w:lineRule="auto"/>
              <w:jc w:val="center"/>
              <w:rPr>
                <w:rFonts w:ascii="Times New Roman" w:eastAsia="Times New Roman" w:hAnsi="Times New Roman" w:cs="Times New Roman"/>
                <w:lang w:eastAsia="en-GB"/>
              </w:rPr>
            </w:pPr>
            <w:r w:rsidRPr="00E40834">
              <w:rPr>
                <w:rFonts w:ascii="Times New Roman" w:eastAsia="Times New Roman" w:hAnsi="Times New Roman" w:cs="Times New Roman"/>
                <w:lang w:eastAsia="en-GB"/>
              </w:rPr>
              <w:t>Specimen</w:t>
            </w:r>
          </w:p>
        </w:tc>
        <w:tc>
          <w:tcPr>
            <w:tcW w:w="885" w:type="dxa"/>
            <w:tcBorders>
              <w:bottom w:val="single" w:sz="4" w:space="0" w:color="auto"/>
            </w:tcBorders>
          </w:tcPr>
          <w:p w14:paraId="28D4362F" w14:textId="33BB9D5C" w:rsidR="00FB22A8" w:rsidRPr="00E40834" w:rsidRDefault="00FB22A8" w:rsidP="00E40834">
            <w:pPr>
              <w:spacing w:after="0" w:line="240" w:lineRule="auto"/>
              <w:jc w:val="center"/>
              <w:rPr>
                <w:rFonts w:ascii="Times New Roman" w:eastAsia="Times New Roman" w:hAnsi="Times New Roman" w:cs="Times New Roman"/>
                <w:i/>
                <w:lang w:eastAsia="en-GB"/>
              </w:rPr>
            </w:pPr>
            <w:r w:rsidRPr="00E40834">
              <w:rPr>
                <w:rFonts w:ascii="Times New Roman" w:eastAsia="Times New Roman" w:hAnsi="Times New Roman" w:cs="Times New Roman"/>
                <w:i/>
                <w:lang w:eastAsia="en-GB"/>
              </w:rPr>
              <w:t>Axial load (</w:t>
            </w:r>
            <w:r w:rsidR="003D4F55" w:rsidRPr="00E40834">
              <w:rPr>
                <w:rFonts w:ascii="Times New Roman" w:eastAsia="Times New Roman" w:hAnsi="Times New Roman" w:cs="Times New Roman"/>
                <w:i/>
                <w:lang w:eastAsia="en-GB"/>
              </w:rPr>
              <w:t>-</w:t>
            </w:r>
            <w:r w:rsidRPr="00E40834">
              <w:rPr>
                <w:rFonts w:ascii="Times New Roman" w:eastAsia="Times New Roman" w:hAnsi="Times New Roman" w:cs="Times New Roman"/>
                <w:i/>
                <w:lang w:eastAsia="en-GB"/>
              </w:rPr>
              <w:t>)</w:t>
            </w:r>
          </w:p>
        </w:tc>
        <w:tc>
          <w:tcPr>
            <w:tcW w:w="885" w:type="dxa"/>
            <w:tcBorders>
              <w:bottom w:val="single" w:sz="4" w:space="0" w:color="auto"/>
            </w:tcBorders>
            <w:shd w:val="clear" w:color="auto" w:fill="auto"/>
            <w:noWrap/>
            <w:vAlign w:val="center"/>
            <w:hideMark/>
          </w:tcPr>
          <w:p w14:paraId="6879A936" w14:textId="5E922CF9" w:rsidR="00FB22A8" w:rsidRPr="00E40834" w:rsidRDefault="00FB22A8" w:rsidP="00E40834">
            <w:pPr>
              <w:spacing w:after="0" w:line="240" w:lineRule="auto"/>
              <w:jc w:val="center"/>
              <w:rPr>
                <w:rFonts w:ascii="Times New Roman" w:eastAsia="Times New Roman" w:hAnsi="Times New Roman" w:cs="Times New Roman"/>
                <w:i/>
                <w:lang w:eastAsia="en-GB"/>
              </w:rPr>
            </w:pPr>
            <w:r w:rsidRPr="00E40834">
              <w:rPr>
                <w:rFonts w:ascii="Times New Roman" w:eastAsia="Times New Roman" w:hAnsi="Times New Roman" w:cs="Times New Roman"/>
                <w:i/>
                <w:lang w:eastAsia="en-GB"/>
              </w:rPr>
              <w:t>v (-)</w:t>
            </w:r>
          </w:p>
        </w:tc>
        <w:tc>
          <w:tcPr>
            <w:tcW w:w="956" w:type="dxa"/>
            <w:tcBorders>
              <w:bottom w:val="single" w:sz="4" w:space="0" w:color="auto"/>
            </w:tcBorders>
            <w:shd w:val="clear" w:color="auto" w:fill="auto"/>
            <w:noWrap/>
            <w:vAlign w:val="center"/>
            <w:hideMark/>
          </w:tcPr>
          <w:p w14:paraId="1E5D68D1" w14:textId="0F9DFB42" w:rsidR="00FB22A8" w:rsidRPr="00E40834" w:rsidRDefault="00FB22A8" w:rsidP="00E40834">
            <w:pPr>
              <w:spacing w:after="0" w:line="240" w:lineRule="auto"/>
              <w:jc w:val="center"/>
              <w:rPr>
                <w:rFonts w:ascii="Times New Roman" w:eastAsia="Times New Roman" w:hAnsi="Times New Roman" w:cs="Times New Roman"/>
                <w:bCs/>
                <w:lang w:eastAsia="en-GB"/>
              </w:rPr>
            </w:pPr>
            <w:r w:rsidRPr="00E40834">
              <w:rPr>
                <w:rFonts w:ascii="Times New Roman" w:eastAsia="Times New Roman" w:hAnsi="Times New Roman" w:cs="Times New Roman"/>
                <w:bCs/>
                <w:i/>
                <w:lang w:eastAsia="en-GB"/>
              </w:rPr>
              <w:t>k</w:t>
            </w:r>
            <w:r w:rsidRPr="00E40834">
              <w:rPr>
                <w:rFonts w:ascii="Times New Roman" w:eastAsia="Times New Roman" w:hAnsi="Times New Roman" w:cs="Times New Roman"/>
                <w:bCs/>
                <w:i/>
                <w:vertAlign w:val="subscript"/>
                <w:lang w:eastAsia="en-GB"/>
              </w:rPr>
              <w:t>cr,test</w:t>
            </w:r>
            <w:r w:rsidRPr="00E40834">
              <w:rPr>
                <w:rFonts w:ascii="Times New Roman" w:eastAsia="Times New Roman" w:hAnsi="Times New Roman" w:cs="Times New Roman"/>
                <w:bCs/>
                <w:vertAlign w:val="subscript"/>
                <w:lang w:eastAsia="en-GB"/>
              </w:rPr>
              <w:t xml:space="preserve"> </w:t>
            </w:r>
            <w:r w:rsidRPr="00E40834">
              <w:rPr>
                <w:rFonts w:ascii="Times New Roman" w:eastAsia="Times New Roman" w:hAnsi="Times New Roman" w:cs="Times New Roman"/>
                <w:bCs/>
                <w:lang w:eastAsia="en-GB"/>
              </w:rPr>
              <w:t>(N/mm)</w:t>
            </w:r>
          </w:p>
        </w:tc>
        <w:tc>
          <w:tcPr>
            <w:tcW w:w="1022" w:type="dxa"/>
            <w:tcBorders>
              <w:bottom w:val="single" w:sz="4" w:space="0" w:color="auto"/>
            </w:tcBorders>
            <w:shd w:val="clear" w:color="auto" w:fill="auto"/>
            <w:noWrap/>
            <w:vAlign w:val="center"/>
            <w:hideMark/>
          </w:tcPr>
          <w:p w14:paraId="008AD87F" w14:textId="6399B613" w:rsidR="00FB22A8" w:rsidRPr="00E40834" w:rsidRDefault="00FB22A8" w:rsidP="00E40834">
            <w:pPr>
              <w:spacing w:after="0" w:line="240" w:lineRule="auto"/>
              <w:jc w:val="center"/>
              <w:rPr>
                <w:rFonts w:ascii="Times New Roman" w:eastAsia="Times New Roman" w:hAnsi="Times New Roman" w:cs="Times New Roman"/>
                <w:lang w:eastAsia="en-GB"/>
              </w:rPr>
            </w:pPr>
            <w:r w:rsidRPr="00E40834">
              <w:rPr>
                <w:rFonts w:ascii="Times New Roman" w:eastAsia="Times New Roman" w:hAnsi="Times New Roman" w:cs="Times New Roman"/>
                <w:i/>
                <w:lang w:eastAsia="en-GB"/>
              </w:rPr>
              <w:t>f</w:t>
            </w:r>
            <w:r w:rsidRPr="00E40834">
              <w:rPr>
                <w:rFonts w:ascii="Times New Roman" w:eastAsia="Times New Roman" w:hAnsi="Times New Roman" w:cs="Times New Roman"/>
                <w:i/>
                <w:vertAlign w:val="subscript"/>
                <w:lang w:eastAsia="en-GB"/>
              </w:rPr>
              <w:t>c</w:t>
            </w:r>
            <w:r w:rsidRPr="00E40834">
              <w:rPr>
                <w:rFonts w:ascii="Times New Roman" w:eastAsia="Times New Roman" w:hAnsi="Times New Roman" w:cs="Times New Roman"/>
                <w:lang w:eastAsia="en-GB"/>
              </w:rPr>
              <w:t xml:space="preserve"> </w:t>
            </w:r>
            <w:r w:rsidRPr="00E40834">
              <w:rPr>
                <w:rFonts w:ascii="Times New Roman" w:eastAsia="Times New Roman" w:hAnsi="Times New Roman" w:cs="Times New Roman"/>
                <w:bCs/>
                <w:lang w:eastAsia="en-GB"/>
              </w:rPr>
              <w:t>(N/mm</w:t>
            </w:r>
            <w:r w:rsidRPr="00E40834">
              <w:rPr>
                <w:rFonts w:ascii="Times New Roman" w:eastAsia="Times New Roman" w:hAnsi="Times New Roman" w:cs="Times New Roman"/>
                <w:bCs/>
                <w:vertAlign w:val="superscript"/>
                <w:lang w:eastAsia="en-GB"/>
              </w:rPr>
              <w:t>2</w:t>
            </w:r>
            <w:r w:rsidRPr="00E40834">
              <w:rPr>
                <w:rFonts w:ascii="Times New Roman" w:eastAsia="Times New Roman" w:hAnsi="Times New Roman" w:cs="Times New Roman"/>
                <w:bCs/>
                <w:lang w:eastAsia="en-GB"/>
              </w:rPr>
              <w:t>)</w:t>
            </w:r>
          </w:p>
        </w:tc>
        <w:tc>
          <w:tcPr>
            <w:tcW w:w="1062" w:type="dxa"/>
            <w:tcBorders>
              <w:bottom w:val="single" w:sz="4" w:space="0" w:color="auto"/>
            </w:tcBorders>
            <w:shd w:val="clear" w:color="auto" w:fill="auto"/>
            <w:noWrap/>
            <w:vAlign w:val="center"/>
            <w:hideMark/>
          </w:tcPr>
          <w:p w14:paraId="69A026F3" w14:textId="7752514D" w:rsidR="00FB22A8" w:rsidRPr="00E40834" w:rsidRDefault="00FB22A8" w:rsidP="00E40834">
            <w:pPr>
              <w:spacing w:after="0" w:line="240" w:lineRule="auto"/>
              <w:jc w:val="center"/>
              <w:rPr>
                <w:rFonts w:ascii="Times New Roman" w:eastAsia="Times New Roman" w:hAnsi="Times New Roman" w:cs="Times New Roman"/>
                <w:bCs/>
                <w:lang w:eastAsia="en-GB"/>
              </w:rPr>
            </w:pPr>
            <w:r w:rsidRPr="00E40834">
              <w:rPr>
                <w:rFonts w:ascii="Times New Roman" w:eastAsia="Times New Roman" w:hAnsi="Times New Roman" w:cs="Times New Roman"/>
                <w:bCs/>
                <w:i/>
                <w:lang w:eastAsia="en-GB"/>
              </w:rPr>
              <w:t>E</w:t>
            </w:r>
            <w:r w:rsidRPr="00E40834">
              <w:rPr>
                <w:rFonts w:ascii="Times New Roman" w:eastAsia="Times New Roman" w:hAnsi="Times New Roman" w:cs="Times New Roman"/>
                <w:bCs/>
                <w:i/>
                <w:vertAlign w:val="subscript"/>
                <w:lang w:eastAsia="en-GB"/>
              </w:rPr>
              <w:t>rc</w:t>
            </w:r>
            <w:r w:rsidRPr="00E40834">
              <w:rPr>
                <w:rFonts w:ascii="Times New Roman" w:eastAsia="Times New Roman" w:hAnsi="Times New Roman" w:cs="Times New Roman"/>
                <w:bCs/>
                <w:i/>
                <w:lang w:eastAsia="en-GB"/>
              </w:rPr>
              <w:t xml:space="preserve"> or E</w:t>
            </w:r>
            <w:r w:rsidRPr="00E40834">
              <w:rPr>
                <w:rFonts w:ascii="Times New Roman" w:eastAsia="Times New Roman" w:hAnsi="Times New Roman" w:cs="Times New Roman"/>
                <w:bCs/>
                <w:i/>
                <w:vertAlign w:val="subscript"/>
                <w:lang w:eastAsia="en-GB"/>
              </w:rPr>
              <w:t>c</w:t>
            </w:r>
            <w:r w:rsidRPr="00E40834">
              <w:rPr>
                <w:rFonts w:ascii="Times New Roman" w:eastAsia="Times New Roman" w:hAnsi="Times New Roman" w:cs="Times New Roman"/>
                <w:bCs/>
                <w:i/>
                <w:lang w:eastAsia="en-GB"/>
              </w:rPr>
              <w:t xml:space="preserve"> </w:t>
            </w:r>
            <w:r w:rsidRPr="00E40834">
              <w:rPr>
                <w:rFonts w:ascii="Times New Roman" w:eastAsia="Times New Roman" w:hAnsi="Times New Roman" w:cs="Times New Roman"/>
                <w:bCs/>
                <w:lang w:eastAsia="en-GB"/>
              </w:rPr>
              <w:t>(N/mm</w:t>
            </w:r>
            <w:r w:rsidRPr="00E40834">
              <w:rPr>
                <w:rFonts w:ascii="Times New Roman" w:eastAsia="Times New Roman" w:hAnsi="Times New Roman" w:cs="Times New Roman"/>
                <w:bCs/>
                <w:vertAlign w:val="superscript"/>
                <w:lang w:eastAsia="en-GB"/>
              </w:rPr>
              <w:t>2</w:t>
            </w:r>
            <w:r w:rsidRPr="00E40834">
              <w:rPr>
                <w:rFonts w:ascii="Times New Roman" w:eastAsia="Times New Roman" w:hAnsi="Times New Roman" w:cs="Times New Roman"/>
                <w:bCs/>
                <w:lang w:eastAsia="en-GB"/>
              </w:rPr>
              <w:t>)</w:t>
            </w:r>
          </w:p>
        </w:tc>
        <w:tc>
          <w:tcPr>
            <w:tcW w:w="1080" w:type="dxa"/>
            <w:tcBorders>
              <w:bottom w:val="single" w:sz="4" w:space="0" w:color="auto"/>
            </w:tcBorders>
            <w:shd w:val="clear" w:color="auto" w:fill="auto"/>
            <w:noWrap/>
            <w:vAlign w:val="center"/>
            <w:hideMark/>
          </w:tcPr>
          <w:p w14:paraId="40031591" w14:textId="77777777" w:rsidR="00FB22A8" w:rsidRPr="00E40834" w:rsidRDefault="00FB22A8" w:rsidP="00E40834">
            <w:pPr>
              <w:spacing w:after="0" w:line="240" w:lineRule="auto"/>
              <w:jc w:val="center"/>
              <w:rPr>
                <w:rFonts w:ascii="Times New Roman" w:eastAsia="Times New Roman" w:hAnsi="Times New Roman" w:cs="Times New Roman"/>
                <w:lang w:eastAsia="en-GB"/>
              </w:rPr>
            </w:pPr>
            <w:r w:rsidRPr="00E40834">
              <w:rPr>
                <w:rFonts w:ascii="Times New Roman" w:eastAsia="Times New Roman" w:hAnsi="Times New Roman" w:cs="Times New Roman"/>
                <w:i/>
                <w:lang w:eastAsia="en-GB"/>
              </w:rPr>
              <w:t>EI</w:t>
            </w:r>
            <w:r w:rsidRPr="00E40834">
              <w:rPr>
                <w:rFonts w:ascii="Times New Roman" w:eastAsia="Times New Roman" w:hAnsi="Times New Roman" w:cs="Times New Roman"/>
                <w:i/>
                <w:vertAlign w:val="subscript"/>
                <w:lang w:eastAsia="en-GB"/>
              </w:rPr>
              <w:t>,el</w:t>
            </w:r>
            <w:r w:rsidRPr="00E40834">
              <w:rPr>
                <w:rFonts w:ascii="Times New Roman" w:eastAsia="Times New Roman" w:hAnsi="Times New Roman" w:cs="Times New Roman"/>
                <w:lang w:eastAsia="en-GB"/>
              </w:rPr>
              <w:t xml:space="preserve"> (Nmm</w:t>
            </w:r>
            <w:r w:rsidRPr="00E40834">
              <w:rPr>
                <w:rFonts w:ascii="Times New Roman" w:eastAsia="Times New Roman" w:hAnsi="Times New Roman" w:cs="Times New Roman"/>
                <w:vertAlign w:val="superscript"/>
                <w:lang w:eastAsia="en-GB"/>
              </w:rPr>
              <w:t>2</w:t>
            </w:r>
            <w:r w:rsidRPr="00E40834">
              <w:rPr>
                <w:rFonts w:ascii="Times New Roman" w:eastAsia="Times New Roman" w:hAnsi="Times New Roman" w:cs="Times New Roman"/>
                <w:lang w:eastAsia="en-GB"/>
              </w:rPr>
              <w:t>)</w:t>
            </w:r>
          </w:p>
        </w:tc>
        <w:tc>
          <w:tcPr>
            <w:tcW w:w="976" w:type="dxa"/>
            <w:tcBorders>
              <w:bottom w:val="single" w:sz="4" w:space="0" w:color="auto"/>
            </w:tcBorders>
            <w:shd w:val="clear" w:color="auto" w:fill="auto"/>
            <w:noWrap/>
            <w:vAlign w:val="center"/>
            <w:hideMark/>
          </w:tcPr>
          <w:p w14:paraId="515F2016" w14:textId="530D1D1C" w:rsidR="00FB22A8" w:rsidRPr="00E40834" w:rsidRDefault="00FB22A8" w:rsidP="00E40834">
            <w:pPr>
              <w:spacing w:after="0" w:line="240" w:lineRule="auto"/>
              <w:jc w:val="center"/>
              <w:rPr>
                <w:rFonts w:ascii="Times New Roman" w:eastAsia="Times New Roman" w:hAnsi="Times New Roman" w:cs="Times New Roman"/>
                <w:lang w:eastAsia="en-GB"/>
              </w:rPr>
            </w:pPr>
            <w:r w:rsidRPr="00E40834">
              <w:rPr>
                <w:rFonts w:ascii="Times New Roman" w:eastAsia="Times New Roman" w:hAnsi="Times New Roman" w:cs="Times New Roman"/>
                <w:i/>
                <w:lang w:eastAsia="en-GB"/>
              </w:rPr>
              <w:t>k</w:t>
            </w:r>
            <w:r w:rsidRPr="00E40834">
              <w:rPr>
                <w:rFonts w:ascii="Times New Roman" w:eastAsia="Times New Roman" w:hAnsi="Times New Roman" w:cs="Times New Roman"/>
                <w:i/>
                <w:vertAlign w:val="subscript"/>
                <w:lang w:eastAsia="en-GB"/>
              </w:rPr>
              <w:t>el,calc</w:t>
            </w:r>
            <w:r w:rsidRPr="00E40834">
              <w:rPr>
                <w:rFonts w:ascii="Times New Roman" w:eastAsia="Times New Roman" w:hAnsi="Times New Roman" w:cs="Times New Roman"/>
                <w:vertAlign w:val="subscript"/>
                <w:lang w:eastAsia="en-GB"/>
              </w:rPr>
              <w:t xml:space="preserve"> </w:t>
            </w:r>
            <w:r w:rsidRPr="00E40834">
              <w:rPr>
                <w:rFonts w:ascii="Times New Roman" w:eastAsia="Times New Roman" w:hAnsi="Times New Roman" w:cs="Times New Roman"/>
                <w:bCs/>
                <w:lang w:eastAsia="en-GB"/>
              </w:rPr>
              <w:t>(N/mm)</w:t>
            </w:r>
          </w:p>
        </w:tc>
        <w:tc>
          <w:tcPr>
            <w:tcW w:w="1122" w:type="dxa"/>
            <w:tcBorders>
              <w:bottom w:val="single" w:sz="4" w:space="0" w:color="auto"/>
            </w:tcBorders>
            <w:shd w:val="clear" w:color="auto" w:fill="auto"/>
            <w:noWrap/>
            <w:vAlign w:val="center"/>
            <w:hideMark/>
          </w:tcPr>
          <w:p w14:paraId="5CF8D482" w14:textId="1E0629AD" w:rsidR="00FB22A8" w:rsidRPr="00E40834" w:rsidRDefault="00FB22A8" w:rsidP="00E40834">
            <w:pPr>
              <w:spacing w:after="0" w:line="240" w:lineRule="auto"/>
              <w:jc w:val="center"/>
              <w:rPr>
                <w:rFonts w:ascii="Times New Roman" w:eastAsia="Times New Roman" w:hAnsi="Times New Roman" w:cs="Times New Roman"/>
                <w:i/>
                <w:lang w:eastAsia="en-GB"/>
              </w:rPr>
            </w:pPr>
            <w:r w:rsidRPr="00E40834">
              <w:rPr>
                <w:rFonts w:ascii="Times New Roman" w:eastAsia="Times New Roman" w:hAnsi="Times New Roman" w:cs="Times New Roman"/>
                <w:i/>
                <w:lang w:eastAsia="en-GB"/>
              </w:rPr>
              <w:t>λ</w:t>
            </w:r>
            <w:r w:rsidRPr="00E40834">
              <w:rPr>
                <w:rFonts w:ascii="Times New Roman" w:eastAsia="Times New Roman" w:hAnsi="Times New Roman" w:cs="Times New Roman"/>
                <w:i/>
                <w:vertAlign w:val="subscript"/>
                <w:lang w:eastAsia="en-GB"/>
              </w:rPr>
              <w:t>k,test*</w:t>
            </w:r>
            <w:r w:rsidRPr="00E40834">
              <w:rPr>
                <w:rFonts w:ascii="Times New Roman" w:eastAsia="Times New Roman" w:hAnsi="Times New Roman" w:cs="Times New Roman"/>
                <w:i/>
                <w:lang w:eastAsia="en-GB"/>
              </w:rPr>
              <w:t xml:space="preserve"> (-)</w:t>
            </w:r>
          </w:p>
          <w:p w14:paraId="495EBF9D" w14:textId="450F66A7" w:rsidR="00FB22A8" w:rsidRPr="00E40834" w:rsidRDefault="00FB22A8" w:rsidP="00E40834">
            <w:pPr>
              <w:spacing w:after="0" w:line="240" w:lineRule="auto"/>
              <w:jc w:val="center"/>
              <w:rPr>
                <w:rFonts w:ascii="Times New Roman" w:eastAsia="Times New Roman" w:hAnsi="Times New Roman" w:cs="Times New Roman"/>
                <w:lang w:eastAsia="en-GB"/>
              </w:rPr>
            </w:pPr>
          </w:p>
        </w:tc>
        <w:tc>
          <w:tcPr>
            <w:tcW w:w="993" w:type="dxa"/>
            <w:tcBorders>
              <w:bottom w:val="single" w:sz="4" w:space="0" w:color="auto"/>
            </w:tcBorders>
            <w:shd w:val="clear" w:color="auto" w:fill="auto"/>
            <w:noWrap/>
            <w:vAlign w:val="center"/>
            <w:hideMark/>
          </w:tcPr>
          <w:p w14:paraId="52E9B8C9" w14:textId="6B7DC5F5" w:rsidR="00FB22A8" w:rsidRPr="00E40834" w:rsidRDefault="00FB22A8" w:rsidP="00E40834">
            <w:pPr>
              <w:spacing w:after="0" w:line="240" w:lineRule="auto"/>
              <w:jc w:val="center"/>
              <w:rPr>
                <w:rFonts w:ascii="Times New Roman" w:eastAsia="Times New Roman" w:hAnsi="Times New Roman" w:cs="Times New Roman"/>
                <w:i/>
                <w:lang w:eastAsia="en-GB"/>
              </w:rPr>
            </w:pPr>
            <w:r w:rsidRPr="00E40834">
              <w:rPr>
                <w:rFonts w:ascii="Times New Roman" w:eastAsia="Times New Roman" w:hAnsi="Times New Roman" w:cs="Times New Roman"/>
                <w:i/>
                <w:lang w:eastAsia="en-GB"/>
              </w:rPr>
              <w:t>λ</w:t>
            </w:r>
            <w:r w:rsidRPr="00E40834">
              <w:rPr>
                <w:rFonts w:ascii="Times New Roman" w:eastAsia="Times New Roman" w:hAnsi="Times New Roman" w:cs="Times New Roman"/>
                <w:i/>
                <w:vertAlign w:val="subscript"/>
                <w:lang w:eastAsia="en-GB"/>
              </w:rPr>
              <w:t>k</w:t>
            </w:r>
            <w:r w:rsidRPr="00E40834">
              <w:rPr>
                <w:rFonts w:ascii="Times New Roman" w:eastAsia="Times New Roman" w:hAnsi="Times New Roman" w:cs="Times New Roman"/>
                <w:i/>
                <w:lang w:eastAsia="en-GB"/>
              </w:rPr>
              <w:t xml:space="preserve"> (-)</w:t>
            </w:r>
          </w:p>
        </w:tc>
        <w:tc>
          <w:tcPr>
            <w:tcW w:w="1275" w:type="dxa"/>
            <w:tcBorders>
              <w:bottom w:val="single" w:sz="4" w:space="0" w:color="auto"/>
            </w:tcBorders>
            <w:shd w:val="clear" w:color="auto" w:fill="auto"/>
            <w:noWrap/>
            <w:vAlign w:val="center"/>
            <w:hideMark/>
          </w:tcPr>
          <w:p w14:paraId="272A809B" w14:textId="59953E47" w:rsidR="00FB22A8" w:rsidRPr="00E40834" w:rsidRDefault="00FB22A8" w:rsidP="00E40834">
            <w:pPr>
              <w:spacing w:after="0" w:line="240" w:lineRule="auto"/>
              <w:jc w:val="center"/>
              <w:rPr>
                <w:rFonts w:ascii="Times New Roman" w:eastAsia="Times New Roman" w:hAnsi="Times New Roman" w:cs="Times New Roman"/>
                <w:i/>
                <w:lang w:eastAsia="en-GB"/>
              </w:rPr>
            </w:pPr>
            <w:r w:rsidRPr="00E40834">
              <w:rPr>
                <w:rFonts w:ascii="Times New Roman" w:eastAsia="Times New Roman" w:hAnsi="Times New Roman" w:cs="Times New Roman"/>
                <w:i/>
                <w:lang w:eastAsia="en-GB"/>
              </w:rPr>
              <w:t>λ</w:t>
            </w:r>
            <w:r w:rsidRPr="00E40834">
              <w:rPr>
                <w:rFonts w:ascii="Times New Roman" w:eastAsia="Times New Roman" w:hAnsi="Times New Roman" w:cs="Times New Roman"/>
                <w:i/>
                <w:vertAlign w:val="subscript"/>
                <w:lang w:eastAsia="en-GB"/>
              </w:rPr>
              <w:t>k</w:t>
            </w:r>
            <w:r w:rsidRPr="00E40834">
              <w:rPr>
                <w:rFonts w:ascii="Times New Roman" w:eastAsia="Times New Roman" w:hAnsi="Times New Roman" w:cs="Times New Roman"/>
                <w:i/>
                <w:lang w:eastAsia="en-GB"/>
              </w:rPr>
              <w:t xml:space="preserve">/ </w:t>
            </w:r>
          </w:p>
          <w:p w14:paraId="6B62CD2F" w14:textId="47C45AD8" w:rsidR="00FB22A8" w:rsidRPr="00E40834" w:rsidRDefault="00FB22A8" w:rsidP="00E40834">
            <w:pPr>
              <w:spacing w:after="0" w:line="240" w:lineRule="auto"/>
              <w:jc w:val="center"/>
              <w:rPr>
                <w:rFonts w:ascii="Times New Roman" w:eastAsia="Times New Roman" w:hAnsi="Times New Roman" w:cs="Times New Roman"/>
                <w:i/>
                <w:lang w:eastAsia="en-GB"/>
              </w:rPr>
            </w:pPr>
            <w:r w:rsidRPr="00E40834">
              <w:rPr>
                <w:rFonts w:ascii="Times New Roman" w:eastAsia="Times New Roman" w:hAnsi="Times New Roman" w:cs="Times New Roman"/>
                <w:i/>
                <w:lang w:eastAsia="en-GB"/>
              </w:rPr>
              <w:t>λ</w:t>
            </w:r>
            <w:r w:rsidRPr="00E40834">
              <w:rPr>
                <w:rFonts w:ascii="Times New Roman" w:eastAsia="Times New Roman" w:hAnsi="Times New Roman" w:cs="Times New Roman"/>
                <w:i/>
                <w:vertAlign w:val="subscript"/>
                <w:lang w:eastAsia="en-GB"/>
              </w:rPr>
              <w:t>k,test</w:t>
            </w:r>
            <w:r w:rsidRPr="00E40834">
              <w:rPr>
                <w:rFonts w:ascii="Times New Roman" w:eastAsia="Times New Roman" w:hAnsi="Times New Roman" w:cs="Times New Roman"/>
                <w:i/>
                <w:lang w:eastAsia="en-GB"/>
              </w:rPr>
              <w:t xml:space="preserve"> (-)</w:t>
            </w:r>
          </w:p>
        </w:tc>
      </w:tr>
      <w:tr w:rsidR="00292E39" w:rsidRPr="00E40834" w14:paraId="438D4A08" w14:textId="77777777" w:rsidTr="00292E39">
        <w:trPr>
          <w:trHeight w:val="300"/>
        </w:trPr>
        <w:tc>
          <w:tcPr>
            <w:tcW w:w="2268" w:type="dxa"/>
            <w:tcBorders>
              <w:top w:val="single" w:sz="4" w:space="0" w:color="auto"/>
            </w:tcBorders>
            <w:shd w:val="clear" w:color="auto" w:fill="auto"/>
            <w:noWrap/>
            <w:vAlign w:val="center"/>
            <w:hideMark/>
          </w:tcPr>
          <w:p w14:paraId="1F46B10B" w14:textId="249471E9" w:rsidR="00FB22A8" w:rsidRPr="00E40834" w:rsidRDefault="00FB22A8" w:rsidP="00E40834">
            <w:pPr>
              <w:spacing w:after="0" w:line="240" w:lineRule="auto"/>
              <w:jc w:val="center"/>
              <w:rPr>
                <w:rFonts w:ascii="Times New Roman" w:eastAsia="Times New Roman" w:hAnsi="Times New Roman" w:cs="Times New Roman"/>
                <w:lang w:eastAsia="en-GB"/>
              </w:rPr>
            </w:pPr>
            <w:r w:rsidRPr="00E40834">
              <w:rPr>
                <w:rFonts w:ascii="Times New Roman" w:eastAsia="Times New Roman" w:hAnsi="Times New Roman" w:cs="Times New Roman"/>
                <w:lang w:eastAsia="en-GB"/>
              </w:rPr>
              <w:t>D250-R00-F0-N1</w:t>
            </w:r>
          </w:p>
        </w:tc>
        <w:tc>
          <w:tcPr>
            <w:tcW w:w="885" w:type="dxa"/>
            <w:tcBorders>
              <w:top w:val="single" w:sz="4" w:space="0" w:color="auto"/>
            </w:tcBorders>
          </w:tcPr>
          <w:p w14:paraId="65B06B5D" w14:textId="0FA2D49B" w:rsidR="00FB22A8" w:rsidRPr="00E40834" w:rsidRDefault="009A536A" w:rsidP="00E40834">
            <w:pPr>
              <w:spacing w:after="0" w:line="240" w:lineRule="auto"/>
              <w:jc w:val="center"/>
              <w:rPr>
                <w:rFonts w:ascii="Times New Roman" w:eastAsia="Times New Roman" w:hAnsi="Times New Roman" w:cs="Times New Roman"/>
                <w:iCs/>
                <w:lang w:eastAsia="en-GB"/>
              </w:rPr>
            </w:pPr>
            <w:r w:rsidRPr="00E40834">
              <w:rPr>
                <w:rFonts w:ascii="Times New Roman" w:eastAsia="Times New Roman" w:hAnsi="Times New Roman" w:cs="Times New Roman"/>
                <w:iCs/>
                <w:lang w:eastAsia="en-GB"/>
              </w:rPr>
              <w:t>Low</w:t>
            </w:r>
          </w:p>
        </w:tc>
        <w:tc>
          <w:tcPr>
            <w:tcW w:w="885" w:type="dxa"/>
            <w:tcBorders>
              <w:top w:val="single" w:sz="4" w:space="0" w:color="auto"/>
            </w:tcBorders>
            <w:shd w:val="clear" w:color="auto" w:fill="auto"/>
            <w:noWrap/>
            <w:vAlign w:val="center"/>
            <w:hideMark/>
          </w:tcPr>
          <w:p w14:paraId="7602B5D4" w14:textId="702F67DD" w:rsidR="00FB22A8" w:rsidRPr="00E40834" w:rsidRDefault="00FB22A8" w:rsidP="00E40834">
            <w:pPr>
              <w:spacing w:after="0" w:line="240" w:lineRule="auto"/>
              <w:jc w:val="center"/>
              <w:rPr>
                <w:rFonts w:ascii="Times New Roman" w:eastAsia="Times New Roman" w:hAnsi="Times New Roman" w:cs="Times New Roman"/>
                <w:iCs/>
                <w:lang w:eastAsia="en-GB"/>
              </w:rPr>
            </w:pPr>
            <w:r w:rsidRPr="00E40834">
              <w:rPr>
                <w:rFonts w:ascii="Times New Roman" w:eastAsia="Times New Roman" w:hAnsi="Times New Roman" w:cs="Times New Roman"/>
                <w:iCs/>
                <w:lang w:eastAsia="en-GB"/>
              </w:rPr>
              <w:t>0.05</w:t>
            </w:r>
          </w:p>
        </w:tc>
        <w:tc>
          <w:tcPr>
            <w:tcW w:w="956" w:type="dxa"/>
            <w:tcBorders>
              <w:top w:val="single" w:sz="4" w:space="0" w:color="auto"/>
            </w:tcBorders>
            <w:shd w:val="clear" w:color="auto" w:fill="auto"/>
            <w:noWrap/>
            <w:vAlign w:val="center"/>
            <w:hideMark/>
          </w:tcPr>
          <w:p w14:paraId="6106871E" w14:textId="77777777" w:rsidR="00FB22A8" w:rsidRPr="00E40834" w:rsidRDefault="00FB22A8" w:rsidP="00E40834">
            <w:pPr>
              <w:spacing w:after="0" w:line="240" w:lineRule="auto"/>
              <w:jc w:val="center"/>
              <w:rPr>
                <w:rFonts w:ascii="Times New Roman" w:eastAsia="Times New Roman" w:hAnsi="Times New Roman" w:cs="Times New Roman"/>
                <w:lang w:eastAsia="en-GB"/>
              </w:rPr>
            </w:pPr>
            <w:r w:rsidRPr="00E40834">
              <w:rPr>
                <w:rFonts w:ascii="Times New Roman" w:eastAsia="Times New Roman" w:hAnsi="Times New Roman" w:cs="Times New Roman"/>
                <w:lang w:eastAsia="en-GB"/>
              </w:rPr>
              <w:t>11338</w:t>
            </w:r>
          </w:p>
        </w:tc>
        <w:tc>
          <w:tcPr>
            <w:tcW w:w="1022" w:type="dxa"/>
            <w:tcBorders>
              <w:top w:val="single" w:sz="4" w:space="0" w:color="auto"/>
            </w:tcBorders>
            <w:shd w:val="clear" w:color="auto" w:fill="auto"/>
            <w:noWrap/>
            <w:vAlign w:val="center"/>
            <w:hideMark/>
          </w:tcPr>
          <w:p w14:paraId="527A628A" w14:textId="77777777" w:rsidR="00FB22A8" w:rsidRPr="00E40834" w:rsidRDefault="00FB22A8" w:rsidP="00E40834">
            <w:pPr>
              <w:spacing w:after="0" w:line="240" w:lineRule="auto"/>
              <w:jc w:val="center"/>
              <w:rPr>
                <w:rFonts w:ascii="Times New Roman" w:eastAsia="Times New Roman" w:hAnsi="Times New Roman" w:cs="Times New Roman"/>
                <w:lang w:eastAsia="en-GB"/>
              </w:rPr>
            </w:pPr>
            <w:r w:rsidRPr="00E40834">
              <w:rPr>
                <w:rFonts w:ascii="Times New Roman" w:eastAsia="Times New Roman" w:hAnsi="Times New Roman" w:cs="Times New Roman"/>
                <w:lang w:eastAsia="en-GB"/>
              </w:rPr>
              <w:t>72.0</w:t>
            </w:r>
          </w:p>
        </w:tc>
        <w:tc>
          <w:tcPr>
            <w:tcW w:w="1062" w:type="dxa"/>
            <w:tcBorders>
              <w:top w:val="single" w:sz="4" w:space="0" w:color="auto"/>
            </w:tcBorders>
            <w:shd w:val="clear" w:color="auto" w:fill="auto"/>
            <w:noWrap/>
            <w:vAlign w:val="center"/>
            <w:hideMark/>
          </w:tcPr>
          <w:p w14:paraId="3C231D67" w14:textId="77777777" w:rsidR="00FB22A8" w:rsidRPr="00E40834" w:rsidRDefault="00FB22A8" w:rsidP="00E40834">
            <w:pPr>
              <w:spacing w:after="0" w:line="240" w:lineRule="auto"/>
              <w:jc w:val="center"/>
              <w:rPr>
                <w:rFonts w:ascii="Times New Roman" w:eastAsia="Times New Roman" w:hAnsi="Times New Roman" w:cs="Times New Roman"/>
                <w:lang w:eastAsia="en-GB"/>
              </w:rPr>
            </w:pPr>
            <w:r w:rsidRPr="00E40834">
              <w:rPr>
                <w:rFonts w:ascii="Times New Roman" w:eastAsia="Times New Roman" w:hAnsi="Times New Roman" w:cs="Times New Roman"/>
                <w:lang w:eastAsia="en-GB"/>
              </w:rPr>
              <w:t>39776</w:t>
            </w:r>
          </w:p>
        </w:tc>
        <w:tc>
          <w:tcPr>
            <w:tcW w:w="1080" w:type="dxa"/>
            <w:tcBorders>
              <w:top w:val="single" w:sz="4" w:space="0" w:color="auto"/>
            </w:tcBorders>
            <w:shd w:val="clear" w:color="auto" w:fill="auto"/>
            <w:noWrap/>
            <w:vAlign w:val="center"/>
            <w:hideMark/>
          </w:tcPr>
          <w:p w14:paraId="2A2BC705" w14:textId="77777777" w:rsidR="00FB22A8" w:rsidRPr="00E40834" w:rsidRDefault="00FB22A8" w:rsidP="00E40834">
            <w:pPr>
              <w:spacing w:after="0" w:line="240" w:lineRule="auto"/>
              <w:jc w:val="center"/>
              <w:rPr>
                <w:rFonts w:ascii="Times New Roman" w:eastAsia="Times New Roman" w:hAnsi="Times New Roman" w:cs="Times New Roman"/>
                <w:lang w:eastAsia="en-GB"/>
              </w:rPr>
            </w:pPr>
            <w:r w:rsidRPr="00E40834">
              <w:rPr>
                <w:rFonts w:ascii="Times New Roman" w:eastAsia="Times New Roman" w:hAnsi="Times New Roman" w:cs="Times New Roman"/>
                <w:lang w:eastAsia="en-GB"/>
              </w:rPr>
              <w:t>8.38E+12</w:t>
            </w:r>
          </w:p>
        </w:tc>
        <w:tc>
          <w:tcPr>
            <w:tcW w:w="976" w:type="dxa"/>
            <w:tcBorders>
              <w:top w:val="single" w:sz="4" w:space="0" w:color="auto"/>
            </w:tcBorders>
            <w:shd w:val="clear" w:color="auto" w:fill="auto"/>
            <w:noWrap/>
            <w:vAlign w:val="center"/>
            <w:hideMark/>
          </w:tcPr>
          <w:p w14:paraId="6C7ED30B" w14:textId="77777777" w:rsidR="00FB22A8" w:rsidRPr="00E40834" w:rsidRDefault="00FB22A8" w:rsidP="00E40834">
            <w:pPr>
              <w:spacing w:after="0" w:line="240" w:lineRule="auto"/>
              <w:jc w:val="center"/>
              <w:rPr>
                <w:rFonts w:ascii="Times New Roman" w:eastAsia="Times New Roman" w:hAnsi="Times New Roman" w:cs="Times New Roman"/>
                <w:lang w:eastAsia="en-GB"/>
              </w:rPr>
            </w:pPr>
            <w:r w:rsidRPr="00E40834">
              <w:rPr>
                <w:rFonts w:ascii="Times New Roman" w:eastAsia="Times New Roman" w:hAnsi="Times New Roman" w:cs="Times New Roman"/>
                <w:lang w:eastAsia="en-GB"/>
              </w:rPr>
              <w:t>25144</w:t>
            </w:r>
          </w:p>
        </w:tc>
        <w:tc>
          <w:tcPr>
            <w:tcW w:w="1122" w:type="dxa"/>
            <w:tcBorders>
              <w:top w:val="single" w:sz="4" w:space="0" w:color="auto"/>
            </w:tcBorders>
            <w:shd w:val="clear" w:color="auto" w:fill="auto"/>
            <w:noWrap/>
            <w:vAlign w:val="center"/>
            <w:hideMark/>
          </w:tcPr>
          <w:p w14:paraId="58735118" w14:textId="77777777" w:rsidR="00FB22A8" w:rsidRPr="00E40834" w:rsidRDefault="00FB22A8" w:rsidP="00E40834">
            <w:pPr>
              <w:spacing w:after="0" w:line="240" w:lineRule="auto"/>
              <w:jc w:val="center"/>
              <w:rPr>
                <w:rFonts w:ascii="Times New Roman" w:eastAsia="Times New Roman" w:hAnsi="Times New Roman" w:cs="Times New Roman"/>
                <w:iCs/>
                <w:lang w:eastAsia="en-GB"/>
              </w:rPr>
            </w:pPr>
            <w:r w:rsidRPr="00E40834">
              <w:rPr>
                <w:rFonts w:ascii="Times New Roman" w:eastAsia="Times New Roman" w:hAnsi="Times New Roman" w:cs="Times New Roman"/>
                <w:iCs/>
                <w:lang w:eastAsia="en-GB"/>
              </w:rPr>
              <w:t>0.45</w:t>
            </w:r>
          </w:p>
        </w:tc>
        <w:tc>
          <w:tcPr>
            <w:tcW w:w="993" w:type="dxa"/>
            <w:tcBorders>
              <w:top w:val="single" w:sz="4" w:space="0" w:color="auto"/>
            </w:tcBorders>
            <w:shd w:val="clear" w:color="auto" w:fill="auto"/>
            <w:noWrap/>
            <w:vAlign w:val="center"/>
            <w:hideMark/>
          </w:tcPr>
          <w:p w14:paraId="5AFAE88C" w14:textId="77777777" w:rsidR="00FB22A8" w:rsidRPr="00E40834" w:rsidRDefault="00FB22A8" w:rsidP="00E40834">
            <w:pPr>
              <w:spacing w:after="0" w:line="240" w:lineRule="auto"/>
              <w:jc w:val="center"/>
              <w:rPr>
                <w:rFonts w:ascii="Times New Roman" w:eastAsia="Times New Roman" w:hAnsi="Times New Roman" w:cs="Times New Roman"/>
                <w:lang w:eastAsia="en-GB"/>
              </w:rPr>
            </w:pPr>
            <w:r w:rsidRPr="00E40834">
              <w:rPr>
                <w:rFonts w:ascii="Times New Roman" w:eastAsia="Times New Roman" w:hAnsi="Times New Roman" w:cs="Times New Roman"/>
                <w:lang w:eastAsia="en-GB"/>
              </w:rPr>
              <w:t>0.51</w:t>
            </w:r>
          </w:p>
        </w:tc>
        <w:tc>
          <w:tcPr>
            <w:tcW w:w="1275" w:type="dxa"/>
            <w:tcBorders>
              <w:top w:val="single" w:sz="4" w:space="0" w:color="auto"/>
            </w:tcBorders>
            <w:shd w:val="clear" w:color="auto" w:fill="auto"/>
            <w:noWrap/>
            <w:vAlign w:val="center"/>
            <w:hideMark/>
          </w:tcPr>
          <w:p w14:paraId="66B8331A" w14:textId="77777777" w:rsidR="00FB22A8" w:rsidRPr="00E40834" w:rsidRDefault="00FB22A8" w:rsidP="00E40834">
            <w:pPr>
              <w:spacing w:after="0" w:line="240" w:lineRule="auto"/>
              <w:jc w:val="center"/>
              <w:rPr>
                <w:rFonts w:ascii="Times New Roman" w:eastAsia="Times New Roman" w:hAnsi="Times New Roman" w:cs="Times New Roman"/>
                <w:lang w:eastAsia="en-GB"/>
              </w:rPr>
            </w:pPr>
            <w:r w:rsidRPr="00E40834">
              <w:rPr>
                <w:rFonts w:ascii="Times New Roman" w:eastAsia="Times New Roman" w:hAnsi="Times New Roman" w:cs="Times New Roman"/>
                <w:lang w:eastAsia="en-GB"/>
              </w:rPr>
              <w:t>0.88</w:t>
            </w:r>
          </w:p>
        </w:tc>
      </w:tr>
      <w:tr w:rsidR="00292E39" w:rsidRPr="00E40834" w14:paraId="7107A2A7" w14:textId="77777777" w:rsidTr="00292E39">
        <w:trPr>
          <w:trHeight w:val="300"/>
        </w:trPr>
        <w:tc>
          <w:tcPr>
            <w:tcW w:w="2268" w:type="dxa"/>
            <w:shd w:val="clear" w:color="auto" w:fill="auto"/>
            <w:noWrap/>
            <w:vAlign w:val="center"/>
            <w:hideMark/>
          </w:tcPr>
          <w:p w14:paraId="1E5DE9BA" w14:textId="4B0E35A8" w:rsidR="00FB22A8" w:rsidRPr="00E40834" w:rsidRDefault="00FB22A8" w:rsidP="00E40834">
            <w:pPr>
              <w:spacing w:after="0" w:line="240" w:lineRule="auto"/>
              <w:jc w:val="center"/>
              <w:rPr>
                <w:rFonts w:ascii="Times New Roman" w:eastAsia="Times New Roman" w:hAnsi="Times New Roman" w:cs="Times New Roman"/>
                <w:lang w:eastAsia="en-GB"/>
              </w:rPr>
            </w:pPr>
            <w:r w:rsidRPr="00E40834">
              <w:rPr>
                <w:rFonts w:ascii="Times New Roman" w:eastAsia="Times New Roman" w:hAnsi="Times New Roman" w:cs="Times New Roman"/>
                <w:lang w:eastAsia="en-GB"/>
              </w:rPr>
              <w:t>D250-R60-F0-N1</w:t>
            </w:r>
          </w:p>
        </w:tc>
        <w:tc>
          <w:tcPr>
            <w:tcW w:w="885" w:type="dxa"/>
          </w:tcPr>
          <w:p w14:paraId="5DA560D7" w14:textId="0AF10D0C" w:rsidR="00FB22A8" w:rsidRPr="00E40834" w:rsidRDefault="009A536A" w:rsidP="00E40834">
            <w:pPr>
              <w:spacing w:after="0" w:line="240" w:lineRule="auto"/>
              <w:jc w:val="center"/>
              <w:rPr>
                <w:rFonts w:ascii="Times New Roman" w:eastAsia="Times New Roman" w:hAnsi="Times New Roman" w:cs="Times New Roman"/>
                <w:iCs/>
                <w:lang w:eastAsia="en-GB"/>
              </w:rPr>
            </w:pPr>
            <w:r w:rsidRPr="00E40834">
              <w:rPr>
                <w:rFonts w:ascii="Times New Roman" w:eastAsia="Times New Roman" w:hAnsi="Times New Roman" w:cs="Times New Roman"/>
                <w:iCs/>
                <w:lang w:eastAsia="en-GB"/>
              </w:rPr>
              <w:t>Low</w:t>
            </w:r>
          </w:p>
        </w:tc>
        <w:tc>
          <w:tcPr>
            <w:tcW w:w="885" w:type="dxa"/>
            <w:shd w:val="clear" w:color="auto" w:fill="auto"/>
            <w:noWrap/>
            <w:vAlign w:val="center"/>
            <w:hideMark/>
          </w:tcPr>
          <w:p w14:paraId="13DC4FBA" w14:textId="3C13C626" w:rsidR="00FB22A8" w:rsidRPr="00E40834" w:rsidRDefault="00FB22A8" w:rsidP="00E40834">
            <w:pPr>
              <w:spacing w:after="0" w:line="240" w:lineRule="auto"/>
              <w:jc w:val="center"/>
              <w:rPr>
                <w:rFonts w:ascii="Times New Roman" w:eastAsia="Times New Roman" w:hAnsi="Times New Roman" w:cs="Times New Roman"/>
                <w:iCs/>
                <w:lang w:eastAsia="en-GB"/>
              </w:rPr>
            </w:pPr>
            <w:r w:rsidRPr="00E40834">
              <w:rPr>
                <w:rFonts w:ascii="Times New Roman" w:eastAsia="Times New Roman" w:hAnsi="Times New Roman" w:cs="Times New Roman"/>
                <w:iCs/>
                <w:lang w:eastAsia="en-GB"/>
              </w:rPr>
              <w:t>0.03</w:t>
            </w:r>
          </w:p>
        </w:tc>
        <w:tc>
          <w:tcPr>
            <w:tcW w:w="956" w:type="dxa"/>
            <w:shd w:val="clear" w:color="auto" w:fill="auto"/>
            <w:noWrap/>
            <w:vAlign w:val="center"/>
            <w:hideMark/>
          </w:tcPr>
          <w:p w14:paraId="05EB4D2B" w14:textId="77777777" w:rsidR="00FB22A8" w:rsidRPr="00E40834" w:rsidRDefault="00FB22A8" w:rsidP="00E40834">
            <w:pPr>
              <w:spacing w:after="0" w:line="240" w:lineRule="auto"/>
              <w:jc w:val="center"/>
              <w:rPr>
                <w:rFonts w:ascii="Times New Roman" w:eastAsia="Times New Roman" w:hAnsi="Times New Roman" w:cs="Times New Roman"/>
                <w:lang w:eastAsia="en-GB"/>
              </w:rPr>
            </w:pPr>
            <w:r w:rsidRPr="00E40834">
              <w:rPr>
                <w:rFonts w:ascii="Times New Roman" w:eastAsia="Times New Roman" w:hAnsi="Times New Roman" w:cs="Times New Roman"/>
                <w:lang w:eastAsia="en-GB"/>
              </w:rPr>
              <w:t>3888</w:t>
            </w:r>
          </w:p>
        </w:tc>
        <w:tc>
          <w:tcPr>
            <w:tcW w:w="1022" w:type="dxa"/>
            <w:shd w:val="clear" w:color="auto" w:fill="auto"/>
            <w:noWrap/>
            <w:vAlign w:val="center"/>
            <w:hideMark/>
          </w:tcPr>
          <w:p w14:paraId="2EFC1FBF" w14:textId="77777777" w:rsidR="00FB22A8" w:rsidRPr="00E40834" w:rsidRDefault="00FB22A8" w:rsidP="00E40834">
            <w:pPr>
              <w:spacing w:after="0" w:line="240" w:lineRule="auto"/>
              <w:jc w:val="center"/>
              <w:rPr>
                <w:rFonts w:ascii="Times New Roman" w:eastAsia="Times New Roman" w:hAnsi="Times New Roman" w:cs="Times New Roman"/>
                <w:lang w:eastAsia="en-GB"/>
              </w:rPr>
            </w:pPr>
            <w:r w:rsidRPr="00E40834">
              <w:rPr>
                <w:rFonts w:ascii="Times New Roman" w:eastAsia="Times New Roman" w:hAnsi="Times New Roman" w:cs="Times New Roman"/>
                <w:lang w:eastAsia="en-GB"/>
              </w:rPr>
              <w:t>7.5</w:t>
            </w:r>
          </w:p>
        </w:tc>
        <w:tc>
          <w:tcPr>
            <w:tcW w:w="1062" w:type="dxa"/>
            <w:shd w:val="clear" w:color="auto" w:fill="auto"/>
            <w:noWrap/>
            <w:vAlign w:val="center"/>
            <w:hideMark/>
          </w:tcPr>
          <w:p w14:paraId="195AB3E9" w14:textId="77777777" w:rsidR="00FB22A8" w:rsidRPr="00E40834" w:rsidRDefault="00FB22A8" w:rsidP="00E40834">
            <w:pPr>
              <w:spacing w:after="0" w:line="240" w:lineRule="auto"/>
              <w:jc w:val="center"/>
              <w:rPr>
                <w:rFonts w:ascii="Times New Roman" w:eastAsia="Times New Roman" w:hAnsi="Times New Roman" w:cs="Times New Roman"/>
                <w:lang w:eastAsia="en-GB"/>
              </w:rPr>
            </w:pPr>
            <w:r w:rsidRPr="00E40834">
              <w:rPr>
                <w:rFonts w:ascii="Times New Roman" w:eastAsia="Times New Roman" w:hAnsi="Times New Roman" w:cs="Times New Roman"/>
                <w:lang w:eastAsia="en-GB"/>
              </w:rPr>
              <w:t>9937</w:t>
            </w:r>
          </w:p>
        </w:tc>
        <w:tc>
          <w:tcPr>
            <w:tcW w:w="1080" w:type="dxa"/>
            <w:shd w:val="clear" w:color="auto" w:fill="auto"/>
            <w:noWrap/>
            <w:vAlign w:val="center"/>
            <w:hideMark/>
          </w:tcPr>
          <w:p w14:paraId="47B4BD19" w14:textId="77777777" w:rsidR="00FB22A8" w:rsidRPr="00E40834" w:rsidRDefault="00FB22A8" w:rsidP="00E40834">
            <w:pPr>
              <w:spacing w:after="0" w:line="240" w:lineRule="auto"/>
              <w:jc w:val="center"/>
              <w:rPr>
                <w:rFonts w:ascii="Times New Roman" w:eastAsia="Times New Roman" w:hAnsi="Times New Roman" w:cs="Times New Roman"/>
                <w:lang w:eastAsia="en-GB"/>
              </w:rPr>
            </w:pPr>
            <w:r w:rsidRPr="00E40834">
              <w:rPr>
                <w:rFonts w:ascii="Times New Roman" w:eastAsia="Times New Roman" w:hAnsi="Times New Roman" w:cs="Times New Roman"/>
                <w:lang w:eastAsia="en-GB"/>
              </w:rPr>
              <w:t>2.80E+12</w:t>
            </w:r>
          </w:p>
        </w:tc>
        <w:tc>
          <w:tcPr>
            <w:tcW w:w="976" w:type="dxa"/>
            <w:shd w:val="clear" w:color="auto" w:fill="auto"/>
            <w:noWrap/>
            <w:vAlign w:val="center"/>
            <w:hideMark/>
          </w:tcPr>
          <w:p w14:paraId="7BC73E8C" w14:textId="77777777" w:rsidR="00FB22A8" w:rsidRPr="00E40834" w:rsidRDefault="00FB22A8" w:rsidP="00E40834">
            <w:pPr>
              <w:spacing w:after="0" w:line="240" w:lineRule="auto"/>
              <w:jc w:val="center"/>
              <w:rPr>
                <w:rFonts w:ascii="Times New Roman" w:eastAsia="Times New Roman" w:hAnsi="Times New Roman" w:cs="Times New Roman"/>
                <w:lang w:eastAsia="en-GB"/>
              </w:rPr>
            </w:pPr>
            <w:r w:rsidRPr="00E40834">
              <w:rPr>
                <w:rFonts w:ascii="Times New Roman" w:eastAsia="Times New Roman" w:hAnsi="Times New Roman" w:cs="Times New Roman"/>
                <w:lang w:eastAsia="en-GB"/>
              </w:rPr>
              <w:t>8400</w:t>
            </w:r>
          </w:p>
        </w:tc>
        <w:tc>
          <w:tcPr>
            <w:tcW w:w="1122" w:type="dxa"/>
            <w:shd w:val="clear" w:color="auto" w:fill="auto"/>
            <w:noWrap/>
            <w:vAlign w:val="center"/>
            <w:hideMark/>
          </w:tcPr>
          <w:p w14:paraId="25B7723A" w14:textId="77777777" w:rsidR="00FB22A8" w:rsidRPr="00E40834" w:rsidRDefault="00FB22A8" w:rsidP="00E40834">
            <w:pPr>
              <w:spacing w:after="0" w:line="240" w:lineRule="auto"/>
              <w:jc w:val="center"/>
              <w:rPr>
                <w:rFonts w:ascii="Times New Roman" w:eastAsia="Times New Roman" w:hAnsi="Times New Roman" w:cs="Times New Roman"/>
                <w:iCs/>
                <w:lang w:eastAsia="en-GB"/>
              </w:rPr>
            </w:pPr>
            <w:r w:rsidRPr="00E40834">
              <w:rPr>
                <w:rFonts w:ascii="Times New Roman" w:eastAsia="Times New Roman" w:hAnsi="Times New Roman" w:cs="Times New Roman"/>
                <w:iCs/>
                <w:lang w:eastAsia="en-GB"/>
              </w:rPr>
              <w:t>0.46</w:t>
            </w:r>
          </w:p>
        </w:tc>
        <w:tc>
          <w:tcPr>
            <w:tcW w:w="993" w:type="dxa"/>
            <w:shd w:val="clear" w:color="auto" w:fill="auto"/>
            <w:noWrap/>
            <w:vAlign w:val="center"/>
            <w:hideMark/>
          </w:tcPr>
          <w:p w14:paraId="09A5EE2B" w14:textId="77777777" w:rsidR="00FB22A8" w:rsidRPr="00E40834" w:rsidRDefault="00FB22A8" w:rsidP="00E40834">
            <w:pPr>
              <w:spacing w:after="0" w:line="240" w:lineRule="auto"/>
              <w:jc w:val="center"/>
              <w:rPr>
                <w:rFonts w:ascii="Times New Roman" w:eastAsia="Times New Roman" w:hAnsi="Times New Roman" w:cs="Times New Roman"/>
                <w:lang w:eastAsia="en-GB"/>
              </w:rPr>
            </w:pPr>
            <w:r w:rsidRPr="00E40834">
              <w:rPr>
                <w:rFonts w:ascii="Times New Roman" w:eastAsia="Times New Roman" w:hAnsi="Times New Roman" w:cs="Times New Roman"/>
                <w:lang w:eastAsia="en-GB"/>
              </w:rPr>
              <w:t>0.48</w:t>
            </w:r>
          </w:p>
        </w:tc>
        <w:tc>
          <w:tcPr>
            <w:tcW w:w="1275" w:type="dxa"/>
            <w:shd w:val="clear" w:color="auto" w:fill="auto"/>
            <w:noWrap/>
            <w:vAlign w:val="center"/>
            <w:hideMark/>
          </w:tcPr>
          <w:p w14:paraId="3DAEABF5" w14:textId="77777777" w:rsidR="00FB22A8" w:rsidRPr="00E40834" w:rsidRDefault="00FB22A8" w:rsidP="00E40834">
            <w:pPr>
              <w:spacing w:after="0" w:line="240" w:lineRule="auto"/>
              <w:jc w:val="center"/>
              <w:rPr>
                <w:rFonts w:ascii="Times New Roman" w:eastAsia="Times New Roman" w:hAnsi="Times New Roman" w:cs="Times New Roman"/>
                <w:lang w:eastAsia="en-GB"/>
              </w:rPr>
            </w:pPr>
            <w:r w:rsidRPr="00E40834">
              <w:rPr>
                <w:rFonts w:ascii="Times New Roman" w:eastAsia="Times New Roman" w:hAnsi="Times New Roman" w:cs="Times New Roman"/>
                <w:lang w:eastAsia="en-GB"/>
              </w:rPr>
              <w:t>0.96</w:t>
            </w:r>
          </w:p>
        </w:tc>
      </w:tr>
      <w:tr w:rsidR="00292E39" w:rsidRPr="00E40834" w14:paraId="6882DDBA" w14:textId="77777777" w:rsidTr="00292E39">
        <w:trPr>
          <w:trHeight w:val="300"/>
        </w:trPr>
        <w:tc>
          <w:tcPr>
            <w:tcW w:w="2268" w:type="dxa"/>
            <w:tcBorders>
              <w:bottom w:val="single" w:sz="4" w:space="0" w:color="auto"/>
            </w:tcBorders>
            <w:shd w:val="clear" w:color="auto" w:fill="auto"/>
            <w:noWrap/>
            <w:vAlign w:val="center"/>
            <w:hideMark/>
          </w:tcPr>
          <w:p w14:paraId="4CF7D9E7" w14:textId="5C1D1447" w:rsidR="00FB22A8" w:rsidRPr="00E40834" w:rsidRDefault="00FB22A8" w:rsidP="00E40834">
            <w:pPr>
              <w:spacing w:after="0" w:line="240" w:lineRule="auto"/>
              <w:jc w:val="center"/>
              <w:rPr>
                <w:rFonts w:ascii="Times New Roman" w:eastAsia="Times New Roman" w:hAnsi="Times New Roman" w:cs="Times New Roman"/>
                <w:lang w:eastAsia="en-GB"/>
              </w:rPr>
            </w:pPr>
            <w:r w:rsidRPr="00E40834">
              <w:rPr>
                <w:rFonts w:ascii="Times New Roman" w:eastAsia="Times New Roman" w:hAnsi="Times New Roman" w:cs="Times New Roman"/>
                <w:lang w:eastAsia="en-GB"/>
              </w:rPr>
              <w:t>D250-R60-F3-N1</w:t>
            </w:r>
          </w:p>
        </w:tc>
        <w:tc>
          <w:tcPr>
            <w:tcW w:w="885" w:type="dxa"/>
            <w:tcBorders>
              <w:bottom w:val="single" w:sz="4" w:space="0" w:color="auto"/>
            </w:tcBorders>
          </w:tcPr>
          <w:p w14:paraId="6D9FF69D" w14:textId="736278BC" w:rsidR="00FB22A8" w:rsidRPr="00E40834" w:rsidRDefault="009A536A" w:rsidP="00E40834">
            <w:pPr>
              <w:spacing w:after="0" w:line="240" w:lineRule="auto"/>
              <w:jc w:val="center"/>
              <w:rPr>
                <w:rFonts w:ascii="Times New Roman" w:eastAsia="Times New Roman" w:hAnsi="Times New Roman" w:cs="Times New Roman"/>
                <w:iCs/>
                <w:lang w:eastAsia="en-GB"/>
              </w:rPr>
            </w:pPr>
            <w:r w:rsidRPr="00E40834">
              <w:rPr>
                <w:rFonts w:ascii="Times New Roman" w:eastAsia="Times New Roman" w:hAnsi="Times New Roman" w:cs="Times New Roman"/>
                <w:iCs/>
                <w:lang w:eastAsia="en-GB"/>
              </w:rPr>
              <w:t>Low</w:t>
            </w:r>
          </w:p>
        </w:tc>
        <w:tc>
          <w:tcPr>
            <w:tcW w:w="885" w:type="dxa"/>
            <w:tcBorders>
              <w:bottom w:val="single" w:sz="4" w:space="0" w:color="auto"/>
            </w:tcBorders>
            <w:shd w:val="clear" w:color="auto" w:fill="auto"/>
            <w:noWrap/>
            <w:vAlign w:val="center"/>
            <w:hideMark/>
          </w:tcPr>
          <w:p w14:paraId="5B6F48B6" w14:textId="2C810B6C" w:rsidR="00FB22A8" w:rsidRPr="00E40834" w:rsidRDefault="00FB22A8" w:rsidP="00E40834">
            <w:pPr>
              <w:spacing w:after="0" w:line="240" w:lineRule="auto"/>
              <w:jc w:val="center"/>
              <w:rPr>
                <w:rFonts w:ascii="Times New Roman" w:eastAsia="Times New Roman" w:hAnsi="Times New Roman" w:cs="Times New Roman"/>
                <w:iCs/>
                <w:lang w:eastAsia="en-GB"/>
              </w:rPr>
            </w:pPr>
            <w:r w:rsidRPr="00E40834">
              <w:rPr>
                <w:rFonts w:ascii="Times New Roman" w:eastAsia="Times New Roman" w:hAnsi="Times New Roman" w:cs="Times New Roman"/>
                <w:iCs/>
                <w:lang w:eastAsia="en-GB"/>
              </w:rPr>
              <w:t>0.06</w:t>
            </w:r>
          </w:p>
        </w:tc>
        <w:tc>
          <w:tcPr>
            <w:tcW w:w="956" w:type="dxa"/>
            <w:tcBorders>
              <w:bottom w:val="single" w:sz="4" w:space="0" w:color="auto"/>
            </w:tcBorders>
            <w:shd w:val="clear" w:color="auto" w:fill="auto"/>
            <w:noWrap/>
            <w:vAlign w:val="center"/>
            <w:hideMark/>
          </w:tcPr>
          <w:p w14:paraId="57454722" w14:textId="77777777" w:rsidR="00FB22A8" w:rsidRPr="00E40834" w:rsidRDefault="00FB22A8" w:rsidP="00E40834">
            <w:pPr>
              <w:spacing w:after="0" w:line="240" w:lineRule="auto"/>
              <w:jc w:val="center"/>
              <w:rPr>
                <w:rFonts w:ascii="Times New Roman" w:eastAsia="Times New Roman" w:hAnsi="Times New Roman" w:cs="Times New Roman"/>
                <w:lang w:eastAsia="en-GB"/>
              </w:rPr>
            </w:pPr>
            <w:r w:rsidRPr="00E40834">
              <w:rPr>
                <w:rFonts w:ascii="Times New Roman" w:eastAsia="Times New Roman" w:hAnsi="Times New Roman" w:cs="Times New Roman"/>
                <w:lang w:eastAsia="en-GB"/>
              </w:rPr>
              <w:t>5844</w:t>
            </w:r>
          </w:p>
        </w:tc>
        <w:tc>
          <w:tcPr>
            <w:tcW w:w="1022" w:type="dxa"/>
            <w:tcBorders>
              <w:bottom w:val="single" w:sz="4" w:space="0" w:color="auto"/>
            </w:tcBorders>
            <w:shd w:val="clear" w:color="auto" w:fill="auto"/>
            <w:noWrap/>
            <w:vAlign w:val="center"/>
            <w:hideMark/>
          </w:tcPr>
          <w:p w14:paraId="17C6B51A" w14:textId="77777777" w:rsidR="00FB22A8" w:rsidRPr="00E40834" w:rsidRDefault="00FB22A8" w:rsidP="00E40834">
            <w:pPr>
              <w:spacing w:after="0" w:line="240" w:lineRule="auto"/>
              <w:jc w:val="center"/>
              <w:rPr>
                <w:rFonts w:ascii="Times New Roman" w:eastAsia="Times New Roman" w:hAnsi="Times New Roman" w:cs="Times New Roman"/>
                <w:lang w:eastAsia="en-GB"/>
              </w:rPr>
            </w:pPr>
            <w:r w:rsidRPr="00E40834">
              <w:rPr>
                <w:rFonts w:ascii="Times New Roman" w:eastAsia="Times New Roman" w:hAnsi="Times New Roman" w:cs="Times New Roman"/>
                <w:lang w:eastAsia="en-GB"/>
              </w:rPr>
              <w:t>9.2</w:t>
            </w:r>
          </w:p>
        </w:tc>
        <w:tc>
          <w:tcPr>
            <w:tcW w:w="1062" w:type="dxa"/>
            <w:tcBorders>
              <w:bottom w:val="single" w:sz="4" w:space="0" w:color="auto"/>
            </w:tcBorders>
            <w:shd w:val="clear" w:color="auto" w:fill="auto"/>
            <w:noWrap/>
            <w:vAlign w:val="center"/>
            <w:hideMark/>
          </w:tcPr>
          <w:p w14:paraId="3D1E6071" w14:textId="77777777" w:rsidR="00FB22A8" w:rsidRPr="00E40834" w:rsidRDefault="00FB22A8" w:rsidP="00E40834">
            <w:pPr>
              <w:spacing w:after="0" w:line="240" w:lineRule="auto"/>
              <w:jc w:val="center"/>
              <w:rPr>
                <w:rFonts w:ascii="Times New Roman" w:eastAsia="Times New Roman" w:hAnsi="Times New Roman" w:cs="Times New Roman"/>
                <w:lang w:eastAsia="en-GB"/>
              </w:rPr>
            </w:pPr>
            <w:r w:rsidRPr="00E40834">
              <w:rPr>
                <w:rFonts w:ascii="Times New Roman" w:eastAsia="Times New Roman" w:hAnsi="Times New Roman" w:cs="Times New Roman"/>
                <w:lang w:eastAsia="en-GB"/>
              </w:rPr>
              <w:t>11326</w:t>
            </w:r>
          </w:p>
        </w:tc>
        <w:tc>
          <w:tcPr>
            <w:tcW w:w="1080" w:type="dxa"/>
            <w:tcBorders>
              <w:bottom w:val="single" w:sz="4" w:space="0" w:color="auto"/>
            </w:tcBorders>
            <w:shd w:val="clear" w:color="auto" w:fill="auto"/>
            <w:noWrap/>
            <w:vAlign w:val="center"/>
            <w:hideMark/>
          </w:tcPr>
          <w:p w14:paraId="51669927" w14:textId="77777777" w:rsidR="00FB22A8" w:rsidRPr="00E40834" w:rsidRDefault="00FB22A8" w:rsidP="00E40834">
            <w:pPr>
              <w:spacing w:after="0" w:line="240" w:lineRule="auto"/>
              <w:jc w:val="center"/>
              <w:rPr>
                <w:rFonts w:ascii="Times New Roman" w:eastAsia="Times New Roman" w:hAnsi="Times New Roman" w:cs="Times New Roman"/>
                <w:lang w:eastAsia="en-GB"/>
              </w:rPr>
            </w:pPr>
            <w:r w:rsidRPr="00E40834">
              <w:rPr>
                <w:rFonts w:ascii="Times New Roman" w:eastAsia="Times New Roman" w:hAnsi="Times New Roman" w:cs="Times New Roman"/>
                <w:lang w:eastAsia="en-GB"/>
              </w:rPr>
              <w:t>3.06E+12</w:t>
            </w:r>
          </w:p>
        </w:tc>
        <w:tc>
          <w:tcPr>
            <w:tcW w:w="976" w:type="dxa"/>
            <w:tcBorders>
              <w:bottom w:val="single" w:sz="4" w:space="0" w:color="auto"/>
            </w:tcBorders>
            <w:shd w:val="clear" w:color="auto" w:fill="auto"/>
            <w:noWrap/>
            <w:vAlign w:val="center"/>
            <w:hideMark/>
          </w:tcPr>
          <w:p w14:paraId="680E5FA8" w14:textId="77777777" w:rsidR="00FB22A8" w:rsidRPr="00E40834" w:rsidRDefault="00FB22A8" w:rsidP="00E40834">
            <w:pPr>
              <w:spacing w:after="0" w:line="240" w:lineRule="auto"/>
              <w:jc w:val="center"/>
              <w:rPr>
                <w:rFonts w:ascii="Times New Roman" w:eastAsia="Times New Roman" w:hAnsi="Times New Roman" w:cs="Times New Roman"/>
                <w:lang w:eastAsia="en-GB"/>
              </w:rPr>
            </w:pPr>
            <w:r w:rsidRPr="00E40834">
              <w:rPr>
                <w:rFonts w:ascii="Times New Roman" w:eastAsia="Times New Roman" w:hAnsi="Times New Roman" w:cs="Times New Roman"/>
                <w:lang w:eastAsia="en-GB"/>
              </w:rPr>
              <w:t>9180</w:t>
            </w:r>
          </w:p>
        </w:tc>
        <w:tc>
          <w:tcPr>
            <w:tcW w:w="1122" w:type="dxa"/>
            <w:tcBorders>
              <w:bottom w:val="single" w:sz="4" w:space="0" w:color="auto"/>
            </w:tcBorders>
            <w:shd w:val="clear" w:color="auto" w:fill="auto"/>
            <w:noWrap/>
            <w:vAlign w:val="center"/>
            <w:hideMark/>
          </w:tcPr>
          <w:p w14:paraId="0A789EDB" w14:textId="77777777" w:rsidR="00FB22A8" w:rsidRPr="00E40834" w:rsidRDefault="00FB22A8" w:rsidP="00E40834">
            <w:pPr>
              <w:spacing w:after="0" w:line="240" w:lineRule="auto"/>
              <w:jc w:val="center"/>
              <w:rPr>
                <w:rFonts w:ascii="Times New Roman" w:eastAsia="Times New Roman" w:hAnsi="Times New Roman" w:cs="Times New Roman"/>
                <w:iCs/>
                <w:lang w:eastAsia="en-GB"/>
              </w:rPr>
            </w:pPr>
            <w:r w:rsidRPr="00E40834">
              <w:rPr>
                <w:rFonts w:ascii="Times New Roman" w:eastAsia="Times New Roman" w:hAnsi="Times New Roman" w:cs="Times New Roman"/>
                <w:iCs/>
                <w:lang w:eastAsia="en-GB"/>
              </w:rPr>
              <w:t>0.64</w:t>
            </w:r>
          </w:p>
        </w:tc>
        <w:tc>
          <w:tcPr>
            <w:tcW w:w="993" w:type="dxa"/>
            <w:tcBorders>
              <w:bottom w:val="single" w:sz="4" w:space="0" w:color="auto"/>
            </w:tcBorders>
            <w:shd w:val="clear" w:color="auto" w:fill="auto"/>
            <w:noWrap/>
            <w:vAlign w:val="center"/>
            <w:hideMark/>
          </w:tcPr>
          <w:p w14:paraId="5072DD79" w14:textId="77777777" w:rsidR="00FB22A8" w:rsidRPr="00E40834" w:rsidRDefault="00FB22A8" w:rsidP="00E40834">
            <w:pPr>
              <w:spacing w:after="0" w:line="240" w:lineRule="auto"/>
              <w:jc w:val="center"/>
              <w:rPr>
                <w:rFonts w:ascii="Times New Roman" w:eastAsia="Times New Roman" w:hAnsi="Times New Roman" w:cs="Times New Roman"/>
                <w:lang w:eastAsia="en-GB"/>
              </w:rPr>
            </w:pPr>
            <w:r w:rsidRPr="00E40834">
              <w:rPr>
                <w:rFonts w:ascii="Times New Roman" w:eastAsia="Times New Roman" w:hAnsi="Times New Roman" w:cs="Times New Roman"/>
                <w:lang w:eastAsia="en-GB"/>
              </w:rPr>
              <w:t>0.65</w:t>
            </w:r>
          </w:p>
        </w:tc>
        <w:tc>
          <w:tcPr>
            <w:tcW w:w="1275" w:type="dxa"/>
            <w:tcBorders>
              <w:bottom w:val="single" w:sz="4" w:space="0" w:color="auto"/>
            </w:tcBorders>
            <w:shd w:val="clear" w:color="auto" w:fill="auto"/>
            <w:noWrap/>
            <w:vAlign w:val="center"/>
            <w:hideMark/>
          </w:tcPr>
          <w:p w14:paraId="61A74159" w14:textId="77777777" w:rsidR="00FB22A8" w:rsidRPr="00E40834" w:rsidRDefault="00FB22A8" w:rsidP="00E40834">
            <w:pPr>
              <w:spacing w:after="0" w:line="240" w:lineRule="auto"/>
              <w:jc w:val="center"/>
              <w:rPr>
                <w:rFonts w:ascii="Times New Roman" w:eastAsia="Times New Roman" w:hAnsi="Times New Roman" w:cs="Times New Roman"/>
                <w:lang w:eastAsia="en-GB"/>
              </w:rPr>
            </w:pPr>
            <w:r w:rsidRPr="00E40834">
              <w:rPr>
                <w:rFonts w:ascii="Times New Roman" w:eastAsia="Times New Roman" w:hAnsi="Times New Roman" w:cs="Times New Roman"/>
                <w:lang w:eastAsia="en-GB"/>
              </w:rPr>
              <w:t>0.98</w:t>
            </w:r>
          </w:p>
        </w:tc>
      </w:tr>
      <w:tr w:rsidR="00292E39" w:rsidRPr="00E40834" w14:paraId="7EA871D3" w14:textId="77777777" w:rsidTr="00292E39">
        <w:trPr>
          <w:trHeight w:val="300"/>
        </w:trPr>
        <w:tc>
          <w:tcPr>
            <w:tcW w:w="2268" w:type="dxa"/>
            <w:tcBorders>
              <w:top w:val="single" w:sz="4" w:space="0" w:color="auto"/>
            </w:tcBorders>
            <w:shd w:val="clear" w:color="auto" w:fill="auto"/>
            <w:noWrap/>
            <w:vAlign w:val="center"/>
            <w:hideMark/>
          </w:tcPr>
          <w:p w14:paraId="7F812612" w14:textId="0AF19B32" w:rsidR="00FB22A8" w:rsidRPr="00E40834" w:rsidRDefault="00FB22A8" w:rsidP="00E40834">
            <w:pPr>
              <w:spacing w:after="0" w:line="240" w:lineRule="auto"/>
              <w:jc w:val="center"/>
              <w:rPr>
                <w:rFonts w:ascii="Times New Roman" w:eastAsia="Times New Roman" w:hAnsi="Times New Roman" w:cs="Times New Roman"/>
                <w:lang w:eastAsia="en-GB"/>
              </w:rPr>
            </w:pPr>
            <w:r w:rsidRPr="00E40834">
              <w:rPr>
                <w:rFonts w:ascii="Times New Roman" w:eastAsia="Times New Roman" w:hAnsi="Times New Roman" w:cs="Times New Roman"/>
                <w:lang w:eastAsia="en-GB"/>
              </w:rPr>
              <w:t>D350-R45-F0-N0</w:t>
            </w:r>
          </w:p>
        </w:tc>
        <w:tc>
          <w:tcPr>
            <w:tcW w:w="885" w:type="dxa"/>
            <w:tcBorders>
              <w:top w:val="single" w:sz="4" w:space="0" w:color="auto"/>
            </w:tcBorders>
          </w:tcPr>
          <w:p w14:paraId="15878A58" w14:textId="1B119514" w:rsidR="00FB22A8" w:rsidRPr="00E40834" w:rsidRDefault="009A536A" w:rsidP="00E40834">
            <w:pPr>
              <w:spacing w:after="0" w:line="240" w:lineRule="auto"/>
              <w:jc w:val="center"/>
              <w:rPr>
                <w:rFonts w:ascii="Times New Roman" w:eastAsia="Times New Roman" w:hAnsi="Times New Roman" w:cs="Times New Roman"/>
                <w:iCs/>
                <w:lang w:eastAsia="en-GB"/>
              </w:rPr>
            </w:pPr>
            <w:r w:rsidRPr="00E40834">
              <w:rPr>
                <w:rFonts w:ascii="Times New Roman" w:eastAsia="Times New Roman" w:hAnsi="Times New Roman" w:cs="Times New Roman"/>
                <w:iCs/>
                <w:lang w:eastAsia="en-GB"/>
              </w:rPr>
              <w:t>No</w:t>
            </w:r>
            <w:r w:rsidR="00F45494" w:rsidRPr="00E40834">
              <w:rPr>
                <w:rFonts w:ascii="Times New Roman" w:eastAsia="Times New Roman" w:hAnsi="Times New Roman" w:cs="Times New Roman"/>
                <w:iCs/>
                <w:lang w:eastAsia="en-GB"/>
              </w:rPr>
              <w:t>ne</w:t>
            </w:r>
          </w:p>
        </w:tc>
        <w:tc>
          <w:tcPr>
            <w:tcW w:w="885" w:type="dxa"/>
            <w:tcBorders>
              <w:top w:val="single" w:sz="4" w:space="0" w:color="auto"/>
            </w:tcBorders>
            <w:shd w:val="clear" w:color="auto" w:fill="auto"/>
            <w:noWrap/>
            <w:vAlign w:val="center"/>
            <w:hideMark/>
          </w:tcPr>
          <w:p w14:paraId="189E8A43" w14:textId="2C05F873" w:rsidR="00FB22A8" w:rsidRPr="00E40834" w:rsidRDefault="00FB22A8" w:rsidP="00E40834">
            <w:pPr>
              <w:spacing w:after="0" w:line="240" w:lineRule="auto"/>
              <w:jc w:val="center"/>
              <w:rPr>
                <w:rFonts w:ascii="Times New Roman" w:eastAsia="Times New Roman" w:hAnsi="Times New Roman" w:cs="Times New Roman"/>
                <w:iCs/>
                <w:lang w:eastAsia="en-GB"/>
              </w:rPr>
            </w:pPr>
            <w:r w:rsidRPr="00E40834">
              <w:rPr>
                <w:rFonts w:ascii="Times New Roman" w:eastAsia="Times New Roman" w:hAnsi="Times New Roman" w:cs="Times New Roman"/>
                <w:iCs/>
                <w:lang w:eastAsia="en-GB"/>
              </w:rPr>
              <w:t>0</w:t>
            </w:r>
          </w:p>
        </w:tc>
        <w:tc>
          <w:tcPr>
            <w:tcW w:w="956" w:type="dxa"/>
            <w:tcBorders>
              <w:top w:val="single" w:sz="4" w:space="0" w:color="auto"/>
            </w:tcBorders>
            <w:shd w:val="clear" w:color="auto" w:fill="auto"/>
            <w:noWrap/>
            <w:vAlign w:val="center"/>
            <w:hideMark/>
          </w:tcPr>
          <w:p w14:paraId="152ADA46" w14:textId="77777777" w:rsidR="00FB22A8" w:rsidRPr="00E40834" w:rsidRDefault="00FB22A8" w:rsidP="00E40834">
            <w:pPr>
              <w:spacing w:after="0" w:line="240" w:lineRule="auto"/>
              <w:jc w:val="center"/>
              <w:rPr>
                <w:rFonts w:ascii="Times New Roman" w:eastAsia="Times New Roman" w:hAnsi="Times New Roman" w:cs="Times New Roman"/>
                <w:bCs/>
                <w:lang w:eastAsia="en-GB"/>
              </w:rPr>
            </w:pPr>
            <w:r w:rsidRPr="00E40834">
              <w:rPr>
                <w:rFonts w:ascii="Times New Roman" w:eastAsia="Times New Roman" w:hAnsi="Times New Roman" w:cs="Times New Roman"/>
                <w:bCs/>
                <w:lang w:eastAsia="en-GB"/>
              </w:rPr>
              <w:t>7623</w:t>
            </w:r>
          </w:p>
        </w:tc>
        <w:tc>
          <w:tcPr>
            <w:tcW w:w="1022" w:type="dxa"/>
            <w:tcBorders>
              <w:top w:val="single" w:sz="4" w:space="0" w:color="auto"/>
            </w:tcBorders>
            <w:shd w:val="clear" w:color="auto" w:fill="auto"/>
            <w:noWrap/>
            <w:vAlign w:val="center"/>
            <w:hideMark/>
          </w:tcPr>
          <w:p w14:paraId="2804702B" w14:textId="77777777" w:rsidR="00FB22A8" w:rsidRPr="00E40834" w:rsidRDefault="00FB22A8" w:rsidP="00E40834">
            <w:pPr>
              <w:spacing w:after="0" w:line="240" w:lineRule="auto"/>
              <w:jc w:val="center"/>
              <w:rPr>
                <w:rFonts w:ascii="Times New Roman" w:eastAsia="Times New Roman" w:hAnsi="Times New Roman" w:cs="Times New Roman"/>
                <w:bCs/>
                <w:lang w:eastAsia="en-GB"/>
              </w:rPr>
            </w:pPr>
            <w:r w:rsidRPr="00E40834">
              <w:rPr>
                <w:rFonts w:ascii="Times New Roman" w:eastAsia="Times New Roman" w:hAnsi="Times New Roman" w:cs="Times New Roman"/>
                <w:bCs/>
                <w:lang w:eastAsia="en-GB"/>
              </w:rPr>
              <w:t>10.7</w:t>
            </w:r>
          </w:p>
        </w:tc>
        <w:tc>
          <w:tcPr>
            <w:tcW w:w="1062" w:type="dxa"/>
            <w:tcBorders>
              <w:top w:val="single" w:sz="4" w:space="0" w:color="auto"/>
            </w:tcBorders>
            <w:shd w:val="clear" w:color="auto" w:fill="auto"/>
            <w:noWrap/>
            <w:vAlign w:val="center"/>
            <w:hideMark/>
          </w:tcPr>
          <w:p w14:paraId="4D4FF910" w14:textId="77777777" w:rsidR="00FB22A8" w:rsidRPr="00E40834" w:rsidRDefault="00FB22A8" w:rsidP="00E40834">
            <w:pPr>
              <w:spacing w:after="0" w:line="240" w:lineRule="auto"/>
              <w:jc w:val="center"/>
              <w:rPr>
                <w:rFonts w:ascii="Times New Roman" w:eastAsia="Times New Roman" w:hAnsi="Times New Roman" w:cs="Times New Roman"/>
                <w:bCs/>
                <w:lang w:eastAsia="en-GB"/>
              </w:rPr>
            </w:pPr>
            <w:r w:rsidRPr="00E40834">
              <w:rPr>
                <w:rFonts w:ascii="Times New Roman" w:eastAsia="Times New Roman" w:hAnsi="Times New Roman" w:cs="Times New Roman"/>
                <w:bCs/>
                <w:lang w:eastAsia="en-GB"/>
              </w:rPr>
              <w:t>12518</w:t>
            </w:r>
          </w:p>
        </w:tc>
        <w:tc>
          <w:tcPr>
            <w:tcW w:w="1080" w:type="dxa"/>
            <w:tcBorders>
              <w:top w:val="single" w:sz="4" w:space="0" w:color="auto"/>
            </w:tcBorders>
            <w:shd w:val="clear" w:color="auto" w:fill="auto"/>
            <w:noWrap/>
            <w:vAlign w:val="center"/>
            <w:hideMark/>
          </w:tcPr>
          <w:p w14:paraId="1012B3AE" w14:textId="77777777" w:rsidR="00FB22A8" w:rsidRPr="00E40834" w:rsidRDefault="00FB22A8" w:rsidP="00E40834">
            <w:pPr>
              <w:spacing w:after="0" w:line="240" w:lineRule="auto"/>
              <w:jc w:val="center"/>
              <w:rPr>
                <w:rFonts w:ascii="Times New Roman" w:eastAsia="Times New Roman" w:hAnsi="Times New Roman" w:cs="Times New Roman"/>
                <w:bCs/>
                <w:lang w:eastAsia="en-GB"/>
              </w:rPr>
            </w:pPr>
            <w:r w:rsidRPr="00E40834">
              <w:rPr>
                <w:rFonts w:ascii="Times New Roman" w:eastAsia="Times New Roman" w:hAnsi="Times New Roman" w:cs="Times New Roman"/>
                <w:bCs/>
                <w:lang w:eastAsia="en-GB"/>
              </w:rPr>
              <w:t>1.22E+13</w:t>
            </w:r>
          </w:p>
        </w:tc>
        <w:tc>
          <w:tcPr>
            <w:tcW w:w="976" w:type="dxa"/>
            <w:tcBorders>
              <w:top w:val="single" w:sz="4" w:space="0" w:color="auto"/>
            </w:tcBorders>
            <w:shd w:val="clear" w:color="auto" w:fill="auto"/>
            <w:noWrap/>
            <w:vAlign w:val="center"/>
            <w:hideMark/>
          </w:tcPr>
          <w:p w14:paraId="3883DE06" w14:textId="77777777" w:rsidR="00FB22A8" w:rsidRPr="00E40834" w:rsidRDefault="00FB22A8" w:rsidP="00E40834">
            <w:pPr>
              <w:spacing w:after="0" w:line="240" w:lineRule="auto"/>
              <w:jc w:val="center"/>
              <w:rPr>
                <w:rFonts w:ascii="Times New Roman" w:eastAsia="Times New Roman" w:hAnsi="Times New Roman" w:cs="Times New Roman"/>
                <w:bCs/>
                <w:lang w:eastAsia="en-GB"/>
              </w:rPr>
            </w:pPr>
            <w:r w:rsidRPr="00E40834">
              <w:rPr>
                <w:rFonts w:ascii="Times New Roman" w:eastAsia="Times New Roman" w:hAnsi="Times New Roman" w:cs="Times New Roman"/>
                <w:bCs/>
                <w:lang w:eastAsia="en-GB"/>
              </w:rPr>
              <w:t>14847</w:t>
            </w:r>
          </w:p>
        </w:tc>
        <w:tc>
          <w:tcPr>
            <w:tcW w:w="1122" w:type="dxa"/>
            <w:tcBorders>
              <w:top w:val="single" w:sz="4" w:space="0" w:color="auto"/>
            </w:tcBorders>
            <w:shd w:val="clear" w:color="auto" w:fill="auto"/>
            <w:noWrap/>
            <w:vAlign w:val="center"/>
            <w:hideMark/>
          </w:tcPr>
          <w:p w14:paraId="35E94E6B" w14:textId="77777777" w:rsidR="00FB22A8" w:rsidRPr="00E40834" w:rsidRDefault="00FB22A8" w:rsidP="00E40834">
            <w:pPr>
              <w:spacing w:after="0" w:line="240" w:lineRule="auto"/>
              <w:jc w:val="center"/>
              <w:rPr>
                <w:rFonts w:ascii="Times New Roman" w:eastAsia="Times New Roman" w:hAnsi="Times New Roman" w:cs="Times New Roman"/>
                <w:bCs/>
                <w:iCs/>
                <w:lang w:eastAsia="en-GB"/>
              </w:rPr>
            </w:pPr>
            <w:r w:rsidRPr="00E40834">
              <w:rPr>
                <w:rFonts w:ascii="Times New Roman" w:eastAsia="Times New Roman" w:hAnsi="Times New Roman" w:cs="Times New Roman"/>
                <w:bCs/>
                <w:iCs/>
                <w:lang w:eastAsia="en-GB"/>
              </w:rPr>
              <w:t>0.51</w:t>
            </w:r>
          </w:p>
        </w:tc>
        <w:tc>
          <w:tcPr>
            <w:tcW w:w="993" w:type="dxa"/>
            <w:tcBorders>
              <w:top w:val="single" w:sz="4" w:space="0" w:color="auto"/>
            </w:tcBorders>
            <w:shd w:val="clear" w:color="auto" w:fill="auto"/>
            <w:noWrap/>
            <w:vAlign w:val="center"/>
            <w:hideMark/>
          </w:tcPr>
          <w:p w14:paraId="5272283A" w14:textId="77777777" w:rsidR="00FB22A8" w:rsidRPr="00E40834" w:rsidRDefault="00FB22A8" w:rsidP="00E40834">
            <w:pPr>
              <w:spacing w:after="0" w:line="240" w:lineRule="auto"/>
              <w:jc w:val="center"/>
              <w:rPr>
                <w:rFonts w:ascii="Times New Roman" w:eastAsia="Times New Roman" w:hAnsi="Times New Roman" w:cs="Times New Roman"/>
                <w:lang w:eastAsia="en-GB"/>
              </w:rPr>
            </w:pPr>
            <w:r w:rsidRPr="00E40834">
              <w:rPr>
                <w:rFonts w:ascii="Times New Roman" w:eastAsia="Times New Roman" w:hAnsi="Times New Roman" w:cs="Times New Roman"/>
                <w:lang w:eastAsia="en-GB"/>
              </w:rPr>
              <w:t>0.45</w:t>
            </w:r>
          </w:p>
        </w:tc>
        <w:tc>
          <w:tcPr>
            <w:tcW w:w="1275" w:type="dxa"/>
            <w:tcBorders>
              <w:top w:val="single" w:sz="4" w:space="0" w:color="auto"/>
            </w:tcBorders>
            <w:shd w:val="clear" w:color="auto" w:fill="auto"/>
            <w:noWrap/>
            <w:vAlign w:val="center"/>
            <w:hideMark/>
          </w:tcPr>
          <w:p w14:paraId="007E0C3F" w14:textId="77777777" w:rsidR="00FB22A8" w:rsidRPr="00E40834" w:rsidRDefault="00FB22A8" w:rsidP="00E40834">
            <w:pPr>
              <w:spacing w:after="0" w:line="240" w:lineRule="auto"/>
              <w:jc w:val="center"/>
              <w:rPr>
                <w:rFonts w:ascii="Times New Roman" w:eastAsia="Times New Roman" w:hAnsi="Times New Roman" w:cs="Times New Roman"/>
                <w:lang w:eastAsia="en-GB"/>
              </w:rPr>
            </w:pPr>
            <w:r w:rsidRPr="00E40834">
              <w:rPr>
                <w:rFonts w:ascii="Times New Roman" w:eastAsia="Times New Roman" w:hAnsi="Times New Roman" w:cs="Times New Roman"/>
                <w:lang w:eastAsia="en-GB"/>
              </w:rPr>
              <w:t>1.14</w:t>
            </w:r>
          </w:p>
        </w:tc>
      </w:tr>
      <w:tr w:rsidR="00292E39" w:rsidRPr="00E40834" w14:paraId="3697C359" w14:textId="77777777" w:rsidTr="00292E39">
        <w:trPr>
          <w:trHeight w:val="300"/>
        </w:trPr>
        <w:tc>
          <w:tcPr>
            <w:tcW w:w="2268" w:type="dxa"/>
            <w:shd w:val="clear" w:color="auto" w:fill="auto"/>
            <w:noWrap/>
            <w:vAlign w:val="center"/>
            <w:hideMark/>
          </w:tcPr>
          <w:p w14:paraId="1F239A8D" w14:textId="6BCF7938" w:rsidR="00FB22A8" w:rsidRPr="00E40834" w:rsidRDefault="00FB22A8" w:rsidP="00E40834">
            <w:pPr>
              <w:spacing w:after="0" w:line="240" w:lineRule="auto"/>
              <w:jc w:val="center"/>
              <w:rPr>
                <w:rFonts w:ascii="Times New Roman" w:eastAsia="Times New Roman" w:hAnsi="Times New Roman" w:cs="Times New Roman"/>
                <w:lang w:eastAsia="en-GB"/>
              </w:rPr>
            </w:pPr>
            <w:r w:rsidRPr="00E40834">
              <w:rPr>
                <w:rFonts w:ascii="Times New Roman" w:eastAsia="Times New Roman" w:hAnsi="Times New Roman" w:cs="Times New Roman"/>
                <w:lang w:eastAsia="en-GB"/>
              </w:rPr>
              <w:t>D350-R45-F0-N1</w:t>
            </w:r>
          </w:p>
        </w:tc>
        <w:tc>
          <w:tcPr>
            <w:tcW w:w="885" w:type="dxa"/>
          </w:tcPr>
          <w:p w14:paraId="3CFCF020" w14:textId="233AF268" w:rsidR="00FB22A8" w:rsidRPr="00E40834" w:rsidRDefault="009A536A" w:rsidP="00E40834">
            <w:pPr>
              <w:spacing w:after="0" w:line="240" w:lineRule="auto"/>
              <w:jc w:val="center"/>
              <w:rPr>
                <w:rFonts w:ascii="Times New Roman" w:eastAsia="Times New Roman" w:hAnsi="Times New Roman" w:cs="Times New Roman"/>
                <w:iCs/>
                <w:lang w:eastAsia="en-GB"/>
              </w:rPr>
            </w:pPr>
            <w:r w:rsidRPr="00E40834">
              <w:rPr>
                <w:rFonts w:ascii="Times New Roman" w:eastAsia="Times New Roman" w:hAnsi="Times New Roman" w:cs="Times New Roman"/>
                <w:iCs/>
                <w:lang w:eastAsia="en-GB"/>
              </w:rPr>
              <w:t>Low</w:t>
            </w:r>
          </w:p>
        </w:tc>
        <w:tc>
          <w:tcPr>
            <w:tcW w:w="885" w:type="dxa"/>
            <w:shd w:val="clear" w:color="auto" w:fill="auto"/>
            <w:noWrap/>
            <w:vAlign w:val="center"/>
            <w:hideMark/>
          </w:tcPr>
          <w:p w14:paraId="33ECCBA5" w14:textId="0BD31C9A" w:rsidR="00FB22A8" w:rsidRPr="00E40834" w:rsidRDefault="00FB22A8" w:rsidP="00E40834">
            <w:pPr>
              <w:spacing w:after="0" w:line="240" w:lineRule="auto"/>
              <w:jc w:val="center"/>
              <w:rPr>
                <w:rFonts w:ascii="Times New Roman" w:eastAsia="Times New Roman" w:hAnsi="Times New Roman" w:cs="Times New Roman"/>
                <w:iCs/>
                <w:lang w:eastAsia="en-GB"/>
              </w:rPr>
            </w:pPr>
            <w:r w:rsidRPr="00E40834">
              <w:rPr>
                <w:rFonts w:ascii="Times New Roman" w:eastAsia="Times New Roman" w:hAnsi="Times New Roman" w:cs="Times New Roman"/>
                <w:iCs/>
                <w:lang w:eastAsia="en-GB"/>
              </w:rPr>
              <w:t>0.07</w:t>
            </w:r>
          </w:p>
        </w:tc>
        <w:tc>
          <w:tcPr>
            <w:tcW w:w="956" w:type="dxa"/>
            <w:shd w:val="clear" w:color="auto" w:fill="auto"/>
            <w:noWrap/>
            <w:vAlign w:val="center"/>
            <w:hideMark/>
          </w:tcPr>
          <w:p w14:paraId="1E4D4A2B" w14:textId="77777777" w:rsidR="00FB22A8" w:rsidRPr="00E40834" w:rsidRDefault="00FB22A8" w:rsidP="00E40834">
            <w:pPr>
              <w:spacing w:after="0" w:line="240" w:lineRule="auto"/>
              <w:jc w:val="center"/>
              <w:rPr>
                <w:rFonts w:ascii="Times New Roman" w:eastAsia="Times New Roman" w:hAnsi="Times New Roman" w:cs="Times New Roman"/>
                <w:lang w:eastAsia="en-GB"/>
              </w:rPr>
            </w:pPr>
            <w:r w:rsidRPr="00E40834">
              <w:rPr>
                <w:rFonts w:ascii="Times New Roman" w:eastAsia="Times New Roman" w:hAnsi="Times New Roman" w:cs="Times New Roman"/>
                <w:lang w:eastAsia="en-GB"/>
              </w:rPr>
              <w:t>8157</w:t>
            </w:r>
          </w:p>
        </w:tc>
        <w:tc>
          <w:tcPr>
            <w:tcW w:w="1022" w:type="dxa"/>
            <w:shd w:val="clear" w:color="auto" w:fill="auto"/>
            <w:noWrap/>
            <w:vAlign w:val="center"/>
            <w:hideMark/>
          </w:tcPr>
          <w:p w14:paraId="16230334" w14:textId="77777777" w:rsidR="00FB22A8" w:rsidRPr="00E40834" w:rsidRDefault="00FB22A8" w:rsidP="00E40834">
            <w:pPr>
              <w:spacing w:after="0" w:line="240" w:lineRule="auto"/>
              <w:jc w:val="center"/>
              <w:rPr>
                <w:rFonts w:ascii="Times New Roman" w:eastAsia="Times New Roman" w:hAnsi="Times New Roman" w:cs="Times New Roman"/>
                <w:lang w:eastAsia="en-GB"/>
              </w:rPr>
            </w:pPr>
            <w:r w:rsidRPr="00E40834">
              <w:rPr>
                <w:rFonts w:ascii="Times New Roman" w:eastAsia="Times New Roman" w:hAnsi="Times New Roman" w:cs="Times New Roman"/>
                <w:lang w:eastAsia="en-GB"/>
              </w:rPr>
              <w:t>10.5</w:t>
            </w:r>
          </w:p>
        </w:tc>
        <w:tc>
          <w:tcPr>
            <w:tcW w:w="1062" w:type="dxa"/>
            <w:shd w:val="clear" w:color="auto" w:fill="auto"/>
            <w:noWrap/>
            <w:vAlign w:val="center"/>
            <w:hideMark/>
          </w:tcPr>
          <w:p w14:paraId="583EA27A" w14:textId="77777777" w:rsidR="00FB22A8" w:rsidRPr="00E40834" w:rsidRDefault="00FB22A8" w:rsidP="00E40834">
            <w:pPr>
              <w:spacing w:after="0" w:line="240" w:lineRule="auto"/>
              <w:jc w:val="center"/>
              <w:rPr>
                <w:rFonts w:ascii="Times New Roman" w:eastAsia="Times New Roman" w:hAnsi="Times New Roman" w:cs="Times New Roman"/>
                <w:lang w:eastAsia="en-GB"/>
              </w:rPr>
            </w:pPr>
            <w:r w:rsidRPr="00E40834">
              <w:rPr>
                <w:rFonts w:ascii="Times New Roman" w:eastAsia="Times New Roman" w:hAnsi="Times New Roman" w:cs="Times New Roman"/>
                <w:lang w:eastAsia="en-GB"/>
              </w:rPr>
              <w:t>12431</w:t>
            </w:r>
          </w:p>
        </w:tc>
        <w:tc>
          <w:tcPr>
            <w:tcW w:w="1080" w:type="dxa"/>
            <w:shd w:val="clear" w:color="auto" w:fill="auto"/>
            <w:noWrap/>
            <w:vAlign w:val="center"/>
            <w:hideMark/>
          </w:tcPr>
          <w:p w14:paraId="75EC122F" w14:textId="77777777" w:rsidR="00FB22A8" w:rsidRPr="00E40834" w:rsidRDefault="00FB22A8" w:rsidP="00E40834">
            <w:pPr>
              <w:spacing w:after="0" w:line="240" w:lineRule="auto"/>
              <w:jc w:val="center"/>
              <w:rPr>
                <w:rFonts w:ascii="Times New Roman" w:eastAsia="Times New Roman" w:hAnsi="Times New Roman" w:cs="Times New Roman"/>
                <w:lang w:eastAsia="en-GB"/>
              </w:rPr>
            </w:pPr>
            <w:r w:rsidRPr="00E40834">
              <w:rPr>
                <w:rFonts w:ascii="Times New Roman" w:eastAsia="Times New Roman" w:hAnsi="Times New Roman" w:cs="Times New Roman"/>
                <w:lang w:eastAsia="en-GB"/>
              </w:rPr>
              <w:t>1.21E+13</w:t>
            </w:r>
          </w:p>
        </w:tc>
        <w:tc>
          <w:tcPr>
            <w:tcW w:w="976" w:type="dxa"/>
            <w:shd w:val="clear" w:color="auto" w:fill="auto"/>
            <w:noWrap/>
            <w:vAlign w:val="center"/>
            <w:hideMark/>
          </w:tcPr>
          <w:p w14:paraId="7C829C8B" w14:textId="77777777" w:rsidR="00FB22A8" w:rsidRPr="00E40834" w:rsidRDefault="00FB22A8" w:rsidP="00E40834">
            <w:pPr>
              <w:spacing w:after="0" w:line="240" w:lineRule="auto"/>
              <w:jc w:val="center"/>
              <w:rPr>
                <w:rFonts w:ascii="Times New Roman" w:eastAsia="Times New Roman" w:hAnsi="Times New Roman" w:cs="Times New Roman"/>
                <w:lang w:eastAsia="en-GB"/>
              </w:rPr>
            </w:pPr>
            <w:r w:rsidRPr="00E40834">
              <w:rPr>
                <w:rFonts w:ascii="Times New Roman" w:eastAsia="Times New Roman" w:hAnsi="Times New Roman" w:cs="Times New Roman"/>
                <w:lang w:eastAsia="en-GB"/>
              </w:rPr>
              <w:t>14771</w:t>
            </w:r>
          </w:p>
        </w:tc>
        <w:tc>
          <w:tcPr>
            <w:tcW w:w="1122" w:type="dxa"/>
            <w:shd w:val="clear" w:color="auto" w:fill="auto"/>
            <w:noWrap/>
            <w:vAlign w:val="center"/>
            <w:hideMark/>
          </w:tcPr>
          <w:p w14:paraId="39BC69EC" w14:textId="77777777" w:rsidR="00FB22A8" w:rsidRPr="00E40834" w:rsidRDefault="00FB22A8" w:rsidP="00E40834">
            <w:pPr>
              <w:spacing w:after="0" w:line="240" w:lineRule="auto"/>
              <w:jc w:val="center"/>
              <w:rPr>
                <w:rFonts w:ascii="Times New Roman" w:eastAsia="Times New Roman" w:hAnsi="Times New Roman" w:cs="Times New Roman"/>
                <w:iCs/>
                <w:lang w:eastAsia="en-GB"/>
              </w:rPr>
            </w:pPr>
            <w:r w:rsidRPr="00E40834">
              <w:rPr>
                <w:rFonts w:ascii="Times New Roman" w:eastAsia="Times New Roman" w:hAnsi="Times New Roman" w:cs="Times New Roman"/>
                <w:iCs/>
                <w:lang w:eastAsia="en-GB"/>
              </w:rPr>
              <w:t>0.55</w:t>
            </w:r>
          </w:p>
        </w:tc>
        <w:tc>
          <w:tcPr>
            <w:tcW w:w="993" w:type="dxa"/>
            <w:shd w:val="clear" w:color="auto" w:fill="auto"/>
            <w:noWrap/>
            <w:vAlign w:val="center"/>
            <w:hideMark/>
          </w:tcPr>
          <w:p w14:paraId="0C384C18" w14:textId="77777777" w:rsidR="00FB22A8" w:rsidRPr="00E40834" w:rsidRDefault="00FB22A8" w:rsidP="00E40834">
            <w:pPr>
              <w:spacing w:after="0" w:line="240" w:lineRule="auto"/>
              <w:jc w:val="center"/>
              <w:rPr>
                <w:rFonts w:ascii="Times New Roman" w:eastAsia="Times New Roman" w:hAnsi="Times New Roman" w:cs="Times New Roman"/>
                <w:lang w:eastAsia="en-GB"/>
              </w:rPr>
            </w:pPr>
            <w:r w:rsidRPr="00E40834">
              <w:rPr>
                <w:rFonts w:ascii="Times New Roman" w:eastAsia="Times New Roman" w:hAnsi="Times New Roman" w:cs="Times New Roman"/>
                <w:lang w:eastAsia="en-GB"/>
              </w:rPr>
              <w:t>0.54</w:t>
            </w:r>
          </w:p>
        </w:tc>
        <w:tc>
          <w:tcPr>
            <w:tcW w:w="1275" w:type="dxa"/>
            <w:shd w:val="clear" w:color="auto" w:fill="auto"/>
            <w:noWrap/>
            <w:vAlign w:val="center"/>
            <w:hideMark/>
          </w:tcPr>
          <w:p w14:paraId="66CBE186" w14:textId="77777777" w:rsidR="00FB22A8" w:rsidRPr="00E40834" w:rsidRDefault="00FB22A8" w:rsidP="00E40834">
            <w:pPr>
              <w:spacing w:after="0" w:line="240" w:lineRule="auto"/>
              <w:jc w:val="center"/>
              <w:rPr>
                <w:rFonts w:ascii="Times New Roman" w:eastAsia="Times New Roman" w:hAnsi="Times New Roman" w:cs="Times New Roman"/>
                <w:lang w:eastAsia="en-GB"/>
              </w:rPr>
            </w:pPr>
            <w:r w:rsidRPr="00E40834">
              <w:rPr>
                <w:rFonts w:ascii="Times New Roman" w:eastAsia="Times New Roman" w:hAnsi="Times New Roman" w:cs="Times New Roman"/>
                <w:lang w:eastAsia="en-GB"/>
              </w:rPr>
              <w:t>1.02</w:t>
            </w:r>
          </w:p>
        </w:tc>
      </w:tr>
      <w:tr w:rsidR="00292E39" w:rsidRPr="00E40834" w14:paraId="455CEE2D" w14:textId="77777777" w:rsidTr="00292E39">
        <w:trPr>
          <w:trHeight w:val="300"/>
        </w:trPr>
        <w:tc>
          <w:tcPr>
            <w:tcW w:w="2268" w:type="dxa"/>
            <w:shd w:val="clear" w:color="auto" w:fill="auto"/>
            <w:noWrap/>
            <w:vAlign w:val="center"/>
            <w:hideMark/>
          </w:tcPr>
          <w:p w14:paraId="772DF5DC" w14:textId="73B8CA06" w:rsidR="00FB22A8" w:rsidRPr="00E40834" w:rsidRDefault="00FB22A8" w:rsidP="00E40834">
            <w:pPr>
              <w:spacing w:after="0" w:line="240" w:lineRule="auto"/>
              <w:jc w:val="center"/>
              <w:rPr>
                <w:rFonts w:ascii="Times New Roman" w:eastAsia="Times New Roman" w:hAnsi="Times New Roman" w:cs="Times New Roman"/>
                <w:lang w:eastAsia="en-GB"/>
              </w:rPr>
            </w:pPr>
            <w:r w:rsidRPr="00E40834">
              <w:rPr>
                <w:rFonts w:ascii="Times New Roman" w:eastAsia="Times New Roman" w:hAnsi="Times New Roman" w:cs="Times New Roman"/>
                <w:lang w:eastAsia="en-GB"/>
              </w:rPr>
              <w:t>D350-R60-F0-N0</w:t>
            </w:r>
          </w:p>
        </w:tc>
        <w:tc>
          <w:tcPr>
            <w:tcW w:w="885" w:type="dxa"/>
          </w:tcPr>
          <w:p w14:paraId="3DA0357B" w14:textId="0C90D70B" w:rsidR="00FB22A8" w:rsidRPr="00E40834" w:rsidRDefault="009A536A" w:rsidP="00E40834">
            <w:pPr>
              <w:spacing w:after="0" w:line="240" w:lineRule="auto"/>
              <w:jc w:val="center"/>
              <w:rPr>
                <w:rFonts w:ascii="Times New Roman" w:eastAsia="Times New Roman" w:hAnsi="Times New Roman" w:cs="Times New Roman"/>
                <w:iCs/>
                <w:lang w:eastAsia="en-GB"/>
              </w:rPr>
            </w:pPr>
            <w:r w:rsidRPr="00E40834">
              <w:rPr>
                <w:rFonts w:ascii="Times New Roman" w:eastAsia="Times New Roman" w:hAnsi="Times New Roman" w:cs="Times New Roman"/>
                <w:iCs/>
                <w:lang w:eastAsia="en-GB"/>
              </w:rPr>
              <w:t>No</w:t>
            </w:r>
            <w:r w:rsidR="00F45494" w:rsidRPr="00E40834">
              <w:rPr>
                <w:rFonts w:ascii="Times New Roman" w:eastAsia="Times New Roman" w:hAnsi="Times New Roman" w:cs="Times New Roman"/>
                <w:iCs/>
                <w:lang w:eastAsia="en-GB"/>
              </w:rPr>
              <w:t>ne</w:t>
            </w:r>
          </w:p>
        </w:tc>
        <w:tc>
          <w:tcPr>
            <w:tcW w:w="885" w:type="dxa"/>
            <w:shd w:val="clear" w:color="auto" w:fill="auto"/>
            <w:noWrap/>
            <w:vAlign w:val="center"/>
            <w:hideMark/>
          </w:tcPr>
          <w:p w14:paraId="393DF288" w14:textId="7C1928D1" w:rsidR="00FB22A8" w:rsidRPr="00E40834" w:rsidRDefault="0097338F" w:rsidP="00E40834">
            <w:pPr>
              <w:spacing w:after="0" w:line="240" w:lineRule="auto"/>
              <w:jc w:val="center"/>
              <w:rPr>
                <w:rFonts w:ascii="Times New Roman" w:eastAsia="Times New Roman" w:hAnsi="Times New Roman" w:cs="Times New Roman"/>
                <w:iCs/>
                <w:lang w:eastAsia="en-GB"/>
              </w:rPr>
            </w:pPr>
            <w:r w:rsidRPr="00E40834">
              <w:rPr>
                <w:rFonts w:ascii="Times New Roman" w:eastAsia="Times New Roman" w:hAnsi="Times New Roman" w:cs="Times New Roman"/>
                <w:iCs/>
                <w:lang w:eastAsia="en-GB"/>
              </w:rPr>
              <w:t>0</w:t>
            </w:r>
          </w:p>
        </w:tc>
        <w:tc>
          <w:tcPr>
            <w:tcW w:w="956" w:type="dxa"/>
            <w:shd w:val="clear" w:color="auto" w:fill="auto"/>
            <w:noWrap/>
            <w:vAlign w:val="center"/>
            <w:hideMark/>
          </w:tcPr>
          <w:p w14:paraId="188E1DC1" w14:textId="77777777" w:rsidR="00FB22A8" w:rsidRPr="00E40834" w:rsidRDefault="00FB22A8" w:rsidP="00E40834">
            <w:pPr>
              <w:spacing w:after="0" w:line="240" w:lineRule="auto"/>
              <w:jc w:val="center"/>
              <w:rPr>
                <w:rFonts w:ascii="Times New Roman" w:eastAsia="Times New Roman" w:hAnsi="Times New Roman" w:cs="Times New Roman"/>
                <w:bCs/>
                <w:lang w:eastAsia="en-GB"/>
              </w:rPr>
            </w:pPr>
            <w:r w:rsidRPr="00E40834">
              <w:rPr>
                <w:rFonts w:ascii="Times New Roman" w:eastAsia="Times New Roman" w:hAnsi="Times New Roman" w:cs="Times New Roman"/>
                <w:bCs/>
                <w:lang w:eastAsia="en-GB"/>
              </w:rPr>
              <w:t>5865</w:t>
            </w:r>
          </w:p>
        </w:tc>
        <w:tc>
          <w:tcPr>
            <w:tcW w:w="1022" w:type="dxa"/>
            <w:shd w:val="clear" w:color="auto" w:fill="auto"/>
            <w:noWrap/>
            <w:vAlign w:val="center"/>
            <w:hideMark/>
          </w:tcPr>
          <w:p w14:paraId="1F18407E" w14:textId="77777777" w:rsidR="00FB22A8" w:rsidRPr="00E40834" w:rsidRDefault="00FB22A8" w:rsidP="00E40834">
            <w:pPr>
              <w:spacing w:after="0" w:line="240" w:lineRule="auto"/>
              <w:jc w:val="center"/>
              <w:rPr>
                <w:rFonts w:ascii="Times New Roman" w:eastAsia="Times New Roman" w:hAnsi="Times New Roman" w:cs="Times New Roman"/>
                <w:bCs/>
                <w:lang w:eastAsia="en-GB"/>
              </w:rPr>
            </w:pPr>
            <w:r w:rsidRPr="00E40834">
              <w:rPr>
                <w:rFonts w:ascii="Times New Roman" w:eastAsia="Times New Roman" w:hAnsi="Times New Roman" w:cs="Times New Roman"/>
                <w:bCs/>
                <w:lang w:eastAsia="en-GB"/>
              </w:rPr>
              <w:t>7.9</w:t>
            </w:r>
          </w:p>
        </w:tc>
        <w:tc>
          <w:tcPr>
            <w:tcW w:w="1062" w:type="dxa"/>
            <w:shd w:val="clear" w:color="auto" w:fill="auto"/>
            <w:noWrap/>
            <w:vAlign w:val="center"/>
            <w:hideMark/>
          </w:tcPr>
          <w:p w14:paraId="006EF147" w14:textId="77777777" w:rsidR="00FB22A8" w:rsidRPr="00E40834" w:rsidRDefault="00FB22A8" w:rsidP="00E40834">
            <w:pPr>
              <w:spacing w:after="0" w:line="240" w:lineRule="auto"/>
              <w:jc w:val="center"/>
              <w:rPr>
                <w:rFonts w:ascii="Times New Roman" w:eastAsia="Times New Roman" w:hAnsi="Times New Roman" w:cs="Times New Roman"/>
                <w:bCs/>
                <w:lang w:eastAsia="en-GB"/>
              </w:rPr>
            </w:pPr>
            <w:r w:rsidRPr="00E40834">
              <w:rPr>
                <w:rFonts w:ascii="Times New Roman" w:eastAsia="Times New Roman" w:hAnsi="Times New Roman" w:cs="Times New Roman"/>
                <w:bCs/>
                <w:lang w:eastAsia="en-GB"/>
              </w:rPr>
              <w:t>10259</w:t>
            </w:r>
          </w:p>
        </w:tc>
        <w:tc>
          <w:tcPr>
            <w:tcW w:w="1080" w:type="dxa"/>
            <w:shd w:val="clear" w:color="auto" w:fill="auto"/>
            <w:noWrap/>
            <w:vAlign w:val="center"/>
            <w:hideMark/>
          </w:tcPr>
          <w:p w14:paraId="3B2AD98E" w14:textId="77777777" w:rsidR="00FB22A8" w:rsidRPr="00E40834" w:rsidRDefault="00FB22A8" w:rsidP="00E40834">
            <w:pPr>
              <w:spacing w:after="0" w:line="240" w:lineRule="auto"/>
              <w:jc w:val="center"/>
              <w:rPr>
                <w:rFonts w:ascii="Times New Roman" w:eastAsia="Times New Roman" w:hAnsi="Times New Roman" w:cs="Times New Roman"/>
                <w:bCs/>
                <w:lang w:eastAsia="en-GB"/>
              </w:rPr>
            </w:pPr>
            <w:r w:rsidRPr="00E40834">
              <w:rPr>
                <w:rFonts w:ascii="Times New Roman" w:eastAsia="Times New Roman" w:hAnsi="Times New Roman" w:cs="Times New Roman"/>
                <w:bCs/>
                <w:lang w:eastAsia="en-GB"/>
              </w:rPr>
              <w:t>1.05E+13</w:t>
            </w:r>
          </w:p>
        </w:tc>
        <w:tc>
          <w:tcPr>
            <w:tcW w:w="976" w:type="dxa"/>
            <w:shd w:val="clear" w:color="auto" w:fill="auto"/>
            <w:noWrap/>
            <w:vAlign w:val="center"/>
            <w:hideMark/>
          </w:tcPr>
          <w:p w14:paraId="75E8EF3B" w14:textId="77777777" w:rsidR="00FB22A8" w:rsidRPr="00E40834" w:rsidRDefault="00FB22A8" w:rsidP="00E40834">
            <w:pPr>
              <w:spacing w:after="0" w:line="240" w:lineRule="auto"/>
              <w:jc w:val="center"/>
              <w:rPr>
                <w:rFonts w:ascii="Times New Roman" w:eastAsia="Times New Roman" w:hAnsi="Times New Roman" w:cs="Times New Roman"/>
                <w:bCs/>
                <w:lang w:eastAsia="en-GB"/>
              </w:rPr>
            </w:pPr>
            <w:r w:rsidRPr="00E40834">
              <w:rPr>
                <w:rFonts w:ascii="Times New Roman" w:eastAsia="Times New Roman" w:hAnsi="Times New Roman" w:cs="Times New Roman"/>
                <w:bCs/>
                <w:lang w:eastAsia="en-GB"/>
              </w:rPr>
              <w:t>12863</w:t>
            </w:r>
          </w:p>
        </w:tc>
        <w:tc>
          <w:tcPr>
            <w:tcW w:w="1122" w:type="dxa"/>
            <w:shd w:val="clear" w:color="auto" w:fill="auto"/>
            <w:noWrap/>
            <w:vAlign w:val="center"/>
            <w:hideMark/>
          </w:tcPr>
          <w:p w14:paraId="042E9D27" w14:textId="77777777" w:rsidR="00FB22A8" w:rsidRPr="00E40834" w:rsidRDefault="00FB22A8" w:rsidP="00E40834">
            <w:pPr>
              <w:spacing w:after="0" w:line="240" w:lineRule="auto"/>
              <w:jc w:val="center"/>
              <w:rPr>
                <w:rFonts w:ascii="Times New Roman" w:eastAsia="Times New Roman" w:hAnsi="Times New Roman" w:cs="Times New Roman"/>
                <w:bCs/>
                <w:iCs/>
                <w:lang w:eastAsia="en-GB"/>
              </w:rPr>
            </w:pPr>
            <w:r w:rsidRPr="00E40834">
              <w:rPr>
                <w:rFonts w:ascii="Times New Roman" w:eastAsia="Times New Roman" w:hAnsi="Times New Roman" w:cs="Times New Roman"/>
                <w:bCs/>
                <w:iCs/>
                <w:lang w:eastAsia="en-GB"/>
              </w:rPr>
              <w:t>0.46</w:t>
            </w:r>
          </w:p>
        </w:tc>
        <w:tc>
          <w:tcPr>
            <w:tcW w:w="993" w:type="dxa"/>
            <w:shd w:val="clear" w:color="auto" w:fill="auto"/>
            <w:noWrap/>
            <w:vAlign w:val="center"/>
            <w:hideMark/>
          </w:tcPr>
          <w:p w14:paraId="0B4F983E" w14:textId="77777777" w:rsidR="00FB22A8" w:rsidRPr="00E40834" w:rsidRDefault="00FB22A8" w:rsidP="00E40834">
            <w:pPr>
              <w:spacing w:after="0" w:line="240" w:lineRule="auto"/>
              <w:jc w:val="center"/>
              <w:rPr>
                <w:rFonts w:ascii="Times New Roman" w:eastAsia="Times New Roman" w:hAnsi="Times New Roman" w:cs="Times New Roman"/>
                <w:lang w:eastAsia="en-GB"/>
              </w:rPr>
            </w:pPr>
            <w:r w:rsidRPr="00E40834">
              <w:rPr>
                <w:rFonts w:ascii="Times New Roman" w:eastAsia="Times New Roman" w:hAnsi="Times New Roman" w:cs="Times New Roman"/>
                <w:lang w:eastAsia="en-GB"/>
              </w:rPr>
              <w:t>0.46</w:t>
            </w:r>
          </w:p>
        </w:tc>
        <w:tc>
          <w:tcPr>
            <w:tcW w:w="1275" w:type="dxa"/>
            <w:shd w:val="clear" w:color="auto" w:fill="auto"/>
            <w:noWrap/>
            <w:vAlign w:val="center"/>
            <w:hideMark/>
          </w:tcPr>
          <w:p w14:paraId="07904969" w14:textId="77777777" w:rsidR="00FB22A8" w:rsidRPr="00E40834" w:rsidRDefault="00FB22A8" w:rsidP="00E40834">
            <w:pPr>
              <w:spacing w:after="0" w:line="240" w:lineRule="auto"/>
              <w:jc w:val="center"/>
              <w:rPr>
                <w:rFonts w:ascii="Times New Roman" w:eastAsia="Times New Roman" w:hAnsi="Times New Roman" w:cs="Times New Roman"/>
                <w:lang w:eastAsia="en-GB"/>
              </w:rPr>
            </w:pPr>
            <w:r w:rsidRPr="00E40834">
              <w:rPr>
                <w:rFonts w:ascii="Times New Roman" w:eastAsia="Times New Roman" w:hAnsi="Times New Roman" w:cs="Times New Roman"/>
                <w:lang w:eastAsia="en-GB"/>
              </w:rPr>
              <w:t>1.00</w:t>
            </w:r>
          </w:p>
        </w:tc>
      </w:tr>
      <w:tr w:rsidR="00292E39" w:rsidRPr="00E40834" w14:paraId="5AE73A0B" w14:textId="77777777" w:rsidTr="00292E39">
        <w:trPr>
          <w:trHeight w:val="300"/>
        </w:trPr>
        <w:tc>
          <w:tcPr>
            <w:tcW w:w="2268" w:type="dxa"/>
            <w:shd w:val="clear" w:color="auto" w:fill="auto"/>
            <w:noWrap/>
            <w:vAlign w:val="center"/>
            <w:hideMark/>
          </w:tcPr>
          <w:p w14:paraId="192A148F" w14:textId="128D428A" w:rsidR="00FB22A8" w:rsidRPr="00E40834" w:rsidRDefault="00FB22A8" w:rsidP="00E40834">
            <w:pPr>
              <w:spacing w:after="0" w:line="240" w:lineRule="auto"/>
              <w:jc w:val="center"/>
              <w:rPr>
                <w:rFonts w:ascii="Times New Roman" w:eastAsia="Times New Roman" w:hAnsi="Times New Roman" w:cs="Times New Roman"/>
                <w:lang w:eastAsia="en-GB"/>
              </w:rPr>
            </w:pPr>
            <w:r w:rsidRPr="00E40834">
              <w:rPr>
                <w:rFonts w:ascii="Times New Roman" w:eastAsia="Times New Roman" w:hAnsi="Times New Roman" w:cs="Times New Roman"/>
                <w:lang w:eastAsia="en-GB"/>
              </w:rPr>
              <w:t>D350-R60-F0-N1</w:t>
            </w:r>
          </w:p>
        </w:tc>
        <w:tc>
          <w:tcPr>
            <w:tcW w:w="885" w:type="dxa"/>
          </w:tcPr>
          <w:p w14:paraId="50A279A2" w14:textId="1F988286" w:rsidR="00FB22A8" w:rsidRPr="00E40834" w:rsidRDefault="009A536A" w:rsidP="00E40834">
            <w:pPr>
              <w:spacing w:after="0" w:line="240" w:lineRule="auto"/>
              <w:jc w:val="center"/>
              <w:rPr>
                <w:rFonts w:ascii="Times New Roman" w:eastAsia="Times New Roman" w:hAnsi="Times New Roman" w:cs="Times New Roman"/>
                <w:iCs/>
                <w:lang w:eastAsia="en-GB"/>
              </w:rPr>
            </w:pPr>
            <w:r w:rsidRPr="00E40834">
              <w:rPr>
                <w:rFonts w:ascii="Times New Roman" w:eastAsia="Times New Roman" w:hAnsi="Times New Roman" w:cs="Times New Roman"/>
                <w:iCs/>
                <w:lang w:eastAsia="en-GB"/>
              </w:rPr>
              <w:t>Low</w:t>
            </w:r>
          </w:p>
        </w:tc>
        <w:tc>
          <w:tcPr>
            <w:tcW w:w="885" w:type="dxa"/>
            <w:shd w:val="clear" w:color="auto" w:fill="auto"/>
            <w:noWrap/>
            <w:vAlign w:val="center"/>
            <w:hideMark/>
          </w:tcPr>
          <w:p w14:paraId="7E636E1D" w14:textId="463093CA" w:rsidR="00FB22A8" w:rsidRPr="00E40834" w:rsidRDefault="00FB22A8" w:rsidP="00E40834">
            <w:pPr>
              <w:spacing w:after="0" w:line="240" w:lineRule="auto"/>
              <w:jc w:val="center"/>
              <w:rPr>
                <w:rFonts w:ascii="Times New Roman" w:eastAsia="Times New Roman" w:hAnsi="Times New Roman" w:cs="Times New Roman"/>
                <w:iCs/>
                <w:lang w:eastAsia="en-GB"/>
              </w:rPr>
            </w:pPr>
            <w:r w:rsidRPr="00E40834">
              <w:rPr>
                <w:rFonts w:ascii="Times New Roman" w:eastAsia="Times New Roman" w:hAnsi="Times New Roman" w:cs="Times New Roman"/>
                <w:iCs/>
                <w:lang w:eastAsia="en-GB"/>
              </w:rPr>
              <w:t>0.08</w:t>
            </w:r>
          </w:p>
        </w:tc>
        <w:tc>
          <w:tcPr>
            <w:tcW w:w="956" w:type="dxa"/>
            <w:shd w:val="clear" w:color="auto" w:fill="auto"/>
            <w:noWrap/>
            <w:vAlign w:val="center"/>
            <w:hideMark/>
          </w:tcPr>
          <w:p w14:paraId="47844944" w14:textId="77777777" w:rsidR="00FB22A8" w:rsidRPr="00E40834" w:rsidRDefault="00FB22A8" w:rsidP="00E40834">
            <w:pPr>
              <w:spacing w:after="0" w:line="240" w:lineRule="auto"/>
              <w:jc w:val="center"/>
              <w:rPr>
                <w:rFonts w:ascii="Times New Roman" w:eastAsia="Times New Roman" w:hAnsi="Times New Roman" w:cs="Times New Roman"/>
                <w:lang w:eastAsia="en-GB"/>
              </w:rPr>
            </w:pPr>
            <w:r w:rsidRPr="00E40834">
              <w:rPr>
                <w:rFonts w:ascii="Times New Roman" w:eastAsia="Times New Roman" w:hAnsi="Times New Roman" w:cs="Times New Roman"/>
                <w:lang w:eastAsia="en-GB"/>
              </w:rPr>
              <w:t>7382</w:t>
            </w:r>
          </w:p>
        </w:tc>
        <w:tc>
          <w:tcPr>
            <w:tcW w:w="1022" w:type="dxa"/>
            <w:shd w:val="clear" w:color="auto" w:fill="auto"/>
            <w:noWrap/>
            <w:vAlign w:val="center"/>
            <w:hideMark/>
          </w:tcPr>
          <w:p w14:paraId="38FBA3C6" w14:textId="77777777" w:rsidR="00FB22A8" w:rsidRPr="00E40834" w:rsidRDefault="00FB22A8" w:rsidP="00E40834">
            <w:pPr>
              <w:spacing w:after="0" w:line="240" w:lineRule="auto"/>
              <w:jc w:val="center"/>
              <w:rPr>
                <w:rFonts w:ascii="Times New Roman" w:eastAsia="Times New Roman" w:hAnsi="Times New Roman" w:cs="Times New Roman"/>
                <w:lang w:eastAsia="en-GB"/>
              </w:rPr>
            </w:pPr>
            <w:r w:rsidRPr="00E40834">
              <w:rPr>
                <w:rFonts w:ascii="Times New Roman" w:eastAsia="Times New Roman" w:hAnsi="Times New Roman" w:cs="Times New Roman"/>
                <w:lang w:eastAsia="en-GB"/>
              </w:rPr>
              <w:t>8.0</w:t>
            </w:r>
          </w:p>
        </w:tc>
        <w:tc>
          <w:tcPr>
            <w:tcW w:w="1062" w:type="dxa"/>
            <w:shd w:val="clear" w:color="auto" w:fill="auto"/>
            <w:noWrap/>
            <w:vAlign w:val="center"/>
            <w:hideMark/>
          </w:tcPr>
          <w:p w14:paraId="28C6B640" w14:textId="77777777" w:rsidR="00FB22A8" w:rsidRPr="00E40834" w:rsidRDefault="00FB22A8" w:rsidP="00E40834">
            <w:pPr>
              <w:spacing w:after="0" w:line="240" w:lineRule="auto"/>
              <w:jc w:val="center"/>
              <w:rPr>
                <w:rFonts w:ascii="Times New Roman" w:eastAsia="Times New Roman" w:hAnsi="Times New Roman" w:cs="Times New Roman"/>
                <w:lang w:eastAsia="en-GB"/>
              </w:rPr>
            </w:pPr>
            <w:r w:rsidRPr="00E40834">
              <w:rPr>
                <w:rFonts w:ascii="Times New Roman" w:eastAsia="Times New Roman" w:hAnsi="Times New Roman" w:cs="Times New Roman"/>
                <w:lang w:eastAsia="en-GB"/>
              </w:rPr>
              <w:t>10315</w:t>
            </w:r>
          </w:p>
        </w:tc>
        <w:tc>
          <w:tcPr>
            <w:tcW w:w="1080" w:type="dxa"/>
            <w:shd w:val="clear" w:color="auto" w:fill="auto"/>
            <w:noWrap/>
            <w:vAlign w:val="center"/>
            <w:hideMark/>
          </w:tcPr>
          <w:p w14:paraId="6A4A8E7D" w14:textId="77777777" w:rsidR="00FB22A8" w:rsidRPr="00E40834" w:rsidRDefault="00FB22A8" w:rsidP="00E40834">
            <w:pPr>
              <w:spacing w:after="0" w:line="240" w:lineRule="auto"/>
              <w:jc w:val="center"/>
              <w:rPr>
                <w:rFonts w:ascii="Times New Roman" w:eastAsia="Times New Roman" w:hAnsi="Times New Roman" w:cs="Times New Roman"/>
                <w:lang w:eastAsia="en-GB"/>
              </w:rPr>
            </w:pPr>
            <w:r w:rsidRPr="00E40834">
              <w:rPr>
                <w:rFonts w:ascii="Times New Roman" w:eastAsia="Times New Roman" w:hAnsi="Times New Roman" w:cs="Times New Roman"/>
                <w:lang w:eastAsia="en-GB"/>
              </w:rPr>
              <w:t>1.06E+13</w:t>
            </w:r>
          </w:p>
        </w:tc>
        <w:tc>
          <w:tcPr>
            <w:tcW w:w="976" w:type="dxa"/>
            <w:shd w:val="clear" w:color="auto" w:fill="auto"/>
            <w:noWrap/>
            <w:vAlign w:val="center"/>
            <w:hideMark/>
          </w:tcPr>
          <w:p w14:paraId="49493810" w14:textId="77777777" w:rsidR="00FB22A8" w:rsidRPr="00E40834" w:rsidRDefault="00FB22A8" w:rsidP="00E40834">
            <w:pPr>
              <w:spacing w:after="0" w:line="240" w:lineRule="auto"/>
              <w:jc w:val="center"/>
              <w:rPr>
                <w:rFonts w:ascii="Times New Roman" w:eastAsia="Times New Roman" w:hAnsi="Times New Roman" w:cs="Times New Roman"/>
                <w:lang w:eastAsia="en-GB"/>
              </w:rPr>
            </w:pPr>
            <w:r w:rsidRPr="00E40834">
              <w:rPr>
                <w:rFonts w:ascii="Times New Roman" w:eastAsia="Times New Roman" w:hAnsi="Times New Roman" w:cs="Times New Roman"/>
                <w:lang w:eastAsia="en-GB"/>
              </w:rPr>
              <w:t>12912</w:t>
            </w:r>
          </w:p>
        </w:tc>
        <w:tc>
          <w:tcPr>
            <w:tcW w:w="1122" w:type="dxa"/>
            <w:shd w:val="clear" w:color="auto" w:fill="auto"/>
            <w:noWrap/>
            <w:vAlign w:val="center"/>
            <w:hideMark/>
          </w:tcPr>
          <w:p w14:paraId="18F891CF" w14:textId="77777777" w:rsidR="00FB22A8" w:rsidRPr="00E40834" w:rsidRDefault="00FB22A8" w:rsidP="00E40834">
            <w:pPr>
              <w:spacing w:after="0" w:line="240" w:lineRule="auto"/>
              <w:jc w:val="center"/>
              <w:rPr>
                <w:rFonts w:ascii="Times New Roman" w:eastAsia="Times New Roman" w:hAnsi="Times New Roman" w:cs="Times New Roman"/>
                <w:iCs/>
                <w:lang w:eastAsia="en-GB"/>
              </w:rPr>
            </w:pPr>
            <w:r w:rsidRPr="00E40834">
              <w:rPr>
                <w:rFonts w:ascii="Times New Roman" w:eastAsia="Times New Roman" w:hAnsi="Times New Roman" w:cs="Times New Roman"/>
                <w:iCs/>
                <w:lang w:eastAsia="en-GB"/>
              </w:rPr>
              <w:t>0.57</w:t>
            </w:r>
          </w:p>
        </w:tc>
        <w:tc>
          <w:tcPr>
            <w:tcW w:w="993" w:type="dxa"/>
            <w:shd w:val="clear" w:color="auto" w:fill="auto"/>
            <w:noWrap/>
            <w:vAlign w:val="center"/>
            <w:hideMark/>
          </w:tcPr>
          <w:p w14:paraId="12FE7D6E" w14:textId="77777777" w:rsidR="00FB22A8" w:rsidRPr="00E40834" w:rsidRDefault="00FB22A8" w:rsidP="00E40834">
            <w:pPr>
              <w:spacing w:after="0" w:line="240" w:lineRule="auto"/>
              <w:jc w:val="center"/>
              <w:rPr>
                <w:rFonts w:ascii="Times New Roman" w:eastAsia="Times New Roman" w:hAnsi="Times New Roman" w:cs="Times New Roman"/>
                <w:lang w:eastAsia="en-GB"/>
              </w:rPr>
            </w:pPr>
            <w:r w:rsidRPr="00E40834">
              <w:rPr>
                <w:rFonts w:ascii="Times New Roman" w:eastAsia="Times New Roman" w:hAnsi="Times New Roman" w:cs="Times New Roman"/>
                <w:lang w:eastAsia="en-GB"/>
              </w:rPr>
              <w:t>0.55</w:t>
            </w:r>
          </w:p>
        </w:tc>
        <w:tc>
          <w:tcPr>
            <w:tcW w:w="1275" w:type="dxa"/>
            <w:shd w:val="clear" w:color="auto" w:fill="auto"/>
            <w:noWrap/>
            <w:vAlign w:val="center"/>
            <w:hideMark/>
          </w:tcPr>
          <w:p w14:paraId="481EA686" w14:textId="77777777" w:rsidR="00FB22A8" w:rsidRPr="00E40834" w:rsidRDefault="00FB22A8" w:rsidP="00E40834">
            <w:pPr>
              <w:spacing w:after="0" w:line="240" w:lineRule="auto"/>
              <w:jc w:val="center"/>
              <w:rPr>
                <w:rFonts w:ascii="Times New Roman" w:eastAsia="Times New Roman" w:hAnsi="Times New Roman" w:cs="Times New Roman"/>
                <w:lang w:eastAsia="en-GB"/>
              </w:rPr>
            </w:pPr>
            <w:r w:rsidRPr="00E40834">
              <w:rPr>
                <w:rFonts w:ascii="Times New Roman" w:eastAsia="Times New Roman" w:hAnsi="Times New Roman" w:cs="Times New Roman"/>
                <w:lang w:eastAsia="en-GB"/>
              </w:rPr>
              <w:t>1.03</w:t>
            </w:r>
          </w:p>
        </w:tc>
      </w:tr>
      <w:tr w:rsidR="00292E39" w:rsidRPr="00E40834" w14:paraId="2A3D8D47" w14:textId="77777777" w:rsidTr="00292E39">
        <w:trPr>
          <w:trHeight w:val="300"/>
        </w:trPr>
        <w:tc>
          <w:tcPr>
            <w:tcW w:w="2268" w:type="dxa"/>
            <w:shd w:val="clear" w:color="auto" w:fill="auto"/>
            <w:noWrap/>
            <w:vAlign w:val="center"/>
            <w:hideMark/>
          </w:tcPr>
          <w:p w14:paraId="73AAB041" w14:textId="5494EEEF" w:rsidR="00FB22A8" w:rsidRPr="00E40834" w:rsidRDefault="00FB22A8" w:rsidP="00E40834">
            <w:pPr>
              <w:spacing w:after="0" w:line="240" w:lineRule="auto"/>
              <w:jc w:val="center"/>
              <w:rPr>
                <w:rFonts w:ascii="Times New Roman" w:eastAsia="Times New Roman" w:hAnsi="Times New Roman" w:cs="Times New Roman"/>
                <w:lang w:eastAsia="en-GB"/>
              </w:rPr>
            </w:pPr>
            <w:r w:rsidRPr="00E40834">
              <w:rPr>
                <w:rFonts w:ascii="Times New Roman" w:eastAsia="Times New Roman" w:hAnsi="Times New Roman" w:cs="Times New Roman"/>
                <w:lang w:eastAsia="en-GB"/>
              </w:rPr>
              <w:t>D350-R60-F0-N2</w:t>
            </w:r>
          </w:p>
        </w:tc>
        <w:tc>
          <w:tcPr>
            <w:tcW w:w="885" w:type="dxa"/>
          </w:tcPr>
          <w:p w14:paraId="05D98700" w14:textId="45777BD7" w:rsidR="00FB22A8" w:rsidRPr="00E40834" w:rsidRDefault="009A536A" w:rsidP="00E40834">
            <w:pPr>
              <w:spacing w:after="0" w:line="240" w:lineRule="auto"/>
              <w:jc w:val="center"/>
              <w:rPr>
                <w:rFonts w:ascii="Times New Roman" w:eastAsia="Times New Roman" w:hAnsi="Times New Roman" w:cs="Times New Roman"/>
                <w:iCs/>
                <w:lang w:eastAsia="en-GB"/>
              </w:rPr>
            </w:pPr>
            <w:r w:rsidRPr="00E40834">
              <w:rPr>
                <w:rFonts w:ascii="Times New Roman" w:eastAsia="Times New Roman" w:hAnsi="Times New Roman" w:cs="Times New Roman"/>
                <w:iCs/>
                <w:lang w:eastAsia="en-GB"/>
              </w:rPr>
              <w:t>High</w:t>
            </w:r>
          </w:p>
        </w:tc>
        <w:tc>
          <w:tcPr>
            <w:tcW w:w="885" w:type="dxa"/>
            <w:shd w:val="clear" w:color="auto" w:fill="auto"/>
            <w:noWrap/>
            <w:vAlign w:val="center"/>
            <w:hideMark/>
          </w:tcPr>
          <w:p w14:paraId="76389BE8" w14:textId="0421201C" w:rsidR="00FB22A8" w:rsidRPr="00E40834" w:rsidRDefault="00FB22A8" w:rsidP="00E40834">
            <w:pPr>
              <w:spacing w:after="0" w:line="240" w:lineRule="auto"/>
              <w:jc w:val="center"/>
              <w:rPr>
                <w:rFonts w:ascii="Times New Roman" w:eastAsia="Times New Roman" w:hAnsi="Times New Roman" w:cs="Times New Roman"/>
                <w:iCs/>
                <w:lang w:eastAsia="en-GB"/>
              </w:rPr>
            </w:pPr>
            <w:r w:rsidRPr="00E40834">
              <w:rPr>
                <w:rFonts w:ascii="Times New Roman" w:eastAsia="Times New Roman" w:hAnsi="Times New Roman" w:cs="Times New Roman"/>
                <w:iCs/>
                <w:lang w:eastAsia="en-GB"/>
              </w:rPr>
              <w:t>0.16</w:t>
            </w:r>
          </w:p>
        </w:tc>
        <w:tc>
          <w:tcPr>
            <w:tcW w:w="956" w:type="dxa"/>
            <w:shd w:val="clear" w:color="auto" w:fill="auto"/>
            <w:noWrap/>
            <w:vAlign w:val="center"/>
            <w:hideMark/>
          </w:tcPr>
          <w:p w14:paraId="74C1FB81" w14:textId="77777777" w:rsidR="00FB22A8" w:rsidRPr="00E40834" w:rsidRDefault="00FB22A8" w:rsidP="00E40834">
            <w:pPr>
              <w:spacing w:after="0" w:line="240" w:lineRule="auto"/>
              <w:jc w:val="center"/>
              <w:rPr>
                <w:rFonts w:ascii="Times New Roman" w:eastAsia="Times New Roman" w:hAnsi="Times New Roman" w:cs="Times New Roman"/>
                <w:lang w:eastAsia="en-GB"/>
              </w:rPr>
            </w:pPr>
            <w:r w:rsidRPr="00E40834">
              <w:rPr>
                <w:rFonts w:ascii="Times New Roman" w:eastAsia="Times New Roman" w:hAnsi="Times New Roman" w:cs="Times New Roman"/>
                <w:lang w:eastAsia="en-GB"/>
              </w:rPr>
              <w:t>9291</w:t>
            </w:r>
          </w:p>
        </w:tc>
        <w:tc>
          <w:tcPr>
            <w:tcW w:w="1022" w:type="dxa"/>
            <w:shd w:val="clear" w:color="auto" w:fill="auto"/>
            <w:noWrap/>
            <w:vAlign w:val="center"/>
            <w:hideMark/>
          </w:tcPr>
          <w:p w14:paraId="50DA772D" w14:textId="77777777" w:rsidR="00FB22A8" w:rsidRPr="00E40834" w:rsidRDefault="00FB22A8" w:rsidP="00E40834">
            <w:pPr>
              <w:spacing w:after="0" w:line="240" w:lineRule="auto"/>
              <w:jc w:val="center"/>
              <w:rPr>
                <w:rFonts w:ascii="Times New Roman" w:eastAsia="Times New Roman" w:hAnsi="Times New Roman" w:cs="Times New Roman"/>
                <w:lang w:eastAsia="en-GB"/>
              </w:rPr>
            </w:pPr>
            <w:r w:rsidRPr="00E40834">
              <w:rPr>
                <w:rFonts w:ascii="Times New Roman" w:eastAsia="Times New Roman" w:hAnsi="Times New Roman" w:cs="Times New Roman"/>
                <w:lang w:eastAsia="en-GB"/>
              </w:rPr>
              <w:t>8.1</w:t>
            </w:r>
          </w:p>
        </w:tc>
        <w:tc>
          <w:tcPr>
            <w:tcW w:w="1062" w:type="dxa"/>
            <w:shd w:val="clear" w:color="auto" w:fill="auto"/>
            <w:noWrap/>
            <w:vAlign w:val="center"/>
            <w:hideMark/>
          </w:tcPr>
          <w:p w14:paraId="681AE82A" w14:textId="77777777" w:rsidR="00FB22A8" w:rsidRPr="00E40834" w:rsidRDefault="00FB22A8" w:rsidP="00E40834">
            <w:pPr>
              <w:spacing w:after="0" w:line="240" w:lineRule="auto"/>
              <w:jc w:val="center"/>
              <w:rPr>
                <w:rFonts w:ascii="Times New Roman" w:eastAsia="Times New Roman" w:hAnsi="Times New Roman" w:cs="Times New Roman"/>
                <w:lang w:eastAsia="en-GB"/>
              </w:rPr>
            </w:pPr>
            <w:r w:rsidRPr="00E40834">
              <w:rPr>
                <w:rFonts w:ascii="Times New Roman" w:eastAsia="Times New Roman" w:hAnsi="Times New Roman" w:cs="Times New Roman"/>
                <w:lang w:eastAsia="en-GB"/>
              </w:rPr>
              <w:t>10457</w:t>
            </w:r>
          </w:p>
        </w:tc>
        <w:tc>
          <w:tcPr>
            <w:tcW w:w="1080" w:type="dxa"/>
            <w:shd w:val="clear" w:color="auto" w:fill="auto"/>
            <w:noWrap/>
            <w:vAlign w:val="center"/>
            <w:hideMark/>
          </w:tcPr>
          <w:p w14:paraId="6B4985E5" w14:textId="77777777" w:rsidR="00FB22A8" w:rsidRPr="00E40834" w:rsidRDefault="00FB22A8" w:rsidP="00E40834">
            <w:pPr>
              <w:spacing w:after="0" w:line="240" w:lineRule="auto"/>
              <w:jc w:val="center"/>
              <w:rPr>
                <w:rFonts w:ascii="Times New Roman" w:eastAsia="Times New Roman" w:hAnsi="Times New Roman" w:cs="Times New Roman"/>
                <w:lang w:eastAsia="en-GB"/>
              </w:rPr>
            </w:pPr>
            <w:r w:rsidRPr="00E40834">
              <w:rPr>
                <w:rFonts w:ascii="Times New Roman" w:eastAsia="Times New Roman" w:hAnsi="Times New Roman" w:cs="Times New Roman"/>
                <w:lang w:eastAsia="en-GB"/>
              </w:rPr>
              <w:t>1.07E+13</w:t>
            </w:r>
          </w:p>
        </w:tc>
        <w:tc>
          <w:tcPr>
            <w:tcW w:w="976" w:type="dxa"/>
            <w:shd w:val="clear" w:color="auto" w:fill="auto"/>
            <w:noWrap/>
            <w:vAlign w:val="center"/>
            <w:hideMark/>
          </w:tcPr>
          <w:p w14:paraId="7EA29EF2" w14:textId="77777777" w:rsidR="00FB22A8" w:rsidRPr="00E40834" w:rsidRDefault="00FB22A8" w:rsidP="00E40834">
            <w:pPr>
              <w:spacing w:after="0" w:line="240" w:lineRule="auto"/>
              <w:jc w:val="center"/>
              <w:rPr>
                <w:rFonts w:ascii="Times New Roman" w:eastAsia="Times New Roman" w:hAnsi="Times New Roman" w:cs="Times New Roman"/>
                <w:lang w:eastAsia="en-GB"/>
              </w:rPr>
            </w:pPr>
            <w:r w:rsidRPr="00E40834">
              <w:rPr>
                <w:rFonts w:ascii="Times New Roman" w:eastAsia="Times New Roman" w:hAnsi="Times New Roman" w:cs="Times New Roman"/>
                <w:lang w:eastAsia="en-GB"/>
              </w:rPr>
              <w:t>13037</w:t>
            </w:r>
          </w:p>
        </w:tc>
        <w:tc>
          <w:tcPr>
            <w:tcW w:w="1122" w:type="dxa"/>
            <w:shd w:val="clear" w:color="auto" w:fill="auto"/>
            <w:noWrap/>
            <w:vAlign w:val="center"/>
            <w:hideMark/>
          </w:tcPr>
          <w:p w14:paraId="3FB89463" w14:textId="77777777" w:rsidR="00FB22A8" w:rsidRPr="00E40834" w:rsidRDefault="00FB22A8" w:rsidP="00E40834">
            <w:pPr>
              <w:spacing w:after="0" w:line="240" w:lineRule="auto"/>
              <w:jc w:val="center"/>
              <w:rPr>
                <w:rFonts w:ascii="Times New Roman" w:eastAsia="Times New Roman" w:hAnsi="Times New Roman" w:cs="Times New Roman"/>
                <w:iCs/>
                <w:lang w:eastAsia="en-GB"/>
              </w:rPr>
            </w:pPr>
            <w:r w:rsidRPr="00E40834">
              <w:rPr>
                <w:rFonts w:ascii="Times New Roman" w:eastAsia="Times New Roman" w:hAnsi="Times New Roman" w:cs="Times New Roman"/>
                <w:iCs/>
                <w:lang w:eastAsia="en-GB"/>
              </w:rPr>
              <w:t>0.71</w:t>
            </w:r>
          </w:p>
        </w:tc>
        <w:tc>
          <w:tcPr>
            <w:tcW w:w="993" w:type="dxa"/>
            <w:shd w:val="clear" w:color="auto" w:fill="auto"/>
            <w:noWrap/>
            <w:vAlign w:val="center"/>
            <w:hideMark/>
          </w:tcPr>
          <w:p w14:paraId="27217827" w14:textId="77777777" w:rsidR="00FB22A8" w:rsidRPr="00E40834" w:rsidRDefault="00FB22A8" w:rsidP="00E40834">
            <w:pPr>
              <w:spacing w:after="0" w:line="240" w:lineRule="auto"/>
              <w:jc w:val="center"/>
              <w:rPr>
                <w:rFonts w:ascii="Times New Roman" w:eastAsia="Times New Roman" w:hAnsi="Times New Roman" w:cs="Times New Roman"/>
                <w:lang w:eastAsia="en-GB"/>
              </w:rPr>
            </w:pPr>
            <w:r w:rsidRPr="00E40834">
              <w:rPr>
                <w:rFonts w:ascii="Times New Roman" w:eastAsia="Times New Roman" w:hAnsi="Times New Roman" w:cs="Times New Roman"/>
                <w:lang w:eastAsia="en-GB"/>
              </w:rPr>
              <w:t>0.65</w:t>
            </w:r>
          </w:p>
        </w:tc>
        <w:tc>
          <w:tcPr>
            <w:tcW w:w="1275" w:type="dxa"/>
            <w:shd w:val="clear" w:color="auto" w:fill="auto"/>
            <w:noWrap/>
            <w:vAlign w:val="center"/>
            <w:hideMark/>
          </w:tcPr>
          <w:p w14:paraId="4A0B3002" w14:textId="77777777" w:rsidR="00FB22A8" w:rsidRPr="00E40834" w:rsidRDefault="00FB22A8" w:rsidP="00E40834">
            <w:pPr>
              <w:spacing w:after="0" w:line="240" w:lineRule="auto"/>
              <w:jc w:val="center"/>
              <w:rPr>
                <w:rFonts w:ascii="Times New Roman" w:eastAsia="Times New Roman" w:hAnsi="Times New Roman" w:cs="Times New Roman"/>
                <w:lang w:eastAsia="en-GB"/>
              </w:rPr>
            </w:pPr>
            <w:r w:rsidRPr="00E40834">
              <w:rPr>
                <w:rFonts w:ascii="Times New Roman" w:eastAsia="Times New Roman" w:hAnsi="Times New Roman" w:cs="Times New Roman"/>
                <w:lang w:eastAsia="en-GB"/>
              </w:rPr>
              <w:t>1.09</w:t>
            </w:r>
          </w:p>
        </w:tc>
      </w:tr>
      <w:tr w:rsidR="00292E39" w:rsidRPr="00E40834" w14:paraId="3CEB4FDC" w14:textId="77777777" w:rsidTr="00292E39">
        <w:trPr>
          <w:trHeight w:val="300"/>
        </w:trPr>
        <w:tc>
          <w:tcPr>
            <w:tcW w:w="2268" w:type="dxa"/>
            <w:tcBorders>
              <w:bottom w:val="single" w:sz="4" w:space="0" w:color="auto"/>
            </w:tcBorders>
            <w:shd w:val="clear" w:color="auto" w:fill="auto"/>
            <w:noWrap/>
            <w:vAlign w:val="center"/>
            <w:hideMark/>
          </w:tcPr>
          <w:p w14:paraId="16619A63" w14:textId="5E6AEC77" w:rsidR="00FB22A8" w:rsidRPr="00E40834" w:rsidRDefault="00FB22A8" w:rsidP="00E40834">
            <w:pPr>
              <w:spacing w:after="0" w:line="240" w:lineRule="auto"/>
              <w:jc w:val="center"/>
              <w:rPr>
                <w:rFonts w:ascii="Times New Roman" w:eastAsia="Times New Roman" w:hAnsi="Times New Roman" w:cs="Times New Roman"/>
                <w:lang w:eastAsia="en-GB"/>
              </w:rPr>
            </w:pPr>
            <w:r w:rsidRPr="00E40834">
              <w:rPr>
                <w:rFonts w:ascii="Times New Roman" w:eastAsia="Times New Roman" w:hAnsi="Times New Roman" w:cs="Times New Roman"/>
                <w:lang w:eastAsia="en-GB"/>
              </w:rPr>
              <w:t>D350-R60-F0-N2S</w:t>
            </w:r>
          </w:p>
        </w:tc>
        <w:tc>
          <w:tcPr>
            <w:tcW w:w="885" w:type="dxa"/>
            <w:tcBorders>
              <w:bottom w:val="single" w:sz="4" w:space="0" w:color="auto"/>
            </w:tcBorders>
          </w:tcPr>
          <w:p w14:paraId="3B177C3E" w14:textId="5EA5C768" w:rsidR="00FB22A8" w:rsidRPr="00E40834" w:rsidRDefault="009A536A" w:rsidP="00E40834">
            <w:pPr>
              <w:spacing w:after="0" w:line="240" w:lineRule="auto"/>
              <w:jc w:val="center"/>
              <w:rPr>
                <w:rFonts w:ascii="Times New Roman" w:eastAsia="Times New Roman" w:hAnsi="Times New Roman" w:cs="Times New Roman"/>
                <w:iCs/>
                <w:lang w:eastAsia="en-GB"/>
              </w:rPr>
            </w:pPr>
            <w:r w:rsidRPr="00E40834">
              <w:rPr>
                <w:rFonts w:ascii="Times New Roman" w:eastAsia="Times New Roman" w:hAnsi="Times New Roman" w:cs="Times New Roman"/>
                <w:iCs/>
                <w:lang w:eastAsia="en-GB"/>
              </w:rPr>
              <w:t>High</w:t>
            </w:r>
          </w:p>
        </w:tc>
        <w:tc>
          <w:tcPr>
            <w:tcW w:w="885" w:type="dxa"/>
            <w:tcBorders>
              <w:bottom w:val="single" w:sz="4" w:space="0" w:color="auto"/>
            </w:tcBorders>
            <w:shd w:val="clear" w:color="auto" w:fill="auto"/>
            <w:noWrap/>
            <w:vAlign w:val="center"/>
            <w:hideMark/>
          </w:tcPr>
          <w:p w14:paraId="396C8748" w14:textId="051CC0A7" w:rsidR="00FB22A8" w:rsidRPr="00E40834" w:rsidRDefault="00FB22A8" w:rsidP="00E40834">
            <w:pPr>
              <w:spacing w:after="0" w:line="240" w:lineRule="auto"/>
              <w:jc w:val="center"/>
              <w:rPr>
                <w:rFonts w:ascii="Times New Roman" w:eastAsia="Times New Roman" w:hAnsi="Times New Roman" w:cs="Times New Roman"/>
                <w:iCs/>
                <w:lang w:eastAsia="en-GB"/>
              </w:rPr>
            </w:pPr>
            <w:r w:rsidRPr="00E40834">
              <w:rPr>
                <w:rFonts w:ascii="Times New Roman" w:eastAsia="Times New Roman" w:hAnsi="Times New Roman" w:cs="Times New Roman"/>
                <w:iCs/>
                <w:lang w:eastAsia="en-GB"/>
              </w:rPr>
              <w:t>0.17</w:t>
            </w:r>
          </w:p>
        </w:tc>
        <w:tc>
          <w:tcPr>
            <w:tcW w:w="956" w:type="dxa"/>
            <w:tcBorders>
              <w:bottom w:val="single" w:sz="4" w:space="0" w:color="auto"/>
            </w:tcBorders>
            <w:shd w:val="clear" w:color="auto" w:fill="auto"/>
            <w:noWrap/>
            <w:vAlign w:val="center"/>
            <w:hideMark/>
          </w:tcPr>
          <w:p w14:paraId="138E9B4B" w14:textId="77777777" w:rsidR="00FB22A8" w:rsidRPr="00E40834" w:rsidRDefault="00FB22A8" w:rsidP="00E40834">
            <w:pPr>
              <w:spacing w:after="0" w:line="240" w:lineRule="auto"/>
              <w:jc w:val="center"/>
              <w:rPr>
                <w:rFonts w:ascii="Times New Roman" w:eastAsia="Times New Roman" w:hAnsi="Times New Roman" w:cs="Times New Roman"/>
                <w:lang w:eastAsia="en-GB"/>
              </w:rPr>
            </w:pPr>
            <w:r w:rsidRPr="00E40834">
              <w:rPr>
                <w:rFonts w:ascii="Times New Roman" w:eastAsia="Times New Roman" w:hAnsi="Times New Roman" w:cs="Times New Roman"/>
                <w:lang w:eastAsia="en-GB"/>
              </w:rPr>
              <w:t>7994</w:t>
            </w:r>
          </w:p>
        </w:tc>
        <w:tc>
          <w:tcPr>
            <w:tcW w:w="1022" w:type="dxa"/>
            <w:tcBorders>
              <w:bottom w:val="single" w:sz="4" w:space="0" w:color="auto"/>
            </w:tcBorders>
            <w:shd w:val="clear" w:color="auto" w:fill="auto"/>
            <w:noWrap/>
            <w:vAlign w:val="center"/>
            <w:hideMark/>
          </w:tcPr>
          <w:p w14:paraId="60E84052" w14:textId="77777777" w:rsidR="00FB22A8" w:rsidRPr="00E40834" w:rsidRDefault="00FB22A8" w:rsidP="00E40834">
            <w:pPr>
              <w:spacing w:after="0" w:line="240" w:lineRule="auto"/>
              <w:jc w:val="center"/>
              <w:rPr>
                <w:rFonts w:ascii="Times New Roman" w:eastAsia="Times New Roman" w:hAnsi="Times New Roman" w:cs="Times New Roman"/>
                <w:lang w:eastAsia="en-GB"/>
              </w:rPr>
            </w:pPr>
            <w:r w:rsidRPr="00E40834">
              <w:rPr>
                <w:rFonts w:ascii="Times New Roman" w:eastAsia="Times New Roman" w:hAnsi="Times New Roman" w:cs="Times New Roman"/>
                <w:lang w:eastAsia="en-GB"/>
              </w:rPr>
              <w:t>8.0</w:t>
            </w:r>
          </w:p>
        </w:tc>
        <w:tc>
          <w:tcPr>
            <w:tcW w:w="1062" w:type="dxa"/>
            <w:tcBorders>
              <w:bottom w:val="single" w:sz="4" w:space="0" w:color="auto"/>
            </w:tcBorders>
            <w:shd w:val="clear" w:color="auto" w:fill="auto"/>
            <w:noWrap/>
            <w:vAlign w:val="center"/>
            <w:hideMark/>
          </w:tcPr>
          <w:p w14:paraId="48F86CD8" w14:textId="77777777" w:rsidR="00FB22A8" w:rsidRPr="00E40834" w:rsidRDefault="00FB22A8" w:rsidP="00E40834">
            <w:pPr>
              <w:spacing w:after="0" w:line="240" w:lineRule="auto"/>
              <w:jc w:val="center"/>
              <w:rPr>
                <w:rFonts w:ascii="Times New Roman" w:eastAsia="Times New Roman" w:hAnsi="Times New Roman" w:cs="Times New Roman"/>
                <w:lang w:eastAsia="en-GB"/>
              </w:rPr>
            </w:pPr>
            <w:r w:rsidRPr="00E40834">
              <w:rPr>
                <w:rFonts w:ascii="Times New Roman" w:eastAsia="Times New Roman" w:hAnsi="Times New Roman" w:cs="Times New Roman"/>
                <w:lang w:eastAsia="en-GB"/>
              </w:rPr>
              <w:t>10328</w:t>
            </w:r>
          </w:p>
        </w:tc>
        <w:tc>
          <w:tcPr>
            <w:tcW w:w="1080" w:type="dxa"/>
            <w:tcBorders>
              <w:bottom w:val="single" w:sz="4" w:space="0" w:color="auto"/>
            </w:tcBorders>
            <w:shd w:val="clear" w:color="auto" w:fill="auto"/>
            <w:noWrap/>
            <w:vAlign w:val="center"/>
            <w:hideMark/>
          </w:tcPr>
          <w:p w14:paraId="7D747940" w14:textId="77777777" w:rsidR="00FB22A8" w:rsidRPr="00E40834" w:rsidRDefault="00FB22A8" w:rsidP="00E40834">
            <w:pPr>
              <w:spacing w:after="0" w:line="240" w:lineRule="auto"/>
              <w:jc w:val="center"/>
              <w:rPr>
                <w:rFonts w:ascii="Times New Roman" w:eastAsia="Times New Roman" w:hAnsi="Times New Roman" w:cs="Times New Roman"/>
                <w:lang w:eastAsia="en-GB"/>
              </w:rPr>
            </w:pPr>
            <w:r w:rsidRPr="00E40834">
              <w:rPr>
                <w:rFonts w:ascii="Times New Roman" w:eastAsia="Times New Roman" w:hAnsi="Times New Roman" w:cs="Times New Roman"/>
                <w:lang w:eastAsia="en-GB"/>
              </w:rPr>
              <w:t>1.06E+13</w:t>
            </w:r>
          </w:p>
        </w:tc>
        <w:tc>
          <w:tcPr>
            <w:tcW w:w="976" w:type="dxa"/>
            <w:tcBorders>
              <w:bottom w:val="single" w:sz="4" w:space="0" w:color="auto"/>
            </w:tcBorders>
            <w:shd w:val="clear" w:color="auto" w:fill="auto"/>
            <w:noWrap/>
            <w:vAlign w:val="center"/>
            <w:hideMark/>
          </w:tcPr>
          <w:p w14:paraId="785C83D5" w14:textId="77777777" w:rsidR="00FB22A8" w:rsidRPr="00E40834" w:rsidRDefault="00FB22A8" w:rsidP="00E40834">
            <w:pPr>
              <w:spacing w:after="0" w:line="240" w:lineRule="auto"/>
              <w:jc w:val="center"/>
              <w:rPr>
                <w:rFonts w:ascii="Times New Roman" w:eastAsia="Times New Roman" w:hAnsi="Times New Roman" w:cs="Times New Roman"/>
                <w:lang w:eastAsia="en-GB"/>
              </w:rPr>
            </w:pPr>
            <w:r w:rsidRPr="00E40834">
              <w:rPr>
                <w:rFonts w:ascii="Times New Roman" w:eastAsia="Times New Roman" w:hAnsi="Times New Roman" w:cs="Times New Roman"/>
                <w:lang w:eastAsia="en-GB"/>
              </w:rPr>
              <w:t>12923</w:t>
            </w:r>
          </w:p>
        </w:tc>
        <w:tc>
          <w:tcPr>
            <w:tcW w:w="1122" w:type="dxa"/>
            <w:tcBorders>
              <w:bottom w:val="single" w:sz="4" w:space="0" w:color="auto"/>
            </w:tcBorders>
            <w:shd w:val="clear" w:color="auto" w:fill="auto"/>
            <w:noWrap/>
            <w:vAlign w:val="center"/>
            <w:hideMark/>
          </w:tcPr>
          <w:p w14:paraId="103A7EB0" w14:textId="77777777" w:rsidR="00FB22A8" w:rsidRPr="00E40834" w:rsidRDefault="00FB22A8" w:rsidP="00E40834">
            <w:pPr>
              <w:spacing w:after="0" w:line="240" w:lineRule="auto"/>
              <w:jc w:val="center"/>
              <w:rPr>
                <w:rFonts w:ascii="Times New Roman" w:eastAsia="Times New Roman" w:hAnsi="Times New Roman" w:cs="Times New Roman"/>
                <w:iCs/>
                <w:lang w:eastAsia="en-GB"/>
              </w:rPr>
            </w:pPr>
            <w:r w:rsidRPr="00E40834">
              <w:rPr>
                <w:rFonts w:ascii="Times New Roman" w:eastAsia="Times New Roman" w:hAnsi="Times New Roman" w:cs="Times New Roman"/>
                <w:iCs/>
                <w:lang w:eastAsia="en-GB"/>
              </w:rPr>
              <w:t>0.62</w:t>
            </w:r>
          </w:p>
        </w:tc>
        <w:tc>
          <w:tcPr>
            <w:tcW w:w="993" w:type="dxa"/>
            <w:tcBorders>
              <w:bottom w:val="single" w:sz="4" w:space="0" w:color="auto"/>
            </w:tcBorders>
            <w:shd w:val="clear" w:color="auto" w:fill="auto"/>
            <w:noWrap/>
            <w:vAlign w:val="center"/>
            <w:hideMark/>
          </w:tcPr>
          <w:p w14:paraId="2F1AE69A" w14:textId="77777777" w:rsidR="00FB22A8" w:rsidRPr="00E40834" w:rsidRDefault="00FB22A8" w:rsidP="00E40834">
            <w:pPr>
              <w:spacing w:after="0" w:line="240" w:lineRule="auto"/>
              <w:jc w:val="center"/>
              <w:rPr>
                <w:rFonts w:ascii="Times New Roman" w:eastAsia="Times New Roman" w:hAnsi="Times New Roman" w:cs="Times New Roman"/>
                <w:lang w:eastAsia="en-GB"/>
              </w:rPr>
            </w:pPr>
            <w:r w:rsidRPr="00E40834">
              <w:rPr>
                <w:rFonts w:ascii="Times New Roman" w:eastAsia="Times New Roman" w:hAnsi="Times New Roman" w:cs="Times New Roman"/>
                <w:lang w:eastAsia="en-GB"/>
              </w:rPr>
              <w:t>0.66</w:t>
            </w:r>
          </w:p>
        </w:tc>
        <w:tc>
          <w:tcPr>
            <w:tcW w:w="1275" w:type="dxa"/>
            <w:tcBorders>
              <w:bottom w:val="single" w:sz="4" w:space="0" w:color="auto"/>
            </w:tcBorders>
            <w:shd w:val="clear" w:color="auto" w:fill="auto"/>
            <w:noWrap/>
            <w:vAlign w:val="center"/>
            <w:hideMark/>
          </w:tcPr>
          <w:p w14:paraId="360D726B" w14:textId="77777777" w:rsidR="00FB22A8" w:rsidRPr="00E40834" w:rsidRDefault="00FB22A8" w:rsidP="00E40834">
            <w:pPr>
              <w:spacing w:after="0" w:line="240" w:lineRule="auto"/>
              <w:jc w:val="center"/>
              <w:rPr>
                <w:rFonts w:ascii="Times New Roman" w:eastAsia="Times New Roman" w:hAnsi="Times New Roman" w:cs="Times New Roman"/>
                <w:lang w:eastAsia="en-GB"/>
              </w:rPr>
            </w:pPr>
            <w:r w:rsidRPr="00E40834">
              <w:rPr>
                <w:rFonts w:ascii="Times New Roman" w:eastAsia="Times New Roman" w:hAnsi="Times New Roman" w:cs="Times New Roman"/>
                <w:lang w:eastAsia="en-GB"/>
              </w:rPr>
              <w:t>0.93</w:t>
            </w:r>
          </w:p>
        </w:tc>
      </w:tr>
      <w:tr w:rsidR="00292E39" w:rsidRPr="00E40834" w14:paraId="2648E2FC" w14:textId="77777777" w:rsidTr="00292E39">
        <w:trPr>
          <w:trHeight w:val="300"/>
        </w:trPr>
        <w:tc>
          <w:tcPr>
            <w:tcW w:w="2268" w:type="dxa"/>
            <w:tcBorders>
              <w:top w:val="single" w:sz="4" w:space="0" w:color="auto"/>
            </w:tcBorders>
            <w:shd w:val="clear" w:color="auto" w:fill="auto"/>
            <w:noWrap/>
            <w:vAlign w:val="center"/>
            <w:hideMark/>
          </w:tcPr>
          <w:p w14:paraId="2A636E5C" w14:textId="2C9586FA" w:rsidR="00FB22A8" w:rsidRPr="00E40834" w:rsidRDefault="00FB22A8" w:rsidP="00E40834">
            <w:pPr>
              <w:spacing w:after="0" w:line="240" w:lineRule="auto"/>
              <w:jc w:val="center"/>
              <w:rPr>
                <w:rFonts w:ascii="Times New Roman" w:eastAsia="Times New Roman" w:hAnsi="Times New Roman" w:cs="Times New Roman"/>
                <w:lang w:eastAsia="en-GB"/>
              </w:rPr>
            </w:pPr>
            <w:r w:rsidRPr="00E40834">
              <w:rPr>
                <w:rFonts w:ascii="Times New Roman" w:eastAsia="Times New Roman" w:hAnsi="Times New Roman" w:cs="Times New Roman"/>
                <w:lang w:eastAsia="en-GB"/>
              </w:rPr>
              <w:t>D350-R45-F2-N0</w:t>
            </w:r>
          </w:p>
        </w:tc>
        <w:tc>
          <w:tcPr>
            <w:tcW w:w="885" w:type="dxa"/>
            <w:tcBorders>
              <w:top w:val="single" w:sz="4" w:space="0" w:color="auto"/>
            </w:tcBorders>
          </w:tcPr>
          <w:p w14:paraId="7ABF59DC" w14:textId="2B966C02" w:rsidR="00FB22A8" w:rsidRPr="00E40834" w:rsidRDefault="009A536A" w:rsidP="00E40834">
            <w:pPr>
              <w:spacing w:after="0" w:line="240" w:lineRule="auto"/>
              <w:jc w:val="center"/>
              <w:rPr>
                <w:rFonts w:ascii="Times New Roman" w:eastAsia="Times New Roman" w:hAnsi="Times New Roman" w:cs="Times New Roman"/>
                <w:iCs/>
                <w:lang w:eastAsia="en-GB"/>
              </w:rPr>
            </w:pPr>
            <w:r w:rsidRPr="00E40834">
              <w:rPr>
                <w:rFonts w:ascii="Times New Roman" w:eastAsia="Times New Roman" w:hAnsi="Times New Roman" w:cs="Times New Roman"/>
                <w:iCs/>
                <w:lang w:eastAsia="en-GB"/>
              </w:rPr>
              <w:t>No</w:t>
            </w:r>
            <w:r w:rsidR="00F45494" w:rsidRPr="00E40834">
              <w:rPr>
                <w:rFonts w:ascii="Times New Roman" w:eastAsia="Times New Roman" w:hAnsi="Times New Roman" w:cs="Times New Roman"/>
                <w:iCs/>
                <w:lang w:eastAsia="en-GB"/>
              </w:rPr>
              <w:t>ne</w:t>
            </w:r>
          </w:p>
        </w:tc>
        <w:tc>
          <w:tcPr>
            <w:tcW w:w="885" w:type="dxa"/>
            <w:tcBorders>
              <w:top w:val="single" w:sz="4" w:space="0" w:color="auto"/>
            </w:tcBorders>
            <w:shd w:val="clear" w:color="auto" w:fill="auto"/>
            <w:noWrap/>
            <w:vAlign w:val="center"/>
            <w:hideMark/>
          </w:tcPr>
          <w:p w14:paraId="438D852E" w14:textId="6C3FE058" w:rsidR="00FB22A8" w:rsidRPr="00E40834" w:rsidRDefault="00FB22A8" w:rsidP="00E40834">
            <w:pPr>
              <w:spacing w:after="0" w:line="240" w:lineRule="auto"/>
              <w:jc w:val="center"/>
              <w:rPr>
                <w:rFonts w:ascii="Times New Roman" w:eastAsia="Times New Roman" w:hAnsi="Times New Roman" w:cs="Times New Roman"/>
                <w:iCs/>
                <w:lang w:eastAsia="en-GB"/>
              </w:rPr>
            </w:pPr>
            <w:r w:rsidRPr="00E40834">
              <w:rPr>
                <w:rFonts w:ascii="Times New Roman" w:eastAsia="Times New Roman" w:hAnsi="Times New Roman" w:cs="Times New Roman"/>
                <w:iCs/>
                <w:lang w:eastAsia="en-GB"/>
              </w:rPr>
              <w:t>0</w:t>
            </w:r>
          </w:p>
        </w:tc>
        <w:tc>
          <w:tcPr>
            <w:tcW w:w="956" w:type="dxa"/>
            <w:tcBorders>
              <w:top w:val="single" w:sz="4" w:space="0" w:color="auto"/>
            </w:tcBorders>
            <w:shd w:val="clear" w:color="auto" w:fill="auto"/>
            <w:noWrap/>
            <w:vAlign w:val="center"/>
            <w:hideMark/>
          </w:tcPr>
          <w:p w14:paraId="273B13AC" w14:textId="77777777" w:rsidR="00FB22A8" w:rsidRPr="00E40834" w:rsidRDefault="00FB22A8" w:rsidP="00E40834">
            <w:pPr>
              <w:spacing w:after="0" w:line="240" w:lineRule="auto"/>
              <w:jc w:val="center"/>
              <w:rPr>
                <w:rFonts w:ascii="Times New Roman" w:eastAsia="Times New Roman" w:hAnsi="Times New Roman" w:cs="Times New Roman"/>
                <w:bCs/>
                <w:lang w:eastAsia="en-GB"/>
              </w:rPr>
            </w:pPr>
            <w:r w:rsidRPr="00E40834">
              <w:rPr>
                <w:rFonts w:ascii="Times New Roman" w:eastAsia="Times New Roman" w:hAnsi="Times New Roman" w:cs="Times New Roman"/>
                <w:bCs/>
                <w:lang w:eastAsia="en-GB"/>
              </w:rPr>
              <w:t>6747</w:t>
            </w:r>
          </w:p>
        </w:tc>
        <w:tc>
          <w:tcPr>
            <w:tcW w:w="1022" w:type="dxa"/>
            <w:tcBorders>
              <w:top w:val="single" w:sz="4" w:space="0" w:color="auto"/>
            </w:tcBorders>
            <w:shd w:val="clear" w:color="auto" w:fill="auto"/>
            <w:noWrap/>
            <w:vAlign w:val="center"/>
            <w:hideMark/>
          </w:tcPr>
          <w:p w14:paraId="206E7EC9" w14:textId="77777777" w:rsidR="00FB22A8" w:rsidRPr="00E40834" w:rsidRDefault="00FB22A8" w:rsidP="00E40834">
            <w:pPr>
              <w:spacing w:after="0" w:line="240" w:lineRule="auto"/>
              <w:jc w:val="center"/>
              <w:rPr>
                <w:rFonts w:ascii="Times New Roman" w:eastAsia="Times New Roman" w:hAnsi="Times New Roman" w:cs="Times New Roman"/>
                <w:bCs/>
                <w:lang w:eastAsia="en-GB"/>
              </w:rPr>
            </w:pPr>
            <w:r w:rsidRPr="00E40834">
              <w:rPr>
                <w:rFonts w:ascii="Times New Roman" w:eastAsia="Times New Roman" w:hAnsi="Times New Roman" w:cs="Times New Roman"/>
                <w:bCs/>
                <w:lang w:eastAsia="en-GB"/>
              </w:rPr>
              <w:t>10.7</w:t>
            </w:r>
          </w:p>
        </w:tc>
        <w:tc>
          <w:tcPr>
            <w:tcW w:w="1062" w:type="dxa"/>
            <w:tcBorders>
              <w:top w:val="single" w:sz="4" w:space="0" w:color="auto"/>
            </w:tcBorders>
            <w:shd w:val="clear" w:color="auto" w:fill="auto"/>
            <w:noWrap/>
            <w:vAlign w:val="center"/>
            <w:hideMark/>
          </w:tcPr>
          <w:p w14:paraId="4A029B91" w14:textId="77777777" w:rsidR="00FB22A8" w:rsidRPr="00E40834" w:rsidRDefault="00FB22A8" w:rsidP="00E40834">
            <w:pPr>
              <w:spacing w:after="0" w:line="240" w:lineRule="auto"/>
              <w:jc w:val="center"/>
              <w:rPr>
                <w:rFonts w:ascii="Times New Roman" w:eastAsia="Times New Roman" w:hAnsi="Times New Roman" w:cs="Times New Roman"/>
                <w:bCs/>
                <w:lang w:eastAsia="en-GB"/>
              </w:rPr>
            </w:pPr>
            <w:r w:rsidRPr="00E40834">
              <w:rPr>
                <w:rFonts w:ascii="Times New Roman" w:eastAsia="Times New Roman" w:hAnsi="Times New Roman" w:cs="Times New Roman"/>
                <w:bCs/>
                <w:lang w:eastAsia="en-GB"/>
              </w:rPr>
              <w:t>12553</w:t>
            </w:r>
          </w:p>
        </w:tc>
        <w:tc>
          <w:tcPr>
            <w:tcW w:w="1080" w:type="dxa"/>
            <w:tcBorders>
              <w:top w:val="single" w:sz="4" w:space="0" w:color="auto"/>
            </w:tcBorders>
            <w:shd w:val="clear" w:color="auto" w:fill="auto"/>
            <w:noWrap/>
            <w:vAlign w:val="center"/>
            <w:hideMark/>
          </w:tcPr>
          <w:p w14:paraId="6116EC81" w14:textId="77777777" w:rsidR="00FB22A8" w:rsidRPr="00E40834" w:rsidRDefault="00FB22A8" w:rsidP="00E40834">
            <w:pPr>
              <w:spacing w:after="0" w:line="240" w:lineRule="auto"/>
              <w:jc w:val="center"/>
              <w:rPr>
                <w:rFonts w:ascii="Times New Roman" w:eastAsia="Times New Roman" w:hAnsi="Times New Roman" w:cs="Times New Roman"/>
                <w:bCs/>
                <w:lang w:eastAsia="en-GB"/>
              </w:rPr>
            </w:pPr>
            <w:r w:rsidRPr="00E40834">
              <w:rPr>
                <w:rFonts w:ascii="Times New Roman" w:eastAsia="Times New Roman" w:hAnsi="Times New Roman" w:cs="Times New Roman"/>
                <w:bCs/>
                <w:lang w:eastAsia="en-GB"/>
              </w:rPr>
              <w:t>1.22E+13</w:t>
            </w:r>
          </w:p>
        </w:tc>
        <w:tc>
          <w:tcPr>
            <w:tcW w:w="976" w:type="dxa"/>
            <w:tcBorders>
              <w:top w:val="single" w:sz="4" w:space="0" w:color="auto"/>
            </w:tcBorders>
            <w:shd w:val="clear" w:color="auto" w:fill="auto"/>
            <w:noWrap/>
            <w:vAlign w:val="center"/>
            <w:hideMark/>
          </w:tcPr>
          <w:p w14:paraId="477C011B" w14:textId="77777777" w:rsidR="00FB22A8" w:rsidRPr="00E40834" w:rsidRDefault="00FB22A8" w:rsidP="00E40834">
            <w:pPr>
              <w:spacing w:after="0" w:line="240" w:lineRule="auto"/>
              <w:jc w:val="center"/>
              <w:rPr>
                <w:rFonts w:ascii="Times New Roman" w:eastAsia="Times New Roman" w:hAnsi="Times New Roman" w:cs="Times New Roman"/>
                <w:bCs/>
                <w:lang w:eastAsia="en-GB"/>
              </w:rPr>
            </w:pPr>
            <w:r w:rsidRPr="00E40834">
              <w:rPr>
                <w:rFonts w:ascii="Times New Roman" w:eastAsia="Times New Roman" w:hAnsi="Times New Roman" w:cs="Times New Roman"/>
                <w:bCs/>
                <w:lang w:eastAsia="en-GB"/>
              </w:rPr>
              <w:t>14878</w:t>
            </w:r>
          </w:p>
        </w:tc>
        <w:tc>
          <w:tcPr>
            <w:tcW w:w="1122" w:type="dxa"/>
            <w:tcBorders>
              <w:top w:val="single" w:sz="4" w:space="0" w:color="auto"/>
            </w:tcBorders>
            <w:shd w:val="clear" w:color="auto" w:fill="auto"/>
            <w:noWrap/>
            <w:vAlign w:val="center"/>
            <w:hideMark/>
          </w:tcPr>
          <w:p w14:paraId="7B434664" w14:textId="77777777" w:rsidR="00FB22A8" w:rsidRPr="00E40834" w:rsidRDefault="00FB22A8" w:rsidP="00E40834">
            <w:pPr>
              <w:spacing w:after="0" w:line="240" w:lineRule="auto"/>
              <w:jc w:val="center"/>
              <w:rPr>
                <w:rFonts w:ascii="Times New Roman" w:eastAsia="Times New Roman" w:hAnsi="Times New Roman" w:cs="Times New Roman"/>
                <w:bCs/>
                <w:iCs/>
                <w:lang w:eastAsia="en-GB"/>
              </w:rPr>
            </w:pPr>
            <w:r w:rsidRPr="00E40834">
              <w:rPr>
                <w:rFonts w:ascii="Times New Roman" w:eastAsia="Times New Roman" w:hAnsi="Times New Roman" w:cs="Times New Roman"/>
                <w:bCs/>
                <w:iCs/>
                <w:lang w:eastAsia="en-GB"/>
              </w:rPr>
              <w:t>0.45</w:t>
            </w:r>
          </w:p>
        </w:tc>
        <w:tc>
          <w:tcPr>
            <w:tcW w:w="993" w:type="dxa"/>
            <w:tcBorders>
              <w:top w:val="single" w:sz="4" w:space="0" w:color="auto"/>
            </w:tcBorders>
            <w:shd w:val="clear" w:color="auto" w:fill="auto"/>
            <w:noWrap/>
            <w:vAlign w:val="center"/>
            <w:hideMark/>
          </w:tcPr>
          <w:p w14:paraId="5EF06582" w14:textId="77777777" w:rsidR="00FB22A8" w:rsidRPr="00E40834" w:rsidRDefault="00FB22A8" w:rsidP="00E40834">
            <w:pPr>
              <w:spacing w:after="0" w:line="240" w:lineRule="auto"/>
              <w:jc w:val="center"/>
              <w:rPr>
                <w:rFonts w:ascii="Times New Roman" w:eastAsia="Times New Roman" w:hAnsi="Times New Roman" w:cs="Times New Roman"/>
                <w:lang w:eastAsia="en-GB"/>
              </w:rPr>
            </w:pPr>
            <w:r w:rsidRPr="00E40834">
              <w:rPr>
                <w:rFonts w:ascii="Times New Roman" w:eastAsia="Times New Roman" w:hAnsi="Times New Roman" w:cs="Times New Roman"/>
                <w:lang w:eastAsia="en-GB"/>
              </w:rPr>
              <w:t>0.46</w:t>
            </w:r>
          </w:p>
        </w:tc>
        <w:tc>
          <w:tcPr>
            <w:tcW w:w="1275" w:type="dxa"/>
            <w:tcBorders>
              <w:top w:val="single" w:sz="4" w:space="0" w:color="auto"/>
            </w:tcBorders>
            <w:shd w:val="clear" w:color="auto" w:fill="auto"/>
            <w:noWrap/>
            <w:vAlign w:val="center"/>
            <w:hideMark/>
          </w:tcPr>
          <w:p w14:paraId="47731DBE" w14:textId="77777777" w:rsidR="00FB22A8" w:rsidRPr="00E40834" w:rsidRDefault="00FB22A8" w:rsidP="00E40834">
            <w:pPr>
              <w:spacing w:after="0" w:line="240" w:lineRule="auto"/>
              <w:jc w:val="center"/>
              <w:rPr>
                <w:rFonts w:ascii="Times New Roman" w:eastAsia="Times New Roman" w:hAnsi="Times New Roman" w:cs="Times New Roman"/>
                <w:lang w:eastAsia="en-GB"/>
              </w:rPr>
            </w:pPr>
            <w:r w:rsidRPr="00E40834">
              <w:rPr>
                <w:rFonts w:ascii="Times New Roman" w:eastAsia="Times New Roman" w:hAnsi="Times New Roman" w:cs="Times New Roman"/>
                <w:lang w:eastAsia="en-GB"/>
              </w:rPr>
              <w:t>0.99</w:t>
            </w:r>
          </w:p>
        </w:tc>
      </w:tr>
      <w:tr w:rsidR="00292E39" w:rsidRPr="00E40834" w14:paraId="1188CB5C" w14:textId="77777777" w:rsidTr="00292E39">
        <w:trPr>
          <w:trHeight w:val="300"/>
        </w:trPr>
        <w:tc>
          <w:tcPr>
            <w:tcW w:w="2268" w:type="dxa"/>
            <w:shd w:val="clear" w:color="auto" w:fill="auto"/>
            <w:noWrap/>
            <w:vAlign w:val="center"/>
            <w:hideMark/>
          </w:tcPr>
          <w:p w14:paraId="553892AC" w14:textId="60D74513" w:rsidR="00FB22A8" w:rsidRPr="00E40834" w:rsidRDefault="00FB22A8" w:rsidP="00E40834">
            <w:pPr>
              <w:spacing w:after="0" w:line="240" w:lineRule="auto"/>
              <w:jc w:val="center"/>
              <w:rPr>
                <w:rFonts w:ascii="Times New Roman" w:eastAsia="Times New Roman" w:hAnsi="Times New Roman" w:cs="Times New Roman"/>
                <w:lang w:eastAsia="en-GB"/>
              </w:rPr>
            </w:pPr>
            <w:r w:rsidRPr="00E40834">
              <w:rPr>
                <w:rFonts w:ascii="Times New Roman" w:eastAsia="Times New Roman" w:hAnsi="Times New Roman" w:cs="Times New Roman"/>
                <w:lang w:eastAsia="en-GB"/>
              </w:rPr>
              <w:t>D350-R45-F2-N2</w:t>
            </w:r>
          </w:p>
        </w:tc>
        <w:tc>
          <w:tcPr>
            <w:tcW w:w="885" w:type="dxa"/>
          </w:tcPr>
          <w:p w14:paraId="595B783C" w14:textId="7FE86EE2" w:rsidR="00FB22A8" w:rsidRPr="00E40834" w:rsidRDefault="009A536A" w:rsidP="00E40834">
            <w:pPr>
              <w:spacing w:after="0" w:line="240" w:lineRule="auto"/>
              <w:jc w:val="center"/>
              <w:rPr>
                <w:rFonts w:ascii="Times New Roman" w:eastAsia="Times New Roman" w:hAnsi="Times New Roman" w:cs="Times New Roman"/>
                <w:iCs/>
                <w:lang w:eastAsia="en-GB"/>
              </w:rPr>
            </w:pPr>
            <w:r w:rsidRPr="00E40834">
              <w:rPr>
                <w:rFonts w:ascii="Times New Roman" w:eastAsia="Times New Roman" w:hAnsi="Times New Roman" w:cs="Times New Roman"/>
                <w:iCs/>
                <w:lang w:eastAsia="en-GB"/>
              </w:rPr>
              <w:t>High</w:t>
            </w:r>
          </w:p>
        </w:tc>
        <w:tc>
          <w:tcPr>
            <w:tcW w:w="885" w:type="dxa"/>
            <w:shd w:val="clear" w:color="auto" w:fill="auto"/>
            <w:noWrap/>
            <w:vAlign w:val="center"/>
            <w:hideMark/>
          </w:tcPr>
          <w:p w14:paraId="765FA201" w14:textId="19E74C01" w:rsidR="00FB22A8" w:rsidRPr="00E40834" w:rsidRDefault="00FB22A8" w:rsidP="00E40834">
            <w:pPr>
              <w:spacing w:after="0" w:line="240" w:lineRule="auto"/>
              <w:jc w:val="center"/>
              <w:rPr>
                <w:rFonts w:ascii="Times New Roman" w:eastAsia="Times New Roman" w:hAnsi="Times New Roman" w:cs="Times New Roman"/>
                <w:iCs/>
                <w:lang w:eastAsia="en-GB"/>
              </w:rPr>
            </w:pPr>
            <w:r w:rsidRPr="00E40834">
              <w:rPr>
                <w:rFonts w:ascii="Times New Roman" w:eastAsia="Times New Roman" w:hAnsi="Times New Roman" w:cs="Times New Roman"/>
                <w:iCs/>
                <w:lang w:eastAsia="en-GB"/>
              </w:rPr>
              <w:t>0.13</w:t>
            </w:r>
          </w:p>
        </w:tc>
        <w:tc>
          <w:tcPr>
            <w:tcW w:w="956" w:type="dxa"/>
            <w:shd w:val="clear" w:color="auto" w:fill="auto"/>
            <w:noWrap/>
            <w:vAlign w:val="center"/>
            <w:hideMark/>
          </w:tcPr>
          <w:p w14:paraId="4DD6F22E" w14:textId="77777777" w:rsidR="00FB22A8" w:rsidRPr="00E40834" w:rsidRDefault="00FB22A8" w:rsidP="00E40834">
            <w:pPr>
              <w:spacing w:after="0" w:line="240" w:lineRule="auto"/>
              <w:jc w:val="center"/>
              <w:rPr>
                <w:rFonts w:ascii="Times New Roman" w:eastAsia="Times New Roman" w:hAnsi="Times New Roman" w:cs="Times New Roman"/>
                <w:lang w:eastAsia="en-GB"/>
              </w:rPr>
            </w:pPr>
            <w:r w:rsidRPr="00E40834">
              <w:rPr>
                <w:rFonts w:ascii="Times New Roman" w:eastAsia="Times New Roman" w:hAnsi="Times New Roman" w:cs="Times New Roman"/>
                <w:lang w:eastAsia="en-GB"/>
              </w:rPr>
              <w:t>14599</w:t>
            </w:r>
          </w:p>
        </w:tc>
        <w:tc>
          <w:tcPr>
            <w:tcW w:w="1022" w:type="dxa"/>
            <w:shd w:val="clear" w:color="auto" w:fill="auto"/>
            <w:noWrap/>
            <w:vAlign w:val="center"/>
            <w:hideMark/>
          </w:tcPr>
          <w:p w14:paraId="4A15A541" w14:textId="77777777" w:rsidR="00FB22A8" w:rsidRPr="00E40834" w:rsidRDefault="00FB22A8" w:rsidP="00E40834">
            <w:pPr>
              <w:spacing w:after="0" w:line="240" w:lineRule="auto"/>
              <w:jc w:val="center"/>
              <w:rPr>
                <w:rFonts w:ascii="Times New Roman" w:eastAsia="Times New Roman" w:hAnsi="Times New Roman" w:cs="Times New Roman"/>
                <w:lang w:eastAsia="en-GB"/>
              </w:rPr>
            </w:pPr>
            <w:r w:rsidRPr="00E40834">
              <w:rPr>
                <w:rFonts w:ascii="Times New Roman" w:eastAsia="Times New Roman" w:hAnsi="Times New Roman" w:cs="Times New Roman"/>
                <w:lang w:eastAsia="en-GB"/>
              </w:rPr>
              <w:t>10.4</w:t>
            </w:r>
          </w:p>
        </w:tc>
        <w:tc>
          <w:tcPr>
            <w:tcW w:w="1062" w:type="dxa"/>
            <w:shd w:val="clear" w:color="auto" w:fill="auto"/>
            <w:noWrap/>
            <w:vAlign w:val="center"/>
            <w:hideMark/>
          </w:tcPr>
          <w:p w14:paraId="3B718096" w14:textId="77777777" w:rsidR="00FB22A8" w:rsidRPr="00E40834" w:rsidRDefault="00FB22A8" w:rsidP="00E40834">
            <w:pPr>
              <w:spacing w:after="0" w:line="240" w:lineRule="auto"/>
              <w:jc w:val="center"/>
              <w:rPr>
                <w:rFonts w:ascii="Times New Roman" w:eastAsia="Times New Roman" w:hAnsi="Times New Roman" w:cs="Times New Roman"/>
                <w:lang w:eastAsia="en-GB"/>
              </w:rPr>
            </w:pPr>
            <w:r w:rsidRPr="00E40834">
              <w:rPr>
                <w:rFonts w:ascii="Times New Roman" w:eastAsia="Times New Roman" w:hAnsi="Times New Roman" w:cs="Times New Roman"/>
                <w:lang w:eastAsia="en-GB"/>
              </w:rPr>
              <w:t>12326</w:t>
            </w:r>
          </w:p>
        </w:tc>
        <w:tc>
          <w:tcPr>
            <w:tcW w:w="1080" w:type="dxa"/>
            <w:shd w:val="clear" w:color="auto" w:fill="auto"/>
            <w:noWrap/>
            <w:vAlign w:val="center"/>
            <w:hideMark/>
          </w:tcPr>
          <w:p w14:paraId="0C5EC965" w14:textId="77777777" w:rsidR="00FB22A8" w:rsidRPr="00E40834" w:rsidRDefault="00FB22A8" w:rsidP="00E40834">
            <w:pPr>
              <w:spacing w:after="0" w:line="240" w:lineRule="auto"/>
              <w:jc w:val="center"/>
              <w:rPr>
                <w:rFonts w:ascii="Times New Roman" w:eastAsia="Times New Roman" w:hAnsi="Times New Roman" w:cs="Times New Roman"/>
                <w:lang w:eastAsia="en-GB"/>
              </w:rPr>
            </w:pPr>
            <w:r w:rsidRPr="00E40834">
              <w:rPr>
                <w:rFonts w:ascii="Times New Roman" w:eastAsia="Times New Roman" w:hAnsi="Times New Roman" w:cs="Times New Roman"/>
                <w:lang w:eastAsia="en-GB"/>
              </w:rPr>
              <w:t>1.20E+13</w:t>
            </w:r>
          </w:p>
        </w:tc>
        <w:tc>
          <w:tcPr>
            <w:tcW w:w="976" w:type="dxa"/>
            <w:shd w:val="clear" w:color="auto" w:fill="auto"/>
            <w:noWrap/>
            <w:vAlign w:val="center"/>
            <w:hideMark/>
          </w:tcPr>
          <w:p w14:paraId="2B60E56F" w14:textId="77777777" w:rsidR="00FB22A8" w:rsidRPr="00E40834" w:rsidRDefault="00FB22A8" w:rsidP="00E40834">
            <w:pPr>
              <w:spacing w:after="0" w:line="240" w:lineRule="auto"/>
              <w:jc w:val="center"/>
              <w:rPr>
                <w:rFonts w:ascii="Times New Roman" w:eastAsia="Times New Roman" w:hAnsi="Times New Roman" w:cs="Times New Roman"/>
                <w:lang w:eastAsia="en-GB"/>
              </w:rPr>
            </w:pPr>
            <w:r w:rsidRPr="00E40834">
              <w:rPr>
                <w:rFonts w:ascii="Times New Roman" w:eastAsia="Times New Roman" w:hAnsi="Times New Roman" w:cs="Times New Roman"/>
                <w:lang w:eastAsia="en-GB"/>
              </w:rPr>
              <w:t>14679</w:t>
            </w:r>
          </w:p>
        </w:tc>
        <w:tc>
          <w:tcPr>
            <w:tcW w:w="1122" w:type="dxa"/>
            <w:shd w:val="clear" w:color="auto" w:fill="auto"/>
            <w:noWrap/>
            <w:vAlign w:val="center"/>
            <w:hideMark/>
          </w:tcPr>
          <w:p w14:paraId="3F4EA093" w14:textId="77777777" w:rsidR="00FB22A8" w:rsidRPr="00E40834" w:rsidRDefault="00FB22A8" w:rsidP="00E40834">
            <w:pPr>
              <w:spacing w:after="0" w:line="240" w:lineRule="auto"/>
              <w:jc w:val="center"/>
              <w:rPr>
                <w:rFonts w:ascii="Times New Roman" w:eastAsia="Times New Roman" w:hAnsi="Times New Roman" w:cs="Times New Roman"/>
                <w:iCs/>
                <w:lang w:eastAsia="en-GB"/>
              </w:rPr>
            </w:pPr>
            <w:r w:rsidRPr="00E40834">
              <w:rPr>
                <w:rFonts w:ascii="Times New Roman" w:eastAsia="Times New Roman" w:hAnsi="Times New Roman" w:cs="Times New Roman"/>
                <w:iCs/>
                <w:lang w:eastAsia="en-GB"/>
              </w:rPr>
              <w:t>0.99</w:t>
            </w:r>
          </w:p>
        </w:tc>
        <w:tc>
          <w:tcPr>
            <w:tcW w:w="993" w:type="dxa"/>
            <w:shd w:val="clear" w:color="auto" w:fill="auto"/>
            <w:noWrap/>
            <w:vAlign w:val="center"/>
            <w:hideMark/>
          </w:tcPr>
          <w:p w14:paraId="46730BA8" w14:textId="77777777" w:rsidR="00FB22A8" w:rsidRPr="00E40834" w:rsidRDefault="00FB22A8" w:rsidP="00E40834">
            <w:pPr>
              <w:spacing w:after="0" w:line="240" w:lineRule="auto"/>
              <w:jc w:val="center"/>
              <w:rPr>
                <w:rFonts w:ascii="Times New Roman" w:eastAsia="Times New Roman" w:hAnsi="Times New Roman" w:cs="Times New Roman"/>
                <w:lang w:eastAsia="en-GB"/>
              </w:rPr>
            </w:pPr>
            <w:r w:rsidRPr="00E40834">
              <w:rPr>
                <w:rFonts w:ascii="Times New Roman" w:eastAsia="Times New Roman" w:hAnsi="Times New Roman" w:cs="Times New Roman"/>
                <w:lang w:eastAsia="en-GB"/>
              </w:rPr>
              <w:t>0.87</w:t>
            </w:r>
          </w:p>
        </w:tc>
        <w:tc>
          <w:tcPr>
            <w:tcW w:w="1275" w:type="dxa"/>
            <w:shd w:val="clear" w:color="auto" w:fill="auto"/>
            <w:noWrap/>
            <w:vAlign w:val="center"/>
            <w:hideMark/>
          </w:tcPr>
          <w:p w14:paraId="46930738" w14:textId="77777777" w:rsidR="00FB22A8" w:rsidRPr="00E40834" w:rsidRDefault="00FB22A8" w:rsidP="00E40834">
            <w:pPr>
              <w:spacing w:after="0" w:line="240" w:lineRule="auto"/>
              <w:jc w:val="center"/>
              <w:rPr>
                <w:rFonts w:ascii="Times New Roman" w:eastAsia="Times New Roman" w:hAnsi="Times New Roman" w:cs="Times New Roman"/>
                <w:lang w:eastAsia="en-GB"/>
              </w:rPr>
            </w:pPr>
            <w:r w:rsidRPr="00E40834">
              <w:rPr>
                <w:rFonts w:ascii="Times New Roman" w:eastAsia="Times New Roman" w:hAnsi="Times New Roman" w:cs="Times New Roman"/>
                <w:lang w:eastAsia="en-GB"/>
              </w:rPr>
              <w:t>1.15</w:t>
            </w:r>
          </w:p>
        </w:tc>
      </w:tr>
      <w:tr w:rsidR="00292E39" w:rsidRPr="00E40834" w14:paraId="47AF3A8C" w14:textId="77777777" w:rsidTr="00292E39">
        <w:trPr>
          <w:trHeight w:val="300"/>
        </w:trPr>
        <w:tc>
          <w:tcPr>
            <w:tcW w:w="2268" w:type="dxa"/>
            <w:shd w:val="clear" w:color="auto" w:fill="auto"/>
            <w:noWrap/>
            <w:vAlign w:val="center"/>
            <w:hideMark/>
          </w:tcPr>
          <w:p w14:paraId="47EE3DFF" w14:textId="1757977C" w:rsidR="00FB22A8" w:rsidRPr="00E40834" w:rsidRDefault="00FB22A8" w:rsidP="00E40834">
            <w:pPr>
              <w:spacing w:after="0" w:line="240" w:lineRule="auto"/>
              <w:jc w:val="center"/>
              <w:rPr>
                <w:rFonts w:ascii="Times New Roman" w:eastAsia="Times New Roman" w:hAnsi="Times New Roman" w:cs="Times New Roman"/>
                <w:lang w:eastAsia="en-GB"/>
              </w:rPr>
            </w:pPr>
            <w:r w:rsidRPr="00E40834">
              <w:rPr>
                <w:rFonts w:ascii="Times New Roman" w:eastAsia="Times New Roman" w:hAnsi="Times New Roman" w:cs="Times New Roman"/>
                <w:lang w:eastAsia="en-GB"/>
              </w:rPr>
              <w:t>D350-R60-F3-N0</w:t>
            </w:r>
          </w:p>
        </w:tc>
        <w:tc>
          <w:tcPr>
            <w:tcW w:w="885" w:type="dxa"/>
          </w:tcPr>
          <w:p w14:paraId="6BDA0A2E" w14:textId="44BA463E" w:rsidR="00FB22A8" w:rsidRPr="00E40834" w:rsidRDefault="009A536A" w:rsidP="00E40834">
            <w:pPr>
              <w:spacing w:after="0" w:line="240" w:lineRule="auto"/>
              <w:jc w:val="center"/>
              <w:rPr>
                <w:rFonts w:ascii="Times New Roman" w:eastAsia="Times New Roman" w:hAnsi="Times New Roman" w:cs="Times New Roman"/>
                <w:iCs/>
                <w:lang w:eastAsia="en-GB"/>
              </w:rPr>
            </w:pPr>
            <w:r w:rsidRPr="00E40834">
              <w:rPr>
                <w:rFonts w:ascii="Times New Roman" w:eastAsia="Times New Roman" w:hAnsi="Times New Roman" w:cs="Times New Roman"/>
                <w:iCs/>
                <w:lang w:eastAsia="en-GB"/>
              </w:rPr>
              <w:t>No</w:t>
            </w:r>
            <w:r w:rsidR="00F45494" w:rsidRPr="00E40834">
              <w:rPr>
                <w:rFonts w:ascii="Times New Roman" w:eastAsia="Times New Roman" w:hAnsi="Times New Roman" w:cs="Times New Roman"/>
                <w:iCs/>
                <w:lang w:eastAsia="en-GB"/>
              </w:rPr>
              <w:t>ne</w:t>
            </w:r>
          </w:p>
        </w:tc>
        <w:tc>
          <w:tcPr>
            <w:tcW w:w="885" w:type="dxa"/>
            <w:shd w:val="clear" w:color="auto" w:fill="auto"/>
            <w:noWrap/>
            <w:vAlign w:val="center"/>
            <w:hideMark/>
          </w:tcPr>
          <w:p w14:paraId="19CD349C" w14:textId="698E8B13" w:rsidR="00FB22A8" w:rsidRPr="00E40834" w:rsidRDefault="00FB22A8" w:rsidP="00E40834">
            <w:pPr>
              <w:spacing w:after="0" w:line="240" w:lineRule="auto"/>
              <w:jc w:val="center"/>
              <w:rPr>
                <w:rFonts w:ascii="Times New Roman" w:eastAsia="Times New Roman" w:hAnsi="Times New Roman" w:cs="Times New Roman"/>
                <w:iCs/>
                <w:lang w:eastAsia="en-GB"/>
              </w:rPr>
            </w:pPr>
            <w:r w:rsidRPr="00E40834">
              <w:rPr>
                <w:rFonts w:ascii="Times New Roman" w:eastAsia="Times New Roman" w:hAnsi="Times New Roman" w:cs="Times New Roman"/>
                <w:iCs/>
                <w:lang w:eastAsia="en-GB"/>
              </w:rPr>
              <w:t>0</w:t>
            </w:r>
          </w:p>
        </w:tc>
        <w:tc>
          <w:tcPr>
            <w:tcW w:w="956" w:type="dxa"/>
            <w:shd w:val="clear" w:color="auto" w:fill="auto"/>
            <w:noWrap/>
            <w:vAlign w:val="center"/>
            <w:hideMark/>
          </w:tcPr>
          <w:p w14:paraId="7067F765" w14:textId="77777777" w:rsidR="00FB22A8" w:rsidRPr="00E40834" w:rsidRDefault="00FB22A8" w:rsidP="00E40834">
            <w:pPr>
              <w:spacing w:after="0" w:line="240" w:lineRule="auto"/>
              <w:jc w:val="center"/>
              <w:rPr>
                <w:rFonts w:ascii="Times New Roman" w:eastAsia="Times New Roman" w:hAnsi="Times New Roman" w:cs="Times New Roman"/>
                <w:bCs/>
                <w:lang w:eastAsia="en-GB"/>
              </w:rPr>
            </w:pPr>
            <w:r w:rsidRPr="00E40834">
              <w:rPr>
                <w:rFonts w:ascii="Times New Roman" w:eastAsia="Times New Roman" w:hAnsi="Times New Roman" w:cs="Times New Roman"/>
                <w:bCs/>
                <w:lang w:eastAsia="en-GB"/>
              </w:rPr>
              <w:t>6225</w:t>
            </w:r>
          </w:p>
        </w:tc>
        <w:tc>
          <w:tcPr>
            <w:tcW w:w="1022" w:type="dxa"/>
            <w:shd w:val="clear" w:color="auto" w:fill="auto"/>
            <w:noWrap/>
            <w:vAlign w:val="center"/>
            <w:hideMark/>
          </w:tcPr>
          <w:p w14:paraId="5F8ADCC5" w14:textId="77777777" w:rsidR="00FB22A8" w:rsidRPr="00E40834" w:rsidRDefault="00FB22A8" w:rsidP="00E40834">
            <w:pPr>
              <w:spacing w:after="0" w:line="240" w:lineRule="auto"/>
              <w:jc w:val="center"/>
              <w:rPr>
                <w:rFonts w:ascii="Times New Roman" w:eastAsia="Times New Roman" w:hAnsi="Times New Roman" w:cs="Times New Roman"/>
                <w:bCs/>
                <w:lang w:eastAsia="en-GB"/>
              </w:rPr>
            </w:pPr>
            <w:r w:rsidRPr="00E40834">
              <w:rPr>
                <w:rFonts w:ascii="Times New Roman" w:eastAsia="Times New Roman" w:hAnsi="Times New Roman" w:cs="Times New Roman"/>
                <w:bCs/>
                <w:lang w:eastAsia="en-GB"/>
              </w:rPr>
              <w:t>7.9</w:t>
            </w:r>
          </w:p>
        </w:tc>
        <w:tc>
          <w:tcPr>
            <w:tcW w:w="1062" w:type="dxa"/>
            <w:shd w:val="clear" w:color="auto" w:fill="auto"/>
            <w:noWrap/>
            <w:vAlign w:val="center"/>
            <w:hideMark/>
          </w:tcPr>
          <w:p w14:paraId="6D444DCD" w14:textId="77777777" w:rsidR="00FB22A8" w:rsidRPr="00E40834" w:rsidRDefault="00FB22A8" w:rsidP="00E40834">
            <w:pPr>
              <w:spacing w:after="0" w:line="240" w:lineRule="auto"/>
              <w:jc w:val="center"/>
              <w:rPr>
                <w:rFonts w:ascii="Times New Roman" w:eastAsia="Times New Roman" w:hAnsi="Times New Roman" w:cs="Times New Roman"/>
                <w:bCs/>
                <w:lang w:eastAsia="en-GB"/>
              </w:rPr>
            </w:pPr>
            <w:r w:rsidRPr="00E40834">
              <w:rPr>
                <w:rFonts w:ascii="Times New Roman" w:eastAsia="Times New Roman" w:hAnsi="Times New Roman" w:cs="Times New Roman"/>
                <w:bCs/>
                <w:lang w:eastAsia="en-GB"/>
              </w:rPr>
              <w:t>10294</w:t>
            </w:r>
          </w:p>
        </w:tc>
        <w:tc>
          <w:tcPr>
            <w:tcW w:w="1080" w:type="dxa"/>
            <w:shd w:val="clear" w:color="auto" w:fill="auto"/>
            <w:noWrap/>
            <w:vAlign w:val="center"/>
            <w:hideMark/>
          </w:tcPr>
          <w:p w14:paraId="7069A250" w14:textId="77777777" w:rsidR="00FB22A8" w:rsidRPr="00E40834" w:rsidRDefault="00FB22A8" w:rsidP="00E40834">
            <w:pPr>
              <w:spacing w:after="0" w:line="240" w:lineRule="auto"/>
              <w:jc w:val="center"/>
              <w:rPr>
                <w:rFonts w:ascii="Times New Roman" w:eastAsia="Times New Roman" w:hAnsi="Times New Roman" w:cs="Times New Roman"/>
                <w:bCs/>
                <w:lang w:eastAsia="en-GB"/>
              </w:rPr>
            </w:pPr>
            <w:r w:rsidRPr="00E40834">
              <w:rPr>
                <w:rFonts w:ascii="Times New Roman" w:eastAsia="Times New Roman" w:hAnsi="Times New Roman" w:cs="Times New Roman"/>
                <w:bCs/>
                <w:lang w:eastAsia="en-GB"/>
              </w:rPr>
              <w:t>1.06E+13</w:t>
            </w:r>
          </w:p>
        </w:tc>
        <w:tc>
          <w:tcPr>
            <w:tcW w:w="976" w:type="dxa"/>
            <w:shd w:val="clear" w:color="auto" w:fill="auto"/>
            <w:noWrap/>
            <w:vAlign w:val="center"/>
            <w:hideMark/>
          </w:tcPr>
          <w:p w14:paraId="1F84C609" w14:textId="77777777" w:rsidR="00FB22A8" w:rsidRPr="00E40834" w:rsidRDefault="00FB22A8" w:rsidP="00E40834">
            <w:pPr>
              <w:spacing w:after="0" w:line="240" w:lineRule="auto"/>
              <w:jc w:val="center"/>
              <w:rPr>
                <w:rFonts w:ascii="Times New Roman" w:eastAsia="Times New Roman" w:hAnsi="Times New Roman" w:cs="Times New Roman"/>
                <w:bCs/>
                <w:lang w:eastAsia="en-GB"/>
              </w:rPr>
            </w:pPr>
            <w:r w:rsidRPr="00E40834">
              <w:rPr>
                <w:rFonts w:ascii="Times New Roman" w:eastAsia="Times New Roman" w:hAnsi="Times New Roman" w:cs="Times New Roman"/>
                <w:bCs/>
                <w:lang w:eastAsia="en-GB"/>
              </w:rPr>
              <w:t>12893</w:t>
            </w:r>
          </w:p>
        </w:tc>
        <w:tc>
          <w:tcPr>
            <w:tcW w:w="1122" w:type="dxa"/>
            <w:shd w:val="clear" w:color="auto" w:fill="auto"/>
            <w:noWrap/>
            <w:vAlign w:val="center"/>
            <w:hideMark/>
          </w:tcPr>
          <w:p w14:paraId="43ADFB32" w14:textId="77777777" w:rsidR="00FB22A8" w:rsidRPr="00E40834" w:rsidRDefault="00FB22A8" w:rsidP="00E40834">
            <w:pPr>
              <w:spacing w:after="0" w:line="240" w:lineRule="auto"/>
              <w:jc w:val="center"/>
              <w:rPr>
                <w:rFonts w:ascii="Times New Roman" w:eastAsia="Times New Roman" w:hAnsi="Times New Roman" w:cs="Times New Roman"/>
                <w:bCs/>
                <w:iCs/>
                <w:lang w:eastAsia="en-GB"/>
              </w:rPr>
            </w:pPr>
            <w:r w:rsidRPr="00E40834">
              <w:rPr>
                <w:rFonts w:ascii="Times New Roman" w:eastAsia="Times New Roman" w:hAnsi="Times New Roman" w:cs="Times New Roman"/>
                <w:bCs/>
                <w:iCs/>
                <w:lang w:eastAsia="en-GB"/>
              </w:rPr>
              <w:t>0.48</w:t>
            </w:r>
          </w:p>
        </w:tc>
        <w:tc>
          <w:tcPr>
            <w:tcW w:w="993" w:type="dxa"/>
            <w:shd w:val="clear" w:color="auto" w:fill="auto"/>
            <w:noWrap/>
            <w:vAlign w:val="center"/>
            <w:hideMark/>
          </w:tcPr>
          <w:p w14:paraId="048A8249" w14:textId="77777777" w:rsidR="00FB22A8" w:rsidRPr="00E40834" w:rsidRDefault="00FB22A8" w:rsidP="00E40834">
            <w:pPr>
              <w:spacing w:after="0" w:line="240" w:lineRule="auto"/>
              <w:jc w:val="center"/>
              <w:rPr>
                <w:rFonts w:ascii="Times New Roman" w:eastAsia="Times New Roman" w:hAnsi="Times New Roman" w:cs="Times New Roman"/>
                <w:lang w:eastAsia="en-GB"/>
              </w:rPr>
            </w:pPr>
            <w:r w:rsidRPr="00E40834">
              <w:rPr>
                <w:rFonts w:ascii="Times New Roman" w:eastAsia="Times New Roman" w:hAnsi="Times New Roman" w:cs="Times New Roman"/>
                <w:lang w:eastAsia="en-GB"/>
              </w:rPr>
              <w:t>0.45</w:t>
            </w:r>
          </w:p>
        </w:tc>
        <w:tc>
          <w:tcPr>
            <w:tcW w:w="1275" w:type="dxa"/>
            <w:shd w:val="clear" w:color="auto" w:fill="auto"/>
            <w:noWrap/>
            <w:vAlign w:val="center"/>
            <w:hideMark/>
          </w:tcPr>
          <w:p w14:paraId="50B4EB2F" w14:textId="77777777" w:rsidR="00FB22A8" w:rsidRPr="00E40834" w:rsidRDefault="00FB22A8" w:rsidP="00E40834">
            <w:pPr>
              <w:spacing w:after="0" w:line="240" w:lineRule="auto"/>
              <w:jc w:val="center"/>
              <w:rPr>
                <w:rFonts w:ascii="Times New Roman" w:eastAsia="Times New Roman" w:hAnsi="Times New Roman" w:cs="Times New Roman"/>
                <w:lang w:eastAsia="en-GB"/>
              </w:rPr>
            </w:pPr>
            <w:r w:rsidRPr="00E40834">
              <w:rPr>
                <w:rFonts w:ascii="Times New Roman" w:eastAsia="Times New Roman" w:hAnsi="Times New Roman" w:cs="Times New Roman"/>
                <w:lang w:eastAsia="en-GB"/>
              </w:rPr>
              <w:t>1.06</w:t>
            </w:r>
          </w:p>
        </w:tc>
      </w:tr>
      <w:tr w:rsidR="00292E39" w:rsidRPr="00E40834" w14:paraId="06224D63" w14:textId="77777777" w:rsidTr="00292E39">
        <w:trPr>
          <w:trHeight w:val="300"/>
        </w:trPr>
        <w:tc>
          <w:tcPr>
            <w:tcW w:w="2268" w:type="dxa"/>
            <w:tcBorders>
              <w:bottom w:val="single" w:sz="4" w:space="0" w:color="auto"/>
            </w:tcBorders>
            <w:shd w:val="clear" w:color="auto" w:fill="auto"/>
            <w:noWrap/>
            <w:vAlign w:val="center"/>
            <w:hideMark/>
          </w:tcPr>
          <w:p w14:paraId="2865E9D9" w14:textId="07A48E24" w:rsidR="00FB22A8" w:rsidRPr="00E40834" w:rsidRDefault="00FB22A8" w:rsidP="00E40834">
            <w:pPr>
              <w:spacing w:after="0" w:line="240" w:lineRule="auto"/>
              <w:jc w:val="center"/>
              <w:rPr>
                <w:rFonts w:ascii="Times New Roman" w:eastAsia="Times New Roman" w:hAnsi="Times New Roman" w:cs="Times New Roman"/>
                <w:lang w:eastAsia="en-GB"/>
              </w:rPr>
            </w:pPr>
            <w:r w:rsidRPr="00E40834">
              <w:rPr>
                <w:rFonts w:ascii="Times New Roman" w:eastAsia="Times New Roman" w:hAnsi="Times New Roman" w:cs="Times New Roman"/>
                <w:lang w:eastAsia="en-GB"/>
              </w:rPr>
              <w:t>D350-R60-F3-N2</w:t>
            </w:r>
          </w:p>
        </w:tc>
        <w:tc>
          <w:tcPr>
            <w:tcW w:w="885" w:type="dxa"/>
            <w:tcBorders>
              <w:bottom w:val="single" w:sz="4" w:space="0" w:color="auto"/>
            </w:tcBorders>
          </w:tcPr>
          <w:p w14:paraId="02E3F009" w14:textId="1450820F" w:rsidR="00FB22A8" w:rsidRPr="00E40834" w:rsidRDefault="009A536A" w:rsidP="00E40834">
            <w:pPr>
              <w:spacing w:after="0" w:line="240" w:lineRule="auto"/>
              <w:jc w:val="center"/>
              <w:rPr>
                <w:rFonts w:ascii="Times New Roman" w:eastAsia="Times New Roman" w:hAnsi="Times New Roman" w:cs="Times New Roman"/>
                <w:iCs/>
                <w:lang w:eastAsia="en-GB"/>
              </w:rPr>
            </w:pPr>
            <w:r w:rsidRPr="00E40834">
              <w:rPr>
                <w:rFonts w:ascii="Times New Roman" w:eastAsia="Times New Roman" w:hAnsi="Times New Roman" w:cs="Times New Roman"/>
                <w:iCs/>
                <w:lang w:eastAsia="en-GB"/>
              </w:rPr>
              <w:t>High</w:t>
            </w:r>
          </w:p>
        </w:tc>
        <w:tc>
          <w:tcPr>
            <w:tcW w:w="885" w:type="dxa"/>
            <w:tcBorders>
              <w:bottom w:val="single" w:sz="4" w:space="0" w:color="auto"/>
            </w:tcBorders>
            <w:shd w:val="clear" w:color="auto" w:fill="auto"/>
            <w:noWrap/>
            <w:vAlign w:val="center"/>
            <w:hideMark/>
          </w:tcPr>
          <w:p w14:paraId="68C8ED44" w14:textId="26C5874A" w:rsidR="00FB22A8" w:rsidRPr="00E40834" w:rsidRDefault="00FB22A8" w:rsidP="00E40834">
            <w:pPr>
              <w:spacing w:after="0" w:line="240" w:lineRule="auto"/>
              <w:jc w:val="center"/>
              <w:rPr>
                <w:rFonts w:ascii="Times New Roman" w:eastAsia="Times New Roman" w:hAnsi="Times New Roman" w:cs="Times New Roman"/>
                <w:iCs/>
                <w:lang w:eastAsia="en-GB"/>
              </w:rPr>
            </w:pPr>
            <w:r w:rsidRPr="00E40834">
              <w:rPr>
                <w:rFonts w:ascii="Times New Roman" w:eastAsia="Times New Roman" w:hAnsi="Times New Roman" w:cs="Times New Roman"/>
                <w:iCs/>
                <w:lang w:eastAsia="en-GB"/>
              </w:rPr>
              <w:t>0.16</w:t>
            </w:r>
          </w:p>
        </w:tc>
        <w:tc>
          <w:tcPr>
            <w:tcW w:w="956" w:type="dxa"/>
            <w:tcBorders>
              <w:bottom w:val="single" w:sz="4" w:space="0" w:color="auto"/>
            </w:tcBorders>
            <w:shd w:val="clear" w:color="auto" w:fill="auto"/>
            <w:noWrap/>
            <w:vAlign w:val="center"/>
            <w:hideMark/>
          </w:tcPr>
          <w:p w14:paraId="7F4335D2" w14:textId="77777777" w:rsidR="00FB22A8" w:rsidRPr="00E40834" w:rsidRDefault="00FB22A8" w:rsidP="00E40834">
            <w:pPr>
              <w:spacing w:after="0" w:line="240" w:lineRule="auto"/>
              <w:jc w:val="center"/>
              <w:rPr>
                <w:rFonts w:ascii="Times New Roman" w:eastAsia="Times New Roman" w:hAnsi="Times New Roman" w:cs="Times New Roman"/>
                <w:lang w:eastAsia="en-GB"/>
              </w:rPr>
            </w:pPr>
            <w:r w:rsidRPr="00E40834">
              <w:rPr>
                <w:rFonts w:ascii="Times New Roman" w:eastAsia="Times New Roman" w:hAnsi="Times New Roman" w:cs="Times New Roman"/>
                <w:lang w:eastAsia="en-GB"/>
              </w:rPr>
              <w:t>11015</w:t>
            </w:r>
          </w:p>
        </w:tc>
        <w:tc>
          <w:tcPr>
            <w:tcW w:w="1022" w:type="dxa"/>
            <w:tcBorders>
              <w:bottom w:val="single" w:sz="4" w:space="0" w:color="auto"/>
            </w:tcBorders>
            <w:shd w:val="clear" w:color="auto" w:fill="auto"/>
            <w:noWrap/>
            <w:vAlign w:val="center"/>
            <w:hideMark/>
          </w:tcPr>
          <w:p w14:paraId="5074BD9D" w14:textId="77777777" w:rsidR="00FB22A8" w:rsidRPr="00E40834" w:rsidRDefault="00FB22A8" w:rsidP="00E40834">
            <w:pPr>
              <w:spacing w:after="0" w:line="240" w:lineRule="auto"/>
              <w:jc w:val="center"/>
              <w:rPr>
                <w:rFonts w:ascii="Times New Roman" w:eastAsia="Times New Roman" w:hAnsi="Times New Roman" w:cs="Times New Roman"/>
                <w:lang w:eastAsia="en-GB"/>
              </w:rPr>
            </w:pPr>
            <w:r w:rsidRPr="00E40834">
              <w:rPr>
                <w:rFonts w:ascii="Times New Roman" w:eastAsia="Times New Roman" w:hAnsi="Times New Roman" w:cs="Times New Roman"/>
                <w:lang w:eastAsia="en-GB"/>
              </w:rPr>
              <w:t>7.9</w:t>
            </w:r>
          </w:p>
        </w:tc>
        <w:tc>
          <w:tcPr>
            <w:tcW w:w="1062" w:type="dxa"/>
            <w:tcBorders>
              <w:bottom w:val="single" w:sz="4" w:space="0" w:color="auto"/>
            </w:tcBorders>
            <w:shd w:val="clear" w:color="auto" w:fill="auto"/>
            <w:noWrap/>
            <w:vAlign w:val="center"/>
            <w:hideMark/>
          </w:tcPr>
          <w:p w14:paraId="299B0156" w14:textId="77777777" w:rsidR="00FB22A8" w:rsidRPr="00E40834" w:rsidRDefault="00FB22A8" w:rsidP="00E40834">
            <w:pPr>
              <w:spacing w:after="0" w:line="240" w:lineRule="auto"/>
              <w:jc w:val="center"/>
              <w:rPr>
                <w:rFonts w:ascii="Times New Roman" w:eastAsia="Times New Roman" w:hAnsi="Times New Roman" w:cs="Times New Roman"/>
                <w:lang w:eastAsia="en-GB"/>
              </w:rPr>
            </w:pPr>
            <w:r w:rsidRPr="00E40834">
              <w:rPr>
                <w:rFonts w:ascii="Times New Roman" w:eastAsia="Times New Roman" w:hAnsi="Times New Roman" w:cs="Times New Roman"/>
                <w:lang w:eastAsia="en-GB"/>
              </w:rPr>
              <w:t>10286</w:t>
            </w:r>
          </w:p>
        </w:tc>
        <w:tc>
          <w:tcPr>
            <w:tcW w:w="1080" w:type="dxa"/>
            <w:tcBorders>
              <w:bottom w:val="single" w:sz="4" w:space="0" w:color="auto"/>
            </w:tcBorders>
            <w:shd w:val="clear" w:color="auto" w:fill="auto"/>
            <w:noWrap/>
            <w:vAlign w:val="center"/>
            <w:hideMark/>
          </w:tcPr>
          <w:p w14:paraId="3A8EF6CA" w14:textId="77777777" w:rsidR="00FB22A8" w:rsidRPr="00E40834" w:rsidRDefault="00FB22A8" w:rsidP="00E40834">
            <w:pPr>
              <w:spacing w:after="0" w:line="240" w:lineRule="auto"/>
              <w:jc w:val="center"/>
              <w:rPr>
                <w:rFonts w:ascii="Times New Roman" w:eastAsia="Times New Roman" w:hAnsi="Times New Roman" w:cs="Times New Roman"/>
                <w:lang w:eastAsia="en-GB"/>
              </w:rPr>
            </w:pPr>
            <w:r w:rsidRPr="00E40834">
              <w:rPr>
                <w:rFonts w:ascii="Times New Roman" w:eastAsia="Times New Roman" w:hAnsi="Times New Roman" w:cs="Times New Roman"/>
                <w:lang w:eastAsia="en-GB"/>
              </w:rPr>
              <w:t>1.06E+13</w:t>
            </w:r>
          </w:p>
        </w:tc>
        <w:tc>
          <w:tcPr>
            <w:tcW w:w="976" w:type="dxa"/>
            <w:tcBorders>
              <w:bottom w:val="single" w:sz="4" w:space="0" w:color="auto"/>
            </w:tcBorders>
            <w:shd w:val="clear" w:color="auto" w:fill="auto"/>
            <w:noWrap/>
            <w:vAlign w:val="center"/>
            <w:hideMark/>
          </w:tcPr>
          <w:p w14:paraId="199E8637" w14:textId="77777777" w:rsidR="00FB22A8" w:rsidRPr="00E40834" w:rsidRDefault="00FB22A8" w:rsidP="00E40834">
            <w:pPr>
              <w:spacing w:after="0" w:line="240" w:lineRule="auto"/>
              <w:jc w:val="center"/>
              <w:rPr>
                <w:rFonts w:ascii="Times New Roman" w:eastAsia="Times New Roman" w:hAnsi="Times New Roman" w:cs="Times New Roman"/>
                <w:lang w:eastAsia="en-GB"/>
              </w:rPr>
            </w:pPr>
            <w:r w:rsidRPr="00E40834">
              <w:rPr>
                <w:rFonts w:ascii="Times New Roman" w:eastAsia="Times New Roman" w:hAnsi="Times New Roman" w:cs="Times New Roman"/>
                <w:lang w:eastAsia="en-GB"/>
              </w:rPr>
              <w:t>12886</w:t>
            </w:r>
          </w:p>
        </w:tc>
        <w:tc>
          <w:tcPr>
            <w:tcW w:w="1122" w:type="dxa"/>
            <w:tcBorders>
              <w:bottom w:val="single" w:sz="4" w:space="0" w:color="auto"/>
            </w:tcBorders>
            <w:shd w:val="clear" w:color="auto" w:fill="auto"/>
            <w:noWrap/>
            <w:vAlign w:val="center"/>
            <w:hideMark/>
          </w:tcPr>
          <w:p w14:paraId="718FB5DB" w14:textId="77777777" w:rsidR="00FB22A8" w:rsidRPr="00E40834" w:rsidRDefault="00FB22A8" w:rsidP="00E40834">
            <w:pPr>
              <w:spacing w:after="0" w:line="240" w:lineRule="auto"/>
              <w:jc w:val="center"/>
              <w:rPr>
                <w:rFonts w:ascii="Times New Roman" w:eastAsia="Times New Roman" w:hAnsi="Times New Roman" w:cs="Times New Roman"/>
                <w:iCs/>
                <w:lang w:eastAsia="en-GB"/>
              </w:rPr>
            </w:pPr>
            <w:r w:rsidRPr="00E40834">
              <w:rPr>
                <w:rFonts w:ascii="Times New Roman" w:eastAsia="Times New Roman" w:hAnsi="Times New Roman" w:cs="Times New Roman"/>
                <w:iCs/>
                <w:lang w:eastAsia="en-GB"/>
              </w:rPr>
              <w:t>0.85</w:t>
            </w:r>
          </w:p>
        </w:tc>
        <w:tc>
          <w:tcPr>
            <w:tcW w:w="993" w:type="dxa"/>
            <w:tcBorders>
              <w:bottom w:val="single" w:sz="4" w:space="0" w:color="auto"/>
            </w:tcBorders>
            <w:shd w:val="clear" w:color="auto" w:fill="auto"/>
            <w:noWrap/>
            <w:vAlign w:val="center"/>
            <w:hideMark/>
          </w:tcPr>
          <w:p w14:paraId="31409682" w14:textId="77777777" w:rsidR="00FB22A8" w:rsidRPr="00E40834" w:rsidRDefault="00FB22A8" w:rsidP="00E40834">
            <w:pPr>
              <w:spacing w:after="0" w:line="240" w:lineRule="auto"/>
              <w:jc w:val="center"/>
              <w:rPr>
                <w:rFonts w:ascii="Times New Roman" w:eastAsia="Times New Roman" w:hAnsi="Times New Roman" w:cs="Times New Roman"/>
                <w:lang w:eastAsia="en-GB"/>
              </w:rPr>
            </w:pPr>
            <w:r w:rsidRPr="00E40834">
              <w:rPr>
                <w:rFonts w:ascii="Times New Roman" w:eastAsia="Times New Roman" w:hAnsi="Times New Roman" w:cs="Times New Roman"/>
                <w:lang w:eastAsia="en-GB"/>
              </w:rPr>
              <w:t>0.96</w:t>
            </w:r>
          </w:p>
        </w:tc>
        <w:tc>
          <w:tcPr>
            <w:tcW w:w="1275" w:type="dxa"/>
            <w:tcBorders>
              <w:bottom w:val="single" w:sz="4" w:space="0" w:color="auto"/>
            </w:tcBorders>
            <w:shd w:val="clear" w:color="auto" w:fill="auto"/>
            <w:noWrap/>
            <w:vAlign w:val="center"/>
            <w:hideMark/>
          </w:tcPr>
          <w:p w14:paraId="15DACE20" w14:textId="77777777" w:rsidR="00FB22A8" w:rsidRPr="00E40834" w:rsidRDefault="00FB22A8" w:rsidP="00E40834">
            <w:pPr>
              <w:spacing w:after="0" w:line="240" w:lineRule="auto"/>
              <w:jc w:val="center"/>
              <w:rPr>
                <w:rFonts w:ascii="Times New Roman" w:eastAsia="Times New Roman" w:hAnsi="Times New Roman" w:cs="Times New Roman"/>
                <w:lang w:eastAsia="en-GB"/>
              </w:rPr>
            </w:pPr>
            <w:r w:rsidRPr="00E40834">
              <w:rPr>
                <w:rFonts w:ascii="Times New Roman" w:eastAsia="Times New Roman" w:hAnsi="Times New Roman" w:cs="Times New Roman"/>
                <w:lang w:eastAsia="en-GB"/>
              </w:rPr>
              <w:t>0.89</w:t>
            </w:r>
          </w:p>
        </w:tc>
      </w:tr>
      <w:tr w:rsidR="00292E39" w:rsidRPr="00E40834" w14:paraId="745EF66D" w14:textId="77777777" w:rsidTr="00292E39">
        <w:trPr>
          <w:trHeight w:val="64"/>
        </w:trPr>
        <w:tc>
          <w:tcPr>
            <w:tcW w:w="2268" w:type="dxa"/>
            <w:tcBorders>
              <w:top w:val="single" w:sz="4" w:space="0" w:color="auto"/>
            </w:tcBorders>
            <w:shd w:val="clear" w:color="auto" w:fill="auto"/>
            <w:noWrap/>
            <w:vAlign w:val="center"/>
            <w:hideMark/>
          </w:tcPr>
          <w:p w14:paraId="6CFF856F" w14:textId="77777777" w:rsidR="00FB22A8" w:rsidRPr="00E40834" w:rsidRDefault="00FB22A8" w:rsidP="00E40834">
            <w:pPr>
              <w:spacing w:after="0" w:line="240" w:lineRule="auto"/>
              <w:jc w:val="center"/>
              <w:rPr>
                <w:rFonts w:ascii="Times New Roman" w:eastAsia="Times New Roman" w:hAnsi="Times New Roman" w:cs="Times New Roman"/>
                <w:lang w:eastAsia="en-GB"/>
              </w:rPr>
            </w:pPr>
          </w:p>
        </w:tc>
        <w:tc>
          <w:tcPr>
            <w:tcW w:w="885" w:type="dxa"/>
            <w:tcBorders>
              <w:top w:val="single" w:sz="4" w:space="0" w:color="auto"/>
            </w:tcBorders>
          </w:tcPr>
          <w:p w14:paraId="24CB3F30" w14:textId="77777777" w:rsidR="00FB22A8" w:rsidRPr="00E40834" w:rsidRDefault="00FB22A8" w:rsidP="00E40834">
            <w:pPr>
              <w:spacing w:after="0" w:line="240" w:lineRule="auto"/>
              <w:jc w:val="center"/>
              <w:rPr>
                <w:rFonts w:ascii="Times New Roman" w:eastAsia="Times New Roman" w:hAnsi="Times New Roman" w:cs="Times New Roman"/>
                <w:lang w:eastAsia="en-GB"/>
              </w:rPr>
            </w:pPr>
          </w:p>
        </w:tc>
        <w:tc>
          <w:tcPr>
            <w:tcW w:w="885" w:type="dxa"/>
            <w:tcBorders>
              <w:top w:val="single" w:sz="4" w:space="0" w:color="auto"/>
            </w:tcBorders>
            <w:shd w:val="clear" w:color="auto" w:fill="auto"/>
            <w:noWrap/>
            <w:vAlign w:val="center"/>
            <w:hideMark/>
          </w:tcPr>
          <w:p w14:paraId="21AEF58D" w14:textId="7D7C4E0D" w:rsidR="00FB22A8" w:rsidRPr="00E40834" w:rsidRDefault="00FB22A8" w:rsidP="00E40834">
            <w:pPr>
              <w:spacing w:after="0" w:line="240" w:lineRule="auto"/>
              <w:jc w:val="center"/>
              <w:rPr>
                <w:rFonts w:ascii="Times New Roman" w:eastAsia="Times New Roman" w:hAnsi="Times New Roman" w:cs="Times New Roman"/>
                <w:lang w:eastAsia="en-GB"/>
              </w:rPr>
            </w:pPr>
          </w:p>
        </w:tc>
        <w:tc>
          <w:tcPr>
            <w:tcW w:w="956" w:type="dxa"/>
            <w:tcBorders>
              <w:top w:val="single" w:sz="4" w:space="0" w:color="auto"/>
            </w:tcBorders>
            <w:shd w:val="clear" w:color="auto" w:fill="auto"/>
            <w:noWrap/>
            <w:vAlign w:val="center"/>
            <w:hideMark/>
          </w:tcPr>
          <w:p w14:paraId="500EF039" w14:textId="77777777" w:rsidR="00FB22A8" w:rsidRPr="00E40834" w:rsidRDefault="00FB22A8" w:rsidP="00E40834">
            <w:pPr>
              <w:spacing w:after="0" w:line="240" w:lineRule="auto"/>
              <w:jc w:val="center"/>
              <w:rPr>
                <w:rFonts w:ascii="Times New Roman" w:eastAsia="Times New Roman" w:hAnsi="Times New Roman" w:cs="Times New Roman"/>
                <w:lang w:eastAsia="en-GB"/>
              </w:rPr>
            </w:pPr>
          </w:p>
        </w:tc>
        <w:tc>
          <w:tcPr>
            <w:tcW w:w="1022" w:type="dxa"/>
            <w:tcBorders>
              <w:top w:val="single" w:sz="4" w:space="0" w:color="auto"/>
            </w:tcBorders>
            <w:shd w:val="clear" w:color="auto" w:fill="auto"/>
            <w:noWrap/>
            <w:vAlign w:val="center"/>
            <w:hideMark/>
          </w:tcPr>
          <w:p w14:paraId="682297EA" w14:textId="77777777" w:rsidR="00FB22A8" w:rsidRPr="00E40834" w:rsidRDefault="00FB22A8" w:rsidP="00E40834">
            <w:pPr>
              <w:spacing w:after="0" w:line="240" w:lineRule="auto"/>
              <w:jc w:val="center"/>
              <w:rPr>
                <w:rFonts w:ascii="Times New Roman" w:eastAsia="Times New Roman" w:hAnsi="Times New Roman" w:cs="Times New Roman"/>
                <w:lang w:eastAsia="en-GB"/>
              </w:rPr>
            </w:pPr>
          </w:p>
        </w:tc>
        <w:tc>
          <w:tcPr>
            <w:tcW w:w="1062" w:type="dxa"/>
            <w:tcBorders>
              <w:top w:val="single" w:sz="4" w:space="0" w:color="auto"/>
            </w:tcBorders>
            <w:shd w:val="clear" w:color="auto" w:fill="auto"/>
            <w:noWrap/>
            <w:vAlign w:val="center"/>
            <w:hideMark/>
          </w:tcPr>
          <w:p w14:paraId="122AEAB7" w14:textId="77777777" w:rsidR="00FB22A8" w:rsidRPr="00E40834" w:rsidRDefault="00FB22A8" w:rsidP="00E40834">
            <w:pPr>
              <w:spacing w:after="0" w:line="240" w:lineRule="auto"/>
              <w:jc w:val="center"/>
              <w:rPr>
                <w:rFonts w:ascii="Times New Roman" w:eastAsia="Times New Roman" w:hAnsi="Times New Roman" w:cs="Times New Roman"/>
                <w:lang w:eastAsia="en-GB"/>
              </w:rPr>
            </w:pPr>
          </w:p>
        </w:tc>
        <w:tc>
          <w:tcPr>
            <w:tcW w:w="1080" w:type="dxa"/>
            <w:tcBorders>
              <w:top w:val="single" w:sz="4" w:space="0" w:color="auto"/>
            </w:tcBorders>
            <w:shd w:val="clear" w:color="auto" w:fill="auto"/>
            <w:noWrap/>
            <w:vAlign w:val="center"/>
            <w:hideMark/>
          </w:tcPr>
          <w:p w14:paraId="137B27E1" w14:textId="77777777" w:rsidR="00FB22A8" w:rsidRPr="00E40834" w:rsidRDefault="00FB22A8" w:rsidP="00E40834">
            <w:pPr>
              <w:spacing w:after="0" w:line="240" w:lineRule="auto"/>
              <w:jc w:val="center"/>
              <w:rPr>
                <w:rFonts w:ascii="Times New Roman" w:eastAsia="Times New Roman" w:hAnsi="Times New Roman" w:cs="Times New Roman"/>
                <w:lang w:eastAsia="en-GB"/>
              </w:rPr>
            </w:pPr>
          </w:p>
        </w:tc>
        <w:tc>
          <w:tcPr>
            <w:tcW w:w="976" w:type="dxa"/>
            <w:tcBorders>
              <w:top w:val="single" w:sz="4" w:space="0" w:color="auto"/>
            </w:tcBorders>
            <w:shd w:val="clear" w:color="auto" w:fill="auto"/>
            <w:noWrap/>
            <w:vAlign w:val="center"/>
            <w:hideMark/>
          </w:tcPr>
          <w:p w14:paraId="76B59B75" w14:textId="77777777" w:rsidR="00FB22A8" w:rsidRPr="00E40834" w:rsidRDefault="00FB22A8" w:rsidP="00E40834">
            <w:pPr>
              <w:spacing w:after="0" w:line="240" w:lineRule="auto"/>
              <w:jc w:val="center"/>
              <w:rPr>
                <w:rFonts w:ascii="Times New Roman" w:eastAsia="Times New Roman" w:hAnsi="Times New Roman" w:cs="Times New Roman"/>
                <w:lang w:eastAsia="en-GB"/>
              </w:rPr>
            </w:pPr>
          </w:p>
        </w:tc>
        <w:tc>
          <w:tcPr>
            <w:tcW w:w="1122" w:type="dxa"/>
            <w:tcBorders>
              <w:top w:val="single" w:sz="4" w:space="0" w:color="auto"/>
            </w:tcBorders>
            <w:shd w:val="clear" w:color="auto" w:fill="auto"/>
            <w:noWrap/>
            <w:vAlign w:val="center"/>
            <w:hideMark/>
          </w:tcPr>
          <w:p w14:paraId="3019C49A" w14:textId="1ADFF4B0" w:rsidR="00FB22A8" w:rsidRPr="00E40834" w:rsidRDefault="00FB22A8" w:rsidP="00E40834">
            <w:pPr>
              <w:spacing w:after="0" w:line="240" w:lineRule="auto"/>
              <w:jc w:val="center"/>
              <w:rPr>
                <w:rFonts w:ascii="Times New Roman" w:eastAsia="Times New Roman" w:hAnsi="Times New Roman" w:cs="Times New Roman"/>
                <w:lang w:eastAsia="en-GB"/>
              </w:rPr>
            </w:pPr>
          </w:p>
        </w:tc>
        <w:tc>
          <w:tcPr>
            <w:tcW w:w="993" w:type="dxa"/>
            <w:tcBorders>
              <w:top w:val="single" w:sz="4" w:space="0" w:color="auto"/>
            </w:tcBorders>
            <w:shd w:val="clear" w:color="auto" w:fill="auto"/>
            <w:noWrap/>
            <w:vAlign w:val="center"/>
            <w:hideMark/>
          </w:tcPr>
          <w:p w14:paraId="67980D67" w14:textId="77777777" w:rsidR="00FB22A8" w:rsidRPr="00E40834" w:rsidRDefault="00FB22A8" w:rsidP="00E40834">
            <w:pPr>
              <w:spacing w:after="0" w:line="240" w:lineRule="auto"/>
              <w:jc w:val="center"/>
              <w:rPr>
                <w:rFonts w:ascii="Times New Roman" w:eastAsia="Times New Roman" w:hAnsi="Times New Roman" w:cs="Times New Roman"/>
                <w:lang w:eastAsia="en-GB"/>
              </w:rPr>
            </w:pPr>
            <w:r w:rsidRPr="00E40834">
              <w:rPr>
                <w:rFonts w:ascii="Times New Roman" w:eastAsia="Times New Roman" w:hAnsi="Times New Roman" w:cs="Times New Roman"/>
                <w:lang w:eastAsia="en-GB"/>
              </w:rPr>
              <w:t>AVG</w:t>
            </w:r>
          </w:p>
        </w:tc>
        <w:tc>
          <w:tcPr>
            <w:tcW w:w="1275" w:type="dxa"/>
            <w:tcBorders>
              <w:top w:val="single" w:sz="4" w:space="0" w:color="auto"/>
            </w:tcBorders>
            <w:shd w:val="clear" w:color="auto" w:fill="auto"/>
            <w:noWrap/>
            <w:vAlign w:val="center"/>
            <w:hideMark/>
          </w:tcPr>
          <w:p w14:paraId="4F4710DE" w14:textId="77777777" w:rsidR="00FB22A8" w:rsidRPr="00E40834" w:rsidRDefault="00FB22A8" w:rsidP="00E40834">
            <w:pPr>
              <w:spacing w:after="0" w:line="240" w:lineRule="auto"/>
              <w:jc w:val="center"/>
              <w:rPr>
                <w:rFonts w:ascii="Times New Roman" w:eastAsia="Times New Roman" w:hAnsi="Times New Roman" w:cs="Times New Roman"/>
                <w:bCs/>
                <w:lang w:eastAsia="en-GB"/>
              </w:rPr>
            </w:pPr>
            <w:r w:rsidRPr="00E40834">
              <w:rPr>
                <w:rFonts w:ascii="Times New Roman" w:eastAsia="Times New Roman" w:hAnsi="Times New Roman" w:cs="Times New Roman"/>
                <w:bCs/>
                <w:lang w:eastAsia="en-GB"/>
              </w:rPr>
              <w:t>1.01</w:t>
            </w:r>
          </w:p>
        </w:tc>
      </w:tr>
      <w:tr w:rsidR="00292E39" w:rsidRPr="00E40834" w14:paraId="1B03D3D9" w14:textId="77777777" w:rsidTr="00292E39">
        <w:trPr>
          <w:trHeight w:val="300"/>
        </w:trPr>
        <w:tc>
          <w:tcPr>
            <w:tcW w:w="2268" w:type="dxa"/>
            <w:shd w:val="clear" w:color="auto" w:fill="auto"/>
            <w:noWrap/>
            <w:vAlign w:val="center"/>
            <w:hideMark/>
          </w:tcPr>
          <w:p w14:paraId="7A20B55F" w14:textId="77777777" w:rsidR="00FB22A8" w:rsidRPr="00E40834" w:rsidRDefault="00FB22A8" w:rsidP="00E40834">
            <w:pPr>
              <w:spacing w:after="0" w:line="240" w:lineRule="auto"/>
              <w:jc w:val="center"/>
              <w:rPr>
                <w:rFonts w:ascii="Times New Roman" w:eastAsia="Times New Roman" w:hAnsi="Times New Roman" w:cs="Times New Roman"/>
                <w:lang w:eastAsia="en-GB"/>
              </w:rPr>
            </w:pPr>
          </w:p>
        </w:tc>
        <w:tc>
          <w:tcPr>
            <w:tcW w:w="885" w:type="dxa"/>
          </w:tcPr>
          <w:p w14:paraId="5BCB7A77" w14:textId="77777777" w:rsidR="00FB22A8" w:rsidRPr="00E40834" w:rsidRDefault="00FB22A8" w:rsidP="00E40834">
            <w:pPr>
              <w:spacing w:after="0" w:line="240" w:lineRule="auto"/>
              <w:jc w:val="center"/>
              <w:rPr>
                <w:rFonts w:ascii="Times New Roman" w:eastAsia="Times New Roman" w:hAnsi="Times New Roman" w:cs="Times New Roman"/>
                <w:lang w:eastAsia="en-GB"/>
              </w:rPr>
            </w:pPr>
          </w:p>
        </w:tc>
        <w:tc>
          <w:tcPr>
            <w:tcW w:w="885" w:type="dxa"/>
            <w:shd w:val="clear" w:color="auto" w:fill="auto"/>
            <w:noWrap/>
            <w:vAlign w:val="center"/>
            <w:hideMark/>
          </w:tcPr>
          <w:p w14:paraId="53DAEE6E" w14:textId="2443E596" w:rsidR="00FB22A8" w:rsidRPr="00E40834" w:rsidRDefault="00FB22A8" w:rsidP="00E40834">
            <w:pPr>
              <w:spacing w:after="0" w:line="240" w:lineRule="auto"/>
              <w:jc w:val="center"/>
              <w:rPr>
                <w:rFonts w:ascii="Times New Roman" w:eastAsia="Times New Roman" w:hAnsi="Times New Roman" w:cs="Times New Roman"/>
                <w:lang w:eastAsia="en-GB"/>
              </w:rPr>
            </w:pPr>
          </w:p>
        </w:tc>
        <w:tc>
          <w:tcPr>
            <w:tcW w:w="956" w:type="dxa"/>
            <w:shd w:val="clear" w:color="auto" w:fill="auto"/>
            <w:noWrap/>
            <w:vAlign w:val="center"/>
            <w:hideMark/>
          </w:tcPr>
          <w:p w14:paraId="10F9C19D" w14:textId="77777777" w:rsidR="00FB22A8" w:rsidRPr="00E40834" w:rsidRDefault="00FB22A8" w:rsidP="00E40834">
            <w:pPr>
              <w:spacing w:after="0" w:line="240" w:lineRule="auto"/>
              <w:jc w:val="center"/>
              <w:rPr>
                <w:rFonts w:ascii="Times New Roman" w:eastAsia="Times New Roman" w:hAnsi="Times New Roman" w:cs="Times New Roman"/>
                <w:lang w:eastAsia="en-GB"/>
              </w:rPr>
            </w:pPr>
          </w:p>
        </w:tc>
        <w:tc>
          <w:tcPr>
            <w:tcW w:w="1022" w:type="dxa"/>
            <w:shd w:val="clear" w:color="auto" w:fill="auto"/>
            <w:noWrap/>
            <w:vAlign w:val="center"/>
            <w:hideMark/>
          </w:tcPr>
          <w:p w14:paraId="58855ABB" w14:textId="77777777" w:rsidR="00FB22A8" w:rsidRPr="00E40834" w:rsidRDefault="00FB22A8" w:rsidP="00E40834">
            <w:pPr>
              <w:spacing w:after="0" w:line="240" w:lineRule="auto"/>
              <w:jc w:val="center"/>
              <w:rPr>
                <w:rFonts w:ascii="Times New Roman" w:eastAsia="Times New Roman" w:hAnsi="Times New Roman" w:cs="Times New Roman"/>
                <w:lang w:eastAsia="en-GB"/>
              </w:rPr>
            </w:pPr>
          </w:p>
        </w:tc>
        <w:tc>
          <w:tcPr>
            <w:tcW w:w="1062" w:type="dxa"/>
            <w:shd w:val="clear" w:color="auto" w:fill="auto"/>
            <w:noWrap/>
            <w:vAlign w:val="center"/>
            <w:hideMark/>
          </w:tcPr>
          <w:p w14:paraId="0EF6A8B4" w14:textId="77777777" w:rsidR="00FB22A8" w:rsidRPr="00E40834" w:rsidRDefault="00FB22A8" w:rsidP="00E40834">
            <w:pPr>
              <w:spacing w:after="0" w:line="240" w:lineRule="auto"/>
              <w:jc w:val="center"/>
              <w:rPr>
                <w:rFonts w:ascii="Times New Roman" w:eastAsia="Times New Roman" w:hAnsi="Times New Roman" w:cs="Times New Roman"/>
                <w:lang w:eastAsia="en-GB"/>
              </w:rPr>
            </w:pPr>
          </w:p>
        </w:tc>
        <w:tc>
          <w:tcPr>
            <w:tcW w:w="1080" w:type="dxa"/>
            <w:shd w:val="clear" w:color="auto" w:fill="auto"/>
            <w:noWrap/>
            <w:vAlign w:val="center"/>
            <w:hideMark/>
          </w:tcPr>
          <w:p w14:paraId="27B2C308" w14:textId="77777777" w:rsidR="00FB22A8" w:rsidRPr="00E40834" w:rsidRDefault="00FB22A8" w:rsidP="00E40834">
            <w:pPr>
              <w:spacing w:after="0" w:line="240" w:lineRule="auto"/>
              <w:jc w:val="center"/>
              <w:rPr>
                <w:rFonts w:ascii="Times New Roman" w:eastAsia="Times New Roman" w:hAnsi="Times New Roman" w:cs="Times New Roman"/>
                <w:lang w:eastAsia="en-GB"/>
              </w:rPr>
            </w:pPr>
          </w:p>
        </w:tc>
        <w:tc>
          <w:tcPr>
            <w:tcW w:w="976" w:type="dxa"/>
            <w:shd w:val="clear" w:color="auto" w:fill="auto"/>
            <w:noWrap/>
            <w:vAlign w:val="center"/>
            <w:hideMark/>
          </w:tcPr>
          <w:p w14:paraId="0FF0C1E2" w14:textId="77777777" w:rsidR="00FB22A8" w:rsidRPr="00E40834" w:rsidRDefault="00FB22A8" w:rsidP="00E40834">
            <w:pPr>
              <w:spacing w:after="0" w:line="240" w:lineRule="auto"/>
              <w:jc w:val="center"/>
              <w:rPr>
                <w:rFonts w:ascii="Times New Roman" w:eastAsia="Times New Roman" w:hAnsi="Times New Roman" w:cs="Times New Roman"/>
                <w:lang w:eastAsia="en-GB"/>
              </w:rPr>
            </w:pPr>
          </w:p>
        </w:tc>
        <w:tc>
          <w:tcPr>
            <w:tcW w:w="1122" w:type="dxa"/>
            <w:shd w:val="clear" w:color="auto" w:fill="auto"/>
            <w:noWrap/>
            <w:vAlign w:val="center"/>
            <w:hideMark/>
          </w:tcPr>
          <w:p w14:paraId="224AA284" w14:textId="77777777" w:rsidR="00FB22A8" w:rsidRPr="00E40834" w:rsidRDefault="00FB22A8" w:rsidP="00E40834">
            <w:pPr>
              <w:spacing w:after="0" w:line="240" w:lineRule="auto"/>
              <w:jc w:val="center"/>
              <w:rPr>
                <w:rFonts w:ascii="Times New Roman" w:eastAsia="Times New Roman" w:hAnsi="Times New Roman" w:cs="Times New Roman"/>
                <w:lang w:eastAsia="en-GB"/>
              </w:rPr>
            </w:pPr>
          </w:p>
        </w:tc>
        <w:tc>
          <w:tcPr>
            <w:tcW w:w="993" w:type="dxa"/>
            <w:shd w:val="clear" w:color="auto" w:fill="auto"/>
            <w:noWrap/>
            <w:vAlign w:val="center"/>
            <w:hideMark/>
          </w:tcPr>
          <w:p w14:paraId="24496A43" w14:textId="77777777" w:rsidR="00FB22A8" w:rsidRPr="00E40834" w:rsidRDefault="00FB22A8" w:rsidP="00E40834">
            <w:pPr>
              <w:spacing w:after="0" w:line="240" w:lineRule="auto"/>
              <w:jc w:val="center"/>
              <w:rPr>
                <w:rFonts w:ascii="Times New Roman" w:eastAsia="Times New Roman" w:hAnsi="Times New Roman" w:cs="Times New Roman"/>
                <w:lang w:eastAsia="en-GB"/>
              </w:rPr>
            </w:pPr>
            <w:r w:rsidRPr="00E40834">
              <w:rPr>
                <w:rFonts w:ascii="Times New Roman" w:eastAsia="Times New Roman" w:hAnsi="Times New Roman" w:cs="Times New Roman"/>
                <w:lang w:eastAsia="en-GB"/>
              </w:rPr>
              <w:t>COV</w:t>
            </w:r>
          </w:p>
        </w:tc>
        <w:tc>
          <w:tcPr>
            <w:tcW w:w="1275" w:type="dxa"/>
            <w:shd w:val="clear" w:color="auto" w:fill="auto"/>
            <w:noWrap/>
            <w:vAlign w:val="center"/>
            <w:hideMark/>
          </w:tcPr>
          <w:p w14:paraId="2F7E4AAE" w14:textId="77777777" w:rsidR="00FB22A8" w:rsidRPr="00E40834" w:rsidRDefault="00FB22A8" w:rsidP="00E40834">
            <w:pPr>
              <w:spacing w:after="0" w:line="240" w:lineRule="auto"/>
              <w:jc w:val="center"/>
              <w:rPr>
                <w:rFonts w:ascii="Times New Roman" w:eastAsia="Times New Roman" w:hAnsi="Times New Roman" w:cs="Times New Roman"/>
                <w:bCs/>
                <w:lang w:eastAsia="en-GB"/>
              </w:rPr>
            </w:pPr>
            <w:r w:rsidRPr="00E40834">
              <w:rPr>
                <w:rFonts w:ascii="Times New Roman" w:eastAsia="Times New Roman" w:hAnsi="Times New Roman" w:cs="Times New Roman"/>
                <w:bCs/>
                <w:lang w:eastAsia="en-GB"/>
              </w:rPr>
              <w:t>0.08</w:t>
            </w:r>
          </w:p>
        </w:tc>
      </w:tr>
    </w:tbl>
    <w:p w14:paraId="5A0399C6" w14:textId="025CAFE1" w:rsidR="00E31C9C" w:rsidRPr="00E40834" w:rsidRDefault="00FF23C9" w:rsidP="00E40834">
      <w:pPr>
        <w:spacing w:after="0" w:line="240" w:lineRule="auto"/>
        <w:rPr>
          <w:rFonts w:ascii="Times New Roman" w:hAnsi="Times New Roman" w:cs="Times New Roman"/>
          <w:bCs/>
          <w:sz w:val="24"/>
          <w:szCs w:val="24"/>
        </w:rPr>
      </w:pPr>
      <w:r w:rsidRPr="00E40834">
        <w:rPr>
          <w:rFonts w:ascii="Times New Roman" w:eastAsia="Times New Roman" w:hAnsi="Times New Roman" w:cs="Times New Roman"/>
          <w:lang w:eastAsia="en-GB"/>
        </w:rPr>
        <w:t>*</w:t>
      </w:r>
      <w:bookmarkStart w:id="234" w:name="OLE_LINK286"/>
      <w:bookmarkStart w:id="235" w:name="OLE_LINK287"/>
      <w:bookmarkStart w:id="236" w:name="OLE_LINK288"/>
      <w:r w:rsidRPr="00E40834">
        <w:rPr>
          <w:rFonts w:ascii="Times New Roman" w:eastAsia="Times New Roman" w:hAnsi="Times New Roman" w:cs="Times New Roman"/>
          <w:i/>
          <w:lang w:eastAsia="en-GB"/>
        </w:rPr>
        <w:t>λ</w:t>
      </w:r>
      <w:r w:rsidRPr="00E40834">
        <w:rPr>
          <w:rFonts w:ascii="Times New Roman" w:eastAsia="Times New Roman" w:hAnsi="Times New Roman" w:cs="Times New Roman"/>
          <w:i/>
          <w:vertAlign w:val="subscript"/>
          <w:lang w:eastAsia="en-GB"/>
        </w:rPr>
        <w:t>k,test</w:t>
      </w:r>
      <w:r w:rsidRPr="00E40834">
        <w:rPr>
          <w:rFonts w:ascii="Times New Roman" w:eastAsia="Times New Roman" w:hAnsi="Times New Roman" w:cs="Times New Roman"/>
          <w:i/>
          <w:lang w:eastAsia="en-GB"/>
        </w:rPr>
        <w:t xml:space="preserve"> =k</w:t>
      </w:r>
      <w:r w:rsidRPr="00E40834">
        <w:rPr>
          <w:rFonts w:ascii="Times New Roman" w:eastAsia="Times New Roman" w:hAnsi="Times New Roman" w:cs="Times New Roman"/>
          <w:i/>
          <w:vertAlign w:val="subscript"/>
          <w:lang w:eastAsia="en-GB"/>
        </w:rPr>
        <w:t>el,calc</w:t>
      </w:r>
      <w:r w:rsidRPr="00E40834">
        <w:rPr>
          <w:rFonts w:ascii="Times New Roman" w:eastAsia="Times New Roman" w:hAnsi="Times New Roman" w:cs="Times New Roman"/>
          <w:i/>
          <w:lang w:eastAsia="en-GB"/>
        </w:rPr>
        <w:t>/k</w:t>
      </w:r>
      <w:r w:rsidRPr="00E40834">
        <w:rPr>
          <w:rFonts w:ascii="Times New Roman" w:eastAsia="Times New Roman" w:hAnsi="Times New Roman" w:cs="Times New Roman"/>
          <w:i/>
          <w:vertAlign w:val="subscript"/>
          <w:lang w:eastAsia="en-GB"/>
        </w:rPr>
        <w:t>cr,test</w:t>
      </w:r>
      <w:bookmarkEnd w:id="234"/>
      <w:bookmarkEnd w:id="235"/>
      <w:bookmarkEnd w:id="236"/>
    </w:p>
    <w:p w14:paraId="16E8CACF" w14:textId="77777777" w:rsidR="00FF23C9" w:rsidRPr="00E40834" w:rsidRDefault="00FF23C9" w:rsidP="00E40834">
      <w:pPr>
        <w:rPr>
          <w:rFonts w:ascii="Times New Roman" w:eastAsiaTheme="majorEastAsia" w:hAnsi="Times New Roman" w:cs="Times New Roman"/>
          <w:b/>
          <w:bCs/>
          <w:sz w:val="24"/>
          <w:szCs w:val="24"/>
          <w:lang w:eastAsia="zh-CN"/>
        </w:rPr>
      </w:pPr>
      <w:bookmarkStart w:id="237" w:name="_Ref486934958"/>
      <w:r w:rsidRPr="00E40834">
        <w:rPr>
          <w:rFonts w:ascii="Times New Roman" w:hAnsi="Times New Roman" w:cs="Times New Roman"/>
          <w:sz w:val="24"/>
          <w:szCs w:val="24"/>
        </w:rPr>
        <w:br w:type="page"/>
      </w:r>
    </w:p>
    <w:p w14:paraId="32D3D370" w14:textId="6308B5E5" w:rsidR="00C45F17" w:rsidRPr="00E40834" w:rsidRDefault="00C45F17" w:rsidP="00E40834">
      <w:pPr>
        <w:pStyle w:val="Heading2"/>
        <w:spacing w:line="276" w:lineRule="auto"/>
        <w:rPr>
          <w:rFonts w:ascii="Times New Roman" w:hAnsi="Times New Roman" w:cs="Times New Roman"/>
          <w:color w:val="auto"/>
          <w:sz w:val="24"/>
          <w:szCs w:val="24"/>
        </w:rPr>
      </w:pPr>
      <w:bookmarkStart w:id="238" w:name="_Toc489622414"/>
      <w:r w:rsidRPr="00E40834">
        <w:rPr>
          <w:rFonts w:ascii="Times New Roman" w:hAnsi="Times New Roman" w:cs="Times New Roman"/>
          <w:color w:val="auto"/>
          <w:sz w:val="24"/>
          <w:szCs w:val="24"/>
        </w:rPr>
        <w:t xml:space="preserve">Table </w:t>
      </w:r>
      <w:r w:rsidRPr="00E40834">
        <w:rPr>
          <w:rFonts w:ascii="Times New Roman" w:hAnsi="Times New Roman" w:cs="Times New Roman"/>
          <w:color w:val="auto"/>
          <w:sz w:val="24"/>
          <w:szCs w:val="24"/>
        </w:rPr>
        <w:fldChar w:fldCharType="begin"/>
      </w:r>
      <w:r w:rsidRPr="00E40834">
        <w:rPr>
          <w:rFonts w:ascii="Times New Roman" w:hAnsi="Times New Roman" w:cs="Times New Roman"/>
          <w:color w:val="auto"/>
          <w:sz w:val="24"/>
          <w:szCs w:val="24"/>
        </w:rPr>
        <w:instrText xml:space="preserve"> SEQ Table \* ARABIC </w:instrText>
      </w:r>
      <w:r w:rsidRPr="00E40834">
        <w:rPr>
          <w:rFonts w:ascii="Times New Roman" w:hAnsi="Times New Roman" w:cs="Times New Roman"/>
          <w:color w:val="auto"/>
          <w:sz w:val="24"/>
          <w:szCs w:val="24"/>
        </w:rPr>
        <w:fldChar w:fldCharType="separate"/>
      </w:r>
      <w:r w:rsidR="00A52741" w:rsidRPr="00E40834">
        <w:rPr>
          <w:rFonts w:ascii="Times New Roman" w:hAnsi="Times New Roman" w:cs="Times New Roman"/>
          <w:noProof/>
          <w:color w:val="auto"/>
          <w:sz w:val="24"/>
          <w:szCs w:val="24"/>
        </w:rPr>
        <w:t>6</w:t>
      </w:r>
      <w:r w:rsidRPr="00E40834">
        <w:rPr>
          <w:rFonts w:ascii="Times New Roman" w:hAnsi="Times New Roman" w:cs="Times New Roman"/>
          <w:color w:val="auto"/>
          <w:sz w:val="24"/>
          <w:szCs w:val="24"/>
        </w:rPr>
        <w:fldChar w:fldCharType="end"/>
      </w:r>
      <w:bookmarkEnd w:id="237"/>
      <w:r w:rsidRPr="00E40834">
        <w:rPr>
          <w:rFonts w:ascii="Times New Roman" w:hAnsi="Times New Roman" w:cs="Times New Roman"/>
          <w:color w:val="auto"/>
          <w:sz w:val="24"/>
          <w:szCs w:val="24"/>
        </w:rPr>
        <w:t xml:space="preserve"> Ductility assessments</w:t>
      </w:r>
      <w:bookmarkEnd w:id="23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936"/>
        <w:gridCol w:w="816"/>
        <w:gridCol w:w="816"/>
        <w:gridCol w:w="1027"/>
        <w:gridCol w:w="1124"/>
        <w:gridCol w:w="951"/>
        <w:gridCol w:w="1027"/>
        <w:gridCol w:w="1027"/>
        <w:gridCol w:w="1027"/>
      </w:tblGrid>
      <w:tr w:rsidR="00CD28F3" w:rsidRPr="00E40834" w14:paraId="32335076" w14:textId="57F4481F" w:rsidTr="000310C1">
        <w:tc>
          <w:tcPr>
            <w:tcW w:w="2802" w:type="dxa"/>
            <w:tcBorders>
              <w:bottom w:val="single" w:sz="4" w:space="0" w:color="auto"/>
              <w:right w:val="single" w:sz="4" w:space="0" w:color="auto"/>
            </w:tcBorders>
            <w:vAlign w:val="bottom"/>
          </w:tcPr>
          <w:p w14:paraId="03634D94" w14:textId="77777777" w:rsidR="00034A0F" w:rsidRPr="00E40834" w:rsidRDefault="00034A0F" w:rsidP="00E40834">
            <w:pPr>
              <w:spacing w:line="276" w:lineRule="auto"/>
              <w:rPr>
                <w:rFonts w:ascii="Times New Roman" w:hAnsi="Times New Roman" w:cs="Times New Roman"/>
                <w:sz w:val="24"/>
                <w:szCs w:val="24"/>
              </w:rPr>
            </w:pPr>
          </w:p>
        </w:tc>
        <w:tc>
          <w:tcPr>
            <w:tcW w:w="936" w:type="dxa"/>
            <w:tcBorders>
              <w:left w:val="single" w:sz="4" w:space="0" w:color="auto"/>
              <w:bottom w:val="single" w:sz="4" w:space="0" w:color="auto"/>
            </w:tcBorders>
            <w:vAlign w:val="center"/>
          </w:tcPr>
          <w:p w14:paraId="13A3CABC" w14:textId="77777777" w:rsidR="00034A0F" w:rsidRPr="00E40834" w:rsidRDefault="00034A0F" w:rsidP="00E40834">
            <w:pPr>
              <w:spacing w:line="276" w:lineRule="auto"/>
              <w:jc w:val="center"/>
              <w:rPr>
                <w:rFonts w:ascii="Times New Roman" w:hAnsi="Times New Roman" w:cs="Times New Roman"/>
                <w:i/>
                <w:iCs/>
                <w:sz w:val="24"/>
                <w:szCs w:val="24"/>
              </w:rPr>
            </w:pPr>
            <w:r w:rsidRPr="00E40834">
              <w:rPr>
                <w:rFonts w:ascii="Times New Roman" w:hAnsi="Times New Roman" w:cs="Times New Roman"/>
                <w:i/>
                <w:iCs/>
                <w:sz w:val="24"/>
                <w:szCs w:val="24"/>
              </w:rPr>
              <w:t>N (kN)</w:t>
            </w:r>
          </w:p>
        </w:tc>
        <w:tc>
          <w:tcPr>
            <w:tcW w:w="816" w:type="dxa"/>
            <w:tcBorders>
              <w:bottom w:val="single" w:sz="4" w:space="0" w:color="auto"/>
            </w:tcBorders>
            <w:vAlign w:val="center"/>
          </w:tcPr>
          <w:p w14:paraId="0DA548F8" w14:textId="77777777" w:rsidR="00034A0F" w:rsidRPr="00E40834" w:rsidRDefault="00034A0F" w:rsidP="00E40834">
            <w:pPr>
              <w:spacing w:line="276" w:lineRule="auto"/>
              <w:jc w:val="center"/>
              <w:rPr>
                <w:rFonts w:ascii="Times New Roman" w:hAnsi="Times New Roman" w:cs="Times New Roman"/>
                <w:i/>
                <w:iCs/>
                <w:sz w:val="24"/>
                <w:szCs w:val="24"/>
              </w:rPr>
            </w:pPr>
            <w:r w:rsidRPr="00E40834">
              <w:rPr>
                <w:rFonts w:ascii="Times New Roman" w:hAnsi="Times New Roman" w:cs="Times New Roman"/>
                <w:i/>
                <w:iCs/>
                <w:sz w:val="24"/>
                <w:szCs w:val="24"/>
              </w:rPr>
              <w:t>M</w:t>
            </w:r>
            <w:r w:rsidRPr="00E40834">
              <w:rPr>
                <w:rFonts w:ascii="Times New Roman" w:hAnsi="Times New Roman" w:cs="Times New Roman"/>
                <w:i/>
                <w:iCs/>
                <w:sz w:val="24"/>
                <w:szCs w:val="24"/>
                <w:vertAlign w:val="subscript"/>
              </w:rPr>
              <w:t>y</w:t>
            </w:r>
            <w:r w:rsidRPr="00E40834">
              <w:rPr>
                <w:rFonts w:ascii="Times New Roman" w:hAnsi="Times New Roman" w:cs="Times New Roman"/>
                <w:i/>
                <w:iCs/>
                <w:sz w:val="24"/>
                <w:szCs w:val="24"/>
              </w:rPr>
              <w:t xml:space="preserve"> (kNm)</w:t>
            </w:r>
          </w:p>
        </w:tc>
        <w:tc>
          <w:tcPr>
            <w:tcW w:w="816" w:type="dxa"/>
            <w:tcBorders>
              <w:bottom w:val="single" w:sz="4" w:space="0" w:color="auto"/>
              <w:right w:val="single" w:sz="4" w:space="0" w:color="auto"/>
            </w:tcBorders>
            <w:vAlign w:val="center"/>
          </w:tcPr>
          <w:p w14:paraId="18ED0E30" w14:textId="77777777" w:rsidR="00034A0F" w:rsidRPr="00E40834" w:rsidRDefault="00034A0F" w:rsidP="00E40834">
            <w:pPr>
              <w:spacing w:line="276" w:lineRule="auto"/>
              <w:jc w:val="center"/>
              <w:rPr>
                <w:rFonts w:ascii="Times New Roman" w:hAnsi="Times New Roman" w:cs="Times New Roman"/>
                <w:i/>
                <w:iCs/>
                <w:sz w:val="24"/>
                <w:szCs w:val="24"/>
              </w:rPr>
            </w:pPr>
            <w:r w:rsidRPr="00E40834">
              <w:rPr>
                <w:rFonts w:ascii="Times New Roman" w:hAnsi="Times New Roman" w:cs="Times New Roman"/>
                <w:i/>
                <w:iCs/>
                <w:sz w:val="24"/>
                <w:szCs w:val="24"/>
              </w:rPr>
              <w:t>M</w:t>
            </w:r>
            <w:r w:rsidRPr="00E40834">
              <w:rPr>
                <w:rFonts w:ascii="Times New Roman" w:hAnsi="Times New Roman" w:cs="Times New Roman"/>
                <w:i/>
                <w:iCs/>
                <w:sz w:val="24"/>
                <w:szCs w:val="24"/>
                <w:vertAlign w:val="subscript"/>
              </w:rPr>
              <w:t xml:space="preserve">u </w:t>
            </w:r>
            <w:r w:rsidRPr="00E40834">
              <w:rPr>
                <w:rFonts w:ascii="Times New Roman" w:hAnsi="Times New Roman" w:cs="Times New Roman"/>
                <w:i/>
                <w:iCs/>
                <w:sz w:val="24"/>
                <w:szCs w:val="24"/>
              </w:rPr>
              <w:t>(kNm)</w:t>
            </w:r>
          </w:p>
        </w:tc>
        <w:tc>
          <w:tcPr>
            <w:tcW w:w="1027" w:type="dxa"/>
            <w:tcBorders>
              <w:left w:val="single" w:sz="4" w:space="0" w:color="auto"/>
              <w:bottom w:val="single" w:sz="4" w:space="0" w:color="auto"/>
            </w:tcBorders>
            <w:vAlign w:val="center"/>
          </w:tcPr>
          <w:p w14:paraId="6C3DAF62" w14:textId="0B1FA654" w:rsidR="00034A0F" w:rsidRPr="00E40834" w:rsidRDefault="00034A0F" w:rsidP="00E40834">
            <w:pPr>
              <w:spacing w:line="276" w:lineRule="auto"/>
              <w:jc w:val="center"/>
              <w:rPr>
                <w:rFonts w:ascii="Times New Roman" w:hAnsi="Times New Roman" w:cs="Times New Roman"/>
                <w:i/>
                <w:iCs/>
                <w:sz w:val="24"/>
                <w:szCs w:val="24"/>
              </w:rPr>
            </w:pPr>
            <w:r w:rsidRPr="00E40834">
              <w:rPr>
                <w:rFonts w:ascii="Times New Roman" w:hAnsi="Times New Roman" w:cs="Times New Roman"/>
                <w:i/>
                <w:sz w:val="24"/>
                <w:szCs w:val="24"/>
              </w:rPr>
              <w:t>ψ</w:t>
            </w:r>
            <w:r w:rsidRPr="00E40834">
              <w:rPr>
                <w:rFonts w:ascii="Times New Roman" w:hAnsi="Times New Roman" w:cs="Times New Roman"/>
                <w:i/>
                <w:iCs/>
                <w:sz w:val="24"/>
                <w:szCs w:val="24"/>
                <w:vertAlign w:val="subscript"/>
              </w:rPr>
              <w:t>y</w:t>
            </w:r>
          </w:p>
          <w:p w14:paraId="594614D6" w14:textId="157E45E1" w:rsidR="00034A0F" w:rsidRPr="00E40834" w:rsidRDefault="00034A0F" w:rsidP="00E40834">
            <w:pPr>
              <w:spacing w:line="276" w:lineRule="auto"/>
              <w:jc w:val="center"/>
              <w:rPr>
                <w:rFonts w:ascii="Times New Roman" w:hAnsi="Times New Roman" w:cs="Times New Roman"/>
                <w:i/>
                <w:iCs/>
                <w:sz w:val="24"/>
                <w:szCs w:val="24"/>
              </w:rPr>
            </w:pPr>
            <w:r w:rsidRPr="00E40834">
              <w:rPr>
                <w:rFonts w:ascii="Times New Roman" w:hAnsi="Times New Roman" w:cs="Times New Roman"/>
                <w:i/>
                <w:iCs/>
                <w:sz w:val="24"/>
                <w:szCs w:val="24"/>
              </w:rPr>
              <w:t>(mrad)</w:t>
            </w:r>
          </w:p>
        </w:tc>
        <w:tc>
          <w:tcPr>
            <w:tcW w:w="1124" w:type="dxa"/>
            <w:tcBorders>
              <w:bottom w:val="single" w:sz="4" w:space="0" w:color="auto"/>
            </w:tcBorders>
            <w:vAlign w:val="center"/>
          </w:tcPr>
          <w:p w14:paraId="709A47EE" w14:textId="6155164D" w:rsidR="00034A0F" w:rsidRPr="00E40834" w:rsidRDefault="00034A0F" w:rsidP="00E40834">
            <w:pPr>
              <w:spacing w:line="276" w:lineRule="auto"/>
              <w:jc w:val="center"/>
              <w:rPr>
                <w:rFonts w:ascii="Times New Roman" w:hAnsi="Times New Roman" w:cs="Times New Roman"/>
                <w:i/>
                <w:iCs/>
                <w:sz w:val="24"/>
                <w:szCs w:val="24"/>
              </w:rPr>
            </w:pPr>
            <w:r w:rsidRPr="00E40834">
              <w:rPr>
                <w:rFonts w:ascii="Times New Roman" w:hAnsi="Times New Roman" w:cs="Times New Roman"/>
                <w:i/>
                <w:sz w:val="24"/>
                <w:szCs w:val="24"/>
              </w:rPr>
              <w:t>ψ</w:t>
            </w:r>
            <w:r w:rsidR="00B13F50" w:rsidRPr="00E40834">
              <w:rPr>
                <w:rFonts w:ascii="Times New Roman" w:hAnsi="Times New Roman" w:cs="Times New Roman"/>
                <w:i/>
                <w:iCs/>
                <w:sz w:val="24"/>
                <w:szCs w:val="24"/>
                <w:vertAlign w:val="subscript"/>
              </w:rPr>
              <w:t>u</w:t>
            </w:r>
          </w:p>
          <w:p w14:paraId="69C66EC5" w14:textId="77777777" w:rsidR="00034A0F" w:rsidRPr="00E40834" w:rsidRDefault="00034A0F" w:rsidP="00E40834">
            <w:pPr>
              <w:spacing w:line="276" w:lineRule="auto"/>
              <w:jc w:val="center"/>
              <w:rPr>
                <w:rFonts w:ascii="Times New Roman" w:hAnsi="Times New Roman" w:cs="Times New Roman"/>
                <w:i/>
                <w:iCs/>
                <w:sz w:val="24"/>
                <w:szCs w:val="24"/>
              </w:rPr>
            </w:pPr>
            <w:r w:rsidRPr="00E40834">
              <w:rPr>
                <w:rFonts w:ascii="Times New Roman" w:hAnsi="Times New Roman" w:cs="Times New Roman"/>
                <w:i/>
                <w:iCs/>
                <w:sz w:val="24"/>
                <w:szCs w:val="24"/>
              </w:rPr>
              <w:t>(mrad)</w:t>
            </w:r>
          </w:p>
        </w:tc>
        <w:tc>
          <w:tcPr>
            <w:tcW w:w="951" w:type="dxa"/>
            <w:tcBorders>
              <w:bottom w:val="single" w:sz="4" w:space="0" w:color="auto"/>
              <w:right w:val="single" w:sz="4" w:space="0" w:color="auto"/>
            </w:tcBorders>
            <w:vAlign w:val="center"/>
          </w:tcPr>
          <w:p w14:paraId="7C945866" w14:textId="77777777" w:rsidR="00034A0F" w:rsidRPr="00E40834" w:rsidRDefault="00034A0F" w:rsidP="00E40834">
            <w:pPr>
              <w:spacing w:line="276" w:lineRule="auto"/>
              <w:jc w:val="center"/>
              <w:rPr>
                <w:rFonts w:ascii="Times New Roman" w:hAnsi="Times New Roman" w:cs="Times New Roman"/>
                <w:i/>
                <w:sz w:val="24"/>
                <w:szCs w:val="24"/>
                <w:vertAlign w:val="subscript"/>
              </w:rPr>
            </w:pPr>
            <w:r w:rsidRPr="00E40834">
              <w:rPr>
                <w:rFonts w:ascii="Times New Roman" w:hAnsi="Times New Roman" w:cs="Times New Roman"/>
                <w:i/>
                <w:sz w:val="24"/>
                <w:szCs w:val="24"/>
              </w:rPr>
              <w:t>μ</w:t>
            </w:r>
            <w:r w:rsidRPr="00E40834">
              <w:rPr>
                <w:rFonts w:ascii="Times New Roman" w:hAnsi="Times New Roman" w:cs="Times New Roman"/>
                <w:i/>
                <w:sz w:val="24"/>
                <w:szCs w:val="24"/>
                <w:vertAlign w:val="subscript"/>
              </w:rPr>
              <w:t>ψ</w:t>
            </w:r>
          </w:p>
          <w:p w14:paraId="62104347" w14:textId="77777777" w:rsidR="00034A0F" w:rsidRPr="00E40834" w:rsidRDefault="00034A0F" w:rsidP="00E40834">
            <w:pPr>
              <w:spacing w:line="276" w:lineRule="auto"/>
              <w:jc w:val="center"/>
              <w:rPr>
                <w:rFonts w:ascii="Times New Roman" w:hAnsi="Times New Roman" w:cs="Times New Roman"/>
                <w:sz w:val="24"/>
                <w:szCs w:val="24"/>
              </w:rPr>
            </w:pPr>
            <w:r w:rsidRPr="00E40834">
              <w:rPr>
                <w:rFonts w:ascii="Times New Roman" w:hAnsi="Times New Roman" w:cs="Times New Roman"/>
                <w:sz w:val="24"/>
                <w:szCs w:val="24"/>
              </w:rPr>
              <w:t>(-)</w:t>
            </w:r>
          </w:p>
        </w:tc>
        <w:tc>
          <w:tcPr>
            <w:tcW w:w="1027" w:type="dxa"/>
            <w:tcBorders>
              <w:bottom w:val="single" w:sz="4" w:space="0" w:color="auto"/>
              <w:right w:val="single" w:sz="4" w:space="0" w:color="auto"/>
            </w:tcBorders>
          </w:tcPr>
          <w:p w14:paraId="22E2BED0" w14:textId="04E479B0" w:rsidR="00034A0F" w:rsidRPr="00E40834" w:rsidRDefault="00860288" w:rsidP="00E40834">
            <w:pPr>
              <w:spacing w:line="276" w:lineRule="auto"/>
              <w:jc w:val="center"/>
              <w:rPr>
                <w:rFonts w:ascii="Times New Roman" w:hAnsi="Times New Roman" w:cs="Times New Roman"/>
                <w:i/>
                <w:sz w:val="24"/>
                <w:szCs w:val="24"/>
              </w:rPr>
            </w:pPr>
            <w:r w:rsidRPr="00E40834">
              <w:rPr>
                <w:rFonts w:ascii="Times New Roman" w:hAnsi="Times New Roman" w:cs="Times New Roman"/>
                <w:i/>
                <w:sz w:val="24"/>
                <w:szCs w:val="24"/>
              </w:rPr>
              <w:t>L</w:t>
            </w:r>
            <w:r w:rsidRPr="00E40834">
              <w:rPr>
                <w:rFonts w:ascii="Times New Roman" w:hAnsi="Times New Roman" w:cs="Times New Roman"/>
                <w:i/>
                <w:sz w:val="24"/>
                <w:szCs w:val="24"/>
                <w:vertAlign w:val="subscript"/>
              </w:rPr>
              <w:t xml:space="preserve">p,test </w:t>
            </w:r>
            <w:r w:rsidRPr="00E40834">
              <w:rPr>
                <w:rFonts w:ascii="Times New Roman" w:hAnsi="Times New Roman" w:cs="Times New Roman"/>
                <w:i/>
                <w:sz w:val="24"/>
                <w:szCs w:val="24"/>
              </w:rPr>
              <w:t>(mm)</w:t>
            </w:r>
          </w:p>
        </w:tc>
        <w:tc>
          <w:tcPr>
            <w:tcW w:w="1027" w:type="dxa"/>
            <w:tcBorders>
              <w:left w:val="single" w:sz="4" w:space="0" w:color="auto"/>
              <w:bottom w:val="single" w:sz="4" w:space="0" w:color="auto"/>
            </w:tcBorders>
            <w:vAlign w:val="center"/>
          </w:tcPr>
          <w:p w14:paraId="0085F342" w14:textId="38DD8890" w:rsidR="00034A0F" w:rsidRPr="00E40834" w:rsidRDefault="00034A0F" w:rsidP="00E40834">
            <w:pPr>
              <w:spacing w:line="276" w:lineRule="auto"/>
              <w:jc w:val="center"/>
              <w:rPr>
                <w:rFonts w:ascii="Times New Roman" w:hAnsi="Times New Roman" w:cs="Times New Roman"/>
                <w:i/>
                <w:sz w:val="24"/>
                <w:szCs w:val="24"/>
              </w:rPr>
            </w:pPr>
            <w:r w:rsidRPr="00E40834">
              <w:rPr>
                <w:rFonts w:ascii="Times New Roman" w:hAnsi="Times New Roman" w:cs="Times New Roman"/>
                <w:i/>
                <w:sz w:val="24"/>
                <w:szCs w:val="24"/>
              </w:rPr>
              <w:t>L</w:t>
            </w:r>
            <w:r w:rsidRPr="00E40834">
              <w:rPr>
                <w:rFonts w:ascii="Times New Roman" w:hAnsi="Times New Roman" w:cs="Times New Roman"/>
                <w:i/>
                <w:sz w:val="24"/>
                <w:szCs w:val="24"/>
                <w:vertAlign w:val="subscript"/>
              </w:rPr>
              <w:t>p,EC8</w:t>
            </w:r>
            <w:r w:rsidRPr="00E40834">
              <w:rPr>
                <w:rFonts w:ascii="Times New Roman" w:hAnsi="Times New Roman" w:cs="Times New Roman"/>
                <w:i/>
                <w:sz w:val="24"/>
                <w:szCs w:val="24"/>
              </w:rPr>
              <w:t xml:space="preserve"> (mm)</w:t>
            </w:r>
          </w:p>
        </w:tc>
        <w:tc>
          <w:tcPr>
            <w:tcW w:w="1027" w:type="dxa"/>
            <w:tcBorders>
              <w:left w:val="single" w:sz="4" w:space="0" w:color="auto"/>
              <w:bottom w:val="single" w:sz="4" w:space="0" w:color="auto"/>
            </w:tcBorders>
            <w:vAlign w:val="center"/>
          </w:tcPr>
          <w:p w14:paraId="517FAF31" w14:textId="0F7DAC91" w:rsidR="00034A0F" w:rsidRPr="00E40834" w:rsidRDefault="00034A0F" w:rsidP="00E40834">
            <w:pPr>
              <w:spacing w:line="276" w:lineRule="auto"/>
              <w:jc w:val="center"/>
              <w:rPr>
                <w:rFonts w:ascii="Times New Roman" w:hAnsi="Times New Roman" w:cs="Times New Roman"/>
                <w:i/>
                <w:sz w:val="24"/>
                <w:szCs w:val="24"/>
              </w:rPr>
            </w:pPr>
            <w:r w:rsidRPr="00E40834">
              <w:rPr>
                <w:rFonts w:ascii="Times New Roman" w:hAnsi="Times New Roman" w:cs="Times New Roman"/>
                <w:i/>
                <w:sz w:val="24"/>
                <w:szCs w:val="24"/>
              </w:rPr>
              <w:t>L</w:t>
            </w:r>
            <w:r w:rsidRPr="00E40834">
              <w:rPr>
                <w:rFonts w:ascii="Times New Roman" w:hAnsi="Times New Roman" w:cs="Times New Roman"/>
                <w:i/>
                <w:sz w:val="24"/>
                <w:szCs w:val="24"/>
                <w:vertAlign w:val="subscript"/>
              </w:rPr>
              <w:t>p,test</w:t>
            </w:r>
            <w:r w:rsidRPr="00E40834">
              <w:rPr>
                <w:rFonts w:ascii="Times New Roman" w:hAnsi="Times New Roman" w:cs="Times New Roman"/>
                <w:i/>
                <w:sz w:val="24"/>
                <w:szCs w:val="24"/>
              </w:rPr>
              <w:t xml:space="preserve"> / L</w:t>
            </w:r>
            <w:r w:rsidRPr="00E40834">
              <w:rPr>
                <w:rFonts w:ascii="Times New Roman" w:hAnsi="Times New Roman" w:cs="Times New Roman"/>
                <w:i/>
                <w:sz w:val="24"/>
                <w:szCs w:val="24"/>
                <w:vertAlign w:val="subscript"/>
              </w:rPr>
              <w:t>p,EC8</w:t>
            </w:r>
            <w:r w:rsidRPr="00E40834">
              <w:rPr>
                <w:rFonts w:ascii="Times New Roman" w:hAnsi="Times New Roman" w:cs="Times New Roman"/>
                <w:sz w:val="24"/>
                <w:szCs w:val="24"/>
              </w:rPr>
              <w:t xml:space="preserve"> (-)</w:t>
            </w:r>
          </w:p>
        </w:tc>
      </w:tr>
      <w:tr w:rsidR="00B13F50" w:rsidRPr="00E40834" w14:paraId="40B665EA" w14:textId="2A70D427" w:rsidTr="000310C1">
        <w:tc>
          <w:tcPr>
            <w:tcW w:w="2802" w:type="dxa"/>
            <w:tcBorders>
              <w:top w:val="single" w:sz="4" w:space="0" w:color="auto"/>
              <w:right w:val="single" w:sz="4" w:space="0" w:color="auto"/>
            </w:tcBorders>
            <w:vAlign w:val="bottom"/>
          </w:tcPr>
          <w:p w14:paraId="75A296FB" w14:textId="3A51D015" w:rsidR="00B13F50" w:rsidRPr="00E40834" w:rsidRDefault="00B13F50" w:rsidP="00E40834">
            <w:pPr>
              <w:spacing w:line="276" w:lineRule="auto"/>
              <w:rPr>
                <w:rFonts w:ascii="Times New Roman" w:hAnsi="Times New Roman" w:cs="Times New Roman"/>
                <w:sz w:val="24"/>
                <w:szCs w:val="24"/>
              </w:rPr>
            </w:pPr>
            <w:r w:rsidRPr="00E40834">
              <w:rPr>
                <w:rFonts w:ascii="Times New Roman" w:hAnsi="Times New Roman" w:cs="Times New Roman"/>
                <w:sz w:val="24"/>
                <w:szCs w:val="24"/>
              </w:rPr>
              <w:t>D250-R00-F0-N1</w:t>
            </w:r>
          </w:p>
        </w:tc>
        <w:tc>
          <w:tcPr>
            <w:tcW w:w="936" w:type="dxa"/>
            <w:tcBorders>
              <w:top w:val="single" w:sz="4" w:space="0" w:color="auto"/>
              <w:left w:val="single" w:sz="4" w:space="0" w:color="auto"/>
            </w:tcBorders>
            <w:vAlign w:val="center"/>
          </w:tcPr>
          <w:p w14:paraId="79870C66" w14:textId="3D96CF78" w:rsidR="00B13F50" w:rsidRPr="00E40834" w:rsidRDefault="00B13F50" w:rsidP="00E40834">
            <w:pPr>
              <w:spacing w:line="276" w:lineRule="auto"/>
              <w:jc w:val="center"/>
              <w:rPr>
                <w:rFonts w:ascii="Times New Roman" w:hAnsi="Times New Roman" w:cs="Times New Roman"/>
                <w:bCs/>
                <w:sz w:val="24"/>
                <w:szCs w:val="24"/>
              </w:rPr>
            </w:pPr>
            <w:r w:rsidRPr="00E40834">
              <w:rPr>
                <w:rFonts w:ascii="Times New Roman" w:hAnsi="Times New Roman" w:cs="Times New Roman"/>
                <w:bCs/>
                <w:sz w:val="24"/>
                <w:szCs w:val="24"/>
              </w:rPr>
              <w:t>200</w:t>
            </w:r>
          </w:p>
        </w:tc>
        <w:tc>
          <w:tcPr>
            <w:tcW w:w="816" w:type="dxa"/>
            <w:tcBorders>
              <w:top w:val="single" w:sz="4" w:space="0" w:color="auto"/>
            </w:tcBorders>
            <w:vAlign w:val="center"/>
          </w:tcPr>
          <w:p w14:paraId="4CF39094" w14:textId="77777777" w:rsidR="00B13F50" w:rsidRPr="00E40834" w:rsidRDefault="00B13F50" w:rsidP="00E40834">
            <w:pPr>
              <w:spacing w:line="276" w:lineRule="auto"/>
              <w:jc w:val="center"/>
              <w:rPr>
                <w:rFonts w:ascii="Times New Roman" w:hAnsi="Times New Roman" w:cs="Times New Roman"/>
                <w:sz w:val="24"/>
                <w:szCs w:val="24"/>
              </w:rPr>
            </w:pPr>
            <w:r w:rsidRPr="00E40834">
              <w:rPr>
                <w:rFonts w:ascii="Times New Roman" w:hAnsi="Times New Roman" w:cs="Times New Roman"/>
                <w:sz w:val="24"/>
                <w:szCs w:val="24"/>
              </w:rPr>
              <w:t>56.0</w:t>
            </w:r>
          </w:p>
        </w:tc>
        <w:tc>
          <w:tcPr>
            <w:tcW w:w="816" w:type="dxa"/>
            <w:tcBorders>
              <w:top w:val="single" w:sz="4" w:space="0" w:color="auto"/>
              <w:right w:val="single" w:sz="4" w:space="0" w:color="auto"/>
            </w:tcBorders>
            <w:vAlign w:val="center"/>
          </w:tcPr>
          <w:p w14:paraId="36FE4A6B" w14:textId="77777777" w:rsidR="00B13F50" w:rsidRPr="00E40834" w:rsidRDefault="00B13F50" w:rsidP="00E40834">
            <w:pPr>
              <w:spacing w:line="276" w:lineRule="auto"/>
              <w:jc w:val="center"/>
              <w:rPr>
                <w:rFonts w:ascii="Times New Roman" w:hAnsi="Times New Roman" w:cs="Times New Roman"/>
                <w:sz w:val="24"/>
                <w:szCs w:val="24"/>
              </w:rPr>
            </w:pPr>
            <w:r w:rsidRPr="00E40834">
              <w:rPr>
                <w:rFonts w:ascii="Times New Roman" w:hAnsi="Times New Roman" w:cs="Times New Roman"/>
                <w:sz w:val="24"/>
                <w:szCs w:val="24"/>
              </w:rPr>
              <w:t>61.2</w:t>
            </w:r>
          </w:p>
        </w:tc>
        <w:tc>
          <w:tcPr>
            <w:tcW w:w="1027" w:type="dxa"/>
            <w:tcBorders>
              <w:top w:val="single" w:sz="4" w:space="0" w:color="auto"/>
              <w:left w:val="single" w:sz="4" w:space="0" w:color="auto"/>
            </w:tcBorders>
            <w:vAlign w:val="center"/>
          </w:tcPr>
          <w:p w14:paraId="5479BDBE" w14:textId="5DA214F2" w:rsidR="00B13F50" w:rsidRPr="00E40834" w:rsidRDefault="00B13F50" w:rsidP="00E40834">
            <w:pPr>
              <w:spacing w:line="276" w:lineRule="auto"/>
              <w:jc w:val="center"/>
              <w:rPr>
                <w:rFonts w:ascii="Times New Roman" w:hAnsi="Times New Roman" w:cs="Times New Roman"/>
                <w:sz w:val="24"/>
                <w:szCs w:val="24"/>
              </w:rPr>
            </w:pPr>
            <w:r w:rsidRPr="00E40834">
              <w:rPr>
                <w:rFonts w:ascii="Times New Roman" w:hAnsi="Times New Roman" w:cs="Times New Roman"/>
              </w:rPr>
              <w:t>10.8</w:t>
            </w:r>
          </w:p>
        </w:tc>
        <w:tc>
          <w:tcPr>
            <w:tcW w:w="1124" w:type="dxa"/>
            <w:tcBorders>
              <w:top w:val="single" w:sz="4" w:space="0" w:color="auto"/>
            </w:tcBorders>
            <w:vAlign w:val="center"/>
          </w:tcPr>
          <w:p w14:paraId="5D70F7D1" w14:textId="1845754C" w:rsidR="00B13F50" w:rsidRPr="00E40834" w:rsidRDefault="00B13F50" w:rsidP="00E40834">
            <w:pPr>
              <w:spacing w:line="276" w:lineRule="auto"/>
              <w:jc w:val="center"/>
              <w:rPr>
                <w:rFonts w:ascii="Times New Roman" w:hAnsi="Times New Roman" w:cs="Times New Roman"/>
              </w:rPr>
            </w:pPr>
            <w:r w:rsidRPr="00E40834">
              <w:rPr>
                <w:rFonts w:ascii="Times New Roman" w:hAnsi="Times New Roman" w:cs="Times New Roman"/>
                <w:color w:val="000000"/>
              </w:rPr>
              <w:t>41.8</w:t>
            </w:r>
          </w:p>
        </w:tc>
        <w:tc>
          <w:tcPr>
            <w:tcW w:w="951" w:type="dxa"/>
            <w:tcBorders>
              <w:top w:val="single" w:sz="4" w:space="0" w:color="auto"/>
              <w:right w:val="single" w:sz="4" w:space="0" w:color="auto"/>
            </w:tcBorders>
            <w:vAlign w:val="center"/>
          </w:tcPr>
          <w:p w14:paraId="51DFE5F1" w14:textId="3BB1989C" w:rsidR="00B13F50" w:rsidRPr="00E40834" w:rsidRDefault="00B13F50" w:rsidP="00E40834">
            <w:pPr>
              <w:spacing w:line="276" w:lineRule="auto"/>
              <w:jc w:val="center"/>
              <w:rPr>
                <w:rFonts w:ascii="Times New Roman" w:hAnsi="Times New Roman" w:cs="Times New Roman"/>
              </w:rPr>
            </w:pPr>
            <w:r w:rsidRPr="00E40834">
              <w:rPr>
                <w:rFonts w:ascii="Times New Roman" w:hAnsi="Times New Roman" w:cs="Times New Roman"/>
                <w:bCs/>
                <w:color w:val="000000"/>
              </w:rPr>
              <w:t>3.9</w:t>
            </w:r>
          </w:p>
        </w:tc>
        <w:tc>
          <w:tcPr>
            <w:tcW w:w="1027" w:type="dxa"/>
            <w:tcBorders>
              <w:top w:val="single" w:sz="4" w:space="0" w:color="auto"/>
              <w:right w:val="single" w:sz="4" w:space="0" w:color="auto"/>
            </w:tcBorders>
            <w:vAlign w:val="bottom"/>
          </w:tcPr>
          <w:p w14:paraId="0CFA790E" w14:textId="1A9B1930" w:rsidR="00B13F50" w:rsidRPr="00E40834" w:rsidRDefault="00B13F50" w:rsidP="00E40834">
            <w:pPr>
              <w:spacing w:line="276" w:lineRule="auto"/>
              <w:jc w:val="center"/>
              <w:rPr>
                <w:rFonts w:ascii="Times New Roman" w:hAnsi="Times New Roman" w:cs="Times New Roman"/>
              </w:rPr>
            </w:pPr>
            <w:r w:rsidRPr="00E40834">
              <w:rPr>
                <w:rFonts w:ascii="Times New Roman" w:hAnsi="Times New Roman" w:cs="Times New Roman"/>
                <w:bCs/>
              </w:rPr>
              <w:t>280</w:t>
            </w:r>
          </w:p>
        </w:tc>
        <w:tc>
          <w:tcPr>
            <w:tcW w:w="1027" w:type="dxa"/>
            <w:tcBorders>
              <w:top w:val="single" w:sz="4" w:space="0" w:color="auto"/>
              <w:left w:val="single" w:sz="4" w:space="0" w:color="auto"/>
            </w:tcBorders>
            <w:vAlign w:val="center"/>
          </w:tcPr>
          <w:p w14:paraId="17EFA87D" w14:textId="0F336FA2" w:rsidR="00B13F50" w:rsidRPr="00E40834" w:rsidRDefault="00B13F50" w:rsidP="00E40834">
            <w:pPr>
              <w:spacing w:line="276" w:lineRule="auto"/>
              <w:jc w:val="center"/>
              <w:rPr>
                <w:rFonts w:ascii="Times New Roman" w:hAnsi="Times New Roman" w:cs="Times New Roman"/>
                <w:sz w:val="24"/>
                <w:szCs w:val="24"/>
              </w:rPr>
            </w:pPr>
            <w:r w:rsidRPr="00E40834">
              <w:rPr>
                <w:rFonts w:ascii="Times New Roman" w:hAnsi="Times New Roman" w:cs="Times New Roman"/>
                <w:bCs/>
              </w:rPr>
              <w:t>165</w:t>
            </w:r>
          </w:p>
        </w:tc>
        <w:tc>
          <w:tcPr>
            <w:tcW w:w="1027" w:type="dxa"/>
            <w:tcBorders>
              <w:top w:val="single" w:sz="4" w:space="0" w:color="auto"/>
              <w:left w:val="single" w:sz="4" w:space="0" w:color="auto"/>
            </w:tcBorders>
            <w:vAlign w:val="center"/>
          </w:tcPr>
          <w:p w14:paraId="45879E7B" w14:textId="2E412B4C" w:rsidR="00B13F50" w:rsidRPr="00E40834" w:rsidRDefault="00B13F50" w:rsidP="00E40834">
            <w:pPr>
              <w:spacing w:line="276" w:lineRule="auto"/>
              <w:jc w:val="center"/>
              <w:rPr>
                <w:rFonts w:ascii="Times New Roman" w:hAnsi="Times New Roman" w:cs="Times New Roman"/>
                <w:bCs/>
              </w:rPr>
            </w:pPr>
            <w:r w:rsidRPr="00E40834">
              <w:rPr>
                <w:rFonts w:ascii="Times New Roman" w:hAnsi="Times New Roman" w:cs="Times New Roman"/>
              </w:rPr>
              <w:t>0.59</w:t>
            </w:r>
          </w:p>
        </w:tc>
      </w:tr>
      <w:tr w:rsidR="00B13F50" w:rsidRPr="00E40834" w14:paraId="7502FC3E" w14:textId="7ED7A501" w:rsidTr="000310C1">
        <w:tc>
          <w:tcPr>
            <w:tcW w:w="2802" w:type="dxa"/>
            <w:tcBorders>
              <w:right w:val="single" w:sz="4" w:space="0" w:color="auto"/>
            </w:tcBorders>
            <w:vAlign w:val="bottom"/>
          </w:tcPr>
          <w:p w14:paraId="6BEC675D" w14:textId="6FA891CA" w:rsidR="00B13F50" w:rsidRPr="00E40834" w:rsidRDefault="00B13F50" w:rsidP="00E40834">
            <w:pPr>
              <w:spacing w:line="276" w:lineRule="auto"/>
              <w:rPr>
                <w:rFonts w:ascii="Times New Roman" w:hAnsi="Times New Roman" w:cs="Times New Roman"/>
                <w:sz w:val="24"/>
                <w:szCs w:val="24"/>
              </w:rPr>
            </w:pPr>
            <w:r w:rsidRPr="00E40834">
              <w:rPr>
                <w:rFonts w:ascii="Times New Roman" w:hAnsi="Times New Roman" w:cs="Times New Roman"/>
                <w:sz w:val="24"/>
                <w:szCs w:val="24"/>
              </w:rPr>
              <w:t>D250-R60-F0-N1</w:t>
            </w:r>
          </w:p>
        </w:tc>
        <w:tc>
          <w:tcPr>
            <w:tcW w:w="936" w:type="dxa"/>
            <w:tcBorders>
              <w:left w:val="single" w:sz="4" w:space="0" w:color="auto"/>
            </w:tcBorders>
            <w:vAlign w:val="center"/>
          </w:tcPr>
          <w:p w14:paraId="67463F1D" w14:textId="2FB6ED25" w:rsidR="00B13F50" w:rsidRPr="00E40834" w:rsidRDefault="00B13F50" w:rsidP="00E40834">
            <w:pPr>
              <w:spacing w:line="276" w:lineRule="auto"/>
              <w:jc w:val="center"/>
              <w:rPr>
                <w:rFonts w:ascii="Times New Roman" w:hAnsi="Times New Roman" w:cs="Times New Roman"/>
                <w:bCs/>
                <w:sz w:val="24"/>
                <w:szCs w:val="24"/>
              </w:rPr>
            </w:pPr>
            <w:r w:rsidRPr="00E40834">
              <w:rPr>
                <w:rFonts w:ascii="Times New Roman" w:hAnsi="Times New Roman" w:cs="Times New Roman"/>
                <w:bCs/>
                <w:sz w:val="24"/>
                <w:szCs w:val="24"/>
              </w:rPr>
              <w:t>20</w:t>
            </w:r>
          </w:p>
        </w:tc>
        <w:tc>
          <w:tcPr>
            <w:tcW w:w="816" w:type="dxa"/>
            <w:vAlign w:val="center"/>
          </w:tcPr>
          <w:p w14:paraId="0CF01DC5" w14:textId="6C098AF5" w:rsidR="00B13F50" w:rsidRPr="00E40834" w:rsidRDefault="00B13F50" w:rsidP="00E40834">
            <w:pPr>
              <w:spacing w:line="276" w:lineRule="auto"/>
              <w:jc w:val="center"/>
              <w:rPr>
                <w:rFonts w:ascii="Times New Roman" w:hAnsi="Times New Roman" w:cs="Times New Roman"/>
                <w:sz w:val="24"/>
                <w:szCs w:val="24"/>
              </w:rPr>
            </w:pPr>
            <w:r w:rsidRPr="00E40834">
              <w:rPr>
                <w:rFonts w:ascii="Times New Roman" w:hAnsi="Times New Roman" w:cs="Times New Roman"/>
                <w:sz w:val="24"/>
                <w:szCs w:val="24"/>
              </w:rPr>
              <w:t>30.1</w:t>
            </w:r>
          </w:p>
        </w:tc>
        <w:tc>
          <w:tcPr>
            <w:tcW w:w="816" w:type="dxa"/>
            <w:tcBorders>
              <w:right w:val="single" w:sz="4" w:space="0" w:color="auto"/>
            </w:tcBorders>
            <w:vAlign w:val="center"/>
          </w:tcPr>
          <w:p w14:paraId="72B2C70F" w14:textId="4524CA5F" w:rsidR="00B13F50" w:rsidRPr="00E40834" w:rsidRDefault="00B13F50" w:rsidP="00E40834">
            <w:pPr>
              <w:spacing w:line="276" w:lineRule="auto"/>
              <w:jc w:val="center"/>
              <w:rPr>
                <w:rFonts w:ascii="Times New Roman" w:hAnsi="Times New Roman" w:cs="Times New Roman"/>
                <w:sz w:val="24"/>
                <w:szCs w:val="24"/>
              </w:rPr>
            </w:pPr>
            <w:r w:rsidRPr="00E40834">
              <w:rPr>
                <w:rFonts w:ascii="Times New Roman" w:hAnsi="Times New Roman" w:cs="Times New Roman"/>
                <w:sz w:val="24"/>
                <w:szCs w:val="24"/>
              </w:rPr>
              <w:t>39.0</w:t>
            </w:r>
          </w:p>
        </w:tc>
        <w:tc>
          <w:tcPr>
            <w:tcW w:w="1027" w:type="dxa"/>
            <w:tcBorders>
              <w:left w:val="single" w:sz="4" w:space="0" w:color="auto"/>
            </w:tcBorders>
            <w:vAlign w:val="center"/>
          </w:tcPr>
          <w:p w14:paraId="4F8B8901" w14:textId="17B464E2" w:rsidR="00B13F50" w:rsidRPr="00E40834" w:rsidRDefault="00B13F50" w:rsidP="00E40834">
            <w:pPr>
              <w:spacing w:line="276" w:lineRule="auto"/>
              <w:jc w:val="center"/>
              <w:rPr>
                <w:rFonts w:ascii="Times New Roman" w:hAnsi="Times New Roman" w:cs="Times New Roman"/>
                <w:sz w:val="24"/>
                <w:szCs w:val="24"/>
              </w:rPr>
            </w:pPr>
            <w:r w:rsidRPr="00E40834">
              <w:rPr>
                <w:rFonts w:ascii="Times New Roman" w:hAnsi="Times New Roman" w:cs="Times New Roman"/>
              </w:rPr>
              <w:t>10.8</w:t>
            </w:r>
          </w:p>
        </w:tc>
        <w:tc>
          <w:tcPr>
            <w:tcW w:w="1124" w:type="dxa"/>
            <w:vAlign w:val="center"/>
          </w:tcPr>
          <w:p w14:paraId="3713BD43" w14:textId="273874C3" w:rsidR="00B13F50" w:rsidRPr="00E40834" w:rsidRDefault="00B13F50" w:rsidP="00E40834">
            <w:pPr>
              <w:spacing w:line="276" w:lineRule="auto"/>
              <w:jc w:val="center"/>
              <w:rPr>
                <w:rFonts w:ascii="Times New Roman" w:hAnsi="Times New Roman" w:cs="Times New Roman"/>
              </w:rPr>
            </w:pPr>
            <w:r w:rsidRPr="00E40834">
              <w:rPr>
                <w:rFonts w:ascii="Times New Roman" w:hAnsi="Times New Roman" w:cs="Times New Roman"/>
                <w:color w:val="000000"/>
              </w:rPr>
              <w:t>63.4</w:t>
            </w:r>
          </w:p>
        </w:tc>
        <w:tc>
          <w:tcPr>
            <w:tcW w:w="951" w:type="dxa"/>
            <w:tcBorders>
              <w:right w:val="single" w:sz="4" w:space="0" w:color="auto"/>
            </w:tcBorders>
            <w:vAlign w:val="center"/>
          </w:tcPr>
          <w:p w14:paraId="0B507B46" w14:textId="3BE41962" w:rsidR="00B13F50" w:rsidRPr="00E40834" w:rsidRDefault="00B13F50" w:rsidP="00E40834">
            <w:pPr>
              <w:spacing w:line="276" w:lineRule="auto"/>
              <w:jc w:val="center"/>
              <w:rPr>
                <w:rFonts w:ascii="Times New Roman" w:hAnsi="Times New Roman" w:cs="Times New Roman"/>
              </w:rPr>
            </w:pPr>
            <w:r w:rsidRPr="00E40834">
              <w:rPr>
                <w:rFonts w:ascii="Times New Roman" w:hAnsi="Times New Roman" w:cs="Times New Roman"/>
                <w:bCs/>
                <w:color w:val="000000"/>
              </w:rPr>
              <w:t>5.9</w:t>
            </w:r>
          </w:p>
        </w:tc>
        <w:tc>
          <w:tcPr>
            <w:tcW w:w="1027" w:type="dxa"/>
            <w:tcBorders>
              <w:right w:val="single" w:sz="4" w:space="0" w:color="auto"/>
            </w:tcBorders>
            <w:vAlign w:val="bottom"/>
          </w:tcPr>
          <w:p w14:paraId="0330555A" w14:textId="4B22108B" w:rsidR="00B13F50" w:rsidRPr="00E40834" w:rsidRDefault="00B13F50" w:rsidP="00E40834">
            <w:pPr>
              <w:spacing w:line="276" w:lineRule="auto"/>
              <w:jc w:val="center"/>
              <w:rPr>
                <w:rFonts w:ascii="Times New Roman" w:hAnsi="Times New Roman" w:cs="Times New Roman"/>
              </w:rPr>
            </w:pPr>
            <w:r w:rsidRPr="00E40834">
              <w:rPr>
                <w:rFonts w:ascii="Times New Roman" w:hAnsi="Times New Roman" w:cs="Times New Roman"/>
                <w:bCs/>
              </w:rPr>
              <w:t>303</w:t>
            </w:r>
          </w:p>
        </w:tc>
        <w:tc>
          <w:tcPr>
            <w:tcW w:w="1027" w:type="dxa"/>
            <w:tcBorders>
              <w:left w:val="single" w:sz="4" w:space="0" w:color="auto"/>
            </w:tcBorders>
            <w:vAlign w:val="center"/>
          </w:tcPr>
          <w:p w14:paraId="0A6AD9E7" w14:textId="66A5BE6B" w:rsidR="00B13F50" w:rsidRPr="00E40834" w:rsidRDefault="00B13F50" w:rsidP="00E40834">
            <w:pPr>
              <w:spacing w:line="276" w:lineRule="auto"/>
              <w:jc w:val="center"/>
              <w:rPr>
                <w:rFonts w:ascii="Times New Roman" w:hAnsi="Times New Roman" w:cs="Times New Roman"/>
                <w:sz w:val="24"/>
                <w:szCs w:val="24"/>
              </w:rPr>
            </w:pPr>
            <w:r w:rsidRPr="00E40834">
              <w:rPr>
                <w:rFonts w:ascii="Times New Roman" w:hAnsi="Times New Roman" w:cs="Times New Roman"/>
                <w:bCs/>
              </w:rPr>
              <w:t>336</w:t>
            </w:r>
          </w:p>
        </w:tc>
        <w:tc>
          <w:tcPr>
            <w:tcW w:w="1027" w:type="dxa"/>
            <w:tcBorders>
              <w:left w:val="single" w:sz="4" w:space="0" w:color="auto"/>
            </w:tcBorders>
            <w:vAlign w:val="center"/>
          </w:tcPr>
          <w:p w14:paraId="31E20CC7" w14:textId="0F84F236" w:rsidR="00B13F50" w:rsidRPr="00E40834" w:rsidRDefault="00B13F50" w:rsidP="00E40834">
            <w:pPr>
              <w:spacing w:line="276" w:lineRule="auto"/>
              <w:jc w:val="center"/>
              <w:rPr>
                <w:rFonts w:ascii="Times New Roman" w:hAnsi="Times New Roman" w:cs="Times New Roman"/>
                <w:bCs/>
              </w:rPr>
            </w:pPr>
            <w:r w:rsidRPr="00E40834">
              <w:rPr>
                <w:rFonts w:ascii="Times New Roman" w:hAnsi="Times New Roman" w:cs="Times New Roman"/>
              </w:rPr>
              <w:t>1.11</w:t>
            </w:r>
          </w:p>
        </w:tc>
      </w:tr>
      <w:tr w:rsidR="00B13F50" w:rsidRPr="00E40834" w14:paraId="08ED3596" w14:textId="4810FA0C" w:rsidTr="000310C1">
        <w:tc>
          <w:tcPr>
            <w:tcW w:w="2802" w:type="dxa"/>
            <w:tcBorders>
              <w:bottom w:val="single" w:sz="4" w:space="0" w:color="auto"/>
              <w:right w:val="single" w:sz="4" w:space="0" w:color="auto"/>
            </w:tcBorders>
            <w:vAlign w:val="bottom"/>
          </w:tcPr>
          <w:p w14:paraId="73A6CE29" w14:textId="30EDDC42" w:rsidR="00B13F50" w:rsidRPr="00E40834" w:rsidRDefault="00B13F50" w:rsidP="00E40834">
            <w:pPr>
              <w:spacing w:line="276" w:lineRule="auto"/>
              <w:rPr>
                <w:rFonts w:ascii="Times New Roman" w:hAnsi="Times New Roman" w:cs="Times New Roman"/>
                <w:sz w:val="24"/>
                <w:szCs w:val="24"/>
              </w:rPr>
            </w:pPr>
            <w:r w:rsidRPr="00E40834">
              <w:rPr>
                <w:rFonts w:ascii="Times New Roman" w:hAnsi="Times New Roman" w:cs="Times New Roman"/>
                <w:sz w:val="24"/>
                <w:szCs w:val="24"/>
              </w:rPr>
              <w:t>D250-R60-F3-N1</w:t>
            </w:r>
          </w:p>
        </w:tc>
        <w:tc>
          <w:tcPr>
            <w:tcW w:w="936" w:type="dxa"/>
            <w:tcBorders>
              <w:left w:val="single" w:sz="4" w:space="0" w:color="auto"/>
              <w:bottom w:val="single" w:sz="4" w:space="0" w:color="auto"/>
            </w:tcBorders>
            <w:vAlign w:val="center"/>
          </w:tcPr>
          <w:p w14:paraId="613FE8AA" w14:textId="7643F828" w:rsidR="00B13F50" w:rsidRPr="00E40834" w:rsidRDefault="00B13F50" w:rsidP="00E40834">
            <w:pPr>
              <w:spacing w:line="276" w:lineRule="auto"/>
              <w:jc w:val="center"/>
              <w:rPr>
                <w:rFonts w:ascii="Times New Roman" w:hAnsi="Times New Roman" w:cs="Times New Roman"/>
                <w:bCs/>
                <w:sz w:val="24"/>
                <w:szCs w:val="24"/>
              </w:rPr>
            </w:pPr>
            <w:r w:rsidRPr="00E40834">
              <w:rPr>
                <w:rFonts w:ascii="Times New Roman" w:hAnsi="Times New Roman" w:cs="Times New Roman"/>
                <w:bCs/>
                <w:sz w:val="24"/>
                <w:szCs w:val="24"/>
              </w:rPr>
              <w:t>200</w:t>
            </w:r>
          </w:p>
        </w:tc>
        <w:tc>
          <w:tcPr>
            <w:tcW w:w="816" w:type="dxa"/>
            <w:tcBorders>
              <w:bottom w:val="single" w:sz="4" w:space="0" w:color="auto"/>
            </w:tcBorders>
            <w:vAlign w:val="center"/>
          </w:tcPr>
          <w:p w14:paraId="6BCD9FA4" w14:textId="3BA80D80" w:rsidR="00B13F50" w:rsidRPr="00E40834" w:rsidRDefault="00B13F50" w:rsidP="00E40834">
            <w:pPr>
              <w:spacing w:line="276" w:lineRule="auto"/>
              <w:jc w:val="center"/>
              <w:rPr>
                <w:rFonts w:ascii="Times New Roman" w:hAnsi="Times New Roman" w:cs="Times New Roman"/>
                <w:sz w:val="24"/>
                <w:szCs w:val="24"/>
              </w:rPr>
            </w:pPr>
            <w:r w:rsidRPr="00E40834">
              <w:rPr>
                <w:rFonts w:ascii="Times New Roman" w:hAnsi="Times New Roman" w:cs="Times New Roman"/>
                <w:sz w:val="24"/>
                <w:szCs w:val="24"/>
              </w:rPr>
              <w:t>42.1</w:t>
            </w:r>
          </w:p>
        </w:tc>
        <w:tc>
          <w:tcPr>
            <w:tcW w:w="816" w:type="dxa"/>
            <w:tcBorders>
              <w:bottom w:val="single" w:sz="4" w:space="0" w:color="auto"/>
              <w:right w:val="single" w:sz="4" w:space="0" w:color="auto"/>
            </w:tcBorders>
            <w:vAlign w:val="center"/>
          </w:tcPr>
          <w:p w14:paraId="4A724745" w14:textId="391AAACA" w:rsidR="00B13F50" w:rsidRPr="00E40834" w:rsidRDefault="00B13F50" w:rsidP="00E40834">
            <w:pPr>
              <w:spacing w:line="276" w:lineRule="auto"/>
              <w:jc w:val="center"/>
              <w:rPr>
                <w:rFonts w:ascii="Times New Roman" w:hAnsi="Times New Roman" w:cs="Times New Roman"/>
                <w:sz w:val="24"/>
                <w:szCs w:val="24"/>
              </w:rPr>
            </w:pPr>
            <w:r w:rsidRPr="00E40834">
              <w:rPr>
                <w:rFonts w:ascii="Times New Roman" w:hAnsi="Times New Roman" w:cs="Times New Roman"/>
                <w:sz w:val="24"/>
                <w:szCs w:val="24"/>
              </w:rPr>
              <w:t>47.0</w:t>
            </w:r>
          </w:p>
        </w:tc>
        <w:tc>
          <w:tcPr>
            <w:tcW w:w="1027" w:type="dxa"/>
            <w:tcBorders>
              <w:left w:val="single" w:sz="4" w:space="0" w:color="auto"/>
              <w:bottom w:val="single" w:sz="4" w:space="0" w:color="auto"/>
            </w:tcBorders>
            <w:vAlign w:val="center"/>
          </w:tcPr>
          <w:p w14:paraId="1D25031A" w14:textId="28940966" w:rsidR="00B13F50" w:rsidRPr="00E40834" w:rsidRDefault="00B13F50" w:rsidP="00E40834">
            <w:pPr>
              <w:spacing w:line="276" w:lineRule="auto"/>
              <w:jc w:val="center"/>
              <w:rPr>
                <w:rFonts w:ascii="Times New Roman" w:hAnsi="Times New Roman" w:cs="Times New Roman"/>
                <w:sz w:val="24"/>
                <w:szCs w:val="24"/>
              </w:rPr>
            </w:pPr>
            <w:r w:rsidRPr="00E40834">
              <w:rPr>
                <w:rFonts w:ascii="Times New Roman" w:hAnsi="Times New Roman" w:cs="Times New Roman"/>
              </w:rPr>
              <w:t>10.8</w:t>
            </w:r>
          </w:p>
        </w:tc>
        <w:tc>
          <w:tcPr>
            <w:tcW w:w="1124" w:type="dxa"/>
            <w:tcBorders>
              <w:bottom w:val="single" w:sz="4" w:space="0" w:color="auto"/>
            </w:tcBorders>
            <w:vAlign w:val="center"/>
          </w:tcPr>
          <w:p w14:paraId="2FF4B88A" w14:textId="38AE9573" w:rsidR="00B13F50" w:rsidRPr="00E40834" w:rsidRDefault="00B13F50" w:rsidP="00E40834">
            <w:pPr>
              <w:spacing w:line="276" w:lineRule="auto"/>
              <w:jc w:val="center"/>
              <w:rPr>
                <w:rFonts w:ascii="Times New Roman" w:hAnsi="Times New Roman" w:cs="Times New Roman"/>
              </w:rPr>
            </w:pPr>
            <w:r w:rsidRPr="00E40834">
              <w:rPr>
                <w:rFonts w:ascii="Times New Roman" w:hAnsi="Times New Roman" w:cs="Times New Roman"/>
                <w:color w:val="000000"/>
              </w:rPr>
              <w:t>59.8</w:t>
            </w:r>
          </w:p>
        </w:tc>
        <w:tc>
          <w:tcPr>
            <w:tcW w:w="951" w:type="dxa"/>
            <w:tcBorders>
              <w:bottom w:val="single" w:sz="4" w:space="0" w:color="auto"/>
              <w:right w:val="single" w:sz="4" w:space="0" w:color="auto"/>
            </w:tcBorders>
            <w:vAlign w:val="center"/>
          </w:tcPr>
          <w:p w14:paraId="5A585388" w14:textId="1CA8363F" w:rsidR="00B13F50" w:rsidRPr="00E40834" w:rsidRDefault="00B13F50" w:rsidP="00E40834">
            <w:pPr>
              <w:spacing w:line="276" w:lineRule="auto"/>
              <w:jc w:val="center"/>
              <w:rPr>
                <w:rFonts w:ascii="Times New Roman" w:hAnsi="Times New Roman" w:cs="Times New Roman"/>
              </w:rPr>
            </w:pPr>
            <w:r w:rsidRPr="00E40834">
              <w:rPr>
                <w:rFonts w:ascii="Times New Roman" w:hAnsi="Times New Roman" w:cs="Times New Roman"/>
                <w:bCs/>
                <w:color w:val="000000"/>
              </w:rPr>
              <w:t>5.5</w:t>
            </w:r>
          </w:p>
        </w:tc>
        <w:tc>
          <w:tcPr>
            <w:tcW w:w="1027" w:type="dxa"/>
            <w:tcBorders>
              <w:bottom w:val="single" w:sz="4" w:space="0" w:color="auto"/>
              <w:right w:val="single" w:sz="4" w:space="0" w:color="auto"/>
            </w:tcBorders>
            <w:vAlign w:val="bottom"/>
          </w:tcPr>
          <w:p w14:paraId="72CF1474" w14:textId="74E1709F" w:rsidR="00B13F50" w:rsidRPr="00E40834" w:rsidRDefault="00B13F50" w:rsidP="00E40834">
            <w:pPr>
              <w:spacing w:line="276" w:lineRule="auto"/>
              <w:jc w:val="center"/>
              <w:rPr>
                <w:rFonts w:ascii="Times New Roman" w:hAnsi="Times New Roman" w:cs="Times New Roman"/>
              </w:rPr>
            </w:pPr>
            <w:r w:rsidRPr="00E40834">
              <w:rPr>
                <w:rFonts w:ascii="Times New Roman" w:hAnsi="Times New Roman" w:cs="Times New Roman"/>
                <w:bCs/>
              </w:rPr>
              <w:t>365</w:t>
            </w:r>
          </w:p>
        </w:tc>
        <w:tc>
          <w:tcPr>
            <w:tcW w:w="1027" w:type="dxa"/>
            <w:tcBorders>
              <w:left w:val="single" w:sz="4" w:space="0" w:color="auto"/>
              <w:bottom w:val="single" w:sz="4" w:space="0" w:color="auto"/>
            </w:tcBorders>
            <w:vAlign w:val="center"/>
          </w:tcPr>
          <w:p w14:paraId="6996480E" w14:textId="02FF3313" w:rsidR="00B13F50" w:rsidRPr="00E40834" w:rsidRDefault="00B13F50" w:rsidP="00E40834">
            <w:pPr>
              <w:spacing w:line="276" w:lineRule="auto"/>
              <w:jc w:val="center"/>
              <w:rPr>
                <w:rFonts w:ascii="Times New Roman" w:hAnsi="Times New Roman" w:cs="Times New Roman"/>
                <w:sz w:val="24"/>
                <w:szCs w:val="24"/>
              </w:rPr>
            </w:pPr>
            <w:r w:rsidRPr="00E40834">
              <w:rPr>
                <w:rFonts w:ascii="Times New Roman" w:hAnsi="Times New Roman" w:cs="Times New Roman"/>
                <w:bCs/>
              </w:rPr>
              <w:t>313</w:t>
            </w:r>
          </w:p>
        </w:tc>
        <w:tc>
          <w:tcPr>
            <w:tcW w:w="1027" w:type="dxa"/>
            <w:tcBorders>
              <w:left w:val="single" w:sz="4" w:space="0" w:color="auto"/>
              <w:bottom w:val="single" w:sz="4" w:space="0" w:color="auto"/>
            </w:tcBorders>
            <w:vAlign w:val="center"/>
          </w:tcPr>
          <w:p w14:paraId="4E556A56" w14:textId="6BA3ED33" w:rsidR="00B13F50" w:rsidRPr="00E40834" w:rsidRDefault="00B13F50" w:rsidP="00E40834">
            <w:pPr>
              <w:spacing w:line="276" w:lineRule="auto"/>
              <w:jc w:val="center"/>
              <w:rPr>
                <w:rFonts w:ascii="Times New Roman" w:hAnsi="Times New Roman" w:cs="Times New Roman"/>
                <w:bCs/>
              </w:rPr>
            </w:pPr>
            <w:r w:rsidRPr="00E40834">
              <w:rPr>
                <w:rFonts w:ascii="Times New Roman" w:hAnsi="Times New Roman" w:cs="Times New Roman"/>
              </w:rPr>
              <w:t>0.86</w:t>
            </w:r>
          </w:p>
        </w:tc>
      </w:tr>
      <w:tr w:rsidR="00B13F50" w:rsidRPr="00E40834" w14:paraId="1399A730" w14:textId="3DDD4620" w:rsidTr="000310C1">
        <w:tc>
          <w:tcPr>
            <w:tcW w:w="2802" w:type="dxa"/>
            <w:tcBorders>
              <w:top w:val="single" w:sz="4" w:space="0" w:color="auto"/>
              <w:right w:val="single" w:sz="4" w:space="0" w:color="auto"/>
            </w:tcBorders>
            <w:vAlign w:val="bottom"/>
          </w:tcPr>
          <w:p w14:paraId="30709927" w14:textId="30279CC8" w:rsidR="00B13F50" w:rsidRPr="00E40834" w:rsidRDefault="00B13F50" w:rsidP="00E40834">
            <w:pPr>
              <w:spacing w:line="276" w:lineRule="auto"/>
              <w:rPr>
                <w:rFonts w:ascii="Times New Roman" w:hAnsi="Times New Roman" w:cs="Times New Roman"/>
                <w:sz w:val="24"/>
                <w:szCs w:val="24"/>
              </w:rPr>
            </w:pPr>
            <w:r w:rsidRPr="00E40834">
              <w:rPr>
                <w:rFonts w:ascii="Times New Roman" w:hAnsi="Times New Roman" w:cs="Times New Roman"/>
                <w:sz w:val="24"/>
                <w:szCs w:val="24"/>
              </w:rPr>
              <w:t>D350-R45-F0-N0</w:t>
            </w:r>
          </w:p>
        </w:tc>
        <w:tc>
          <w:tcPr>
            <w:tcW w:w="936" w:type="dxa"/>
            <w:tcBorders>
              <w:top w:val="single" w:sz="4" w:space="0" w:color="auto"/>
              <w:left w:val="single" w:sz="4" w:space="0" w:color="auto"/>
            </w:tcBorders>
            <w:vAlign w:val="center"/>
          </w:tcPr>
          <w:p w14:paraId="6AB02A28" w14:textId="77777777" w:rsidR="00B13F50" w:rsidRPr="00E40834" w:rsidRDefault="00B13F50" w:rsidP="00E40834">
            <w:pPr>
              <w:spacing w:line="276" w:lineRule="auto"/>
              <w:jc w:val="center"/>
              <w:rPr>
                <w:rFonts w:ascii="Times New Roman" w:hAnsi="Times New Roman" w:cs="Times New Roman"/>
                <w:bCs/>
                <w:sz w:val="24"/>
                <w:szCs w:val="24"/>
              </w:rPr>
            </w:pPr>
            <w:r w:rsidRPr="00E40834">
              <w:rPr>
                <w:rFonts w:ascii="Times New Roman" w:hAnsi="Times New Roman" w:cs="Times New Roman"/>
                <w:bCs/>
                <w:sz w:val="24"/>
                <w:szCs w:val="24"/>
              </w:rPr>
              <w:t>0</w:t>
            </w:r>
          </w:p>
        </w:tc>
        <w:tc>
          <w:tcPr>
            <w:tcW w:w="816" w:type="dxa"/>
            <w:tcBorders>
              <w:top w:val="single" w:sz="4" w:space="0" w:color="auto"/>
            </w:tcBorders>
            <w:vAlign w:val="center"/>
          </w:tcPr>
          <w:p w14:paraId="034E3B31" w14:textId="77777777" w:rsidR="00B13F50" w:rsidRPr="00E40834" w:rsidRDefault="00B13F50" w:rsidP="00E40834">
            <w:pPr>
              <w:spacing w:line="276" w:lineRule="auto"/>
              <w:jc w:val="center"/>
              <w:rPr>
                <w:rFonts w:ascii="Times New Roman" w:hAnsi="Times New Roman" w:cs="Times New Roman"/>
                <w:sz w:val="24"/>
                <w:szCs w:val="24"/>
              </w:rPr>
            </w:pPr>
            <w:r w:rsidRPr="00E40834">
              <w:rPr>
                <w:rFonts w:ascii="Times New Roman" w:hAnsi="Times New Roman" w:cs="Times New Roman"/>
                <w:sz w:val="24"/>
                <w:szCs w:val="24"/>
              </w:rPr>
              <w:t>86.3</w:t>
            </w:r>
          </w:p>
        </w:tc>
        <w:tc>
          <w:tcPr>
            <w:tcW w:w="816" w:type="dxa"/>
            <w:tcBorders>
              <w:top w:val="single" w:sz="4" w:space="0" w:color="auto"/>
              <w:right w:val="single" w:sz="4" w:space="0" w:color="auto"/>
            </w:tcBorders>
            <w:vAlign w:val="center"/>
          </w:tcPr>
          <w:p w14:paraId="6B418789" w14:textId="77777777" w:rsidR="00B13F50" w:rsidRPr="00E40834" w:rsidRDefault="00B13F50" w:rsidP="00E40834">
            <w:pPr>
              <w:spacing w:line="276" w:lineRule="auto"/>
              <w:jc w:val="center"/>
              <w:rPr>
                <w:rFonts w:ascii="Times New Roman" w:hAnsi="Times New Roman" w:cs="Times New Roman"/>
                <w:sz w:val="24"/>
                <w:szCs w:val="24"/>
              </w:rPr>
            </w:pPr>
            <w:r w:rsidRPr="00E40834">
              <w:rPr>
                <w:rFonts w:ascii="Times New Roman" w:hAnsi="Times New Roman" w:cs="Times New Roman"/>
                <w:sz w:val="24"/>
                <w:szCs w:val="24"/>
              </w:rPr>
              <w:t>108.2</w:t>
            </w:r>
          </w:p>
        </w:tc>
        <w:tc>
          <w:tcPr>
            <w:tcW w:w="1027" w:type="dxa"/>
            <w:tcBorders>
              <w:top w:val="single" w:sz="4" w:space="0" w:color="auto"/>
              <w:left w:val="single" w:sz="4" w:space="0" w:color="auto"/>
            </w:tcBorders>
            <w:vAlign w:val="center"/>
          </w:tcPr>
          <w:p w14:paraId="4BF99093" w14:textId="0E7842F3" w:rsidR="00B13F50" w:rsidRPr="00E40834" w:rsidRDefault="00B13F50" w:rsidP="00E40834">
            <w:pPr>
              <w:spacing w:line="276" w:lineRule="auto"/>
              <w:jc w:val="center"/>
              <w:rPr>
                <w:rFonts w:ascii="Times New Roman" w:hAnsi="Times New Roman" w:cs="Times New Roman"/>
                <w:sz w:val="24"/>
                <w:szCs w:val="24"/>
              </w:rPr>
            </w:pPr>
            <w:r w:rsidRPr="00E40834">
              <w:rPr>
                <w:rFonts w:ascii="Times New Roman" w:hAnsi="Times New Roman" w:cs="Times New Roman"/>
              </w:rPr>
              <w:t>9.2</w:t>
            </w:r>
          </w:p>
        </w:tc>
        <w:tc>
          <w:tcPr>
            <w:tcW w:w="1124" w:type="dxa"/>
            <w:tcBorders>
              <w:top w:val="single" w:sz="4" w:space="0" w:color="auto"/>
            </w:tcBorders>
            <w:vAlign w:val="center"/>
          </w:tcPr>
          <w:p w14:paraId="402C4745" w14:textId="7C35BDB7" w:rsidR="00B13F50" w:rsidRPr="00E40834" w:rsidRDefault="00B13F50" w:rsidP="00E40834">
            <w:pPr>
              <w:spacing w:line="276" w:lineRule="auto"/>
              <w:jc w:val="center"/>
              <w:rPr>
                <w:rFonts w:ascii="Times New Roman" w:hAnsi="Times New Roman" w:cs="Times New Roman"/>
              </w:rPr>
            </w:pPr>
            <w:r w:rsidRPr="00E40834">
              <w:rPr>
                <w:rFonts w:ascii="Times New Roman" w:hAnsi="Times New Roman" w:cs="Times New Roman"/>
                <w:color w:val="000000"/>
              </w:rPr>
              <w:t>71.5</w:t>
            </w:r>
          </w:p>
        </w:tc>
        <w:tc>
          <w:tcPr>
            <w:tcW w:w="951" w:type="dxa"/>
            <w:tcBorders>
              <w:top w:val="single" w:sz="4" w:space="0" w:color="auto"/>
              <w:right w:val="single" w:sz="4" w:space="0" w:color="auto"/>
            </w:tcBorders>
            <w:vAlign w:val="center"/>
          </w:tcPr>
          <w:p w14:paraId="7DB7032C" w14:textId="34BC037A" w:rsidR="00B13F50" w:rsidRPr="00E40834" w:rsidRDefault="00B13F50" w:rsidP="00E40834">
            <w:pPr>
              <w:spacing w:line="276" w:lineRule="auto"/>
              <w:jc w:val="center"/>
              <w:rPr>
                <w:rFonts w:ascii="Times New Roman" w:hAnsi="Times New Roman" w:cs="Times New Roman"/>
              </w:rPr>
            </w:pPr>
            <w:r w:rsidRPr="00E40834">
              <w:rPr>
                <w:rFonts w:ascii="Times New Roman" w:hAnsi="Times New Roman" w:cs="Times New Roman"/>
                <w:bCs/>
                <w:color w:val="000000"/>
              </w:rPr>
              <w:t>7.8</w:t>
            </w:r>
          </w:p>
        </w:tc>
        <w:tc>
          <w:tcPr>
            <w:tcW w:w="1027" w:type="dxa"/>
            <w:tcBorders>
              <w:top w:val="single" w:sz="4" w:space="0" w:color="auto"/>
              <w:right w:val="single" w:sz="4" w:space="0" w:color="auto"/>
            </w:tcBorders>
            <w:vAlign w:val="bottom"/>
          </w:tcPr>
          <w:p w14:paraId="6832E4EC" w14:textId="07AA7296" w:rsidR="00B13F50" w:rsidRPr="00E40834" w:rsidRDefault="00B13F50" w:rsidP="00E40834">
            <w:pPr>
              <w:spacing w:line="276" w:lineRule="auto"/>
              <w:jc w:val="center"/>
              <w:rPr>
                <w:rFonts w:ascii="Times New Roman" w:hAnsi="Times New Roman" w:cs="Times New Roman"/>
              </w:rPr>
            </w:pPr>
            <w:r w:rsidRPr="00E40834">
              <w:rPr>
                <w:rFonts w:ascii="Times New Roman" w:hAnsi="Times New Roman" w:cs="Times New Roman"/>
                <w:bCs/>
              </w:rPr>
              <w:t>388</w:t>
            </w:r>
          </w:p>
        </w:tc>
        <w:tc>
          <w:tcPr>
            <w:tcW w:w="1027" w:type="dxa"/>
            <w:tcBorders>
              <w:top w:val="single" w:sz="4" w:space="0" w:color="auto"/>
              <w:left w:val="single" w:sz="4" w:space="0" w:color="auto"/>
            </w:tcBorders>
            <w:vAlign w:val="center"/>
          </w:tcPr>
          <w:p w14:paraId="20C39EF5" w14:textId="3141695F" w:rsidR="00B13F50" w:rsidRPr="00E40834" w:rsidRDefault="00B13F50" w:rsidP="00E40834">
            <w:pPr>
              <w:spacing w:line="276" w:lineRule="auto"/>
              <w:jc w:val="center"/>
              <w:rPr>
                <w:rFonts w:ascii="Times New Roman" w:hAnsi="Times New Roman" w:cs="Times New Roman"/>
                <w:sz w:val="24"/>
                <w:szCs w:val="24"/>
              </w:rPr>
            </w:pPr>
            <w:r w:rsidRPr="00E40834">
              <w:rPr>
                <w:rFonts w:ascii="Times New Roman" w:hAnsi="Times New Roman" w:cs="Times New Roman"/>
                <w:bCs/>
              </w:rPr>
              <w:t>424</w:t>
            </w:r>
          </w:p>
        </w:tc>
        <w:tc>
          <w:tcPr>
            <w:tcW w:w="1027" w:type="dxa"/>
            <w:tcBorders>
              <w:top w:val="single" w:sz="4" w:space="0" w:color="auto"/>
              <w:left w:val="single" w:sz="4" w:space="0" w:color="auto"/>
            </w:tcBorders>
            <w:vAlign w:val="center"/>
          </w:tcPr>
          <w:p w14:paraId="6CD80E24" w14:textId="5BC3224E" w:rsidR="00B13F50" w:rsidRPr="00E40834" w:rsidRDefault="00B13F50" w:rsidP="00E40834">
            <w:pPr>
              <w:spacing w:line="276" w:lineRule="auto"/>
              <w:jc w:val="center"/>
              <w:rPr>
                <w:rFonts w:ascii="Times New Roman" w:hAnsi="Times New Roman" w:cs="Times New Roman"/>
                <w:bCs/>
              </w:rPr>
            </w:pPr>
            <w:r w:rsidRPr="00E40834">
              <w:rPr>
                <w:rFonts w:ascii="Times New Roman" w:hAnsi="Times New Roman" w:cs="Times New Roman"/>
              </w:rPr>
              <w:t>1.09</w:t>
            </w:r>
          </w:p>
        </w:tc>
      </w:tr>
      <w:tr w:rsidR="00B13F50" w:rsidRPr="00E40834" w14:paraId="02D43EF0" w14:textId="37A37716" w:rsidTr="000310C1">
        <w:tc>
          <w:tcPr>
            <w:tcW w:w="2802" w:type="dxa"/>
            <w:tcBorders>
              <w:right w:val="single" w:sz="4" w:space="0" w:color="auto"/>
            </w:tcBorders>
            <w:vAlign w:val="bottom"/>
          </w:tcPr>
          <w:p w14:paraId="08AFAAE4" w14:textId="7AB65F19" w:rsidR="00B13F50" w:rsidRPr="00E40834" w:rsidRDefault="00B13F50" w:rsidP="00E40834">
            <w:pPr>
              <w:spacing w:line="276" w:lineRule="auto"/>
              <w:rPr>
                <w:rFonts w:ascii="Times New Roman" w:hAnsi="Times New Roman" w:cs="Times New Roman"/>
                <w:sz w:val="24"/>
                <w:szCs w:val="24"/>
              </w:rPr>
            </w:pPr>
            <w:r w:rsidRPr="00E40834">
              <w:rPr>
                <w:rFonts w:ascii="Times New Roman" w:hAnsi="Times New Roman" w:cs="Times New Roman"/>
                <w:sz w:val="24"/>
                <w:szCs w:val="24"/>
              </w:rPr>
              <w:t>D350-R45-F0-N1</w:t>
            </w:r>
          </w:p>
        </w:tc>
        <w:tc>
          <w:tcPr>
            <w:tcW w:w="936" w:type="dxa"/>
            <w:tcBorders>
              <w:left w:val="single" w:sz="4" w:space="0" w:color="auto"/>
            </w:tcBorders>
            <w:vAlign w:val="bottom"/>
          </w:tcPr>
          <w:p w14:paraId="563BA71F" w14:textId="46B401C4" w:rsidR="00B13F50" w:rsidRPr="00E40834" w:rsidRDefault="00B13F50" w:rsidP="00E40834">
            <w:pPr>
              <w:spacing w:line="276" w:lineRule="auto"/>
              <w:jc w:val="center"/>
              <w:rPr>
                <w:rFonts w:ascii="Times New Roman" w:hAnsi="Times New Roman" w:cs="Times New Roman"/>
                <w:bCs/>
                <w:sz w:val="24"/>
                <w:szCs w:val="24"/>
              </w:rPr>
            </w:pPr>
            <w:r w:rsidRPr="00E40834">
              <w:rPr>
                <w:rFonts w:ascii="Times New Roman" w:hAnsi="Times New Roman" w:cs="Times New Roman"/>
                <w:bCs/>
                <w:sz w:val="24"/>
                <w:szCs w:val="24"/>
              </w:rPr>
              <w:t>140</w:t>
            </w:r>
          </w:p>
        </w:tc>
        <w:tc>
          <w:tcPr>
            <w:tcW w:w="816" w:type="dxa"/>
            <w:vAlign w:val="center"/>
          </w:tcPr>
          <w:p w14:paraId="4987363D" w14:textId="77777777" w:rsidR="00B13F50" w:rsidRPr="00E40834" w:rsidRDefault="00B13F50" w:rsidP="00E40834">
            <w:pPr>
              <w:spacing w:line="276" w:lineRule="auto"/>
              <w:jc w:val="center"/>
              <w:rPr>
                <w:rFonts w:ascii="Times New Roman" w:hAnsi="Times New Roman" w:cs="Times New Roman"/>
                <w:sz w:val="24"/>
                <w:szCs w:val="24"/>
              </w:rPr>
            </w:pPr>
            <w:r w:rsidRPr="00E40834">
              <w:rPr>
                <w:rFonts w:ascii="Times New Roman" w:hAnsi="Times New Roman" w:cs="Times New Roman"/>
                <w:sz w:val="24"/>
                <w:szCs w:val="24"/>
              </w:rPr>
              <w:t>96.1</w:t>
            </w:r>
          </w:p>
        </w:tc>
        <w:tc>
          <w:tcPr>
            <w:tcW w:w="816" w:type="dxa"/>
            <w:tcBorders>
              <w:right w:val="single" w:sz="4" w:space="0" w:color="auto"/>
            </w:tcBorders>
            <w:vAlign w:val="center"/>
          </w:tcPr>
          <w:p w14:paraId="6338A42A" w14:textId="77777777" w:rsidR="00B13F50" w:rsidRPr="00E40834" w:rsidRDefault="00B13F50" w:rsidP="00E40834">
            <w:pPr>
              <w:spacing w:line="276" w:lineRule="auto"/>
              <w:jc w:val="center"/>
              <w:rPr>
                <w:rFonts w:ascii="Times New Roman" w:hAnsi="Times New Roman" w:cs="Times New Roman"/>
                <w:sz w:val="24"/>
                <w:szCs w:val="24"/>
              </w:rPr>
            </w:pPr>
            <w:r w:rsidRPr="00E40834">
              <w:rPr>
                <w:rFonts w:ascii="Times New Roman" w:hAnsi="Times New Roman" w:cs="Times New Roman"/>
                <w:sz w:val="24"/>
                <w:szCs w:val="24"/>
              </w:rPr>
              <w:t>116.7</w:t>
            </w:r>
          </w:p>
        </w:tc>
        <w:tc>
          <w:tcPr>
            <w:tcW w:w="1027" w:type="dxa"/>
            <w:tcBorders>
              <w:left w:val="single" w:sz="4" w:space="0" w:color="auto"/>
            </w:tcBorders>
            <w:vAlign w:val="center"/>
          </w:tcPr>
          <w:p w14:paraId="0EFECF94" w14:textId="02B48842" w:rsidR="00B13F50" w:rsidRPr="00E40834" w:rsidRDefault="00B13F50" w:rsidP="00E40834">
            <w:pPr>
              <w:spacing w:line="276" w:lineRule="auto"/>
              <w:jc w:val="center"/>
              <w:rPr>
                <w:rFonts w:ascii="Times New Roman" w:hAnsi="Times New Roman" w:cs="Times New Roman"/>
                <w:sz w:val="24"/>
                <w:szCs w:val="24"/>
              </w:rPr>
            </w:pPr>
            <w:r w:rsidRPr="00E40834">
              <w:rPr>
                <w:rFonts w:ascii="Times New Roman" w:hAnsi="Times New Roman" w:cs="Times New Roman"/>
              </w:rPr>
              <w:t>10.8</w:t>
            </w:r>
          </w:p>
        </w:tc>
        <w:tc>
          <w:tcPr>
            <w:tcW w:w="1124" w:type="dxa"/>
            <w:vAlign w:val="center"/>
          </w:tcPr>
          <w:p w14:paraId="606E1EF4" w14:textId="2BDE2BAC" w:rsidR="00B13F50" w:rsidRPr="00E40834" w:rsidRDefault="00B13F50" w:rsidP="00E40834">
            <w:pPr>
              <w:spacing w:line="276" w:lineRule="auto"/>
              <w:jc w:val="center"/>
              <w:rPr>
                <w:rFonts w:ascii="Times New Roman" w:hAnsi="Times New Roman" w:cs="Times New Roman"/>
              </w:rPr>
            </w:pPr>
            <w:r w:rsidRPr="00E40834">
              <w:rPr>
                <w:rFonts w:ascii="Times New Roman" w:hAnsi="Times New Roman" w:cs="Times New Roman"/>
                <w:color w:val="000000"/>
              </w:rPr>
              <w:t>71.1</w:t>
            </w:r>
          </w:p>
        </w:tc>
        <w:tc>
          <w:tcPr>
            <w:tcW w:w="951" w:type="dxa"/>
            <w:tcBorders>
              <w:right w:val="single" w:sz="4" w:space="0" w:color="auto"/>
            </w:tcBorders>
            <w:vAlign w:val="center"/>
          </w:tcPr>
          <w:p w14:paraId="7BA66DB3" w14:textId="053E42D9" w:rsidR="00B13F50" w:rsidRPr="00E40834" w:rsidRDefault="00B13F50" w:rsidP="00E40834">
            <w:pPr>
              <w:spacing w:line="276" w:lineRule="auto"/>
              <w:jc w:val="center"/>
              <w:rPr>
                <w:rFonts w:ascii="Times New Roman" w:hAnsi="Times New Roman" w:cs="Times New Roman"/>
              </w:rPr>
            </w:pPr>
            <w:r w:rsidRPr="00E40834">
              <w:rPr>
                <w:rFonts w:ascii="Times New Roman" w:hAnsi="Times New Roman" w:cs="Times New Roman"/>
                <w:bCs/>
                <w:color w:val="000000"/>
              </w:rPr>
              <w:t>5.4</w:t>
            </w:r>
          </w:p>
        </w:tc>
        <w:tc>
          <w:tcPr>
            <w:tcW w:w="1027" w:type="dxa"/>
            <w:tcBorders>
              <w:right w:val="single" w:sz="4" w:space="0" w:color="auto"/>
            </w:tcBorders>
            <w:vAlign w:val="bottom"/>
          </w:tcPr>
          <w:p w14:paraId="26A043F5" w14:textId="30FA8A7B" w:rsidR="00B13F50" w:rsidRPr="00E40834" w:rsidRDefault="00B13F50" w:rsidP="00E40834">
            <w:pPr>
              <w:spacing w:line="276" w:lineRule="auto"/>
              <w:jc w:val="center"/>
              <w:rPr>
                <w:rFonts w:ascii="Times New Roman" w:hAnsi="Times New Roman" w:cs="Times New Roman"/>
              </w:rPr>
            </w:pPr>
            <w:r w:rsidRPr="00E40834">
              <w:rPr>
                <w:rFonts w:ascii="Times New Roman" w:hAnsi="Times New Roman" w:cs="Times New Roman"/>
                <w:bCs/>
              </w:rPr>
              <w:t>410</w:t>
            </w:r>
          </w:p>
        </w:tc>
        <w:tc>
          <w:tcPr>
            <w:tcW w:w="1027" w:type="dxa"/>
            <w:tcBorders>
              <w:left w:val="single" w:sz="4" w:space="0" w:color="auto"/>
            </w:tcBorders>
            <w:vAlign w:val="center"/>
          </w:tcPr>
          <w:p w14:paraId="33D2B864" w14:textId="49243382" w:rsidR="00B13F50" w:rsidRPr="00E40834" w:rsidRDefault="00B13F50" w:rsidP="00E40834">
            <w:pPr>
              <w:spacing w:line="276" w:lineRule="auto"/>
              <w:jc w:val="center"/>
              <w:rPr>
                <w:rFonts w:ascii="Times New Roman" w:hAnsi="Times New Roman" w:cs="Times New Roman"/>
                <w:sz w:val="24"/>
                <w:szCs w:val="24"/>
              </w:rPr>
            </w:pPr>
            <w:r w:rsidRPr="00E40834">
              <w:rPr>
                <w:rFonts w:ascii="Times New Roman" w:hAnsi="Times New Roman" w:cs="Times New Roman"/>
                <w:bCs/>
              </w:rPr>
              <w:t>426</w:t>
            </w:r>
          </w:p>
        </w:tc>
        <w:tc>
          <w:tcPr>
            <w:tcW w:w="1027" w:type="dxa"/>
            <w:tcBorders>
              <w:left w:val="single" w:sz="4" w:space="0" w:color="auto"/>
            </w:tcBorders>
            <w:vAlign w:val="center"/>
          </w:tcPr>
          <w:p w14:paraId="151C5226" w14:textId="125BFD6D" w:rsidR="00B13F50" w:rsidRPr="00E40834" w:rsidRDefault="00B13F50" w:rsidP="00E40834">
            <w:pPr>
              <w:spacing w:line="276" w:lineRule="auto"/>
              <w:jc w:val="center"/>
              <w:rPr>
                <w:rFonts w:ascii="Times New Roman" w:hAnsi="Times New Roman" w:cs="Times New Roman"/>
                <w:bCs/>
              </w:rPr>
            </w:pPr>
            <w:r w:rsidRPr="00E40834">
              <w:rPr>
                <w:rFonts w:ascii="Times New Roman" w:hAnsi="Times New Roman" w:cs="Times New Roman"/>
              </w:rPr>
              <w:t>1.04</w:t>
            </w:r>
          </w:p>
        </w:tc>
      </w:tr>
      <w:tr w:rsidR="00B13F50" w:rsidRPr="00E40834" w14:paraId="4B6B3A48" w14:textId="7A883665" w:rsidTr="000310C1">
        <w:tc>
          <w:tcPr>
            <w:tcW w:w="2802" w:type="dxa"/>
            <w:tcBorders>
              <w:right w:val="single" w:sz="4" w:space="0" w:color="auto"/>
            </w:tcBorders>
            <w:vAlign w:val="bottom"/>
          </w:tcPr>
          <w:p w14:paraId="237F2A26" w14:textId="416B35FF" w:rsidR="00B13F50" w:rsidRPr="00E40834" w:rsidRDefault="00B13F50" w:rsidP="00E40834">
            <w:pPr>
              <w:spacing w:line="276" w:lineRule="auto"/>
              <w:rPr>
                <w:rFonts w:ascii="Times New Roman" w:hAnsi="Times New Roman" w:cs="Times New Roman"/>
                <w:sz w:val="24"/>
                <w:szCs w:val="24"/>
              </w:rPr>
            </w:pPr>
            <w:r w:rsidRPr="00E40834">
              <w:rPr>
                <w:rFonts w:ascii="Times New Roman" w:hAnsi="Times New Roman" w:cs="Times New Roman"/>
                <w:sz w:val="24"/>
                <w:szCs w:val="24"/>
              </w:rPr>
              <w:t>D350-R60-F0-N0</w:t>
            </w:r>
          </w:p>
        </w:tc>
        <w:tc>
          <w:tcPr>
            <w:tcW w:w="936" w:type="dxa"/>
            <w:tcBorders>
              <w:left w:val="single" w:sz="4" w:space="0" w:color="auto"/>
            </w:tcBorders>
            <w:vAlign w:val="bottom"/>
          </w:tcPr>
          <w:p w14:paraId="6080A6AF" w14:textId="7825D6D5" w:rsidR="00B13F50" w:rsidRPr="00E40834" w:rsidRDefault="00B13F50" w:rsidP="00E40834">
            <w:pPr>
              <w:spacing w:line="276" w:lineRule="auto"/>
              <w:jc w:val="center"/>
              <w:rPr>
                <w:rFonts w:ascii="Times New Roman" w:hAnsi="Times New Roman" w:cs="Times New Roman"/>
                <w:bCs/>
                <w:sz w:val="24"/>
                <w:szCs w:val="24"/>
              </w:rPr>
            </w:pPr>
            <w:r w:rsidRPr="00E40834">
              <w:rPr>
                <w:rFonts w:ascii="Times New Roman" w:hAnsi="Times New Roman" w:cs="Times New Roman"/>
                <w:bCs/>
                <w:sz w:val="24"/>
                <w:szCs w:val="24"/>
              </w:rPr>
              <w:t>0</w:t>
            </w:r>
          </w:p>
        </w:tc>
        <w:tc>
          <w:tcPr>
            <w:tcW w:w="816" w:type="dxa"/>
            <w:vAlign w:val="center"/>
          </w:tcPr>
          <w:p w14:paraId="42875EDE" w14:textId="77777777" w:rsidR="00B13F50" w:rsidRPr="00E40834" w:rsidRDefault="00B13F50" w:rsidP="00E40834">
            <w:pPr>
              <w:spacing w:line="276" w:lineRule="auto"/>
              <w:jc w:val="center"/>
              <w:rPr>
                <w:rFonts w:ascii="Times New Roman" w:hAnsi="Times New Roman" w:cs="Times New Roman"/>
                <w:sz w:val="24"/>
                <w:szCs w:val="24"/>
              </w:rPr>
            </w:pPr>
            <w:r w:rsidRPr="00E40834">
              <w:rPr>
                <w:rFonts w:ascii="Times New Roman" w:hAnsi="Times New Roman" w:cs="Times New Roman"/>
                <w:sz w:val="24"/>
                <w:szCs w:val="24"/>
              </w:rPr>
              <w:t>81.5</w:t>
            </w:r>
          </w:p>
        </w:tc>
        <w:tc>
          <w:tcPr>
            <w:tcW w:w="816" w:type="dxa"/>
            <w:tcBorders>
              <w:right w:val="single" w:sz="4" w:space="0" w:color="auto"/>
            </w:tcBorders>
            <w:vAlign w:val="center"/>
          </w:tcPr>
          <w:p w14:paraId="5E4F3593" w14:textId="77777777" w:rsidR="00B13F50" w:rsidRPr="00E40834" w:rsidRDefault="00B13F50" w:rsidP="00E40834">
            <w:pPr>
              <w:spacing w:line="276" w:lineRule="auto"/>
              <w:jc w:val="center"/>
              <w:rPr>
                <w:rFonts w:ascii="Times New Roman" w:hAnsi="Times New Roman" w:cs="Times New Roman"/>
                <w:sz w:val="24"/>
                <w:szCs w:val="24"/>
              </w:rPr>
            </w:pPr>
            <w:r w:rsidRPr="00E40834">
              <w:rPr>
                <w:rFonts w:ascii="Times New Roman" w:hAnsi="Times New Roman" w:cs="Times New Roman"/>
                <w:sz w:val="24"/>
                <w:szCs w:val="24"/>
              </w:rPr>
              <w:t>100.1</w:t>
            </w:r>
          </w:p>
        </w:tc>
        <w:tc>
          <w:tcPr>
            <w:tcW w:w="1027" w:type="dxa"/>
            <w:tcBorders>
              <w:left w:val="single" w:sz="4" w:space="0" w:color="auto"/>
            </w:tcBorders>
            <w:vAlign w:val="center"/>
          </w:tcPr>
          <w:p w14:paraId="1FC73AD2" w14:textId="5EAFB126" w:rsidR="00B13F50" w:rsidRPr="00E40834" w:rsidRDefault="00B13F50" w:rsidP="00E40834">
            <w:pPr>
              <w:spacing w:line="276" w:lineRule="auto"/>
              <w:jc w:val="center"/>
              <w:rPr>
                <w:rFonts w:ascii="Times New Roman" w:hAnsi="Times New Roman" w:cs="Times New Roman"/>
                <w:sz w:val="24"/>
                <w:szCs w:val="24"/>
              </w:rPr>
            </w:pPr>
            <w:r w:rsidRPr="00E40834">
              <w:rPr>
                <w:rFonts w:ascii="Times New Roman" w:hAnsi="Times New Roman" w:cs="Times New Roman"/>
              </w:rPr>
              <w:t>9.4</w:t>
            </w:r>
          </w:p>
        </w:tc>
        <w:tc>
          <w:tcPr>
            <w:tcW w:w="1124" w:type="dxa"/>
            <w:vAlign w:val="center"/>
          </w:tcPr>
          <w:p w14:paraId="39284BC7" w14:textId="40973EBF" w:rsidR="00B13F50" w:rsidRPr="00E40834" w:rsidRDefault="00B13F50" w:rsidP="00E40834">
            <w:pPr>
              <w:spacing w:line="276" w:lineRule="auto"/>
              <w:jc w:val="center"/>
              <w:rPr>
                <w:rFonts w:ascii="Times New Roman" w:hAnsi="Times New Roman" w:cs="Times New Roman"/>
              </w:rPr>
            </w:pPr>
            <w:r w:rsidRPr="00E40834">
              <w:rPr>
                <w:rFonts w:ascii="Times New Roman" w:hAnsi="Times New Roman" w:cs="Times New Roman"/>
                <w:color w:val="000000"/>
              </w:rPr>
              <w:t>71.8</w:t>
            </w:r>
          </w:p>
        </w:tc>
        <w:tc>
          <w:tcPr>
            <w:tcW w:w="951" w:type="dxa"/>
            <w:tcBorders>
              <w:right w:val="single" w:sz="4" w:space="0" w:color="auto"/>
            </w:tcBorders>
            <w:vAlign w:val="center"/>
          </w:tcPr>
          <w:p w14:paraId="59EFE1B1" w14:textId="054EFCE8" w:rsidR="00B13F50" w:rsidRPr="00E40834" w:rsidRDefault="00B13F50" w:rsidP="00E40834">
            <w:pPr>
              <w:spacing w:line="276" w:lineRule="auto"/>
              <w:jc w:val="center"/>
              <w:rPr>
                <w:rFonts w:ascii="Times New Roman" w:hAnsi="Times New Roman" w:cs="Times New Roman"/>
              </w:rPr>
            </w:pPr>
            <w:r w:rsidRPr="00E40834">
              <w:rPr>
                <w:rFonts w:ascii="Times New Roman" w:hAnsi="Times New Roman" w:cs="Times New Roman"/>
                <w:bCs/>
                <w:color w:val="000000"/>
              </w:rPr>
              <w:t>7.6</w:t>
            </w:r>
          </w:p>
        </w:tc>
        <w:tc>
          <w:tcPr>
            <w:tcW w:w="1027" w:type="dxa"/>
            <w:tcBorders>
              <w:right w:val="single" w:sz="4" w:space="0" w:color="auto"/>
            </w:tcBorders>
            <w:vAlign w:val="bottom"/>
          </w:tcPr>
          <w:p w14:paraId="781C8F2F" w14:textId="169F6E0C" w:rsidR="00B13F50" w:rsidRPr="00E40834" w:rsidRDefault="00B13F50" w:rsidP="00E40834">
            <w:pPr>
              <w:spacing w:line="276" w:lineRule="auto"/>
              <w:jc w:val="center"/>
              <w:rPr>
                <w:rFonts w:ascii="Times New Roman" w:hAnsi="Times New Roman" w:cs="Times New Roman"/>
              </w:rPr>
            </w:pPr>
            <w:r w:rsidRPr="00E40834">
              <w:rPr>
                <w:rFonts w:ascii="Times New Roman" w:hAnsi="Times New Roman" w:cs="Times New Roman"/>
                <w:bCs/>
              </w:rPr>
              <w:t>400</w:t>
            </w:r>
          </w:p>
        </w:tc>
        <w:tc>
          <w:tcPr>
            <w:tcW w:w="1027" w:type="dxa"/>
            <w:tcBorders>
              <w:left w:val="single" w:sz="4" w:space="0" w:color="auto"/>
            </w:tcBorders>
            <w:vAlign w:val="center"/>
          </w:tcPr>
          <w:p w14:paraId="21ECAD46" w14:textId="7B0297FD" w:rsidR="00B13F50" w:rsidRPr="00E40834" w:rsidRDefault="00B13F50" w:rsidP="00E40834">
            <w:pPr>
              <w:spacing w:line="276" w:lineRule="auto"/>
              <w:jc w:val="center"/>
              <w:rPr>
                <w:rFonts w:ascii="Times New Roman" w:hAnsi="Times New Roman" w:cs="Times New Roman"/>
                <w:sz w:val="24"/>
                <w:szCs w:val="24"/>
              </w:rPr>
            </w:pPr>
            <w:r w:rsidRPr="00E40834">
              <w:rPr>
                <w:rFonts w:ascii="Times New Roman" w:hAnsi="Times New Roman" w:cs="Times New Roman"/>
                <w:bCs/>
              </w:rPr>
              <w:t>460</w:t>
            </w:r>
          </w:p>
        </w:tc>
        <w:tc>
          <w:tcPr>
            <w:tcW w:w="1027" w:type="dxa"/>
            <w:tcBorders>
              <w:left w:val="single" w:sz="4" w:space="0" w:color="auto"/>
            </w:tcBorders>
            <w:vAlign w:val="center"/>
          </w:tcPr>
          <w:p w14:paraId="569BC28B" w14:textId="5DE2D2D2" w:rsidR="00B13F50" w:rsidRPr="00E40834" w:rsidRDefault="00B13F50" w:rsidP="00E40834">
            <w:pPr>
              <w:spacing w:line="276" w:lineRule="auto"/>
              <w:jc w:val="center"/>
              <w:rPr>
                <w:rFonts w:ascii="Times New Roman" w:hAnsi="Times New Roman" w:cs="Times New Roman"/>
                <w:bCs/>
              </w:rPr>
            </w:pPr>
            <w:r w:rsidRPr="00E40834">
              <w:rPr>
                <w:rFonts w:ascii="Times New Roman" w:hAnsi="Times New Roman" w:cs="Times New Roman"/>
              </w:rPr>
              <w:t>1.15</w:t>
            </w:r>
          </w:p>
        </w:tc>
      </w:tr>
      <w:tr w:rsidR="00B13F50" w:rsidRPr="00E40834" w14:paraId="39EC4552" w14:textId="30832018" w:rsidTr="000310C1">
        <w:tc>
          <w:tcPr>
            <w:tcW w:w="2802" w:type="dxa"/>
            <w:tcBorders>
              <w:right w:val="single" w:sz="4" w:space="0" w:color="auto"/>
            </w:tcBorders>
            <w:vAlign w:val="bottom"/>
          </w:tcPr>
          <w:p w14:paraId="6BA7B060" w14:textId="4903517A" w:rsidR="00B13F50" w:rsidRPr="00E40834" w:rsidRDefault="00B13F50" w:rsidP="00E40834">
            <w:pPr>
              <w:spacing w:line="276" w:lineRule="auto"/>
              <w:rPr>
                <w:rFonts w:ascii="Times New Roman" w:hAnsi="Times New Roman" w:cs="Times New Roman"/>
                <w:sz w:val="24"/>
                <w:szCs w:val="24"/>
              </w:rPr>
            </w:pPr>
            <w:r w:rsidRPr="00E40834">
              <w:rPr>
                <w:rFonts w:ascii="Times New Roman" w:hAnsi="Times New Roman" w:cs="Times New Roman"/>
                <w:sz w:val="24"/>
                <w:szCs w:val="24"/>
              </w:rPr>
              <w:t>D350-R60-F0-N1</w:t>
            </w:r>
          </w:p>
        </w:tc>
        <w:tc>
          <w:tcPr>
            <w:tcW w:w="936" w:type="dxa"/>
            <w:tcBorders>
              <w:left w:val="single" w:sz="4" w:space="0" w:color="auto"/>
            </w:tcBorders>
            <w:vAlign w:val="bottom"/>
          </w:tcPr>
          <w:p w14:paraId="1B263303" w14:textId="2F23C57F" w:rsidR="00B13F50" w:rsidRPr="00E40834" w:rsidRDefault="00B13F50" w:rsidP="00E40834">
            <w:pPr>
              <w:spacing w:line="276" w:lineRule="auto"/>
              <w:jc w:val="center"/>
              <w:rPr>
                <w:rFonts w:ascii="Times New Roman" w:hAnsi="Times New Roman" w:cs="Times New Roman"/>
                <w:bCs/>
                <w:sz w:val="24"/>
                <w:szCs w:val="24"/>
              </w:rPr>
            </w:pPr>
            <w:r w:rsidRPr="00E40834">
              <w:rPr>
                <w:rFonts w:ascii="Times New Roman" w:hAnsi="Times New Roman" w:cs="Times New Roman"/>
                <w:bCs/>
                <w:sz w:val="24"/>
                <w:szCs w:val="24"/>
              </w:rPr>
              <w:t>140</w:t>
            </w:r>
          </w:p>
        </w:tc>
        <w:tc>
          <w:tcPr>
            <w:tcW w:w="816" w:type="dxa"/>
            <w:vAlign w:val="center"/>
          </w:tcPr>
          <w:p w14:paraId="237FAF5E" w14:textId="77777777" w:rsidR="00B13F50" w:rsidRPr="00E40834" w:rsidRDefault="00B13F50" w:rsidP="00E40834">
            <w:pPr>
              <w:spacing w:line="276" w:lineRule="auto"/>
              <w:jc w:val="center"/>
              <w:rPr>
                <w:rFonts w:ascii="Times New Roman" w:hAnsi="Times New Roman" w:cs="Times New Roman"/>
                <w:sz w:val="24"/>
                <w:szCs w:val="24"/>
              </w:rPr>
            </w:pPr>
            <w:r w:rsidRPr="00E40834">
              <w:rPr>
                <w:rFonts w:ascii="Times New Roman" w:hAnsi="Times New Roman" w:cs="Times New Roman"/>
                <w:sz w:val="24"/>
                <w:szCs w:val="24"/>
              </w:rPr>
              <w:t>91.2</w:t>
            </w:r>
          </w:p>
        </w:tc>
        <w:tc>
          <w:tcPr>
            <w:tcW w:w="816" w:type="dxa"/>
            <w:tcBorders>
              <w:right w:val="single" w:sz="4" w:space="0" w:color="auto"/>
            </w:tcBorders>
            <w:vAlign w:val="center"/>
          </w:tcPr>
          <w:p w14:paraId="7477623E" w14:textId="77777777" w:rsidR="00B13F50" w:rsidRPr="00E40834" w:rsidRDefault="00B13F50" w:rsidP="00E40834">
            <w:pPr>
              <w:spacing w:line="276" w:lineRule="auto"/>
              <w:jc w:val="center"/>
              <w:rPr>
                <w:rFonts w:ascii="Times New Roman" w:hAnsi="Times New Roman" w:cs="Times New Roman"/>
                <w:sz w:val="24"/>
                <w:szCs w:val="24"/>
              </w:rPr>
            </w:pPr>
            <w:r w:rsidRPr="00E40834">
              <w:rPr>
                <w:rFonts w:ascii="Times New Roman" w:hAnsi="Times New Roman" w:cs="Times New Roman"/>
                <w:sz w:val="24"/>
                <w:szCs w:val="24"/>
              </w:rPr>
              <w:t>106.6</w:t>
            </w:r>
          </w:p>
        </w:tc>
        <w:tc>
          <w:tcPr>
            <w:tcW w:w="1027" w:type="dxa"/>
            <w:tcBorders>
              <w:left w:val="single" w:sz="4" w:space="0" w:color="auto"/>
            </w:tcBorders>
            <w:vAlign w:val="center"/>
          </w:tcPr>
          <w:p w14:paraId="2300CE19" w14:textId="0A5C7766" w:rsidR="00B13F50" w:rsidRPr="00E40834" w:rsidRDefault="00B13F50" w:rsidP="00E40834">
            <w:pPr>
              <w:spacing w:line="276" w:lineRule="auto"/>
              <w:jc w:val="center"/>
              <w:rPr>
                <w:rFonts w:ascii="Times New Roman" w:hAnsi="Times New Roman" w:cs="Times New Roman"/>
                <w:sz w:val="24"/>
                <w:szCs w:val="24"/>
              </w:rPr>
            </w:pPr>
            <w:r w:rsidRPr="00E40834">
              <w:rPr>
                <w:rFonts w:ascii="Times New Roman" w:hAnsi="Times New Roman" w:cs="Times New Roman"/>
              </w:rPr>
              <w:t>11.2</w:t>
            </w:r>
          </w:p>
        </w:tc>
        <w:tc>
          <w:tcPr>
            <w:tcW w:w="1124" w:type="dxa"/>
            <w:vAlign w:val="center"/>
          </w:tcPr>
          <w:p w14:paraId="70EF6C5F" w14:textId="424909C0" w:rsidR="00B13F50" w:rsidRPr="00E40834" w:rsidRDefault="00B13F50" w:rsidP="00E40834">
            <w:pPr>
              <w:spacing w:line="276" w:lineRule="auto"/>
              <w:jc w:val="center"/>
              <w:rPr>
                <w:rFonts w:ascii="Times New Roman" w:hAnsi="Times New Roman" w:cs="Times New Roman"/>
              </w:rPr>
            </w:pPr>
            <w:r w:rsidRPr="00E40834">
              <w:rPr>
                <w:rFonts w:ascii="Times New Roman" w:hAnsi="Times New Roman" w:cs="Times New Roman"/>
                <w:color w:val="000000"/>
              </w:rPr>
              <w:t>75.5</w:t>
            </w:r>
          </w:p>
        </w:tc>
        <w:tc>
          <w:tcPr>
            <w:tcW w:w="951" w:type="dxa"/>
            <w:tcBorders>
              <w:right w:val="single" w:sz="4" w:space="0" w:color="auto"/>
            </w:tcBorders>
            <w:vAlign w:val="center"/>
          </w:tcPr>
          <w:p w14:paraId="2C1D69CE" w14:textId="0707F0CE" w:rsidR="00B13F50" w:rsidRPr="00E40834" w:rsidRDefault="00B13F50" w:rsidP="00E40834">
            <w:pPr>
              <w:spacing w:line="276" w:lineRule="auto"/>
              <w:jc w:val="center"/>
              <w:rPr>
                <w:rFonts w:ascii="Times New Roman" w:hAnsi="Times New Roman" w:cs="Times New Roman"/>
              </w:rPr>
            </w:pPr>
            <w:r w:rsidRPr="00E40834">
              <w:rPr>
                <w:rFonts w:ascii="Times New Roman" w:hAnsi="Times New Roman" w:cs="Times New Roman"/>
                <w:bCs/>
                <w:color w:val="000000"/>
              </w:rPr>
              <w:t>6.7</w:t>
            </w:r>
          </w:p>
        </w:tc>
        <w:tc>
          <w:tcPr>
            <w:tcW w:w="1027" w:type="dxa"/>
            <w:tcBorders>
              <w:right w:val="single" w:sz="4" w:space="0" w:color="auto"/>
            </w:tcBorders>
            <w:vAlign w:val="bottom"/>
          </w:tcPr>
          <w:p w14:paraId="7DEFD355" w14:textId="7D4D8245" w:rsidR="00B13F50" w:rsidRPr="00E40834" w:rsidRDefault="00B13F50" w:rsidP="00E40834">
            <w:pPr>
              <w:spacing w:line="276" w:lineRule="auto"/>
              <w:jc w:val="center"/>
              <w:rPr>
                <w:rFonts w:ascii="Times New Roman" w:hAnsi="Times New Roman" w:cs="Times New Roman"/>
              </w:rPr>
            </w:pPr>
            <w:r w:rsidRPr="00E40834">
              <w:rPr>
                <w:rFonts w:ascii="Times New Roman" w:hAnsi="Times New Roman" w:cs="Times New Roman"/>
                <w:bCs/>
              </w:rPr>
              <w:t>478</w:t>
            </w:r>
          </w:p>
        </w:tc>
        <w:tc>
          <w:tcPr>
            <w:tcW w:w="1027" w:type="dxa"/>
            <w:tcBorders>
              <w:left w:val="single" w:sz="4" w:space="0" w:color="auto"/>
            </w:tcBorders>
            <w:vAlign w:val="center"/>
          </w:tcPr>
          <w:p w14:paraId="71BBEBD2" w14:textId="02734673" w:rsidR="00B13F50" w:rsidRPr="00E40834" w:rsidRDefault="00B13F50" w:rsidP="00E40834">
            <w:pPr>
              <w:spacing w:line="276" w:lineRule="auto"/>
              <w:jc w:val="center"/>
              <w:rPr>
                <w:rFonts w:ascii="Times New Roman" w:hAnsi="Times New Roman" w:cs="Times New Roman"/>
                <w:sz w:val="24"/>
                <w:szCs w:val="24"/>
              </w:rPr>
            </w:pPr>
            <w:r w:rsidRPr="00E40834">
              <w:rPr>
                <w:rFonts w:ascii="Times New Roman" w:hAnsi="Times New Roman" w:cs="Times New Roman"/>
                <w:bCs/>
              </w:rPr>
              <w:t>459</w:t>
            </w:r>
          </w:p>
        </w:tc>
        <w:tc>
          <w:tcPr>
            <w:tcW w:w="1027" w:type="dxa"/>
            <w:tcBorders>
              <w:left w:val="single" w:sz="4" w:space="0" w:color="auto"/>
            </w:tcBorders>
            <w:vAlign w:val="center"/>
          </w:tcPr>
          <w:p w14:paraId="31730B24" w14:textId="683372C3" w:rsidR="00B13F50" w:rsidRPr="00E40834" w:rsidRDefault="00B13F50" w:rsidP="00E40834">
            <w:pPr>
              <w:spacing w:line="276" w:lineRule="auto"/>
              <w:jc w:val="center"/>
              <w:rPr>
                <w:rFonts w:ascii="Times New Roman" w:hAnsi="Times New Roman" w:cs="Times New Roman"/>
                <w:bCs/>
              </w:rPr>
            </w:pPr>
            <w:r w:rsidRPr="00E40834">
              <w:rPr>
                <w:rFonts w:ascii="Times New Roman" w:hAnsi="Times New Roman" w:cs="Times New Roman"/>
              </w:rPr>
              <w:t>0.96</w:t>
            </w:r>
          </w:p>
        </w:tc>
      </w:tr>
      <w:tr w:rsidR="00B13F50" w:rsidRPr="00E40834" w14:paraId="43495999" w14:textId="257F366D" w:rsidTr="000310C1">
        <w:tc>
          <w:tcPr>
            <w:tcW w:w="2802" w:type="dxa"/>
            <w:tcBorders>
              <w:right w:val="single" w:sz="4" w:space="0" w:color="auto"/>
            </w:tcBorders>
            <w:vAlign w:val="bottom"/>
          </w:tcPr>
          <w:p w14:paraId="382C35D4" w14:textId="1F5986FF" w:rsidR="00B13F50" w:rsidRPr="00E40834" w:rsidRDefault="00B13F50" w:rsidP="00E40834">
            <w:pPr>
              <w:spacing w:line="276" w:lineRule="auto"/>
              <w:rPr>
                <w:rFonts w:ascii="Times New Roman" w:hAnsi="Times New Roman" w:cs="Times New Roman"/>
                <w:sz w:val="24"/>
                <w:szCs w:val="24"/>
              </w:rPr>
            </w:pPr>
            <w:r w:rsidRPr="00E40834">
              <w:rPr>
                <w:rFonts w:ascii="Times New Roman" w:hAnsi="Times New Roman" w:cs="Times New Roman"/>
                <w:sz w:val="24"/>
                <w:szCs w:val="24"/>
              </w:rPr>
              <w:t>D350-R60-F0-N2</w:t>
            </w:r>
          </w:p>
        </w:tc>
        <w:tc>
          <w:tcPr>
            <w:tcW w:w="936" w:type="dxa"/>
            <w:tcBorders>
              <w:left w:val="single" w:sz="4" w:space="0" w:color="auto"/>
            </w:tcBorders>
            <w:vAlign w:val="center"/>
          </w:tcPr>
          <w:p w14:paraId="1319D418" w14:textId="28DF69EF" w:rsidR="00B13F50" w:rsidRPr="00E40834" w:rsidRDefault="00B13F50" w:rsidP="00E40834">
            <w:pPr>
              <w:spacing w:line="276" w:lineRule="auto"/>
              <w:jc w:val="center"/>
              <w:rPr>
                <w:rFonts w:ascii="Times New Roman" w:hAnsi="Times New Roman" w:cs="Times New Roman"/>
                <w:bCs/>
                <w:sz w:val="24"/>
                <w:szCs w:val="24"/>
              </w:rPr>
            </w:pPr>
            <w:r w:rsidRPr="00E40834">
              <w:rPr>
                <w:rFonts w:ascii="Times New Roman" w:hAnsi="Times New Roman" w:cs="Times New Roman"/>
                <w:bCs/>
                <w:sz w:val="24"/>
                <w:szCs w:val="24"/>
              </w:rPr>
              <w:t>280</w:t>
            </w:r>
          </w:p>
        </w:tc>
        <w:tc>
          <w:tcPr>
            <w:tcW w:w="816" w:type="dxa"/>
            <w:vAlign w:val="center"/>
          </w:tcPr>
          <w:p w14:paraId="60EA5A88" w14:textId="77777777" w:rsidR="00B13F50" w:rsidRPr="00E40834" w:rsidRDefault="00B13F50" w:rsidP="00E40834">
            <w:pPr>
              <w:spacing w:line="276" w:lineRule="auto"/>
              <w:jc w:val="center"/>
              <w:rPr>
                <w:rFonts w:ascii="Times New Roman" w:hAnsi="Times New Roman" w:cs="Times New Roman"/>
                <w:sz w:val="24"/>
                <w:szCs w:val="24"/>
              </w:rPr>
            </w:pPr>
            <w:r w:rsidRPr="00E40834">
              <w:rPr>
                <w:rFonts w:ascii="Times New Roman" w:hAnsi="Times New Roman" w:cs="Times New Roman"/>
                <w:sz w:val="24"/>
                <w:szCs w:val="24"/>
              </w:rPr>
              <w:t>93.9</w:t>
            </w:r>
          </w:p>
        </w:tc>
        <w:tc>
          <w:tcPr>
            <w:tcW w:w="816" w:type="dxa"/>
            <w:tcBorders>
              <w:right w:val="single" w:sz="4" w:space="0" w:color="auto"/>
            </w:tcBorders>
            <w:vAlign w:val="center"/>
          </w:tcPr>
          <w:p w14:paraId="19A00DFE" w14:textId="77777777" w:rsidR="00B13F50" w:rsidRPr="00E40834" w:rsidRDefault="00B13F50" w:rsidP="00E40834">
            <w:pPr>
              <w:spacing w:line="276" w:lineRule="auto"/>
              <w:jc w:val="center"/>
              <w:rPr>
                <w:rFonts w:ascii="Times New Roman" w:hAnsi="Times New Roman" w:cs="Times New Roman"/>
                <w:sz w:val="24"/>
                <w:szCs w:val="24"/>
              </w:rPr>
            </w:pPr>
            <w:r w:rsidRPr="00E40834">
              <w:rPr>
                <w:rFonts w:ascii="Times New Roman" w:hAnsi="Times New Roman" w:cs="Times New Roman"/>
                <w:sz w:val="24"/>
                <w:szCs w:val="24"/>
              </w:rPr>
              <w:t>111.4</w:t>
            </w:r>
          </w:p>
        </w:tc>
        <w:tc>
          <w:tcPr>
            <w:tcW w:w="1027" w:type="dxa"/>
            <w:tcBorders>
              <w:left w:val="single" w:sz="4" w:space="0" w:color="auto"/>
            </w:tcBorders>
            <w:vAlign w:val="center"/>
          </w:tcPr>
          <w:p w14:paraId="2C45830B" w14:textId="1DEFC2C7" w:rsidR="00B13F50" w:rsidRPr="00E40834" w:rsidRDefault="00B13F50" w:rsidP="00E40834">
            <w:pPr>
              <w:spacing w:line="276" w:lineRule="auto"/>
              <w:jc w:val="center"/>
              <w:rPr>
                <w:rFonts w:ascii="Times New Roman" w:hAnsi="Times New Roman" w:cs="Times New Roman"/>
                <w:sz w:val="24"/>
                <w:szCs w:val="24"/>
              </w:rPr>
            </w:pPr>
            <w:r w:rsidRPr="00E40834">
              <w:rPr>
                <w:rFonts w:ascii="Times New Roman" w:hAnsi="Times New Roman" w:cs="Times New Roman"/>
              </w:rPr>
              <w:t>11.7</w:t>
            </w:r>
          </w:p>
        </w:tc>
        <w:tc>
          <w:tcPr>
            <w:tcW w:w="1124" w:type="dxa"/>
            <w:vAlign w:val="center"/>
          </w:tcPr>
          <w:p w14:paraId="01C11890" w14:textId="56ADD172" w:rsidR="00B13F50" w:rsidRPr="00E40834" w:rsidRDefault="00B13F50" w:rsidP="00E40834">
            <w:pPr>
              <w:spacing w:line="276" w:lineRule="auto"/>
              <w:jc w:val="center"/>
              <w:rPr>
                <w:rFonts w:ascii="Times New Roman" w:hAnsi="Times New Roman" w:cs="Times New Roman"/>
              </w:rPr>
            </w:pPr>
            <w:r w:rsidRPr="00E40834">
              <w:rPr>
                <w:rFonts w:ascii="Times New Roman" w:hAnsi="Times New Roman" w:cs="Times New Roman"/>
                <w:color w:val="000000"/>
              </w:rPr>
              <w:t>54.0</w:t>
            </w:r>
          </w:p>
        </w:tc>
        <w:tc>
          <w:tcPr>
            <w:tcW w:w="951" w:type="dxa"/>
            <w:tcBorders>
              <w:right w:val="single" w:sz="4" w:space="0" w:color="auto"/>
            </w:tcBorders>
            <w:vAlign w:val="center"/>
          </w:tcPr>
          <w:p w14:paraId="67D7FE70" w14:textId="6548EE9C" w:rsidR="00B13F50" w:rsidRPr="00E40834" w:rsidRDefault="00B13F50" w:rsidP="00E40834">
            <w:pPr>
              <w:spacing w:line="276" w:lineRule="auto"/>
              <w:jc w:val="center"/>
              <w:rPr>
                <w:rFonts w:ascii="Times New Roman" w:hAnsi="Times New Roman" w:cs="Times New Roman"/>
              </w:rPr>
            </w:pPr>
            <w:r w:rsidRPr="00E40834">
              <w:rPr>
                <w:rFonts w:ascii="Times New Roman" w:hAnsi="Times New Roman" w:cs="Times New Roman"/>
                <w:bCs/>
                <w:color w:val="000000"/>
              </w:rPr>
              <w:t>4.6</w:t>
            </w:r>
          </w:p>
        </w:tc>
        <w:tc>
          <w:tcPr>
            <w:tcW w:w="1027" w:type="dxa"/>
            <w:tcBorders>
              <w:right w:val="single" w:sz="4" w:space="0" w:color="auto"/>
            </w:tcBorders>
            <w:vAlign w:val="bottom"/>
          </w:tcPr>
          <w:p w14:paraId="222F4F84" w14:textId="218B8EF3" w:rsidR="00B13F50" w:rsidRPr="00E40834" w:rsidRDefault="00B13F50" w:rsidP="00E40834">
            <w:pPr>
              <w:spacing w:line="276" w:lineRule="auto"/>
              <w:jc w:val="center"/>
              <w:rPr>
                <w:rFonts w:ascii="Times New Roman" w:hAnsi="Times New Roman" w:cs="Times New Roman"/>
              </w:rPr>
            </w:pPr>
            <w:r w:rsidRPr="00E40834">
              <w:rPr>
                <w:rFonts w:ascii="Times New Roman" w:hAnsi="Times New Roman" w:cs="Times New Roman"/>
                <w:bCs/>
              </w:rPr>
              <w:t>427</w:t>
            </w:r>
          </w:p>
        </w:tc>
        <w:tc>
          <w:tcPr>
            <w:tcW w:w="1027" w:type="dxa"/>
            <w:tcBorders>
              <w:left w:val="single" w:sz="4" w:space="0" w:color="auto"/>
            </w:tcBorders>
            <w:vAlign w:val="center"/>
          </w:tcPr>
          <w:p w14:paraId="22CB94F3" w14:textId="2FF1370C" w:rsidR="00B13F50" w:rsidRPr="00E40834" w:rsidRDefault="00B13F50" w:rsidP="00E40834">
            <w:pPr>
              <w:spacing w:line="276" w:lineRule="auto"/>
              <w:jc w:val="center"/>
              <w:rPr>
                <w:rFonts w:ascii="Times New Roman" w:hAnsi="Times New Roman" w:cs="Times New Roman"/>
                <w:sz w:val="24"/>
                <w:szCs w:val="24"/>
              </w:rPr>
            </w:pPr>
            <w:r w:rsidRPr="00E40834">
              <w:rPr>
                <w:rFonts w:ascii="Times New Roman" w:hAnsi="Times New Roman" w:cs="Times New Roman"/>
                <w:bCs/>
              </w:rPr>
              <w:t>455</w:t>
            </w:r>
          </w:p>
        </w:tc>
        <w:tc>
          <w:tcPr>
            <w:tcW w:w="1027" w:type="dxa"/>
            <w:tcBorders>
              <w:left w:val="single" w:sz="4" w:space="0" w:color="auto"/>
            </w:tcBorders>
            <w:vAlign w:val="center"/>
          </w:tcPr>
          <w:p w14:paraId="1C57BEFA" w14:textId="14EB8B62" w:rsidR="00B13F50" w:rsidRPr="00E40834" w:rsidRDefault="00B13F50" w:rsidP="00E40834">
            <w:pPr>
              <w:spacing w:line="276" w:lineRule="auto"/>
              <w:jc w:val="center"/>
              <w:rPr>
                <w:rFonts w:ascii="Times New Roman" w:hAnsi="Times New Roman" w:cs="Times New Roman"/>
                <w:bCs/>
              </w:rPr>
            </w:pPr>
            <w:r w:rsidRPr="00E40834">
              <w:rPr>
                <w:rFonts w:ascii="Times New Roman" w:hAnsi="Times New Roman" w:cs="Times New Roman"/>
              </w:rPr>
              <w:t>1.07</w:t>
            </w:r>
          </w:p>
        </w:tc>
      </w:tr>
      <w:tr w:rsidR="00B13F50" w:rsidRPr="00E40834" w14:paraId="729A8353" w14:textId="6D464C51" w:rsidTr="000310C1">
        <w:tc>
          <w:tcPr>
            <w:tcW w:w="2802" w:type="dxa"/>
            <w:tcBorders>
              <w:bottom w:val="single" w:sz="4" w:space="0" w:color="auto"/>
              <w:right w:val="single" w:sz="4" w:space="0" w:color="auto"/>
            </w:tcBorders>
            <w:vAlign w:val="bottom"/>
          </w:tcPr>
          <w:p w14:paraId="6FFF0903" w14:textId="489C97AA" w:rsidR="00B13F50" w:rsidRPr="00E40834" w:rsidRDefault="00B13F50" w:rsidP="00E40834">
            <w:pPr>
              <w:spacing w:line="276" w:lineRule="auto"/>
              <w:rPr>
                <w:rFonts w:ascii="Times New Roman" w:hAnsi="Times New Roman" w:cs="Times New Roman"/>
                <w:sz w:val="24"/>
                <w:szCs w:val="24"/>
              </w:rPr>
            </w:pPr>
            <w:r w:rsidRPr="00E40834">
              <w:rPr>
                <w:rFonts w:ascii="Times New Roman" w:hAnsi="Times New Roman" w:cs="Times New Roman"/>
                <w:sz w:val="24"/>
                <w:szCs w:val="24"/>
              </w:rPr>
              <w:t>D350-R60-F0-N2S</w:t>
            </w:r>
          </w:p>
        </w:tc>
        <w:tc>
          <w:tcPr>
            <w:tcW w:w="936" w:type="dxa"/>
            <w:tcBorders>
              <w:left w:val="single" w:sz="4" w:space="0" w:color="auto"/>
              <w:bottom w:val="single" w:sz="4" w:space="0" w:color="auto"/>
            </w:tcBorders>
            <w:vAlign w:val="center"/>
          </w:tcPr>
          <w:p w14:paraId="2609AE67" w14:textId="5BB7197A" w:rsidR="00B13F50" w:rsidRPr="00E40834" w:rsidRDefault="00B13F50" w:rsidP="00E40834">
            <w:pPr>
              <w:spacing w:line="276" w:lineRule="auto"/>
              <w:jc w:val="center"/>
              <w:rPr>
                <w:rFonts w:ascii="Times New Roman" w:hAnsi="Times New Roman" w:cs="Times New Roman"/>
                <w:bCs/>
                <w:sz w:val="24"/>
                <w:szCs w:val="24"/>
              </w:rPr>
            </w:pPr>
            <w:r w:rsidRPr="00E40834">
              <w:rPr>
                <w:rFonts w:ascii="Times New Roman" w:hAnsi="Times New Roman" w:cs="Times New Roman"/>
                <w:bCs/>
                <w:sz w:val="24"/>
                <w:szCs w:val="24"/>
              </w:rPr>
              <w:t>280</w:t>
            </w:r>
          </w:p>
        </w:tc>
        <w:tc>
          <w:tcPr>
            <w:tcW w:w="816" w:type="dxa"/>
            <w:tcBorders>
              <w:bottom w:val="single" w:sz="4" w:space="0" w:color="auto"/>
            </w:tcBorders>
            <w:vAlign w:val="bottom"/>
          </w:tcPr>
          <w:p w14:paraId="5C747810" w14:textId="77777777" w:rsidR="00B13F50" w:rsidRPr="00E40834" w:rsidRDefault="00B13F50" w:rsidP="00E40834">
            <w:pPr>
              <w:spacing w:line="276" w:lineRule="auto"/>
              <w:jc w:val="center"/>
              <w:rPr>
                <w:rFonts w:ascii="Times New Roman" w:hAnsi="Times New Roman" w:cs="Times New Roman"/>
                <w:sz w:val="24"/>
                <w:szCs w:val="24"/>
              </w:rPr>
            </w:pPr>
            <w:r w:rsidRPr="00E40834">
              <w:rPr>
                <w:rFonts w:ascii="Times New Roman" w:hAnsi="Times New Roman" w:cs="Times New Roman"/>
                <w:sz w:val="24"/>
                <w:szCs w:val="24"/>
              </w:rPr>
              <w:t>91.6</w:t>
            </w:r>
          </w:p>
        </w:tc>
        <w:tc>
          <w:tcPr>
            <w:tcW w:w="816" w:type="dxa"/>
            <w:tcBorders>
              <w:bottom w:val="single" w:sz="4" w:space="0" w:color="auto"/>
              <w:right w:val="single" w:sz="4" w:space="0" w:color="auto"/>
            </w:tcBorders>
            <w:vAlign w:val="bottom"/>
          </w:tcPr>
          <w:p w14:paraId="7B2EE50F" w14:textId="77777777" w:rsidR="00B13F50" w:rsidRPr="00E40834" w:rsidRDefault="00B13F50" w:rsidP="00E40834">
            <w:pPr>
              <w:spacing w:line="276" w:lineRule="auto"/>
              <w:jc w:val="center"/>
              <w:rPr>
                <w:rFonts w:ascii="Times New Roman" w:hAnsi="Times New Roman" w:cs="Times New Roman"/>
                <w:sz w:val="24"/>
                <w:szCs w:val="24"/>
              </w:rPr>
            </w:pPr>
            <w:r w:rsidRPr="00E40834">
              <w:rPr>
                <w:rFonts w:ascii="Times New Roman" w:hAnsi="Times New Roman" w:cs="Times New Roman"/>
                <w:sz w:val="24"/>
                <w:szCs w:val="24"/>
              </w:rPr>
              <w:t>104.9</w:t>
            </w:r>
          </w:p>
        </w:tc>
        <w:tc>
          <w:tcPr>
            <w:tcW w:w="1027" w:type="dxa"/>
            <w:tcBorders>
              <w:left w:val="single" w:sz="4" w:space="0" w:color="auto"/>
              <w:bottom w:val="single" w:sz="4" w:space="0" w:color="auto"/>
            </w:tcBorders>
            <w:vAlign w:val="center"/>
          </w:tcPr>
          <w:p w14:paraId="51167C31" w14:textId="1A595548" w:rsidR="00B13F50" w:rsidRPr="00E40834" w:rsidRDefault="00B13F50" w:rsidP="00E40834">
            <w:pPr>
              <w:spacing w:line="276" w:lineRule="auto"/>
              <w:jc w:val="center"/>
              <w:rPr>
                <w:rFonts w:ascii="Times New Roman" w:hAnsi="Times New Roman" w:cs="Times New Roman"/>
                <w:sz w:val="24"/>
                <w:szCs w:val="24"/>
              </w:rPr>
            </w:pPr>
            <w:r w:rsidRPr="00E40834">
              <w:rPr>
                <w:rFonts w:ascii="Times New Roman" w:hAnsi="Times New Roman" w:cs="Times New Roman"/>
              </w:rPr>
              <w:t>10.8</w:t>
            </w:r>
          </w:p>
        </w:tc>
        <w:tc>
          <w:tcPr>
            <w:tcW w:w="1124" w:type="dxa"/>
            <w:tcBorders>
              <w:bottom w:val="single" w:sz="4" w:space="0" w:color="auto"/>
            </w:tcBorders>
            <w:vAlign w:val="center"/>
          </w:tcPr>
          <w:p w14:paraId="66A7347F" w14:textId="39F6BB9A" w:rsidR="00B13F50" w:rsidRPr="00E40834" w:rsidRDefault="00B13F50" w:rsidP="00E40834">
            <w:pPr>
              <w:spacing w:line="276" w:lineRule="auto"/>
              <w:jc w:val="center"/>
              <w:rPr>
                <w:rFonts w:ascii="Times New Roman" w:hAnsi="Times New Roman" w:cs="Times New Roman"/>
              </w:rPr>
            </w:pPr>
            <w:r w:rsidRPr="00E40834">
              <w:rPr>
                <w:rFonts w:ascii="Times New Roman" w:hAnsi="Times New Roman" w:cs="Times New Roman"/>
                <w:color w:val="000000"/>
              </w:rPr>
              <w:t>58.9</w:t>
            </w:r>
          </w:p>
        </w:tc>
        <w:tc>
          <w:tcPr>
            <w:tcW w:w="951" w:type="dxa"/>
            <w:tcBorders>
              <w:bottom w:val="single" w:sz="4" w:space="0" w:color="auto"/>
              <w:right w:val="single" w:sz="4" w:space="0" w:color="auto"/>
            </w:tcBorders>
            <w:vAlign w:val="center"/>
          </w:tcPr>
          <w:p w14:paraId="3795DE07" w14:textId="4987D01F" w:rsidR="00B13F50" w:rsidRPr="00E40834" w:rsidRDefault="00B13F50" w:rsidP="00E40834">
            <w:pPr>
              <w:spacing w:line="276" w:lineRule="auto"/>
              <w:jc w:val="center"/>
              <w:rPr>
                <w:rFonts w:ascii="Times New Roman" w:hAnsi="Times New Roman" w:cs="Times New Roman"/>
              </w:rPr>
            </w:pPr>
            <w:r w:rsidRPr="00E40834">
              <w:rPr>
                <w:rFonts w:ascii="Times New Roman" w:hAnsi="Times New Roman" w:cs="Times New Roman"/>
                <w:bCs/>
                <w:color w:val="000000"/>
              </w:rPr>
              <w:t>5.4</w:t>
            </w:r>
          </w:p>
        </w:tc>
        <w:tc>
          <w:tcPr>
            <w:tcW w:w="1027" w:type="dxa"/>
            <w:tcBorders>
              <w:bottom w:val="single" w:sz="4" w:space="0" w:color="auto"/>
              <w:right w:val="single" w:sz="4" w:space="0" w:color="auto"/>
            </w:tcBorders>
            <w:vAlign w:val="bottom"/>
          </w:tcPr>
          <w:p w14:paraId="0124DB4A" w14:textId="01F7B9C0" w:rsidR="00B13F50" w:rsidRPr="00E40834" w:rsidRDefault="00B13F50" w:rsidP="00E40834">
            <w:pPr>
              <w:spacing w:line="276" w:lineRule="auto"/>
              <w:jc w:val="center"/>
              <w:rPr>
                <w:rFonts w:ascii="Times New Roman" w:hAnsi="Times New Roman" w:cs="Times New Roman"/>
              </w:rPr>
            </w:pPr>
            <w:r w:rsidRPr="00E40834">
              <w:rPr>
                <w:rFonts w:ascii="Times New Roman" w:hAnsi="Times New Roman" w:cs="Times New Roman"/>
                <w:bCs/>
              </w:rPr>
              <w:t>415</w:t>
            </w:r>
          </w:p>
        </w:tc>
        <w:tc>
          <w:tcPr>
            <w:tcW w:w="1027" w:type="dxa"/>
            <w:tcBorders>
              <w:left w:val="single" w:sz="4" w:space="0" w:color="auto"/>
              <w:bottom w:val="single" w:sz="4" w:space="0" w:color="auto"/>
            </w:tcBorders>
            <w:vAlign w:val="center"/>
          </w:tcPr>
          <w:p w14:paraId="22909A5D" w14:textId="1DA448FE" w:rsidR="00B13F50" w:rsidRPr="00E40834" w:rsidRDefault="00B13F50" w:rsidP="00E40834">
            <w:pPr>
              <w:spacing w:line="276" w:lineRule="auto"/>
              <w:jc w:val="center"/>
              <w:rPr>
                <w:rFonts w:ascii="Times New Roman" w:hAnsi="Times New Roman" w:cs="Times New Roman"/>
                <w:sz w:val="24"/>
                <w:szCs w:val="24"/>
              </w:rPr>
            </w:pPr>
            <w:r w:rsidRPr="00E40834">
              <w:rPr>
                <w:rFonts w:ascii="Times New Roman" w:hAnsi="Times New Roman" w:cs="Times New Roman"/>
                <w:bCs/>
              </w:rPr>
              <w:t>458</w:t>
            </w:r>
          </w:p>
        </w:tc>
        <w:tc>
          <w:tcPr>
            <w:tcW w:w="1027" w:type="dxa"/>
            <w:tcBorders>
              <w:left w:val="single" w:sz="4" w:space="0" w:color="auto"/>
              <w:bottom w:val="single" w:sz="4" w:space="0" w:color="auto"/>
            </w:tcBorders>
            <w:vAlign w:val="center"/>
          </w:tcPr>
          <w:p w14:paraId="3CEAB4EA" w14:textId="0B5275CE" w:rsidR="00B13F50" w:rsidRPr="00E40834" w:rsidRDefault="00B13F50" w:rsidP="00E40834">
            <w:pPr>
              <w:spacing w:line="276" w:lineRule="auto"/>
              <w:jc w:val="center"/>
              <w:rPr>
                <w:rFonts w:ascii="Times New Roman" w:hAnsi="Times New Roman" w:cs="Times New Roman"/>
                <w:bCs/>
              </w:rPr>
            </w:pPr>
            <w:r w:rsidRPr="00E40834">
              <w:rPr>
                <w:rFonts w:ascii="Times New Roman" w:hAnsi="Times New Roman" w:cs="Times New Roman"/>
              </w:rPr>
              <w:t>1.10</w:t>
            </w:r>
          </w:p>
        </w:tc>
      </w:tr>
      <w:tr w:rsidR="00B13F50" w:rsidRPr="00E40834" w14:paraId="67A9B196" w14:textId="132B47A8" w:rsidTr="000310C1">
        <w:tc>
          <w:tcPr>
            <w:tcW w:w="2802" w:type="dxa"/>
            <w:tcBorders>
              <w:top w:val="single" w:sz="4" w:space="0" w:color="auto"/>
              <w:right w:val="single" w:sz="4" w:space="0" w:color="auto"/>
            </w:tcBorders>
            <w:vAlign w:val="bottom"/>
          </w:tcPr>
          <w:p w14:paraId="39F61CD9" w14:textId="3A7322FC" w:rsidR="00B13F50" w:rsidRPr="00E40834" w:rsidRDefault="00B13F50" w:rsidP="00E40834">
            <w:pPr>
              <w:spacing w:line="276" w:lineRule="auto"/>
              <w:rPr>
                <w:rFonts w:ascii="Times New Roman" w:hAnsi="Times New Roman" w:cs="Times New Roman"/>
                <w:sz w:val="24"/>
                <w:szCs w:val="24"/>
              </w:rPr>
            </w:pPr>
            <w:r w:rsidRPr="00E40834">
              <w:rPr>
                <w:rFonts w:ascii="Times New Roman" w:hAnsi="Times New Roman" w:cs="Times New Roman"/>
                <w:sz w:val="24"/>
                <w:szCs w:val="24"/>
              </w:rPr>
              <w:t>D350-R45-F2-N0</w:t>
            </w:r>
          </w:p>
        </w:tc>
        <w:tc>
          <w:tcPr>
            <w:tcW w:w="936" w:type="dxa"/>
            <w:tcBorders>
              <w:top w:val="single" w:sz="4" w:space="0" w:color="auto"/>
              <w:left w:val="single" w:sz="4" w:space="0" w:color="auto"/>
            </w:tcBorders>
            <w:vAlign w:val="center"/>
          </w:tcPr>
          <w:p w14:paraId="31BD83B4" w14:textId="4C2FB33E" w:rsidR="00B13F50" w:rsidRPr="00E40834" w:rsidRDefault="00B13F50" w:rsidP="00E40834">
            <w:pPr>
              <w:spacing w:line="276" w:lineRule="auto"/>
              <w:jc w:val="center"/>
              <w:rPr>
                <w:rFonts w:ascii="Times New Roman" w:hAnsi="Times New Roman" w:cs="Times New Roman"/>
                <w:bCs/>
                <w:sz w:val="24"/>
                <w:szCs w:val="24"/>
              </w:rPr>
            </w:pPr>
            <w:r w:rsidRPr="00E40834">
              <w:rPr>
                <w:rFonts w:ascii="Times New Roman" w:hAnsi="Times New Roman" w:cs="Times New Roman"/>
                <w:bCs/>
                <w:sz w:val="24"/>
                <w:szCs w:val="24"/>
              </w:rPr>
              <w:t>0</w:t>
            </w:r>
          </w:p>
        </w:tc>
        <w:tc>
          <w:tcPr>
            <w:tcW w:w="816" w:type="dxa"/>
            <w:tcBorders>
              <w:top w:val="single" w:sz="4" w:space="0" w:color="auto"/>
            </w:tcBorders>
            <w:vAlign w:val="center"/>
          </w:tcPr>
          <w:p w14:paraId="4E72662F" w14:textId="77777777" w:rsidR="00B13F50" w:rsidRPr="00E40834" w:rsidRDefault="00B13F50" w:rsidP="00E40834">
            <w:pPr>
              <w:spacing w:line="276" w:lineRule="auto"/>
              <w:jc w:val="center"/>
              <w:rPr>
                <w:rFonts w:ascii="Times New Roman" w:hAnsi="Times New Roman" w:cs="Times New Roman"/>
                <w:sz w:val="24"/>
                <w:szCs w:val="24"/>
              </w:rPr>
            </w:pPr>
            <w:r w:rsidRPr="00E40834">
              <w:rPr>
                <w:rFonts w:ascii="Times New Roman" w:hAnsi="Times New Roman" w:cs="Times New Roman"/>
                <w:sz w:val="24"/>
                <w:szCs w:val="24"/>
              </w:rPr>
              <w:t>86.2</w:t>
            </w:r>
          </w:p>
        </w:tc>
        <w:tc>
          <w:tcPr>
            <w:tcW w:w="816" w:type="dxa"/>
            <w:tcBorders>
              <w:top w:val="single" w:sz="4" w:space="0" w:color="auto"/>
              <w:right w:val="single" w:sz="4" w:space="0" w:color="auto"/>
            </w:tcBorders>
            <w:vAlign w:val="center"/>
          </w:tcPr>
          <w:p w14:paraId="15C6F218" w14:textId="77777777" w:rsidR="00B13F50" w:rsidRPr="00E40834" w:rsidRDefault="00B13F50" w:rsidP="00E40834">
            <w:pPr>
              <w:spacing w:line="276" w:lineRule="auto"/>
              <w:jc w:val="center"/>
              <w:rPr>
                <w:rFonts w:ascii="Times New Roman" w:hAnsi="Times New Roman" w:cs="Times New Roman"/>
                <w:sz w:val="24"/>
                <w:szCs w:val="24"/>
              </w:rPr>
            </w:pPr>
            <w:r w:rsidRPr="00E40834">
              <w:rPr>
                <w:rFonts w:ascii="Times New Roman" w:hAnsi="Times New Roman" w:cs="Times New Roman"/>
                <w:sz w:val="24"/>
                <w:szCs w:val="24"/>
              </w:rPr>
              <w:t>114.3</w:t>
            </w:r>
          </w:p>
        </w:tc>
        <w:tc>
          <w:tcPr>
            <w:tcW w:w="1027" w:type="dxa"/>
            <w:tcBorders>
              <w:top w:val="single" w:sz="4" w:space="0" w:color="auto"/>
              <w:left w:val="single" w:sz="4" w:space="0" w:color="auto"/>
            </w:tcBorders>
            <w:vAlign w:val="center"/>
          </w:tcPr>
          <w:p w14:paraId="0C422E1B" w14:textId="5CFC41D7" w:rsidR="00B13F50" w:rsidRPr="00E40834" w:rsidRDefault="00B13F50" w:rsidP="00E40834">
            <w:pPr>
              <w:spacing w:line="276" w:lineRule="auto"/>
              <w:jc w:val="center"/>
              <w:rPr>
                <w:rFonts w:ascii="Times New Roman" w:hAnsi="Times New Roman" w:cs="Times New Roman"/>
                <w:sz w:val="24"/>
                <w:szCs w:val="24"/>
              </w:rPr>
            </w:pPr>
            <w:r w:rsidRPr="00E40834">
              <w:rPr>
                <w:rFonts w:ascii="Times New Roman" w:hAnsi="Times New Roman" w:cs="Times New Roman"/>
              </w:rPr>
              <w:t>9.2</w:t>
            </w:r>
          </w:p>
        </w:tc>
        <w:tc>
          <w:tcPr>
            <w:tcW w:w="1124" w:type="dxa"/>
            <w:tcBorders>
              <w:top w:val="single" w:sz="4" w:space="0" w:color="auto"/>
            </w:tcBorders>
            <w:vAlign w:val="center"/>
          </w:tcPr>
          <w:p w14:paraId="61EF7BCD" w14:textId="7A48128B" w:rsidR="00B13F50" w:rsidRPr="00E40834" w:rsidRDefault="00B13F50" w:rsidP="00E40834">
            <w:pPr>
              <w:spacing w:line="276" w:lineRule="auto"/>
              <w:jc w:val="center"/>
              <w:rPr>
                <w:rFonts w:ascii="Times New Roman" w:hAnsi="Times New Roman" w:cs="Times New Roman"/>
              </w:rPr>
            </w:pPr>
            <w:r w:rsidRPr="00E40834">
              <w:rPr>
                <w:rFonts w:ascii="Times New Roman" w:hAnsi="Times New Roman" w:cs="Times New Roman"/>
                <w:color w:val="000000"/>
              </w:rPr>
              <w:t>79.5</w:t>
            </w:r>
          </w:p>
        </w:tc>
        <w:tc>
          <w:tcPr>
            <w:tcW w:w="951" w:type="dxa"/>
            <w:tcBorders>
              <w:top w:val="single" w:sz="4" w:space="0" w:color="auto"/>
              <w:right w:val="single" w:sz="4" w:space="0" w:color="auto"/>
            </w:tcBorders>
            <w:vAlign w:val="center"/>
          </w:tcPr>
          <w:p w14:paraId="3B6D57F1" w14:textId="39FC642B" w:rsidR="00B13F50" w:rsidRPr="00E40834" w:rsidRDefault="00B13F50" w:rsidP="00E40834">
            <w:pPr>
              <w:spacing w:line="276" w:lineRule="auto"/>
              <w:jc w:val="center"/>
              <w:rPr>
                <w:rFonts w:ascii="Times New Roman" w:hAnsi="Times New Roman" w:cs="Times New Roman"/>
              </w:rPr>
            </w:pPr>
            <w:r w:rsidRPr="00E40834">
              <w:rPr>
                <w:rFonts w:ascii="Times New Roman" w:hAnsi="Times New Roman" w:cs="Times New Roman"/>
                <w:bCs/>
                <w:color w:val="000000"/>
              </w:rPr>
              <w:t>8.7</w:t>
            </w:r>
          </w:p>
        </w:tc>
        <w:tc>
          <w:tcPr>
            <w:tcW w:w="1027" w:type="dxa"/>
            <w:tcBorders>
              <w:top w:val="single" w:sz="4" w:space="0" w:color="auto"/>
              <w:right w:val="single" w:sz="4" w:space="0" w:color="auto"/>
            </w:tcBorders>
            <w:vAlign w:val="bottom"/>
          </w:tcPr>
          <w:p w14:paraId="7851D302" w14:textId="179DBA71" w:rsidR="00B13F50" w:rsidRPr="00E40834" w:rsidRDefault="00B13F50" w:rsidP="00E40834">
            <w:pPr>
              <w:spacing w:line="276" w:lineRule="auto"/>
              <w:jc w:val="center"/>
              <w:rPr>
                <w:rFonts w:ascii="Times New Roman" w:hAnsi="Times New Roman" w:cs="Times New Roman"/>
              </w:rPr>
            </w:pPr>
            <w:r w:rsidRPr="00E40834">
              <w:rPr>
                <w:rFonts w:ascii="Times New Roman" w:hAnsi="Times New Roman" w:cs="Times New Roman"/>
                <w:bCs/>
              </w:rPr>
              <w:t>445</w:t>
            </w:r>
          </w:p>
        </w:tc>
        <w:tc>
          <w:tcPr>
            <w:tcW w:w="1027" w:type="dxa"/>
            <w:tcBorders>
              <w:top w:val="single" w:sz="4" w:space="0" w:color="auto"/>
              <w:left w:val="single" w:sz="4" w:space="0" w:color="auto"/>
            </w:tcBorders>
            <w:vAlign w:val="center"/>
          </w:tcPr>
          <w:p w14:paraId="28C183B4" w14:textId="200FB940" w:rsidR="00B13F50" w:rsidRPr="00E40834" w:rsidRDefault="00B13F50" w:rsidP="00E40834">
            <w:pPr>
              <w:spacing w:line="276" w:lineRule="auto"/>
              <w:jc w:val="center"/>
              <w:rPr>
                <w:rFonts w:ascii="Times New Roman" w:hAnsi="Times New Roman" w:cs="Times New Roman"/>
                <w:sz w:val="24"/>
                <w:szCs w:val="24"/>
              </w:rPr>
            </w:pPr>
            <w:r w:rsidRPr="00E40834">
              <w:rPr>
                <w:rFonts w:ascii="Times New Roman" w:hAnsi="Times New Roman" w:cs="Times New Roman"/>
                <w:bCs/>
              </w:rPr>
              <w:t>424</w:t>
            </w:r>
          </w:p>
        </w:tc>
        <w:tc>
          <w:tcPr>
            <w:tcW w:w="1027" w:type="dxa"/>
            <w:tcBorders>
              <w:top w:val="single" w:sz="4" w:space="0" w:color="auto"/>
              <w:left w:val="single" w:sz="4" w:space="0" w:color="auto"/>
            </w:tcBorders>
            <w:vAlign w:val="center"/>
          </w:tcPr>
          <w:p w14:paraId="7E68B8EA" w14:textId="00C8F4F6" w:rsidR="00B13F50" w:rsidRPr="00E40834" w:rsidRDefault="00B13F50" w:rsidP="00E40834">
            <w:pPr>
              <w:spacing w:line="276" w:lineRule="auto"/>
              <w:jc w:val="center"/>
              <w:rPr>
                <w:rFonts w:ascii="Times New Roman" w:hAnsi="Times New Roman" w:cs="Times New Roman"/>
                <w:bCs/>
              </w:rPr>
            </w:pPr>
            <w:r w:rsidRPr="00E40834">
              <w:rPr>
                <w:rFonts w:ascii="Times New Roman" w:hAnsi="Times New Roman" w:cs="Times New Roman"/>
              </w:rPr>
              <w:t>0.95</w:t>
            </w:r>
          </w:p>
        </w:tc>
      </w:tr>
      <w:tr w:rsidR="00B13F50" w:rsidRPr="00E40834" w14:paraId="1BE421F5" w14:textId="128AF4C1" w:rsidTr="000310C1">
        <w:tc>
          <w:tcPr>
            <w:tcW w:w="2802" w:type="dxa"/>
            <w:tcBorders>
              <w:right w:val="single" w:sz="4" w:space="0" w:color="auto"/>
            </w:tcBorders>
            <w:vAlign w:val="bottom"/>
          </w:tcPr>
          <w:p w14:paraId="740EB09D" w14:textId="6E11E94C" w:rsidR="00B13F50" w:rsidRPr="00E40834" w:rsidRDefault="00B13F50" w:rsidP="00E40834">
            <w:pPr>
              <w:spacing w:line="276" w:lineRule="auto"/>
              <w:rPr>
                <w:rFonts w:ascii="Times New Roman" w:hAnsi="Times New Roman" w:cs="Times New Roman"/>
                <w:sz w:val="24"/>
                <w:szCs w:val="24"/>
              </w:rPr>
            </w:pPr>
            <w:r w:rsidRPr="00E40834">
              <w:rPr>
                <w:rFonts w:ascii="Times New Roman" w:hAnsi="Times New Roman" w:cs="Times New Roman"/>
                <w:sz w:val="24"/>
                <w:szCs w:val="24"/>
              </w:rPr>
              <w:t>D350-R45-F2-N2</w:t>
            </w:r>
          </w:p>
        </w:tc>
        <w:tc>
          <w:tcPr>
            <w:tcW w:w="936" w:type="dxa"/>
            <w:tcBorders>
              <w:left w:val="single" w:sz="4" w:space="0" w:color="auto"/>
            </w:tcBorders>
            <w:vAlign w:val="center"/>
          </w:tcPr>
          <w:p w14:paraId="729A712A" w14:textId="10B4CE0A" w:rsidR="00B13F50" w:rsidRPr="00E40834" w:rsidRDefault="00B13F50" w:rsidP="00E40834">
            <w:pPr>
              <w:spacing w:line="276" w:lineRule="auto"/>
              <w:jc w:val="center"/>
              <w:rPr>
                <w:rFonts w:ascii="Times New Roman" w:hAnsi="Times New Roman" w:cs="Times New Roman"/>
                <w:bCs/>
                <w:sz w:val="24"/>
                <w:szCs w:val="24"/>
              </w:rPr>
            </w:pPr>
            <w:r w:rsidRPr="00E40834">
              <w:rPr>
                <w:rFonts w:ascii="Times New Roman" w:hAnsi="Times New Roman" w:cs="Times New Roman"/>
                <w:bCs/>
                <w:sz w:val="24"/>
                <w:szCs w:val="24"/>
              </w:rPr>
              <w:t>800</w:t>
            </w:r>
          </w:p>
        </w:tc>
        <w:tc>
          <w:tcPr>
            <w:tcW w:w="816" w:type="dxa"/>
            <w:vAlign w:val="center"/>
          </w:tcPr>
          <w:p w14:paraId="29F45B75" w14:textId="77777777" w:rsidR="00B13F50" w:rsidRPr="00E40834" w:rsidRDefault="00B13F50" w:rsidP="00E40834">
            <w:pPr>
              <w:spacing w:line="276" w:lineRule="auto"/>
              <w:jc w:val="center"/>
              <w:rPr>
                <w:rFonts w:ascii="Times New Roman" w:hAnsi="Times New Roman" w:cs="Times New Roman"/>
                <w:sz w:val="24"/>
                <w:szCs w:val="24"/>
              </w:rPr>
            </w:pPr>
            <w:r w:rsidRPr="00E40834">
              <w:rPr>
                <w:rFonts w:ascii="Times New Roman" w:hAnsi="Times New Roman" w:cs="Times New Roman"/>
                <w:sz w:val="24"/>
                <w:szCs w:val="24"/>
              </w:rPr>
              <w:t>115.5</w:t>
            </w:r>
          </w:p>
        </w:tc>
        <w:tc>
          <w:tcPr>
            <w:tcW w:w="816" w:type="dxa"/>
            <w:tcBorders>
              <w:right w:val="single" w:sz="4" w:space="0" w:color="auto"/>
            </w:tcBorders>
            <w:vAlign w:val="center"/>
          </w:tcPr>
          <w:p w14:paraId="1E657371" w14:textId="77777777" w:rsidR="00B13F50" w:rsidRPr="00E40834" w:rsidRDefault="00B13F50" w:rsidP="00E40834">
            <w:pPr>
              <w:spacing w:line="276" w:lineRule="auto"/>
              <w:jc w:val="center"/>
              <w:rPr>
                <w:rFonts w:ascii="Times New Roman" w:hAnsi="Times New Roman" w:cs="Times New Roman"/>
                <w:sz w:val="24"/>
                <w:szCs w:val="24"/>
              </w:rPr>
            </w:pPr>
            <w:r w:rsidRPr="00E40834">
              <w:rPr>
                <w:rFonts w:ascii="Times New Roman" w:hAnsi="Times New Roman" w:cs="Times New Roman"/>
                <w:sz w:val="24"/>
                <w:szCs w:val="24"/>
              </w:rPr>
              <w:t>140.7</w:t>
            </w:r>
          </w:p>
        </w:tc>
        <w:tc>
          <w:tcPr>
            <w:tcW w:w="1027" w:type="dxa"/>
            <w:tcBorders>
              <w:left w:val="single" w:sz="4" w:space="0" w:color="auto"/>
            </w:tcBorders>
            <w:vAlign w:val="center"/>
          </w:tcPr>
          <w:p w14:paraId="350A8B05" w14:textId="035102AB" w:rsidR="00B13F50" w:rsidRPr="00E40834" w:rsidRDefault="00B13F50" w:rsidP="00E40834">
            <w:pPr>
              <w:spacing w:line="276" w:lineRule="auto"/>
              <w:jc w:val="center"/>
              <w:rPr>
                <w:rFonts w:ascii="Times New Roman" w:hAnsi="Times New Roman" w:cs="Times New Roman"/>
                <w:sz w:val="24"/>
                <w:szCs w:val="24"/>
              </w:rPr>
            </w:pPr>
            <w:r w:rsidRPr="00E40834">
              <w:rPr>
                <w:rFonts w:ascii="Times New Roman" w:hAnsi="Times New Roman" w:cs="Times New Roman"/>
              </w:rPr>
              <w:t>8.9</w:t>
            </w:r>
          </w:p>
        </w:tc>
        <w:tc>
          <w:tcPr>
            <w:tcW w:w="1124" w:type="dxa"/>
            <w:vAlign w:val="center"/>
          </w:tcPr>
          <w:p w14:paraId="708417E7" w14:textId="229BA143" w:rsidR="00B13F50" w:rsidRPr="00E40834" w:rsidRDefault="00B13F50" w:rsidP="00E40834">
            <w:pPr>
              <w:spacing w:line="276" w:lineRule="auto"/>
              <w:jc w:val="center"/>
              <w:rPr>
                <w:rFonts w:ascii="Times New Roman" w:hAnsi="Times New Roman" w:cs="Times New Roman"/>
              </w:rPr>
            </w:pPr>
            <w:r w:rsidRPr="00E40834">
              <w:rPr>
                <w:rFonts w:ascii="Times New Roman" w:hAnsi="Times New Roman" w:cs="Times New Roman"/>
                <w:color w:val="000000"/>
              </w:rPr>
              <w:t>56.6</w:t>
            </w:r>
          </w:p>
        </w:tc>
        <w:tc>
          <w:tcPr>
            <w:tcW w:w="951" w:type="dxa"/>
            <w:tcBorders>
              <w:right w:val="single" w:sz="4" w:space="0" w:color="auto"/>
            </w:tcBorders>
            <w:vAlign w:val="center"/>
          </w:tcPr>
          <w:p w14:paraId="1695F800" w14:textId="4786406F" w:rsidR="00B13F50" w:rsidRPr="00E40834" w:rsidRDefault="00B13F50" w:rsidP="00E40834">
            <w:pPr>
              <w:spacing w:line="276" w:lineRule="auto"/>
              <w:jc w:val="center"/>
              <w:rPr>
                <w:rFonts w:ascii="Times New Roman" w:hAnsi="Times New Roman" w:cs="Times New Roman"/>
              </w:rPr>
            </w:pPr>
            <w:r w:rsidRPr="00E40834">
              <w:rPr>
                <w:rFonts w:ascii="Times New Roman" w:hAnsi="Times New Roman" w:cs="Times New Roman"/>
                <w:bCs/>
                <w:color w:val="000000"/>
              </w:rPr>
              <w:t>6.4</w:t>
            </w:r>
          </w:p>
        </w:tc>
        <w:tc>
          <w:tcPr>
            <w:tcW w:w="1027" w:type="dxa"/>
            <w:tcBorders>
              <w:right w:val="single" w:sz="4" w:space="0" w:color="auto"/>
            </w:tcBorders>
            <w:vAlign w:val="bottom"/>
          </w:tcPr>
          <w:p w14:paraId="3801EFCF" w14:textId="190643AB" w:rsidR="00B13F50" w:rsidRPr="00E40834" w:rsidRDefault="00B13F50" w:rsidP="00E40834">
            <w:pPr>
              <w:spacing w:line="276" w:lineRule="auto"/>
              <w:jc w:val="center"/>
              <w:rPr>
                <w:rFonts w:ascii="Times New Roman" w:hAnsi="Times New Roman" w:cs="Times New Roman"/>
              </w:rPr>
            </w:pPr>
            <w:r w:rsidRPr="00E40834">
              <w:rPr>
                <w:rFonts w:ascii="Times New Roman" w:hAnsi="Times New Roman" w:cs="Times New Roman"/>
                <w:bCs/>
              </w:rPr>
              <w:t>525</w:t>
            </w:r>
          </w:p>
        </w:tc>
        <w:tc>
          <w:tcPr>
            <w:tcW w:w="1027" w:type="dxa"/>
            <w:tcBorders>
              <w:left w:val="single" w:sz="4" w:space="0" w:color="auto"/>
            </w:tcBorders>
            <w:vAlign w:val="center"/>
          </w:tcPr>
          <w:p w14:paraId="5D3A6F1B" w14:textId="6C516EB6" w:rsidR="00B13F50" w:rsidRPr="00E40834" w:rsidRDefault="00B13F50" w:rsidP="00E40834">
            <w:pPr>
              <w:spacing w:line="276" w:lineRule="auto"/>
              <w:jc w:val="center"/>
              <w:rPr>
                <w:rFonts w:ascii="Times New Roman" w:hAnsi="Times New Roman" w:cs="Times New Roman"/>
                <w:sz w:val="24"/>
                <w:szCs w:val="24"/>
              </w:rPr>
            </w:pPr>
            <w:r w:rsidRPr="00E40834">
              <w:rPr>
                <w:rFonts w:ascii="Times New Roman" w:hAnsi="Times New Roman" w:cs="Times New Roman"/>
                <w:bCs/>
              </w:rPr>
              <w:t>428</w:t>
            </w:r>
          </w:p>
        </w:tc>
        <w:tc>
          <w:tcPr>
            <w:tcW w:w="1027" w:type="dxa"/>
            <w:tcBorders>
              <w:left w:val="single" w:sz="4" w:space="0" w:color="auto"/>
            </w:tcBorders>
            <w:vAlign w:val="center"/>
          </w:tcPr>
          <w:p w14:paraId="77DC3A72" w14:textId="5F73FD61" w:rsidR="00B13F50" w:rsidRPr="00E40834" w:rsidRDefault="00B13F50" w:rsidP="00E40834">
            <w:pPr>
              <w:spacing w:line="276" w:lineRule="auto"/>
              <w:jc w:val="center"/>
              <w:rPr>
                <w:rFonts w:ascii="Times New Roman" w:hAnsi="Times New Roman" w:cs="Times New Roman"/>
                <w:bCs/>
              </w:rPr>
            </w:pPr>
            <w:r w:rsidRPr="00E40834">
              <w:rPr>
                <w:rFonts w:ascii="Times New Roman" w:hAnsi="Times New Roman" w:cs="Times New Roman"/>
              </w:rPr>
              <w:t>0.82</w:t>
            </w:r>
          </w:p>
        </w:tc>
      </w:tr>
      <w:tr w:rsidR="00B13F50" w:rsidRPr="00E40834" w14:paraId="74E344DB" w14:textId="56BB194E" w:rsidTr="000310C1">
        <w:tc>
          <w:tcPr>
            <w:tcW w:w="2802" w:type="dxa"/>
            <w:tcBorders>
              <w:right w:val="single" w:sz="4" w:space="0" w:color="auto"/>
            </w:tcBorders>
            <w:vAlign w:val="bottom"/>
          </w:tcPr>
          <w:p w14:paraId="19F765AF" w14:textId="402FFAF3" w:rsidR="00B13F50" w:rsidRPr="00E40834" w:rsidRDefault="00B13F50" w:rsidP="00E40834">
            <w:pPr>
              <w:spacing w:line="276" w:lineRule="auto"/>
              <w:rPr>
                <w:rFonts w:ascii="Times New Roman" w:hAnsi="Times New Roman" w:cs="Times New Roman"/>
                <w:sz w:val="24"/>
                <w:szCs w:val="24"/>
              </w:rPr>
            </w:pPr>
            <w:r w:rsidRPr="00E40834">
              <w:rPr>
                <w:rFonts w:ascii="Times New Roman" w:hAnsi="Times New Roman" w:cs="Times New Roman"/>
                <w:sz w:val="24"/>
                <w:szCs w:val="24"/>
              </w:rPr>
              <w:t>D350-R60-F3-N0</w:t>
            </w:r>
          </w:p>
        </w:tc>
        <w:tc>
          <w:tcPr>
            <w:tcW w:w="936" w:type="dxa"/>
            <w:tcBorders>
              <w:left w:val="single" w:sz="4" w:space="0" w:color="auto"/>
            </w:tcBorders>
            <w:vAlign w:val="bottom"/>
          </w:tcPr>
          <w:p w14:paraId="4304AE76" w14:textId="2B307668" w:rsidR="00B13F50" w:rsidRPr="00E40834" w:rsidRDefault="00B13F50" w:rsidP="00E40834">
            <w:pPr>
              <w:spacing w:line="276" w:lineRule="auto"/>
              <w:jc w:val="center"/>
              <w:rPr>
                <w:rFonts w:ascii="Times New Roman" w:hAnsi="Times New Roman" w:cs="Times New Roman"/>
                <w:bCs/>
                <w:sz w:val="24"/>
                <w:szCs w:val="24"/>
              </w:rPr>
            </w:pPr>
            <w:r w:rsidRPr="00E40834">
              <w:rPr>
                <w:rFonts w:ascii="Times New Roman" w:hAnsi="Times New Roman" w:cs="Times New Roman"/>
                <w:bCs/>
                <w:sz w:val="24"/>
                <w:szCs w:val="24"/>
              </w:rPr>
              <w:t>0</w:t>
            </w:r>
          </w:p>
        </w:tc>
        <w:tc>
          <w:tcPr>
            <w:tcW w:w="816" w:type="dxa"/>
            <w:vAlign w:val="center"/>
          </w:tcPr>
          <w:p w14:paraId="25A5AE13" w14:textId="77777777" w:rsidR="00B13F50" w:rsidRPr="00E40834" w:rsidRDefault="00B13F50" w:rsidP="00E40834">
            <w:pPr>
              <w:spacing w:line="276" w:lineRule="auto"/>
              <w:jc w:val="center"/>
              <w:rPr>
                <w:rFonts w:ascii="Times New Roman" w:hAnsi="Times New Roman" w:cs="Times New Roman"/>
                <w:sz w:val="24"/>
                <w:szCs w:val="24"/>
              </w:rPr>
            </w:pPr>
            <w:r w:rsidRPr="00E40834">
              <w:rPr>
                <w:rFonts w:ascii="Times New Roman" w:hAnsi="Times New Roman" w:cs="Times New Roman"/>
                <w:sz w:val="24"/>
                <w:szCs w:val="24"/>
              </w:rPr>
              <w:t>74.3</w:t>
            </w:r>
          </w:p>
        </w:tc>
        <w:tc>
          <w:tcPr>
            <w:tcW w:w="816" w:type="dxa"/>
            <w:tcBorders>
              <w:right w:val="single" w:sz="4" w:space="0" w:color="auto"/>
            </w:tcBorders>
            <w:vAlign w:val="center"/>
          </w:tcPr>
          <w:p w14:paraId="6013D422" w14:textId="77777777" w:rsidR="00B13F50" w:rsidRPr="00E40834" w:rsidRDefault="00B13F50" w:rsidP="00E40834">
            <w:pPr>
              <w:spacing w:line="276" w:lineRule="auto"/>
              <w:jc w:val="center"/>
              <w:rPr>
                <w:rFonts w:ascii="Times New Roman" w:hAnsi="Times New Roman" w:cs="Times New Roman"/>
                <w:sz w:val="24"/>
                <w:szCs w:val="24"/>
              </w:rPr>
            </w:pPr>
            <w:r w:rsidRPr="00E40834">
              <w:rPr>
                <w:rFonts w:ascii="Times New Roman" w:hAnsi="Times New Roman" w:cs="Times New Roman"/>
                <w:sz w:val="24"/>
                <w:szCs w:val="24"/>
              </w:rPr>
              <w:t>105.7</w:t>
            </w:r>
          </w:p>
        </w:tc>
        <w:tc>
          <w:tcPr>
            <w:tcW w:w="1027" w:type="dxa"/>
            <w:tcBorders>
              <w:left w:val="single" w:sz="4" w:space="0" w:color="auto"/>
            </w:tcBorders>
            <w:vAlign w:val="center"/>
          </w:tcPr>
          <w:p w14:paraId="73BE1642" w14:textId="7D3B4CF1" w:rsidR="00B13F50" w:rsidRPr="00E40834" w:rsidRDefault="00B13F50" w:rsidP="00E40834">
            <w:pPr>
              <w:spacing w:line="276" w:lineRule="auto"/>
              <w:jc w:val="center"/>
              <w:rPr>
                <w:rFonts w:ascii="Times New Roman" w:hAnsi="Times New Roman" w:cs="Times New Roman"/>
                <w:sz w:val="24"/>
                <w:szCs w:val="24"/>
              </w:rPr>
            </w:pPr>
            <w:r w:rsidRPr="00E40834">
              <w:rPr>
                <w:rFonts w:ascii="Times New Roman" w:hAnsi="Times New Roman" w:cs="Times New Roman"/>
              </w:rPr>
              <w:t>9.0</w:t>
            </w:r>
          </w:p>
        </w:tc>
        <w:tc>
          <w:tcPr>
            <w:tcW w:w="1124" w:type="dxa"/>
            <w:vAlign w:val="center"/>
          </w:tcPr>
          <w:p w14:paraId="5E68D01F" w14:textId="0462CBE7" w:rsidR="00B13F50" w:rsidRPr="00E40834" w:rsidRDefault="00B13F50" w:rsidP="00E40834">
            <w:pPr>
              <w:spacing w:line="276" w:lineRule="auto"/>
              <w:jc w:val="center"/>
              <w:rPr>
                <w:rFonts w:ascii="Times New Roman" w:hAnsi="Times New Roman" w:cs="Times New Roman"/>
              </w:rPr>
            </w:pPr>
            <w:r w:rsidRPr="00E40834">
              <w:rPr>
                <w:rFonts w:ascii="Times New Roman" w:hAnsi="Times New Roman" w:cs="Times New Roman"/>
                <w:color w:val="000000"/>
              </w:rPr>
              <w:t>76.0</w:t>
            </w:r>
          </w:p>
        </w:tc>
        <w:tc>
          <w:tcPr>
            <w:tcW w:w="951" w:type="dxa"/>
            <w:tcBorders>
              <w:right w:val="single" w:sz="4" w:space="0" w:color="auto"/>
            </w:tcBorders>
            <w:vAlign w:val="center"/>
          </w:tcPr>
          <w:p w14:paraId="76050FB2" w14:textId="5D350DC5" w:rsidR="00B13F50" w:rsidRPr="00E40834" w:rsidRDefault="00B13F50" w:rsidP="00E40834">
            <w:pPr>
              <w:spacing w:line="276" w:lineRule="auto"/>
              <w:jc w:val="center"/>
              <w:rPr>
                <w:rFonts w:ascii="Times New Roman" w:hAnsi="Times New Roman" w:cs="Times New Roman"/>
              </w:rPr>
            </w:pPr>
            <w:r w:rsidRPr="00E40834">
              <w:rPr>
                <w:rFonts w:ascii="Times New Roman" w:hAnsi="Times New Roman" w:cs="Times New Roman"/>
                <w:bCs/>
                <w:color w:val="000000"/>
              </w:rPr>
              <w:t>8.4</w:t>
            </w:r>
          </w:p>
        </w:tc>
        <w:tc>
          <w:tcPr>
            <w:tcW w:w="1027" w:type="dxa"/>
            <w:tcBorders>
              <w:right w:val="single" w:sz="4" w:space="0" w:color="auto"/>
            </w:tcBorders>
            <w:vAlign w:val="bottom"/>
          </w:tcPr>
          <w:p w14:paraId="3566376D" w14:textId="205EAD99" w:rsidR="00B13F50" w:rsidRPr="00E40834" w:rsidRDefault="00B13F50" w:rsidP="00E40834">
            <w:pPr>
              <w:spacing w:line="276" w:lineRule="auto"/>
              <w:jc w:val="center"/>
              <w:rPr>
                <w:rFonts w:ascii="Times New Roman" w:hAnsi="Times New Roman" w:cs="Times New Roman"/>
              </w:rPr>
            </w:pPr>
            <w:r w:rsidRPr="00E40834">
              <w:rPr>
                <w:rFonts w:ascii="Times New Roman" w:hAnsi="Times New Roman" w:cs="Times New Roman"/>
                <w:bCs/>
              </w:rPr>
              <w:t>418</w:t>
            </w:r>
          </w:p>
        </w:tc>
        <w:tc>
          <w:tcPr>
            <w:tcW w:w="1027" w:type="dxa"/>
            <w:tcBorders>
              <w:left w:val="single" w:sz="4" w:space="0" w:color="auto"/>
            </w:tcBorders>
            <w:vAlign w:val="center"/>
          </w:tcPr>
          <w:p w14:paraId="7E9E7F78" w14:textId="6D5B05C0" w:rsidR="00B13F50" w:rsidRPr="00E40834" w:rsidRDefault="00B13F50" w:rsidP="00E40834">
            <w:pPr>
              <w:spacing w:line="276" w:lineRule="auto"/>
              <w:jc w:val="center"/>
              <w:rPr>
                <w:rFonts w:ascii="Times New Roman" w:hAnsi="Times New Roman" w:cs="Times New Roman"/>
                <w:sz w:val="24"/>
                <w:szCs w:val="24"/>
              </w:rPr>
            </w:pPr>
            <w:r w:rsidRPr="00E40834">
              <w:rPr>
                <w:rFonts w:ascii="Times New Roman" w:hAnsi="Times New Roman" w:cs="Times New Roman"/>
                <w:bCs/>
              </w:rPr>
              <w:t>459</w:t>
            </w:r>
          </w:p>
        </w:tc>
        <w:tc>
          <w:tcPr>
            <w:tcW w:w="1027" w:type="dxa"/>
            <w:tcBorders>
              <w:left w:val="single" w:sz="4" w:space="0" w:color="auto"/>
            </w:tcBorders>
            <w:vAlign w:val="center"/>
          </w:tcPr>
          <w:p w14:paraId="62C6A2C5" w14:textId="5DBFF3B8" w:rsidR="00B13F50" w:rsidRPr="00E40834" w:rsidRDefault="00B13F50" w:rsidP="00E40834">
            <w:pPr>
              <w:spacing w:line="276" w:lineRule="auto"/>
              <w:jc w:val="center"/>
              <w:rPr>
                <w:rFonts w:ascii="Times New Roman" w:hAnsi="Times New Roman" w:cs="Times New Roman"/>
                <w:bCs/>
              </w:rPr>
            </w:pPr>
            <w:r w:rsidRPr="00E40834">
              <w:rPr>
                <w:rFonts w:ascii="Times New Roman" w:hAnsi="Times New Roman" w:cs="Times New Roman"/>
              </w:rPr>
              <w:t>1.10</w:t>
            </w:r>
          </w:p>
        </w:tc>
      </w:tr>
      <w:tr w:rsidR="00B13F50" w:rsidRPr="00E40834" w14:paraId="3051A9B7" w14:textId="795F4CCF" w:rsidTr="000310C1">
        <w:tc>
          <w:tcPr>
            <w:tcW w:w="2802" w:type="dxa"/>
            <w:tcBorders>
              <w:right w:val="single" w:sz="4" w:space="0" w:color="auto"/>
            </w:tcBorders>
            <w:vAlign w:val="bottom"/>
          </w:tcPr>
          <w:p w14:paraId="4DD57221" w14:textId="0BBB1D50" w:rsidR="00B13F50" w:rsidRPr="00E40834" w:rsidRDefault="00B13F50" w:rsidP="00E40834">
            <w:pPr>
              <w:spacing w:line="276" w:lineRule="auto"/>
              <w:rPr>
                <w:rFonts w:ascii="Times New Roman" w:hAnsi="Times New Roman" w:cs="Times New Roman"/>
                <w:sz w:val="24"/>
                <w:szCs w:val="24"/>
              </w:rPr>
            </w:pPr>
            <w:r w:rsidRPr="00E40834">
              <w:rPr>
                <w:rFonts w:ascii="Times New Roman" w:hAnsi="Times New Roman" w:cs="Times New Roman"/>
                <w:sz w:val="24"/>
                <w:szCs w:val="24"/>
              </w:rPr>
              <w:t>D350-R60-F3-N2</w:t>
            </w:r>
          </w:p>
        </w:tc>
        <w:tc>
          <w:tcPr>
            <w:tcW w:w="936" w:type="dxa"/>
            <w:tcBorders>
              <w:left w:val="single" w:sz="4" w:space="0" w:color="auto"/>
            </w:tcBorders>
            <w:vAlign w:val="bottom"/>
          </w:tcPr>
          <w:p w14:paraId="10883D79" w14:textId="73098B52" w:rsidR="00B13F50" w:rsidRPr="00E40834" w:rsidRDefault="00B13F50" w:rsidP="00E40834">
            <w:pPr>
              <w:spacing w:line="276" w:lineRule="auto"/>
              <w:jc w:val="center"/>
              <w:rPr>
                <w:rFonts w:ascii="Times New Roman" w:hAnsi="Times New Roman" w:cs="Times New Roman"/>
                <w:bCs/>
                <w:sz w:val="24"/>
                <w:szCs w:val="24"/>
              </w:rPr>
            </w:pPr>
            <w:r w:rsidRPr="00E40834">
              <w:rPr>
                <w:rFonts w:ascii="Times New Roman" w:hAnsi="Times New Roman" w:cs="Times New Roman"/>
                <w:bCs/>
                <w:sz w:val="24"/>
                <w:szCs w:val="24"/>
              </w:rPr>
              <w:t>800</w:t>
            </w:r>
          </w:p>
        </w:tc>
        <w:tc>
          <w:tcPr>
            <w:tcW w:w="816" w:type="dxa"/>
            <w:vAlign w:val="center"/>
          </w:tcPr>
          <w:p w14:paraId="55AB0A7F" w14:textId="77777777" w:rsidR="00B13F50" w:rsidRPr="00E40834" w:rsidRDefault="00B13F50" w:rsidP="00E40834">
            <w:pPr>
              <w:spacing w:line="276" w:lineRule="auto"/>
              <w:jc w:val="center"/>
              <w:rPr>
                <w:rFonts w:ascii="Times New Roman" w:hAnsi="Times New Roman" w:cs="Times New Roman"/>
                <w:sz w:val="24"/>
                <w:szCs w:val="24"/>
              </w:rPr>
            </w:pPr>
            <w:r w:rsidRPr="00E40834">
              <w:rPr>
                <w:rFonts w:ascii="Times New Roman" w:hAnsi="Times New Roman" w:cs="Times New Roman"/>
                <w:sz w:val="24"/>
                <w:szCs w:val="24"/>
              </w:rPr>
              <w:t>82.5</w:t>
            </w:r>
          </w:p>
        </w:tc>
        <w:tc>
          <w:tcPr>
            <w:tcW w:w="816" w:type="dxa"/>
            <w:tcBorders>
              <w:right w:val="single" w:sz="4" w:space="0" w:color="auto"/>
            </w:tcBorders>
            <w:vAlign w:val="center"/>
          </w:tcPr>
          <w:p w14:paraId="1DBE852D" w14:textId="77777777" w:rsidR="00B13F50" w:rsidRPr="00E40834" w:rsidRDefault="00B13F50" w:rsidP="00E40834">
            <w:pPr>
              <w:spacing w:line="276" w:lineRule="auto"/>
              <w:jc w:val="center"/>
              <w:rPr>
                <w:rFonts w:ascii="Times New Roman" w:hAnsi="Times New Roman" w:cs="Times New Roman"/>
                <w:sz w:val="24"/>
                <w:szCs w:val="24"/>
              </w:rPr>
            </w:pPr>
            <w:r w:rsidRPr="00E40834">
              <w:rPr>
                <w:rFonts w:ascii="Times New Roman" w:hAnsi="Times New Roman" w:cs="Times New Roman"/>
                <w:sz w:val="24"/>
                <w:szCs w:val="24"/>
              </w:rPr>
              <w:t>119.0</w:t>
            </w:r>
          </w:p>
        </w:tc>
        <w:tc>
          <w:tcPr>
            <w:tcW w:w="1027" w:type="dxa"/>
            <w:tcBorders>
              <w:left w:val="single" w:sz="4" w:space="0" w:color="auto"/>
            </w:tcBorders>
            <w:vAlign w:val="center"/>
          </w:tcPr>
          <w:p w14:paraId="3107DD6D" w14:textId="5032C29F" w:rsidR="00B13F50" w:rsidRPr="00E40834" w:rsidRDefault="00B13F50" w:rsidP="00E40834">
            <w:pPr>
              <w:spacing w:line="276" w:lineRule="auto"/>
              <w:jc w:val="center"/>
              <w:rPr>
                <w:rFonts w:ascii="Times New Roman" w:hAnsi="Times New Roman" w:cs="Times New Roman"/>
                <w:sz w:val="24"/>
                <w:szCs w:val="24"/>
              </w:rPr>
            </w:pPr>
            <w:r w:rsidRPr="00E40834">
              <w:rPr>
                <w:rFonts w:ascii="Times New Roman" w:hAnsi="Times New Roman" w:cs="Times New Roman"/>
              </w:rPr>
              <w:t>8.9</w:t>
            </w:r>
          </w:p>
        </w:tc>
        <w:tc>
          <w:tcPr>
            <w:tcW w:w="1124" w:type="dxa"/>
            <w:vAlign w:val="center"/>
          </w:tcPr>
          <w:p w14:paraId="15C65C6B" w14:textId="575E28E3" w:rsidR="00B13F50" w:rsidRPr="00E40834" w:rsidRDefault="00B13F50" w:rsidP="00E40834">
            <w:pPr>
              <w:spacing w:line="276" w:lineRule="auto"/>
              <w:jc w:val="center"/>
              <w:rPr>
                <w:rFonts w:ascii="Times New Roman" w:hAnsi="Times New Roman" w:cs="Times New Roman"/>
              </w:rPr>
            </w:pPr>
            <w:r w:rsidRPr="00E40834">
              <w:rPr>
                <w:rFonts w:ascii="Times New Roman" w:hAnsi="Times New Roman" w:cs="Times New Roman"/>
                <w:color w:val="000000"/>
              </w:rPr>
              <w:t>53.9</w:t>
            </w:r>
          </w:p>
        </w:tc>
        <w:tc>
          <w:tcPr>
            <w:tcW w:w="951" w:type="dxa"/>
            <w:tcBorders>
              <w:right w:val="single" w:sz="4" w:space="0" w:color="auto"/>
            </w:tcBorders>
            <w:vAlign w:val="center"/>
          </w:tcPr>
          <w:p w14:paraId="75D422B9" w14:textId="52538300" w:rsidR="00B13F50" w:rsidRPr="00E40834" w:rsidRDefault="00B13F50" w:rsidP="00E40834">
            <w:pPr>
              <w:spacing w:line="276" w:lineRule="auto"/>
              <w:jc w:val="center"/>
              <w:rPr>
                <w:rFonts w:ascii="Times New Roman" w:hAnsi="Times New Roman" w:cs="Times New Roman"/>
              </w:rPr>
            </w:pPr>
            <w:r w:rsidRPr="00E40834">
              <w:rPr>
                <w:rFonts w:ascii="Times New Roman" w:hAnsi="Times New Roman" w:cs="Times New Roman"/>
                <w:bCs/>
                <w:color w:val="000000"/>
              </w:rPr>
              <w:t>6.1</w:t>
            </w:r>
          </w:p>
        </w:tc>
        <w:tc>
          <w:tcPr>
            <w:tcW w:w="1027" w:type="dxa"/>
            <w:tcBorders>
              <w:bottom w:val="single" w:sz="4" w:space="0" w:color="auto"/>
              <w:right w:val="single" w:sz="4" w:space="0" w:color="auto"/>
            </w:tcBorders>
            <w:vAlign w:val="bottom"/>
          </w:tcPr>
          <w:p w14:paraId="3534EBE1" w14:textId="6B367C14" w:rsidR="00B13F50" w:rsidRPr="00E40834" w:rsidRDefault="00B13F50" w:rsidP="00E40834">
            <w:pPr>
              <w:spacing w:line="276" w:lineRule="auto"/>
              <w:jc w:val="center"/>
              <w:rPr>
                <w:rFonts w:ascii="Times New Roman" w:hAnsi="Times New Roman" w:cs="Times New Roman"/>
              </w:rPr>
            </w:pPr>
            <w:r w:rsidRPr="00E40834">
              <w:rPr>
                <w:rFonts w:ascii="Times New Roman" w:hAnsi="Times New Roman" w:cs="Times New Roman"/>
                <w:bCs/>
              </w:rPr>
              <w:t>390</w:t>
            </w:r>
          </w:p>
        </w:tc>
        <w:tc>
          <w:tcPr>
            <w:tcW w:w="1027" w:type="dxa"/>
            <w:tcBorders>
              <w:left w:val="single" w:sz="4" w:space="0" w:color="auto"/>
              <w:bottom w:val="single" w:sz="4" w:space="0" w:color="auto"/>
            </w:tcBorders>
            <w:vAlign w:val="center"/>
          </w:tcPr>
          <w:p w14:paraId="133B619F" w14:textId="69C1CB1B" w:rsidR="00B13F50" w:rsidRPr="00E40834" w:rsidRDefault="00B13F50" w:rsidP="00E40834">
            <w:pPr>
              <w:spacing w:line="276" w:lineRule="auto"/>
              <w:jc w:val="center"/>
              <w:rPr>
                <w:rFonts w:ascii="Times New Roman" w:hAnsi="Times New Roman" w:cs="Times New Roman"/>
                <w:sz w:val="24"/>
                <w:szCs w:val="24"/>
              </w:rPr>
            </w:pPr>
            <w:r w:rsidRPr="00E40834">
              <w:rPr>
                <w:rFonts w:ascii="Times New Roman" w:hAnsi="Times New Roman" w:cs="Times New Roman"/>
                <w:bCs/>
              </w:rPr>
              <w:t>460</w:t>
            </w:r>
          </w:p>
        </w:tc>
        <w:tc>
          <w:tcPr>
            <w:tcW w:w="1027" w:type="dxa"/>
            <w:tcBorders>
              <w:left w:val="single" w:sz="4" w:space="0" w:color="auto"/>
              <w:bottom w:val="single" w:sz="4" w:space="0" w:color="auto"/>
            </w:tcBorders>
            <w:vAlign w:val="center"/>
          </w:tcPr>
          <w:p w14:paraId="58129AF5" w14:textId="183A4F67" w:rsidR="00B13F50" w:rsidRPr="00E40834" w:rsidRDefault="00B13F50" w:rsidP="00E40834">
            <w:pPr>
              <w:spacing w:line="276" w:lineRule="auto"/>
              <w:jc w:val="center"/>
              <w:rPr>
                <w:rFonts w:ascii="Times New Roman" w:hAnsi="Times New Roman" w:cs="Times New Roman"/>
                <w:bCs/>
              </w:rPr>
            </w:pPr>
            <w:r w:rsidRPr="00E40834">
              <w:rPr>
                <w:rFonts w:ascii="Times New Roman" w:hAnsi="Times New Roman" w:cs="Times New Roman"/>
              </w:rPr>
              <w:t>1.18</w:t>
            </w:r>
          </w:p>
        </w:tc>
      </w:tr>
      <w:tr w:rsidR="00CD28F3" w:rsidRPr="00E40834" w14:paraId="34AF69FB" w14:textId="77777777" w:rsidTr="000310C1">
        <w:tc>
          <w:tcPr>
            <w:tcW w:w="2802" w:type="dxa"/>
            <w:vAlign w:val="bottom"/>
          </w:tcPr>
          <w:p w14:paraId="2308AC44" w14:textId="77777777" w:rsidR="00034A0F" w:rsidRPr="00E40834" w:rsidRDefault="00034A0F" w:rsidP="00E40834">
            <w:pPr>
              <w:spacing w:line="276" w:lineRule="auto"/>
              <w:rPr>
                <w:rFonts w:ascii="Times New Roman" w:hAnsi="Times New Roman" w:cs="Times New Roman"/>
                <w:sz w:val="24"/>
                <w:szCs w:val="24"/>
              </w:rPr>
            </w:pPr>
          </w:p>
        </w:tc>
        <w:tc>
          <w:tcPr>
            <w:tcW w:w="936" w:type="dxa"/>
            <w:vAlign w:val="bottom"/>
          </w:tcPr>
          <w:p w14:paraId="1EC56DF8" w14:textId="77777777" w:rsidR="00034A0F" w:rsidRPr="00E40834" w:rsidDel="00587F79" w:rsidRDefault="00034A0F" w:rsidP="00E40834">
            <w:pPr>
              <w:spacing w:line="276" w:lineRule="auto"/>
              <w:jc w:val="center"/>
              <w:rPr>
                <w:rFonts w:ascii="Times New Roman" w:hAnsi="Times New Roman" w:cs="Times New Roman"/>
                <w:bCs/>
                <w:sz w:val="24"/>
                <w:szCs w:val="24"/>
              </w:rPr>
            </w:pPr>
          </w:p>
        </w:tc>
        <w:tc>
          <w:tcPr>
            <w:tcW w:w="816" w:type="dxa"/>
            <w:vAlign w:val="center"/>
          </w:tcPr>
          <w:p w14:paraId="17187E97" w14:textId="77777777" w:rsidR="00034A0F" w:rsidRPr="00E40834" w:rsidRDefault="00034A0F" w:rsidP="00E40834">
            <w:pPr>
              <w:spacing w:line="276" w:lineRule="auto"/>
              <w:jc w:val="center"/>
              <w:rPr>
                <w:rFonts w:ascii="Times New Roman" w:hAnsi="Times New Roman" w:cs="Times New Roman"/>
                <w:sz w:val="24"/>
                <w:szCs w:val="24"/>
              </w:rPr>
            </w:pPr>
          </w:p>
        </w:tc>
        <w:tc>
          <w:tcPr>
            <w:tcW w:w="816" w:type="dxa"/>
            <w:vAlign w:val="center"/>
          </w:tcPr>
          <w:p w14:paraId="21BD22E0" w14:textId="77777777" w:rsidR="00034A0F" w:rsidRPr="00E40834" w:rsidRDefault="00034A0F" w:rsidP="00E40834">
            <w:pPr>
              <w:spacing w:line="276" w:lineRule="auto"/>
              <w:jc w:val="center"/>
              <w:rPr>
                <w:rFonts w:ascii="Times New Roman" w:hAnsi="Times New Roman" w:cs="Times New Roman"/>
                <w:sz w:val="24"/>
                <w:szCs w:val="24"/>
              </w:rPr>
            </w:pPr>
          </w:p>
        </w:tc>
        <w:tc>
          <w:tcPr>
            <w:tcW w:w="1027" w:type="dxa"/>
            <w:vAlign w:val="center"/>
          </w:tcPr>
          <w:p w14:paraId="6FEFB1CE" w14:textId="77777777" w:rsidR="00034A0F" w:rsidRPr="00E40834" w:rsidRDefault="00034A0F" w:rsidP="00E40834">
            <w:pPr>
              <w:spacing w:line="276" w:lineRule="auto"/>
              <w:jc w:val="center"/>
              <w:rPr>
                <w:rFonts w:ascii="Times New Roman" w:hAnsi="Times New Roman" w:cs="Times New Roman"/>
              </w:rPr>
            </w:pPr>
          </w:p>
        </w:tc>
        <w:tc>
          <w:tcPr>
            <w:tcW w:w="1124" w:type="dxa"/>
            <w:vAlign w:val="center"/>
          </w:tcPr>
          <w:p w14:paraId="59852225" w14:textId="77777777" w:rsidR="00034A0F" w:rsidRPr="00E40834" w:rsidRDefault="00034A0F" w:rsidP="00E40834">
            <w:pPr>
              <w:spacing w:line="276" w:lineRule="auto"/>
              <w:jc w:val="center"/>
              <w:rPr>
                <w:rFonts w:ascii="Times New Roman" w:hAnsi="Times New Roman" w:cs="Times New Roman"/>
              </w:rPr>
            </w:pPr>
          </w:p>
        </w:tc>
        <w:tc>
          <w:tcPr>
            <w:tcW w:w="951" w:type="dxa"/>
            <w:vAlign w:val="center"/>
          </w:tcPr>
          <w:p w14:paraId="637BDE73" w14:textId="77777777" w:rsidR="00034A0F" w:rsidRPr="00E40834" w:rsidRDefault="00034A0F" w:rsidP="00E40834">
            <w:pPr>
              <w:spacing w:line="276" w:lineRule="auto"/>
              <w:jc w:val="center"/>
              <w:rPr>
                <w:rFonts w:ascii="Times New Roman" w:hAnsi="Times New Roman" w:cs="Times New Roman"/>
              </w:rPr>
            </w:pPr>
          </w:p>
        </w:tc>
        <w:tc>
          <w:tcPr>
            <w:tcW w:w="1027" w:type="dxa"/>
            <w:tcBorders>
              <w:top w:val="single" w:sz="4" w:space="0" w:color="auto"/>
            </w:tcBorders>
            <w:vAlign w:val="bottom"/>
          </w:tcPr>
          <w:p w14:paraId="2211C908" w14:textId="77777777" w:rsidR="00034A0F" w:rsidRPr="00E40834" w:rsidRDefault="00034A0F" w:rsidP="00E40834">
            <w:pPr>
              <w:spacing w:line="276" w:lineRule="auto"/>
              <w:jc w:val="center"/>
              <w:rPr>
                <w:rFonts w:ascii="Times New Roman" w:hAnsi="Times New Roman" w:cs="Times New Roman"/>
                <w:bCs/>
              </w:rPr>
            </w:pPr>
          </w:p>
        </w:tc>
        <w:tc>
          <w:tcPr>
            <w:tcW w:w="1027" w:type="dxa"/>
            <w:tcBorders>
              <w:top w:val="single" w:sz="4" w:space="0" w:color="auto"/>
            </w:tcBorders>
            <w:vAlign w:val="center"/>
          </w:tcPr>
          <w:p w14:paraId="1F59F6EC" w14:textId="466CDE16" w:rsidR="00034A0F" w:rsidRPr="00E40834" w:rsidRDefault="00034A0F" w:rsidP="00E40834">
            <w:pPr>
              <w:spacing w:line="276" w:lineRule="auto"/>
              <w:jc w:val="center"/>
              <w:rPr>
                <w:rFonts w:ascii="Times New Roman" w:hAnsi="Times New Roman" w:cs="Times New Roman"/>
                <w:bCs/>
              </w:rPr>
            </w:pPr>
            <w:r w:rsidRPr="00E40834">
              <w:rPr>
                <w:rFonts w:ascii="Times New Roman" w:hAnsi="Times New Roman" w:cs="Times New Roman"/>
                <w:bCs/>
              </w:rPr>
              <w:t>Average</w:t>
            </w:r>
          </w:p>
        </w:tc>
        <w:tc>
          <w:tcPr>
            <w:tcW w:w="1027" w:type="dxa"/>
            <w:tcBorders>
              <w:top w:val="single" w:sz="4" w:space="0" w:color="auto"/>
            </w:tcBorders>
            <w:vAlign w:val="bottom"/>
          </w:tcPr>
          <w:p w14:paraId="59628C5B" w14:textId="1004EDE0" w:rsidR="00034A0F" w:rsidRPr="00E40834" w:rsidRDefault="00034A0F" w:rsidP="00E40834">
            <w:pPr>
              <w:spacing w:line="276" w:lineRule="auto"/>
              <w:jc w:val="center"/>
              <w:rPr>
                <w:rFonts w:ascii="Times New Roman" w:hAnsi="Times New Roman" w:cs="Times New Roman"/>
                <w:bCs/>
              </w:rPr>
            </w:pPr>
            <w:r w:rsidRPr="00E40834">
              <w:rPr>
                <w:rFonts w:ascii="Times New Roman" w:hAnsi="Times New Roman" w:cs="Times New Roman"/>
              </w:rPr>
              <w:t>1.00</w:t>
            </w:r>
          </w:p>
        </w:tc>
      </w:tr>
    </w:tbl>
    <w:p w14:paraId="515EBEFE" w14:textId="77777777" w:rsidR="00FD5020" w:rsidRPr="00E40834" w:rsidRDefault="00FD5020" w:rsidP="00E40834">
      <w:pPr>
        <w:spacing w:line="276" w:lineRule="auto"/>
        <w:rPr>
          <w:rFonts w:ascii="Times New Roman" w:hAnsi="Times New Roman" w:cs="Times New Roman"/>
          <w:sz w:val="24"/>
          <w:szCs w:val="24"/>
        </w:rPr>
        <w:sectPr w:rsidR="00FD5020" w:rsidRPr="00E40834" w:rsidSect="004238B6">
          <w:pgSz w:w="16838" w:h="11906" w:orient="landscape"/>
          <w:pgMar w:top="1134" w:right="1134" w:bottom="1134" w:left="1134" w:header="709" w:footer="709" w:gutter="0"/>
          <w:cols w:space="708"/>
          <w:docGrid w:linePitch="360"/>
        </w:sectPr>
      </w:pPr>
    </w:p>
    <w:p w14:paraId="3AD1E6BF" w14:textId="77777777" w:rsidR="000C7DAA" w:rsidRPr="00E40834" w:rsidRDefault="000C7DAA" w:rsidP="00E40834">
      <w:pPr>
        <w:pStyle w:val="Heading1"/>
        <w:spacing w:before="0" w:line="240" w:lineRule="auto"/>
        <w:rPr>
          <w:rFonts w:ascii="Times New Roman" w:hAnsi="Times New Roman" w:cs="Times New Roman"/>
          <w:b/>
          <w:color w:val="auto"/>
          <w:sz w:val="28"/>
          <w:szCs w:val="24"/>
        </w:rPr>
      </w:pPr>
      <w:r w:rsidRPr="00E40834">
        <w:rPr>
          <w:rFonts w:ascii="Times New Roman" w:hAnsi="Times New Roman" w:cs="Times New Roman"/>
          <w:b/>
          <w:color w:val="auto"/>
          <w:sz w:val="28"/>
          <w:szCs w:val="24"/>
        </w:rPr>
        <w:t>Figures</w:t>
      </w:r>
    </w:p>
    <w:p w14:paraId="58819243" w14:textId="77777777" w:rsidR="00AC19E9" w:rsidRPr="00E40834" w:rsidRDefault="00AC19E9" w:rsidP="00E40834">
      <w:pPr>
        <w:rPr>
          <w:rFonts w:ascii="Times New Roman" w:hAnsi="Times New Roman" w:cs="Times New Roman"/>
        </w:rPr>
      </w:pPr>
    </w:p>
    <w:p w14:paraId="6038C1B2" w14:textId="28AC79D9" w:rsidR="00675443" w:rsidRPr="00E40834" w:rsidRDefault="00675443" w:rsidP="00E40834">
      <w:pPr>
        <w:keepNext/>
        <w:spacing w:after="0" w:line="240" w:lineRule="auto"/>
        <w:ind w:left="-426"/>
        <w:jc w:val="center"/>
        <w:rPr>
          <w:rFonts w:ascii="Times New Roman" w:hAnsi="Times New Roman" w:cs="Times New Roman"/>
          <w:sz w:val="24"/>
          <w:szCs w:val="24"/>
        </w:rPr>
      </w:pPr>
      <w:r w:rsidRPr="00E40834">
        <w:rPr>
          <w:rFonts w:ascii="Times New Roman" w:hAnsi="Times New Roman" w:cs="Times New Roman"/>
          <w:noProof/>
          <w:sz w:val="24"/>
          <w:szCs w:val="24"/>
          <w:lang w:eastAsia="en-GB"/>
        </w:rPr>
        <w:drawing>
          <wp:inline distT="0" distB="0" distL="0" distR="0" wp14:anchorId="7E9CF93E" wp14:editId="3B9669D9">
            <wp:extent cx="4010025" cy="4000500"/>
            <wp:effectExtent l="0" t="0" r="9525" b="0"/>
            <wp:docPr id="1" name="Picture 1" descr="D:\04_Papers\A_Pending\18_AYE_Columns\Columns_Figures_V3\Figure01_Rig\Figure01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04_Papers\A_Pending\18_AYE_Columns\Columns_Figures_V3\Figure01_Rig\Figure01a.pn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010025" cy="4000500"/>
                    </a:xfrm>
                    <a:prstGeom prst="rect">
                      <a:avLst/>
                    </a:prstGeom>
                    <a:noFill/>
                    <a:ln>
                      <a:noFill/>
                    </a:ln>
                  </pic:spPr>
                </pic:pic>
              </a:graphicData>
            </a:graphic>
          </wp:inline>
        </w:drawing>
      </w:r>
    </w:p>
    <w:p w14:paraId="4B31E468" w14:textId="77777777" w:rsidR="00675443" w:rsidRPr="00E40834" w:rsidRDefault="00675443" w:rsidP="00E40834">
      <w:pPr>
        <w:keepNext/>
        <w:spacing w:after="0" w:line="240" w:lineRule="auto"/>
        <w:ind w:left="-426"/>
        <w:jc w:val="center"/>
        <w:rPr>
          <w:rFonts w:ascii="Times New Roman" w:hAnsi="Times New Roman" w:cs="Times New Roman"/>
          <w:sz w:val="24"/>
          <w:szCs w:val="24"/>
        </w:rPr>
      </w:pPr>
    </w:p>
    <w:p w14:paraId="6130C84F" w14:textId="77777777" w:rsidR="006A5131" w:rsidRPr="00E40834" w:rsidRDefault="00675443" w:rsidP="00E40834">
      <w:pPr>
        <w:keepNext/>
        <w:spacing w:after="0" w:line="240" w:lineRule="auto"/>
        <w:ind w:left="-426"/>
        <w:jc w:val="center"/>
        <w:rPr>
          <w:rFonts w:ascii="Times New Roman" w:hAnsi="Times New Roman" w:cs="Times New Roman"/>
          <w:sz w:val="24"/>
          <w:szCs w:val="24"/>
        </w:rPr>
      </w:pPr>
      <w:r w:rsidRPr="00E40834">
        <w:rPr>
          <w:rFonts w:ascii="Times New Roman" w:hAnsi="Times New Roman" w:cs="Times New Roman"/>
          <w:noProof/>
          <w:sz w:val="24"/>
          <w:szCs w:val="24"/>
          <w:lang w:eastAsia="en-GB"/>
        </w:rPr>
        <w:drawing>
          <wp:inline distT="0" distB="0" distL="0" distR="0" wp14:anchorId="1AD63E35" wp14:editId="3611D5B3">
            <wp:extent cx="2139050" cy="2162175"/>
            <wp:effectExtent l="0" t="0" r="0" b="0"/>
            <wp:docPr id="2" name="Picture 2" descr="D:\04_Papers\A_Pending\18_AYE_Columns\Columns_Figures_V3\Figure01_Rig\Figure01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04_Papers\A_Pending\18_AYE_Columns\Columns_Figures_V3\Figure01_Rig\Figure01b.pn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139050" cy="2162175"/>
                    </a:xfrm>
                    <a:prstGeom prst="rect">
                      <a:avLst/>
                    </a:prstGeom>
                    <a:noFill/>
                    <a:ln>
                      <a:noFill/>
                    </a:ln>
                  </pic:spPr>
                </pic:pic>
              </a:graphicData>
            </a:graphic>
          </wp:inline>
        </w:drawing>
      </w:r>
      <w:r w:rsidRPr="00E40834">
        <w:rPr>
          <w:rFonts w:ascii="Times New Roman" w:hAnsi="Times New Roman" w:cs="Times New Roman"/>
          <w:noProof/>
          <w:sz w:val="24"/>
          <w:szCs w:val="24"/>
          <w:lang w:eastAsia="en-GB"/>
        </w:rPr>
        <w:drawing>
          <wp:inline distT="0" distB="0" distL="0" distR="0" wp14:anchorId="3BB79639" wp14:editId="44B66E7E">
            <wp:extent cx="2609850" cy="3914775"/>
            <wp:effectExtent l="0" t="0" r="0" b="9525"/>
            <wp:docPr id="4" name="Picture 4" descr="D:\04_Papers\A_Pending\18_AYE_Columns\Columns_Figures_V3\Figure01_Rig\Figure01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04_Papers\A_Pending\18_AYE_Columns\Columns_Figures_V3\Figure01_Rig\Figure01c.p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609850" cy="3914775"/>
                    </a:xfrm>
                    <a:prstGeom prst="rect">
                      <a:avLst/>
                    </a:prstGeom>
                    <a:noFill/>
                    <a:ln>
                      <a:noFill/>
                    </a:ln>
                  </pic:spPr>
                </pic:pic>
              </a:graphicData>
            </a:graphic>
          </wp:inline>
        </w:drawing>
      </w:r>
    </w:p>
    <w:p w14:paraId="24608406" w14:textId="77777777" w:rsidR="004C6A23" w:rsidRPr="00E40834" w:rsidRDefault="004C6A23" w:rsidP="00E40834">
      <w:pPr>
        <w:pStyle w:val="NoSpacing"/>
      </w:pPr>
      <w:bookmarkStart w:id="239" w:name="_Ref486845761"/>
      <w:bookmarkStart w:id="240" w:name="_Toc489622327"/>
    </w:p>
    <w:p w14:paraId="27816AD3" w14:textId="40CDA3A5" w:rsidR="009D193C" w:rsidRPr="00E40834" w:rsidRDefault="006A5131" w:rsidP="00E40834">
      <w:pPr>
        <w:pStyle w:val="Heading2"/>
        <w:spacing w:before="0" w:line="240" w:lineRule="auto"/>
        <w:jc w:val="center"/>
        <w:rPr>
          <w:rFonts w:ascii="Times New Roman" w:hAnsi="Times New Roman" w:cs="Times New Roman"/>
          <w:b w:val="0"/>
          <w:color w:val="auto"/>
          <w:sz w:val="22"/>
          <w:szCs w:val="22"/>
        </w:rPr>
      </w:pPr>
      <w:bookmarkStart w:id="241" w:name="_Toc509417453"/>
      <w:r w:rsidRPr="00E40834">
        <w:rPr>
          <w:rFonts w:ascii="Times New Roman" w:hAnsi="Times New Roman" w:cs="Times New Roman"/>
          <w:color w:val="auto"/>
          <w:sz w:val="22"/>
          <w:szCs w:val="22"/>
        </w:rPr>
        <w:t xml:space="preserve">Figure </w:t>
      </w:r>
      <w:r w:rsidR="00A511D1" w:rsidRPr="00E40834">
        <w:rPr>
          <w:rFonts w:ascii="Times New Roman" w:hAnsi="Times New Roman" w:cs="Times New Roman"/>
          <w:color w:val="auto"/>
          <w:sz w:val="22"/>
          <w:szCs w:val="22"/>
        </w:rPr>
        <w:fldChar w:fldCharType="begin"/>
      </w:r>
      <w:r w:rsidR="00A511D1" w:rsidRPr="00E40834">
        <w:rPr>
          <w:rFonts w:ascii="Times New Roman" w:hAnsi="Times New Roman" w:cs="Times New Roman"/>
          <w:color w:val="auto"/>
          <w:sz w:val="22"/>
          <w:szCs w:val="22"/>
        </w:rPr>
        <w:instrText xml:space="preserve"> SEQ Figure \* ARABIC </w:instrText>
      </w:r>
      <w:r w:rsidR="00A511D1" w:rsidRPr="00E40834">
        <w:rPr>
          <w:rFonts w:ascii="Times New Roman" w:hAnsi="Times New Roman" w:cs="Times New Roman"/>
          <w:color w:val="auto"/>
          <w:sz w:val="22"/>
          <w:szCs w:val="22"/>
        </w:rPr>
        <w:fldChar w:fldCharType="separate"/>
      </w:r>
      <w:r w:rsidR="00A52741" w:rsidRPr="00E40834">
        <w:rPr>
          <w:rFonts w:ascii="Times New Roman" w:hAnsi="Times New Roman" w:cs="Times New Roman"/>
          <w:noProof/>
          <w:color w:val="auto"/>
          <w:sz w:val="22"/>
          <w:szCs w:val="22"/>
        </w:rPr>
        <w:t>1</w:t>
      </w:r>
      <w:r w:rsidR="00A511D1" w:rsidRPr="00E40834">
        <w:rPr>
          <w:rFonts w:ascii="Times New Roman" w:hAnsi="Times New Roman" w:cs="Times New Roman"/>
          <w:noProof/>
          <w:color w:val="auto"/>
          <w:sz w:val="22"/>
          <w:szCs w:val="22"/>
        </w:rPr>
        <w:fldChar w:fldCharType="end"/>
      </w:r>
      <w:bookmarkEnd w:id="239"/>
      <w:r w:rsidRPr="00E40834">
        <w:rPr>
          <w:rFonts w:ascii="Times New Roman" w:hAnsi="Times New Roman" w:cs="Times New Roman"/>
          <w:b w:val="0"/>
          <w:color w:val="auto"/>
          <w:sz w:val="22"/>
          <w:szCs w:val="22"/>
        </w:rPr>
        <w:t xml:space="preserve"> Testing arrangement</w:t>
      </w:r>
      <w:r w:rsidR="00CB658A" w:rsidRPr="00E40834">
        <w:rPr>
          <w:rFonts w:ascii="Times New Roman" w:hAnsi="Times New Roman" w:cs="Times New Roman"/>
          <w:b w:val="0"/>
          <w:color w:val="auto"/>
          <w:sz w:val="22"/>
          <w:szCs w:val="22"/>
        </w:rPr>
        <w:t xml:space="preserve">: </w:t>
      </w:r>
      <w:r w:rsidRPr="00E40834">
        <w:rPr>
          <w:rFonts w:ascii="Times New Roman" w:hAnsi="Times New Roman" w:cs="Times New Roman"/>
          <w:b w:val="0"/>
          <w:color w:val="auto"/>
          <w:sz w:val="22"/>
          <w:szCs w:val="22"/>
        </w:rPr>
        <w:t xml:space="preserve">a) test-rig layout, b) </w:t>
      </w:r>
      <w:r w:rsidR="00F03783" w:rsidRPr="00E40834">
        <w:rPr>
          <w:rFonts w:ascii="Times New Roman" w:hAnsi="Times New Roman" w:cs="Times New Roman"/>
          <w:b w:val="0"/>
          <w:color w:val="auto"/>
          <w:sz w:val="22"/>
          <w:szCs w:val="22"/>
        </w:rPr>
        <w:t>side view</w:t>
      </w:r>
      <w:r w:rsidRPr="00E40834">
        <w:rPr>
          <w:rFonts w:ascii="Times New Roman" w:hAnsi="Times New Roman" w:cs="Times New Roman"/>
          <w:b w:val="0"/>
          <w:color w:val="auto"/>
          <w:sz w:val="22"/>
          <w:szCs w:val="22"/>
        </w:rPr>
        <w:t xml:space="preserve">, c) </w:t>
      </w:r>
      <w:bookmarkEnd w:id="240"/>
      <w:r w:rsidR="008825F3" w:rsidRPr="00E40834">
        <w:rPr>
          <w:rFonts w:ascii="Times New Roman" w:hAnsi="Times New Roman" w:cs="Times New Roman"/>
          <w:b w:val="0"/>
          <w:color w:val="auto"/>
          <w:sz w:val="22"/>
          <w:szCs w:val="22"/>
        </w:rPr>
        <w:t xml:space="preserve">skew </w:t>
      </w:r>
      <w:r w:rsidR="00F03783" w:rsidRPr="00E40834">
        <w:rPr>
          <w:rFonts w:ascii="Times New Roman" w:hAnsi="Times New Roman" w:cs="Times New Roman"/>
          <w:b w:val="0"/>
          <w:color w:val="auto"/>
          <w:sz w:val="22"/>
          <w:szCs w:val="22"/>
        </w:rPr>
        <w:t>view</w:t>
      </w:r>
      <w:bookmarkEnd w:id="241"/>
    </w:p>
    <w:p w14:paraId="5C6DEDB6" w14:textId="77777777" w:rsidR="00AC19E9" w:rsidRPr="00E40834" w:rsidRDefault="00AC19E9" w:rsidP="00E40834">
      <w:pPr>
        <w:rPr>
          <w:rFonts w:ascii="Times New Roman" w:hAnsi="Times New Roman" w:cs="Times New Roman"/>
          <w:lang w:eastAsia="zh-CN"/>
        </w:rPr>
      </w:pPr>
    </w:p>
    <w:p w14:paraId="58A61277" w14:textId="0942C89B" w:rsidR="00CD28F3" w:rsidRPr="00E40834" w:rsidRDefault="00CD28F3" w:rsidP="00E40834">
      <w:pPr>
        <w:spacing w:after="0" w:line="240" w:lineRule="auto"/>
        <w:jc w:val="center"/>
        <w:rPr>
          <w:rFonts w:ascii="Times New Roman" w:hAnsi="Times New Roman" w:cs="Times New Roman"/>
        </w:rPr>
      </w:pPr>
    </w:p>
    <w:p w14:paraId="008E3E86" w14:textId="6C014922" w:rsidR="00E46F21" w:rsidRPr="00E40834" w:rsidRDefault="00E46F21" w:rsidP="00E40834">
      <w:pPr>
        <w:spacing w:after="0" w:line="240" w:lineRule="auto"/>
        <w:jc w:val="center"/>
        <w:rPr>
          <w:rFonts w:ascii="Times New Roman" w:hAnsi="Times New Roman" w:cs="Times New Roman"/>
        </w:rPr>
      </w:pPr>
    </w:p>
    <w:p w14:paraId="085F8EDF" w14:textId="54F8C738" w:rsidR="00E46F21" w:rsidRPr="00E40834" w:rsidRDefault="00E46F21" w:rsidP="00E40834">
      <w:pPr>
        <w:spacing w:after="0" w:line="240" w:lineRule="auto"/>
        <w:jc w:val="center"/>
        <w:rPr>
          <w:rFonts w:ascii="Times New Roman" w:hAnsi="Times New Roman" w:cs="Times New Roman"/>
        </w:rPr>
      </w:pPr>
    </w:p>
    <w:p w14:paraId="66FF90C0" w14:textId="7560F4AE" w:rsidR="00E46F21" w:rsidRPr="00E40834" w:rsidRDefault="00E46F21" w:rsidP="00E40834">
      <w:pPr>
        <w:spacing w:after="0" w:line="240" w:lineRule="auto"/>
        <w:jc w:val="center"/>
        <w:rPr>
          <w:rFonts w:ascii="Times New Roman" w:hAnsi="Times New Roman" w:cs="Times New Roman"/>
        </w:rPr>
      </w:pPr>
    </w:p>
    <w:p w14:paraId="2397BCBC" w14:textId="0F304627" w:rsidR="00E46F21" w:rsidRPr="00E40834" w:rsidRDefault="00E46F21" w:rsidP="00E40834">
      <w:pPr>
        <w:spacing w:after="0" w:line="240" w:lineRule="auto"/>
        <w:jc w:val="center"/>
        <w:rPr>
          <w:rFonts w:ascii="Times New Roman" w:hAnsi="Times New Roman" w:cs="Times New Roman"/>
        </w:rPr>
      </w:pPr>
    </w:p>
    <w:p w14:paraId="49FFEF14" w14:textId="77777777" w:rsidR="00E46F21" w:rsidRPr="00E40834" w:rsidRDefault="00E46F21" w:rsidP="00E40834">
      <w:pPr>
        <w:spacing w:after="0" w:line="240" w:lineRule="auto"/>
        <w:jc w:val="center"/>
        <w:rPr>
          <w:rFonts w:ascii="Times New Roman" w:hAnsi="Times New Roman" w:cs="Times New Roman"/>
        </w:rPr>
      </w:pPr>
    </w:p>
    <w:p w14:paraId="34D3E08C" w14:textId="5DD3EB54" w:rsidR="006A5131" w:rsidRPr="00E40834" w:rsidRDefault="00E95C76" w:rsidP="00E40834">
      <w:pPr>
        <w:keepNext/>
        <w:spacing w:after="0" w:line="240" w:lineRule="auto"/>
        <w:jc w:val="center"/>
        <w:rPr>
          <w:rFonts w:ascii="Times New Roman" w:hAnsi="Times New Roman" w:cs="Times New Roman"/>
        </w:rPr>
      </w:pPr>
      <w:r w:rsidRPr="00E40834">
        <w:rPr>
          <w:rFonts w:ascii="Times New Roman" w:hAnsi="Times New Roman" w:cs="Times New Roman"/>
          <w:noProof/>
          <w:lang w:eastAsia="en-GB"/>
        </w:rPr>
        <w:drawing>
          <wp:inline distT="0" distB="0" distL="0" distR="0" wp14:anchorId="67E8AEE5" wp14:editId="6608940A">
            <wp:extent cx="5474749" cy="2199005"/>
            <wp:effectExtent l="0" t="0" r="0" b="0"/>
            <wp:docPr id="5" name="Picture 5" descr="D:\04_Papers\A_Pending\18_AYE_Columns\Figures_V2\Figure02_Specimens\Figure02_Specimen_detail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D:\04_Papers\A_Pending\18_AYE_Columns\Figures_V2\Figure02_Specimens\Figure02_Specimen_details.p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480511" cy="2201320"/>
                    </a:xfrm>
                    <a:prstGeom prst="rect">
                      <a:avLst/>
                    </a:prstGeom>
                    <a:noFill/>
                    <a:ln>
                      <a:noFill/>
                    </a:ln>
                  </pic:spPr>
                </pic:pic>
              </a:graphicData>
            </a:graphic>
          </wp:inline>
        </w:drawing>
      </w:r>
    </w:p>
    <w:p w14:paraId="25B59C1E" w14:textId="77777777" w:rsidR="004C6A23" w:rsidRPr="00E40834" w:rsidRDefault="004C6A23" w:rsidP="00E40834">
      <w:pPr>
        <w:pStyle w:val="NoSpacing"/>
      </w:pPr>
      <w:bookmarkStart w:id="242" w:name="_Ref486845788"/>
      <w:bookmarkStart w:id="243" w:name="_Toc489622328"/>
    </w:p>
    <w:p w14:paraId="3F5A37C5" w14:textId="568F5313" w:rsidR="00F53194" w:rsidRPr="00E40834" w:rsidRDefault="006A5131" w:rsidP="00E40834">
      <w:pPr>
        <w:pStyle w:val="Heading2"/>
        <w:spacing w:before="0" w:line="240" w:lineRule="auto"/>
        <w:jc w:val="center"/>
        <w:rPr>
          <w:rFonts w:ascii="Times New Roman" w:hAnsi="Times New Roman" w:cs="Times New Roman"/>
          <w:b w:val="0"/>
          <w:color w:val="auto"/>
          <w:sz w:val="22"/>
          <w:szCs w:val="22"/>
        </w:rPr>
      </w:pPr>
      <w:bookmarkStart w:id="244" w:name="_Toc509417454"/>
      <w:r w:rsidRPr="00E40834">
        <w:rPr>
          <w:rFonts w:ascii="Times New Roman" w:hAnsi="Times New Roman" w:cs="Times New Roman"/>
          <w:color w:val="auto"/>
          <w:sz w:val="22"/>
          <w:szCs w:val="22"/>
        </w:rPr>
        <w:t xml:space="preserve">Figure </w:t>
      </w:r>
      <w:r w:rsidR="00A511D1" w:rsidRPr="00E40834">
        <w:rPr>
          <w:rFonts w:ascii="Times New Roman" w:hAnsi="Times New Roman" w:cs="Times New Roman"/>
          <w:color w:val="auto"/>
          <w:sz w:val="22"/>
          <w:szCs w:val="22"/>
        </w:rPr>
        <w:fldChar w:fldCharType="begin"/>
      </w:r>
      <w:r w:rsidR="00A511D1" w:rsidRPr="00E40834">
        <w:rPr>
          <w:rFonts w:ascii="Times New Roman" w:hAnsi="Times New Roman" w:cs="Times New Roman"/>
          <w:color w:val="auto"/>
          <w:sz w:val="22"/>
          <w:szCs w:val="22"/>
        </w:rPr>
        <w:instrText xml:space="preserve"> SEQ Figure \* ARABIC </w:instrText>
      </w:r>
      <w:r w:rsidR="00A511D1" w:rsidRPr="00E40834">
        <w:rPr>
          <w:rFonts w:ascii="Times New Roman" w:hAnsi="Times New Roman" w:cs="Times New Roman"/>
          <w:color w:val="auto"/>
          <w:sz w:val="22"/>
          <w:szCs w:val="22"/>
        </w:rPr>
        <w:fldChar w:fldCharType="separate"/>
      </w:r>
      <w:r w:rsidR="00A52741" w:rsidRPr="00E40834">
        <w:rPr>
          <w:rFonts w:ascii="Times New Roman" w:hAnsi="Times New Roman" w:cs="Times New Roman"/>
          <w:noProof/>
          <w:color w:val="auto"/>
          <w:sz w:val="22"/>
          <w:szCs w:val="22"/>
        </w:rPr>
        <w:t>2</w:t>
      </w:r>
      <w:r w:rsidR="00A511D1" w:rsidRPr="00E40834">
        <w:rPr>
          <w:rFonts w:ascii="Times New Roman" w:hAnsi="Times New Roman" w:cs="Times New Roman"/>
          <w:noProof/>
          <w:color w:val="auto"/>
          <w:sz w:val="22"/>
          <w:szCs w:val="22"/>
        </w:rPr>
        <w:fldChar w:fldCharType="end"/>
      </w:r>
      <w:bookmarkEnd w:id="242"/>
      <w:r w:rsidRPr="00E40834">
        <w:rPr>
          <w:rFonts w:ascii="Times New Roman" w:hAnsi="Times New Roman" w:cs="Times New Roman"/>
          <w:b w:val="0"/>
          <w:color w:val="auto"/>
          <w:sz w:val="22"/>
          <w:szCs w:val="22"/>
        </w:rPr>
        <w:t xml:space="preserve"> </w:t>
      </w:r>
      <w:r w:rsidR="00F53194" w:rsidRPr="00E40834">
        <w:rPr>
          <w:rFonts w:ascii="Times New Roman" w:hAnsi="Times New Roman" w:cs="Times New Roman"/>
          <w:b w:val="0"/>
          <w:color w:val="auto"/>
          <w:sz w:val="22"/>
          <w:szCs w:val="22"/>
        </w:rPr>
        <w:t>Specimen details</w:t>
      </w:r>
      <w:r w:rsidR="00F03783" w:rsidRPr="00E40834">
        <w:rPr>
          <w:rFonts w:ascii="Times New Roman" w:hAnsi="Times New Roman" w:cs="Times New Roman"/>
          <w:b w:val="0"/>
          <w:color w:val="auto"/>
          <w:sz w:val="22"/>
          <w:szCs w:val="22"/>
        </w:rPr>
        <w:t>:</w:t>
      </w:r>
      <w:r w:rsidR="00F53194" w:rsidRPr="00E40834">
        <w:rPr>
          <w:rFonts w:ascii="Times New Roman" w:hAnsi="Times New Roman" w:cs="Times New Roman"/>
          <w:b w:val="0"/>
          <w:color w:val="auto"/>
          <w:sz w:val="22"/>
          <w:szCs w:val="22"/>
        </w:rPr>
        <w:t xml:space="preserve"> </w:t>
      </w:r>
      <w:r w:rsidR="00E95C76" w:rsidRPr="00E40834">
        <w:rPr>
          <w:rFonts w:ascii="Times New Roman" w:hAnsi="Times New Roman" w:cs="Times New Roman"/>
          <w:b w:val="0"/>
          <w:color w:val="auto"/>
          <w:sz w:val="22"/>
          <w:szCs w:val="22"/>
        </w:rPr>
        <w:t xml:space="preserve">a) </w:t>
      </w:r>
      <w:r w:rsidR="00922025" w:rsidRPr="00E40834">
        <w:rPr>
          <w:rFonts w:ascii="Times New Roman" w:hAnsi="Times New Roman" w:cs="Times New Roman"/>
          <w:b w:val="0"/>
          <w:color w:val="auto"/>
          <w:sz w:val="22"/>
          <w:szCs w:val="22"/>
        </w:rPr>
        <w:t>c</w:t>
      </w:r>
      <w:r w:rsidR="00E95C76" w:rsidRPr="00E40834">
        <w:rPr>
          <w:rFonts w:ascii="Times New Roman" w:hAnsi="Times New Roman" w:cs="Times New Roman"/>
          <w:b w:val="0"/>
          <w:color w:val="auto"/>
          <w:sz w:val="22"/>
          <w:szCs w:val="22"/>
        </w:rPr>
        <w:t xml:space="preserve">ross-section </w:t>
      </w:r>
      <w:r w:rsidR="00F03783" w:rsidRPr="00E40834">
        <w:rPr>
          <w:rFonts w:ascii="Times New Roman" w:hAnsi="Times New Roman" w:cs="Times New Roman"/>
          <w:b w:val="0"/>
          <w:color w:val="auto"/>
          <w:sz w:val="22"/>
          <w:szCs w:val="22"/>
        </w:rPr>
        <w:t>of</w:t>
      </w:r>
      <w:r w:rsidR="00E95C76" w:rsidRPr="00E40834">
        <w:rPr>
          <w:rFonts w:ascii="Times New Roman" w:hAnsi="Times New Roman" w:cs="Times New Roman"/>
          <w:b w:val="0"/>
          <w:color w:val="auto"/>
          <w:sz w:val="22"/>
          <w:szCs w:val="22"/>
        </w:rPr>
        <w:t xml:space="preserve"> the Ø350 mm and Ø250 mm </w:t>
      </w:r>
      <w:r w:rsidR="00F03783" w:rsidRPr="00E40834">
        <w:rPr>
          <w:rFonts w:ascii="Times New Roman" w:hAnsi="Times New Roman" w:cs="Times New Roman"/>
          <w:b w:val="0"/>
          <w:color w:val="auto"/>
          <w:sz w:val="22"/>
          <w:szCs w:val="22"/>
        </w:rPr>
        <w:t xml:space="preserve">diameter </w:t>
      </w:r>
      <w:r w:rsidR="00E95C76" w:rsidRPr="00E40834">
        <w:rPr>
          <w:rFonts w:ascii="Times New Roman" w:hAnsi="Times New Roman" w:cs="Times New Roman"/>
          <w:b w:val="0"/>
          <w:color w:val="auto"/>
          <w:sz w:val="22"/>
          <w:szCs w:val="22"/>
        </w:rPr>
        <w:t>members, b</w:t>
      </w:r>
      <w:r w:rsidR="00F53194" w:rsidRPr="00E40834">
        <w:rPr>
          <w:rFonts w:ascii="Times New Roman" w:hAnsi="Times New Roman" w:cs="Times New Roman"/>
          <w:b w:val="0"/>
          <w:color w:val="auto"/>
          <w:sz w:val="22"/>
          <w:szCs w:val="22"/>
        </w:rPr>
        <w:t xml:space="preserve">) </w:t>
      </w:r>
      <w:r w:rsidR="00F03783" w:rsidRPr="00E40834">
        <w:rPr>
          <w:rFonts w:ascii="Times New Roman" w:hAnsi="Times New Roman" w:cs="Times New Roman"/>
          <w:b w:val="0"/>
          <w:color w:val="auto"/>
          <w:sz w:val="22"/>
          <w:szCs w:val="22"/>
        </w:rPr>
        <w:t xml:space="preserve">view of </w:t>
      </w:r>
      <w:r w:rsidR="00F53194" w:rsidRPr="00E40834">
        <w:rPr>
          <w:rFonts w:ascii="Times New Roman" w:hAnsi="Times New Roman" w:cs="Times New Roman"/>
          <w:b w:val="0"/>
          <w:color w:val="auto"/>
          <w:sz w:val="22"/>
          <w:szCs w:val="22"/>
        </w:rPr>
        <w:t xml:space="preserve">reinforcement layout, </w:t>
      </w:r>
      <w:r w:rsidR="00EB273F" w:rsidRPr="00E40834">
        <w:rPr>
          <w:rFonts w:ascii="Times New Roman" w:hAnsi="Times New Roman" w:cs="Times New Roman"/>
          <w:b w:val="0"/>
          <w:color w:val="auto"/>
          <w:sz w:val="22"/>
          <w:szCs w:val="22"/>
        </w:rPr>
        <w:t>c</w:t>
      </w:r>
      <w:r w:rsidR="00F53194" w:rsidRPr="00E40834">
        <w:rPr>
          <w:rFonts w:ascii="Times New Roman" w:hAnsi="Times New Roman" w:cs="Times New Roman"/>
          <w:b w:val="0"/>
          <w:color w:val="auto"/>
          <w:sz w:val="22"/>
          <w:szCs w:val="22"/>
        </w:rPr>
        <w:t xml:space="preserve">) </w:t>
      </w:r>
      <w:r w:rsidR="00F03783" w:rsidRPr="00E40834">
        <w:rPr>
          <w:rFonts w:ascii="Times New Roman" w:hAnsi="Times New Roman" w:cs="Times New Roman"/>
          <w:b w:val="0"/>
          <w:color w:val="auto"/>
          <w:sz w:val="22"/>
          <w:szCs w:val="22"/>
        </w:rPr>
        <w:t xml:space="preserve">typical </w:t>
      </w:r>
      <w:r w:rsidR="00F53194" w:rsidRPr="00E40834">
        <w:rPr>
          <w:rFonts w:ascii="Times New Roman" w:hAnsi="Times New Roman" w:cs="Times New Roman"/>
          <w:b w:val="0"/>
          <w:color w:val="auto"/>
          <w:sz w:val="22"/>
          <w:szCs w:val="22"/>
        </w:rPr>
        <w:t xml:space="preserve">reinforced rubberised concrete </w:t>
      </w:r>
      <w:r w:rsidR="00F03783" w:rsidRPr="00E40834">
        <w:rPr>
          <w:rFonts w:ascii="Times New Roman" w:hAnsi="Times New Roman" w:cs="Times New Roman"/>
          <w:b w:val="0"/>
          <w:color w:val="auto"/>
          <w:sz w:val="22"/>
          <w:szCs w:val="22"/>
        </w:rPr>
        <w:t xml:space="preserve">specimen </w:t>
      </w:r>
      <w:r w:rsidR="00F53194" w:rsidRPr="00E40834">
        <w:rPr>
          <w:rFonts w:ascii="Times New Roman" w:hAnsi="Times New Roman" w:cs="Times New Roman"/>
          <w:b w:val="0"/>
          <w:color w:val="auto"/>
          <w:sz w:val="22"/>
          <w:szCs w:val="22"/>
        </w:rPr>
        <w:t xml:space="preserve">(RRuC), </w:t>
      </w:r>
      <w:r w:rsidR="00EB273F" w:rsidRPr="00E40834">
        <w:rPr>
          <w:rFonts w:ascii="Times New Roman" w:hAnsi="Times New Roman" w:cs="Times New Roman"/>
          <w:b w:val="0"/>
          <w:color w:val="auto"/>
          <w:sz w:val="22"/>
          <w:szCs w:val="22"/>
        </w:rPr>
        <w:t>d</w:t>
      </w:r>
      <w:r w:rsidR="00F53194" w:rsidRPr="00E40834">
        <w:rPr>
          <w:rFonts w:ascii="Times New Roman" w:hAnsi="Times New Roman" w:cs="Times New Roman"/>
          <w:b w:val="0"/>
          <w:color w:val="auto"/>
          <w:sz w:val="22"/>
          <w:szCs w:val="22"/>
        </w:rPr>
        <w:t xml:space="preserve">) </w:t>
      </w:r>
      <w:r w:rsidR="00F03783" w:rsidRPr="00E40834">
        <w:rPr>
          <w:rFonts w:ascii="Times New Roman" w:hAnsi="Times New Roman" w:cs="Times New Roman"/>
          <w:b w:val="0"/>
          <w:color w:val="auto"/>
          <w:sz w:val="22"/>
          <w:szCs w:val="22"/>
        </w:rPr>
        <w:t xml:space="preserve">typical </w:t>
      </w:r>
      <w:r w:rsidR="00F53194" w:rsidRPr="00E40834">
        <w:rPr>
          <w:rFonts w:ascii="Times New Roman" w:hAnsi="Times New Roman" w:cs="Times New Roman"/>
          <w:b w:val="0"/>
          <w:color w:val="auto"/>
          <w:sz w:val="22"/>
          <w:szCs w:val="22"/>
        </w:rPr>
        <w:t>AFRP confined reinforced rubberised concrete member (CRRuC)</w:t>
      </w:r>
      <w:bookmarkEnd w:id="243"/>
      <w:bookmarkEnd w:id="244"/>
    </w:p>
    <w:p w14:paraId="214763ED" w14:textId="77777777" w:rsidR="005E14A9" w:rsidRPr="00E40834" w:rsidRDefault="005E14A9" w:rsidP="00E40834">
      <w:pPr>
        <w:keepNext/>
        <w:jc w:val="center"/>
      </w:pPr>
      <w:bookmarkStart w:id="245" w:name="_Ref486845921"/>
      <w:bookmarkStart w:id="246" w:name="_Toc489622329"/>
    </w:p>
    <w:p w14:paraId="29710DD8" w14:textId="77777777" w:rsidR="00E46F21" w:rsidRPr="00E40834" w:rsidRDefault="00E46F21" w:rsidP="00E40834">
      <w:pPr>
        <w:keepNext/>
        <w:jc w:val="center"/>
      </w:pPr>
    </w:p>
    <w:p w14:paraId="6049E260" w14:textId="77777777" w:rsidR="00E46F21" w:rsidRPr="00E40834" w:rsidRDefault="00E46F21" w:rsidP="00E40834">
      <w:pPr>
        <w:keepNext/>
        <w:jc w:val="center"/>
      </w:pPr>
    </w:p>
    <w:p w14:paraId="27F1FD2B" w14:textId="712CD73B" w:rsidR="007E36F1" w:rsidRPr="00E40834" w:rsidRDefault="005E14A9" w:rsidP="00E40834">
      <w:pPr>
        <w:keepNext/>
        <w:jc w:val="center"/>
      </w:pPr>
      <w:r w:rsidRPr="00E40834">
        <w:rPr>
          <w:noProof/>
          <w:lang w:eastAsia="en-GB"/>
        </w:rPr>
        <w:drawing>
          <wp:inline distT="0" distB="0" distL="0" distR="0" wp14:anchorId="660CB2C1" wp14:editId="6E59C2B2">
            <wp:extent cx="3060000" cy="1958400"/>
            <wp:effectExtent l="0" t="0" r="7620" b="3810"/>
            <wp:docPr id="29" name="Picture 29" descr="D:\04_Papers\B_Submitted\18_AYE_Rubcon_Columns\Columns_Rev01\Sieve-mix\Figure-x-sieve-analys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04_Papers\B_Submitted\18_AYE_Rubcon_Columns\Columns_Rev01\Sieve-mix\Figure-x-sieve-analysis.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060000" cy="1958400"/>
                    </a:xfrm>
                    <a:prstGeom prst="rect">
                      <a:avLst/>
                    </a:prstGeom>
                    <a:noFill/>
                    <a:ln>
                      <a:noFill/>
                    </a:ln>
                  </pic:spPr>
                </pic:pic>
              </a:graphicData>
            </a:graphic>
          </wp:inline>
        </w:drawing>
      </w:r>
    </w:p>
    <w:p w14:paraId="512EA229" w14:textId="7450D132" w:rsidR="00F24BA0" w:rsidRPr="00E40834" w:rsidRDefault="007E36F1" w:rsidP="00E40834">
      <w:pPr>
        <w:pStyle w:val="Heading2"/>
        <w:jc w:val="center"/>
        <w:rPr>
          <w:rFonts w:ascii="Times New Roman" w:hAnsi="Times New Roman" w:cs="Times New Roman"/>
          <w:color w:val="auto"/>
          <w:sz w:val="22"/>
          <w:szCs w:val="24"/>
        </w:rPr>
      </w:pPr>
      <w:bookmarkStart w:id="247" w:name="_Toc509417455"/>
      <w:r w:rsidRPr="00E40834">
        <w:rPr>
          <w:rFonts w:ascii="Times New Roman" w:hAnsi="Times New Roman" w:cs="Times New Roman"/>
          <w:color w:val="auto"/>
          <w:sz w:val="22"/>
          <w:szCs w:val="24"/>
        </w:rPr>
        <w:t xml:space="preserve">Figure </w:t>
      </w:r>
      <w:r w:rsidRPr="00E40834">
        <w:rPr>
          <w:rFonts w:ascii="Times New Roman" w:hAnsi="Times New Roman" w:cs="Times New Roman"/>
          <w:color w:val="auto"/>
          <w:sz w:val="22"/>
          <w:szCs w:val="24"/>
        </w:rPr>
        <w:fldChar w:fldCharType="begin"/>
      </w:r>
      <w:r w:rsidRPr="00E40834">
        <w:rPr>
          <w:rFonts w:ascii="Times New Roman" w:hAnsi="Times New Roman" w:cs="Times New Roman"/>
          <w:color w:val="auto"/>
          <w:sz w:val="22"/>
          <w:szCs w:val="24"/>
        </w:rPr>
        <w:instrText xml:space="preserve"> SEQ Figure \* ARABIC </w:instrText>
      </w:r>
      <w:r w:rsidRPr="00E40834">
        <w:rPr>
          <w:rFonts w:ascii="Times New Roman" w:hAnsi="Times New Roman" w:cs="Times New Roman"/>
          <w:color w:val="auto"/>
          <w:sz w:val="22"/>
          <w:szCs w:val="24"/>
        </w:rPr>
        <w:fldChar w:fldCharType="separate"/>
      </w:r>
      <w:r w:rsidR="00A52741" w:rsidRPr="00E40834">
        <w:rPr>
          <w:rFonts w:ascii="Times New Roman" w:hAnsi="Times New Roman" w:cs="Times New Roman"/>
          <w:noProof/>
          <w:color w:val="auto"/>
          <w:sz w:val="22"/>
          <w:szCs w:val="24"/>
        </w:rPr>
        <w:t>3</w:t>
      </w:r>
      <w:r w:rsidRPr="00E40834">
        <w:rPr>
          <w:rFonts w:ascii="Times New Roman" w:hAnsi="Times New Roman" w:cs="Times New Roman"/>
          <w:color w:val="auto"/>
          <w:sz w:val="22"/>
          <w:szCs w:val="24"/>
        </w:rPr>
        <w:fldChar w:fldCharType="end"/>
      </w:r>
      <w:r w:rsidRPr="00E40834">
        <w:rPr>
          <w:rFonts w:ascii="Times New Roman" w:hAnsi="Times New Roman" w:cs="Times New Roman"/>
          <w:color w:val="auto"/>
          <w:sz w:val="22"/>
          <w:szCs w:val="24"/>
        </w:rPr>
        <w:t xml:space="preserve"> </w:t>
      </w:r>
      <w:r w:rsidR="00897348" w:rsidRPr="00E40834">
        <w:rPr>
          <w:rFonts w:ascii="Times New Roman" w:hAnsi="Times New Roman" w:cs="Times New Roman"/>
          <w:b w:val="0"/>
          <w:color w:val="auto"/>
          <w:sz w:val="22"/>
          <w:szCs w:val="24"/>
        </w:rPr>
        <w:t>Sieve analysis</w:t>
      </w:r>
      <w:r w:rsidRPr="00E40834">
        <w:rPr>
          <w:rFonts w:ascii="Times New Roman" w:hAnsi="Times New Roman" w:cs="Times New Roman"/>
          <w:b w:val="0"/>
          <w:color w:val="auto"/>
          <w:sz w:val="22"/>
          <w:szCs w:val="24"/>
        </w:rPr>
        <w:t xml:space="preserve"> for aggregates and rubber</w:t>
      </w:r>
      <w:bookmarkEnd w:id="247"/>
    </w:p>
    <w:p w14:paraId="2656EB36" w14:textId="77777777" w:rsidR="00406FCE" w:rsidRPr="00E40834" w:rsidRDefault="00406FCE" w:rsidP="00E40834">
      <w:pPr>
        <w:jc w:val="center"/>
        <w:rPr>
          <w:rFonts w:ascii="Times New Roman" w:hAnsi="Times New Roman" w:cs="Times New Roman"/>
          <w:b/>
        </w:rPr>
      </w:pPr>
    </w:p>
    <w:p w14:paraId="6BC80E2F" w14:textId="15151509" w:rsidR="00E46F21" w:rsidRPr="00E40834" w:rsidRDefault="00E46F21" w:rsidP="00E40834">
      <w:pPr>
        <w:rPr>
          <w:rFonts w:ascii="Times New Roman" w:hAnsi="Times New Roman" w:cs="Times New Roman"/>
        </w:rPr>
      </w:pPr>
      <w:r w:rsidRPr="00E40834">
        <w:rPr>
          <w:rFonts w:ascii="Times New Roman" w:hAnsi="Times New Roman" w:cs="Times New Roman"/>
        </w:rPr>
        <w:br w:type="page"/>
      </w:r>
    </w:p>
    <w:p w14:paraId="64D4AD12" w14:textId="4E006B39" w:rsidR="00E46F21" w:rsidRPr="00E40834" w:rsidRDefault="00E46F21" w:rsidP="00E40834">
      <w:pPr>
        <w:jc w:val="center"/>
        <w:rPr>
          <w:rFonts w:ascii="Times New Roman" w:hAnsi="Times New Roman" w:cs="Times New Roman"/>
        </w:rPr>
      </w:pPr>
    </w:p>
    <w:p w14:paraId="011E41D4" w14:textId="00D00683" w:rsidR="00E46F21" w:rsidRPr="00E40834" w:rsidRDefault="00E46F21" w:rsidP="00E40834">
      <w:pPr>
        <w:jc w:val="center"/>
        <w:rPr>
          <w:rFonts w:ascii="Times New Roman" w:hAnsi="Times New Roman" w:cs="Times New Roman"/>
        </w:rPr>
      </w:pPr>
    </w:p>
    <w:p w14:paraId="47966E50" w14:textId="7112C42B" w:rsidR="00E46F21" w:rsidRPr="00E40834" w:rsidRDefault="00E46F21" w:rsidP="00E40834">
      <w:pPr>
        <w:jc w:val="center"/>
        <w:rPr>
          <w:rFonts w:ascii="Times New Roman" w:hAnsi="Times New Roman" w:cs="Times New Roman"/>
        </w:rPr>
      </w:pPr>
    </w:p>
    <w:p w14:paraId="77FC93B0" w14:textId="2FBAC0B3" w:rsidR="00E46F21" w:rsidRPr="00E40834" w:rsidRDefault="00E46F21" w:rsidP="00E40834">
      <w:pPr>
        <w:jc w:val="center"/>
        <w:rPr>
          <w:rFonts w:ascii="Times New Roman" w:hAnsi="Times New Roman" w:cs="Times New Roman"/>
        </w:rPr>
      </w:pPr>
    </w:p>
    <w:p w14:paraId="2A7F4CF3" w14:textId="70B7C969" w:rsidR="00E46F21" w:rsidRPr="00E40834" w:rsidRDefault="00E46F21" w:rsidP="00E40834">
      <w:pPr>
        <w:jc w:val="center"/>
        <w:rPr>
          <w:rFonts w:ascii="Times New Roman" w:hAnsi="Times New Roman" w:cs="Times New Roman"/>
        </w:rPr>
      </w:pPr>
    </w:p>
    <w:p w14:paraId="55B6B7C1" w14:textId="77777777" w:rsidR="00E46F21" w:rsidRPr="00E40834" w:rsidRDefault="00E46F21" w:rsidP="00E40834">
      <w:pPr>
        <w:jc w:val="center"/>
        <w:rPr>
          <w:rFonts w:ascii="Times New Roman" w:hAnsi="Times New Roman" w:cs="Times New Roman"/>
        </w:rPr>
      </w:pPr>
    </w:p>
    <w:p w14:paraId="60C66CBF" w14:textId="37DBE857" w:rsidR="00CD28F3" w:rsidRPr="00E40834" w:rsidRDefault="00CB2260" w:rsidP="00E40834">
      <w:pPr>
        <w:rPr>
          <w:rFonts w:ascii="Times New Roman" w:hAnsi="Times New Roman" w:cs="Times New Roman"/>
          <w:b/>
        </w:rPr>
      </w:pPr>
      <w:r w:rsidRPr="00E40834">
        <w:rPr>
          <w:rFonts w:ascii="Times New Roman" w:hAnsi="Times New Roman" w:cs="Times New Roman"/>
        </w:rPr>
        <w:br/>
      </w:r>
      <w:r w:rsidR="0026584F" w:rsidRPr="00E40834">
        <w:rPr>
          <w:rFonts w:ascii="Times New Roman" w:hAnsi="Times New Roman" w:cs="Times New Roman"/>
          <w:noProof/>
          <w:lang w:eastAsia="en-GB"/>
        </w:rPr>
        <w:drawing>
          <wp:inline distT="0" distB="0" distL="0" distR="0" wp14:anchorId="143CAEB3" wp14:editId="6AEFDDE7">
            <wp:extent cx="5972400" cy="4060800"/>
            <wp:effectExtent l="0" t="0" r="0" b="0"/>
            <wp:docPr id="7" name="Picture 7" descr="D:\04_Papers\A_Pending\18_AYE_Columns\Columns_Figures_V3\Figure03_constitutive\Figure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04_Papers\A_Pending\18_AYE_Columns\Columns_Figures_V3\Figure03_constitutive\Figure03.pn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972400" cy="4060800"/>
                    </a:xfrm>
                    <a:prstGeom prst="rect">
                      <a:avLst/>
                    </a:prstGeom>
                    <a:noFill/>
                    <a:ln>
                      <a:noFill/>
                    </a:ln>
                  </pic:spPr>
                </pic:pic>
              </a:graphicData>
            </a:graphic>
          </wp:inline>
        </w:drawing>
      </w:r>
    </w:p>
    <w:p w14:paraId="1CCB7ABB" w14:textId="24604228" w:rsidR="003617E6" w:rsidRPr="00E40834" w:rsidRDefault="006A5131" w:rsidP="00E40834">
      <w:pPr>
        <w:pStyle w:val="Heading2"/>
        <w:jc w:val="center"/>
        <w:rPr>
          <w:rFonts w:ascii="Times New Roman" w:hAnsi="Times New Roman" w:cs="Times New Roman"/>
          <w:b w:val="0"/>
          <w:color w:val="auto"/>
          <w:sz w:val="22"/>
          <w:szCs w:val="22"/>
        </w:rPr>
      </w:pPr>
      <w:bookmarkStart w:id="248" w:name="_Toc509417456"/>
      <w:r w:rsidRPr="00E40834">
        <w:rPr>
          <w:rFonts w:ascii="Times New Roman" w:hAnsi="Times New Roman" w:cs="Times New Roman"/>
          <w:color w:val="auto"/>
          <w:sz w:val="22"/>
          <w:szCs w:val="22"/>
        </w:rPr>
        <w:t xml:space="preserve">Figure </w:t>
      </w:r>
      <w:r w:rsidR="00A511D1" w:rsidRPr="00E40834">
        <w:rPr>
          <w:rFonts w:ascii="Times New Roman" w:hAnsi="Times New Roman" w:cs="Times New Roman"/>
          <w:color w:val="auto"/>
          <w:sz w:val="22"/>
          <w:szCs w:val="22"/>
        </w:rPr>
        <w:fldChar w:fldCharType="begin"/>
      </w:r>
      <w:r w:rsidR="00A511D1" w:rsidRPr="00E40834">
        <w:rPr>
          <w:rFonts w:ascii="Times New Roman" w:hAnsi="Times New Roman" w:cs="Times New Roman"/>
          <w:color w:val="auto"/>
          <w:sz w:val="22"/>
          <w:szCs w:val="22"/>
        </w:rPr>
        <w:instrText xml:space="preserve"> SEQ Figure \* ARABIC </w:instrText>
      </w:r>
      <w:r w:rsidR="00A511D1" w:rsidRPr="00E40834">
        <w:rPr>
          <w:rFonts w:ascii="Times New Roman" w:hAnsi="Times New Roman" w:cs="Times New Roman"/>
          <w:color w:val="auto"/>
          <w:sz w:val="22"/>
          <w:szCs w:val="22"/>
        </w:rPr>
        <w:fldChar w:fldCharType="separate"/>
      </w:r>
      <w:r w:rsidR="00A52741" w:rsidRPr="00E40834">
        <w:rPr>
          <w:rFonts w:ascii="Times New Roman" w:hAnsi="Times New Roman" w:cs="Times New Roman"/>
          <w:noProof/>
          <w:color w:val="auto"/>
          <w:sz w:val="22"/>
          <w:szCs w:val="22"/>
        </w:rPr>
        <w:t>4</w:t>
      </w:r>
      <w:r w:rsidR="00A511D1" w:rsidRPr="00E40834">
        <w:rPr>
          <w:rFonts w:ascii="Times New Roman" w:hAnsi="Times New Roman" w:cs="Times New Roman"/>
          <w:noProof/>
          <w:color w:val="auto"/>
          <w:sz w:val="22"/>
          <w:szCs w:val="22"/>
        </w:rPr>
        <w:fldChar w:fldCharType="end"/>
      </w:r>
      <w:bookmarkEnd w:id="245"/>
      <w:r w:rsidRPr="00E40834">
        <w:rPr>
          <w:rFonts w:ascii="Times New Roman" w:hAnsi="Times New Roman" w:cs="Times New Roman"/>
          <w:b w:val="0"/>
          <w:color w:val="auto"/>
          <w:sz w:val="22"/>
          <w:szCs w:val="22"/>
        </w:rPr>
        <w:t xml:space="preserve"> </w:t>
      </w:r>
      <w:r w:rsidR="000C7DAA" w:rsidRPr="00E40834">
        <w:rPr>
          <w:rFonts w:ascii="Times New Roman" w:hAnsi="Times New Roman" w:cs="Times New Roman"/>
          <w:b w:val="0"/>
          <w:color w:val="auto"/>
          <w:sz w:val="22"/>
          <w:szCs w:val="22"/>
        </w:rPr>
        <w:t xml:space="preserve">Constitutive </w:t>
      </w:r>
      <w:r w:rsidR="00436181" w:rsidRPr="00E40834">
        <w:rPr>
          <w:rFonts w:ascii="Times New Roman" w:hAnsi="Times New Roman" w:cs="Times New Roman"/>
          <w:b w:val="0"/>
          <w:color w:val="auto"/>
          <w:sz w:val="22"/>
          <w:szCs w:val="22"/>
        </w:rPr>
        <w:t>σ-ε r</w:t>
      </w:r>
      <w:r w:rsidR="000C7DAA" w:rsidRPr="00E40834">
        <w:rPr>
          <w:rFonts w:ascii="Times New Roman" w:hAnsi="Times New Roman" w:cs="Times New Roman"/>
          <w:b w:val="0"/>
          <w:color w:val="auto"/>
          <w:sz w:val="22"/>
          <w:szCs w:val="22"/>
        </w:rPr>
        <w:t>esponse</w:t>
      </w:r>
      <w:r w:rsidR="004C6A23" w:rsidRPr="00E40834">
        <w:rPr>
          <w:rFonts w:ascii="Times New Roman" w:hAnsi="Times New Roman" w:cs="Times New Roman"/>
          <w:b w:val="0"/>
          <w:color w:val="auto"/>
          <w:sz w:val="22"/>
          <w:szCs w:val="22"/>
        </w:rPr>
        <w:t>:</w:t>
      </w:r>
      <w:r w:rsidR="000C7DAA" w:rsidRPr="00E40834">
        <w:rPr>
          <w:rFonts w:ascii="Times New Roman" w:hAnsi="Times New Roman" w:cs="Times New Roman"/>
          <w:b w:val="0"/>
          <w:color w:val="auto"/>
          <w:sz w:val="22"/>
          <w:szCs w:val="22"/>
        </w:rPr>
        <w:t xml:space="preserve"> a) </w:t>
      </w:r>
      <w:r w:rsidR="002E347D" w:rsidRPr="00E40834">
        <w:rPr>
          <w:rFonts w:ascii="Times New Roman" w:hAnsi="Times New Roman" w:cs="Times New Roman"/>
          <w:b w:val="0"/>
          <w:color w:val="auto"/>
          <w:sz w:val="22"/>
          <w:szCs w:val="22"/>
        </w:rPr>
        <w:t>R45</w:t>
      </w:r>
      <w:r w:rsidR="000C7DAA" w:rsidRPr="00E40834">
        <w:rPr>
          <w:rFonts w:ascii="Times New Roman" w:hAnsi="Times New Roman" w:cs="Times New Roman"/>
          <w:b w:val="0"/>
          <w:color w:val="auto"/>
          <w:sz w:val="22"/>
          <w:szCs w:val="22"/>
        </w:rPr>
        <w:t xml:space="preserve"> </w:t>
      </w:r>
      <w:bookmarkStart w:id="249" w:name="OLE_LINK99"/>
      <w:bookmarkStart w:id="250" w:name="OLE_LINK100"/>
      <w:bookmarkStart w:id="251" w:name="OLE_LINK101"/>
      <w:r w:rsidR="008A34BB" w:rsidRPr="00E40834">
        <w:rPr>
          <w:rFonts w:ascii="Times New Roman" w:hAnsi="Times New Roman" w:cs="Times New Roman"/>
          <w:b w:val="0"/>
          <w:color w:val="auto"/>
          <w:sz w:val="22"/>
          <w:szCs w:val="22"/>
        </w:rPr>
        <w:t>Ø100 cylinders</w:t>
      </w:r>
      <w:bookmarkEnd w:id="249"/>
      <w:bookmarkEnd w:id="250"/>
      <w:bookmarkEnd w:id="251"/>
      <w:r w:rsidR="000C7DAA" w:rsidRPr="00E40834">
        <w:rPr>
          <w:rFonts w:ascii="Times New Roman" w:hAnsi="Times New Roman" w:cs="Times New Roman"/>
          <w:b w:val="0"/>
          <w:color w:val="auto"/>
          <w:sz w:val="22"/>
          <w:szCs w:val="22"/>
        </w:rPr>
        <w:t xml:space="preserve">, b) R60 </w:t>
      </w:r>
      <w:r w:rsidR="008A34BB" w:rsidRPr="00E40834">
        <w:rPr>
          <w:rFonts w:ascii="Times New Roman" w:hAnsi="Times New Roman" w:cs="Times New Roman"/>
          <w:b w:val="0"/>
          <w:color w:val="auto"/>
          <w:sz w:val="22"/>
          <w:szCs w:val="22"/>
        </w:rPr>
        <w:t>Ø100 cylinders</w:t>
      </w:r>
      <w:bookmarkEnd w:id="246"/>
      <w:r w:rsidR="003343ED" w:rsidRPr="00E40834">
        <w:rPr>
          <w:rFonts w:ascii="Times New Roman" w:hAnsi="Times New Roman" w:cs="Times New Roman"/>
          <w:b w:val="0"/>
          <w:color w:val="auto"/>
          <w:sz w:val="22"/>
          <w:szCs w:val="22"/>
        </w:rPr>
        <w:t xml:space="preserve">, c) strength degradation curve [14], d) strength degradation curve and properties of the </w:t>
      </w:r>
      <w:r w:rsidR="00A9023F" w:rsidRPr="00E40834">
        <w:rPr>
          <w:rFonts w:ascii="Times New Roman" w:hAnsi="Times New Roman" w:cs="Times New Roman"/>
          <w:b w:val="0"/>
          <w:color w:val="auto"/>
          <w:sz w:val="22"/>
          <w:szCs w:val="22"/>
        </w:rPr>
        <w:t xml:space="preserve">rubberised </w:t>
      </w:r>
      <w:r w:rsidR="003343ED" w:rsidRPr="00E40834">
        <w:rPr>
          <w:rFonts w:ascii="Times New Roman" w:hAnsi="Times New Roman" w:cs="Times New Roman"/>
          <w:b w:val="0"/>
          <w:color w:val="auto"/>
          <w:sz w:val="22"/>
          <w:szCs w:val="22"/>
        </w:rPr>
        <w:t xml:space="preserve">concrete materials </w:t>
      </w:r>
      <w:r w:rsidR="00A9023F" w:rsidRPr="00E40834">
        <w:rPr>
          <w:rFonts w:ascii="Times New Roman" w:hAnsi="Times New Roman" w:cs="Times New Roman"/>
          <w:b w:val="0"/>
          <w:color w:val="auto"/>
          <w:sz w:val="22"/>
          <w:szCs w:val="22"/>
        </w:rPr>
        <w:t xml:space="preserve">in </w:t>
      </w:r>
      <w:r w:rsidR="003343ED" w:rsidRPr="00E40834">
        <w:rPr>
          <w:rFonts w:ascii="Times New Roman" w:hAnsi="Times New Roman" w:cs="Times New Roman"/>
          <w:b w:val="0"/>
          <w:color w:val="auto"/>
          <w:sz w:val="22"/>
          <w:szCs w:val="22"/>
        </w:rPr>
        <w:t xml:space="preserve">this </w:t>
      </w:r>
      <w:r w:rsidR="00A9023F" w:rsidRPr="00E40834">
        <w:rPr>
          <w:rFonts w:ascii="Times New Roman" w:hAnsi="Times New Roman" w:cs="Times New Roman"/>
          <w:b w:val="0"/>
          <w:color w:val="auto"/>
          <w:sz w:val="22"/>
          <w:szCs w:val="22"/>
        </w:rPr>
        <w:t>study</w:t>
      </w:r>
      <w:bookmarkEnd w:id="248"/>
    </w:p>
    <w:p w14:paraId="05267516" w14:textId="2C426344" w:rsidR="00E46F21" w:rsidRPr="00E40834" w:rsidRDefault="00E46F21" w:rsidP="00E40834">
      <w:pPr>
        <w:rPr>
          <w:rFonts w:ascii="Times New Roman" w:eastAsiaTheme="majorEastAsia" w:hAnsi="Times New Roman" w:cs="Times New Roman"/>
          <w:bCs/>
          <w:lang w:eastAsia="zh-CN"/>
        </w:rPr>
      </w:pPr>
      <w:r w:rsidRPr="00E40834">
        <w:rPr>
          <w:rFonts w:ascii="Times New Roman" w:eastAsiaTheme="majorEastAsia" w:hAnsi="Times New Roman" w:cs="Times New Roman"/>
          <w:bCs/>
          <w:lang w:eastAsia="zh-CN"/>
        </w:rPr>
        <w:br w:type="page"/>
      </w:r>
    </w:p>
    <w:p w14:paraId="09E6E24D" w14:textId="79846498" w:rsidR="003617E6" w:rsidRPr="00E40834" w:rsidRDefault="003617E6" w:rsidP="00E40834">
      <w:pPr>
        <w:rPr>
          <w:rFonts w:ascii="Times New Roman" w:eastAsiaTheme="majorEastAsia" w:hAnsi="Times New Roman" w:cs="Times New Roman"/>
          <w:bCs/>
          <w:lang w:eastAsia="zh-CN"/>
        </w:rPr>
      </w:pPr>
    </w:p>
    <w:p w14:paraId="671421C0" w14:textId="0A5FB505" w:rsidR="00E46F21" w:rsidRPr="00E40834" w:rsidRDefault="00E46F21" w:rsidP="00E40834">
      <w:pPr>
        <w:rPr>
          <w:rFonts w:ascii="Times New Roman" w:eastAsiaTheme="majorEastAsia" w:hAnsi="Times New Roman" w:cs="Times New Roman"/>
          <w:bCs/>
          <w:lang w:eastAsia="zh-CN"/>
        </w:rPr>
      </w:pPr>
    </w:p>
    <w:p w14:paraId="14B0345F" w14:textId="46D5D2CA" w:rsidR="00E46F21" w:rsidRPr="00E40834" w:rsidRDefault="00E46F21" w:rsidP="00E40834">
      <w:pPr>
        <w:rPr>
          <w:rFonts w:ascii="Times New Roman" w:eastAsiaTheme="majorEastAsia" w:hAnsi="Times New Roman" w:cs="Times New Roman"/>
          <w:bCs/>
          <w:lang w:eastAsia="zh-CN"/>
        </w:rPr>
      </w:pPr>
    </w:p>
    <w:p w14:paraId="140464A7" w14:textId="77777777" w:rsidR="00E46F21" w:rsidRPr="00E40834" w:rsidRDefault="00E46F21" w:rsidP="00E40834">
      <w:pPr>
        <w:rPr>
          <w:rFonts w:ascii="Times New Roman" w:eastAsiaTheme="majorEastAsia" w:hAnsi="Times New Roman" w:cs="Times New Roman"/>
          <w:bCs/>
          <w:lang w:eastAsia="zh-CN"/>
        </w:rPr>
      </w:pPr>
    </w:p>
    <w:p w14:paraId="04D39855" w14:textId="1EA129E3" w:rsidR="00E46F21" w:rsidRPr="00E40834" w:rsidRDefault="00E46F21" w:rsidP="00E40834">
      <w:r w:rsidRPr="00E40834">
        <w:rPr>
          <w:rFonts w:ascii="Times New Roman" w:hAnsi="Times New Roman" w:cs="Times New Roman"/>
          <w:b/>
        </w:rPr>
        <w:br/>
      </w:r>
    </w:p>
    <w:p w14:paraId="64901CF3" w14:textId="27D09EF7" w:rsidR="007D45C9" w:rsidRPr="00E40834" w:rsidRDefault="007D45C9" w:rsidP="00E40834">
      <w:pPr>
        <w:keepNext/>
        <w:jc w:val="center"/>
      </w:pPr>
      <w:r w:rsidRPr="00E40834">
        <w:rPr>
          <w:rFonts w:ascii="Times New Roman" w:hAnsi="Times New Roman" w:cs="Times New Roman"/>
          <w:b/>
          <w:noProof/>
          <w:lang w:eastAsia="en-GB"/>
        </w:rPr>
        <w:drawing>
          <wp:inline distT="0" distB="0" distL="0" distR="0" wp14:anchorId="5EF64015" wp14:editId="3525483A">
            <wp:extent cx="2912400" cy="2664000"/>
            <wp:effectExtent l="0" t="0" r="2540" b="3175"/>
            <wp:docPr id="9" name="Picture 9" descr="D:\04_Papers\B_Submitted\18_AYE_Rubcon_Columns\Columns_Rev01\Figures\Figure-in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04_Papers\B_Submitted\18_AYE_Rubcon_Columns\Columns_Rev01\Figures\Figure-ins-a.pn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912400" cy="2664000"/>
                    </a:xfrm>
                    <a:prstGeom prst="rect">
                      <a:avLst/>
                    </a:prstGeom>
                    <a:noFill/>
                    <a:ln>
                      <a:noFill/>
                    </a:ln>
                  </pic:spPr>
                </pic:pic>
              </a:graphicData>
            </a:graphic>
          </wp:inline>
        </w:drawing>
      </w:r>
      <w:r w:rsidRPr="00E40834">
        <w:rPr>
          <w:rFonts w:ascii="Times New Roman" w:hAnsi="Times New Roman" w:cs="Times New Roman"/>
          <w:b/>
          <w:noProof/>
          <w:lang w:eastAsia="en-GB"/>
        </w:rPr>
        <w:drawing>
          <wp:inline distT="0" distB="0" distL="0" distR="0" wp14:anchorId="0557B115" wp14:editId="72509A68">
            <wp:extent cx="1868400" cy="2739600"/>
            <wp:effectExtent l="0" t="0" r="0" b="3810"/>
            <wp:docPr id="11" name="Picture 11" descr="D:\04_Papers\B_Submitted\18_AYE_Rubcon_Columns\Columns_Rev01\Figures\Figure-ins-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04_Papers\B_Submitted\18_AYE_Rubcon_Columns\Columns_Rev01\Figures\Figure-ins-b.pn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868400" cy="2739600"/>
                    </a:xfrm>
                    <a:prstGeom prst="rect">
                      <a:avLst/>
                    </a:prstGeom>
                    <a:noFill/>
                    <a:ln>
                      <a:noFill/>
                    </a:ln>
                  </pic:spPr>
                </pic:pic>
              </a:graphicData>
            </a:graphic>
          </wp:inline>
        </w:drawing>
      </w:r>
    </w:p>
    <w:p w14:paraId="1DD21506" w14:textId="17BA63B7" w:rsidR="007D45C9" w:rsidRPr="00E40834" w:rsidRDefault="007D45C9" w:rsidP="00E40834">
      <w:pPr>
        <w:keepNext/>
        <w:jc w:val="center"/>
        <w:rPr>
          <w:rFonts w:ascii="Times New Roman" w:hAnsi="Times New Roman" w:cs="Times New Roman"/>
        </w:rPr>
      </w:pPr>
      <w:r w:rsidRPr="00E40834">
        <w:rPr>
          <w:rFonts w:ascii="Times New Roman" w:hAnsi="Times New Roman" w:cs="Times New Roman"/>
          <w:b/>
          <w:noProof/>
          <w:lang w:eastAsia="en-GB"/>
        </w:rPr>
        <w:drawing>
          <wp:inline distT="0" distB="0" distL="0" distR="0" wp14:anchorId="3E9A9578" wp14:editId="1940709C">
            <wp:extent cx="2635200" cy="2685600"/>
            <wp:effectExtent l="0" t="0" r="0" b="635"/>
            <wp:docPr id="18" name="Picture 18" descr="D:\04_Papers\B_Submitted\18_AYE_Rubcon_Columns\Columns_Rev01\Figures\Figure-ins-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04_Papers\B_Submitted\18_AYE_Rubcon_Columns\Columns_Rev01\Figures\Figure-ins-c.pn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635200" cy="2685600"/>
                    </a:xfrm>
                    <a:prstGeom prst="rect">
                      <a:avLst/>
                    </a:prstGeom>
                    <a:noFill/>
                    <a:ln>
                      <a:noFill/>
                    </a:ln>
                  </pic:spPr>
                </pic:pic>
              </a:graphicData>
            </a:graphic>
          </wp:inline>
        </w:drawing>
      </w:r>
    </w:p>
    <w:p w14:paraId="023646D1" w14:textId="56526EF5" w:rsidR="007D45C9" w:rsidRPr="00E40834" w:rsidRDefault="007D45C9" w:rsidP="00E40834">
      <w:pPr>
        <w:pStyle w:val="Heading2"/>
        <w:jc w:val="center"/>
        <w:rPr>
          <w:rFonts w:ascii="Times New Roman" w:hAnsi="Times New Roman" w:cs="Times New Roman"/>
          <w:b w:val="0"/>
          <w:color w:val="auto"/>
          <w:sz w:val="22"/>
          <w:szCs w:val="22"/>
        </w:rPr>
      </w:pPr>
      <w:bookmarkStart w:id="252" w:name="_Toc509417457"/>
      <w:r w:rsidRPr="00E40834">
        <w:rPr>
          <w:rFonts w:ascii="Times New Roman" w:hAnsi="Times New Roman" w:cs="Times New Roman"/>
          <w:color w:val="auto"/>
          <w:sz w:val="22"/>
          <w:szCs w:val="22"/>
        </w:rPr>
        <w:t xml:space="preserve">Figure </w:t>
      </w:r>
      <w:r w:rsidRPr="00E40834">
        <w:rPr>
          <w:rFonts w:ascii="Times New Roman" w:hAnsi="Times New Roman" w:cs="Times New Roman"/>
          <w:color w:val="auto"/>
          <w:sz w:val="22"/>
          <w:szCs w:val="22"/>
        </w:rPr>
        <w:fldChar w:fldCharType="begin"/>
      </w:r>
      <w:r w:rsidRPr="00E40834">
        <w:rPr>
          <w:rFonts w:ascii="Times New Roman" w:hAnsi="Times New Roman" w:cs="Times New Roman"/>
          <w:color w:val="auto"/>
          <w:sz w:val="22"/>
          <w:szCs w:val="22"/>
        </w:rPr>
        <w:instrText xml:space="preserve"> SEQ Figure \* ARABIC </w:instrText>
      </w:r>
      <w:r w:rsidRPr="00E40834">
        <w:rPr>
          <w:rFonts w:ascii="Times New Roman" w:hAnsi="Times New Roman" w:cs="Times New Roman"/>
          <w:color w:val="auto"/>
          <w:sz w:val="22"/>
          <w:szCs w:val="22"/>
        </w:rPr>
        <w:fldChar w:fldCharType="separate"/>
      </w:r>
      <w:r w:rsidR="00A52741" w:rsidRPr="00E40834">
        <w:rPr>
          <w:rFonts w:ascii="Times New Roman" w:hAnsi="Times New Roman" w:cs="Times New Roman"/>
          <w:noProof/>
          <w:color w:val="auto"/>
          <w:sz w:val="22"/>
          <w:szCs w:val="22"/>
        </w:rPr>
        <w:t>5</w:t>
      </w:r>
      <w:r w:rsidRPr="00E40834">
        <w:rPr>
          <w:rFonts w:ascii="Times New Roman" w:hAnsi="Times New Roman" w:cs="Times New Roman"/>
          <w:color w:val="auto"/>
          <w:sz w:val="22"/>
          <w:szCs w:val="22"/>
        </w:rPr>
        <w:fldChar w:fldCharType="end"/>
      </w:r>
      <w:r w:rsidRPr="00E40834">
        <w:rPr>
          <w:rFonts w:ascii="Times New Roman" w:hAnsi="Times New Roman" w:cs="Times New Roman"/>
          <w:b w:val="0"/>
          <w:color w:val="auto"/>
          <w:sz w:val="22"/>
          <w:szCs w:val="22"/>
        </w:rPr>
        <w:t xml:space="preserve"> Instrumentation details</w:t>
      </w:r>
      <w:r w:rsidR="002E5787" w:rsidRPr="00E40834">
        <w:rPr>
          <w:rFonts w:ascii="Times New Roman" w:hAnsi="Times New Roman" w:cs="Times New Roman"/>
          <w:b w:val="0"/>
          <w:color w:val="auto"/>
          <w:sz w:val="22"/>
          <w:szCs w:val="22"/>
        </w:rPr>
        <w:t>:</w:t>
      </w:r>
      <w:r w:rsidRPr="00E40834">
        <w:rPr>
          <w:rFonts w:ascii="Times New Roman" w:hAnsi="Times New Roman" w:cs="Times New Roman"/>
          <w:b w:val="0"/>
          <w:color w:val="auto"/>
          <w:sz w:val="22"/>
          <w:szCs w:val="22"/>
        </w:rPr>
        <w:t xml:space="preserve"> a) location of strain gauges, b) position of displacement transducers and surface gauges, c) digital image cor</w:t>
      </w:r>
      <w:r w:rsidR="004D37E0" w:rsidRPr="00E40834">
        <w:rPr>
          <w:rFonts w:ascii="Times New Roman" w:hAnsi="Times New Roman" w:cs="Times New Roman"/>
          <w:b w:val="0"/>
          <w:color w:val="auto"/>
          <w:sz w:val="22"/>
          <w:szCs w:val="22"/>
        </w:rPr>
        <w:t>r</w:t>
      </w:r>
      <w:r w:rsidRPr="00E40834">
        <w:rPr>
          <w:rFonts w:ascii="Times New Roman" w:hAnsi="Times New Roman" w:cs="Times New Roman"/>
          <w:b w:val="0"/>
          <w:color w:val="auto"/>
          <w:sz w:val="22"/>
          <w:szCs w:val="22"/>
        </w:rPr>
        <w:t>elation system</w:t>
      </w:r>
      <w:bookmarkEnd w:id="252"/>
    </w:p>
    <w:p w14:paraId="2524FB70" w14:textId="77777777" w:rsidR="007D45C9" w:rsidRPr="00E40834" w:rsidRDefault="007D45C9" w:rsidP="00E40834">
      <w:pPr>
        <w:rPr>
          <w:b/>
          <w:bCs/>
          <w:color w:val="4472C4" w:themeColor="accent1"/>
          <w:sz w:val="18"/>
          <w:szCs w:val="18"/>
        </w:rPr>
      </w:pPr>
      <w:r w:rsidRPr="00E40834">
        <w:br w:type="page"/>
      </w:r>
    </w:p>
    <w:p w14:paraId="7EAFD304" w14:textId="77777777" w:rsidR="00073210" w:rsidRPr="00E40834" w:rsidRDefault="00073210" w:rsidP="00E40834">
      <w:pPr>
        <w:pStyle w:val="Caption"/>
        <w:rPr>
          <w:rFonts w:ascii="Times New Roman" w:hAnsi="Times New Roman" w:cs="Times New Roman"/>
          <w:b w:val="0"/>
        </w:rPr>
      </w:pPr>
    </w:p>
    <w:p w14:paraId="2E0EF033" w14:textId="4943B558" w:rsidR="007D45C9" w:rsidRPr="00E40834" w:rsidRDefault="007D45C9" w:rsidP="00E40834">
      <w:pPr>
        <w:rPr>
          <w:rFonts w:ascii="Times New Roman" w:hAnsi="Times New Roman" w:cs="Times New Roman"/>
          <w:b/>
        </w:rPr>
      </w:pPr>
    </w:p>
    <w:p w14:paraId="4590D3B9" w14:textId="090BC528" w:rsidR="00E46F21" w:rsidRPr="00E40834" w:rsidRDefault="00E46F21" w:rsidP="00E40834">
      <w:pPr>
        <w:rPr>
          <w:rFonts w:ascii="Times New Roman" w:hAnsi="Times New Roman" w:cs="Times New Roman"/>
          <w:b/>
        </w:rPr>
      </w:pPr>
    </w:p>
    <w:p w14:paraId="23974B53" w14:textId="77777777" w:rsidR="00E46F21" w:rsidRPr="00E40834" w:rsidRDefault="00E46F21" w:rsidP="00E40834">
      <w:pPr>
        <w:rPr>
          <w:rFonts w:ascii="Times New Roman" w:hAnsi="Times New Roman" w:cs="Times New Roman"/>
          <w:b/>
        </w:rPr>
      </w:pPr>
    </w:p>
    <w:p w14:paraId="6EE3A31E" w14:textId="77777777" w:rsidR="007D45C9" w:rsidRPr="00E40834" w:rsidRDefault="007D45C9" w:rsidP="00E40834">
      <w:pPr>
        <w:rPr>
          <w:rFonts w:ascii="Times New Roman" w:eastAsiaTheme="majorEastAsia" w:hAnsi="Times New Roman" w:cs="Times New Roman"/>
          <w:bCs/>
          <w:lang w:eastAsia="zh-CN"/>
        </w:rPr>
      </w:pPr>
    </w:p>
    <w:p w14:paraId="6DE1E84F" w14:textId="1C75B3F3" w:rsidR="00073210" w:rsidRPr="00E40834" w:rsidRDefault="002A5815" w:rsidP="00E40834">
      <w:pPr>
        <w:jc w:val="center"/>
        <w:rPr>
          <w:rFonts w:ascii="Times New Roman" w:hAnsi="Times New Roman" w:cs="Times New Roman"/>
        </w:rPr>
      </w:pPr>
      <w:r w:rsidRPr="00E40834">
        <w:rPr>
          <w:rFonts w:ascii="Times New Roman" w:hAnsi="Times New Roman" w:cs="Times New Roman"/>
          <w:noProof/>
          <w:lang w:eastAsia="en-GB"/>
        </w:rPr>
        <w:drawing>
          <wp:inline distT="0" distB="0" distL="0" distR="0" wp14:anchorId="16A7BBEC" wp14:editId="7563F6DA">
            <wp:extent cx="2501900" cy="1751330"/>
            <wp:effectExtent l="0" t="0" r="0" b="1270"/>
            <wp:docPr id="3" name="Picture 3" descr="D:\04_Papers\A_Pending\18_AYE_Columns\Columns_Figures_V3\Figure04_d250\Figure05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04_Papers\A_Pending\18_AYE_Columns\Columns_Figures_V3\Figure04_d250\Figure05a.pn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501900" cy="1751330"/>
                    </a:xfrm>
                    <a:prstGeom prst="rect">
                      <a:avLst/>
                    </a:prstGeom>
                    <a:noFill/>
                    <a:ln>
                      <a:noFill/>
                    </a:ln>
                  </pic:spPr>
                </pic:pic>
              </a:graphicData>
            </a:graphic>
          </wp:inline>
        </w:drawing>
      </w:r>
    </w:p>
    <w:p w14:paraId="3ABE929D" w14:textId="7089B2B9" w:rsidR="00A9023F" w:rsidRPr="00E40834" w:rsidRDefault="00A9023F" w:rsidP="00E40834">
      <w:pPr>
        <w:jc w:val="center"/>
        <w:rPr>
          <w:rFonts w:ascii="Times New Roman" w:hAnsi="Times New Roman" w:cs="Times New Roman"/>
        </w:rPr>
      </w:pPr>
      <w:r w:rsidRPr="00E40834">
        <w:rPr>
          <w:rFonts w:ascii="Times New Roman" w:hAnsi="Times New Roman" w:cs="Times New Roman"/>
          <w:noProof/>
          <w:lang w:eastAsia="en-GB"/>
        </w:rPr>
        <w:drawing>
          <wp:inline distT="0" distB="0" distL="0" distR="0" wp14:anchorId="6D9A5937" wp14:editId="555D967B">
            <wp:extent cx="2527300" cy="1785620"/>
            <wp:effectExtent l="0" t="0" r="6350" b="5080"/>
            <wp:docPr id="6" name="Picture 6" descr="D:\04_Papers\A_Pending\18_AYE_Columns\Columns_Figures_V3\Figure04_d250\Figure05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04_Papers\A_Pending\18_AYE_Columns\Columns_Figures_V3\Figure04_d250\Figure05b.pn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527300" cy="1785620"/>
                    </a:xfrm>
                    <a:prstGeom prst="rect">
                      <a:avLst/>
                    </a:prstGeom>
                    <a:noFill/>
                    <a:ln>
                      <a:noFill/>
                    </a:ln>
                  </pic:spPr>
                </pic:pic>
              </a:graphicData>
            </a:graphic>
          </wp:inline>
        </w:drawing>
      </w:r>
    </w:p>
    <w:p w14:paraId="5F7A8F25" w14:textId="042AAE7E" w:rsidR="00CD28F3" w:rsidRPr="00E40834" w:rsidRDefault="00073210" w:rsidP="00E40834">
      <w:pPr>
        <w:jc w:val="center"/>
        <w:rPr>
          <w:rFonts w:ascii="Times New Roman" w:hAnsi="Times New Roman" w:cs="Times New Roman"/>
        </w:rPr>
      </w:pPr>
      <w:r w:rsidRPr="00E40834">
        <w:rPr>
          <w:rFonts w:ascii="Times New Roman" w:hAnsi="Times New Roman" w:cs="Times New Roman"/>
          <w:noProof/>
          <w:lang w:eastAsia="en-GB"/>
        </w:rPr>
        <w:drawing>
          <wp:inline distT="0" distB="0" distL="0" distR="0" wp14:anchorId="6EBF77D6" wp14:editId="603EF83C">
            <wp:extent cx="2538730" cy="1746885"/>
            <wp:effectExtent l="0" t="0" r="0" b="5715"/>
            <wp:docPr id="28" name="Picture 28" descr="D:\04_Papers\A_Pending\18_AYE_Columns\Columns_Figures_V3\Figure04_d250\Figure05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6" descr="D:\04_Papers\A_Pending\18_AYE_Columns\Columns_Figures_V3\Figure04_d250\Figure05c.pn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538730" cy="1746885"/>
                    </a:xfrm>
                    <a:prstGeom prst="rect">
                      <a:avLst/>
                    </a:prstGeom>
                    <a:noFill/>
                    <a:ln>
                      <a:noFill/>
                    </a:ln>
                  </pic:spPr>
                </pic:pic>
              </a:graphicData>
            </a:graphic>
          </wp:inline>
        </w:drawing>
      </w:r>
      <w:bookmarkStart w:id="253" w:name="_Toc489622330"/>
    </w:p>
    <w:p w14:paraId="2DB8A67B" w14:textId="65AAD593" w:rsidR="002C25EB" w:rsidRPr="00E40834" w:rsidRDefault="002C25EB" w:rsidP="00E40834">
      <w:pPr>
        <w:pStyle w:val="Heading2"/>
        <w:spacing w:line="360" w:lineRule="auto"/>
        <w:jc w:val="center"/>
        <w:rPr>
          <w:rFonts w:ascii="Times New Roman" w:hAnsi="Times New Roman" w:cs="Times New Roman"/>
          <w:b w:val="0"/>
          <w:color w:val="auto"/>
          <w:sz w:val="22"/>
          <w:szCs w:val="22"/>
        </w:rPr>
      </w:pPr>
      <w:bookmarkStart w:id="254" w:name="_Toc509417458"/>
      <w:r w:rsidRPr="00E40834">
        <w:rPr>
          <w:rFonts w:ascii="Times New Roman" w:hAnsi="Times New Roman" w:cs="Times New Roman"/>
          <w:color w:val="auto"/>
          <w:sz w:val="22"/>
          <w:szCs w:val="22"/>
        </w:rPr>
        <w:t xml:space="preserve">Figure </w:t>
      </w:r>
      <w:r w:rsidRPr="00E40834">
        <w:rPr>
          <w:rFonts w:ascii="Times New Roman" w:hAnsi="Times New Roman" w:cs="Times New Roman"/>
          <w:color w:val="auto"/>
          <w:sz w:val="22"/>
          <w:szCs w:val="22"/>
        </w:rPr>
        <w:fldChar w:fldCharType="begin"/>
      </w:r>
      <w:r w:rsidRPr="00E40834">
        <w:rPr>
          <w:rFonts w:ascii="Times New Roman" w:hAnsi="Times New Roman" w:cs="Times New Roman"/>
          <w:color w:val="auto"/>
          <w:sz w:val="22"/>
          <w:szCs w:val="22"/>
        </w:rPr>
        <w:instrText xml:space="preserve"> SEQ Figure \* ARABIC </w:instrText>
      </w:r>
      <w:r w:rsidRPr="00E40834">
        <w:rPr>
          <w:rFonts w:ascii="Times New Roman" w:hAnsi="Times New Roman" w:cs="Times New Roman"/>
          <w:color w:val="auto"/>
          <w:sz w:val="22"/>
          <w:szCs w:val="22"/>
        </w:rPr>
        <w:fldChar w:fldCharType="separate"/>
      </w:r>
      <w:r w:rsidR="00A52741" w:rsidRPr="00E40834">
        <w:rPr>
          <w:rFonts w:ascii="Times New Roman" w:hAnsi="Times New Roman" w:cs="Times New Roman"/>
          <w:noProof/>
          <w:color w:val="auto"/>
          <w:sz w:val="22"/>
          <w:szCs w:val="22"/>
        </w:rPr>
        <w:t>6</w:t>
      </w:r>
      <w:r w:rsidRPr="00E40834">
        <w:rPr>
          <w:rFonts w:ascii="Times New Roman" w:hAnsi="Times New Roman" w:cs="Times New Roman"/>
          <w:noProof/>
          <w:color w:val="auto"/>
          <w:sz w:val="22"/>
          <w:szCs w:val="22"/>
        </w:rPr>
        <w:fldChar w:fldCharType="end"/>
      </w:r>
      <w:r w:rsidRPr="00E40834">
        <w:rPr>
          <w:rFonts w:ascii="Times New Roman" w:hAnsi="Times New Roman" w:cs="Times New Roman"/>
          <w:b w:val="0"/>
          <w:color w:val="auto"/>
          <w:sz w:val="22"/>
          <w:szCs w:val="22"/>
        </w:rPr>
        <w:t xml:space="preserve"> </w:t>
      </w:r>
      <w:bookmarkStart w:id="255" w:name="OLE_LINK102"/>
      <w:bookmarkStart w:id="256" w:name="OLE_LINK103"/>
      <w:bookmarkStart w:id="257" w:name="OLE_LINK104"/>
      <w:r w:rsidRPr="00E40834">
        <w:rPr>
          <w:rFonts w:ascii="Times New Roman" w:hAnsi="Times New Roman" w:cs="Times New Roman"/>
          <w:b w:val="0"/>
          <w:color w:val="auto"/>
          <w:sz w:val="22"/>
          <w:szCs w:val="22"/>
        </w:rPr>
        <w:t>Load</w:t>
      </w:r>
      <w:r w:rsidR="00A9023F" w:rsidRPr="00E40834">
        <w:rPr>
          <w:rFonts w:ascii="Times New Roman" w:hAnsi="Times New Roman" w:cs="Times New Roman"/>
          <w:b w:val="0"/>
          <w:color w:val="auto"/>
          <w:sz w:val="22"/>
          <w:szCs w:val="22"/>
        </w:rPr>
        <w:t>-</w:t>
      </w:r>
      <w:r w:rsidRPr="00E40834">
        <w:rPr>
          <w:rFonts w:ascii="Times New Roman" w:hAnsi="Times New Roman" w:cs="Times New Roman"/>
          <w:b w:val="0"/>
          <w:color w:val="auto"/>
          <w:sz w:val="22"/>
          <w:szCs w:val="22"/>
        </w:rPr>
        <w:t xml:space="preserve">deformation </w:t>
      </w:r>
      <w:r w:rsidR="00A9023F" w:rsidRPr="00E40834">
        <w:rPr>
          <w:rFonts w:ascii="Times New Roman" w:hAnsi="Times New Roman" w:cs="Times New Roman"/>
          <w:b w:val="0"/>
          <w:color w:val="auto"/>
          <w:sz w:val="22"/>
          <w:szCs w:val="22"/>
        </w:rPr>
        <w:t>(</w:t>
      </w:r>
      <w:r w:rsidR="001817ED" w:rsidRPr="00E40834">
        <w:rPr>
          <w:rFonts w:ascii="Times New Roman" w:hAnsi="Times New Roman" w:cs="Times New Roman"/>
          <w:b w:val="0"/>
          <w:color w:val="auto"/>
          <w:sz w:val="22"/>
          <w:szCs w:val="22"/>
        </w:rPr>
        <w:t>V</w:t>
      </w:r>
      <w:r w:rsidR="00A9023F" w:rsidRPr="00E40834">
        <w:rPr>
          <w:rFonts w:ascii="Times New Roman" w:hAnsi="Times New Roman" w:cs="Times New Roman"/>
          <w:b w:val="0"/>
          <w:color w:val="auto"/>
          <w:sz w:val="22"/>
          <w:szCs w:val="22"/>
        </w:rPr>
        <w:t>-</w:t>
      </w:r>
      <w:r w:rsidR="001817ED" w:rsidRPr="00E40834">
        <w:rPr>
          <w:rFonts w:ascii="Times New Roman" w:hAnsi="Times New Roman" w:cs="Times New Roman"/>
          <w:b w:val="0"/>
          <w:color w:val="auto"/>
          <w:sz w:val="22"/>
          <w:szCs w:val="22"/>
        </w:rPr>
        <w:t>δ</w:t>
      </w:r>
      <w:r w:rsidR="00A9023F" w:rsidRPr="00E40834">
        <w:rPr>
          <w:rFonts w:ascii="Times New Roman" w:hAnsi="Times New Roman" w:cs="Times New Roman"/>
          <w:b w:val="0"/>
          <w:color w:val="auto"/>
          <w:sz w:val="22"/>
          <w:szCs w:val="22"/>
        </w:rPr>
        <w:t>)</w:t>
      </w:r>
      <w:r w:rsidR="001817ED" w:rsidRPr="00E40834">
        <w:rPr>
          <w:rFonts w:ascii="Times New Roman" w:hAnsi="Times New Roman" w:cs="Times New Roman"/>
          <w:b w:val="0"/>
          <w:color w:val="auto"/>
          <w:sz w:val="22"/>
          <w:szCs w:val="22"/>
        </w:rPr>
        <w:t xml:space="preserve"> </w:t>
      </w:r>
      <w:r w:rsidRPr="00E40834">
        <w:rPr>
          <w:rFonts w:ascii="Times New Roman" w:hAnsi="Times New Roman" w:cs="Times New Roman"/>
          <w:b w:val="0"/>
          <w:color w:val="auto"/>
          <w:sz w:val="22"/>
          <w:szCs w:val="22"/>
        </w:rPr>
        <w:t xml:space="preserve">response for </w:t>
      </w:r>
      <w:r w:rsidR="001817ED" w:rsidRPr="00E40834">
        <w:rPr>
          <w:rFonts w:ascii="Times New Roman" w:hAnsi="Times New Roman" w:cs="Times New Roman"/>
          <w:b w:val="0"/>
          <w:color w:val="auto"/>
          <w:sz w:val="22"/>
          <w:szCs w:val="22"/>
        </w:rPr>
        <w:t>Ø250</w:t>
      </w:r>
      <w:r w:rsidRPr="00E40834">
        <w:rPr>
          <w:rFonts w:ascii="Times New Roman" w:hAnsi="Times New Roman" w:cs="Times New Roman"/>
          <w:b w:val="0"/>
          <w:color w:val="auto"/>
          <w:sz w:val="22"/>
          <w:szCs w:val="22"/>
        </w:rPr>
        <w:t xml:space="preserve"> members</w:t>
      </w:r>
      <w:bookmarkEnd w:id="253"/>
      <w:bookmarkEnd w:id="255"/>
      <w:bookmarkEnd w:id="256"/>
      <w:bookmarkEnd w:id="257"/>
      <w:r w:rsidR="00A9023F" w:rsidRPr="00E40834">
        <w:rPr>
          <w:rFonts w:ascii="Times New Roman" w:hAnsi="Times New Roman" w:cs="Times New Roman"/>
          <w:b w:val="0"/>
          <w:color w:val="auto"/>
          <w:sz w:val="22"/>
          <w:szCs w:val="22"/>
        </w:rPr>
        <w:t>:</w:t>
      </w:r>
      <w:r w:rsidR="00A03403" w:rsidRPr="00E40834">
        <w:rPr>
          <w:rFonts w:ascii="Times New Roman" w:hAnsi="Times New Roman" w:cs="Times New Roman"/>
          <w:b w:val="0"/>
          <w:color w:val="auto"/>
          <w:sz w:val="22"/>
          <w:szCs w:val="22"/>
        </w:rPr>
        <w:t xml:space="preserve"> a) </w:t>
      </w:r>
      <w:r w:rsidR="004014C2" w:rsidRPr="00E40834">
        <w:rPr>
          <w:rFonts w:ascii="Times New Roman" w:hAnsi="Times New Roman" w:cs="Times New Roman"/>
          <w:b w:val="0"/>
          <w:color w:val="auto"/>
          <w:sz w:val="22"/>
          <w:szCs w:val="22"/>
        </w:rPr>
        <w:t>D250</w:t>
      </w:r>
      <w:r w:rsidR="00A03403" w:rsidRPr="00E40834">
        <w:rPr>
          <w:rFonts w:ascii="Times New Roman" w:hAnsi="Times New Roman" w:cs="Times New Roman"/>
          <w:b w:val="0"/>
          <w:color w:val="auto"/>
          <w:sz w:val="22"/>
          <w:szCs w:val="22"/>
        </w:rPr>
        <w:t>-</w:t>
      </w:r>
      <w:r w:rsidR="00AF095C" w:rsidRPr="00E40834">
        <w:rPr>
          <w:rFonts w:ascii="Times New Roman" w:hAnsi="Times New Roman" w:cs="Times New Roman"/>
          <w:b w:val="0"/>
          <w:color w:val="auto"/>
          <w:sz w:val="22"/>
          <w:szCs w:val="22"/>
        </w:rPr>
        <w:t>R60</w:t>
      </w:r>
      <w:r w:rsidR="00A03403" w:rsidRPr="00E40834">
        <w:rPr>
          <w:rFonts w:ascii="Times New Roman" w:hAnsi="Times New Roman" w:cs="Times New Roman"/>
          <w:b w:val="0"/>
          <w:color w:val="auto"/>
          <w:sz w:val="22"/>
          <w:szCs w:val="22"/>
        </w:rPr>
        <w:t xml:space="preserve">-F0-N1, b) </w:t>
      </w:r>
      <w:r w:rsidR="004014C2" w:rsidRPr="00E40834">
        <w:rPr>
          <w:rFonts w:ascii="Times New Roman" w:hAnsi="Times New Roman" w:cs="Times New Roman"/>
          <w:b w:val="0"/>
          <w:color w:val="auto"/>
          <w:sz w:val="22"/>
          <w:szCs w:val="22"/>
        </w:rPr>
        <w:t>D250</w:t>
      </w:r>
      <w:r w:rsidR="00A03403" w:rsidRPr="00E40834">
        <w:rPr>
          <w:rFonts w:ascii="Times New Roman" w:hAnsi="Times New Roman" w:cs="Times New Roman"/>
          <w:b w:val="0"/>
          <w:color w:val="auto"/>
          <w:sz w:val="22"/>
          <w:szCs w:val="22"/>
        </w:rPr>
        <w:t>-</w:t>
      </w:r>
      <w:r w:rsidR="00AF095C" w:rsidRPr="00E40834">
        <w:rPr>
          <w:rFonts w:ascii="Times New Roman" w:hAnsi="Times New Roman" w:cs="Times New Roman"/>
          <w:b w:val="0"/>
          <w:color w:val="auto"/>
          <w:sz w:val="22"/>
          <w:szCs w:val="22"/>
        </w:rPr>
        <w:t>R00</w:t>
      </w:r>
      <w:r w:rsidR="00A03403" w:rsidRPr="00E40834">
        <w:rPr>
          <w:rFonts w:ascii="Times New Roman" w:hAnsi="Times New Roman" w:cs="Times New Roman"/>
          <w:b w:val="0"/>
          <w:color w:val="auto"/>
          <w:sz w:val="22"/>
          <w:szCs w:val="22"/>
        </w:rPr>
        <w:t xml:space="preserve">-F0-N1, c) </w:t>
      </w:r>
      <w:r w:rsidR="004014C2" w:rsidRPr="00E40834">
        <w:rPr>
          <w:rFonts w:ascii="Times New Roman" w:hAnsi="Times New Roman" w:cs="Times New Roman"/>
          <w:b w:val="0"/>
          <w:color w:val="auto"/>
          <w:sz w:val="22"/>
          <w:szCs w:val="22"/>
        </w:rPr>
        <w:t>D250</w:t>
      </w:r>
      <w:r w:rsidR="00A03403" w:rsidRPr="00E40834">
        <w:rPr>
          <w:rFonts w:ascii="Times New Roman" w:hAnsi="Times New Roman" w:cs="Times New Roman"/>
          <w:b w:val="0"/>
          <w:color w:val="auto"/>
          <w:sz w:val="22"/>
          <w:szCs w:val="22"/>
        </w:rPr>
        <w:t>-R60-F3-N1</w:t>
      </w:r>
      <w:bookmarkEnd w:id="254"/>
    </w:p>
    <w:p w14:paraId="7EC01005" w14:textId="358931C6" w:rsidR="00E46F21" w:rsidRPr="00E40834" w:rsidRDefault="00E46F21" w:rsidP="00E40834">
      <w:pPr>
        <w:rPr>
          <w:rFonts w:ascii="Times New Roman" w:hAnsi="Times New Roman" w:cs="Times New Roman"/>
          <w:lang w:eastAsia="zh-CN"/>
        </w:rPr>
      </w:pPr>
      <w:r w:rsidRPr="00E40834">
        <w:rPr>
          <w:rFonts w:ascii="Times New Roman" w:hAnsi="Times New Roman" w:cs="Times New Roman"/>
          <w:lang w:eastAsia="zh-CN"/>
        </w:rPr>
        <w:br w:type="page"/>
      </w:r>
    </w:p>
    <w:p w14:paraId="6B4747AD" w14:textId="2895B461" w:rsidR="00073210" w:rsidRPr="00E40834" w:rsidRDefault="00073210" w:rsidP="00E40834">
      <w:pPr>
        <w:rPr>
          <w:rFonts w:ascii="Times New Roman" w:hAnsi="Times New Roman" w:cs="Times New Roman"/>
          <w:lang w:eastAsia="zh-CN"/>
        </w:rPr>
      </w:pPr>
    </w:p>
    <w:p w14:paraId="1235C2E2" w14:textId="018C33A4" w:rsidR="00E46F21" w:rsidRPr="00E40834" w:rsidRDefault="00E46F21" w:rsidP="00E40834">
      <w:pPr>
        <w:rPr>
          <w:rFonts w:ascii="Times New Roman" w:hAnsi="Times New Roman" w:cs="Times New Roman"/>
          <w:lang w:eastAsia="zh-CN"/>
        </w:rPr>
      </w:pPr>
    </w:p>
    <w:p w14:paraId="7AA5C55C" w14:textId="45158670" w:rsidR="00E46F21" w:rsidRPr="00E40834" w:rsidRDefault="00E46F21" w:rsidP="00E40834">
      <w:pPr>
        <w:rPr>
          <w:rFonts w:ascii="Times New Roman" w:hAnsi="Times New Roman" w:cs="Times New Roman"/>
          <w:lang w:eastAsia="zh-CN"/>
        </w:rPr>
      </w:pPr>
    </w:p>
    <w:p w14:paraId="65D3467C" w14:textId="638A4B24" w:rsidR="00E46F21" w:rsidRPr="00E40834" w:rsidRDefault="00E46F21" w:rsidP="00E40834">
      <w:pPr>
        <w:rPr>
          <w:rFonts w:ascii="Times New Roman" w:hAnsi="Times New Roman" w:cs="Times New Roman"/>
          <w:lang w:eastAsia="zh-CN"/>
        </w:rPr>
      </w:pPr>
    </w:p>
    <w:p w14:paraId="4B718256" w14:textId="77777777" w:rsidR="00E46F21" w:rsidRPr="00E40834" w:rsidRDefault="00E46F21" w:rsidP="00E40834">
      <w:pPr>
        <w:rPr>
          <w:rFonts w:ascii="Times New Roman" w:hAnsi="Times New Roman" w:cs="Times New Roman"/>
          <w:lang w:eastAsia="zh-CN"/>
        </w:rPr>
      </w:pPr>
    </w:p>
    <w:p w14:paraId="786AD563" w14:textId="77777777" w:rsidR="00E46F21" w:rsidRPr="00E40834" w:rsidRDefault="00E46F21" w:rsidP="00E40834">
      <w:pPr>
        <w:pStyle w:val="NoSpacing"/>
        <w:jc w:val="center"/>
        <w:rPr>
          <w:rStyle w:val="Heading2Char"/>
          <w:rFonts w:ascii="Times New Roman" w:hAnsi="Times New Roman" w:cs="Times New Roman"/>
          <w:b w:val="0"/>
          <w:color w:val="auto"/>
          <w:sz w:val="22"/>
          <w:szCs w:val="22"/>
        </w:rPr>
      </w:pPr>
      <w:bookmarkStart w:id="258" w:name="_Ref486845971"/>
      <w:bookmarkStart w:id="259" w:name="_Toc489622331"/>
    </w:p>
    <w:p w14:paraId="086DC259" w14:textId="06670793" w:rsidR="00961ACB" w:rsidRPr="00E40834" w:rsidRDefault="00651EDF" w:rsidP="00E40834">
      <w:pPr>
        <w:pStyle w:val="NoSpacing"/>
        <w:jc w:val="center"/>
        <w:rPr>
          <w:rStyle w:val="Heading2Char"/>
          <w:rFonts w:ascii="Times New Roman" w:hAnsi="Times New Roman" w:cs="Times New Roman"/>
          <w:b w:val="0"/>
          <w:color w:val="auto"/>
          <w:sz w:val="22"/>
          <w:szCs w:val="22"/>
        </w:rPr>
      </w:pPr>
      <w:r w:rsidRPr="00E40834">
        <w:rPr>
          <w:noProof/>
          <w:lang w:eastAsia="en-GB"/>
        </w:rPr>
        <w:drawing>
          <wp:inline distT="0" distB="0" distL="0" distR="0" wp14:anchorId="70E953E2" wp14:editId="32D17F3B">
            <wp:extent cx="4903566" cy="5011933"/>
            <wp:effectExtent l="0" t="0" r="0" b="0"/>
            <wp:docPr id="12" name="Picture 12" descr="D:\04_Papers\A_Pending\18_AYE_Columns\Columns_Figures_V3\Figure04_d350\Figure04_D350-RRu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04_Papers\A_Pending\18_AYE_Columns\Columns_Figures_V3\Figure04_d350\Figure04_D350-RRuC.pn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4909882" cy="5018389"/>
                    </a:xfrm>
                    <a:prstGeom prst="rect">
                      <a:avLst/>
                    </a:prstGeom>
                    <a:noFill/>
                    <a:ln>
                      <a:noFill/>
                    </a:ln>
                  </pic:spPr>
                </pic:pic>
              </a:graphicData>
            </a:graphic>
          </wp:inline>
        </w:drawing>
      </w:r>
    </w:p>
    <w:p w14:paraId="2951FBEF" w14:textId="399A4C2C" w:rsidR="00DB75F3" w:rsidRPr="00E40834" w:rsidRDefault="006A5131" w:rsidP="00E40834">
      <w:pPr>
        <w:pStyle w:val="Heading2"/>
        <w:rPr>
          <w:rStyle w:val="Heading2Char"/>
          <w:rFonts w:ascii="Times New Roman" w:hAnsi="Times New Roman" w:cs="Times New Roman"/>
          <w:color w:val="auto"/>
          <w:sz w:val="22"/>
          <w:szCs w:val="22"/>
        </w:rPr>
      </w:pPr>
      <w:bookmarkStart w:id="260" w:name="_Toc509417459"/>
      <w:r w:rsidRPr="00E40834">
        <w:rPr>
          <w:rStyle w:val="Heading2Char"/>
          <w:rFonts w:ascii="Times New Roman" w:hAnsi="Times New Roman" w:cs="Times New Roman"/>
          <w:b/>
          <w:color w:val="auto"/>
          <w:sz w:val="22"/>
          <w:szCs w:val="22"/>
        </w:rPr>
        <w:t xml:space="preserve">Figure </w:t>
      </w:r>
      <w:r w:rsidR="00A511D1" w:rsidRPr="00E40834">
        <w:rPr>
          <w:rStyle w:val="Heading2Char"/>
          <w:rFonts w:ascii="Times New Roman" w:hAnsi="Times New Roman" w:cs="Times New Roman"/>
          <w:b/>
          <w:color w:val="auto"/>
          <w:sz w:val="22"/>
          <w:szCs w:val="22"/>
        </w:rPr>
        <w:fldChar w:fldCharType="begin"/>
      </w:r>
      <w:r w:rsidR="00A511D1" w:rsidRPr="00E40834">
        <w:rPr>
          <w:rStyle w:val="Heading2Char"/>
          <w:rFonts w:ascii="Times New Roman" w:hAnsi="Times New Roman" w:cs="Times New Roman"/>
          <w:b/>
          <w:color w:val="auto"/>
          <w:sz w:val="22"/>
          <w:szCs w:val="22"/>
        </w:rPr>
        <w:instrText xml:space="preserve"> SEQ Figure \* ARABIC </w:instrText>
      </w:r>
      <w:r w:rsidR="00A511D1" w:rsidRPr="00E40834">
        <w:rPr>
          <w:rStyle w:val="Heading2Char"/>
          <w:rFonts w:ascii="Times New Roman" w:hAnsi="Times New Roman" w:cs="Times New Roman"/>
          <w:b/>
          <w:color w:val="auto"/>
          <w:sz w:val="22"/>
          <w:szCs w:val="22"/>
        </w:rPr>
        <w:fldChar w:fldCharType="separate"/>
      </w:r>
      <w:r w:rsidR="00A52741" w:rsidRPr="00E40834">
        <w:rPr>
          <w:rStyle w:val="Heading2Char"/>
          <w:rFonts w:ascii="Times New Roman" w:hAnsi="Times New Roman" w:cs="Times New Roman"/>
          <w:b/>
          <w:noProof/>
          <w:color w:val="auto"/>
          <w:sz w:val="22"/>
          <w:szCs w:val="22"/>
        </w:rPr>
        <w:t>7</w:t>
      </w:r>
      <w:r w:rsidR="00A511D1" w:rsidRPr="00E40834">
        <w:rPr>
          <w:rStyle w:val="Heading2Char"/>
          <w:rFonts w:ascii="Times New Roman" w:hAnsi="Times New Roman" w:cs="Times New Roman"/>
          <w:b/>
          <w:color w:val="auto"/>
          <w:sz w:val="22"/>
          <w:szCs w:val="22"/>
        </w:rPr>
        <w:fldChar w:fldCharType="end"/>
      </w:r>
      <w:bookmarkEnd w:id="258"/>
      <w:r w:rsidRPr="00E40834">
        <w:rPr>
          <w:rStyle w:val="Heading2Char"/>
          <w:rFonts w:ascii="Times New Roman" w:hAnsi="Times New Roman" w:cs="Times New Roman"/>
          <w:color w:val="auto"/>
          <w:sz w:val="22"/>
          <w:szCs w:val="22"/>
        </w:rPr>
        <w:t xml:space="preserve"> </w:t>
      </w:r>
      <w:r w:rsidR="00350F34" w:rsidRPr="00E40834">
        <w:rPr>
          <w:rStyle w:val="Heading2Char"/>
          <w:rFonts w:ascii="Times New Roman" w:hAnsi="Times New Roman" w:cs="Times New Roman"/>
          <w:color w:val="auto"/>
          <w:sz w:val="22"/>
          <w:szCs w:val="22"/>
        </w:rPr>
        <w:t xml:space="preserve"> </w:t>
      </w:r>
      <w:r w:rsidR="001817ED" w:rsidRPr="00E40834">
        <w:rPr>
          <w:rStyle w:val="Heading2Char"/>
          <w:rFonts w:ascii="Times New Roman" w:hAnsi="Times New Roman" w:cs="Times New Roman"/>
          <w:color w:val="auto"/>
          <w:sz w:val="22"/>
          <w:szCs w:val="22"/>
        </w:rPr>
        <w:t>V</w:t>
      </w:r>
      <w:r w:rsidR="00350F34" w:rsidRPr="00E40834">
        <w:rPr>
          <w:rStyle w:val="Heading2Char"/>
          <w:rFonts w:ascii="Times New Roman" w:hAnsi="Times New Roman" w:cs="Times New Roman"/>
          <w:b/>
          <w:color w:val="auto"/>
          <w:sz w:val="22"/>
          <w:szCs w:val="22"/>
        </w:rPr>
        <w:t>-</w:t>
      </w:r>
      <w:r w:rsidR="001817ED" w:rsidRPr="00E40834">
        <w:rPr>
          <w:rStyle w:val="Heading2Char"/>
          <w:rFonts w:ascii="Times New Roman" w:hAnsi="Times New Roman" w:cs="Times New Roman"/>
          <w:color w:val="auto"/>
          <w:sz w:val="22"/>
          <w:szCs w:val="22"/>
        </w:rPr>
        <w:t>δ response for Ø350 RRuC members</w:t>
      </w:r>
      <w:r w:rsidR="00350F34" w:rsidRPr="00E40834">
        <w:rPr>
          <w:rStyle w:val="Heading2Char"/>
          <w:rFonts w:ascii="Times New Roman" w:hAnsi="Times New Roman" w:cs="Times New Roman"/>
          <w:color w:val="auto"/>
          <w:sz w:val="22"/>
          <w:szCs w:val="22"/>
        </w:rPr>
        <w:t>:</w:t>
      </w:r>
      <w:r w:rsidR="001817ED" w:rsidRPr="00E40834">
        <w:rPr>
          <w:rStyle w:val="Heading2Char"/>
          <w:rFonts w:ascii="Times New Roman" w:hAnsi="Times New Roman" w:cs="Times New Roman"/>
          <w:color w:val="auto"/>
          <w:sz w:val="22"/>
          <w:szCs w:val="22"/>
        </w:rPr>
        <w:t xml:space="preserve"> a) D350-R45-F0-N0, b) D350-R45-F0-N1, c) D350-R60-F0-N0, d) D350-R60-F0-N1, e) D350-R60-F0-N2, f) D350-R6-F0-N2S</w:t>
      </w:r>
      <w:bookmarkEnd w:id="260"/>
      <w:r w:rsidR="001817ED" w:rsidRPr="00E40834">
        <w:rPr>
          <w:rStyle w:val="Heading2Char"/>
          <w:rFonts w:ascii="Times New Roman" w:hAnsi="Times New Roman" w:cs="Times New Roman"/>
          <w:color w:val="auto"/>
          <w:sz w:val="22"/>
          <w:szCs w:val="22"/>
        </w:rPr>
        <w:t xml:space="preserve"> </w:t>
      </w:r>
      <w:bookmarkEnd w:id="259"/>
    </w:p>
    <w:p w14:paraId="21D76769" w14:textId="77777777" w:rsidR="00DB75F3" w:rsidRPr="00E40834" w:rsidRDefault="00DB75F3" w:rsidP="00E40834">
      <w:pPr>
        <w:rPr>
          <w:rStyle w:val="Heading2Char"/>
          <w:rFonts w:ascii="Times New Roman" w:hAnsi="Times New Roman" w:cs="Times New Roman"/>
          <w:b w:val="0"/>
          <w:bCs w:val="0"/>
          <w:color w:val="auto"/>
          <w:sz w:val="22"/>
          <w:szCs w:val="22"/>
        </w:rPr>
      </w:pPr>
      <w:r w:rsidRPr="00E40834">
        <w:rPr>
          <w:rStyle w:val="Heading2Char"/>
          <w:rFonts w:ascii="Times New Roman" w:hAnsi="Times New Roman" w:cs="Times New Roman"/>
          <w:color w:val="auto"/>
          <w:sz w:val="22"/>
          <w:szCs w:val="22"/>
        </w:rPr>
        <w:br w:type="page"/>
      </w:r>
    </w:p>
    <w:p w14:paraId="626426ED" w14:textId="77777777" w:rsidR="008301C4" w:rsidRPr="00E40834" w:rsidRDefault="008301C4" w:rsidP="00E40834">
      <w:pPr>
        <w:keepNext/>
        <w:spacing w:after="0" w:line="240" w:lineRule="auto"/>
        <w:jc w:val="center"/>
        <w:rPr>
          <w:rFonts w:ascii="Times New Roman" w:hAnsi="Times New Roman" w:cs="Times New Roman"/>
        </w:rPr>
      </w:pPr>
    </w:p>
    <w:p w14:paraId="360FF986" w14:textId="77777777" w:rsidR="00651EDF" w:rsidRPr="00E40834" w:rsidRDefault="00651EDF" w:rsidP="00E40834">
      <w:pPr>
        <w:keepNext/>
        <w:spacing w:after="0" w:line="240" w:lineRule="auto"/>
        <w:jc w:val="center"/>
        <w:rPr>
          <w:rFonts w:ascii="Times New Roman" w:hAnsi="Times New Roman" w:cs="Times New Roman"/>
        </w:rPr>
      </w:pPr>
      <w:r w:rsidRPr="00E40834">
        <w:rPr>
          <w:rFonts w:ascii="Times New Roman" w:hAnsi="Times New Roman" w:cs="Times New Roman"/>
          <w:noProof/>
          <w:lang w:eastAsia="en-GB"/>
        </w:rPr>
        <w:drawing>
          <wp:inline distT="0" distB="0" distL="0" distR="0" wp14:anchorId="6A9E5F01" wp14:editId="5150F747">
            <wp:extent cx="4742920" cy="3272790"/>
            <wp:effectExtent l="0" t="0" r="635" b="3810"/>
            <wp:docPr id="13" name="Picture 13" descr="D:\04_Papers\A_Pending\18_AYE_Columns\Columns_Figures_V3\Figure04_d350\Figure05_D350-CRRu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04_Papers\A_Pending\18_AYE_Columns\Columns_Figures_V3\Figure04_d350\Figure05_D350-CRRuC.pn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745321" cy="3274447"/>
                    </a:xfrm>
                    <a:prstGeom prst="rect">
                      <a:avLst/>
                    </a:prstGeom>
                    <a:noFill/>
                    <a:ln>
                      <a:noFill/>
                    </a:ln>
                  </pic:spPr>
                </pic:pic>
              </a:graphicData>
            </a:graphic>
          </wp:inline>
        </w:drawing>
      </w:r>
    </w:p>
    <w:p w14:paraId="6C9787B5" w14:textId="506DECC6" w:rsidR="00A3613C" w:rsidRPr="00E40834" w:rsidRDefault="00651EDF" w:rsidP="00E40834">
      <w:pPr>
        <w:pStyle w:val="Heading2"/>
        <w:jc w:val="center"/>
        <w:rPr>
          <w:rFonts w:ascii="Times New Roman" w:hAnsi="Times New Roman" w:cs="Times New Roman"/>
          <w:color w:val="auto"/>
        </w:rPr>
      </w:pPr>
      <w:bookmarkStart w:id="261" w:name="_Toc509417460"/>
      <w:r w:rsidRPr="00E40834">
        <w:rPr>
          <w:rFonts w:ascii="Times New Roman" w:hAnsi="Times New Roman" w:cs="Times New Roman"/>
          <w:color w:val="auto"/>
          <w:sz w:val="24"/>
        </w:rPr>
        <w:t xml:space="preserve">Figure </w:t>
      </w:r>
      <w:r w:rsidRPr="00E40834">
        <w:rPr>
          <w:rFonts w:ascii="Times New Roman" w:hAnsi="Times New Roman" w:cs="Times New Roman"/>
          <w:color w:val="auto"/>
          <w:sz w:val="24"/>
        </w:rPr>
        <w:fldChar w:fldCharType="begin"/>
      </w:r>
      <w:r w:rsidRPr="00E40834">
        <w:rPr>
          <w:rFonts w:ascii="Times New Roman" w:hAnsi="Times New Roman" w:cs="Times New Roman"/>
          <w:color w:val="auto"/>
          <w:sz w:val="24"/>
        </w:rPr>
        <w:instrText xml:space="preserve"> SEQ Figure \* ARABIC </w:instrText>
      </w:r>
      <w:r w:rsidRPr="00E40834">
        <w:rPr>
          <w:rFonts w:ascii="Times New Roman" w:hAnsi="Times New Roman" w:cs="Times New Roman"/>
          <w:color w:val="auto"/>
          <w:sz w:val="24"/>
        </w:rPr>
        <w:fldChar w:fldCharType="separate"/>
      </w:r>
      <w:r w:rsidR="00A52741" w:rsidRPr="00E40834">
        <w:rPr>
          <w:rFonts w:ascii="Times New Roman" w:hAnsi="Times New Roman" w:cs="Times New Roman"/>
          <w:noProof/>
          <w:color w:val="auto"/>
          <w:sz w:val="24"/>
        </w:rPr>
        <w:t>8</w:t>
      </w:r>
      <w:r w:rsidRPr="00E40834">
        <w:rPr>
          <w:rFonts w:ascii="Times New Roman" w:hAnsi="Times New Roman" w:cs="Times New Roman"/>
          <w:color w:val="auto"/>
          <w:sz w:val="24"/>
        </w:rPr>
        <w:fldChar w:fldCharType="end"/>
      </w:r>
      <w:r w:rsidRPr="00E40834">
        <w:rPr>
          <w:rFonts w:ascii="Times New Roman" w:hAnsi="Times New Roman" w:cs="Times New Roman"/>
          <w:color w:val="auto"/>
        </w:rPr>
        <w:t xml:space="preserve"> </w:t>
      </w:r>
      <w:r w:rsidRPr="00E40834">
        <w:rPr>
          <w:rStyle w:val="Heading2Char"/>
          <w:rFonts w:ascii="Times New Roman" w:hAnsi="Times New Roman" w:cs="Times New Roman"/>
          <w:color w:val="auto"/>
          <w:sz w:val="22"/>
          <w:szCs w:val="22"/>
        </w:rPr>
        <w:t>V</w:t>
      </w:r>
      <w:r w:rsidRPr="00E40834">
        <w:rPr>
          <w:rStyle w:val="Heading2Char"/>
          <w:rFonts w:ascii="Times New Roman" w:hAnsi="Times New Roman" w:cs="Times New Roman"/>
          <w:b/>
          <w:color w:val="auto"/>
          <w:sz w:val="22"/>
          <w:szCs w:val="22"/>
        </w:rPr>
        <w:t>-</w:t>
      </w:r>
      <w:r w:rsidRPr="00E40834">
        <w:rPr>
          <w:rStyle w:val="Heading2Char"/>
          <w:rFonts w:ascii="Times New Roman" w:hAnsi="Times New Roman" w:cs="Times New Roman"/>
          <w:color w:val="auto"/>
          <w:sz w:val="22"/>
          <w:szCs w:val="22"/>
        </w:rPr>
        <w:t>δ response for Ø350 CRRuC members</w:t>
      </w:r>
      <w:r w:rsidR="00A9023F" w:rsidRPr="00E40834">
        <w:rPr>
          <w:rStyle w:val="Heading2Char"/>
          <w:rFonts w:ascii="Times New Roman" w:hAnsi="Times New Roman" w:cs="Times New Roman"/>
          <w:color w:val="auto"/>
          <w:sz w:val="22"/>
          <w:szCs w:val="22"/>
        </w:rPr>
        <w:t>:</w:t>
      </w:r>
      <w:r w:rsidRPr="00E40834">
        <w:rPr>
          <w:rStyle w:val="Heading2Char"/>
          <w:rFonts w:ascii="Times New Roman" w:hAnsi="Times New Roman" w:cs="Times New Roman"/>
          <w:color w:val="auto"/>
          <w:sz w:val="22"/>
          <w:szCs w:val="22"/>
        </w:rPr>
        <w:t xml:space="preserve"> a) D350-R45-F2-N0, b) D350-R45-F2-N2, c) D350-R60-F3-N0, d) D350-R60-F3-N2.</w:t>
      </w:r>
      <w:bookmarkEnd w:id="261"/>
    </w:p>
    <w:p w14:paraId="0C3E24AA" w14:textId="77777777" w:rsidR="00A3613C" w:rsidRPr="00E40834" w:rsidRDefault="00A3613C" w:rsidP="00E40834">
      <w:pPr>
        <w:keepNext/>
        <w:spacing w:after="0" w:line="240" w:lineRule="auto"/>
        <w:jc w:val="center"/>
        <w:rPr>
          <w:rFonts w:ascii="Times New Roman" w:hAnsi="Times New Roman" w:cs="Times New Roman"/>
        </w:rPr>
      </w:pPr>
    </w:p>
    <w:p w14:paraId="047308BD" w14:textId="4558D8B6" w:rsidR="006A5131" w:rsidRPr="00E40834" w:rsidRDefault="00AF657E" w:rsidP="00E40834">
      <w:pPr>
        <w:keepNext/>
        <w:spacing w:after="0" w:line="240" w:lineRule="auto"/>
        <w:jc w:val="center"/>
        <w:rPr>
          <w:rFonts w:ascii="Times New Roman" w:hAnsi="Times New Roman" w:cs="Times New Roman"/>
        </w:rPr>
      </w:pPr>
      <w:r w:rsidRPr="00E40834">
        <w:rPr>
          <w:rFonts w:ascii="Times New Roman" w:hAnsi="Times New Roman" w:cs="Times New Roman"/>
          <w:noProof/>
          <w:lang w:eastAsia="en-GB"/>
        </w:rPr>
        <w:drawing>
          <wp:inline distT="0" distB="0" distL="0" distR="0" wp14:anchorId="696CE159" wp14:editId="3AA6E500">
            <wp:extent cx="3329940" cy="4462714"/>
            <wp:effectExtent l="0" t="0" r="3810" b="0"/>
            <wp:docPr id="136" name="Picture 136" descr="D:\04_Papers\A_Pending\18_AYE_Columns\Figures_V2\Figure06_RRuC_DMG\Figure06_Spall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descr="D:\04_Papers\A_Pending\18_AYE_Columns\Figures_V2\Figure06_RRuC_DMG\Figure06_Spalling.pn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332698" cy="4466410"/>
                    </a:xfrm>
                    <a:prstGeom prst="rect">
                      <a:avLst/>
                    </a:prstGeom>
                    <a:noFill/>
                    <a:ln>
                      <a:noFill/>
                    </a:ln>
                  </pic:spPr>
                </pic:pic>
              </a:graphicData>
            </a:graphic>
          </wp:inline>
        </w:drawing>
      </w:r>
    </w:p>
    <w:p w14:paraId="4C22E0CC" w14:textId="2936322E" w:rsidR="000C7DAA" w:rsidRPr="00E40834" w:rsidRDefault="006A5131" w:rsidP="00E40834">
      <w:pPr>
        <w:pStyle w:val="Heading2"/>
        <w:spacing w:before="0" w:after="240" w:line="240" w:lineRule="auto"/>
        <w:jc w:val="center"/>
        <w:rPr>
          <w:rFonts w:ascii="Times New Roman" w:hAnsi="Times New Roman" w:cs="Times New Roman"/>
          <w:b w:val="0"/>
          <w:color w:val="auto"/>
          <w:sz w:val="22"/>
          <w:szCs w:val="22"/>
        </w:rPr>
      </w:pPr>
      <w:bookmarkStart w:id="262" w:name="_Ref486846038"/>
      <w:bookmarkStart w:id="263" w:name="_Toc489622332"/>
      <w:bookmarkStart w:id="264" w:name="_Toc509417461"/>
      <w:r w:rsidRPr="00E40834">
        <w:rPr>
          <w:rFonts w:ascii="Times New Roman" w:hAnsi="Times New Roman" w:cs="Times New Roman"/>
          <w:color w:val="auto"/>
          <w:sz w:val="22"/>
          <w:szCs w:val="22"/>
        </w:rPr>
        <w:t xml:space="preserve">Figure </w:t>
      </w:r>
      <w:r w:rsidR="00A511D1" w:rsidRPr="00E40834">
        <w:rPr>
          <w:rFonts w:ascii="Times New Roman" w:hAnsi="Times New Roman" w:cs="Times New Roman"/>
          <w:color w:val="auto"/>
          <w:sz w:val="22"/>
          <w:szCs w:val="22"/>
        </w:rPr>
        <w:fldChar w:fldCharType="begin"/>
      </w:r>
      <w:r w:rsidR="00A511D1" w:rsidRPr="00E40834">
        <w:rPr>
          <w:rFonts w:ascii="Times New Roman" w:hAnsi="Times New Roman" w:cs="Times New Roman"/>
          <w:color w:val="auto"/>
          <w:sz w:val="22"/>
          <w:szCs w:val="22"/>
        </w:rPr>
        <w:instrText xml:space="preserve"> SEQ Figure \* ARABIC </w:instrText>
      </w:r>
      <w:r w:rsidR="00A511D1" w:rsidRPr="00E40834">
        <w:rPr>
          <w:rFonts w:ascii="Times New Roman" w:hAnsi="Times New Roman" w:cs="Times New Roman"/>
          <w:color w:val="auto"/>
          <w:sz w:val="22"/>
          <w:szCs w:val="22"/>
        </w:rPr>
        <w:fldChar w:fldCharType="separate"/>
      </w:r>
      <w:r w:rsidR="00A52741" w:rsidRPr="00E40834">
        <w:rPr>
          <w:rFonts w:ascii="Times New Roman" w:hAnsi="Times New Roman" w:cs="Times New Roman"/>
          <w:noProof/>
          <w:color w:val="auto"/>
          <w:sz w:val="22"/>
          <w:szCs w:val="22"/>
        </w:rPr>
        <w:t>9</w:t>
      </w:r>
      <w:r w:rsidR="00A511D1" w:rsidRPr="00E40834">
        <w:rPr>
          <w:rFonts w:ascii="Times New Roman" w:hAnsi="Times New Roman" w:cs="Times New Roman"/>
          <w:noProof/>
          <w:color w:val="auto"/>
          <w:sz w:val="22"/>
          <w:szCs w:val="22"/>
        </w:rPr>
        <w:fldChar w:fldCharType="end"/>
      </w:r>
      <w:bookmarkEnd w:id="262"/>
      <w:r w:rsidRPr="00E40834">
        <w:rPr>
          <w:rFonts w:ascii="Times New Roman" w:hAnsi="Times New Roman" w:cs="Times New Roman"/>
          <w:b w:val="0"/>
          <w:color w:val="auto"/>
          <w:sz w:val="22"/>
          <w:szCs w:val="22"/>
        </w:rPr>
        <w:t xml:space="preserve"> </w:t>
      </w:r>
      <w:r w:rsidR="00FB0BE3" w:rsidRPr="00E40834">
        <w:rPr>
          <w:rFonts w:ascii="Times New Roman" w:hAnsi="Times New Roman" w:cs="Times New Roman"/>
          <w:b w:val="0"/>
          <w:color w:val="auto"/>
          <w:sz w:val="22"/>
          <w:szCs w:val="22"/>
        </w:rPr>
        <w:t>RRuC member kinematics</w:t>
      </w:r>
      <w:r w:rsidR="001817ED" w:rsidRPr="00E40834">
        <w:rPr>
          <w:rFonts w:ascii="Times New Roman" w:hAnsi="Times New Roman" w:cs="Times New Roman"/>
          <w:b w:val="0"/>
          <w:color w:val="auto"/>
          <w:sz w:val="22"/>
          <w:szCs w:val="22"/>
        </w:rPr>
        <w:t xml:space="preserve"> from camera and DIC processing</w:t>
      </w:r>
      <w:r w:rsidR="001A77FA" w:rsidRPr="00E40834">
        <w:rPr>
          <w:rFonts w:ascii="Times New Roman" w:hAnsi="Times New Roman" w:cs="Times New Roman"/>
          <w:b w:val="0"/>
          <w:color w:val="auto"/>
          <w:sz w:val="22"/>
          <w:szCs w:val="22"/>
        </w:rPr>
        <w:t>:</w:t>
      </w:r>
      <w:r w:rsidR="001817ED" w:rsidRPr="00E40834">
        <w:rPr>
          <w:rFonts w:ascii="Times New Roman" w:hAnsi="Times New Roman" w:cs="Times New Roman"/>
          <w:b w:val="0"/>
          <w:color w:val="auto"/>
          <w:sz w:val="22"/>
          <w:szCs w:val="22"/>
        </w:rPr>
        <w:t xml:space="preserve"> a) </w:t>
      </w:r>
      <w:r w:rsidR="00856F4A" w:rsidRPr="00E40834">
        <w:rPr>
          <w:rFonts w:ascii="Times New Roman" w:hAnsi="Times New Roman" w:cs="Times New Roman"/>
          <w:b w:val="0"/>
          <w:color w:val="auto"/>
          <w:sz w:val="22"/>
          <w:szCs w:val="22"/>
        </w:rPr>
        <w:t>D350-R45-F0-N0</w:t>
      </w:r>
      <w:r w:rsidR="00FB0BE3" w:rsidRPr="00E40834">
        <w:rPr>
          <w:rFonts w:ascii="Times New Roman" w:hAnsi="Times New Roman" w:cs="Times New Roman"/>
          <w:b w:val="0"/>
          <w:color w:val="auto"/>
          <w:sz w:val="22"/>
          <w:szCs w:val="22"/>
        </w:rPr>
        <w:t xml:space="preserve"> </w:t>
      </w:r>
      <w:r w:rsidR="00520014" w:rsidRPr="00E40834">
        <w:rPr>
          <w:rFonts w:ascii="Times New Roman" w:hAnsi="Times New Roman" w:cs="Times New Roman"/>
          <w:b w:val="0"/>
          <w:color w:val="auto"/>
          <w:sz w:val="22"/>
          <w:szCs w:val="22"/>
        </w:rPr>
        <w:t>with no axial load</w:t>
      </w:r>
      <w:r w:rsidR="001817ED" w:rsidRPr="00E40834">
        <w:rPr>
          <w:rFonts w:ascii="Times New Roman" w:hAnsi="Times New Roman" w:cs="Times New Roman"/>
          <w:b w:val="0"/>
          <w:color w:val="auto"/>
          <w:sz w:val="22"/>
          <w:szCs w:val="22"/>
        </w:rPr>
        <w:t xml:space="preserve">, b) </w:t>
      </w:r>
      <w:r w:rsidR="00856F4A" w:rsidRPr="00E40834">
        <w:rPr>
          <w:rFonts w:ascii="Times New Roman" w:hAnsi="Times New Roman" w:cs="Times New Roman"/>
          <w:b w:val="0"/>
          <w:color w:val="auto"/>
          <w:sz w:val="22"/>
          <w:szCs w:val="22"/>
        </w:rPr>
        <w:t xml:space="preserve">D350-R45-F0-N2 </w:t>
      </w:r>
      <w:r w:rsidR="00520014" w:rsidRPr="00E40834">
        <w:rPr>
          <w:rFonts w:ascii="Times New Roman" w:hAnsi="Times New Roman" w:cs="Times New Roman"/>
          <w:b w:val="0"/>
          <w:color w:val="auto"/>
          <w:sz w:val="22"/>
          <w:szCs w:val="22"/>
        </w:rPr>
        <w:t xml:space="preserve">with </w:t>
      </w:r>
      <w:r w:rsidR="001817ED" w:rsidRPr="00E40834">
        <w:rPr>
          <w:rFonts w:ascii="Times New Roman" w:hAnsi="Times New Roman" w:cs="Times New Roman"/>
          <w:b w:val="0"/>
          <w:color w:val="auto"/>
          <w:sz w:val="22"/>
          <w:szCs w:val="22"/>
        </w:rPr>
        <w:t>high</w:t>
      </w:r>
      <w:r w:rsidR="00520014" w:rsidRPr="00E40834">
        <w:rPr>
          <w:rFonts w:ascii="Times New Roman" w:hAnsi="Times New Roman" w:cs="Times New Roman"/>
          <w:b w:val="0"/>
          <w:color w:val="auto"/>
          <w:sz w:val="22"/>
          <w:szCs w:val="22"/>
        </w:rPr>
        <w:t xml:space="preserve"> axial load</w:t>
      </w:r>
      <w:bookmarkEnd w:id="263"/>
      <w:bookmarkEnd w:id="264"/>
      <w:r w:rsidR="00520014" w:rsidRPr="00E40834">
        <w:rPr>
          <w:rFonts w:ascii="Times New Roman" w:hAnsi="Times New Roman" w:cs="Times New Roman"/>
          <w:b w:val="0"/>
          <w:color w:val="auto"/>
          <w:sz w:val="22"/>
          <w:szCs w:val="22"/>
        </w:rPr>
        <w:t xml:space="preserve"> </w:t>
      </w:r>
    </w:p>
    <w:p w14:paraId="02C49DC9" w14:textId="77777777" w:rsidR="00A3613C" w:rsidRPr="00E40834" w:rsidRDefault="00A3613C" w:rsidP="00E40834">
      <w:pPr>
        <w:rPr>
          <w:rFonts w:ascii="Times New Roman" w:hAnsi="Times New Roman" w:cs="Times New Roman"/>
          <w:lang w:eastAsia="zh-CN"/>
        </w:rPr>
      </w:pPr>
    </w:p>
    <w:p w14:paraId="1538BCD2" w14:textId="7537E125" w:rsidR="006A5131" w:rsidRPr="00E40834" w:rsidRDefault="00007F9E" w:rsidP="00E40834">
      <w:pPr>
        <w:spacing w:after="0" w:line="240" w:lineRule="auto"/>
        <w:jc w:val="center"/>
        <w:rPr>
          <w:rFonts w:ascii="Times New Roman" w:hAnsi="Times New Roman" w:cs="Times New Roman"/>
        </w:rPr>
      </w:pPr>
      <w:r w:rsidRPr="00E40834">
        <w:rPr>
          <w:rFonts w:ascii="Times New Roman" w:hAnsi="Times New Roman" w:cs="Times New Roman"/>
          <w:noProof/>
          <w:lang w:eastAsia="en-GB"/>
        </w:rPr>
        <w:drawing>
          <wp:inline distT="0" distB="0" distL="0" distR="0" wp14:anchorId="77AE54E5" wp14:editId="225CFA34">
            <wp:extent cx="2987040" cy="2194761"/>
            <wp:effectExtent l="0" t="0" r="3810" b="0"/>
            <wp:docPr id="21" name="Picture 21" descr="D:\04_Papers\A_Pending\18_AYE_Columns\Figures\Figure07_rebar-fract\Figure07_rebar_frac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04_Papers\A_Pending\18_AYE_Columns\Figures\Figure07_rebar-fract\Figure07_rebar_fracture.pn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992694" cy="2198915"/>
                    </a:xfrm>
                    <a:prstGeom prst="rect">
                      <a:avLst/>
                    </a:prstGeom>
                    <a:noFill/>
                    <a:ln>
                      <a:noFill/>
                    </a:ln>
                  </pic:spPr>
                </pic:pic>
              </a:graphicData>
            </a:graphic>
          </wp:inline>
        </w:drawing>
      </w:r>
    </w:p>
    <w:p w14:paraId="3CB07644" w14:textId="12F7BD22" w:rsidR="0035468B" w:rsidRPr="00E40834" w:rsidRDefault="006A5131" w:rsidP="00E40834">
      <w:pPr>
        <w:pStyle w:val="Heading2"/>
        <w:spacing w:before="0" w:line="240" w:lineRule="auto"/>
        <w:jc w:val="center"/>
        <w:rPr>
          <w:rFonts w:ascii="Times New Roman" w:hAnsi="Times New Roman" w:cs="Times New Roman"/>
          <w:b w:val="0"/>
          <w:color w:val="auto"/>
          <w:sz w:val="22"/>
          <w:szCs w:val="22"/>
        </w:rPr>
      </w:pPr>
      <w:bookmarkStart w:id="265" w:name="_Ref486846080"/>
      <w:bookmarkStart w:id="266" w:name="_Toc489622333"/>
      <w:bookmarkStart w:id="267" w:name="_Toc509417462"/>
      <w:r w:rsidRPr="00E40834">
        <w:rPr>
          <w:rFonts w:ascii="Times New Roman" w:hAnsi="Times New Roman" w:cs="Times New Roman"/>
          <w:color w:val="auto"/>
          <w:sz w:val="22"/>
          <w:szCs w:val="22"/>
        </w:rPr>
        <w:t xml:space="preserve">Figure </w:t>
      </w:r>
      <w:r w:rsidR="00A511D1" w:rsidRPr="00E40834">
        <w:rPr>
          <w:rFonts w:ascii="Times New Roman" w:hAnsi="Times New Roman" w:cs="Times New Roman"/>
          <w:color w:val="auto"/>
          <w:sz w:val="22"/>
          <w:szCs w:val="22"/>
        </w:rPr>
        <w:fldChar w:fldCharType="begin"/>
      </w:r>
      <w:r w:rsidR="00A511D1" w:rsidRPr="00E40834">
        <w:rPr>
          <w:rFonts w:ascii="Times New Roman" w:hAnsi="Times New Roman" w:cs="Times New Roman"/>
          <w:color w:val="auto"/>
          <w:sz w:val="22"/>
          <w:szCs w:val="22"/>
        </w:rPr>
        <w:instrText xml:space="preserve"> SEQ Figure \* ARABIC </w:instrText>
      </w:r>
      <w:r w:rsidR="00A511D1" w:rsidRPr="00E40834">
        <w:rPr>
          <w:rFonts w:ascii="Times New Roman" w:hAnsi="Times New Roman" w:cs="Times New Roman"/>
          <w:color w:val="auto"/>
          <w:sz w:val="22"/>
          <w:szCs w:val="22"/>
        </w:rPr>
        <w:fldChar w:fldCharType="separate"/>
      </w:r>
      <w:r w:rsidR="00A52741" w:rsidRPr="00E40834">
        <w:rPr>
          <w:rFonts w:ascii="Times New Roman" w:hAnsi="Times New Roman" w:cs="Times New Roman"/>
          <w:noProof/>
          <w:color w:val="auto"/>
          <w:sz w:val="22"/>
          <w:szCs w:val="22"/>
        </w:rPr>
        <w:t>10</w:t>
      </w:r>
      <w:r w:rsidR="00A511D1" w:rsidRPr="00E40834">
        <w:rPr>
          <w:rFonts w:ascii="Times New Roman" w:hAnsi="Times New Roman" w:cs="Times New Roman"/>
          <w:noProof/>
          <w:color w:val="auto"/>
          <w:sz w:val="22"/>
          <w:szCs w:val="22"/>
        </w:rPr>
        <w:fldChar w:fldCharType="end"/>
      </w:r>
      <w:bookmarkEnd w:id="265"/>
      <w:r w:rsidRPr="00E40834">
        <w:rPr>
          <w:rFonts w:ascii="Times New Roman" w:hAnsi="Times New Roman" w:cs="Times New Roman"/>
          <w:b w:val="0"/>
          <w:color w:val="auto"/>
          <w:sz w:val="22"/>
          <w:szCs w:val="22"/>
        </w:rPr>
        <w:t xml:space="preserve"> </w:t>
      </w:r>
      <w:r w:rsidR="00A9023F" w:rsidRPr="00E40834">
        <w:rPr>
          <w:rFonts w:ascii="Times New Roman" w:hAnsi="Times New Roman" w:cs="Times New Roman"/>
          <w:b w:val="0"/>
          <w:color w:val="auto"/>
          <w:sz w:val="22"/>
          <w:szCs w:val="22"/>
        </w:rPr>
        <w:t xml:space="preserve">Longitudinal </w:t>
      </w:r>
      <w:r w:rsidR="00007F9E" w:rsidRPr="00E40834">
        <w:rPr>
          <w:rFonts w:ascii="Times New Roman" w:hAnsi="Times New Roman" w:cs="Times New Roman"/>
          <w:b w:val="0"/>
          <w:color w:val="auto"/>
          <w:sz w:val="22"/>
          <w:szCs w:val="22"/>
        </w:rPr>
        <w:t xml:space="preserve">rebar fracture </w:t>
      </w:r>
      <w:r w:rsidR="00CA7EDC" w:rsidRPr="00E40834">
        <w:rPr>
          <w:rFonts w:ascii="Times New Roman" w:hAnsi="Times New Roman" w:cs="Times New Roman"/>
          <w:b w:val="0"/>
          <w:color w:val="auto"/>
          <w:sz w:val="22"/>
          <w:szCs w:val="22"/>
        </w:rPr>
        <w:t xml:space="preserve">in </w:t>
      </w:r>
      <w:r w:rsidR="001817ED" w:rsidRPr="00E40834">
        <w:rPr>
          <w:rFonts w:ascii="Times New Roman" w:hAnsi="Times New Roman" w:cs="Times New Roman"/>
          <w:b w:val="0"/>
          <w:color w:val="auto"/>
          <w:sz w:val="22"/>
          <w:szCs w:val="22"/>
        </w:rPr>
        <w:t xml:space="preserve">Specimen </w:t>
      </w:r>
      <w:r w:rsidR="00856F4A" w:rsidRPr="00E40834">
        <w:rPr>
          <w:rFonts w:ascii="Times New Roman" w:hAnsi="Times New Roman" w:cs="Times New Roman"/>
          <w:b w:val="0"/>
          <w:color w:val="auto"/>
          <w:sz w:val="22"/>
          <w:szCs w:val="22"/>
        </w:rPr>
        <w:t>D350-R45-F0-N</w:t>
      </w:r>
      <w:r w:rsidR="00AF657E" w:rsidRPr="00E40834">
        <w:rPr>
          <w:rFonts w:ascii="Times New Roman" w:hAnsi="Times New Roman" w:cs="Times New Roman"/>
          <w:b w:val="0"/>
          <w:color w:val="auto"/>
          <w:sz w:val="22"/>
          <w:szCs w:val="22"/>
        </w:rPr>
        <w:t>1</w:t>
      </w:r>
      <w:r w:rsidR="00856F4A" w:rsidRPr="00E40834">
        <w:rPr>
          <w:rFonts w:ascii="Times New Roman" w:hAnsi="Times New Roman" w:cs="Times New Roman"/>
          <w:b w:val="0"/>
          <w:color w:val="auto"/>
          <w:sz w:val="22"/>
          <w:szCs w:val="22"/>
        </w:rPr>
        <w:t xml:space="preserve"> </w:t>
      </w:r>
      <w:r w:rsidR="00CA7EDC" w:rsidRPr="00E40834">
        <w:rPr>
          <w:rFonts w:ascii="Times New Roman" w:hAnsi="Times New Roman" w:cs="Times New Roman"/>
          <w:b w:val="0"/>
          <w:color w:val="auto"/>
          <w:sz w:val="22"/>
          <w:szCs w:val="22"/>
        </w:rPr>
        <w:t>after removal of the concrete cover</w:t>
      </w:r>
      <w:bookmarkEnd w:id="266"/>
      <w:bookmarkEnd w:id="267"/>
    </w:p>
    <w:p w14:paraId="74E1560A" w14:textId="77777777" w:rsidR="00A3613C" w:rsidRPr="00E40834" w:rsidRDefault="00A3613C" w:rsidP="00E40834">
      <w:pPr>
        <w:spacing w:after="0" w:line="240" w:lineRule="auto"/>
        <w:jc w:val="center"/>
        <w:rPr>
          <w:rFonts w:ascii="Times New Roman" w:hAnsi="Times New Roman" w:cs="Times New Roman"/>
        </w:rPr>
      </w:pPr>
    </w:p>
    <w:p w14:paraId="03AEB96B" w14:textId="77777777" w:rsidR="00A3613C" w:rsidRPr="00E40834" w:rsidRDefault="00A3613C" w:rsidP="00E40834">
      <w:pPr>
        <w:spacing w:after="0" w:line="240" w:lineRule="auto"/>
        <w:jc w:val="center"/>
        <w:rPr>
          <w:rFonts w:ascii="Times New Roman" w:hAnsi="Times New Roman" w:cs="Times New Roman"/>
        </w:rPr>
      </w:pPr>
    </w:p>
    <w:p w14:paraId="568A03F3" w14:textId="00111DC0" w:rsidR="006A5131" w:rsidRPr="00E40834" w:rsidRDefault="008A7F4B" w:rsidP="00E40834">
      <w:pPr>
        <w:spacing w:after="0" w:line="240" w:lineRule="auto"/>
        <w:jc w:val="center"/>
        <w:rPr>
          <w:rFonts w:ascii="Times New Roman" w:hAnsi="Times New Roman" w:cs="Times New Roman"/>
        </w:rPr>
      </w:pPr>
      <w:r w:rsidRPr="00E40834">
        <w:rPr>
          <w:rFonts w:ascii="Times New Roman" w:hAnsi="Times New Roman" w:cs="Times New Roman"/>
          <w:noProof/>
          <w:lang w:eastAsia="en-GB"/>
        </w:rPr>
        <w:drawing>
          <wp:inline distT="0" distB="0" distL="0" distR="0" wp14:anchorId="762D9F7A" wp14:editId="7C798853">
            <wp:extent cx="3566160" cy="2978162"/>
            <wp:effectExtent l="0" t="0" r="0" b="0"/>
            <wp:docPr id="131" name="Picture 131" descr="D:\04_Papers\A_Pending\18_AYE_Columns\Figures_V2\Figure08_CRRuC_DMG\Figure08_CRRuC_DIC_DM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descr="D:\04_Papers\A_Pending\18_AYE_Columns\Figures_V2\Figure08_CRRuC_DMG\Figure08_CRRuC_DIC_DMG.pn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573773" cy="2984520"/>
                    </a:xfrm>
                    <a:prstGeom prst="rect">
                      <a:avLst/>
                    </a:prstGeom>
                    <a:noFill/>
                    <a:ln>
                      <a:noFill/>
                    </a:ln>
                  </pic:spPr>
                </pic:pic>
              </a:graphicData>
            </a:graphic>
          </wp:inline>
        </w:drawing>
      </w:r>
    </w:p>
    <w:p w14:paraId="07C66E60" w14:textId="2C780C99" w:rsidR="00007F9E" w:rsidRPr="00E40834" w:rsidRDefault="006A5131" w:rsidP="00E40834">
      <w:pPr>
        <w:pStyle w:val="Heading2"/>
        <w:spacing w:before="0" w:line="240" w:lineRule="auto"/>
        <w:jc w:val="center"/>
        <w:rPr>
          <w:rFonts w:ascii="Times New Roman" w:hAnsi="Times New Roman" w:cs="Times New Roman"/>
          <w:b w:val="0"/>
          <w:color w:val="auto"/>
          <w:sz w:val="22"/>
          <w:szCs w:val="22"/>
        </w:rPr>
      </w:pPr>
      <w:bookmarkStart w:id="268" w:name="_Ref486846109"/>
      <w:bookmarkStart w:id="269" w:name="_Toc489622334"/>
      <w:bookmarkStart w:id="270" w:name="_Toc509417463"/>
      <w:r w:rsidRPr="00E40834">
        <w:rPr>
          <w:rFonts w:ascii="Times New Roman" w:hAnsi="Times New Roman" w:cs="Times New Roman"/>
          <w:color w:val="auto"/>
          <w:sz w:val="22"/>
          <w:szCs w:val="22"/>
        </w:rPr>
        <w:t xml:space="preserve">Figure </w:t>
      </w:r>
      <w:r w:rsidR="00A511D1" w:rsidRPr="00E40834">
        <w:rPr>
          <w:rFonts w:ascii="Times New Roman" w:hAnsi="Times New Roman" w:cs="Times New Roman"/>
          <w:color w:val="auto"/>
          <w:sz w:val="22"/>
          <w:szCs w:val="22"/>
        </w:rPr>
        <w:fldChar w:fldCharType="begin"/>
      </w:r>
      <w:r w:rsidR="00A511D1" w:rsidRPr="00E40834">
        <w:rPr>
          <w:rFonts w:ascii="Times New Roman" w:hAnsi="Times New Roman" w:cs="Times New Roman"/>
          <w:color w:val="auto"/>
          <w:sz w:val="22"/>
          <w:szCs w:val="22"/>
        </w:rPr>
        <w:instrText xml:space="preserve"> SEQ Figure \* ARABIC </w:instrText>
      </w:r>
      <w:r w:rsidR="00A511D1" w:rsidRPr="00E40834">
        <w:rPr>
          <w:rFonts w:ascii="Times New Roman" w:hAnsi="Times New Roman" w:cs="Times New Roman"/>
          <w:color w:val="auto"/>
          <w:sz w:val="22"/>
          <w:szCs w:val="22"/>
        </w:rPr>
        <w:fldChar w:fldCharType="separate"/>
      </w:r>
      <w:r w:rsidR="00A52741" w:rsidRPr="00E40834">
        <w:rPr>
          <w:rFonts w:ascii="Times New Roman" w:hAnsi="Times New Roman" w:cs="Times New Roman"/>
          <w:noProof/>
          <w:color w:val="auto"/>
          <w:sz w:val="22"/>
          <w:szCs w:val="22"/>
        </w:rPr>
        <w:t>11</w:t>
      </w:r>
      <w:r w:rsidR="00A511D1" w:rsidRPr="00E40834">
        <w:rPr>
          <w:rFonts w:ascii="Times New Roman" w:hAnsi="Times New Roman" w:cs="Times New Roman"/>
          <w:noProof/>
          <w:color w:val="auto"/>
          <w:sz w:val="22"/>
          <w:szCs w:val="22"/>
        </w:rPr>
        <w:fldChar w:fldCharType="end"/>
      </w:r>
      <w:bookmarkEnd w:id="268"/>
      <w:r w:rsidRPr="00E40834">
        <w:rPr>
          <w:rFonts w:ascii="Times New Roman" w:hAnsi="Times New Roman" w:cs="Times New Roman"/>
          <w:b w:val="0"/>
          <w:color w:val="auto"/>
          <w:sz w:val="22"/>
          <w:szCs w:val="22"/>
        </w:rPr>
        <w:t xml:space="preserve"> C</w:t>
      </w:r>
      <w:r w:rsidR="0035468B" w:rsidRPr="00E40834">
        <w:rPr>
          <w:rFonts w:ascii="Times New Roman" w:hAnsi="Times New Roman" w:cs="Times New Roman"/>
          <w:b w:val="0"/>
          <w:color w:val="auto"/>
          <w:sz w:val="22"/>
          <w:szCs w:val="22"/>
        </w:rPr>
        <w:t>RRuC member kinematics</w:t>
      </w:r>
      <w:r w:rsidR="001817ED" w:rsidRPr="00E40834">
        <w:rPr>
          <w:rFonts w:ascii="Times New Roman" w:hAnsi="Times New Roman" w:cs="Times New Roman"/>
          <w:b w:val="0"/>
          <w:color w:val="auto"/>
          <w:sz w:val="22"/>
          <w:szCs w:val="22"/>
        </w:rPr>
        <w:t xml:space="preserve"> as obtained from </w:t>
      </w:r>
      <w:r w:rsidR="00A9023F" w:rsidRPr="00E40834">
        <w:rPr>
          <w:rFonts w:ascii="Times New Roman" w:hAnsi="Times New Roman" w:cs="Times New Roman"/>
          <w:b w:val="0"/>
          <w:color w:val="auto"/>
          <w:sz w:val="22"/>
          <w:szCs w:val="22"/>
        </w:rPr>
        <w:t xml:space="preserve">the </w:t>
      </w:r>
      <w:r w:rsidR="001817ED" w:rsidRPr="00E40834">
        <w:rPr>
          <w:rFonts w:ascii="Times New Roman" w:hAnsi="Times New Roman" w:cs="Times New Roman"/>
          <w:b w:val="0"/>
          <w:color w:val="auto"/>
          <w:sz w:val="22"/>
          <w:szCs w:val="22"/>
        </w:rPr>
        <w:t>DIC</w:t>
      </w:r>
      <w:r w:rsidR="00A9023F" w:rsidRPr="00E40834">
        <w:rPr>
          <w:rFonts w:ascii="Times New Roman" w:hAnsi="Times New Roman" w:cs="Times New Roman"/>
          <w:b w:val="0"/>
          <w:color w:val="auto"/>
          <w:sz w:val="22"/>
          <w:szCs w:val="22"/>
        </w:rPr>
        <w:t xml:space="preserve">: </w:t>
      </w:r>
      <w:r w:rsidR="001817ED" w:rsidRPr="00E40834">
        <w:rPr>
          <w:rFonts w:ascii="Times New Roman" w:hAnsi="Times New Roman" w:cs="Times New Roman"/>
          <w:b w:val="0"/>
          <w:color w:val="auto"/>
          <w:sz w:val="22"/>
          <w:szCs w:val="22"/>
        </w:rPr>
        <w:t>a) D350-F60-F3-N0, b) D350-R60-F3-N2</w:t>
      </w:r>
      <w:bookmarkEnd w:id="269"/>
      <w:bookmarkEnd w:id="270"/>
    </w:p>
    <w:p w14:paraId="62851E55" w14:textId="77777777" w:rsidR="004A01D4" w:rsidRPr="00E40834" w:rsidRDefault="004A01D4" w:rsidP="00E40834">
      <w:pPr>
        <w:spacing w:after="0" w:line="240" w:lineRule="auto"/>
        <w:rPr>
          <w:rFonts w:ascii="Times New Roman" w:hAnsi="Times New Roman" w:cs="Times New Roman"/>
          <w:lang w:eastAsia="zh-CN"/>
        </w:rPr>
      </w:pPr>
    </w:p>
    <w:p w14:paraId="610BF40B" w14:textId="77777777" w:rsidR="00A3613C" w:rsidRPr="00E40834" w:rsidRDefault="00A3613C" w:rsidP="00E40834">
      <w:pPr>
        <w:spacing w:after="0" w:line="240" w:lineRule="auto"/>
        <w:jc w:val="center"/>
        <w:rPr>
          <w:rFonts w:ascii="Times New Roman" w:hAnsi="Times New Roman" w:cs="Times New Roman"/>
          <w:lang w:eastAsia="zh-CN"/>
        </w:rPr>
      </w:pPr>
    </w:p>
    <w:p w14:paraId="3225FA06" w14:textId="77777777" w:rsidR="006A5131" w:rsidRPr="00E40834" w:rsidRDefault="004A01D4" w:rsidP="00E40834">
      <w:pPr>
        <w:keepNext/>
        <w:spacing w:after="0" w:line="240" w:lineRule="auto"/>
        <w:jc w:val="center"/>
        <w:rPr>
          <w:rFonts w:ascii="Times New Roman" w:hAnsi="Times New Roman" w:cs="Times New Roman"/>
        </w:rPr>
      </w:pPr>
      <w:r w:rsidRPr="00E40834">
        <w:rPr>
          <w:rFonts w:ascii="Times New Roman" w:hAnsi="Times New Roman" w:cs="Times New Roman"/>
          <w:noProof/>
          <w:lang w:eastAsia="en-GB"/>
        </w:rPr>
        <w:drawing>
          <wp:inline distT="0" distB="0" distL="0" distR="0" wp14:anchorId="65021333" wp14:editId="77261183">
            <wp:extent cx="3613399" cy="2443436"/>
            <wp:effectExtent l="0" t="0" r="6350" b="0"/>
            <wp:docPr id="35" name="Picture 35" descr="D:\04_Papers\A_Pending\18_AYE_Columns\Figures\Figure09_Stretch_Fail\Figure09_AFRP_post_fail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D:\04_Papers\A_Pending\18_AYE_Columns\Figures\Figure09_Stretch_Fail\Figure09_AFRP_post_failure.pn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621474" cy="2448896"/>
                    </a:xfrm>
                    <a:prstGeom prst="rect">
                      <a:avLst/>
                    </a:prstGeom>
                    <a:noFill/>
                    <a:ln>
                      <a:noFill/>
                    </a:ln>
                  </pic:spPr>
                </pic:pic>
              </a:graphicData>
            </a:graphic>
          </wp:inline>
        </w:drawing>
      </w:r>
    </w:p>
    <w:p w14:paraId="75F582BB" w14:textId="2CB02677" w:rsidR="0035468B" w:rsidRPr="00E40834" w:rsidRDefault="006A5131" w:rsidP="00E40834">
      <w:pPr>
        <w:pStyle w:val="Heading2"/>
        <w:spacing w:before="0" w:line="240" w:lineRule="auto"/>
        <w:jc w:val="center"/>
        <w:rPr>
          <w:rFonts w:ascii="Times New Roman" w:hAnsi="Times New Roman" w:cs="Times New Roman"/>
          <w:b w:val="0"/>
          <w:color w:val="auto"/>
          <w:sz w:val="22"/>
          <w:szCs w:val="22"/>
        </w:rPr>
      </w:pPr>
      <w:bookmarkStart w:id="271" w:name="_Ref486846150"/>
      <w:bookmarkStart w:id="272" w:name="_Toc489622335"/>
      <w:bookmarkStart w:id="273" w:name="_Toc509417464"/>
      <w:r w:rsidRPr="00E40834">
        <w:rPr>
          <w:rFonts w:ascii="Times New Roman" w:hAnsi="Times New Roman" w:cs="Times New Roman"/>
          <w:color w:val="auto"/>
          <w:sz w:val="22"/>
          <w:szCs w:val="22"/>
        </w:rPr>
        <w:t xml:space="preserve">Figure </w:t>
      </w:r>
      <w:r w:rsidR="00A511D1" w:rsidRPr="00E40834">
        <w:rPr>
          <w:rFonts w:ascii="Times New Roman" w:hAnsi="Times New Roman" w:cs="Times New Roman"/>
          <w:color w:val="auto"/>
          <w:sz w:val="22"/>
          <w:szCs w:val="22"/>
        </w:rPr>
        <w:fldChar w:fldCharType="begin"/>
      </w:r>
      <w:r w:rsidR="00A511D1" w:rsidRPr="00E40834">
        <w:rPr>
          <w:rFonts w:ascii="Times New Roman" w:hAnsi="Times New Roman" w:cs="Times New Roman"/>
          <w:color w:val="auto"/>
          <w:sz w:val="22"/>
          <w:szCs w:val="22"/>
        </w:rPr>
        <w:instrText xml:space="preserve"> SEQ Figure \* ARABIC </w:instrText>
      </w:r>
      <w:r w:rsidR="00A511D1" w:rsidRPr="00E40834">
        <w:rPr>
          <w:rFonts w:ascii="Times New Roman" w:hAnsi="Times New Roman" w:cs="Times New Roman"/>
          <w:color w:val="auto"/>
          <w:sz w:val="22"/>
          <w:szCs w:val="22"/>
        </w:rPr>
        <w:fldChar w:fldCharType="separate"/>
      </w:r>
      <w:r w:rsidR="00A52741" w:rsidRPr="00E40834">
        <w:rPr>
          <w:rFonts w:ascii="Times New Roman" w:hAnsi="Times New Roman" w:cs="Times New Roman"/>
          <w:noProof/>
          <w:color w:val="auto"/>
          <w:sz w:val="22"/>
          <w:szCs w:val="22"/>
        </w:rPr>
        <w:t>12</w:t>
      </w:r>
      <w:r w:rsidR="00A511D1" w:rsidRPr="00E40834">
        <w:rPr>
          <w:rFonts w:ascii="Times New Roman" w:hAnsi="Times New Roman" w:cs="Times New Roman"/>
          <w:noProof/>
          <w:color w:val="auto"/>
          <w:sz w:val="22"/>
          <w:szCs w:val="22"/>
        </w:rPr>
        <w:fldChar w:fldCharType="end"/>
      </w:r>
      <w:bookmarkEnd w:id="271"/>
      <w:r w:rsidRPr="00E40834">
        <w:rPr>
          <w:rFonts w:ascii="Times New Roman" w:hAnsi="Times New Roman" w:cs="Times New Roman"/>
          <w:b w:val="0"/>
          <w:color w:val="auto"/>
          <w:sz w:val="22"/>
          <w:szCs w:val="22"/>
        </w:rPr>
        <w:t xml:space="preserve"> </w:t>
      </w:r>
      <w:r w:rsidR="00A9023F" w:rsidRPr="00E40834">
        <w:rPr>
          <w:rFonts w:ascii="Times New Roman" w:hAnsi="Times New Roman" w:cs="Times New Roman"/>
          <w:b w:val="0"/>
          <w:color w:val="auto"/>
          <w:sz w:val="22"/>
          <w:szCs w:val="22"/>
        </w:rPr>
        <w:t xml:space="preserve">Views of Specimen </w:t>
      </w:r>
      <w:r w:rsidR="00856F4A" w:rsidRPr="00E40834">
        <w:rPr>
          <w:rFonts w:ascii="Times New Roman" w:hAnsi="Times New Roman" w:cs="Times New Roman"/>
          <w:b w:val="0"/>
          <w:color w:val="auto"/>
          <w:sz w:val="22"/>
          <w:szCs w:val="22"/>
        </w:rPr>
        <w:t>D350-R45-F2-N0</w:t>
      </w:r>
      <w:r w:rsidR="00A9023F" w:rsidRPr="00E40834">
        <w:rPr>
          <w:rFonts w:ascii="Times New Roman" w:hAnsi="Times New Roman" w:cs="Times New Roman"/>
          <w:b w:val="0"/>
          <w:color w:val="auto"/>
          <w:sz w:val="22"/>
          <w:szCs w:val="22"/>
        </w:rPr>
        <w:t xml:space="preserve"> after testing: </w:t>
      </w:r>
      <w:r w:rsidR="000D0DEC" w:rsidRPr="00E40834">
        <w:rPr>
          <w:rFonts w:ascii="Times New Roman" w:hAnsi="Times New Roman" w:cs="Times New Roman"/>
          <w:b w:val="0"/>
          <w:color w:val="auto"/>
          <w:sz w:val="22"/>
          <w:szCs w:val="22"/>
        </w:rPr>
        <w:t xml:space="preserve">a) </w:t>
      </w:r>
      <w:r w:rsidR="001817ED" w:rsidRPr="00E40834">
        <w:rPr>
          <w:rFonts w:ascii="Times New Roman" w:hAnsi="Times New Roman" w:cs="Times New Roman"/>
          <w:b w:val="0"/>
          <w:color w:val="auto"/>
          <w:sz w:val="22"/>
          <w:szCs w:val="22"/>
        </w:rPr>
        <w:t xml:space="preserve">stretched </w:t>
      </w:r>
      <w:r w:rsidR="0035468B" w:rsidRPr="00E40834">
        <w:rPr>
          <w:rFonts w:ascii="Times New Roman" w:hAnsi="Times New Roman" w:cs="Times New Roman"/>
          <w:b w:val="0"/>
          <w:color w:val="auto"/>
          <w:sz w:val="22"/>
          <w:szCs w:val="22"/>
        </w:rPr>
        <w:t>regions</w:t>
      </w:r>
      <w:r w:rsidR="000D0DEC" w:rsidRPr="00E40834">
        <w:rPr>
          <w:rFonts w:ascii="Times New Roman" w:hAnsi="Times New Roman" w:cs="Times New Roman"/>
          <w:b w:val="0"/>
          <w:color w:val="auto"/>
          <w:sz w:val="22"/>
          <w:szCs w:val="22"/>
        </w:rPr>
        <w:t xml:space="preserve"> and interface gap, b) </w:t>
      </w:r>
      <w:r w:rsidR="001817ED" w:rsidRPr="00E40834">
        <w:rPr>
          <w:rFonts w:ascii="Times New Roman" w:hAnsi="Times New Roman" w:cs="Times New Roman"/>
          <w:b w:val="0"/>
          <w:color w:val="auto"/>
          <w:sz w:val="22"/>
          <w:szCs w:val="22"/>
        </w:rPr>
        <w:t xml:space="preserve">damage </w:t>
      </w:r>
      <w:r w:rsidR="000D0DEC" w:rsidRPr="00E40834">
        <w:rPr>
          <w:rFonts w:ascii="Times New Roman" w:hAnsi="Times New Roman" w:cs="Times New Roman"/>
          <w:b w:val="0"/>
          <w:color w:val="auto"/>
          <w:sz w:val="22"/>
          <w:szCs w:val="22"/>
        </w:rPr>
        <w:t>state after removal of external confinement</w:t>
      </w:r>
      <w:bookmarkEnd w:id="272"/>
      <w:bookmarkEnd w:id="273"/>
    </w:p>
    <w:p w14:paraId="0613D423" w14:textId="77777777" w:rsidR="008301C4" w:rsidRPr="00E40834" w:rsidRDefault="008301C4" w:rsidP="00E40834">
      <w:pPr>
        <w:spacing w:after="0" w:line="240" w:lineRule="auto"/>
        <w:rPr>
          <w:rFonts w:ascii="Times New Roman" w:hAnsi="Times New Roman" w:cs="Times New Roman"/>
          <w:lang w:eastAsia="zh-CN"/>
        </w:rPr>
      </w:pPr>
    </w:p>
    <w:p w14:paraId="2DAC1DB8" w14:textId="77777777" w:rsidR="008301C4" w:rsidRPr="00E40834" w:rsidRDefault="008301C4" w:rsidP="00E40834">
      <w:pPr>
        <w:rPr>
          <w:rFonts w:ascii="Times New Roman" w:hAnsi="Times New Roman" w:cs="Times New Roman"/>
          <w:lang w:eastAsia="zh-CN"/>
        </w:rPr>
      </w:pPr>
      <w:r w:rsidRPr="00E40834">
        <w:rPr>
          <w:rFonts w:ascii="Times New Roman" w:hAnsi="Times New Roman" w:cs="Times New Roman"/>
          <w:lang w:eastAsia="zh-CN"/>
        </w:rPr>
        <w:br w:type="page"/>
      </w:r>
    </w:p>
    <w:p w14:paraId="787F4927" w14:textId="0CDDC508" w:rsidR="00CB339A" w:rsidRPr="00E40834" w:rsidRDefault="00BC7CBD" w:rsidP="00E40834">
      <w:pPr>
        <w:spacing w:after="0" w:line="240" w:lineRule="auto"/>
        <w:rPr>
          <w:rFonts w:ascii="Times New Roman" w:hAnsi="Times New Roman" w:cs="Times New Roman"/>
        </w:rPr>
      </w:pPr>
      <w:bookmarkStart w:id="274" w:name="_Ref486846172"/>
      <w:r w:rsidRPr="00E40834">
        <w:rPr>
          <w:rFonts w:ascii="Times New Roman" w:hAnsi="Times New Roman" w:cs="Times New Roman"/>
          <w:noProof/>
          <w:lang w:eastAsia="en-GB"/>
        </w:rPr>
        <w:drawing>
          <wp:inline distT="0" distB="0" distL="0" distR="0" wp14:anchorId="0A51F36D" wp14:editId="7E70A201">
            <wp:extent cx="6100142" cy="3850005"/>
            <wp:effectExtent l="0" t="0" r="0" b="0"/>
            <wp:docPr id="14" name="Picture 14" descr="D:\04_Papers\A_Pending\18_AYE_Columns\Columns_Figures_V3\Figure11_Env\Figure11_Mphi_En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04_Papers\A_Pending\18_AYE_Columns\Columns_Figures_V3\Figure11_Env\Figure11_Mphi_Env.pn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6102912" cy="3851753"/>
                    </a:xfrm>
                    <a:prstGeom prst="rect">
                      <a:avLst/>
                    </a:prstGeom>
                    <a:noFill/>
                    <a:ln>
                      <a:noFill/>
                    </a:ln>
                  </pic:spPr>
                </pic:pic>
              </a:graphicData>
            </a:graphic>
          </wp:inline>
        </w:drawing>
      </w:r>
    </w:p>
    <w:p w14:paraId="0B11BC71" w14:textId="351D45CE" w:rsidR="00CE74DA" w:rsidRPr="00E40834" w:rsidRDefault="006A5131" w:rsidP="00E40834">
      <w:pPr>
        <w:pStyle w:val="Heading2"/>
        <w:spacing w:before="0" w:line="240" w:lineRule="auto"/>
        <w:jc w:val="center"/>
        <w:rPr>
          <w:rFonts w:ascii="Times New Roman" w:hAnsi="Times New Roman" w:cs="Times New Roman"/>
          <w:b w:val="0"/>
          <w:color w:val="auto"/>
          <w:sz w:val="22"/>
          <w:szCs w:val="22"/>
        </w:rPr>
      </w:pPr>
      <w:bookmarkStart w:id="275" w:name="_Toc489622336"/>
      <w:bookmarkStart w:id="276" w:name="_Toc509417465"/>
      <w:r w:rsidRPr="00E40834">
        <w:rPr>
          <w:rFonts w:ascii="Times New Roman" w:hAnsi="Times New Roman" w:cs="Times New Roman"/>
          <w:color w:val="auto"/>
          <w:sz w:val="22"/>
          <w:szCs w:val="22"/>
        </w:rPr>
        <w:t xml:space="preserve">Figure </w:t>
      </w:r>
      <w:r w:rsidR="00A511D1" w:rsidRPr="00E40834">
        <w:rPr>
          <w:rFonts w:ascii="Times New Roman" w:hAnsi="Times New Roman" w:cs="Times New Roman"/>
          <w:color w:val="auto"/>
          <w:sz w:val="22"/>
          <w:szCs w:val="22"/>
        </w:rPr>
        <w:fldChar w:fldCharType="begin"/>
      </w:r>
      <w:r w:rsidR="00A511D1" w:rsidRPr="00E40834">
        <w:rPr>
          <w:rFonts w:ascii="Times New Roman" w:hAnsi="Times New Roman" w:cs="Times New Roman"/>
          <w:color w:val="auto"/>
          <w:sz w:val="22"/>
          <w:szCs w:val="22"/>
        </w:rPr>
        <w:instrText xml:space="preserve"> SEQ Figure \* ARABIC </w:instrText>
      </w:r>
      <w:r w:rsidR="00A511D1" w:rsidRPr="00E40834">
        <w:rPr>
          <w:rFonts w:ascii="Times New Roman" w:hAnsi="Times New Roman" w:cs="Times New Roman"/>
          <w:color w:val="auto"/>
          <w:sz w:val="22"/>
          <w:szCs w:val="22"/>
        </w:rPr>
        <w:fldChar w:fldCharType="separate"/>
      </w:r>
      <w:r w:rsidR="00A52741" w:rsidRPr="00E40834">
        <w:rPr>
          <w:rFonts w:ascii="Times New Roman" w:hAnsi="Times New Roman" w:cs="Times New Roman"/>
          <w:noProof/>
          <w:color w:val="auto"/>
          <w:sz w:val="22"/>
          <w:szCs w:val="22"/>
        </w:rPr>
        <w:t>13</w:t>
      </w:r>
      <w:r w:rsidR="00A511D1" w:rsidRPr="00E40834">
        <w:rPr>
          <w:rFonts w:ascii="Times New Roman" w:hAnsi="Times New Roman" w:cs="Times New Roman"/>
          <w:noProof/>
          <w:color w:val="auto"/>
          <w:sz w:val="22"/>
          <w:szCs w:val="22"/>
        </w:rPr>
        <w:fldChar w:fldCharType="end"/>
      </w:r>
      <w:bookmarkEnd w:id="274"/>
      <w:r w:rsidRPr="00E40834">
        <w:rPr>
          <w:rFonts w:ascii="Times New Roman" w:hAnsi="Times New Roman" w:cs="Times New Roman"/>
          <w:b w:val="0"/>
          <w:color w:val="auto"/>
          <w:sz w:val="22"/>
          <w:szCs w:val="22"/>
        </w:rPr>
        <w:t xml:space="preserve"> </w:t>
      </w:r>
      <w:r w:rsidR="00445F58" w:rsidRPr="00E40834">
        <w:rPr>
          <w:rFonts w:ascii="Times New Roman" w:hAnsi="Times New Roman" w:cs="Times New Roman"/>
          <w:b w:val="0"/>
          <w:color w:val="auto"/>
          <w:sz w:val="22"/>
          <w:szCs w:val="22"/>
        </w:rPr>
        <w:t xml:space="preserve">Envelope </w:t>
      </w:r>
      <w:r w:rsidR="00DB5309" w:rsidRPr="00E40834">
        <w:rPr>
          <w:rFonts w:ascii="Times New Roman" w:hAnsi="Times New Roman" w:cs="Times New Roman"/>
          <w:b w:val="0"/>
          <w:color w:val="auto"/>
          <w:sz w:val="22"/>
          <w:szCs w:val="22"/>
        </w:rPr>
        <w:t>moment</w:t>
      </w:r>
      <w:r w:rsidR="00A9023F" w:rsidRPr="00E40834">
        <w:rPr>
          <w:rFonts w:ascii="Times New Roman" w:hAnsi="Times New Roman" w:cs="Times New Roman"/>
          <w:b w:val="0"/>
          <w:color w:val="auto"/>
          <w:sz w:val="22"/>
          <w:szCs w:val="22"/>
        </w:rPr>
        <w:t>-</w:t>
      </w:r>
      <w:r w:rsidR="00DB5309" w:rsidRPr="00E40834">
        <w:rPr>
          <w:rFonts w:ascii="Times New Roman" w:hAnsi="Times New Roman" w:cs="Times New Roman"/>
          <w:b w:val="0"/>
          <w:color w:val="auto"/>
          <w:sz w:val="22"/>
          <w:szCs w:val="22"/>
        </w:rPr>
        <w:t xml:space="preserve">rotation </w:t>
      </w:r>
      <w:bookmarkStart w:id="277" w:name="OLE_LINK292"/>
      <w:bookmarkStart w:id="278" w:name="OLE_LINK293"/>
      <w:bookmarkStart w:id="279" w:name="OLE_LINK294"/>
      <w:r w:rsidR="00A9023F" w:rsidRPr="00E40834">
        <w:rPr>
          <w:rFonts w:ascii="Times New Roman" w:hAnsi="Times New Roman" w:cs="Times New Roman"/>
          <w:b w:val="0"/>
          <w:color w:val="auto"/>
          <w:sz w:val="22"/>
          <w:szCs w:val="22"/>
        </w:rPr>
        <w:t>(</w:t>
      </w:r>
      <w:r w:rsidR="00DB5309" w:rsidRPr="00E40834">
        <w:rPr>
          <w:rFonts w:ascii="Times New Roman" w:hAnsi="Times New Roman" w:cs="Times New Roman"/>
          <w:b w:val="0"/>
          <w:i/>
          <w:color w:val="auto"/>
          <w:sz w:val="22"/>
          <w:szCs w:val="22"/>
        </w:rPr>
        <w:t>M-ψ</w:t>
      </w:r>
      <w:r w:rsidR="00A9023F" w:rsidRPr="00E40834">
        <w:rPr>
          <w:rFonts w:ascii="Times New Roman" w:hAnsi="Times New Roman" w:cs="Times New Roman"/>
          <w:b w:val="0"/>
          <w:color w:val="auto"/>
          <w:sz w:val="22"/>
          <w:szCs w:val="22"/>
        </w:rPr>
        <w:t>)</w:t>
      </w:r>
      <w:r w:rsidR="006467D9" w:rsidRPr="00E40834">
        <w:rPr>
          <w:rFonts w:ascii="Times New Roman" w:hAnsi="Times New Roman" w:cs="Times New Roman"/>
          <w:b w:val="0"/>
          <w:color w:val="auto"/>
          <w:sz w:val="22"/>
          <w:szCs w:val="22"/>
        </w:rPr>
        <w:t xml:space="preserve"> </w:t>
      </w:r>
      <w:bookmarkEnd w:id="277"/>
      <w:bookmarkEnd w:id="278"/>
      <w:bookmarkEnd w:id="279"/>
      <w:r w:rsidR="006467D9" w:rsidRPr="00E40834">
        <w:rPr>
          <w:rFonts w:ascii="Times New Roman" w:hAnsi="Times New Roman" w:cs="Times New Roman"/>
          <w:b w:val="0"/>
          <w:color w:val="auto"/>
          <w:sz w:val="22"/>
          <w:szCs w:val="22"/>
        </w:rPr>
        <w:t>curves for</w:t>
      </w:r>
      <w:r w:rsidR="00A9023F" w:rsidRPr="00E40834">
        <w:rPr>
          <w:rFonts w:ascii="Times New Roman" w:hAnsi="Times New Roman" w:cs="Times New Roman"/>
          <w:b w:val="0"/>
          <w:color w:val="auto"/>
          <w:sz w:val="22"/>
          <w:szCs w:val="22"/>
        </w:rPr>
        <w:t>:</w:t>
      </w:r>
      <w:r w:rsidR="006467D9" w:rsidRPr="00E40834">
        <w:rPr>
          <w:rFonts w:ascii="Times New Roman" w:hAnsi="Times New Roman" w:cs="Times New Roman"/>
          <w:b w:val="0"/>
          <w:color w:val="auto"/>
          <w:sz w:val="22"/>
          <w:szCs w:val="22"/>
        </w:rPr>
        <w:t xml:space="preserve"> a) </w:t>
      </w:r>
      <w:bookmarkStart w:id="280" w:name="OLE_LINK105"/>
      <w:bookmarkStart w:id="281" w:name="OLE_LINK106"/>
      <w:bookmarkStart w:id="282" w:name="OLE_LINK107"/>
      <w:r w:rsidR="00DB5309" w:rsidRPr="00E40834">
        <w:rPr>
          <w:rFonts w:ascii="Times New Roman" w:hAnsi="Times New Roman" w:cs="Times New Roman"/>
          <w:b w:val="0"/>
          <w:color w:val="auto"/>
          <w:sz w:val="22"/>
          <w:szCs w:val="22"/>
        </w:rPr>
        <w:t xml:space="preserve">Ø250 </w:t>
      </w:r>
      <w:bookmarkEnd w:id="280"/>
      <w:bookmarkEnd w:id="281"/>
      <w:bookmarkEnd w:id="282"/>
      <w:r w:rsidR="006467D9" w:rsidRPr="00E40834">
        <w:rPr>
          <w:rFonts w:ascii="Times New Roman" w:hAnsi="Times New Roman" w:cs="Times New Roman"/>
          <w:b w:val="0"/>
          <w:color w:val="auto"/>
          <w:sz w:val="22"/>
          <w:szCs w:val="22"/>
        </w:rPr>
        <w:t xml:space="preserve">members, b) </w:t>
      </w:r>
      <w:bookmarkStart w:id="283" w:name="OLE_LINK108"/>
      <w:bookmarkStart w:id="284" w:name="OLE_LINK109"/>
      <w:r w:rsidR="00DB5309" w:rsidRPr="00E40834">
        <w:rPr>
          <w:rFonts w:ascii="Times New Roman" w:hAnsi="Times New Roman" w:cs="Times New Roman"/>
          <w:b w:val="0"/>
          <w:color w:val="auto"/>
          <w:sz w:val="22"/>
          <w:szCs w:val="22"/>
        </w:rPr>
        <w:t xml:space="preserve">Ø350 R45 </w:t>
      </w:r>
      <w:r w:rsidR="006467D9" w:rsidRPr="00E40834">
        <w:rPr>
          <w:rFonts w:ascii="Times New Roman" w:hAnsi="Times New Roman" w:cs="Times New Roman"/>
          <w:b w:val="0"/>
          <w:color w:val="auto"/>
          <w:sz w:val="22"/>
          <w:szCs w:val="22"/>
        </w:rPr>
        <w:t>RRuC members</w:t>
      </w:r>
      <w:bookmarkEnd w:id="283"/>
      <w:bookmarkEnd w:id="284"/>
      <w:r w:rsidR="006467D9" w:rsidRPr="00E40834">
        <w:rPr>
          <w:rFonts w:ascii="Times New Roman" w:hAnsi="Times New Roman" w:cs="Times New Roman"/>
          <w:b w:val="0"/>
          <w:color w:val="auto"/>
          <w:sz w:val="22"/>
          <w:szCs w:val="22"/>
        </w:rPr>
        <w:t xml:space="preserve">, c) </w:t>
      </w:r>
      <w:bookmarkStart w:id="285" w:name="OLE_LINK110"/>
      <w:bookmarkStart w:id="286" w:name="OLE_LINK111"/>
      <w:bookmarkStart w:id="287" w:name="OLE_LINK112"/>
      <w:r w:rsidR="00570815" w:rsidRPr="00E40834">
        <w:rPr>
          <w:rFonts w:ascii="Times New Roman" w:hAnsi="Times New Roman" w:cs="Times New Roman"/>
          <w:b w:val="0"/>
          <w:color w:val="auto"/>
          <w:sz w:val="22"/>
          <w:szCs w:val="22"/>
        </w:rPr>
        <w:t>Ø350 R60 RRuC members</w:t>
      </w:r>
      <w:bookmarkEnd w:id="285"/>
      <w:bookmarkEnd w:id="286"/>
      <w:bookmarkEnd w:id="287"/>
      <w:r w:rsidR="006467D9" w:rsidRPr="00E40834">
        <w:rPr>
          <w:rFonts w:ascii="Times New Roman" w:hAnsi="Times New Roman" w:cs="Times New Roman"/>
          <w:b w:val="0"/>
          <w:color w:val="auto"/>
          <w:sz w:val="22"/>
          <w:szCs w:val="22"/>
        </w:rPr>
        <w:t xml:space="preserve">, d) </w:t>
      </w:r>
      <w:r w:rsidR="00570815" w:rsidRPr="00E40834">
        <w:rPr>
          <w:rFonts w:ascii="Times New Roman" w:hAnsi="Times New Roman" w:cs="Times New Roman"/>
          <w:b w:val="0"/>
          <w:color w:val="auto"/>
          <w:sz w:val="22"/>
          <w:szCs w:val="22"/>
        </w:rPr>
        <w:t>Ø350 CRRuC members</w:t>
      </w:r>
      <w:bookmarkEnd w:id="275"/>
      <w:bookmarkEnd w:id="276"/>
    </w:p>
    <w:p w14:paraId="50DB82BD" w14:textId="2A0A5347" w:rsidR="002223C1" w:rsidRPr="00E40834" w:rsidRDefault="002223C1" w:rsidP="00E40834">
      <w:pPr>
        <w:spacing w:after="0" w:line="240" w:lineRule="auto"/>
        <w:rPr>
          <w:rFonts w:ascii="Times New Roman" w:hAnsi="Times New Roman" w:cs="Times New Roman"/>
        </w:rPr>
      </w:pPr>
    </w:p>
    <w:p w14:paraId="700D7113" w14:textId="32DC7091" w:rsidR="002223C1" w:rsidRPr="00E40834" w:rsidRDefault="00BC7CBD" w:rsidP="00E40834">
      <w:pPr>
        <w:keepNext/>
        <w:spacing w:after="0" w:line="240" w:lineRule="auto"/>
        <w:jc w:val="center"/>
        <w:rPr>
          <w:rFonts w:ascii="Times New Roman" w:hAnsi="Times New Roman" w:cs="Times New Roman"/>
        </w:rPr>
      </w:pPr>
      <w:r w:rsidRPr="00E40834">
        <w:rPr>
          <w:rFonts w:ascii="Times New Roman" w:hAnsi="Times New Roman" w:cs="Times New Roman"/>
          <w:noProof/>
          <w:lang w:eastAsia="en-GB"/>
        </w:rPr>
        <w:drawing>
          <wp:inline distT="0" distB="0" distL="0" distR="0" wp14:anchorId="02198290" wp14:editId="530C1B5F">
            <wp:extent cx="2661065" cy="2145356"/>
            <wp:effectExtent l="0" t="0" r="6350" b="7620"/>
            <wp:docPr id="15" name="Picture 15" descr="D:\04_Papers\A_Pending\18_AYE_Columns\Columns_Figures_V3\Figure12_Stiffness\Figure12_stiffne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04_Papers\A_Pending\18_AYE_Columns\Columns_Figures_V3\Figure12_Stiffness\Figure12_stiffness.pn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675458" cy="2156960"/>
                    </a:xfrm>
                    <a:prstGeom prst="rect">
                      <a:avLst/>
                    </a:prstGeom>
                    <a:noFill/>
                    <a:ln>
                      <a:noFill/>
                    </a:ln>
                  </pic:spPr>
                </pic:pic>
              </a:graphicData>
            </a:graphic>
          </wp:inline>
        </w:drawing>
      </w:r>
    </w:p>
    <w:p w14:paraId="4276DEF1" w14:textId="311C84A2" w:rsidR="00B60328" w:rsidRPr="00E40834" w:rsidRDefault="002223C1" w:rsidP="00E40834">
      <w:pPr>
        <w:pStyle w:val="Heading2"/>
        <w:spacing w:before="0" w:line="240" w:lineRule="auto"/>
        <w:jc w:val="center"/>
        <w:rPr>
          <w:rFonts w:ascii="Times New Roman" w:hAnsi="Times New Roman" w:cs="Times New Roman"/>
          <w:b w:val="0"/>
          <w:color w:val="auto"/>
          <w:sz w:val="22"/>
          <w:szCs w:val="22"/>
        </w:rPr>
      </w:pPr>
      <w:bookmarkStart w:id="288" w:name="_Toc489622337"/>
      <w:bookmarkStart w:id="289" w:name="_Toc509417466"/>
      <w:r w:rsidRPr="00E40834">
        <w:rPr>
          <w:rFonts w:ascii="Times New Roman" w:hAnsi="Times New Roman" w:cs="Times New Roman"/>
          <w:color w:val="auto"/>
          <w:sz w:val="22"/>
          <w:szCs w:val="22"/>
        </w:rPr>
        <w:t xml:space="preserve">Figure </w:t>
      </w:r>
      <w:r w:rsidRPr="00E40834">
        <w:rPr>
          <w:rFonts w:ascii="Times New Roman" w:hAnsi="Times New Roman" w:cs="Times New Roman"/>
          <w:color w:val="auto"/>
          <w:sz w:val="22"/>
          <w:szCs w:val="22"/>
        </w:rPr>
        <w:fldChar w:fldCharType="begin"/>
      </w:r>
      <w:r w:rsidRPr="00E40834">
        <w:rPr>
          <w:rFonts w:ascii="Times New Roman" w:hAnsi="Times New Roman" w:cs="Times New Roman"/>
          <w:color w:val="auto"/>
          <w:sz w:val="22"/>
          <w:szCs w:val="22"/>
        </w:rPr>
        <w:instrText xml:space="preserve"> SEQ Figure \* ARABIC </w:instrText>
      </w:r>
      <w:r w:rsidRPr="00E40834">
        <w:rPr>
          <w:rFonts w:ascii="Times New Roman" w:hAnsi="Times New Roman" w:cs="Times New Roman"/>
          <w:color w:val="auto"/>
          <w:sz w:val="22"/>
          <w:szCs w:val="22"/>
        </w:rPr>
        <w:fldChar w:fldCharType="separate"/>
      </w:r>
      <w:r w:rsidR="00A52741" w:rsidRPr="00E40834">
        <w:rPr>
          <w:rFonts w:ascii="Times New Roman" w:hAnsi="Times New Roman" w:cs="Times New Roman"/>
          <w:noProof/>
          <w:color w:val="auto"/>
          <w:sz w:val="22"/>
          <w:szCs w:val="22"/>
        </w:rPr>
        <w:t>14</w:t>
      </w:r>
      <w:r w:rsidRPr="00E40834">
        <w:rPr>
          <w:rFonts w:ascii="Times New Roman" w:hAnsi="Times New Roman" w:cs="Times New Roman"/>
          <w:color w:val="auto"/>
          <w:sz w:val="22"/>
          <w:szCs w:val="22"/>
        </w:rPr>
        <w:fldChar w:fldCharType="end"/>
      </w:r>
      <w:r w:rsidRPr="00E40834">
        <w:rPr>
          <w:rFonts w:ascii="Times New Roman" w:hAnsi="Times New Roman" w:cs="Times New Roman"/>
          <w:b w:val="0"/>
          <w:color w:val="auto"/>
          <w:sz w:val="22"/>
          <w:szCs w:val="22"/>
        </w:rPr>
        <w:t xml:space="preserve"> Stiffness</w:t>
      </w:r>
      <w:r w:rsidR="00455777" w:rsidRPr="00E40834">
        <w:rPr>
          <w:rFonts w:ascii="Times New Roman" w:hAnsi="Times New Roman" w:cs="Times New Roman"/>
          <w:b w:val="0"/>
          <w:color w:val="auto"/>
          <w:sz w:val="22"/>
          <w:szCs w:val="22"/>
        </w:rPr>
        <w:t xml:space="preserve"> parameter </w:t>
      </w:r>
      <w:r w:rsidR="00455777" w:rsidRPr="00E40834">
        <w:rPr>
          <w:rFonts w:ascii="Times New Roman" w:hAnsi="Times New Roman" w:cs="Times New Roman"/>
          <w:b w:val="0"/>
          <w:i/>
          <w:color w:val="auto"/>
          <w:sz w:val="22"/>
          <w:szCs w:val="22"/>
        </w:rPr>
        <w:t>λ</w:t>
      </w:r>
      <w:r w:rsidR="00455777" w:rsidRPr="00E40834">
        <w:rPr>
          <w:rFonts w:ascii="Times New Roman" w:hAnsi="Times New Roman" w:cs="Times New Roman"/>
          <w:b w:val="0"/>
          <w:i/>
          <w:color w:val="auto"/>
          <w:sz w:val="22"/>
          <w:szCs w:val="22"/>
          <w:vertAlign w:val="subscript"/>
        </w:rPr>
        <w:t>k</w:t>
      </w:r>
      <w:r w:rsidR="00455777" w:rsidRPr="00E40834">
        <w:rPr>
          <w:rFonts w:ascii="Times New Roman" w:hAnsi="Times New Roman" w:cs="Times New Roman"/>
          <w:b w:val="0"/>
          <w:i/>
          <w:color w:val="auto"/>
          <w:sz w:val="22"/>
          <w:szCs w:val="22"/>
        </w:rPr>
        <w:t xml:space="preserve"> </w:t>
      </w:r>
      <w:r w:rsidR="00A9023F" w:rsidRPr="00E40834">
        <w:rPr>
          <w:rFonts w:ascii="Times New Roman" w:hAnsi="Times New Roman" w:cs="Times New Roman"/>
          <w:b w:val="0"/>
          <w:color w:val="auto"/>
          <w:sz w:val="22"/>
          <w:szCs w:val="22"/>
        </w:rPr>
        <w:t>versus</w:t>
      </w:r>
      <w:r w:rsidR="00455777" w:rsidRPr="00E40834">
        <w:rPr>
          <w:rFonts w:ascii="Times New Roman" w:hAnsi="Times New Roman" w:cs="Times New Roman"/>
          <w:b w:val="0"/>
          <w:color w:val="auto"/>
          <w:sz w:val="22"/>
          <w:szCs w:val="22"/>
        </w:rPr>
        <w:t xml:space="preserve"> axial load ratio ν</w:t>
      </w:r>
      <w:bookmarkEnd w:id="288"/>
      <w:bookmarkEnd w:id="289"/>
    </w:p>
    <w:p w14:paraId="33ACC701" w14:textId="77777777" w:rsidR="00073210" w:rsidRPr="00E40834" w:rsidRDefault="00073210" w:rsidP="00E40834">
      <w:pPr>
        <w:rPr>
          <w:rFonts w:ascii="Times New Roman" w:hAnsi="Times New Roman" w:cs="Times New Roman"/>
          <w:lang w:eastAsia="zh-CN"/>
        </w:rPr>
      </w:pPr>
    </w:p>
    <w:p w14:paraId="4A7343E1" w14:textId="15603B28" w:rsidR="001D6688" w:rsidRPr="00E40834" w:rsidRDefault="001D6688" w:rsidP="00E40834">
      <w:pPr>
        <w:jc w:val="center"/>
        <w:rPr>
          <w:rFonts w:ascii="Times New Roman" w:hAnsi="Times New Roman" w:cs="Times New Roman"/>
        </w:rPr>
      </w:pPr>
      <w:r w:rsidRPr="00E40834">
        <w:rPr>
          <w:rFonts w:ascii="Times New Roman" w:hAnsi="Times New Roman" w:cs="Times New Roman"/>
          <w:noProof/>
          <w:lang w:eastAsia="en-GB"/>
        </w:rPr>
        <w:drawing>
          <wp:inline distT="0" distB="0" distL="0" distR="0" wp14:anchorId="1EADEE9B" wp14:editId="4AFEB08E">
            <wp:extent cx="3410782" cy="1885048"/>
            <wp:effectExtent l="0" t="0" r="0" b="1270"/>
            <wp:docPr id="26" name="Picture 26" descr="D:\04_Papers\A_Pending\18_AYE_Columns\Columns_Figures_V3\Figure13_sig-eps\Figure13_const_mo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04_Papers\A_Pending\18_AYE_Columns\Columns_Figures_V3\Figure13_sig-eps\Figure13_const_mod.pn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423244" cy="1891935"/>
                    </a:xfrm>
                    <a:prstGeom prst="rect">
                      <a:avLst/>
                    </a:prstGeom>
                    <a:noFill/>
                    <a:ln>
                      <a:noFill/>
                    </a:ln>
                  </pic:spPr>
                </pic:pic>
              </a:graphicData>
            </a:graphic>
          </wp:inline>
        </w:drawing>
      </w:r>
    </w:p>
    <w:p w14:paraId="4842B1BD" w14:textId="09E8CFF1" w:rsidR="00856F4A" w:rsidRPr="00E40834" w:rsidRDefault="001D6688" w:rsidP="00E40834">
      <w:pPr>
        <w:pStyle w:val="Heading2"/>
        <w:jc w:val="center"/>
        <w:rPr>
          <w:rFonts w:ascii="Times New Roman" w:hAnsi="Times New Roman" w:cs="Times New Roman"/>
          <w:b w:val="0"/>
          <w:color w:val="auto"/>
          <w:sz w:val="22"/>
          <w:szCs w:val="22"/>
        </w:rPr>
      </w:pPr>
      <w:bookmarkStart w:id="290" w:name="_Toc509417467"/>
      <w:r w:rsidRPr="00E40834">
        <w:rPr>
          <w:rFonts w:ascii="Times New Roman" w:hAnsi="Times New Roman" w:cs="Times New Roman"/>
          <w:color w:val="auto"/>
          <w:sz w:val="22"/>
          <w:szCs w:val="22"/>
        </w:rPr>
        <w:t xml:space="preserve">Figure </w:t>
      </w:r>
      <w:r w:rsidRPr="00E40834">
        <w:rPr>
          <w:rFonts w:ascii="Times New Roman" w:hAnsi="Times New Roman" w:cs="Times New Roman"/>
          <w:color w:val="auto"/>
          <w:sz w:val="22"/>
          <w:szCs w:val="22"/>
        </w:rPr>
        <w:fldChar w:fldCharType="begin"/>
      </w:r>
      <w:r w:rsidRPr="00E40834">
        <w:rPr>
          <w:rFonts w:ascii="Times New Roman" w:hAnsi="Times New Roman" w:cs="Times New Roman"/>
          <w:color w:val="auto"/>
          <w:sz w:val="22"/>
          <w:szCs w:val="22"/>
        </w:rPr>
        <w:instrText xml:space="preserve"> SEQ Figure \* ARABIC </w:instrText>
      </w:r>
      <w:r w:rsidRPr="00E40834">
        <w:rPr>
          <w:rFonts w:ascii="Times New Roman" w:hAnsi="Times New Roman" w:cs="Times New Roman"/>
          <w:color w:val="auto"/>
          <w:sz w:val="22"/>
          <w:szCs w:val="22"/>
        </w:rPr>
        <w:fldChar w:fldCharType="separate"/>
      </w:r>
      <w:r w:rsidR="00A52741" w:rsidRPr="00E40834">
        <w:rPr>
          <w:rFonts w:ascii="Times New Roman" w:hAnsi="Times New Roman" w:cs="Times New Roman"/>
          <w:noProof/>
          <w:color w:val="auto"/>
          <w:sz w:val="22"/>
          <w:szCs w:val="22"/>
        </w:rPr>
        <w:t>15</w:t>
      </w:r>
      <w:r w:rsidRPr="00E40834">
        <w:rPr>
          <w:rFonts w:ascii="Times New Roman" w:hAnsi="Times New Roman" w:cs="Times New Roman"/>
          <w:color w:val="auto"/>
          <w:sz w:val="22"/>
          <w:szCs w:val="22"/>
        </w:rPr>
        <w:fldChar w:fldCharType="end"/>
      </w:r>
      <w:r w:rsidR="00A9023F" w:rsidRPr="00E40834">
        <w:rPr>
          <w:rFonts w:ascii="Times New Roman" w:hAnsi="Times New Roman" w:cs="Times New Roman"/>
          <w:b w:val="0"/>
          <w:color w:val="auto"/>
          <w:sz w:val="22"/>
          <w:szCs w:val="22"/>
        </w:rPr>
        <w:t xml:space="preserve"> Typical </w:t>
      </w:r>
      <w:r w:rsidR="00073210" w:rsidRPr="00E40834">
        <w:rPr>
          <w:rFonts w:ascii="Times New Roman" w:hAnsi="Times New Roman" w:cs="Times New Roman"/>
          <w:b w:val="0"/>
          <w:color w:val="auto"/>
          <w:sz w:val="22"/>
          <w:szCs w:val="22"/>
        </w:rPr>
        <w:t>s</w:t>
      </w:r>
      <w:r w:rsidRPr="00E40834">
        <w:rPr>
          <w:rFonts w:ascii="Times New Roman" w:hAnsi="Times New Roman" w:cs="Times New Roman"/>
          <w:b w:val="0"/>
          <w:color w:val="auto"/>
          <w:sz w:val="22"/>
          <w:szCs w:val="22"/>
        </w:rPr>
        <w:t>tress-strain</w:t>
      </w:r>
      <w:r w:rsidR="00073210" w:rsidRPr="00E40834">
        <w:rPr>
          <w:rFonts w:ascii="Times New Roman" w:hAnsi="Times New Roman" w:cs="Times New Roman"/>
          <w:b w:val="0"/>
          <w:color w:val="auto"/>
          <w:sz w:val="22"/>
          <w:szCs w:val="22"/>
        </w:rPr>
        <w:t xml:space="preserve"> response of rubberised concrete materials</w:t>
      </w:r>
      <w:bookmarkEnd w:id="290"/>
    </w:p>
    <w:p w14:paraId="650E1C89" w14:textId="77777777" w:rsidR="00073210" w:rsidRPr="00E40834" w:rsidRDefault="00073210" w:rsidP="00E40834">
      <w:pPr>
        <w:rPr>
          <w:rFonts w:ascii="Times New Roman" w:hAnsi="Times New Roman" w:cs="Times New Roman"/>
          <w:lang w:eastAsia="zh-CN"/>
        </w:rPr>
      </w:pPr>
    </w:p>
    <w:p w14:paraId="3CAA5184" w14:textId="0367F11C" w:rsidR="00073210" w:rsidRPr="00E40834" w:rsidRDefault="00073210" w:rsidP="00E40834">
      <w:pPr>
        <w:jc w:val="center"/>
        <w:rPr>
          <w:rFonts w:ascii="Times New Roman" w:hAnsi="Times New Roman" w:cs="Times New Roman"/>
          <w:lang w:eastAsia="zh-CN"/>
        </w:rPr>
      </w:pPr>
      <w:r w:rsidRPr="00E40834">
        <w:rPr>
          <w:rFonts w:ascii="Times New Roman" w:eastAsiaTheme="majorEastAsia" w:hAnsi="Times New Roman" w:cs="Times New Roman"/>
          <w:b/>
          <w:bCs/>
          <w:noProof/>
          <w:lang w:eastAsia="en-GB"/>
        </w:rPr>
        <w:drawing>
          <wp:inline distT="0" distB="0" distL="0" distR="0" wp14:anchorId="5D8A48F5" wp14:editId="4E9DC933">
            <wp:extent cx="5215737" cy="4035333"/>
            <wp:effectExtent l="0" t="0" r="4445" b="3810"/>
            <wp:docPr id="30" name="Picture 30" descr="D:\04_Papers\A_Pending\18_AYE_Columns\Columns_Figures_V3\Figure14_SigEps_conf\Figure14_sig-eps_prop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D:\04_Papers\A_Pending\18_AYE_Columns\Columns_Figures_V3\Figure14_SigEps_conf\Figure14_sig-eps_propo.pn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219597" cy="4038319"/>
                    </a:xfrm>
                    <a:prstGeom prst="rect">
                      <a:avLst/>
                    </a:prstGeom>
                    <a:noFill/>
                    <a:ln>
                      <a:noFill/>
                    </a:ln>
                  </pic:spPr>
                </pic:pic>
              </a:graphicData>
            </a:graphic>
          </wp:inline>
        </w:drawing>
      </w:r>
    </w:p>
    <w:p w14:paraId="7F606A30" w14:textId="772F7F60" w:rsidR="00073210" w:rsidRDefault="00073210" w:rsidP="00E40834">
      <w:pPr>
        <w:pStyle w:val="Heading2"/>
        <w:spacing w:before="0" w:after="240" w:line="240" w:lineRule="auto"/>
        <w:jc w:val="center"/>
        <w:rPr>
          <w:rFonts w:ascii="Times New Roman" w:hAnsi="Times New Roman" w:cs="Times New Roman"/>
          <w:b w:val="0"/>
          <w:color w:val="auto"/>
          <w:sz w:val="22"/>
          <w:szCs w:val="22"/>
        </w:rPr>
      </w:pPr>
      <w:bookmarkStart w:id="291" w:name="_Toc509417468"/>
      <w:r w:rsidRPr="00E40834">
        <w:rPr>
          <w:rFonts w:ascii="Times New Roman" w:hAnsi="Times New Roman" w:cs="Times New Roman"/>
          <w:color w:val="auto"/>
          <w:sz w:val="22"/>
          <w:szCs w:val="22"/>
        </w:rPr>
        <w:t xml:space="preserve">Figure </w:t>
      </w:r>
      <w:r w:rsidRPr="00E40834">
        <w:rPr>
          <w:rFonts w:ascii="Times New Roman" w:hAnsi="Times New Roman" w:cs="Times New Roman"/>
          <w:color w:val="auto"/>
          <w:sz w:val="22"/>
          <w:szCs w:val="22"/>
        </w:rPr>
        <w:fldChar w:fldCharType="begin"/>
      </w:r>
      <w:r w:rsidRPr="00E40834">
        <w:rPr>
          <w:rFonts w:ascii="Times New Roman" w:hAnsi="Times New Roman" w:cs="Times New Roman"/>
          <w:color w:val="auto"/>
          <w:sz w:val="22"/>
          <w:szCs w:val="22"/>
        </w:rPr>
        <w:instrText xml:space="preserve"> SEQ Figure \* ARABIC </w:instrText>
      </w:r>
      <w:r w:rsidRPr="00E40834">
        <w:rPr>
          <w:rFonts w:ascii="Times New Roman" w:hAnsi="Times New Roman" w:cs="Times New Roman"/>
          <w:color w:val="auto"/>
          <w:sz w:val="22"/>
          <w:szCs w:val="22"/>
        </w:rPr>
        <w:fldChar w:fldCharType="separate"/>
      </w:r>
      <w:r w:rsidR="00A52741" w:rsidRPr="00E40834">
        <w:rPr>
          <w:rFonts w:ascii="Times New Roman" w:hAnsi="Times New Roman" w:cs="Times New Roman"/>
          <w:noProof/>
          <w:color w:val="auto"/>
          <w:sz w:val="22"/>
          <w:szCs w:val="22"/>
        </w:rPr>
        <w:t>16</w:t>
      </w:r>
      <w:r w:rsidRPr="00E40834">
        <w:rPr>
          <w:rFonts w:ascii="Times New Roman" w:hAnsi="Times New Roman" w:cs="Times New Roman"/>
          <w:color w:val="auto"/>
          <w:sz w:val="22"/>
          <w:szCs w:val="22"/>
        </w:rPr>
        <w:fldChar w:fldCharType="end"/>
      </w:r>
      <w:r w:rsidRPr="00E40834">
        <w:rPr>
          <w:rFonts w:ascii="Times New Roman" w:hAnsi="Times New Roman" w:cs="Times New Roman"/>
          <w:b w:val="0"/>
          <w:color w:val="auto"/>
          <w:sz w:val="22"/>
          <w:szCs w:val="22"/>
        </w:rPr>
        <w:t xml:space="preserve"> </w:t>
      </w:r>
      <w:r w:rsidR="0074210D" w:rsidRPr="00E40834">
        <w:rPr>
          <w:rFonts w:ascii="Times New Roman" w:hAnsi="Times New Roman" w:cs="Times New Roman"/>
          <w:b w:val="0"/>
          <w:color w:val="auto"/>
          <w:sz w:val="22"/>
          <w:szCs w:val="22"/>
        </w:rPr>
        <w:t xml:space="preserve"> </w:t>
      </w:r>
      <w:r w:rsidR="003343ED" w:rsidRPr="00E40834">
        <w:rPr>
          <w:rFonts w:ascii="Times New Roman" w:hAnsi="Times New Roman" w:cs="Times New Roman"/>
          <w:b w:val="0"/>
          <w:color w:val="auto"/>
          <w:sz w:val="22"/>
          <w:szCs w:val="22"/>
        </w:rPr>
        <w:t xml:space="preserve">a) </w:t>
      </w:r>
      <w:r w:rsidR="0074210D" w:rsidRPr="00E40834">
        <w:rPr>
          <w:rFonts w:ascii="Times New Roman" w:hAnsi="Times New Roman" w:cs="Times New Roman"/>
          <w:b w:val="0"/>
          <w:color w:val="auto"/>
          <w:sz w:val="22"/>
          <w:szCs w:val="22"/>
        </w:rPr>
        <w:t>I</w:t>
      </w:r>
      <w:r w:rsidR="003343ED" w:rsidRPr="00E40834">
        <w:rPr>
          <w:rFonts w:ascii="Times New Roman" w:hAnsi="Times New Roman" w:cs="Times New Roman"/>
          <w:b w:val="0"/>
          <w:color w:val="auto"/>
          <w:sz w:val="22"/>
          <w:szCs w:val="22"/>
        </w:rPr>
        <w:t xml:space="preserve">nfluence of </w:t>
      </w:r>
      <w:r w:rsidR="003343ED" w:rsidRPr="00E40834">
        <w:rPr>
          <w:rFonts w:ascii="Times New Roman" w:hAnsi="Times New Roman" w:cs="Times New Roman"/>
          <w:b w:val="0"/>
          <w:i/>
          <w:color w:val="auto"/>
          <w:sz w:val="22"/>
          <w:szCs w:val="22"/>
        </w:rPr>
        <w:t>ρ</w:t>
      </w:r>
      <w:r w:rsidR="003343ED" w:rsidRPr="00E40834">
        <w:rPr>
          <w:rFonts w:ascii="Times New Roman" w:hAnsi="Times New Roman" w:cs="Times New Roman"/>
          <w:b w:val="0"/>
          <w:i/>
          <w:color w:val="auto"/>
          <w:sz w:val="22"/>
          <w:szCs w:val="22"/>
          <w:vertAlign w:val="subscript"/>
        </w:rPr>
        <w:t>vr</w:t>
      </w:r>
      <w:r w:rsidR="003343ED" w:rsidRPr="00E40834">
        <w:rPr>
          <w:rFonts w:ascii="Times New Roman" w:hAnsi="Times New Roman" w:cs="Times New Roman"/>
          <w:b w:val="0"/>
          <w:color w:val="auto"/>
          <w:sz w:val="22"/>
          <w:szCs w:val="22"/>
        </w:rPr>
        <w:t xml:space="preserve"> </w:t>
      </w:r>
      <w:r w:rsidR="0074210D" w:rsidRPr="00E40834">
        <w:rPr>
          <w:rFonts w:ascii="Times New Roman" w:hAnsi="Times New Roman" w:cs="Times New Roman"/>
          <w:b w:val="0"/>
          <w:color w:val="auto"/>
          <w:sz w:val="22"/>
          <w:szCs w:val="22"/>
        </w:rPr>
        <w:t>on</w:t>
      </w:r>
      <w:r w:rsidR="003343ED" w:rsidRPr="00E40834">
        <w:rPr>
          <w:rFonts w:ascii="Times New Roman" w:hAnsi="Times New Roman" w:cs="Times New Roman"/>
          <w:b w:val="0"/>
          <w:color w:val="auto"/>
          <w:sz w:val="22"/>
          <w:szCs w:val="22"/>
        </w:rPr>
        <w:t xml:space="preserve"> </w:t>
      </w:r>
      <w:r w:rsidR="003343ED" w:rsidRPr="00E40834">
        <w:rPr>
          <w:rFonts w:ascii="Times New Roman" w:hAnsi="Times New Roman" w:cs="Times New Roman"/>
          <w:b w:val="0"/>
          <w:i/>
          <w:color w:val="auto"/>
          <w:sz w:val="22"/>
          <w:szCs w:val="22"/>
        </w:rPr>
        <w:t>ε</w:t>
      </w:r>
      <w:r w:rsidR="003343ED" w:rsidRPr="00E40834">
        <w:rPr>
          <w:rFonts w:ascii="Times New Roman" w:hAnsi="Times New Roman" w:cs="Times New Roman"/>
          <w:b w:val="0"/>
          <w:i/>
          <w:color w:val="auto"/>
          <w:sz w:val="22"/>
          <w:szCs w:val="22"/>
          <w:vertAlign w:val="subscript"/>
        </w:rPr>
        <w:t>2</w:t>
      </w:r>
      <w:r w:rsidR="003343ED" w:rsidRPr="00E40834">
        <w:rPr>
          <w:rFonts w:ascii="Times New Roman" w:hAnsi="Times New Roman" w:cs="Times New Roman"/>
          <w:b w:val="0"/>
          <w:color w:val="auto"/>
          <w:sz w:val="22"/>
          <w:szCs w:val="22"/>
        </w:rPr>
        <w:t xml:space="preserve">; </w:t>
      </w:r>
      <w:r w:rsidR="0074210D" w:rsidRPr="00E40834">
        <w:rPr>
          <w:rFonts w:ascii="Times New Roman" w:hAnsi="Times New Roman" w:cs="Times New Roman"/>
          <w:b w:val="0"/>
          <w:color w:val="auto"/>
          <w:sz w:val="22"/>
          <w:szCs w:val="22"/>
        </w:rPr>
        <w:t>s</w:t>
      </w:r>
      <w:r w:rsidRPr="00E40834">
        <w:rPr>
          <w:rFonts w:ascii="Times New Roman" w:hAnsi="Times New Roman" w:cs="Times New Roman"/>
          <w:b w:val="0"/>
          <w:color w:val="auto"/>
          <w:sz w:val="22"/>
          <w:szCs w:val="22"/>
        </w:rPr>
        <w:t xml:space="preserve">tress-strain </w:t>
      </w:r>
      <w:r w:rsidRPr="00E40834">
        <w:rPr>
          <w:rFonts w:ascii="Times New Roman" w:hAnsi="Times New Roman" w:cs="Times New Roman"/>
          <w:b w:val="0"/>
          <w:i/>
          <w:color w:val="auto"/>
          <w:sz w:val="22"/>
          <w:szCs w:val="22"/>
        </w:rPr>
        <w:t>σ-ε</w:t>
      </w:r>
      <w:r w:rsidRPr="00E40834">
        <w:rPr>
          <w:rFonts w:ascii="Times New Roman" w:hAnsi="Times New Roman" w:cs="Times New Roman"/>
          <w:b w:val="0"/>
          <w:color w:val="auto"/>
          <w:sz w:val="22"/>
          <w:szCs w:val="22"/>
        </w:rPr>
        <w:t xml:space="preserve"> curves for assessment of M-N interaction diagram</w:t>
      </w:r>
      <w:r w:rsidR="003343ED" w:rsidRPr="00E40834">
        <w:rPr>
          <w:rFonts w:ascii="Times New Roman" w:hAnsi="Times New Roman" w:cs="Times New Roman"/>
          <w:b w:val="0"/>
          <w:color w:val="auto"/>
          <w:sz w:val="22"/>
          <w:szCs w:val="22"/>
        </w:rPr>
        <w:t xml:space="preserve"> for</w:t>
      </w:r>
      <w:r w:rsidR="0074210D" w:rsidRPr="00E40834">
        <w:rPr>
          <w:rFonts w:ascii="Times New Roman" w:hAnsi="Times New Roman" w:cs="Times New Roman"/>
          <w:b w:val="0"/>
          <w:color w:val="auto"/>
          <w:sz w:val="22"/>
          <w:szCs w:val="22"/>
        </w:rPr>
        <w:t xml:space="preserve">: </w:t>
      </w:r>
      <w:r w:rsidR="003343ED" w:rsidRPr="00E40834">
        <w:rPr>
          <w:rFonts w:ascii="Times New Roman" w:hAnsi="Times New Roman" w:cs="Times New Roman"/>
          <w:b w:val="0"/>
          <w:color w:val="auto"/>
          <w:sz w:val="22"/>
          <w:szCs w:val="22"/>
        </w:rPr>
        <w:t>b) D350-R60-F3 columns, c) D350-R45-F2 columns; d) assessment of proportionality factors in Equation (4)</w:t>
      </w:r>
      <w:bookmarkEnd w:id="291"/>
    </w:p>
    <w:p w14:paraId="743682B4" w14:textId="77777777" w:rsidR="00936A10" w:rsidRPr="00936A10" w:rsidRDefault="00936A10" w:rsidP="00936A10">
      <w:pPr>
        <w:rPr>
          <w:lang w:eastAsia="zh-CN"/>
        </w:rPr>
      </w:pPr>
    </w:p>
    <w:p w14:paraId="77C2E108" w14:textId="7E6AE5C5" w:rsidR="00CD28F3" w:rsidRPr="00E40834" w:rsidRDefault="00BC7CBD" w:rsidP="00E40834">
      <w:pPr>
        <w:rPr>
          <w:rFonts w:ascii="Times New Roman" w:hAnsi="Times New Roman" w:cs="Times New Roman"/>
        </w:rPr>
      </w:pPr>
      <w:bookmarkStart w:id="292" w:name="_Ref486870872"/>
      <w:bookmarkStart w:id="293" w:name="_Toc489622339"/>
      <w:r w:rsidRPr="00E40834">
        <w:rPr>
          <w:rFonts w:ascii="Times New Roman" w:hAnsi="Times New Roman" w:cs="Times New Roman"/>
          <w:noProof/>
          <w:lang w:eastAsia="en-GB"/>
        </w:rPr>
        <w:drawing>
          <wp:inline distT="0" distB="0" distL="0" distR="0" wp14:anchorId="4BA912B6" wp14:editId="7EE8B234">
            <wp:extent cx="6124575" cy="3609975"/>
            <wp:effectExtent l="0" t="0" r="9525" b="9525"/>
            <wp:docPr id="17" name="Picture 17" descr="D:\04_Papers\A_Pending\18_AYE_Columns\Columns_Figures_V3\Figure14_MN_Int\Figure14_M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04_Papers\A_Pending\18_AYE_Columns\Columns_Figures_V3\Figure14_MN_Int\Figure14_MN.pn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6124575" cy="3609975"/>
                    </a:xfrm>
                    <a:prstGeom prst="rect">
                      <a:avLst/>
                    </a:prstGeom>
                    <a:noFill/>
                    <a:ln>
                      <a:noFill/>
                    </a:ln>
                  </pic:spPr>
                </pic:pic>
              </a:graphicData>
            </a:graphic>
          </wp:inline>
        </w:drawing>
      </w:r>
    </w:p>
    <w:p w14:paraId="79DC5C5B" w14:textId="52A566A3" w:rsidR="009D6145" w:rsidRPr="00E40834" w:rsidRDefault="00CD28F3" w:rsidP="00E40834">
      <w:pPr>
        <w:pStyle w:val="Heading2"/>
        <w:spacing w:before="0" w:line="240" w:lineRule="auto"/>
        <w:ind w:left="-142"/>
        <w:jc w:val="center"/>
        <w:rPr>
          <w:rFonts w:ascii="Times New Roman" w:hAnsi="Times New Roman" w:cs="Times New Roman"/>
          <w:b w:val="0"/>
          <w:color w:val="auto"/>
          <w:sz w:val="22"/>
          <w:szCs w:val="22"/>
        </w:rPr>
      </w:pPr>
      <w:bookmarkStart w:id="294" w:name="_Toc509417469"/>
      <w:r w:rsidRPr="00E40834">
        <w:rPr>
          <w:rFonts w:ascii="Times New Roman" w:hAnsi="Times New Roman" w:cs="Times New Roman"/>
          <w:color w:val="auto"/>
          <w:sz w:val="22"/>
          <w:szCs w:val="22"/>
        </w:rPr>
        <w:t>F</w:t>
      </w:r>
      <w:r w:rsidR="009D6145" w:rsidRPr="00E40834">
        <w:rPr>
          <w:rFonts w:ascii="Times New Roman" w:hAnsi="Times New Roman" w:cs="Times New Roman"/>
          <w:color w:val="auto"/>
          <w:sz w:val="22"/>
          <w:szCs w:val="22"/>
        </w:rPr>
        <w:t xml:space="preserve">igure </w:t>
      </w:r>
      <w:r w:rsidR="00A511D1" w:rsidRPr="00E40834">
        <w:rPr>
          <w:rFonts w:ascii="Times New Roman" w:hAnsi="Times New Roman" w:cs="Times New Roman"/>
          <w:color w:val="auto"/>
          <w:sz w:val="22"/>
          <w:szCs w:val="22"/>
        </w:rPr>
        <w:fldChar w:fldCharType="begin"/>
      </w:r>
      <w:r w:rsidR="00A511D1" w:rsidRPr="00E40834">
        <w:rPr>
          <w:rFonts w:ascii="Times New Roman" w:hAnsi="Times New Roman" w:cs="Times New Roman"/>
          <w:color w:val="auto"/>
          <w:sz w:val="22"/>
          <w:szCs w:val="22"/>
        </w:rPr>
        <w:instrText xml:space="preserve"> SEQ Figure \* ARABIC </w:instrText>
      </w:r>
      <w:r w:rsidR="00A511D1" w:rsidRPr="00E40834">
        <w:rPr>
          <w:rFonts w:ascii="Times New Roman" w:hAnsi="Times New Roman" w:cs="Times New Roman"/>
          <w:color w:val="auto"/>
          <w:sz w:val="22"/>
          <w:szCs w:val="22"/>
        </w:rPr>
        <w:fldChar w:fldCharType="separate"/>
      </w:r>
      <w:r w:rsidR="00A52741" w:rsidRPr="00E40834">
        <w:rPr>
          <w:rFonts w:ascii="Times New Roman" w:hAnsi="Times New Roman" w:cs="Times New Roman"/>
          <w:noProof/>
          <w:color w:val="auto"/>
          <w:sz w:val="22"/>
          <w:szCs w:val="22"/>
        </w:rPr>
        <w:t>17</w:t>
      </w:r>
      <w:r w:rsidR="00A511D1" w:rsidRPr="00E40834">
        <w:rPr>
          <w:rFonts w:ascii="Times New Roman" w:hAnsi="Times New Roman" w:cs="Times New Roman"/>
          <w:noProof/>
          <w:color w:val="auto"/>
          <w:sz w:val="22"/>
          <w:szCs w:val="22"/>
        </w:rPr>
        <w:fldChar w:fldCharType="end"/>
      </w:r>
      <w:bookmarkEnd w:id="292"/>
      <w:r w:rsidR="009D6145" w:rsidRPr="00E40834">
        <w:rPr>
          <w:rFonts w:ascii="Times New Roman" w:hAnsi="Times New Roman" w:cs="Times New Roman"/>
          <w:b w:val="0"/>
          <w:color w:val="auto"/>
          <w:sz w:val="22"/>
          <w:szCs w:val="22"/>
        </w:rPr>
        <w:t xml:space="preserve"> Bending</w:t>
      </w:r>
      <w:r w:rsidR="0074210D" w:rsidRPr="00E40834">
        <w:rPr>
          <w:rFonts w:ascii="Times New Roman" w:hAnsi="Times New Roman" w:cs="Times New Roman"/>
          <w:b w:val="0"/>
          <w:color w:val="auto"/>
          <w:sz w:val="22"/>
          <w:szCs w:val="22"/>
        </w:rPr>
        <w:t>-</w:t>
      </w:r>
      <w:r w:rsidR="009D6145" w:rsidRPr="00E40834">
        <w:rPr>
          <w:rFonts w:ascii="Times New Roman" w:hAnsi="Times New Roman" w:cs="Times New Roman"/>
          <w:b w:val="0"/>
          <w:color w:val="auto"/>
          <w:sz w:val="22"/>
          <w:szCs w:val="22"/>
        </w:rPr>
        <w:t xml:space="preserve">axial interaction curves for </w:t>
      </w:r>
      <w:bookmarkStart w:id="295" w:name="OLE_LINK113"/>
      <w:bookmarkStart w:id="296" w:name="OLE_LINK114"/>
      <w:bookmarkStart w:id="297" w:name="OLE_LINK115"/>
      <w:bookmarkStart w:id="298" w:name="OLE_LINK116"/>
      <w:bookmarkStart w:id="299" w:name="OLE_LINK117"/>
      <w:bookmarkStart w:id="300" w:name="OLE_LINK118"/>
      <w:r w:rsidR="004F4E12" w:rsidRPr="00E40834">
        <w:rPr>
          <w:rFonts w:ascii="Times New Roman" w:hAnsi="Times New Roman" w:cs="Times New Roman"/>
          <w:b w:val="0"/>
          <w:color w:val="auto"/>
          <w:sz w:val="22"/>
          <w:szCs w:val="22"/>
        </w:rPr>
        <w:t xml:space="preserve">Ø350 </w:t>
      </w:r>
      <w:bookmarkEnd w:id="295"/>
      <w:bookmarkEnd w:id="296"/>
      <w:bookmarkEnd w:id="297"/>
      <w:r w:rsidR="004F4E12" w:rsidRPr="00E40834">
        <w:rPr>
          <w:rFonts w:ascii="Times New Roman" w:hAnsi="Times New Roman" w:cs="Times New Roman"/>
          <w:b w:val="0"/>
          <w:color w:val="auto"/>
          <w:sz w:val="22"/>
          <w:szCs w:val="22"/>
        </w:rPr>
        <w:t xml:space="preserve">RRuC members </w:t>
      </w:r>
      <w:bookmarkEnd w:id="298"/>
      <w:bookmarkEnd w:id="299"/>
      <w:bookmarkEnd w:id="300"/>
      <w:r w:rsidR="004F4E12" w:rsidRPr="00E40834">
        <w:rPr>
          <w:rFonts w:ascii="Times New Roman" w:hAnsi="Times New Roman" w:cs="Times New Roman"/>
          <w:b w:val="0"/>
          <w:color w:val="auto"/>
          <w:sz w:val="22"/>
          <w:szCs w:val="22"/>
        </w:rPr>
        <w:t>a) D350-R45-F0, b) D350-R60-F0; Ø350 CRRuC members c) D350-R45-F2, d) D350-R60-F3; Ø250 members e) RC - D350-R00-F0-N1, f) RRuC – D350-R60-F0-N1, g) CRRuC – D350-R60-F3-N1</w:t>
      </w:r>
      <w:bookmarkEnd w:id="293"/>
      <w:bookmarkEnd w:id="294"/>
    </w:p>
    <w:p w14:paraId="15D01363" w14:textId="17235E8C" w:rsidR="00A3613C" w:rsidRPr="00E40834" w:rsidRDefault="00A3613C" w:rsidP="00E40834">
      <w:pPr>
        <w:rPr>
          <w:rFonts w:ascii="Times New Roman" w:hAnsi="Times New Roman" w:cs="Times New Roman"/>
          <w:lang w:eastAsia="zh-CN"/>
        </w:rPr>
      </w:pPr>
      <w:r w:rsidRPr="00E40834">
        <w:rPr>
          <w:rFonts w:ascii="Times New Roman" w:hAnsi="Times New Roman" w:cs="Times New Roman"/>
          <w:lang w:eastAsia="zh-CN"/>
        </w:rPr>
        <w:br w:type="page"/>
      </w:r>
    </w:p>
    <w:p w14:paraId="28691CEA" w14:textId="77777777" w:rsidR="00E46F21" w:rsidRPr="00E40834" w:rsidRDefault="00E46F21" w:rsidP="00E40834">
      <w:pPr>
        <w:keepNext/>
        <w:spacing w:after="0" w:line="240" w:lineRule="auto"/>
        <w:jc w:val="center"/>
        <w:rPr>
          <w:rFonts w:ascii="Times New Roman" w:hAnsi="Times New Roman" w:cs="Times New Roman"/>
        </w:rPr>
      </w:pPr>
    </w:p>
    <w:p w14:paraId="4C5CC45B" w14:textId="77777777" w:rsidR="00E46F21" w:rsidRPr="00E40834" w:rsidRDefault="00E46F21" w:rsidP="00E40834">
      <w:pPr>
        <w:keepNext/>
        <w:spacing w:after="0" w:line="240" w:lineRule="auto"/>
        <w:jc w:val="center"/>
        <w:rPr>
          <w:rFonts w:ascii="Times New Roman" w:hAnsi="Times New Roman" w:cs="Times New Roman"/>
        </w:rPr>
      </w:pPr>
    </w:p>
    <w:p w14:paraId="6D599986" w14:textId="6386FB1F" w:rsidR="00A3613C" w:rsidRPr="00E40834" w:rsidRDefault="00D92344" w:rsidP="00E40834">
      <w:pPr>
        <w:keepNext/>
        <w:spacing w:after="0" w:line="240" w:lineRule="auto"/>
        <w:jc w:val="center"/>
        <w:rPr>
          <w:rFonts w:ascii="Times New Roman" w:hAnsi="Times New Roman" w:cs="Times New Roman"/>
        </w:rPr>
      </w:pPr>
      <w:r w:rsidRPr="00E40834">
        <w:rPr>
          <w:rFonts w:ascii="Times New Roman" w:hAnsi="Times New Roman" w:cs="Times New Roman"/>
          <w:noProof/>
          <w:lang w:eastAsia="en-GB"/>
        </w:rPr>
        <w:drawing>
          <wp:inline distT="0" distB="0" distL="0" distR="0" wp14:anchorId="1358AE1C" wp14:editId="50390630">
            <wp:extent cx="3345180" cy="4648077"/>
            <wp:effectExtent l="0" t="0" r="7620" b="635"/>
            <wp:docPr id="8" name="Picture 8" descr="D:\04_Papers\A_Pending\18_AYE_Columns\Figures_V2\Figure14_Duct_not\Figure11_ductility_nota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D:\04_Papers\A_Pending\18_AYE_Columns\Figures_V2\Figure14_Duct_not\Figure11_ductility_notations.pn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3355538" cy="4662470"/>
                    </a:xfrm>
                    <a:prstGeom prst="rect">
                      <a:avLst/>
                    </a:prstGeom>
                    <a:noFill/>
                    <a:ln>
                      <a:noFill/>
                    </a:ln>
                  </pic:spPr>
                </pic:pic>
              </a:graphicData>
            </a:graphic>
          </wp:inline>
        </w:drawing>
      </w:r>
    </w:p>
    <w:p w14:paraId="47FD032F" w14:textId="77777777" w:rsidR="0074210D" w:rsidRPr="00E40834" w:rsidRDefault="0074210D" w:rsidP="00E40834">
      <w:pPr>
        <w:keepNext/>
        <w:spacing w:after="0" w:line="240" w:lineRule="auto"/>
        <w:jc w:val="center"/>
        <w:rPr>
          <w:rFonts w:ascii="Times New Roman" w:hAnsi="Times New Roman" w:cs="Times New Roman"/>
        </w:rPr>
      </w:pPr>
    </w:p>
    <w:p w14:paraId="47137A7C" w14:textId="3B53ACBA" w:rsidR="00711D53" w:rsidRPr="00E40834" w:rsidRDefault="00711D53" w:rsidP="00E40834">
      <w:pPr>
        <w:pStyle w:val="Heading2"/>
        <w:spacing w:before="0" w:line="240" w:lineRule="auto"/>
        <w:jc w:val="center"/>
        <w:rPr>
          <w:rFonts w:ascii="Times New Roman" w:hAnsi="Times New Roman" w:cs="Times New Roman"/>
          <w:b w:val="0"/>
          <w:color w:val="auto"/>
          <w:sz w:val="22"/>
          <w:szCs w:val="22"/>
        </w:rPr>
      </w:pPr>
      <w:bookmarkStart w:id="301" w:name="_Toc489622340"/>
      <w:bookmarkStart w:id="302" w:name="_Toc509417470"/>
      <w:r w:rsidRPr="00E40834">
        <w:rPr>
          <w:rFonts w:ascii="Times New Roman" w:hAnsi="Times New Roman" w:cs="Times New Roman"/>
          <w:color w:val="auto"/>
          <w:sz w:val="22"/>
          <w:szCs w:val="22"/>
        </w:rPr>
        <w:t xml:space="preserve">Figure </w:t>
      </w:r>
      <w:r w:rsidRPr="00E40834">
        <w:rPr>
          <w:rFonts w:ascii="Times New Roman" w:hAnsi="Times New Roman" w:cs="Times New Roman"/>
          <w:color w:val="auto"/>
          <w:sz w:val="22"/>
          <w:szCs w:val="22"/>
        </w:rPr>
        <w:fldChar w:fldCharType="begin"/>
      </w:r>
      <w:r w:rsidRPr="00E40834">
        <w:rPr>
          <w:rFonts w:ascii="Times New Roman" w:hAnsi="Times New Roman" w:cs="Times New Roman"/>
          <w:color w:val="auto"/>
          <w:sz w:val="22"/>
          <w:szCs w:val="22"/>
        </w:rPr>
        <w:instrText xml:space="preserve"> SEQ Figure \* ARABIC </w:instrText>
      </w:r>
      <w:r w:rsidRPr="00E40834">
        <w:rPr>
          <w:rFonts w:ascii="Times New Roman" w:hAnsi="Times New Roman" w:cs="Times New Roman"/>
          <w:color w:val="auto"/>
          <w:sz w:val="22"/>
          <w:szCs w:val="22"/>
        </w:rPr>
        <w:fldChar w:fldCharType="separate"/>
      </w:r>
      <w:r w:rsidR="00A52741" w:rsidRPr="00E40834">
        <w:rPr>
          <w:rFonts w:ascii="Times New Roman" w:hAnsi="Times New Roman" w:cs="Times New Roman"/>
          <w:noProof/>
          <w:color w:val="auto"/>
          <w:sz w:val="22"/>
          <w:szCs w:val="22"/>
        </w:rPr>
        <w:t>18</w:t>
      </w:r>
      <w:r w:rsidRPr="00E40834">
        <w:rPr>
          <w:rFonts w:ascii="Times New Roman" w:hAnsi="Times New Roman" w:cs="Times New Roman"/>
          <w:noProof/>
          <w:color w:val="auto"/>
          <w:sz w:val="22"/>
          <w:szCs w:val="22"/>
        </w:rPr>
        <w:fldChar w:fldCharType="end"/>
      </w:r>
      <w:r w:rsidRPr="00E40834">
        <w:rPr>
          <w:rFonts w:ascii="Times New Roman" w:hAnsi="Times New Roman" w:cs="Times New Roman"/>
          <w:b w:val="0"/>
          <w:color w:val="auto"/>
          <w:sz w:val="22"/>
          <w:szCs w:val="22"/>
        </w:rPr>
        <w:t xml:space="preserve"> </w:t>
      </w:r>
      <w:r w:rsidR="0074210D" w:rsidRPr="00E40834">
        <w:rPr>
          <w:rFonts w:ascii="Times New Roman" w:hAnsi="Times New Roman" w:cs="Times New Roman"/>
          <w:b w:val="0"/>
          <w:color w:val="auto"/>
          <w:sz w:val="22"/>
          <w:szCs w:val="22"/>
        </w:rPr>
        <w:t xml:space="preserve">Inelastic response assessment: </w:t>
      </w:r>
      <w:r w:rsidR="00D92344" w:rsidRPr="00E40834">
        <w:rPr>
          <w:rFonts w:ascii="Times New Roman" w:hAnsi="Times New Roman" w:cs="Times New Roman"/>
          <w:b w:val="0"/>
          <w:color w:val="auto"/>
          <w:sz w:val="22"/>
          <w:szCs w:val="22"/>
        </w:rPr>
        <w:t xml:space="preserve"> a) member configuration, b) definitions of slope and deflection angle, c) plastic hinge zone, d) moment diagram at ultimate, e) rotational ductility</w:t>
      </w:r>
      <w:bookmarkEnd w:id="301"/>
      <w:bookmarkEnd w:id="302"/>
    </w:p>
    <w:p w14:paraId="18D895F1" w14:textId="77777777" w:rsidR="0074210D" w:rsidRPr="00E40834" w:rsidRDefault="0074210D" w:rsidP="00E40834">
      <w:pPr>
        <w:rPr>
          <w:b/>
        </w:rPr>
      </w:pPr>
    </w:p>
    <w:p w14:paraId="245AD33C" w14:textId="77777777" w:rsidR="00CD28F3" w:rsidRPr="00E40834" w:rsidRDefault="00CD28F3" w:rsidP="00E40834">
      <w:pPr>
        <w:rPr>
          <w:rFonts w:ascii="Times New Roman" w:hAnsi="Times New Roman" w:cs="Times New Roman"/>
          <w:lang w:eastAsia="zh-CN"/>
        </w:rPr>
      </w:pPr>
    </w:p>
    <w:p w14:paraId="3AF7C7C4" w14:textId="475D946D" w:rsidR="00FA25D3" w:rsidRPr="00E40834" w:rsidRDefault="00E61A87" w:rsidP="00E40834">
      <w:pPr>
        <w:pStyle w:val="NoSpacing"/>
        <w:jc w:val="center"/>
      </w:pPr>
      <w:bookmarkStart w:id="303" w:name="_Ref486846507"/>
      <w:bookmarkStart w:id="304" w:name="_Toc489622341"/>
      <w:r w:rsidRPr="00E40834">
        <w:rPr>
          <w:noProof/>
          <w:lang w:eastAsia="en-GB"/>
        </w:rPr>
        <w:drawing>
          <wp:inline distT="0" distB="0" distL="0" distR="0" wp14:anchorId="351ED902" wp14:editId="1242404F">
            <wp:extent cx="4667576" cy="2110740"/>
            <wp:effectExtent l="0" t="0" r="0" b="3810"/>
            <wp:docPr id="10" name="Picture 10" descr="D:\04_Papers\A_Pending\18_AYE_Columns\Columns_Figures_V3\Figure17_Ductility\Figur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D:\04_Papers\A_Pending\18_AYE_Columns\Columns_Figures_V3\Figure17_Ductility\Figure17.png"/>
                    <pic:cNvPicPr>
                      <a:picLocks noChangeAspect="1" noChangeArrowheads="1"/>
                    </pic:cNvPicPr>
                  </pic:nvPicPr>
                  <pic:blipFill rotWithShape="1">
                    <a:blip r:embed="rId71" cstate="print">
                      <a:extLst>
                        <a:ext uri="{28A0092B-C50C-407E-A947-70E740481C1C}">
                          <a14:useLocalDpi xmlns:a14="http://schemas.microsoft.com/office/drawing/2010/main" val="0"/>
                        </a:ext>
                      </a:extLst>
                    </a:blip>
                    <a:srcRect r="38126"/>
                    <a:stretch/>
                  </pic:blipFill>
                  <pic:spPr bwMode="auto">
                    <a:xfrm>
                      <a:off x="0" y="0"/>
                      <a:ext cx="4676238" cy="2114657"/>
                    </a:xfrm>
                    <a:prstGeom prst="rect">
                      <a:avLst/>
                    </a:prstGeom>
                    <a:noFill/>
                    <a:ln>
                      <a:noFill/>
                    </a:ln>
                    <a:extLst>
                      <a:ext uri="{53640926-AAD7-44D8-BBD7-CCE9431645EC}">
                        <a14:shadowObscured xmlns:a14="http://schemas.microsoft.com/office/drawing/2010/main"/>
                      </a:ext>
                    </a:extLst>
                  </pic:spPr>
                </pic:pic>
              </a:graphicData>
            </a:graphic>
          </wp:inline>
        </w:drawing>
      </w:r>
    </w:p>
    <w:p w14:paraId="40FF8A0F" w14:textId="45BF6230" w:rsidR="008301C4" w:rsidRPr="00E40834" w:rsidRDefault="00711D53" w:rsidP="00E40834">
      <w:pPr>
        <w:pStyle w:val="Heading2"/>
        <w:jc w:val="center"/>
        <w:rPr>
          <w:rFonts w:ascii="Times New Roman" w:hAnsi="Times New Roman" w:cs="Times New Roman"/>
          <w:color w:val="auto"/>
          <w:sz w:val="22"/>
          <w:szCs w:val="22"/>
        </w:rPr>
      </w:pPr>
      <w:bookmarkStart w:id="305" w:name="_Toc509417471"/>
      <w:r w:rsidRPr="00E40834">
        <w:rPr>
          <w:rFonts w:ascii="Times New Roman" w:hAnsi="Times New Roman" w:cs="Times New Roman"/>
          <w:color w:val="auto"/>
          <w:sz w:val="22"/>
          <w:szCs w:val="22"/>
        </w:rPr>
        <w:t xml:space="preserve">Figure </w:t>
      </w:r>
      <w:r w:rsidRPr="00E40834">
        <w:rPr>
          <w:rFonts w:ascii="Times New Roman" w:hAnsi="Times New Roman" w:cs="Times New Roman"/>
          <w:color w:val="auto"/>
          <w:sz w:val="22"/>
          <w:szCs w:val="22"/>
        </w:rPr>
        <w:fldChar w:fldCharType="begin"/>
      </w:r>
      <w:r w:rsidRPr="00E40834">
        <w:rPr>
          <w:rFonts w:ascii="Times New Roman" w:hAnsi="Times New Roman" w:cs="Times New Roman"/>
          <w:color w:val="auto"/>
          <w:sz w:val="22"/>
          <w:szCs w:val="22"/>
        </w:rPr>
        <w:instrText xml:space="preserve"> SEQ Figure \* ARABIC </w:instrText>
      </w:r>
      <w:r w:rsidRPr="00E40834">
        <w:rPr>
          <w:rFonts w:ascii="Times New Roman" w:hAnsi="Times New Roman" w:cs="Times New Roman"/>
          <w:color w:val="auto"/>
          <w:sz w:val="22"/>
          <w:szCs w:val="22"/>
        </w:rPr>
        <w:fldChar w:fldCharType="separate"/>
      </w:r>
      <w:r w:rsidR="00A52741" w:rsidRPr="00E40834">
        <w:rPr>
          <w:rFonts w:ascii="Times New Roman" w:hAnsi="Times New Roman" w:cs="Times New Roman"/>
          <w:noProof/>
          <w:color w:val="auto"/>
          <w:sz w:val="22"/>
          <w:szCs w:val="22"/>
        </w:rPr>
        <w:t>19</w:t>
      </w:r>
      <w:r w:rsidRPr="00E40834">
        <w:rPr>
          <w:rFonts w:ascii="Times New Roman" w:hAnsi="Times New Roman" w:cs="Times New Roman"/>
          <w:color w:val="auto"/>
          <w:sz w:val="22"/>
          <w:szCs w:val="22"/>
        </w:rPr>
        <w:fldChar w:fldCharType="end"/>
      </w:r>
      <w:bookmarkEnd w:id="303"/>
      <w:r w:rsidRPr="00E40834">
        <w:rPr>
          <w:rFonts w:ascii="Times New Roman" w:hAnsi="Times New Roman" w:cs="Times New Roman"/>
          <w:color w:val="auto"/>
          <w:sz w:val="22"/>
          <w:szCs w:val="22"/>
        </w:rPr>
        <w:t xml:space="preserve"> </w:t>
      </w:r>
      <w:r w:rsidRPr="00E40834">
        <w:rPr>
          <w:rFonts w:ascii="Times New Roman" w:hAnsi="Times New Roman" w:cs="Times New Roman"/>
          <w:b w:val="0"/>
          <w:color w:val="auto"/>
          <w:sz w:val="22"/>
          <w:szCs w:val="22"/>
        </w:rPr>
        <w:t>Ductility considerations</w:t>
      </w:r>
      <w:r w:rsidR="0074210D" w:rsidRPr="00E40834">
        <w:rPr>
          <w:rFonts w:ascii="Times New Roman" w:hAnsi="Times New Roman" w:cs="Times New Roman"/>
          <w:b w:val="0"/>
          <w:color w:val="auto"/>
          <w:sz w:val="22"/>
          <w:szCs w:val="22"/>
        </w:rPr>
        <w:t>:</w:t>
      </w:r>
      <w:r w:rsidRPr="00E40834">
        <w:rPr>
          <w:rFonts w:ascii="Times New Roman" w:hAnsi="Times New Roman" w:cs="Times New Roman"/>
          <w:b w:val="0"/>
          <w:color w:val="auto"/>
          <w:sz w:val="22"/>
          <w:szCs w:val="22"/>
        </w:rPr>
        <w:t xml:space="preserve"> a)</w:t>
      </w:r>
      <w:r w:rsidR="00D92344" w:rsidRPr="00E40834">
        <w:rPr>
          <w:rFonts w:ascii="Times New Roman" w:hAnsi="Times New Roman" w:cs="Times New Roman"/>
          <w:b w:val="0"/>
          <w:color w:val="auto"/>
          <w:sz w:val="22"/>
          <w:szCs w:val="22"/>
        </w:rPr>
        <w:t xml:space="preserve"> ultimate rotation ψ</w:t>
      </w:r>
      <w:r w:rsidR="00D92344" w:rsidRPr="00E40834">
        <w:rPr>
          <w:rFonts w:ascii="Times New Roman" w:hAnsi="Times New Roman" w:cs="Times New Roman"/>
          <w:b w:val="0"/>
          <w:color w:val="auto"/>
          <w:sz w:val="22"/>
          <w:szCs w:val="22"/>
          <w:vertAlign w:val="subscript"/>
        </w:rPr>
        <w:t>u</w:t>
      </w:r>
      <w:r w:rsidR="00D92344" w:rsidRPr="00E40834">
        <w:rPr>
          <w:rFonts w:ascii="Times New Roman" w:hAnsi="Times New Roman" w:cs="Times New Roman"/>
          <w:b w:val="0"/>
          <w:color w:val="auto"/>
          <w:sz w:val="22"/>
          <w:szCs w:val="22"/>
        </w:rPr>
        <w:t>, b)</w:t>
      </w:r>
      <w:r w:rsidRPr="00E40834">
        <w:rPr>
          <w:rFonts w:ascii="Times New Roman" w:hAnsi="Times New Roman" w:cs="Times New Roman"/>
          <w:b w:val="0"/>
          <w:color w:val="auto"/>
          <w:sz w:val="22"/>
          <w:szCs w:val="22"/>
        </w:rPr>
        <w:t xml:space="preserve"> </w:t>
      </w:r>
      <w:r w:rsidR="00D92344" w:rsidRPr="00E40834">
        <w:rPr>
          <w:rFonts w:ascii="Times New Roman" w:hAnsi="Times New Roman" w:cs="Times New Roman"/>
          <w:b w:val="0"/>
          <w:color w:val="auto"/>
          <w:sz w:val="22"/>
          <w:szCs w:val="22"/>
        </w:rPr>
        <w:t>r</w:t>
      </w:r>
      <w:r w:rsidRPr="00E40834">
        <w:rPr>
          <w:rFonts w:ascii="Times New Roman" w:hAnsi="Times New Roman" w:cs="Times New Roman"/>
          <w:b w:val="0"/>
          <w:color w:val="auto"/>
          <w:sz w:val="22"/>
          <w:szCs w:val="22"/>
        </w:rPr>
        <w:t>otation ductility μ</w:t>
      </w:r>
      <w:r w:rsidRPr="00E40834">
        <w:rPr>
          <w:rFonts w:ascii="Times New Roman" w:hAnsi="Times New Roman" w:cs="Times New Roman"/>
          <w:b w:val="0"/>
          <w:color w:val="auto"/>
          <w:sz w:val="22"/>
          <w:szCs w:val="22"/>
          <w:vertAlign w:val="subscript"/>
        </w:rPr>
        <w:t>ψ</w:t>
      </w:r>
      <w:bookmarkEnd w:id="304"/>
      <w:bookmarkEnd w:id="305"/>
    </w:p>
    <w:p w14:paraId="146C7C87" w14:textId="1DE5A6B6" w:rsidR="00E46F21" w:rsidRPr="00E40834" w:rsidRDefault="00E46F21" w:rsidP="00E40834">
      <w:pPr>
        <w:rPr>
          <w:rFonts w:ascii="Times New Roman" w:hAnsi="Times New Roman" w:cs="Times New Roman"/>
        </w:rPr>
      </w:pPr>
      <w:r w:rsidRPr="00E40834">
        <w:rPr>
          <w:rFonts w:ascii="Times New Roman" w:hAnsi="Times New Roman" w:cs="Times New Roman"/>
        </w:rPr>
        <w:br w:type="page"/>
      </w:r>
    </w:p>
    <w:p w14:paraId="0E394AD1" w14:textId="46F7FE54" w:rsidR="00EE0C68" w:rsidRPr="00E40834" w:rsidRDefault="00EE0C68" w:rsidP="00E40834">
      <w:pPr>
        <w:rPr>
          <w:rFonts w:ascii="Times New Roman" w:hAnsi="Times New Roman" w:cs="Times New Roman"/>
        </w:rPr>
      </w:pPr>
    </w:p>
    <w:p w14:paraId="32E4C484" w14:textId="0D53DA4B" w:rsidR="00E46F21" w:rsidRPr="00E40834" w:rsidRDefault="00E46F21" w:rsidP="00E40834">
      <w:pPr>
        <w:rPr>
          <w:rFonts w:ascii="Times New Roman" w:hAnsi="Times New Roman" w:cs="Times New Roman"/>
        </w:rPr>
      </w:pPr>
    </w:p>
    <w:p w14:paraId="64EA16A8" w14:textId="77777777" w:rsidR="00E46F21" w:rsidRPr="00E40834" w:rsidRDefault="00E46F21" w:rsidP="00E40834">
      <w:pPr>
        <w:rPr>
          <w:rFonts w:ascii="Times New Roman" w:hAnsi="Times New Roman" w:cs="Times New Roman"/>
        </w:rPr>
      </w:pPr>
    </w:p>
    <w:p w14:paraId="67E35F16" w14:textId="176401A2" w:rsidR="00CD28F3" w:rsidRPr="00E40834" w:rsidRDefault="00F31975" w:rsidP="00E40834">
      <w:pPr>
        <w:rPr>
          <w:rFonts w:ascii="Times New Roman" w:hAnsi="Times New Roman" w:cs="Times New Roman"/>
        </w:rPr>
      </w:pPr>
      <w:r w:rsidRPr="00E40834">
        <w:rPr>
          <w:rFonts w:ascii="Times New Roman" w:hAnsi="Times New Roman" w:cs="Times New Roman"/>
          <w:noProof/>
          <w:lang w:eastAsia="en-GB"/>
        </w:rPr>
        <w:drawing>
          <wp:inline distT="0" distB="0" distL="0" distR="0" wp14:anchorId="50867041" wp14:editId="3DF79D24">
            <wp:extent cx="6114415" cy="3562350"/>
            <wp:effectExtent l="0" t="0" r="635" b="0"/>
            <wp:docPr id="24" name="Picture 24" descr="D:\04_Papers\B_Submitted\18_AYE_Rubcon_Columns\Columns_Figures_V3\Figure18_Plhinge\Figure18_plhinge-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04_Papers\B_Submitted\18_AYE_Rubcon_Columns\Columns_Figures_V3\Figure18_Plhinge\Figure18_plhinge-V2.pn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6114415" cy="3562350"/>
                    </a:xfrm>
                    <a:prstGeom prst="rect">
                      <a:avLst/>
                    </a:prstGeom>
                    <a:noFill/>
                    <a:ln>
                      <a:noFill/>
                    </a:ln>
                  </pic:spPr>
                </pic:pic>
              </a:graphicData>
            </a:graphic>
          </wp:inline>
        </w:drawing>
      </w:r>
    </w:p>
    <w:p w14:paraId="1BD71853" w14:textId="57D63794" w:rsidR="00A3613C" w:rsidRPr="00E40834" w:rsidRDefault="00C94691" w:rsidP="00E40834">
      <w:pPr>
        <w:pStyle w:val="Heading2"/>
        <w:jc w:val="center"/>
        <w:rPr>
          <w:rFonts w:ascii="Times New Roman" w:hAnsi="Times New Roman" w:cs="Times New Roman"/>
          <w:b w:val="0"/>
          <w:color w:val="auto"/>
          <w:sz w:val="22"/>
          <w:szCs w:val="22"/>
        </w:rPr>
      </w:pPr>
      <w:bookmarkStart w:id="306" w:name="_Toc509417472"/>
      <w:r w:rsidRPr="00E40834">
        <w:rPr>
          <w:rFonts w:ascii="Times New Roman" w:hAnsi="Times New Roman" w:cs="Times New Roman"/>
          <w:color w:val="auto"/>
          <w:sz w:val="22"/>
          <w:szCs w:val="22"/>
        </w:rPr>
        <w:t xml:space="preserve">Figure </w:t>
      </w:r>
      <w:r w:rsidRPr="00E40834">
        <w:rPr>
          <w:rFonts w:ascii="Times New Roman" w:hAnsi="Times New Roman" w:cs="Times New Roman"/>
          <w:color w:val="auto"/>
          <w:sz w:val="22"/>
          <w:szCs w:val="22"/>
        </w:rPr>
        <w:fldChar w:fldCharType="begin"/>
      </w:r>
      <w:r w:rsidRPr="00E40834">
        <w:rPr>
          <w:rFonts w:ascii="Times New Roman" w:hAnsi="Times New Roman" w:cs="Times New Roman"/>
          <w:color w:val="auto"/>
          <w:sz w:val="22"/>
          <w:szCs w:val="22"/>
        </w:rPr>
        <w:instrText xml:space="preserve"> SEQ Figure \* ARABIC </w:instrText>
      </w:r>
      <w:r w:rsidRPr="00E40834">
        <w:rPr>
          <w:rFonts w:ascii="Times New Roman" w:hAnsi="Times New Roman" w:cs="Times New Roman"/>
          <w:color w:val="auto"/>
          <w:sz w:val="22"/>
          <w:szCs w:val="22"/>
        </w:rPr>
        <w:fldChar w:fldCharType="separate"/>
      </w:r>
      <w:r w:rsidR="00A52741" w:rsidRPr="00E40834">
        <w:rPr>
          <w:rFonts w:ascii="Times New Roman" w:hAnsi="Times New Roman" w:cs="Times New Roman"/>
          <w:noProof/>
          <w:color w:val="auto"/>
          <w:sz w:val="22"/>
          <w:szCs w:val="22"/>
        </w:rPr>
        <w:t>20</w:t>
      </w:r>
      <w:r w:rsidRPr="00E40834">
        <w:rPr>
          <w:rFonts w:ascii="Times New Roman" w:hAnsi="Times New Roman" w:cs="Times New Roman"/>
          <w:color w:val="auto"/>
          <w:sz w:val="22"/>
          <w:szCs w:val="22"/>
        </w:rPr>
        <w:fldChar w:fldCharType="end"/>
      </w:r>
      <w:r w:rsidRPr="00E40834">
        <w:rPr>
          <w:rFonts w:ascii="Times New Roman" w:hAnsi="Times New Roman" w:cs="Times New Roman"/>
          <w:b w:val="0"/>
          <w:color w:val="auto"/>
          <w:sz w:val="22"/>
          <w:szCs w:val="22"/>
        </w:rPr>
        <w:t xml:space="preserve"> Reinforcement strains </w:t>
      </w:r>
      <w:r w:rsidR="00E24578" w:rsidRPr="00E40834">
        <w:rPr>
          <w:rFonts w:ascii="Times New Roman" w:hAnsi="Times New Roman" w:cs="Times New Roman"/>
          <w:b w:val="0"/>
          <w:color w:val="auto"/>
          <w:sz w:val="22"/>
          <w:szCs w:val="22"/>
        </w:rPr>
        <w:t>and plastic</w:t>
      </w:r>
      <w:r w:rsidR="005315DC" w:rsidRPr="00E40834">
        <w:rPr>
          <w:rFonts w:ascii="Times New Roman" w:hAnsi="Times New Roman" w:cs="Times New Roman"/>
          <w:b w:val="0"/>
          <w:color w:val="auto"/>
          <w:sz w:val="22"/>
          <w:szCs w:val="22"/>
        </w:rPr>
        <w:t>ity</w:t>
      </w:r>
      <w:r w:rsidR="00E24578" w:rsidRPr="00E40834">
        <w:rPr>
          <w:rFonts w:ascii="Times New Roman" w:hAnsi="Times New Roman" w:cs="Times New Roman"/>
          <w:b w:val="0"/>
          <w:color w:val="auto"/>
          <w:sz w:val="22"/>
          <w:szCs w:val="22"/>
        </w:rPr>
        <w:t xml:space="preserve"> distribution</w:t>
      </w:r>
      <w:bookmarkEnd w:id="306"/>
    </w:p>
    <w:p w14:paraId="39640BE3" w14:textId="037419B4" w:rsidR="00FA25D3" w:rsidRPr="00E40834" w:rsidRDefault="00FA25D3" w:rsidP="00E40834">
      <w:pPr>
        <w:rPr>
          <w:b/>
        </w:rPr>
      </w:pPr>
    </w:p>
    <w:p w14:paraId="180ACCBC" w14:textId="77777777" w:rsidR="00E46F21" w:rsidRPr="00E40834" w:rsidRDefault="00E46F21" w:rsidP="00E40834">
      <w:pPr>
        <w:rPr>
          <w:b/>
        </w:rPr>
      </w:pPr>
    </w:p>
    <w:p w14:paraId="380C9358" w14:textId="214DA379" w:rsidR="00DE6175" w:rsidRPr="00E40834" w:rsidRDefault="00075121" w:rsidP="00E40834">
      <w:pPr>
        <w:keepNext/>
        <w:jc w:val="center"/>
        <w:rPr>
          <w:rFonts w:ascii="Times New Roman" w:hAnsi="Times New Roman" w:cs="Times New Roman"/>
        </w:rPr>
      </w:pPr>
      <w:r w:rsidRPr="00E40834">
        <w:rPr>
          <w:rFonts w:ascii="Times New Roman" w:hAnsi="Times New Roman" w:cs="Times New Roman"/>
          <w:noProof/>
          <w:lang w:eastAsia="en-GB"/>
        </w:rPr>
        <w:drawing>
          <wp:inline distT="0" distB="0" distL="0" distR="0" wp14:anchorId="48B2BAE1" wp14:editId="7FCB680F">
            <wp:extent cx="2283598" cy="1976755"/>
            <wp:effectExtent l="0" t="0" r="2540" b="4445"/>
            <wp:docPr id="19" name="Picture 19" descr="D:\04_Papers\A_Pending\18_AYE_Columns\Columns_Figures_V3\Figure17_Ductility\Figur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04_Papers\A_Pending\18_AYE_Columns\Columns_Figures_V3\Figure17_Ductility\Figure19.pn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293974" cy="1985736"/>
                    </a:xfrm>
                    <a:prstGeom prst="rect">
                      <a:avLst/>
                    </a:prstGeom>
                    <a:noFill/>
                    <a:ln>
                      <a:noFill/>
                    </a:ln>
                  </pic:spPr>
                </pic:pic>
              </a:graphicData>
            </a:graphic>
          </wp:inline>
        </w:drawing>
      </w:r>
    </w:p>
    <w:p w14:paraId="79D34F16" w14:textId="6D2BFE7A" w:rsidR="00DE6175" w:rsidRPr="00E40834" w:rsidRDefault="00DE6175" w:rsidP="00E40834">
      <w:pPr>
        <w:pStyle w:val="Heading2"/>
        <w:jc w:val="center"/>
        <w:rPr>
          <w:rFonts w:ascii="Times New Roman" w:hAnsi="Times New Roman" w:cs="Times New Roman"/>
          <w:b w:val="0"/>
          <w:color w:val="auto"/>
          <w:sz w:val="22"/>
          <w:szCs w:val="22"/>
        </w:rPr>
      </w:pPr>
      <w:bookmarkStart w:id="307" w:name="_Toc509417473"/>
      <w:r w:rsidRPr="00E40834">
        <w:rPr>
          <w:rFonts w:ascii="Times New Roman" w:hAnsi="Times New Roman" w:cs="Times New Roman"/>
          <w:color w:val="auto"/>
          <w:sz w:val="22"/>
          <w:szCs w:val="22"/>
        </w:rPr>
        <w:t xml:space="preserve">Figure </w:t>
      </w:r>
      <w:r w:rsidRPr="00E40834">
        <w:rPr>
          <w:rFonts w:ascii="Times New Roman" w:hAnsi="Times New Roman" w:cs="Times New Roman"/>
          <w:color w:val="auto"/>
          <w:sz w:val="22"/>
          <w:szCs w:val="22"/>
        </w:rPr>
        <w:fldChar w:fldCharType="begin"/>
      </w:r>
      <w:r w:rsidRPr="00E40834">
        <w:rPr>
          <w:rFonts w:ascii="Times New Roman" w:hAnsi="Times New Roman" w:cs="Times New Roman"/>
          <w:color w:val="auto"/>
          <w:sz w:val="22"/>
          <w:szCs w:val="22"/>
        </w:rPr>
        <w:instrText xml:space="preserve"> SEQ Figure \* ARABIC </w:instrText>
      </w:r>
      <w:r w:rsidRPr="00E40834">
        <w:rPr>
          <w:rFonts w:ascii="Times New Roman" w:hAnsi="Times New Roman" w:cs="Times New Roman"/>
          <w:color w:val="auto"/>
          <w:sz w:val="22"/>
          <w:szCs w:val="22"/>
        </w:rPr>
        <w:fldChar w:fldCharType="separate"/>
      </w:r>
      <w:r w:rsidR="00A52741" w:rsidRPr="00E40834">
        <w:rPr>
          <w:rFonts w:ascii="Times New Roman" w:hAnsi="Times New Roman" w:cs="Times New Roman"/>
          <w:noProof/>
          <w:color w:val="auto"/>
          <w:sz w:val="22"/>
          <w:szCs w:val="22"/>
        </w:rPr>
        <w:t>21</w:t>
      </w:r>
      <w:r w:rsidRPr="00E40834">
        <w:rPr>
          <w:rFonts w:ascii="Times New Roman" w:hAnsi="Times New Roman" w:cs="Times New Roman"/>
          <w:color w:val="auto"/>
          <w:sz w:val="22"/>
          <w:szCs w:val="22"/>
        </w:rPr>
        <w:fldChar w:fldCharType="end"/>
      </w:r>
      <w:r w:rsidRPr="00E40834">
        <w:rPr>
          <w:rFonts w:ascii="Times New Roman" w:hAnsi="Times New Roman" w:cs="Times New Roman"/>
          <w:b w:val="0"/>
          <w:color w:val="auto"/>
          <w:sz w:val="22"/>
          <w:szCs w:val="22"/>
        </w:rPr>
        <w:t xml:space="preserve"> </w:t>
      </w:r>
      <w:r w:rsidR="0074210D" w:rsidRPr="00E40834">
        <w:rPr>
          <w:rFonts w:ascii="Times New Roman" w:hAnsi="Times New Roman" w:cs="Times New Roman"/>
          <w:b w:val="0"/>
          <w:color w:val="auto"/>
          <w:sz w:val="22"/>
          <w:szCs w:val="22"/>
        </w:rPr>
        <w:t xml:space="preserve"> Estimated p</w:t>
      </w:r>
      <w:r w:rsidRPr="00E40834">
        <w:rPr>
          <w:rFonts w:ascii="Times New Roman" w:hAnsi="Times New Roman" w:cs="Times New Roman"/>
          <w:b w:val="0"/>
          <w:color w:val="auto"/>
          <w:sz w:val="22"/>
          <w:szCs w:val="22"/>
        </w:rPr>
        <w:t>lastic hinge length</w:t>
      </w:r>
      <w:bookmarkEnd w:id="307"/>
    </w:p>
    <w:p w14:paraId="1CF35ABC" w14:textId="715D0091" w:rsidR="002F18C6" w:rsidRPr="00E40834" w:rsidRDefault="002F18C6" w:rsidP="00E40834">
      <w:pPr>
        <w:rPr>
          <w:rFonts w:ascii="Times New Roman" w:hAnsi="Times New Roman" w:cs="Times New Roman"/>
          <w:lang w:eastAsia="zh-CN"/>
        </w:rPr>
      </w:pPr>
    </w:p>
    <w:p w14:paraId="17EBA454" w14:textId="460BE27D" w:rsidR="00E46F21" w:rsidRPr="00E40834" w:rsidRDefault="00E46F21" w:rsidP="00E40834">
      <w:pPr>
        <w:rPr>
          <w:rFonts w:ascii="Times New Roman" w:hAnsi="Times New Roman" w:cs="Times New Roman"/>
          <w:lang w:eastAsia="zh-CN"/>
        </w:rPr>
      </w:pPr>
      <w:r w:rsidRPr="00E40834">
        <w:rPr>
          <w:rFonts w:ascii="Times New Roman" w:hAnsi="Times New Roman" w:cs="Times New Roman"/>
          <w:lang w:eastAsia="zh-CN"/>
        </w:rPr>
        <w:br w:type="page"/>
      </w:r>
    </w:p>
    <w:p w14:paraId="50FCA32F" w14:textId="070D30BF" w:rsidR="00E46F21" w:rsidRPr="00E40834" w:rsidRDefault="00E46F21" w:rsidP="00E40834">
      <w:pPr>
        <w:rPr>
          <w:rFonts w:ascii="Times New Roman" w:hAnsi="Times New Roman" w:cs="Times New Roman"/>
          <w:lang w:eastAsia="zh-CN"/>
        </w:rPr>
      </w:pPr>
    </w:p>
    <w:p w14:paraId="2013CDBB" w14:textId="32C83735" w:rsidR="00E46F21" w:rsidRPr="00E40834" w:rsidRDefault="00E46F21" w:rsidP="00E40834">
      <w:pPr>
        <w:rPr>
          <w:rFonts w:ascii="Times New Roman" w:hAnsi="Times New Roman" w:cs="Times New Roman"/>
          <w:lang w:eastAsia="zh-CN"/>
        </w:rPr>
      </w:pPr>
    </w:p>
    <w:p w14:paraId="45FAAF8A" w14:textId="3D2D1F51" w:rsidR="00E46F21" w:rsidRPr="00E40834" w:rsidRDefault="00E46F21" w:rsidP="00E40834">
      <w:pPr>
        <w:rPr>
          <w:rFonts w:ascii="Times New Roman" w:hAnsi="Times New Roman" w:cs="Times New Roman"/>
          <w:lang w:eastAsia="zh-CN"/>
        </w:rPr>
      </w:pPr>
    </w:p>
    <w:p w14:paraId="07174CA2" w14:textId="23E38D0A" w:rsidR="00E46F21" w:rsidRPr="00E40834" w:rsidRDefault="00E46F21" w:rsidP="00E40834">
      <w:pPr>
        <w:rPr>
          <w:rFonts w:ascii="Times New Roman" w:hAnsi="Times New Roman" w:cs="Times New Roman"/>
          <w:lang w:eastAsia="zh-CN"/>
        </w:rPr>
      </w:pPr>
    </w:p>
    <w:p w14:paraId="6BA67639" w14:textId="6C124E62" w:rsidR="00E46F21" w:rsidRPr="00E40834" w:rsidRDefault="00E46F21" w:rsidP="00E40834">
      <w:pPr>
        <w:rPr>
          <w:rFonts w:ascii="Times New Roman" w:hAnsi="Times New Roman" w:cs="Times New Roman"/>
          <w:lang w:eastAsia="zh-CN"/>
        </w:rPr>
      </w:pPr>
    </w:p>
    <w:p w14:paraId="1555F22D" w14:textId="77777777" w:rsidR="00E46F21" w:rsidRPr="00E40834" w:rsidRDefault="00E46F21" w:rsidP="00E40834">
      <w:pPr>
        <w:rPr>
          <w:rFonts w:ascii="Times New Roman" w:hAnsi="Times New Roman" w:cs="Times New Roman"/>
          <w:lang w:eastAsia="zh-CN"/>
        </w:rPr>
      </w:pPr>
    </w:p>
    <w:p w14:paraId="3043E522" w14:textId="22A721A2" w:rsidR="00711D53" w:rsidRPr="00E40834" w:rsidRDefault="00E67D1A" w:rsidP="00E40834">
      <w:pPr>
        <w:keepNext/>
        <w:spacing w:after="0" w:line="240" w:lineRule="auto"/>
        <w:jc w:val="center"/>
        <w:rPr>
          <w:rFonts w:ascii="Times New Roman" w:hAnsi="Times New Roman" w:cs="Times New Roman"/>
        </w:rPr>
      </w:pPr>
      <w:r w:rsidRPr="00E40834">
        <w:rPr>
          <w:rFonts w:ascii="Times New Roman" w:hAnsi="Times New Roman" w:cs="Times New Roman"/>
          <w:noProof/>
          <w:lang w:eastAsia="en-GB"/>
        </w:rPr>
        <w:drawing>
          <wp:inline distT="0" distB="0" distL="0" distR="0" wp14:anchorId="25BB69DD" wp14:editId="2AE86164">
            <wp:extent cx="5963920" cy="4606290"/>
            <wp:effectExtent l="0" t="0" r="0" b="3810"/>
            <wp:docPr id="16" name="Picture 16" descr="D:\04_Papers\A_Pending\18_AYE_Columns\Columns_Figures_V3\Figure19_Energy\Figure20-fin-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D:\04_Papers\A_Pending\18_AYE_Columns\Columns_Figures_V3\Figure19_Energy\Figure20-fin-v2.pn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963920" cy="4606290"/>
                    </a:xfrm>
                    <a:prstGeom prst="rect">
                      <a:avLst/>
                    </a:prstGeom>
                    <a:noFill/>
                    <a:ln>
                      <a:noFill/>
                    </a:ln>
                  </pic:spPr>
                </pic:pic>
              </a:graphicData>
            </a:graphic>
          </wp:inline>
        </w:drawing>
      </w:r>
    </w:p>
    <w:p w14:paraId="20772383" w14:textId="51003F81" w:rsidR="00711D53" w:rsidRPr="00292E39" w:rsidRDefault="00711D53" w:rsidP="00E40834">
      <w:pPr>
        <w:pStyle w:val="Heading2"/>
        <w:spacing w:before="0" w:line="240" w:lineRule="auto"/>
        <w:jc w:val="center"/>
        <w:rPr>
          <w:rFonts w:ascii="Times New Roman" w:hAnsi="Times New Roman" w:cs="Times New Roman"/>
          <w:color w:val="auto"/>
          <w:sz w:val="22"/>
          <w:szCs w:val="22"/>
        </w:rPr>
      </w:pPr>
      <w:bookmarkStart w:id="308" w:name="_Ref486868314"/>
      <w:bookmarkStart w:id="309" w:name="_Toc489622342"/>
      <w:bookmarkStart w:id="310" w:name="_Toc509417474"/>
      <w:r w:rsidRPr="00E40834">
        <w:rPr>
          <w:rFonts w:ascii="Times New Roman" w:hAnsi="Times New Roman" w:cs="Times New Roman"/>
          <w:color w:val="auto"/>
          <w:sz w:val="22"/>
          <w:szCs w:val="22"/>
        </w:rPr>
        <w:t xml:space="preserve">Figure </w:t>
      </w:r>
      <w:r w:rsidRPr="00E40834">
        <w:rPr>
          <w:rFonts w:ascii="Times New Roman" w:hAnsi="Times New Roman" w:cs="Times New Roman"/>
          <w:bCs w:val="0"/>
          <w:color w:val="auto"/>
          <w:sz w:val="22"/>
          <w:szCs w:val="22"/>
        </w:rPr>
        <w:fldChar w:fldCharType="begin"/>
      </w:r>
      <w:r w:rsidRPr="00E40834">
        <w:rPr>
          <w:rFonts w:ascii="Times New Roman" w:hAnsi="Times New Roman" w:cs="Times New Roman"/>
          <w:color w:val="auto"/>
          <w:sz w:val="22"/>
          <w:szCs w:val="22"/>
        </w:rPr>
        <w:instrText xml:space="preserve"> SEQ Figure \* ARABIC </w:instrText>
      </w:r>
      <w:r w:rsidRPr="00E40834">
        <w:rPr>
          <w:rFonts w:ascii="Times New Roman" w:hAnsi="Times New Roman" w:cs="Times New Roman"/>
          <w:bCs w:val="0"/>
          <w:color w:val="auto"/>
          <w:sz w:val="22"/>
          <w:szCs w:val="22"/>
        </w:rPr>
        <w:fldChar w:fldCharType="separate"/>
      </w:r>
      <w:r w:rsidR="00A52741" w:rsidRPr="00E40834">
        <w:rPr>
          <w:rFonts w:ascii="Times New Roman" w:hAnsi="Times New Roman" w:cs="Times New Roman"/>
          <w:noProof/>
          <w:color w:val="auto"/>
          <w:sz w:val="22"/>
          <w:szCs w:val="22"/>
        </w:rPr>
        <w:t>22</w:t>
      </w:r>
      <w:r w:rsidRPr="00E40834">
        <w:rPr>
          <w:rFonts w:ascii="Times New Roman" w:hAnsi="Times New Roman" w:cs="Times New Roman"/>
          <w:bCs w:val="0"/>
          <w:noProof/>
          <w:color w:val="auto"/>
          <w:sz w:val="22"/>
          <w:szCs w:val="22"/>
        </w:rPr>
        <w:fldChar w:fldCharType="end"/>
      </w:r>
      <w:bookmarkEnd w:id="308"/>
      <w:r w:rsidRPr="00E40834">
        <w:rPr>
          <w:rFonts w:ascii="Times New Roman" w:hAnsi="Times New Roman" w:cs="Times New Roman"/>
          <w:b w:val="0"/>
          <w:color w:val="auto"/>
          <w:sz w:val="22"/>
          <w:szCs w:val="22"/>
        </w:rPr>
        <w:t xml:space="preserve"> Energy dissipation</w:t>
      </w:r>
      <w:r w:rsidR="0074210D" w:rsidRPr="00E40834">
        <w:rPr>
          <w:rFonts w:ascii="Times New Roman" w:hAnsi="Times New Roman" w:cs="Times New Roman"/>
          <w:b w:val="0"/>
          <w:color w:val="auto"/>
          <w:sz w:val="22"/>
          <w:szCs w:val="22"/>
        </w:rPr>
        <w:t>:</w:t>
      </w:r>
      <w:r w:rsidRPr="00E40834">
        <w:rPr>
          <w:rFonts w:ascii="Times New Roman" w:hAnsi="Times New Roman" w:cs="Times New Roman"/>
          <w:b w:val="0"/>
          <w:color w:val="auto"/>
          <w:sz w:val="22"/>
          <w:szCs w:val="22"/>
        </w:rPr>
        <w:t xml:space="preserve"> a) Ø250 members, b) Ø350 </w:t>
      </w:r>
      <w:r w:rsidR="00EE24A0" w:rsidRPr="00E40834">
        <w:rPr>
          <w:rFonts w:ascii="Times New Roman" w:hAnsi="Times New Roman" w:cs="Times New Roman"/>
          <w:b w:val="0"/>
          <w:color w:val="auto"/>
          <w:sz w:val="22"/>
          <w:szCs w:val="22"/>
        </w:rPr>
        <w:t xml:space="preserve">R60 members </w:t>
      </w:r>
      <w:r w:rsidRPr="00E40834">
        <w:rPr>
          <w:rFonts w:ascii="Times New Roman" w:hAnsi="Times New Roman" w:cs="Times New Roman"/>
          <w:b w:val="0"/>
          <w:color w:val="auto"/>
          <w:sz w:val="22"/>
          <w:szCs w:val="22"/>
        </w:rPr>
        <w:t xml:space="preserve">without axial load, </w:t>
      </w:r>
      <w:r w:rsidR="00EE24A0" w:rsidRPr="00E40834">
        <w:rPr>
          <w:rFonts w:ascii="Times New Roman" w:hAnsi="Times New Roman" w:cs="Times New Roman"/>
          <w:b w:val="0"/>
          <w:color w:val="auto"/>
          <w:sz w:val="22"/>
          <w:szCs w:val="22"/>
        </w:rPr>
        <w:t>c) Ø350 R45 members without axial load, d</w:t>
      </w:r>
      <w:r w:rsidRPr="00E40834">
        <w:rPr>
          <w:rFonts w:ascii="Times New Roman" w:hAnsi="Times New Roman" w:cs="Times New Roman"/>
          <w:b w:val="0"/>
          <w:color w:val="auto"/>
          <w:sz w:val="22"/>
          <w:szCs w:val="22"/>
        </w:rPr>
        <w:t xml:space="preserve">) Ø350 </w:t>
      </w:r>
      <w:r w:rsidR="00EE24A0" w:rsidRPr="00E40834">
        <w:rPr>
          <w:rFonts w:ascii="Times New Roman" w:hAnsi="Times New Roman" w:cs="Times New Roman"/>
          <w:b w:val="0"/>
          <w:color w:val="auto"/>
          <w:sz w:val="22"/>
          <w:szCs w:val="22"/>
        </w:rPr>
        <w:t xml:space="preserve">R45 members </w:t>
      </w:r>
      <w:r w:rsidRPr="00E40834">
        <w:rPr>
          <w:rFonts w:ascii="Times New Roman" w:hAnsi="Times New Roman" w:cs="Times New Roman"/>
          <w:b w:val="0"/>
          <w:color w:val="auto"/>
          <w:sz w:val="22"/>
          <w:szCs w:val="22"/>
        </w:rPr>
        <w:t>with axial load</w:t>
      </w:r>
      <w:bookmarkEnd w:id="309"/>
      <w:r w:rsidR="00EE24A0" w:rsidRPr="00E40834">
        <w:rPr>
          <w:rFonts w:ascii="Times New Roman" w:hAnsi="Times New Roman" w:cs="Times New Roman"/>
          <w:b w:val="0"/>
          <w:color w:val="auto"/>
          <w:sz w:val="22"/>
          <w:szCs w:val="22"/>
        </w:rPr>
        <w:t>, e) Ø350 R60 members with axial load</w:t>
      </w:r>
      <w:bookmarkEnd w:id="310"/>
      <w:r w:rsidRPr="00292E39">
        <w:rPr>
          <w:rFonts w:ascii="Times New Roman" w:hAnsi="Times New Roman" w:cs="Times New Roman"/>
          <w:b w:val="0"/>
          <w:color w:val="auto"/>
          <w:sz w:val="22"/>
          <w:szCs w:val="22"/>
        </w:rPr>
        <w:t xml:space="preserve"> </w:t>
      </w:r>
    </w:p>
    <w:sectPr w:rsidR="00711D53" w:rsidRPr="00292E39" w:rsidSect="0006575A">
      <w:pgSz w:w="11906" w:h="16838"/>
      <w:pgMar w:top="851" w:right="1134" w:bottom="993" w:left="1134"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D6A92E0" w16cid:durableId="1E5D0B29"/>
  <w16cid:commentId w16cid:paraId="7180269A" w16cid:durableId="1E5D0B3A"/>
  <w16cid:commentId w16cid:paraId="559A4ACB" w16cid:durableId="1E5D0B66"/>
  <w16cid:commentId w16cid:paraId="107582FF" w16cid:durableId="1E5D0B96"/>
  <w16cid:commentId w16cid:paraId="71FA1D0A" w16cid:durableId="1E5D0AF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E063A3" w14:textId="77777777" w:rsidR="008A60DC" w:rsidRDefault="008A60DC" w:rsidP="00FE1F12">
      <w:pPr>
        <w:spacing w:after="0" w:line="240" w:lineRule="auto"/>
      </w:pPr>
      <w:r>
        <w:separator/>
      </w:r>
    </w:p>
  </w:endnote>
  <w:endnote w:type="continuationSeparator" w:id="0">
    <w:p w14:paraId="53FB8CB1" w14:textId="77777777" w:rsidR="008A60DC" w:rsidRDefault="008A60DC" w:rsidP="00FE1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TimesNewRomanPSMT">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AdvGulliv-R">
    <w:altName w:val="MS Mincho"/>
    <w:panose1 w:val="00000000000000000000"/>
    <w:charset w:val="80"/>
    <w:family w:val="auto"/>
    <w:notTrueType/>
    <w:pitch w:val="default"/>
    <w:sig w:usb0="00000003" w:usb1="08070000" w:usb2="00000010" w:usb3="00000000" w:csb0="00020001"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LTStd-Roman">
    <w:altName w:val="MS Mincho"/>
    <w:panose1 w:val="00000000000000000000"/>
    <w:charset w:val="80"/>
    <w:family w:val="roman"/>
    <w:notTrueType/>
    <w:pitch w:val="default"/>
    <w:sig w:usb0="00000001" w:usb1="08070000" w:usb2="00000010" w:usb3="00000000" w:csb0="00020000" w:csb1="00000000"/>
  </w:font>
  <w:font w:name="CMR10">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1254113"/>
      <w:docPartObj>
        <w:docPartGallery w:val="Page Numbers (Bottom of Page)"/>
        <w:docPartUnique/>
      </w:docPartObj>
    </w:sdtPr>
    <w:sdtEndPr>
      <w:rPr>
        <w:noProof/>
      </w:rPr>
    </w:sdtEndPr>
    <w:sdtContent>
      <w:p w14:paraId="06CF77D6" w14:textId="71F303B6" w:rsidR="00F45494" w:rsidRDefault="00F45494">
        <w:pPr>
          <w:pStyle w:val="Footer"/>
          <w:jc w:val="right"/>
        </w:pPr>
        <w:r>
          <w:fldChar w:fldCharType="begin"/>
        </w:r>
        <w:r>
          <w:instrText xml:space="preserve"> PAGE   \* MERGEFORMAT </w:instrText>
        </w:r>
        <w:r>
          <w:fldChar w:fldCharType="separate"/>
        </w:r>
        <w:r w:rsidR="008A60DC">
          <w:rPr>
            <w:noProof/>
          </w:rPr>
          <w:t>1</w:t>
        </w:r>
        <w:r>
          <w:rPr>
            <w:noProof/>
          </w:rPr>
          <w:fldChar w:fldCharType="end"/>
        </w:r>
      </w:p>
    </w:sdtContent>
  </w:sdt>
  <w:p w14:paraId="4C7755B7" w14:textId="77777777" w:rsidR="00F45494" w:rsidRDefault="00F4549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0394705"/>
      <w:docPartObj>
        <w:docPartGallery w:val="Page Numbers (Bottom of Page)"/>
        <w:docPartUnique/>
      </w:docPartObj>
    </w:sdtPr>
    <w:sdtEndPr>
      <w:rPr>
        <w:noProof/>
      </w:rPr>
    </w:sdtEndPr>
    <w:sdtContent>
      <w:p w14:paraId="41FDDF30" w14:textId="4CEF3C38" w:rsidR="00F45494" w:rsidRDefault="00F45494">
        <w:pPr>
          <w:pStyle w:val="Footer"/>
          <w:jc w:val="right"/>
        </w:pPr>
        <w:r>
          <w:fldChar w:fldCharType="begin"/>
        </w:r>
        <w:r>
          <w:instrText xml:space="preserve"> PAGE   \* MERGEFORMAT </w:instrText>
        </w:r>
        <w:r>
          <w:fldChar w:fldCharType="separate"/>
        </w:r>
        <w:r w:rsidR="003B109C">
          <w:rPr>
            <w:noProof/>
          </w:rPr>
          <w:t>45</w:t>
        </w:r>
        <w:r>
          <w:rPr>
            <w:noProof/>
          </w:rPr>
          <w:fldChar w:fldCharType="end"/>
        </w:r>
      </w:p>
    </w:sdtContent>
  </w:sdt>
  <w:p w14:paraId="530AA4C5" w14:textId="77777777" w:rsidR="00F45494" w:rsidRDefault="00F4549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AF3B35" w14:textId="77777777" w:rsidR="008A60DC" w:rsidRDefault="008A60DC" w:rsidP="00FE1F12">
      <w:pPr>
        <w:spacing w:after="0" w:line="240" w:lineRule="auto"/>
      </w:pPr>
      <w:r>
        <w:separator/>
      </w:r>
    </w:p>
  </w:footnote>
  <w:footnote w:type="continuationSeparator" w:id="0">
    <w:p w14:paraId="46E27612" w14:textId="77777777" w:rsidR="008A60DC" w:rsidRDefault="008A60DC" w:rsidP="00FE1F1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E83260"/>
    <w:multiLevelType w:val="hybridMultilevel"/>
    <w:tmpl w:val="A9F8FEB6"/>
    <w:lvl w:ilvl="0" w:tplc="9B98AA6C">
      <w:start w:val="1"/>
      <w:numFmt w:val="decimal"/>
      <w:lvlText w:val="[%1]"/>
      <w:lvlJc w:val="center"/>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C23728"/>
    <w:multiLevelType w:val="multilevel"/>
    <w:tmpl w:val="BE04572C"/>
    <w:lvl w:ilvl="0">
      <w:start w:val="1"/>
      <w:numFmt w:val="decimal"/>
      <w:lvlText w:val="%1."/>
      <w:legacy w:legacy="1" w:legacySpace="0" w:legacyIndent="283"/>
      <w:lvlJc w:val="left"/>
      <w:pPr>
        <w:ind w:left="709" w:hanging="283"/>
      </w:p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2" w15:restartNumberingAfterBreak="0">
    <w:nsid w:val="334406CB"/>
    <w:multiLevelType w:val="hybridMultilevel"/>
    <w:tmpl w:val="78AAAA10"/>
    <w:lvl w:ilvl="0" w:tplc="A59E29F0">
      <w:start w:val="1"/>
      <w:numFmt w:val="decimal"/>
      <w:lvlText w:val="[%1]"/>
      <w:lvlJc w:val="center"/>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2B73B8B"/>
    <w:multiLevelType w:val="hybridMultilevel"/>
    <w:tmpl w:val="65CA5CD8"/>
    <w:lvl w:ilvl="0" w:tplc="743A685E">
      <w:start w:val="5"/>
      <w:numFmt w:val="bullet"/>
      <w:lvlText w:val="-"/>
      <w:lvlJc w:val="left"/>
      <w:pPr>
        <w:ind w:left="720" w:hanging="360"/>
      </w:pPr>
      <w:rPr>
        <w:rFonts w:ascii="Times New Roman" w:eastAsiaTheme="minorHAnsi" w:hAnsi="Times New Roman" w:cs="Times New Roman"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9CB3EB8"/>
    <w:multiLevelType w:val="hybridMultilevel"/>
    <w:tmpl w:val="CAB65F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ABA7BE9"/>
    <w:multiLevelType w:val="multilevel"/>
    <w:tmpl w:val="6366AA92"/>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53440FEA"/>
    <w:multiLevelType w:val="multilevel"/>
    <w:tmpl w:val="6A7C7A94"/>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6"/>
  </w:num>
  <w:num w:numId="2">
    <w:abstractNumId w:val="5"/>
  </w:num>
  <w:num w:numId="3">
    <w:abstractNumId w:val="4"/>
  </w:num>
  <w:num w:numId="4">
    <w:abstractNumId w:val="3"/>
  </w:num>
  <w:num w:numId="5">
    <w:abstractNumId w:val="2"/>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5B74"/>
    <w:rsid w:val="000006C7"/>
    <w:rsid w:val="00001114"/>
    <w:rsid w:val="00001BCF"/>
    <w:rsid w:val="000040A4"/>
    <w:rsid w:val="00004314"/>
    <w:rsid w:val="00004B71"/>
    <w:rsid w:val="0000563F"/>
    <w:rsid w:val="00005E21"/>
    <w:rsid w:val="00005F24"/>
    <w:rsid w:val="00006EEE"/>
    <w:rsid w:val="00007F9E"/>
    <w:rsid w:val="0001057C"/>
    <w:rsid w:val="00010D79"/>
    <w:rsid w:val="00013BD8"/>
    <w:rsid w:val="00014EB4"/>
    <w:rsid w:val="000161D6"/>
    <w:rsid w:val="000171C6"/>
    <w:rsid w:val="0001762F"/>
    <w:rsid w:val="00017C6C"/>
    <w:rsid w:val="00026C2C"/>
    <w:rsid w:val="00027ED1"/>
    <w:rsid w:val="00030E64"/>
    <w:rsid w:val="000310C1"/>
    <w:rsid w:val="00031DF7"/>
    <w:rsid w:val="000331F1"/>
    <w:rsid w:val="00033777"/>
    <w:rsid w:val="00034A0F"/>
    <w:rsid w:val="00036B1E"/>
    <w:rsid w:val="00037F8D"/>
    <w:rsid w:val="000406DC"/>
    <w:rsid w:val="00041725"/>
    <w:rsid w:val="0004351A"/>
    <w:rsid w:val="000444F5"/>
    <w:rsid w:val="00044AA8"/>
    <w:rsid w:val="00044E8B"/>
    <w:rsid w:val="0004595F"/>
    <w:rsid w:val="00045F8A"/>
    <w:rsid w:val="00046BBD"/>
    <w:rsid w:val="00047309"/>
    <w:rsid w:val="00050ECF"/>
    <w:rsid w:val="00055F14"/>
    <w:rsid w:val="00060699"/>
    <w:rsid w:val="000606D4"/>
    <w:rsid w:val="00061BA5"/>
    <w:rsid w:val="00062294"/>
    <w:rsid w:val="00063306"/>
    <w:rsid w:val="00064011"/>
    <w:rsid w:val="0006575A"/>
    <w:rsid w:val="0006668F"/>
    <w:rsid w:val="000700B9"/>
    <w:rsid w:val="0007010A"/>
    <w:rsid w:val="00070C7B"/>
    <w:rsid w:val="000718E2"/>
    <w:rsid w:val="00072777"/>
    <w:rsid w:val="00073210"/>
    <w:rsid w:val="00073C2D"/>
    <w:rsid w:val="00073FDA"/>
    <w:rsid w:val="0007424D"/>
    <w:rsid w:val="000747AE"/>
    <w:rsid w:val="00075121"/>
    <w:rsid w:val="00075EA2"/>
    <w:rsid w:val="00076F2A"/>
    <w:rsid w:val="00080FF6"/>
    <w:rsid w:val="00082B87"/>
    <w:rsid w:val="000834ED"/>
    <w:rsid w:val="00086CE0"/>
    <w:rsid w:val="0009132E"/>
    <w:rsid w:val="00091643"/>
    <w:rsid w:val="000916DC"/>
    <w:rsid w:val="0009207F"/>
    <w:rsid w:val="00092438"/>
    <w:rsid w:val="0009356F"/>
    <w:rsid w:val="00094B2B"/>
    <w:rsid w:val="000A2E81"/>
    <w:rsid w:val="000A34A4"/>
    <w:rsid w:val="000A420A"/>
    <w:rsid w:val="000A5ECC"/>
    <w:rsid w:val="000A6AED"/>
    <w:rsid w:val="000B0A88"/>
    <w:rsid w:val="000B1365"/>
    <w:rsid w:val="000B303E"/>
    <w:rsid w:val="000B7937"/>
    <w:rsid w:val="000C2E35"/>
    <w:rsid w:val="000C4043"/>
    <w:rsid w:val="000C456D"/>
    <w:rsid w:val="000C4AB1"/>
    <w:rsid w:val="000C59A5"/>
    <w:rsid w:val="000C61D8"/>
    <w:rsid w:val="000C6A9A"/>
    <w:rsid w:val="000C75D4"/>
    <w:rsid w:val="000C76C5"/>
    <w:rsid w:val="000C7DAA"/>
    <w:rsid w:val="000D084E"/>
    <w:rsid w:val="000D0DEC"/>
    <w:rsid w:val="000D1FB9"/>
    <w:rsid w:val="000D2566"/>
    <w:rsid w:val="000D2CAB"/>
    <w:rsid w:val="000D2D5D"/>
    <w:rsid w:val="000D3048"/>
    <w:rsid w:val="000D5A93"/>
    <w:rsid w:val="000D6646"/>
    <w:rsid w:val="000D69A0"/>
    <w:rsid w:val="000D6C67"/>
    <w:rsid w:val="000E0E33"/>
    <w:rsid w:val="000E0FE9"/>
    <w:rsid w:val="000E119D"/>
    <w:rsid w:val="000E164E"/>
    <w:rsid w:val="000E18DB"/>
    <w:rsid w:val="000E26B3"/>
    <w:rsid w:val="000E321F"/>
    <w:rsid w:val="000E3B03"/>
    <w:rsid w:val="000E3F03"/>
    <w:rsid w:val="000E6D0F"/>
    <w:rsid w:val="000E6EF7"/>
    <w:rsid w:val="000E7429"/>
    <w:rsid w:val="000F0303"/>
    <w:rsid w:val="000F0CE4"/>
    <w:rsid w:val="000F1E1C"/>
    <w:rsid w:val="000F43D2"/>
    <w:rsid w:val="000F4D4F"/>
    <w:rsid w:val="000F726D"/>
    <w:rsid w:val="00100C75"/>
    <w:rsid w:val="001016B7"/>
    <w:rsid w:val="00102582"/>
    <w:rsid w:val="00102CA5"/>
    <w:rsid w:val="00103530"/>
    <w:rsid w:val="0010420E"/>
    <w:rsid w:val="00106778"/>
    <w:rsid w:val="00110B95"/>
    <w:rsid w:val="00115F58"/>
    <w:rsid w:val="001162EA"/>
    <w:rsid w:val="001163E9"/>
    <w:rsid w:val="00117BD7"/>
    <w:rsid w:val="001205D5"/>
    <w:rsid w:val="0012151E"/>
    <w:rsid w:val="001244AE"/>
    <w:rsid w:val="00125BB7"/>
    <w:rsid w:val="00125F15"/>
    <w:rsid w:val="0013048C"/>
    <w:rsid w:val="00132B9C"/>
    <w:rsid w:val="001333ED"/>
    <w:rsid w:val="00136EC7"/>
    <w:rsid w:val="001414F0"/>
    <w:rsid w:val="0014193C"/>
    <w:rsid w:val="001420D2"/>
    <w:rsid w:val="001421A2"/>
    <w:rsid w:val="00142308"/>
    <w:rsid w:val="00142B16"/>
    <w:rsid w:val="00144753"/>
    <w:rsid w:val="0014487C"/>
    <w:rsid w:val="00144D18"/>
    <w:rsid w:val="00147811"/>
    <w:rsid w:val="001503A4"/>
    <w:rsid w:val="00151920"/>
    <w:rsid w:val="00151A2D"/>
    <w:rsid w:val="001571F5"/>
    <w:rsid w:val="001572B2"/>
    <w:rsid w:val="00157311"/>
    <w:rsid w:val="00157A86"/>
    <w:rsid w:val="001619D9"/>
    <w:rsid w:val="00165627"/>
    <w:rsid w:val="0016762D"/>
    <w:rsid w:val="00170827"/>
    <w:rsid w:val="00172943"/>
    <w:rsid w:val="00173088"/>
    <w:rsid w:val="00177E11"/>
    <w:rsid w:val="001817ED"/>
    <w:rsid w:val="00183CFA"/>
    <w:rsid w:val="00184007"/>
    <w:rsid w:val="00185517"/>
    <w:rsid w:val="00186100"/>
    <w:rsid w:val="00192341"/>
    <w:rsid w:val="00193E4C"/>
    <w:rsid w:val="00195AFD"/>
    <w:rsid w:val="00195C11"/>
    <w:rsid w:val="00196BCB"/>
    <w:rsid w:val="001A14AE"/>
    <w:rsid w:val="001A18C7"/>
    <w:rsid w:val="001A5A5A"/>
    <w:rsid w:val="001A77FA"/>
    <w:rsid w:val="001B3F53"/>
    <w:rsid w:val="001B44F8"/>
    <w:rsid w:val="001B4CAD"/>
    <w:rsid w:val="001B5B2E"/>
    <w:rsid w:val="001B639F"/>
    <w:rsid w:val="001B6814"/>
    <w:rsid w:val="001B708C"/>
    <w:rsid w:val="001C09F0"/>
    <w:rsid w:val="001C1345"/>
    <w:rsid w:val="001C28AB"/>
    <w:rsid w:val="001C664A"/>
    <w:rsid w:val="001C727C"/>
    <w:rsid w:val="001C73C9"/>
    <w:rsid w:val="001D039C"/>
    <w:rsid w:val="001D20C2"/>
    <w:rsid w:val="001D29DE"/>
    <w:rsid w:val="001D33FE"/>
    <w:rsid w:val="001D3779"/>
    <w:rsid w:val="001D3FCF"/>
    <w:rsid w:val="001D41BC"/>
    <w:rsid w:val="001D664F"/>
    <w:rsid w:val="001D6688"/>
    <w:rsid w:val="001E4C1B"/>
    <w:rsid w:val="001E4EDA"/>
    <w:rsid w:val="001E65BF"/>
    <w:rsid w:val="001E6C05"/>
    <w:rsid w:val="001E74C3"/>
    <w:rsid w:val="001F01C1"/>
    <w:rsid w:val="001F32D4"/>
    <w:rsid w:val="001F341F"/>
    <w:rsid w:val="001F37BF"/>
    <w:rsid w:val="001F5A76"/>
    <w:rsid w:val="001F6516"/>
    <w:rsid w:val="002017DD"/>
    <w:rsid w:val="00203469"/>
    <w:rsid w:val="00203CF8"/>
    <w:rsid w:val="00204A08"/>
    <w:rsid w:val="00205B08"/>
    <w:rsid w:val="00212622"/>
    <w:rsid w:val="00213205"/>
    <w:rsid w:val="002151AD"/>
    <w:rsid w:val="00215236"/>
    <w:rsid w:val="002166B4"/>
    <w:rsid w:val="00217144"/>
    <w:rsid w:val="00220892"/>
    <w:rsid w:val="002209BE"/>
    <w:rsid w:val="002223C1"/>
    <w:rsid w:val="0022504B"/>
    <w:rsid w:val="0022701F"/>
    <w:rsid w:val="00227057"/>
    <w:rsid w:val="00227070"/>
    <w:rsid w:val="002313F3"/>
    <w:rsid w:val="00231607"/>
    <w:rsid w:val="00231776"/>
    <w:rsid w:val="00232130"/>
    <w:rsid w:val="0023726E"/>
    <w:rsid w:val="00244813"/>
    <w:rsid w:val="00244BCA"/>
    <w:rsid w:val="00246052"/>
    <w:rsid w:val="002461E0"/>
    <w:rsid w:val="002502EE"/>
    <w:rsid w:val="002503D1"/>
    <w:rsid w:val="00250D23"/>
    <w:rsid w:val="00254C20"/>
    <w:rsid w:val="00256D84"/>
    <w:rsid w:val="002571DB"/>
    <w:rsid w:val="00262796"/>
    <w:rsid w:val="00262811"/>
    <w:rsid w:val="00263E4E"/>
    <w:rsid w:val="00264DD5"/>
    <w:rsid w:val="0026584F"/>
    <w:rsid w:val="0026642C"/>
    <w:rsid w:val="002725B7"/>
    <w:rsid w:val="002726EF"/>
    <w:rsid w:val="00273F0C"/>
    <w:rsid w:val="0027411B"/>
    <w:rsid w:val="00281BFE"/>
    <w:rsid w:val="00284F70"/>
    <w:rsid w:val="002857DD"/>
    <w:rsid w:val="00285C86"/>
    <w:rsid w:val="00287110"/>
    <w:rsid w:val="00292478"/>
    <w:rsid w:val="00292E39"/>
    <w:rsid w:val="0029361A"/>
    <w:rsid w:val="00293C07"/>
    <w:rsid w:val="00294A6D"/>
    <w:rsid w:val="00295A89"/>
    <w:rsid w:val="00296D59"/>
    <w:rsid w:val="002A2EC8"/>
    <w:rsid w:val="002A3522"/>
    <w:rsid w:val="002A35D6"/>
    <w:rsid w:val="002A5815"/>
    <w:rsid w:val="002A7BB2"/>
    <w:rsid w:val="002B494E"/>
    <w:rsid w:val="002C25EB"/>
    <w:rsid w:val="002C2A60"/>
    <w:rsid w:val="002C4AF0"/>
    <w:rsid w:val="002C563B"/>
    <w:rsid w:val="002D24D4"/>
    <w:rsid w:val="002D2823"/>
    <w:rsid w:val="002D32BA"/>
    <w:rsid w:val="002D5151"/>
    <w:rsid w:val="002E1EF7"/>
    <w:rsid w:val="002E347D"/>
    <w:rsid w:val="002E35A8"/>
    <w:rsid w:val="002E4166"/>
    <w:rsid w:val="002E520F"/>
    <w:rsid w:val="002E5787"/>
    <w:rsid w:val="002E578C"/>
    <w:rsid w:val="002E5DE6"/>
    <w:rsid w:val="002E6893"/>
    <w:rsid w:val="002F083A"/>
    <w:rsid w:val="002F18C6"/>
    <w:rsid w:val="002F1B05"/>
    <w:rsid w:val="002F21B0"/>
    <w:rsid w:val="002F44A3"/>
    <w:rsid w:val="002F498A"/>
    <w:rsid w:val="002F79F5"/>
    <w:rsid w:val="002F7FC3"/>
    <w:rsid w:val="00301108"/>
    <w:rsid w:val="00305A4C"/>
    <w:rsid w:val="00306431"/>
    <w:rsid w:val="00306BCF"/>
    <w:rsid w:val="00306E4E"/>
    <w:rsid w:val="00307351"/>
    <w:rsid w:val="003117EC"/>
    <w:rsid w:val="00312790"/>
    <w:rsid w:val="003134D2"/>
    <w:rsid w:val="0031697B"/>
    <w:rsid w:val="00317EEA"/>
    <w:rsid w:val="0032089A"/>
    <w:rsid w:val="0032130F"/>
    <w:rsid w:val="0032238B"/>
    <w:rsid w:val="00322944"/>
    <w:rsid w:val="003247BF"/>
    <w:rsid w:val="00324929"/>
    <w:rsid w:val="00326446"/>
    <w:rsid w:val="00327AD3"/>
    <w:rsid w:val="00330DB3"/>
    <w:rsid w:val="00331A47"/>
    <w:rsid w:val="003321FA"/>
    <w:rsid w:val="003327C1"/>
    <w:rsid w:val="003343ED"/>
    <w:rsid w:val="0033459B"/>
    <w:rsid w:val="003346FA"/>
    <w:rsid w:val="00334AAE"/>
    <w:rsid w:val="00334F2E"/>
    <w:rsid w:val="00335030"/>
    <w:rsid w:val="0033753C"/>
    <w:rsid w:val="00337FEB"/>
    <w:rsid w:val="0034041E"/>
    <w:rsid w:val="003407AD"/>
    <w:rsid w:val="00343CC4"/>
    <w:rsid w:val="003456AC"/>
    <w:rsid w:val="00345726"/>
    <w:rsid w:val="0034744B"/>
    <w:rsid w:val="0034757D"/>
    <w:rsid w:val="00350F34"/>
    <w:rsid w:val="003510F8"/>
    <w:rsid w:val="00351C44"/>
    <w:rsid w:val="003522EC"/>
    <w:rsid w:val="00353531"/>
    <w:rsid w:val="0035468B"/>
    <w:rsid w:val="00355D4F"/>
    <w:rsid w:val="003617E6"/>
    <w:rsid w:val="003620AE"/>
    <w:rsid w:val="00362D02"/>
    <w:rsid w:val="003635A7"/>
    <w:rsid w:val="0036466A"/>
    <w:rsid w:val="00366B97"/>
    <w:rsid w:val="00366D0D"/>
    <w:rsid w:val="00370F19"/>
    <w:rsid w:val="00371474"/>
    <w:rsid w:val="00373661"/>
    <w:rsid w:val="00373E7E"/>
    <w:rsid w:val="003762D6"/>
    <w:rsid w:val="00377006"/>
    <w:rsid w:val="00377C0B"/>
    <w:rsid w:val="003811BA"/>
    <w:rsid w:val="00381D1E"/>
    <w:rsid w:val="00382479"/>
    <w:rsid w:val="00382979"/>
    <w:rsid w:val="0038343B"/>
    <w:rsid w:val="00386483"/>
    <w:rsid w:val="00387BCD"/>
    <w:rsid w:val="00394DA1"/>
    <w:rsid w:val="00395B9D"/>
    <w:rsid w:val="00396794"/>
    <w:rsid w:val="00397D76"/>
    <w:rsid w:val="003A1075"/>
    <w:rsid w:val="003A211A"/>
    <w:rsid w:val="003A3116"/>
    <w:rsid w:val="003A3FC3"/>
    <w:rsid w:val="003A47DE"/>
    <w:rsid w:val="003A4B01"/>
    <w:rsid w:val="003A5417"/>
    <w:rsid w:val="003B0684"/>
    <w:rsid w:val="003B0EA3"/>
    <w:rsid w:val="003B1099"/>
    <w:rsid w:val="003B109C"/>
    <w:rsid w:val="003B5D19"/>
    <w:rsid w:val="003B660C"/>
    <w:rsid w:val="003B696C"/>
    <w:rsid w:val="003C185E"/>
    <w:rsid w:val="003C3D78"/>
    <w:rsid w:val="003C4885"/>
    <w:rsid w:val="003C7F82"/>
    <w:rsid w:val="003D33BE"/>
    <w:rsid w:val="003D3C9A"/>
    <w:rsid w:val="003D4B74"/>
    <w:rsid w:val="003D4F55"/>
    <w:rsid w:val="003D6208"/>
    <w:rsid w:val="003E3CFF"/>
    <w:rsid w:val="003E42DF"/>
    <w:rsid w:val="003E5F32"/>
    <w:rsid w:val="003E65F4"/>
    <w:rsid w:val="003E66C6"/>
    <w:rsid w:val="003E70D2"/>
    <w:rsid w:val="003F08A4"/>
    <w:rsid w:val="003F146D"/>
    <w:rsid w:val="003F2D71"/>
    <w:rsid w:val="003F4C05"/>
    <w:rsid w:val="003F4FD6"/>
    <w:rsid w:val="004014C2"/>
    <w:rsid w:val="00405FE0"/>
    <w:rsid w:val="00406EDD"/>
    <w:rsid w:val="00406FCE"/>
    <w:rsid w:val="00407DC4"/>
    <w:rsid w:val="0041078B"/>
    <w:rsid w:val="004113EE"/>
    <w:rsid w:val="00411470"/>
    <w:rsid w:val="0041244B"/>
    <w:rsid w:val="004150D3"/>
    <w:rsid w:val="004159B1"/>
    <w:rsid w:val="00421B0B"/>
    <w:rsid w:val="00422B4B"/>
    <w:rsid w:val="00422C3F"/>
    <w:rsid w:val="00423369"/>
    <w:rsid w:val="004238B6"/>
    <w:rsid w:val="00425671"/>
    <w:rsid w:val="004264FB"/>
    <w:rsid w:val="00434C5F"/>
    <w:rsid w:val="00435182"/>
    <w:rsid w:val="00435619"/>
    <w:rsid w:val="00436181"/>
    <w:rsid w:val="0043769A"/>
    <w:rsid w:val="00440421"/>
    <w:rsid w:val="00445ACD"/>
    <w:rsid w:val="00445F58"/>
    <w:rsid w:val="0044747E"/>
    <w:rsid w:val="0044794C"/>
    <w:rsid w:val="00450B4D"/>
    <w:rsid w:val="004511AA"/>
    <w:rsid w:val="004519AE"/>
    <w:rsid w:val="00453D34"/>
    <w:rsid w:val="00454C79"/>
    <w:rsid w:val="00455777"/>
    <w:rsid w:val="00456172"/>
    <w:rsid w:val="00457D6D"/>
    <w:rsid w:val="00460B67"/>
    <w:rsid w:val="0046173C"/>
    <w:rsid w:val="00464811"/>
    <w:rsid w:val="00465CE9"/>
    <w:rsid w:val="00470BFE"/>
    <w:rsid w:val="00471C48"/>
    <w:rsid w:val="004736B5"/>
    <w:rsid w:val="00474B7F"/>
    <w:rsid w:val="00481253"/>
    <w:rsid w:val="00481AAB"/>
    <w:rsid w:val="004858ED"/>
    <w:rsid w:val="00485FA0"/>
    <w:rsid w:val="00486EE7"/>
    <w:rsid w:val="00490AFB"/>
    <w:rsid w:val="00490CAA"/>
    <w:rsid w:val="004918C8"/>
    <w:rsid w:val="00492226"/>
    <w:rsid w:val="004969FE"/>
    <w:rsid w:val="004A01D4"/>
    <w:rsid w:val="004A036A"/>
    <w:rsid w:val="004A047D"/>
    <w:rsid w:val="004A0A9E"/>
    <w:rsid w:val="004A1C1E"/>
    <w:rsid w:val="004A22B8"/>
    <w:rsid w:val="004A3E4C"/>
    <w:rsid w:val="004A43DA"/>
    <w:rsid w:val="004A5C48"/>
    <w:rsid w:val="004A6D90"/>
    <w:rsid w:val="004A7238"/>
    <w:rsid w:val="004B35C5"/>
    <w:rsid w:val="004B50D9"/>
    <w:rsid w:val="004B6813"/>
    <w:rsid w:val="004B6D0A"/>
    <w:rsid w:val="004B7A49"/>
    <w:rsid w:val="004C0F6A"/>
    <w:rsid w:val="004C3A99"/>
    <w:rsid w:val="004C6A23"/>
    <w:rsid w:val="004C709C"/>
    <w:rsid w:val="004D1CA5"/>
    <w:rsid w:val="004D1D4A"/>
    <w:rsid w:val="004D37E0"/>
    <w:rsid w:val="004D3807"/>
    <w:rsid w:val="004D40C4"/>
    <w:rsid w:val="004D50E6"/>
    <w:rsid w:val="004D5397"/>
    <w:rsid w:val="004E00BE"/>
    <w:rsid w:val="004E027A"/>
    <w:rsid w:val="004E2070"/>
    <w:rsid w:val="004E310F"/>
    <w:rsid w:val="004E363A"/>
    <w:rsid w:val="004E40F7"/>
    <w:rsid w:val="004E6746"/>
    <w:rsid w:val="004E6FE9"/>
    <w:rsid w:val="004F1224"/>
    <w:rsid w:val="004F43A6"/>
    <w:rsid w:val="004F4E12"/>
    <w:rsid w:val="004F5E1B"/>
    <w:rsid w:val="00500D6B"/>
    <w:rsid w:val="00500F26"/>
    <w:rsid w:val="00501B19"/>
    <w:rsid w:val="00503802"/>
    <w:rsid w:val="00504A51"/>
    <w:rsid w:val="00504EED"/>
    <w:rsid w:val="00505874"/>
    <w:rsid w:val="00506C31"/>
    <w:rsid w:val="00507E8D"/>
    <w:rsid w:val="00507EAF"/>
    <w:rsid w:val="00510A74"/>
    <w:rsid w:val="005121C3"/>
    <w:rsid w:val="00516FA3"/>
    <w:rsid w:val="00520014"/>
    <w:rsid w:val="005217E1"/>
    <w:rsid w:val="0052329C"/>
    <w:rsid w:val="005258A4"/>
    <w:rsid w:val="00525BAB"/>
    <w:rsid w:val="00526472"/>
    <w:rsid w:val="0053101E"/>
    <w:rsid w:val="005315DC"/>
    <w:rsid w:val="005342F7"/>
    <w:rsid w:val="00535920"/>
    <w:rsid w:val="00536284"/>
    <w:rsid w:val="00536ACC"/>
    <w:rsid w:val="005373E7"/>
    <w:rsid w:val="0054024B"/>
    <w:rsid w:val="00540581"/>
    <w:rsid w:val="00541864"/>
    <w:rsid w:val="00541866"/>
    <w:rsid w:val="005443DA"/>
    <w:rsid w:val="00547E58"/>
    <w:rsid w:val="00550273"/>
    <w:rsid w:val="00550A53"/>
    <w:rsid w:val="00551B95"/>
    <w:rsid w:val="0055269D"/>
    <w:rsid w:val="00555604"/>
    <w:rsid w:val="005567B3"/>
    <w:rsid w:val="00561671"/>
    <w:rsid w:val="00562224"/>
    <w:rsid w:val="005633D6"/>
    <w:rsid w:val="00563647"/>
    <w:rsid w:val="00564CD3"/>
    <w:rsid w:val="00565528"/>
    <w:rsid w:val="005676CB"/>
    <w:rsid w:val="00570815"/>
    <w:rsid w:val="005717C3"/>
    <w:rsid w:val="00572719"/>
    <w:rsid w:val="0057322D"/>
    <w:rsid w:val="0057746D"/>
    <w:rsid w:val="00582B34"/>
    <w:rsid w:val="00583FA8"/>
    <w:rsid w:val="00585806"/>
    <w:rsid w:val="00585928"/>
    <w:rsid w:val="00587F79"/>
    <w:rsid w:val="00591D67"/>
    <w:rsid w:val="005920F0"/>
    <w:rsid w:val="00593227"/>
    <w:rsid w:val="005932AE"/>
    <w:rsid w:val="00593D18"/>
    <w:rsid w:val="00594C49"/>
    <w:rsid w:val="0059503D"/>
    <w:rsid w:val="0059570F"/>
    <w:rsid w:val="005A2F5E"/>
    <w:rsid w:val="005A4DDE"/>
    <w:rsid w:val="005A6DB0"/>
    <w:rsid w:val="005A7425"/>
    <w:rsid w:val="005A7672"/>
    <w:rsid w:val="005B14DB"/>
    <w:rsid w:val="005B23F6"/>
    <w:rsid w:val="005B2D75"/>
    <w:rsid w:val="005B2D84"/>
    <w:rsid w:val="005B3B53"/>
    <w:rsid w:val="005B3E18"/>
    <w:rsid w:val="005B48F9"/>
    <w:rsid w:val="005B5B69"/>
    <w:rsid w:val="005C0E31"/>
    <w:rsid w:val="005C354D"/>
    <w:rsid w:val="005C4522"/>
    <w:rsid w:val="005C517B"/>
    <w:rsid w:val="005C5425"/>
    <w:rsid w:val="005C6D70"/>
    <w:rsid w:val="005D0D98"/>
    <w:rsid w:val="005D101F"/>
    <w:rsid w:val="005D2F06"/>
    <w:rsid w:val="005D40A0"/>
    <w:rsid w:val="005D58AA"/>
    <w:rsid w:val="005E0EDB"/>
    <w:rsid w:val="005E14A9"/>
    <w:rsid w:val="005E32BA"/>
    <w:rsid w:val="005E43B4"/>
    <w:rsid w:val="005E4C46"/>
    <w:rsid w:val="005E50D5"/>
    <w:rsid w:val="005E56E3"/>
    <w:rsid w:val="005E610F"/>
    <w:rsid w:val="005E7134"/>
    <w:rsid w:val="005F2F14"/>
    <w:rsid w:val="005F38D3"/>
    <w:rsid w:val="005F5B7A"/>
    <w:rsid w:val="005F6469"/>
    <w:rsid w:val="005F7466"/>
    <w:rsid w:val="0060112E"/>
    <w:rsid w:val="00605875"/>
    <w:rsid w:val="006104E5"/>
    <w:rsid w:val="00610973"/>
    <w:rsid w:val="00615C78"/>
    <w:rsid w:val="00616369"/>
    <w:rsid w:val="006170D5"/>
    <w:rsid w:val="00617F7A"/>
    <w:rsid w:val="00620204"/>
    <w:rsid w:val="00621CAC"/>
    <w:rsid w:val="00624B1D"/>
    <w:rsid w:val="006255A0"/>
    <w:rsid w:val="006259BD"/>
    <w:rsid w:val="00630217"/>
    <w:rsid w:val="0063361D"/>
    <w:rsid w:val="0063375C"/>
    <w:rsid w:val="006345EB"/>
    <w:rsid w:val="00634C94"/>
    <w:rsid w:val="006457EE"/>
    <w:rsid w:val="006467D9"/>
    <w:rsid w:val="00646B01"/>
    <w:rsid w:val="00646F37"/>
    <w:rsid w:val="00647D6E"/>
    <w:rsid w:val="00651EDF"/>
    <w:rsid w:val="00652A8E"/>
    <w:rsid w:val="0066006E"/>
    <w:rsid w:val="0066099F"/>
    <w:rsid w:val="0066156D"/>
    <w:rsid w:val="0066209F"/>
    <w:rsid w:val="00663F51"/>
    <w:rsid w:val="0066581C"/>
    <w:rsid w:val="00675443"/>
    <w:rsid w:val="006800C0"/>
    <w:rsid w:val="00680FED"/>
    <w:rsid w:val="00681038"/>
    <w:rsid w:val="0068315B"/>
    <w:rsid w:val="006842B8"/>
    <w:rsid w:val="00685A2D"/>
    <w:rsid w:val="006868A3"/>
    <w:rsid w:val="00695A3A"/>
    <w:rsid w:val="00695D73"/>
    <w:rsid w:val="006A1276"/>
    <w:rsid w:val="006A361E"/>
    <w:rsid w:val="006A369C"/>
    <w:rsid w:val="006A4C1D"/>
    <w:rsid w:val="006A5131"/>
    <w:rsid w:val="006A7E0A"/>
    <w:rsid w:val="006B15EE"/>
    <w:rsid w:val="006B3565"/>
    <w:rsid w:val="006B4F7F"/>
    <w:rsid w:val="006C0A5C"/>
    <w:rsid w:val="006C149B"/>
    <w:rsid w:val="006C18FB"/>
    <w:rsid w:val="006C528F"/>
    <w:rsid w:val="006C54A7"/>
    <w:rsid w:val="006C5CA1"/>
    <w:rsid w:val="006C67C8"/>
    <w:rsid w:val="006D0183"/>
    <w:rsid w:val="006D10F5"/>
    <w:rsid w:val="006D21FC"/>
    <w:rsid w:val="006D2975"/>
    <w:rsid w:val="006D2C30"/>
    <w:rsid w:val="006D5012"/>
    <w:rsid w:val="006D5B50"/>
    <w:rsid w:val="006E089D"/>
    <w:rsid w:val="006E1B5C"/>
    <w:rsid w:val="006E262A"/>
    <w:rsid w:val="006E3392"/>
    <w:rsid w:val="006E58D1"/>
    <w:rsid w:val="006F039A"/>
    <w:rsid w:val="006F21F1"/>
    <w:rsid w:val="006F49C4"/>
    <w:rsid w:val="006F51BB"/>
    <w:rsid w:val="006F5310"/>
    <w:rsid w:val="006F5548"/>
    <w:rsid w:val="006F7298"/>
    <w:rsid w:val="006F7AB4"/>
    <w:rsid w:val="007013C0"/>
    <w:rsid w:val="0070174A"/>
    <w:rsid w:val="00702E85"/>
    <w:rsid w:val="0070362D"/>
    <w:rsid w:val="00703B69"/>
    <w:rsid w:val="0070460B"/>
    <w:rsid w:val="00704794"/>
    <w:rsid w:val="007047ED"/>
    <w:rsid w:val="0070492F"/>
    <w:rsid w:val="007058B7"/>
    <w:rsid w:val="00710C8F"/>
    <w:rsid w:val="00710E6F"/>
    <w:rsid w:val="00711AC5"/>
    <w:rsid w:val="00711D53"/>
    <w:rsid w:val="007120FD"/>
    <w:rsid w:val="00714F6F"/>
    <w:rsid w:val="007205C4"/>
    <w:rsid w:val="007208EC"/>
    <w:rsid w:val="007220D1"/>
    <w:rsid w:val="00722ED6"/>
    <w:rsid w:val="00725579"/>
    <w:rsid w:val="007257DA"/>
    <w:rsid w:val="00725BEF"/>
    <w:rsid w:val="00725C5C"/>
    <w:rsid w:val="00726080"/>
    <w:rsid w:val="00726457"/>
    <w:rsid w:val="0072686F"/>
    <w:rsid w:val="00733304"/>
    <w:rsid w:val="007338F4"/>
    <w:rsid w:val="007347F4"/>
    <w:rsid w:val="00734BD6"/>
    <w:rsid w:val="007355EB"/>
    <w:rsid w:val="007377F5"/>
    <w:rsid w:val="00737E2A"/>
    <w:rsid w:val="0074210D"/>
    <w:rsid w:val="00742C91"/>
    <w:rsid w:val="00744872"/>
    <w:rsid w:val="00746120"/>
    <w:rsid w:val="00752D3C"/>
    <w:rsid w:val="00754616"/>
    <w:rsid w:val="00755792"/>
    <w:rsid w:val="00756A7F"/>
    <w:rsid w:val="0075762E"/>
    <w:rsid w:val="00757ECF"/>
    <w:rsid w:val="0076296D"/>
    <w:rsid w:val="00763519"/>
    <w:rsid w:val="00764EA7"/>
    <w:rsid w:val="00765F38"/>
    <w:rsid w:val="007662D3"/>
    <w:rsid w:val="00767B8F"/>
    <w:rsid w:val="00771B43"/>
    <w:rsid w:val="00772609"/>
    <w:rsid w:val="00776A45"/>
    <w:rsid w:val="00777E71"/>
    <w:rsid w:val="007802E0"/>
    <w:rsid w:val="0078061C"/>
    <w:rsid w:val="007806D4"/>
    <w:rsid w:val="00781CFD"/>
    <w:rsid w:val="00781D28"/>
    <w:rsid w:val="00781E4A"/>
    <w:rsid w:val="007824C4"/>
    <w:rsid w:val="007862F1"/>
    <w:rsid w:val="00786B5C"/>
    <w:rsid w:val="00786B72"/>
    <w:rsid w:val="00787C91"/>
    <w:rsid w:val="0079109F"/>
    <w:rsid w:val="00791148"/>
    <w:rsid w:val="007916FD"/>
    <w:rsid w:val="0079516F"/>
    <w:rsid w:val="00797066"/>
    <w:rsid w:val="00797713"/>
    <w:rsid w:val="00797A05"/>
    <w:rsid w:val="007A6A8D"/>
    <w:rsid w:val="007A6F6C"/>
    <w:rsid w:val="007B055A"/>
    <w:rsid w:val="007B0786"/>
    <w:rsid w:val="007B2FE2"/>
    <w:rsid w:val="007B3B03"/>
    <w:rsid w:val="007B6AA0"/>
    <w:rsid w:val="007B7778"/>
    <w:rsid w:val="007C00DD"/>
    <w:rsid w:val="007C079B"/>
    <w:rsid w:val="007C08CF"/>
    <w:rsid w:val="007C1628"/>
    <w:rsid w:val="007C25C6"/>
    <w:rsid w:val="007C274B"/>
    <w:rsid w:val="007C45F2"/>
    <w:rsid w:val="007C7E57"/>
    <w:rsid w:val="007D1FD4"/>
    <w:rsid w:val="007D2F3E"/>
    <w:rsid w:val="007D3793"/>
    <w:rsid w:val="007D45C9"/>
    <w:rsid w:val="007D45E4"/>
    <w:rsid w:val="007D5618"/>
    <w:rsid w:val="007E047E"/>
    <w:rsid w:val="007E36F1"/>
    <w:rsid w:val="007E41B3"/>
    <w:rsid w:val="007E56DC"/>
    <w:rsid w:val="007E6093"/>
    <w:rsid w:val="007E7BB6"/>
    <w:rsid w:val="007F122E"/>
    <w:rsid w:val="007F17B1"/>
    <w:rsid w:val="007F1BE7"/>
    <w:rsid w:val="007F3F77"/>
    <w:rsid w:val="007F3FE4"/>
    <w:rsid w:val="007F44CA"/>
    <w:rsid w:val="007F4952"/>
    <w:rsid w:val="007F5A94"/>
    <w:rsid w:val="00800152"/>
    <w:rsid w:val="00802629"/>
    <w:rsid w:val="00803517"/>
    <w:rsid w:val="00805EB0"/>
    <w:rsid w:val="00806171"/>
    <w:rsid w:val="00806344"/>
    <w:rsid w:val="0080754A"/>
    <w:rsid w:val="008109E4"/>
    <w:rsid w:val="008114E2"/>
    <w:rsid w:val="008123F9"/>
    <w:rsid w:val="00814652"/>
    <w:rsid w:val="00815006"/>
    <w:rsid w:val="0082079E"/>
    <w:rsid w:val="0082330D"/>
    <w:rsid w:val="00825F0F"/>
    <w:rsid w:val="00827B87"/>
    <w:rsid w:val="008301C4"/>
    <w:rsid w:val="00830B19"/>
    <w:rsid w:val="008340AE"/>
    <w:rsid w:val="008341AB"/>
    <w:rsid w:val="00834EF7"/>
    <w:rsid w:val="00835213"/>
    <w:rsid w:val="00835BD3"/>
    <w:rsid w:val="00836FFF"/>
    <w:rsid w:val="0084068C"/>
    <w:rsid w:val="008413FB"/>
    <w:rsid w:val="008419B9"/>
    <w:rsid w:val="0084484A"/>
    <w:rsid w:val="00847C22"/>
    <w:rsid w:val="00847E19"/>
    <w:rsid w:val="00851862"/>
    <w:rsid w:val="008559AB"/>
    <w:rsid w:val="00856F4A"/>
    <w:rsid w:val="00860288"/>
    <w:rsid w:val="008639DE"/>
    <w:rsid w:val="0086427A"/>
    <w:rsid w:val="00865E37"/>
    <w:rsid w:val="008663AC"/>
    <w:rsid w:val="008664F5"/>
    <w:rsid w:val="00867AB4"/>
    <w:rsid w:val="008708DF"/>
    <w:rsid w:val="00871198"/>
    <w:rsid w:val="00872026"/>
    <w:rsid w:val="0087289B"/>
    <w:rsid w:val="00872D9F"/>
    <w:rsid w:val="008753F6"/>
    <w:rsid w:val="008769C4"/>
    <w:rsid w:val="00876C33"/>
    <w:rsid w:val="00876ED9"/>
    <w:rsid w:val="008775D4"/>
    <w:rsid w:val="00880328"/>
    <w:rsid w:val="008825F3"/>
    <w:rsid w:val="00883403"/>
    <w:rsid w:val="0088599F"/>
    <w:rsid w:val="00886D47"/>
    <w:rsid w:val="00887530"/>
    <w:rsid w:val="00890B59"/>
    <w:rsid w:val="00894906"/>
    <w:rsid w:val="00894BB4"/>
    <w:rsid w:val="0089500C"/>
    <w:rsid w:val="008953F2"/>
    <w:rsid w:val="00897203"/>
    <w:rsid w:val="00897348"/>
    <w:rsid w:val="008A19BC"/>
    <w:rsid w:val="008A1F13"/>
    <w:rsid w:val="008A2C3A"/>
    <w:rsid w:val="008A31BE"/>
    <w:rsid w:val="008A3370"/>
    <w:rsid w:val="008A34BB"/>
    <w:rsid w:val="008A55F3"/>
    <w:rsid w:val="008A60DC"/>
    <w:rsid w:val="008A7E71"/>
    <w:rsid w:val="008A7F4B"/>
    <w:rsid w:val="008B0C08"/>
    <w:rsid w:val="008B2D4F"/>
    <w:rsid w:val="008B422E"/>
    <w:rsid w:val="008C29D3"/>
    <w:rsid w:val="008C2D4A"/>
    <w:rsid w:val="008C3DBC"/>
    <w:rsid w:val="008C524C"/>
    <w:rsid w:val="008C646F"/>
    <w:rsid w:val="008C6AB3"/>
    <w:rsid w:val="008C7449"/>
    <w:rsid w:val="008C760E"/>
    <w:rsid w:val="008D1F28"/>
    <w:rsid w:val="008D2842"/>
    <w:rsid w:val="008D2850"/>
    <w:rsid w:val="008D31FF"/>
    <w:rsid w:val="008D3C21"/>
    <w:rsid w:val="008D58C4"/>
    <w:rsid w:val="008D6D91"/>
    <w:rsid w:val="008D70A1"/>
    <w:rsid w:val="008D7354"/>
    <w:rsid w:val="008E0AA4"/>
    <w:rsid w:val="008E1E32"/>
    <w:rsid w:val="008F6DFF"/>
    <w:rsid w:val="008F78AF"/>
    <w:rsid w:val="008F79E0"/>
    <w:rsid w:val="009003BD"/>
    <w:rsid w:val="009014BF"/>
    <w:rsid w:val="009018B7"/>
    <w:rsid w:val="00901DE4"/>
    <w:rsid w:val="0090331E"/>
    <w:rsid w:val="00904CBC"/>
    <w:rsid w:val="009068E0"/>
    <w:rsid w:val="0091077E"/>
    <w:rsid w:val="00911E0B"/>
    <w:rsid w:val="00912A17"/>
    <w:rsid w:val="009135DF"/>
    <w:rsid w:val="00913B42"/>
    <w:rsid w:val="00914FE0"/>
    <w:rsid w:val="00915C45"/>
    <w:rsid w:val="00916D0F"/>
    <w:rsid w:val="00922025"/>
    <w:rsid w:val="00923F75"/>
    <w:rsid w:val="00930C65"/>
    <w:rsid w:val="0093490A"/>
    <w:rsid w:val="00934994"/>
    <w:rsid w:val="00936A10"/>
    <w:rsid w:val="00937363"/>
    <w:rsid w:val="0094083F"/>
    <w:rsid w:val="0094373F"/>
    <w:rsid w:val="00944053"/>
    <w:rsid w:val="00946B43"/>
    <w:rsid w:val="0095060F"/>
    <w:rsid w:val="00951CDA"/>
    <w:rsid w:val="009528B0"/>
    <w:rsid w:val="00952E0B"/>
    <w:rsid w:val="00953F0A"/>
    <w:rsid w:val="00954167"/>
    <w:rsid w:val="009568DD"/>
    <w:rsid w:val="009578E4"/>
    <w:rsid w:val="00960A43"/>
    <w:rsid w:val="00961ACB"/>
    <w:rsid w:val="0096373A"/>
    <w:rsid w:val="00964D7A"/>
    <w:rsid w:val="009700C7"/>
    <w:rsid w:val="0097072E"/>
    <w:rsid w:val="0097114B"/>
    <w:rsid w:val="00971534"/>
    <w:rsid w:val="0097338F"/>
    <w:rsid w:val="009737D2"/>
    <w:rsid w:val="00973F43"/>
    <w:rsid w:val="0097632A"/>
    <w:rsid w:val="009766AE"/>
    <w:rsid w:val="00980809"/>
    <w:rsid w:val="0098101F"/>
    <w:rsid w:val="00984F4A"/>
    <w:rsid w:val="0098531E"/>
    <w:rsid w:val="009872F8"/>
    <w:rsid w:val="00990AC8"/>
    <w:rsid w:val="0099184C"/>
    <w:rsid w:val="00993575"/>
    <w:rsid w:val="00994360"/>
    <w:rsid w:val="00995032"/>
    <w:rsid w:val="009A1D1E"/>
    <w:rsid w:val="009A2A9D"/>
    <w:rsid w:val="009A2C28"/>
    <w:rsid w:val="009A536A"/>
    <w:rsid w:val="009B289E"/>
    <w:rsid w:val="009B2C06"/>
    <w:rsid w:val="009B32E3"/>
    <w:rsid w:val="009B5856"/>
    <w:rsid w:val="009B7C55"/>
    <w:rsid w:val="009C2382"/>
    <w:rsid w:val="009C3596"/>
    <w:rsid w:val="009C3B23"/>
    <w:rsid w:val="009C52ED"/>
    <w:rsid w:val="009C672B"/>
    <w:rsid w:val="009C7905"/>
    <w:rsid w:val="009D193C"/>
    <w:rsid w:val="009D1966"/>
    <w:rsid w:val="009D31AE"/>
    <w:rsid w:val="009D3565"/>
    <w:rsid w:val="009D4313"/>
    <w:rsid w:val="009D533C"/>
    <w:rsid w:val="009D6145"/>
    <w:rsid w:val="009D73DC"/>
    <w:rsid w:val="009E0937"/>
    <w:rsid w:val="009E1913"/>
    <w:rsid w:val="009E1F0C"/>
    <w:rsid w:val="009E2E55"/>
    <w:rsid w:val="009E559B"/>
    <w:rsid w:val="009F06D9"/>
    <w:rsid w:val="009F1409"/>
    <w:rsid w:val="009F1D6E"/>
    <w:rsid w:val="009F43DD"/>
    <w:rsid w:val="009F4A78"/>
    <w:rsid w:val="009F519E"/>
    <w:rsid w:val="009F67CA"/>
    <w:rsid w:val="00A03403"/>
    <w:rsid w:val="00A03464"/>
    <w:rsid w:val="00A0617B"/>
    <w:rsid w:val="00A07E82"/>
    <w:rsid w:val="00A1060B"/>
    <w:rsid w:val="00A11582"/>
    <w:rsid w:val="00A117A6"/>
    <w:rsid w:val="00A11A77"/>
    <w:rsid w:val="00A12B75"/>
    <w:rsid w:val="00A12BC4"/>
    <w:rsid w:val="00A131F7"/>
    <w:rsid w:val="00A136F7"/>
    <w:rsid w:val="00A14B4E"/>
    <w:rsid w:val="00A14B70"/>
    <w:rsid w:val="00A14BE5"/>
    <w:rsid w:val="00A17FA2"/>
    <w:rsid w:val="00A205C5"/>
    <w:rsid w:val="00A20CB8"/>
    <w:rsid w:val="00A21DF0"/>
    <w:rsid w:val="00A222AC"/>
    <w:rsid w:val="00A22639"/>
    <w:rsid w:val="00A22F83"/>
    <w:rsid w:val="00A2322F"/>
    <w:rsid w:val="00A26176"/>
    <w:rsid w:val="00A266A0"/>
    <w:rsid w:val="00A26B69"/>
    <w:rsid w:val="00A27CFF"/>
    <w:rsid w:val="00A30A34"/>
    <w:rsid w:val="00A3104B"/>
    <w:rsid w:val="00A3158C"/>
    <w:rsid w:val="00A331B1"/>
    <w:rsid w:val="00A33905"/>
    <w:rsid w:val="00A3613C"/>
    <w:rsid w:val="00A40CFC"/>
    <w:rsid w:val="00A40D5B"/>
    <w:rsid w:val="00A41FD3"/>
    <w:rsid w:val="00A4429D"/>
    <w:rsid w:val="00A47E60"/>
    <w:rsid w:val="00A508D5"/>
    <w:rsid w:val="00A511D1"/>
    <w:rsid w:val="00A5174D"/>
    <w:rsid w:val="00A51E1A"/>
    <w:rsid w:val="00A52741"/>
    <w:rsid w:val="00A538BB"/>
    <w:rsid w:val="00A54754"/>
    <w:rsid w:val="00A54ED7"/>
    <w:rsid w:val="00A5592D"/>
    <w:rsid w:val="00A57742"/>
    <w:rsid w:val="00A5791F"/>
    <w:rsid w:val="00A608E5"/>
    <w:rsid w:val="00A61262"/>
    <w:rsid w:val="00A64060"/>
    <w:rsid w:val="00A67EC6"/>
    <w:rsid w:val="00A7036A"/>
    <w:rsid w:val="00A7466C"/>
    <w:rsid w:val="00A75B10"/>
    <w:rsid w:val="00A75DF3"/>
    <w:rsid w:val="00A76507"/>
    <w:rsid w:val="00A76862"/>
    <w:rsid w:val="00A8044A"/>
    <w:rsid w:val="00A80C19"/>
    <w:rsid w:val="00A837FF"/>
    <w:rsid w:val="00A84FE7"/>
    <w:rsid w:val="00A863D9"/>
    <w:rsid w:val="00A87C5B"/>
    <w:rsid w:val="00A9023F"/>
    <w:rsid w:val="00A963AD"/>
    <w:rsid w:val="00A96F88"/>
    <w:rsid w:val="00A97383"/>
    <w:rsid w:val="00A97675"/>
    <w:rsid w:val="00AA07BB"/>
    <w:rsid w:val="00AA0B6D"/>
    <w:rsid w:val="00AA15E3"/>
    <w:rsid w:val="00AA2D24"/>
    <w:rsid w:val="00AA6580"/>
    <w:rsid w:val="00AB0B88"/>
    <w:rsid w:val="00AB238E"/>
    <w:rsid w:val="00AB25F2"/>
    <w:rsid w:val="00AB3BAC"/>
    <w:rsid w:val="00AB4610"/>
    <w:rsid w:val="00AB4629"/>
    <w:rsid w:val="00AB57CE"/>
    <w:rsid w:val="00AB6FCE"/>
    <w:rsid w:val="00AB71C4"/>
    <w:rsid w:val="00AC19E9"/>
    <w:rsid w:val="00AC235D"/>
    <w:rsid w:val="00AC3121"/>
    <w:rsid w:val="00AC7041"/>
    <w:rsid w:val="00AD1DCE"/>
    <w:rsid w:val="00AD644F"/>
    <w:rsid w:val="00AD7E4B"/>
    <w:rsid w:val="00AE048C"/>
    <w:rsid w:val="00AE1AB0"/>
    <w:rsid w:val="00AE3058"/>
    <w:rsid w:val="00AE518C"/>
    <w:rsid w:val="00AE670C"/>
    <w:rsid w:val="00AF095C"/>
    <w:rsid w:val="00AF188A"/>
    <w:rsid w:val="00AF657E"/>
    <w:rsid w:val="00AF6808"/>
    <w:rsid w:val="00AF6FA8"/>
    <w:rsid w:val="00AF79CD"/>
    <w:rsid w:val="00B032AF"/>
    <w:rsid w:val="00B04243"/>
    <w:rsid w:val="00B05E73"/>
    <w:rsid w:val="00B06794"/>
    <w:rsid w:val="00B06B6B"/>
    <w:rsid w:val="00B07202"/>
    <w:rsid w:val="00B0793C"/>
    <w:rsid w:val="00B11FFD"/>
    <w:rsid w:val="00B12A24"/>
    <w:rsid w:val="00B13B1C"/>
    <w:rsid w:val="00B13F50"/>
    <w:rsid w:val="00B13FDF"/>
    <w:rsid w:val="00B1534E"/>
    <w:rsid w:val="00B15BB7"/>
    <w:rsid w:val="00B15FB0"/>
    <w:rsid w:val="00B17CFA"/>
    <w:rsid w:val="00B217D2"/>
    <w:rsid w:val="00B22818"/>
    <w:rsid w:val="00B234A6"/>
    <w:rsid w:val="00B24231"/>
    <w:rsid w:val="00B260E7"/>
    <w:rsid w:val="00B2613B"/>
    <w:rsid w:val="00B271AD"/>
    <w:rsid w:val="00B27437"/>
    <w:rsid w:val="00B30134"/>
    <w:rsid w:val="00B306A4"/>
    <w:rsid w:val="00B3074D"/>
    <w:rsid w:val="00B31633"/>
    <w:rsid w:val="00B31F5D"/>
    <w:rsid w:val="00B324B8"/>
    <w:rsid w:val="00B36640"/>
    <w:rsid w:val="00B36AB9"/>
    <w:rsid w:val="00B3717B"/>
    <w:rsid w:val="00B40725"/>
    <w:rsid w:val="00B407C1"/>
    <w:rsid w:val="00B43A0C"/>
    <w:rsid w:val="00B4568F"/>
    <w:rsid w:val="00B47A01"/>
    <w:rsid w:val="00B50C93"/>
    <w:rsid w:val="00B51E05"/>
    <w:rsid w:val="00B526BD"/>
    <w:rsid w:val="00B53105"/>
    <w:rsid w:val="00B559E5"/>
    <w:rsid w:val="00B60328"/>
    <w:rsid w:val="00B606DB"/>
    <w:rsid w:val="00B642AC"/>
    <w:rsid w:val="00B656E5"/>
    <w:rsid w:val="00B720CA"/>
    <w:rsid w:val="00B72DC8"/>
    <w:rsid w:val="00B74431"/>
    <w:rsid w:val="00B763A9"/>
    <w:rsid w:val="00B80809"/>
    <w:rsid w:val="00B80BD1"/>
    <w:rsid w:val="00B81432"/>
    <w:rsid w:val="00B8175D"/>
    <w:rsid w:val="00B83CBB"/>
    <w:rsid w:val="00B83F33"/>
    <w:rsid w:val="00B8788E"/>
    <w:rsid w:val="00B908C2"/>
    <w:rsid w:val="00B947B0"/>
    <w:rsid w:val="00B9619F"/>
    <w:rsid w:val="00B97505"/>
    <w:rsid w:val="00B97EE6"/>
    <w:rsid w:val="00BA10BA"/>
    <w:rsid w:val="00BA2F7D"/>
    <w:rsid w:val="00BA388D"/>
    <w:rsid w:val="00BA3EDA"/>
    <w:rsid w:val="00BA5E22"/>
    <w:rsid w:val="00BA621C"/>
    <w:rsid w:val="00BA6AE7"/>
    <w:rsid w:val="00BA76E8"/>
    <w:rsid w:val="00BA7801"/>
    <w:rsid w:val="00BB22EF"/>
    <w:rsid w:val="00BB29A2"/>
    <w:rsid w:val="00BB3711"/>
    <w:rsid w:val="00BB4E13"/>
    <w:rsid w:val="00BB51EA"/>
    <w:rsid w:val="00BB6C1F"/>
    <w:rsid w:val="00BB76C0"/>
    <w:rsid w:val="00BB7EDB"/>
    <w:rsid w:val="00BC0F66"/>
    <w:rsid w:val="00BC1D5D"/>
    <w:rsid w:val="00BC25C3"/>
    <w:rsid w:val="00BC317D"/>
    <w:rsid w:val="00BC34B8"/>
    <w:rsid w:val="00BC3D80"/>
    <w:rsid w:val="00BC3D84"/>
    <w:rsid w:val="00BC6643"/>
    <w:rsid w:val="00BC7CBD"/>
    <w:rsid w:val="00BD0CCD"/>
    <w:rsid w:val="00BD1EC8"/>
    <w:rsid w:val="00BD2311"/>
    <w:rsid w:val="00BD64A1"/>
    <w:rsid w:val="00BD6E58"/>
    <w:rsid w:val="00BE22F1"/>
    <w:rsid w:val="00BE38F3"/>
    <w:rsid w:val="00BE3FF1"/>
    <w:rsid w:val="00BE5110"/>
    <w:rsid w:val="00BF04B9"/>
    <w:rsid w:val="00BF05C7"/>
    <w:rsid w:val="00BF07EC"/>
    <w:rsid w:val="00BF0C44"/>
    <w:rsid w:val="00BF1EF1"/>
    <w:rsid w:val="00BF2CFE"/>
    <w:rsid w:val="00BF55E5"/>
    <w:rsid w:val="00BF7FB3"/>
    <w:rsid w:val="00C00E51"/>
    <w:rsid w:val="00C01677"/>
    <w:rsid w:val="00C01F20"/>
    <w:rsid w:val="00C031C8"/>
    <w:rsid w:val="00C07A99"/>
    <w:rsid w:val="00C10BE2"/>
    <w:rsid w:val="00C150C0"/>
    <w:rsid w:val="00C1560D"/>
    <w:rsid w:val="00C1788E"/>
    <w:rsid w:val="00C2783B"/>
    <w:rsid w:val="00C32380"/>
    <w:rsid w:val="00C32B9D"/>
    <w:rsid w:val="00C33E63"/>
    <w:rsid w:val="00C34F8E"/>
    <w:rsid w:val="00C3757F"/>
    <w:rsid w:val="00C376A9"/>
    <w:rsid w:val="00C40D50"/>
    <w:rsid w:val="00C41DB9"/>
    <w:rsid w:val="00C41FD9"/>
    <w:rsid w:val="00C438D6"/>
    <w:rsid w:val="00C449A9"/>
    <w:rsid w:val="00C45878"/>
    <w:rsid w:val="00C45F17"/>
    <w:rsid w:val="00C50E36"/>
    <w:rsid w:val="00C5122B"/>
    <w:rsid w:val="00C51D9F"/>
    <w:rsid w:val="00C5256A"/>
    <w:rsid w:val="00C6130C"/>
    <w:rsid w:val="00C63E26"/>
    <w:rsid w:val="00C63F62"/>
    <w:rsid w:val="00C641D2"/>
    <w:rsid w:val="00C70387"/>
    <w:rsid w:val="00C7367A"/>
    <w:rsid w:val="00C73FF7"/>
    <w:rsid w:val="00C7431A"/>
    <w:rsid w:val="00C763D4"/>
    <w:rsid w:val="00C76E96"/>
    <w:rsid w:val="00C77219"/>
    <w:rsid w:val="00C80909"/>
    <w:rsid w:val="00C82936"/>
    <w:rsid w:val="00C837B9"/>
    <w:rsid w:val="00C83825"/>
    <w:rsid w:val="00C84B2F"/>
    <w:rsid w:val="00C85674"/>
    <w:rsid w:val="00C878ED"/>
    <w:rsid w:val="00C92EFC"/>
    <w:rsid w:val="00C94691"/>
    <w:rsid w:val="00C97191"/>
    <w:rsid w:val="00CA05D7"/>
    <w:rsid w:val="00CA1C55"/>
    <w:rsid w:val="00CA2F56"/>
    <w:rsid w:val="00CA33D7"/>
    <w:rsid w:val="00CA3EEC"/>
    <w:rsid w:val="00CA7A54"/>
    <w:rsid w:val="00CA7CB4"/>
    <w:rsid w:val="00CA7EDC"/>
    <w:rsid w:val="00CB0497"/>
    <w:rsid w:val="00CB05B4"/>
    <w:rsid w:val="00CB0FEB"/>
    <w:rsid w:val="00CB1996"/>
    <w:rsid w:val="00CB2260"/>
    <w:rsid w:val="00CB2778"/>
    <w:rsid w:val="00CB339A"/>
    <w:rsid w:val="00CB658A"/>
    <w:rsid w:val="00CB71F0"/>
    <w:rsid w:val="00CB7730"/>
    <w:rsid w:val="00CC010A"/>
    <w:rsid w:val="00CC252E"/>
    <w:rsid w:val="00CC276F"/>
    <w:rsid w:val="00CC39D0"/>
    <w:rsid w:val="00CC6DE0"/>
    <w:rsid w:val="00CC7652"/>
    <w:rsid w:val="00CD089E"/>
    <w:rsid w:val="00CD21B4"/>
    <w:rsid w:val="00CD2438"/>
    <w:rsid w:val="00CD25FB"/>
    <w:rsid w:val="00CD28F3"/>
    <w:rsid w:val="00CD4EE7"/>
    <w:rsid w:val="00CD50EE"/>
    <w:rsid w:val="00CD55E8"/>
    <w:rsid w:val="00CD65A6"/>
    <w:rsid w:val="00CD6CA1"/>
    <w:rsid w:val="00CD795D"/>
    <w:rsid w:val="00CE07CD"/>
    <w:rsid w:val="00CE57D8"/>
    <w:rsid w:val="00CE5906"/>
    <w:rsid w:val="00CE7118"/>
    <w:rsid w:val="00CE74DA"/>
    <w:rsid w:val="00CF0350"/>
    <w:rsid w:val="00CF1C07"/>
    <w:rsid w:val="00CF35D4"/>
    <w:rsid w:val="00CF71A6"/>
    <w:rsid w:val="00D024F1"/>
    <w:rsid w:val="00D0478F"/>
    <w:rsid w:val="00D0505A"/>
    <w:rsid w:val="00D11ACA"/>
    <w:rsid w:val="00D13AA9"/>
    <w:rsid w:val="00D203B1"/>
    <w:rsid w:val="00D21878"/>
    <w:rsid w:val="00D22494"/>
    <w:rsid w:val="00D22AF7"/>
    <w:rsid w:val="00D22DBC"/>
    <w:rsid w:val="00D22E5C"/>
    <w:rsid w:val="00D2621A"/>
    <w:rsid w:val="00D268A1"/>
    <w:rsid w:val="00D3019B"/>
    <w:rsid w:val="00D302E5"/>
    <w:rsid w:val="00D32153"/>
    <w:rsid w:val="00D36756"/>
    <w:rsid w:val="00D370D7"/>
    <w:rsid w:val="00D4002F"/>
    <w:rsid w:val="00D43704"/>
    <w:rsid w:val="00D443DE"/>
    <w:rsid w:val="00D454A4"/>
    <w:rsid w:val="00D50C0D"/>
    <w:rsid w:val="00D517A3"/>
    <w:rsid w:val="00D51C50"/>
    <w:rsid w:val="00D52863"/>
    <w:rsid w:val="00D53974"/>
    <w:rsid w:val="00D53AE7"/>
    <w:rsid w:val="00D57581"/>
    <w:rsid w:val="00D57D18"/>
    <w:rsid w:val="00D60713"/>
    <w:rsid w:val="00D625F7"/>
    <w:rsid w:val="00D62A65"/>
    <w:rsid w:val="00D63AD0"/>
    <w:rsid w:val="00D64EE1"/>
    <w:rsid w:val="00D650B7"/>
    <w:rsid w:val="00D66E12"/>
    <w:rsid w:val="00D67CCE"/>
    <w:rsid w:val="00D7015A"/>
    <w:rsid w:val="00D713EE"/>
    <w:rsid w:val="00D7158C"/>
    <w:rsid w:val="00D71F35"/>
    <w:rsid w:val="00D72EE8"/>
    <w:rsid w:val="00D72F8C"/>
    <w:rsid w:val="00D732F2"/>
    <w:rsid w:val="00D73363"/>
    <w:rsid w:val="00D7382A"/>
    <w:rsid w:val="00D7544F"/>
    <w:rsid w:val="00D758DD"/>
    <w:rsid w:val="00D77361"/>
    <w:rsid w:val="00D77D1A"/>
    <w:rsid w:val="00D8263E"/>
    <w:rsid w:val="00D827A0"/>
    <w:rsid w:val="00D82873"/>
    <w:rsid w:val="00D83346"/>
    <w:rsid w:val="00D84DDD"/>
    <w:rsid w:val="00D8512B"/>
    <w:rsid w:val="00D87D10"/>
    <w:rsid w:val="00D92344"/>
    <w:rsid w:val="00D9283B"/>
    <w:rsid w:val="00D96974"/>
    <w:rsid w:val="00D96E29"/>
    <w:rsid w:val="00DA33A1"/>
    <w:rsid w:val="00DA4A05"/>
    <w:rsid w:val="00DA50FE"/>
    <w:rsid w:val="00DA7776"/>
    <w:rsid w:val="00DB12D7"/>
    <w:rsid w:val="00DB176E"/>
    <w:rsid w:val="00DB3A28"/>
    <w:rsid w:val="00DB5309"/>
    <w:rsid w:val="00DB55EE"/>
    <w:rsid w:val="00DB704F"/>
    <w:rsid w:val="00DB75F3"/>
    <w:rsid w:val="00DB7628"/>
    <w:rsid w:val="00DC280C"/>
    <w:rsid w:val="00DC2AE5"/>
    <w:rsid w:val="00DC54D2"/>
    <w:rsid w:val="00DC6A9B"/>
    <w:rsid w:val="00DC7A09"/>
    <w:rsid w:val="00DC7CBE"/>
    <w:rsid w:val="00DD616B"/>
    <w:rsid w:val="00DD632C"/>
    <w:rsid w:val="00DD63BF"/>
    <w:rsid w:val="00DD70A7"/>
    <w:rsid w:val="00DD7258"/>
    <w:rsid w:val="00DE0133"/>
    <w:rsid w:val="00DE1845"/>
    <w:rsid w:val="00DE1B22"/>
    <w:rsid w:val="00DE239E"/>
    <w:rsid w:val="00DE4215"/>
    <w:rsid w:val="00DE4357"/>
    <w:rsid w:val="00DE59AB"/>
    <w:rsid w:val="00DE60F3"/>
    <w:rsid w:val="00DE6175"/>
    <w:rsid w:val="00DF06A4"/>
    <w:rsid w:val="00DF32AC"/>
    <w:rsid w:val="00DF7991"/>
    <w:rsid w:val="00E00A36"/>
    <w:rsid w:val="00E00B9C"/>
    <w:rsid w:val="00E02542"/>
    <w:rsid w:val="00E04DAA"/>
    <w:rsid w:val="00E06895"/>
    <w:rsid w:val="00E077AF"/>
    <w:rsid w:val="00E10CC0"/>
    <w:rsid w:val="00E11FD8"/>
    <w:rsid w:val="00E15658"/>
    <w:rsid w:val="00E15684"/>
    <w:rsid w:val="00E15B74"/>
    <w:rsid w:val="00E17579"/>
    <w:rsid w:val="00E21E4B"/>
    <w:rsid w:val="00E21EAC"/>
    <w:rsid w:val="00E24578"/>
    <w:rsid w:val="00E26932"/>
    <w:rsid w:val="00E274E7"/>
    <w:rsid w:val="00E27718"/>
    <w:rsid w:val="00E31C9C"/>
    <w:rsid w:val="00E34E3F"/>
    <w:rsid w:val="00E37339"/>
    <w:rsid w:val="00E40834"/>
    <w:rsid w:val="00E42C8B"/>
    <w:rsid w:val="00E42CAB"/>
    <w:rsid w:val="00E45A55"/>
    <w:rsid w:val="00E4664A"/>
    <w:rsid w:val="00E46F21"/>
    <w:rsid w:val="00E47AD7"/>
    <w:rsid w:val="00E47CA3"/>
    <w:rsid w:val="00E51DC8"/>
    <w:rsid w:val="00E53569"/>
    <w:rsid w:val="00E53B5C"/>
    <w:rsid w:val="00E54452"/>
    <w:rsid w:val="00E5653B"/>
    <w:rsid w:val="00E5671A"/>
    <w:rsid w:val="00E605DB"/>
    <w:rsid w:val="00E60660"/>
    <w:rsid w:val="00E607FA"/>
    <w:rsid w:val="00E61598"/>
    <w:rsid w:val="00E61A87"/>
    <w:rsid w:val="00E61BF8"/>
    <w:rsid w:val="00E61DD2"/>
    <w:rsid w:val="00E62770"/>
    <w:rsid w:val="00E639BA"/>
    <w:rsid w:val="00E663D4"/>
    <w:rsid w:val="00E6743F"/>
    <w:rsid w:val="00E67D1A"/>
    <w:rsid w:val="00E72858"/>
    <w:rsid w:val="00E731E8"/>
    <w:rsid w:val="00E736D9"/>
    <w:rsid w:val="00E73A68"/>
    <w:rsid w:val="00E74A24"/>
    <w:rsid w:val="00E755F3"/>
    <w:rsid w:val="00E768DB"/>
    <w:rsid w:val="00E76D1E"/>
    <w:rsid w:val="00E8390C"/>
    <w:rsid w:val="00E83A4A"/>
    <w:rsid w:val="00E83B09"/>
    <w:rsid w:val="00E84446"/>
    <w:rsid w:val="00E848CF"/>
    <w:rsid w:val="00E863B0"/>
    <w:rsid w:val="00E864C4"/>
    <w:rsid w:val="00E86CDE"/>
    <w:rsid w:val="00E877DF"/>
    <w:rsid w:val="00E9029C"/>
    <w:rsid w:val="00E90DA4"/>
    <w:rsid w:val="00E9103F"/>
    <w:rsid w:val="00E91B0E"/>
    <w:rsid w:val="00E92CBB"/>
    <w:rsid w:val="00E930AE"/>
    <w:rsid w:val="00E95392"/>
    <w:rsid w:val="00E95C76"/>
    <w:rsid w:val="00E967AA"/>
    <w:rsid w:val="00EA0144"/>
    <w:rsid w:val="00EA0916"/>
    <w:rsid w:val="00EA1ABD"/>
    <w:rsid w:val="00EA2A46"/>
    <w:rsid w:val="00EA4190"/>
    <w:rsid w:val="00EA52B6"/>
    <w:rsid w:val="00EA5B08"/>
    <w:rsid w:val="00EA69C3"/>
    <w:rsid w:val="00EA726E"/>
    <w:rsid w:val="00EA7C9F"/>
    <w:rsid w:val="00EB00E4"/>
    <w:rsid w:val="00EB273F"/>
    <w:rsid w:val="00EB33A0"/>
    <w:rsid w:val="00EB57DD"/>
    <w:rsid w:val="00EB5D0A"/>
    <w:rsid w:val="00EC1009"/>
    <w:rsid w:val="00EC39A1"/>
    <w:rsid w:val="00EC5C52"/>
    <w:rsid w:val="00EC5F2B"/>
    <w:rsid w:val="00EC616F"/>
    <w:rsid w:val="00ED0CD3"/>
    <w:rsid w:val="00ED235C"/>
    <w:rsid w:val="00ED2701"/>
    <w:rsid w:val="00ED366D"/>
    <w:rsid w:val="00ED36D7"/>
    <w:rsid w:val="00ED3F71"/>
    <w:rsid w:val="00ED6C8C"/>
    <w:rsid w:val="00ED6F39"/>
    <w:rsid w:val="00EE02E6"/>
    <w:rsid w:val="00EE0A2E"/>
    <w:rsid w:val="00EE0C68"/>
    <w:rsid w:val="00EE16B1"/>
    <w:rsid w:val="00EE24A0"/>
    <w:rsid w:val="00EE5F67"/>
    <w:rsid w:val="00EF0336"/>
    <w:rsid w:val="00EF0EA8"/>
    <w:rsid w:val="00EF0FB6"/>
    <w:rsid w:val="00EF3D2A"/>
    <w:rsid w:val="00F01835"/>
    <w:rsid w:val="00F03783"/>
    <w:rsid w:val="00F0503F"/>
    <w:rsid w:val="00F06498"/>
    <w:rsid w:val="00F06579"/>
    <w:rsid w:val="00F079FC"/>
    <w:rsid w:val="00F10A91"/>
    <w:rsid w:val="00F1204C"/>
    <w:rsid w:val="00F12650"/>
    <w:rsid w:val="00F14F31"/>
    <w:rsid w:val="00F14F64"/>
    <w:rsid w:val="00F1669B"/>
    <w:rsid w:val="00F17311"/>
    <w:rsid w:val="00F20F26"/>
    <w:rsid w:val="00F20FFE"/>
    <w:rsid w:val="00F21C86"/>
    <w:rsid w:val="00F23651"/>
    <w:rsid w:val="00F23ADC"/>
    <w:rsid w:val="00F24779"/>
    <w:rsid w:val="00F24BA0"/>
    <w:rsid w:val="00F24FA4"/>
    <w:rsid w:val="00F30FF3"/>
    <w:rsid w:val="00F31975"/>
    <w:rsid w:val="00F34E99"/>
    <w:rsid w:val="00F35BE2"/>
    <w:rsid w:val="00F3768E"/>
    <w:rsid w:val="00F41656"/>
    <w:rsid w:val="00F429FA"/>
    <w:rsid w:val="00F45494"/>
    <w:rsid w:val="00F47BF8"/>
    <w:rsid w:val="00F50C48"/>
    <w:rsid w:val="00F51678"/>
    <w:rsid w:val="00F52F06"/>
    <w:rsid w:val="00F52FC4"/>
    <w:rsid w:val="00F5302C"/>
    <w:rsid w:val="00F53194"/>
    <w:rsid w:val="00F536A4"/>
    <w:rsid w:val="00F55195"/>
    <w:rsid w:val="00F556EC"/>
    <w:rsid w:val="00F5661A"/>
    <w:rsid w:val="00F56761"/>
    <w:rsid w:val="00F57006"/>
    <w:rsid w:val="00F57151"/>
    <w:rsid w:val="00F576EF"/>
    <w:rsid w:val="00F577E7"/>
    <w:rsid w:val="00F57802"/>
    <w:rsid w:val="00F63120"/>
    <w:rsid w:val="00F6412B"/>
    <w:rsid w:val="00F6412D"/>
    <w:rsid w:val="00F64DCA"/>
    <w:rsid w:val="00F70877"/>
    <w:rsid w:val="00F73F92"/>
    <w:rsid w:val="00F768B7"/>
    <w:rsid w:val="00F778E7"/>
    <w:rsid w:val="00F779A0"/>
    <w:rsid w:val="00F803F5"/>
    <w:rsid w:val="00F804FC"/>
    <w:rsid w:val="00F8131A"/>
    <w:rsid w:val="00F82997"/>
    <w:rsid w:val="00F83669"/>
    <w:rsid w:val="00F83CAD"/>
    <w:rsid w:val="00F83F63"/>
    <w:rsid w:val="00F843A3"/>
    <w:rsid w:val="00F8593B"/>
    <w:rsid w:val="00F86302"/>
    <w:rsid w:val="00F86CB7"/>
    <w:rsid w:val="00F86CBC"/>
    <w:rsid w:val="00F86E8D"/>
    <w:rsid w:val="00F87791"/>
    <w:rsid w:val="00F928C9"/>
    <w:rsid w:val="00F93C25"/>
    <w:rsid w:val="00F9506C"/>
    <w:rsid w:val="00F955F1"/>
    <w:rsid w:val="00F96EFE"/>
    <w:rsid w:val="00F97241"/>
    <w:rsid w:val="00F97D27"/>
    <w:rsid w:val="00FA232D"/>
    <w:rsid w:val="00FA25D3"/>
    <w:rsid w:val="00FA2CB4"/>
    <w:rsid w:val="00FA5903"/>
    <w:rsid w:val="00FA75C2"/>
    <w:rsid w:val="00FA78A2"/>
    <w:rsid w:val="00FB0619"/>
    <w:rsid w:val="00FB0BE3"/>
    <w:rsid w:val="00FB22A8"/>
    <w:rsid w:val="00FB2308"/>
    <w:rsid w:val="00FB3B1A"/>
    <w:rsid w:val="00FB3B59"/>
    <w:rsid w:val="00FB4078"/>
    <w:rsid w:val="00FB54AB"/>
    <w:rsid w:val="00FB54C3"/>
    <w:rsid w:val="00FB6D33"/>
    <w:rsid w:val="00FB772E"/>
    <w:rsid w:val="00FB7B01"/>
    <w:rsid w:val="00FC20A6"/>
    <w:rsid w:val="00FC222C"/>
    <w:rsid w:val="00FD23B2"/>
    <w:rsid w:val="00FD4D5C"/>
    <w:rsid w:val="00FD5020"/>
    <w:rsid w:val="00FD56FC"/>
    <w:rsid w:val="00FD5F35"/>
    <w:rsid w:val="00FD7453"/>
    <w:rsid w:val="00FD7F96"/>
    <w:rsid w:val="00FE1F12"/>
    <w:rsid w:val="00FE2248"/>
    <w:rsid w:val="00FE3538"/>
    <w:rsid w:val="00FE3D0E"/>
    <w:rsid w:val="00FE4CB6"/>
    <w:rsid w:val="00FE6933"/>
    <w:rsid w:val="00FE7060"/>
    <w:rsid w:val="00FE7B0D"/>
    <w:rsid w:val="00FE7C2D"/>
    <w:rsid w:val="00FF1959"/>
    <w:rsid w:val="00FF23C9"/>
    <w:rsid w:val="00FF29EB"/>
    <w:rsid w:val="00FF32A2"/>
    <w:rsid w:val="00FF40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FC15F"/>
  <w15:docId w15:val="{59B5B418-7F17-4C9D-992E-2478F556C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341F"/>
  </w:style>
  <w:style w:type="paragraph" w:styleId="Heading1">
    <w:name w:val="heading 1"/>
    <w:basedOn w:val="Normal"/>
    <w:next w:val="Normal"/>
    <w:link w:val="Heading1Char"/>
    <w:uiPriority w:val="9"/>
    <w:qFormat/>
    <w:rsid w:val="00FB772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4002F"/>
    <w:pPr>
      <w:keepNext/>
      <w:keepLines/>
      <w:spacing w:before="200" w:after="0" w:line="256" w:lineRule="auto"/>
      <w:outlineLvl w:val="1"/>
    </w:pPr>
    <w:rPr>
      <w:rFonts w:asciiTheme="majorHAnsi" w:eastAsiaTheme="majorEastAsia" w:hAnsiTheme="majorHAnsi" w:cstheme="majorBidi"/>
      <w:b/>
      <w:bCs/>
      <w:color w:val="4472C4" w:themeColor="accent1"/>
      <w:sz w:val="26"/>
      <w:szCs w:val="26"/>
      <w:lang w:eastAsia="zh-CN"/>
    </w:rPr>
  </w:style>
  <w:style w:type="paragraph" w:styleId="Heading3">
    <w:name w:val="heading 3"/>
    <w:basedOn w:val="Normal"/>
    <w:next w:val="Normal"/>
    <w:link w:val="Heading3Char"/>
    <w:uiPriority w:val="9"/>
    <w:unhideWhenUsed/>
    <w:qFormat/>
    <w:rsid w:val="003D4B74"/>
    <w:pPr>
      <w:keepNext/>
      <w:keepLines/>
      <w:spacing w:before="200" w:after="0"/>
      <w:outlineLvl w:val="2"/>
    </w:pPr>
    <w:rPr>
      <w:rFonts w:asciiTheme="majorHAnsi" w:eastAsiaTheme="majorEastAsia" w:hAnsiTheme="majorHAnsi" w:cstheme="majorBidi"/>
      <w:b/>
      <w:b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4002F"/>
    <w:rPr>
      <w:rFonts w:asciiTheme="majorHAnsi" w:eastAsiaTheme="majorEastAsia" w:hAnsiTheme="majorHAnsi" w:cstheme="majorBidi"/>
      <w:b/>
      <w:bCs/>
      <w:color w:val="4472C4" w:themeColor="accent1"/>
      <w:sz w:val="26"/>
      <w:szCs w:val="26"/>
      <w:lang w:eastAsia="zh-CN"/>
    </w:rPr>
  </w:style>
  <w:style w:type="character" w:styleId="CommentReference">
    <w:name w:val="annotation reference"/>
    <w:basedOn w:val="DefaultParagraphFont"/>
    <w:uiPriority w:val="99"/>
    <w:semiHidden/>
    <w:unhideWhenUsed/>
    <w:rsid w:val="00E9103F"/>
    <w:rPr>
      <w:sz w:val="16"/>
      <w:szCs w:val="16"/>
    </w:rPr>
  </w:style>
  <w:style w:type="paragraph" w:styleId="CommentText">
    <w:name w:val="annotation text"/>
    <w:basedOn w:val="Normal"/>
    <w:link w:val="CommentTextChar"/>
    <w:uiPriority w:val="99"/>
    <w:semiHidden/>
    <w:unhideWhenUsed/>
    <w:rsid w:val="00E9103F"/>
    <w:pPr>
      <w:spacing w:after="200" w:line="240" w:lineRule="auto"/>
    </w:pPr>
    <w:rPr>
      <w:sz w:val="20"/>
      <w:szCs w:val="20"/>
    </w:rPr>
  </w:style>
  <w:style w:type="character" w:customStyle="1" w:styleId="CommentTextChar">
    <w:name w:val="Comment Text Char"/>
    <w:basedOn w:val="DefaultParagraphFont"/>
    <w:link w:val="CommentText"/>
    <w:uiPriority w:val="99"/>
    <w:semiHidden/>
    <w:rsid w:val="00E9103F"/>
    <w:rPr>
      <w:sz w:val="20"/>
      <w:szCs w:val="20"/>
    </w:rPr>
  </w:style>
  <w:style w:type="paragraph" w:styleId="BalloonText">
    <w:name w:val="Balloon Text"/>
    <w:basedOn w:val="Normal"/>
    <w:link w:val="BalloonTextChar"/>
    <w:uiPriority w:val="99"/>
    <w:semiHidden/>
    <w:unhideWhenUsed/>
    <w:rsid w:val="00E910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103F"/>
    <w:rPr>
      <w:rFonts w:ascii="Segoe UI" w:hAnsi="Segoe UI" w:cs="Segoe UI"/>
      <w:sz w:val="18"/>
      <w:szCs w:val="18"/>
    </w:rPr>
  </w:style>
  <w:style w:type="character" w:customStyle="1" w:styleId="Heading1Char">
    <w:name w:val="Heading 1 Char"/>
    <w:basedOn w:val="DefaultParagraphFont"/>
    <w:link w:val="Heading1"/>
    <w:uiPriority w:val="9"/>
    <w:rsid w:val="00FB772E"/>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FB6D33"/>
    <w:pPr>
      <w:ind w:left="720"/>
      <w:contextualSpacing/>
    </w:pPr>
  </w:style>
  <w:style w:type="character" w:customStyle="1" w:styleId="Heading3Char">
    <w:name w:val="Heading 3 Char"/>
    <w:basedOn w:val="DefaultParagraphFont"/>
    <w:link w:val="Heading3"/>
    <w:uiPriority w:val="9"/>
    <w:rsid w:val="003D4B74"/>
    <w:rPr>
      <w:rFonts w:asciiTheme="majorHAnsi" w:eastAsiaTheme="majorEastAsia" w:hAnsiTheme="majorHAnsi" w:cstheme="majorBidi"/>
      <w:b/>
      <w:bCs/>
      <w:color w:val="4472C4" w:themeColor="accent1"/>
    </w:rPr>
  </w:style>
  <w:style w:type="character" w:customStyle="1" w:styleId="apple-converted-space">
    <w:name w:val="apple-converted-space"/>
    <w:basedOn w:val="DefaultParagraphFont"/>
    <w:rsid w:val="00E274E7"/>
  </w:style>
  <w:style w:type="paragraph" w:styleId="Caption">
    <w:name w:val="caption"/>
    <w:basedOn w:val="Normal"/>
    <w:next w:val="Normal"/>
    <w:uiPriority w:val="35"/>
    <w:unhideWhenUsed/>
    <w:qFormat/>
    <w:rsid w:val="006A5131"/>
    <w:pPr>
      <w:spacing w:after="200" w:line="240" w:lineRule="auto"/>
    </w:pPr>
    <w:rPr>
      <w:b/>
      <w:bCs/>
      <w:color w:val="4472C4" w:themeColor="accent1"/>
      <w:sz w:val="18"/>
      <w:szCs w:val="18"/>
    </w:rPr>
  </w:style>
  <w:style w:type="character" w:styleId="PlaceholderText">
    <w:name w:val="Placeholder Text"/>
    <w:basedOn w:val="DefaultParagraphFont"/>
    <w:uiPriority w:val="99"/>
    <w:semiHidden/>
    <w:rsid w:val="00D71F35"/>
    <w:rPr>
      <w:color w:val="808080"/>
    </w:rPr>
  </w:style>
  <w:style w:type="paragraph" w:customStyle="1" w:styleId="Default">
    <w:name w:val="Default"/>
    <w:rsid w:val="00091643"/>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unhideWhenUsed/>
    <w:rsid w:val="00C45F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sid w:val="00CF71A6"/>
    <w:pPr>
      <w:spacing w:after="0"/>
    </w:pPr>
  </w:style>
  <w:style w:type="character" w:styleId="Hyperlink">
    <w:name w:val="Hyperlink"/>
    <w:basedOn w:val="DefaultParagraphFont"/>
    <w:uiPriority w:val="99"/>
    <w:unhideWhenUsed/>
    <w:rsid w:val="00CF71A6"/>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7F3F77"/>
    <w:pPr>
      <w:spacing w:after="160"/>
    </w:pPr>
    <w:rPr>
      <w:b/>
      <w:bCs/>
    </w:rPr>
  </w:style>
  <w:style w:type="character" w:customStyle="1" w:styleId="CommentSubjectChar">
    <w:name w:val="Comment Subject Char"/>
    <w:basedOn w:val="CommentTextChar"/>
    <w:link w:val="CommentSubject"/>
    <w:uiPriority w:val="99"/>
    <w:semiHidden/>
    <w:rsid w:val="007F3F77"/>
    <w:rPr>
      <w:b/>
      <w:bCs/>
      <w:sz w:val="20"/>
      <w:szCs w:val="20"/>
    </w:rPr>
  </w:style>
  <w:style w:type="paragraph" w:styleId="Revision">
    <w:name w:val="Revision"/>
    <w:hidden/>
    <w:uiPriority w:val="99"/>
    <w:semiHidden/>
    <w:rsid w:val="000444F5"/>
    <w:pPr>
      <w:spacing w:after="0" w:line="240" w:lineRule="auto"/>
    </w:pPr>
  </w:style>
  <w:style w:type="paragraph" w:styleId="Header">
    <w:name w:val="header"/>
    <w:basedOn w:val="Normal"/>
    <w:link w:val="HeaderChar"/>
    <w:uiPriority w:val="99"/>
    <w:unhideWhenUsed/>
    <w:rsid w:val="00FE1F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1F12"/>
  </w:style>
  <w:style w:type="paragraph" w:styleId="Footer">
    <w:name w:val="footer"/>
    <w:basedOn w:val="Normal"/>
    <w:link w:val="FooterChar"/>
    <w:uiPriority w:val="99"/>
    <w:unhideWhenUsed/>
    <w:rsid w:val="00FE1F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1F12"/>
  </w:style>
  <w:style w:type="paragraph" w:styleId="FootnoteText">
    <w:name w:val="footnote text"/>
    <w:basedOn w:val="Normal"/>
    <w:link w:val="FootnoteTextChar"/>
    <w:uiPriority w:val="99"/>
    <w:semiHidden/>
    <w:unhideWhenUsed/>
    <w:rsid w:val="000331F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331F1"/>
    <w:rPr>
      <w:sz w:val="20"/>
      <w:szCs w:val="20"/>
    </w:rPr>
  </w:style>
  <w:style w:type="character" w:styleId="FootnoteReference">
    <w:name w:val="footnote reference"/>
    <w:basedOn w:val="DefaultParagraphFont"/>
    <w:uiPriority w:val="99"/>
    <w:semiHidden/>
    <w:unhideWhenUsed/>
    <w:rsid w:val="000331F1"/>
    <w:rPr>
      <w:vertAlign w:val="superscript"/>
    </w:rPr>
  </w:style>
  <w:style w:type="paragraph" w:styleId="NoSpacing">
    <w:name w:val="No Spacing"/>
    <w:uiPriority w:val="1"/>
    <w:qFormat/>
    <w:rsid w:val="00435182"/>
    <w:pPr>
      <w:spacing w:after="0" w:line="240" w:lineRule="auto"/>
    </w:pPr>
  </w:style>
  <w:style w:type="character" w:customStyle="1" w:styleId="fontstyle01">
    <w:name w:val="fontstyle01"/>
    <w:basedOn w:val="DefaultParagraphFont"/>
    <w:rsid w:val="009C7905"/>
    <w:rPr>
      <w:rFonts w:ascii="TimesNewRomanPSMT" w:hAnsi="TimesNewRomanPSMT"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787127">
      <w:bodyDiv w:val="1"/>
      <w:marLeft w:val="0"/>
      <w:marRight w:val="0"/>
      <w:marTop w:val="0"/>
      <w:marBottom w:val="0"/>
      <w:divBdr>
        <w:top w:val="none" w:sz="0" w:space="0" w:color="auto"/>
        <w:left w:val="none" w:sz="0" w:space="0" w:color="auto"/>
        <w:bottom w:val="none" w:sz="0" w:space="0" w:color="auto"/>
        <w:right w:val="none" w:sz="0" w:space="0" w:color="auto"/>
      </w:divBdr>
    </w:div>
    <w:div w:id="282733120">
      <w:bodyDiv w:val="1"/>
      <w:marLeft w:val="0"/>
      <w:marRight w:val="0"/>
      <w:marTop w:val="0"/>
      <w:marBottom w:val="0"/>
      <w:divBdr>
        <w:top w:val="none" w:sz="0" w:space="0" w:color="auto"/>
        <w:left w:val="none" w:sz="0" w:space="0" w:color="auto"/>
        <w:bottom w:val="none" w:sz="0" w:space="0" w:color="auto"/>
        <w:right w:val="none" w:sz="0" w:space="0" w:color="auto"/>
      </w:divBdr>
    </w:div>
    <w:div w:id="481433143">
      <w:bodyDiv w:val="1"/>
      <w:marLeft w:val="0"/>
      <w:marRight w:val="0"/>
      <w:marTop w:val="0"/>
      <w:marBottom w:val="0"/>
      <w:divBdr>
        <w:top w:val="none" w:sz="0" w:space="0" w:color="auto"/>
        <w:left w:val="none" w:sz="0" w:space="0" w:color="auto"/>
        <w:bottom w:val="none" w:sz="0" w:space="0" w:color="auto"/>
        <w:right w:val="none" w:sz="0" w:space="0" w:color="auto"/>
      </w:divBdr>
    </w:div>
    <w:div w:id="576283020">
      <w:bodyDiv w:val="1"/>
      <w:marLeft w:val="0"/>
      <w:marRight w:val="0"/>
      <w:marTop w:val="0"/>
      <w:marBottom w:val="0"/>
      <w:divBdr>
        <w:top w:val="none" w:sz="0" w:space="0" w:color="auto"/>
        <w:left w:val="none" w:sz="0" w:space="0" w:color="auto"/>
        <w:bottom w:val="none" w:sz="0" w:space="0" w:color="auto"/>
        <w:right w:val="none" w:sz="0" w:space="0" w:color="auto"/>
      </w:divBdr>
    </w:div>
    <w:div w:id="687366703">
      <w:bodyDiv w:val="1"/>
      <w:marLeft w:val="0"/>
      <w:marRight w:val="0"/>
      <w:marTop w:val="0"/>
      <w:marBottom w:val="0"/>
      <w:divBdr>
        <w:top w:val="none" w:sz="0" w:space="0" w:color="auto"/>
        <w:left w:val="none" w:sz="0" w:space="0" w:color="auto"/>
        <w:bottom w:val="none" w:sz="0" w:space="0" w:color="auto"/>
        <w:right w:val="none" w:sz="0" w:space="0" w:color="auto"/>
      </w:divBdr>
    </w:div>
    <w:div w:id="728267136">
      <w:bodyDiv w:val="1"/>
      <w:marLeft w:val="0"/>
      <w:marRight w:val="0"/>
      <w:marTop w:val="0"/>
      <w:marBottom w:val="0"/>
      <w:divBdr>
        <w:top w:val="none" w:sz="0" w:space="0" w:color="auto"/>
        <w:left w:val="none" w:sz="0" w:space="0" w:color="auto"/>
        <w:bottom w:val="none" w:sz="0" w:space="0" w:color="auto"/>
        <w:right w:val="none" w:sz="0" w:space="0" w:color="auto"/>
      </w:divBdr>
    </w:div>
    <w:div w:id="750004057">
      <w:bodyDiv w:val="1"/>
      <w:marLeft w:val="0"/>
      <w:marRight w:val="0"/>
      <w:marTop w:val="0"/>
      <w:marBottom w:val="0"/>
      <w:divBdr>
        <w:top w:val="none" w:sz="0" w:space="0" w:color="auto"/>
        <w:left w:val="none" w:sz="0" w:space="0" w:color="auto"/>
        <w:bottom w:val="none" w:sz="0" w:space="0" w:color="auto"/>
        <w:right w:val="none" w:sz="0" w:space="0" w:color="auto"/>
      </w:divBdr>
    </w:div>
    <w:div w:id="773208477">
      <w:bodyDiv w:val="1"/>
      <w:marLeft w:val="0"/>
      <w:marRight w:val="0"/>
      <w:marTop w:val="0"/>
      <w:marBottom w:val="0"/>
      <w:divBdr>
        <w:top w:val="none" w:sz="0" w:space="0" w:color="auto"/>
        <w:left w:val="none" w:sz="0" w:space="0" w:color="auto"/>
        <w:bottom w:val="none" w:sz="0" w:space="0" w:color="auto"/>
        <w:right w:val="none" w:sz="0" w:space="0" w:color="auto"/>
      </w:divBdr>
    </w:div>
    <w:div w:id="876745464">
      <w:bodyDiv w:val="1"/>
      <w:marLeft w:val="0"/>
      <w:marRight w:val="0"/>
      <w:marTop w:val="0"/>
      <w:marBottom w:val="0"/>
      <w:divBdr>
        <w:top w:val="none" w:sz="0" w:space="0" w:color="auto"/>
        <w:left w:val="none" w:sz="0" w:space="0" w:color="auto"/>
        <w:bottom w:val="none" w:sz="0" w:space="0" w:color="auto"/>
        <w:right w:val="none" w:sz="0" w:space="0" w:color="auto"/>
      </w:divBdr>
    </w:div>
    <w:div w:id="909659370">
      <w:bodyDiv w:val="1"/>
      <w:marLeft w:val="0"/>
      <w:marRight w:val="0"/>
      <w:marTop w:val="0"/>
      <w:marBottom w:val="0"/>
      <w:divBdr>
        <w:top w:val="none" w:sz="0" w:space="0" w:color="auto"/>
        <w:left w:val="none" w:sz="0" w:space="0" w:color="auto"/>
        <w:bottom w:val="none" w:sz="0" w:space="0" w:color="auto"/>
        <w:right w:val="none" w:sz="0" w:space="0" w:color="auto"/>
      </w:divBdr>
    </w:div>
    <w:div w:id="1015229372">
      <w:bodyDiv w:val="1"/>
      <w:marLeft w:val="0"/>
      <w:marRight w:val="0"/>
      <w:marTop w:val="0"/>
      <w:marBottom w:val="0"/>
      <w:divBdr>
        <w:top w:val="none" w:sz="0" w:space="0" w:color="auto"/>
        <w:left w:val="none" w:sz="0" w:space="0" w:color="auto"/>
        <w:bottom w:val="none" w:sz="0" w:space="0" w:color="auto"/>
        <w:right w:val="none" w:sz="0" w:space="0" w:color="auto"/>
      </w:divBdr>
    </w:div>
    <w:div w:id="1155221914">
      <w:bodyDiv w:val="1"/>
      <w:marLeft w:val="0"/>
      <w:marRight w:val="0"/>
      <w:marTop w:val="0"/>
      <w:marBottom w:val="0"/>
      <w:divBdr>
        <w:top w:val="none" w:sz="0" w:space="0" w:color="auto"/>
        <w:left w:val="none" w:sz="0" w:space="0" w:color="auto"/>
        <w:bottom w:val="none" w:sz="0" w:space="0" w:color="auto"/>
        <w:right w:val="none" w:sz="0" w:space="0" w:color="auto"/>
      </w:divBdr>
    </w:div>
    <w:div w:id="1228296611">
      <w:bodyDiv w:val="1"/>
      <w:marLeft w:val="0"/>
      <w:marRight w:val="0"/>
      <w:marTop w:val="0"/>
      <w:marBottom w:val="0"/>
      <w:divBdr>
        <w:top w:val="none" w:sz="0" w:space="0" w:color="auto"/>
        <w:left w:val="none" w:sz="0" w:space="0" w:color="auto"/>
        <w:bottom w:val="none" w:sz="0" w:space="0" w:color="auto"/>
        <w:right w:val="none" w:sz="0" w:space="0" w:color="auto"/>
      </w:divBdr>
    </w:div>
    <w:div w:id="1275477013">
      <w:bodyDiv w:val="1"/>
      <w:marLeft w:val="0"/>
      <w:marRight w:val="0"/>
      <w:marTop w:val="0"/>
      <w:marBottom w:val="0"/>
      <w:divBdr>
        <w:top w:val="none" w:sz="0" w:space="0" w:color="auto"/>
        <w:left w:val="none" w:sz="0" w:space="0" w:color="auto"/>
        <w:bottom w:val="none" w:sz="0" w:space="0" w:color="auto"/>
        <w:right w:val="none" w:sz="0" w:space="0" w:color="auto"/>
      </w:divBdr>
    </w:div>
    <w:div w:id="1403983966">
      <w:bodyDiv w:val="1"/>
      <w:marLeft w:val="0"/>
      <w:marRight w:val="0"/>
      <w:marTop w:val="0"/>
      <w:marBottom w:val="0"/>
      <w:divBdr>
        <w:top w:val="none" w:sz="0" w:space="0" w:color="auto"/>
        <w:left w:val="none" w:sz="0" w:space="0" w:color="auto"/>
        <w:bottom w:val="none" w:sz="0" w:space="0" w:color="auto"/>
        <w:right w:val="none" w:sz="0" w:space="0" w:color="auto"/>
      </w:divBdr>
    </w:div>
    <w:div w:id="1410804964">
      <w:bodyDiv w:val="1"/>
      <w:marLeft w:val="0"/>
      <w:marRight w:val="0"/>
      <w:marTop w:val="0"/>
      <w:marBottom w:val="0"/>
      <w:divBdr>
        <w:top w:val="none" w:sz="0" w:space="0" w:color="auto"/>
        <w:left w:val="none" w:sz="0" w:space="0" w:color="auto"/>
        <w:bottom w:val="none" w:sz="0" w:space="0" w:color="auto"/>
        <w:right w:val="none" w:sz="0" w:space="0" w:color="auto"/>
      </w:divBdr>
    </w:div>
    <w:div w:id="1489860611">
      <w:bodyDiv w:val="1"/>
      <w:marLeft w:val="0"/>
      <w:marRight w:val="0"/>
      <w:marTop w:val="0"/>
      <w:marBottom w:val="0"/>
      <w:divBdr>
        <w:top w:val="none" w:sz="0" w:space="0" w:color="auto"/>
        <w:left w:val="none" w:sz="0" w:space="0" w:color="auto"/>
        <w:bottom w:val="none" w:sz="0" w:space="0" w:color="auto"/>
        <w:right w:val="none" w:sz="0" w:space="0" w:color="auto"/>
      </w:divBdr>
    </w:div>
    <w:div w:id="1636721024">
      <w:bodyDiv w:val="1"/>
      <w:marLeft w:val="0"/>
      <w:marRight w:val="0"/>
      <w:marTop w:val="0"/>
      <w:marBottom w:val="0"/>
      <w:divBdr>
        <w:top w:val="none" w:sz="0" w:space="0" w:color="auto"/>
        <w:left w:val="none" w:sz="0" w:space="0" w:color="auto"/>
        <w:bottom w:val="none" w:sz="0" w:space="0" w:color="auto"/>
        <w:right w:val="none" w:sz="0" w:space="0" w:color="auto"/>
      </w:divBdr>
    </w:div>
    <w:div w:id="1827239269">
      <w:bodyDiv w:val="1"/>
      <w:marLeft w:val="0"/>
      <w:marRight w:val="0"/>
      <w:marTop w:val="0"/>
      <w:marBottom w:val="0"/>
      <w:divBdr>
        <w:top w:val="none" w:sz="0" w:space="0" w:color="auto"/>
        <w:left w:val="none" w:sz="0" w:space="0" w:color="auto"/>
        <w:bottom w:val="none" w:sz="0" w:space="0" w:color="auto"/>
        <w:right w:val="none" w:sz="0" w:space="0" w:color="auto"/>
      </w:divBdr>
    </w:div>
    <w:div w:id="1994137700">
      <w:bodyDiv w:val="1"/>
      <w:marLeft w:val="0"/>
      <w:marRight w:val="0"/>
      <w:marTop w:val="0"/>
      <w:marBottom w:val="0"/>
      <w:divBdr>
        <w:top w:val="none" w:sz="0" w:space="0" w:color="auto"/>
        <w:left w:val="none" w:sz="0" w:space="0" w:color="auto"/>
        <w:bottom w:val="none" w:sz="0" w:space="0" w:color="auto"/>
        <w:right w:val="none" w:sz="0" w:space="0" w:color="auto"/>
      </w:divBdr>
    </w:div>
    <w:div w:id="2068605257">
      <w:bodyDiv w:val="1"/>
      <w:marLeft w:val="0"/>
      <w:marRight w:val="0"/>
      <w:marTop w:val="0"/>
      <w:marBottom w:val="0"/>
      <w:divBdr>
        <w:top w:val="none" w:sz="0" w:space="0" w:color="auto"/>
        <w:left w:val="none" w:sz="0" w:space="0" w:color="auto"/>
        <w:bottom w:val="none" w:sz="0" w:space="0" w:color="auto"/>
        <w:right w:val="none" w:sz="0" w:space="0" w:color="auto"/>
      </w:divBdr>
    </w:div>
    <w:div w:id="2072314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oleObject" Target="embeddings/oleObject5.bin"/><Relationship Id="rId26" Type="http://schemas.openxmlformats.org/officeDocument/2006/relationships/oleObject" Target="embeddings/oleObject9.bin"/><Relationship Id="rId39" Type="http://schemas.openxmlformats.org/officeDocument/2006/relationships/image" Target="media/image16.wmf"/><Relationship Id="rId21" Type="http://schemas.openxmlformats.org/officeDocument/2006/relationships/image" Target="media/image7.wmf"/><Relationship Id="rId34" Type="http://schemas.openxmlformats.org/officeDocument/2006/relationships/oleObject" Target="embeddings/oleObject13.bin"/><Relationship Id="rId42" Type="http://schemas.openxmlformats.org/officeDocument/2006/relationships/oleObject" Target="embeddings/oleObject17.bin"/><Relationship Id="rId47" Type="http://schemas.openxmlformats.org/officeDocument/2006/relationships/image" Target="media/image19.png"/><Relationship Id="rId50" Type="http://schemas.openxmlformats.org/officeDocument/2006/relationships/image" Target="media/image22.png"/><Relationship Id="rId55" Type="http://schemas.openxmlformats.org/officeDocument/2006/relationships/image" Target="media/image27.png"/><Relationship Id="rId63" Type="http://schemas.openxmlformats.org/officeDocument/2006/relationships/image" Target="media/image35.png"/><Relationship Id="rId68" Type="http://schemas.openxmlformats.org/officeDocument/2006/relationships/image" Target="media/image40.png"/><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43.png"/><Relationship Id="rId2" Type="http://schemas.openxmlformats.org/officeDocument/2006/relationships/numbering" Target="numbering.xml"/><Relationship Id="rId16" Type="http://schemas.openxmlformats.org/officeDocument/2006/relationships/oleObject" Target="embeddings/oleObject4.bin"/><Relationship Id="rId29" Type="http://schemas.openxmlformats.org/officeDocument/2006/relationships/image" Target="media/image11.wmf"/><Relationship Id="rId11" Type="http://schemas.openxmlformats.org/officeDocument/2006/relationships/image" Target="media/image2.wmf"/><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image" Target="media/image15.wmf"/><Relationship Id="rId40" Type="http://schemas.openxmlformats.org/officeDocument/2006/relationships/oleObject" Target="embeddings/oleObject16.bin"/><Relationship Id="rId45" Type="http://schemas.openxmlformats.org/officeDocument/2006/relationships/footer" Target="footer1.xml"/><Relationship Id="rId53" Type="http://schemas.openxmlformats.org/officeDocument/2006/relationships/image" Target="media/image25.png"/><Relationship Id="rId58" Type="http://schemas.openxmlformats.org/officeDocument/2006/relationships/image" Target="media/image30.png"/><Relationship Id="rId66" Type="http://schemas.openxmlformats.org/officeDocument/2006/relationships/image" Target="media/image38.png"/><Relationship Id="rId74" Type="http://schemas.openxmlformats.org/officeDocument/2006/relationships/image" Target="media/image46.png"/><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image" Target="media/image21.png"/><Relationship Id="rId57" Type="http://schemas.openxmlformats.org/officeDocument/2006/relationships/image" Target="media/image29.png"/><Relationship Id="rId61" Type="http://schemas.openxmlformats.org/officeDocument/2006/relationships/image" Target="media/image33.png"/><Relationship Id="rId10" Type="http://schemas.openxmlformats.org/officeDocument/2006/relationships/oleObject" Target="embeddings/oleObject1.bin"/><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oleObject" Target="embeddings/oleObject18.bin"/><Relationship Id="rId52" Type="http://schemas.openxmlformats.org/officeDocument/2006/relationships/image" Target="media/image24.png"/><Relationship Id="rId60" Type="http://schemas.openxmlformats.org/officeDocument/2006/relationships/image" Target="media/image32.png"/><Relationship Id="rId65" Type="http://schemas.openxmlformats.org/officeDocument/2006/relationships/image" Target="media/image37.png"/><Relationship Id="rId73" Type="http://schemas.openxmlformats.org/officeDocument/2006/relationships/image" Target="media/image45.png"/><Relationship Id="rId81" Type="http://schemas.microsoft.com/office/2016/09/relationships/commentsIds" Target="commentsIds.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0.wmf"/><Relationship Id="rId30" Type="http://schemas.openxmlformats.org/officeDocument/2006/relationships/oleObject" Target="embeddings/oleObject11.bin"/><Relationship Id="rId35" Type="http://schemas.openxmlformats.org/officeDocument/2006/relationships/image" Target="media/image14.wmf"/><Relationship Id="rId43" Type="http://schemas.openxmlformats.org/officeDocument/2006/relationships/image" Target="media/image18.wmf"/><Relationship Id="rId48" Type="http://schemas.openxmlformats.org/officeDocument/2006/relationships/image" Target="media/image20.png"/><Relationship Id="rId56" Type="http://schemas.openxmlformats.org/officeDocument/2006/relationships/image" Target="media/image28.png"/><Relationship Id="rId64" Type="http://schemas.openxmlformats.org/officeDocument/2006/relationships/image" Target="media/image36.png"/><Relationship Id="rId69" Type="http://schemas.openxmlformats.org/officeDocument/2006/relationships/image" Target="media/image41.png"/><Relationship Id="rId8" Type="http://schemas.openxmlformats.org/officeDocument/2006/relationships/hyperlink" Target="mailto:a.elghazouli@imperial.ac.uk" TargetMode="External"/><Relationship Id="rId51" Type="http://schemas.openxmlformats.org/officeDocument/2006/relationships/image" Target="media/image23.png"/><Relationship Id="rId72"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oleObject" Target="embeddings/oleObject15.bin"/><Relationship Id="rId46" Type="http://schemas.openxmlformats.org/officeDocument/2006/relationships/footer" Target="footer2.xml"/><Relationship Id="rId59" Type="http://schemas.openxmlformats.org/officeDocument/2006/relationships/image" Target="media/image31.png"/><Relationship Id="rId67" Type="http://schemas.openxmlformats.org/officeDocument/2006/relationships/image" Target="media/image39.png"/><Relationship Id="rId20" Type="http://schemas.openxmlformats.org/officeDocument/2006/relationships/oleObject" Target="embeddings/oleObject6.bin"/><Relationship Id="rId41" Type="http://schemas.openxmlformats.org/officeDocument/2006/relationships/image" Target="media/image17.wmf"/><Relationship Id="rId54" Type="http://schemas.openxmlformats.org/officeDocument/2006/relationships/image" Target="media/image26.png"/><Relationship Id="rId62" Type="http://schemas.openxmlformats.org/officeDocument/2006/relationships/image" Target="media/image34.png"/><Relationship Id="rId70" Type="http://schemas.openxmlformats.org/officeDocument/2006/relationships/image" Target="media/image42.png"/><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02F26E-6487-43A0-B858-B3F428D22D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471</TotalTime>
  <Pages>45</Pages>
  <Words>13350</Words>
  <Characters>76096</Characters>
  <Application>Microsoft Office Word</Application>
  <DocSecurity>0</DocSecurity>
  <Lines>634</Lines>
  <Paragraphs>178</Paragraphs>
  <ScaleCrop>false</ScaleCrop>
  <HeadingPairs>
    <vt:vector size="2" baseType="variant">
      <vt:variant>
        <vt:lpstr>Title</vt:lpstr>
      </vt:variant>
      <vt:variant>
        <vt:i4>1</vt:i4>
      </vt:variant>
    </vt:vector>
  </HeadingPairs>
  <TitlesOfParts>
    <vt:vector size="1" baseType="lpstr">
      <vt:lpstr/>
    </vt:vector>
  </TitlesOfParts>
  <Company>Imperial College</Company>
  <LinksUpToDate>false</LinksUpToDate>
  <CharactersWithSpaces>89268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dbompa</dc:creator>
  <cp:lastModifiedBy>Elghazouli, Ahmed Y</cp:lastModifiedBy>
  <cp:revision>83</cp:revision>
  <cp:lastPrinted>2018-03-21T17:25:00Z</cp:lastPrinted>
  <dcterms:created xsi:type="dcterms:W3CDTF">2018-03-21T08:54:00Z</dcterms:created>
  <dcterms:modified xsi:type="dcterms:W3CDTF">2018-04-08T08:02:00Z</dcterms:modified>
</cp:coreProperties>
</file>