
<file path=[Content_Types].xml><?xml version="1.0" encoding="utf-8"?>
<Types xmlns="http://schemas.openxmlformats.org/package/2006/content-types">
  <Default Extension="xml" ContentType="application/xml"/>
  <Default Extension="png" ContentType="image/png"/>
  <Default Extension="wdp" ContentType="image/vnd.ms-photo"/>
  <Default Extension="emf" ContentType="image/x-em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ABA41" w14:textId="14040DC2" w:rsidR="004A0898" w:rsidRDefault="004A0898" w:rsidP="004A0898">
      <w:pPr>
        <w:pStyle w:val="Heading1"/>
      </w:pPr>
      <w:bookmarkStart w:id="0" w:name="_Toc374354469"/>
      <w:r>
        <w:t xml:space="preserve">A New Method to Determine </w:t>
      </w:r>
      <w:r w:rsidR="00C66A55">
        <w:t xml:space="preserve">Dispersive </w:t>
      </w:r>
      <w:r>
        <w:t>Surface Energy Site Distributions by Inverse Gas Chromatography</w:t>
      </w:r>
      <w:bookmarkEnd w:id="0"/>
    </w:p>
    <w:p w14:paraId="42881F43" w14:textId="77777777" w:rsidR="004A0898" w:rsidRDefault="004A0898" w:rsidP="004A0898"/>
    <w:p w14:paraId="7B242A66" w14:textId="77777777" w:rsidR="004A0898" w:rsidRPr="009863B2" w:rsidRDefault="004A0898" w:rsidP="004A0898">
      <w:pPr>
        <w:pStyle w:val="BBAuthorName"/>
        <w:jc w:val="both"/>
      </w:pPr>
      <w:r>
        <w:t xml:space="preserve">Robert R. Smith </w:t>
      </w:r>
      <w:r>
        <w:rPr>
          <w:vertAlign w:val="superscript"/>
        </w:rPr>
        <w:t>a</w:t>
      </w:r>
      <w:r>
        <w:t xml:space="preserve">, Daryl R. Williams </w:t>
      </w:r>
      <w:r>
        <w:rPr>
          <w:vertAlign w:val="superscript"/>
        </w:rPr>
        <w:t>a</w:t>
      </w:r>
      <w:r>
        <w:t xml:space="preserve">, Daniel J. Burnett </w:t>
      </w:r>
      <w:r>
        <w:rPr>
          <w:vertAlign w:val="superscript"/>
        </w:rPr>
        <w:t>b</w:t>
      </w:r>
      <w:r>
        <w:t>, Jerry Y</w:t>
      </w:r>
      <w:r w:rsidR="00ED69E5">
        <w:t xml:space="preserve">. </w:t>
      </w:r>
      <w:r>
        <w:t xml:space="preserve">Y. Heng </w:t>
      </w:r>
      <w:r>
        <w:rPr>
          <w:vertAlign w:val="superscript"/>
        </w:rPr>
        <w:t>a</w:t>
      </w:r>
      <w:proofErr w:type="gramStart"/>
      <w:r>
        <w:rPr>
          <w:vertAlign w:val="superscript"/>
        </w:rPr>
        <w:t>,</w:t>
      </w:r>
      <w:r w:rsidRPr="00177459">
        <w:rPr>
          <w:vertAlign w:val="superscript"/>
        </w:rPr>
        <w:t>*</w:t>
      </w:r>
      <w:proofErr w:type="gramEnd"/>
    </w:p>
    <w:p w14:paraId="357B7BD3" w14:textId="77777777" w:rsidR="004A0898" w:rsidRDefault="004A0898" w:rsidP="004A0898">
      <w:pPr>
        <w:pStyle w:val="BCAuthorAddress"/>
        <w:spacing w:line="240" w:lineRule="auto"/>
        <w:jc w:val="both"/>
      </w:pPr>
      <w:proofErr w:type="spellStart"/>
      <w:proofErr w:type="gramStart"/>
      <w:r>
        <w:rPr>
          <w:vertAlign w:val="superscript"/>
        </w:rPr>
        <w:t>a</w:t>
      </w:r>
      <w:r w:rsidRPr="00FA403B">
        <w:t>Surfaces</w:t>
      </w:r>
      <w:proofErr w:type="spellEnd"/>
      <w:proofErr w:type="gramEnd"/>
      <w:r w:rsidRPr="00FA403B">
        <w:t xml:space="preserve"> and Particle Engineering Laboratory, Department of Chemical Engineering, Imperial College London, </w:t>
      </w:r>
      <w:r>
        <w:t>South Kensington Campus, London</w:t>
      </w:r>
      <w:r w:rsidRPr="00FA403B">
        <w:t xml:space="preserve"> SW7 2AZ, U.K.</w:t>
      </w:r>
    </w:p>
    <w:p w14:paraId="5D4A0F5D" w14:textId="77777777" w:rsidR="004A0898" w:rsidRDefault="004A0898" w:rsidP="004A0898">
      <w:pPr>
        <w:pStyle w:val="BCAuthorAddress"/>
        <w:spacing w:line="240" w:lineRule="auto"/>
        <w:jc w:val="both"/>
      </w:pPr>
      <w:proofErr w:type="spellStart"/>
      <w:proofErr w:type="gramStart"/>
      <w:r>
        <w:rPr>
          <w:vertAlign w:val="superscript"/>
        </w:rPr>
        <w:t>b</w:t>
      </w:r>
      <w:r>
        <w:t>Surface</w:t>
      </w:r>
      <w:proofErr w:type="spellEnd"/>
      <w:proofErr w:type="gramEnd"/>
      <w:r>
        <w:t xml:space="preserve"> Measurement Systems</w:t>
      </w:r>
      <w:r w:rsidR="00ED69E5">
        <w:t xml:space="preserve"> Ltd.</w:t>
      </w:r>
      <w:r>
        <w:t>, 2125 28th Street SW, Suite 1, Allentown, PA 18103, USA.</w:t>
      </w:r>
    </w:p>
    <w:p w14:paraId="7D3C4816" w14:textId="77777777" w:rsidR="004A0898" w:rsidRPr="009863B2" w:rsidRDefault="004A0898" w:rsidP="004A0898">
      <w:pPr>
        <w:pStyle w:val="BIEmailAddress"/>
        <w:spacing w:after="0" w:line="240" w:lineRule="auto"/>
        <w:jc w:val="left"/>
        <w:rPr>
          <w:rFonts w:ascii="Times New Roman" w:hAnsi="Times New Roman"/>
        </w:rPr>
      </w:pPr>
      <w:r w:rsidRPr="009863B2">
        <w:rPr>
          <w:rFonts w:ascii="Times New Roman" w:hAnsi="Times New Roman"/>
          <w:szCs w:val="24"/>
        </w:rPr>
        <w:t>* Corresponding author:</w:t>
      </w:r>
      <w:r w:rsidRPr="009863B2">
        <w:rPr>
          <w:rFonts w:ascii="Times New Roman" w:hAnsi="Times New Roman"/>
        </w:rPr>
        <w:t xml:space="preserve"> </w:t>
      </w:r>
      <w:hyperlink r:id="rId6" w:history="1">
        <w:r w:rsidRPr="009863B2">
          <w:rPr>
            <w:rStyle w:val="Hyperlink"/>
            <w:rFonts w:ascii="Times New Roman" w:hAnsi="Times New Roman"/>
          </w:rPr>
          <w:t>jerry.heng@imperial.ac.uk</w:t>
        </w:r>
      </w:hyperlink>
      <w:r w:rsidRPr="009863B2">
        <w:rPr>
          <w:rFonts w:ascii="Times New Roman" w:hAnsi="Times New Roman"/>
        </w:rPr>
        <w:t xml:space="preserve"> </w:t>
      </w:r>
    </w:p>
    <w:p w14:paraId="0CA66403" w14:textId="77777777" w:rsidR="004A0898" w:rsidRDefault="004A0898" w:rsidP="00ED7908">
      <w:pPr>
        <w:pStyle w:val="TAMainText"/>
        <w:spacing w:line="240" w:lineRule="auto"/>
        <w:ind w:firstLine="0"/>
        <w:rPr>
          <w:rStyle w:val="Hyperlink"/>
          <w:rFonts w:ascii="Times New Roman" w:hAnsi="Times New Roman"/>
        </w:rPr>
      </w:pPr>
      <w:r w:rsidRPr="009863B2">
        <w:rPr>
          <w:rFonts w:ascii="Times New Roman" w:hAnsi="Times New Roman"/>
        </w:rPr>
        <w:t>Phone: +44-(</w:t>
      </w:r>
      <w:proofErr w:type="gramStart"/>
      <w:r w:rsidRPr="009863B2">
        <w:rPr>
          <w:rFonts w:ascii="Times New Roman" w:hAnsi="Times New Roman"/>
        </w:rPr>
        <w:t>0)207</w:t>
      </w:r>
      <w:proofErr w:type="gramEnd"/>
      <w:r w:rsidRPr="009863B2">
        <w:rPr>
          <w:rFonts w:ascii="Times New Roman" w:hAnsi="Times New Roman"/>
        </w:rPr>
        <w:t>-594-0784. Fax: +44-(</w:t>
      </w:r>
      <w:proofErr w:type="gramStart"/>
      <w:r w:rsidRPr="009863B2">
        <w:rPr>
          <w:rFonts w:ascii="Times New Roman" w:hAnsi="Times New Roman"/>
        </w:rPr>
        <w:t>0)207</w:t>
      </w:r>
      <w:proofErr w:type="gramEnd"/>
      <w:r w:rsidRPr="009863B2">
        <w:rPr>
          <w:rFonts w:ascii="Times New Roman" w:hAnsi="Times New Roman"/>
        </w:rPr>
        <w:t xml:space="preserve">-594-5700 Web: </w:t>
      </w:r>
      <w:hyperlink r:id="rId7" w:history="1">
        <w:r w:rsidRPr="009863B2">
          <w:rPr>
            <w:rStyle w:val="Hyperlink"/>
            <w:rFonts w:ascii="Times New Roman" w:hAnsi="Times New Roman"/>
          </w:rPr>
          <w:t>www.imperial.ac.uk/spel</w:t>
        </w:r>
      </w:hyperlink>
    </w:p>
    <w:p w14:paraId="66578FD8" w14:textId="77777777" w:rsidR="004A0898" w:rsidRDefault="004A0898" w:rsidP="004A0898">
      <w:pPr>
        <w:pStyle w:val="BGKeywords"/>
        <w:spacing w:line="240" w:lineRule="auto"/>
        <w:rPr>
          <w:rStyle w:val="Hyperlink"/>
          <w:rFonts w:ascii="Times New Roman" w:hAnsi="Times New Roman"/>
        </w:rPr>
      </w:pPr>
    </w:p>
    <w:p w14:paraId="4836399E" w14:textId="77777777" w:rsidR="006A64DD" w:rsidRDefault="006A64DD" w:rsidP="006A64DD">
      <w:pPr>
        <w:pStyle w:val="TableofFigures"/>
        <w:tabs>
          <w:tab w:val="right" w:leader="dot" w:pos="9016"/>
        </w:tabs>
        <w:rPr>
          <w:rFonts w:asciiTheme="minorHAnsi" w:eastAsiaTheme="minorEastAsia" w:hAnsiTheme="minorHAnsi"/>
          <w:noProof/>
          <w:sz w:val="22"/>
          <w:lang w:eastAsia="en-GB"/>
        </w:rPr>
      </w:pPr>
      <w:r>
        <w:fldChar w:fldCharType="begin"/>
      </w:r>
      <w:r>
        <w:instrText xml:space="preserve"> TOC \h \z \c "Table" </w:instrText>
      </w:r>
      <w:r>
        <w:fldChar w:fldCharType="separate"/>
      </w:r>
    </w:p>
    <w:p w14:paraId="634D4EAB" w14:textId="77777777" w:rsidR="006A64DD" w:rsidRDefault="006A64DD" w:rsidP="00ED7908">
      <w:r>
        <w:fldChar w:fldCharType="end"/>
      </w:r>
    </w:p>
    <w:p w14:paraId="27CFE205" w14:textId="77777777" w:rsidR="006A64DD" w:rsidRDefault="006A64DD" w:rsidP="00ED7908"/>
    <w:p w14:paraId="6D1EA2DE" w14:textId="77777777" w:rsidR="006A64DD" w:rsidRDefault="006A64DD" w:rsidP="00ED7908"/>
    <w:p w14:paraId="4B5B22AC" w14:textId="77777777" w:rsidR="006A64DD" w:rsidRDefault="006A64DD" w:rsidP="00ED7908"/>
    <w:p w14:paraId="024DFC6D" w14:textId="77777777" w:rsidR="00ED69E5" w:rsidRDefault="00ED69E5" w:rsidP="006A64DD">
      <w:pPr>
        <w:pStyle w:val="Heading2"/>
      </w:pPr>
      <w:bookmarkStart w:id="1" w:name="_Toc374354470"/>
    </w:p>
    <w:p w14:paraId="04D99035" w14:textId="77777777" w:rsidR="00ED69E5" w:rsidRDefault="00ED69E5" w:rsidP="006A64DD">
      <w:pPr>
        <w:pStyle w:val="Heading2"/>
      </w:pPr>
      <w:r>
        <w:br w:type="page"/>
      </w:r>
    </w:p>
    <w:p w14:paraId="297DF3FC" w14:textId="77777777" w:rsidR="006A64DD" w:rsidRDefault="006A64DD" w:rsidP="006A64DD">
      <w:pPr>
        <w:pStyle w:val="Heading2"/>
      </w:pPr>
      <w:r>
        <w:lastRenderedPageBreak/>
        <w:t>Abstract:</w:t>
      </w:r>
      <w:bookmarkEnd w:id="1"/>
      <w:r>
        <w:t xml:space="preserve"> </w:t>
      </w:r>
    </w:p>
    <w:p w14:paraId="6005D3E4" w14:textId="23A69C2C" w:rsidR="006A64DD" w:rsidRDefault="00ED69E5" w:rsidP="006A64DD">
      <w:r>
        <w:t>A</w:t>
      </w:r>
      <w:r w:rsidR="006A64DD">
        <w:t xml:space="preserve"> computational model to predict the relative energy site contributions of a heterogeneous material from data collected by </w:t>
      </w:r>
      <w:r w:rsidR="00A738A3">
        <w:t>f</w:t>
      </w:r>
      <w:r w:rsidR="006A64DD">
        <w:t xml:space="preserve">inite </w:t>
      </w:r>
      <w:r w:rsidR="00A738A3">
        <w:t>d</w:t>
      </w:r>
      <w:r w:rsidR="006A64DD">
        <w:t>ilution</w:t>
      </w:r>
      <w:r w:rsidR="00A738A3">
        <w:t xml:space="preserve"> </w:t>
      </w:r>
      <w:r w:rsidR="006A64DD">
        <w:t>-</w:t>
      </w:r>
      <w:r w:rsidR="00A738A3">
        <w:t xml:space="preserve"> i</w:t>
      </w:r>
      <w:r w:rsidR="006A64DD">
        <w:t xml:space="preserve">nverse </w:t>
      </w:r>
      <w:r w:rsidR="00A738A3">
        <w:t>g</w:t>
      </w:r>
      <w:r w:rsidR="006A64DD">
        <w:t xml:space="preserve">as </w:t>
      </w:r>
      <w:r w:rsidR="00A738A3">
        <w:t>c</w:t>
      </w:r>
      <w:r w:rsidR="006A64DD">
        <w:t>hromatography (FD-IGC)</w:t>
      </w:r>
      <w:r>
        <w:t xml:space="preserve"> is presented in this work</w:t>
      </w:r>
      <w:r w:rsidR="006A64DD">
        <w:t>. The methodology employed a multi-solvent system site filling model utilizing Boltzmann statistics</w:t>
      </w:r>
      <w:r>
        <w:t>,</w:t>
      </w:r>
      <w:r w:rsidR="006A64DD">
        <w:t xml:space="preserve"> expand</w:t>
      </w:r>
      <w:r>
        <w:t xml:space="preserve">ing </w:t>
      </w:r>
      <w:r w:rsidR="006A64DD">
        <w:t xml:space="preserve">on previous efforts to calculate ‘experienced energies’ at varying coverage, yielding a retention volume distribution allowing calculation of a surface free energy distribution. Surface free energy distributions were experimentally measured for </w:t>
      </w:r>
      <w:r w:rsidR="00A738A3">
        <w:t>r</w:t>
      </w:r>
      <w:r w:rsidR="006A64DD">
        <w:t xml:space="preserve">acemic </w:t>
      </w:r>
      <w:r w:rsidR="00A738A3">
        <w:t>i</w:t>
      </w:r>
      <w:r w:rsidR="006A64DD">
        <w:t xml:space="preserve">buprofen and </w:t>
      </w:r>
      <w:r w:rsidR="006A64DD">
        <w:rPr>
          <w:rFonts w:cs="Times"/>
        </w:rPr>
        <w:t>β</w:t>
      </w:r>
      <w:r w:rsidR="006A64DD">
        <w:t>-</w:t>
      </w:r>
      <w:proofErr w:type="spellStart"/>
      <w:r w:rsidR="00A738A3">
        <w:t>m</w:t>
      </w:r>
      <w:r w:rsidR="006A64DD">
        <w:t>annitol</w:t>
      </w:r>
      <w:proofErr w:type="spellEnd"/>
      <w:r w:rsidR="006A64DD">
        <w:t xml:space="preserve"> powders, the energies of ea</w:t>
      </w:r>
      <w:r w:rsidR="00924DE6">
        <w:t xml:space="preserve">ch were found to range from </w:t>
      </w:r>
      <w:r w:rsidR="006A64DD">
        <w:t>43</w:t>
      </w:r>
      <w:r w:rsidR="00924DE6">
        <w:t xml:space="preserve"> –</w:t>
      </w:r>
      <w:r>
        <w:t xml:space="preserve"> </w:t>
      </w:r>
      <w:r w:rsidR="00924DE6">
        <w:t xml:space="preserve">52 </w:t>
      </w:r>
      <w:proofErr w:type="spellStart"/>
      <w:r w:rsidR="006A64DD">
        <w:t>mJ</w:t>
      </w:r>
      <w:proofErr w:type="spellEnd"/>
      <w:r w:rsidR="006A64DD">
        <w:t>/m</w:t>
      </w:r>
      <w:r w:rsidR="006A64DD">
        <w:rPr>
          <w:vertAlign w:val="superscript"/>
        </w:rPr>
        <w:t>2</w:t>
      </w:r>
      <w:r w:rsidR="00924DE6">
        <w:t xml:space="preserve"> and </w:t>
      </w:r>
      <w:r w:rsidR="006A64DD">
        <w:t>40</w:t>
      </w:r>
      <w:r w:rsidR="00924DE6">
        <w:t xml:space="preserve"> – 55</w:t>
      </w:r>
      <w:r>
        <w:t xml:space="preserve"> </w:t>
      </w:r>
      <w:proofErr w:type="spellStart"/>
      <w:r w:rsidR="006A64DD">
        <w:t>mJ</w:t>
      </w:r>
      <w:proofErr w:type="spellEnd"/>
      <w:r w:rsidR="006A64DD">
        <w:t>/m</w:t>
      </w:r>
      <w:r w:rsidR="006A64DD">
        <w:rPr>
          <w:vertAlign w:val="superscript"/>
        </w:rPr>
        <w:t>2</w:t>
      </w:r>
      <w:r>
        <w:t xml:space="preserve"> respectively over a surface </w:t>
      </w:r>
      <w:r w:rsidR="006A64DD">
        <w:t>coverage range of 0</w:t>
      </w:r>
      <w:r>
        <w:t xml:space="preserve"> </w:t>
      </w:r>
      <w:r w:rsidR="006A64DD">
        <w:t>-</w:t>
      </w:r>
      <w:r>
        <w:t xml:space="preserve"> </w:t>
      </w:r>
      <w:r w:rsidR="006A64DD">
        <w:t>8</w:t>
      </w:r>
      <w:r>
        <w:t xml:space="preserve"> </w:t>
      </w:r>
      <w:r w:rsidR="006A64DD">
        <w:t>%. The computed contributions to surface energy values were found to match closely with data collected on macroscopic crystals by alternative techniques (+/-&lt;1.5mJ/m</w:t>
      </w:r>
      <w:r w:rsidR="006A64DD">
        <w:rPr>
          <w:vertAlign w:val="superscript"/>
        </w:rPr>
        <w:t>2</w:t>
      </w:r>
      <w:r w:rsidR="006A64DD">
        <w:t>).</w:t>
      </w:r>
    </w:p>
    <w:p w14:paraId="5A9EBC1D" w14:textId="77777777" w:rsidR="006A64DD" w:rsidRDefault="006A64DD" w:rsidP="00ED7908"/>
    <w:p w14:paraId="16A38472" w14:textId="77777777" w:rsidR="006A64DD" w:rsidRDefault="006A64DD" w:rsidP="00ED7908"/>
    <w:p w14:paraId="1A1CD013" w14:textId="77777777" w:rsidR="006A64DD" w:rsidRDefault="006A64DD" w:rsidP="00ED7908"/>
    <w:p w14:paraId="5E672764" w14:textId="77777777" w:rsidR="006A64DD" w:rsidRDefault="006A64DD" w:rsidP="00ED7908"/>
    <w:p w14:paraId="365F13E6" w14:textId="77777777" w:rsidR="006A64DD" w:rsidRDefault="006A64DD" w:rsidP="00ED7908"/>
    <w:p w14:paraId="788B3FF5" w14:textId="77777777" w:rsidR="006A64DD" w:rsidRDefault="006A64DD" w:rsidP="00ED7908"/>
    <w:p w14:paraId="11219F4E" w14:textId="77777777" w:rsidR="006A64DD" w:rsidRDefault="006A64DD" w:rsidP="00ED7908"/>
    <w:p w14:paraId="51E92C35" w14:textId="77777777" w:rsidR="004A0898" w:rsidRPr="000222D3" w:rsidRDefault="004A0898" w:rsidP="004A0898">
      <w:pPr>
        <w:pStyle w:val="Heading2"/>
        <w:numPr>
          <w:ilvl w:val="0"/>
          <w:numId w:val="16"/>
        </w:numPr>
      </w:pPr>
      <w:bookmarkStart w:id="2" w:name="_Toc374354471"/>
      <w:r>
        <w:lastRenderedPageBreak/>
        <w:t>Introduction:</w:t>
      </w:r>
      <w:bookmarkEnd w:id="2"/>
    </w:p>
    <w:p w14:paraId="7951C1EB" w14:textId="77777777" w:rsidR="004A0898" w:rsidRDefault="004A0898" w:rsidP="00ED7908">
      <w:r>
        <w:t xml:space="preserve">Physical characterization of particulates is an important area for processing of materials, with surface area, particle shape, surface roughness and surface energy amongst others being of great importance from an industrial standpoint. The surface energy alone has wide ranging effects on material </w:t>
      </w:r>
      <w:proofErr w:type="spellStart"/>
      <w:r>
        <w:t>behavior</w:t>
      </w:r>
      <w:proofErr w:type="spellEnd"/>
      <w:r>
        <w:t>, from powder flowability</w:t>
      </w:r>
      <w:r>
        <w:fldChar w:fldCharType="begin"/>
      </w:r>
      <w:r>
        <w:instrText xml:space="preserve"> ADDIN EN.CITE &lt;EndNote&gt;&lt;Cite&gt;&lt;Author&gt;Feeley&lt;/Author&gt;&lt;Year&gt;1998&lt;/Year&gt;&lt;IDText&gt;Determination of surface properties and flow characteristics of salbutamol sulphate, before and after micronisation&lt;/IDText&gt;&lt;DisplayText&gt;&lt;style face="superscript"&gt;1&lt;/style&gt;&lt;/DisplayText&gt;&lt;record&gt;&lt;keywords&gt;&lt;/keywords&gt;&lt;urls&gt;&lt;related-urls&gt;&lt;url&gt;http://www.sciencedirect.com/science/article/pii/S0378517398001793&lt;/url&gt;&lt;/related-urls&gt;&lt;/urls&gt;&lt;isbn&gt;0378-5173&lt;/isbn&gt;&lt;titles&gt;&lt;title&gt;Determination of surface properties and flow characteristics of salbutamol sulphate, before and after micronisation&lt;/title&gt;&lt;secondary-title&gt;International Journal of Pharmaceutics&lt;/secondary-title&gt;&lt;/titles&gt;&lt;pages&gt;89 - 96&lt;/pages&gt;&lt;number&gt;1–2&lt;/number&gt;&lt;contributors&gt;&lt;authors&gt;&lt;author&gt;Feeley, J.C.&lt;/author&gt;&lt;author&gt;York, P.&lt;/author&gt;&lt;author&gt;Sumby, B.S.&lt;/author&gt;&lt;author&gt;Dicks, H.&lt;/author&gt;&lt;/authors&gt;&lt;/contributors&gt;&lt;added-date format="utc"&gt;1375150306&lt;/added-date&gt;&lt;ref-type name="Journal Article"&gt;17&lt;/ref-type&gt;&lt;dates&gt;&lt;year&gt;1998&lt;/year&gt;&lt;/dates&gt;&lt;rec-number&gt;5&lt;/rec-number&gt;&lt;last-updated-date format="utc"&gt;1375195044&lt;/last-updated-date&gt;&lt;label&gt;Feeley199889&lt;/label&gt;&lt;volume&gt;172&lt;/volume&gt;&lt;/record&gt;&lt;/Cite&gt;&lt;/EndNote&gt;</w:instrText>
      </w:r>
      <w:r>
        <w:fldChar w:fldCharType="separate"/>
      </w:r>
      <w:r w:rsidRPr="00752107">
        <w:rPr>
          <w:noProof/>
          <w:vertAlign w:val="superscript"/>
        </w:rPr>
        <w:t>1</w:t>
      </w:r>
      <w:r>
        <w:fldChar w:fldCharType="end"/>
      </w:r>
      <w:r>
        <w:t xml:space="preserve"> to effects on mixing</w:t>
      </w:r>
      <w:r>
        <w:fldChar w:fldCharType="begin"/>
      </w:r>
      <w:r>
        <w:instrText xml:space="preserve"> ADDIN EN.CITE &lt;EndNote&gt;&lt;Cite&gt;&lt;Author&gt;Das SC&lt;/Author&gt;&lt;Year&gt;2011&lt;/Year&gt;&lt;IDText&gt;Use of surface energy distributions by inverse gas chromatography to understand mechanofusion processing and functionality of lactose coated with magnesium stearate&lt;/IDText&gt;&lt;DisplayText&gt;&lt;style face="superscript"&gt;2&lt;/style&gt;&lt;/DisplayText&gt;&lt;record&gt;&lt;ref-type name="Journal Article"&gt;17&lt;/ref-type&gt;&lt;contributors&gt;&lt;authors&gt;&lt;author&gt;Das SC, Zhou Q, Morton DA, Larson I, Stewart PJ&lt;/author&gt;&lt;/authors&gt;&lt;/contributors&gt;&lt;titles&gt;&lt;title&gt;Use of surface energy distributions by inverse gas chromatography to understand mechanofusion processing and functionality of lactose coated with magnesium stearate&lt;/title&gt;&lt;secondary-title&gt;European Journal of Pharmaceutical Sciences&lt;/secondary-title&gt;&lt;/titles&gt;&lt;dates&gt;&lt;year&gt;2011&lt;/year&gt;&lt;/dates&gt;&lt;pages&gt;325-33&lt;/pages&gt;&lt;volume&gt;43&lt;/volume&gt;&lt;/record&gt;&lt;/Cite&gt;&lt;/EndNote&gt;</w:instrText>
      </w:r>
      <w:r>
        <w:fldChar w:fldCharType="separate"/>
      </w:r>
      <w:r w:rsidRPr="00752107">
        <w:rPr>
          <w:noProof/>
          <w:vertAlign w:val="superscript"/>
        </w:rPr>
        <w:t>2</w:t>
      </w:r>
      <w:r>
        <w:fldChar w:fldCharType="end"/>
      </w:r>
      <w:r>
        <w:t xml:space="preserve"> and even in end-user considerations such as dry powder inhalation (DPI) performance</w:t>
      </w:r>
      <w:r w:rsidR="00ED69E5">
        <w:t>.</w:t>
      </w:r>
      <w:r>
        <w:fldChar w:fldCharType="begin"/>
      </w:r>
      <w:r>
        <w:instrText xml:space="preserve"> ADDIN EN.CITE &lt;EndNote&gt;&lt;Cite&gt;&lt;Author&gt;Chan&lt;/Author&gt;&lt;Year&gt;2006&lt;/Year&gt;&lt;IDText&gt;Dry powder aerosol delivery systems: current and future research directions&lt;/IDText&gt;&lt;DisplayText&gt;&lt;style face="superscript"&gt;3&lt;/style&gt;&lt;/DisplayText&gt;&lt;record&gt;&lt;titles&gt;&lt;title&gt;Dry powder aerosol delivery systems: current and future research directions&lt;/title&gt;&lt;secondary-title&gt;Journal of Aerosol Medicine&lt;/secondary-title&gt;&lt;/titles&gt;&lt;pages&gt;21-27&lt;/pages&gt;&lt;number&gt;0894-2684 (Linking)&lt;/number&gt;&lt;contributors&gt;&lt;authors&gt;&lt;author&gt;Chan, H.K.&lt;/author&gt;&lt;/authors&gt;&lt;/contributors&gt;&lt;added-date format="utc"&gt;1375150306&lt;/added-date&gt;&lt;ref-type name="Journal Article"&gt;17&lt;/ref-type&gt;&lt;dates&gt;&lt;year&gt;2006&lt;/year&gt;&lt;/dates&gt;&lt;rec-number&gt;2&lt;/rec-number&gt;&lt;last-updated-date format="utc"&gt;1375195044&lt;/last-updated-date&gt;&lt;label&gt;HK&lt;/label&gt;&lt;volume&gt;19&lt;/volume&gt;&lt;/record&gt;&lt;/Cite&gt;&lt;/EndNote&gt;</w:instrText>
      </w:r>
      <w:r>
        <w:fldChar w:fldCharType="separate"/>
      </w:r>
      <w:r w:rsidRPr="00752107">
        <w:rPr>
          <w:noProof/>
          <w:vertAlign w:val="superscript"/>
        </w:rPr>
        <w:t>3</w:t>
      </w:r>
      <w:r>
        <w:fldChar w:fldCharType="end"/>
      </w:r>
      <w:r>
        <w:t xml:space="preserve"> Further, simple arguments about the relative expression of functional groups and structural differences expressed on the different faces and edges of a crystal structure can be made to suggest the inherent surface energetic heterogeneity of crystalline materials</w:t>
      </w:r>
      <w:r w:rsidR="00ED69E5">
        <w:t>,</w:t>
      </w:r>
      <w:r>
        <w:fldChar w:fldCharType="begin"/>
      </w:r>
      <w:r>
        <w:instrText xml:space="preserve"> ADDIN EN.CITE &lt;EndNote&gt;&lt;Cite&gt;&lt;Author&gt;Buckton&lt;/Author&gt;&lt;Year&gt;2007&lt;/Year&gt;&lt;IDText&gt;The importance of surface energetics of powders for drug delivery and the establishment of inverse gas chromatography&lt;/IDText&gt;&lt;DisplayText&gt;&lt;style face="superscript"&gt;4&lt;/style&gt;&lt;/DisplayText&gt;&lt;record&gt;&lt;keywords&gt;&lt;/keywords&gt;&lt;urls&gt;&lt;related-urls&gt;&lt;url&gt;http://www.sciencedirect.com/science/article/pii/S0169409X07001895&lt;/url&gt;&lt;/related-urls&gt;&lt;/urls&gt;&lt;isbn&gt;0169-409X&lt;/isbn&gt;&lt;titles&gt;&lt;title&gt;The importance of surface energetics of powders for drug delivery and the establishment of inverse gas chromatography&lt;/title&gt;&lt;secondary-title&gt;Advanced Drug Delivery Reviews&lt;/secondary-title&gt;&lt;/titles&gt;&lt;pages&gt;1474 - 1479&lt;/pages&gt;&lt;number&gt;14&lt;/number&gt;&lt;contributors&gt;&lt;authors&gt;&lt;author&gt;Buckton, Graham&lt;/author&gt;&lt;author&gt;Gill, Hardyal&lt;/author&gt;&lt;/authors&gt;&lt;/contributors&gt;&lt;added-date format="utc"&gt;1375150306&lt;/added-date&gt;&lt;image&gt;&amp;lt;ce:title&amp;gt;Intersection of Nanoscience and Modern Surface Analytical Methodology&amp;lt;/ce:title&amp;gt;&lt;/image&gt;&lt;ref-type name="Journal Article"&gt;17&lt;/ref-type&gt;&lt;dates&gt;&lt;year&gt;2007&lt;/year&gt;&lt;/dates&gt;&lt;rec-number&gt;1&lt;/rec-number&gt;&lt;last-updated-date format="utc"&gt;1375195045&lt;/last-updated-date&gt;&lt;label&gt;Buckton20071474&lt;/label&gt;&lt;volume&gt;59&lt;/volume&gt;&lt;/record&gt;&lt;/Cite&gt;&lt;/EndNote&gt;</w:instrText>
      </w:r>
      <w:r>
        <w:fldChar w:fldCharType="separate"/>
      </w:r>
      <w:r w:rsidRPr="00752107">
        <w:rPr>
          <w:noProof/>
          <w:vertAlign w:val="superscript"/>
        </w:rPr>
        <w:t>4</w:t>
      </w:r>
      <w:r>
        <w:fldChar w:fldCharType="end"/>
      </w:r>
      <w:r>
        <w:t xml:space="preserve"> demonstrating a fundamental need for a methodology for estimating the contributions to the heterogeneous nature of a materials surface free energy.</w:t>
      </w:r>
    </w:p>
    <w:p w14:paraId="50895E50" w14:textId="38C754D5" w:rsidR="004A0898" w:rsidRDefault="004A0898" w:rsidP="00ED7908">
      <w:r>
        <w:t xml:space="preserve">For over 50 years </w:t>
      </w:r>
      <w:r w:rsidR="00A738A3">
        <w:t>inverse g</w:t>
      </w:r>
      <w:r>
        <w:t xml:space="preserve">as </w:t>
      </w:r>
      <w:r w:rsidR="00A738A3">
        <w:t>c</w:t>
      </w:r>
      <w:r>
        <w:t xml:space="preserve">hromatography (IGC) has been used as a tool for assessing the surface energy of powders. This typically took the form of </w:t>
      </w:r>
      <w:r w:rsidR="00A738A3">
        <w:t>i</w:t>
      </w:r>
      <w:r>
        <w:t xml:space="preserve">nfinite </w:t>
      </w:r>
      <w:r w:rsidR="00A738A3">
        <w:t>d</w:t>
      </w:r>
      <w:r>
        <w:t xml:space="preserve">ilution </w:t>
      </w:r>
      <w:r w:rsidR="00A738A3">
        <w:t>i</w:t>
      </w:r>
      <w:r>
        <w:t xml:space="preserve">nverse </w:t>
      </w:r>
      <w:r w:rsidR="00A738A3">
        <w:t>gas c</w:t>
      </w:r>
      <w:r>
        <w:t xml:space="preserve">hromatography (ID-IGC) and more recently </w:t>
      </w:r>
      <w:r w:rsidR="00A738A3">
        <w:t>finite dilution i</w:t>
      </w:r>
      <w:r>
        <w:t>nvers</w:t>
      </w:r>
      <w:r w:rsidR="00A738A3">
        <w:t>e gas c</w:t>
      </w:r>
      <w:r>
        <w:t xml:space="preserve">hromatography (FD-IGC). FD-IGC provides data over a wide range of probe-surface </w:t>
      </w:r>
      <w:proofErr w:type="spellStart"/>
      <w:r>
        <w:t>coverages</w:t>
      </w:r>
      <w:proofErr w:type="spellEnd"/>
      <w:r>
        <w:t>, yielding information about the relative heterogeneity of the surface energy distribution of a material. To this point however, methods to interpret this data have been based on erroneous assumptions.</w:t>
      </w:r>
      <w:r w:rsidRPr="00213539">
        <w:t xml:space="preserve"> </w:t>
      </w:r>
      <w:r>
        <w:t>Many methods for measuring this heterogeneity have been proposed in the past utilising IGC, some being probe dependent (adsorption potential model)</w:t>
      </w:r>
      <w:r w:rsidR="00ED69E5">
        <w:t>,</w:t>
      </w:r>
      <w:r>
        <w:fldChar w:fldCharType="begin"/>
      </w:r>
      <w:r>
        <w:instrText xml:space="preserve"> ADDIN EN.CITE &lt;EndNote&gt;&lt;Cite&gt;&lt;Author&gt;Rudzinski&lt;/Author&gt;&lt;Year&gt;1992&lt;/Year&gt;&lt;IDText&gt;Adsorption of Gases on Heterogeneous Surfaces&lt;/IDText&gt;&lt;DisplayText&gt;&lt;style face="superscript"&gt;5&lt;/style&gt;&lt;/DisplayText&gt;&lt;record&gt;&lt;titles&gt;&lt;title&gt;Adsorption of Gases on Heterogeneous Surfaces&lt;/title&gt;&lt;/titles&gt;&lt;contributors&gt;&lt;authors&gt;&lt;author&gt;Rudzinski&lt;/author&gt;&lt;author&gt;Everett, D H&lt;/author&gt;&lt;/authors&gt;&lt;/contributors&gt;&lt;added-date format="utc"&gt;1375150306&lt;/added-date&gt;&lt;ref-type name="Book"&gt;6&lt;/ref-type&gt;&lt;custom3&gt;book&lt;/custom3&gt;&lt;dates&gt;&lt;year&gt;1992&lt;/year&gt;&lt;/dates&gt;&lt;rec-number&gt;14&lt;/rec-number&gt;&lt;publisher&gt;London Academic Press&lt;/publisher&gt;&lt;last-updated-date format="utc"&gt;1375195043&lt;/last-updated-date&gt;&lt;label&gt;Rudzinski&lt;/label&gt;&lt;/record&gt;&lt;/Cite&gt;&lt;/EndNote&gt;</w:instrText>
      </w:r>
      <w:r>
        <w:fldChar w:fldCharType="separate"/>
      </w:r>
      <w:r w:rsidRPr="00752107">
        <w:rPr>
          <w:noProof/>
          <w:vertAlign w:val="superscript"/>
        </w:rPr>
        <w:t>5</w:t>
      </w:r>
      <w:r>
        <w:fldChar w:fldCharType="end"/>
      </w:r>
      <w:r>
        <w:t xml:space="preserve"> making assumptions about material-probe interactions (stepwise condensation approach)</w:t>
      </w:r>
      <w:r w:rsidR="00ED69E5">
        <w:t>,</w:t>
      </w:r>
      <w:r>
        <w:fldChar w:fldCharType="begin">
          <w:fldData xml:space="preserve">PEVuZE5vdGU+PENpdGU+PEF1dGhvcj5TdW48L0F1dGhvcj48WWVhcj4yMDAzPC9ZZWFyPjxJRFRl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</w:fldData>
        </w:fldChar>
      </w:r>
      <w:r>
        <w:instrText xml:space="preserve"> ADDIN EN.CITE </w:instrText>
      </w:r>
      <w:r>
        <w:fldChar w:fldCharType="begin">
          <w:fldData xml:space="preserve">PEVuZE5vdGU+PENpdGU+PEF1dGhvcj5TdW48L0F1dGhvcj48WWVhcj4yMDAzPC9ZZWFyPjxJRFRl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</w:fldData>
        </w:fldChar>
      </w:r>
      <w:r>
        <w:instrText xml:space="preserve"> ADDIN EN.CITE.DATA </w:instrText>
      </w:r>
      <w:r>
        <w:fldChar w:fldCharType="end"/>
      </w:r>
      <w:r>
        <w:fldChar w:fldCharType="separate"/>
      </w:r>
      <w:r w:rsidRPr="00752107">
        <w:rPr>
          <w:noProof/>
          <w:vertAlign w:val="superscript"/>
        </w:rPr>
        <w:t>6</w:t>
      </w:r>
      <w:r>
        <w:fldChar w:fldCharType="end"/>
      </w:r>
      <w:r>
        <w:t xml:space="preserve"> providing limited data requiring further analysis (basic FD-IGC)</w:t>
      </w:r>
      <w:r>
        <w:fldChar w:fldCharType="begin"/>
      </w:r>
      <w:r>
        <w:instrText xml:space="preserve"> ADDIN EN.CITE &lt;EndNote&gt;&lt;Cite&gt;&lt;Author&gt;Thielmann&lt;/Author&gt;&lt;Year&gt;2007&lt;/Year&gt;&lt;IDText&gt;Determination of the Surface Energy Distributions of Different Processed Lactose&lt;/IDText&gt;&lt;DisplayText&gt;&lt;style face="superscript"&gt;7&lt;/style&gt;&lt;/DisplayText&gt;&lt;record&gt;&lt;urls&gt;&lt;related-urls&gt;&lt;url&gt;http://informahealthcare.com/doi/abs/10.1080/03639040701378035&lt;/url&gt;&lt;/related-urls&gt;&lt;/urls&gt;&lt;titles&gt;&lt;title&gt;Determination of the Surface Energy Distributions of Different Processed Lactose&lt;/title&gt;&lt;secondary-title&gt;Drug Development and Industrial Pharmacy&lt;/secondary-title&gt;&lt;/titles&gt;&lt;pages&gt;1240-1253&lt;/pages&gt;&lt;number&gt;11&lt;/number&gt;&lt;contributors&gt;&lt;authors&gt;&lt;author&gt;Thielmann, Frank&lt;/author&gt;&lt;author&gt;Burnett, Daniel J.&lt;/author&gt;&lt;author&gt;Heng, Jerry Y. Y.&lt;/author&gt;&lt;/authors&gt;&lt;/contributors&gt;&lt;added-date format="utc"&gt;1375150306&lt;/added-date&gt;&lt;image&gt;PMID: 18058321&lt;/image&gt;&lt;ref-type name="Journal Article"&gt;17&lt;/ref-type&gt;&lt;dates&gt;&lt;year&gt;2007&lt;/year&gt;&lt;/dates&gt;&lt;rec-number&gt;18&lt;/rec-number&gt;&lt;last-updated-date format="utc"&gt;1375195045&lt;/last-updated-date&gt;&lt;label&gt;doi:10.1080/03639040701378035&lt;/label&gt;&lt;volume&gt;33&lt;/volume&gt;&lt;/record&gt;&lt;/Cite&gt;&lt;Cite&gt;&lt;Author&gt;Thielmann&lt;/Author&gt;&lt;Year&gt;2007&lt;/Year&gt;&lt;IDText&gt;Determination of the Surface Energy Distributions of Different Processed Lactose&lt;/IDText&gt;&lt;record&gt;&lt;urls&gt;&lt;related-urls&gt;&lt;url&gt;http://informahealthcare.com/doi/abs/10.1080/03639040701378035&lt;/url&gt;&lt;/related-urls&gt;&lt;/urls&gt;&lt;titles&gt;&lt;title&gt;Determination of the Surface Energy Distributions of Different Processed Lactose&lt;/title&gt;&lt;secondary-title&gt;Drug Development and Industrial Pharmacy&lt;/secondary-title&gt;&lt;/titles&gt;&lt;pages&gt;1240-1253&lt;/pages&gt;&lt;number&gt;11&lt;/number&gt;&lt;contributors&gt;&lt;authors&gt;&lt;author&gt;Thielmann, Frank&lt;/author&gt;&lt;author&gt;Burnett, Daniel J.&lt;/author&gt;&lt;author&gt;Heng, Jerry Y. Y.&lt;/author&gt;&lt;/authors&gt;&lt;/contributors&gt;&lt;added-date format="utc"&gt;1375150306&lt;/added-date&gt;&lt;image&gt;PMID: 18058321&lt;/image&gt;&lt;ref-type name="Journal Article"&gt;17&lt;/ref-type&gt;&lt;dates&gt;&lt;year&gt;2007&lt;/year&gt;&lt;/dates&gt;&lt;rec-number&gt;18&lt;/rec-number&gt;&lt;last-updated-date format="utc"&gt;1375195045&lt;/last-updated-date&gt;&lt;label&gt;doi:10.1080/03639040701378035&lt;/label&gt;&lt;volume&gt;33&lt;/volume&gt;&lt;/record&gt;&lt;/Cite&gt;&lt;/EndNote&gt;</w:instrText>
      </w:r>
      <w:r>
        <w:fldChar w:fldCharType="separate"/>
      </w:r>
      <w:r w:rsidRPr="00752107">
        <w:rPr>
          <w:noProof/>
          <w:vertAlign w:val="superscript"/>
        </w:rPr>
        <w:t>7</w:t>
      </w:r>
      <w:r>
        <w:fldChar w:fldCharType="end"/>
      </w:r>
      <w:r w:rsidR="00ED69E5">
        <w:t xml:space="preserve"> </w:t>
      </w:r>
      <w:r>
        <w:t xml:space="preserve">or inadvertently imposing limiting constraints impinging accuracy which may lead to incorrect conclusions about extrapolated material </w:t>
      </w:r>
      <w:proofErr w:type="spellStart"/>
      <w:r>
        <w:t>behavior</w:t>
      </w:r>
      <w:proofErr w:type="spellEnd"/>
      <w:r>
        <w:t xml:space="preserve"> (</w:t>
      </w:r>
      <w:proofErr w:type="spellStart"/>
      <w:r>
        <w:t>deconvolution</w:t>
      </w:r>
      <w:proofErr w:type="spellEnd"/>
      <w:r>
        <w:t>)</w:t>
      </w:r>
      <w:r w:rsidR="00ED69E5">
        <w:t>.</w:t>
      </w:r>
      <w:r>
        <w:fldChar w:fldCharType="begin"/>
      </w:r>
      <w:r>
        <w:instrText xml:space="preserve"> ADDIN EN.CITE &lt;EndNote&gt;&lt;Cite&gt;&lt;Author&gt;Jefferson&lt;/Author&gt;&lt;Year&gt;2011&lt;/Year&gt;&lt;IDText&gt;Computing the Surface Energy Distributions of Heterogeneous Crystalline Powders&lt;/IDText&gt;&lt;DisplayText&gt;&lt;style face="superscript"&gt;8&lt;/style&gt;&lt;/DisplayText&gt;&lt;record&gt;&lt;urls&gt;&lt;related-urls&gt;&lt;url&gt;http://www.tandfonline.com/doi/abs/10.1163/016942410X525506&lt;/url&gt;&lt;/related-urls&gt;&lt;/urls&gt;&lt;titles&gt;&lt;title&gt;Computing the Surface Energy Distributions of Heterogeneous Crystalline Powders&lt;/title&gt;&lt;secondary-title&gt;Journal of Adhesion Science and Technology&lt;/secondary-title&gt;&lt;/titles&gt;&lt;pages&gt;339-355&lt;/pages&gt;&lt;number&gt;4-5&lt;/number&gt;&lt;contributors&gt;&lt;authors&gt;&lt;author&gt;Jefferson, Andrew E.&lt;/author&gt;&lt;author&gt;Williams, Daryl R.&lt;/author&gt;&lt;author&gt;Heng, Jerry Y.Y.&lt;/author&gt;&lt;/authors&gt;&lt;/contributors&gt;&lt;added-date format="utc"&gt;1375150306&lt;/added-date&gt;&lt;ref-type name="Journal Article"&gt;17&lt;/ref-type&gt;&lt;dates&gt;&lt;year&gt;2011&lt;/year&gt;&lt;/dates&gt;&lt;rec-number&gt;9&lt;/rec-number&gt;&lt;last-updated-date format="utc"&gt;1375195042&lt;/last-updated-date&gt;&lt;label&gt;Jefferson2011&lt;/label&gt;&lt;volume&gt;25&lt;/volume&gt;&lt;/record&gt;&lt;/Cite&gt;&lt;/EndNote&gt;</w:instrText>
      </w:r>
      <w:r>
        <w:fldChar w:fldCharType="separate"/>
      </w:r>
      <w:r w:rsidRPr="00752107">
        <w:rPr>
          <w:noProof/>
          <w:vertAlign w:val="superscript"/>
        </w:rPr>
        <w:t>8</w:t>
      </w:r>
      <w:r>
        <w:fldChar w:fldCharType="end"/>
      </w:r>
      <w:r>
        <w:t xml:space="preserve"> By better understanding the underlying heterogeneity of a material its effect on various aspects of demonstrated mechanical</w:t>
      </w:r>
      <w:r>
        <w:fldChar w:fldCharType="begin"/>
      </w:r>
      <w:r>
        <w:instrText xml:space="preserve"> ADDIN EN.CITE &lt;EndNote&gt;&lt;Cite&gt;&lt;Author&gt;Rowe&lt;/Author&gt;&lt;Year&gt;1989&lt;/Year&gt;&lt;IDText&gt;Binder-substrate interactions in granulation: a theoretical approach based on surface free energy and polarity&lt;/IDText&gt;&lt;DisplayText&gt;&lt;style face="superscript"&gt;9&lt;/style&gt;&lt;/DisplayText&gt;&lt;record&gt;&lt;keywords&gt;&lt;/keywords&gt;&lt;urls&gt;&lt;related-urls&gt;&lt;url&gt;http://www.sciencedirect.com/science/article/pii/0378517389902895&lt;/url&gt;&lt;/related-urls&gt;&lt;/urls&gt;&lt;isbn&gt;0378-5173&lt;/isbn&gt;&lt;titles&gt;&lt;title&gt;Binder-substrate interactions in granulation: a theoretical approach based on surface free energy and polarity&lt;/title&gt;&lt;secondary-title&gt;International Journal of Pharmaceutics&lt;/secondary-title&gt;&lt;/titles&gt;&lt;pages&gt;149 - 154&lt;/pages&gt;&lt;number&gt;2&lt;/number&gt;&lt;contributors&gt;&lt;authors&gt;&lt;author&gt;Rowe, R.C.&lt;/author&gt;&lt;/authors&gt;&lt;/contributors&gt;&lt;added-date format="utc"&gt;1375150306&lt;/added-date&gt;&lt;ref-type name="Journal Article"&gt;17&lt;/ref-type&gt;&lt;dates&gt;&lt;year&gt;1989&lt;/year&gt;&lt;/dates&gt;&lt;rec-number&gt;13&lt;/rec-number&gt;&lt;last-updated-date format="utc"&gt;1375195043&lt;/last-updated-date&gt;&lt;label&gt;Rowe1989149&lt;/label&gt;&lt;volume&gt;52&lt;/volume&gt;&lt;/record&gt;&lt;/Cite&gt;&lt;/EndNote&gt;</w:instrText>
      </w:r>
      <w:r>
        <w:fldChar w:fldCharType="separate"/>
      </w:r>
      <w:r w:rsidRPr="00752107">
        <w:rPr>
          <w:noProof/>
          <w:vertAlign w:val="superscript"/>
        </w:rPr>
        <w:t>9</w:t>
      </w:r>
      <w:r>
        <w:fldChar w:fldCharType="end"/>
      </w:r>
      <w:r>
        <w:t xml:space="preserve"> and chemical</w:t>
      </w:r>
      <w:r>
        <w:fldChar w:fldCharType="begin"/>
      </w:r>
      <w:r>
        <w:instrText xml:space="preserve"> ADDIN EN.CITE &lt;EndNote&gt;&lt;Cite&gt;&lt;Author&gt;Ohta&lt;/Author&gt;&lt;Year&gt;2004&lt;/Year&gt;&lt;IDText&gt;The use of inverse gas chromatography to assess the acid–base contributions to surface energies of cefditoren pivoxil and methacrylate copolymers and possible links to instability&lt;/IDText&gt;&lt;DisplayText&gt;&lt;style face="superscript"&gt;10&lt;/style&gt;&lt;/DisplayText&gt;&lt;record&gt;&lt;keywords&gt;&lt;/keywords&gt;&lt;urls&gt;&lt;related-urls&gt;&lt;url&gt;http://www.sciencedirect.com/science/article/pii/S0378517303006860&lt;/url&gt;&lt;/related-urls&gt;&lt;/urls&gt;&lt;isbn&gt;0378-5173&lt;/isbn&gt;&lt;titles&gt;&lt;title&gt;The use of inverse gas chromatography to assess the acid–base contributions to surface energies of cefditoren pivoxil and methacrylate copolymers and possible links to instability&lt;/title&gt;&lt;secondary-title&gt;International Journal of Pharmaceutics&lt;/secondary-title&gt;&lt;/titles&gt;&lt;pages&gt;121 - 128&lt;/pages&gt;&lt;number&gt;1–2&lt;/number&gt;&lt;contributors&gt;&lt;authors&gt;&lt;author&gt;Ohta, Masato&lt;/author&gt;&lt;author&gt;Buckton, Graham&lt;/author&gt;&lt;/authors&gt;&lt;/contributors&gt;&lt;added-date format="utc"&gt;1375150306&lt;/added-date&gt;&lt;ref-type name="Journal Article"&gt;17&lt;/ref-type&gt;&lt;dates&gt;&lt;year&gt;2004&lt;/year&gt;&lt;/dates&gt;&lt;rec-number&gt;11&lt;/rec-number&gt;&lt;last-updated-date format="utc"&gt;1375195043&lt;/last-updated-date&gt;&lt;label&gt;Ohta2004121&lt;/label&gt;&lt;volume&gt;272&lt;/volume&gt;&lt;/record&gt;&lt;/Cite&gt;&lt;/EndNote&gt;</w:instrText>
      </w:r>
      <w:r>
        <w:fldChar w:fldCharType="separate"/>
      </w:r>
      <w:r w:rsidRPr="00752107">
        <w:rPr>
          <w:noProof/>
          <w:vertAlign w:val="superscript"/>
        </w:rPr>
        <w:t>10</w:t>
      </w:r>
      <w:r>
        <w:fldChar w:fldCharType="end"/>
      </w:r>
      <w:r>
        <w:t xml:space="preserve"> </w:t>
      </w:r>
      <w:proofErr w:type="spellStart"/>
      <w:r>
        <w:t>behavior</w:t>
      </w:r>
      <w:proofErr w:type="spellEnd"/>
      <w:r>
        <w:t xml:space="preserve"> </w:t>
      </w:r>
      <w:r>
        <w:lastRenderedPageBreak/>
        <w:t>can be better understood, and so t</w:t>
      </w:r>
      <w:r w:rsidRPr="00213539">
        <w:t>he need for a more realistic approach to heterogeneit</w:t>
      </w:r>
      <w:r>
        <w:t>y calculation is clearly realized.</w:t>
      </w:r>
    </w:p>
    <w:p w14:paraId="40F40C56" w14:textId="066B6CB0" w:rsidR="004A0898" w:rsidRDefault="004A0898" w:rsidP="00ED7908">
      <w:r>
        <w:t xml:space="preserve">However, IGC is not the only means of measuring surface energy heterogeneity; alternative techniques can be employed, a consideration of several alternative techniques used for measuring surface free energy is made. </w:t>
      </w:r>
      <w:r w:rsidR="00ED69E5">
        <w:t>For example</w:t>
      </w:r>
      <w:r>
        <w:t xml:space="preserve">, </w:t>
      </w:r>
      <w:r w:rsidR="00ED69E5">
        <w:t>sessile drop c</w:t>
      </w:r>
      <w:r>
        <w:t xml:space="preserve">ontact </w:t>
      </w:r>
      <w:r w:rsidR="00ED69E5">
        <w:t>a</w:t>
      </w:r>
      <w:r>
        <w:t>ngle</w:t>
      </w:r>
      <w:r w:rsidR="00ED69E5">
        <w:t xml:space="preserve"> measurement</w:t>
      </w:r>
      <w:r>
        <w:t xml:space="preserve"> requires macroscopic crystals to find specific energy contributions</w:t>
      </w:r>
      <w:r w:rsidR="00ED69E5">
        <w:t xml:space="preserve">. Such measurements on specific crystalline facets may </w:t>
      </w:r>
      <w:r>
        <w:t>neglect</w:t>
      </w:r>
      <w:r w:rsidR="00ED69E5">
        <w:t xml:space="preserve"> edge effects and defects</w:t>
      </w:r>
      <w:r>
        <w:t xml:space="preserve">, </w:t>
      </w:r>
      <w:r w:rsidR="00ED69E5">
        <w:t>and reflect a</w:t>
      </w:r>
      <w:r>
        <w:t xml:space="preserve"> bulk average for powders</w:t>
      </w:r>
      <w:r w:rsidR="00ED69E5">
        <w:t>.</w:t>
      </w:r>
      <w:r>
        <w:fldChar w:fldCharType="begin"/>
      </w:r>
      <w:r>
        <w:instrText xml:space="preserve"> ADDIN EN.CITE &lt;EndNote&gt;&lt;Cite&gt;&lt;Author&gt;Buckton&lt;/Author&gt;&lt;Year&gt;1995&lt;/Year&gt;&lt;IDText&gt;Interfacial phenomena in drug delivery and targeting&lt;/IDText&gt;&lt;DisplayText&gt;&lt;style face="superscript"&gt;11&lt;/style&gt;&lt;/DisplayText&gt;&lt;record&gt;&lt;titles&gt;&lt;title&gt;Interfacial phenomena in drug delivery and targeting&lt;/title&gt;&lt;/titles&gt;&lt;contributors&gt;&lt;authors&gt;&lt;author&gt;Buckton, Graham&lt;/author&gt;&lt;/authors&gt;&lt;/contributors&gt;&lt;added-date format="utc"&gt;1375150346&lt;/added-date&gt;&lt;ref-type name="Book"&gt;6&lt;/ref-type&gt;&lt;custom3&gt;book&lt;/custom3&gt;&lt;dates&gt;&lt;year&gt;1995&lt;/year&gt;&lt;/dates&gt;&lt;rec-number&gt;20&lt;/rec-number&gt;&lt;publisher&gt;CRC press&lt;/publisher&gt;&lt;last-updated-date format="utc"&gt;1375195046&lt;/last-updated-date&gt;&lt;volume&gt;5&lt;/volume&gt;&lt;/record&gt;&lt;/Cite&gt;&lt;/EndNote&gt;</w:instrText>
      </w:r>
      <w:r>
        <w:fldChar w:fldCharType="separate"/>
      </w:r>
      <w:r w:rsidRPr="00752107">
        <w:rPr>
          <w:noProof/>
          <w:vertAlign w:val="superscript"/>
        </w:rPr>
        <w:t>11</w:t>
      </w:r>
      <w:r>
        <w:fldChar w:fldCharType="end"/>
      </w:r>
      <w:r>
        <w:t xml:space="preserve"> </w:t>
      </w:r>
      <w:r w:rsidR="00ED69E5">
        <w:t>Another approach is the</w:t>
      </w:r>
      <w:r>
        <w:t xml:space="preserve"> </w:t>
      </w:r>
      <w:r w:rsidR="00ED69E5">
        <w:t xml:space="preserve">adhesion force measurement by </w:t>
      </w:r>
      <w:r w:rsidR="00A738A3">
        <w:t>atomic force m</w:t>
      </w:r>
      <w:r>
        <w:t xml:space="preserve">icroscopy, </w:t>
      </w:r>
      <w:r w:rsidR="00ED69E5">
        <w:t xml:space="preserve">though </w:t>
      </w:r>
      <w:r>
        <w:t>there are theoretical and technical challenges to this methodology. Theoretical problems range from multiple model interpretations of the force</w:t>
      </w:r>
      <w:r>
        <w:fldChar w:fldCharType="begin"/>
      </w:r>
      <w:r>
        <w:instrText xml:space="preserve"> ADDIN EN.CITE &lt;EndNote&gt;&lt;Cite&gt;&lt;Author&gt;Prokopovich&lt;/Author&gt;&lt;Year&gt;2011&lt;/Year&gt;&lt;IDText&gt;Comparison of JKR- and DMT-based multi-asperity adhesion model: Theory and experiment&lt;/IDText&gt;&lt;DisplayText&gt;&lt;style face="superscript"&gt;12&lt;/style&gt;&lt;/DisplayText&gt;&lt;record&gt;&lt;keywords&gt;&lt;/keywords&gt;&lt;urls&gt;&lt;related-urls&gt;&lt;url&gt;http://www.sciencedirect.com/science/article/pii/S0927775711000379&lt;/url&gt;&lt;/related-urls&gt;&lt;/urls&gt;&lt;isbn&gt;0927-7757&lt;/isbn&gt;&lt;titles&gt;&lt;title&gt;Comparison of JKR- and DMT-based multi-asperity adhesion model: Theory and experiment&lt;/title&gt;&lt;secondary-title&gt;Colloids and Surfaces A: Physicochemical and Engineering Aspects&lt;/secondary-title&gt;&lt;/titles&gt;&lt;pages&gt;95 - 101&lt;/pages&gt;&lt;number&gt;1–3&lt;/number&gt;&lt;contributors&gt;&lt;authors&gt;&lt;author&gt;Prokopovich, Polina&lt;/author&gt;&lt;author&gt;Perni, Stefano&lt;/author&gt;&lt;/authors&gt;&lt;/contributors&gt;&lt;added-date format="utc"&gt;1375150306&lt;/added-date&gt;&lt;image&gt;&amp;lt;ce:title&amp;gt;A collection of papers presented at the14th International Conference on Surface Forces&amp;lt;/ce:title&amp;gt;&lt;/image&gt;&lt;ref-type name="Journal Article"&gt;17&lt;/ref-type&gt;&lt;dates&gt;&lt;year&gt;2011&lt;/year&gt;&lt;/dates&gt;&lt;rec-number&gt;12&lt;/rec-number&gt;&lt;last-updated-date format="utc"&gt;1375195252&lt;/last-updated-date&gt;&lt;label&gt;Prokopovich201195&lt;/label&gt;&lt;volume&gt;383&lt;/volume&gt;&lt;/record&gt;&lt;/Cite&gt;&lt;/EndNote&gt;</w:instrText>
      </w:r>
      <w:r>
        <w:fldChar w:fldCharType="separate"/>
      </w:r>
      <w:r w:rsidRPr="00752107">
        <w:rPr>
          <w:noProof/>
          <w:vertAlign w:val="superscript"/>
        </w:rPr>
        <w:t>12</w:t>
      </w:r>
      <w:r>
        <w:fldChar w:fldCharType="end"/>
      </w:r>
      <w:r>
        <w:t xml:space="preserve"> to choices of tip shape. Technical</w:t>
      </w:r>
      <w:r w:rsidR="00ED69E5">
        <w:t>ly,</w:t>
      </w:r>
      <w:r>
        <w:t xml:space="preserve"> difficulty in making measure</w:t>
      </w:r>
      <w:r w:rsidR="00ED69E5">
        <w:t>ments due to sensitivity,</w:t>
      </w:r>
      <w:r w:rsidR="00DE5C5C">
        <w:t xml:space="preserve"> resulting in the need for </w:t>
      </w:r>
      <w:r w:rsidR="00ED69E5">
        <w:t xml:space="preserve">a high </w:t>
      </w:r>
      <w:r>
        <w:t>number of individual measurements over a multitude of particles to build a realistic distribution of energies for a material</w:t>
      </w:r>
      <w:r w:rsidR="00DE5C5C">
        <w:t>. There are many other conventional approaches, each with its own challenges, and is reviewed elsewhere.</w:t>
      </w:r>
      <w:r w:rsidR="0025491A" w:rsidRPr="0025491A">
        <w:rPr>
          <w:vertAlign w:val="superscript"/>
        </w:rPr>
        <w:t>13</w:t>
      </w:r>
    </w:p>
    <w:p w14:paraId="6D8A20F2" w14:textId="132F40EF" w:rsidR="004A0898" w:rsidRDefault="004A0898" w:rsidP="00ED7908">
      <w:r>
        <w:t>The limitations of these methodologies give purview to the development of a new approach to the analysis of the surface energetic heterogeneity of the materials. This paper aims to establish a new numerical model modality for energy calculation; it aims to circumvent many of the limitations stated here of other methodologies and past computational efforts. The fitting uses a non-constrained optimization procedure</w:t>
      </w:r>
      <w:r>
        <w:fldChar w:fldCharType="begin"/>
      </w:r>
      <w:r>
        <w:instrText xml:space="preserve"> ADDIN EN.CITE &lt;EndNote&gt;&lt;Cite&gt;&lt;Author&gt;Broyden&lt;/Author&gt;&lt;Year&gt;1970&lt;/Year&gt;&lt;IDText&gt;The Convergence of a Class of Double-rank Minimization Algorithms: 2. The New Algorithm&lt;/IDText&gt;&lt;DisplayText&gt;&lt;style face="superscript"&gt;13&lt;/style&gt;&lt;/DisplayText&gt;&lt;record&gt;&lt;urls&gt;&lt;related-urls&gt;&lt;url&gt;http://imamat.oxfordjournals.org/content/6/3/222.abstrac&lt;/url&gt;&lt;/related-urls&gt;&lt;/urls&gt;&lt;titles&gt;&lt;title&gt;The Convergence of a Class of Double-rank Minimization Algorithms: 2. The New Algorithm&lt;/title&gt;&lt;secondary-title&gt;IMA Journal of Applied Mathematics&lt;/secondary-title&gt;&lt;/titles&gt;&lt;pages&gt;222-231&lt;/pages&gt;&lt;number&gt;3&lt;/number&gt;&lt;contributors&gt;&lt;authors&gt;&lt;author&gt;Broyden, C.G.&lt;/author&gt;&lt;/authors&gt;&lt;/contributors&gt;&lt;added-date format="utc"&gt;1375150346&lt;/added-date&gt;&lt;ref-type name="Journal Article"&gt;17&lt;/ref-type&gt;&lt;dates&gt;&lt;year&gt;1970&lt;/year&gt;&lt;/dates&gt;&lt;rec-number&gt;19&lt;/rec-number&gt;&lt;last-updated-date format="utc"&gt;1375195045&lt;/last-updated-date&gt;&lt;volume&gt;6&lt;/volume&gt;&lt;/record&gt;&lt;/Cite&gt;&lt;/EndNote&gt;</w:instrText>
      </w:r>
      <w:r>
        <w:fldChar w:fldCharType="separate"/>
      </w:r>
      <w:r w:rsidRPr="00752107">
        <w:rPr>
          <w:noProof/>
          <w:vertAlign w:val="superscript"/>
        </w:rPr>
        <w:t>1</w:t>
      </w:r>
      <w:r w:rsidR="0025491A">
        <w:rPr>
          <w:noProof/>
          <w:vertAlign w:val="superscript"/>
        </w:rPr>
        <w:t>4</w:t>
      </w:r>
      <w:r>
        <w:fldChar w:fldCharType="end"/>
      </w:r>
      <w:r>
        <w:t xml:space="preserve"> to find the energy contributions comprising the measured distribution, a method similar</w:t>
      </w:r>
      <w:r w:rsidR="00A738A3">
        <w:t xml:space="preserve"> to that used in PXRD </w:t>
      </w:r>
      <w:proofErr w:type="spellStart"/>
      <w:r w:rsidR="00A738A3">
        <w:t>Rietveld</w:t>
      </w:r>
      <w:proofErr w:type="spellEnd"/>
      <w:r w:rsidR="00A738A3">
        <w:t xml:space="preserve"> r</w:t>
      </w:r>
      <w:r>
        <w:t>efinement</w:t>
      </w:r>
      <w:r w:rsidR="00DE5C5C">
        <w:t>.</w:t>
      </w:r>
      <w:r>
        <w:fldChar w:fldCharType="begin"/>
      </w:r>
      <w:r>
        <w:instrText xml:space="preserve"> ADDIN EN.CITE &lt;EndNote&gt;&lt;Cite&gt;&lt;Author&gt;Dinnebier&lt;/Author&gt;&lt;Year&gt;2008&lt;/Year&gt;&lt;IDText&gt;Powder Diffraction Theory and Practice&lt;/IDText&gt;&lt;DisplayText&gt;&lt;style face="superscript"&gt;14&lt;/style&gt;&lt;/DisplayText&gt;&lt;record&gt;&lt;titles&gt;&lt;title&gt;Powder Diffraction Theory and Practice&lt;/title&gt;&lt;/titles&gt;&lt;contributors&gt;&lt;authors&gt;&lt;author&gt;Dinnebier, R.E.&lt;/author&gt;&lt;author&gt;Billinge, S.J.L.&lt;/author&gt;&lt;/authors&gt;&lt;/contributors&gt;&lt;added-date format="utc"&gt;1375150346&lt;/added-date&gt;&lt;ref-type name="Book"&gt;6&lt;/ref-type&gt;&lt;custom3&gt;book&lt;/custom3&gt;&lt;dates&gt;&lt;year&gt;2008&lt;/year&gt;&lt;/dates&gt;&lt;rec-number&gt;21&lt;/rec-number&gt;&lt;publisher&gt;RSC Publishing&lt;/publisher&gt;&lt;last-updated-date format="utc"&gt;1375195045&lt;/last-updated-date&gt;&lt;/record&gt;&lt;/Cite&gt;&lt;/EndNote&gt;</w:instrText>
      </w:r>
      <w:r>
        <w:fldChar w:fldCharType="separate"/>
      </w:r>
      <w:r w:rsidRPr="00752107">
        <w:rPr>
          <w:noProof/>
          <w:vertAlign w:val="superscript"/>
        </w:rPr>
        <w:t>1</w:t>
      </w:r>
      <w:r w:rsidR="0025491A">
        <w:rPr>
          <w:noProof/>
          <w:vertAlign w:val="superscript"/>
        </w:rPr>
        <w:t>5</w:t>
      </w:r>
      <w:r>
        <w:fldChar w:fldCharType="end"/>
      </w:r>
    </w:p>
    <w:p w14:paraId="671EDEB8" w14:textId="77777777" w:rsidR="004A0898" w:rsidRDefault="004A0898" w:rsidP="004A0898">
      <w:pPr>
        <w:pStyle w:val="TAMainText"/>
        <w:ind w:firstLine="0"/>
      </w:pPr>
    </w:p>
    <w:p w14:paraId="26532DF5" w14:textId="77777777" w:rsidR="004A0898" w:rsidRDefault="004A0898" w:rsidP="00DE5C5C">
      <w:pPr>
        <w:pStyle w:val="Heading2"/>
        <w:numPr>
          <w:ilvl w:val="0"/>
          <w:numId w:val="16"/>
        </w:numPr>
      </w:pPr>
      <w:bookmarkStart w:id="3" w:name="_Toc374354472"/>
      <w:r>
        <w:lastRenderedPageBreak/>
        <w:t>Theory</w:t>
      </w:r>
      <w:bookmarkEnd w:id="3"/>
    </w:p>
    <w:p w14:paraId="6016E62B" w14:textId="77777777" w:rsidR="004A0898" w:rsidRDefault="004A0898" w:rsidP="00DE5C5C">
      <w:pPr>
        <w:pStyle w:val="Heading3"/>
        <w:numPr>
          <w:ilvl w:val="1"/>
          <w:numId w:val="20"/>
        </w:numPr>
        <w:ind w:left="709" w:hanging="283"/>
      </w:pPr>
      <w:bookmarkStart w:id="4" w:name="_Toc374354473"/>
      <w:r>
        <w:t>Inverse Gas Chromatography</w:t>
      </w:r>
      <w:bookmarkEnd w:id="4"/>
    </w:p>
    <w:p w14:paraId="6988FB7A" w14:textId="1ECE4C56" w:rsidR="00DE5C5C" w:rsidRDefault="004A0898" w:rsidP="00ED7908">
      <w:r>
        <w:t>M</w:t>
      </w:r>
      <w:r w:rsidR="00DE5C5C">
        <w:t xml:space="preserve">ethods for FD-IGC </w:t>
      </w:r>
      <w:r w:rsidR="00440CAC">
        <w:t>was</w:t>
      </w:r>
      <w:r w:rsidR="00DE5C5C">
        <w:t xml:space="preserve"> utiliz</w:t>
      </w:r>
      <w:r>
        <w:t xml:space="preserve">ed in this model, below is a summary of their application, however more details can be found </w:t>
      </w:r>
      <w:r w:rsidRPr="0025491A">
        <w:t>elsewhere</w:t>
      </w:r>
      <w:r w:rsidR="00DE5C5C" w:rsidRPr="0025491A">
        <w:t>.</w:t>
      </w:r>
      <w:r w:rsidR="0025491A" w:rsidRPr="0025491A">
        <w:rPr>
          <w:vertAlign w:val="superscript"/>
        </w:rPr>
        <w:t>7</w:t>
      </w:r>
      <w:r w:rsidR="00FC2DC4" w:rsidRPr="0025491A">
        <w:t xml:space="preserve"> </w:t>
      </w:r>
      <w:proofErr w:type="gramStart"/>
      <w:r w:rsidR="00440CAC" w:rsidRPr="0025491A">
        <w:t>T</w:t>
      </w:r>
      <w:r w:rsidRPr="0025491A">
        <w:t>he</w:t>
      </w:r>
      <w:proofErr w:type="gramEnd"/>
      <w:r>
        <w:t xml:space="preserve"> basic ideas of ID-IGC for surface energy calculation are presented</w:t>
      </w:r>
      <w:r w:rsidR="00440CAC">
        <w:t xml:space="preserve"> here</w:t>
      </w:r>
      <w:r>
        <w:t>.</w:t>
      </w:r>
    </w:p>
    <w:p w14:paraId="47245AD3" w14:textId="77777777" w:rsidR="004A0898" w:rsidRPr="00125B9E" w:rsidRDefault="004A0898" w:rsidP="00ED7908">
      <w:r w:rsidRPr="00125B9E">
        <w:t xml:space="preserve">The surface energy </w:t>
      </w:r>
      <w:r>
        <w:t>is</w:t>
      </w:r>
      <w:r w:rsidRPr="00125B9E">
        <w:t xml:space="preserve"> calculated using </w:t>
      </w:r>
      <w:r>
        <w:t xml:space="preserve">the </w:t>
      </w:r>
      <w:r w:rsidRPr="00125B9E">
        <w:t>retention time</w:t>
      </w:r>
      <w:r>
        <w:t>s (defined as the time taken for the centre of mass of the probe peaks to pass through the material investigated)</w:t>
      </w:r>
      <w:r w:rsidRPr="00125B9E">
        <w:t xml:space="preserve"> of various </w:t>
      </w:r>
      <w:r>
        <w:t>n-</w:t>
      </w:r>
      <w:r w:rsidRPr="00125B9E">
        <w:t>alkane probes.</w:t>
      </w:r>
      <w:r>
        <w:t xml:space="preserve"> </w:t>
      </w:r>
      <w:r w:rsidRPr="00125B9E">
        <w:t xml:space="preserve">This allows the retention volume to be </w:t>
      </w:r>
      <w:r>
        <w:t>calculated</w:t>
      </w:r>
      <w:r w:rsidRPr="00125B9E">
        <w:t xml:space="preserve"> from the following relation</w:t>
      </w:r>
    </w:p>
    <w:p w14:paraId="58BD32E2" w14:textId="77777777" w:rsidR="004A0898" w:rsidRPr="00125B9E" w:rsidRDefault="00C035DF" w:rsidP="006F1729">
      <w:pPr>
        <w:keepNext/>
        <w:ind w:left="2880" w:firstLine="720"/>
        <w:jc w:val="center"/>
      </w:pPr>
      <m:oMath>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f>
          <m:fPr>
            <m:ctrlPr>
              <w:rPr>
                <w:rFonts w:ascii="Cambria Math" w:hAnsi="Cambria Math"/>
                <w:i/>
              </w:rPr>
            </m:ctrlPr>
          </m:fPr>
          <m:num>
            <m:r>
              <w:rPr>
                <w:rFonts w:ascii="Cambria Math" w:hAnsi="Cambria Math"/>
              </w:rPr>
              <m:t>j</m:t>
            </m:r>
          </m:num>
          <m:den>
            <m:r>
              <w:rPr>
                <w:rFonts w:ascii="Cambria Math" w:hAnsi="Cambria Math"/>
              </w:rPr>
              <m:t>m</m:t>
            </m:r>
          </m:den>
        </m:f>
        <m:r>
          <w:rPr>
            <w:rFonts w:ascii="Cambria Math" w:hAnsi="Cambria Math"/>
          </w:rPr>
          <m:t>F</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col</m:t>
                </m:r>
              </m:sub>
            </m:sSub>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Ref</m:t>
                </m:r>
              </m:sub>
            </m:sSub>
          </m:den>
        </m:f>
      </m:oMath>
      <w:r w:rsidR="006F1729">
        <w:rPr>
          <w:rFonts w:eastAsiaTheme="minorEastAsia"/>
        </w:rPr>
        <w:tab/>
      </w:r>
      <w:r w:rsidR="006F1729">
        <w:rPr>
          <w:rFonts w:eastAsiaTheme="minorEastAsia"/>
        </w:rPr>
        <w:tab/>
      </w:r>
      <w:r w:rsidR="006F1729">
        <w:rPr>
          <w:rFonts w:eastAsiaTheme="minorEastAsia"/>
        </w:rPr>
        <w:tab/>
      </w:r>
      <w:r w:rsidR="006F1729">
        <w:t xml:space="preserve">Equation </w:t>
      </w:r>
      <w:fldSimple w:instr=" SEQ Equation \* ARABIC ">
        <w:r w:rsidR="007F2CB5">
          <w:rPr>
            <w:noProof/>
          </w:rPr>
          <w:t>1</w:t>
        </w:r>
      </w:fldSimple>
    </w:p>
    <w:p w14:paraId="6D55E6F5" w14:textId="45193636" w:rsidR="004A0898" w:rsidRPr="00DE2B94" w:rsidRDefault="004A0898" w:rsidP="00ED7908">
      <w:r>
        <w:t xml:space="preserve">Where </w:t>
      </w:r>
      <m:oMath>
        <m:sSub>
          <m:sSubPr>
            <m:ctrlPr>
              <w:rPr>
                <w:rFonts w:ascii="Cambria Math" w:hAnsi="Cambria Math"/>
                <w:i/>
              </w:rPr>
            </m:ctrlPr>
          </m:sSubPr>
          <m:e>
            <m:r>
              <w:rPr>
                <w:rFonts w:ascii="Cambria Math" w:hAnsi="Cambria Math"/>
              </w:rPr>
              <m:t>V</m:t>
            </m:r>
          </m:e>
          <m:sub>
            <m:r>
              <w:rPr>
                <w:rFonts w:ascii="Cambria Math" w:hAnsi="Cambria Math"/>
              </w:rPr>
              <m:t>n</m:t>
            </m:r>
          </m:sub>
        </m:sSub>
      </m:oMath>
      <w:r>
        <w:t xml:space="preserve"> is the retention volume of the material, j is the </w:t>
      </w:r>
      <w:r w:rsidR="00DE5C5C">
        <w:t>J</w:t>
      </w:r>
      <w:r>
        <w:t>ames-</w:t>
      </w:r>
      <w:r w:rsidR="00DE5C5C">
        <w:t>M</w:t>
      </w:r>
      <w:r>
        <w:t xml:space="preserve">artin pressure drop </w:t>
      </w:r>
      <w:r w:rsidR="00DE5C5C">
        <w:t>correction factor</w:t>
      </w:r>
      <w:r>
        <w:t>,</w:t>
      </w:r>
      <w:r w:rsidR="00104D18">
        <w:t xml:space="preserve"> m is the sample mass,</w:t>
      </w:r>
      <w:r>
        <w:t xml:space="preserve"> </w:t>
      </w:r>
      <w:proofErr w:type="spellStart"/>
      <w:r>
        <w:t>t</w:t>
      </w:r>
      <w:r>
        <w:rPr>
          <w:vertAlign w:val="subscript"/>
        </w:rPr>
        <w:t>r</w:t>
      </w:r>
      <w:proofErr w:type="spellEnd"/>
      <w:r>
        <w:t xml:space="preserve"> is the retention time of the interacting species, F is the flow rate of the carrier gas, t</w:t>
      </w:r>
      <w:r>
        <w:rPr>
          <w:vertAlign w:val="subscript"/>
        </w:rPr>
        <w:t>0</w:t>
      </w:r>
      <w:r>
        <w:t xml:space="preserve"> is the dead time of a non-interacting species, </w:t>
      </w:r>
      <w:proofErr w:type="spellStart"/>
      <w:r>
        <w:t>T</w:t>
      </w:r>
      <w:r>
        <w:rPr>
          <w:vertAlign w:val="subscript"/>
        </w:rPr>
        <w:t>col</w:t>
      </w:r>
      <w:proofErr w:type="spellEnd"/>
      <w:r>
        <w:t xml:space="preserve"> is the temperature of the column and </w:t>
      </w:r>
      <w:proofErr w:type="spellStart"/>
      <w:r>
        <w:t>T</w:t>
      </w:r>
      <w:r w:rsidR="00DE5C5C">
        <w:rPr>
          <w:vertAlign w:val="subscript"/>
        </w:rPr>
        <w:t>R</w:t>
      </w:r>
      <w:r>
        <w:rPr>
          <w:vertAlign w:val="subscript"/>
        </w:rPr>
        <w:t>ef</w:t>
      </w:r>
      <w:proofErr w:type="spellEnd"/>
      <w:r>
        <w:t xml:space="preserve"> is the reference temperature.</w:t>
      </w:r>
    </w:p>
    <w:p w14:paraId="138A4390" w14:textId="77777777" w:rsidR="004A0898" w:rsidRDefault="004A0898" w:rsidP="00ED7908">
      <w:r w:rsidRPr="00125B9E">
        <w:t xml:space="preserve">The </w:t>
      </w:r>
      <w:proofErr w:type="gramStart"/>
      <w:r w:rsidRPr="00125B9E">
        <w:t>retention volume is related to the surface energy by the following relation</w:t>
      </w:r>
      <w:r>
        <w:t>, allowing a linear plot of the n-alkanes to yield</w:t>
      </w:r>
      <w:proofErr w:type="gramEnd"/>
      <w:r>
        <w:t xml:space="preserve"> the surface energy</w:t>
      </w:r>
    </w:p>
    <w:p w14:paraId="3A4E96D9" w14:textId="1895430E" w:rsidR="006F1729" w:rsidRDefault="004A0898" w:rsidP="006F1729">
      <w:pPr>
        <w:pStyle w:val="Caption"/>
        <w:keepNext/>
        <w:ind w:left="2160" w:firstLine="720"/>
      </w:pPr>
      <m:oMath>
        <m:r>
          <w:rPr>
            <w:rFonts w:ascii="Cambria Math" w:hAnsi="Cambria Math"/>
          </w:rPr>
          <m:t>R</m:t>
        </m:r>
        <m:sSub>
          <m:sSubPr>
            <m:ctrlPr>
              <w:rPr>
                <w:rFonts w:ascii="Cambria Math" w:hAnsi="Cambria Math"/>
                <w:i/>
              </w:rPr>
            </m:ctrlPr>
          </m:sSubPr>
          <m:e>
            <m:r>
              <w:rPr>
                <w:rFonts w:ascii="Cambria Math" w:hAnsi="Cambria Math"/>
              </w:rPr>
              <m:t>T</m:t>
            </m:r>
          </m:e>
          <m:sub>
            <m:r>
              <w:rPr>
                <w:rFonts w:ascii="Cambria Math" w:hAnsi="Cambria Math"/>
              </w:rPr>
              <m:t>col</m:t>
            </m:r>
          </m:sub>
        </m:sSub>
        <m:r>
          <w:rPr>
            <w:rFonts w:ascii="Cambria Math" w:hAnsi="Cambria Math"/>
          </w:rPr>
          <m:t>ln</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+K=2</m:t>
        </m:r>
        <m:sSub>
          <m:sSubPr>
            <m:ctrlPr>
              <w:rPr>
                <w:rFonts w:ascii="Cambria Math" w:hAnsi="Cambria Math"/>
                <w:i/>
              </w:rPr>
            </m:ctrlPr>
          </m:sSubPr>
          <m:e>
            <m:r>
              <w:rPr>
                <w:rFonts w:ascii="Cambria Math" w:hAnsi="Cambria Math"/>
              </w:rPr>
              <m:t>N</m:t>
            </m:r>
          </m:e>
          <m:sub>
            <m:r>
              <w:rPr>
                <w:rFonts w:ascii="Cambria Math" w:hAnsi="Cambria Math"/>
              </w:rPr>
              <m:t>a</m:t>
            </m:r>
          </m:sub>
        </m:sSub>
        <m:sSub>
          <m:sSubPr>
            <m:ctrlPr>
              <w:rPr>
                <w:rFonts w:ascii="Cambria Math" w:hAnsi="Cambria Math"/>
                <w:i/>
              </w:rPr>
            </m:ctrlPr>
          </m:sSubPr>
          <m:e>
            <m:r>
              <w:rPr>
                <w:rFonts w:ascii="Cambria Math" w:hAnsi="Cambria Math"/>
              </w:rPr>
              <m:t>a</m:t>
            </m:r>
          </m:e>
          <m:sub>
            <m:r>
              <w:rPr>
                <w:rFonts w:ascii="Cambria Math" w:hAnsi="Cambria Math"/>
              </w:rPr>
              <m:t>m</m:t>
            </m:r>
          </m:sub>
        </m:sSub>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γ</m:t>
                </m:r>
              </m:e>
              <m:sub>
                <m:r>
                  <w:rPr>
                    <w:rFonts w:ascii="Cambria Math" w:hAnsi="Cambria Math"/>
                  </w:rPr>
                  <m:t>L</m:t>
                </m:r>
              </m:sub>
              <m:sup>
                <m:r>
                  <w:rPr>
                    <w:rFonts w:ascii="Cambria Math" w:hAnsi="Cambria Math"/>
                  </w:rPr>
                  <m:t>d</m:t>
                </m:r>
              </m:sup>
            </m:sSubSup>
            <m:sSubSup>
              <m:sSubSupPr>
                <m:ctrlPr>
                  <w:rPr>
                    <w:rFonts w:ascii="Cambria Math" w:hAnsi="Cambria Math"/>
                    <w:i/>
                  </w:rPr>
                </m:ctrlPr>
              </m:sSubSupPr>
              <m:e>
                <m:r>
                  <w:rPr>
                    <w:rFonts w:ascii="Cambria Math" w:hAnsi="Cambria Math"/>
                  </w:rPr>
                  <m:t>γ</m:t>
                </m:r>
              </m:e>
              <m:sub>
                <m:r>
                  <w:rPr>
                    <w:rFonts w:ascii="Cambria Math" w:hAnsi="Cambria Math"/>
                  </w:rPr>
                  <m:t>S</m:t>
                </m:r>
              </m:sub>
              <m:sup>
                <m:r>
                  <w:rPr>
                    <w:rFonts w:ascii="Cambria Math" w:hAnsi="Cambria Math"/>
                  </w:rPr>
                  <m:t>d</m:t>
                </m:r>
              </m:sup>
            </m:sSubSup>
          </m:e>
        </m:rad>
      </m:oMath>
      <w:r w:rsidR="006F1729">
        <w:tab/>
      </w:r>
      <w:r w:rsidR="006F1729">
        <w:tab/>
      </w:r>
      <w:r w:rsidR="006F1729">
        <w:tab/>
        <w:t xml:space="preserve">Equation </w:t>
      </w:r>
      <w:fldSimple w:instr=" SEQ Equation \* ARABIC ">
        <w:r w:rsidR="007F2CB5">
          <w:rPr>
            <w:noProof/>
          </w:rPr>
          <w:t>2</w:t>
        </w:r>
      </w:fldSimple>
    </w:p>
    <w:p w14:paraId="73FDCAC3" w14:textId="77777777" w:rsidR="004A0898" w:rsidRPr="00DE2B94" w:rsidRDefault="004A0898" w:rsidP="00ED7908">
      <w:r>
        <w:t>Where R is the universal gas constant, K is a constant, a</w:t>
      </w:r>
      <w:r>
        <w:rPr>
          <w:vertAlign w:val="subscript"/>
        </w:rPr>
        <w:t>m</w:t>
      </w:r>
      <w:r>
        <w:t xml:space="preserve"> is the cross sectional area of the solvent used, </w:t>
      </w:r>
      <m:oMath>
        <m:sSub>
          <m:sSubPr>
            <m:ctrlPr>
              <w:rPr>
                <w:rFonts w:ascii="Cambria Math" w:hAnsi="Cambria Math"/>
                <w:i/>
              </w:rPr>
            </m:ctrlPr>
          </m:sSubPr>
          <m:e>
            <m:r>
              <w:rPr>
                <w:rFonts w:ascii="Cambria Math" w:hAnsi="Cambria Math"/>
              </w:rPr>
              <m:t>N</m:t>
            </m:r>
          </m:e>
          <m:sub>
            <m:r>
              <w:rPr>
                <w:rFonts w:ascii="Cambria Math" w:hAnsi="Cambria Math"/>
              </w:rPr>
              <m:t>a</m:t>
            </m:r>
          </m:sub>
        </m:sSub>
      </m:oMath>
      <w:r>
        <w:t xml:space="preserve"> is </w:t>
      </w:r>
      <w:r w:rsidR="00DE5C5C">
        <w:t>A</w:t>
      </w:r>
      <w:r>
        <w:t>v</w:t>
      </w:r>
      <w:r w:rsidR="00DE5C5C">
        <w:t>o</w:t>
      </w:r>
      <w:r>
        <w:t>gadro</w:t>
      </w:r>
      <w:r w:rsidR="00DE5C5C">
        <w:t>’</w:t>
      </w:r>
      <w:r>
        <w:t xml:space="preserve">s number, </w:t>
      </w:r>
      <m:oMath>
        <m:sSubSup>
          <m:sSubSupPr>
            <m:ctrlPr>
              <w:rPr>
                <w:rFonts w:ascii="Cambria Math" w:hAnsi="Cambria Math"/>
                <w:i/>
              </w:rPr>
            </m:ctrlPr>
          </m:sSubSupPr>
          <m:e>
            <m:r>
              <w:rPr>
                <w:rFonts w:ascii="Cambria Math" w:hAnsi="Cambria Math"/>
              </w:rPr>
              <m:t>γ</m:t>
            </m:r>
          </m:e>
          <m:sub>
            <m:r>
              <w:rPr>
                <w:rFonts w:ascii="Cambria Math" w:hAnsi="Cambria Math"/>
              </w:rPr>
              <m:t>L</m:t>
            </m:r>
          </m:sub>
          <m:sup>
            <m:r>
              <w:rPr>
                <w:rFonts w:ascii="Cambria Math" w:hAnsi="Cambria Math"/>
              </w:rPr>
              <m:t>d</m:t>
            </m:r>
          </m:sup>
        </m:sSubSup>
      </m:oMath>
      <w:r>
        <w:t xml:space="preserve"> and </w:t>
      </w:r>
      <m:oMath>
        <m:sSubSup>
          <m:sSubSupPr>
            <m:ctrlPr>
              <w:rPr>
                <w:rFonts w:ascii="Cambria Math" w:hAnsi="Cambria Math"/>
                <w:i/>
              </w:rPr>
            </m:ctrlPr>
          </m:sSubSupPr>
          <m:e>
            <m:r>
              <w:rPr>
                <w:rFonts w:ascii="Cambria Math" w:hAnsi="Cambria Math"/>
              </w:rPr>
              <m:t>γ</m:t>
            </m:r>
          </m:e>
          <m:sub>
            <m:r>
              <w:rPr>
                <w:rFonts w:ascii="Cambria Math" w:hAnsi="Cambria Math"/>
              </w:rPr>
              <m:t>S</m:t>
            </m:r>
          </m:sub>
          <m:sup>
            <m:r>
              <w:rPr>
                <w:rFonts w:ascii="Cambria Math" w:hAnsi="Cambria Math"/>
              </w:rPr>
              <m:t>d</m:t>
            </m:r>
          </m:sup>
        </m:sSubSup>
      </m:oMath>
      <w:r>
        <w:t xml:space="preserve"> are the dispersive surface free energies of the solvent and solid respectively.</w:t>
      </w:r>
    </w:p>
    <w:p w14:paraId="6A588310" w14:textId="77777777" w:rsidR="004A0898" w:rsidRDefault="004A0898" w:rsidP="004A0898">
      <w:pPr>
        <w:pStyle w:val="TAMainText"/>
        <w:ind w:firstLine="0"/>
      </w:pPr>
      <w:r w:rsidRPr="00ED7908">
        <w:lastRenderedPageBreak/>
        <w:t>The surface energy can be calculated at multiple injection sizes/partial pressures</w:t>
      </w:r>
      <w:proofErr w:type="gramStart"/>
      <w:r w:rsidRPr="00ED7908">
        <w:t>;</w:t>
      </w:r>
      <w:proofErr w:type="gramEnd"/>
      <w:r w:rsidRPr="00ED7908">
        <w:t xml:space="preserve"> yielding multiple </w:t>
      </w:r>
      <w:proofErr w:type="spellStart"/>
      <w:r w:rsidRPr="00ED7908">
        <w:t>coverages</w:t>
      </w:r>
      <w:proofErr w:type="spellEnd"/>
      <w:r w:rsidRPr="00ED7908">
        <w:t xml:space="preserve">. The different </w:t>
      </w:r>
      <w:proofErr w:type="spellStart"/>
      <w:r w:rsidRPr="00ED7908">
        <w:t>coverages</w:t>
      </w:r>
      <w:proofErr w:type="spellEnd"/>
      <w:r w:rsidRPr="00ED7908">
        <w:t xml:space="preserve"> are calculated using a BET surface area and a calculated number of molecules injected calculated with</w:t>
      </w:r>
      <w:r>
        <w:t>:</w:t>
      </w:r>
    </w:p>
    <w:p w14:paraId="60A8F020" w14:textId="77777777" w:rsidR="004A0898" w:rsidRPr="006F1729" w:rsidRDefault="004A0898" w:rsidP="00BE33F3">
      <w:pPr>
        <w:pStyle w:val="ListParagraph"/>
        <w:keepNext/>
        <w:ind w:left="3600"/>
      </w:pPr>
      <m:oMath>
        <m:r>
          <w:rPr>
            <w:rFonts w:ascii="Cambria Math" w:hAnsi="Cambria Math"/>
          </w:rPr>
          <m:t>n=</m:t>
        </m:r>
        <m:f>
          <m:fPr>
            <m:ctrlPr>
              <w:rPr>
                <w:rFonts w:ascii="Cambria Math" w:hAnsi="Cambria Math"/>
                <w:i/>
              </w:rPr>
            </m:ctrlPr>
          </m:fPr>
          <m:num>
            <m:r>
              <w:rPr>
                <w:rFonts w:ascii="Cambria Math" w:hAnsi="Cambria Math"/>
              </w:rPr>
              <m:t>1</m:t>
            </m:r>
          </m:num>
          <m:den>
            <m:r>
              <w:rPr>
                <w:rFonts w:ascii="Cambria Math" w:hAnsi="Cambria Math"/>
              </w:rPr>
              <m:t>R</m:t>
            </m:r>
            <m:sSub>
              <m:sSubPr>
                <m:ctrlPr>
                  <w:rPr>
                    <w:rFonts w:ascii="Cambria Math" w:hAnsi="Cambria Math"/>
                    <w:i/>
                  </w:rPr>
                </m:ctrlPr>
              </m:sSubPr>
              <m:e>
                <m:r>
                  <w:rPr>
                    <w:rFonts w:ascii="Cambria Math" w:hAnsi="Cambria Math"/>
                  </w:rPr>
                  <m:t>T</m:t>
                </m:r>
              </m:e>
              <m:sub>
                <m:r>
                  <w:rPr>
                    <w:rFonts w:ascii="Cambria Math" w:hAnsi="Cambria Math"/>
                  </w:rPr>
                  <m:t>col</m:t>
                </m:r>
              </m:sub>
            </m:sSub>
            <m:sSub>
              <m:sSubPr>
                <m:ctrlPr>
                  <w:rPr>
                    <w:rFonts w:ascii="Cambria Math" w:hAnsi="Cambria Math"/>
                    <w:i/>
                  </w:rPr>
                </m:ctrlPr>
              </m:sSubPr>
              <m:e>
                <m:r>
                  <w:rPr>
                    <w:rFonts w:ascii="Cambria Math" w:hAnsi="Cambria Math"/>
                  </w:rPr>
                  <m:t>m</m:t>
                </m:r>
              </m:e>
              <m:sub>
                <m:r>
                  <w:rPr>
                    <w:rFonts w:ascii="Cambria Math" w:hAnsi="Cambria Math"/>
                  </w:rPr>
                  <m:t>s</m:t>
                </m:r>
              </m:sub>
            </m:sSub>
          </m:den>
        </m:f>
        <m:nary>
          <m:naryPr>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dP</m:t>
            </m:r>
          </m:e>
        </m:nary>
      </m:oMath>
      <w:r w:rsidR="00BE33F3">
        <w:rPr>
          <w:rFonts w:eastAsiaTheme="minorEastAsia"/>
        </w:rPr>
        <w:tab/>
      </w:r>
      <w:r w:rsidR="00BE33F3">
        <w:rPr>
          <w:rFonts w:eastAsiaTheme="minorEastAsia"/>
        </w:rPr>
        <w:tab/>
      </w:r>
      <w:r w:rsidR="00BE33F3">
        <w:rPr>
          <w:rFonts w:eastAsiaTheme="minorEastAsia"/>
        </w:rPr>
        <w:tab/>
      </w:r>
      <w:r w:rsidR="00BE33F3">
        <w:rPr>
          <w:rFonts w:eastAsiaTheme="minorEastAsia"/>
        </w:rPr>
        <w:tab/>
      </w:r>
      <w:r w:rsidR="006F1729">
        <w:t xml:space="preserve">Equation </w:t>
      </w:r>
      <w:fldSimple w:instr=" SEQ Equation \* ARABIC ">
        <w:r w:rsidR="007F2CB5">
          <w:rPr>
            <w:noProof/>
          </w:rPr>
          <w:t>3</w:t>
        </w:r>
      </w:fldSimple>
    </w:p>
    <w:p w14:paraId="4C10EA5E" w14:textId="77777777" w:rsidR="004A0898" w:rsidRPr="0024232B" w:rsidRDefault="00FE3270" w:rsidP="004A0898">
      <w:pPr>
        <w:pStyle w:val="ListParagraph"/>
      </w:pPr>
      <w:r>
        <w:t>Where,</w:t>
      </w:r>
    </w:p>
    <w:p w14:paraId="3FFC03D2" w14:textId="77777777" w:rsidR="004A0898" w:rsidRPr="0024232B" w:rsidRDefault="004A0898" w:rsidP="00FE3270">
      <w:pPr>
        <w:pStyle w:val="TAMainText"/>
        <w:keepNext/>
        <w:ind w:left="3082" w:firstLine="0"/>
        <w:jc w:val="center"/>
      </w:pPr>
      <m:oMath>
        <m:r>
          <w:rPr>
            <w:rFonts w:ascii="Cambria Math" w:hAnsi="Cambria Math"/>
          </w:rPr>
          <m:t>P=</m:t>
        </m:r>
        <m:f>
          <m:fPr>
            <m:ctrlPr>
              <w:rPr>
                <w:rFonts w:ascii="Cambria Math" w:hAnsi="Cambria Math"/>
                <w:i/>
              </w:rPr>
            </m:ctrlPr>
          </m:fPr>
          <m:num>
            <m:r>
              <w:rPr>
                <w:rFonts w:ascii="Cambria Math" w:hAnsi="Cambria Math"/>
              </w:rPr>
              <m:t>h</m:t>
            </m:r>
          </m:num>
          <m:den>
            <m:r>
              <w:rPr>
                <w:rFonts w:ascii="Cambria Math" w:hAnsi="Cambria Math"/>
              </w:rPr>
              <m:t>F.A</m:t>
            </m:r>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loop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Ref</m:t>
                </m:r>
              </m:sub>
            </m:sSub>
          </m:num>
          <m:den>
            <m:sSub>
              <m:sSubPr>
                <m:ctrlPr>
                  <w:rPr>
                    <w:rFonts w:ascii="Cambria Math" w:hAnsi="Cambria Math"/>
                    <w:i/>
                  </w:rPr>
                </m:ctrlPr>
              </m:sSubPr>
              <m:e>
                <m:r>
                  <w:rPr>
                    <w:rFonts w:ascii="Cambria Math" w:hAnsi="Cambria Math"/>
                  </w:rPr>
                  <m:t>T</m:t>
                </m:r>
              </m:e>
              <m:sub>
                <m:r>
                  <w:rPr>
                    <w:rFonts w:ascii="Cambria Math" w:hAnsi="Cambria Math"/>
                  </w:rPr>
                  <m:t>Loop</m:t>
                </m:r>
              </m:sub>
            </m:sSub>
          </m:den>
        </m:f>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inj</m:t>
            </m:r>
          </m:sub>
        </m:sSub>
      </m:oMath>
      <w:r w:rsidR="00FE3270">
        <w:tab/>
      </w:r>
      <w:r w:rsidR="00FE3270">
        <w:tab/>
      </w:r>
      <w:r w:rsidR="00FE3270">
        <w:tab/>
      </w:r>
      <w:r w:rsidR="00FE3270">
        <w:tab/>
        <w:t xml:space="preserve">Equation </w:t>
      </w:r>
      <w:r w:rsidR="00FE3270">
        <w:fldChar w:fldCharType="begin"/>
      </w:r>
      <w:r w:rsidR="00FE3270">
        <w:instrText xml:space="preserve"> SEQ Equation \* ARABIC </w:instrText>
      </w:r>
      <w:r w:rsidR="00FE3270">
        <w:fldChar w:fldCharType="separate"/>
      </w:r>
      <w:r w:rsidR="007F2CB5">
        <w:rPr>
          <w:noProof/>
        </w:rPr>
        <w:t>4</w:t>
      </w:r>
      <w:r w:rsidR="00FE3270">
        <w:fldChar w:fldCharType="end"/>
      </w:r>
    </w:p>
    <w:p w14:paraId="422B69CD" w14:textId="77777777" w:rsidR="004A0898" w:rsidRDefault="004A0898" w:rsidP="00ED7908">
      <w:r>
        <w:t xml:space="preserve">P is the equilibrium partial pressure, n is the number of moles adsorbed,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t xml:space="preserve"> is the mass of the material, h and A are the height and area of the chromatogram respectively, V</w:t>
      </w:r>
      <w:r>
        <w:rPr>
          <w:vertAlign w:val="subscript"/>
        </w:rPr>
        <w:t>loop</w:t>
      </w:r>
      <w:r>
        <w:t xml:space="preserve"> is the volume of the injection loop, </w:t>
      </w:r>
      <w:proofErr w:type="spellStart"/>
      <w:r>
        <w:t>T</w:t>
      </w:r>
      <w:r>
        <w:rPr>
          <w:vertAlign w:val="subscript"/>
        </w:rPr>
        <w:t>loop</w:t>
      </w:r>
      <w:proofErr w:type="spellEnd"/>
      <w:r>
        <w:t xml:space="preserve"> is the temper</w:t>
      </w:r>
      <w:r w:rsidR="00DE5C5C">
        <w:t xml:space="preserve">ature of the loop </w:t>
      </w:r>
      <w:r>
        <w:t xml:space="preserve">and </w:t>
      </w:r>
      <w:proofErr w:type="spellStart"/>
      <w:r>
        <w:t>P</w:t>
      </w:r>
      <w:r>
        <w:rPr>
          <w:vertAlign w:val="subscript"/>
        </w:rPr>
        <w:t>inj</w:t>
      </w:r>
      <w:proofErr w:type="spellEnd"/>
      <w:r>
        <w:t xml:space="preserve"> is the partial pressure of the solvent injected.</w:t>
      </w:r>
    </w:p>
    <w:p w14:paraId="1686C780" w14:textId="77777777" w:rsidR="004A0898" w:rsidRDefault="004A0898" w:rsidP="00DE5C5C">
      <w:r>
        <w:t>The retention data with coverage can then be used to create a surface energy vs. coverage dataset. This is described in detail elsewhere</w:t>
      </w:r>
      <w:r w:rsidR="00DE5C5C">
        <w:t>.</w:t>
      </w:r>
      <w:r>
        <w:fldChar w:fldCharType="begin"/>
      </w:r>
      <w:r>
        <w:instrText xml:space="preserve"> ADDIN EN.CITE &lt;EndNote&gt;&lt;Cite&gt;&lt;Author&gt;Thielmann&lt;/Author&gt;&lt;Year&gt;2007&lt;/Year&gt;&lt;IDText&gt;Determination of the Surface Energy Distributions of Different Processed Lactose&lt;/IDText&gt;&lt;DisplayText&gt;&lt;style face="superscript"&gt;7&lt;/style&gt;&lt;/DisplayText&gt;&lt;record&gt;&lt;urls&gt;&lt;related-urls&gt;&lt;url&gt;http://informahealthcare.com/doi/abs/10.1080/03639040701378035&lt;/url&gt;&lt;/related-urls&gt;&lt;/urls&gt;&lt;titles&gt;&lt;title&gt;Determination of the Surface Energy Distributions of Different Processed Lactose&lt;/title&gt;&lt;secondary-title&gt;Drug Development and Industrial Pharmacy&lt;/secondary-title&gt;&lt;/titles&gt;&lt;pages&gt;1240-1253&lt;/pages&gt;&lt;number&gt;11&lt;/number&gt;&lt;contributors&gt;&lt;authors&gt;&lt;author&gt;Thielmann, Frank&lt;/author&gt;&lt;author&gt;Burnett, Daniel J.&lt;/author&gt;&lt;author&gt;Heng, Jerry Y. Y.&lt;/author&gt;&lt;/authors&gt;&lt;/contributors&gt;&lt;added-date format="utc"&gt;1375150306&lt;/added-date&gt;&lt;image&gt;PMID: 18058321&lt;/image&gt;&lt;ref-type name="Journal Article"&gt;17&lt;/ref-type&gt;&lt;dates&gt;&lt;year&gt;2007&lt;/year&gt;&lt;/dates&gt;&lt;rec-number&gt;18&lt;/rec-number&gt;&lt;last-updated-date format="utc"&gt;1375195045&lt;/last-updated-date&gt;&lt;label&gt;doi:10.1080/03639040701378035&lt;/label&gt;&lt;volume&gt;33&lt;/volume&gt;&lt;/record&gt;&lt;/Cite&gt;&lt;/EndNote&gt;</w:instrText>
      </w:r>
      <w:r>
        <w:fldChar w:fldCharType="separate"/>
      </w:r>
      <w:r w:rsidRPr="00752107">
        <w:rPr>
          <w:noProof/>
          <w:vertAlign w:val="superscript"/>
        </w:rPr>
        <w:t>7</w:t>
      </w:r>
      <w:r>
        <w:fldChar w:fldCharType="end"/>
      </w:r>
    </w:p>
    <w:p w14:paraId="4BA02DCD" w14:textId="77777777" w:rsidR="004A0898" w:rsidRDefault="004A0898" w:rsidP="00DE5C5C">
      <w:pPr>
        <w:pStyle w:val="Heading3"/>
        <w:numPr>
          <w:ilvl w:val="1"/>
          <w:numId w:val="20"/>
        </w:numPr>
        <w:ind w:left="709" w:hanging="283"/>
      </w:pPr>
      <w:bookmarkStart w:id="5" w:name="_Toc374354474"/>
      <w:r>
        <w:t>Computation</w:t>
      </w:r>
      <w:bookmarkEnd w:id="5"/>
    </w:p>
    <w:p w14:paraId="5B09E311" w14:textId="7CB4C805" w:rsidR="004A0898" w:rsidRDefault="004A0898" w:rsidP="00ED7908">
      <w:r>
        <w:t>The model proposed here expands on initial efforts from the model proposed by Jefferson et al.</w:t>
      </w:r>
      <w:r>
        <w:fldChar w:fldCharType="begin"/>
      </w:r>
      <w:r>
        <w:instrText xml:space="preserve"> ADDIN EN.CITE &lt;EndNote&gt;&lt;Cite&gt;&lt;Author&gt;Jefferson&lt;/Author&gt;&lt;Year&gt;2011&lt;/Year&gt;&lt;IDText&gt;Computing the Surface Energy Distributions of Heterogeneous Crystalline Powders&lt;/IDText&gt;&lt;DisplayText&gt;&lt;style face="superscript"&gt;8&lt;/style&gt;&lt;/DisplayText&gt;&lt;record&gt;&lt;urls&gt;&lt;related-urls&gt;&lt;url&gt;http://www.tandfonline.com/doi/abs/10.1163/016942410X525506&lt;/url&gt;&lt;/related-urls&gt;&lt;/urls&gt;&lt;titles&gt;&lt;title&gt;Computing the Surface Energy Distributions of Heterogeneous Crystalline Powders&lt;/title&gt;&lt;secondary-title&gt;Journal of Adhesion Science and Technology&lt;/secondary-title&gt;&lt;/titles&gt;&lt;pages&gt;339-355&lt;/pages&gt;&lt;number&gt;4-5&lt;/number&gt;&lt;contributors&gt;&lt;authors&gt;&lt;author&gt;Jefferson, Andrew E.&lt;/author&gt;&lt;author&gt;Williams, Daryl R.&lt;/author&gt;&lt;author&gt;Heng, Jerry Y.Y.&lt;/author&gt;&lt;/authors&gt;&lt;/contributors&gt;&lt;added-date format="utc"&gt;1375150306&lt;/added-date&gt;&lt;ref-type name="Journal Article"&gt;17&lt;/ref-type&gt;&lt;dates&gt;&lt;year&gt;2011&lt;/year&gt;&lt;/dates&gt;&lt;rec-number&gt;9&lt;/rec-number&gt;&lt;last-updated-date format="utc"&gt;1375195042&lt;/last-updated-date&gt;&lt;label&gt;Jefferson2011&lt;/label&gt;&lt;volume&gt;25&lt;/volume&gt;&lt;/record&gt;&lt;/Cite&gt;&lt;/EndNote&gt;</w:instrText>
      </w:r>
      <w:r>
        <w:fldChar w:fldCharType="separate"/>
      </w:r>
      <w:r w:rsidRPr="00752107">
        <w:rPr>
          <w:noProof/>
          <w:vertAlign w:val="superscript"/>
        </w:rPr>
        <w:t>8</w:t>
      </w:r>
      <w:r>
        <w:fldChar w:fldCharType="end"/>
      </w:r>
      <w:r>
        <w:t xml:space="preserve"> Specifically</w:t>
      </w:r>
      <w:r w:rsidR="00DE5C5C">
        <w:t>,</w:t>
      </w:r>
      <w:r>
        <w:t xml:space="preserve"> the use of thermodynamic considerations for the filling of energetic sites. This is an important step in characterizing the effect of differing energetic contributions as it is a non-trivial problem, as can be seen by the non-linear relationship displayed by mixtures of materials at different energies</w:t>
      </w:r>
      <w:r w:rsidR="00DE5C5C">
        <w:t>.</w:t>
      </w:r>
      <w:r>
        <w:fldChar w:fldCharType="begin"/>
      </w:r>
      <w:r>
        <w:instrText xml:space="preserve"> ADDIN EN.CITE &lt;EndNote&gt;&lt;Cite&gt;&lt;Author&gt;Newell&lt;/Author&gt;&lt;Year&gt;2004&lt;/Year&gt;&lt;IDText&gt;Inverse Gas Chromatography: Investigating Whether the Technique Preferentially Probes High Energy Sites for Mixtures of Crystalline and Amorphous Lactose&lt;/IDText&gt;&lt;DisplayText&gt;&lt;style face="superscript"&gt;16&lt;/style&gt;&lt;/DisplayText&gt;&lt;record&gt;&lt;keywords&gt;&lt;/keywords&gt;&lt;urls&gt;&lt;related-urls&gt;&lt;url&gt;http://dx.doi.org/10.1023/B%3APHAM.0000036918.79205.4b&lt;/url&gt;&lt;/related-urls&gt;&lt;/urls&gt;&lt;isbn&gt;0724-8741&lt;/isbn&gt;&lt;titles&gt;&lt;title&gt;Inverse Gas Chromatography: Investigating Whether the Technique Preferentially Probes High Energy Sites for Mixtures of Crystalline and Amorphous Lactose&lt;/title&gt;&lt;secondary-title&gt;Pharmaceutical Research&lt;/secondary-title&gt;&lt;/titles&gt;&lt;pages&gt;1440-1444&lt;/pages&gt;&lt;number&gt;8&lt;/number&gt;&lt;contributors&gt;&lt;authors&gt;&lt;author&gt;Newell, HelenE.&lt;/author&gt;&lt;author&gt;Buckton, Graham&lt;/author&gt;&lt;/authors&gt;&lt;/contributors&gt;&lt;added-date format="utc"&gt;1375150306&lt;/added-date&gt;&lt;ref-type name="Journal Article"&gt;17&lt;/ref-type&gt;&lt;dates&gt;&lt;year&gt;2004&lt;/year&gt;&lt;/dates&gt;&lt;rec-number&gt;10&lt;/rec-number&gt;&lt;last-updated-date format="utc"&gt;1375195043&lt;/last-updated-date&gt;&lt;label&gt;raey&lt;/label&gt;&lt;volume&gt;21&lt;/volume&gt;&lt;/record&gt;&lt;/Cite&gt;&lt;/EndNote&gt;</w:instrText>
      </w:r>
      <w:r>
        <w:fldChar w:fldCharType="separate"/>
      </w:r>
      <w:r w:rsidRPr="00752107">
        <w:rPr>
          <w:noProof/>
          <w:vertAlign w:val="superscript"/>
        </w:rPr>
        <w:t>16</w:t>
      </w:r>
      <w:r>
        <w:fldChar w:fldCharType="end"/>
      </w:r>
      <w:r>
        <w:t xml:space="preserve"> In this instance</w:t>
      </w:r>
      <w:r w:rsidR="00DE5C5C">
        <w:t>,</w:t>
      </w:r>
      <w:r>
        <w:t xml:space="preserve"> the Boltzmann distribution can be used to estimate the relative occupancy of an energetic state compared with all energetic states as it can be considered itself a thermodynamic ensemble by simple equivalency arguments, as described in the equation below</w:t>
      </w:r>
      <w:r w:rsidR="00DE5C5C">
        <w:t>:</w:t>
      </w:r>
      <w:r>
        <w:fldChar w:fldCharType="begin"/>
      </w:r>
      <w:r>
        <w:instrText xml:space="preserve"> ADDIN EN.CITE &lt;EndNote&gt;&lt;Cite&gt;&lt;Author&gt;Gibbs&lt;/Author&gt;&lt;Year&gt;1902&lt;/Year&gt;&lt;IDText&gt;Elementary principles in statistical mechanics&lt;/IDText&gt;&lt;DisplayText&gt;&lt;style face="superscript"&gt;17&lt;/style&gt;&lt;/DisplayText&gt;&lt;record&gt;&lt;titles&gt;&lt;title&gt;Elementary principles in statistical mechanics&lt;/title&gt;&lt;/titles&gt;&lt;contributors&gt;&lt;authors&gt;&lt;author&gt;Gibbs, J.W.&lt;/author&gt;&lt;/authors&gt;&lt;/contributors&gt;&lt;added-date format="utc"&gt;1375150346&lt;/added-date&gt;&lt;ref-type name="Book"&gt;6&lt;/ref-type&gt;&lt;custom3&gt;book&lt;/custom3&gt;&lt;dates&gt;&lt;year&gt;1902&lt;/year&gt;&lt;/dates&gt;&lt;rec-number&gt;22&lt;/rec-number&gt;&lt;publisher&gt;C. Scribner&lt;/publisher&gt;&lt;last-updated-date format="utc"&gt;1375195044&lt;/last-updated-date&gt;&lt;/record&gt;&lt;/Cite&gt;&lt;/EndNote&gt;</w:instrText>
      </w:r>
      <w:r>
        <w:fldChar w:fldCharType="separate"/>
      </w:r>
      <w:r w:rsidRPr="00752107">
        <w:rPr>
          <w:noProof/>
          <w:vertAlign w:val="superscript"/>
        </w:rPr>
        <w:t>17</w:t>
      </w:r>
      <w:r>
        <w:fldChar w:fldCharType="end"/>
      </w:r>
    </w:p>
    <w:p w14:paraId="2558FBF6" w14:textId="77777777" w:rsidR="004A0898" w:rsidRDefault="00C035DF" w:rsidP="00FE3270">
      <w:pPr>
        <w:pStyle w:val="TAMainText"/>
        <w:keepNext/>
        <w:ind w:left="3600" w:firstLine="0"/>
        <w:jc w:val="center"/>
      </w:pPr>
      <m:oMath>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N</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f>
                  <m:fPr>
                    <m:type m:val="lin"/>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i</m:t>
                        </m:r>
                      </m:sub>
                    </m:sSub>
                  </m:num>
                  <m:den>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den>
                </m:f>
                <m:r>
                  <w:rPr>
                    <w:rFonts w:ascii="Cambria Math" w:hAnsi="Cambria Math"/>
                  </w:rPr>
                  <m:t>)</m:t>
                </m:r>
              </m:sup>
            </m:sSup>
          </m:num>
          <m:den>
            <m:nary>
              <m:naryPr>
                <m:chr m:val="∑"/>
                <m:limLoc m:val="undOvr"/>
                <m:supHide m:val="1"/>
                <m:ctrlPr>
                  <w:rPr>
                    <w:rFonts w:ascii="Cambria Math" w:hAnsi="Cambria Math"/>
                    <w:i/>
                  </w:rPr>
                </m:ctrlPr>
              </m:naryPr>
              <m:sub>
                <m:r>
                  <w:rPr>
                    <w:rFonts w:ascii="Cambria Math" w:hAnsi="Cambria Math"/>
                  </w:rPr>
                  <m:t>i</m:t>
                </m:r>
              </m:sub>
              <m:sup/>
              <m:e>
                <m:sSup>
                  <m:sSupPr>
                    <m:ctrlPr>
                      <w:rPr>
                        <w:rFonts w:ascii="Cambria Math" w:hAnsi="Cambria Math"/>
                        <w:i/>
                      </w:rPr>
                    </m:ctrlPr>
                  </m:sSupPr>
                  <m:e>
                    <m:r>
                      <w:rPr>
                        <w:rFonts w:ascii="Cambria Math" w:hAnsi="Cambria Math"/>
                      </w:rPr>
                      <m:t>e</m:t>
                    </m:r>
                  </m:e>
                  <m:sup>
                    <m:f>
                      <m:fPr>
                        <m:type m:val="lin"/>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i</m:t>
                            </m:r>
                          </m:sub>
                        </m:sSub>
                      </m:num>
                      <m:den>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den>
                    </m:f>
                  </m:sup>
                </m:sSup>
              </m:e>
            </m:nary>
          </m:den>
        </m:f>
      </m:oMath>
      <w:r w:rsidR="00FE3270">
        <w:tab/>
      </w:r>
      <w:r w:rsidR="00FE3270">
        <w:tab/>
      </w:r>
      <w:r w:rsidR="00FE3270">
        <w:tab/>
      </w:r>
      <w:r w:rsidR="00FE3270">
        <w:tab/>
        <w:t xml:space="preserve">Equation </w:t>
      </w:r>
      <w:r w:rsidR="00FE3270">
        <w:fldChar w:fldCharType="begin"/>
      </w:r>
      <w:r w:rsidR="00FE3270">
        <w:instrText xml:space="preserve"> SEQ Equation \* ARABIC </w:instrText>
      </w:r>
      <w:r w:rsidR="00FE3270">
        <w:fldChar w:fldCharType="separate"/>
      </w:r>
      <w:r w:rsidR="007F2CB5">
        <w:rPr>
          <w:noProof/>
        </w:rPr>
        <w:t>5</w:t>
      </w:r>
      <w:r w:rsidR="00FE3270">
        <w:fldChar w:fldCharType="end"/>
      </w:r>
    </w:p>
    <w:p w14:paraId="61C6DEB6" w14:textId="6B5BBC4E" w:rsidR="00DE5C5C" w:rsidRDefault="004A0898" w:rsidP="00ED7908">
      <w:pPr>
        <w:rPr>
          <w:rFonts w:ascii="Cambria Math" w:hAnsi="Cambria Math"/>
        </w:rPr>
      </w:pPr>
      <w:proofErr w:type="gramStart"/>
      <w:r>
        <w:t>where</w:t>
      </w:r>
      <w:proofErr w:type="gramEnd"/>
      <w:r>
        <w:t xml:space="preserve"> </w:t>
      </w:r>
      <w:r w:rsidRPr="006270E4">
        <w:t>N</w:t>
      </w:r>
      <w:r>
        <w:rPr>
          <w:vertAlign w:val="subscript"/>
        </w:rPr>
        <w:t>i</w:t>
      </w:r>
      <w:r>
        <w:t xml:space="preserve"> is the number of particles in state </w:t>
      </w:r>
      <w:proofErr w:type="spellStart"/>
      <w:r>
        <w:t>i</w:t>
      </w:r>
      <w:proofErr w:type="spellEnd"/>
      <w:r>
        <w:t xml:space="preserve">, N is the total number of particles </w:t>
      </w:r>
      <w:proofErr w:type="spellStart"/>
      <w:r>
        <w:t>E</w:t>
      </w:r>
      <w:r>
        <w:rPr>
          <w:vertAlign w:val="subscript"/>
        </w:rPr>
        <w:t>i</w:t>
      </w:r>
      <w:proofErr w:type="spellEnd"/>
      <w:r>
        <w:t xml:space="preserve"> is the energy of state </w:t>
      </w:r>
      <w:proofErr w:type="spellStart"/>
      <w:r w:rsidR="00104D18">
        <w:t>i</w:t>
      </w:r>
      <w:proofErr w:type="spellEnd"/>
      <w:r w:rsidR="00104D18">
        <w:t>,</w:t>
      </w:r>
      <w:r>
        <w:t xml:space="preserve"> </w:t>
      </w:r>
      <m:oMath>
        <m:sSub>
          <m:sSubPr>
            <m:ctrlPr>
              <w:rPr>
                <w:rFonts w:ascii="Cambria Math" w:hAnsi="Cambria Math"/>
                <w:i/>
              </w:rPr>
            </m:ctrlPr>
          </m:sSubPr>
          <m:e>
            <m:r>
              <w:rPr>
                <w:rFonts w:ascii="Cambria Math" w:hAnsi="Cambria Math"/>
              </w:rPr>
              <m:t>k</m:t>
            </m:r>
          </m:e>
          <m:sub>
            <m:r>
              <w:rPr>
                <w:rFonts w:ascii="Cambria Math" w:hAnsi="Cambria Math"/>
              </w:rPr>
              <m:t>B</m:t>
            </m:r>
          </m:sub>
        </m:sSub>
      </m:oMath>
      <w:r>
        <w:t>is the Boltzmann constant</w:t>
      </w:r>
      <w:r w:rsidR="00104D18">
        <w:t xml:space="preserve"> and T is temperature</w:t>
      </w:r>
      <w:r>
        <w:t>.</w:t>
      </w:r>
      <w:r>
        <w:tab/>
      </w:r>
    </w:p>
    <w:p w14:paraId="255ADDDC" w14:textId="77777777" w:rsidR="004A0898" w:rsidRDefault="004A0898" w:rsidP="00ED7908">
      <w:r>
        <w:t>In this instance</w:t>
      </w:r>
      <w:r w:rsidR="00DE5C5C">
        <w:t>,</w:t>
      </w:r>
      <w:r>
        <w:t xml:space="preserve"> the energy </w:t>
      </w:r>
      <w:proofErr w:type="spellStart"/>
      <w:r>
        <w:t>E</w:t>
      </w:r>
      <w:r>
        <w:rPr>
          <w:vertAlign w:val="subscript"/>
        </w:rPr>
        <w:t>i</w:t>
      </w:r>
      <w:proofErr w:type="spellEnd"/>
      <w:r>
        <w:t xml:space="preserve"> will be a product of the adsorption of a probe molecule with the surface; this is equal to the Gibbs free energy of adsorption per molecule:</w:t>
      </w:r>
    </w:p>
    <w:p w14:paraId="29FE106C" w14:textId="77777777" w:rsidR="004A0898" w:rsidRDefault="004A0898" w:rsidP="00FE3270">
      <w:pPr>
        <w:pStyle w:val="TAMainText"/>
        <w:keepNext/>
        <w:ind w:left="2880" w:firstLine="720"/>
        <w:jc w:val="center"/>
      </w:pPr>
      <m:oMath>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A</m:t>
            </m:r>
          </m:sub>
        </m:sSub>
        <m:r>
          <w:rPr>
            <w:rFonts w:ascii="Cambria Math" w:hAnsi="Cambria Math"/>
          </w:rPr>
          <m:t>=-2</m:t>
        </m:r>
        <m:sSub>
          <m:sSubPr>
            <m:ctrlPr>
              <w:rPr>
                <w:rFonts w:ascii="Cambria Math" w:hAnsi="Cambria Math"/>
                <w:i/>
              </w:rPr>
            </m:ctrlPr>
          </m:sSubPr>
          <m:e>
            <m:r>
              <w:rPr>
                <w:rFonts w:ascii="Cambria Math" w:hAnsi="Cambria Math"/>
              </w:rPr>
              <m:t>a</m:t>
            </m:r>
          </m:e>
          <m:sub>
            <m:r>
              <w:rPr>
                <w:rFonts w:ascii="Cambria Math" w:hAnsi="Cambria Math"/>
              </w:rPr>
              <m:t>m</m:t>
            </m:r>
          </m:sub>
        </m:sSub>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γ</m:t>
                </m:r>
              </m:e>
              <m:sub>
                <m:r>
                  <w:rPr>
                    <w:rFonts w:ascii="Cambria Math" w:hAnsi="Cambria Math"/>
                  </w:rPr>
                  <m:t>L</m:t>
                </m:r>
              </m:sub>
              <m:sup>
                <m:r>
                  <w:rPr>
                    <w:rFonts w:ascii="Cambria Math" w:hAnsi="Cambria Math"/>
                  </w:rPr>
                  <m:t>d</m:t>
                </m:r>
              </m:sup>
            </m:sSubSup>
            <m:sSubSup>
              <m:sSubSupPr>
                <m:ctrlPr>
                  <w:rPr>
                    <w:rFonts w:ascii="Cambria Math" w:hAnsi="Cambria Math"/>
                    <w:i/>
                  </w:rPr>
                </m:ctrlPr>
              </m:sSubSupPr>
              <m:e>
                <m:r>
                  <w:rPr>
                    <w:rFonts w:ascii="Cambria Math" w:hAnsi="Cambria Math"/>
                  </w:rPr>
                  <m:t>γ</m:t>
                </m:r>
              </m:e>
              <m:sub>
                <m:r>
                  <w:rPr>
                    <w:rFonts w:ascii="Cambria Math" w:hAnsi="Cambria Math"/>
                  </w:rPr>
                  <m:t>S</m:t>
                </m:r>
              </m:sub>
              <m:sup>
                <m:r>
                  <w:rPr>
                    <w:rFonts w:ascii="Cambria Math" w:hAnsi="Cambria Math"/>
                  </w:rPr>
                  <m:t>d</m:t>
                </m:r>
              </m:sup>
            </m:sSubSup>
          </m:e>
        </m:rad>
      </m:oMath>
      <w:r w:rsidR="00FE3270">
        <w:tab/>
      </w:r>
      <w:r w:rsidR="00FE3270">
        <w:tab/>
      </w:r>
      <w:r w:rsidR="00FE3270">
        <w:tab/>
      </w:r>
      <w:r w:rsidR="00FE3270">
        <w:tab/>
        <w:t xml:space="preserve">Equation </w:t>
      </w:r>
      <w:r w:rsidR="00FE3270">
        <w:fldChar w:fldCharType="begin"/>
      </w:r>
      <w:r w:rsidR="00FE3270">
        <w:instrText xml:space="preserve"> SEQ Equation \* ARABIC </w:instrText>
      </w:r>
      <w:r w:rsidR="00FE3270">
        <w:fldChar w:fldCharType="separate"/>
      </w:r>
      <w:r w:rsidR="007F2CB5">
        <w:rPr>
          <w:noProof/>
        </w:rPr>
        <w:t>6</w:t>
      </w:r>
      <w:r w:rsidR="00FE3270">
        <w:fldChar w:fldCharType="end"/>
      </w:r>
    </w:p>
    <w:p w14:paraId="12C8CE5D" w14:textId="77777777" w:rsidR="004A0898" w:rsidRDefault="004A0898" w:rsidP="004A0898">
      <w:pPr>
        <w:pStyle w:val="TAMainText"/>
        <w:ind w:firstLine="0"/>
      </w:pPr>
      <w:proofErr w:type="gramStart"/>
      <w:r>
        <w:t>where</w:t>
      </w:r>
      <w:proofErr w:type="gramEnd"/>
      <w:r>
        <w:t>, G</w:t>
      </w:r>
      <w:r>
        <w:rPr>
          <w:vertAlign w:val="subscript"/>
        </w:rPr>
        <w:t>A</w:t>
      </w:r>
      <w:r>
        <w:t xml:space="preserve"> is the Gibbs free energy of adsorption. </w:t>
      </w:r>
    </w:p>
    <w:p w14:paraId="3CA17211" w14:textId="77777777" w:rsidR="00DE5C5C" w:rsidRDefault="00DE5C5C" w:rsidP="004A0898">
      <w:pPr>
        <w:pStyle w:val="TAMainText"/>
        <w:ind w:firstLine="0"/>
      </w:pPr>
    </w:p>
    <w:p w14:paraId="18A1DD6E" w14:textId="77777777" w:rsidR="00DE5C5C" w:rsidRDefault="00986FE1" w:rsidP="00ED7908">
      <w:r>
        <w:rPr>
          <w:noProof/>
          <w:lang w:val="en-US"/>
        </w:rPr>
        <w:drawing>
          <wp:anchor distT="0" distB="0" distL="114300" distR="114300" simplePos="0" relativeHeight="251692032" behindDoc="0" locked="0" layoutInCell="0" allowOverlap="1" wp14:anchorId="585CA07B" wp14:editId="74857303">
            <wp:simplePos x="0" y="0"/>
            <wp:positionH relativeFrom="column">
              <wp:posOffset>24765</wp:posOffset>
            </wp:positionH>
            <wp:positionV relativeFrom="paragraph">
              <wp:posOffset>644525</wp:posOffset>
            </wp:positionV>
            <wp:extent cx="6147435" cy="4048471"/>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t="5278"/>
                    <a:stretch/>
                  </pic:blipFill>
                  <pic:spPr bwMode="auto">
                    <a:xfrm>
                      <a:off x="0" y="0"/>
                      <a:ext cx="6147435" cy="404847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A0898">
        <w:t>This equation then provides, by a relative occupancy argument, the probability of adsorption of a molecule on a particular energy site. This is shown in Figure 1:</w:t>
      </w:r>
    </w:p>
    <w:p w14:paraId="14B883FB" w14:textId="77777777" w:rsidR="004A0898" w:rsidRDefault="004A0898" w:rsidP="004A0898">
      <w:pPr>
        <w:pStyle w:val="TAMainText"/>
        <w:ind w:firstLine="0"/>
      </w:pPr>
    </w:p>
    <w:p w14:paraId="05ABDE72" w14:textId="77777777" w:rsidR="004A0898" w:rsidRDefault="004A0898" w:rsidP="004A0898">
      <w:pPr>
        <w:pStyle w:val="TAMainText"/>
        <w:ind w:firstLine="0"/>
      </w:pPr>
    </w:p>
    <w:p w14:paraId="2D817FFA" w14:textId="77777777" w:rsidR="004A0898" w:rsidRDefault="004A0898" w:rsidP="004A0898">
      <w:pPr>
        <w:pStyle w:val="TAMainText"/>
        <w:ind w:firstLine="0"/>
      </w:pPr>
    </w:p>
    <w:p w14:paraId="5C175503" w14:textId="77777777" w:rsidR="004A0898" w:rsidRDefault="004A0898" w:rsidP="004A0898">
      <w:pPr>
        <w:pStyle w:val="TAMainText"/>
        <w:ind w:firstLine="0"/>
      </w:pPr>
    </w:p>
    <w:p w14:paraId="062540F7" w14:textId="77777777" w:rsidR="004A0898" w:rsidRDefault="004A0898" w:rsidP="004A0898">
      <w:pPr>
        <w:pStyle w:val="TAMainText"/>
        <w:ind w:firstLine="0"/>
      </w:pPr>
    </w:p>
    <w:p w14:paraId="5E39F448" w14:textId="77777777" w:rsidR="00DE5C5C" w:rsidRDefault="00DE5C5C" w:rsidP="009B4B43">
      <w:pPr>
        <w:pStyle w:val="Caption"/>
      </w:pPr>
    </w:p>
    <w:p w14:paraId="705D62F8" w14:textId="77777777" w:rsidR="00DE5C5C" w:rsidRDefault="00DE5C5C" w:rsidP="009B4B43">
      <w:pPr>
        <w:pStyle w:val="Caption"/>
      </w:pPr>
    </w:p>
    <w:p w14:paraId="49AAA4C0" w14:textId="77777777" w:rsidR="00DE5C5C" w:rsidRDefault="00DE5C5C" w:rsidP="009B4B43">
      <w:pPr>
        <w:pStyle w:val="Caption"/>
      </w:pPr>
    </w:p>
    <w:p w14:paraId="327F3FE1" w14:textId="77777777" w:rsidR="002E42DE" w:rsidRDefault="002E42DE" w:rsidP="009B4B43">
      <w:pPr>
        <w:pStyle w:val="Caption"/>
      </w:pPr>
    </w:p>
    <w:p w14:paraId="56C26451" w14:textId="77777777" w:rsidR="002E42DE" w:rsidRDefault="002E42DE" w:rsidP="009B4B43">
      <w:pPr>
        <w:pStyle w:val="Caption"/>
      </w:pPr>
    </w:p>
    <w:p w14:paraId="7A8F5F7F" w14:textId="77777777" w:rsidR="002E42DE" w:rsidRDefault="002E42DE" w:rsidP="009B4B43">
      <w:pPr>
        <w:pStyle w:val="Caption"/>
      </w:pPr>
    </w:p>
    <w:p w14:paraId="694F96CD" w14:textId="77777777" w:rsidR="004A0898" w:rsidRDefault="002E42DE" w:rsidP="009B4B43">
      <w:pPr>
        <w:pStyle w:val="Caption"/>
      </w:pPr>
      <w:r>
        <w:br/>
      </w:r>
      <w:proofErr w:type="gramStart"/>
      <w:r w:rsidR="009B4B43">
        <w:t xml:space="preserve">Figure </w:t>
      </w:r>
      <w:fldSimple w:instr=" SEQ Figure \* ARABIC ">
        <w:r w:rsidR="007F2CB5">
          <w:rPr>
            <w:noProof/>
          </w:rPr>
          <w:t>1</w:t>
        </w:r>
      </w:fldSimple>
      <w:r w:rsidR="004A0898">
        <w:t>.</w:t>
      </w:r>
      <w:proofErr w:type="gramEnd"/>
      <w:r w:rsidR="004A0898">
        <w:t xml:space="preserve"> Boltzmann distribution for n-alkanes showing the probabilistic affinity for site changes for different n-alkanes.</w:t>
      </w:r>
    </w:p>
    <w:p w14:paraId="2D59267E" w14:textId="77777777" w:rsidR="004A0898" w:rsidRDefault="004A0898" w:rsidP="00ED7908">
      <w:r>
        <w:lastRenderedPageBreak/>
        <w:t xml:space="preserve">As </w:t>
      </w:r>
      <w:r w:rsidR="002E42DE">
        <w:t>shown</w:t>
      </w:r>
      <w:r>
        <w:t xml:space="preserve"> in Figure 1</w:t>
      </w:r>
      <w:r w:rsidR="002E42DE">
        <w:t>,</w:t>
      </w:r>
      <w:r>
        <w:t xml:space="preserve"> the distribution changes depending on probe used, a limitation not addressed by the computational methodology mentioned earlier, an </w:t>
      </w:r>
      <w:proofErr w:type="gramStart"/>
      <w:r>
        <w:t>issue which</w:t>
      </w:r>
      <w:proofErr w:type="gramEnd"/>
      <w:r>
        <w:t xml:space="preserve"> may seem trivial but whose impact will be further discussed.</w:t>
      </w:r>
    </w:p>
    <w:p w14:paraId="50267874" w14:textId="77777777" w:rsidR="004A0898" w:rsidRDefault="004A0898" w:rsidP="00ED7908">
      <w:r>
        <w:t>Given this probability by energy</w:t>
      </w:r>
      <w:r w:rsidR="002E42DE">
        <w:t>,</w:t>
      </w:r>
      <w:r>
        <w:t xml:space="preserve"> it is now necessary to address the probability by </w:t>
      </w:r>
      <w:proofErr w:type="gramStart"/>
      <w:r>
        <w:t>weight, that</w:t>
      </w:r>
      <w:proofErr w:type="gramEnd"/>
      <w:r>
        <w:t xml:space="preserve"> is by number of energy states. In this instance</w:t>
      </w:r>
      <w:r w:rsidR="002E42DE">
        <w:t>,</w:t>
      </w:r>
      <w:r>
        <w:t xml:space="preserve"> it would seem appropriate to use multiple single energy values in different weightings to simulate states. An example demonstrating the validity of this approach is the differing energy values of facets by contact angle. To account for slight defects</w:t>
      </w:r>
      <w:r w:rsidRPr="0007261D">
        <w:t xml:space="preserve"> </w:t>
      </w:r>
      <w:r>
        <w:t>around these energy sites, which can be reasonably assumed will demonstrate differing energy values to main sites</w:t>
      </w:r>
      <w:r w:rsidR="002E42DE">
        <w:t>,</w:t>
      </w:r>
      <w:r>
        <w:fldChar w:fldCharType="begin"/>
      </w:r>
      <w:r>
        <w:instrText xml:space="preserve"> ADDIN EN.CITE &lt;EndNote&gt;&lt;Cite&gt;&lt;Author&gt;Buckton&lt;/Author&gt;&lt;Year&gt;2007&lt;/Year&gt;&lt;IDText&gt;The importance of surface energetics of powders for drug delivery and the establishment of inverse gas chromatography&lt;/IDText&gt;&lt;DisplayText&gt;&lt;style face="superscript"&gt;4&lt;/style&gt;&lt;/DisplayText&gt;&lt;record&gt;&lt;keywords&gt;&lt;/keywords&gt;&lt;urls&gt;&lt;related-urls&gt;&lt;url&gt;http://www.sciencedirect.com/science/article/pii/S0169409X07001895&lt;/url&gt;&lt;/related-urls&gt;&lt;/urls&gt;&lt;isbn&gt;0169-409X&lt;/isbn&gt;&lt;titles&gt;&lt;title&gt;The importance of surface energetics of powders for drug delivery and the establishment of inverse gas chromatography&lt;/title&gt;&lt;secondary-title&gt;Advanced Drug Delivery Reviews&lt;/secondary-title&gt;&lt;/titles&gt;&lt;pages&gt;1474 - 1479&lt;/pages&gt;&lt;number&gt;14&lt;/number&gt;&lt;contributors&gt;&lt;authors&gt;&lt;author&gt;Buckton, Graham&lt;/author&gt;&lt;author&gt;Gill, Hardyal&lt;/author&gt;&lt;/authors&gt;&lt;/contributors&gt;&lt;added-date format="utc"&gt;1375150306&lt;/added-date&gt;&lt;image&gt;&amp;lt;ce:title&amp;gt;Intersection of Nanoscience and Modern Surface Analytical Methodology&amp;lt;/ce:title&amp;gt;&lt;/image&gt;&lt;ref-type name="Journal Article"&gt;17&lt;/ref-type&gt;&lt;dates&gt;&lt;year&gt;2007&lt;/year&gt;&lt;/dates&gt;&lt;rec-number&gt;1&lt;/rec-number&gt;&lt;last-updated-date format="utc"&gt;1375195045&lt;/last-updated-date&gt;&lt;label&gt;Buckton20071474&lt;/label&gt;&lt;volume&gt;59&lt;/volume&gt;&lt;/record&gt;&lt;/Cite&gt;&lt;/EndNote&gt;</w:instrText>
      </w:r>
      <w:r>
        <w:fldChar w:fldCharType="separate"/>
      </w:r>
      <w:r w:rsidRPr="00752107">
        <w:rPr>
          <w:noProof/>
          <w:vertAlign w:val="superscript"/>
        </w:rPr>
        <w:t>4</w:t>
      </w:r>
      <w:r>
        <w:fldChar w:fldCharType="end"/>
      </w:r>
      <w:r>
        <w:t xml:space="preserve"> the use of a normal distribution for each is proposed, with the standard equation as follows:</w:t>
      </w:r>
    </w:p>
    <w:p w14:paraId="6EE7DB52" w14:textId="77777777" w:rsidR="004A0898" w:rsidRDefault="004A0898" w:rsidP="00FE3270">
      <w:pPr>
        <w:pStyle w:val="TAMainText"/>
        <w:keepNext/>
        <w:ind w:left="2880" w:firstLine="720"/>
        <w:jc w:val="center"/>
      </w:pPr>
      <m:oMath>
        <m:r>
          <w:rPr>
            <w:rFonts w:ascii="Cambria Math" w:hAnsi="Cambria Math"/>
            <w:sz w:val="22"/>
          </w:rPr>
          <m:t>f</m:t>
        </m:r>
        <m:d>
          <m:dPr>
            <m:ctrlPr>
              <w:rPr>
                <w:rFonts w:ascii="Cambria Math" w:hAnsi="Cambria Math"/>
                <w:i/>
                <w:sz w:val="22"/>
              </w:rPr>
            </m:ctrlPr>
          </m:dPr>
          <m:e>
            <m:sSubSup>
              <m:sSubSupPr>
                <m:ctrlPr>
                  <w:rPr>
                    <w:rFonts w:ascii="Cambria Math" w:hAnsi="Cambria Math"/>
                    <w:i/>
                  </w:rPr>
                </m:ctrlPr>
              </m:sSubSupPr>
              <m:e>
                <m:r>
                  <w:rPr>
                    <w:rFonts w:ascii="Cambria Math" w:hAnsi="Cambria Math"/>
                  </w:rPr>
                  <m:t>γ</m:t>
                </m:r>
              </m:e>
              <m:sub>
                <m:r>
                  <w:rPr>
                    <w:rFonts w:ascii="Cambria Math" w:hAnsi="Cambria Math"/>
                  </w:rPr>
                  <m:t>S</m:t>
                </m:r>
              </m:sub>
              <m:sup>
                <m:r>
                  <w:rPr>
                    <w:rFonts w:ascii="Cambria Math" w:hAnsi="Cambria Math"/>
                  </w:rPr>
                  <m:t>d</m:t>
                </m:r>
              </m:sup>
            </m:sSubSup>
          </m:e>
        </m:d>
        <m:r>
          <w:rPr>
            <w:rFonts w:ascii="Cambria Math" w:hAnsi="Cambria Math"/>
            <w:sz w:val="22"/>
          </w:rPr>
          <m:t>=</m:t>
        </m:r>
        <m:f>
          <m:fPr>
            <m:ctrlPr>
              <w:rPr>
                <w:rFonts w:ascii="Cambria Math" w:hAnsi="Cambria Math"/>
                <w:i/>
                <w:sz w:val="22"/>
              </w:rPr>
            </m:ctrlPr>
          </m:fPr>
          <m:num>
            <m:r>
              <w:rPr>
                <w:rFonts w:ascii="Cambria Math" w:hAnsi="Cambria Math"/>
                <w:sz w:val="22"/>
              </w:rPr>
              <m:t>1</m:t>
            </m:r>
          </m:num>
          <m:den>
            <m:r>
              <w:rPr>
                <w:rFonts w:ascii="Cambria Math" w:hAnsi="Cambria Math"/>
                <w:sz w:val="22"/>
              </w:rPr>
              <m:t>σ</m:t>
            </m:r>
            <m:rad>
              <m:radPr>
                <m:degHide m:val="1"/>
                <m:ctrlPr>
                  <w:rPr>
                    <w:rFonts w:ascii="Cambria Math" w:hAnsi="Cambria Math"/>
                    <w:i/>
                    <w:sz w:val="22"/>
                  </w:rPr>
                </m:ctrlPr>
              </m:radPr>
              <m:deg/>
              <m:e>
                <m:r>
                  <w:rPr>
                    <w:rFonts w:ascii="Cambria Math" w:hAnsi="Cambria Math"/>
                    <w:sz w:val="22"/>
                  </w:rPr>
                  <m:t>2π</m:t>
                </m:r>
              </m:e>
            </m:rad>
          </m:den>
        </m:f>
        <m:sSup>
          <m:sSupPr>
            <m:ctrlPr>
              <w:rPr>
                <w:rFonts w:ascii="Cambria Math" w:hAnsi="Cambria Math"/>
                <w:i/>
                <w:sz w:val="22"/>
              </w:rPr>
            </m:ctrlPr>
          </m:sSupPr>
          <m:e>
            <m:r>
              <w:rPr>
                <w:rFonts w:ascii="Cambria Math" w:hAnsi="Cambria Math"/>
                <w:sz w:val="22"/>
              </w:rPr>
              <m:t>e</m:t>
            </m:r>
          </m:e>
          <m:sup>
            <m:r>
              <w:rPr>
                <w:rFonts w:ascii="Cambria Math" w:hAnsi="Cambria Math"/>
                <w:sz w:val="22"/>
              </w:rPr>
              <m:t>-</m:t>
            </m:r>
            <m:sSup>
              <m:sSupPr>
                <m:ctrlPr>
                  <w:rPr>
                    <w:rFonts w:ascii="Cambria Math" w:hAnsi="Cambria Math"/>
                    <w:i/>
                    <w:sz w:val="22"/>
                  </w:rPr>
                </m:ctrlPr>
              </m:sSupPr>
              <m:e>
                <m:f>
                  <m:fPr>
                    <m:ctrlPr>
                      <w:rPr>
                        <w:rFonts w:ascii="Cambria Math" w:hAnsi="Cambria Math"/>
                        <w:i/>
                        <w:sz w:val="22"/>
                      </w:rPr>
                    </m:ctrlPr>
                  </m:fPr>
                  <m:num>
                    <m:r>
                      <w:rPr>
                        <w:rFonts w:ascii="Cambria Math" w:hAnsi="Cambria Math"/>
                        <w:sz w:val="22"/>
                      </w:rPr>
                      <m:t>1</m:t>
                    </m:r>
                  </m:num>
                  <m:den>
                    <m:r>
                      <w:rPr>
                        <w:rFonts w:ascii="Cambria Math" w:hAnsi="Cambria Math"/>
                        <w:sz w:val="22"/>
                      </w:rPr>
                      <m:t>2</m:t>
                    </m:r>
                  </m:den>
                </m:f>
                <m:d>
                  <m:dPr>
                    <m:ctrlPr>
                      <w:rPr>
                        <w:rFonts w:ascii="Cambria Math" w:hAnsi="Cambria Math"/>
                        <w:i/>
                        <w:sz w:val="22"/>
                      </w:rPr>
                    </m:ctrlPr>
                  </m:dPr>
                  <m:e>
                    <m:f>
                      <m:fPr>
                        <m:ctrlPr>
                          <w:rPr>
                            <w:rFonts w:ascii="Cambria Math" w:hAnsi="Cambria Math"/>
                            <w:i/>
                            <w:sz w:val="22"/>
                          </w:rPr>
                        </m:ctrlPr>
                      </m:fPr>
                      <m:num>
                        <m:sSubSup>
                          <m:sSubSupPr>
                            <m:ctrlPr>
                              <w:rPr>
                                <w:rFonts w:ascii="Cambria Math" w:hAnsi="Cambria Math"/>
                                <w:i/>
                              </w:rPr>
                            </m:ctrlPr>
                          </m:sSubSupPr>
                          <m:e>
                            <m:r>
                              <w:rPr>
                                <w:rFonts w:ascii="Cambria Math" w:hAnsi="Cambria Math"/>
                              </w:rPr>
                              <m:t>γ</m:t>
                            </m:r>
                          </m:e>
                          <m:sub>
                            <m:r>
                              <w:rPr>
                                <w:rFonts w:ascii="Cambria Math" w:hAnsi="Cambria Math"/>
                              </w:rPr>
                              <m:t>S</m:t>
                            </m:r>
                          </m:sub>
                          <m:sup>
                            <m:r>
                              <w:rPr>
                                <w:rFonts w:ascii="Cambria Math" w:hAnsi="Cambria Math"/>
                              </w:rPr>
                              <m:t>d</m:t>
                            </m:r>
                          </m:sup>
                        </m:sSubSup>
                        <m:r>
                          <w:rPr>
                            <w:rFonts w:ascii="Cambria Math" w:hAnsi="Cambria Math"/>
                            <w:sz w:val="22"/>
                          </w:rPr>
                          <m:t>-μ</m:t>
                        </m:r>
                      </m:num>
                      <m:den>
                        <m:r>
                          <w:rPr>
                            <w:rFonts w:ascii="Cambria Math" w:hAnsi="Cambria Math"/>
                            <w:sz w:val="22"/>
                          </w:rPr>
                          <m:t>σ</m:t>
                        </m:r>
                      </m:den>
                    </m:f>
                  </m:e>
                </m:d>
              </m:e>
              <m:sup>
                <m:r>
                  <w:rPr>
                    <w:rFonts w:ascii="Cambria Math" w:hAnsi="Cambria Math"/>
                    <w:sz w:val="22"/>
                  </w:rPr>
                  <m:t>2</m:t>
                </m:r>
              </m:sup>
            </m:sSup>
          </m:sup>
        </m:sSup>
      </m:oMath>
      <w:r w:rsidR="00FE3270">
        <w:rPr>
          <w:sz w:val="22"/>
        </w:rPr>
        <w:tab/>
      </w:r>
      <w:r w:rsidR="00FE3270">
        <w:rPr>
          <w:sz w:val="22"/>
        </w:rPr>
        <w:tab/>
      </w:r>
      <w:r w:rsidR="00FE3270">
        <w:rPr>
          <w:sz w:val="22"/>
        </w:rPr>
        <w:tab/>
      </w:r>
      <w:r w:rsidR="00FE3270">
        <w:t xml:space="preserve">Equation </w:t>
      </w:r>
      <w:r w:rsidR="00FE3270">
        <w:fldChar w:fldCharType="begin"/>
      </w:r>
      <w:r w:rsidR="00FE3270">
        <w:instrText xml:space="preserve"> SEQ Equation \* ARABIC </w:instrText>
      </w:r>
      <w:r w:rsidR="00FE3270">
        <w:fldChar w:fldCharType="separate"/>
      </w:r>
      <w:r w:rsidR="007F2CB5">
        <w:rPr>
          <w:noProof/>
        </w:rPr>
        <w:t>7</w:t>
      </w:r>
      <w:r w:rsidR="00FE3270">
        <w:fldChar w:fldCharType="end"/>
      </w:r>
    </w:p>
    <w:p w14:paraId="4FD5C92E" w14:textId="77777777" w:rsidR="004A0898" w:rsidRPr="00FC2002" w:rsidRDefault="004A0898" w:rsidP="004A0898">
      <w:pPr>
        <w:pStyle w:val="TAMainText"/>
        <w:ind w:firstLine="0"/>
        <w:rPr>
          <w:szCs w:val="24"/>
        </w:rPr>
      </w:pPr>
      <w:proofErr w:type="gramStart"/>
      <w:r>
        <w:rPr>
          <w:szCs w:val="24"/>
        </w:rPr>
        <w:t>w</w:t>
      </w:r>
      <w:r w:rsidRPr="00FC2002">
        <w:rPr>
          <w:szCs w:val="24"/>
        </w:rPr>
        <w:t>here</w:t>
      </w:r>
      <w:proofErr w:type="gramEnd"/>
      <w:r w:rsidRPr="00FC2002">
        <w:rPr>
          <w:szCs w:val="24"/>
        </w:rPr>
        <w:t xml:space="preserve">, </w:t>
      </w:r>
      <m:oMath>
        <m:r>
          <w:rPr>
            <w:rFonts w:ascii="Cambria Math" w:hAnsi="Cambria Math"/>
            <w:szCs w:val="24"/>
          </w:rPr>
          <m:t>σ</m:t>
        </m:r>
      </m:oMath>
      <w:r>
        <w:rPr>
          <w:szCs w:val="24"/>
        </w:rPr>
        <w:t xml:space="preserve"> is the standard deviation, and </w:t>
      </w:r>
      <m:oMath>
        <m:r>
          <w:rPr>
            <w:rFonts w:ascii="Cambria Math" w:hAnsi="Cambria Math"/>
            <w:szCs w:val="24"/>
          </w:rPr>
          <m:t>μ</m:t>
        </m:r>
      </m:oMath>
      <w:r w:rsidRPr="00FC2002">
        <w:rPr>
          <w:szCs w:val="24"/>
        </w:rPr>
        <w:t xml:space="preserve"> is the centre of the energy.</w:t>
      </w:r>
    </w:p>
    <w:p w14:paraId="5793D53B" w14:textId="77777777" w:rsidR="004A0898" w:rsidRDefault="004A0898" w:rsidP="004A0898">
      <w:pPr>
        <w:pStyle w:val="TAMainText"/>
        <w:ind w:firstLine="0"/>
      </w:pPr>
    </w:p>
    <w:p w14:paraId="5D682B5F" w14:textId="77777777" w:rsidR="004A0898" w:rsidRDefault="004A0898" w:rsidP="00ED7908">
      <w:r>
        <w:t>The distribution for each energy state is then combined to form a single distribution whose sum is normalised to value 1 (as this sets the total energy sites to 100% of the surface).</w:t>
      </w:r>
    </w:p>
    <w:p w14:paraId="0054CDC8" w14:textId="77777777" w:rsidR="004A0898" w:rsidRDefault="004A0898" w:rsidP="00ED7908">
      <w:r>
        <w:t xml:space="preserve">A normalised combination of these factors yields the total probability of adsorption. That is the product of the two, normalised to a value of 1 yields a probability of adsorption for each probe. </w:t>
      </w:r>
    </w:p>
    <w:p w14:paraId="50672535" w14:textId="77777777" w:rsidR="004A0898" w:rsidRDefault="004A0898" w:rsidP="00ED7908">
      <w:pPr>
        <w:rPr>
          <w:sz w:val="32"/>
        </w:rPr>
      </w:pPr>
      <w:r>
        <w:t>This probability can be used to ascribe the relative filling of sites in a selected incremental coverage. This concept is shown graphically in Figure 2 and can be found described in the work of Jefferson et al</w:t>
      </w:r>
      <w:r w:rsidR="002E42DE">
        <w:t>.</w:t>
      </w:r>
      <w:r>
        <w:fldChar w:fldCharType="begin"/>
      </w:r>
      <w:r>
        <w:instrText xml:space="preserve"> ADDIN EN.CITE &lt;EndNote&gt;&lt;Cite&gt;&lt;Author&gt;Jefferson&lt;/Author&gt;&lt;Year&gt;2011&lt;/Year&gt;&lt;IDText&gt;Computing the Surface Energy Distributions of Heterogeneous Crystalline Powders&lt;/IDText&gt;&lt;DisplayText&gt;&lt;style face="superscript"&gt;8&lt;/style&gt;&lt;/DisplayText&gt;&lt;record&gt;&lt;urls&gt;&lt;related-urls&gt;&lt;url&gt;http://www.tandfonline.com/doi/abs/10.1163/016942410X525506&lt;/url&gt;&lt;/related-urls&gt;&lt;/urls&gt;&lt;titles&gt;&lt;title&gt;Computing the Surface Energy Distributions of Heterogeneous Crystalline Powders&lt;/title&gt;&lt;secondary-title&gt;Journal of Adhesion Science and Technology&lt;/secondary-title&gt;&lt;/titles&gt;&lt;pages&gt;339-355&lt;/pages&gt;&lt;number&gt;4-5&lt;/number&gt;&lt;contributors&gt;&lt;authors&gt;&lt;author&gt;Jefferson, Andrew E.&lt;/author&gt;&lt;author&gt;Williams, Daryl R.&lt;/author&gt;&lt;author&gt;Heng, Jerry Y.Y.&lt;/author&gt;&lt;/authors&gt;&lt;/contributors&gt;&lt;added-date format="utc"&gt;1375150306&lt;/added-date&gt;&lt;ref-type name="Journal Article"&gt;17&lt;/ref-type&gt;&lt;dates&gt;&lt;year&gt;2011&lt;/year&gt;&lt;/dates&gt;&lt;rec-number&gt;9&lt;/rec-number&gt;&lt;last-updated-date format="utc"&gt;1375195042&lt;/last-updated-date&gt;&lt;label&gt;Jefferson2011&lt;/label&gt;&lt;volume&gt;25&lt;/volume&gt;&lt;/record&gt;&lt;/Cite&gt;&lt;/EndNote&gt;</w:instrText>
      </w:r>
      <w:r>
        <w:fldChar w:fldCharType="separate"/>
      </w:r>
      <w:r w:rsidRPr="00752107">
        <w:rPr>
          <w:noProof/>
          <w:vertAlign w:val="superscript"/>
        </w:rPr>
        <w:t>8</w:t>
      </w:r>
      <w:r>
        <w:fldChar w:fldCharType="end"/>
      </w:r>
    </w:p>
    <w:p w14:paraId="200B3AE6" w14:textId="77777777" w:rsidR="004A0898" w:rsidRDefault="002E42DE" w:rsidP="004A0898">
      <w:pPr>
        <w:pStyle w:val="TAMainText"/>
        <w:rPr>
          <w:sz w:val="32"/>
        </w:rPr>
      </w:pPr>
      <w:r>
        <w:rPr>
          <w:noProof/>
          <w:sz w:val="32"/>
        </w:rPr>
        <w:lastRenderedPageBreak/>
        <mc:AlternateContent>
          <mc:Choice Requires="wps">
            <w:drawing>
              <wp:anchor distT="0" distB="0" distL="114300" distR="114300" simplePos="0" relativeHeight="251682816" behindDoc="0" locked="0" layoutInCell="1" allowOverlap="1" wp14:anchorId="3E9A3340" wp14:editId="3CACED26">
                <wp:simplePos x="0" y="0"/>
                <wp:positionH relativeFrom="column">
                  <wp:posOffset>3200400</wp:posOffset>
                </wp:positionH>
                <wp:positionV relativeFrom="paragraph">
                  <wp:posOffset>356870</wp:posOffset>
                </wp:positionV>
                <wp:extent cx="302895" cy="333375"/>
                <wp:effectExtent l="0" t="0" r="1905" b="0"/>
                <wp:wrapNone/>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F7E75C" w14:textId="77777777" w:rsidR="00FC2DC4" w:rsidRPr="00201EA6" w:rsidRDefault="00FC2DC4" w:rsidP="004A0898">
                            <w:pPr>
                              <w:rPr>
                                <w:sz w:val="18"/>
                              </w:rPr>
                            </w:pPr>
                            <w:proofErr w:type="gramStart"/>
                            <w:r>
                              <w:rPr>
                                <w:sz w:val="18"/>
                              </w:rPr>
                              <w:t>b</w:t>
                            </w:r>
                            <w:proofErr w:type="gramEnd"/>
                            <w:r w:rsidRPr="00201EA6">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0" o:spid="_x0000_s1026" type="#_x0000_t202" style="position:absolute;left:0;text-align:left;margin-left:252pt;margin-top:28.1pt;width:23.85pt;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" stroked="f">
                <v:textbox>
                  <w:txbxContent>
                    <w:p w14:paraId="54F7E75C" w14:textId="77777777" w:rsidR="005814DE" w:rsidRPr="00201EA6" w:rsidRDefault="005814DE" w:rsidP="004A0898">
                      <w:pPr>
                        <w:rPr>
                          <w:sz w:val="18"/>
                        </w:rPr>
                      </w:pPr>
                      <w:proofErr w:type="gramStart"/>
                      <w:r>
                        <w:rPr>
                          <w:sz w:val="18"/>
                        </w:rPr>
                        <w:t>b</w:t>
                      </w:r>
                      <w:proofErr w:type="gramEnd"/>
                      <w:r w:rsidRPr="00201EA6">
                        <w:rPr>
                          <w:sz w:val="18"/>
                        </w:rPr>
                        <w:t>.</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5112AEE8" wp14:editId="54CCEDE5">
                <wp:simplePos x="0" y="0"/>
                <wp:positionH relativeFrom="column">
                  <wp:posOffset>342900</wp:posOffset>
                </wp:positionH>
                <wp:positionV relativeFrom="paragraph">
                  <wp:posOffset>352425</wp:posOffset>
                </wp:positionV>
                <wp:extent cx="302895" cy="333375"/>
                <wp:effectExtent l="0" t="0" r="1905" b="0"/>
                <wp:wrapNone/>
                <wp:docPr id="3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A4365" w14:textId="77777777" w:rsidR="00FC2DC4" w:rsidRPr="00201EA6" w:rsidRDefault="00FC2DC4" w:rsidP="004A0898">
                            <w:pPr>
                              <w:rPr>
                                <w:sz w:val="18"/>
                              </w:rPr>
                            </w:pPr>
                            <w:proofErr w:type="gramStart"/>
                            <w:r w:rsidRPr="00201EA6">
                              <w:rPr>
                                <w:sz w:val="18"/>
                              </w:rPr>
                              <w:t>a</w:t>
                            </w:r>
                            <w:proofErr w:type="gramEnd"/>
                            <w:r w:rsidRPr="00201EA6">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left:0;text-align:left;margin-left:27pt;margin-top:27.75pt;width:23.8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" stroked="f">
                <v:textbox>
                  <w:txbxContent>
                    <w:p w14:paraId="7E6A4365" w14:textId="77777777" w:rsidR="005814DE" w:rsidRPr="00201EA6" w:rsidRDefault="005814DE" w:rsidP="004A0898">
                      <w:pPr>
                        <w:rPr>
                          <w:sz w:val="18"/>
                        </w:rPr>
                      </w:pPr>
                      <w:proofErr w:type="gramStart"/>
                      <w:r w:rsidRPr="00201EA6">
                        <w:rPr>
                          <w:sz w:val="18"/>
                        </w:rPr>
                        <w:t>a</w:t>
                      </w:r>
                      <w:proofErr w:type="gramEnd"/>
                      <w:r w:rsidRPr="00201EA6">
                        <w:rPr>
                          <w:sz w:val="18"/>
                        </w:rPr>
                        <w:t>.</w:t>
                      </w:r>
                    </w:p>
                  </w:txbxContent>
                </v:textbox>
              </v:shape>
            </w:pict>
          </mc:Fallback>
        </mc:AlternateContent>
      </w:r>
      <w:r>
        <w:rPr>
          <w:noProof/>
          <w:sz w:val="32"/>
        </w:rPr>
        <mc:AlternateContent>
          <mc:Choice Requires="wpg">
            <w:drawing>
              <wp:anchor distT="0" distB="0" distL="114300" distR="114300" simplePos="0" relativeHeight="251667456" behindDoc="0" locked="0" layoutInCell="1" allowOverlap="1" wp14:anchorId="54CF4E72" wp14:editId="3001469A">
                <wp:simplePos x="0" y="0"/>
                <wp:positionH relativeFrom="column">
                  <wp:posOffset>-457199</wp:posOffset>
                </wp:positionH>
                <wp:positionV relativeFrom="paragraph">
                  <wp:posOffset>258445</wp:posOffset>
                </wp:positionV>
                <wp:extent cx="6515100" cy="6467342"/>
                <wp:effectExtent l="0" t="0" r="0" b="0"/>
                <wp:wrapNone/>
                <wp:docPr id="17" name="Group 17"/>
                <wp:cNvGraphicFramePr/>
                <a:graphic xmlns:a="http://schemas.openxmlformats.org/drawingml/2006/main">
                  <a:graphicData uri="http://schemas.microsoft.com/office/word/2010/wordprocessingGroup">
                    <wpg:wgp>
                      <wpg:cNvGrpSpPr/>
                      <wpg:grpSpPr>
                        <a:xfrm>
                          <a:off x="0" y="0"/>
                          <a:ext cx="6515100" cy="6467342"/>
                          <a:chOff x="-342918" y="0"/>
                          <a:chExt cx="6515463" cy="6468049"/>
                        </a:xfrm>
                      </wpg:grpSpPr>
                      <pic:pic xmlns:pic="http://schemas.openxmlformats.org/drawingml/2006/picture">
                        <pic:nvPicPr>
                          <pic:cNvPr id="47" name="Picture 47"/>
                          <pic:cNvPicPr>
                            <a:picLocks noChangeAspect="1"/>
                          </pic:cNvPicPr>
                        </pic:nvPicPr>
                        <pic:blipFill rotWithShape="1">
                          <a:blip r:embed="rId9">
                            <a:extLst>
                              <a:ext uri="{28A0092B-C50C-407E-A947-70E740481C1C}">
                                <a14:useLocalDpi xmlns:a14="http://schemas.microsoft.com/office/drawing/2010/main" val="0"/>
                              </a:ext>
                            </a:extLst>
                          </a:blip>
                          <a:srcRect t="6087"/>
                          <a:stretch/>
                        </pic:blipFill>
                        <pic:spPr bwMode="auto">
                          <a:xfrm>
                            <a:off x="0" y="0"/>
                            <a:ext cx="3153104" cy="2049517"/>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5" name="Picture 45"/>
                          <pic:cNvPicPr>
                            <a:picLocks noChangeAspect="1"/>
                          </pic:cNvPicPr>
                        </pic:nvPicPr>
                        <pic:blipFill rotWithShape="1">
                          <a:blip r:embed="rId10">
                            <a:extLst>
                              <a:ext uri="{28A0092B-C50C-407E-A947-70E740481C1C}">
                                <a14:useLocalDpi xmlns:a14="http://schemas.microsoft.com/office/drawing/2010/main" val="0"/>
                              </a:ext>
                            </a:extLst>
                          </a:blip>
                          <a:srcRect t="6034"/>
                          <a:stretch/>
                        </pic:blipFill>
                        <pic:spPr bwMode="auto">
                          <a:xfrm>
                            <a:off x="2900855" y="0"/>
                            <a:ext cx="2995449" cy="208104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4" name="Picture 44"/>
                          <pic:cNvPicPr>
                            <a:picLocks noChangeAspect="1"/>
                          </pic:cNvPicPr>
                        </pic:nvPicPr>
                        <pic:blipFill rotWithShape="1">
                          <a:blip r:embed="rId11">
                            <a:extLst>
                              <a:ext uri="{28A0092B-C50C-407E-A947-70E740481C1C}">
                                <a14:useLocalDpi xmlns:a14="http://schemas.microsoft.com/office/drawing/2010/main" val="0"/>
                              </a:ext>
                            </a:extLst>
                          </a:blip>
                          <a:srcRect t="5114"/>
                          <a:stretch/>
                        </pic:blipFill>
                        <pic:spPr bwMode="auto">
                          <a:xfrm>
                            <a:off x="-342918" y="2080943"/>
                            <a:ext cx="6515463" cy="4387106"/>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7" o:spid="_x0000_s1026" style="position:absolute;margin-left:-35.95pt;margin-top:20.35pt;width:513pt;height:509.25pt;z-index:251667456;mso-width-relative:margin;mso-height-relative:margin" coordorigin="-342918" coordsize="6515463,646804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7" type="#_x0000_t75" style="position:absolute;width:3153104;height:204951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zs&#10;MkTCAAAA2wAAAA8AAABkcnMvZG93bnJldi54bWxEj0+LwjAUxO+C3yE8YW+a+gddukYRQVQ8WWXP&#10;b5O3bdnmpTTRdr+9EQSPw8z8hlmuO1uJOzW+dKxgPEpAEGtnSs4VXC+74ScIH5ANVo5JwT95WK/6&#10;vSWmxrV8pnsWchEh7FNUUIRQp1J6XZBFP3I1cfR+XWMxRNnk0jTYRrit5CRJ5tJiyXGhwJq2Bem/&#10;7GYV7G9dNm0XP4k+ldrjwU/m9fFbqY9Bt/kCEagL7/CrfTAKZgt4fok/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M7DJEwgAAANsAAAAPAAAAAAAAAAAAAAAAAJwCAABk&#10;cnMvZG93bnJldi54bWxQSwUGAAAAAAQABAD3AAAAiwMAAAAA&#10;">
                  <v:imagedata r:id="rId12" o:title="" croptop="3989f"/>
                  <v:path arrowok="t"/>
                </v:shape>
                <v:shape id="Picture 45" o:spid="_x0000_s1028" type="#_x0000_t75" style="position:absolute;left:2900855;width:2995449;height:208104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9l&#10;t3zEAAAA2wAAAA8AAABkcnMvZG93bnJldi54bWxEj0FrwkAUhO8F/8PyhN7qRkmLpK5BAmrBXqqC&#10;9PbIviah2bcxu7rpv+8KgsdhZr5hFvlgWnGl3jWWFUwnCQji0uqGKwXHw/plDsJ5ZI2tZVLwRw7y&#10;5ehpgZm2gb/ouveViBB2GSqove8yKV1Zk0E3sR1x9H5sb9BH2VdS9xgi3LRyliRv0mDDcaHGjoqa&#10;yt/9xSg4rb/DZbPbplURPlO7O2/kNhilnsfD6h2Ep8E/wvf2h1aQvsLtS/wBcvkP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9lt3zEAAAA2wAAAA8AAAAAAAAAAAAAAAAAnAIA&#10;AGRycy9kb3ducmV2LnhtbFBLBQYAAAAABAAEAPcAAACNAwAAAAA=&#10;">
                  <v:imagedata r:id="rId13" o:title="" croptop="3954f"/>
                  <v:path arrowok="t"/>
                </v:shape>
                <v:shape id="Picture 44" o:spid="_x0000_s1029" type="#_x0000_t75" style="position:absolute;left:-342918;top:2080943;width:6515463;height:438710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1A&#10;wJvEAAAA2wAAAA8AAABkcnMvZG93bnJldi54bWxEj0FrwkAUhO+C/2F5Qm9m1yJSomsoglIQamtz&#10;sLdH9jUJzb5NsquJ/75bKPQ4zMw3zCYbbSNu1PvasYZFokAQF87UXGrIP/bzJxA+IBtsHJOGO3nI&#10;ttPJBlPjBn6n2zmUIkLYp6ihCqFNpfRFRRZ94lri6H253mKIsi+l6XGIcNvIR6VW0mLNcaHClnYV&#10;Fd/nq9XQnfigKB9eT6rz9nLk/POtzLV+mI3PaxCBxvAf/mu/GA3LJfx+iT9Abn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1AwJvEAAAA2wAAAA8AAAAAAAAAAAAAAAAAnAIA&#10;AGRycy9kb3ducmV2LnhtbFBLBQYAAAAABAAEAPcAAACNAwAAAAA=&#10;">
                  <v:imagedata r:id="rId14" o:title="" croptop="3352f"/>
                  <v:path arrowok="t"/>
                </v:shape>
              </v:group>
            </w:pict>
          </mc:Fallback>
        </mc:AlternateContent>
      </w:r>
      <w:r>
        <w:rPr>
          <w:noProof/>
        </w:rPr>
        <w:drawing>
          <wp:anchor distT="0" distB="0" distL="114300" distR="114300" simplePos="0" relativeHeight="251669504" behindDoc="0" locked="0" layoutInCell="1" allowOverlap="1" wp14:anchorId="3BFE5DF5" wp14:editId="28675BF1">
            <wp:simplePos x="0" y="0"/>
            <wp:positionH relativeFrom="column">
              <wp:posOffset>1297940</wp:posOffset>
            </wp:positionH>
            <wp:positionV relativeFrom="paragraph">
              <wp:posOffset>363334</wp:posOffset>
            </wp:positionV>
            <wp:extent cx="1417320" cy="546100"/>
            <wp:effectExtent l="0" t="0" r="5080" b="1270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7320" cy="546100"/>
                    </a:xfrm>
                    <a:prstGeom prst="rect">
                      <a:avLst/>
                    </a:prstGeom>
                    <a:noFill/>
                    <a:ln>
                      <a:noFill/>
                    </a:ln>
                  </pic:spPr>
                </pic:pic>
              </a:graphicData>
            </a:graphic>
          </wp:anchor>
        </w:drawing>
      </w:r>
    </w:p>
    <w:p w14:paraId="69DF46D8" w14:textId="77777777" w:rsidR="004A0898" w:rsidRDefault="004A0898" w:rsidP="004A0898">
      <w:pPr>
        <w:pStyle w:val="TAMainText"/>
        <w:rPr>
          <w:sz w:val="32"/>
        </w:rPr>
      </w:pPr>
    </w:p>
    <w:p w14:paraId="35ADBCA3" w14:textId="77777777" w:rsidR="004A0898" w:rsidRDefault="004A0898" w:rsidP="004A0898">
      <w:pPr>
        <w:pStyle w:val="TAMainText"/>
        <w:rPr>
          <w:sz w:val="32"/>
        </w:rPr>
      </w:pPr>
    </w:p>
    <w:p w14:paraId="652A8FD4" w14:textId="77777777" w:rsidR="004A0898" w:rsidRDefault="004A0898" w:rsidP="004A0898">
      <w:pPr>
        <w:pStyle w:val="TAMainText"/>
        <w:rPr>
          <w:sz w:val="32"/>
        </w:rPr>
      </w:pPr>
    </w:p>
    <w:p w14:paraId="2CDCB752" w14:textId="77777777" w:rsidR="004A0898" w:rsidRDefault="004A0898" w:rsidP="004A0898">
      <w:pPr>
        <w:pStyle w:val="TAMainText"/>
        <w:rPr>
          <w:sz w:val="32"/>
        </w:rPr>
      </w:pPr>
    </w:p>
    <w:p w14:paraId="2A718F92" w14:textId="77777777" w:rsidR="004A0898" w:rsidRDefault="006A64DD" w:rsidP="004A0898">
      <w:pPr>
        <w:pStyle w:val="TAMainText"/>
        <w:rPr>
          <w:sz w:val="32"/>
        </w:rPr>
      </w:pPr>
      <w:r>
        <w:rPr>
          <w:noProof/>
        </w:rPr>
        <mc:AlternateContent>
          <mc:Choice Requires="wps">
            <w:drawing>
              <wp:anchor distT="0" distB="0" distL="114300" distR="114300" simplePos="0" relativeHeight="251683840" behindDoc="0" locked="0" layoutInCell="1" allowOverlap="1" wp14:anchorId="203F0186" wp14:editId="2C2A2468">
                <wp:simplePos x="0" y="0"/>
                <wp:positionH relativeFrom="column">
                  <wp:posOffset>457200</wp:posOffset>
                </wp:positionH>
                <wp:positionV relativeFrom="paragraph">
                  <wp:posOffset>168275</wp:posOffset>
                </wp:positionV>
                <wp:extent cx="302895" cy="533400"/>
                <wp:effectExtent l="0" t="0" r="1905" b="0"/>
                <wp:wrapNone/>
                <wp:docPr id="3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BC1F8" w14:textId="77777777" w:rsidR="00FC2DC4" w:rsidRPr="00201EA6" w:rsidRDefault="00FC2DC4" w:rsidP="004A0898">
                            <w:pPr>
                              <w:rPr>
                                <w:sz w:val="18"/>
                              </w:rPr>
                            </w:pPr>
                            <w:proofErr w:type="gramStart"/>
                            <w:r>
                              <w:rPr>
                                <w:sz w:val="18"/>
                              </w:rPr>
                              <w:t>c</w:t>
                            </w:r>
                            <w:proofErr w:type="gramEnd"/>
                            <w:r w:rsidRPr="00201EA6">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28" type="#_x0000_t202" style="position:absolute;left:0;text-align:left;margin-left:36pt;margin-top:13.25pt;width:23.85pt;height: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" stroked="f">
                <v:textbox>
                  <w:txbxContent>
                    <w:p w14:paraId="527BC1F8" w14:textId="77777777" w:rsidR="005814DE" w:rsidRPr="00201EA6" w:rsidRDefault="005814DE" w:rsidP="004A0898">
                      <w:pPr>
                        <w:rPr>
                          <w:sz w:val="18"/>
                        </w:rPr>
                      </w:pPr>
                      <w:proofErr w:type="gramStart"/>
                      <w:r>
                        <w:rPr>
                          <w:sz w:val="18"/>
                        </w:rPr>
                        <w:t>c</w:t>
                      </w:r>
                      <w:proofErr w:type="gramEnd"/>
                      <w:r w:rsidRPr="00201EA6">
                        <w:rPr>
                          <w:sz w:val="18"/>
                        </w:rPr>
                        <w:t>.</w:t>
                      </w:r>
                    </w:p>
                  </w:txbxContent>
                </v:textbox>
              </v:shape>
            </w:pict>
          </mc:Fallback>
        </mc:AlternateContent>
      </w:r>
    </w:p>
    <w:p w14:paraId="619D9227" w14:textId="77777777" w:rsidR="004A0898" w:rsidRDefault="004A0898" w:rsidP="004A0898">
      <w:pPr>
        <w:pStyle w:val="TAMainText"/>
        <w:rPr>
          <w:sz w:val="32"/>
        </w:rPr>
      </w:pPr>
    </w:p>
    <w:p w14:paraId="74FCD242" w14:textId="77777777" w:rsidR="004A0898" w:rsidRDefault="004A0898" w:rsidP="004A0898">
      <w:pPr>
        <w:pStyle w:val="TAMainText"/>
        <w:rPr>
          <w:sz w:val="32"/>
        </w:rPr>
      </w:pPr>
    </w:p>
    <w:p w14:paraId="221B23FE" w14:textId="77777777" w:rsidR="004A0898" w:rsidRDefault="004A0898" w:rsidP="004A0898">
      <w:pPr>
        <w:pStyle w:val="TAMainText"/>
        <w:rPr>
          <w:sz w:val="32"/>
        </w:rPr>
      </w:pPr>
    </w:p>
    <w:p w14:paraId="06407E0D" w14:textId="77777777" w:rsidR="004A0898" w:rsidRDefault="004A0898" w:rsidP="004A0898">
      <w:pPr>
        <w:pStyle w:val="TAMainText"/>
        <w:rPr>
          <w:sz w:val="32"/>
        </w:rPr>
      </w:pPr>
    </w:p>
    <w:p w14:paraId="733063BB" w14:textId="77777777" w:rsidR="004A0898" w:rsidRDefault="004A0898" w:rsidP="004A0898">
      <w:pPr>
        <w:pStyle w:val="TAMainText"/>
        <w:rPr>
          <w:sz w:val="32"/>
        </w:rPr>
      </w:pPr>
    </w:p>
    <w:p w14:paraId="226EE0D1" w14:textId="77777777" w:rsidR="004A0898" w:rsidRDefault="004A0898" w:rsidP="004A0898">
      <w:pPr>
        <w:pStyle w:val="TAMainText"/>
        <w:rPr>
          <w:sz w:val="32"/>
        </w:rPr>
      </w:pPr>
    </w:p>
    <w:p w14:paraId="12B36A5A" w14:textId="77777777" w:rsidR="002E42DE" w:rsidRDefault="002E42DE" w:rsidP="009B4B43">
      <w:pPr>
        <w:pStyle w:val="Caption"/>
      </w:pPr>
    </w:p>
    <w:p w14:paraId="0803A98F" w14:textId="77777777" w:rsidR="002E42DE" w:rsidRDefault="002E42DE" w:rsidP="009B4B43">
      <w:pPr>
        <w:pStyle w:val="Caption"/>
      </w:pPr>
    </w:p>
    <w:p w14:paraId="0F8C8288" w14:textId="77777777" w:rsidR="002E42DE" w:rsidRDefault="002E42DE" w:rsidP="009B4B43">
      <w:pPr>
        <w:pStyle w:val="Caption"/>
      </w:pPr>
    </w:p>
    <w:p w14:paraId="1C785BFF" w14:textId="77777777" w:rsidR="002E42DE" w:rsidRDefault="002E42DE" w:rsidP="009B4B43">
      <w:pPr>
        <w:pStyle w:val="Caption"/>
      </w:pPr>
    </w:p>
    <w:p w14:paraId="506E0F24" w14:textId="525C366F" w:rsidR="004A0898" w:rsidRPr="004A0898" w:rsidRDefault="009B4B43" w:rsidP="009B4B43">
      <w:pPr>
        <w:pStyle w:val="Caption"/>
      </w:pPr>
      <w:proofErr w:type="gramStart"/>
      <w:r>
        <w:t xml:space="preserve">Figure </w:t>
      </w:r>
      <w:fldSimple w:instr=" SEQ Figure \* ARABIC ">
        <w:r w:rsidR="007F2CB5">
          <w:rPr>
            <w:noProof/>
          </w:rPr>
          <w:t>2</w:t>
        </w:r>
      </w:fldSimple>
      <w:r w:rsidR="004A0898" w:rsidRPr="004A0898">
        <w:t>.</w:t>
      </w:r>
      <w:proofErr w:type="gramEnd"/>
      <w:r w:rsidR="004A0898" w:rsidRPr="004A0898">
        <w:t xml:space="preserve"> The probabilistic weightings of the site filling, by (a) the relative number weighting of relative sites (normalized to 1) and (b) the Boltzmann distribution or a specific solvent, in this case n-heptane and (c) the relative filling achieved by increment of 0.1% as shown for a given </w:t>
      </w:r>
      <w:r w:rsidR="00A738A3">
        <w:t>distribution, this would be sub</w:t>
      </w:r>
      <w:r w:rsidR="004A0898" w:rsidRPr="004A0898">
        <w:t>tracted from the original distribution yielding a new set of relative sites to be occupied.</w:t>
      </w:r>
    </w:p>
    <w:p w14:paraId="2947B930" w14:textId="77777777" w:rsidR="004A0898" w:rsidRPr="00102B92" w:rsidRDefault="004A0898" w:rsidP="004A0898">
      <w:pPr>
        <w:pStyle w:val="TAMainText"/>
        <w:rPr>
          <w:sz w:val="32"/>
        </w:rPr>
      </w:pPr>
    </w:p>
    <w:p w14:paraId="3F982980" w14:textId="1D98A3F0" w:rsidR="004A0898" w:rsidRDefault="00104D18" w:rsidP="00ED7908">
      <w:r>
        <w:rPr>
          <w:noProof/>
          <w:lang w:val="en-US"/>
        </w:rPr>
        <w:lastRenderedPageBreak/>
        <w:drawing>
          <wp:anchor distT="0" distB="0" distL="114300" distR="114300" simplePos="0" relativeHeight="251705344" behindDoc="0" locked="0" layoutInCell="0" allowOverlap="1" wp14:anchorId="65CC10C6" wp14:editId="112DB85A">
            <wp:simplePos x="0" y="0"/>
            <wp:positionH relativeFrom="column">
              <wp:posOffset>0</wp:posOffset>
            </wp:positionH>
            <wp:positionV relativeFrom="paragraph">
              <wp:posOffset>2230755</wp:posOffset>
            </wp:positionV>
            <wp:extent cx="5943600" cy="40557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t="6582"/>
                    <a:stretch/>
                  </pic:blipFill>
                  <pic:spPr bwMode="auto">
                    <a:xfrm>
                      <a:off x="0" y="0"/>
                      <a:ext cx="5943600" cy="4055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A0898">
        <w:t xml:space="preserve">A nominal filling of 0.1% is used in this instance. Caution must be taken at this point that fidelity of appropriate size is used; otherwise the risk could be run that the filling of a site is greater than its total size. This relative filling is then subtracted from the distribution of energies yielding the new distribution for 99.9% vacant sites. This process can be repeated until the sites are occupied </w:t>
      </w:r>
      <w:r w:rsidR="004A0898" w:rsidRPr="002E42DE">
        <w:rPr>
          <w:i/>
        </w:rPr>
        <w:t xml:space="preserve">in </w:t>
      </w:r>
      <w:proofErr w:type="spellStart"/>
      <w:r w:rsidR="004A0898" w:rsidRPr="002E42DE">
        <w:rPr>
          <w:i/>
        </w:rPr>
        <w:t>toto</w:t>
      </w:r>
      <w:proofErr w:type="spellEnd"/>
      <w:r w:rsidR="004A0898">
        <w:t>. An example of the effect on relative occupancy of sites is shown in Figure 3:</w:t>
      </w:r>
    </w:p>
    <w:p w14:paraId="4B7CDCC8" w14:textId="6F013D46" w:rsidR="004A0898" w:rsidRDefault="004A0898" w:rsidP="004A0898">
      <w:pPr>
        <w:pStyle w:val="TAMainText"/>
        <w:ind w:firstLine="0"/>
      </w:pPr>
    </w:p>
    <w:p w14:paraId="102EB0DD" w14:textId="38DF720F" w:rsidR="004A0898" w:rsidRDefault="004A0898" w:rsidP="004A0898">
      <w:pPr>
        <w:pStyle w:val="TAMainText"/>
        <w:ind w:firstLine="0"/>
      </w:pPr>
    </w:p>
    <w:p w14:paraId="6A43B758" w14:textId="77777777" w:rsidR="004A0898" w:rsidRDefault="004A0898" w:rsidP="004A0898">
      <w:pPr>
        <w:pStyle w:val="TAMainText"/>
        <w:ind w:firstLine="0"/>
      </w:pPr>
    </w:p>
    <w:p w14:paraId="42DD997D" w14:textId="77777777" w:rsidR="004A0898" w:rsidRDefault="004A0898" w:rsidP="004A0898">
      <w:pPr>
        <w:pStyle w:val="TAMainText"/>
        <w:ind w:firstLine="0"/>
      </w:pPr>
    </w:p>
    <w:p w14:paraId="4A56272D" w14:textId="77777777" w:rsidR="004A0898" w:rsidRDefault="004A0898" w:rsidP="004A0898">
      <w:pPr>
        <w:pStyle w:val="TAMainText"/>
      </w:pPr>
    </w:p>
    <w:p w14:paraId="6629D039" w14:textId="77777777" w:rsidR="004A0898" w:rsidRDefault="004A0898" w:rsidP="004A0898">
      <w:pPr>
        <w:pStyle w:val="TAMainText"/>
      </w:pPr>
    </w:p>
    <w:p w14:paraId="6D26039B" w14:textId="77777777" w:rsidR="004A0898" w:rsidRDefault="004A0898" w:rsidP="004A0898">
      <w:pPr>
        <w:pStyle w:val="TAMainText"/>
      </w:pPr>
    </w:p>
    <w:p w14:paraId="66653689" w14:textId="77777777" w:rsidR="004A0898" w:rsidRDefault="004A0898" w:rsidP="004A0898">
      <w:pPr>
        <w:pStyle w:val="TAMainText"/>
      </w:pPr>
    </w:p>
    <w:p w14:paraId="53EA0EE5" w14:textId="77777777" w:rsidR="004A0898" w:rsidRDefault="004A0898" w:rsidP="004A0898">
      <w:pPr>
        <w:pStyle w:val="TAMainText"/>
      </w:pPr>
    </w:p>
    <w:p w14:paraId="554A3AF6" w14:textId="77777777" w:rsidR="004A0898" w:rsidRDefault="004A0898" w:rsidP="004A0898">
      <w:pPr>
        <w:pStyle w:val="TAMainText"/>
      </w:pPr>
    </w:p>
    <w:p w14:paraId="1BC4CC0E" w14:textId="77777777" w:rsidR="004A0898" w:rsidRDefault="004A0898" w:rsidP="004A0898">
      <w:pPr>
        <w:pStyle w:val="TAMainText"/>
      </w:pPr>
    </w:p>
    <w:p w14:paraId="67D50302" w14:textId="77777777" w:rsidR="004A0898" w:rsidRDefault="004A0898" w:rsidP="004A0898">
      <w:pPr>
        <w:pStyle w:val="TAMainText"/>
      </w:pPr>
    </w:p>
    <w:p w14:paraId="71E16054" w14:textId="5CB217B9" w:rsidR="004A0898" w:rsidRDefault="009B4B43" w:rsidP="009B4B43">
      <w:pPr>
        <w:pStyle w:val="Caption"/>
      </w:pPr>
      <w:proofErr w:type="gramStart"/>
      <w:r>
        <w:t xml:space="preserve">Figure </w:t>
      </w:r>
      <w:fldSimple w:instr=" SEQ Figure \* ARABIC ">
        <w:r w:rsidR="007F2CB5">
          <w:rPr>
            <w:noProof/>
          </w:rPr>
          <w:t>3</w:t>
        </w:r>
      </w:fldSimple>
      <w:r w:rsidR="004A0898">
        <w:t>.</w:t>
      </w:r>
      <w:proofErr w:type="gramEnd"/>
      <w:r w:rsidR="004A0898">
        <w:t xml:space="preserve"> The relative site occupancy changes with coverage for th</w:t>
      </w:r>
      <w:r w:rsidR="00A738A3">
        <w:t>e model distribution used. Note</w:t>
      </w:r>
      <w:r w:rsidR="004A0898">
        <w:t xml:space="preserve"> the relative rate of change of occupation is not linear for the three different sites.</w:t>
      </w:r>
    </w:p>
    <w:p w14:paraId="6E397957" w14:textId="77777777" w:rsidR="004A0898" w:rsidRDefault="004A0898" w:rsidP="004A0898">
      <w:pPr>
        <w:pStyle w:val="TAMainText"/>
        <w:ind w:firstLine="0"/>
      </w:pPr>
    </w:p>
    <w:p w14:paraId="2DF0DE24" w14:textId="77777777" w:rsidR="004A0898" w:rsidRDefault="004A0898" w:rsidP="00ED7908">
      <w:r>
        <w:t>From this filling, a distribution of energies can be calculated, using the average of the total occupied states at a given coverage as the energy. However</w:t>
      </w:r>
      <w:r w:rsidR="002E42DE">
        <w:t>,</w:t>
      </w:r>
      <w:r>
        <w:t xml:space="preserve"> this is where the inaccuracy of previous models becomes apparent and is shown in Figure 4:</w:t>
      </w:r>
    </w:p>
    <w:p w14:paraId="49E4E7D1" w14:textId="3161E478" w:rsidR="004405C3" w:rsidRDefault="00B34476" w:rsidP="00ED7908">
      <w:r>
        <w:rPr>
          <w:noProof/>
          <w:lang w:val="en-US"/>
        </w:rPr>
        <w:lastRenderedPageBreak/>
        <w:drawing>
          <wp:anchor distT="0" distB="0" distL="114300" distR="114300" simplePos="0" relativeHeight="251706368" behindDoc="0" locked="0" layoutInCell="1" allowOverlap="1" wp14:anchorId="0BF1CF21" wp14:editId="00F38494">
            <wp:simplePos x="0" y="0"/>
            <wp:positionH relativeFrom="column">
              <wp:posOffset>-62865</wp:posOffset>
            </wp:positionH>
            <wp:positionV relativeFrom="paragraph">
              <wp:posOffset>-114300</wp:posOffset>
            </wp:positionV>
            <wp:extent cx="6006465" cy="41275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6465" cy="4127500"/>
                    </a:xfrm>
                    <a:prstGeom prst="rect">
                      <a:avLst/>
                    </a:prstGeom>
                    <a:noFill/>
                  </pic:spPr>
                </pic:pic>
              </a:graphicData>
            </a:graphic>
            <wp14:sizeRelH relativeFrom="page">
              <wp14:pctWidth>0</wp14:pctWidth>
            </wp14:sizeRelH>
            <wp14:sizeRelV relativeFrom="page">
              <wp14:pctHeight>0</wp14:pctHeight>
            </wp14:sizeRelV>
          </wp:anchor>
        </w:drawing>
      </w:r>
    </w:p>
    <w:p w14:paraId="69A4AFA1" w14:textId="77777777" w:rsidR="004A0898" w:rsidRPr="003F4434" w:rsidRDefault="009B4B43" w:rsidP="009B4B43">
      <w:pPr>
        <w:pStyle w:val="Caption"/>
      </w:pPr>
      <w:proofErr w:type="gramStart"/>
      <w:r>
        <w:t xml:space="preserve">Figure </w:t>
      </w:r>
      <w:fldSimple w:instr=" SEQ Figure \* ARABIC ">
        <w:r w:rsidR="007F2CB5">
          <w:rPr>
            <w:noProof/>
          </w:rPr>
          <w:t>4</w:t>
        </w:r>
      </w:fldSimple>
      <w:r w:rsidR="004A0898" w:rsidRPr="003F4434">
        <w:t>.</w:t>
      </w:r>
      <w:proofErr w:type="gramEnd"/>
      <w:r w:rsidR="004A0898" w:rsidRPr="003F4434">
        <w:t xml:space="preserve"> </w:t>
      </w:r>
      <w:proofErr w:type="gramStart"/>
      <w:r w:rsidR="004A0898" w:rsidRPr="003F4434">
        <w:t xml:space="preserve">The “experienced” energies of n-alkanes over a range of </w:t>
      </w:r>
      <w:proofErr w:type="spellStart"/>
      <w:r w:rsidR="004A0898" w:rsidRPr="003F4434">
        <w:t>coverages</w:t>
      </w:r>
      <w:proofErr w:type="spellEnd"/>
      <w:r w:rsidR="004A0898" w:rsidRPr="003F4434">
        <w:t>.</w:t>
      </w:r>
      <w:proofErr w:type="gramEnd"/>
      <w:r w:rsidR="004A0898" w:rsidRPr="003F4434">
        <w:t xml:space="preserve"> Note that the longer chain alkanes show a much higher preference for the higher energy sites and so experience a higher energy than those of shorter length n-alkanes.</w:t>
      </w:r>
    </w:p>
    <w:p w14:paraId="6DF2ADD8" w14:textId="77777777" w:rsidR="004A0898" w:rsidRDefault="004A0898" w:rsidP="004A0898">
      <w:pPr>
        <w:pStyle w:val="TAMainText"/>
        <w:ind w:firstLine="0"/>
      </w:pPr>
    </w:p>
    <w:p w14:paraId="12042910" w14:textId="77777777" w:rsidR="004A0898" w:rsidRDefault="004A0898" w:rsidP="00ED7908">
      <w:r>
        <w:t>Given the differences in the adsorption of probes, the value for this distribution of energies is largely varied for each. Clearly</w:t>
      </w:r>
      <w:r w:rsidR="002E42DE">
        <w:t>,</w:t>
      </w:r>
      <w:r>
        <w:t xml:space="preserve"> this is not the true energy distribution as it varies by probe choice, yielding information more on the specific energy 'experienced' by this probe.</w:t>
      </w:r>
    </w:p>
    <w:p w14:paraId="44A80C60" w14:textId="77777777" w:rsidR="004A0898" w:rsidRDefault="004A0898" w:rsidP="00ED7908">
      <w:r>
        <w:t xml:space="preserve">It is this 'experienced' </w:t>
      </w:r>
      <w:proofErr w:type="gramStart"/>
      <w:r>
        <w:t>energy which</w:t>
      </w:r>
      <w:proofErr w:type="gramEnd"/>
      <w:r>
        <w:t xml:space="preserve"> forms the basis of the meth</w:t>
      </w:r>
      <w:r w:rsidR="00ED7908">
        <w:t xml:space="preserve">od proposed. By performing the </w:t>
      </w:r>
      <w:r>
        <w:t xml:space="preserve">procedure as proposed with multiple probes, the 'experienced' energy for each can be determined. This can then be used to calculate an energy value by the same </w:t>
      </w:r>
      <w:proofErr w:type="gramStart"/>
      <w:r>
        <w:t>methodology</w:t>
      </w:r>
      <w:proofErr w:type="gramEnd"/>
      <w:r>
        <w:t xml:space="preserve"> as it would be measured in a typical FD-IGC experiment, which can then be directly compared with experimental data. The method for this requires a look back at the initial methodology for surface energy calculation based on retention data.</w:t>
      </w:r>
    </w:p>
    <w:p w14:paraId="7DEF963D" w14:textId="77777777" w:rsidR="004A0898" w:rsidRDefault="004A0898" w:rsidP="00ED7908">
      <w:r>
        <w:lastRenderedPageBreak/>
        <w:t>The Gibbs free energy of adsorption in this instance can be represented for each solvent as:</w:t>
      </w:r>
    </w:p>
    <w:p w14:paraId="6B639A6B" w14:textId="77777777" w:rsidR="004A0898" w:rsidRDefault="004A0898" w:rsidP="00FE3270">
      <w:pPr>
        <w:pStyle w:val="TAMainText"/>
        <w:keepNext/>
        <w:ind w:left="2880" w:firstLine="720"/>
        <w:jc w:val="center"/>
      </w:pPr>
      <m:oMath>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A</m:t>
            </m:r>
          </m:sub>
        </m:sSub>
        <m:r>
          <w:rPr>
            <w:rFonts w:ascii="Cambria Math" w:hAnsi="Cambria Math"/>
          </w:rPr>
          <m:t>=-RTln</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-K</m:t>
        </m:r>
      </m:oMath>
      <w:r w:rsidR="00FE3270">
        <w:tab/>
      </w:r>
      <w:r w:rsidR="00FE3270">
        <w:tab/>
      </w:r>
      <w:r w:rsidR="00FE3270">
        <w:tab/>
      </w:r>
      <w:r w:rsidR="00FE3270">
        <w:tab/>
        <w:t xml:space="preserve">Equation </w:t>
      </w:r>
      <w:r w:rsidR="00FE3270">
        <w:fldChar w:fldCharType="begin"/>
      </w:r>
      <w:r w:rsidR="00FE3270">
        <w:instrText xml:space="preserve"> SEQ Equation \* ARABIC </w:instrText>
      </w:r>
      <w:r w:rsidR="00FE3270">
        <w:fldChar w:fldCharType="separate"/>
      </w:r>
      <w:r w:rsidR="007F2CB5">
        <w:rPr>
          <w:noProof/>
        </w:rPr>
        <w:t>8</w:t>
      </w:r>
      <w:r w:rsidR="00FE3270">
        <w:fldChar w:fldCharType="end"/>
      </w:r>
    </w:p>
    <w:p w14:paraId="6727E93D" w14:textId="77777777" w:rsidR="004A0898" w:rsidRDefault="004A0898" w:rsidP="00FE3270">
      <w:pPr>
        <w:pStyle w:val="TAMainText"/>
        <w:keepNext/>
        <w:ind w:firstLine="0"/>
      </w:pPr>
      <w:r w:rsidRPr="00ED7908">
        <w:t>They can be represented as a function of surface energies as proposed earlier, though this time modified to represent the interaction per mole not per molecule:</w:t>
      </w:r>
      <w:r>
        <w:tab/>
      </w:r>
      <w:r>
        <w:rPr>
          <w:rFonts w:ascii="Cambria Math" w:hAnsi="Cambria Math"/>
        </w:rPr>
        <w:br/>
      </w:r>
      <w:r w:rsidR="00FE3270">
        <w:rPr>
          <w:rFonts w:ascii="Cambria Math" w:hAnsi="Cambria Math"/>
        </w:rPr>
        <w:tab/>
      </w:r>
      <w:r w:rsidR="00FE3270">
        <w:rPr>
          <w:rFonts w:ascii="Cambria Math" w:hAnsi="Cambria Math"/>
        </w:rPr>
        <w:tab/>
      </w:r>
      <w:r w:rsidR="00FE3270">
        <w:rPr>
          <w:rFonts w:ascii="Cambria Math" w:hAnsi="Cambria Math"/>
        </w:rPr>
        <w:tab/>
      </w:r>
      <w:r w:rsidR="00FE3270">
        <w:rPr>
          <w:rFonts w:ascii="Cambria Math" w:hAnsi="Cambria Math"/>
        </w:rPr>
        <w:tab/>
      </w:r>
      <w:r w:rsidR="00FE3270">
        <w:rPr>
          <w:rFonts w:ascii="Cambria Math" w:hAnsi="Cambria Math"/>
        </w:rPr>
        <w:tab/>
      </w:r>
      <m:oMath>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A</m:t>
            </m:r>
          </m:sub>
        </m:sSub>
        <m:r>
          <w:rPr>
            <w:rFonts w:ascii="Cambria Math" w:hAnsi="Cambria Math"/>
          </w:rPr>
          <m:t>=-2</m:t>
        </m:r>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a</m:t>
            </m:r>
          </m:e>
          <m:sub>
            <m:r>
              <w:rPr>
                <w:rFonts w:ascii="Cambria Math" w:hAnsi="Cambria Math"/>
              </w:rPr>
              <m:t>m</m:t>
            </m:r>
          </m:sub>
        </m:sSub>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γ</m:t>
                </m:r>
              </m:e>
              <m:sub>
                <m:r>
                  <w:rPr>
                    <w:rFonts w:ascii="Cambria Math" w:hAnsi="Cambria Math"/>
                  </w:rPr>
                  <m:t>L</m:t>
                </m:r>
              </m:sub>
              <m:sup>
                <m:r>
                  <w:rPr>
                    <w:rFonts w:ascii="Cambria Math" w:hAnsi="Cambria Math"/>
                  </w:rPr>
                  <m:t>d</m:t>
                </m:r>
              </m:sup>
            </m:sSubSup>
            <m:sSubSup>
              <m:sSubSupPr>
                <m:ctrlPr>
                  <w:rPr>
                    <w:rFonts w:ascii="Cambria Math" w:hAnsi="Cambria Math"/>
                    <w:i/>
                  </w:rPr>
                </m:ctrlPr>
              </m:sSubSupPr>
              <m:e>
                <m:r>
                  <w:rPr>
                    <w:rFonts w:ascii="Cambria Math" w:hAnsi="Cambria Math"/>
                  </w:rPr>
                  <m:t>γ</m:t>
                </m:r>
              </m:e>
              <m:sub>
                <m:r>
                  <w:rPr>
                    <w:rFonts w:ascii="Cambria Math" w:hAnsi="Cambria Math"/>
                  </w:rPr>
                  <m:t>S</m:t>
                </m:r>
              </m:sub>
              <m:sup>
                <m:r>
                  <w:rPr>
                    <w:rFonts w:ascii="Cambria Math" w:hAnsi="Cambria Math"/>
                  </w:rPr>
                  <m:t>d</m:t>
                </m:r>
              </m:sup>
            </m:sSubSup>
          </m:e>
        </m:rad>
      </m:oMath>
      <w:r w:rsidR="00FE3270">
        <w:rPr>
          <w:rFonts w:ascii="Cambria Math" w:hAnsi="Cambria Math"/>
        </w:rPr>
        <w:tab/>
      </w:r>
      <w:r w:rsidR="00FE3270">
        <w:rPr>
          <w:rFonts w:ascii="Cambria Math" w:hAnsi="Cambria Math"/>
        </w:rPr>
        <w:tab/>
      </w:r>
      <w:r w:rsidR="00FE3270">
        <w:rPr>
          <w:rFonts w:ascii="Cambria Math" w:hAnsi="Cambria Math"/>
        </w:rPr>
        <w:tab/>
      </w:r>
      <w:r w:rsidR="00FE3270">
        <w:t xml:space="preserve">Equation </w:t>
      </w:r>
      <w:r w:rsidR="00FE3270">
        <w:fldChar w:fldCharType="begin"/>
      </w:r>
      <w:r w:rsidR="00FE3270">
        <w:instrText xml:space="preserve"> SEQ Equation \* ARABIC </w:instrText>
      </w:r>
      <w:r w:rsidR="00FE3270">
        <w:fldChar w:fldCharType="separate"/>
      </w:r>
      <w:r w:rsidR="007F2CB5">
        <w:rPr>
          <w:noProof/>
        </w:rPr>
        <w:t>9</w:t>
      </w:r>
      <w:r w:rsidR="00FE3270">
        <w:fldChar w:fldCharType="end"/>
      </w:r>
    </w:p>
    <w:p w14:paraId="012BB86F" w14:textId="77777777" w:rsidR="004A0898" w:rsidRDefault="004A0898" w:rsidP="00ED7908">
      <w:proofErr w:type="gramStart"/>
      <w:r>
        <w:t>This equation can be used to calculate the Gibbs free energy 'experienced' by each solvent at a different filling state by using the 'experienced' energy value</w:t>
      </w:r>
      <w:proofErr w:type="gramEnd"/>
      <w:r>
        <w:t>. By combining equations 8 and 9, and using this 'experienced' energy a distribution of retention volumes can be calculated, taking the same format as equation 2 for experimentally derived data:</w:t>
      </w:r>
    </w:p>
    <w:p w14:paraId="054F23B0" w14:textId="6C252445" w:rsidR="004A0898" w:rsidRDefault="00FE3270" w:rsidP="00FE3270">
      <w:pPr>
        <w:pStyle w:val="TAMainText"/>
        <w:keepNext/>
        <w:ind w:left="2160" w:firstLine="720"/>
        <w:jc w:val="center"/>
      </w:pPr>
      <w:r>
        <w:rPr>
          <w:rFonts w:ascii="Times New Roman" w:eastAsiaTheme="minorEastAsia" w:hAnsi="Times New Roman" w:cstheme="minorBidi"/>
        </w:rPr>
        <w:t xml:space="preserve">  </w:t>
      </w:r>
      <m:oMath>
        <m:r>
          <w:rPr>
            <w:rFonts w:ascii="Cambria Math" w:hAnsi="Cambria Math"/>
          </w:rPr>
          <m:t>RTln</m:t>
        </m:r>
        <m:sSub>
          <m:sSubPr>
            <m:ctrlPr>
              <w:rPr>
                <w:rFonts w:ascii="Cambria Math" w:hAnsi="Cambria Math"/>
                <w:i/>
              </w:rPr>
            </m:ctrlPr>
          </m:sSubPr>
          <m:e>
            <m:r>
              <w:rPr>
                <w:rFonts w:ascii="Cambria Math" w:hAnsi="Cambria Math"/>
              </w:rPr>
              <m:t>V</m:t>
            </m:r>
          </m:e>
          <m:sub>
            <m:r>
              <w:rPr>
                <w:rFonts w:ascii="Cambria Math" w:hAnsi="Cambria Math"/>
              </w:rPr>
              <m:t>ni</m:t>
            </m:r>
          </m:sub>
        </m:sSub>
        <m:r>
          <w:rPr>
            <w:rFonts w:ascii="Cambria Math" w:hAnsi="Cambria Math"/>
          </w:rPr>
          <m:t>+K=2</m:t>
        </m:r>
        <m:sSub>
          <m:sSubPr>
            <m:ctrlPr>
              <w:rPr>
                <w:rFonts w:ascii="Cambria Math" w:hAnsi="Cambria Math"/>
                <w:i/>
              </w:rPr>
            </m:ctrlPr>
          </m:sSubPr>
          <m:e>
            <m:r>
              <w:rPr>
                <w:rFonts w:ascii="Cambria Math" w:hAnsi="Cambria Math"/>
              </w:rPr>
              <m:t>N</m:t>
            </m:r>
          </m:e>
          <m:sub>
            <m:r>
              <w:rPr>
                <w:rFonts w:ascii="Cambria Math" w:hAnsi="Cambria Math"/>
              </w:rPr>
              <m:t>a</m:t>
            </m:r>
          </m:sub>
        </m:sSub>
        <m:sSub>
          <m:sSubPr>
            <m:ctrlPr>
              <w:rPr>
                <w:rFonts w:ascii="Cambria Math" w:hAnsi="Cambria Math"/>
                <w:i/>
              </w:rPr>
            </m:ctrlPr>
          </m:sSubPr>
          <m:e>
            <m:r>
              <w:rPr>
                <w:rFonts w:ascii="Cambria Math" w:hAnsi="Cambria Math"/>
              </w:rPr>
              <m:t>a</m:t>
            </m:r>
          </m:e>
          <m:sub>
            <m:r>
              <w:rPr>
                <w:rFonts w:ascii="Cambria Math" w:hAnsi="Cambria Math"/>
              </w:rPr>
              <m:t>m</m:t>
            </m:r>
          </m:sub>
        </m:sSub>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γ</m:t>
                </m:r>
              </m:e>
              <m:sub>
                <m:r>
                  <w:rPr>
                    <w:rFonts w:ascii="Cambria Math" w:hAnsi="Cambria Math"/>
                  </w:rPr>
                  <m:t>L</m:t>
                </m:r>
              </m:sub>
              <m:sup>
                <m:r>
                  <w:rPr>
                    <w:rFonts w:ascii="Cambria Math" w:hAnsi="Cambria Math"/>
                  </w:rPr>
                  <m:t>d</m:t>
                </m:r>
              </m:sup>
            </m:sSubSup>
            <m:sSubSup>
              <m:sSubSupPr>
                <m:ctrlPr>
                  <w:rPr>
                    <w:rFonts w:ascii="Cambria Math" w:hAnsi="Cambria Math"/>
                    <w:i/>
                  </w:rPr>
                </m:ctrlPr>
              </m:sSubSupPr>
              <m:e>
                <m:r>
                  <w:rPr>
                    <w:rFonts w:ascii="Cambria Math" w:hAnsi="Cambria Math"/>
                  </w:rPr>
                  <m:t>γ</m:t>
                </m:r>
              </m:e>
              <m:sub>
                <m:r>
                  <w:rPr>
                    <w:rFonts w:ascii="Cambria Math" w:hAnsi="Cambria Math"/>
                  </w:rPr>
                  <m:t>Si</m:t>
                </m:r>
              </m:sub>
              <m:sup>
                <m:r>
                  <w:rPr>
                    <w:rFonts w:ascii="Cambria Math" w:hAnsi="Cambria Math"/>
                  </w:rPr>
                  <m:t>d</m:t>
                </m:r>
              </m:sup>
            </m:sSubSup>
          </m:e>
        </m:rad>
      </m:oMath>
      <w:r>
        <w:tab/>
        <w:t xml:space="preserve">     </w:t>
      </w:r>
      <w:r>
        <w:tab/>
        <w:t xml:space="preserve">       Equation </w:t>
      </w:r>
      <w:r>
        <w:fldChar w:fldCharType="begin"/>
      </w:r>
      <w:r>
        <w:instrText xml:space="preserve"> SEQ Equation \* ARABIC </w:instrText>
      </w:r>
      <w:r>
        <w:fldChar w:fldCharType="separate"/>
      </w:r>
      <w:r w:rsidR="007F2CB5">
        <w:rPr>
          <w:noProof/>
        </w:rPr>
        <w:t>10</w:t>
      </w:r>
      <w:r>
        <w:fldChar w:fldCharType="end"/>
      </w:r>
    </w:p>
    <w:p w14:paraId="4818D49B" w14:textId="77777777" w:rsidR="004A0898" w:rsidRDefault="004A0898" w:rsidP="00ED7908">
      <w:proofErr w:type="gramStart"/>
      <w:r>
        <w:t>where</w:t>
      </w:r>
      <w:proofErr w:type="gramEnd"/>
      <w:r>
        <w:t xml:space="preserve"> </w:t>
      </w:r>
      <m:oMath>
        <m:sSub>
          <m:sSubPr>
            <m:ctrlPr>
              <w:rPr>
                <w:rFonts w:ascii="Cambria Math" w:hAnsi="Cambria Math"/>
                <w:i/>
              </w:rPr>
            </m:ctrlPr>
          </m:sSubPr>
          <m:e>
            <m:r>
              <w:rPr>
                <w:rFonts w:ascii="Cambria Math" w:hAnsi="Cambria Math"/>
              </w:rPr>
              <m:t>V</m:t>
            </m:r>
          </m:e>
          <m:sub>
            <m:r>
              <w:rPr>
                <w:rFonts w:ascii="Cambria Math" w:hAnsi="Cambria Math"/>
              </w:rPr>
              <m:t>ni</m:t>
            </m:r>
          </m:sub>
        </m:sSub>
      </m:oMath>
      <w:r>
        <w:t xml:space="preserve"> and </w:t>
      </w:r>
      <m:oMath>
        <m:sSubSup>
          <m:sSubSupPr>
            <m:ctrlPr>
              <w:rPr>
                <w:rFonts w:ascii="Cambria Math" w:hAnsi="Cambria Math"/>
                <w:i/>
              </w:rPr>
            </m:ctrlPr>
          </m:sSubSupPr>
          <m:e>
            <m:r>
              <w:rPr>
                <w:rFonts w:ascii="Cambria Math" w:hAnsi="Cambria Math"/>
              </w:rPr>
              <m:t>γ</m:t>
            </m:r>
          </m:e>
          <m:sub>
            <m:r>
              <w:rPr>
                <w:rFonts w:ascii="Cambria Math" w:hAnsi="Cambria Math"/>
              </w:rPr>
              <m:t>Si</m:t>
            </m:r>
          </m:sub>
          <m:sup>
            <m:r>
              <w:rPr>
                <w:rFonts w:ascii="Cambria Math" w:hAnsi="Cambria Math"/>
              </w:rPr>
              <m:t>d</m:t>
            </m:r>
          </m:sup>
        </m:sSubSup>
      </m:oMath>
      <w:r>
        <w:t xml:space="preserve"> are the ‘experienced’ retention volumes and surface free energies respectively.</w:t>
      </w:r>
    </w:p>
    <w:p w14:paraId="623AD291" w14:textId="749C2E2E" w:rsidR="002E42DE" w:rsidRDefault="004A0898" w:rsidP="00ED7908">
      <w:r>
        <w:t xml:space="preserve">These retention volume distributions can be calculated for each probe molecule, and then be used in the methods described by </w:t>
      </w:r>
      <w:proofErr w:type="spellStart"/>
      <w:r>
        <w:t>Dorris</w:t>
      </w:r>
      <w:proofErr w:type="spellEnd"/>
      <w:r>
        <w:t xml:space="preserve"> and Gray</w:t>
      </w:r>
      <w:r>
        <w:fldChar w:fldCharType="begin"/>
      </w:r>
      <w:r>
        <w:instrText xml:space="preserve"> ADDIN EN.CITE &lt;EndNote&gt;&lt;Cite&gt;&lt;Author&gt;Dorris&lt;/Author&gt;&lt;Year&gt;1980&lt;/Year&gt;&lt;IDText&gt;Adsorption of n-alkanes at zero surface coverage on cellulose paper and wood fibers&lt;/IDText&gt;&lt;DisplayText&gt;&lt;style face="superscript"&gt;18&lt;/style&gt;&lt;/DisplayText&gt;&lt;record&gt;&lt;urls&gt;&lt;related-urls&gt;&lt;url&gt;http://www.sciencedirect.com/science/article/pii/0021979780903045&lt;/url&gt;&lt;/related-urls&gt;&lt;/urls&gt;&lt;isbn&gt;0021-9797&lt;/isbn&gt;&lt;titles&gt;&lt;title&gt;Adsorption of n-alkanes at zero surface coverage on cellulose paper and wood fibers&lt;/title&gt;&lt;secondary-title&gt;Journal of Colloid and Interface Science&lt;/secondary-title&gt;&lt;/titles&gt;&lt;pages&gt;353 - 362&lt;/pages&gt;&lt;number&gt;2&lt;/number&gt;&lt;contributors&gt;&lt;authors&gt;&lt;author&gt;Dorris, Gilles M&lt;/author&gt;&lt;author&gt;Gray, Derek G&lt;/author&gt;&lt;/authors&gt;&lt;/contributors&gt;&lt;added-date format="utc"&gt;1375150306&lt;/added-date&gt;&lt;ref-type name="Journal Article"&gt;17&lt;/ref-type&gt;&lt;dates&gt;&lt;year&gt;1980&lt;/year&gt;&lt;/dates&gt;&lt;rec-number&gt;4&lt;/rec-number&gt;&lt;last-updated-date format="utc"&gt;1375195044&lt;/last-updated-date&gt;&lt;label&gt;Dorris1980&lt;/label&gt;&lt;volume&gt;77&lt;/volume&gt;&lt;/record&gt;&lt;/Cite&gt;&lt;/EndNote&gt;</w:instrText>
      </w:r>
      <w:r>
        <w:fldChar w:fldCharType="separate"/>
      </w:r>
      <w:r w:rsidRPr="00752107">
        <w:rPr>
          <w:noProof/>
          <w:vertAlign w:val="superscript"/>
        </w:rPr>
        <w:t>18</w:t>
      </w:r>
      <w:r>
        <w:fldChar w:fldCharType="end"/>
      </w:r>
      <w:r>
        <w:t xml:space="preserve"> or Schultz</w:t>
      </w:r>
      <w:r w:rsidR="002E42DE">
        <w:t>,</w:t>
      </w:r>
      <w:r>
        <w:fldChar w:fldCharType="begin"/>
      </w:r>
      <w:r>
        <w:instrText xml:space="preserve"> ADDIN EN.CITE &lt;EndNote&gt;&lt;Cite&gt;&lt;Author&gt;Schultz&lt;/Author&gt;&lt;Year&gt;1987&lt;/Year&gt;&lt;IDText&gt;The Role of the Interface in Carbon Fibre-Epoxy Composites&lt;/IDText&gt;&lt;DisplayText&gt;&lt;style face="superscript"&gt;19&lt;/style&gt;&lt;/DisplayText&gt;&lt;record&gt;&lt;urls&gt;&lt;related-urls&gt;&lt;url&gt;http://www.tandfonline.com/doi/abs/10.1080/00218468708080469&lt;/url&gt;&lt;/related-urls&gt;&lt;/urls&gt;&lt;titles&gt;&lt;title&gt;The Role of the Interface in Carbon Fibre-Epoxy Composites&lt;/title&gt;&lt;secondary-title&gt;The Journal of Adhesion&lt;/secondary-title&gt;&lt;/titles&gt;&lt;pages&gt;45-60&lt;/pages&gt;&lt;number&gt;1&lt;/number&gt;&lt;contributors&gt;&lt;authors&gt;&lt;author&gt;Schultz, J.&lt;/author&gt;&lt;author&gt;Lavielle, L.&lt;/author&gt;&lt;author&gt;Martin, C.&lt;/author&gt;&lt;/authors&gt;&lt;/contributors&gt;&lt;added-date format="utc"&gt;1375150306&lt;/added-date&gt;&lt;ref-type name="Journal Article"&gt;17&lt;/ref-type&gt;&lt;dates&gt;&lt;year&gt;1987&lt;/year&gt;&lt;/dates&gt;&lt;rec-number&gt;15&lt;/rec-number&gt;&lt;last-updated-date format="utc"&gt;1375195043&lt;/last-updated-date&gt;&lt;label&gt;Schultz1987&lt;/label&gt;&lt;volume&gt;23&lt;/volume&gt;&lt;/record&gt;&lt;/Cite&gt;&lt;/EndNote&gt;</w:instrText>
      </w:r>
      <w:r>
        <w:fldChar w:fldCharType="separate"/>
      </w:r>
      <w:r w:rsidRPr="00752107">
        <w:rPr>
          <w:noProof/>
          <w:vertAlign w:val="superscript"/>
        </w:rPr>
        <w:t>19</w:t>
      </w:r>
      <w:r>
        <w:fldChar w:fldCharType="end"/>
      </w:r>
      <w:r>
        <w:t xml:space="preserve"> the choice of which leads to similar values (several </w:t>
      </w:r>
      <w:proofErr w:type="spellStart"/>
      <w:r>
        <w:t>mJ</w:t>
      </w:r>
      <w:proofErr w:type="spellEnd"/>
      <w:r>
        <w:t>/m</w:t>
      </w:r>
      <w:r>
        <w:rPr>
          <w:vertAlign w:val="superscript"/>
        </w:rPr>
        <w:t>2</w:t>
      </w:r>
      <w:r>
        <w:t>)</w:t>
      </w:r>
      <w:r>
        <w:fldChar w:fldCharType="begin"/>
      </w:r>
      <w:r>
        <w:instrText xml:space="preserve"> ADDIN EN.CITE &lt;EndNote&gt;&lt;Cite&gt;&lt;Author&gt;Shi B&lt;/Author&gt;&lt;Year&gt;2011&lt;/Year&gt;&lt;IDText&gt;Comparison of Dorris-Gray and Schultz methods for the calculation of surface dispersive free energy by inverse gas chromatography&lt;/IDText&gt;&lt;DisplayText&gt;&lt;style face="superscript"&gt;20&lt;/style&gt;&lt;/DisplayText&gt;&lt;record&gt;&lt;ref-type name="Journal Article"&gt;17&lt;/ref-type&gt;&lt;contributors&gt;&lt;authors&gt;&lt;author&gt;Shi B, Wang Y, Jia L&lt;/author&gt;&lt;/authors&gt;&lt;/contributors&gt;&lt;titles&gt;&lt;title&gt;Comparison of Dorris-Gray and Schultz methods for the calculation of surface dispersive free energy by inverse gas chromatography&lt;/title&gt;&lt;secondary-title&gt;Journal of Chromatography A&lt;/secondary-title&gt;&lt;/titles&gt;&lt;dates&gt;&lt;year&gt;2011&lt;/year&gt;&lt;/dates&gt;&lt;pages&gt;860-862&lt;/pages&gt;&lt;volume&gt;1218&lt;/volume&gt;&lt;/record&gt;&lt;/Cite&gt;&lt;/EndNote&gt;</w:instrText>
      </w:r>
      <w:r>
        <w:fldChar w:fldCharType="separate"/>
      </w:r>
      <w:r w:rsidRPr="00752107">
        <w:rPr>
          <w:noProof/>
          <w:vertAlign w:val="superscript"/>
        </w:rPr>
        <w:t>20</w:t>
      </w:r>
      <w:r>
        <w:fldChar w:fldCharType="end"/>
      </w:r>
      <w:r>
        <w:t xml:space="preserve"> for most materials and can be viewed as a matter of personal choice, to give an energy distribution comparable with experimental data. An example of this process</w:t>
      </w:r>
      <w:r w:rsidR="0025491A">
        <w:t xml:space="preserve"> is shown below in Figure 5</w:t>
      </w:r>
      <w:r>
        <w:t>:</w:t>
      </w:r>
    </w:p>
    <w:p w14:paraId="3023575A" w14:textId="25464AEA" w:rsidR="007F2CB5" w:rsidRDefault="007F2CB5" w:rsidP="00ED7908">
      <w:r>
        <w:br w:type="page"/>
      </w:r>
    </w:p>
    <w:p w14:paraId="05ACF4EC" w14:textId="763F1C72" w:rsidR="002E42DE" w:rsidRDefault="007F2CB5" w:rsidP="00ED7908">
      <w:r>
        <w:rPr>
          <w:noProof/>
          <w:lang w:val="en-US"/>
        </w:rPr>
        <w:lastRenderedPageBreak/>
        <mc:AlternateContent>
          <mc:Choice Requires="wpg">
            <w:drawing>
              <wp:anchor distT="0" distB="0" distL="114300" distR="114300" simplePos="0" relativeHeight="251668480" behindDoc="0" locked="0" layoutInCell="1" allowOverlap="1" wp14:anchorId="6E333F97" wp14:editId="1EE6FE02">
                <wp:simplePos x="0" y="0"/>
                <wp:positionH relativeFrom="column">
                  <wp:posOffset>0</wp:posOffset>
                </wp:positionH>
                <wp:positionV relativeFrom="paragraph">
                  <wp:posOffset>0</wp:posOffset>
                </wp:positionV>
                <wp:extent cx="6172200" cy="6904990"/>
                <wp:effectExtent l="0" t="0" r="0" b="3810"/>
                <wp:wrapNone/>
                <wp:docPr id="5" name="Group 5"/>
                <wp:cNvGraphicFramePr/>
                <a:graphic xmlns:a="http://schemas.openxmlformats.org/drawingml/2006/main">
                  <a:graphicData uri="http://schemas.microsoft.com/office/word/2010/wordprocessingGroup">
                    <wpg:wgp>
                      <wpg:cNvGrpSpPr/>
                      <wpg:grpSpPr>
                        <a:xfrm>
                          <a:off x="0" y="0"/>
                          <a:ext cx="6172200" cy="6904990"/>
                          <a:chOff x="0" y="0"/>
                          <a:chExt cx="6172200" cy="6904990"/>
                        </a:xfrm>
                      </wpg:grpSpPr>
                      <wpg:grpSp>
                        <wpg:cNvPr id="13" name="Group 13"/>
                        <wpg:cNvGrpSpPr/>
                        <wpg:grpSpPr>
                          <a:xfrm>
                            <a:off x="142240" y="0"/>
                            <a:ext cx="5801360" cy="2332990"/>
                            <a:chOff x="0" y="0"/>
                            <a:chExt cx="5801710" cy="2333297"/>
                          </a:xfrm>
                        </wpg:grpSpPr>
                        <pic:pic xmlns:pic="http://schemas.openxmlformats.org/drawingml/2006/picture">
                          <pic:nvPicPr>
                            <pic:cNvPr id="15" name="Picture 15"/>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63062"/>
                              <a:ext cx="2932386" cy="2207173"/>
                            </a:xfrm>
                            <a:prstGeom prst="rect">
                              <a:avLst/>
                            </a:prstGeom>
                            <a:noFill/>
                          </pic:spPr>
                        </pic:pic>
                        <pic:pic xmlns:pic="http://schemas.openxmlformats.org/drawingml/2006/picture">
                          <pic:nvPicPr>
                            <pic:cNvPr id="4" name="Picture 4"/>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806262" y="0"/>
                              <a:ext cx="2995448" cy="2333297"/>
                            </a:xfrm>
                            <a:prstGeom prst="rect">
                              <a:avLst/>
                            </a:prstGeom>
                            <a:noFill/>
                          </pic:spPr>
                        </pic:pic>
                      </wpg:grpSp>
                      <pic:pic xmlns:pic="http://schemas.openxmlformats.org/drawingml/2006/picture">
                        <pic:nvPicPr>
                          <pic:cNvPr id="28" name="Picture 28"/>
                          <pic:cNvPicPr>
                            <a:picLocks noChangeAspect="1"/>
                          </pic:cNvPicPr>
                        </pic:nvPicPr>
                        <pic:blipFill rotWithShape="1">
                          <a:blip r:embed="rId21">
                            <a:extLst>
                              <a:ext uri="{28A0092B-C50C-407E-A947-70E740481C1C}">
                                <a14:useLocalDpi xmlns:a14="http://schemas.microsoft.com/office/drawing/2010/main" val="0"/>
                              </a:ext>
                            </a:extLst>
                          </a:blip>
                          <a:srcRect t="5990"/>
                          <a:stretch/>
                        </pic:blipFill>
                        <pic:spPr bwMode="auto">
                          <a:xfrm>
                            <a:off x="0" y="2399665"/>
                            <a:ext cx="6172200" cy="450532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id="Group 5" o:spid="_x0000_s1026" style="position:absolute;margin-left:0;margin-top:0;width:486pt;height:543.7pt;z-index:251668480" coordsize="6172200,690499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">
                <v:group id="Group 13" o:spid="_x0000_s1027" style="position:absolute;left:142240;width:5801360;height:2332990" coordsize="5801710,233329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e9cbcIAAADbAAAADwAA&#10;AAAAAAAAAAAAAACp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8" type="#_x0000_t75" style="position:absolute;top:63062;width:2932386;height:220717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ov&#10;JCbEAAAA2wAAAA8AAABkcnMvZG93bnJldi54bWxEj09rAjEQxe8Fv0MYwVvNqrTIahRRBPEg1vrn&#10;Om7G3WU3kyWJuv32plDobYb35v3eTOetqcWDnC8tKxj0ExDEmdUl5wqO3+v3MQgfkDXWlknBD3mY&#10;zzpvU0y1ffIXPQ4hFzGEfYoKihCaVEqfFWTQ921DHLWbdQZDXF0utcNnDDe1HCbJpzRYciQU2NCy&#10;oKw63E3kJvqur/tTVbl2tHLby86fd6RUr9suJiACteHf/He90bH+B/z+EgeQsxc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ovJCbEAAAA2wAAAA8AAAAAAAAAAAAAAAAAnAIA&#10;AGRycy9kb3ducmV2LnhtbFBLBQYAAAAABAAEAPcAAACNAwAAAAA=&#10;">
                    <v:imagedata r:id="rId22" o:title=""/>
                    <v:path arrowok="t"/>
                  </v:shape>
                  <v:shape id="Picture 4" o:spid="_x0000_s1029" type="#_x0000_t75" style="position:absolute;left:2806262;width:2995448;height:233329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ag&#10;SuTDAAAA2gAAAA8AAABkcnMvZG93bnJldi54bWxEj91qwkAUhO8F32E5Qm9EN/3xh+gqolRyVTH6&#10;AMfsMYnNng3Z1cS37xYKvRxm5htmue5MJR7UuNKygtdxBII4s7rkXMH59Dmag3AeWWNlmRQ8ycF6&#10;1e8tMda25SM9Up+LAGEXo4LC+zqW0mUFGXRjWxMH72obgz7IJpe6wTbATSXfomgqDZYcFgqsaVtQ&#10;9p3ejYJDurtg0k74PXFznsxuw3R//lLqZdBtFiA8df4//NdOtIIP+L0SboBc/Q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RqBK5MMAAADaAAAADwAAAAAAAAAAAAAAAACcAgAA&#10;ZHJzL2Rvd25yZXYueG1sUEsFBgAAAAAEAAQA9wAAAIwDAAAAAA==&#10;">
                    <v:imagedata r:id="rId23" o:title=""/>
                    <v:path arrowok="t"/>
                  </v:shape>
                </v:group>
                <v:shape id="Picture 28" o:spid="_x0000_s1030" type="#_x0000_t75" style="position:absolute;top:2399665;width:6172200;height:45053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Hp&#10;VDjBAAAA2wAAAA8AAABkcnMvZG93bnJldi54bWxET91qgzAUvh/sHcIZ7G6N7UUZrqlIS0dBEG33&#10;AAdzZmTmxJpM3ds3F4Vdfnz/u2yxvZho9J1jBetVAoK4cbrjVsHX9fT2DsIHZI29Y1LwRx6y/fPT&#10;DlPtZq5puoRWxBD2KSowIQyplL4xZNGv3EAcuW83WgwRjq3UI84x3PZykyRbabHj2GBwoIOh5ufy&#10;axU0YTLlbTp1VV0Vx8OtsmWRfyr1+rLkHyACLeFf/HCftYJNHBu/xB8g93c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PHpVDjBAAAA2wAAAA8AAAAAAAAAAAAAAAAAnAIAAGRy&#10;cy9kb3ducmV2LnhtbFBLBQYAAAAABAAEAPcAAACKAwAAAAA=&#10;">
                  <v:imagedata r:id="rId24" o:title="" croptop="3926f"/>
                  <v:path arrowok="t"/>
                </v:shape>
              </v:group>
            </w:pict>
          </mc:Fallback>
        </mc:AlternateContent>
      </w:r>
      <w:r w:rsidR="002E42DE">
        <w:rPr>
          <w:noProof/>
          <w:lang w:val="en-US"/>
        </w:rPr>
        <mc:AlternateContent>
          <mc:Choice Requires="wps">
            <w:drawing>
              <wp:anchor distT="0" distB="0" distL="114300" distR="114300" simplePos="0" relativeHeight="251684864" behindDoc="0" locked="0" layoutInCell="1" allowOverlap="1" wp14:anchorId="48DB1E0C" wp14:editId="191C877B">
                <wp:simplePos x="0" y="0"/>
                <wp:positionH relativeFrom="column">
                  <wp:posOffset>615950</wp:posOffset>
                </wp:positionH>
                <wp:positionV relativeFrom="paragraph">
                  <wp:posOffset>219075</wp:posOffset>
                </wp:positionV>
                <wp:extent cx="298450" cy="351790"/>
                <wp:effectExtent l="0" t="0" r="0" b="3810"/>
                <wp:wrapNone/>
                <wp:docPr id="2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351790"/>
                        </a:xfrm>
                        <a:prstGeom prst="rect">
                          <a:avLst/>
                        </a:prstGeom>
                        <a:noFill/>
                        <a:ln>
                          <a:noFill/>
                        </a:ln>
                        <a:extLst/>
                      </wps:spPr>
                      <wps:txbx>
                        <w:txbxContent>
                          <w:p w14:paraId="0C0A393F" w14:textId="77777777" w:rsidR="00FC2DC4" w:rsidRPr="00201EA6" w:rsidRDefault="00FC2DC4" w:rsidP="004A0898">
                            <w:pPr>
                              <w:rPr>
                                <w:sz w:val="18"/>
                              </w:rPr>
                            </w:pPr>
                            <w:proofErr w:type="gramStart"/>
                            <w:r w:rsidRPr="00201EA6">
                              <w:rPr>
                                <w:sz w:val="18"/>
                              </w:rPr>
                              <w:t>a</w:t>
                            </w:r>
                            <w:proofErr w:type="gramEnd"/>
                            <w:r w:rsidRPr="00201EA6">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29" type="#_x0000_t202" style="position:absolute;left:0;text-align:left;margin-left:48.5pt;margin-top:17.25pt;width:23.5pt;height:2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" filled="f" stroked="f">
                <v:textbox>
                  <w:txbxContent>
                    <w:p w14:paraId="0C0A393F" w14:textId="77777777" w:rsidR="005814DE" w:rsidRPr="00201EA6" w:rsidRDefault="005814DE" w:rsidP="004A0898">
                      <w:pPr>
                        <w:rPr>
                          <w:sz w:val="18"/>
                        </w:rPr>
                      </w:pPr>
                      <w:proofErr w:type="gramStart"/>
                      <w:r w:rsidRPr="00201EA6">
                        <w:rPr>
                          <w:sz w:val="18"/>
                        </w:rPr>
                        <w:t>a</w:t>
                      </w:r>
                      <w:proofErr w:type="gramEnd"/>
                      <w:r w:rsidRPr="00201EA6">
                        <w:rPr>
                          <w:sz w:val="18"/>
                        </w:rPr>
                        <w:t>.</w:t>
                      </w:r>
                    </w:p>
                  </w:txbxContent>
                </v:textbox>
              </v:shape>
            </w:pict>
          </mc:Fallback>
        </mc:AlternateContent>
      </w:r>
      <w:r w:rsidR="002E42DE">
        <w:rPr>
          <w:noProof/>
          <w:lang w:val="en-US"/>
        </w:rPr>
        <mc:AlternateContent>
          <mc:Choice Requires="wps">
            <w:drawing>
              <wp:anchor distT="0" distB="0" distL="114300" distR="114300" simplePos="0" relativeHeight="251685888" behindDoc="0" locked="0" layoutInCell="1" allowOverlap="1" wp14:anchorId="76863A58" wp14:editId="1CF98CF5">
                <wp:simplePos x="0" y="0"/>
                <wp:positionH relativeFrom="column">
                  <wp:posOffset>3469005</wp:posOffset>
                </wp:positionH>
                <wp:positionV relativeFrom="paragraph">
                  <wp:posOffset>228600</wp:posOffset>
                </wp:positionV>
                <wp:extent cx="302895" cy="323850"/>
                <wp:effectExtent l="0" t="0" r="1905" b="6350"/>
                <wp:wrapNone/>
                <wp:docPr id="2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168D2" w14:textId="77777777" w:rsidR="00FC2DC4" w:rsidRPr="00201EA6" w:rsidRDefault="00FC2DC4" w:rsidP="004A0898">
                            <w:pPr>
                              <w:rPr>
                                <w:sz w:val="18"/>
                              </w:rPr>
                            </w:pPr>
                            <w:proofErr w:type="gramStart"/>
                            <w:r>
                              <w:rPr>
                                <w:sz w:val="18"/>
                              </w:rPr>
                              <w:t>b</w:t>
                            </w:r>
                            <w:proofErr w:type="gramEnd"/>
                            <w:r w:rsidRPr="00201EA6">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3" o:spid="_x0000_s1030" type="#_x0000_t202" style="position:absolute;left:0;text-align:left;margin-left:273.15pt;margin-top:18pt;width:23.8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" stroked="f">
                <v:textbox>
                  <w:txbxContent>
                    <w:p w14:paraId="410168D2" w14:textId="77777777" w:rsidR="00C046E6" w:rsidRPr="00201EA6" w:rsidRDefault="00C046E6" w:rsidP="004A0898">
                      <w:pPr>
                        <w:rPr>
                          <w:sz w:val="18"/>
                        </w:rPr>
                      </w:pPr>
                      <w:proofErr w:type="gramStart"/>
                      <w:r>
                        <w:rPr>
                          <w:sz w:val="18"/>
                        </w:rPr>
                        <w:t>b</w:t>
                      </w:r>
                      <w:proofErr w:type="gramEnd"/>
                      <w:r w:rsidRPr="00201EA6">
                        <w:rPr>
                          <w:sz w:val="18"/>
                        </w:rPr>
                        <w:t>.</w:t>
                      </w:r>
                    </w:p>
                  </w:txbxContent>
                </v:textbox>
              </v:shape>
            </w:pict>
          </mc:Fallback>
        </mc:AlternateContent>
      </w:r>
    </w:p>
    <w:p w14:paraId="573CB8F5" w14:textId="77777777" w:rsidR="002E42DE" w:rsidRDefault="002E42DE" w:rsidP="00ED7908"/>
    <w:p w14:paraId="4F9063D2" w14:textId="77777777" w:rsidR="002E42DE" w:rsidRDefault="002E42DE" w:rsidP="00ED7908"/>
    <w:p w14:paraId="715260CE" w14:textId="77777777" w:rsidR="002E42DE" w:rsidRDefault="002E42DE" w:rsidP="00ED7908"/>
    <w:p w14:paraId="00589FCC" w14:textId="6C1ED366" w:rsidR="004A0898" w:rsidRDefault="002E42DE" w:rsidP="00ED7908">
      <w:r>
        <w:rPr>
          <w:noProof/>
          <w:lang w:val="en-US"/>
        </w:rPr>
        <mc:AlternateContent>
          <mc:Choice Requires="wps">
            <w:drawing>
              <wp:anchor distT="0" distB="0" distL="114300" distR="114300" simplePos="0" relativeHeight="251689984" behindDoc="0" locked="0" layoutInCell="1" allowOverlap="1" wp14:anchorId="5CCB90E5" wp14:editId="2CA15E15">
                <wp:simplePos x="0" y="0"/>
                <wp:positionH relativeFrom="column">
                  <wp:posOffset>914400</wp:posOffset>
                </wp:positionH>
                <wp:positionV relativeFrom="paragraph">
                  <wp:posOffset>414020</wp:posOffset>
                </wp:positionV>
                <wp:extent cx="302895" cy="409575"/>
                <wp:effectExtent l="0" t="0" r="1905" b="0"/>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EA5A0" w14:textId="77777777" w:rsidR="00FC2DC4" w:rsidRPr="00201EA6" w:rsidRDefault="00FC2DC4" w:rsidP="004A0898">
                            <w:pPr>
                              <w:rPr>
                                <w:sz w:val="18"/>
                              </w:rPr>
                            </w:pPr>
                            <w:proofErr w:type="gramStart"/>
                            <w:r>
                              <w:rPr>
                                <w:sz w:val="18"/>
                              </w:rPr>
                              <w:t>c</w:t>
                            </w:r>
                            <w:proofErr w:type="gramEnd"/>
                            <w:r w:rsidRPr="00201EA6">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 o:spid="_x0000_s1031" type="#_x0000_t202" style="position:absolute;left:0;text-align:left;margin-left:1in;margin-top:32.6pt;width:23.85pt;height:3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" stroked="f">
                <v:textbox>
                  <w:txbxContent>
                    <w:p w14:paraId="3B9EA5A0" w14:textId="77777777" w:rsidR="00C046E6" w:rsidRPr="00201EA6" w:rsidRDefault="00C046E6" w:rsidP="004A0898">
                      <w:pPr>
                        <w:rPr>
                          <w:sz w:val="18"/>
                        </w:rPr>
                      </w:pPr>
                      <w:proofErr w:type="gramStart"/>
                      <w:r>
                        <w:rPr>
                          <w:sz w:val="18"/>
                        </w:rPr>
                        <w:t>c</w:t>
                      </w:r>
                      <w:proofErr w:type="gramEnd"/>
                      <w:r w:rsidRPr="00201EA6">
                        <w:rPr>
                          <w:sz w:val="18"/>
                        </w:rPr>
                        <w:t>.</w:t>
                      </w:r>
                    </w:p>
                  </w:txbxContent>
                </v:textbox>
              </v:shape>
            </w:pict>
          </mc:Fallback>
        </mc:AlternateContent>
      </w:r>
      <w:r w:rsidR="004A0898" w:rsidRPr="00A65926">
        <w:t xml:space="preserve"> </w:t>
      </w:r>
    </w:p>
    <w:p w14:paraId="62F70A62" w14:textId="77777777" w:rsidR="004A0898" w:rsidRDefault="004A0898" w:rsidP="004A0898">
      <w:r w:rsidRPr="00322C68">
        <w:t xml:space="preserve"> </w:t>
      </w:r>
      <w:r w:rsidRPr="00407701">
        <w:t xml:space="preserve"> </w:t>
      </w:r>
    </w:p>
    <w:p w14:paraId="3A563110" w14:textId="77777777" w:rsidR="004A0898" w:rsidRPr="00DA2E34" w:rsidRDefault="004A0898" w:rsidP="004A0898"/>
    <w:p w14:paraId="17A5046A" w14:textId="77777777" w:rsidR="004A0898" w:rsidRPr="00DA2E34" w:rsidRDefault="004A0898" w:rsidP="004A0898"/>
    <w:p w14:paraId="30A70291" w14:textId="77777777" w:rsidR="004A0898" w:rsidRDefault="004A0898" w:rsidP="004A0898"/>
    <w:p w14:paraId="121A4706" w14:textId="77777777" w:rsidR="004A0898" w:rsidRDefault="004A0898" w:rsidP="004A0898"/>
    <w:p w14:paraId="15237C8F" w14:textId="77777777" w:rsidR="004A0898" w:rsidRPr="00DA2E34" w:rsidRDefault="004A0898" w:rsidP="004A0898">
      <w:pPr>
        <w:tabs>
          <w:tab w:val="left" w:pos="7608"/>
        </w:tabs>
      </w:pPr>
      <w:r>
        <w:tab/>
      </w:r>
    </w:p>
    <w:p w14:paraId="0D6E4974" w14:textId="77777777" w:rsidR="004A0898" w:rsidRDefault="004A0898" w:rsidP="004A0898"/>
    <w:p w14:paraId="5B048FE6" w14:textId="77777777" w:rsidR="004A0898" w:rsidRDefault="004A0898" w:rsidP="004A0898"/>
    <w:p w14:paraId="59116390" w14:textId="452829CE" w:rsidR="004A0898" w:rsidRDefault="009B4B43" w:rsidP="009B4B43">
      <w:pPr>
        <w:pStyle w:val="Caption"/>
      </w:pPr>
      <w:proofErr w:type="gramStart"/>
      <w:r>
        <w:t xml:space="preserve">Figure </w:t>
      </w:r>
      <w:fldSimple w:instr=" SEQ Figure \* ARABIC ">
        <w:r w:rsidR="007F2CB5">
          <w:rPr>
            <w:noProof/>
          </w:rPr>
          <w:t>5</w:t>
        </w:r>
      </w:fldSimple>
      <w:r w:rsidR="004A0898" w:rsidRPr="004A0898">
        <w:t>.</w:t>
      </w:r>
      <w:proofErr w:type="gramEnd"/>
      <w:r w:rsidR="004A0898" w:rsidRPr="004A0898">
        <w:t xml:space="preserve"> (a) The computed retention volume-coverage plot for heptane, octane and </w:t>
      </w:r>
      <w:proofErr w:type="spellStart"/>
      <w:r w:rsidR="004A0898" w:rsidRPr="004A0898">
        <w:t>nonane</w:t>
      </w:r>
      <w:proofErr w:type="spellEnd"/>
      <w:r w:rsidR="004A0898" w:rsidRPr="004A0898">
        <w:t>, (b) a Schultz plot corresponding to the retention volumes</w:t>
      </w:r>
      <w:r w:rsidR="009A772B">
        <w:t xml:space="preserve"> computed</w:t>
      </w:r>
      <w:r w:rsidR="004A0898" w:rsidRPr="004A0898">
        <w:t xml:space="preserve"> </w:t>
      </w:r>
      <w:r w:rsidR="009A772B">
        <w:t xml:space="preserve">at various surface </w:t>
      </w:r>
      <w:proofErr w:type="spellStart"/>
      <w:r w:rsidR="009A772B">
        <w:t>coverages</w:t>
      </w:r>
      <w:proofErr w:type="spellEnd"/>
      <w:r w:rsidR="004A0898" w:rsidRPr="004A0898">
        <w:t>, yielding energy values directly comparable with calculations made from experimental data and (c) the resultant energy distribution from the Schultz calculation based on the computed retention.</w:t>
      </w:r>
    </w:p>
    <w:p w14:paraId="0B257291" w14:textId="77777777" w:rsidR="00986FE1" w:rsidRPr="004A0898" w:rsidRDefault="00986FE1" w:rsidP="004A0898">
      <w:pPr>
        <w:pStyle w:val="TAMainText"/>
        <w:spacing w:line="240" w:lineRule="auto"/>
        <w:ind w:firstLine="0"/>
      </w:pPr>
    </w:p>
    <w:p w14:paraId="36A8E3B1" w14:textId="77777777" w:rsidR="004A0898" w:rsidRDefault="004A0898" w:rsidP="004A0898">
      <w:pPr>
        <w:pStyle w:val="Heading2"/>
        <w:numPr>
          <w:ilvl w:val="0"/>
          <w:numId w:val="16"/>
        </w:numPr>
      </w:pPr>
      <w:bookmarkStart w:id="6" w:name="_Toc374354475"/>
      <w:r>
        <w:lastRenderedPageBreak/>
        <w:t>Experimental Methods</w:t>
      </w:r>
      <w:bookmarkEnd w:id="6"/>
    </w:p>
    <w:p w14:paraId="0833CDED" w14:textId="5AC1E6C8" w:rsidR="004A0898" w:rsidRDefault="004A0898" w:rsidP="004A0898">
      <w:r>
        <w:t>To provi</w:t>
      </w:r>
      <w:r w:rsidRPr="009A772B">
        <w:rPr>
          <w:rFonts w:cs="Times New Roman"/>
          <w:szCs w:val="24"/>
        </w:rPr>
        <w:t>de a validation for th</w:t>
      </w:r>
      <w:r w:rsidR="00A738A3">
        <w:rPr>
          <w:rFonts w:cs="Times New Roman"/>
          <w:szCs w:val="24"/>
        </w:rPr>
        <w:t>e model, data is presented for racemic ibuprofen and β-</w:t>
      </w:r>
      <w:proofErr w:type="spellStart"/>
      <w:r w:rsidR="00A738A3">
        <w:rPr>
          <w:rFonts w:cs="Times New Roman"/>
          <w:szCs w:val="24"/>
        </w:rPr>
        <w:t>m</w:t>
      </w:r>
      <w:r w:rsidRPr="009A772B">
        <w:rPr>
          <w:rFonts w:cs="Times New Roman"/>
          <w:szCs w:val="24"/>
        </w:rPr>
        <w:t>annitol</w:t>
      </w:r>
      <w:proofErr w:type="spellEnd"/>
      <w:r w:rsidRPr="009A772B">
        <w:rPr>
          <w:rFonts w:cs="Times New Roman"/>
          <w:szCs w:val="24"/>
        </w:rPr>
        <w:t xml:space="preserve">. </w:t>
      </w:r>
      <w:r w:rsidR="009A772B" w:rsidRPr="009A772B">
        <w:rPr>
          <w:rFonts w:cs="Times New Roman"/>
          <w:szCs w:val="24"/>
          <w:lang w:val="en-US"/>
        </w:rPr>
        <w:t>Racemic ibuprofen (2-(4-</w:t>
      </w:r>
      <w:proofErr w:type="gramStart"/>
      <w:r w:rsidR="009A772B" w:rsidRPr="009A772B">
        <w:rPr>
          <w:rFonts w:cs="Times New Roman"/>
          <w:szCs w:val="24"/>
          <w:lang w:val="en-US"/>
        </w:rPr>
        <w:t>isobutylphenyl)propionic</w:t>
      </w:r>
      <w:proofErr w:type="gramEnd"/>
      <w:r w:rsidR="009A772B" w:rsidRPr="009A772B">
        <w:rPr>
          <w:rFonts w:cs="Times New Roman"/>
          <w:szCs w:val="24"/>
          <w:lang w:val="en-US"/>
        </w:rPr>
        <w:t xml:space="preserve"> acid) (</w:t>
      </w:r>
      <w:proofErr w:type="spellStart"/>
      <w:r w:rsidR="009A772B" w:rsidRPr="009A772B">
        <w:rPr>
          <w:rFonts w:cs="Times New Roman"/>
          <w:szCs w:val="24"/>
          <w:lang w:val="en-US"/>
        </w:rPr>
        <w:t>Shasun</w:t>
      </w:r>
      <w:proofErr w:type="spellEnd"/>
      <w:r w:rsidR="009A772B" w:rsidRPr="009A772B">
        <w:rPr>
          <w:rFonts w:cs="Times New Roman"/>
          <w:szCs w:val="24"/>
          <w:lang w:val="en-US"/>
        </w:rPr>
        <w:t>, London, U.K.)</w:t>
      </w:r>
      <w:r w:rsidR="009A772B" w:rsidRPr="009A772B">
        <w:rPr>
          <w:rFonts w:cs="Times New Roman"/>
          <w:color w:val="1A356E"/>
          <w:szCs w:val="24"/>
          <w:lang w:val="en-US"/>
        </w:rPr>
        <w:t xml:space="preserve"> and</w:t>
      </w:r>
      <w:r w:rsidR="009A772B" w:rsidRPr="009A772B">
        <w:rPr>
          <w:rFonts w:cs="Times New Roman"/>
          <w:szCs w:val="24"/>
          <w:lang w:val="en-US"/>
        </w:rPr>
        <w:t xml:space="preserve"> D-</w:t>
      </w:r>
      <w:proofErr w:type="spellStart"/>
      <w:r w:rsidR="009A772B" w:rsidRPr="009A772B">
        <w:rPr>
          <w:rFonts w:cs="Times New Roman"/>
          <w:szCs w:val="24"/>
          <w:lang w:val="en-US"/>
        </w:rPr>
        <w:t>mannitol</w:t>
      </w:r>
      <w:proofErr w:type="spellEnd"/>
      <w:r w:rsidR="009A772B" w:rsidRPr="009A772B">
        <w:rPr>
          <w:rFonts w:cs="Times New Roman"/>
          <w:szCs w:val="24"/>
          <w:lang w:val="en-US"/>
        </w:rPr>
        <w:t xml:space="preserve"> (</w:t>
      </w:r>
      <w:proofErr w:type="spellStart"/>
      <w:r w:rsidR="009A772B" w:rsidRPr="009A772B">
        <w:rPr>
          <w:rFonts w:cs="Times New Roman"/>
          <w:szCs w:val="24"/>
          <w:lang w:val="en-US"/>
        </w:rPr>
        <w:t>Ph</w:t>
      </w:r>
      <w:proofErr w:type="spellEnd"/>
      <w:r w:rsidR="009A772B" w:rsidRPr="009A772B">
        <w:rPr>
          <w:rFonts w:cs="Times New Roman"/>
          <w:szCs w:val="24"/>
          <w:lang w:val="en-US"/>
        </w:rPr>
        <w:t xml:space="preserve"> </w:t>
      </w:r>
      <w:proofErr w:type="spellStart"/>
      <w:r w:rsidR="009A772B" w:rsidRPr="009A772B">
        <w:rPr>
          <w:rFonts w:cs="Times New Roman"/>
          <w:szCs w:val="24"/>
          <w:lang w:val="en-US"/>
        </w:rPr>
        <w:t>Eur</w:t>
      </w:r>
      <w:proofErr w:type="spellEnd"/>
      <w:r w:rsidR="009A772B" w:rsidRPr="009A772B">
        <w:rPr>
          <w:rFonts w:cs="Times New Roman"/>
          <w:szCs w:val="24"/>
          <w:lang w:val="en-US"/>
        </w:rPr>
        <w:t xml:space="preserve"> </w:t>
      </w:r>
      <w:proofErr w:type="spellStart"/>
      <w:r w:rsidR="009A772B" w:rsidRPr="009A772B">
        <w:rPr>
          <w:rFonts w:cs="Times New Roman"/>
          <w:szCs w:val="24"/>
          <w:lang w:val="en-US"/>
        </w:rPr>
        <w:t>Pearlitol</w:t>
      </w:r>
      <w:proofErr w:type="spellEnd"/>
      <w:r w:rsidR="009A772B" w:rsidRPr="009A772B">
        <w:rPr>
          <w:rFonts w:cs="Times New Roman"/>
          <w:szCs w:val="24"/>
          <w:lang w:val="en-US"/>
        </w:rPr>
        <w:t xml:space="preserve">® 160C, </w:t>
      </w:r>
      <w:proofErr w:type="spellStart"/>
      <w:r w:rsidR="009A772B" w:rsidRPr="009A772B">
        <w:rPr>
          <w:rFonts w:cs="Times New Roman"/>
          <w:szCs w:val="24"/>
          <w:lang w:val="en-US"/>
        </w:rPr>
        <w:t>Roquette</w:t>
      </w:r>
      <w:proofErr w:type="spellEnd"/>
      <w:r w:rsidR="009A772B" w:rsidRPr="009A772B">
        <w:rPr>
          <w:rFonts w:cs="Times New Roman"/>
          <w:szCs w:val="24"/>
          <w:lang w:val="en-US"/>
        </w:rPr>
        <w:t xml:space="preserve">, France), were used as received. </w:t>
      </w:r>
      <w:r w:rsidRPr="009A772B">
        <w:rPr>
          <w:rFonts w:cs="Times New Roman"/>
          <w:szCs w:val="24"/>
        </w:rPr>
        <w:t>The</w:t>
      </w:r>
      <w:r>
        <w:t xml:space="preserve"> surface energetic properties of macroscopic </w:t>
      </w:r>
      <w:r w:rsidR="00AE3ADD">
        <w:t>crystals</w:t>
      </w:r>
      <w:r>
        <w:t xml:space="preserve"> of these </w:t>
      </w:r>
      <w:r w:rsidR="00AE3ADD">
        <w:t>materials</w:t>
      </w:r>
      <w:r>
        <w:t xml:space="preserve"> can be found in literature</w:t>
      </w:r>
      <w:r w:rsidR="007F6008">
        <w:t>,</w:t>
      </w:r>
      <w:r>
        <w:fldChar w:fldCharType="begin">
          <w:fldData xml:space="preserve">PEVuZE5vdGU+PENpdGU+PEF1dGhvcj5IbzwvQXV0aG9yPjxZZWFyPjIwMTA8L1llYXI+PElEVGV4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==
</w:fldData>
        </w:fldChar>
      </w:r>
      <w:r>
        <w:instrText xml:space="preserve"> ADDIN EN.CITE </w:instrText>
      </w:r>
      <w:r>
        <w:fldChar w:fldCharType="begin">
          <w:fldData xml:space="preserve">PEVuZE5vdGU+PENpdGU+PEF1dGhvcj5IbzwvQXV0aG9yPjxZZWFyPjIwMTA8L1llYXI+PElEVGV4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==
</w:fldData>
        </w:fldChar>
      </w:r>
      <w:r>
        <w:instrText xml:space="preserve"> ADDIN EN.CITE.DATA </w:instrText>
      </w:r>
      <w:r>
        <w:fldChar w:fldCharType="end"/>
      </w:r>
      <w:r>
        <w:fldChar w:fldCharType="separate"/>
      </w:r>
      <w:r w:rsidR="001F3731">
        <w:rPr>
          <w:noProof/>
          <w:vertAlign w:val="superscript"/>
        </w:rPr>
        <w:t>21</w:t>
      </w:r>
      <w:r w:rsidRPr="00752107">
        <w:rPr>
          <w:noProof/>
          <w:vertAlign w:val="superscript"/>
        </w:rPr>
        <w:t>, 2</w:t>
      </w:r>
      <w:r w:rsidR="001F3731">
        <w:rPr>
          <w:noProof/>
          <w:vertAlign w:val="superscript"/>
        </w:rPr>
        <w:t>2</w:t>
      </w:r>
      <w:r>
        <w:fldChar w:fldCharType="end"/>
      </w:r>
      <w:r>
        <w:t xml:space="preserve"> </w:t>
      </w:r>
      <w:r w:rsidR="00AE3ADD">
        <w:t>calculated from</w:t>
      </w:r>
      <w:r>
        <w:t xml:space="preserve"> sessile drop contact angle</w:t>
      </w:r>
      <w:r w:rsidR="00AE3ADD">
        <w:t>s</w:t>
      </w:r>
      <w:r>
        <w:t xml:space="preserve">. </w:t>
      </w:r>
    </w:p>
    <w:p w14:paraId="466FC1A8" w14:textId="249C7604" w:rsidR="004A0898" w:rsidRDefault="004A0898" w:rsidP="004A0898">
      <w:r>
        <w:t>FD-IGC was app</w:t>
      </w:r>
      <w:r w:rsidR="00A738A3">
        <w:t>lied using a 3-solvent system (h</w:t>
      </w:r>
      <w:r>
        <w:t xml:space="preserve">eptane, </w:t>
      </w:r>
      <w:r w:rsidR="00A738A3">
        <w:t>o</w:t>
      </w:r>
      <w:r>
        <w:t xml:space="preserve">ctane and </w:t>
      </w:r>
      <w:proofErr w:type="spellStart"/>
      <w:r w:rsidR="00A738A3">
        <w:t>n</w:t>
      </w:r>
      <w:r>
        <w:t>onane</w:t>
      </w:r>
      <w:proofErr w:type="spellEnd"/>
      <w:r>
        <w:t xml:space="preserve">) with a </w:t>
      </w:r>
      <w:r w:rsidR="00A738A3">
        <w:rPr>
          <w:color w:val="000000"/>
        </w:rPr>
        <w:t>Surface E</w:t>
      </w:r>
      <w:r w:rsidRPr="00D32993">
        <w:rPr>
          <w:color w:val="000000"/>
        </w:rPr>
        <w:t xml:space="preserve">nergy </w:t>
      </w:r>
      <w:r w:rsidR="00A738A3">
        <w:rPr>
          <w:color w:val="000000"/>
        </w:rPr>
        <w:t>A</w:t>
      </w:r>
      <w:r w:rsidRPr="00D32993">
        <w:rPr>
          <w:color w:val="000000"/>
        </w:rPr>
        <w:t>nalyser (SEA, Surface Measurement Systems Ltd., London, U.K.)</w:t>
      </w:r>
      <w:r>
        <w:rPr>
          <w:color w:val="000000"/>
        </w:rPr>
        <w:t>.</w:t>
      </w:r>
      <w:r>
        <w:t xml:space="preserve"> First a BET isotherm is determined using </w:t>
      </w:r>
      <w:proofErr w:type="spellStart"/>
      <w:r w:rsidR="00A738A3">
        <w:t>n</w:t>
      </w:r>
      <w:r>
        <w:t>onane</w:t>
      </w:r>
      <w:proofErr w:type="spellEnd"/>
      <w:r>
        <w:t xml:space="preserve"> as the solvent probe, to obtain a surface area measurement of the material being analysed. In turn</w:t>
      </w:r>
      <w:r w:rsidR="007F6008">
        <w:t>,</w:t>
      </w:r>
      <w:r>
        <w:t xml:space="preserve"> surface energy calculations were performed at identical target </w:t>
      </w:r>
      <w:proofErr w:type="spellStart"/>
      <w:r>
        <w:t>coverages</w:t>
      </w:r>
      <w:proofErr w:type="spellEnd"/>
      <w:r>
        <w:t xml:space="preserve"> from 0.006-0.1, and repeated in triplicate </w:t>
      </w:r>
      <w:r w:rsidR="007F6008">
        <w:t>to yield an average energy plot</w:t>
      </w:r>
      <w:r>
        <w:t>. The flow rate of the system was set to 10</w:t>
      </w:r>
      <w:r w:rsidR="007F6008">
        <w:t xml:space="preserve"> </w:t>
      </w:r>
      <w:proofErr w:type="spellStart"/>
      <w:r>
        <w:t>sccm</w:t>
      </w:r>
      <w:proofErr w:type="spellEnd"/>
      <w:r>
        <w:t xml:space="preserve"> and performed at 303.15</w:t>
      </w:r>
      <w:r w:rsidR="007F6008">
        <w:t xml:space="preserve"> </w:t>
      </w:r>
      <w:r>
        <w:t>K. Prior to surface energy analysis each sample was conditioned with dry helium at the same temperature and flow rate for 60 minutes.</w:t>
      </w:r>
    </w:p>
    <w:p w14:paraId="48652B96" w14:textId="02F1F5AB" w:rsidR="004A0898" w:rsidRDefault="007F6008" w:rsidP="004A0898">
      <w:r>
        <w:br w:type="page"/>
      </w:r>
    </w:p>
    <w:p w14:paraId="6C46065C" w14:textId="77777777" w:rsidR="004A0898" w:rsidRDefault="004A0898" w:rsidP="007D6E10">
      <w:pPr>
        <w:pStyle w:val="Heading2"/>
        <w:numPr>
          <w:ilvl w:val="0"/>
          <w:numId w:val="16"/>
        </w:numPr>
        <w:spacing w:line="360" w:lineRule="auto"/>
      </w:pPr>
      <w:bookmarkStart w:id="7" w:name="_Toc374354476"/>
      <w:r>
        <w:lastRenderedPageBreak/>
        <w:t>Results</w:t>
      </w:r>
      <w:bookmarkEnd w:id="7"/>
      <w:r>
        <w:t xml:space="preserve"> </w:t>
      </w:r>
    </w:p>
    <w:p w14:paraId="556EF4B3" w14:textId="799DB6FE" w:rsidR="004A0898" w:rsidRDefault="007D6E10" w:rsidP="007D6E10">
      <w:pPr>
        <w:pStyle w:val="Heading3"/>
        <w:numPr>
          <w:ilvl w:val="1"/>
          <w:numId w:val="16"/>
        </w:numPr>
        <w:spacing w:line="360" w:lineRule="auto"/>
        <w:ind w:left="709" w:hanging="283"/>
      </w:pPr>
      <w:r>
        <w:rPr>
          <w:noProof/>
          <w:lang w:val="en-US"/>
        </w:rPr>
        <w:drawing>
          <wp:anchor distT="0" distB="0" distL="114300" distR="114300" simplePos="0" relativeHeight="251694080" behindDoc="0" locked="0" layoutInCell="0" allowOverlap="1" wp14:anchorId="0ED03FF1" wp14:editId="65C94702">
            <wp:simplePos x="0" y="0"/>
            <wp:positionH relativeFrom="column">
              <wp:posOffset>-28575</wp:posOffset>
            </wp:positionH>
            <wp:positionV relativeFrom="paragraph">
              <wp:posOffset>534670</wp:posOffset>
            </wp:positionV>
            <wp:extent cx="5747385" cy="35629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1042"/>
                    <a:stretch/>
                  </pic:blipFill>
                  <pic:spPr bwMode="auto">
                    <a:xfrm>
                      <a:off x="0" y="0"/>
                      <a:ext cx="5747385" cy="3562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F6008">
        <w:rPr>
          <w:rFonts w:cs="Times"/>
        </w:rPr>
        <w:t>β</w:t>
      </w:r>
      <w:r w:rsidR="007F6008">
        <w:t>-</w:t>
      </w:r>
      <w:proofErr w:type="spellStart"/>
      <w:r w:rsidR="007F6008">
        <w:t>Mannitol</w:t>
      </w:r>
      <w:proofErr w:type="spellEnd"/>
      <w:r w:rsidR="007F6008">
        <w:t xml:space="preserve"> and Racemic Ibuprofen</w:t>
      </w:r>
    </w:p>
    <w:p w14:paraId="1CAE6BD8" w14:textId="55A36D1C" w:rsidR="004A0898" w:rsidRDefault="004A0898" w:rsidP="004A0898"/>
    <w:p w14:paraId="6A6BF7C3" w14:textId="77777777" w:rsidR="004A0898" w:rsidRDefault="004A0898" w:rsidP="004A0898"/>
    <w:p w14:paraId="4B0CD9D1" w14:textId="77777777" w:rsidR="004A0898" w:rsidRDefault="004A0898" w:rsidP="004A0898"/>
    <w:p w14:paraId="470D08EF" w14:textId="77777777" w:rsidR="004A0898" w:rsidRDefault="004A0898" w:rsidP="004A0898"/>
    <w:p w14:paraId="5A1C82C7" w14:textId="77777777" w:rsidR="004A0898" w:rsidRDefault="004A0898" w:rsidP="004A0898"/>
    <w:p w14:paraId="4DB81742" w14:textId="77777777" w:rsidR="007F6008" w:rsidRDefault="007F6008" w:rsidP="009B4B43">
      <w:pPr>
        <w:pStyle w:val="Caption"/>
        <w:rPr>
          <w:bCs w:val="0"/>
          <w:szCs w:val="22"/>
        </w:rPr>
      </w:pPr>
    </w:p>
    <w:p w14:paraId="0AFD46BD" w14:textId="77777777" w:rsidR="007D6E10" w:rsidRDefault="007D6E10" w:rsidP="007D6E10">
      <w:pPr>
        <w:pStyle w:val="Caption"/>
        <w:rPr>
          <w:bCs w:val="0"/>
          <w:szCs w:val="22"/>
        </w:rPr>
      </w:pPr>
    </w:p>
    <w:p w14:paraId="76690D7D" w14:textId="21AEF809" w:rsidR="007D6E10" w:rsidRDefault="009B4B43" w:rsidP="007D6E10">
      <w:pPr>
        <w:pStyle w:val="Caption"/>
      </w:pPr>
      <w:proofErr w:type="gramStart"/>
      <w:r>
        <w:t xml:space="preserve">Figure </w:t>
      </w:r>
      <w:fldSimple w:instr=" SEQ Figure \* ARABIC ">
        <w:r w:rsidR="007F2CB5">
          <w:rPr>
            <w:noProof/>
          </w:rPr>
          <w:t>6</w:t>
        </w:r>
      </w:fldSimple>
      <w:r w:rsidR="004A0898">
        <w:t>.</w:t>
      </w:r>
      <w:proofErr w:type="gramEnd"/>
      <w:r w:rsidR="004A0898">
        <w:t xml:space="preserve"> The surface energy profiles of </w:t>
      </w:r>
      <w:r w:rsidR="00A738A3">
        <w:t>r</w:t>
      </w:r>
      <w:r w:rsidR="004A0898">
        <w:t xml:space="preserve">acemic </w:t>
      </w:r>
      <w:r w:rsidR="00A738A3">
        <w:t>i</w:t>
      </w:r>
      <w:r w:rsidR="004A0898">
        <w:t xml:space="preserve">buprofen and </w:t>
      </w:r>
      <w:r w:rsidR="00ED7908" w:rsidRPr="00A9400B">
        <w:rPr>
          <w:rFonts w:ascii="Symbol" w:hAnsi="Symbol"/>
        </w:rPr>
        <w:t></w:t>
      </w:r>
      <w:r w:rsidR="004A0898">
        <w:t>-</w:t>
      </w:r>
      <w:proofErr w:type="spellStart"/>
      <w:r w:rsidR="00A738A3">
        <w:t>m</w:t>
      </w:r>
      <w:r w:rsidR="004A0898">
        <w:t>annitol</w:t>
      </w:r>
      <w:proofErr w:type="spellEnd"/>
      <w:r w:rsidR="004A0898">
        <w:t xml:space="preserve"> ob</w:t>
      </w:r>
      <w:bookmarkStart w:id="8" w:name="_Toc374354609"/>
      <w:r w:rsidR="007D6E10">
        <w:t>tained from FD-IGC measurements.</w:t>
      </w:r>
    </w:p>
    <w:p w14:paraId="37199311" w14:textId="6BF03214" w:rsidR="007D6E10" w:rsidRDefault="007D6E10" w:rsidP="007D6E10">
      <w:r>
        <w:br/>
        <w:t xml:space="preserve">Figure 6 shows the surface energy profiles measured by FD-IGC for </w:t>
      </w:r>
      <w:r>
        <w:rPr>
          <w:rFonts w:cs="Times"/>
        </w:rPr>
        <w:t>β</w:t>
      </w:r>
      <w:r w:rsidR="00A738A3">
        <w:t>-</w:t>
      </w:r>
      <w:proofErr w:type="spellStart"/>
      <w:r w:rsidR="00A738A3">
        <w:t>m</w:t>
      </w:r>
      <w:r>
        <w:t>annitol</w:t>
      </w:r>
      <w:proofErr w:type="spellEnd"/>
      <w:r>
        <w:t xml:space="preserve"> and </w:t>
      </w:r>
      <w:r w:rsidR="00A738A3">
        <w:t>racemic i</w:t>
      </w:r>
      <w:r>
        <w:t>buprofen. This surface energy profile was then analysed using the approach delineated in Section 2, to provide an array of energies for the surface of the materials. The number of sites used was limited to the number of unique energy sites measured for the differing facets of the material by contact angle, plus an additional site to account for any defect/crystal edge energies which are not observed due to the averaging nature of the contact angle approach to measure surface energy (typically found to have an energy &gt;60</w:t>
      </w:r>
      <w:r w:rsidR="009A772B">
        <w:t xml:space="preserve"> </w:t>
      </w:r>
      <w:proofErr w:type="spellStart"/>
      <w:r>
        <w:t>mJ</w:t>
      </w:r>
      <w:proofErr w:type="spellEnd"/>
      <w:r>
        <w:t>/m</w:t>
      </w:r>
      <w:r>
        <w:rPr>
          <w:vertAlign w:val="superscript"/>
        </w:rPr>
        <w:t>2</w:t>
      </w:r>
      <w:r>
        <w:t xml:space="preserve"> and to represent &lt;0.01% of the surface). The </w:t>
      </w:r>
      <w:proofErr w:type="spellStart"/>
      <w:r>
        <w:t>deconvoluted</w:t>
      </w:r>
      <w:proofErr w:type="spellEnd"/>
      <w:r>
        <w:t xml:space="preserve"> surface energy is shown in Figure 7.</w:t>
      </w:r>
      <w:r w:rsidRPr="007D6E10">
        <w:t xml:space="preserve"> </w:t>
      </w:r>
      <w:r>
        <w:t>For means of comparison energies measured macroscopically and the computed contributions are shown in Tables 1 and 2 respectively.</w:t>
      </w:r>
    </w:p>
    <w:p w14:paraId="6B2BC046" w14:textId="417A5704" w:rsidR="007D6E10" w:rsidRDefault="007D6E10" w:rsidP="007D6E10">
      <w:r>
        <w:rPr>
          <w:noProof/>
          <w:lang w:val="en-US"/>
        </w:rPr>
        <w:lastRenderedPageBreak/>
        <mc:AlternateContent>
          <mc:Choice Requires="wps">
            <w:drawing>
              <wp:anchor distT="0" distB="0" distL="114300" distR="114300" simplePos="0" relativeHeight="251701248" behindDoc="0" locked="0" layoutInCell="1" allowOverlap="1" wp14:anchorId="54B8D249" wp14:editId="5367AA57">
                <wp:simplePos x="0" y="0"/>
                <wp:positionH relativeFrom="column">
                  <wp:posOffset>363334</wp:posOffset>
                </wp:positionH>
                <wp:positionV relativeFrom="paragraph">
                  <wp:posOffset>-114300</wp:posOffset>
                </wp:positionV>
                <wp:extent cx="302260" cy="406400"/>
                <wp:effectExtent l="0" t="0" r="27940" b="25400"/>
                <wp:wrapNone/>
                <wp:docPr id="1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406400"/>
                        </a:xfrm>
                        <a:prstGeom prst="rect">
                          <a:avLst/>
                        </a:prstGeom>
                        <a:solidFill>
                          <a:srgbClr val="FFFFFF"/>
                        </a:solidFill>
                        <a:ln w="9525">
                          <a:solidFill>
                            <a:schemeClr val="bg1">
                              <a:lumMod val="100000"/>
                              <a:lumOff val="0"/>
                            </a:schemeClr>
                          </a:solidFill>
                          <a:miter lim="800000"/>
                          <a:headEnd/>
                          <a:tailEnd/>
                        </a:ln>
                      </wps:spPr>
                      <wps:txbx>
                        <w:txbxContent>
                          <w:p w14:paraId="5044A207" w14:textId="77777777" w:rsidR="00FC2DC4" w:rsidRPr="00201EA6" w:rsidRDefault="00FC2DC4" w:rsidP="007D6E10">
                            <w:pPr>
                              <w:rPr>
                                <w:sz w:val="18"/>
                              </w:rPr>
                            </w:pPr>
                            <w:proofErr w:type="gramStart"/>
                            <w:r>
                              <w:rPr>
                                <w:sz w:val="18"/>
                              </w:rPr>
                              <w:t>a</w:t>
                            </w:r>
                            <w:proofErr w:type="gramEnd"/>
                            <w:r>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9" o:spid="_x0000_s1032" type="#_x0000_t202" style="position:absolute;left:0;text-align:left;margin-left:28.6pt;margin-top:-8.95pt;width:23.8pt;height:3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" strokecolor="white [3212]">
                <v:textbox>
                  <w:txbxContent>
                    <w:p w14:paraId="5044A207" w14:textId="77777777" w:rsidR="002769EB" w:rsidRPr="00201EA6" w:rsidRDefault="002769EB" w:rsidP="007D6E10">
                      <w:pPr>
                        <w:rPr>
                          <w:sz w:val="18"/>
                        </w:rPr>
                      </w:pPr>
                      <w:r>
                        <w:rPr>
                          <w:sz w:val="18"/>
                        </w:rPr>
                        <w:t>a.</w:t>
                      </w:r>
                    </w:p>
                  </w:txbxContent>
                </v:textbox>
              </v:shape>
            </w:pict>
          </mc:Fallback>
        </mc:AlternateContent>
      </w:r>
      <w:r>
        <w:rPr>
          <w:noProof/>
          <w:lang w:val="en-US"/>
        </w:rPr>
        <mc:AlternateContent>
          <mc:Choice Requires="wps">
            <w:drawing>
              <wp:anchor distT="0" distB="0" distL="114300" distR="114300" simplePos="0" relativeHeight="251698176" behindDoc="0" locked="0" layoutInCell="1" allowOverlap="1" wp14:anchorId="21FB926C" wp14:editId="0D691138">
                <wp:simplePos x="0" y="0"/>
                <wp:positionH relativeFrom="column">
                  <wp:posOffset>3333115</wp:posOffset>
                </wp:positionH>
                <wp:positionV relativeFrom="paragraph">
                  <wp:posOffset>-124460</wp:posOffset>
                </wp:positionV>
                <wp:extent cx="426085" cy="408940"/>
                <wp:effectExtent l="0" t="0" r="5715" b="0"/>
                <wp:wrapNone/>
                <wp:docPr id="1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085" cy="408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08C4A6" w14:textId="77777777" w:rsidR="00FC2DC4" w:rsidRPr="00201EA6" w:rsidRDefault="00FC2DC4" w:rsidP="007D6E10">
                            <w:pPr>
                              <w:rPr>
                                <w:sz w:val="18"/>
                              </w:rPr>
                            </w:pPr>
                            <w:proofErr w:type="gramStart"/>
                            <w:r>
                              <w:rPr>
                                <w:sz w:val="18"/>
                              </w:rPr>
                              <w:t>b</w:t>
                            </w:r>
                            <w:proofErr w:type="gramEnd"/>
                            <w:r>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33" type="#_x0000_t202" style="position:absolute;left:0;text-align:left;margin-left:262.45pt;margin-top:-9.75pt;width:33.55pt;height:3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" stroked="f">
                <v:textbox>
                  <w:txbxContent>
                    <w:p w14:paraId="7408C4A6" w14:textId="77777777" w:rsidR="002769EB" w:rsidRPr="00201EA6" w:rsidRDefault="002769EB" w:rsidP="007D6E10">
                      <w:pPr>
                        <w:rPr>
                          <w:sz w:val="18"/>
                        </w:rPr>
                      </w:pPr>
                      <w:r>
                        <w:rPr>
                          <w:sz w:val="18"/>
                        </w:rPr>
                        <w:t>b.</w:t>
                      </w:r>
                    </w:p>
                  </w:txbxContent>
                </v:textbox>
              </v:shape>
            </w:pict>
          </mc:Fallback>
        </mc:AlternateContent>
      </w:r>
      <w:r>
        <w:rPr>
          <w:noProof/>
          <w:lang w:val="en-US"/>
        </w:rPr>
        <mc:AlternateContent>
          <mc:Choice Requires="wpg">
            <w:drawing>
              <wp:anchor distT="0" distB="0" distL="114300" distR="114300" simplePos="0" relativeHeight="251697152" behindDoc="0" locked="0" layoutInCell="1" allowOverlap="1" wp14:anchorId="2FEE687B" wp14:editId="52A04D58">
                <wp:simplePos x="0" y="0"/>
                <wp:positionH relativeFrom="column">
                  <wp:posOffset>-121920</wp:posOffset>
                </wp:positionH>
                <wp:positionV relativeFrom="paragraph">
                  <wp:posOffset>-228600</wp:posOffset>
                </wp:positionV>
                <wp:extent cx="6179820" cy="4729480"/>
                <wp:effectExtent l="0" t="0" r="0" b="0"/>
                <wp:wrapNone/>
                <wp:docPr id="10" name="Group 10"/>
                <wp:cNvGraphicFramePr/>
                <a:graphic xmlns:a="http://schemas.openxmlformats.org/drawingml/2006/main">
                  <a:graphicData uri="http://schemas.microsoft.com/office/word/2010/wordprocessingGroup">
                    <wpg:wgp>
                      <wpg:cNvGrpSpPr/>
                      <wpg:grpSpPr>
                        <a:xfrm>
                          <a:off x="0" y="0"/>
                          <a:ext cx="6179820" cy="4729480"/>
                          <a:chOff x="0" y="0"/>
                          <a:chExt cx="6180083" cy="4729655"/>
                        </a:xfrm>
                      </wpg:grpSpPr>
                      <pic:pic xmlns:pic="http://schemas.openxmlformats.org/drawingml/2006/picture">
                        <pic:nvPicPr>
                          <pic:cNvPr id="46" name="Picture 46"/>
                          <pic:cNvPicPr>
                            <a:picLocks noChangeAspect="1"/>
                          </pic:cNvPicPr>
                        </pic:nvPicPr>
                        <pic:blipFill rotWithShape="1">
                          <a:blip r:embed="rId26">
                            <a:extLst>
                              <a:ext uri="{28A0092B-C50C-407E-A947-70E740481C1C}">
                                <a14:useLocalDpi xmlns:a14="http://schemas.microsoft.com/office/drawing/2010/main" val="0"/>
                              </a:ext>
                            </a:extLst>
                          </a:blip>
                          <a:srcRect t="5627"/>
                          <a:stretch/>
                        </pic:blipFill>
                        <pic:spPr bwMode="auto">
                          <a:xfrm>
                            <a:off x="3026979" y="2364827"/>
                            <a:ext cx="3153104" cy="236482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 name="Picture 33"/>
                          <pic:cNvPicPr>
                            <a:picLocks noChangeAspect="1"/>
                          </pic:cNvPicPr>
                        </pic:nvPicPr>
                        <pic:blipFill rotWithShape="1">
                          <a:blip r:embed="rId27">
                            <a:extLst>
                              <a:ext uri="{28A0092B-C50C-407E-A947-70E740481C1C}">
                                <a14:useLocalDpi xmlns:a14="http://schemas.microsoft.com/office/drawing/2010/main" val="0"/>
                              </a:ext>
                            </a:extLst>
                          </a:blip>
                          <a:srcRect t="5627"/>
                          <a:stretch/>
                        </pic:blipFill>
                        <pic:spPr bwMode="auto">
                          <a:xfrm>
                            <a:off x="0" y="2364827"/>
                            <a:ext cx="3153103" cy="236482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8">
                            <a:extLst>
                              <a:ext uri="{28A0092B-C50C-407E-A947-70E740481C1C}">
                                <a14:useLocalDpi xmlns:a14="http://schemas.microsoft.com/office/drawing/2010/main" val="0"/>
                              </a:ext>
                            </a:extLst>
                          </a:blip>
                          <a:srcRect t="5613"/>
                          <a:stretch/>
                        </pic:blipFill>
                        <pic:spPr bwMode="auto">
                          <a:xfrm>
                            <a:off x="3026979" y="0"/>
                            <a:ext cx="3090041" cy="2333296"/>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rotWithShape="1">
                          <a:blip r:embed="rId29">
                            <a:extLst>
                              <a:ext uri="{28A0092B-C50C-407E-A947-70E740481C1C}">
                                <a14:useLocalDpi xmlns:a14="http://schemas.microsoft.com/office/drawing/2010/main" val="0"/>
                              </a:ext>
                            </a:extLst>
                          </a:blip>
                          <a:srcRect t="6615"/>
                          <a:stretch/>
                        </pic:blipFill>
                        <pic:spPr bwMode="auto">
                          <a:xfrm>
                            <a:off x="31531" y="31531"/>
                            <a:ext cx="3058510" cy="2270234"/>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id="Group 10" o:spid="_x0000_s1026" style="position:absolute;margin-left:-9.55pt;margin-top:-17.95pt;width:486.6pt;height:372.4pt;z-index:251697152" coordsize="6180083,472965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s1027" type="#_x0000_t75" style="position:absolute;left:3026979;top:2364827;width:3153104;height:236482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ty&#10;a9rFAAAA2wAAAA8AAABkcnMvZG93bnJldi54bWxEj0FLAzEUhO9C/0N4Qm82aylF1qalKq32YMFV&#10;9PpInpu1m5dlk3bTf2+EgsdhZr5hFqvkWnGiPjSeFdxOChDE2puGawUf75ubOxAhIhtsPZOCMwVY&#10;LUdXCyyNH/iNTlWsRYZwKFGBjbErpQzaksMw8R1x9r597zBm2dfS9DhkuGvltCjm0mHDecFiR4+W&#10;9KE6OgVfz/vX3TCr1vrz4Wlv0yb8bJNWanyd1vcgIqX4H760X4yC2Rz+vuQfIJe/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rcmvaxQAAANsAAAAPAAAAAAAAAAAAAAAAAJwC&#10;AABkcnMvZG93bnJldi54bWxQSwUGAAAAAAQABAD3AAAAjgMAAAAA&#10;">
                  <v:imagedata r:id="rId30" o:title="" croptop="3688f"/>
                  <v:path arrowok="t"/>
                </v:shape>
                <v:shape id="Picture 33" o:spid="_x0000_s1028" type="#_x0000_t75" style="position:absolute;top:2364827;width:3153103;height:236482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mb&#10;A1XEAAAA2wAAAA8AAABkcnMvZG93bnJldi54bWxEj0FLw0AUhO+C/2F5Qm92YyqlpN0WFaxeBG1L&#10;e31kX5Ng3ttkd22jv94VCh6HmfmGWawGbtWJfGicGLgbZ6BISmcbqQzsts+3M1AholhsnZCBbwqw&#10;Wl5fLbCw7iwfdNrESiWIhAIN1DF2hdahrIkxjF1Hkryj84wxSV9p6/Gc4NzqPMummrGRtFBjR081&#10;lZ+bLzbQe80Heexf3jnP7/O3ntc/+70xo5vhYQ4q0hD/w5f2qzUwmcDfl/QD9PIX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mbA1XEAAAA2wAAAA8AAAAAAAAAAAAAAAAAnAIA&#10;AGRycy9kb3ducmV2LnhtbFBLBQYAAAAABAAEAPcAAACNAwAAAAA=&#10;">
                  <v:imagedata r:id="rId31" o:title="" croptop="3688f"/>
                  <v:path arrowok="t"/>
                </v:shape>
                <v:shape id="Picture 8" o:spid="_x0000_s1029" type="#_x0000_t75" style="position:absolute;left:3026979;width:3090041;height:233329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">
                  <v:imagedata r:id="rId32" o:title="" croptop="3679f"/>
                  <v:path arrowok="t"/>
                </v:shape>
                <v:shape id="Picture 6" o:spid="_x0000_s1030" type="#_x0000_t75" style="position:absolute;left:31531;top:31531;width:3058510;height:227023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2R&#10;kfLEAAAA2gAAAA8AAABkcnMvZG93bnJldi54bWxEj0FrAjEUhO+C/yE8wYvUrB62sjVKEQShInSV&#10;tsfH5rm7bfKyJKm7/fdNoeBxmPlmmPV2sEbcyIfWsYLFPANBXDndcq3gct4/rECEiKzROCYFPxRg&#10;uxmP1lho1/Mr3cpYi1TCoUAFTYxdIWWoGrIY5q4jTt7VeYsxSV9L7bFP5dbIZZbl0mLLaaHBjnYN&#10;VV/lt1WQm+NH/mjejrpfvXz69+vsfCpPSk0nw/MTiEhDvIf/6YNOHPxdSTdAbn4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2RkfLEAAAA2gAAAA8AAAAAAAAAAAAAAAAAnAIA&#10;AGRycy9kb3ducmV2LnhtbFBLBQYAAAAABAAEAPcAAACNAwAAAAA=&#10;">
                  <v:imagedata r:id="rId33" o:title="" croptop="4335f"/>
                  <v:path arrowok="t"/>
                </v:shape>
              </v:group>
            </w:pict>
          </mc:Fallback>
        </mc:AlternateContent>
      </w:r>
    </w:p>
    <w:p w14:paraId="087C3A1D" w14:textId="77777777" w:rsidR="007D6E10" w:rsidRDefault="007D6E10" w:rsidP="007D6E10"/>
    <w:p w14:paraId="20CE279B" w14:textId="77777777" w:rsidR="007D6E10" w:rsidRDefault="007D6E10" w:rsidP="007D6E10"/>
    <w:p w14:paraId="1FD21A36" w14:textId="77777777" w:rsidR="007D6E10" w:rsidRDefault="007D6E10" w:rsidP="007D6E10"/>
    <w:p w14:paraId="7D6B3D99" w14:textId="40A5D2DA" w:rsidR="007D6E10" w:rsidRDefault="007D6E10" w:rsidP="007D6E10">
      <w:r>
        <w:rPr>
          <w:noProof/>
          <w:lang w:val="en-US"/>
        </w:rPr>
        <mc:AlternateContent>
          <mc:Choice Requires="wps">
            <w:drawing>
              <wp:anchor distT="0" distB="0" distL="114300" distR="114300" simplePos="0" relativeHeight="251699200" behindDoc="0" locked="0" layoutInCell="1" allowOverlap="1" wp14:anchorId="18283545" wp14:editId="30D79E26">
                <wp:simplePos x="0" y="0"/>
                <wp:positionH relativeFrom="column">
                  <wp:posOffset>352425</wp:posOffset>
                </wp:positionH>
                <wp:positionV relativeFrom="paragraph">
                  <wp:posOffset>81280</wp:posOffset>
                </wp:positionV>
                <wp:extent cx="362585" cy="447040"/>
                <wp:effectExtent l="0" t="0" r="18415" b="35560"/>
                <wp:wrapNone/>
                <wp:docPr id="1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447040"/>
                        </a:xfrm>
                        <a:prstGeom prst="rect">
                          <a:avLst/>
                        </a:prstGeom>
                        <a:solidFill>
                          <a:srgbClr val="FFFFFF"/>
                        </a:solidFill>
                        <a:ln w="9525">
                          <a:solidFill>
                            <a:schemeClr val="bg1">
                              <a:lumMod val="100000"/>
                              <a:lumOff val="0"/>
                            </a:schemeClr>
                          </a:solidFill>
                          <a:miter lim="800000"/>
                          <a:headEnd/>
                          <a:tailEnd/>
                        </a:ln>
                      </wps:spPr>
                      <wps:txbx>
                        <w:txbxContent>
                          <w:p w14:paraId="0F6D19E8" w14:textId="77777777" w:rsidR="00FC2DC4" w:rsidRPr="00201EA6" w:rsidRDefault="00FC2DC4" w:rsidP="007D6E10">
                            <w:pPr>
                              <w:rPr>
                                <w:sz w:val="18"/>
                              </w:rPr>
                            </w:pPr>
                            <w:proofErr w:type="gramStart"/>
                            <w:r>
                              <w:rPr>
                                <w:sz w:val="18"/>
                              </w:rPr>
                              <w:t>c</w:t>
                            </w:r>
                            <w:proofErr w:type="gramEnd"/>
                            <w:r>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4" type="#_x0000_t202" style="position:absolute;left:0;text-align:left;margin-left:27.75pt;margin-top:6.4pt;width:28.55pt;height:35.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" strokecolor="white [3212]">
                <v:textbox>
                  <w:txbxContent>
                    <w:p w14:paraId="0F6D19E8" w14:textId="77777777" w:rsidR="002769EB" w:rsidRPr="00201EA6" w:rsidRDefault="002769EB" w:rsidP="007D6E10">
                      <w:pPr>
                        <w:rPr>
                          <w:sz w:val="18"/>
                        </w:rPr>
                      </w:pPr>
                      <w:r>
                        <w:rPr>
                          <w:sz w:val="18"/>
                        </w:rPr>
                        <w:t>c.</w:t>
                      </w:r>
                    </w:p>
                  </w:txbxContent>
                </v:textbox>
              </v:shape>
            </w:pict>
          </mc:Fallback>
        </mc:AlternateContent>
      </w:r>
      <w:r>
        <w:rPr>
          <w:noProof/>
          <w:lang w:val="en-US"/>
        </w:rPr>
        <mc:AlternateContent>
          <mc:Choice Requires="wps">
            <w:drawing>
              <wp:anchor distT="0" distB="0" distL="114300" distR="114300" simplePos="0" relativeHeight="251700224" behindDoc="0" locked="0" layoutInCell="1" allowOverlap="1" wp14:anchorId="1357FB03" wp14:editId="493FD4E8">
                <wp:simplePos x="0" y="0"/>
                <wp:positionH relativeFrom="column">
                  <wp:posOffset>3362325</wp:posOffset>
                </wp:positionH>
                <wp:positionV relativeFrom="paragraph">
                  <wp:posOffset>71120</wp:posOffset>
                </wp:positionV>
                <wp:extent cx="434340" cy="295275"/>
                <wp:effectExtent l="0" t="0" r="0" b="9525"/>
                <wp:wrapNone/>
                <wp:docPr id="1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8787A9" w14:textId="77777777" w:rsidR="00FC2DC4" w:rsidRPr="00201EA6" w:rsidRDefault="00FC2DC4" w:rsidP="007D6E10">
                            <w:pPr>
                              <w:rPr>
                                <w:sz w:val="18"/>
                              </w:rPr>
                            </w:pPr>
                            <w:proofErr w:type="gramStart"/>
                            <w:r>
                              <w:rPr>
                                <w:sz w:val="18"/>
                              </w:rPr>
                              <w:t>d</w:t>
                            </w:r>
                            <w:proofErr w:type="gramEnd"/>
                            <w:r>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35" type="#_x0000_t202" style="position:absolute;left:0;text-align:left;margin-left:264.75pt;margin-top:5.6pt;width:34.2pt;height:23.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" stroked="f">
                <v:textbox>
                  <w:txbxContent>
                    <w:p w14:paraId="678787A9" w14:textId="77777777" w:rsidR="002769EB" w:rsidRPr="00201EA6" w:rsidRDefault="002769EB" w:rsidP="007D6E10">
                      <w:pPr>
                        <w:rPr>
                          <w:sz w:val="18"/>
                        </w:rPr>
                      </w:pPr>
                      <w:r>
                        <w:rPr>
                          <w:sz w:val="18"/>
                        </w:rPr>
                        <w:t>d.</w:t>
                      </w:r>
                    </w:p>
                  </w:txbxContent>
                </v:textbox>
              </v:shape>
            </w:pict>
          </mc:Fallback>
        </mc:AlternateContent>
      </w:r>
    </w:p>
    <w:p w14:paraId="162711FE" w14:textId="4EB2579A" w:rsidR="007D6E10" w:rsidRDefault="007D6E10" w:rsidP="007D6E10">
      <w:pPr>
        <w:pStyle w:val="TAMainText"/>
        <w:ind w:firstLine="0"/>
      </w:pPr>
    </w:p>
    <w:p w14:paraId="73E9F70A" w14:textId="1475E7E5" w:rsidR="007D6E10" w:rsidRDefault="007D6E10" w:rsidP="007D6E10">
      <w:pPr>
        <w:pStyle w:val="TAMainText"/>
        <w:ind w:firstLine="0"/>
      </w:pPr>
    </w:p>
    <w:p w14:paraId="71B73C8E" w14:textId="1206ECF9" w:rsidR="007D6E10" w:rsidRDefault="007D6E10" w:rsidP="007D6E10">
      <w:pPr>
        <w:pStyle w:val="TAMainText"/>
        <w:ind w:firstLine="0"/>
      </w:pPr>
    </w:p>
    <w:p w14:paraId="1D9B1298" w14:textId="2A8743FA" w:rsidR="007D6E10" w:rsidRDefault="007D6E10" w:rsidP="007D6E10">
      <w:pPr>
        <w:pStyle w:val="TAMainText"/>
        <w:ind w:firstLine="0"/>
      </w:pPr>
    </w:p>
    <w:p w14:paraId="61250032" w14:textId="5382A9BF" w:rsidR="007D6E10" w:rsidRDefault="007D6E10" w:rsidP="007D6E10">
      <w:pPr>
        <w:pStyle w:val="TAMainText"/>
        <w:ind w:firstLine="0"/>
      </w:pPr>
    </w:p>
    <w:p w14:paraId="63857A18" w14:textId="77777777" w:rsidR="007D6E10" w:rsidRDefault="007D6E10" w:rsidP="007D6E10">
      <w:pPr>
        <w:pStyle w:val="TAMainText"/>
        <w:ind w:firstLine="0"/>
      </w:pPr>
    </w:p>
    <w:p w14:paraId="01BFF6A0" w14:textId="61F975A2" w:rsidR="007D6E10" w:rsidRDefault="007D6E10" w:rsidP="007D6E10">
      <w:pPr>
        <w:pStyle w:val="Caption"/>
      </w:pPr>
      <w:proofErr w:type="gramStart"/>
      <w:r>
        <w:t xml:space="preserve">Figure </w:t>
      </w:r>
      <w:fldSimple w:instr=" SEQ Figure \* ARABIC ">
        <w:r w:rsidR="007F2CB5">
          <w:rPr>
            <w:noProof/>
          </w:rPr>
          <w:t>7</w:t>
        </w:r>
      </w:fldSimple>
      <w:r w:rsidR="00A738A3">
        <w:t>.</w:t>
      </w:r>
      <w:proofErr w:type="gramEnd"/>
      <w:r w:rsidR="00A738A3">
        <w:t xml:space="preserve"> (a</w:t>
      </w:r>
      <w:r>
        <w:t xml:space="preserve">) The total site energy distribution calculated for </w:t>
      </w:r>
      <w:r w:rsidRPr="00A9400B">
        <w:rPr>
          <w:rFonts w:ascii="Symbol" w:hAnsi="Symbol"/>
        </w:rPr>
        <w:t></w:t>
      </w:r>
      <w:r w:rsidR="00A738A3">
        <w:t>-</w:t>
      </w:r>
      <w:proofErr w:type="spellStart"/>
      <w:r w:rsidR="00A738A3">
        <w:t>mannitol</w:t>
      </w:r>
      <w:proofErr w:type="spellEnd"/>
      <w:r w:rsidR="00A738A3">
        <w:t>, (b) t</w:t>
      </w:r>
      <w:r>
        <w:t xml:space="preserve">he individual site contributions for </w:t>
      </w:r>
      <w:r w:rsidRPr="00A9400B">
        <w:rPr>
          <w:rFonts w:ascii="Symbol" w:hAnsi="Symbol"/>
        </w:rPr>
        <w:t></w:t>
      </w:r>
      <w:r w:rsidR="00A738A3">
        <w:t>-</w:t>
      </w:r>
      <w:proofErr w:type="spellStart"/>
      <w:r w:rsidR="00A738A3">
        <w:t>mannitol</w:t>
      </w:r>
      <w:proofErr w:type="spellEnd"/>
      <w:r w:rsidR="00A738A3">
        <w:t>, (c</w:t>
      </w:r>
      <w:r>
        <w:t xml:space="preserve">) </w:t>
      </w:r>
      <w:r w:rsidR="00A738A3">
        <w:t>t</w:t>
      </w:r>
      <w:r>
        <w:t>he total site ener</w:t>
      </w:r>
      <w:r w:rsidR="00A738A3">
        <w:t>gy distribution calculated for r</w:t>
      </w:r>
      <w:r>
        <w:t xml:space="preserve">acemic </w:t>
      </w:r>
      <w:r w:rsidR="00A738A3">
        <w:t>i</w:t>
      </w:r>
      <w:r>
        <w:t>buprofen and (d) the ind</w:t>
      </w:r>
      <w:r w:rsidR="00A738A3">
        <w:t>ividual site contributions for r</w:t>
      </w:r>
      <w:r>
        <w:t xml:space="preserve">acemic </w:t>
      </w:r>
      <w:r w:rsidR="00A738A3">
        <w:t>i</w:t>
      </w:r>
      <w:r>
        <w:t xml:space="preserve">buprofen. </w:t>
      </w:r>
    </w:p>
    <w:p w14:paraId="3C650C80" w14:textId="77777777" w:rsidR="007D6E10" w:rsidRDefault="007D6E10" w:rsidP="007D6E10"/>
    <w:p w14:paraId="71930F22" w14:textId="77777777" w:rsidR="007D6E10" w:rsidRDefault="007D6E10" w:rsidP="007D6E10"/>
    <w:p w14:paraId="19EF8CF9" w14:textId="77777777" w:rsidR="007F6008" w:rsidRDefault="007F6008" w:rsidP="007F6008">
      <w:pPr>
        <w:pStyle w:val="Caption"/>
      </w:pPr>
    </w:p>
    <w:p w14:paraId="15FFFB22" w14:textId="77777777" w:rsidR="007F6008" w:rsidRDefault="007F6008" w:rsidP="007F6008">
      <w:pPr>
        <w:pStyle w:val="Caption"/>
      </w:pPr>
    </w:p>
    <w:p w14:paraId="1852168E" w14:textId="77777777" w:rsidR="007F6008" w:rsidRDefault="007F6008" w:rsidP="007F6008">
      <w:pPr>
        <w:pStyle w:val="Caption"/>
      </w:pPr>
    </w:p>
    <w:p w14:paraId="2037F8D7" w14:textId="77777777" w:rsidR="007F6008" w:rsidRDefault="007F6008" w:rsidP="007F6008">
      <w:pPr>
        <w:pStyle w:val="Caption"/>
      </w:pPr>
    </w:p>
    <w:p w14:paraId="1E520CE0" w14:textId="77777777" w:rsidR="007F6008" w:rsidRDefault="007F6008" w:rsidP="007F6008">
      <w:pPr>
        <w:pStyle w:val="Caption"/>
      </w:pPr>
    </w:p>
    <w:p w14:paraId="4CF87E7B" w14:textId="77777777" w:rsidR="005814DE" w:rsidRDefault="005814DE" w:rsidP="007F6008">
      <w:pPr>
        <w:pStyle w:val="Caption"/>
      </w:pPr>
    </w:p>
    <w:p w14:paraId="74191EA1" w14:textId="77777777" w:rsidR="005814DE" w:rsidRDefault="005814DE" w:rsidP="007F6008">
      <w:pPr>
        <w:pStyle w:val="Caption"/>
      </w:pPr>
    </w:p>
    <w:p w14:paraId="5EFBDB6F" w14:textId="500375BC" w:rsidR="007F6008" w:rsidRDefault="007F6008" w:rsidP="000A79ED">
      <w:pPr>
        <w:pStyle w:val="Caption"/>
      </w:pPr>
      <w:proofErr w:type="gramStart"/>
      <w:r>
        <w:lastRenderedPageBreak/>
        <w:t xml:space="preserve">Table </w:t>
      </w:r>
      <w:fldSimple w:instr=" SEQ Table \* ARABIC ">
        <w:r w:rsidR="007F2CB5">
          <w:rPr>
            <w:noProof/>
          </w:rPr>
          <w:t>1</w:t>
        </w:r>
      </w:fldSimple>
      <w:r w:rsidRPr="00074C40">
        <w:t>.</w:t>
      </w:r>
      <w:proofErr w:type="gramEnd"/>
      <w:r w:rsidRPr="00074C40">
        <w:t xml:space="preserve"> </w:t>
      </w:r>
      <w:r>
        <w:t>T</w:t>
      </w:r>
      <w:r w:rsidRPr="00074C40">
        <w:t xml:space="preserve">he surface </w:t>
      </w:r>
      <w:r w:rsidR="001B20C0">
        <w:t>energy of specific facets of</w:t>
      </w:r>
      <w:r w:rsidR="00A738A3">
        <w:t xml:space="preserve"> macroscopic β-</w:t>
      </w:r>
      <w:proofErr w:type="spellStart"/>
      <w:r w:rsidR="00A738A3">
        <w:t>mannitol</w:t>
      </w:r>
      <w:proofErr w:type="spellEnd"/>
      <w:r w:rsidR="00A738A3">
        <w:t xml:space="preserve"> and racemic i</w:t>
      </w:r>
      <w:r w:rsidRPr="00074C40">
        <w:t>buprofen</w:t>
      </w:r>
      <w:r>
        <w:t xml:space="preserve"> </w:t>
      </w:r>
      <w:r w:rsidR="001B20C0">
        <w:t xml:space="preserve">as measured </w:t>
      </w:r>
      <w:r>
        <w:t>by</w:t>
      </w:r>
      <w:r w:rsidR="001B20C0">
        <w:t xml:space="preserve"> sessile drop</w:t>
      </w:r>
      <w:r>
        <w:t xml:space="preserve"> contact angle </w:t>
      </w:r>
      <w:r w:rsidRPr="00074C40">
        <w:t>(</w:t>
      </w:r>
      <w:r w:rsidR="001B20C0">
        <w:t>miller index of crystal facets of a macroscopic crystal in parentheses</w:t>
      </w:r>
      <w:r w:rsidRPr="00074C40">
        <w:t>).</w:t>
      </w:r>
      <w:bookmarkEnd w:id="8"/>
    </w:p>
    <w:tbl>
      <w:tblPr>
        <w:tblpPr w:leftFromText="181" w:rightFromText="181" w:vertAnchor="text" w:horzAnchor="margin" w:tblpXSpec="center" w:tblpY="151"/>
        <w:tblW w:w="6729" w:type="dxa"/>
        <w:tblLayout w:type="fixed"/>
        <w:tblLook w:val="04A0" w:firstRow="1" w:lastRow="0" w:firstColumn="1" w:lastColumn="0" w:noHBand="0" w:noVBand="1"/>
      </w:tblPr>
      <w:tblGrid>
        <w:gridCol w:w="1698"/>
        <w:gridCol w:w="1677"/>
        <w:gridCol w:w="1677"/>
        <w:gridCol w:w="1677"/>
      </w:tblGrid>
      <w:tr w:rsidR="000A79ED" w:rsidRPr="00880B4F" w14:paraId="3737E593" w14:textId="77777777" w:rsidTr="000A79ED">
        <w:trPr>
          <w:trHeight w:val="332"/>
        </w:trPr>
        <w:tc>
          <w:tcPr>
            <w:tcW w:w="1698" w:type="dxa"/>
            <w:tcBorders>
              <w:top w:val="single" w:sz="4" w:space="0" w:color="auto"/>
              <w:left w:val="single" w:sz="4" w:space="0" w:color="auto"/>
              <w:bottom w:val="nil"/>
              <w:right w:val="single" w:sz="4" w:space="0" w:color="auto"/>
            </w:tcBorders>
            <w:shd w:val="clear" w:color="DBE5F1" w:fill="DBE5F1"/>
            <w:noWrap/>
            <w:vAlign w:val="bottom"/>
            <w:hideMark/>
          </w:tcPr>
          <w:p w14:paraId="68172893" w14:textId="4B76CAA8" w:rsidR="000A79ED" w:rsidRPr="001B20C0" w:rsidRDefault="000A79ED" w:rsidP="000A79ED">
            <w:pPr>
              <w:spacing w:after="0"/>
              <w:jc w:val="left"/>
              <w:rPr>
                <w:rFonts w:asciiTheme="minorHAnsi" w:hAnsiTheme="minorHAnsi" w:cstheme="minorHAnsi"/>
                <w:b/>
                <w:bCs/>
                <w:color w:val="000000"/>
                <w:szCs w:val="24"/>
                <w:lang w:eastAsia="en-GB"/>
              </w:rPr>
            </w:pPr>
            <w:r w:rsidRPr="001B20C0">
              <w:rPr>
                <w:rFonts w:asciiTheme="minorHAnsi" w:hAnsiTheme="minorHAnsi" w:cstheme="minorHAnsi"/>
                <w:b/>
                <w:bCs/>
                <w:color w:val="000000"/>
                <w:szCs w:val="24"/>
                <w:lang w:eastAsia="en-GB"/>
              </w:rPr>
              <w:t>Material</w:t>
            </w:r>
          </w:p>
        </w:tc>
        <w:tc>
          <w:tcPr>
            <w:tcW w:w="1677" w:type="dxa"/>
            <w:tcBorders>
              <w:top w:val="single" w:sz="4" w:space="0" w:color="auto"/>
              <w:left w:val="nil"/>
              <w:bottom w:val="nil"/>
              <w:right w:val="single" w:sz="4" w:space="0" w:color="auto"/>
            </w:tcBorders>
            <w:shd w:val="clear" w:color="DBE5F1" w:fill="FFFFFF"/>
            <w:noWrap/>
            <w:vAlign w:val="bottom"/>
            <w:hideMark/>
          </w:tcPr>
          <w:p w14:paraId="5B7C6D96" w14:textId="6747EFE3" w:rsidR="000A79ED" w:rsidRPr="001B20C0" w:rsidRDefault="000A79ED" w:rsidP="000A79ED">
            <w:pPr>
              <w:spacing w:after="0"/>
              <w:jc w:val="center"/>
              <w:rPr>
                <w:rFonts w:asciiTheme="minorHAnsi" w:hAnsiTheme="minorHAnsi" w:cstheme="minorHAnsi"/>
                <w:b/>
                <w:bCs/>
                <w:color w:val="000000"/>
                <w:szCs w:val="24"/>
                <w:lang w:eastAsia="en-GB"/>
              </w:rPr>
            </w:pPr>
            <w:r>
              <w:rPr>
                <w:rFonts w:asciiTheme="minorHAnsi" w:hAnsiTheme="minorHAnsi" w:cstheme="minorHAnsi"/>
                <w:b/>
                <w:bCs/>
                <w:color w:val="000000"/>
                <w:szCs w:val="24"/>
                <w:lang w:eastAsia="en-GB"/>
              </w:rPr>
              <w:t>Facet A</w:t>
            </w:r>
          </w:p>
        </w:tc>
        <w:tc>
          <w:tcPr>
            <w:tcW w:w="1677" w:type="dxa"/>
            <w:tcBorders>
              <w:top w:val="single" w:sz="4" w:space="0" w:color="auto"/>
              <w:left w:val="nil"/>
              <w:bottom w:val="nil"/>
              <w:right w:val="single" w:sz="4" w:space="0" w:color="auto"/>
            </w:tcBorders>
            <w:shd w:val="clear" w:color="DBE5F1" w:fill="FFFFFF"/>
            <w:noWrap/>
            <w:vAlign w:val="bottom"/>
            <w:hideMark/>
          </w:tcPr>
          <w:p w14:paraId="4F84F9B2" w14:textId="78DD7702" w:rsidR="000A79ED" w:rsidRPr="001B20C0" w:rsidRDefault="000A79ED" w:rsidP="000A79ED">
            <w:pPr>
              <w:spacing w:after="0"/>
              <w:jc w:val="center"/>
              <w:rPr>
                <w:rFonts w:asciiTheme="minorHAnsi" w:hAnsiTheme="minorHAnsi" w:cstheme="minorHAnsi"/>
                <w:b/>
                <w:bCs/>
                <w:color w:val="000000"/>
                <w:szCs w:val="24"/>
                <w:lang w:eastAsia="en-GB"/>
              </w:rPr>
            </w:pPr>
            <w:r>
              <w:rPr>
                <w:rFonts w:asciiTheme="minorHAnsi" w:hAnsiTheme="minorHAnsi" w:cstheme="minorHAnsi"/>
                <w:b/>
                <w:bCs/>
                <w:color w:val="000000"/>
                <w:szCs w:val="24"/>
                <w:lang w:eastAsia="en-GB"/>
              </w:rPr>
              <w:t>Facet B</w:t>
            </w:r>
          </w:p>
        </w:tc>
        <w:tc>
          <w:tcPr>
            <w:tcW w:w="1677" w:type="dxa"/>
            <w:tcBorders>
              <w:top w:val="single" w:sz="4" w:space="0" w:color="auto"/>
              <w:left w:val="nil"/>
              <w:bottom w:val="nil"/>
              <w:right w:val="single" w:sz="4" w:space="0" w:color="auto"/>
            </w:tcBorders>
            <w:shd w:val="clear" w:color="DBE5F1" w:fill="FFFFFF"/>
            <w:noWrap/>
            <w:vAlign w:val="bottom"/>
            <w:hideMark/>
          </w:tcPr>
          <w:p w14:paraId="3B6BF236" w14:textId="15054A13" w:rsidR="000A79ED" w:rsidRPr="001B20C0" w:rsidRDefault="000A79ED" w:rsidP="000A79ED">
            <w:pPr>
              <w:spacing w:after="0"/>
              <w:jc w:val="center"/>
              <w:rPr>
                <w:rFonts w:asciiTheme="minorHAnsi" w:hAnsiTheme="minorHAnsi" w:cstheme="minorHAnsi"/>
                <w:b/>
                <w:bCs/>
                <w:color w:val="000000"/>
                <w:szCs w:val="24"/>
                <w:lang w:eastAsia="en-GB"/>
              </w:rPr>
            </w:pPr>
            <w:r>
              <w:rPr>
                <w:rFonts w:asciiTheme="minorHAnsi" w:hAnsiTheme="minorHAnsi" w:cstheme="minorHAnsi"/>
                <w:b/>
                <w:bCs/>
                <w:color w:val="000000"/>
                <w:szCs w:val="24"/>
                <w:lang w:eastAsia="en-GB"/>
              </w:rPr>
              <w:t>Facet C</w:t>
            </w:r>
          </w:p>
        </w:tc>
      </w:tr>
      <w:tr w:rsidR="000A79ED" w:rsidRPr="00880B4F" w14:paraId="1900AFB7" w14:textId="77777777" w:rsidTr="000A79ED">
        <w:trPr>
          <w:trHeight w:val="332"/>
        </w:trPr>
        <w:tc>
          <w:tcPr>
            <w:tcW w:w="1698" w:type="dxa"/>
            <w:tcBorders>
              <w:top w:val="single" w:sz="4" w:space="0" w:color="auto"/>
              <w:left w:val="single" w:sz="4" w:space="0" w:color="auto"/>
              <w:bottom w:val="nil"/>
              <w:right w:val="single" w:sz="4" w:space="0" w:color="auto"/>
            </w:tcBorders>
            <w:shd w:val="clear" w:color="DBE5F1" w:fill="FFFFFF"/>
            <w:noWrap/>
            <w:vAlign w:val="bottom"/>
            <w:hideMark/>
          </w:tcPr>
          <w:p w14:paraId="766EF7B7" w14:textId="46D04F41" w:rsidR="000A79ED" w:rsidRPr="001B20C0" w:rsidRDefault="000A79ED" w:rsidP="000A79ED">
            <w:pPr>
              <w:spacing w:before="0" w:after="0" w:line="360" w:lineRule="auto"/>
              <w:jc w:val="left"/>
              <w:rPr>
                <w:rFonts w:asciiTheme="minorHAnsi" w:hAnsiTheme="minorHAnsi" w:cstheme="minorHAnsi"/>
                <w:b/>
                <w:bCs/>
                <w:color w:val="000000"/>
                <w:szCs w:val="24"/>
                <w:lang w:eastAsia="en-GB"/>
              </w:rPr>
            </w:pPr>
            <w:bookmarkStart w:id="9" w:name="_Toc374354610"/>
            <w:r w:rsidRPr="001B20C0">
              <w:rPr>
                <w:rFonts w:cs="Times New Roman"/>
                <w:b/>
                <w:bCs/>
                <w:color w:val="000000"/>
                <w:szCs w:val="24"/>
                <w:lang w:eastAsia="en-GB"/>
              </w:rPr>
              <w:t>Mannitol</w:t>
            </w:r>
            <w:r w:rsidR="001F3731">
              <w:rPr>
                <w:rFonts w:cs="Times New Roman"/>
                <w:b/>
                <w:bCs/>
                <w:color w:val="000000"/>
                <w:szCs w:val="24"/>
                <w:vertAlign w:val="superscript"/>
                <w:lang w:eastAsia="en-GB"/>
              </w:rPr>
              <w:t>21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1A2213FB" w14:textId="0BDC1363" w:rsidR="000A79ED" w:rsidRPr="001B20C0" w:rsidRDefault="000A79ED" w:rsidP="000A79ED">
            <w:pPr>
              <w:spacing w:before="0" w:after="0" w:line="360" w:lineRule="auto"/>
              <w:jc w:val="center"/>
              <w:rPr>
                <w:rFonts w:asciiTheme="minorHAnsi" w:hAnsiTheme="minorHAnsi" w:cstheme="minorHAnsi"/>
                <w:color w:val="000000"/>
                <w:szCs w:val="24"/>
                <w:vertAlign w:val="superscript"/>
                <w:lang w:eastAsia="en-GB"/>
              </w:rPr>
            </w:pPr>
            <w:r>
              <w:rPr>
                <w:rFonts w:asciiTheme="minorHAnsi" w:hAnsiTheme="minorHAnsi" w:cstheme="minorHAnsi"/>
                <w:color w:val="000000"/>
                <w:szCs w:val="24"/>
                <w:lang w:eastAsia="en-GB"/>
              </w:rPr>
              <w:t>44.1</w:t>
            </w:r>
            <w:r w:rsidRPr="001B20C0">
              <w:rPr>
                <w:rFonts w:asciiTheme="minorHAnsi" w:hAnsiTheme="minorHAnsi" w:cstheme="minorHAnsi"/>
                <w:color w:val="000000"/>
                <w:szCs w:val="24"/>
                <w:lang w:eastAsia="en-GB"/>
              </w:rPr>
              <w:t xml:space="preserve">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28653843" w14:textId="489D0563"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w:t>
            </w:r>
            <w:r>
              <w:rPr>
                <w:rFonts w:asciiTheme="minorHAnsi" w:hAnsiTheme="minorHAnsi" w:cstheme="minorHAnsi"/>
                <w:color w:val="000000"/>
                <w:szCs w:val="24"/>
                <w:lang w:eastAsia="en-GB"/>
              </w:rPr>
              <w:t>010</w:t>
            </w:r>
            <w:r w:rsidRPr="001B20C0">
              <w:rPr>
                <w:rFonts w:asciiTheme="minorHAnsi" w:hAnsiTheme="minorHAnsi" w:cstheme="minorHAnsi"/>
                <w:color w:val="000000"/>
                <w:szCs w:val="24"/>
                <w:lang w:eastAsia="en-GB"/>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4E2C1F08" w14:textId="03239B42"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43.3</w:t>
            </w:r>
            <w:r w:rsidRPr="001B20C0">
              <w:rPr>
                <w:rFonts w:asciiTheme="minorHAnsi" w:hAnsiTheme="minorHAnsi" w:cstheme="minorHAnsi"/>
                <w:color w:val="000000"/>
                <w:szCs w:val="24"/>
                <w:lang w:eastAsia="en-GB"/>
              </w:rPr>
              <w:t xml:space="preserve">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0DAF54B2" w14:textId="342C788C"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w:t>
            </w:r>
            <w:r>
              <w:rPr>
                <w:rFonts w:asciiTheme="minorHAnsi" w:hAnsiTheme="minorHAnsi" w:cstheme="minorHAnsi"/>
                <w:color w:val="000000"/>
                <w:szCs w:val="24"/>
                <w:lang w:eastAsia="en-GB"/>
              </w:rPr>
              <w:t>120</w:t>
            </w:r>
            <w:r w:rsidRPr="001B20C0">
              <w:rPr>
                <w:rFonts w:asciiTheme="minorHAnsi" w:hAnsiTheme="minorHAnsi" w:cstheme="minorHAnsi"/>
                <w:color w:val="000000"/>
                <w:szCs w:val="24"/>
                <w:lang w:eastAsia="en-GB"/>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1A50DB87" w14:textId="07EBF81B"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39.5</w:t>
            </w:r>
            <w:r w:rsidRPr="001B20C0">
              <w:rPr>
                <w:rFonts w:asciiTheme="minorHAnsi" w:hAnsiTheme="minorHAnsi" w:cstheme="minorHAnsi"/>
                <w:color w:val="000000"/>
                <w:szCs w:val="24"/>
                <w:lang w:eastAsia="en-GB"/>
              </w:rPr>
              <w:t xml:space="preserve">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2B0279A0" w14:textId="4E2008EC"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w:t>
            </w:r>
            <w:r>
              <w:rPr>
                <w:rFonts w:asciiTheme="minorHAnsi" w:hAnsiTheme="minorHAnsi" w:cstheme="minorHAnsi"/>
                <w:color w:val="000000"/>
                <w:szCs w:val="24"/>
                <w:lang w:eastAsia="en-GB"/>
              </w:rPr>
              <w:t>011</w:t>
            </w:r>
            <w:r w:rsidRPr="001B20C0">
              <w:rPr>
                <w:rFonts w:asciiTheme="minorHAnsi" w:hAnsiTheme="minorHAnsi" w:cstheme="minorHAnsi"/>
                <w:color w:val="000000"/>
                <w:szCs w:val="24"/>
                <w:lang w:eastAsia="en-GB"/>
              </w:rPr>
              <w:t>)</w:t>
            </w:r>
          </w:p>
        </w:tc>
      </w:tr>
      <w:tr w:rsidR="000A79ED" w:rsidRPr="00880B4F" w14:paraId="05AE0DFA" w14:textId="77777777" w:rsidTr="000A79ED">
        <w:trPr>
          <w:trHeight w:val="457"/>
        </w:trPr>
        <w:tc>
          <w:tcPr>
            <w:tcW w:w="1698" w:type="dxa"/>
            <w:tcBorders>
              <w:top w:val="single" w:sz="4" w:space="0" w:color="auto"/>
              <w:left w:val="single" w:sz="4" w:space="0" w:color="auto"/>
              <w:bottom w:val="single" w:sz="4" w:space="0" w:color="auto"/>
              <w:right w:val="single" w:sz="4" w:space="0" w:color="auto"/>
            </w:tcBorders>
            <w:shd w:val="clear" w:color="DBE5F1" w:fill="FFFFFF"/>
            <w:noWrap/>
            <w:vAlign w:val="bottom"/>
            <w:hideMark/>
          </w:tcPr>
          <w:p w14:paraId="4A61C8FC" w14:textId="5417B441" w:rsidR="000A79ED" w:rsidRPr="001B20C0" w:rsidRDefault="000A79ED" w:rsidP="000A79ED">
            <w:pPr>
              <w:spacing w:before="0" w:after="0" w:line="360" w:lineRule="auto"/>
              <w:jc w:val="left"/>
              <w:rPr>
                <w:rFonts w:asciiTheme="minorHAnsi" w:hAnsiTheme="minorHAnsi" w:cstheme="minorHAnsi"/>
                <w:b/>
                <w:bCs/>
                <w:color w:val="000000"/>
                <w:szCs w:val="24"/>
                <w:lang w:eastAsia="en-GB"/>
              </w:rPr>
            </w:pPr>
            <w:r w:rsidRPr="001B20C0">
              <w:rPr>
                <w:rFonts w:cs="Times New Roman"/>
                <w:b/>
                <w:bCs/>
                <w:color w:val="000000"/>
                <w:szCs w:val="24"/>
                <w:lang w:eastAsia="en-GB"/>
              </w:rPr>
              <w:t>Ibuprofen</w:t>
            </w:r>
            <w:r w:rsidRPr="001B20C0">
              <w:rPr>
                <w:rFonts w:cs="Times New Roman"/>
                <w:b/>
                <w:bCs/>
                <w:color w:val="000000"/>
                <w:szCs w:val="24"/>
                <w:vertAlign w:val="superscript"/>
                <w:lang w:eastAsia="en-GB"/>
              </w:rPr>
              <w:t>22</w:t>
            </w:r>
          </w:p>
        </w:tc>
        <w:tc>
          <w:tcPr>
            <w:tcW w:w="1677" w:type="dxa"/>
            <w:tcBorders>
              <w:top w:val="nil"/>
              <w:left w:val="nil"/>
              <w:bottom w:val="single" w:sz="4" w:space="0" w:color="auto"/>
              <w:right w:val="single" w:sz="4" w:space="0" w:color="auto"/>
            </w:tcBorders>
            <w:shd w:val="clear" w:color="auto" w:fill="auto"/>
            <w:noWrap/>
            <w:vAlign w:val="bottom"/>
            <w:hideMark/>
          </w:tcPr>
          <w:p w14:paraId="24684CA8" w14:textId="3D987138" w:rsidR="000A79ED" w:rsidRPr="001B20C0" w:rsidRDefault="000A79ED" w:rsidP="000A79ED">
            <w:pPr>
              <w:spacing w:before="0" w:after="0" w:line="360" w:lineRule="auto"/>
              <w:jc w:val="center"/>
              <w:rPr>
                <w:rFonts w:asciiTheme="minorHAnsi" w:hAnsiTheme="minorHAnsi" w:cstheme="minorHAnsi"/>
                <w:color w:val="000000"/>
                <w:szCs w:val="24"/>
                <w:vertAlign w:val="superscript"/>
                <w:lang w:eastAsia="en-GB"/>
              </w:rPr>
            </w:pPr>
            <w:r>
              <w:rPr>
                <w:rFonts w:asciiTheme="minorHAnsi" w:hAnsiTheme="minorHAnsi" w:cstheme="minorHAnsi"/>
                <w:color w:val="000000"/>
                <w:szCs w:val="24"/>
                <w:lang w:eastAsia="en-GB"/>
              </w:rPr>
              <w:t>42.1</w:t>
            </w:r>
            <w:r w:rsidRPr="001B20C0">
              <w:rPr>
                <w:rFonts w:asciiTheme="minorHAnsi" w:hAnsiTheme="minorHAnsi" w:cstheme="minorHAnsi"/>
                <w:color w:val="000000"/>
                <w:szCs w:val="24"/>
                <w:lang w:eastAsia="en-GB"/>
              </w:rPr>
              <w:t xml:space="preserve">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50518C17" w14:textId="1954D516"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 xml:space="preserve"> (</w:t>
            </w:r>
            <w:r>
              <w:rPr>
                <w:rFonts w:asciiTheme="minorHAnsi" w:hAnsiTheme="minorHAnsi" w:cstheme="minorHAnsi"/>
                <w:color w:val="000000"/>
                <w:szCs w:val="24"/>
                <w:lang w:eastAsia="en-GB"/>
              </w:rPr>
              <w:t>001</w:t>
            </w:r>
            <w:r w:rsidRPr="001B20C0">
              <w:rPr>
                <w:rFonts w:asciiTheme="minorHAnsi" w:hAnsiTheme="minorHAnsi" w:cstheme="minorHAnsi"/>
                <w:color w:val="000000"/>
                <w:szCs w:val="24"/>
                <w:lang w:eastAsia="en-GB"/>
              </w:rPr>
              <w:t>)</w:t>
            </w:r>
          </w:p>
        </w:tc>
        <w:tc>
          <w:tcPr>
            <w:tcW w:w="1677" w:type="dxa"/>
            <w:tcBorders>
              <w:top w:val="nil"/>
              <w:left w:val="nil"/>
              <w:bottom w:val="single" w:sz="4" w:space="0" w:color="auto"/>
              <w:right w:val="single" w:sz="4" w:space="0" w:color="auto"/>
            </w:tcBorders>
            <w:shd w:val="clear" w:color="auto" w:fill="auto"/>
            <w:noWrap/>
            <w:vAlign w:val="bottom"/>
            <w:hideMark/>
          </w:tcPr>
          <w:p w14:paraId="63783DFF" w14:textId="605D19EE"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40.0</w:t>
            </w:r>
            <w:r w:rsidRPr="001B20C0">
              <w:rPr>
                <w:rFonts w:asciiTheme="minorHAnsi" w:hAnsiTheme="minorHAnsi" w:cstheme="minorHAnsi"/>
                <w:color w:val="000000"/>
                <w:szCs w:val="24"/>
                <w:lang w:eastAsia="en-GB"/>
              </w:rPr>
              <w:t xml:space="preserve">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16EF5234" w14:textId="2EDD903B"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w:t>
            </w:r>
            <w:r>
              <w:rPr>
                <w:rFonts w:asciiTheme="minorHAnsi" w:hAnsiTheme="minorHAnsi" w:cstheme="minorHAnsi"/>
                <w:color w:val="000000"/>
                <w:szCs w:val="24"/>
                <w:lang w:eastAsia="en-GB"/>
              </w:rPr>
              <w:t>011</w:t>
            </w:r>
          </w:p>
        </w:tc>
        <w:tc>
          <w:tcPr>
            <w:tcW w:w="1677" w:type="dxa"/>
            <w:tcBorders>
              <w:top w:val="nil"/>
              <w:left w:val="nil"/>
              <w:bottom w:val="single" w:sz="4" w:space="0" w:color="auto"/>
              <w:right w:val="single" w:sz="4" w:space="0" w:color="auto"/>
            </w:tcBorders>
            <w:shd w:val="clear" w:color="auto" w:fill="auto"/>
            <w:noWrap/>
            <w:vAlign w:val="bottom"/>
            <w:hideMark/>
          </w:tcPr>
          <w:p w14:paraId="76316450" w14:textId="4003799C"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33.4</w:t>
            </w:r>
            <w:r w:rsidRPr="001B20C0">
              <w:rPr>
                <w:rFonts w:asciiTheme="minorHAnsi" w:hAnsiTheme="minorHAnsi" w:cstheme="minorHAnsi"/>
                <w:color w:val="000000"/>
                <w:szCs w:val="24"/>
                <w:lang w:eastAsia="en-GB"/>
              </w:rPr>
              <w:t xml:space="preserve">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5FE23F95" w14:textId="3C57A441" w:rsidR="000A79ED" w:rsidRPr="001B20C0" w:rsidRDefault="000A79ED" w:rsidP="000A79ED">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w:t>
            </w:r>
            <w:r>
              <w:rPr>
                <w:rFonts w:asciiTheme="minorHAnsi" w:hAnsiTheme="minorHAnsi" w:cstheme="minorHAnsi"/>
                <w:color w:val="000000"/>
                <w:szCs w:val="24"/>
                <w:lang w:eastAsia="en-GB"/>
              </w:rPr>
              <w:t>100</w:t>
            </w:r>
            <w:r w:rsidRPr="001B20C0">
              <w:rPr>
                <w:rFonts w:asciiTheme="minorHAnsi" w:hAnsiTheme="minorHAnsi" w:cstheme="minorHAnsi"/>
                <w:color w:val="000000"/>
                <w:szCs w:val="24"/>
                <w:lang w:eastAsia="en-GB"/>
              </w:rPr>
              <w:t>)</w:t>
            </w:r>
          </w:p>
        </w:tc>
      </w:tr>
    </w:tbl>
    <w:p w14:paraId="4494283D" w14:textId="77777777" w:rsidR="000A79ED" w:rsidRDefault="000A79ED" w:rsidP="007F6008">
      <w:pPr>
        <w:pStyle w:val="Caption"/>
      </w:pPr>
    </w:p>
    <w:p w14:paraId="015AD0F1" w14:textId="77777777" w:rsidR="000A79ED" w:rsidRDefault="000A79ED" w:rsidP="000A79ED"/>
    <w:p w14:paraId="140E6BF8" w14:textId="77777777" w:rsidR="000A79ED" w:rsidRDefault="000A79ED" w:rsidP="000A79ED"/>
    <w:p w14:paraId="386DD1D2" w14:textId="77777777" w:rsidR="000A79ED" w:rsidRPr="000A79ED" w:rsidRDefault="000A79ED" w:rsidP="000A79ED"/>
    <w:p w14:paraId="7F1E1B6B" w14:textId="4E68D935" w:rsidR="007F6008" w:rsidRPr="0095292B" w:rsidRDefault="007F6008" w:rsidP="007F6008">
      <w:pPr>
        <w:pStyle w:val="Caption"/>
      </w:pPr>
      <w:proofErr w:type="gramStart"/>
      <w:r>
        <w:t xml:space="preserve">Table </w:t>
      </w:r>
      <w:fldSimple w:instr=" SEQ Table \* ARABIC ">
        <w:r w:rsidR="007F2CB5">
          <w:rPr>
            <w:noProof/>
          </w:rPr>
          <w:t>2</w:t>
        </w:r>
      </w:fldSimple>
      <w:r w:rsidRPr="0095292B">
        <w:t>.</w:t>
      </w:r>
      <w:proofErr w:type="gramEnd"/>
      <w:r w:rsidRPr="0095292B">
        <w:t xml:space="preserve"> </w:t>
      </w:r>
      <w:r>
        <w:t>T</w:t>
      </w:r>
      <w:r w:rsidRPr="0095292B">
        <w:t xml:space="preserve">he </w:t>
      </w:r>
      <w:proofErr w:type="spellStart"/>
      <w:r w:rsidR="001B20C0">
        <w:t>deconvoluted</w:t>
      </w:r>
      <w:proofErr w:type="spellEnd"/>
      <w:r w:rsidR="001B20C0">
        <w:t xml:space="preserve"> surface energy for </w:t>
      </w:r>
      <w:r w:rsidR="00A738A3">
        <w:t>β-</w:t>
      </w:r>
      <w:proofErr w:type="spellStart"/>
      <w:r w:rsidR="00A738A3">
        <w:t>mannitol</w:t>
      </w:r>
      <w:proofErr w:type="spellEnd"/>
      <w:r w:rsidR="00A738A3">
        <w:t xml:space="preserve"> and racemic i</w:t>
      </w:r>
      <w:r w:rsidR="001B20C0" w:rsidRPr="00074C40">
        <w:t>buprofen</w:t>
      </w:r>
      <w:r w:rsidR="001B20C0" w:rsidRPr="0095292B">
        <w:t xml:space="preserve"> </w:t>
      </w:r>
      <w:r w:rsidR="001B20C0">
        <w:t xml:space="preserve">and calculated </w:t>
      </w:r>
      <w:r w:rsidRPr="0095292B">
        <w:t xml:space="preserve">site </w:t>
      </w:r>
      <w:r w:rsidR="004F642B">
        <w:t>proportion in parentheses</w:t>
      </w:r>
      <w:r w:rsidR="001B20C0">
        <w:t>.</w:t>
      </w:r>
      <w:bookmarkEnd w:id="9"/>
      <w:r w:rsidRPr="0095292B">
        <w:t xml:space="preserve"> </w:t>
      </w:r>
    </w:p>
    <w:tbl>
      <w:tblPr>
        <w:tblpPr w:leftFromText="181" w:rightFromText="181" w:vertAnchor="text" w:horzAnchor="margin" w:tblpXSpec="center" w:tblpY="151"/>
        <w:tblW w:w="6729" w:type="dxa"/>
        <w:tblLayout w:type="fixed"/>
        <w:tblLook w:val="04A0" w:firstRow="1" w:lastRow="0" w:firstColumn="1" w:lastColumn="0" w:noHBand="0" w:noVBand="1"/>
      </w:tblPr>
      <w:tblGrid>
        <w:gridCol w:w="1698"/>
        <w:gridCol w:w="1677"/>
        <w:gridCol w:w="1677"/>
        <w:gridCol w:w="1677"/>
      </w:tblGrid>
      <w:tr w:rsidR="007F6008" w:rsidRPr="00880B4F" w14:paraId="3EEBE988" w14:textId="77777777" w:rsidTr="001B20C0">
        <w:trPr>
          <w:trHeight w:val="332"/>
        </w:trPr>
        <w:tc>
          <w:tcPr>
            <w:tcW w:w="1698" w:type="dxa"/>
            <w:tcBorders>
              <w:top w:val="single" w:sz="4" w:space="0" w:color="auto"/>
              <w:left w:val="single" w:sz="4" w:space="0" w:color="auto"/>
              <w:bottom w:val="nil"/>
              <w:right w:val="single" w:sz="4" w:space="0" w:color="auto"/>
            </w:tcBorders>
            <w:shd w:val="clear" w:color="DBE5F1" w:fill="DBE5F1"/>
            <w:noWrap/>
            <w:vAlign w:val="bottom"/>
            <w:hideMark/>
          </w:tcPr>
          <w:p w14:paraId="410EDFDE" w14:textId="77777777" w:rsidR="007F6008" w:rsidRPr="001B20C0" w:rsidRDefault="007F6008" w:rsidP="005814DE">
            <w:pPr>
              <w:spacing w:after="0"/>
              <w:jc w:val="left"/>
              <w:rPr>
                <w:rFonts w:asciiTheme="minorHAnsi" w:hAnsiTheme="minorHAnsi" w:cstheme="minorHAnsi"/>
                <w:b/>
                <w:bCs/>
                <w:color w:val="000000"/>
                <w:szCs w:val="24"/>
                <w:lang w:eastAsia="en-GB"/>
              </w:rPr>
            </w:pPr>
            <w:r w:rsidRPr="001B20C0">
              <w:rPr>
                <w:rFonts w:asciiTheme="minorHAnsi" w:hAnsiTheme="minorHAnsi" w:cstheme="minorHAnsi"/>
                <w:b/>
                <w:bCs/>
                <w:color w:val="000000"/>
                <w:szCs w:val="24"/>
                <w:lang w:eastAsia="en-GB"/>
              </w:rPr>
              <w:t>Material</w:t>
            </w:r>
          </w:p>
        </w:tc>
        <w:tc>
          <w:tcPr>
            <w:tcW w:w="1677" w:type="dxa"/>
            <w:tcBorders>
              <w:top w:val="single" w:sz="4" w:space="0" w:color="auto"/>
              <w:left w:val="nil"/>
              <w:bottom w:val="nil"/>
              <w:right w:val="single" w:sz="4" w:space="0" w:color="auto"/>
            </w:tcBorders>
            <w:shd w:val="clear" w:color="DBE5F1" w:fill="FFFFFF"/>
            <w:noWrap/>
            <w:vAlign w:val="bottom"/>
            <w:hideMark/>
          </w:tcPr>
          <w:p w14:paraId="72AF1532" w14:textId="77777777" w:rsidR="007F6008" w:rsidRPr="001B20C0" w:rsidRDefault="007F6008" w:rsidP="005814DE">
            <w:pPr>
              <w:spacing w:after="0"/>
              <w:jc w:val="center"/>
              <w:rPr>
                <w:rFonts w:asciiTheme="minorHAnsi" w:hAnsiTheme="minorHAnsi" w:cstheme="minorHAnsi"/>
                <w:b/>
                <w:bCs/>
                <w:color w:val="000000"/>
                <w:szCs w:val="24"/>
                <w:lang w:eastAsia="en-GB"/>
              </w:rPr>
            </w:pPr>
            <w:r w:rsidRPr="001B20C0">
              <w:rPr>
                <w:rFonts w:asciiTheme="minorHAnsi" w:hAnsiTheme="minorHAnsi" w:cstheme="minorHAnsi"/>
                <w:b/>
                <w:bCs/>
                <w:color w:val="000000"/>
                <w:szCs w:val="24"/>
                <w:lang w:eastAsia="en-GB"/>
              </w:rPr>
              <w:t>Site 1</w:t>
            </w:r>
          </w:p>
        </w:tc>
        <w:tc>
          <w:tcPr>
            <w:tcW w:w="1677" w:type="dxa"/>
            <w:tcBorders>
              <w:top w:val="single" w:sz="4" w:space="0" w:color="auto"/>
              <w:left w:val="nil"/>
              <w:bottom w:val="nil"/>
              <w:right w:val="single" w:sz="4" w:space="0" w:color="auto"/>
            </w:tcBorders>
            <w:shd w:val="clear" w:color="DBE5F1" w:fill="FFFFFF"/>
            <w:noWrap/>
            <w:vAlign w:val="bottom"/>
            <w:hideMark/>
          </w:tcPr>
          <w:p w14:paraId="41CD1F4B" w14:textId="77777777" w:rsidR="007F6008" w:rsidRPr="001B20C0" w:rsidRDefault="007F6008" w:rsidP="005814DE">
            <w:pPr>
              <w:spacing w:after="0"/>
              <w:jc w:val="center"/>
              <w:rPr>
                <w:rFonts w:asciiTheme="minorHAnsi" w:hAnsiTheme="minorHAnsi" w:cstheme="minorHAnsi"/>
                <w:b/>
                <w:bCs/>
                <w:color w:val="000000"/>
                <w:szCs w:val="24"/>
                <w:lang w:eastAsia="en-GB"/>
              </w:rPr>
            </w:pPr>
            <w:proofErr w:type="gramStart"/>
            <w:r w:rsidRPr="001B20C0">
              <w:rPr>
                <w:rFonts w:asciiTheme="minorHAnsi" w:hAnsiTheme="minorHAnsi" w:cstheme="minorHAnsi"/>
                <w:b/>
                <w:bCs/>
                <w:color w:val="000000"/>
                <w:szCs w:val="24"/>
                <w:lang w:eastAsia="en-GB"/>
              </w:rPr>
              <w:t>Site  2</w:t>
            </w:r>
            <w:proofErr w:type="gramEnd"/>
          </w:p>
        </w:tc>
        <w:tc>
          <w:tcPr>
            <w:tcW w:w="1677" w:type="dxa"/>
            <w:tcBorders>
              <w:top w:val="single" w:sz="4" w:space="0" w:color="auto"/>
              <w:left w:val="nil"/>
              <w:bottom w:val="nil"/>
              <w:right w:val="single" w:sz="4" w:space="0" w:color="auto"/>
            </w:tcBorders>
            <w:shd w:val="clear" w:color="DBE5F1" w:fill="FFFFFF"/>
            <w:noWrap/>
            <w:vAlign w:val="bottom"/>
            <w:hideMark/>
          </w:tcPr>
          <w:p w14:paraId="75364B19" w14:textId="77777777" w:rsidR="007F6008" w:rsidRPr="001B20C0" w:rsidRDefault="007F6008" w:rsidP="005814DE">
            <w:pPr>
              <w:spacing w:after="0"/>
              <w:jc w:val="center"/>
              <w:rPr>
                <w:rFonts w:asciiTheme="minorHAnsi" w:hAnsiTheme="minorHAnsi" w:cstheme="minorHAnsi"/>
                <w:b/>
                <w:bCs/>
                <w:color w:val="000000"/>
                <w:szCs w:val="24"/>
                <w:lang w:eastAsia="en-GB"/>
              </w:rPr>
            </w:pPr>
            <w:r w:rsidRPr="001B20C0">
              <w:rPr>
                <w:rFonts w:asciiTheme="minorHAnsi" w:hAnsiTheme="minorHAnsi" w:cstheme="minorHAnsi"/>
                <w:b/>
                <w:bCs/>
                <w:color w:val="000000"/>
                <w:szCs w:val="24"/>
                <w:lang w:eastAsia="en-GB"/>
              </w:rPr>
              <w:t>Site 3</w:t>
            </w:r>
          </w:p>
        </w:tc>
      </w:tr>
      <w:tr w:rsidR="007F6008" w:rsidRPr="00880B4F" w14:paraId="27CB81FF" w14:textId="77777777" w:rsidTr="001B20C0">
        <w:trPr>
          <w:trHeight w:val="332"/>
        </w:trPr>
        <w:tc>
          <w:tcPr>
            <w:tcW w:w="1698" w:type="dxa"/>
            <w:tcBorders>
              <w:top w:val="single" w:sz="4" w:space="0" w:color="auto"/>
              <w:left w:val="single" w:sz="4" w:space="0" w:color="auto"/>
              <w:bottom w:val="nil"/>
              <w:right w:val="single" w:sz="4" w:space="0" w:color="auto"/>
            </w:tcBorders>
            <w:shd w:val="clear" w:color="DBE5F1" w:fill="FFFFFF"/>
            <w:noWrap/>
            <w:vAlign w:val="bottom"/>
            <w:hideMark/>
          </w:tcPr>
          <w:p w14:paraId="7B6ACC29" w14:textId="77777777" w:rsidR="007F6008" w:rsidRPr="001B20C0" w:rsidRDefault="007F6008" w:rsidP="001B20C0">
            <w:pPr>
              <w:spacing w:before="0" w:after="0" w:line="360" w:lineRule="auto"/>
              <w:jc w:val="left"/>
              <w:rPr>
                <w:rFonts w:asciiTheme="minorHAnsi" w:hAnsiTheme="minorHAnsi" w:cstheme="minorHAnsi"/>
                <w:b/>
                <w:bCs/>
                <w:color w:val="000000"/>
                <w:szCs w:val="24"/>
                <w:lang w:eastAsia="en-GB"/>
              </w:rPr>
            </w:pPr>
            <w:r w:rsidRPr="001B20C0">
              <w:rPr>
                <w:rFonts w:asciiTheme="minorHAnsi" w:hAnsiTheme="minorHAnsi" w:cstheme="minorHAnsi"/>
                <w:b/>
                <w:szCs w:val="24"/>
              </w:rPr>
              <w:t>β</w:t>
            </w:r>
            <w:r w:rsidRPr="001B20C0">
              <w:rPr>
                <w:rFonts w:asciiTheme="minorHAnsi" w:hAnsiTheme="minorHAnsi" w:cstheme="minorHAnsi"/>
                <w:b/>
                <w:bCs/>
                <w:color w:val="000000"/>
                <w:szCs w:val="24"/>
                <w:lang w:eastAsia="en-GB"/>
              </w:rPr>
              <w:t xml:space="preserve"> -</w:t>
            </w:r>
            <w:proofErr w:type="spellStart"/>
            <w:r w:rsidRPr="001B20C0">
              <w:rPr>
                <w:rFonts w:asciiTheme="minorHAnsi" w:hAnsiTheme="minorHAnsi" w:cstheme="minorHAnsi"/>
                <w:b/>
                <w:bCs/>
                <w:color w:val="000000"/>
                <w:szCs w:val="24"/>
                <w:lang w:eastAsia="en-GB"/>
              </w:rPr>
              <w:t>Mannitol</w:t>
            </w:r>
            <w:proofErr w:type="spellEnd"/>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4B274538" w14:textId="77777777" w:rsidR="007F6008" w:rsidRPr="001B20C0" w:rsidRDefault="007F6008" w:rsidP="001B20C0">
            <w:pPr>
              <w:spacing w:before="0" w:after="0" w:line="360" w:lineRule="auto"/>
              <w:jc w:val="center"/>
              <w:rPr>
                <w:rFonts w:asciiTheme="minorHAnsi" w:hAnsiTheme="minorHAnsi" w:cstheme="minorHAnsi"/>
                <w:color w:val="000000"/>
                <w:szCs w:val="24"/>
                <w:vertAlign w:val="superscript"/>
                <w:lang w:eastAsia="en-GB"/>
              </w:rPr>
            </w:pPr>
            <w:r w:rsidRPr="001B20C0">
              <w:rPr>
                <w:rFonts w:asciiTheme="minorHAnsi" w:hAnsiTheme="minorHAnsi" w:cstheme="minorHAnsi"/>
                <w:color w:val="000000"/>
                <w:szCs w:val="24"/>
                <w:lang w:eastAsia="en-GB"/>
              </w:rPr>
              <w:t xml:space="preserve">39.97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3C9746CB" w14:textId="77777777" w:rsidR="007F6008" w:rsidRPr="001B20C0" w:rsidRDefault="007F6008" w:rsidP="001B20C0">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(30.92%)</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12839E3C" w14:textId="21E032D7" w:rsidR="007F6008" w:rsidRPr="001B20C0" w:rsidRDefault="001F3731" w:rsidP="001B20C0">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40.11</w:t>
            </w:r>
            <w:r w:rsidR="007F6008" w:rsidRPr="001B20C0">
              <w:rPr>
                <w:rFonts w:asciiTheme="minorHAnsi" w:hAnsiTheme="minorHAnsi" w:cstheme="minorHAnsi"/>
                <w:color w:val="000000"/>
                <w:szCs w:val="24"/>
                <w:lang w:eastAsia="en-GB"/>
              </w:rPr>
              <w:t xml:space="preserve"> </w:t>
            </w:r>
            <w:proofErr w:type="spellStart"/>
            <w:r w:rsidR="007F6008" w:rsidRPr="001B20C0">
              <w:rPr>
                <w:rFonts w:asciiTheme="minorHAnsi" w:hAnsiTheme="minorHAnsi" w:cstheme="minorHAnsi"/>
                <w:color w:val="000000"/>
                <w:szCs w:val="24"/>
                <w:lang w:eastAsia="en-GB"/>
              </w:rPr>
              <w:t>mJ</w:t>
            </w:r>
            <w:proofErr w:type="spellEnd"/>
            <w:r w:rsidR="007F6008" w:rsidRPr="001B20C0">
              <w:rPr>
                <w:rFonts w:asciiTheme="minorHAnsi" w:hAnsiTheme="minorHAnsi" w:cstheme="minorHAnsi"/>
                <w:color w:val="000000"/>
                <w:szCs w:val="24"/>
                <w:lang w:eastAsia="en-GB"/>
              </w:rPr>
              <w:t>/m</w:t>
            </w:r>
            <w:r w:rsidR="007F6008" w:rsidRPr="001B20C0">
              <w:rPr>
                <w:rFonts w:asciiTheme="minorHAnsi" w:hAnsiTheme="minorHAnsi" w:cstheme="minorHAnsi"/>
                <w:color w:val="000000"/>
                <w:szCs w:val="24"/>
                <w:vertAlign w:val="superscript"/>
                <w:lang w:eastAsia="en-GB"/>
              </w:rPr>
              <w:t>2</w:t>
            </w:r>
            <w:r w:rsidR="007F6008" w:rsidRPr="001B20C0">
              <w:rPr>
                <w:rFonts w:asciiTheme="minorHAnsi" w:hAnsiTheme="minorHAnsi" w:cstheme="minorHAnsi"/>
                <w:color w:val="000000"/>
                <w:szCs w:val="24"/>
                <w:lang w:eastAsia="en-GB"/>
              </w:rPr>
              <w:t xml:space="preserve"> </w:t>
            </w:r>
          </w:p>
          <w:p w14:paraId="5E5A1805" w14:textId="77777777" w:rsidR="007F6008" w:rsidRPr="001B20C0" w:rsidRDefault="007F6008" w:rsidP="001B20C0">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(62.29%)</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415868CF" w14:textId="14418488" w:rsidR="007F6008" w:rsidRPr="001B20C0" w:rsidRDefault="001F3731" w:rsidP="001B20C0">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43.09</w:t>
            </w:r>
            <w:r w:rsidR="007F6008" w:rsidRPr="001B20C0">
              <w:rPr>
                <w:rFonts w:asciiTheme="minorHAnsi" w:hAnsiTheme="minorHAnsi" w:cstheme="minorHAnsi"/>
                <w:color w:val="000000"/>
                <w:szCs w:val="24"/>
                <w:lang w:eastAsia="en-GB"/>
              </w:rPr>
              <w:t xml:space="preserve"> </w:t>
            </w:r>
            <w:proofErr w:type="spellStart"/>
            <w:r w:rsidR="007F6008" w:rsidRPr="001B20C0">
              <w:rPr>
                <w:rFonts w:asciiTheme="minorHAnsi" w:hAnsiTheme="minorHAnsi" w:cstheme="minorHAnsi"/>
                <w:color w:val="000000"/>
                <w:szCs w:val="24"/>
                <w:lang w:eastAsia="en-GB"/>
              </w:rPr>
              <w:t>mJ</w:t>
            </w:r>
            <w:proofErr w:type="spellEnd"/>
            <w:r w:rsidR="007F6008" w:rsidRPr="001B20C0">
              <w:rPr>
                <w:rFonts w:asciiTheme="minorHAnsi" w:hAnsiTheme="minorHAnsi" w:cstheme="minorHAnsi"/>
                <w:color w:val="000000"/>
                <w:szCs w:val="24"/>
                <w:lang w:eastAsia="en-GB"/>
              </w:rPr>
              <w:t>/m</w:t>
            </w:r>
            <w:r w:rsidR="007F6008" w:rsidRPr="001B20C0">
              <w:rPr>
                <w:rFonts w:asciiTheme="minorHAnsi" w:hAnsiTheme="minorHAnsi" w:cstheme="minorHAnsi"/>
                <w:color w:val="000000"/>
                <w:szCs w:val="24"/>
                <w:vertAlign w:val="superscript"/>
                <w:lang w:eastAsia="en-GB"/>
              </w:rPr>
              <w:t>2</w:t>
            </w:r>
            <w:r w:rsidR="007F6008" w:rsidRPr="001B20C0">
              <w:rPr>
                <w:rFonts w:asciiTheme="minorHAnsi" w:hAnsiTheme="minorHAnsi" w:cstheme="minorHAnsi"/>
                <w:color w:val="000000"/>
                <w:szCs w:val="24"/>
                <w:lang w:eastAsia="en-GB"/>
              </w:rPr>
              <w:t xml:space="preserve"> </w:t>
            </w:r>
          </w:p>
          <w:p w14:paraId="77B9A3BD" w14:textId="77777777" w:rsidR="007F6008" w:rsidRPr="001B20C0" w:rsidRDefault="007F6008" w:rsidP="001B20C0">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(6.72%)</w:t>
            </w:r>
          </w:p>
        </w:tc>
      </w:tr>
      <w:tr w:rsidR="007F6008" w:rsidRPr="00880B4F" w14:paraId="7A39097C" w14:textId="77777777" w:rsidTr="001B20C0">
        <w:trPr>
          <w:trHeight w:val="457"/>
        </w:trPr>
        <w:tc>
          <w:tcPr>
            <w:tcW w:w="1698" w:type="dxa"/>
            <w:tcBorders>
              <w:top w:val="single" w:sz="4" w:space="0" w:color="auto"/>
              <w:left w:val="single" w:sz="4" w:space="0" w:color="auto"/>
              <w:bottom w:val="single" w:sz="4" w:space="0" w:color="auto"/>
              <w:right w:val="single" w:sz="4" w:space="0" w:color="auto"/>
            </w:tcBorders>
            <w:shd w:val="clear" w:color="DBE5F1" w:fill="FFFFFF"/>
            <w:noWrap/>
            <w:vAlign w:val="bottom"/>
            <w:hideMark/>
          </w:tcPr>
          <w:p w14:paraId="4546E2B0" w14:textId="77777777" w:rsidR="007F6008" w:rsidRPr="001B20C0" w:rsidRDefault="007F6008" w:rsidP="001B20C0">
            <w:pPr>
              <w:spacing w:before="0" w:after="0" w:line="360" w:lineRule="auto"/>
              <w:jc w:val="left"/>
              <w:rPr>
                <w:rFonts w:asciiTheme="minorHAnsi" w:hAnsiTheme="minorHAnsi" w:cstheme="minorHAnsi"/>
                <w:b/>
                <w:bCs/>
                <w:color w:val="000000"/>
                <w:szCs w:val="24"/>
                <w:lang w:eastAsia="en-GB"/>
              </w:rPr>
            </w:pPr>
            <w:r w:rsidRPr="001B20C0">
              <w:rPr>
                <w:rFonts w:asciiTheme="minorHAnsi" w:hAnsiTheme="minorHAnsi" w:cstheme="minorHAnsi"/>
                <w:b/>
                <w:bCs/>
                <w:color w:val="000000"/>
                <w:szCs w:val="24"/>
                <w:lang w:eastAsia="en-GB"/>
              </w:rPr>
              <w:t>Racemic Ibuprofen</w:t>
            </w:r>
          </w:p>
        </w:tc>
        <w:tc>
          <w:tcPr>
            <w:tcW w:w="1677" w:type="dxa"/>
            <w:tcBorders>
              <w:top w:val="nil"/>
              <w:left w:val="nil"/>
              <w:bottom w:val="single" w:sz="4" w:space="0" w:color="auto"/>
              <w:right w:val="single" w:sz="4" w:space="0" w:color="auto"/>
            </w:tcBorders>
            <w:shd w:val="clear" w:color="auto" w:fill="auto"/>
            <w:noWrap/>
            <w:vAlign w:val="bottom"/>
            <w:hideMark/>
          </w:tcPr>
          <w:p w14:paraId="4B73459D" w14:textId="77777777" w:rsidR="007F6008" w:rsidRPr="001B20C0" w:rsidRDefault="007F6008" w:rsidP="001B20C0">
            <w:pPr>
              <w:spacing w:before="0" w:after="0" w:line="360" w:lineRule="auto"/>
              <w:jc w:val="center"/>
              <w:rPr>
                <w:rFonts w:asciiTheme="minorHAnsi" w:hAnsiTheme="minorHAnsi" w:cstheme="minorHAnsi"/>
                <w:color w:val="000000"/>
                <w:szCs w:val="24"/>
                <w:vertAlign w:val="superscript"/>
                <w:lang w:eastAsia="en-GB"/>
              </w:rPr>
            </w:pPr>
            <w:r w:rsidRPr="001B20C0">
              <w:rPr>
                <w:rFonts w:asciiTheme="minorHAnsi" w:hAnsiTheme="minorHAnsi" w:cstheme="minorHAnsi"/>
                <w:color w:val="000000"/>
                <w:szCs w:val="24"/>
                <w:lang w:eastAsia="en-GB"/>
              </w:rPr>
              <w:t xml:space="preserve">41.33 </w:t>
            </w:r>
            <w:proofErr w:type="spellStart"/>
            <w:r w:rsidRPr="001B20C0">
              <w:rPr>
                <w:rFonts w:asciiTheme="minorHAnsi" w:hAnsiTheme="minorHAnsi" w:cstheme="minorHAnsi"/>
                <w:color w:val="000000"/>
                <w:szCs w:val="24"/>
                <w:lang w:eastAsia="en-GB"/>
              </w:rPr>
              <w:t>mJ</w:t>
            </w:r>
            <w:proofErr w:type="spellEnd"/>
            <w:r w:rsidRPr="001B20C0">
              <w:rPr>
                <w:rFonts w:asciiTheme="minorHAnsi" w:hAnsiTheme="minorHAnsi" w:cstheme="minorHAnsi"/>
                <w:color w:val="000000"/>
                <w:szCs w:val="24"/>
                <w:lang w:eastAsia="en-GB"/>
              </w:rPr>
              <w:t>/m</w:t>
            </w:r>
            <w:r w:rsidRPr="001B20C0">
              <w:rPr>
                <w:rFonts w:asciiTheme="minorHAnsi" w:hAnsiTheme="minorHAnsi" w:cstheme="minorHAnsi"/>
                <w:color w:val="000000"/>
                <w:szCs w:val="24"/>
                <w:vertAlign w:val="superscript"/>
                <w:lang w:eastAsia="en-GB"/>
              </w:rPr>
              <w:t>2</w:t>
            </w:r>
          </w:p>
          <w:p w14:paraId="20428369" w14:textId="77777777" w:rsidR="007F6008" w:rsidRPr="001B20C0" w:rsidRDefault="007F6008" w:rsidP="001B20C0">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 xml:space="preserve"> (31.37%)</w:t>
            </w:r>
          </w:p>
        </w:tc>
        <w:tc>
          <w:tcPr>
            <w:tcW w:w="1677" w:type="dxa"/>
            <w:tcBorders>
              <w:top w:val="nil"/>
              <w:left w:val="nil"/>
              <w:bottom w:val="single" w:sz="4" w:space="0" w:color="auto"/>
              <w:right w:val="single" w:sz="4" w:space="0" w:color="auto"/>
            </w:tcBorders>
            <w:shd w:val="clear" w:color="auto" w:fill="auto"/>
            <w:noWrap/>
            <w:vAlign w:val="bottom"/>
            <w:hideMark/>
          </w:tcPr>
          <w:p w14:paraId="32B811C9" w14:textId="5A999E27" w:rsidR="007F6008" w:rsidRPr="001B20C0" w:rsidRDefault="001F3731" w:rsidP="001B20C0">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42.83</w:t>
            </w:r>
            <w:r w:rsidR="007F6008" w:rsidRPr="001B20C0">
              <w:rPr>
                <w:rFonts w:asciiTheme="minorHAnsi" w:hAnsiTheme="minorHAnsi" w:cstheme="minorHAnsi"/>
                <w:color w:val="000000"/>
                <w:szCs w:val="24"/>
                <w:lang w:eastAsia="en-GB"/>
              </w:rPr>
              <w:t xml:space="preserve"> </w:t>
            </w:r>
            <w:proofErr w:type="spellStart"/>
            <w:r w:rsidR="007F6008" w:rsidRPr="001B20C0">
              <w:rPr>
                <w:rFonts w:asciiTheme="minorHAnsi" w:hAnsiTheme="minorHAnsi" w:cstheme="minorHAnsi"/>
                <w:color w:val="000000"/>
                <w:szCs w:val="24"/>
                <w:lang w:eastAsia="en-GB"/>
              </w:rPr>
              <w:t>mJ</w:t>
            </w:r>
            <w:proofErr w:type="spellEnd"/>
            <w:r w:rsidR="007F6008" w:rsidRPr="001B20C0">
              <w:rPr>
                <w:rFonts w:asciiTheme="minorHAnsi" w:hAnsiTheme="minorHAnsi" w:cstheme="minorHAnsi"/>
                <w:color w:val="000000"/>
                <w:szCs w:val="24"/>
                <w:lang w:eastAsia="en-GB"/>
              </w:rPr>
              <w:t>/m</w:t>
            </w:r>
            <w:r w:rsidR="007F6008" w:rsidRPr="001B20C0">
              <w:rPr>
                <w:rFonts w:asciiTheme="minorHAnsi" w:hAnsiTheme="minorHAnsi" w:cstheme="minorHAnsi"/>
                <w:color w:val="000000"/>
                <w:szCs w:val="24"/>
                <w:vertAlign w:val="superscript"/>
                <w:lang w:eastAsia="en-GB"/>
              </w:rPr>
              <w:t>2</w:t>
            </w:r>
            <w:r w:rsidR="007F6008" w:rsidRPr="001B20C0">
              <w:rPr>
                <w:rFonts w:asciiTheme="minorHAnsi" w:hAnsiTheme="minorHAnsi" w:cstheme="minorHAnsi"/>
                <w:color w:val="000000"/>
                <w:szCs w:val="24"/>
                <w:lang w:eastAsia="en-GB"/>
              </w:rPr>
              <w:t xml:space="preserve"> </w:t>
            </w:r>
          </w:p>
          <w:p w14:paraId="5A8F202A" w14:textId="77777777" w:rsidR="007F6008" w:rsidRPr="001B20C0" w:rsidRDefault="007F6008" w:rsidP="001B20C0">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(58.86%)</w:t>
            </w:r>
          </w:p>
        </w:tc>
        <w:tc>
          <w:tcPr>
            <w:tcW w:w="1677" w:type="dxa"/>
            <w:tcBorders>
              <w:top w:val="nil"/>
              <w:left w:val="nil"/>
              <w:bottom w:val="single" w:sz="4" w:space="0" w:color="auto"/>
              <w:right w:val="single" w:sz="4" w:space="0" w:color="auto"/>
            </w:tcBorders>
            <w:shd w:val="clear" w:color="auto" w:fill="auto"/>
            <w:noWrap/>
            <w:vAlign w:val="bottom"/>
            <w:hideMark/>
          </w:tcPr>
          <w:p w14:paraId="3FD1C46C" w14:textId="240F153F" w:rsidR="007F6008" w:rsidRPr="001B20C0" w:rsidRDefault="001F3731" w:rsidP="001B20C0">
            <w:pPr>
              <w:spacing w:before="0" w:after="0" w:line="360" w:lineRule="auto"/>
              <w:jc w:val="center"/>
              <w:rPr>
                <w:rFonts w:asciiTheme="minorHAnsi" w:hAnsiTheme="minorHAnsi" w:cstheme="minorHAnsi"/>
                <w:color w:val="000000"/>
                <w:szCs w:val="24"/>
                <w:lang w:eastAsia="en-GB"/>
              </w:rPr>
            </w:pPr>
            <w:r>
              <w:rPr>
                <w:rFonts w:asciiTheme="minorHAnsi" w:hAnsiTheme="minorHAnsi" w:cstheme="minorHAnsi"/>
                <w:color w:val="000000"/>
                <w:szCs w:val="24"/>
                <w:lang w:eastAsia="en-GB"/>
              </w:rPr>
              <w:t>31.81</w:t>
            </w:r>
            <w:r w:rsidR="007F6008" w:rsidRPr="001B20C0">
              <w:rPr>
                <w:rFonts w:asciiTheme="minorHAnsi" w:hAnsiTheme="minorHAnsi" w:cstheme="minorHAnsi"/>
                <w:color w:val="000000"/>
                <w:szCs w:val="24"/>
                <w:lang w:eastAsia="en-GB"/>
              </w:rPr>
              <w:t xml:space="preserve"> </w:t>
            </w:r>
            <w:proofErr w:type="spellStart"/>
            <w:r w:rsidR="007F6008" w:rsidRPr="001B20C0">
              <w:rPr>
                <w:rFonts w:asciiTheme="minorHAnsi" w:hAnsiTheme="minorHAnsi" w:cstheme="minorHAnsi"/>
                <w:color w:val="000000"/>
                <w:szCs w:val="24"/>
                <w:lang w:eastAsia="en-GB"/>
              </w:rPr>
              <w:t>mJ</w:t>
            </w:r>
            <w:proofErr w:type="spellEnd"/>
            <w:r w:rsidR="007F6008" w:rsidRPr="001B20C0">
              <w:rPr>
                <w:rFonts w:asciiTheme="minorHAnsi" w:hAnsiTheme="minorHAnsi" w:cstheme="minorHAnsi"/>
                <w:color w:val="000000"/>
                <w:szCs w:val="24"/>
                <w:lang w:eastAsia="en-GB"/>
              </w:rPr>
              <w:t>/m</w:t>
            </w:r>
            <w:r w:rsidR="007F6008" w:rsidRPr="001B20C0">
              <w:rPr>
                <w:rFonts w:asciiTheme="minorHAnsi" w:hAnsiTheme="minorHAnsi" w:cstheme="minorHAnsi"/>
                <w:color w:val="000000"/>
                <w:szCs w:val="24"/>
                <w:vertAlign w:val="superscript"/>
                <w:lang w:eastAsia="en-GB"/>
              </w:rPr>
              <w:t>2</w:t>
            </w:r>
            <w:r w:rsidR="007F6008" w:rsidRPr="001B20C0">
              <w:rPr>
                <w:rFonts w:asciiTheme="minorHAnsi" w:hAnsiTheme="minorHAnsi" w:cstheme="minorHAnsi"/>
                <w:color w:val="000000"/>
                <w:szCs w:val="24"/>
                <w:lang w:eastAsia="en-GB"/>
              </w:rPr>
              <w:t xml:space="preserve"> </w:t>
            </w:r>
          </w:p>
          <w:p w14:paraId="6D6942EA" w14:textId="77777777" w:rsidR="007F6008" w:rsidRPr="001B20C0" w:rsidRDefault="007F6008" w:rsidP="001B20C0">
            <w:pPr>
              <w:spacing w:before="0" w:after="0" w:line="360" w:lineRule="auto"/>
              <w:jc w:val="center"/>
              <w:rPr>
                <w:rFonts w:asciiTheme="minorHAnsi" w:hAnsiTheme="minorHAnsi" w:cstheme="minorHAnsi"/>
                <w:color w:val="000000"/>
                <w:szCs w:val="24"/>
                <w:lang w:eastAsia="en-GB"/>
              </w:rPr>
            </w:pPr>
            <w:r w:rsidRPr="001B20C0">
              <w:rPr>
                <w:rFonts w:asciiTheme="minorHAnsi" w:hAnsiTheme="minorHAnsi" w:cstheme="minorHAnsi"/>
                <w:color w:val="000000"/>
                <w:szCs w:val="24"/>
                <w:lang w:eastAsia="en-GB"/>
              </w:rPr>
              <w:t>(9.65%)</w:t>
            </w:r>
          </w:p>
        </w:tc>
      </w:tr>
    </w:tbl>
    <w:p w14:paraId="792DCB43" w14:textId="77777777" w:rsidR="007F6008" w:rsidRDefault="007F6008" w:rsidP="007F6008">
      <w:pPr>
        <w:pStyle w:val="ListParagraph"/>
      </w:pPr>
    </w:p>
    <w:p w14:paraId="6CDBB4DC" w14:textId="77777777" w:rsidR="007F6008" w:rsidRDefault="007F6008" w:rsidP="007F6008">
      <w:pPr>
        <w:pStyle w:val="ListParagraph"/>
      </w:pPr>
    </w:p>
    <w:p w14:paraId="43B64EF0" w14:textId="77777777" w:rsidR="007F6008" w:rsidRDefault="007F6008" w:rsidP="007F6008">
      <w:pPr>
        <w:pStyle w:val="ListParagraph"/>
      </w:pPr>
    </w:p>
    <w:p w14:paraId="43FF2022" w14:textId="77777777" w:rsidR="007F6008" w:rsidRDefault="007F6008" w:rsidP="007F6008">
      <w:pPr>
        <w:pStyle w:val="ListParagraph"/>
      </w:pPr>
    </w:p>
    <w:p w14:paraId="2D80951D" w14:textId="77777777" w:rsidR="007F6008" w:rsidRDefault="007F6008" w:rsidP="007F6008">
      <w:pPr>
        <w:pStyle w:val="ListParagraph"/>
      </w:pPr>
    </w:p>
    <w:p w14:paraId="38E54E6E" w14:textId="77777777" w:rsidR="007F6008" w:rsidRDefault="007F6008" w:rsidP="007F6008">
      <w:pPr>
        <w:pStyle w:val="ListParagraph"/>
      </w:pPr>
    </w:p>
    <w:p w14:paraId="4FFEA415" w14:textId="77777777" w:rsidR="00ED7908" w:rsidRDefault="00ED7908" w:rsidP="004A0898">
      <w:pPr>
        <w:pStyle w:val="TAMainText"/>
        <w:spacing w:line="240" w:lineRule="auto"/>
        <w:ind w:firstLine="0"/>
      </w:pPr>
    </w:p>
    <w:p w14:paraId="76E99676" w14:textId="77777777" w:rsidR="007F6008" w:rsidRDefault="007F6008" w:rsidP="004A0898">
      <w:pPr>
        <w:pStyle w:val="TAMainText"/>
        <w:spacing w:line="240" w:lineRule="auto"/>
        <w:ind w:firstLine="0"/>
      </w:pPr>
    </w:p>
    <w:p w14:paraId="7A3E2F17" w14:textId="77777777" w:rsidR="007F6008" w:rsidRDefault="007F6008" w:rsidP="004A0898">
      <w:pPr>
        <w:pStyle w:val="TAMainText"/>
        <w:spacing w:line="240" w:lineRule="auto"/>
        <w:ind w:firstLine="0"/>
      </w:pPr>
    </w:p>
    <w:p w14:paraId="3EA179DF" w14:textId="77777777" w:rsidR="007F6008" w:rsidRDefault="007F6008" w:rsidP="004A0898">
      <w:pPr>
        <w:pStyle w:val="TAMainText"/>
        <w:spacing w:line="240" w:lineRule="auto"/>
        <w:ind w:firstLine="0"/>
      </w:pPr>
    </w:p>
    <w:p w14:paraId="53CD24DF" w14:textId="77777777" w:rsidR="007F6008" w:rsidRDefault="007F6008" w:rsidP="004A0898">
      <w:pPr>
        <w:pStyle w:val="TAMainText"/>
        <w:spacing w:line="240" w:lineRule="auto"/>
        <w:ind w:firstLine="0"/>
      </w:pPr>
    </w:p>
    <w:p w14:paraId="000C5615" w14:textId="77777777" w:rsidR="007F6008" w:rsidRDefault="007F6008" w:rsidP="004A0898">
      <w:pPr>
        <w:pStyle w:val="TAMainText"/>
        <w:spacing w:line="240" w:lineRule="auto"/>
        <w:ind w:firstLine="0"/>
      </w:pPr>
    </w:p>
    <w:p w14:paraId="744F19A6" w14:textId="77777777" w:rsidR="007F6008" w:rsidRDefault="007F6008" w:rsidP="004A0898">
      <w:pPr>
        <w:pStyle w:val="TAMainText"/>
        <w:spacing w:line="240" w:lineRule="auto"/>
        <w:ind w:firstLine="0"/>
      </w:pPr>
    </w:p>
    <w:p w14:paraId="1997F416" w14:textId="77777777" w:rsidR="007F6008" w:rsidRDefault="007F6008" w:rsidP="004A0898">
      <w:pPr>
        <w:pStyle w:val="TAMainText"/>
        <w:spacing w:line="240" w:lineRule="auto"/>
        <w:ind w:firstLine="0"/>
      </w:pPr>
    </w:p>
    <w:p w14:paraId="757BBE24" w14:textId="77777777" w:rsidR="007F6008" w:rsidRDefault="007F6008" w:rsidP="004A0898">
      <w:pPr>
        <w:pStyle w:val="TAMainText"/>
        <w:spacing w:line="240" w:lineRule="auto"/>
        <w:ind w:firstLine="0"/>
      </w:pPr>
    </w:p>
    <w:p w14:paraId="273A563A" w14:textId="77777777" w:rsidR="007F6008" w:rsidRDefault="007F6008" w:rsidP="004A0898">
      <w:pPr>
        <w:pStyle w:val="TAMainText"/>
        <w:spacing w:line="240" w:lineRule="auto"/>
        <w:ind w:firstLine="0"/>
      </w:pPr>
    </w:p>
    <w:p w14:paraId="040ABF53" w14:textId="77777777" w:rsidR="007F6008" w:rsidRDefault="007F6008" w:rsidP="004A0898">
      <w:pPr>
        <w:pStyle w:val="TAMainText"/>
        <w:spacing w:line="240" w:lineRule="auto"/>
        <w:ind w:firstLine="0"/>
      </w:pPr>
    </w:p>
    <w:p w14:paraId="2B5A74DF" w14:textId="77777777" w:rsidR="007F6008" w:rsidRDefault="007F6008" w:rsidP="004A0898">
      <w:pPr>
        <w:pStyle w:val="TAMainText"/>
        <w:spacing w:line="240" w:lineRule="auto"/>
        <w:ind w:firstLine="0"/>
      </w:pPr>
    </w:p>
    <w:p w14:paraId="48425ECF" w14:textId="77777777" w:rsidR="007F6008" w:rsidRDefault="007F6008" w:rsidP="004A0898">
      <w:pPr>
        <w:pStyle w:val="TAMainText"/>
        <w:spacing w:line="240" w:lineRule="auto"/>
        <w:ind w:firstLine="0"/>
      </w:pPr>
    </w:p>
    <w:p w14:paraId="353C1633" w14:textId="77777777" w:rsidR="007F6008" w:rsidRDefault="007F6008" w:rsidP="004A0898">
      <w:pPr>
        <w:pStyle w:val="TAMainText"/>
        <w:spacing w:line="240" w:lineRule="auto"/>
        <w:ind w:firstLine="0"/>
      </w:pPr>
    </w:p>
    <w:p w14:paraId="5D2C64B0" w14:textId="77777777" w:rsidR="007F6008" w:rsidRDefault="007F6008" w:rsidP="004A0898">
      <w:pPr>
        <w:pStyle w:val="TAMainText"/>
        <w:spacing w:line="240" w:lineRule="auto"/>
        <w:ind w:firstLine="0"/>
      </w:pPr>
    </w:p>
    <w:p w14:paraId="0B1F9CB1" w14:textId="77777777" w:rsidR="007F6008" w:rsidRDefault="007F6008" w:rsidP="004A0898">
      <w:pPr>
        <w:pStyle w:val="TAMainText"/>
        <w:spacing w:line="240" w:lineRule="auto"/>
        <w:ind w:firstLine="0"/>
      </w:pPr>
    </w:p>
    <w:p w14:paraId="1B04875F" w14:textId="77777777" w:rsidR="004A0898" w:rsidRDefault="004A0898" w:rsidP="004A0898">
      <w:pPr>
        <w:pStyle w:val="Heading2"/>
        <w:numPr>
          <w:ilvl w:val="0"/>
          <w:numId w:val="16"/>
        </w:numPr>
      </w:pPr>
      <w:bookmarkStart w:id="10" w:name="_Toc374354479"/>
      <w:r>
        <w:lastRenderedPageBreak/>
        <w:t>Discussion</w:t>
      </w:r>
      <w:bookmarkEnd w:id="10"/>
    </w:p>
    <w:p w14:paraId="17C9FD9D" w14:textId="1982FC83" w:rsidR="004A0898" w:rsidRDefault="004A0898" w:rsidP="004A0898">
      <w:r>
        <w:t xml:space="preserve">The energy distributions found by </w:t>
      </w:r>
      <w:r w:rsidR="00C035DF">
        <w:t>our modelling approach</w:t>
      </w:r>
      <w:r>
        <w:t xml:space="preserve"> show comparable results for various energy sites</w:t>
      </w:r>
      <w:r w:rsidR="004F642B">
        <w:t>.</w:t>
      </w:r>
      <w:r>
        <w:t xml:space="preserve"> </w:t>
      </w:r>
      <w:r w:rsidR="004F642B">
        <w:t>T</w:t>
      </w:r>
      <w:r w:rsidR="00A738A3">
        <w:t>he energy values for β-</w:t>
      </w:r>
      <w:proofErr w:type="spellStart"/>
      <w:r w:rsidR="00A738A3">
        <w:t>m</w:t>
      </w:r>
      <w:r>
        <w:t>annitol</w:t>
      </w:r>
      <w:proofErr w:type="spellEnd"/>
      <w:r>
        <w:t xml:space="preserve"> found by macroscopic techniques as being </w:t>
      </w:r>
      <w:r w:rsidRPr="00472271">
        <w:t>44.1</w:t>
      </w:r>
      <w:r w:rsidR="00A738A3">
        <w:t xml:space="preserve"> </w:t>
      </w:r>
      <w:proofErr w:type="spellStart"/>
      <w:r w:rsidR="00A738A3">
        <w:t>mJ</w:t>
      </w:r>
      <w:proofErr w:type="spellEnd"/>
      <w:r w:rsidR="00A738A3">
        <w:t>/m</w:t>
      </w:r>
      <w:r w:rsidR="00A738A3">
        <w:rPr>
          <w:vertAlign w:val="superscript"/>
        </w:rPr>
        <w:t>2</w:t>
      </w:r>
      <w:r>
        <w:t xml:space="preserve">, </w:t>
      </w:r>
      <w:r w:rsidRPr="00472271">
        <w:t>43.3</w:t>
      </w:r>
      <w:r w:rsidR="00A738A3" w:rsidRPr="00A738A3">
        <w:t xml:space="preserve"> </w:t>
      </w:r>
      <w:proofErr w:type="spellStart"/>
      <w:r w:rsidR="00A738A3">
        <w:t>mJ</w:t>
      </w:r>
      <w:proofErr w:type="spellEnd"/>
      <w:r w:rsidR="00A738A3">
        <w:t>/m</w:t>
      </w:r>
      <w:r w:rsidR="00A738A3">
        <w:rPr>
          <w:vertAlign w:val="superscript"/>
        </w:rPr>
        <w:t>2</w:t>
      </w:r>
      <w:r>
        <w:t xml:space="preserve"> and</w:t>
      </w:r>
      <w:r w:rsidRPr="00472271">
        <w:t xml:space="preserve"> 39.5</w:t>
      </w:r>
      <w:r>
        <w:t xml:space="preserve"> </w:t>
      </w:r>
      <w:proofErr w:type="spellStart"/>
      <w:r>
        <w:t>mJ</w:t>
      </w:r>
      <w:proofErr w:type="spellEnd"/>
      <w:r>
        <w:t>/m</w:t>
      </w:r>
      <w:r>
        <w:rPr>
          <w:vertAlign w:val="superscript"/>
        </w:rPr>
        <w:t>2</w:t>
      </w:r>
      <w:r w:rsidRPr="00472271">
        <w:t xml:space="preserve"> </w:t>
      </w:r>
      <w:r>
        <w:t xml:space="preserve">for facets </w:t>
      </w:r>
      <w:r w:rsidRPr="00472271">
        <w:t>(010), (120) and (011)</w:t>
      </w:r>
      <w:r>
        <w:t xml:space="preserve"> respectively</w:t>
      </w:r>
      <w:r w:rsidRPr="00472271">
        <w:t>, which compare favourably with those found by the computational method</w:t>
      </w:r>
      <w:r w:rsidR="00C035DF">
        <w:t xml:space="preserve"> </w:t>
      </w:r>
      <w:r w:rsidRPr="00472271">
        <w:t>of 43.09</w:t>
      </w:r>
      <w:r>
        <w:t xml:space="preserve"> </w:t>
      </w:r>
      <w:proofErr w:type="spellStart"/>
      <w:r>
        <w:t>mJ</w:t>
      </w:r>
      <w:proofErr w:type="spellEnd"/>
      <w:r>
        <w:t>/m</w:t>
      </w:r>
      <w:r>
        <w:rPr>
          <w:vertAlign w:val="superscript"/>
        </w:rPr>
        <w:t>2</w:t>
      </w:r>
      <w:r w:rsidRPr="00472271">
        <w:t>, 40.11</w:t>
      </w:r>
      <w:r>
        <w:t xml:space="preserve"> </w:t>
      </w:r>
      <w:proofErr w:type="spellStart"/>
      <w:r>
        <w:t>mJ</w:t>
      </w:r>
      <w:proofErr w:type="spellEnd"/>
      <w:r>
        <w:t>/m</w:t>
      </w:r>
      <w:r>
        <w:rPr>
          <w:vertAlign w:val="superscript"/>
        </w:rPr>
        <w:t>2</w:t>
      </w:r>
      <w:r w:rsidRPr="00472271">
        <w:t xml:space="preserve"> and 39.97</w:t>
      </w:r>
      <w:r>
        <w:t xml:space="preserve"> </w:t>
      </w:r>
      <w:proofErr w:type="spellStart"/>
      <w:r>
        <w:t>mJ</w:t>
      </w:r>
      <w:proofErr w:type="spellEnd"/>
      <w:r>
        <w:t>/m</w:t>
      </w:r>
      <w:r>
        <w:rPr>
          <w:vertAlign w:val="superscript"/>
        </w:rPr>
        <w:t>2</w:t>
      </w:r>
      <w:r w:rsidRPr="00472271">
        <w:t>. And s</w:t>
      </w:r>
      <w:r w:rsidR="00A738A3">
        <w:t>imilarly the energy values for racemic i</w:t>
      </w:r>
      <w:r w:rsidRPr="00472271">
        <w:t>buprofen found macroscopically were 42.1</w:t>
      </w:r>
      <w:r w:rsidR="00A738A3" w:rsidRPr="00A738A3">
        <w:t xml:space="preserve"> </w:t>
      </w:r>
      <w:proofErr w:type="spellStart"/>
      <w:r w:rsidR="00A738A3">
        <w:t>mJ</w:t>
      </w:r>
      <w:proofErr w:type="spellEnd"/>
      <w:r w:rsidR="00A738A3">
        <w:t>/m</w:t>
      </w:r>
      <w:r w:rsidR="00A738A3">
        <w:rPr>
          <w:vertAlign w:val="superscript"/>
        </w:rPr>
        <w:t>2</w:t>
      </w:r>
      <w:r>
        <w:t>,</w:t>
      </w:r>
      <w:r w:rsidRPr="008C3016">
        <w:t xml:space="preserve"> </w:t>
      </w:r>
      <w:r w:rsidRPr="00472271">
        <w:t>40.0</w:t>
      </w:r>
      <w:r>
        <w:t xml:space="preserve"> </w:t>
      </w:r>
      <w:proofErr w:type="spellStart"/>
      <w:r w:rsidR="00A738A3">
        <w:t>mJ</w:t>
      </w:r>
      <w:proofErr w:type="spellEnd"/>
      <w:r w:rsidR="00A738A3">
        <w:t>/m</w:t>
      </w:r>
      <w:r w:rsidR="00A738A3">
        <w:rPr>
          <w:vertAlign w:val="superscript"/>
        </w:rPr>
        <w:t>2</w:t>
      </w:r>
      <w:r w:rsidR="00A738A3" w:rsidRPr="00472271">
        <w:t xml:space="preserve"> </w:t>
      </w:r>
      <w:r>
        <w:t xml:space="preserve">and </w:t>
      </w:r>
      <w:r w:rsidRPr="00472271">
        <w:t>33.4</w:t>
      </w:r>
      <w:r w:rsidR="00986FE1">
        <w:t xml:space="preserve"> </w:t>
      </w:r>
      <w:proofErr w:type="spellStart"/>
      <w:r>
        <w:t>mJ</w:t>
      </w:r>
      <w:proofErr w:type="spellEnd"/>
      <w:r>
        <w:t>/m</w:t>
      </w:r>
      <w:r>
        <w:rPr>
          <w:vertAlign w:val="superscript"/>
        </w:rPr>
        <w:t>2</w:t>
      </w:r>
      <w:r w:rsidRPr="00472271">
        <w:t xml:space="preserve"> </w:t>
      </w:r>
      <w:r>
        <w:t xml:space="preserve">for facets </w:t>
      </w:r>
      <w:r w:rsidRPr="00472271">
        <w:t>(001), (011) and (100)</w:t>
      </w:r>
      <w:r>
        <w:t xml:space="preserve"> respectively</w:t>
      </w:r>
      <w:r w:rsidRPr="00472271">
        <w:t>, which again compare favourably to those found computationally</w:t>
      </w:r>
      <w:proofErr w:type="gramStart"/>
      <w:r w:rsidRPr="00472271">
        <w:t>;</w:t>
      </w:r>
      <w:proofErr w:type="gramEnd"/>
      <w:r w:rsidRPr="00472271">
        <w:t xml:space="preserve"> 41.33</w:t>
      </w:r>
      <w:r w:rsidR="00A738A3" w:rsidRPr="00A738A3">
        <w:t xml:space="preserve"> </w:t>
      </w:r>
      <w:proofErr w:type="spellStart"/>
      <w:r w:rsidR="00A738A3">
        <w:t>mJ</w:t>
      </w:r>
      <w:proofErr w:type="spellEnd"/>
      <w:r w:rsidR="00A738A3">
        <w:t>/m</w:t>
      </w:r>
      <w:r w:rsidR="00A738A3">
        <w:rPr>
          <w:vertAlign w:val="superscript"/>
        </w:rPr>
        <w:t>2</w:t>
      </w:r>
      <w:r w:rsidRPr="00472271">
        <w:t>, 42.83</w:t>
      </w:r>
      <w:r w:rsidR="00A738A3" w:rsidRPr="00A738A3">
        <w:t xml:space="preserve"> </w:t>
      </w:r>
      <w:proofErr w:type="spellStart"/>
      <w:r w:rsidR="00A738A3">
        <w:t>mJ</w:t>
      </w:r>
      <w:proofErr w:type="spellEnd"/>
      <w:r w:rsidR="00A738A3">
        <w:t>/m</w:t>
      </w:r>
      <w:r w:rsidR="00A738A3">
        <w:rPr>
          <w:vertAlign w:val="superscript"/>
        </w:rPr>
        <w:t>2</w:t>
      </w:r>
      <w:r w:rsidRPr="00472271">
        <w:t xml:space="preserve"> and 31.81</w:t>
      </w:r>
      <w:r w:rsidR="00A738A3" w:rsidRPr="00A738A3">
        <w:t xml:space="preserve"> </w:t>
      </w:r>
      <w:proofErr w:type="spellStart"/>
      <w:r w:rsidR="00A738A3">
        <w:t>mJ</w:t>
      </w:r>
      <w:proofErr w:type="spellEnd"/>
      <w:r w:rsidR="00A738A3">
        <w:t>/m</w:t>
      </w:r>
      <w:r w:rsidR="00A738A3">
        <w:rPr>
          <w:vertAlign w:val="superscript"/>
        </w:rPr>
        <w:t>2</w:t>
      </w:r>
      <w:r w:rsidRPr="00472271">
        <w:t xml:space="preserve">. </w:t>
      </w:r>
    </w:p>
    <w:p w14:paraId="3B13290E" w14:textId="77777777" w:rsidR="004A0898" w:rsidRDefault="004A0898" w:rsidP="004A0898">
      <w:r w:rsidRPr="00472271">
        <w:t xml:space="preserve">The distinct widths of the peaks make direct comparison between the site energy measured and that found computationally difficult, as peaks overlap heavily; as such giving an absolute shape </w:t>
      </w:r>
      <w:r>
        <w:t xml:space="preserve">of the crystal </w:t>
      </w:r>
      <w:r w:rsidRPr="00472271">
        <w:t>by</w:t>
      </w:r>
      <w:r>
        <w:t xml:space="preserve"> utilizing the knowledge of the known energies of macroscopic crystal habits and the relative contribution by different energy sites predicted by the model</w:t>
      </w:r>
      <w:r w:rsidRPr="00472271">
        <w:t xml:space="preserve"> is as yet unfeasible.</w:t>
      </w:r>
      <w:r>
        <w:t xml:space="preserve"> However, this is a potential application for some </w:t>
      </w:r>
      <w:proofErr w:type="gramStart"/>
      <w:r>
        <w:t>systems which</w:t>
      </w:r>
      <w:proofErr w:type="gramEnd"/>
      <w:r>
        <w:t xml:space="preserve"> may display more distinct energy characteristics.</w:t>
      </w:r>
    </w:p>
    <w:p w14:paraId="691AE0B0" w14:textId="0147A6C0" w:rsidR="004A0898" w:rsidRDefault="004A0898" w:rsidP="004A0898">
      <w:r w:rsidRPr="00472271">
        <w:t xml:space="preserve">The fit of </w:t>
      </w:r>
      <w:r w:rsidR="00C035DF">
        <w:t>our</w:t>
      </w:r>
      <w:r w:rsidRPr="00472271">
        <w:t xml:space="preserve"> model to the data mea</w:t>
      </w:r>
      <w:r w:rsidR="001F3731">
        <w:t xml:space="preserve">sured gave tight fits, </w:t>
      </w:r>
      <w:proofErr w:type="spellStart"/>
      <w:r w:rsidR="001F3731">
        <w:t>parametiz</w:t>
      </w:r>
      <w:r w:rsidRPr="00472271">
        <w:t>ed</w:t>
      </w:r>
      <w:proofErr w:type="spellEnd"/>
      <w:r w:rsidRPr="00472271">
        <w:t xml:space="preserve"> by Chi</w:t>
      </w:r>
      <w:r w:rsidRPr="001F3731">
        <w:rPr>
          <w:vertAlign w:val="superscript"/>
        </w:rPr>
        <w:t>2</w:t>
      </w:r>
      <w:r w:rsidRPr="00472271">
        <w:t xml:space="preserve"> (the squared difference between energy calculated and measured), found to be 0.16 and 0.98 respectively</w:t>
      </w:r>
      <w:r w:rsidR="004F642B">
        <w:t>. T</w:t>
      </w:r>
      <w:r>
        <w:t xml:space="preserve">his is a metric comparing the sum of the squares of the difference between actual values measured at distinct </w:t>
      </w:r>
      <w:proofErr w:type="spellStart"/>
      <w:r>
        <w:t>coverages</w:t>
      </w:r>
      <w:proofErr w:type="spellEnd"/>
      <w:r>
        <w:t>, with their corresponding computed values</w:t>
      </w:r>
      <w:r w:rsidRPr="00472271">
        <w:t>.</w:t>
      </w:r>
      <w:r>
        <w:t xml:space="preserve"> Similarly</w:t>
      </w:r>
      <w:r w:rsidR="004F642B">
        <w:t>,</w:t>
      </w:r>
      <w:r>
        <w:t xml:space="preserve"> the metric suggested for demonstrating meaningful surface energy data</w:t>
      </w:r>
      <w:r w:rsidR="004F642B">
        <w:t>,</w:t>
      </w:r>
      <w:r>
        <w:fldChar w:fldCharType="begin"/>
      </w:r>
      <w:r>
        <w:instrText xml:space="preserve"> ADDIN EN.CITE &lt;EndNote&gt;&lt;Cite&gt;&lt;Author&gt;Ylä-Mäihäniemi&lt;/Author&gt;&lt;Year&gt;2008&lt;/Year&gt;&lt;IDText&gt;Inverse Gas Chromatographic Method for Measuring the Dispersive Surface Energy Distribution for Particulates&lt;/IDText&gt;&lt;DisplayText&gt;&lt;style face="superscript"&gt;22&lt;/style&gt;&lt;/DisplayText&gt;&lt;record&gt;&lt;dates&gt;&lt;pub-dates&gt;&lt;date&gt;2008/09/02&lt;/date&gt;&lt;/pub-dates&gt;&lt;year&gt;2008&lt;/year&gt;&lt;/dates&gt;&lt;urls&gt;&lt;related-urls&gt;&lt;url&gt;http://dx.doi.org/10.1021/la801676n&lt;/url&gt;&lt;url&gt;http://pubs.acs.org/doi/pdfplus/10.1021/la801676n&lt;/url&gt;&lt;/related-urls&gt;&lt;/urls&gt;&lt;isbn&gt;0743-7463&lt;/isbn&gt;&lt;titles&gt;&lt;title&gt;Inverse Gas Chromatographic Method for Measuring the Dispersive Surface Energy Distribution for Particulates&lt;/title&gt;&lt;secondary-title&gt;Langmuir&lt;/secondary-title&gt;&lt;/titles&gt;&lt;pages&gt;9551-9557&lt;/pages&gt;&lt;number&gt;17&lt;/number&gt;&lt;access-date&gt;2013/08/28&lt;/access-date&gt;&lt;contributors&gt;&lt;authors&gt;&lt;author&gt;Ylä-Mäihäniemi, Pirre P.&lt;/author&gt;&lt;author&gt;Heng, Jerry Y. Y.&lt;/author&gt;&lt;author&gt;Thielmann, Frank&lt;/author&gt;&lt;author&gt;Williams, Daryl R.&lt;/author&gt;&lt;/authors&gt;&lt;/contributors&gt;&lt;added-date format="utc"&gt;1377691261&lt;/added-date&gt;&lt;ref-type name="Journal Article"&gt;17&lt;/ref-type&gt;&lt;rec-number&gt;26&lt;/rec-number&gt;&lt;publisher&gt;American Chemical Society&lt;/publisher&gt;&lt;last-updated-date format="utc"&gt;1377691265&lt;/last-updated-date&gt;&lt;electronic-resource-num&gt;10.1021/la801676n&lt;/electronic-resource-num&gt;&lt;volume&gt;24&lt;/volume&gt;&lt;/record&gt;&lt;/Cite&gt;&lt;/EndNote&gt;</w:instrText>
      </w:r>
      <w:r>
        <w:fldChar w:fldCharType="separate"/>
      </w:r>
      <w:r w:rsidRPr="00B05BC1">
        <w:rPr>
          <w:noProof/>
          <w:vertAlign w:val="superscript"/>
        </w:rPr>
        <w:t>2</w:t>
      </w:r>
      <w:r w:rsidR="001F3731">
        <w:rPr>
          <w:noProof/>
          <w:vertAlign w:val="superscript"/>
        </w:rPr>
        <w:t>3</w:t>
      </w:r>
      <w:r>
        <w:fldChar w:fldCharType="end"/>
      </w:r>
      <w:r>
        <w:t xml:space="preserve"> the </w:t>
      </w:r>
      <w:r w:rsidR="00115BF5">
        <w:t>R</w:t>
      </w:r>
      <w:r>
        <w:rPr>
          <w:vertAlign w:val="superscript"/>
        </w:rPr>
        <w:t>2</w:t>
      </w:r>
      <w:r>
        <w:t xml:space="preserve"> value for the Schultz plots were all above 0.9997 (with the majority ~&gt;70% being 0.9999 and only a small minority below this), suggesting a good correlation of the energies measured to the actual material measured.</w:t>
      </w:r>
    </w:p>
    <w:p w14:paraId="472AC1A3" w14:textId="2B502C2A" w:rsidR="004A0898" w:rsidRDefault="004A0898" w:rsidP="004A0898">
      <w:r>
        <w:lastRenderedPageBreak/>
        <w:t xml:space="preserve">The interpretation of data by means of a Schultz methodology was an arbitrary decision as the application of the </w:t>
      </w:r>
      <w:proofErr w:type="spellStart"/>
      <w:r>
        <w:t>Dorris-Gray</w:t>
      </w:r>
      <w:proofErr w:type="spellEnd"/>
      <w:r>
        <w:t xml:space="preserve"> approach to the materials used gave practically identical results, with the average difference in energies between </w:t>
      </w:r>
      <w:r w:rsidR="004F642B">
        <w:t xml:space="preserve">the two approaches found to be </w:t>
      </w:r>
      <w:r>
        <w:t xml:space="preserve"> &lt;0.4</w:t>
      </w:r>
      <w:r w:rsidR="004F642B">
        <w:t xml:space="preserve"> </w:t>
      </w:r>
      <w:proofErr w:type="spellStart"/>
      <w:r>
        <w:t>mJ</w:t>
      </w:r>
      <w:proofErr w:type="spellEnd"/>
      <w:r>
        <w:t>/m</w:t>
      </w:r>
      <w:r>
        <w:rPr>
          <w:vertAlign w:val="superscript"/>
        </w:rPr>
        <w:t>2</w:t>
      </w:r>
      <w:r>
        <w:t>, equating to a &lt;1% deviation for the materials in question.</w:t>
      </w:r>
    </w:p>
    <w:p w14:paraId="4E53742A" w14:textId="4982E151" w:rsidR="004A0898" w:rsidRDefault="004A0898" w:rsidP="004A0898">
      <w:r>
        <w:t xml:space="preserve">The choice of </w:t>
      </w:r>
      <w:r w:rsidR="004F642B">
        <w:t xml:space="preserve">a </w:t>
      </w:r>
      <w:r>
        <w:t>normal distribution as opposed to</w:t>
      </w:r>
      <w:r w:rsidR="004F642B">
        <w:t xml:space="preserve"> a</w:t>
      </w:r>
      <w:r>
        <w:t xml:space="preserve"> Gaussian distribution of varying standard deviation was chosen for ease of application and simplificati</w:t>
      </w:r>
      <w:r w:rsidR="004F642B">
        <w:t xml:space="preserve">on, to demonstrate the approach proposed in this </w:t>
      </w:r>
      <w:r>
        <w:t xml:space="preserve">work. </w:t>
      </w:r>
      <w:r w:rsidR="004F642B">
        <w:t xml:space="preserve">If a </w:t>
      </w:r>
      <w:r>
        <w:t xml:space="preserve">higher resolution between </w:t>
      </w:r>
      <w:r w:rsidR="004F642B">
        <w:t>very</w:t>
      </w:r>
      <w:r>
        <w:t xml:space="preserve"> similar energy values</w:t>
      </w:r>
      <w:r w:rsidR="004F642B">
        <w:t xml:space="preserve"> is necessary (fo</w:t>
      </w:r>
      <w:r w:rsidR="00A738A3">
        <w:t>r example, (010) and (120) for β-</w:t>
      </w:r>
      <w:proofErr w:type="spellStart"/>
      <w:r w:rsidR="00A738A3">
        <w:t>m</w:t>
      </w:r>
      <w:r w:rsidR="004F642B">
        <w:t>annitol</w:t>
      </w:r>
      <w:proofErr w:type="spellEnd"/>
      <w:r w:rsidR="004F642B">
        <w:t>), the effect of the distribution width needs to be considered</w:t>
      </w:r>
      <w:r>
        <w:t>.</w:t>
      </w:r>
    </w:p>
    <w:p w14:paraId="69BDFE53" w14:textId="72F648A1" w:rsidR="00C6010C" w:rsidRDefault="00C73DBC" w:rsidP="004A0898">
      <w:r>
        <w:t>Previous</w:t>
      </w:r>
      <w:r w:rsidR="004A0898">
        <w:t xml:space="preserve"> attempts were limited to the analysis using a single solvent system and comparing the data to multi-solvent system, leading to an increased artificiality of the fit. </w:t>
      </w:r>
      <w:r>
        <w:t>As shown in</w:t>
      </w:r>
      <w:r w:rsidR="004A0898">
        <w:t xml:space="preserve"> </w:t>
      </w:r>
      <w:r>
        <w:t>F</w:t>
      </w:r>
      <w:r w:rsidR="004A0898">
        <w:t>igure 4, the ch</w:t>
      </w:r>
      <w:r w:rsidR="00C6010C">
        <w:t>oice of solvent can be seen to a</w:t>
      </w:r>
      <w:r w:rsidR="004A0898">
        <w:t>ffect the energy calculable fro</w:t>
      </w:r>
      <w:r w:rsidR="00C6010C">
        <w:t>m a given distribution of sites. T</w:t>
      </w:r>
      <w:r w:rsidR="004A0898">
        <w:t>hat is to say</w:t>
      </w:r>
      <w:r w:rsidR="00C6010C">
        <w:t>,</w:t>
      </w:r>
      <w:r w:rsidR="004A0898">
        <w:t xml:space="preserve"> the use of each separate solvent would lead to a distinct set of energetic sites, each of different values, for the same material system, which is physically incorrect</w:t>
      </w:r>
      <w:r w:rsidR="00C6010C">
        <w:t>. This</w:t>
      </w:r>
      <w:r w:rsidR="004A0898">
        <w:t xml:space="preserve"> problem </w:t>
      </w:r>
      <w:r w:rsidR="00C6010C">
        <w:t xml:space="preserve">is </w:t>
      </w:r>
      <w:r w:rsidR="004A0898">
        <w:t>eliminated by the methodology proposed</w:t>
      </w:r>
      <w:r w:rsidR="00C6010C">
        <w:t xml:space="preserve"> here, as a direct comparison between the modes of analysis, by utilizing the same system of analysis (in this instance the Schultz approach) as is used in experimental analysis, over the same range of solvents used for experimental characterization.</w:t>
      </w:r>
    </w:p>
    <w:p w14:paraId="729C42F3" w14:textId="69ED8F0A" w:rsidR="004A0898" w:rsidRDefault="004A0898" w:rsidP="004A0898">
      <w:r>
        <w:t xml:space="preserve">The Jefferson </w:t>
      </w:r>
      <w:proofErr w:type="gramStart"/>
      <w:r w:rsidR="00C6010C">
        <w:t>et</w:t>
      </w:r>
      <w:proofErr w:type="gramEnd"/>
      <w:r w:rsidR="00C6010C">
        <w:t xml:space="preserve"> al.</w:t>
      </w:r>
      <w:r w:rsidR="00C6010C" w:rsidRPr="00C6010C">
        <w:rPr>
          <w:vertAlign w:val="superscript"/>
        </w:rPr>
        <w:t>8</w:t>
      </w:r>
      <w:r w:rsidR="00C6010C">
        <w:t xml:space="preserve"> approach</w:t>
      </w:r>
      <w:r>
        <w:t xml:space="preserve"> allows only for monotonically decreasing adsorption/surface energy as a function of coverage</w:t>
      </w:r>
      <w:r w:rsidR="00C6010C">
        <w:t>.</w:t>
      </w:r>
      <w:r>
        <w:t xml:space="preserve"> </w:t>
      </w:r>
      <w:r w:rsidR="00C6010C">
        <w:t>H</w:t>
      </w:r>
      <w:r>
        <w:t>owever</w:t>
      </w:r>
      <w:r w:rsidR="00C6010C">
        <w:t>,</w:t>
      </w:r>
      <w:r>
        <w:t xml:space="preserve"> experimental results have revealed some cases where this is found to not be the case. The model proposed here can be used to describe heterogeneity profiles where there is some increase in surface energy as a function of surface coverage, as demonstrated in the example data presented for </w:t>
      </w:r>
      <w:r w:rsidR="00B562CB">
        <w:t>β-</w:t>
      </w:r>
      <w:proofErr w:type="spellStart"/>
      <w:r w:rsidR="00B562CB">
        <w:t>m</w:t>
      </w:r>
      <w:r>
        <w:t>annitol</w:t>
      </w:r>
      <w:proofErr w:type="spellEnd"/>
      <w:r>
        <w:t>.</w:t>
      </w:r>
    </w:p>
    <w:p w14:paraId="6FC1605B" w14:textId="612E1647" w:rsidR="004A0898" w:rsidRPr="00B05BC1" w:rsidRDefault="004A0898" w:rsidP="004A0898">
      <w:r>
        <w:lastRenderedPageBreak/>
        <w:t xml:space="preserve">Finally, a note on the convergence of the system, the solution to the optimization problem set out by </w:t>
      </w:r>
      <w:r w:rsidR="00C035DF">
        <w:t>our</w:t>
      </w:r>
      <w:r>
        <w:t xml:space="preserve"> methodology in both systems presented was found to be independent of starting position</w:t>
      </w:r>
      <w:r w:rsidR="00747984">
        <w:t>.</w:t>
      </w:r>
      <w:r>
        <w:t xml:space="preserve"> </w:t>
      </w:r>
      <w:r w:rsidR="00747984">
        <w:t>This highlights</w:t>
      </w:r>
      <w:r>
        <w:t xml:space="preserve"> the relative constrained nature of the system and implicit with it</w:t>
      </w:r>
      <w:r w:rsidR="00747984">
        <w:t>,</w:t>
      </w:r>
      <w:r>
        <w:t xml:space="preserve"> the greater confidence that can be taken in the solution found.</w:t>
      </w:r>
    </w:p>
    <w:p w14:paraId="689A7B77" w14:textId="77777777" w:rsidR="004A0898" w:rsidRDefault="004A0898" w:rsidP="004A0898">
      <w:pPr>
        <w:pStyle w:val="TAMainText"/>
        <w:ind w:firstLine="0"/>
      </w:pPr>
    </w:p>
    <w:p w14:paraId="097F808A" w14:textId="77777777" w:rsidR="00986FE1" w:rsidRDefault="00986FE1" w:rsidP="004A0898">
      <w:pPr>
        <w:pStyle w:val="TAMainText"/>
        <w:ind w:firstLine="0"/>
      </w:pPr>
    </w:p>
    <w:p w14:paraId="605528AE" w14:textId="77777777" w:rsidR="00747984" w:rsidRDefault="00747984" w:rsidP="004A0898">
      <w:pPr>
        <w:pStyle w:val="Heading2"/>
      </w:pPr>
      <w:bookmarkStart w:id="11" w:name="_Toc374354480"/>
      <w:r>
        <w:br w:type="page"/>
      </w:r>
    </w:p>
    <w:p w14:paraId="7B72EEB8" w14:textId="38DF0F27" w:rsidR="004A0898" w:rsidRDefault="004A0898" w:rsidP="004A0898">
      <w:pPr>
        <w:pStyle w:val="Heading2"/>
      </w:pPr>
      <w:r>
        <w:lastRenderedPageBreak/>
        <w:t>Conclusion</w:t>
      </w:r>
      <w:bookmarkEnd w:id="11"/>
    </w:p>
    <w:p w14:paraId="033CF8B7" w14:textId="77777777" w:rsidR="004A0898" w:rsidRDefault="004A0898" w:rsidP="004A0898">
      <w:pPr>
        <w:pStyle w:val="TAMainText"/>
      </w:pPr>
    </w:p>
    <w:p w14:paraId="551E3F4C" w14:textId="4FE68D7C" w:rsidR="004A0898" w:rsidRDefault="00747984" w:rsidP="00747984">
      <w:r>
        <w:t>A</w:t>
      </w:r>
      <w:r w:rsidR="004A0898">
        <w:t xml:space="preserve"> new methodology for interpretation of surface energy heterogeneity distributions by way of FD-IGC</w:t>
      </w:r>
      <w:r>
        <w:t xml:space="preserve"> is presented, and</w:t>
      </w:r>
      <w:r w:rsidR="004A0898">
        <w:t xml:space="preserve"> was applied to 2 model pharmaceutical compounds,</w:t>
      </w:r>
      <w:r w:rsidR="004A0898">
        <w:rPr>
          <w:sz w:val="18"/>
        </w:rPr>
        <w:t xml:space="preserve"> </w:t>
      </w:r>
      <w:r w:rsidR="00B562CB">
        <w:rPr>
          <w:rFonts w:cs="Times"/>
        </w:rPr>
        <w:t>β-</w:t>
      </w:r>
      <w:proofErr w:type="spellStart"/>
      <w:r w:rsidR="00B562CB">
        <w:rPr>
          <w:rFonts w:cs="Times"/>
        </w:rPr>
        <w:t>m</w:t>
      </w:r>
      <w:r w:rsidR="004A0898" w:rsidRPr="00880B4F">
        <w:rPr>
          <w:rFonts w:cs="Times"/>
        </w:rPr>
        <w:t>annitol</w:t>
      </w:r>
      <w:proofErr w:type="spellEnd"/>
      <w:r w:rsidR="00B562CB">
        <w:rPr>
          <w:rFonts w:cs="Times"/>
        </w:rPr>
        <w:t xml:space="preserve"> and racemic i</w:t>
      </w:r>
      <w:r w:rsidR="004A0898">
        <w:rPr>
          <w:rFonts w:cs="Times"/>
        </w:rPr>
        <w:t>buprofen</w:t>
      </w:r>
      <w:r w:rsidR="004A0898">
        <w:t xml:space="preserve">. </w:t>
      </w:r>
      <w:r>
        <w:t>T</w:t>
      </w:r>
      <w:r w:rsidR="004A0898">
        <w:t>he difference between model outputs and actual values the model proposed was shown to give a very close fit for all compounds tested (Chi</w:t>
      </w:r>
      <w:r w:rsidR="004A0898">
        <w:rPr>
          <w:vertAlign w:val="superscript"/>
        </w:rPr>
        <w:t>2</w:t>
      </w:r>
      <w:r>
        <w:t>&lt;1).</w:t>
      </w:r>
      <w:r w:rsidR="004A0898">
        <w:t xml:space="preserve"> </w:t>
      </w:r>
      <w:r>
        <w:t>A</w:t>
      </w:r>
      <w:r w:rsidR="004A0898">
        <w:t xml:space="preserve">dditionally the calculated data was shown to correspond well with the contact angle data giving facet specific energies comparable to the energy components calculated by </w:t>
      </w:r>
      <w:r w:rsidR="00C035DF">
        <w:t>our</w:t>
      </w:r>
      <w:bookmarkStart w:id="12" w:name="_GoBack"/>
      <w:bookmarkEnd w:id="12"/>
      <w:r w:rsidR="004A0898">
        <w:t xml:space="preserve"> model (&lt;1.5</w:t>
      </w:r>
      <w:r w:rsidR="00115BF5">
        <w:t xml:space="preserve"> </w:t>
      </w:r>
      <w:proofErr w:type="spellStart"/>
      <w:r w:rsidR="004A0898">
        <w:t>mJ</w:t>
      </w:r>
      <w:proofErr w:type="spellEnd"/>
      <w:r w:rsidR="004A0898">
        <w:t>/m</w:t>
      </w:r>
      <w:r w:rsidR="004A0898">
        <w:rPr>
          <w:vertAlign w:val="superscript"/>
        </w:rPr>
        <w:t>2</w:t>
      </w:r>
      <w:r w:rsidR="004A0898">
        <w:t xml:space="preserve"> maximum discrepancy between comparable facets). </w:t>
      </w:r>
      <w:r>
        <w:t>This methodology can provide</w:t>
      </w:r>
      <w:r w:rsidR="004A0898">
        <w:t xml:space="preserve"> useful insights into the materials probed and further insight into the technique of FD-IGC for surface energy analysis.</w:t>
      </w:r>
    </w:p>
    <w:p w14:paraId="046F3702" w14:textId="77777777" w:rsidR="004A0898" w:rsidRDefault="004A0898" w:rsidP="00747984">
      <w:pPr>
        <w:pStyle w:val="TAMainText"/>
        <w:ind w:firstLine="0"/>
      </w:pPr>
    </w:p>
    <w:p w14:paraId="5B9BC1C7" w14:textId="77777777" w:rsidR="00747984" w:rsidRDefault="00747984" w:rsidP="00747984">
      <w:pPr>
        <w:rPr>
          <w:b/>
        </w:rPr>
      </w:pPr>
    </w:p>
    <w:p w14:paraId="2E68D0DD" w14:textId="269FCD82" w:rsidR="00747984" w:rsidRDefault="00747984" w:rsidP="00747984">
      <w:pPr>
        <w:rPr>
          <w:color w:val="000000"/>
        </w:rPr>
      </w:pPr>
      <w:r>
        <w:rPr>
          <w:b/>
        </w:rPr>
        <w:t>Acknowledgements.</w:t>
      </w:r>
      <w:r w:rsidRPr="00E213C2">
        <w:rPr>
          <w:b/>
        </w:rPr>
        <w:t xml:space="preserve"> </w:t>
      </w:r>
      <w:r w:rsidRPr="00E213C2">
        <w:t xml:space="preserve">The </w:t>
      </w:r>
      <w:r>
        <w:t>PhD studentship, supported by the Engineering and Physical Science Research Council and Surface Measurement Systems for Robert Smith, is gratefully acknowledged</w:t>
      </w:r>
      <w:r>
        <w:rPr>
          <w:color w:val="000000"/>
        </w:rPr>
        <w:t>.</w:t>
      </w:r>
    </w:p>
    <w:p w14:paraId="449D79E7" w14:textId="77777777" w:rsidR="004A0898" w:rsidRDefault="004A0898" w:rsidP="004A0898">
      <w:pPr>
        <w:pStyle w:val="TAMainText"/>
        <w:ind w:firstLine="0"/>
      </w:pPr>
    </w:p>
    <w:p w14:paraId="685A64AA" w14:textId="77777777" w:rsidR="004A0898" w:rsidRDefault="004A0898" w:rsidP="004A0898">
      <w:pPr>
        <w:pStyle w:val="TAMainText"/>
        <w:ind w:firstLine="0"/>
      </w:pPr>
    </w:p>
    <w:p w14:paraId="6ED4AE1D" w14:textId="77777777" w:rsidR="009B4B43" w:rsidRDefault="009B4B43" w:rsidP="004A0898">
      <w:pPr>
        <w:pStyle w:val="TAMainText"/>
        <w:ind w:firstLine="0"/>
      </w:pPr>
    </w:p>
    <w:p w14:paraId="5F1727D8" w14:textId="77777777" w:rsidR="00747984" w:rsidRDefault="00747984" w:rsidP="004A0898">
      <w:pPr>
        <w:pStyle w:val="TAMainText"/>
        <w:ind w:firstLine="0"/>
        <w:rPr>
          <w:b/>
        </w:rPr>
      </w:pPr>
      <w:r>
        <w:rPr>
          <w:b/>
        </w:rPr>
        <w:br w:type="page"/>
      </w:r>
    </w:p>
    <w:p w14:paraId="70287F00" w14:textId="18B1264D" w:rsidR="004A0898" w:rsidRPr="00747984" w:rsidRDefault="004A0898" w:rsidP="004A0898">
      <w:pPr>
        <w:pStyle w:val="TAMainText"/>
        <w:ind w:firstLine="0"/>
        <w:rPr>
          <w:rFonts w:ascii="Segoe UI" w:hAnsi="Segoe UI" w:cs="Segoe UI"/>
          <w:b/>
          <w:sz w:val="18"/>
          <w:szCs w:val="18"/>
          <w:lang w:val="en-GB"/>
        </w:rPr>
      </w:pPr>
      <w:r w:rsidRPr="00747984">
        <w:rPr>
          <w:b/>
        </w:rPr>
        <w:lastRenderedPageBreak/>
        <w:t>References</w:t>
      </w:r>
    </w:p>
    <w:p w14:paraId="5C9D1590" w14:textId="77777777" w:rsidR="004A0898" w:rsidRPr="00AF4BAD" w:rsidRDefault="004A0898" w:rsidP="004A0898">
      <w:pPr>
        <w:pStyle w:val="ListParagraph"/>
        <w:spacing w:after="0"/>
        <w:ind w:left="0"/>
        <w:jc w:val="left"/>
        <w:rPr>
          <w:rFonts w:cs="Times"/>
          <w:noProof/>
          <w:szCs w:val="18"/>
        </w:rPr>
      </w:pPr>
      <w:r w:rsidRPr="00BB0726">
        <w:rPr>
          <w:rFonts w:ascii="Segoe UI" w:hAnsi="Segoe UI" w:cs="Segoe UI"/>
          <w:sz w:val="18"/>
          <w:szCs w:val="18"/>
        </w:rPr>
        <w:fldChar w:fldCharType="begin"/>
      </w:r>
      <w:r w:rsidRPr="00BB0726">
        <w:rPr>
          <w:rFonts w:ascii="Segoe UI" w:hAnsi="Segoe UI" w:cs="Segoe UI"/>
          <w:sz w:val="18"/>
          <w:szCs w:val="18"/>
        </w:rPr>
        <w:instrText xml:space="preserve"> ADDIN EN.REFLIST </w:instrText>
      </w:r>
      <w:r w:rsidRPr="00BB0726">
        <w:rPr>
          <w:rFonts w:ascii="Segoe UI" w:hAnsi="Segoe UI" w:cs="Segoe UI"/>
          <w:sz w:val="18"/>
          <w:szCs w:val="18"/>
        </w:rPr>
        <w:fldChar w:fldCharType="separate"/>
      </w:r>
      <w:bookmarkStart w:id="13" w:name="_ENREF_1"/>
      <w:r w:rsidRPr="00AF4BAD">
        <w:rPr>
          <w:rFonts w:cs="Times"/>
          <w:noProof/>
          <w:szCs w:val="18"/>
        </w:rPr>
        <w:t>1.</w:t>
      </w:r>
      <w:r w:rsidRPr="00AF4BAD">
        <w:rPr>
          <w:rFonts w:cs="Times"/>
          <w:noProof/>
          <w:szCs w:val="18"/>
        </w:rPr>
        <w:tab/>
        <w:t xml:space="preserve">Feeley, J. C.; York, P.; Sumby, B. S.; Dicks, H., Determination of surface properties and flow characteristics of salbutamol sulphate, before and after micronisation. </w:t>
      </w:r>
      <w:r w:rsidRPr="00AF4BAD">
        <w:rPr>
          <w:rFonts w:cs="Times"/>
          <w:i/>
          <w:noProof/>
          <w:szCs w:val="18"/>
        </w:rPr>
        <w:t xml:space="preserve">International Journal of Pharmaceutics </w:t>
      </w:r>
      <w:r w:rsidRPr="00AF4BAD">
        <w:rPr>
          <w:rFonts w:cs="Times"/>
          <w:b/>
          <w:noProof/>
          <w:szCs w:val="18"/>
        </w:rPr>
        <w:t>1998,</w:t>
      </w:r>
      <w:r w:rsidRPr="00AF4BAD">
        <w:rPr>
          <w:rFonts w:cs="Times"/>
          <w:noProof/>
          <w:szCs w:val="18"/>
        </w:rPr>
        <w:t xml:space="preserve"> </w:t>
      </w:r>
      <w:r w:rsidRPr="00AF4BAD">
        <w:rPr>
          <w:rFonts w:cs="Times"/>
          <w:i/>
          <w:noProof/>
          <w:szCs w:val="18"/>
        </w:rPr>
        <w:t>172</w:t>
      </w:r>
      <w:r w:rsidRPr="00AF4BAD">
        <w:rPr>
          <w:rFonts w:cs="Times"/>
          <w:noProof/>
          <w:szCs w:val="18"/>
        </w:rPr>
        <w:t xml:space="preserve"> (1–2), 89 - 96.</w:t>
      </w:r>
      <w:bookmarkEnd w:id="13"/>
    </w:p>
    <w:p w14:paraId="11512B2E" w14:textId="77777777" w:rsidR="004A0898" w:rsidRPr="00AF4BAD" w:rsidRDefault="004A0898" w:rsidP="004A0898">
      <w:pPr>
        <w:pStyle w:val="ListParagraph"/>
        <w:spacing w:after="0"/>
        <w:ind w:left="0"/>
        <w:jc w:val="left"/>
        <w:rPr>
          <w:rFonts w:cs="Times"/>
          <w:noProof/>
          <w:szCs w:val="18"/>
        </w:rPr>
      </w:pPr>
      <w:bookmarkStart w:id="14" w:name="_ENREF_2"/>
      <w:r w:rsidRPr="00AF4BAD">
        <w:rPr>
          <w:rFonts w:cs="Times"/>
          <w:noProof/>
          <w:szCs w:val="18"/>
        </w:rPr>
        <w:t>2.</w:t>
      </w:r>
      <w:r w:rsidRPr="00AF4BAD">
        <w:rPr>
          <w:rFonts w:cs="Times"/>
          <w:noProof/>
          <w:szCs w:val="18"/>
        </w:rPr>
        <w:tab/>
        <w:t xml:space="preserve">Das SC, Z. Q., Morton DA, Larson I, Stewart PJ, Use of surface energy distributions by inverse gas chromatography to understand mechanofusion processing and functionality of lactose coated with magnesium stearate. </w:t>
      </w:r>
      <w:r w:rsidRPr="00AF4BAD">
        <w:rPr>
          <w:rFonts w:cs="Times"/>
          <w:i/>
          <w:noProof/>
          <w:szCs w:val="18"/>
        </w:rPr>
        <w:t xml:space="preserve">European Journal of Pharmaceutical Sciences </w:t>
      </w:r>
      <w:r w:rsidRPr="00AF4BAD">
        <w:rPr>
          <w:rFonts w:cs="Times"/>
          <w:b/>
          <w:noProof/>
          <w:szCs w:val="18"/>
        </w:rPr>
        <w:t>2011,</w:t>
      </w:r>
      <w:r w:rsidRPr="00AF4BAD">
        <w:rPr>
          <w:rFonts w:cs="Times"/>
          <w:noProof/>
          <w:szCs w:val="18"/>
        </w:rPr>
        <w:t xml:space="preserve"> </w:t>
      </w:r>
      <w:r w:rsidRPr="00AF4BAD">
        <w:rPr>
          <w:rFonts w:cs="Times"/>
          <w:i/>
          <w:noProof/>
          <w:szCs w:val="18"/>
        </w:rPr>
        <w:t>43</w:t>
      </w:r>
      <w:r w:rsidRPr="00AF4BAD">
        <w:rPr>
          <w:rFonts w:cs="Times"/>
          <w:noProof/>
          <w:szCs w:val="18"/>
        </w:rPr>
        <w:t>, 325-33.</w:t>
      </w:r>
      <w:bookmarkEnd w:id="14"/>
    </w:p>
    <w:p w14:paraId="71F22C78" w14:textId="5F333C0E" w:rsidR="004A0898" w:rsidRPr="00AF4BAD" w:rsidRDefault="004A0898" w:rsidP="004A0898">
      <w:pPr>
        <w:pStyle w:val="ListParagraph"/>
        <w:spacing w:after="0"/>
        <w:ind w:left="0"/>
        <w:jc w:val="left"/>
        <w:rPr>
          <w:rFonts w:cs="Times"/>
          <w:noProof/>
          <w:szCs w:val="18"/>
        </w:rPr>
      </w:pPr>
      <w:bookmarkStart w:id="15" w:name="_ENREF_3"/>
      <w:r w:rsidRPr="00AF4BAD">
        <w:rPr>
          <w:rFonts w:cs="Times"/>
          <w:noProof/>
          <w:szCs w:val="18"/>
        </w:rPr>
        <w:t>3.</w:t>
      </w:r>
      <w:r w:rsidRPr="00AF4BAD">
        <w:rPr>
          <w:rFonts w:cs="Times"/>
          <w:noProof/>
          <w:szCs w:val="18"/>
        </w:rPr>
        <w:tab/>
        <w:t xml:space="preserve">Chan, H. K., Dry powder aerosol delivery systems: current and future research directions. </w:t>
      </w:r>
      <w:r w:rsidRPr="00AF4BAD">
        <w:rPr>
          <w:rFonts w:cs="Times"/>
          <w:i/>
          <w:noProof/>
          <w:szCs w:val="18"/>
        </w:rPr>
        <w:t xml:space="preserve">Journal of Aerosol Medicine </w:t>
      </w:r>
      <w:r w:rsidRPr="00AF4BAD">
        <w:rPr>
          <w:rFonts w:cs="Times"/>
          <w:b/>
          <w:noProof/>
          <w:szCs w:val="18"/>
        </w:rPr>
        <w:t>2006,</w:t>
      </w:r>
      <w:r w:rsidRPr="00AF4BAD">
        <w:rPr>
          <w:rFonts w:cs="Times"/>
          <w:noProof/>
          <w:szCs w:val="18"/>
        </w:rPr>
        <w:t xml:space="preserve"> </w:t>
      </w:r>
      <w:r w:rsidRPr="00AF4BAD">
        <w:rPr>
          <w:rFonts w:cs="Times"/>
          <w:i/>
          <w:noProof/>
          <w:szCs w:val="18"/>
        </w:rPr>
        <w:t>19</w:t>
      </w:r>
      <w:r w:rsidR="00757DB7">
        <w:rPr>
          <w:rFonts w:cs="Times"/>
          <w:noProof/>
          <w:szCs w:val="18"/>
        </w:rPr>
        <w:t xml:space="preserve"> (1)</w:t>
      </w:r>
      <w:r w:rsidRPr="00AF4BAD">
        <w:rPr>
          <w:rFonts w:cs="Times"/>
          <w:noProof/>
          <w:szCs w:val="18"/>
        </w:rPr>
        <w:t>, 21-27.</w:t>
      </w:r>
      <w:bookmarkEnd w:id="15"/>
    </w:p>
    <w:p w14:paraId="72A0F09A" w14:textId="77777777" w:rsidR="004A0898" w:rsidRPr="00AF4BAD" w:rsidRDefault="004A0898" w:rsidP="004A0898">
      <w:pPr>
        <w:pStyle w:val="ListParagraph"/>
        <w:spacing w:after="0"/>
        <w:ind w:left="0"/>
        <w:jc w:val="left"/>
        <w:rPr>
          <w:rFonts w:cs="Times"/>
          <w:noProof/>
          <w:szCs w:val="18"/>
        </w:rPr>
      </w:pPr>
      <w:bookmarkStart w:id="16" w:name="_ENREF_4"/>
      <w:r w:rsidRPr="00AF4BAD">
        <w:rPr>
          <w:rFonts w:cs="Times"/>
          <w:noProof/>
          <w:szCs w:val="18"/>
        </w:rPr>
        <w:t>4.</w:t>
      </w:r>
      <w:r w:rsidRPr="00AF4BAD">
        <w:rPr>
          <w:rFonts w:cs="Times"/>
          <w:noProof/>
          <w:szCs w:val="18"/>
        </w:rPr>
        <w:tab/>
        <w:t xml:space="preserve">Buckton, G.; Gill, H., The importance of surface energetics of powders for drug delivery and the establishment of inverse gas chromatography. </w:t>
      </w:r>
      <w:r w:rsidRPr="00AF4BAD">
        <w:rPr>
          <w:rFonts w:cs="Times"/>
          <w:i/>
          <w:noProof/>
          <w:szCs w:val="18"/>
        </w:rPr>
        <w:t xml:space="preserve">Advanced Drug Delivery Reviews </w:t>
      </w:r>
      <w:r w:rsidRPr="00AF4BAD">
        <w:rPr>
          <w:rFonts w:cs="Times"/>
          <w:b/>
          <w:noProof/>
          <w:szCs w:val="18"/>
        </w:rPr>
        <w:t>2007,</w:t>
      </w:r>
      <w:r w:rsidRPr="00AF4BAD">
        <w:rPr>
          <w:rFonts w:cs="Times"/>
          <w:noProof/>
          <w:szCs w:val="18"/>
        </w:rPr>
        <w:t xml:space="preserve"> </w:t>
      </w:r>
      <w:r w:rsidRPr="00AF4BAD">
        <w:rPr>
          <w:rFonts w:cs="Times"/>
          <w:i/>
          <w:noProof/>
          <w:szCs w:val="18"/>
        </w:rPr>
        <w:t>59</w:t>
      </w:r>
      <w:r w:rsidRPr="00AF4BAD">
        <w:rPr>
          <w:rFonts w:cs="Times"/>
          <w:noProof/>
          <w:szCs w:val="18"/>
        </w:rPr>
        <w:t xml:space="preserve"> (14), 1474 - 1479.</w:t>
      </w:r>
      <w:bookmarkEnd w:id="16"/>
    </w:p>
    <w:p w14:paraId="7C5BFAF7" w14:textId="2E2FBE97" w:rsidR="009150CB" w:rsidRPr="00757DB7" w:rsidRDefault="004A0898" w:rsidP="004A0898">
      <w:pPr>
        <w:pStyle w:val="ListParagraph"/>
        <w:spacing w:after="0"/>
        <w:ind w:left="0"/>
        <w:jc w:val="left"/>
        <w:rPr>
          <w:rFonts w:cs="Times"/>
          <w:noProof/>
          <w:szCs w:val="18"/>
        </w:rPr>
      </w:pPr>
      <w:bookmarkStart w:id="17" w:name="_ENREF_5"/>
      <w:r w:rsidRPr="00AF4BAD">
        <w:rPr>
          <w:rFonts w:cs="Times"/>
          <w:noProof/>
          <w:szCs w:val="18"/>
        </w:rPr>
        <w:t>5.</w:t>
      </w:r>
      <w:r w:rsidRPr="00AF4BAD">
        <w:rPr>
          <w:rFonts w:cs="Times"/>
          <w:noProof/>
          <w:szCs w:val="18"/>
        </w:rPr>
        <w:tab/>
        <w:t xml:space="preserve">Rudzinski; Everett, D. H., </w:t>
      </w:r>
      <w:r w:rsidRPr="00AF4BAD">
        <w:rPr>
          <w:rFonts w:cs="Times"/>
          <w:i/>
          <w:noProof/>
          <w:szCs w:val="18"/>
        </w:rPr>
        <w:t>Adsorption of Gases on Heterogeneous Surfaces</w:t>
      </w:r>
      <w:r w:rsidRPr="00AF4BAD">
        <w:rPr>
          <w:rFonts w:cs="Times"/>
          <w:noProof/>
          <w:szCs w:val="18"/>
        </w:rPr>
        <w:t>. Academic Press:</w:t>
      </w:r>
      <w:r w:rsidR="00757DB7">
        <w:rPr>
          <w:rFonts w:cs="Times"/>
          <w:noProof/>
          <w:szCs w:val="18"/>
        </w:rPr>
        <w:t xml:space="preserve"> London,</w:t>
      </w:r>
      <w:r w:rsidRPr="00AF4BAD">
        <w:rPr>
          <w:rFonts w:cs="Times"/>
          <w:noProof/>
          <w:szCs w:val="18"/>
        </w:rPr>
        <w:t xml:space="preserve"> 1992.</w:t>
      </w:r>
      <w:bookmarkEnd w:id="17"/>
      <w:r w:rsidRPr="00757DB7">
        <w:rPr>
          <w:rFonts w:cs="Times"/>
          <w:noProof/>
          <w:szCs w:val="18"/>
        </w:rPr>
        <w:t xml:space="preserve"> </w:t>
      </w:r>
      <w:bookmarkStart w:id="18" w:name="_ENREF_7"/>
    </w:p>
    <w:p w14:paraId="2FF7E27D" w14:textId="7DC6D6E8" w:rsidR="004A0898" w:rsidRPr="00757DB7" w:rsidRDefault="006009A8" w:rsidP="004A0898">
      <w:pPr>
        <w:pStyle w:val="ListParagraph"/>
        <w:spacing w:after="0"/>
        <w:ind w:left="0"/>
        <w:jc w:val="left"/>
        <w:rPr>
          <w:rFonts w:cs="Times"/>
          <w:noProof/>
          <w:szCs w:val="18"/>
        </w:rPr>
      </w:pPr>
      <w:r>
        <w:rPr>
          <w:rFonts w:cs="Times"/>
          <w:noProof/>
          <w:szCs w:val="18"/>
        </w:rPr>
        <w:t>6</w:t>
      </w:r>
      <w:r w:rsidR="009150CB" w:rsidRPr="00757DB7">
        <w:rPr>
          <w:rFonts w:cs="Times"/>
          <w:noProof/>
          <w:szCs w:val="18"/>
        </w:rPr>
        <w:t>.</w:t>
      </w:r>
      <w:r w:rsidR="009150CB" w:rsidRPr="00757DB7">
        <w:rPr>
          <w:rFonts w:cs="Times"/>
          <w:noProof/>
          <w:szCs w:val="18"/>
        </w:rPr>
        <w:tab/>
      </w:r>
      <w:r w:rsidR="004A0898" w:rsidRPr="00757DB7">
        <w:rPr>
          <w:rFonts w:cs="Times"/>
          <w:noProof/>
          <w:szCs w:val="18"/>
        </w:rPr>
        <w:t xml:space="preserve">Harris, L. B., Adsorption on a patchwise heterogeneous surface; mathematical analysis of the step-function approximation to the local isotherm. </w:t>
      </w:r>
      <w:r w:rsidR="004A0898" w:rsidRPr="00757DB7">
        <w:rPr>
          <w:rFonts w:cs="Times"/>
          <w:i/>
          <w:noProof/>
          <w:szCs w:val="18"/>
        </w:rPr>
        <w:t xml:space="preserve">Surface Science </w:t>
      </w:r>
      <w:r w:rsidR="004A0898" w:rsidRPr="00757DB7">
        <w:rPr>
          <w:rFonts w:cs="Times"/>
          <w:b/>
          <w:noProof/>
          <w:szCs w:val="18"/>
        </w:rPr>
        <w:t>1968,</w:t>
      </w:r>
      <w:r w:rsidR="004A0898" w:rsidRPr="00757DB7">
        <w:rPr>
          <w:rFonts w:cs="Times"/>
          <w:noProof/>
          <w:szCs w:val="18"/>
        </w:rPr>
        <w:t xml:space="preserve"> </w:t>
      </w:r>
      <w:r w:rsidR="004A0898" w:rsidRPr="00757DB7">
        <w:rPr>
          <w:rFonts w:cs="Times"/>
          <w:i/>
          <w:noProof/>
          <w:szCs w:val="18"/>
        </w:rPr>
        <w:t>10</w:t>
      </w:r>
      <w:r w:rsidR="004A0898" w:rsidRPr="00757DB7">
        <w:rPr>
          <w:rFonts w:cs="Times"/>
          <w:noProof/>
          <w:szCs w:val="18"/>
        </w:rPr>
        <w:t xml:space="preserve"> (2), 129 - 145.</w:t>
      </w:r>
      <w:bookmarkEnd w:id="18"/>
    </w:p>
    <w:p w14:paraId="53B8A8E1" w14:textId="7541C7C2" w:rsidR="004A0898" w:rsidRPr="00AF4BAD" w:rsidRDefault="006009A8" w:rsidP="004A0898">
      <w:pPr>
        <w:pStyle w:val="ListParagraph"/>
        <w:spacing w:after="0"/>
        <w:ind w:left="0"/>
        <w:jc w:val="left"/>
        <w:rPr>
          <w:rFonts w:cs="Times"/>
          <w:noProof/>
          <w:szCs w:val="18"/>
        </w:rPr>
      </w:pPr>
      <w:bookmarkStart w:id="19" w:name="_ENREF_8"/>
      <w:r>
        <w:rPr>
          <w:rFonts w:cs="Times"/>
          <w:noProof/>
          <w:szCs w:val="18"/>
        </w:rPr>
        <w:t>7</w:t>
      </w:r>
      <w:r w:rsidR="004A0898" w:rsidRPr="00AF4BAD">
        <w:rPr>
          <w:rFonts w:cs="Times"/>
          <w:noProof/>
          <w:szCs w:val="18"/>
        </w:rPr>
        <w:t>.</w:t>
      </w:r>
      <w:r w:rsidR="004A0898" w:rsidRPr="00AF4BAD">
        <w:rPr>
          <w:rFonts w:cs="Times"/>
          <w:noProof/>
          <w:szCs w:val="18"/>
        </w:rPr>
        <w:tab/>
        <w:t xml:space="preserve">Thielmann, F.; Burnett, D. J.; Heng, J. Y. Y., Determination of the </w:t>
      </w:r>
      <w:r w:rsidR="00115BF5">
        <w:rPr>
          <w:rFonts w:cs="Times"/>
          <w:noProof/>
          <w:szCs w:val="18"/>
        </w:rPr>
        <w:t>s</w:t>
      </w:r>
      <w:r w:rsidR="004A0898" w:rsidRPr="00AF4BAD">
        <w:rPr>
          <w:rFonts w:cs="Times"/>
          <w:noProof/>
          <w:szCs w:val="18"/>
        </w:rPr>
        <w:t xml:space="preserve">urface </w:t>
      </w:r>
      <w:r w:rsidR="00115BF5">
        <w:rPr>
          <w:rFonts w:cs="Times"/>
          <w:noProof/>
          <w:szCs w:val="18"/>
        </w:rPr>
        <w:t>e</w:t>
      </w:r>
      <w:r w:rsidR="004A0898" w:rsidRPr="00AF4BAD">
        <w:rPr>
          <w:rFonts w:cs="Times"/>
          <w:noProof/>
          <w:szCs w:val="18"/>
        </w:rPr>
        <w:t xml:space="preserve">nergy </w:t>
      </w:r>
      <w:r w:rsidR="00115BF5">
        <w:rPr>
          <w:rFonts w:cs="Times"/>
          <w:noProof/>
          <w:szCs w:val="18"/>
        </w:rPr>
        <w:t>d</w:t>
      </w:r>
      <w:r w:rsidR="004A0898" w:rsidRPr="00AF4BAD">
        <w:rPr>
          <w:rFonts w:cs="Times"/>
          <w:noProof/>
          <w:szCs w:val="18"/>
        </w:rPr>
        <w:t xml:space="preserve">istributions of </w:t>
      </w:r>
      <w:r w:rsidR="00115BF5">
        <w:rPr>
          <w:rFonts w:cs="Times"/>
          <w:noProof/>
          <w:szCs w:val="18"/>
        </w:rPr>
        <w:t>d</w:t>
      </w:r>
      <w:r w:rsidR="004A0898" w:rsidRPr="00AF4BAD">
        <w:rPr>
          <w:rFonts w:cs="Times"/>
          <w:noProof/>
          <w:szCs w:val="18"/>
        </w:rPr>
        <w:t xml:space="preserve">ifferent </w:t>
      </w:r>
      <w:r w:rsidR="00115BF5">
        <w:rPr>
          <w:rFonts w:cs="Times"/>
          <w:noProof/>
          <w:szCs w:val="18"/>
        </w:rPr>
        <w:t>p</w:t>
      </w:r>
      <w:r w:rsidR="004A0898" w:rsidRPr="00AF4BAD">
        <w:rPr>
          <w:rFonts w:cs="Times"/>
          <w:noProof/>
          <w:szCs w:val="18"/>
        </w:rPr>
        <w:t xml:space="preserve">rocessed </w:t>
      </w:r>
      <w:r w:rsidR="00115BF5">
        <w:rPr>
          <w:rFonts w:cs="Times"/>
          <w:noProof/>
          <w:szCs w:val="18"/>
        </w:rPr>
        <w:t>l</w:t>
      </w:r>
      <w:r w:rsidR="004A0898" w:rsidRPr="00AF4BAD">
        <w:rPr>
          <w:rFonts w:cs="Times"/>
          <w:noProof/>
          <w:szCs w:val="18"/>
        </w:rPr>
        <w:t xml:space="preserve">actose. </w:t>
      </w:r>
      <w:r w:rsidR="004A0898" w:rsidRPr="00AF4BAD">
        <w:rPr>
          <w:rFonts w:cs="Times"/>
          <w:i/>
          <w:noProof/>
          <w:szCs w:val="18"/>
        </w:rPr>
        <w:t xml:space="preserve">Drug Development and Industrial Pharmacy </w:t>
      </w:r>
      <w:r w:rsidR="004A0898" w:rsidRPr="00AF4BAD">
        <w:rPr>
          <w:rFonts w:cs="Times"/>
          <w:b/>
          <w:noProof/>
          <w:szCs w:val="18"/>
        </w:rPr>
        <w:t>2007,</w:t>
      </w:r>
      <w:r w:rsidR="004A0898" w:rsidRPr="00AF4BAD">
        <w:rPr>
          <w:rFonts w:cs="Times"/>
          <w:noProof/>
          <w:szCs w:val="18"/>
        </w:rPr>
        <w:t xml:space="preserve"> </w:t>
      </w:r>
      <w:r w:rsidR="004A0898" w:rsidRPr="00AF4BAD">
        <w:rPr>
          <w:rFonts w:cs="Times"/>
          <w:i/>
          <w:noProof/>
          <w:szCs w:val="18"/>
        </w:rPr>
        <w:t>33</w:t>
      </w:r>
      <w:r w:rsidR="004A0898" w:rsidRPr="00AF4BAD">
        <w:rPr>
          <w:rFonts w:cs="Times"/>
          <w:noProof/>
          <w:szCs w:val="18"/>
        </w:rPr>
        <w:t xml:space="preserve"> (11), 1240-1253.</w:t>
      </w:r>
      <w:bookmarkEnd w:id="19"/>
    </w:p>
    <w:p w14:paraId="6E33A6E9" w14:textId="3E03BDB2" w:rsidR="004A0898" w:rsidRPr="00AF4BAD" w:rsidRDefault="006009A8" w:rsidP="004A0898">
      <w:pPr>
        <w:pStyle w:val="ListParagraph"/>
        <w:spacing w:after="0"/>
        <w:ind w:left="0"/>
        <w:jc w:val="left"/>
        <w:rPr>
          <w:rFonts w:cs="Times"/>
          <w:noProof/>
          <w:szCs w:val="18"/>
        </w:rPr>
      </w:pPr>
      <w:bookmarkStart w:id="20" w:name="_ENREF_9"/>
      <w:r>
        <w:rPr>
          <w:rFonts w:cs="Times"/>
          <w:noProof/>
          <w:szCs w:val="18"/>
        </w:rPr>
        <w:t>8</w:t>
      </w:r>
      <w:r w:rsidR="004A0898" w:rsidRPr="00AF4BAD">
        <w:rPr>
          <w:rFonts w:cs="Times"/>
          <w:noProof/>
          <w:szCs w:val="18"/>
        </w:rPr>
        <w:t>.</w:t>
      </w:r>
      <w:r w:rsidR="004A0898" w:rsidRPr="00AF4BAD">
        <w:rPr>
          <w:rFonts w:cs="Times"/>
          <w:noProof/>
          <w:szCs w:val="18"/>
        </w:rPr>
        <w:tab/>
        <w:t xml:space="preserve">Jefferson, A. E.; Williams, D. R.; Heng, J. Y. Y., Computing the </w:t>
      </w:r>
      <w:r w:rsidR="00115BF5">
        <w:rPr>
          <w:rFonts w:cs="Times"/>
          <w:noProof/>
          <w:szCs w:val="18"/>
        </w:rPr>
        <w:t>s</w:t>
      </w:r>
      <w:r w:rsidR="004A0898" w:rsidRPr="00AF4BAD">
        <w:rPr>
          <w:rFonts w:cs="Times"/>
          <w:noProof/>
          <w:szCs w:val="18"/>
        </w:rPr>
        <w:t xml:space="preserve">urface </w:t>
      </w:r>
      <w:r w:rsidR="00115BF5">
        <w:rPr>
          <w:rFonts w:cs="Times"/>
          <w:noProof/>
          <w:szCs w:val="18"/>
        </w:rPr>
        <w:t>e</w:t>
      </w:r>
      <w:r w:rsidR="004A0898" w:rsidRPr="00AF4BAD">
        <w:rPr>
          <w:rFonts w:cs="Times"/>
          <w:noProof/>
          <w:szCs w:val="18"/>
        </w:rPr>
        <w:t xml:space="preserve">nergy </w:t>
      </w:r>
      <w:r w:rsidR="00115BF5">
        <w:rPr>
          <w:rFonts w:cs="Times"/>
          <w:noProof/>
          <w:szCs w:val="18"/>
        </w:rPr>
        <w:t>d</w:t>
      </w:r>
      <w:r w:rsidR="004A0898" w:rsidRPr="00AF4BAD">
        <w:rPr>
          <w:rFonts w:cs="Times"/>
          <w:noProof/>
          <w:szCs w:val="18"/>
        </w:rPr>
        <w:t xml:space="preserve">istributions of </w:t>
      </w:r>
      <w:r w:rsidR="00115BF5">
        <w:rPr>
          <w:rFonts w:cs="Times"/>
          <w:noProof/>
          <w:szCs w:val="18"/>
        </w:rPr>
        <w:t>h</w:t>
      </w:r>
      <w:r w:rsidR="004A0898" w:rsidRPr="00AF4BAD">
        <w:rPr>
          <w:rFonts w:cs="Times"/>
          <w:noProof/>
          <w:szCs w:val="18"/>
        </w:rPr>
        <w:t xml:space="preserve">eterogeneous </w:t>
      </w:r>
      <w:r w:rsidR="00115BF5">
        <w:rPr>
          <w:rFonts w:cs="Times"/>
          <w:noProof/>
          <w:szCs w:val="18"/>
        </w:rPr>
        <w:t>c</w:t>
      </w:r>
      <w:r w:rsidR="004A0898" w:rsidRPr="00AF4BAD">
        <w:rPr>
          <w:rFonts w:cs="Times"/>
          <w:noProof/>
          <w:szCs w:val="18"/>
        </w:rPr>
        <w:t xml:space="preserve">rystalline </w:t>
      </w:r>
      <w:r w:rsidR="00115BF5">
        <w:rPr>
          <w:rFonts w:cs="Times"/>
          <w:noProof/>
          <w:szCs w:val="18"/>
        </w:rPr>
        <w:t>p</w:t>
      </w:r>
      <w:r w:rsidR="004A0898" w:rsidRPr="00AF4BAD">
        <w:rPr>
          <w:rFonts w:cs="Times"/>
          <w:noProof/>
          <w:szCs w:val="18"/>
        </w:rPr>
        <w:t xml:space="preserve">owders. </w:t>
      </w:r>
      <w:r w:rsidR="004A0898" w:rsidRPr="00AF4BAD">
        <w:rPr>
          <w:rFonts w:cs="Times"/>
          <w:i/>
          <w:noProof/>
          <w:szCs w:val="18"/>
        </w:rPr>
        <w:t xml:space="preserve">Journal of Adhesion Science and Technology </w:t>
      </w:r>
      <w:r w:rsidR="004A0898" w:rsidRPr="00AF4BAD">
        <w:rPr>
          <w:rFonts w:cs="Times"/>
          <w:b/>
          <w:noProof/>
          <w:szCs w:val="18"/>
        </w:rPr>
        <w:t>2011,</w:t>
      </w:r>
      <w:r w:rsidR="004A0898" w:rsidRPr="00AF4BAD">
        <w:rPr>
          <w:rFonts w:cs="Times"/>
          <w:noProof/>
          <w:szCs w:val="18"/>
        </w:rPr>
        <w:t xml:space="preserve"> </w:t>
      </w:r>
      <w:r w:rsidR="004A0898" w:rsidRPr="00AF4BAD">
        <w:rPr>
          <w:rFonts w:cs="Times"/>
          <w:i/>
          <w:noProof/>
          <w:szCs w:val="18"/>
        </w:rPr>
        <w:t>25</w:t>
      </w:r>
      <w:r w:rsidR="004A0898" w:rsidRPr="00AF4BAD">
        <w:rPr>
          <w:rFonts w:cs="Times"/>
          <w:noProof/>
          <w:szCs w:val="18"/>
        </w:rPr>
        <w:t xml:space="preserve"> (4-5), 339-355.</w:t>
      </w:r>
      <w:bookmarkEnd w:id="20"/>
    </w:p>
    <w:p w14:paraId="4E973D6B" w14:textId="150E09DC" w:rsidR="004A0898" w:rsidRPr="00AF4BAD" w:rsidRDefault="006009A8" w:rsidP="004A0898">
      <w:pPr>
        <w:pStyle w:val="ListParagraph"/>
        <w:spacing w:after="0"/>
        <w:ind w:left="0"/>
        <w:jc w:val="left"/>
        <w:rPr>
          <w:rFonts w:cs="Times"/>
          <w:noProof/>
          <w:szCs w:val="18"/>
        </w:rPr>
      </w:pPr>
      <w:bookmarkStart w:id="21" w:name="_ENREF_10"/>
      <w:r>
        <w:rPr>
          <w:rFonts w:cs="Times"/>
          <w:noProof/>
          <w:szCs w:val="18"/>
        </w:rPr>
        <w:lastRenderedPageBreak/>
        <w:t>9</w:t>
      </w:r>
      <w:r w:rsidR="004A0898" w:rsidRPr="00AF4BAD">
        <w:rPr>
          <w:rFonts w:cs="Times"/>
          <w:noProof/>
          <w:szCs w:val="18"/>
        </w:rPr>
        <w:t>.</w:t>
      </w:r>
      <w:r w:rsidR="004A0898" w:rsidRPr="00AF4BAD">
        <w:rPr>
          <w:rFonts w:cs="Times"/>
          <w:noProof/>
          <w:szCs w:val="18"/>
        </w:rPr>
        <w:tab/>
        <w:t xml:space="preserve">Rowe, R. C., Binder-substrate interactions in granulation: a theoretical approach based on surface free energy and polarity. </w:t>
      </w:r>
      <w:r w:rsidR="004A0898" w:rsidRPr="00AF4BAD">
        <w:rPr>
          <w:rFonts w:cs="Times"/>
          <w:i/>
          <w:noProof/>
          <w:szCs w:val="18"/>
        </w:rPr>
        <w:t xml:space="preserve">International Journal of Pharmaceutics </w:t>
      </w:r>
      <w:r w:rsidR="004A0898" w:rsidRPr="00AF4BAD">
        <w:rPr>
          <w:rFonts w:cs="Times"/>
          <w:b/>
          <w:noProof/>
          <w:szCs w:val="18"/>
        </w:rPr>
        <w:t>1989,</w:t>
      </w:r>
      <w:r w:rsidR="004A0898" w:rsidRPr="00AF4BAD">
        <w:rPr>
          <w:rFonts w:cs="Times"/>
          <w:noProof/>
          <w:szCs w:val="18"/>
        </w:rPr>
        <w:t xml:space="preserve"> </w:t>
      </w:r>
      <w:r w:rsidR="004A0898" w:rsidRPr="00AF4BAD">
        <w:rPr>
          <w:rFonts w:cs="Times"/>
          <w:i/>
          <w:noProof/>
          <w:szCs w:val="18"/>
        </w:rPr>
        <w:t>52</w:t>
      </w:r>
      <w:r w:rsidR="004A0898" w:rsidRPr="00AF4BAD">
        <w:rPr>
          <w:rFonts w:cs="Times"/>
          <w:noProof/>
          <w:szCs w:val="18"/>
        </w:rPr>
        <w:t xml:space="preserve"> (2), 149 - 154.</w:t>
      </w:r>
      <w:bookmarkEnd w:id="21"/>
    </w:p>
    <w:p w14:paraId="1B1C069E" w14:textId="609F299E" w:rsidR="004A0898" w:rsidRPr="00AF4BAD" w:rsidRDefault="004A0898" w:rsidP="004A0898">
      <w:pPr>
        <w:pStyle w:val="ListParagraph"/>
        <w:spacing w:after="0"/>
        <w:ind w:left="0"/>
        <w:jc w:val="left"/>
        <w:rPr>
          <w:rFonts w:cs="Times"/>
          <w:noProof/>
          <w:szCs w:val="18"/>
        </w:rPr>
      </w:pPr>
      <w:bookmarkStart w:id="22" w:name="_ENREF_11"/>
      <w:r w:rsidRPr="00AF4BAD">
        <w:rPr>
          <w:rFonts w:cs="Times"/>
          <w:noProof/>
          <w:szCs w:val="18"/>
        </w:rPr>
        <w:t>1</w:t>
      </w:r>
      <w:r w:rsidR="006009A8">
        <w:rPr>
          <w:rFonts w:cs="Times"/>
          <w:noProof/>
          <w:szCs w:val="18"/>
        </w:rPr>
        <w:t>0</w:t>
      </w:r>
      <w:r w:rsidRPr="00AF4BAD">
        <w:rPr>
          <w:rFonts w:cs="Times"/>
          <w:noProof/>
          <w:szCs w:val="18"/>
        </w:rPr>
        <w:t>.</w:t>
      </w:r>
      <w:r w:rsidRPr="00AF4BAD">
        <w:rPr>
          <w:rFonts w:cs="Times"/>
          <w:noProof/>
          <w:szCs w:val="18"/>
        </w:rPr>
        <w:tab/>
        <w:t xml:space="preserve">Ohta, M.; Buckton, G., The use of inverse gas chromatography to assess the acid–base contributions to surface energies of cefditoren pivoxil and methacrylate copolymers and possible links to instability. </w:t>
      </w:r>
      <w:r w:rsidRPr="00AF4BAD">
        <w:rPr>
          <w:rFonts w:cs="Times"/>
          <w:i/>
          <w:noProof/>
          <w:szCs w:val="18"/>
        </w:rPr>
        <w:t xml:space="preserve">International Journal of Pharmaceutics </w:t>
      </w:r>
      <w:r w:rsidRPr="00AF4BAD">
        <w:rPr>
          <w:rFonts w:cs="Times"/>
          <w:b/>
          <w:noProof/>
          <w:szCs w:val="18"/>
        </w:rPr>
        <w:t>2004,</w:t>
      </w:r>
      <w:r w:rsidRPr="00AF4BAD">
        <w:rPr>
          <w:rFonts w:cs="Times"/>
          <w:noProof/>
          <w:szCs w:val="18"/>
        </w:rPr>
        <w:t xml:space="preserve"> </w:t>
      </w:r>
      <w:r w:rsidRPr="00AF4BAD">
        <w:rPr>
          <w:rFonts w:cs="Times"/>
          <w:i/>
          <w:noProof/>
          <w:szCs w:val="18"/>
        </w:rPr>
        <w:t>272</w:t>
      </w:r>
      <w:r w:rsidRPr="00AF4BAD">
        <w:rPr>
          <w:rFonts w:cs="Times"/>
          <w:noProof/>
          <w:szCs w:val="18"/>
        </w:rPr>
        <w:t xml:space="preserve"> (1–2), 121 - 128.</w:t>
      </w:r>
      <w:bookmarkEnd w:id="22"/>
    </w:p>
    <w:p w14:paraId="1D369F96" w14:textId="5340E160" w:rsidR="004A0898" w:rsidRPr="00AF4BAD" w:rsidRDefault="004A0898" w:rsidP="004A0898">
      <w:pPr>
        <w:pStyle w:val="ListParagraph"/>
        <w:spacing w:after="0"/>
        <w:ind w:left="0"/>
        <w:jc w:val="left"/>
        <w:rPr>
          <w:rFonts w:cs="Times"/>
          <w:noProof/>
          <w:szCs w:val="18"/>
        </w:rPr>
      </w:pPr>
      <w:bookmarkStart w:id="23" w:name="_ENREF_12"/>
      <w:r w:rsidRPr="00AF4BAD">
        <w:rPr>
          <w:rFonts w:cs="Times"/>
          <w:noProof/>
          <w:szCs w:val="18"/>
        </w:rPr>
        <w:t>1</w:t>
      </w:r>
      <w:r w:rsidR="006009A8">
        <w:rPr>
          <w:rFonts w:cs="Times"/>
          <w:noProof/>
          <w:szCs w:val="18"/>
        </w:rPr>
        <w:t>1</w:t>
      </w:r>
      <w:r w:rsidRPr="00AF4BAD">
        <w:rPr>
          <w:rFonts w:cs="Times"/>
          <w:noProof/>
          <w:szCs w:val="18"/>
        </w:rPr>
        <w:t>.</w:t>
      </w:r>
      <w:r w:rsidRPr="00AF4BAD">
        <w:rPr>
          <w:rFonts w:cs="Times"/>
          <w:noProof/>
          <w:szCs w:val="18"/>
        </w:rPr>
        <w:tab/>
        <w:t xml:space="preserve">Buckton, G., </w:t>
      </w:r>
      <w:r w:rsidRPr="00AF4BAD">
        <w:rPr>
          <w:rFonts w:cs="Times"/>
          <w:i/>
          <w:noProof/>
          <w:szCs w:val="18"/>
        </w:rPr>
        <w:t xml:space="preserve">Interfacial </w:t>
      </w:r>
      <w:r w:rsidR="00115BF5">
        <w:rPr>
          <w:rFonts w:cs="Times"/>
          <w:i/>
          <w:noProof/>
          <w:szCs w:val="18"/>
        </w:rPr>
        <w:t>P</w:t>
      </w:r>
      <w:r w:rsidRPr="00AF4BAD">
        <w:rPr>
          <w:rFonts w:cs="Times"/>
          <w:i/>
          <w:noProof/>
          <w:szCs w:val="18"/>
        </w:rPr>
        <w:t xml:space="preserve">henomena in </w:t>
      </w:r>
      <w:r w:rsidR="00115BF5">
        <w:rPr>
          <w:rFonts w:cs="Times"/>
          <w:i/>
          <w:noProof/>
          <w:szCs w:val="18"/>
        </w:rPr>
        <w:t>D</w:t>
      </w:r>
      <w:r w:rsidRPr="00AF4BAD">
        <w:rPr>
          <w:rFonts w:cs="Times"/>
          <w:i/>
          <w:noProof/>
          <w:szCs w:val="18"/>
        </w:rPr>
        <w:t xml:space="preserve">rug </w:t>
      </w:r>
      <w:r w:rsidR="00115BF5">
        <w:rPr>
          <w:rFonts w:cs="Times"/>
          <w:i/>
          <w:noProof/>
          <w:szCs w:val="18"/>
        </w:rPr>
        <w:t>D</w:t>
      </w:r>
      <w:r w:rsidRPr="00AF4BAD">
        <w:rPr>
          <w:rFonts w:cs="Times"/>
          <w:i/>
          <w:noProof/>
          <w:szCs w:val="18"/>
        </w:rPr>
        <w:t xml:space="preserve">elivery and </w:t>
      </w:r>
      <w:r w:rsidR="00115BF5">
        <w:rPr>
          <w:rFonts w:cs="Times"/>
          <w:i/>
          <w:noProof/>
          <w:szCs w:val="18"/>
        </w:rPr>
        <w:t>T</w:t>
      </w:r>
      <w:r w:rsidRPr="00AF4BAD">
        <w:rPr>
          <w:rFonts w:cs="Times"/>
          <w:i/>
          <w:noProof/>
          <w:szCs w:val="18"/>
        </w:rPr>
        <w:t>argeting</w:t>
      </w:r>
      <w:r w:rsidRPr="00AF4BAD">
        <w:rPr>
          <w:rFonts w:cs="Times"/>
          <w:noProof/>
          <w:szCs w:val="18"/>
        </w:rPr>
        <w:t xml:space="preserve">. </w:t>
      </w:r>
      <w:r w:rsidR="00757DB7">
        <w:rPr>
          <w:rFonts w:cs="Times"/>
          <w:noProof/>
          <w:szCs w:val="18"/>
        </w:rPr>
        <w:t>Harwood Academic Publishers</w:t>
      </w:r>
      <w:r w:rsidRPr="00AF4BAD">
        <w:rPr>
          <w:rFonts w:cs="Times"/>
          <w:noProof/>
          <w:szCs w:val="18"/>
        </w:rPr>
        <w:t xml:space="preserve">: </w:t>
      </w:r>
      <w:r w:rsidR="00757DB7">
        <w:rPr>
          <w:rFonts w:cs="Times"/>
          <w:noProof/>
          <w:szCs w:val="18"/>
        </w:rPr>
        <w:t xml:space="preserve">Chur, </w:t>
      </w:r>
      <w:r w:rsidRPr="00AF4BAD">
        <w:rPr>
          <w:rFonts w:cs="Times"/>
          <w:noProof/>
          <w:szCs w:val="18"/>
        </w:rPr>
        <w:t>1995.</w:t>
      </w:r>
      <w:bookmarkEnd w:id="23"/>
    </w:p>
    <w:p w14:paraId="5394FC35" w14:textId="7EC8537B" w:rsidR="004A0898" w:rsidRPr="001F3731" w:rsidRDefault="004A0898" w:rsidP="004A0898">
      <w:pPr>
        <w:pStyle w:val="ListParagraph"/>
        <w:spacing w:after="0"/>
        <w:ind w:left="0"/>
        <w:jc w:val="left"/>
        <w:rPr>
          <w:rFonts w:cs="Times"/>
          <w:noProof/>
          <w:szCs w:val="18"/>
        </w:rPr>
      </w:pPr>
      <w:bookmarkStart w:id="24" w:name="_ENREF_13"/>
      <w:r w:rsidRPr="00AF4BAD">
        <w:rPr>
          <w:rFonts w:cs="Times"/>
          <w:noProof/>
          <w:szCs w:val="18"/>
        </w:rPr>
        <w:t>1</w:t>
      </w:r>
      <w:r w:rsidR="006009A8">
        <w:rPr>
          <w:rFonts w:cs="Times"/>
          <w:noProof/>
          <w:szCs w:val="18"/>
        </w:rPr>
        <w:t>2</w:t>
      </w:r>
      <w:r w:rsidRPr="00AF4BAD">
        <w:rPr>
          <w:rFonts w:cs="Times"/>
          <w:noProof/>
          <w:szCs w:val="18"/>
        </w:rPr>
        <w:t>.</w:t>
      </w:r>
      <w:r w:rsidRPr="00AF4BAD">
        <w:rPr>
          <w:rFonts w:cs="Times"/>
          <w:noProof/>
          <w:szCs w:val="18"/>
        </w:rPr>
        <w:tab/>
        <w:t>Prokopovich, P.; Perni, S., Comparison of JKR- and DMT-based multi-asperity adhesi</w:t>
      </w:r>
      <w:r w:rsidRPr="001F3731">
        <w:rPr>
          <w:rFonts w:cs="Times"/>
          <w:noProof/>
          <w:szCs w:val="18"/>
        </w:rPr>
        <w:t xml:space="preserve">on model: Theory and experiment. </w:t>
      </w:r>
      <w:r w:rsidRPr="001F3731">
        <w:rPr>
          <w:rFonts w:cs="Times"/>
          <w:i/>
          <w:noProof/>
          <w:szCs w:val="18"/>
        </w:rPr>
        <w:t xml:space="preserve">Colloids and Surfaces A: Physicochemical and Engineering Aspects </w:t>
      </w:r>
      <w:r w:rsidRPr="001F3731">
        <w:rPr>
          <w:rFonts w:cs="Times"/>
          <w:b/>
          <w:noProof/>
          <w:szCs w:val="18"/>
        </w:rPr>
        <w:t>2011,</w:t>
      </w:r>
      <w:r w:rsidRPr="001F3731">
        <w:rPr>
          <w:rFonts w:cs="Times"/>
          <w:noProof/>
          <w:szCs w:val="18"/>
        </w:rPr>
        <w:t xml:space="preserve"> </w:t>
      </w:r>
      <w:r w:rsidRPr="001F3731">
        <w:rPr>
          <w:rFonts w:cs="Times"/>
          <w:i/>
          <w:noProof/>
          <w:szCs w:val="18"/>
        </w:rPr>
        <w:t>383</w:t>
      </w:r>
      <w:r w:rsidRPr="001F3731">
        <w:rPr>
          <w:rFonts w:cs="Times"/>
          <w:noProof/>
          <w:szCs w:val="18"/>
        </w:rPr>
        <w:t xml:space="preserve"> (1–3), 95 - 101.</w:t>
      </w:r>
      <w:bookmarkEnd w:id="24"/>
    </w:p>
    <w:p w14:paraId="0E5E046A" w14:textId="62B0D51A" w:rsidR="0025491A" w:rsidRPr="001F3731" w:rsidRDefault="0025491A" w:rsidP="004A0898">
      <w:pPr>
        <w:pStyle w:val="ListParagraph"/>
        <w:spacing w:after="0"/>
        <w:ind w:left="0"/>
        <w:jc w:val="left"/>
        <w:rPr>
          <w:rFonts w:cs="Times"/>
          <w:noProof/>
          <w:szCs w:val="18"/>
        </w:rPr>
      </w:pPr>
      <w:r w:rsidRPr="001F3731">
        <w:rPr>
          <w:rFonts w:ascii="Times" w:hAnsi="Times" w:cs="Times"/>
          <w:szCs w:val="24"/>
          <w:lang w:val="en-US"/>
        </w:rPr>
        <w:t xml:space="preserve">13. </w:t>
      </w:r>
      <w:r w:rsidRPr="001F3731">
        <w:rPr>
          <w:rFonts w:ascii="Times" w:hAnsi="Times" w:cs="Times"/>
          <w:szCs w:val="24"/>
          <w:lang w:val="en-US"/>
        </w:rPr>
        <w:tab/>
        <w:t>Duncan-Hewi</w:t>
      </w:r>
      <w:r>
        <w:rPr>
          <w:rFonts w:ascii="Times" w:hAnsi="Times" w:cs="Times"/>
          <w:szCs w:val="24"/>
          <w:lang w:val="en-US"/>
        </w:rPr>
        <w:t>tt W, Nisman R. Investigation of the surface free energy of pharmaceutical materials from contact angle, sedimentation, and adhesion measurements. In: Mittal KL, e</w:t>
      </w:r>
      <w:r w:rsidRPr="001F3731">
        <w:rPr>
          <w:rFonts w:ascii="Times" w:hAnsi="Times" w:cs="Times"/>
          <w:szCs w:val="24"/>
          <w:lang w:val="en-US"/>
        </w:rPr>
        <w:t xml:space="preserve">d. </w:t>
      </w:r>
      <w:r w:rsidRPr="001F3731">
        <w:rPr>
          <w:rFonts w:ascii="Times" w:hAnsi="Times" w:cs="Times"/>
          <w:i/>
          <w:szCs w:val="24"/>
          <w:lang w:val="en-US"/>
        </w:rPr>
        <w:t>Contact Angle, Wettability and Adhesion</w:t>
      </w:r>
      <w:r w:rsidRPr="001F3731">
        <w:rPr>
          <w:rFonts w:ascii="Times" w:hAnsi="Times" w:cs="Times"/>
          <w:szCs w:val="24"/>
          <w:lang w:val="en-US"/>
        </w:rPr>
        <w:t>. VSP: Ultrecth, The Netherlands, 1993.</w:t>
      </w:r>
    </w:p>
    <w:p w14:paraId="159C585F" w14:textId="11395255" w:rsidR="004A0898" w:rsidRPr="001F3731" w:rsidRDefault="004A0898" w:rsidP="004A0898">
      <w:pPr>
        <w:pStyle w:val="ListParagraph"/>
        <w:spacing w:after="0"/>
        <w:ind w:left="0"/>
        <w:jc w:val="left"/>
        <w:rPr>
          <w:rFonts w:cs="Times"/>
          <w:noProof/>
          <w:szCs w:val="18"/>
        </w:rPr>
      </w:pPr>
      <w:bookmarkStart w:id="25" w:name="_ENREF_14"/>
      <w:r w:rsidRPr="001F3731">
        <w:rPr>
          <w:rFonts w:cs="Times"/>
          <w:noProof/>
          <w:szCs w:val="18"/>
        </w:rPr>
        <w:t>1</w:t>
      </w:r>
      <w:r w:rsidR="0025491A" w:rsidRPr="001F3731">
        <w:rPr>
          <w:rFonts w:cs="Times"/>
          <w:noProof/>
          <w:szCs w:val="18"/>
        </w:rPr>
        <w:t>4</w:t>
      </w:r>
      <w:r w:rsidRPr="001F3731">
        <w:rPr>
          <w:rFonts w:cs="Times"/>
          <w:noProof/>
          <w:szCs w:val="18"/>
        </w:rPr>
        <w:t>.</w:t>
      </w:r>
      <w:r w:rsidRPr="001F3731">
        <w:rPr>
          <w:rFonts w:cs="Times"/>
          <w:noProof/>
          <w:szCs w:val="18"/>
        </w:rPr>
        <w:tab/>
        <w:t xml:space="preserve">Broyden, C. G., The </w:t>
      </w:r>
      <w:r w:rsidR="00115BF5" w:rsidRPr="001F3731">
        <w:rPr>
          <w:rFonts w:cs="Times"/>
          <w:noProof/>
          <w:szCs w:val="18"/>
        </w:rPr>
        <w:t>c</w:t>
      </w:r>
      <w:r w:rsidRPr="001F3731">
        <w:rPr>
          <w:rFonts w:cs="Times"/>
          <w:noProof/>
          <w:szCs w:val="18"/>
        </w:rPr>
        <w:t xml:space="preserve">onvergence of a </w:t>
      </w:r>
      <w:r w:rsidR="00115BF5" w:rsidRPr="001F3731">
        <w:rPr>
          <w:rFonts w:cs="Times"/>
          <w:noProof/>
          <w:szCs w:val="18"/>
        </w:rPr>
        <w:t>c</w:t>
      </w:r>
      <w:r w:rsidRPr="001F3731">
        <w:rPr>
          <w:rFonts w:cs="Times"/>
          <w:noProof/>
          <w:szCs w:val="18"/>
        </w:rPr>
        <w:t xml:space="preserve">lass of </w:t>
      </w:r>
      <w:r w:rsidR="00115BF5" w:rsidRPr="001F3731">
        <w:rPr>
          <w:rFonts w:cs="Times"/>
          <w:noProof/>
          <w:szCs w:val="18"/>
        </w:rPr>
        <w:t>d</w:t>
      </w:r>
      <w:r w:rsidRPr="001F3731">
        <w:rPr>
          <w:rFonts w:cs="Times"/>
          <w:noProof/>
          <w:szCs w:val="18"/>
        </w:rPr>
        <w:t xml:space="preserve">ouble-rank </w:t>
      </w:r>
      <w:r w:rsidR="00115BF5" w:rsidRPr="001F3731">
        <w:rPr>
          <w:rFonts w:cs="Times"/>
          <w:noProof/>
          <w:szCs w:val="18"/>
        </w:rPr>
        <w:t>m</w:t>
      </w:r>
      <w:r w:rsidRPr="001F3731">
        <w:rPr>
          <w:rFonts w:cs="Times"/>
          <w:noProof/>
          <w:szCs w:val="18"/>
        </w:rPr>
        <w:t xml:space="preserve">inimization </w:t>
      </w:r>
      <w:r w:rsidR="00115BF5" w:rsidRPr="001F3731">
        <w:rPr>
          <w:rFonts w:cs="Times"/>
          <w:noProof/>
          <w:szCs w:val="18"/>
        </w:rPr>
        <w:t>a</w:t>
      </w:r>
      <w:r w:rsidRPr="001F3731">
        <w:rPr>
          <w:rFonts w:cs="Times"/>
          <w:noProof/>
          <w:szCs w:val="18"/>
        </w:rPr>
        <w:t xml:space="preserve">lgorithms: 2. The </w:t>
      </w:r>
      <w:r w:rsidR="00115BF5" w:rsidRPr="001F3731">
        <w:rPr>
          <w:rFonts w:cs="Times"/>
          <w:noProof/>
          <w:szCs w:val="18"/>
        </w:rPr>
        <w:t>n</w:t>
      </w:r>
      <w:r w:rsidRPr="001F3731">
        <w:rPr>
          <w:rFonts w:cs="Times"/>
          <w:noProof/>
          <w:szCs w:val="18"/>
        </w:rPr>
        <w:t xml:space="preserve">ew </w:t>
      </w:r>
      <w:r w:rsidR="00115BF5" w:rsidRPr="001F3731">
        <w:rPr>
          <w:rFonts w:cs="Times"/>
          <w:noProof/>
          <w:szCs w:val="18"/>
        </w:rPr>
        <w:t>l</w:t>
      </w:r>
      <w:r w:rsidRPr="001F3731">
        <w:rPr>
          <w:rFonts w:cs="Times"/>
          <w:noProof/>
          <w:szCs w:val="18"/>
        </w:rPr>
        <w:t xml:space="preserve">lgorithm. </w:t>
      </w:r>
      <w:r w:rsidRPr="001F3731">
        <w:rPr>
          <w:rFonts w:cs="Times"/>
          <w:i/>
          <w:noProof/>
          <w:szCs w:val="18"/>
        </w:rPr>
        <w:t xml:space="preserve">IMA Journal of Applied Mathematics </w:t>
      </w:r>
      <w:r w:rsidRPr="001F3731">
        <w:rPr>
          <w:rFonts w:cs="Times"/>
          <w:b/>
          <w:noProof/>
          <w:szCs w:val="18"/>
        </w:rPr>
        <w:t>1970,</w:t>
      </w:r>
      <w:r w:rsidRPr="001F3731">
        <w:rPr>
          <w:rFonts w:cs="Times"/>
          <w:noProof/>
          <w:szCs w:val="18"/>
        </w:rPr>
        <w:t xml:space="preserve"> </w:t>
      </w:r>
      <w:r w:rsidRPr="001F3731">
        <w:rPr>
          <w:rFonts w:cs="Times"/>
          <w:i/>
          <w:noProof/>
          <w:szCs w:val="18"/>
        </w:rPr>
        <w:t>6</w:t>
      </w:r>
      <w:r w:rsidRPr="001F3731">
        <w:rPr>
          <w:rFonts w:cs="Times"/>
          <w:noProof/>
          <w:szCs w:val="18"/>
        </w:rPr>
        <w:t xml:space="preserve"> (3), 222-231.</w:t>
      </w:r>
      <w:bookmarkEnd w:id="25"/>
    </w:p>
    <w:p w14:paraId="357F3863" w14:textId="426365A0" w:rsidR="0025491A" w:rsidRPr="001F3731" w:rsidRDefault="004A0898" w:rsidP="004A0898">
      <w:pPr>
        <w:pStyle w:val="ListParagraph"/>
        <w:spacing w:after="0"/>
        <w:ind w:left="0"/>
        <w:jc w:val="left"/>
        <w:rPr>
          <w:rFonts w:cs="Times"/>
          <w:noProof/>
          <w:szCs w:val="18"/>
        </w:rPr>
      </w:pPr>
      <w:bookmarkStart w:id="26" w:name="_ENREF_15"/>
      <w:r w:rsidRPr="001F3731">
        <w:rPr>
          <w:rFonts w:cs="Times"/>
          <w:noProof/>
          <w:szCs w:val="18"/>
        </w:rPr>
        <w:t>1</w:t>
      </w:r>
      <w:r w:rsidR="0025491A" w:rsidRPr="001F3731">
        <w:rPr>
          <w:rFonts w:cs="Times"/>
          <w:noProof/>
          <w:szCs w:val="18"/>
        </w:rPr>
        <w:t>5</w:t>
      </w:r>
      <w:r w:rsidRPr="001F3731">
        <w:rPr>
          <w:rFonts w:cs="Times"/>
          <w:noProof/>
          <w:szCs w:val="18"/>
        </w:rPr>
        <w:t>.</w:t>
      </w:r>
      <w:r w:rsidRPr="001F3731">
        <w:rPr>
          <w:rFonts w:cs="Times"/>
          <w:noProof/>
          <w:szCs w:val="18"/>
        </w:rPr>
        <w:tab/>
        <w:t xml:space="preserve">Dinnebier, R. E.; Billinge, S. J. L., </w:t>
      </w:r>
      <w:r w:rsidRPr="001F3731">
        <w:rPr>
          <w:rFonts w:cs="Times"/>
          <w:i/>
          <w:noProof/>
          <w:szCs w:val="18"/>
        </w:rPr>
        <w:t>Powder Diffraction Theory and Practice</w:t>
      </w:r>
      <w:r w:rsidRPr="001F3731">
        <w:rPr>
          <w:rFonts w:cs="Times"/>
          <w:noProof/>
          <w:szCs w:val="18"/>
        </w:rPr>
        <w:t>. RSC Pub</w:t>
      </w:r>
      <w:r w:rsidR="00757DB7" w:rsidRPr="001F3731">
        <w:rPr>
          <w:rFonts w:cs="Times"/>
          <w:noProof/>
          <w:szCs w:val="18"/>
        </w:rPr>
        <w:t>lications</w:t>
      </w:r>
      <w:r w:rsidRPr="001F3731">
        <w:rPr>
          <w:rFonts w:cs="Times"/>
          <w:noProof/>
          <w:szCs w:val="18"/>
        </w:rPr>
        <w:t>:</w:t>
      </w:r>
      <w:r w:rsidR="00757DB7" w:rsidRPr="001F3731">
        <w:rPr>
          <w:rFonts w:cs="Times"/>
          <w:noProof/>
          <w:szCs w:val="18"/>
        </w:rPr>
        <w:t xml:space="preserve"> London,</w:t>
      </w:r>
      <w:r w:rsidRPr="001F3731">
        <w:rPr>
          <w:rFonts w:cs="Times"/>
          <w:noProof/>
          <w:szCs w:val="18"/>
        </w:rPr>
        <w:t xml:space="preserve"> 2008.</w:t>
      </w:r>
      <w:bookmarkEnd w:id="26"/>
    </w:p>
    <w:p w14:paraId="071F0285" w14:textId="3B458CE2" w:rsidR="004A0898" w:rsidRPr="00AF4BAD" w:rsidRDefault="004A0898" w:rsidP="004A0898">
      <w:pPr>
        <w:pStyle w:val="ListParagraph"/>
        <w:spacing w:after="0"/>
        <w:ind w:left="0"/>
        <w:jc w:val="left"/>
        <w:rPr>
          <w:rFonts w:cs="Times"/>
          <w:noProof/>
          <w:szCs w:val="18"/>
        </w:rPr>
      </w:pPr>
      <w:bookmarkStart w:id="27" w:name="_ENREF_17"/>
      <w:r w:rsidRPr="001F3731">
        <w:rPr>
          <w:rFonts w:cs="Times"/>
          <w:noProof/>
          <w:szCs w:val="18"/>
        </w:rPr>
        <w:t>1</w:t>
      </w:r>
      <w:r w:rsidR="006009A8" w:rsidRPr="001F3731">
        <w:rPr>
          <w:rFonts w:cs="Times"/>
          <w:noProof/>
          <w:szCs w:val="18"/>
        </w:rPr>
        <w:t>6</w:t>
      </w:r>
      <w:r w:rsidRPr="001F3731">
        <w:rPr>
          <w:rFonts w:cs="Times"/>
          <w:noProof/>
          <w:szCs w:val="18"/>
        </w:rPr>
        <w:t>.</w:t>
      </w:r>
      <w:r w:rsidRPr="001F3731">
        <w:rPr>
          <w:rFonts w:cs="Times"/>
          <w:noProof/>
          <w:szCs w:val="18"/>
        </w:rPr>
        <w:tab/>
        <w:t>Newell, H.; Buckton,</w:t>
      </w:r>
      <w:r w:rsidRPr="00AF4BAD">
        <w:rPr>
          <w:rFonts w:cs="Times"/>
          <w:noProof/>
          <w:szCs w:val="18"/>
        </w:rPr>
        <w:t xml:space="preserve"> G., Inverse </w:t>
      </w:r>
      <w:r w:rsidR="00115BF5">
        <w:rPr>
          <w:rFonts w:cs="Times"/>
          <w:noProof/>
          <w:szCs w:val="18"/>
        </w:rPr>
        <w:t>g</w:t>
      </w:r>
      <w:r w:rsidRPr="00AF4BAD">
        <w:rPr>
          <w:rFonts w:cs="Times"/>
          <w:noProof/>
          <w:szCs w:val="18"/>
        </w:rPr>
        <w:t xml:space="preserve">as </w:t>
      </w:r>
      <w:r w:rsidR="00115BF5">
        <w:rPr>
          <w:rFonts w:cs="Times"/>
          <w:noProof/>
          <w:szCs w:val="18"/>
        </w:rPr>
        <w:t>c</w:t>
      </w:r>
      <w:r w:rsidRPr="00AF4BAD">
        <w:rPr>
          <w:rFonts w:cs="Times"/>
          <w:noProof/>
          <w:szCs w:val="18"/>
        </w:rPr>
        <w:t xml:space="preserve">hromatography: Investigating </w:t>
      </w:r>
      <w:r w:rsidR="00115BF5">
        <w:rPr>
          <w:rFonts w:cs="Times"/>
          <w:noProof/>
          <w:szCs w:val="18"/>
        </w:rPr>
        <w:t>w</w:t>
      </w:r>
      <w:r w:rsidRPr="00AF4BAD">
        <w:rPr>
          <w:rFonts w:cs="Times"/>
          <w:noProof/>
          <w:szCs w:val="18"/>
        </w:rPr>
        <w:t xml:space="preserve">hether the </w:t>
      </w:r>
      <w:r w:rsidR="00115BF5">
        <w:rPr>
          <w:rFonts w:cs="Times"/>
          <w:noProof/>
          <w:szCs w:val="18"/>
        </w:rPr>
        <w:t>t</w:t>
      </w:r>
      <w:r w:rsidRPr="00AF4BAD">
        <w:rPr>
          <w:rFonts w:cs="Times"/>
          <w:noProof/>
          <w:szCs w:val="18"/>
        </w:rPr>
        <w:t xml:space="preserve">echnique </w:t>
      </w:r>
      <w:r w:rsidR="00115BF5">
        <w:rPr>
          <w:rFonts w:cs="Times"/>
          <w:noProof/>
          <w:szCs w:val="18"/>
        </w:rPr>
        <w:t>p</w:t>
      </w:r>
      <w:r w:rsidRPr="00AF4BAD">
        <w:rPr>
          <w:rFonts w:cs="Times"/>
          <w:noProof/>
          <w:szCs w:val="18"/>
        </w:rPr>
        <w:t xml:space="preserve">referentially </w:t>
      </w:r>
      <w:r w:rsidR="00115BF5">
        <w:rPr>
          <w:rFonts w:cs="Times"/>
          <w:noProof/>
          <w:szCs w:val="18"/>
        </w:rPr>
        <w:t>p</w:t>
      </w:r>
      <w:r w:rsidRPr="00AF4BAD">
        <w:rPr>
          <w:rFonts w:cs="Times"/>
          <w:noProof/>
          <w:szCs w:val="18"/>
        </w:rPr>
        <w:t xml:space="preserve">robes </w:t>
      </w:r>
      <w:r w:rsidR="00115BF5">
        <w:rPr>
          <w:rFonts w:cs="Times"/>
          <w:noProof/>
          <w:szCs w:val="18"/>
        </w:rPr>
        <w:t>h</w:t>
      </w:r>
      <w:r w:rsidRPr="00AF4BAD">
        <w:rPr>
          <w:rFonts w:cs="Times"/>
          <w:noProof/>
          <w:szCs w:val="18"/>
        </w:rPr>
        <w:t xml:space="preserve">igh </w:t>
      </w:r>
      <w:r w:rsidR="00115BF5">
        <w:rPr>
          <w:rFonts w:cs="Times"/>
          <w:noProof/>
          <w:szCs w:val="18"/>
        </w:rPr>
        <w:t>e</w:t>
      </w:r>
      <w:r w:rsidRPr="00AF4BAD">
        <w:rPr>
          <w:rFonts w:cs="Times"/>
          <w:noProof/>
          <w:szCs w:val="18"/>
        </w:rPr>
        <w:t xml:space="preserve">nergy </w:t>
      </w:r>
      <w:r w:rsidR="00115BF5">
        <w:rPr>
          <w:rFonts w:cs="Times"/>
          <w:noProof/>
          <w:szCs w:val="18"/>
        </w:rPr>
        <w:t>s</w:t>
      </w:r>
      <w:r w:rsidRPr="00AF4BAD">
        <w:rPr>
          <w:rFonts w:cs="Times"/>
          <w:noProof/>
          <w:szCs w:val="18"/>
        </w:rPr>
        <w:t xml:space="preserve">ites for </w:t>
      </w:r>
      <w:r w:rsidR="00115BF5">
        <w:rPr>
          <w:rFonts w:cs="Times"/>
          <w:noProof/>
          <w:szCs w:val="18"/>
        </w:rPr>
        <w:t>m</w:t>
      </w:r>
      <w:r w:rsidRPr="00AF4BAD">
        <w:rPr>
          <w:rFonts w:cs="Times"/>
          <w:noProof/>
          <w:szCs w:val="18"/>
        </w:rPr>
        <w:t xml:space="preserve">ixtures of </w:t>
      </w:r>
      <w:r w:rsidR="00115BF5">
        <w:rPr>
          <w:rFonts w:cs="Times"/>
          <w:noProof/>
          <w:szCs w:val="18"/>
        </w:rPr>
        <w:t>c</w:t>
      </w:r>
      <w:r w:rsidRPr="00AF4BAD">
        <w:rPr>
          <w:rFonts w:cs="Times"/>
          <w:noProof/>
          <w:szCs w:val="18"/>
        </w:rPr>
        <w:t xml:space="preserve">rystalline and </w:t>
      </w:r>
      <w:r w:rsidR="00115BF5">
        <w:rPr>
          <w:rFonts w:cs="Times"/>
          <w:noProof/>
          <w:szCs w:val="18"/>
        </w:rPr>
        <w:t>a</w:t>
      </w:r>
      <w:r w:rsidRPr="00AF4BAD">
        <w:rPr>
          <w:rFonts w:cs="Times"/>
          <w:noProof/>
          <w:szCs w:val="18"/>
        </w:rPr>
        <w:t xml:space="preserve">morphous </w:t>
      </w:r>
      <w:r w:rsidR="00115BF5">
        <w:rPr>
          <w:rFonts w:cs="Times"/>
          <w:noProof/>
          <w:szCs w:val="18"/>
        </w:rPr>
        <w:t>l</w:t>
      </w:r>
      <w:r w:rsidRPr="00AF4BAD">
        <w:rPr>
          <w:rFonts w:cs="Times"/>
          <w:noProof/>
          <w:szCs w:val="18"/>
        </w:rPr>
        <w:t xml:space="preserve">actose. </w:t>
      </w:r>
      <w:r w:rsidRPr="00AF4BAD">
        <w:rPr>
          <w:rFonts w:cs="Times"/>
          <w:i/>
          <w:noProof/>
          <w:szCs w:val="18"/>
        </w:rPr>
        <w:t xml:space="preserve">Pharmaceutical Research </w:t>
      </w:r>
      <w:r w:rsidRPr="00AF4BAD">
        <w:rPr>
          <w:rFonts w:cs="Times"/>
          <w:b/>
          <w:noProof/>
          <w:szCs w:val="18"/>
        </w:rPr>
        <w:t>2004,</w:t>
      </w:r>
      <w:r w:rsidRPr="00AF4BAD">
        <w:rPr>
          <w:rFonts w:cs="Times"/>
          <w:noProof/>
          <w:szCs w:val="18"/>
        </w:rPr>
        <w:t xml:space="preserve"> </w:t>
      </w:r>
      <w:r w:rsidRPr="00AF4BAD">
        <w:rPr>
          <w:rFonts w:cs="Times"/>
          <w:i/>
          <w:noProof/>
          <w:szCs w:val="18"/>
        </w:rPr>
        <w:t>21</w:t>
      </w:r>
      <w:r w:rsidRPr="00AF4BAD">
        <w:rPr>
          <w:rFonts w:cs="Times"/>
          <w:noProof/>
          <w:szCs w:val="18"/>
        </w:rPr>
        <w:t xml:space="preserve"> (8), 1440-1444.</w:t>
      </w:r>
      <w:bookmarkEnd w:id="27"/>
    </w:p>
    <w:p w14:paraId="4BB05EA4" w14:textId="5A15935A" w:rsidR="004A0898" w:rsidRPr="00AF4BAD" w:rsidRDefault="004A0898" w:rsidP="004A0898">
      <w:pPr>
        <w:pStyle w:val="ListParagraph"/>
        <w:spacing w:after="0"/>
        <w:ind w:left="0"/>
        <w:jc w:val="left"/>
        <w:rPr>
          <w:rFonts w:cs="Times"/>
          <w:noProof/>
          <w:szCs w:val="18"/>
        </w:rPr>
      </w:pPr>
      <w:bookmarkStart w:id="28" w:name="_ENREF_18"/>
      <w:r w:rsidRPr="00AF4BAD">
        <w:rPr>
          <w:rFonts w:cs="Times"/>
          <w:noProof/>
          <w:szCs w:val="18"/>
        </w:rPr>
        <w:t>1</w:t>
      </w:r>
      <w:r w:rsidR="006009A8">
        <w:rPr>
          <w:rFonts w:cs="Times"/>
          <w:noProof/>
          <w:szCs w:val="18"/>
        </w:rPr>
        <w:t>7</w:t>
      </w:r>
      <w:r w:rsidRPr="00AF4BAD">
        <w:rPr>
          <w:rFonts w:cs="Times"/>
          <w:noProof/>
          <w:szCs w:val="18"/>
        </w:rPr>
        <w:t>.</w:t>
      </w:r>
      <w:r w:rsidRPr="00AF4BAD">
        <w:rPr>
          <w:rFonts w:cs="Times"/>
          <w:noProof/>
          <w:szCs w:val="18"/>
        </w:rPr>
        <w:tab/>
        <w:t xml:space="preserve">Gibbs, J. W., </w:t>
      </w:r>
      <w:r w:rsidRPr="00AF4BAD">
        <w:rPr>
          <w:rFonts w:cs="Times"/>
          <w:i/>
          <w:noProof/>
          <w:szCs w:val="18"/>
        </w:rPr>
        <w:t>Elementary principles in statistical mechanics</w:t>
      </w:r>
      <w:r w:rsidRPr="00AF4BAD">
        <w:rPr>
          <w:rFonts w:cs="Times"/>
          <w:noProof/>
          <w:szCs w:val="18"/>
        </w:rPr>
        <w:t xml:space="preserve">. </w:t>
      </w:r>
      <w:r w:rsidR="00757DB7">
        <w:rPr>
          <w:rFonts w:cs="Times"/>
          <w:noProof/>
          <w:szCs w:val="18"/>
        </w:rPr>
        <w:t>Edward Arnold</w:t>
      </w:r>
      <w:r w:rsidRPr="00AF4BAD">
        <w:rPr>
          <w:rFonts w:cs="Times"/>
          <w:noProof/>
          <w:szCs w:val="18"/>
        </w:rPr>
        <w:t>:</w:t>
      </w:r>
      <w:r w:rsidR="00757DB7">
        <w:rPr>
          <w:rFonts w:cs="Times"/>
          <w:noProof/>
          <w:szCs w:val="18"/>
        </w:rPr>
        <w:t xml:space="preserve"> London,</w:t>
      </w:r>
      <w:r w:rsidRPr="00AF4BAD">
        <w:rPr>
          <w:rFonts w:cs="Times"/>
          <w:noProof/>
          <w:szCs w:val="18"/>
        </w:rPr>
        <w:t xml:space="preserve"> 1902.</w:t>
      </w:r>
      <w:bookmarkEnd w:id="28"/>
    </w:p>
    <w:p w14:paraId="482B8781" w14:textId="353DFC4B" w:rsidR="004A0898" w:rsidRPr="00AF4BAD" w:rsidRDefault="004A0898" w:rsidP="004A0898">
      <w:pPr>
        <w:pStyle w:val="ListParagraph"/>
        <w:spacing w:after="0"/>
        <w:ind w:left="0"/>
        <w:jc w:val="left"/>
        <w:rPr>
          <w:rFonts w:cs="Times"/>
          <w:noProof/>
          <w:szCs w:val="18"/>
        </w:rPr>
      </w:pPr>
      <w:bookmarkStart w:id="29" w:name="_ENREF_19"/>
      <w:r w:rsidRPr="00AF4BAD">
        <w:rPr>
          <w:rFonts w:cs="Times"/>
          <w:noProof/>
          <w:szCs w:val="18"/>
        </w:rPr>
        <w:lastRenderedPageBreak/>
        <w:t>1</w:t>
      </w:r>
      <w:r w:rsidR="006009A8">
        <w:rPr>
          <w:rFonts w:cs="Times"/>
          <w:noProof/>
          <w:szCs w:val="18"/>
        </w:rPr>
        <w:t>8</w:t>
      </w:r>
      <w:r w:rsidRPr="00AF4BAD">
        <w:rPr>
          <w:rFonts w:cs="Times"/>
          <w:noProof/>
          <w:szCs w:val="18"/>
        </w:rPr>
        <w:t>.</w:t>
      </w:r>
      <w:r w:rsidRPr="00AF4BAD">
        <w:rPr>
          <w:rFonts w:cs="Times"/>
          <w:noProof/>
          <w:szCs w:val="18"/>
        </w:rPr>
        <w:tab/>
        <w:t xml:space="preserve">Dorris, G. M.; Gray, D. G., Adsorption of n-alkanes at zero surface coverage on cellulose paper and wood fibers. </w:t>
      </w:r>
      <w:r w:rsidRPr="00AF4BAD">
        <w:rPr>
          <w:rFonts w:cs="Times"/>
          <w:i/>
          <w:noProof/>
          <w:szCs w:val="18"/>
        </w:rPr>
        <w:t xml:space="preserve">Journal of Colloid and Interface Science </w:t>
      </w:r>
      <w:r w:rsidRPr="00AF4BAD">
        <w:rPr>
          <w:rFonts w:cs="Times"/>
          <w:b/>
          <w:noProof/>
          <w:szCs w:val="18"/>
        </w:rPr>
        <w:t>1980,</w:t>
      </w:r>
      <w:r w:rsidRPr="00AF4BAD">
        <w:rPr>
          <w:rFonts w:cs="Times"/>
          <w:noProof/>
          <w:szCs w:val="18"/>
        </w:rPr>
        <w:t xml:space="preserve"> </w:t>
      </w:r>
      <w:r w:rsidRPr="00AF4BAD">
        <w:rPr>
          <w:rFonts w:cs="Times"/>
          <w:i/>
          <w:noProof/>
          <w:szCs w:val="18"/>
        </w:rPr>
        <w:t>77</w:t>
      </w:r>
      <w:r w:rsidRPr="00AF4BAD">
        <w:rPr>
          <w:rFonts w:cs="Times"/>
          <w:noProof/>
          <w:szCs w:val="18"/>
        </w:rPr>
        <w:t xml:space="preserve"> (2), 353 - 362.</w:t>
      </w:r>
      <w:bookmarkEnd w:id="29"/>
    </w:p>
    <w:p w14:paraId="48FA361B" w14:textId="6096CAE1" w:rsidR="004A0898" w:rsidRPr="00AF4BAD" w:rsidRDefault="006009A8" w:rsidP="004A0898">
      <w:pPr>
        <w:pStyle w:val="ListParagraph"/>
        <w:spacing w:after="0"/>
        <w:ind w:left="0"/>
        <w:jc w:val="left"/>
        <w:rPr>
          <w:rFonts w:cs="Times"/>
          <w:noProof/>
          <w:szCs w:val="18"/>
        </w:rPr>
      </w:pPr>
      <w:bookmarkStart w:id="30" w:name="_ENREF_20"/>
      <w:r>
        <w:rPr>
          <w:rFonts w:cs="Times"/>
          <w:noProof/>
          <w:szCs w:val="18"/>
        </w:rPr>
        <w:t>19</w:t>
      </w:r>
      <w:r w:rsidR="004A0898" w:rsidRPr="00AF4BAD">
        <w:rPr>
          <w:rFonts w:cs="Times"/>
          <w:noProof/>
          <w:szCs w:val="18"/>
        </w:rPr>
        <w:t>.</w:t>
      </w:r>
      <w:r w:rsidR="004A0898" w:rsidRPr="00AF4BAD">
        <w:rPr>
          <w:rFonts w:cs="Times"/>
          <w:noProof/>
          <w:szCs w:val="18"/>
        </w:rPr>
        <w:tab/>
        <w:t xml:space="preserve">Schultz, J.; Lavielle, L.; Martin, C., The </w:t>
      </w:r>
      <w:r w:rsidR="00115BF5">
        <w:rPr>
          <w:rFonts w:cs="Times"/>
          <w:noProof/>
          <w:szCs w:val="18"/>
        </w:rPr>
        <w:t>r</w:t>
      </w:r>
      <w:r w:rsidR="004A0898" w:rsidRPr="00AF4BAD">
        <w:rPr>
          <w:rFonts w:cs="Times"/>
          <w:noProof/>
          <w:szCs w:val="18"/>
        </w:rPr>
        <w:t xml:space="preserve">ole of the </w:t>
      </w:r>
      <w:r w:rsidR="00115BF5">
        <w:rPr>
          <w:rFonts w:cs="Times"/>
          <w:noProof/>
          <w:szCs w:val="18"/>
        </w:rPr>
        <w:t>i</w:t>
      </w:r>
      <w:r w:rsidR="004A0898" w:rsidRPr="00AF4BAD">
        <w:rPr>
          <w:rFonts w:cs="Times"/>
          <w:noProof/>
          <w:szCs w:val="18"/>
        </w:rPr>
        <w:t xml:space="preserve">nterface in </w:t>
      </w:r>
      <w:r w:rsidR="00115BF5">
        <w:rPr>
          <w:rFonts w:cs="Times"/>
          <w:noProof/>
          <w:szCs w:val="18"/>
        </w:rPr>
        <w:t>c</w:t>
      </w:r>
      <w:r w:rsidR="004A0898" w:rsidRPr="00AF4BAD">
        <w:rPr>
          <w:rFonts w:cs="Times"/>
          <w:noProof/>
          <w:szCs w:val="18"/>
        </w:rPr>
        <w:t xml:space="preserve">arbon </w:t>
      </w:r>
      <w:r w:rsidR="00115BF5">
        <w:rPr>
          <w:rFonts w:cs="Times"/>
          <w:noProof/>
          <w:szCs w:val="18"/>
        </w:rPr>
        <w:t>f</w:t>
      </w:r>
      <w:r w:rsidR="004A0898" w:rsidRPr="00AF4BAD">
        <w:rPr>
          <w:rFonts w:cs="Times"/>
          <w:noProof/>
          <w:szCs w:val="18"/>
        </w:rPr>
        <w:t>ibre-</w:t>
      </w:r>
      <w:r w:rsidR="00115BF5">
        <w:rPr>
          <w:rFonts w:cs="Times"/>
          <w:noProof/>
          <w:szCs w:val="18"/>
        </w:rPr>
        <w:t>e</w:t>
      </w:r>
      <w:r w:rsidR="004A0898" w:rsidRPr="00AF4BAD">
        <w:rPr>
          <w:rFonts w:cs="Times"/>
          <w:noProof/>
          <w:szCs w:val="18"/>
        </w:rPr>
        <w:t xml:space="preserve">poxy </w:t>
      </w:r>
      <w:r w:rsidR="00115BF5">
        <w:rPr>
          <w:rFonts w:cs="Times"/>
          <w:noProof/>
          <w:szCs w:val="18"/>
        </w:rPr>
        <w:t>c</w:t>
      </w:r>
      <w:r w:rsidR="004A0898" w:rsidRPr="00AF4BAD">
        <w:rPr>
          <w:rFonts w:cs="Times"/>
          <w:noProof/>
          <w:szCs w:val="18"/>
        </w:rPr>
        <w:t xml:space="preserve">omposites. </w:t>
      </w:r>
      <w:r w:rsidR="004A0898" w:rsidRPr="00AF4BAD">
        <w:rPr>
          <w:rFonts w:cs="Times"/>
          <w:i/>
          <w:noProof/>
          <w:szCs w:val="18"/>
        </w:rPr>
        <w:t xml:space="preserve">The Journal of Adhesion </w:t>
      </w:r>
      <w:r w:rsidR="004A0898" w:rsidRPr="00AF4BAD">
        <w:rPr>
          <w:rFonts w:cs="Times"/>
          <w:b/>
          <w:noProof/>
          <w:szCs w:val="18"/>
        </w:rPr>
        <w:t>1987,</w:t>
      </w:r>
      <w:r w:rsidR="004A0898" w:rsidRPr="00AF4BAD">
        <w:rPr>
          <w:rFonts w:cs="Times"/>
          <w:noProof/>
          <w:szCs w:val="18"/>
        </w:rPr>
        <w:t xml:space="preserve"> </w:t>
      </w:r>
      <w:r w:rsidR="004A0898" w:rsidRPr="00AF4BAD">
        <w:rPr>
          <w:rFonts w:cs="Times"/>
          <w:i/>
          <w:noProof/>
          <w:szCs w:val="18"/>
        </w:rPr>
        <w:t>23</w:t>
      </w:r>
      <w:r w:rsidR="004A0898" w:rsidRPr="00AF4BAD">
        <w:rPr>
          <w:rFonts w:cs="Times"/>
          <w:noProof/>
          <w:szCs w:val="18"/>
        </w:rPr>
        <w:t xml:space="preserve"> (1), 45-60.</w:t>
      </w:r>
      <w:bookmarkEnd w:id="30"/>
    </w:p>
    <w:p w14:paraId="488EAB49" w14:textId="77777777" w:rsidR="0025491A" w:rsidRDefault="004A0898" w:rsidP="004A0898">
      <w:pPr>
        <w:pStyle w:val="ListParagraph"/>
        <w:spacing w:after="0"/>
        <w:ind w:left="0"/>
        <w:jc w:val="left"/>
        <w:rPr>
          <w:rFonts w:cs="Times"/>
          <w:noProof/>
          <w:szCs w:val="18"/>
        </w:rPr>
      </w:pPr>
      <w:bookmarkStart w:id="31" w:name="_ENREF_21"/>
      <w:r w:rsidRPr="00AF4BAD">
        <w:rPr>
          <w:rFonts w:cs="Times"/>
          <w:noProof/>
          <w:szCs w:val="18"/>
        </w:rPr>
        <w:t>2</w:t>
      </w:r>
      <w:r w:rsidR="006009A8">
        <w:rPr>
          <w:rFonts w:cs="Times"/>
          <w:noProof/>
          <w:szCs w:val="18"/>
        </w:rPr>
        <w:t>0</w:t>
      </w:r>
      <w:r w:rsidRPr="00AF4BAD">
        <w:rPr>
          <w:rFonts w:cs="Times"/>
          <w:noProof/>
          <w:szCs w:val="18"/>
        </w:rPr>
        <w:t>.</w:t>
      </w:r>
      <w:r w:rsidRPr="00AF4BAD">
        <w:rPr>
          <w:rFonts w:cs="Times"/>
          <w:noProof/>
          <w:szCs w:val="18"/>
        </w:rPr>
        <w:tab/>
        <w:t xml:space="preserve">Shi B, W. Y., Jia L, Comparison of Dorris-Gray and Schultz methods for the calculation of surface dispersive free energy by inverse gas chromatography. </w:t>
      </w:r>
      <w:r w:rsidRPr="00AF4BAD">
        <w:rPr>
          <w:rFonts w:cs="Times"/>
          <w:i/>
          <w:noProof/>
          <w:szCs w:val="18"/>
        </w:rPr>
        <w:t xml:space="preserve">Journal of Chromatography A </w:t>
      </w:r>
      <w:r w:rsidRPr="00AF4BAD">
        <w:rPr>
          <w:rFonts w:cs="Times"/>
          <w:b/>
          <w:noProof/>
          <w:szCs w:val="18"/>
        </w:rPr>
        <w:t>2011,</w:t>
      </w:r>
      <w:r w:rsidRPr="00AF4BAD">
        <w:rPr>
          <w:rFonts w:cs="Times"/>
          <w:noProof/>
          <w:szCs w:val="18"/>
        </w:rPr>
        <w:t xml:space="preserve"> </w:t>
      </w:r>
      <w:r w:rsidRPr="00AF4BAD">
        <w:rPr>
          <w:rFonts w:cs="Times"/>
          <w:i/>
          <w:noProof/>
          <w:szCs w:val="18"/>
        </w:rPr>
        <w:t>1218</w:t>
      </w:r>
      <w:r w:rsidRPr="00AF4BAD">
        <w:rPr>
          <w:rFonts w:cs="Times"/>
          <w:noProof/>
          <w:szCs w:val="18"/>
        </w:rPr>
        <w:t>, 860-862.</w:t>
      </w:r>
      <w:bookmarkEnd w:id="31"/>
    </w:p>
    <w:p w14:paraId="45527CCD" w14:textId="0EA1D2AD" w:rsidR="0025491A" w:rsidRPr="00AF4BAD" w:rsidRDefault="0025491A" w:rsidP="004A0898">
      <w:pPr>
        <w:pStyle w:val="ListParagraph"/>
        <w:spacing w:after="0"/>
        <w:ind w:left="0"/>
        <w:jc w:val="left"/>
        <w:rPr>
          <w:rFonts w:cs="Times"/>
          <w:noProof/>
          <w:szCs w:val="18"/>
        </w:rPr>
      </w:pPr>
      <w:r>
        <w:rPr>
          <w:rFonts w:cs="Times"/>
          <w:noProof/>
          <w:szCs w:val="18"/>
        </w:rPr>
        <w:t xml:space="preserve">21. </w:t>
      </w:r>
      <w:r>
        <w:rPr>
          <w:rFonts w:cs="Times"/>
          <w:noProof/>
          <w:szCs w:val="18"/>
        </w:rPr>
        <w:tab/>
      </w:r>
      <w:r w:rsidRPr="00AF4BAD">
        <w:rPr>
          <w:rFonts w:cs="Times"/>
          <w:noProof/>
          <w:szCs w:val="18"/>
        </w:rPr>
        <w:t xml:space="preserve">Ho, R.; Hinder, S. J.; Watts, J. F.; Dilworth, S. E.; Williams, D. R.; Heng, J. Y. Y., Determination of surface heterogeneity of d-mannitol by sessile drop contact angle and finite concentration inverse gas chromatography. </w:t>
      </w:r>
      <w:r w:rsidRPr="00AF4BAD">
        <w:rPr>
          <w:rFonts w:cs="Times"/>
          <w:i/>
          <w:noProof/>
          <w:szCs w:val="18"/>
        </w:rPr>
        <w:t xml:space="preserve">International Journal of Pharmaceutics </w:t>
      </w:r>
      <w:r w:rsidRPr="00AF4BAD">
        <w:rPr>
          <w:rFonts w:cs="Times"/>
          <w:b/>
          <w:noProof/>
          <w:szCs w:val="18"/>
        </w:rPr>
        <w:t>2010,</w:t>
      </w:r>
      <w:r w:rsidRPr="00AF4BAD">
        <w:rPr>
          <w:rFonts w:cs="Times"/>
          <w:noProof/>
          <w:szCs w:val="18"/>
        </w:rPr>
        <w:t xml:space="preserve"> </w:t>
      </w:r>
      <w:r w:rsidRPr="00AF4BAD">
        <w:rPr>
          <w:rFonts w:cs="Times"/>
          <w:i/>
          <w:noProof/>
          <w:szCs w:val="18"/>
        </w:rPr>
        <w:t>387</w:t>
      </w:r>
      <w:r w:rsidRPr="00AF4BAD">
        <w:rPr>
          <w:rFonts w:cs="Times"/>
          <w:noProof/>
          <w:szCs w:val="18"/>
        </w:rPr>
        <w:t xml:space="preserve"> (1–2), 79 - 86.</w:t>
      </w:r>
    </w:p>
    <w:p w14:paraId="42FDE473" w14:textId="590D0BE6" w:rsidR="004A0898" w:rsidRPr="00AF4BAD" w:rsidRDefault="004A0898" w:rsidP="004A0898">
      <w:pPr>
        <w:pStyle w:val="ListParagraph"/>
        <w:spacing w:after="0"/>
        <w:ind w:left="0"/>
        <w:jc w:val="left"/>
        <w:rPr>
          <w:rFonts w:cs="Times"/>
          <w:noProof/>
          <w:szCs w:val="18"/>
        </w:rPr>
      </w:pPr>
      <w:bookmarkStart w:id="32" w:name="_ENREF_22"/>
      <w:r w:rsidRPr="00AF4BAD">
        <w:rPr>
          <w:rFonts w:cs="Times"/>
          <w:noProof/>
          <w:szCs w:val="18"/>
        </w:rPr>
        <w:t>2</w:t>
      </w:r>
      <w:r w:rsidR="0025491A">
        <w:rPr>
          <w:rFonts w:cs="Times"/>
          <w:noProof/>
          <w:szCs w:val="18"/>
        </w:rPr>
        <w:t>2</w:t>
      </w:r>
      <w:r w:rsidRPr="00AF4BAD">
        <w:rPr>
          <w:rFonts w:cs="Times"/>
          <w:noProof/>
          <w:szCs w:val="18"/>
        </w:rPr>
        <w:t>.</w:t>
      </w:r>
      <w:r w:rsidRPr="00AF4BAD">
        <w:rPr>
          <w:rFonts w:cs="Times"/>
          <w:noProof/>
          <w:szCs w:val="18"/>
        </w:rPr>
        <w:tab/>
        <w:t xml:space="preserve">Ho, R.; Heng, J. Y. Y.; Dilworth, S. E.; Williams, D. R., Wetting </w:t>
      </w:r>
      <w:r w:rsidR="00115BF5">
        <w:rPr>
          <w:rFonts w:cs="Times"/>
          <w:noProof/>
          <w:szCs w:val="18"/>
        </w:rPr>
        <w:t>b</w:t>
      </w:r>
      <w:r w:rsidRPr="00AF4BAD">
        <w:rPr>
          <w:rFonts w:cs="Times"/>
          <w:noProof/>
          <w:szCs w:val="18"/>
        </w:rPr>
        <w:t xml:space="preserve">ehavior of </w:t>
      </w:r>
      <w:r w:rsidR="00115BF5">
        <w:rPr>
          <w:rFonts w:cs="Times"/>
          <w:noProof/>
          <w:szCs w:val="18"/>
        </w:rPr>
        <w:t>i</w:t>
      </w:r>
      <w:r w:rsidRPr="00AF4BAD">
        <w:rPr>
          <w:rFonts w:cs="Times"/>
          <w:noProof/>
          <w:szCs w:val="18"/>
        </w:rPr>
        <w:t xml:space="preserve">buprofen </w:t>
      </w:r>
      <w:r w:rsidR="00115BF5">
        <w:rPr>
          <w:rFonts w:cs="Times"/>
          <w:noProof/>
          <w:szCs w:val="18"/>
        </w:rPr>
        <w:t>r</w:t>
      </w:r>
      <w:r w:rsidRPr="00AF4BAD">
        <w:rPr>
          <w:rFonts w:cs="Times"/>
          <w:noProof/>
          <w:szCs w:val="18"/>
        </w:rPr>
        <w:t xml:space="preserve">acemate </w:t>
      </w:r>
      <w:r w:rsidR="00115BF5">
        <w:rPr>
          <w:rFonts w:cs="Times"/>
          <w:noProof/>
          <w:szCs w:val="18"/>
        </w:rPr>
        <w:t>s</w:t>
      </w:r>
      <w:r w:rsidRPr="00AF4BAD">
        <w:rPr>
          <w:rFonts w:cs="Times"/>
          <w:noProof/>
          <w:szCs w:val="18"/>
        </w:rPr>
        <w:t xml:space="preserve">urfaces. </w:t>
      </w:r>
      <w:r w:rsidRPr="00AF4BAD">
        <w:rPr>
          <w:rFonts w:cs="Times"/>
          <w:i/>
          <w:noProof/>
          <w:szCs w:val="18"/>
        </w:rPr>
        <w:t xml:space="preserve">The Journal of Adhesion </w:t>
      </w:r>
      <w:r w:rsidRPr="00AF4BAD">
        <w:rPr>
          <w:rFonts w:cs="Times"/>
          <w:b/>
          <w:noProof/>
          <w:szCs w:val="18"/>
        </w:rPr>
        <w:t>2008,</w:t>
      </w:r>
      <w:r w:rsidRPr="00AF4BAD">
        <w:rPr>
          <w:rFonts w:cs="Times"/>
          <w:noProof/>
          <w:szCs w:val="18"/>
        </w:rPr>
        <w:t xml:space="preserve"> </w:t>
      </w:r>
      <w:r w:rsidRPr="00AF4BAD">
        <w:rPr>
          <w:rFonts w:cs="Times"/>
          <w:i/>
          <w:noProof/>
          <w:szCs w:val="18"/>
        </w:rPr>
        <w:t>84</w:t>
      </w:r>
      <w:r w:rsidRPr="00AF4BAD">
        <w:rPr>
          <w:rFonts w:cs="Times"/>
          <w:noProof/>
          <w:szCs w:val="18"/>
        </w:rPr>
        <w:t xml:space="preserve"> (6), 483-501.</w:t>
      </w:r>
      <w:bookmarkEnd w:id="32"/>
    </w:p>
    <w:p w14:paraId="142C74F1" w14:textId="435B7C9B" w:rsidR="004A0898" w:rsidRPr="00FC2DC4" w:rsidRDefault="004A0898" w:rsidP="0025491A">
      <w:pPr>
        <w:pStyle w:val="ListParagraph"/>
        <w:ind w:left="0"/>
        <w:jc w:val="left"/>
        <w:rPr>
          <w:rFonts w:cs="Times"/>
          <w:noProof/>
          <w:szCs w:val="18"/>
        </w:rPr>
      </w:pPr>
      <w:bookmarkStart w:id="33" w:name="_ENREF_23"/>
      <w:r w:rsidRPr="00AF4BAD">
        <w:rPr>
          <w:rFonts w:cs="Times"/>
          <w:noProof/>
          <w:szCs w:val="18"/>
        </w:rPr>
        <w:t>2</w:t>
      </w:r>
      <w:r w:rsidR="0025491A">
        <w:rPr>
          <w:rFonts w:cs="Times"/>
          <w:noProof/>
          <w:szCs w:val="18"/>
        </w:rPr>
        <w:t>3</w:t>
      </w:r>
      <w:r w:rsidRPr="00AF4BAD">
        <w:rPr>
          <w:rFonts w:cs="Times"/>
          <w:noProof/>
          <w:szCs w:val="18"/>
        </w:rPr>
        <w:t>.</w:t>
      </w:r>
      <w:r w:rsidRPr="00AF4BAD">
        <w:rPr>
          <w:rFonts w:cs="Times"/>
          <w:noProof/>
          <w:szCs w:val="18"/>
        </w:rPr>
        <w:tab/>
        <w:t>Yl</w:t>
      </w:r>
      <w:r w:rsidR="007D634D">
        <w:rPr>
          <w:rFonts w:cs="Times"/>
          <w:noProof/>
          <w:szCs w:val="18"/>
        </w:rPr>
        <w:t>a</w:t>
      </w:r>
      <w:r w:rsidRPr="00AF4BAD">
        <w:rPr>
          <w:rFonts w:cs="Times"/>
          <w:noProof/>
          <w:szCs w:val="18"/>
        </w:rPr>
        <w:t>-M</w:t>
      </w:r>
      <w:r w:rsidR="007D634D">
        <w:rPr>
          <w:rFonts w:cs="Times"/>
          <w:noProof/>
          <w:szCs w:val="18"/>
        </w:rPr>
        <w:t>a</w:t>
      </w:r>
      <w:r w:rsidRPr="00AF4BAD">
        <w:rPr>
          <w:rFonts w:cs="Times"/>
          <w:noProof/>
          <w:szCs w:val="18"/>
        </w:rPr>
        <w:t>ih</w:t>
      </w:r>
      <w:r w:rsidR="007D634D">
        <w:rPr>
          <w:rFonts w:cs="Times"/>
          <w:noProof/>
          <w:szCs w:val="18"/>
        </w:rPr>
        <w:t>a</w:t>
      </w:r>
      <w:r w:rsidRPr="00AF4BAD">
        <w:rPr>
          <w:rFonts w:cs="Times"/>
          <w:noProof/>
          <w:szCs w:val="18"/>
        </w:rPr>
        <w:t xml:space="preserve">niemi, P. P.; Heng, J. Y. Y.; Thielmann, F.; Williams, D. R., Inverse </w:t>
      </w:r>
      <w:r w:rsidR="007D634D">
        <w:rPr>
          <w:rFonts w:cs="Times"/>
          <w:noProof/>
          <w:szCs w:val="18"/>
        </w:rPr>
        <w:t>g</w:t>
      </w:r>
      <w:r w:rsidRPr="00AF4BAD">
        <w:rPr>
          <w:rFonts w:cs="Times"/>
          <w:noProof/>
          <w:szCs w:val="18"/>
        </w:rPr>
        <w:t xml:space="preserve">as </w:t>
      </w:r>
      <w:r w:rsidR="007D634D">
        <w:rPr>
          <w:rFonts w:cs="Times"/>
          <w:noProof/>
          <w:szCs w:val="18"/>
        </w:rPr>
        <w:t>c</w:t>
      </w:r>
      <w:r w:rsidRPr="00AF4BAD">
        <w:rPr>
          <w:rFonts w:cs="Times"/>
          <w:noProof/>
          <w:szCs w:val="18"/>
        </w:rPr>
        <w:t xml:space="preserve">hromatographic </w:t>
      </w:r>
      <w:r w:rsidR="007D634D">
        <w:rPr>
          <w:rFonts w:cs="Times"/>
          <w:noProof/>
          <w:szCs w:val="18"/>
        </w:rPr>
        <w:t>m</w:t>
      </w:r>
      <w:r w:rsidRPr="00AF4BAD">
        <w:rPr>
          <w:rFonts w:cs="Times"/>
          <w:noProof/>
          <w:szCs w:val="18"/>
        </w:rPr>
        <w:t xml:space="preserve">ethod for </w:t>
      </w:r>
      <w:r w:rsidR="007D634D">
        <w:rPr>
          <w:rFonts w:cs="Times"/>
          <w:noProof/>
          <w:szCs w:val="18"/>
        </w:rPr>
        <w:t>m</w:t>
      </w:r>
      <w:r w:rsidRPr="00AF4BAD">
        <w:rPr>
          <w:rFonts w:cs="Times"/>
          <w:noProof/>
          <w:szCs w:val="18"/>
        </w:rPr>
        <w:t xml:space="preserve">easuring the </w:t>
      </w:r>
      <w:r w:rsidR="007D634D">
        <w:rPr>
          <w:rFonts w:cs="Times"/>
          <w:noProof/>
          <w:szCs w:val="18"/>
        </w:rPr>
        <w:t>d</w:t>
      </w:r>
      <w:r w:rsidRPr="00AF4BAD">
        <w:rPr>
          <w:rFonts w:cs="Times"/>
          <w:noProof/>
          <w:szCs w:val="18"/>
        </w:rPr>
        <w:t xml:space="preserve">ispersive </w:t>
      </w:r>
      <w:r w:rsidR="007D634D">
        <w:rPr>
          <w:rFonts w:cs="Times"/>
          <w:noProof/>
          <w:szCs w:val="18"/>
        </w:rPr>
        <w:t>s</w:t>
      </w:r>
      <w:r w:rsidRPr="00AF4BAD">
        <w:rPr>
          <w:rFonts w:cs="Times"/>
          <w:noProof/>
          <w:szCs w:val="18"/>
        </w:rPr>
        <w:t xml:space="preserve">urface </w:t>
      </w:r>
      <w:r w:rsidR="007D634D">
        <w:rPr>
          <w:rFonts w:cs="Times"/>
          <w:noProof/>
          <w:szCs w:val="18"/>
        </w:rPr>
        <w:t>e</w:t>
      </w:r>
      <w:r w:rsidRPr="00AF4BAD">
        <w:rPr>
          <w:rFonts w:cs="Times"/>
          <w:noProof/>
          <w:szCs w:val="18"/>
        </w:rPr>
        <w:t xml:space="preserve">nergy </w:t>
      </w:r>
      <w:r w:rsidR="007D634D">
        <w:rPr>
          <w:rFonts w:cs="Times"/>
          <w:noProof/>
          <w:szCs w:val="18"/>
        </w:rPr>
        <w:t>d</w:t>
      </w:r>
      <w:r w:rsidRPr="00AF4BAD">
        <w:rPr>
          <w:rFonts w:cs="Times"/>
          <w:noProof/>
          <w:szCs w:val="18"/>
        </w:rPr>
        <w:t xml:space="preserve">istribution for </w:t>
      </w:r>
      <w:r w:rsidR="007D634D">
        <w:rPr>
          <w:rFonts w:cs="Times"/>
          <w:noProof/>
          <w:szCs w:val="18"/>
        </w:rPr>
        <w:t>p</w:t>
      </w:r>
      <w:r w:rsidRPr="00AF4BAD">
        <w:rPr>
          <w:rFonts w:cs="Times"/>
          <w:noProof/>
          <w:szCs w:val="18"/>
        </w:rPr>
        <w:t xml:space="preserve">articulates. </w:t>
      </w:r>
      <w:r w:rsidRPr="00AF4BAD">
        <w:rPr>
          <w:rFonts w:cs="Times"/>
          <w:i/>
          <w:noProof/>
          <w:szCs w:val="18"/>
        </w:rPr>
        <w:t xml:space="preserve">Langmuir </w:t>
      </w:r>
      <w:r w:rsidRPr="00AF4BAD">
        <w:rPr>
          <w:rFonts w:cs="Times"/>
          <w:b/>
          <w:noProof/>
          <w:szCs w:val="18"/>
        </w:rPr>
        <w:t>2008,</w:t>
      </w:r>
      <w:r w:rsidRPr="00AF4BAD">
        <w:rPr>
          <w:rFonts w:cs="Times"/>
          <w:noProof/>
          <w:szCs w:val="18"/>
        </w:rPr>
        <w:t xml:space="preserve"> </w:t>
      </w:r>
      <w:r w:rsidRPr="00AF4BAD">
        <w:rPr>
          <w:rFonts w:cs="Times"/>
          <w:i/>
          <w:noProof/>
          <w:szCs w:val="18"/>
        </w:rPr>
        <w:t>24</w:t>
      </w:r>
      <w:r w:rsidRPr="00AF4BAD">
        <w:rPr>
          <w:rFonts w:cs="Times"/>
          <w:noProof/>
          <w:szCs w:val="18"/>
        </w:rPr>
        <w:t xml:space="preserve"> (17), 9551-9557.</w:t>
      </w:r>
      <w:bookmarkEnd w:id="33"/>
    </w:p>
    <w:p w14:paraId="088F0524" w14:textId="77777777" w:rsidR="004A0898" w:rsidRPr="00BB0726" w:rsidRDefault="004A0898" w:rsidP="004A0898">
      <w:pPr>
        <w:pStyle w:val="ListParagraph"/>
        <w:spacing w:after="0"/>
        <w:ind w:left="0"/>
        <w:jc w:val="left"/>
        <w:rPr>
          <w:rFonts w:ascii="Segoe UI" w:hAnsi="Segoe UI" w:cs="Segoe UI"/>
          <w:sz w:val="18"/>
          <w:szCs w:val="18"/>
        </w:rPr>
      </w:pPr>
      <w:r w:rsidRPr="00BB0726">
        <w:rPr>
          <w:rFonts w:ascii="Segoe UI" w:hAnsi="Segoe UI" w:cs="Segoe UI"/>
          <w:sz w:val="18"/>
          <w:szCs w:val="18"/>
        </w:rPr>
        <w:fldChar w:fldCharType="end"/>
      </w:r>
    </w:p>
    <w:p w14:paraId="71C4E368" w14:textId="77777777" w:rsidR="004A0898" w:rsidRPr="00BB0726" w:rsidRDefault="004A0898" w:rsidP="004A0898">
      <w:pPr>
        <w:pStyle w:val="ListParagraph"/>
        <w:autoSpaceDE w:val="0"/>
        <w:autoSpaceDN w:val="0"/>
        <w:adjustRightInd w:val="0"/>
        <w:spacing w:after="0"/>
        <w:ind w:left="1080"/>
        <w:jc w:val="left"/>
        <w:rPr>
          <w:rFonts w:ascii="Segoe UI" w:hAnsi="Segoe UI" w:cs="Segoe UI"/>
          <w:sz w:val="18"/>
          <w:szCs w:val="18"/>
        </w:rPr>
      </w:pPr>
    </w:p>
    <w:p w14:paraId="295508DD" w14:textId="77777777" w:rsidR="004A0898" w:rsidRDefault="004A0898" w:rsidP="004A0898"/>
    <w:p w14:paraId="3D4EFC97" w14:textId="77777777" w:rsidR="007D634D" w:rsidRDefault="007D634D" w:rsidP="004A0898"/>
    <w:p w14:paraId="1A3CF5C3" w14:textId="77777777" w:rsidR="007D634D" w:rsidRDefault="007D634D" w:rsidP="004A0898"/>
    <w:p w14:paraId="38B53683" w14:textId="77777777" w:rsidR="00A36774" w:rsidRDefault="00A36774" w:rsidP="004A0898"/>
    <w:p w14:paraId="0F18EA81" w14:textId="77777777" w:rsidR="00A36774" w:rsidRDefault="00A36774" w:rsidP="004A0898">
      <w:pPr>
        <w:rPr>
          <w:noProof/>
          <w:lang w:val="en-US"/>
        </w:rPr>
      </w:pPr>
      <w:r w:rsidRPr="000E0780">
        <w:rPr>
          <w:b/>
        </w:rPr>
        <w:lastRenderedPageBreak/>
        <w:t>For Table of Contents Use Only</w:t>
      </w:r>
      <w:r>
        <w:rPr>
          <w:noProof/>
          <w:lang w:val="en-US"/>
        </w:rPr>
        <w:t xml:space="preserve"> </w:t>
      </w:r>
    </w:p>
    <w:p w14:paraId="1AF90174" w14:textId="49E90039" w:rsidR="00A36774" w:rsidRDefault="00A36774" w:rsidP="004A0898">
      <w:r>
        <w:rPr>
          <w:noProof/>
          <w:lang w:val="en-US"/>
        </w:rPr>
        <w:drawing>
          <wp:anchor distT="0" distB="0" distL="114300" distR="114300" simplePos="0" relativeHeight="251703296" behindDoc="1" locked="0" layoutInCell="1" allowOverlap="1" wp14:anchorId="3708926F" wp14:editId="5EE67813">
            <wp:simplePos x="0" y="0"/>
            <wp:positionH relativeFrom="column">
              <wp:posOffset>1149350</wp:posOffset>
            </wp:positionH>
            <wp:positionV relativeFrom="paragraph">
              <wp:posOffset>17780</wp:posOffset>
            </wp:positionV>
            <wp:extent cx="3023235" cy="129540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C paper 11.bm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23235" cy="1295400"/>
                    </a:xfrm>
                    <a:prstGeom prst="rect">
                      <a:avLst/>
                    </a:prstGeom>
                  </pic:spPr>
                </pic:pic>
              </a:graphicData>
            </a:graphic>
          </wp:anchor>
        </w:drawing>
      </w:r>
    </w:p>
    <w:p w14:paraId="7F150ABE" w14:textId="77777777" w:rsidR="00C22AD8" w:rsidRDefault="00C22AD8" w:rsidP="004A0898"/>
    <w:p w14:paraId="57F48A51" w14:textId="77777777" w:rsidR="00C22AD8" w:rsidRDefault="00C22AD8" w:rsidP="004A0898"/>
    <w:p w14:paraId="01C40767" w14:textId="3550B2D5" w:rsidR="00EE52DC" w:rsidRPr="004A0898" w:rsidRDefault="00C046E6" w:rsidP="004A0898">
      <w:proofErr w:type="gramStart"/>
      <w:r>
        <w:t>A multi-solvent site fi</w:t>
      </w:r>
      <w:r w:rsidR="00D1575F">
        <w:t>l</w:t>
      </w:r>
      <w:r>
        <w:t xml:space="preserve">ling model utilizing Boltzmann statistics for the prediction of relative energy site contributions from a </w:t>
      </w:r>
      <w:r w:rsidR="00D1575F">
        <w:t>FD-IGC</w:t>
      </w:r>
      <w:r>
        <w:t xml:space="preserve"> surface energy heterogeneity profile.</w:t>
      </w:r>
      <w:proofErr w:type="gramEnd"/>
    </w:p>
    <w:sectPr w:rsidR="00EE52DC" w:rsidRPr="004A08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no Pro">
    <w:panose1 w:val="00000000000000000000"/>
    <w:charset w:val="00"/>
    <w:family w:val="roman"/>
    <w:notTrueType/>
    <w:pitch w:val="variable"/>
    <w:sig w:usb0="60000287" w:usb1="00000001" w:usb2="00000000" w:usb3="00000000" w:csb0="0000019F" w:csb1="00000000"/>
  </w:font>
  <w:font w:name="New York">
    <w:panose1 w:val="00000000000000000000"/>
    <w:charset w:val="4D"/>
    <w:family w:val="roman"/>
    <w:notTrueType/>
    <w:pitch w:val="variable"/>
    <w:sig w:usb0="00000003" w:usb1="00000000" w:usb2="00000000" w:usb3="00000000" w:csb0="00000001" w:csb1="00000000"/>
  </w:font>
  <w:font w:name="ＭＳ Ｐ明朝">
    <w:charset w:val="4E"/>
    <w:family w:val="auto"/>
    <w:pitch w:val="variable"/>
    <w:sig w:usb0="E00002FF" w:usb1="6AC7FDFB" w:usb2="00000012" w:usb3="00000000" w:csb0="0002009F" w:csb1="00000000"/>
  </w:font>
  <w:font w:name="Cambria Math">
    <w:panose1 w:val="02040503050406030204"/>
    <w:charset w:val="00"/>
    <w:family w:val="auto"/>
    <w:pitch w:val="variable"/>
    <w:sig w:usb0="E00002FF" w:usb1="420024FF" w:usb2="00000000" w:usb3="00000000" w:csb0="0000019F" w:csb1="00000000"/>
  </w:font>
  <w:font w:name="Segoe UI">
    <w:altName w:val="Courier New"/>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A2983"/>
    <w:multiLevelType w:val="multilevel"/>
    <w:tmpl w:val="888E5252"/>
    <w:numStyleLink w:val="RoPaper"/>
  </w:abstractNum>
  <w:abstractNum w:abstractNumId="1">
    <w:nsid w:val="0DEC40CB"/>
    <w:multiLevelType w:val="multilevel"/>
    <w:tmpl w:val="EDE874B0"/>
    <w:lvl w:ilvl="0">
      <w:start w:val="1"/>
      <w:numFmt w:val="decimal"/>
      <w:lvlText w:val="%1."/>
      <w:lvlJc w:val="left"/>
      <w:pPr>
        <w:ind w:left="1080" w:hanging="360"/>
      </w:pPr>
      <w:rPr>
        <w:rFonts w:hint="default"/>
      </w:rPr>
    </w:lvl>
    <w:lvl w:ilvl="1">
      <w:start w:val="2"/>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nsid w:val="0E9D4C6A"/>
    <w:multiLevelType w:val="multilevel"/>
    <w:tmpl w:val="888E5252"/>
    <w:styleLink w:val="RoPaper"/>
    <w:lvl w:ilvl="0">
      <w:start w:val="1"/>
      <w:numFmt w:val="decimal"/>
      <w:lvlText w:val="%1."/>
      <w:lvlJc w:val="left"/>
      <w:pPr>
        <w:ind w:left="1080" w:hanging="360"/>
      </w:pPr>
      <w:rPr>
        <w:rFonts w:hint="default"/>
      </w:rPr>
    </w:lvl>
    <w:lvl w:ilvl="1">
      <w:start w:val="1"/>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nsid w:val="1848434B"/>
    <w:multiLevelType w:val="multilevel"/>
    <w:tmpl w:val="C12C51F6"/>
    <w:lvl w:ilvl="0">
      <w:start w:val="7"/>
      <w:numFmt w:val="decimal"/>
      <w:lvlText w:val="%1."/>
      <w:lvlJc w:val="left"/>
      <w:pPr>
        <w:ind w:left="1080" w:hanging="360"/>
      </w:pPr>
      <w:rPr>
        <w:rFonts w:hint="default"/>
      </w:rPr>
    </w:lvl>
    <w:lvl w:ilvl="1">
      <w:start w:val="2"/>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
    <w:nsid w:val="3068356F"/>
    <w:multiLevelType w:val="hybridMultilevel"/>
    <w:tmpl w:val="5ADE8A70"/>
    <w:lvl w:ilvl="0" w:tplc="7C0E987A">
      <w:start w:val="1"/>
      <w:numFmt w:val="bullet"/>
      <w:lvlText w:val="•"/>
      <w:lvlJc w:val="left"/>
      <w:pPr>
        <w:tabs>
          <w:tab w:val="num" w:pos="720"/>
        </w:tabs>
        <w:ind w:left="720" w:hanging="360"/>
      </w:pPr>
      <w:rPr>
        <w:rFonts w:ascii="Times New Roman" w:hAnsi="Times New Roman" w:hint="default"/>
      </w:rPr>
    </w:lvl>
    <w:lvl w:ilvl="1" w:tplc="E8CEB6C8" w:tentative="1">
      <w:start w:val="1"/>
      <w:numFmt w:val="bullet"/>
      <w:lvlText w:val="•"/>
      <w:lvlJc w:val="left"/>
      <w:pPr>
        <w:tabs>
          <w:tab w:val="num" w:pos="1440"/>
        </w:tabs>
        <w:ind w:left="1440" w:hanging="360"/>
      </w:pPr>
      <w:rPr>
        <w:rFonts w:ascii="Times New Roman" w:hAnsi="Times New Roman" w:hint="default"/>
      </w:rPr>
    </w:lvl>
    <w:lvl w:ilvl="2" w:tplc="91A4C2CA" w:tentative="1">
      <w:start w:val="1"/>
      <w:numFmt w:val="bullet"/>
      <w:lvlText w:val="•"/>
      <w:lvlJc w:val="left"/>
      <w:pPr>
        <w:tabs>
          <w:tab w:val="num" w:pos="2160"/>
        </w:tabs>
        <w:ind w:left="2160" w:hanging="360"/>
      </w:pPr>
      <w:rPr>
        <w:rFonts w:ascii="Times New Roman" w:hAnsi="Times New Roman" w:hint="default"/>
      </w:rPr>
    </w:lvl>
    <w:lvl w:ilvl="3" w:tplc="32DC6832" w:tentative="1">
      <w:start w:val="1"/>
      <w:numFmt w:val="bullet"/>
      <w:lvlText w:val="•"/>
      <w:lvlJc w:val="left"/>
      <w:pPr>
        <w:tabs>
          <w:tab w:val="num" w:pos="2880"/>
        </w:tabs>
        <w:ind w:left="2880" w:hanging="360"/>
      </w:pPr>
      <w:rPr>
        <w:rFonts w:ascii="Times New Roman" w:hAnsi="Times New Roman" w:hint="default"/>
      </w:rPr>
    </w:lvl>
    <w:lvl w:ilvl="4" w:tplc="A8BE116A" w:tentative="1">
      <w:start w:val="1"/>
      <w:numFmt w:val="bullet"/>
      <w:lvlText w:val="•"/>
      <w:lvlJc w:val="left"/>
      <w:pPr>
        <w:tabs>
          <w:tab w:val="num" w:pos="3600"/>
        </w:tabs>
        <w:ind w:left="3600" w:hanging="360"/>
      </w:pPr>
      <w:rPr>
        <w:rFonts w:ascii="Times New Roman" w:hAnsi="Times New Roman" w:hint="default"/>
      </w:rPr>
    </w:lvl>
    <w:lvl w:ilvl="5" w:tplc="9196935A" w:tentative="1">
      <w:start w:val="1"/>
      <w:numFmt w:val="bullet"/>
      <w:lvlText w:val="•"/>
      <w:lvlJc w:val="left"/>
      <w:pPr>
        <w:tabs>
          <w:tab w:val="num" w:pos="4320"/>
        </w:tabs>
        <w:ind w:left="4320" w:hanging="360"/>
      </w:pPr>
      <w:rPr>
        <w:rFonts w:ascii="Times New Roman" w:hAnsi="Times New Roman" w:hint="default"/>
      </w:rPr>
    </w:lvl>
    <w:lvl w:ilvl="6" w:tplc="814A56F0" w:tentative="1">
      <w:start w:val="1"/>
      <w:numFmt w:val="bullet"/>
      <w:lvlText w:val="•"/>
      <w:lvlJc w:val="left"/>
      <w:pPr>
        <w:tabs>
          <w:tab w:val="num" w:pos="5040"/>
        </w:tabs>
        <w:ind w:left="5040" w:hanging="360"/>
      </w:pPr>
      <w:rPr>
        <w:rFonts w:ascii="Times New Roman" w:hAnsi="Times New Roman" w:hint="default"/>
      </w:rPr>
    </w:lvl>
    <w:lvl w:ilvl="7" w:tplc="857ECA66" w:tentative="1">
      <w:start w:val="1"/>
      <w:numFmt w:val="bullet"/>
      <w:lvlText w:val="•"/>
      <w:lvlJc w:val="left"/>
      <w:pPr>
        <w:tabs>
          <w:tab w:val="num" w:pos="5760"/>
        </w:tabs>
        <w:ind w:left="5760" w:hanging="360"/>
      </w:pPr>
      <w:rPr>
        <w:rFonts w:ascii="Times New Roman" w:hAnsi="Times New Roman" w:hint="default"/>
      </w:rPr>
    </w:lvl>
    <w:lvl w:ilvl="8" w:tplc="3BBCEC4C" w:tentative="1">
      <w:start w:val="1"/>
      <w:numFmt w:val="bullet"/>
      <w:lvlText w:val="•"/>
      <w:lvlJc w:val="left"/>
      <w:pPr>
        <w:tabs>
          <w:tab w:val="num" w:pos="6480"/>
        </w:tabs>
        <w:ind w:left="6480" w:hanging="360"/>
      </w:pPr>
      <w:rPr>
        <w:rFonts w:ascii="Times New Roman" w:hAnsi="Times New Roman" w:hint="default"/>
      </w:rPr>
    </w:lvl>
  </w:abstractNum>
  <w:abstractNum w:abstractNumId="5">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6">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7">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9">
    <w:nsid w:val="3A2C72CA"/>
    <w:multiLevelType w:val="multilevel"/>
    <w:tmpl w:val="888E5252"/>
    <w:numStyleLink w:val="RoPaper"/>
  </w:abstractNum>
  <w:abstractNum w:abstractNumId="1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1">
    <w:nsid w:val="40E66E34"/>
    <w:multiLevelType w:val="hybridMultilevel"/>
    <w:tmpl w:val="0C8CA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3">
    <w:nsid w:val="440955B4"/>
    <w:multiLevelType w:val="hybridMultilevel"/>
    <w:tmpl w:val="20DC0A3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45A75F8A"/>
    <w:multiLevelType w:val="multilevel"/>
    <w:tmpl w:val="C12C51F6"/>
    <w:lvl w:ilvl="0">
      <w:start w:val="7"/>
      <w:numFmt w:val="decimal"/>
      <w:lvlText w:val="%1."/>
      <w:lvlJc w:val="left"/>
      <w:pPr>
        <w:ind w:left="1080" w:hanging="360"/>
      </w:pPr>
      <w:rPr>
        <w:rFonts w:hint="default"/>
      </w:rPr>
    </w:lvl>
    <w:lvl w:ilvl="1">
      <w:start w:val="2"/>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nsid w:val="4F0C501E"/>
    <w:multiLevelType w:val="multilevel"/>
    <w:tmpl w:val="C12C51F6"/>
    <w:lvl w:ilvl="0">
      <w:start w:val="7"/>
      <w:numFmt w:val="decimal"/>
      <w:lvlText w:val="%1."/>
      <w:lvlJc w:val="left"/>
      <w:pPr>
        <w:ind w:left="1080" w:hanging="360"/>
      </w:pPr>
      <w:rPr>
        <w:rFonts w:hint="default"/>
      </w:rPr>
    </w:lvl>
    <w:lvl w:ilvl="1">
      <w:start w:val="2"/>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nsid w:val="514E718B"/>
    <w:multiLevelType w:val="hybridMultilevel"/>
    <w:tmpl w:val="3D7AEF3A"/>
    <w:lvl w:ilvl="0" w:tplc="0F64BE32">
      <w:start w:val="1"/>
      <w:numFmt w:val="bullet"/>
      <w:lvlText w:val="•"/>
      <w:lvlJc w:val="left"/>
      <w:pPr>
        <w:tabs>
          <w:tab w:val="num" w:pos="720"/>
        </w:tabs>
        <w:ind w:left="720" w:hanging="360"/>
      </w:pPr>
      <w:rPr>
        <w:rFonts w:ascii="Times New Roman" w:hAnsi="Times New Roman" w:hint="default"/>
      </w:rPr>
    </w:lvl>
    <w:lvl w:ilvl="1" w:tplc="F59E7426" w:tentative="1">
      <w:start w:val="1"/>
      <w:numFmt w:val="bullet"/>
      <w:lvlText w:val="•"/>
      <w:lvlJc w:val="left"/>
      <w:pPr>
        <w:tabs>
          <w:tab w:val="num" w:pos="1440"/>
        </w:tabs>
        <w:ind w:left="1440" w:hanging="360"/>
      </w:pPr>
      <w:rPr>
        <w:rFonts w:ascii="Times New Roman" w:hAnsi="Times New Roman" w:hint="default"/>
      </w:rPr>
    </w:lvl>
    <w:lvl w:ilvl="2" w:tplc="3B78C0B4" w:tentative="1">
      <w:start w:val="1"/>
      <w:numFmt w:val="bullet"/>
      <w:lvlText w:val="•"/>
      <w:lvlJc w:val="left"/>
      <w:pPr>
        <w:tabs>
          <w:tab w:val="num" w:pos="2160"/>
        </w:tabs>
        <w:ind w:left="2160" w:hanging="360"/>
      </w:pPr>
      <w:rPr>
        <w:rFonts w:ascii="Times New Roman" w:hAnsi="Times New Roman" w:hint="default"/>
      </w:rPr>
    </w:lvl>
    <w:lvl w:ilvl="3" w:tplc="51F0DD0E" w:tentative="1">
      <w:start w:val="1"/>
      <w:numFmt w:val="bullet"/>
      <w:lvlText w:val="•"/>
      <w:lvlJc w:val="left"/>
      <w:pPr>
        <w:tabs>
          <w:tab w:val="num" w:pos="2880"/>
        </w:tabs>
        <w:ind w:left="2880" w:hanging="360"/>
      </w:pPr>
      <w:rPr>
        <w:rFonts w:ascii="Times New Roman" w:hAnsi="Times New Roman" w:hint="default"/>
      </w:rPr>
    </w:lvl>
    <w:lvl w:ilvl="4" w:tplc="25A4705C" w:tentative="1">
      <w:start w:val="1"/>
      <w:numFmt w:val="bullet"/>
      <w:lvlText w:val="•"/>
      <w:lvlJc w:val="left"/>
      <w:pPr>
        <w:tabs>
          <w:tab w:val="num" w:pos="3600"/>
        </w:tabs>
        <w:ind w:left="3600" w:hanging="360"/>
      </w:pPr>
      <w:rPr>
        <w:rFonts w:ascii="Times New Roman" w:hAnsi="Times New Roman" w:hint="default"/>
      </w:rPr>
    </w:lvl>
    <w:lvl w:ilvl="5" w:tplc="120EF2B0" w:tentative="1">
      <w:start w:val="1"/>
      <w:numFmt w:val="bullet"/>
      <w:lvlText w:val="•"/>
      <w:lvlJc w:val="left"/>
      <w:pPr>
        <w:tabs>
          <w:tab w:val="num" w:pos="4320"/>
        </w:tabs>
        <w:ind w:left="4320" w:hanging="360"/>
      </w:pPr>
      <w:rPr>
        <w:rFonts w:ascii="Times New Roman" w:hAnsi="Times New Roman" w:hint="default"/>
      </w:rPr>
    </w:lvl>
    <w:lvl w:ilvl="6" w:tplc="FF7A759A" w:tentative="1">
      <w:start w:val="1"/>
      <w:numFmt w:val="bullet"/>
      <w:lvlText w:val="•"/>
      <w:lvlJc w:val="left"/>
      <w:pPr>
        <w:tabs>
          <w:tab w:val="num" w:pos="5040"/>
        </w:tabs>
        <w:ind w:left="5040" w:hanging="360"/>
      </w:pPr>
      <w:rPr>
        <w:rFonts w:ascii="Times New Roman" w:hAnsi="Times New Roman" w:hint="default"/>
      </w:rPr>
    </w:lvl>
    <w:lvl w:ilvl="7" w:tplc="10CA93F4" w:tentative="1">
      <w:start w:val="1"/>
      <w:numFmt w:val="bullet"/>
      <w:lvlText w:val="•"/>
      <w:lvlJc w:val="left"/>
      <w:pPr>
        <w:tabs>
          <w:tab w:val="num" w:pos="5760"/>
        </w:tabs>
        <w:ind w:left="5760" w:hanging="360"/>
      </w:pPr>
      <w:rPr>
        <w:rFonts w:ascii="Times New Roman" w:hAnsi="Times New Roman" w:hint="default"/>
      </w:rPr>
    </w:lvl>
    <w:lvl w:ilvl="8" w:tplc="7C2C319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2AE28DD"/>
    <w:multiLevelType w:val="multilevel"/>
    <w:tmpl w:val="C12C51F6"/>
    <w:lvl w:ilvl="0">
      <w:start w:val="7"/>
      <w:numFmt w:val="decimal"/>
      <w:lvlText w:val="%1."/>
      <w:lvlJc w:val="left"/>
      <w:pPr>
        <w:ind w:left="1080" w:hanging="360"/>
      </w:pPr>
      <w:rPr>
        <w:rFonts w:hint="default"/>
      </w:rPr>
    </w:lvl>
    <w:lvl w:ilvl="1">
      <w:start w:val="2"/>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8">
    <w:nsid w:val="5A5D6B27"/>
    <w:multiLevelType w:val="hybridMultilevel"/>
    <w:tmpl w:val="D034DB54"/>
    <w:lvl w:ilvl="0" w:tplc="CBCE35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5B7A198D"/>
    <w:multiLevelType w:val="hybridMultilevel"/>
    <w:tmpl w:val="B43044AE"/>
    <w:lvl w:ilvl="0" w:tplc="F23C66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DA00BF3"/>
    <w:multiLevelType w:val="hybridMultilevel"/>
    <w:tmpl w:val="35A42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6A260D45"/>
    <w:multiLevelType w:val="multilevel"/>
    <w:tmpl w:val="C12C51F6"/>
    <w:lvl w:ilvl="0">
      <w:start w:val="7"/>
      <w:numFmt w:val="decimal"/>
      <w:lvlText w:val="%1."/>
      <w:lvlJc w:val="left"/>
      <w:pPr>
        <w:ind w:left="1080" w:hanging="360"/>
      </w:pPr>
      <w:rPr>
        <w:rFonts w:hint="default"/>
      </w:rPr>
    </w:lvl>
    <w:lvl w:ilvl="1">
      <w:start w:val="2"/>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2">
    <w:nsid w:val="6B0E37ED"/>
    <w:multiLevelType w:val="multilevel"/>
    <w:tmpl w:val="02086920"/>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C6774EA"/>
    <w:multiLevelType w:val="multilevel"/>
    <w:tmpl w:val="02086920"/>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2F168F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7A172A4D"/>
    <w:multiLevelType w:val="hybridMultilevel"/>
    <w:tmpl w:val="2A30C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7BFA7CF3"/>
    <w:multiLevelType w:val="hybridMultilevel"/>
    <w:tmpl w:val="416AC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D044F6D"/>
    <w:multiLevelType w:val="multilevel"/>
    <w:tmpl w:val="888E5252"/>
    <w:lvl w:ilvl="0">
      <w:start w:val="1"/>
      <w:numFmt w:val="decimal"/>
      <w:lvlText w:val="%1."/>
      <w:lvlJc w:val="left"/>
      <w:pPr>
        <w:ind w:left="1080" w:hanging="360"/>
      </w:pPr>
      <w:rPr>
        <w:rFonts w:hint="default"/>
      </w:rPr>
    </w:lvl>
    <w:lvl w:ilvl="1">
      <w:start w:val="1"/>
      <w:numFmt w:val="lowerRoman"/>
      <w:lvlText w:val="%2."/>
      <w:lvlJc w:val="left"/>
      <w:pPr>
        <w:ind w:left="144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num w:numId="1">
    <w:abstractNumId w:val="10"/>
  </w:num>
  <w:num w:numId="2">
    <w:abstractNumId w:val="7"/>
  </w:num>
  <w:num w:numId="3">
    <w:abstractNumId w:val="12"/>
  </w:num>
  <w:num w:numId="4">
    <w:abstractNumId w:val="8"/>
  </w:num>
  <w:num w:numId="5">
    <w:abstractNumId w:val="6"/>
  </w:num>
  <w:num w:numId="6">
    <w:abstractNumId w:val="5"/>
  </w:num>
  <w:num w:numId="7">
    <w:abstractNumId w:val="26"/>
  </w:num>
  <w:num w:numId="8">
    <w:abstractNumId w:val="18"/>
  </w:num>
  <w:num w:numId="9">
    <w:abstractNumId w:val="16"/>
  </w:num>
  <w:num w:numId="10">
    <w:abstractNumId w:val="4"/>
  </w:num>
  <w:num w:numId="11">
    <w:abstractNumId w:val="20"/>
  </w:num>
  <w:num w:numId="12">
    <w:abstractNumId w:val="25"/>
  </w:num>
  <w:num w:numId="13">
    <w:abstractNumId w:val="11"/>
  </w:num>
  <w:num w:numId="14">
    <w:abstractNumId w:val="13"/>
  </w:num>
  <w:num w:numId="15">
    <w:abstractNumId w:val="19"/>
  </w:num>
  <w:num w:numId="16">
    <w:abstractNumId w:val="23"/>
  </w:num>
  <w:num w:numId="17">
    <w:abstractNumId w:val="24"/>
  </w:num>
  <w:num w:numId="18">
    <w:abstractNumId w:val="2"/>
  </w:num>
  <w:num w:numId="19">
    <w:abstractNumId w:val="9"/>
  </w:num>
  <w:num w:numId="20">
    <w:abstractNumId w:val="0"/>
  </w:num>
  <w:num w:numId="21">
    <w:abstractNumId w:val="27"/>
  </w:num>
  <w:num w:numId="22">
    <w:abstractNumId w:val="1"/>
  </w:num>
  <w:num w:numId="23">
    <w:abstractNumId w:val="17"/>
  </w:num>
  <w:num w:numId="24">
    <w:abstractNumId w:val="15"/>
  </w:num>
  <w:num w:numId="25">
    <w:abstractNumId w:val="21"/>
  </w:num>
  <w:num w:numId="26">
    <w:abstractNumId w:val="3"/>
  </w:num>
  <w:num w:numId="27">
    <w:abstractNumId w:val="14"/>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898"/>
    <w:rsid w:val="000A79ED"/>
    <w:rsid w:val="00104D18"/>
    <w:rsid w:val="00115BF5"/>
    <w:rsid w:val="001B20C0"/>
    <w:rsid w:val="001F3731"/>
    <w:rsid w:val="00230D87"/>
    <w:rsid w:val="0025491A"/>
    <w:rsid w:val="002769EB"/>
    <w:rsid w:val="002E42DE"/>
    <w:rsid w:val="003059D2"/>
    <w:rsid w:val="003F4F06"/>
    <w:rsid w:val="004058B3"/>
    <w:rsid w:val="0040796E"/>
    <w:rsid w:val="004405C3"/>
    <w:rsid w:val="00440CAC"/>
    <w:rsid w:val="004651D0"/>
    <w:rsid w:val="004A0898"/>
    <w:rsid w:val="004F642B"/>
    <w:rsid w:val="005814DE"/>
    <w:rsid w:val="006009A8"/>
    <w:rsid w:val="006A64DD"/>
    <w:rsid w:val="006F1729"/>
    <w:rsid w:val="00747984"/>
    <w:rsid w:val="00757DB7"/>
    <w:rsid w:val="007D4243"/>
    <w:rsid w:val="007D634D"/>
    <w:rsid w:val="007D6E10"/>
    <w:rsid w:val="007F2CB5"/>
    <w:rsid w:val="007F6008"/>
    <w:rsid w:val="0083034D"/>
    <w:rsid w:val="008F20BC"/>
    <w:rsid w:val="009150CB"/>
    <w:rsid w:val="00924DE6"/>
    <w:rsid w:val="00986FE1"/>
    <w:rsid w:val="009A772B"/>
    <w:rsid w:val="009B4B43"/>
    <w:rsid w:val="009D3F0A"/>
    <w:rsid w:val="00A36774"/>
    <w:rsid w:val="00A738A3"/>
    <w:rsid w:val="00AE3ADD"/>
    <w:rsid w:val="00B34476"/>
    <w:rsid w:val="00B562CB"/>
    <w:rsid w:val="00BA2D36"/>
    <w:rsid w:val="00BE33F3"/>
    <w:rsid w:val="00C035DF"/>
    <w:rsid w:val="00C046E6"/>
    <w:rsid w:val="00C22AD8"/>
    <w:rsid w:val="00C6010C"/>
    <w:rsid w:val="00C66A55"/>
    <w:rsid w:val="00C73DBC"/>
    <w:rsid w:val="00D1575F"/>
    <w:rsid w:val="00DC51F3"/>
    <w:rsid w:val="00DE5C5C"/>
    <w:rsid w:val="00E138F6"/>
    <w:rsid w:val="00E8118C"/>
    <w:rsid w:val="00E854C0"/>
    <w:rsid w:val="00ED69E5"/>
    <w:rsid w:val="00ED7908"/>
    <w:rsid w:val="00EE52DC"/>
    <w:rsid w:val="00FC2DC4"/>
    <w:rsid w:val="00FE3270"/>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6D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96E"/>
    <w:pPr>
      <w:spacing w:before="120" w:after="32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40796E"/>
    <w:pPr>
      <w:keepNext/>
      <w:keepLines/>
      <w:spacing w:before="720" w:after="480"/>
      <w:outlineLvl w:val="0"/>
    </w:pPr>
    <w:rPr>
      <w:rFonts w:eastAsiaTheme="majorEastAsia" w:cstheme="majorBidi"/>
      <w:b/>
      <w:bCs/>
      <w:color w:val="000000" w:themeColor="text1"/>
      <w:sz w:val="36"/>
      <w:szCs w:val="28"/>
    </w:rPr>
  </w:style>
  <w:style w:type="paragraph" w:styleId="Heading2">
    <w:name w:val="heading 2"/>
    <w:basedOn w:val="Normal"/>
    <w:next w:val="Normal"/>
    <w:link w:val="Heading2Char"/>
    <w:uiPriority w:val="9"/>
    <w:unhideWhenUsed/>
    <w:qFormat/>
    <w:rsid w:val="0040796E"/>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40796E"/>
    <w:pPr>
      <w:keepNext/>
      <w:keepLines/>
      <w:spacing w:before="440" w:after="360"/>
      <w:outlineLvl w:val="2"/>
    </w:pPr>
    <w:rPr>
      <w:rFonts w:eastAsiaTheme="majorEastAsia" w:cstheme="majorBidi"/>
      <w:b/>
      <w:bCs/>
      <w:u w:val="single"/>
    </w:rPr>
  </w:style>
  <w:style w:type="paragraph" w:styleId="Heading4">
    <w:name w:val="heading 4"/>
    <w:basedOn w:val="Normal"/>
    <w:next w:val="Normal"/>
    <w:link w:val="Heading4Char"/>
    <w:uiPriority w:val="9"/>
    <w:unhideWhenUsed/>
    <w:qFormat/>
    <w:rsid w:val="004079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96E"/>
    <w:rPr>
      <w:rFonts w:ascii="Times New Roman" w:eastAsiaTheme="majorEastAsia" w:hAnsi="Times New Roman" w:cstheme="majorBidi"/>
      <w:b/>
      <w:bCs/>
      <w:color w:val="000000" w:themeColor="text1"/>
      <w:sz w:val="36"/>
      <w:szCs w:val="28"/>
    </w:rPr>
  </w:style>
  <w:style w:type="character" w:customStyle="1" w:styleId="Heading2Char">
    <w:name w:val="Heading 2 Char"/>
    <w:basedOn w:val="DefaultParagraphFont"/>
    <w:link w:val="Heading2"/>
    <w:uiPriority w:val="9"/>
    <w:rsid w:val="0040796E"/>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40796E"/>
    <w:rPr>
      <w:rFonts w:ascii="Times New Roman" w:eastAsiaTheme="majorEastAsia" w:hAnsi="Times New Roman" w:cstheme="majorBidi"/>
      <w:b/>
      <w:bCs/>
      <w:sz w:val="24"/>
      <w:u w:val="single"/>
    </w:rPr>
  </w:style>
  <w:style w:type="character" w:customStyle="1" w:styleId="Heading4Char">
    <w:name w:val="Heading 4 Char"/>
    <w:basedOn w:val="DefaultParagraphFont"/>
    <w:link w:val="Heading4"/>
    <w:uiPriority w:val="9"/>
    <w:rsid w:val="0040796E"/>
    <w:rPr>
      <w:rFonts w:asciiTheme="majorHAnsi" w:eastAsiaTheme="majorEastAsia" w:hAnsiTheme="majorHAnsi" w:cstheme="majorBidi"/>
      <w:b/>
      <w:bCs/>
      <w:i/>
      <w:iCs/>
      <w:color w:val="4F81BD" w:themeColor="accent1"/>
      <w:sz w:val="24"/>
    </w:rPr>
  </w:style>
  <w:style w:type="paragraph" w:styleId="Title">
    <w:name w:val="Title"/>
    <w:basedOn w:val="Normal"/>
    <w:next w:val="Normal"/>
    <w:link w:val="TitleChar"/>
    <w:uiPriority w:val="10"/>
    <w:qFormat/>
    <w:rsid w:val="0040796E"/>
    <w:pPr>
      <w:pBdr>
        <w:bottom w:val="single" w:sz="8" w:space="4" w:color="4F81BD"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leChar">
    <w:name w:val="Title Char"/>
    <w:basedOn w:val="DefaultParagraphFont"/>
    <w:link w:val="Title"/>
    <w:uiPriority w:val="10"/>
    <w:rsid w:val="0040796E"/>
    <w:rPr>
      <w:rFonts w:asciiTheme="majorHAnsi" w:eastAsiaTheme="majorEastAsia" w:hAnsiTheme="majorHAnsi" w:cstheme="majorBidi"/>
      <w:color w:val="000000" w:themeColor="text1"/>
      <w:spacing w:val="5"/>
      <w:kern w:val="28"/>
      <w:sz w:val="52"/>
      <w:szCs w:val="52"/>
    </w:rPr>
  </w:style>
  <w:style w:type="paragraph" w:styleId="NoSpacing">
    <w:name w:val="No Spacing"/>
    <w:uiPriority w:val="1"/>
    <w:qFormat/>
    <w:rsid w:val="0040796E"/>
    <w:pPr>
      <w:spacing w:after="0" w:line="240" w:lineRule="auto"/>
    </w:pPr>
  </w:style>
  <w:style w:type="paragraph" w:styleId="ListParagraph">
    <w:name w:val="List Paragraph"/>
    <w:basedOn w:val="Normal"/>
    <w:uiPriority w:val="34"/>
    <w:qFormat/>
    <w:rsid w:val="0040796E"/>
    <w:pPr>
      <w:ind w:left="720"/>
      <w:contextualSpacing/>
    </w:pPr>
  </w:style>
  <w:style w:type="paragraph" w:customStyle="1" w:styleId="BBAuthorName">
    <w:name w:val="BB_Author_Name"/>
    <w:basedOn w:val="Normal"/>
    <w:next w:val="BCAuthorAddress"/>
    <w:rsid w:val="004A0898"/>
    <w:pPr>
      <w:spacing w:after="240"/>
      <w:jc w:val="center"/>
    </w:pPr>
    <w:rPr>
      <w:rFonts w:ascii="Times" w:eastAsia="Times New Roman" w:hAnsi="Times" w:cs="Times New Roman"/>
      <w:i/>
      <w:szCs w:val="20"/>
      <w:lang w:val="en-US"/>
    </w:rPr>
  </w:style>
  <w:style w:type="paragraph" w:customStyle="1" w:styleId="BCAuthorAddress">
    <w:name w:val="BC_Author_Address"/>
    <w:basedOn w:val="Normal"/>
    <w:next w:val="BIEmailAddress"/>
    <w:rsid w:val="004A0898"/>
    <w:pPr>
      <w:spacing w:after="240"/>
      <w:jc w:val="center"/>
    </w:pPr>
    <w:rPr>
      <w:rFonts w:ascii="Times" w:eastAsia="Times New Roman" w:hAnsi="Times" w:cs="Times New Roman"/>
      <w:szCs w:val="20"/>
      <w:lang w:val="en-US"/>
    </w:rPr>
  </w:style>
  <w:style w:type="paragraph" w:customStyle="1" w:styleId="BIEmailAddress">
    <w:name w:val="BI_Email_Address"/>
    <w:basedOn w:val="Normal"/>
    <w:next w:val="Normal"/>
    <w:rsid w:val="004A0898"/>
    <w:rPr>
      <w:rFonts w:ascii="Times" w:eastAsia="Times New Roman" w:hAnsi="Times" w:cs="Times New Roman"/>
      <w:szCs w:val="20"/>
      <w:lang w:val="en-US"/>
    </w:rPr>
  </w:style>
  <w:style w:type="character" w:styleId="Hyperlink">
    <w:name w:val="Hyperlink"/>
    <w:uiPriority w:val="99"/>
    <w:rsid w:val="004A0898"/>
    <w:rPr>
      <w:color w:val="0000FF"/>
      <w:u w:val="single"/>
    </w:rPr>
  </w:style>
  <w:style w:type="paragraph" w:customStyle="1" w:styleId="BGKeywords">
    <w:name w:val="BG_Keywords"/>
    <w:basedOn w:val="Normal"/>
    <w:rsid w:val="004A0898"/>
    <w:rPr>
      <w:rFonts w:ascii="Times" w:eastAsia="Times New Roman" w:hAnsi="Times" w:cs="Times New Roman"/>
      <w:szCs w:val="20"/>
      <w:lang w:val="en-US"/>
    </w:rPr>
  </w:style>
  <w:style w:type="character" w:styleId="FollowedHyperlink">
    <w:name w:val="FollowedHyperlink"/>
    <w:rsid w:val="004A0898"/>
    <w:rPr>
      <w:color w:val="800080"/>
      <w:u w:val="single"/>
    </w:rPr>
  </w:style>
  <w:style w:type="paragraph" w:styleId="BodyText">
    <w:name w:val="Body Text"/>
    <w:basedOn w:val="Normal"/>
    <w:link w:val="BodyTextChar"/>
    <w:rsid w:val="004A0898"/>
    <w:pPr>
      <w:spacing w:before="0" w:after="200" w:line="240" w:lineRule="auto"/>
      <w:jc w:val="center"/>
    </w:pPr>
    <w:rPr>
      <w:rFonts w:ascii="Times" w:eastAsia="Times New Roman" w:hAnsi="Times" w:cs="Times New Roman"/>
      <w:b/>
      <w:sz w:val="40"/>
      <w:szCs w:val="20"/>
      <w:lang w:val="en-US"/>
    </w:rPr>
  </w:style>
  <w:style w:type="character" w:customStyle="1" w:styleId="BodyTextChar">
    <w:name w:val="Body Text Char"/>
    <w:basedOn w:val="DefaultParagraphFont"/>
    <w:link w:val="BodyText"/>
    <w:rsid w:val="004A0898"/>
    <w:rPr>
      <w:rFonts w:ascii="Times" w:eastAsia="Times New Roman" w:hAnsi="Times" w:cs="Times New Roman"/>
      <w:b/>
      <w:sz w:val="40"/>
      <w:szCs w:val="20"/>
      <w:lang w:val="en-US"/>
    </w:rPr>
  </w:style>
  <w:style w:type="paragraph" w:styleId="FootnoteText">
    <w:name w:val="footnote text"/>
    <w:basedOn w:val="Normal"/>
    <w:next w:val="TFReferencesSection"/>
    <w:link w:val="FootnoteTextChar"/>
    <w:semiHidden/>
    <w:rsid w:val="004A0898"/>
    <w:pPr>
      <w:spacing w:before="0" w:after="200" w:line="240" w:lineRule="auto"/>
    </w:pPr>
    <w:rPr>
      <w:rFonts w:ascii="Times" w:eastAsia="Times New Roman" w:hAnsi="Times" w:cs="Times New Roman"/>
      <w:szCs w:val="20"/>
      <w:lang w:val="en-US"/>
    </w:rPr>
  </w:style>
  <w:style w:type="character" w:customStyle="1" w:styleId="FootnoteTextChar">
    <w:name w:val="Footnote Text Char"/>
    <w:basedOn w:val="DefaultParagraphFont"/>
    <w:link w:val="FootnoteText"/>
    <w:semiHidden/>
    <w:rsid w:val="004A0898"/>
    <w:rPr>
      <w:rFonts w:ascii="Times" w:eastAsia="Times New Roman" w:hAnsi="Times" w:cs="Times New Roman"/>
      <w:sz w:val="24"/>
      <w:szCs w:val="20"/>
      <w:lang w:val="en-US"/>
    </w:rPr>
  </w:style>
  <w:style w:type="paragraph" w:customStyle="1" w:styleId="TFReferencesSection">
    <w:name w:val="TF_References_Section"/>
    <w:basedOn w:val="Normal"/>
    <w:rsid w:val="004A0898"/>
    <w:pPr>
      <w:spacing w:before="0" w:after="200"/>
      <w:ind w:firstLine="187"/>
    </w:pPr>
    <w:rPr>
      <w:rFonts w:ascii="Times" w:eastAsia="Times New Roman" w:hAnsi="Times" w:cs="Times New Roman"/>
      <w:szCs w:val="20"/>
      <w:lang w:val="en-US"/>
    </w:rPr>
  </w:style>
  <w:style w:type="paragraph" w:customStyle="1" w:styleId="TAMainText">
    <w:name w:val="TA_Main_Text"/>
    <w:basedOn w:val="Normal"/>
    <w:rsid w:val="004A0898"/>
    <w:pPr>
      <w:spacing w:before="0" w:after="0"/>
      <w:ind w:firstLine="202"/>
    </w:pPr>
    <w:rPr>
      <w:rFonts w:ascii="Times" w:eastAsia="Times New Roman" w:hAnsi="Times" w:cs="Times New Roman"/>
      <w:szCs w:val="20"/>
      <w:lang w:val="en-US"/>
    </w:rPr>
  </w:style>
  <w:style w:type="paragraph" w:customStyle="1" w:styleId="BATitle">
    <w:name w:val="BA_Title"/>
    <w:basedOn w:val="Normal"/>
    <w:next w:val="BBAuthorName"/>
    <w:rsid w:val="004A0898"/>
    <w:pPr>
      <w:spacing w:before="720" w:after="360"/>
      <w:jc w:val="center"/>
    </w:pPr>
    <w:rPr>
      <w:rFonts w:eastAsia="Times New Roman" w:cs="Times New Roman"/>
      <w:sz w:val="44"/>
      <w:szCs w:val="20"/>
      <w:lang w:val="en-US"/>
    </w:rPr>
  </w:style>
  <w:style w:type="paragraph" w:customStyle="1" w:styleId="AIReceivedDate">
    <w:name w:val="AI_Received_Date"/>
    <w:basedOn w:val="Normal"/>
    <w:next w:val="BDAbstract"/>
    <w:rsid w:val="004A0898"/>
    <w:pPr>
      <w:spacing w:before="0" w:after="240"/>
    </w:pPr>
    <w:rPr>
      <w:rFonts w:ascii="Times" w:eastAsia="Times New Roman" w:hAnsi="Times" w:cs="Times New Roman"/>
      <w:b/>
      <w:szCs w:val="20"/>
      <w:lang w:val="en-US"/>
    </w:rPr>
  </w:style>
  <w:style w:type="paragraph" w:customStyle="1" w:styleId="BDAbstract">
    <w:name w:val="BD_Abstract"/>
    <w:basedOn w:val="Normal"/>
    <w:next w:val="TAMainText"/>
    <w:rsid w:val="004A0898"/>
    <w:pPr>
      <w:spacing w:before="360" w:after="360"/>
    </w:pPr>
    <w:rPr>
      <w:rFonts w:ascii="Times" w:eastAsia="Times New Roman" w:hAnsi="Times" w:cs="Times New Roman"/>
      <w:szCs w:val="20"/>
      <w:lang w:val="en-US"/>
    </w:rPr>
  </w:style>
  <w:style w:type="paragraph" w:customStyle="1" w:styleId="TDAcknowledgments">
    <w:name w:val="TD_Acknowledgments"/>
    <w:basedOn w:val="Normal"/>
    <w:next w:val="Normal"/>
    <w:rsid w:val="004A0898"/>
    <w:pPr>
      <w:spacing w:before="200" w:after="200"/>
      <w:ind w:firstLine="202"/>
    </w:pPr>
    <w:rPr>
      <w:rFonts w:ascii="Times" w:eastAsia="Times New Roman" w:hAnsi="Times" w:cs="Times New Roman"/>
      <w:szCs w:val="20"/>
      <w:lang w:val="en-US"/>
    </w:rPr>
  </w:style>
  <w:style w:type="paragraph" w:customStyle="1" w:styleId="TESupportingInformation">
    <w:name w:val="TE_Supporting_Information"/>
    <w:basedOn w:val="Normal"/>
    <w:next w:val="Normal"/>
    <w:rsid w:val="004A0898"/>
    <w:pPr>
      <w:spacing w:before="0" w:after="200"/>
      <w:ind w:firstLine="187"/>
    </w:pPr>
    <w:rPr>
      <w:rFonts w:ascii="Times" w:eastAsia="Times New Roman" w:hAnsi="Times" w:cs="Times New Roman"/>
      <w:szCs w:val="20"/>
      <w:lang w:val="en-US"/>
    </w:rPr>
  </w:style>
  <w:style w:type="paragraph" w:customStyle="1" w:styleId="VCSchemeTitle">
    <w:name w:val="VC_Scheme_Title"/>
    <w:basedOn w:val="Normal"/>
    <w:next w:val="Normal"/>
    <w:rsid w:val="004A0898"/>
    <w:pPr>
      <w:spacing w:before="0" w:after="200"/>
    </w:pPr>
    <w:rPr>
      <w:rFonts w:ascii="Times" w:eastAsia="Times New Roman" w:hAnsi="Times" w:cs="Times New Roman"/>
      <w:szCs w:val="20"/>
      <w:lang w:val="en-US"/>
    </w:rPr>
  </w:style>
  <w:style w:type="paragraph" w:customStyle="1" w:styleId="VDTableTitle">
    <w:name w:val="VD_Table_Title"/>
    <w:basedOn w:val="Normal"/>
    <w:next w:val="Normal"/>
    <w:rsid w:val="004A0898"/>
    <w:pPr>
      <w:spacing w:before="0" w:after="200"/>
    </w:pPr>
    <w:rPr>
      <w:rFonts w:ascii="Times" w:eastAsia="Times New Roman" w:hAnsi="Times" w:cs="Times New Roman"/>
      <w:szCs w:val="20"/>
      <w:lang w:val="en-US"/>
    </w:rPr>
  </w:style>
  <w:style w:type="paragraph" w:customStyle="1" w:styleId="VAFigureCaption">
    <w:name w:val="VA_Figure_Caption"/>
    <w:basedOn w:val="Normal"/>
    <w:next w:val="Normal"/>
    <w:rsid w:val="004A0898"/>
    <w:pPr>
      <w:spacing w:before="0" w:after="200"/>
    </w:pPr>
    <w:rPr>
      <w:rFonts w:ascii="Times" w:eastAsia="Times New Roman" w:hAnsi="Times" w:cs="Times New Roman"/>
      <w:szCs w:val="20"/>
      <w:lang w:val="en-US"/>
    </w:rPr>
  </w:style>
  <w:style w:type="paragraph" w:customStyle="1" w:styleId="VBChartTitle">
    <w:name w:val="VB_Chart_Title"/>
    <w:basedOn w:val="Normal"/>
    <w:next w:val="Normal"/>
    <w:rsid w:val="004A0898"/>
    <w:pPr>
      <w:spacing w:before="0" w:after="200"/>
    </w:pPr>
    <w:rPr>
      <w:rFonts w:ascii="Times" w:eastAsia="Times New Roman" w:hAnsi="Times" w:cs="Times New Roman"/>
      <w:szCs w:val="20"/>
      <w:lang w:val="en-US"/>
    </w:rPr>
  </w:style>
  <w:style w:type="paragraph" w:customStyle="1" w:styleId="FETableFootnote">
    <w:name w:val="FE_Table_Footnote"/>
    <w:basedOn w:val="Normal"/>
    <w:next w:val="Normal"/>
    <w:rsid w:val="004A0898"/>
    <w:pPr>
      <w:spacing w:before="0" w:after="200" w:line="240" w:lineRule="auto"/>
      <w:ind w:firstLine="187"/>
    </w:pPr>
    <w:rPr>
      <w:rFonts w:ascii="Times" w:eastAsia="Times New Roman" w:hAnsi="Times" w:cs="Times New Roman"/>
      <w:szCs w:val="20"/>
      <w:lang w:val="en-US"/>
    </w:rPr>
  </w:style>
  <w:style w:type="paragraph" w:customStyle="1" w:styleId="FCChartFootnote">
    <w:name w:val="FC_Chart_Footnote"/>
    <w:basedOn w:val="Normal"/>
    <w:next w:val="Normal"/>
    <w:rsid w:val="004A0898"/>
    <w:pPr>
      <w:spacing w:before="0" w:after="200" w:line="240" w:lineRule="auto"/>
      <w:ind w:firstLine="187"/>
    </w:pPr>
    <w:rPr>
      <w:rFonts w:ascii="Times" w:eastAsia="Times New Roman" w:hAnsi="Times" w:cs="Times New Roman"/>
      <w:szCs w:val="20"/>
      <w:lang w:val="en-US"/>
    </w:rPr>
  </w:style>
  <w:style w:type="paragraph" w:customStyle="1" w:styleId="FDSchemeFootnote">
    <w:name w:val="FD_Scheme_Footnote"/>
    <w:basedOn w:val="Normal"/>
    <w:next w:val="Normal"/>
    <w:rsid w:val="004A0898"/>
    <w:pPr>
      <w:spacing w:before="0" w:after="200" w:line="240" w:lineRule="auto"/>
      <w:ind w:firstLine="187"/>
    </w:pPr>
    <w:rPr>
      <w:rFonts w:ascii="Times" w:eastAsia="Times New Roman" w:hAnsi="Times" w:cs="Times New Roman"/>
      <w:szCs w:val="20"/>
      <w:lang w:val="en-US"/>
    </w:rPr>
  </w:style>
  <w:style w:type="paragraph" w:customStyle="1" w:styleId="TCTableBody">
    <w:name w:val="TC_Table_Body"/>
    <w:basedOn w:val="Normal"/>
    <w:rsid w:val="004A0898"/>
    <w:pPr>
      <w:spacing w:before="0" w:after="200" w:line="240" w:lineRule="auto"/>
    </w:pPr>
    <w:rPr>
      <w:rFonts w:ascii="Times" w:eastAsia="Times New Roman" w:hAnsi="Times" w:cs="Times New Roman"/>
      <w:szCs w:val="20"/>
      <w:lang w:val="en-US"/>
    </w:rPr>
  </w:style>
  <w:style w:type="paragraph" w:customStyle="1" w:styleId="AFTitleRunningHead">
    <w:name w:val="AF_Title_Running_Head"/>
    <w:basedOn w:val="Normal"/>
    <w:next w:val="TAMainText"/>
    <w:rsid w:val="004A0898"/>
    <w:pPr>
      <w:spacing w:before="0" w:after="200"/>
    </w:pPr>
    <w:rPr>
      <w:rFonts w:ascii="Times" w:eastAsia="Times New Roman" w:hAnsi="Times" w:cs="Times New Roman"/>
      <w:szCs w:val="20"/>
      <w:lang w:val="en-US"/>
    </w:rPr>
  </w:style>
  <w:style w:type="paragraph" w:customStyle="1" w:styleId="BEAuthorBiography">
    <w:name w:val="BE_Author_Biography"/>
    <w:basedOn w:val="Normal"/>
    <w:rsid w:val="004A0898"/>
    <w:pPr>
      <w:spacing w:before="0" w:after="200"/>
    </w:pPr>
    <w:rPr>
      <w:rFonts w:ascii="Times" w:eastAsia="Times New Roman" w:hAnsi="Times" w:cs="Times New Roman"/>
      <w:szCs w:val="20"/>
      <w:lang w:val="en-US"/>
    </w:rPr>
  </w:style>
  <w:style w:type="paragraph" w:customStyle="1" w:styleId="FACorrespondingAuthorFootnote">
    <w:name w:val="FA_Corresponding_Author_Footnote"/>
    <w:basedOn w:val="Normal"/>
    <w:next w:val="TAMainText"/>
    <w:rsid w:val="004A0898"/>
    <w:pPr>
      <w:spacing w:before="0" w:after="200"/>
    </w:pPr>
    <w:rPr>
      <w:rFonts w:ascii="Times" w:eastAsia="Times New Roman" w:hAnsi="Times" w:cs="Times New Roman"/>
      <w:szCs w:val="20"/>
      <w:lang w:val="en-US"/>
    </w:rPr>
  </w:style>
  <w:style w:type="paragraph" w:customStyle="1" w:styleId="SNSynopsisTOC">
    <w:name w:val="SN_Synopsis_TOC"/>
    <w:basedOn w:val="Normal"/>
    <w:rsid w:val="004A0898"/>
    <w:pPr>
      <w:spacing w:before="0" w:after="200"/>
    </w:pPr>
    <w:rPr>
      <w:rFonts w:ascii="Times" w:eastAsia="Times New Roman" w:hAnsi="Times" w:cs="Times New Roman"/>
      <w:szCs w:val="20"/>
      <w:lang w:val="en-US"/>
    </w:rPr>
  </w:style>
  <w:style w:type="paragraph" w:styleId="Footer">
    <w:name w:val="footer"/>
    <w:basedOn w:val="Normal"/>
    <w:link w:val="FooterChar"/>
    <w:rsid w:val="004A0898"/>
    <w:pPr>
      <w:tabs>
        <w:tab w:val="center" w:pos="4320"/>
        <w:tab w:val="right" w:pos="8640"/>
      </w:tabs>
      <w:spacing w:before="0" w:after="200" w:line="240" w:lineRule="auto"/>
    </w:pPr>
    <w:rPr>
      <w:rFonts w:ascii="Times" w:eastAsia="Times New Roman" w:hAnsi="Times" w:cs="Times New Roman"/>
      <w:szCs w:val="20"/>
      <w:lang w:val="en-US"/>
    </w:rPr>
  </w:style>
  <w:style w:type="character" w:customStyle="1" w:styleId="FooterChar">
    <w:name w:val="Footer Char"/>
    <w:basedOn w:val="DefaultParagraphFont"/>
    <w:link w:val="Footer"/>
    <w:rsid w:val="004A0898"/>
    <w:rPr>
      <w:rFonts w:ascii="Times" w:eastAsia="Times New Roman" w:hAnsi="Times" w:cs="Times New Roman"/>
      <w:sz w:val="24"/>
      <w:szCs w:val="20"/>
      <w:lang w:val="en-US"/>
    </w:rPr>
  </w:style>
  <w:style w:type="paragraph" w:customStyle="1" w:styleId="BHBriefs">
    <w:name w:val="BH_Briefs"/>
    <w:basedOn w:val="Normal"/>
    <w:rsid w:val="004A0898"/>
    <w:pPr>
      <w:spacing w:before="0" w:after="200"/>
    </w:pPr>
    <w:rPr>
      <w:rFonts w:ascii="Times" w:eastAsia="Times New Roman" w:hAnsi="Times" w:cs="Times New Roman"/>
      <w:szCs w:val="20"/>
      <w:lang w:val="en-US"/>
    </w:rPr>
  </w:style>
  <w:style w:type="character" w:styleId="PageNumber">
    <w:name w:val="page number"/>
    <w:basedOn w:val="DefaultParagraphFont"/>
    <w:rsid w:val="004A0898"/>
  </w:style>
  <w:style w:type="paragraph" w:styleId="BalloonText">
    <w:name w:val="Balloon Text"/>
    <w:basedOn w:val="Normal"/>
    <w:link w:val="BalloonTextChar"/>
    <w:semiHidden/>
    <w:rsid w:val="004A0898"/>
    <w:pPr>
      <w:spacing w:before="0" w:after="20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4A0898"/>
    <w:rPr>
      <w:rFonts w:ascii="Tahoma" w:eastAsia="Times New Roman" w:hAnsi="Tahoma" w:cs="Tahoma"/>
      <w:sz w:val="16"/>
      <w:szCs w:val="16"/>
      <w:lang w:val="en-US"/>
    </w:rPr>
  </w:style>
  <w:style w:type="paragraph" w:customStyle="1" w:styleId="StyleFACorrespondingAuthorFootnote7pt">
    <w:name w:val="Style FA_Corresponding_Author_Footnote + 7 pt"/>
    <w:basedOn w:val="Normal"/>
    <w:next w:val="BGKeywords"/>
    <w:link w:val="StyleFACorrespondingAuthorFootnote7ptChar"/>
    <w:autoRedefine/>
    <w:rsid w:val="004A0898"/>
    <w:pPr>
      <w:spacing w:before="0" w:after="0" w:line="240" w:lineRule="auto"/>
      <w:jc w:val="left"/>
    </w:pPr>
    <w:rPr>
      <w:rFonts w:ascii="Arno Pro" w:eastAsia="Times New Roman" w:hAnsi="Arno Pro" w:cs="Times New Roman"/>
      <w:kern w:val="20"/>
      <w:sz w:val="18"/>
      <w:szCs w:val="20"/>
      <w:lang w:val="en-US"/>
    </w:rPr>
  </w:style>
  <w:style w:type="character" w:customStyle="1" w:styleId="StyleFACorrespondingAuthorFootnote7ptChar">
    <w:name w:val="Style FA_Corresponding_Author_Footnote + 7 pt Char"/>
    <w:link w:val="StyleFACorrespondingAuthorFootnote7pt"/>
    <w:rsid w:val="004A0898"/>
    <w:rPr>
      <w:rFonts w:ascii="Arno Pro" w:eastAsia="Times New Roman" w:hAnsi="Arno Pro" w:cs="Times New Roman"/>
      <w:kern w:val="20"/>
      <w:sz w:val="18"/>
      <w:szCs w:val="20"/>
      <w:lang w:val="en-US"/>
    </w:rPr>
  </w:style>
  <w:style w:type="paragraph" w:customStyle="1" w:styleId="FAAuthorInfoSubtitle">
    <w:name w:val="FA_Author_Info_Subtitle"/>
    <w:basedOn w:val="Normal"/>
    <w:link w:val="FAAuthorInfoSubtitleChar"/>
    <w:autoRedefine/>
    <w:rsid w:val="004A0898"/>
    <w:pPr>
      <w:spacing w:after="60"/>
      <w:jc w:val="left"/>
    </w:pPr>
    <w:rPr>
      <w:rFonts w:ascii="Times" w:eastAsia="Times New Roman" w:hAnsi="Times" w:cs="Times New Roman"/>
      <w:b/>
      <w:szCs w:val="20"/>
      <w:lang w:val="en-US"/>
    </w:rPr>
  </w:style>
  <w:style w:type="character" w:customStyle="1" w:styleId="FAAuthorInfoSubtitleChar">
    <w:name w:val="FA_Author_Info_Subtitle Char"/>
    <w:link w:val="FAAuthorInfoSubtitle"/>
    <w:rsid w:val="004A0898"/>
    <w:rPr>
      <w:rFonts w:ascii="Times" w:eastAsia="Times New Roman" w:hAnsi="Times" w:cs="Times New Roman"/>
      <w:b/>
      <w:sz w:val="24"/>
      <w:szCs w:val="20"/>
      <w:lang w:val="en-US"/>
    </w:rPr>
  </w:style>
  <w:style w:type="paragraph" w:styleId="Bibliography">
    <w:name w:val="Bibliography"/>
    <w:basedOn w:val="Normal"/>
    <w:next w:val="Normal"/>
    <w:uiPriority w:val="37"/>
    <w:unhideWhenUsed/>
    <w:rsid w:val="004A0898"/>
    <w:pPr>
      <w:spacing w:before="0" w:after="200" w:line="240" w:lineRule="auto"/>
    </w:pPr>
    <w:rPr>
      <w:rFonts w:ascii="Times" w:eastAsia="Times New Roman" w:hAnsi="Times" w:cs="Times New Roman"/>
      <w:szCs w:val="20"/>
      <w:lang w:val="en-US"/>
    </w:rPr>
  </w:style>
  <w:style w:type="character" w:styleId="PlaceholderText">
    <w:name w:val="Placeholder Text"/>
    <w:basedOn w:val="DefaultParagraphFont"/>
    <w:uiPriority w:val="99"/>
    <w:semiHidden/>
    <w:rsid w:val="004A0898"/>
    <w:rPr>
      <w:color w:val="808080"/>
    </w:rPr>
  </w:style>
  <w:style w:type="table" w:styleId="TableGrid">
    <w:name w:val="Table Grid"/>
    <w:basedOn w:val="TableNormal"/>
    <w:rsid w:val="004A0898"/>
    <w:pPr>
      <w:spacing w:after="0" w:line="240" w:lineRule="auto"/>
    </w:pPr>
    <w:rPr>
      <w:rFonts w:ascii="New York" w:eastAsia="Times New Roman" w:hAnsi="New York"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A0898"/>
  </w:style>
  <w:style w:type="paragraph" w:styleId="CommentText">
    <w:name w:val="annotation text"/>
    <w:basedOn w:val="Normal"/>
    <w:link w:val="CommentTextChar"/>
    <w:rsid w:val="004A0898"/>
    <w:pPr>
      <w:spacing w:before="0" w:after="200" w:line="240" w:lineRule="auto"/>
    </w:pPr>
    <w:rPr>
      <w:rFonts w:ascii="Times" w:eastAsia="Times New Roman" w:hAnsi="Times" w:cs="Times New Roman"/>
      <w:sz w:val="20"/>
      <w:szCs w:val="20"/>
      <w:lang w:val="en-US"/>
    </w:rPr>
  </w:style>
  <w:style w:type="character" w:customStyle="1" w:styleId="CommentTextChar">
    <w:name w:val="Comment Text Char"/>
    <w:basedOn w:val="DefaultParagraphFont"/>
    <w:link w:val="CommentText"/>
    <w:rsid w:val="004A0898"/>
    <w:rPr>
      <w:rFonts w:ascii="Times" w:eastAsia="Times New Roman" w:hAnsi="Times" w:cs="Times New Roman"/>
      <w:sz w:val="20"/>
      <w:szCs w:val="20"/>
      <w:lang w:val="en-US"/>
    </w:rPr>
  </w:style>
  <w:style w:type="character" w:styleId="CommentReference">
    <w:name w:val="annotation reference"/>
    <w:basedOn w:val="DefaultParagraphFont"/>
    <w:rsid w:val="004A0898"/>
    <w:rPr>
      <w:sz w:val="18"/>
      <w:szCs w:val="18"/>
    </w:rPr>
  </w:style>
  <w:style w:type="paragraph" w:styleId="CommentSubject">
    <w:name w:val="annotation subject"/>
    <w:basedOn w:val="CommentText"/>
    <w:next w:val="CommentText"/>
    <w:link w:val="CommentSubjectChar"/>
    <w:rsid w:val="004A0898"/>
    <w:rPr>
      <w:b/>
      <w:bCs/>
    </w:rPr>
  </w:style>
  <w:style w:type="character" w:customStyle="1" w:styleId="CommentSubjectChar">
    <w:name w:val="Comment Subject Char"/>
    <w:basedOn w:val="CommentTextChar"/>
    <w:link w:val="CommentSubject"/>
    <w:rsid w:val="004A0898"/>
    <w:rPr>
      <w:rFonts w:ascii="Times" w:eastAsia="Times New Roman" w:hAnsi="Times" w:cs="Times New Roman"/>
      <w:b/>
      <w:bCs/>
      <w:sz w:val="20"/>
      <w:szCs w:val="20"/>
      <w:lang w:val="en-US"/>
    </w:rPr>
  </w:style>
  <w:style w:type="numbering" w:customStyle="1" w:styleId="RoPaper">
    <w:name w:val="RoPaper"/>
    <w:uiPriority w:val="99"/>
    <w:rsid w:val="004A0898"/>
    <w:pPr>
      <w:numPr>
        <w:numId w:val="18"/>
      </w:numPr>
    </w:pPr>
  </w:style>
  <w:style w:type="paragraph" w:styleId="Caption">
    <w:name w:val="caption"/>
    <w:basedOn w:val="Normal"/>
    <w:next w:val="Normal"/>
    <w:uiPriority w:val="35"/>
    <w:unhideWhenUsed/>
    <w:qFormat/>
    <w:rsid w:val="006F1729"/>
    <w:pPr>
      <w:spacing w:before="0" w:after="200" w:line="240" w:lineRule="auto"/>
    </w:pPr>
    <w:rPr>
      <w:bCs/>
      <w:szCs w:val="18"/>
    </w:rPr>
  </w:style>
  <w:style w:type="paragraph" w:styleId="TOCHeading">
    <w:name w:val="TOC Heading"/>
    <w:basedOn w:val="Heading1"/>
    <w:next w:val="Normal"/>
    <w:uiPriority w:val="39"/>
    <w:unhideWhenUsed/>
    <w:qFormat/>
    <w:rsid w:val="006A64DD"/>
    <w:pPr>
      <w:spacing w:before="480" w:after="0" w:line="276" w:lineRule="auto"/>
      <w:jc w:val="left"/>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6A64DD"/>
    <w:pPr>
      <w:spacing w:after="100"/>
    </w:pPr>
  </w:style>
  <w:style w:type="paragraph" w:styleId="TOC2">
    <w:name w:val="toc 2"/>
    <w:basedOn w:val="Normal"/>
    <w:next w:val="Normal"/>
    <w:autoRedefine/>
    <w:uiPriority w:val="39"/>
    <w:unhideWhenUsed/>
    <w:rsid w:val="006A64DD"/>
    <w:pPr>
      <w:spacing w:after="100"/>
      <w:ind w:left="240"/>
    </w:pPr>
  </w:style>
  <w:style w:type="paragraph" w:styleId="TOC3">
    <w:name w:val="toc 3"/>
    <w:basedOn w:val="Normal"/>
    <w:next w:val="Normal"/>
    <w:autoRedefine/>
    <w:uiPriority w:val="39"/>
    <w:unhideWhenUsed/>
    <w:rsid w:val="006A64DD"/>
    <w:pPr>
      <w:spacing w:after="100"/>
      <w:ind w:left="480"/>
    </w:pPr>
  </w:style>
  <w:style w:type="paragraph" w:styleId="TableofFigures">
    <w:name w:val="table of figures"/>
    <w:basedOn w:val="Normal"/>
    <w:next w:val="Normal"/>
    <w:uiPriority w:val="99"/>
    <w:unhideWhenUsed/>
    <w:rsid w:val="006A64DD"/>
    <w:pPr>
      <w:spacing w:after="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96E"/>
    <w:pPr>
      <w:spacing w:before="120" w:after="32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40796E"/>
    <w:pPr>
      <w:keepNext/>
      <w:keepLines/>
      <w:spacing w:before="720" w:after="480"/>
      <w:outlineLvl w:val="0"/>
    </w:pPr>
    <w:rPr>
      <w:rFonts w:eastAsiaTheme="majorEastAsia" w:cstheme="majorBidi"/>
      <w:b/>
      <w:bCs/>
      <w:color w:val="000000" w:themeColor="text1"/>
      <w:sz w:val="36"/>
      <w:szCs w:val="28"/>
    </w:rPr>
  </w:style>
  <w:style w:type="paragraph" w:styleId="Heading2">
    <w:name w:val="heading 2"/>
    <w:basedOn w:val="Normal"/>
    <w:next w:val="Normal"/>
    <w:link w:val="Heading2Char"/>
    <w:uiPriority w:val="9"/>
    <w:unhideWhenUsed/>
    <w:qFormat/>
    <w:rsid w:val="0040796E"/>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40796E"/>
    <w:pPr>
      <w:keepNext/>
      <w:keepLines/>
      <w:spacing w:before="440" w:after="360"/>
      <w:outlineLvl w:val="2"/>
    </w:pPr>
    <w:rPr>
      <w:rFonts w:eastAsiaTheme="majorEastAsia" w:cstheme="majorBidi"/>
      <w:b/>
      <w:bCs/>
      <w:u w:val="single"/>
    </w:rPr>
  </w:style>
  <w:style w:type="paragraph" w:styleId="Heading4">
    <w:name w:val="heading 4"/>
    <w:basedOn w:val="Normal"/>
    <w:next w:val="Normal"/>
    <w:link w:val="Heading4Char"/>
    <w:uiPriority w:val="9"/>
    <w:unhideWhenUsed/>
    <w:qFormat/>
    <w:rsid w:val="004079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96E"/>
    <w:rPr>
      <w:rFonts w:ascii="Times New Roman" w:eastAsiaTheme="majorEastAsia" w:hAnsi="Times New Roman" w:cstheme="majorBidi"/>
      <w:b/>
      <w:bCs/>
      <w:color w:val="000000" w:themeColor="text1"/>
      <w:sz w:val="36"/>
      <w:szCs w:val="28"/>
    </w:rPr>
  </w:style>
  <w:style w:type="character" w:customStyle="1" w:styleId="Heading2Char">
    <w:name w:val="Heading 2 Char"/>
    <w:basedOn w:val="DefaultParagraphFont"/>
    <w:link w:val="Heading2"/>
    <w:uiPriority w:val="9"/>
    <w:rsid w:val="0040796E"/>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40796E"/>
    <w:rPr>
      <w:rFonts w:ascii="Times New Roman" w:eastAsiaTheme="majorEastAsia" w:hAnsi="Times New Roman" w:cstheme="majorBidi"/>
      <w:b/>
      <w:bCs/>
      <w:sz w:val="24"/>
      <w:u w:val="single"/>
    </w:rPr>
  </w:style>
  <w:style w:type="character" w:customStyle="1" w:styleId="Heading4Char">
    <w:name w:val="Heading 4 Char"/>
    <w:basedOn w:val="DefaultParagraphFont"/>
    <w:link w:val="Heading4"/>
    <w:uiPriority w:val="9"/>
    <w:rsid w:val="0040796E"/>
    <w:rPr>
      <w:rFonts w:asciiTheme="majorHAnsi" w:eastAsiaTheme="majorEastAsia" w:hAnsiTheme="majorHAnsi" w:cstheme="majorBidi"/>
      <w:b/>
      <w:bCs/>
      <w:i/>
      <w:iCs/>
      <w:color w:val="4F81BD" w:themeColor="accent1"/>
      <w:sz w:val="24"/>
    </w:rPr>
  </w:style>
  <w:style w:type="paragraph" w:styleId="Title">
    <w:name w:val="Title"/>
    <w:basedOn w:val="Normal"/>
    <w:next w:val="Normal"/>
    <w:link w:val="TitleChar"/>
    <w:uiPriority w:val="10"/>
    <w:qFormat/>
    <w:rsid w:val="0040796E"/>
    <w:pPr>
      <w:pBdr>
        <w:bottom w:val="single" w:sz="8" w:space="4" w:color="4F81BD"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leChar">
    <w:name w:val="Title Char"/>
    <w:basedOn w:val="DefaultParagraphFont"/>
    <w:link w:val="Title"/>
    <w:uiPriority w:val="10"/>
    <w:rsid w:val="0040796E"/>
    <w:rPr>
      <w:rFonts w:asciiTheme="majorHAnsi" w:eastAsiaTheme="majorEastAsia" w:hAnsiTheme="majorHAnsi" w:cstheme="majorBidi"/>
      <w:color w:val="000000" w:themeColor="text1"/>
      <w:spacing w:val="5"/>
      <w:kern w:val="28"/>
      <w:sz w:val="52"/>
      <w:szCs w:val="52"/>
    </w:rPr>
  </w:style>
  <w:style w:type="paragraph" w:styleId="NoSpacing">
    <w:name w:val="No Spacing"/>
    <w:uiPriority w:val="1"/>
    <w:qFormat/>
    <w:rsid w:val="0040796E"/>
    <w:pPr>
      <w:spacing w:after="0" w:line="240" w:lineRule="auto"/>
    </w:pPr>
  </w:style>
  <w:style w:type="paragraph" w:styleId="ListParagraph">
    <w:name w:val="List Paragraph"/>
    <w:basedOn w:val="Normal"/>
    <w:uiPriority w:val="34"/>
    <w:qFormat/>
    <w:rsid w:val="0040796E"/>
    <w:pPr>
      <w:ind w:left="720"/>
      <w:contextualSpacing/>
    </w:pPr>
  </w:style>
  <w:style w:type="paragraph" w:customStyle="1" w:styleId="BBAuthorName">
    <w:name w:val="BB_Author_Name"/>
    <w:basedOn w:val="Normal"/>
    <w:next w:val="BCAuthorAddress"/>
    <w:rsid w:val="004A0898"/>
    <w:pPr>
      <w:spacing w:after="240"/>
      <w:jc w:val="center"/>
    </w:pPr>
    <w:rPr>
      <w:rFonts w:ascii="Times" w:eastAsia="Times New Roman" w:hAnsi="Times" w:cs="Times New Roman"/>
      <w:i/>
      <w:szCs w:val="20"/>
      <w:lang w:val="en-US"/>
    </w:rPr>
  </w:style>
  <w:style w:type="paragraph" w:customStyle="1" w:styleId="BCAuthorAddress">
    <w:name w:val="BC_Author_Address"/>
    <w:basedOn w:val="Normal"/>
    <w:next w:val="BIEmailAddress"/>
    <w:rsid w:val="004A0898"/>
    <w:pPr>
      <w:spacing w:after="240"/>
      <w:jc w:val="center"/>
    </w:pPr>
    <w:rPr>
      <w:rFonts w:ascii="Times" w:eastAsia="Times New Roman" w:hAnsi="Times" w:cs="Times New Roman"/>
      <w:szCs w:val="20"/>
      <w:lang w:val="en-US"/>
    </w:rPr>
  </w:style>
  <w:style w:type="paragraph" w:customStyle="1" w:styleId="BIEmailAddress">
    <w:name w:val="BI_Email_Address"/>
    <w:basedOn w:val="Normal"/>
    <w:next w:val="Normal"/>
    <w:rsid w:val="004A0898"/>
    <w:rPr>
      <w:rFonts w:ascii="Times" w:eastAsia="Times New Roman" w:hAnsi="Times" w:cs="Times New Roman"/>
      <w:szCs w:val="20"/>
      <w:lang w:val="en-US"/>
    </w:rPr>
  </w:style>
  <w:style w:type="character" w:styleId="Hyperlink">
    <w:name w:val="Hyperlink"/>
    <w:uiPriority w:val="99"/>
    <w:rsid w:val="004A0898"/>
    <w:rPr>
      <w:color w:val="0000FF"/>
      <w:u w:val="single"/>
    </w:rPr>
  </w:style>
  <w:style w:type="paragraph" w:customStyle="1" w:styleId="BGKeywords">
    <w:name w:val="BG_Keywords"/>
    <w:basedOn w:val="Normal"/>
    <w:rsid w:val="004A0898"/>
    <w:rPr>
      <w:rFonts w:ascii="Times" w:eastAsia="Times New Roman" w:hAnsi="Times" w:cs="Times New Roman"/>
      <w:szCs w:val="20"/>
      <w:lang w:val="en-US"/>
    </w:rPr>
  </w:style>
  <w:style w:type="character" w:styleId="FollowedHyperlink">
    <w:name w:val="FollowedHyperlink"/>
    <w:rsid w:val="004A0898"/>
    <w:rPr>
      <w:color w:val="800080"/>
      <w:u w:val="single"/>
    </w:rPr>
  </w:style>
  <w:style w:type="paragraph" w:styleId="BodyText">
    <w:name w:val="Body Text"/>
    <w:basedOn w:val="Normal"/>
    <w:link w:val="BodyTextChar"/>
    <w:rsid w:val="004A0898"/>
    <w:pPr>
      <w:spacing w:before="0" w:after="200" w:line="240" w:lineRule="auto"/>
      <w:jc w:val="center"/>
    </w:pPr>
    <w:rPr>
      <w:rFonts w:ascii="Times" w:eastAsia="Times New Roman" w:hAnsi="Times" w:cs="Times New Roman"/>
      <w:b/>
      <w:sz w:val="40"/>
      <w:szCs w:val="20"/>
      <w:lang w:val="en-US"/>
    </w:rPr>
  </w:style>
  <w:style w:type="character" w:customStyle="1" w:styleId="BodyTextChar">
    <w:name w:val="Body Text Char"/>
    <w:basedOn w:val="DefaultParagraphFont"/>
    <w:link w:val="BodyText"/>
    <w:rsid w:val="004A0898"/>
    <w:rPr>
      <w:rFonts w:ascii="Times" w:eastAsia="Times New Roman" w:hAnsi="Times" w:cs="Times New Roman"/>
      <w:b/>
      <w:sz w:val="40"/>
      <w:szCs w:val="20"/>
      <w:lang w:val="en-US"/>
    </w:rPr>
  </w:style>
  <w:style w:type="paragraph" w:styleId="FootnoteText">
    <w:name w:val="footnote text"/>
    <w:basedOn w:val="Normal"/>
    <w:next w:val="TFReferencesSection"/>
    <w:link w:val="FootnoteTextChar"/>
    <w:semiHidden/>
    <w:rsid w:val="004A0898"/>
    <w:pPr>
      <w:spacing w:before="0" w:after="200" w:line="240" w:lineRule="auto"/>
    </w:pPr>
    <w:rPr>
      <w:rFonts w:ascii="Times" w:eastAsia="Times New Roman" w:hAnsi="Times" w:cs="Times New Roman"/>
      <w:szCs w:val="20"/>
      <w:lang w:val="en-US"/>
    </w:rPr>
  </w:style>
  <w:style w:type="character" w:customStyle="1" w:styleId="FootnoteTextChar">
    <w:name w:val="Footnote Text Char"/>
    <w:basedOn w:val="DefaultParagraphFont"/>
    <w:link w:val="FootnoteText"/>
    <w:semiHidden/>
    <w:rsid w:val="004A0898"/>
    <w:rPr>
      <w:rFonts w:ascii="Times" w:eastAsia="Times New Roman" w:hAnsi="Times" w:cs="Times New Roman"/>
      <w:sz w:val="24"/>
      <w:szCs w:val="20"/>
      <w:lang w:val="en-US"/>
    </w:rPr>
  </w:style>
  <w:style w:type="paragraph" w:customStyle="1" w:styleId="TFReferencesSection">
    <w:name w:val="TF_References_Section"/>
    <w:basedOn w:val="Normal"/>
    <w:rsid w:val="004A0898"/>
    <w:pPr>
      <w:spacing w:before="0" w:after="200"/>
      <w:ind w:firstLine="187"/>
    </w:pPr>
    <w:rPr>
      <w:rFonts w:ascii="Times" w:eastAsia="Times New Roman" w:hAnsi="Times" w:cs="Times New Roman"/>
      <w:szCs w:val="20"/>
      <w:lang w:val="en-US"/>
    </w:rPr>
  </w:style>
  <w:style w:type="paragraph" w:customStyle="1" w:styleId="TAMainText">
    <w:name w:val="TA_Main_Text"/>
    <w:basedOn w:val="Normal"/>
    <w:rsid w:val="004A0898"/>
    <w:pPr>
      <w:spacing w:before="0" w:after="0"/>
      <w:ind w:firstLine="202"/>
    </w:pPr>
    <w:rPr>
      <w:rFonts w:ascii="Times" w:eastAsia="Times New Roman" w:hAnsi="Times" w:cs="Times New Roman"/>
      <w:szCs w:val="20"/>
      <w:lang w:val="en-US"/>
    </w:rPr>
  </w:style>
  <w:style w:type="paragraph" w:customStyle="1" w:styleId="BATitle">
    <w:name w:val="BA_Title"/>
    <w:basedOn w:val="Normal"/>
    <w:next w:val="BBAuthorName"/>
    <w:rsid w:val="004A0898"/>
    <w:pPr>
      <w:spacing w:before="720" w:after="360"/>
      <w:jc w:val="center"/>
    </w:pPr>
    <w:rPr>
      <w:rFonts w:eastAsia="Times New Roman" w:cs="Times New Roman"/>
      <w:sz w:val="44"/>
      <w:szCs w:val="20"/>
      <w:lang w:val="en-US"/>
    </w:rPr>
  </w:style>
  <w:style w:type="paragraph" w:customStyle="1" w:styleId="AIReceivedDate">
    <w:name w:val="AI_Received_Date"/>
    <w:basedOn w:val="Normal"/>
    <w:next w:val="BDAbstract"/>
    <w:rsid w:val="004A0898"/>
    <w:pPr>
      <w:spacing w:before="0" w:after="240"/>
    </w:pPr>
    <w:rPr>
      <w:rFonts w:ascii="Times" w:eastAsia="Times New Roman" w:hAnsi="Times" w:cs="Times New Roman"/>
      <w:b/>
      <w:szCs w:val="20"/>
      <w:lang w:val="en-US"/>
    </w:rPr>
  </w:style>
  <w:style w:type="paragraph" w:customStyle="1" w:styleId="BDAbstract">
    <w:name w:val="BD_Abstract"/>
    <w:basedOn w:val="Normal"/>
    <w:next w:val="TAMainText"/>
    <w:rsid w:val="004A0898"/>
    <w:pPr>
      <w:spacing w:before="360" w:after="360"/>
    </w:pPr>
    <w:rPr>
      <w:rFonts w:ascii="Times" w:eastAsia="Times New Roman" w:hAnsi="Times" w:cs="Times New Roman"/>
      <w:szCs w:val="20"/>
      <w:lang w:val="en-US"/>
    </w:rPr>
  </w:style>
  <w:style w:type="paragraph" w:customStyle="1" w:styleId="TDAcknowledgments">
    <w:name w:val="TD_Acknowledgments"/>
    <w:basedOn w:val="Normal"/>
    <w:next w:val="Normal"/>
    <w:rsid w:val="004A0898"/>
    <w:pPr>
      <w:spacing w:before="200" w:after="200"/>
      <w:ind w:firstLine="202"/>
    </w:pPr>
    <w:rPr>
      <w:rFonts w:ascii="Times" w:eastAsia="Times New Roman" w:hAnsi="Times" w:cs="Times New Roman"/>
      <w:szCs w:val="20"/>
      <w:lang w:val="en-US"/>
    </w:rPr>
  </w:style>
  <w:style w:type="paragraph" w:customStyle="1" w:styleId="TESupportingInformation">
    <w:name w:val="TE_Supporting_Information"/>
    <w:basedOn w:val="Normal"/>
    <w:next w:val="Normal"/>
    <w:rsid w:val="004A0898"/>
    <w:pPr>
      <w:spacing w:before="0" w:after="200"/>
      <w:ind w:firstLine="187"/>
    </w:pPr>
    <w:rPr>
      <w:rFonts w:ascii="Times" w:eastAsia="Times New Roman" w:hAnsi="Times" w:cs="Times New Roman"/>
      <w:szCs w:val="20"/>
      <w:lang w:val="en-US"/>
    </w:rPr>
  </w:style>
  <w:style w:type="paragraph" w:customStyle="1" w:styleId="VCSchemeTitle">
    <w:name w:val="VC_Scheme_Title"/>
    <w:basedOn w:val="Normal"/>
    <w:next w:val="Normal"/>
    <w:rsid w:val="004A0898"/>
    <w:pPr>
      <w:spacing w:before="0" w:after="200"/>
    </w:pPr>
    <w:rPr>
      <w:rFonts w:ascii="Times" w:eastAsia="Times New Roman" w:hAnsi="Times" w:cs="Times New Roman"/>
      <w:szCs w:val="20"/>
      <w:lang w:val="en-US"/>
    </w:rPr>
  </w:style>
  <w:style w:type="paragraph" w:customStyle="1" w:styleId="VDTableTitle">
    <w:name w:val="VD_Table_Title"/>
    <w:basedOn w:val="Normal"/>
    <w:next w:val="Normal"/>
    <w:rsid w:val="004A0898"/>
    <w:pPr>
      <w:spacing w:before="0" w:after="200"/>
    </w:pPr>
    <w:rPr>
      <w:rFonts w:ascii="Times" w:eastAsia="Times New Roman" w:hAnsi="Times" w:cs="Times New Roman"/>
      <w:szCs w:val="20"/>
      <w:lang w:val="en-US"/>
    </w:rPr>
  </w:style>
  <w:style w:type="paragraph" w:customStyle="1" w:styleId="VAFigureCaption">
    <w:name w:val="VA_Figure_Caption"/>
    <w:basedOn w:val="Normal"/>
    <w:next w:val="Normal"/>
    <w:rsid w:val="004A0898"/>
    <w:pPr>
      <w:spacing w:before="0" w:after="200"/>
    </w:pPr>
    <w:rPr>
      <w:rFonts w:ascii="Times" w:eastAsia="Times New Roman" w:hAnsi="Times" w:cs="Times New Roman"/>
      <w:szCs w:val="20"/>
      <w:lang w:val="en-US"/>
    </w:rPr>
  </w:style>
  <w:style w:type="paragraph" w:customStyle="1" w:styleId="VBChartTitle">
    <w:name w:val="VB_Chart_Title"/>
    <w:basedOn w:val="Normal"/>
    <w:next w:val="Normal"/>
    <w:rsid w:val="004A0898"/>
    <w:pPr>
      <w:spacing w:before="0" w:after="200"/>
    </w:pPr>
    <w:rPr>
      <w:rFonts w:ascii="Times" w:eastAsia="Times New Roman" w:hAnsi="Times" w:cs="Times New Roman"/>
      <w:szCs w:val="20"/>
      <w:lang w:val="en-US"/>
    </w:rPr>
  </w:style>
  <w:style w:type="paragraph" w:customStyle="1" w:styleId="FETableFootnote">
    <w:name w:val="FE_Table_Footnote"/>
    <w:basedOn w:val="Normal"/>
    <w:next w:val="Normal"/>
    <w:rsid w:val="004A0898"/>
    <w:pPr>
      <w:spacing w:before="0" w:after="200" w:line="240" w:lineRule="auto"/>
      <w:ind w:firstLine="187"/>
    </w:pPr>
    <w:rPr>
      <w:rFonts w:ascii="Times" w:eastAsia="Times New Roman" w:hAnsi="Times" w:cs="Times New Roman"/>
      <w:szCs w:val="20"/>
      <w:lang w:val="en-US"/>
    </w:rPr>
  </w:style>
  <w:style w:type="paragraph" w:customStyle="1" w:styleId="FCChartFootnote">
    <w:name w:val="FC_Chart_Footnote"/>
    <w:basedOn w:val="Normal"/>
    <w:next w:val="Normal"/>
    <w:rsid w:val="004A0898"/>
    <w:pPr>
      <w:spacing w:before="0" w:after="200" w:line="240" w:lineRule="auto"/>
      <w:ind w:firstLine="187"/>
    </w:pPr>
    <w:rPr>
      <w:rFonts w:ascii="Times" w:eastAsia="Times New Roman" w:hAnsi="Times" w:cs="Times New Roman"/>
      <w:szCs w:val="20"/>
      <w:lang w:val="en-US"/>
    </w:rPr>
  </w:style>
  <w:style w:type="paragraph" w:customStyle="1" w:styleId="FDSchemeFootnote">
    <w:name w:val="FD_Scheme_Footnote"/>
    <w:basedOn w:val="Normal"/>
    <w:next w:val="Normal"/>
    <w:rsid w:val="004A0898"/>
    <w:pPr>
      <w:spacing w:before="0" w:after="200" w:line="240" w:lineRule="auto"/>
      <w:ind w:firstLine="187"/>
    </w:pPr>
    <w:rPr>
      <w:rFonts w:ascii="Times" w:eastAsia="Times New Roman" w:hAnsi="Times" w:cs="Times New Roman"/>
      <w:szCs w:val="20"/>
      <w:lang w:val="en-US"/>
    </w:rPr>
  </w:style>
  <w:style w:type="paragraph" w:customStyle="1" w:styleId="TCTableBody">
    <w:name w:val="TC_Table_Body"/>
    <w:basedOn w:val="Normal"/>
    <w:rsid w:val="004A0898"/>
    <w:pPr>
      <w:spacing w:before="0" w:after="200" w:line="240" w:lineRule="auto"/>
    </w:pPr>
    <w:rPr>
      <w:rFonts w:ascii="Times" w:eastAsia="Times New Roman" w:hAnsi="Times" w:cs="Times New Roman"/>
      <w:szCs w:val="20"/>
      <w:lang w:val="en-US"/>
    </w:rPr>
  </w:style>
  <w:style w:type="paragraph" w:customStyle="1" w:styleId="AFTitleRunningHead">
    <w:name w:val="AF_Title_Running_Head"/>
    <w:basedOn w:val="Normal"/>
    <w:next w:val="TAMainText"/>
    <w:rsid w:val="004A0898"/>
    <w:pPr>
      <w:spacing w:before="0" w:after="200"/>
    </w:pPr>
    <w:rPr>
      <w:rFonts w:ascii="Times" w:eastAsia="Times New Roman" w:hAnsi="Times" w:cs="Times New Roman"/>
      <w:szCs w:val="20"/>
      <w:lang w:val="en-US"/>
    </w:rPr>
  </w:style>
  <w:style w:type="paragraph" w:customStyle="1" w:styleId="BEAuthorBiography">
    <w:name w:val="BE_Author_Biography"/>
    <w:basedOn w:val="Normal"/>
    <w:rsid w:val="004A0898"/>
    <w:pPr>
      <w:spacing w:before="0" w:after="200"/>
    </w:pPr>
    <w:rPr>
      <w:rFonts w:ascii="Times" w:eastAsia="Times New Roman" w:hAnsi="Times" w:cs="Times New Roman"/>
      <w:szCs w:val="20"/>
      <w:lang w:val="en-US"/>
    </w:rPr>
  </w:style>
  <w:style w:type="paragraph" w:customStyle="1" w:styleId="FACorrespondingAuthorFootnote">
    <w:name w:val="FA_Corresponding_Author_Footnote"/>
    <w:basedOn w:val="Normal"/>
    <w:next w:val="TAMainText"/>
    <w:rsid w:val="004A0898"/>
    <w:pPr>
      <w:spacing w:before="0" w:after="200"/>
    </w:pPr>
    <w:rPr>
      <w:rFonts w:ascii="Times" w:eastAsia="Times New Roman" w:hAnsi="Times" w:cs="Times New Roman"/>
      <w:szCs w:val="20"/>
      <w:lang w:val="en-US"/>
    </w:rPr>
  </w:style>
  <w:style w:type="paragraph" w:customStyle="1" w:styleId="SNSynopsisTOC">
    <w:name w:val="SN_Synopsis_TOC"/>
    <w:basedOn w:val="Normal"/>
    <w:rsid w:val="004A0898"/>
    <w:pPr>
      <w:spacing w:before="0" w:after="200"/>
    </w:pPr>
    <w:rPr>
      <w:rFonts w:ascii="Times" w:eastAsia="Times New Roman" w:hAnsi="Times" w:cs="Times New Roman"/>
      <w:szCs w:val="20"/>
      <w:lang w:val="en-US"/>
    </w:rPr>
  </w:style>
  <w:style w:type="paragraph" w:styleId="Footer">
    <w:name w:val="footer"/>
    <w:basedOn w:val="Normal"/>
    <w:link w:val="FooterChar"/>
    <w:rsid w:val="004A0898"/>
    <w:pPr>
      <w:tabs>
        <w:tab w:val="center" w:pos="4320"/>
        <w:tab w:val="right" w:pos="8640"/>
      </w:tabs>
      <w:spacing w:before="0" w:after="200" w:line="240" w:lineRule="auto"/>
    </w:pPr>
    <w:rPr>
      <w:rFonts w:ascii="Times" w:eastAsia="Times New Roman" w:hAnsi="Times" w:cs="Times New Roman"/>
      <w:szCs w:val="20"/>
      <w:lang w:val="en-US"/>
    </w:rPr>
  </w:style>
  <w:style w:type="character" w:customStyle="1" w:styleId="FooterChar">
    <w:name w:val="Footer Char"/>
    <w:basedOn w:val="DefaultParagraphFont"/>
    <w:link w:val="Footer"/>
    <w:rsid w:val="004A0898"/>
    <w:rPr>
      <w:rFonts w:ascii="Times" w:eastAsia="Times New Roman" w:hAnsi="Times" w:cs="Times New Roman"/>
      <w:sz w:val="24"/>
      <w:szCs w:val="20"/>
      <w:lang w:val="en-US"/>
    </w:rPr>
  </w:style>
  <w:style w:type="paragraph" w:customStyle="1" w:styleId="BHBriefs">
    <w:name w:val="BH_Briefs"/>
    <w:basedOn w:val="Normal"/>
    <w:rsid w:val="004A0898"/>
    <w:pPr>
      <w:spacing w:before="0" w:after="200"/>
    </w:pPr>
    <w:rPr>
      <w:rFonts w:ascii="Times" w:eastAsia="Times New Roman" w:hAnsi="Times" w:cs="Times New Roman"/>
      <w:szCs w:val="20"/>
      <w:lang w:val="en-US"/>
    </w:rPr>
  </w:style>
  <w:style w:type="character" w:styleId="PageNumber">
    <w:name w:val="page number"/>
    <w:basedOn w:val="DefaultParagraphFont"/>
    <w:rsid w:val="004A0898"/>
  </w:style>
  <w:style w:type="paragraph" w:styleId="BalloonText">
    <w:name w:val="Balloon Text"/>
    <w:basedOn w:val="Normal"/>
    <w:link w:val="BalloonTextChar"/>
    <w:semiHidden/>
    <w:rsid w:val="004A0898"/>
    <w:pPr>
      <w:spacing w:before="0" w:after="20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4A0898"/>
    <w:rPr>
      <w:rFonts w:ascii="Tahoma" w:eastAsia="Times New Roman" w:hAnsi="Tahoma" w:cs="Tahoma"/>
      <w:sz w:val="16"/>
      <w:szCs w:val="16"/>
      <w:lang w:val="en-US"/>
    </w:rPr>
  </w:style>
  <w:style w:type="paragraph" w:customStyle="1" w:styleId="StyleFACorrespondingAuthorFootnote7pt">
    <w:name w:val="Style FA_Corresponding_Author_Footnote + 7 pt"/>
    <w:basedOn w:val="Normal"/>
    <w:next w:val="BGKeywords"/>
    <w:link w:val="StyleFACorrespondingAuthorFootnote7ptChar"/>
    <w:autoRedefine/>
    <w:rsid w:val="004A0898"/>
    <w:pPr>
      <w:spacing w:before="0" w:after="0" w:line="240" w:lineRule="auto"/>
      <w:jc w:val="left"/>
    </w:pPr>
    <w:rPr>
      <w:rFonts w:ascii="Arno Pro" w:eastAsia="Times New Roman" w:hAnsi="Arno Pro" w:cs="Times New Roman"/>
      <w:kern w:val="20"/>
      <w:sz w:val="18"/>
      <w:szCs w:val="20"/>
      <w:lang w:val="en-US"/>
    </w:rPr>
  </w:style>
  <w:style w:type="character" w:customStyle="1" w:styleId="StyleFACorrespondingAuthorFootnote7ptChar">
    <w:name w:val="Style FA_Corresponding_Author_Footnote + 7 pt Char"/>
    <w:link w:val="StyleFACorrespondingAuthorFootnote7pt"/>
    <w:rsid w:val="004A0898"/>
    <w:rPr>
      <w:rFonts w:ascii="Arno Pro" w:eastAsia="Times New Roman" w:hAnsi="Arno Pro" w:cs="Times New Roman"/>
      <w:kern w:val="20"/>
      <w:sz w:val="18"/>
      <w:szCs w:val="20"/>
      <w:lang w:val="en-US"/>
    </w:rPr>
  </w:style>
  <w:style w:type="paragraph" w:customStyle="1" w:styleId="FAAuthorInfoSubtitle">
    <w:name w:val="FA_Author_Info_Subtitle"/>
    <w:basedOn w:val="Normal"/>
    <w:link w:val="FAAuthorInfoSubtitleChar"/>
    <w:autoRedefine/>
    <w:rsid w:val="004A0898"/>
    <w:pPr>
      <w:spacing w:after="60"/>
      <w:jc w:val="left"/>
    </w:pPr>
    <w:rPr>
      <w:rFonts w:ascii="Times" w:eastAsia="Times New Roman" w:hAnsi="Times" w:cs="Times New Roman"/>
      <w:b/>
      <w:szCs w:val="20"/>
      <w:lang w:val="en-US"/>
    </w:rPr>
  </w:style>
  <w:style w:type="character" w:customStyle="1" w:styleId="FAAuthorInfoSubtitleChar">
    <w:name w:val="FA_Author_Info_Subtitle Char"/>
    <w:link w:val="FAAuthorInfoSubtitle"/>
    <w:rsid w:val="004A0898"/>
    <w:rPr>
      <w:rFonts w:ascii="Times" w:eastAsia="Times New Roman" w:hAnsi="Times" w:cs="Times New Roman"/>
      <w:b/>
      <w:sz w:val="24"/>
      <w:szCs w:val="20"/>
      <w:lang w:val="en-US"/>
    </w:rPr>
  </w:style>
  <w:style w:type="paragraph" w:styleId="Bibliography">
    <w:name w:val="Bibliography"/>
    <w:basedOn w:val="Normal"/>
    <w:next w:val="Normal"/>
    <w:uiPriority w:val="37"/>
    <w:unhideWhenUsed/>
    <w:rsid w:val="004A0898"/>
    <w:pPr>
      <w:spacing w:before="0" w:after="200" w:line="240" w:lineRule="auto"/>
    </w:pPr>
    <w:rPr>
      <w:rFonts w:ascii="Times" w:eastAsia="Times New Roman" w:hAnsi="Times" w:cs="Times New Roman"/>
      <w:szCs w:val="20"/>
      <w:lang w:val="en-US"/>
    </w:rPr>
  </w:style>
  <w:style w:type="character" w:styleId="PlaceholderText">
    <w:name w:val="Placeholder Text"/>
    <w:basedOn w:val="DefaultParagraphFont"/>
    <w:uiPriority w:val="99"/>
    <w:semiHidden/>
    <w:rsid w:val="004A0898"/>
    <w:rPr>
      <w:color w:val="808080"/>
    </w:rPr>
  </w:style>
  <w:style w:type="table" w:styleId="TableGrid">
    <w:name w:val="Table Grid"/>
    <w:basedOn w:val="TableNormal"/>
    <w:rsid w:val="004A0898"/>
    <w:pPr>
      <w:spacing w:after="0" w:line="240" w:lineRule="auto"/>
    </w:pPr>
    <w:rPr>
      <w:rFonts w:ascii="New York" w:eastAsia="Times New Roman" w:hAnsi="New York"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A0898"/>
  </w:style>
  <w:style w:type="paragraph" w:styleId="CommentText">
    <w:name w:val="annotation text"/>
    <w:basedOn w:val="Normal"/>
    <w:link w:val="CommentTextChar"/>
    <w:rsid w:val="004A0898"/>
    <w:pPr>
      <w:spacing w:before="0" w:after="200" w:line="240" w:lineRule="auto"/>
    </w:pPr>
    <w:rPr>
      <w:rFonts w:ascii="Times" w:eastAsia="Times New Roman" w:hAnsi="Times" w:cs="Times New Roman"/>
      <w:sz w:val="20"/>
      <w:szCs w:val="20"/>
      <w:lang w:val="en-US"/>
    </w:rPr>
  </w:style>
  <w:style w:type="character" w:customStyle="1" w:styleId="CommentTextChar">
    <w:name w:val="Comment Text Char"/>
    <w:basedOn w:val="DefaultParagraphFont"/>
    <w:link w:val="CommentText"/>
    <w:rsid w:val="004A0898"/>
    <w:rPr>
      <w:rFonts w:ascii="Times" w:eastAsia="Times New Roman" w:hAnsi="Times" w:cs="Times New Roman"/>
      <w:sz w:val="20"/>
      <w:szCs w:val="20"/>
      <w:lang w:val="en-US"/>
    </w:rPr>
  </w:style>
  <w:style w:type="character" w:styleId="CommentReference">
    <w:name w:val="annotation reference"/>
    <w:basedOn w:val="DefaultParagraphFont"/>
    <w:rsid w:val="004A0898"/>
    <w:rPr>
      <w:sz w:val="18"/>
      <w:szCs w:val="18"/>
    </w:rPr>
  </w:style>
  <w:style w:type="paragraph" w:styleId="CommentSubject">
    <w:name w:val="annotation subject"/>
    <w:basedOn w:val="CommentText"/>
    <w:next w:val="CommentText"/>
    <w:link w:val="CommentSubjectChar"/>
    <w:rsid w:val="004A0898"/>
    <w:rPr>
      <w:b/>
      <w:bCs/>
    </w:rPr>
  </w:style>
  <w:style w:type="character" w:customStyle="1" w:styleId="CommentSubjectChar">
    <w:name w:val="Comment Subject Char"/>
    <w:basedOn w:val="CommentTextChar"/>
    <w:link w:val="CommentSubject"/>
    <w:rsid w:val="004A0898"/>
    <w:rPr>
      <w:rFonts w:ascii="Times" w:eastAsia="Times New Roman" w:hAnsi="Times" w:cs="Times New Roman"/>
      <w:b/>
      <w:bCs/>
      <w:sz w:val="20"/>
      <w:szCs w:val="20"/>
      <w:lang w:val="en-US"/>
    </w:rPr>
  </w:style>
  <w:style w:type="numbering" w:customStyle="1" w:styleId="RoPaper">
    <w:name w:val="RoPaper"/>
    <w:uiPriority w:val="99"/>
    <w:rsid w:val="004A0898"/>
    <w:pPr>
      <w:numPr>
        <w:numId w:val="18"/>
      </w:numPr>
    </w:pPr>
  </w:style>
  <w:style w:type="paragraph" w:styleId="Caption">
    <w:name w:val="caption"/>
    <w:basedOn w:val="Normal"/>
    <w:next w:val="Normal"/>
    <w:uiPriority w:val="35"/>
    <w:unhideWhenUsed/>
    <w:qFormat/>
    <w:rsid w:val="006F1729"/>
    <w:pPr>
      <w:spacing w:before="0" w:after="200" w:line="240" w:lineRule="auto"/>
    </w:pPr>
    <w:rPr>
      <w:bCs/>
      <w:szCs w:val="18"/>
    </w:rPr>
  </w:style>
  <w:style w:type="paragraph" w:styleId="TOCHeading">
    <w:name w:val="TOC Heading"/>
    <w:basedOn w:val="Heading1"/>
    <w:next w:val="Normal"/>
    <w:uiPriority w:val="39"/>
    <w:unhideWhenUsed/>
    <w:qFormat/>
    <w:rsid w:val="006A64DD"/>
    <w:pPr>
      <w:spacing w:before="480" w:after="0" w:line="276" w:lineRule="auto"/>
      <w:jc w:val="left"/>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6A64DD"/>
    <w:pPr>
      <w:spacing w:after="100"/>
    </w:pPr>
  </w:style>
  <w:style w:type="paragraph" w:styleId="TOC2">
    <w:name w:val="toc 2"/>
    <w:basedOn w:val="Normal"/>
    <w:next w:val="Normal"/>
    <w:autoRedefine/>
    <w:uiPriority w:val="39"/>
    <w:unhideWhenUsed/>
    <w:rsid w:val="006A64DD"/>
    <w:pPr>
      <w:spacing w:after="100"/>
      <w:ind w:left="240"/>
    </w:pPr>
  </w:style>
  <w:style w:type="paragraph" w:styleId="TOC3">
    <w:name w:val="toc 3"/>
    <w:basedOn w:val="Normal"/>
    <w:next w:val="Normal"/>
    <w:autoRedefine/>
    <w:uiPriority w:val="39"/>
    <w:unhideWhenUsed/>
    <w:rsid w:val="006A64DD"/>
    <w:pPr>
      <w:spacing w:after="100"/>
      <w:ind w:left="480"/>
    </w:pPr>
  </w:style>
  <w:style w:type="paragraph" w:styleId="TableofFigures">
    <w:name w:val="table of figures"/>
    <w:basedOn w:val="Normal"/>
    <w:next w:val="Normal"/>
    <w:uiPriority w:val="99"/>
    <w:unhideWhenUsed/>
    <w:rsid w:val="006A64D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00.png"/><Relationship Id="rId31" Type="http://schemas.openxmlformats.org/officeDocument/2006/relationships/image" Target="media/image21.png"/><Relationship Id="rId32" Type="http://schemas.openxmlformats.org/officeDocument/2006/relationships/image" Target="media/image22.png"/><Relationship Id="rId9" Type="http://schemas.openxmlformats.org/officeDocument/2006/relationships/image" Target="media/image2.png"/><Relationship Id="rId6" Type="http://schemas.openxmlformats.org/officeDocument/2006/relationships/hyperlink" Target="mailto:jerry.heng@imperial.ac.uk" TargetMode="External"/><Relationship Id="rId7" Type="http://schemas.openxmlformats.org/officeDocument/2006/relationships/hyperlink" Target="http://www.imperial.ac.uk/spel" TargetMode="External"/><Relationship Id="rId8" Type="http://schemas.openxmlformats.org/officeDocument/2006/relationships/image" Target="media/image1.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5.emf"/><Relationship Id="rId16" Type="http://schemas.openxmlformats.org/officeDocument/2006/relationships/image" Target="media/image8.png"/><Relationship Id="rId17" Type="http://schemas.microsoft.com/office/2007/relationships/hdphoto" Target="media/hdphoto1.wdp"/><Relationship Id="rId18" Type="http://schemas.openxmlformats.org/officeDocument/2006/relationships/image" Target="media/image9.png"/><Relationship Id="rId1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419</TotalTime>
  <Pages>25</Pages>
  <Words>7762</Words>
  <Characters>44249</Characters>
  <Application>Microsoft Macintosh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51908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Robert</dc:creator>
  <cp:lastModifiedBy>Jerry Heng</cp:lastModifiedBy>
  <cp:revision>38</cp:revision>
  <cp:lastPrinted>2014-02-20T09:49:00Z</cp:lastPrinted>
  <dcterms:created xsi:type="dcterms:W3CDTF">2013-12-05T18:40:00Z</dcterms:created>
  <dcterms:modified xsi:type="dcterms:W3CDTF">2014-04-15T16:37:00Z</dcterms:modified>
</cp:coreProperties>
</file>