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2683D7" w14:textId="77777777" w:rsidR="008C1F33" w:rsidRDefault="00771274" w:rsidP="00771274">
      <w:pPr>
        <w:spacing w:after="0" w:line="480" w:lineRule="auto"/>
        <w:rPr>
          <w:rFonts w:ascii="Times New Roman" w:hAnsi="Times New Roman"/>
          <w:b/>
          <w:sz w:val="24"/>
          <w:szCs w:val="24"/>
        </w:rPr>
      </w:pPr>
      <w:bookmarkStart w:id="0" w:name="_Hlk524893345"/>
      <w:bookmarkStart w:id="1" w:name="_GoBack"/>
      <w:bookmarkEnd w:id="1"/>
      <w:r w:rsidRPr="003E2EBB">
        <w:rPr>
          <w:noProof/>
        </w:rPr>
        <w:drawing>
          <wp:anchor distT="0" distB="0" distL="114300" distR="114300" simplePos="0" relativeHeight="251658240" behindDoc="0" locked="0" layoutInCell="1" allowOverlap="1" wp14:anchorId="16289F57" wp14:editId="2F759656">
            <wp:simplePos x="0" y="0"/>
            <wp:positionH relativeFrom="column">
              <wp:posOffset>55880</wp:posOffset>
            </wp:positionH>
            <wp:positionV relativeFrom="paragraph">
              <wp:posOffset>121285</wp:posOffset>
            </wp:positionV>
            <wp:extent cx="1605280" cy="1709420"/>
            <wp:effectExtent l="0" t="0" r="0" b="0"/>
            <wp:wrapTight wrapText="bothSides">
              <wp:wrapPolygon edited="0">
                <wp:start x="0" y="0"/>
                <wp:lineTo x="0" y="21183"/>
                <wp:lineTo x="21190" y="21183"/>
                <wp:lineTo x="2119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oxicleaf.tiff"/>
                    <pic:cNvPicPr/>
                  </pic:nvPicPr>
                  <pic:blipFill>
                    <a:blip r:embed="rId11" cstate="print">
                      <a:extLst>
                        <a:ext uri="{BEBA8EAE-BF5A-486C-A8C5-ECC9F3942E4B}">
                          <a14:imgProps xmlns:a14="http://schemas.microsoft.com/office/drawing/2010/main">
                            <a14:imgLayer r:embed="rId12">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1605280" cy="1709420"/>
                    </a:xfrm>
                    <a:prstGeom prst="rect">
                      <a:avLst/>
                    </a:prstGeom>
                  </pic:spPr>
                </pic:pic>
              </a:graphicData>
            </a:graphic>
          </wp:anchor>
        </w:drawing>
      </w:r>
      <w:r w:rsidR="008C1F33">
        <w:rPr>
          <w:rFonts w:ascii="Times New Roman" w:hAnsi="Times New Roman"/>
          <w:b/>
          <w:sz w:val="24"/>
          <w:szCs w:val="24"/>
        </w:rPr>
        <w:t>“Giant Toxic Lakes You Can See from Space”</w:t>
      </w:r>
      <w:r w:rsidR="00887483">
        <w:rPr>
          <w:rFonts w:ascii="Times New Roman" w:hAnsi="Times New Roman"/>
          <w:b/>
          <w:sz w:val="24"/>
          <w:szCs w:val="24"/>
        </w:rPr>
        <w:t>:</w:t>
      </w:r>
    </w:p>
    <w:p w14:paraId="799CC62A" w14:textId="77777777" w:rsidR="00661085" w:rsidRDefault="008C1F33" w:rsidP="00771274">
      <w:pPr>
        <w:spacing w:after="0" w:line="480" w:lineRule="auto"/>
        <w:rPr>
          <w:rFonts w:ascii="Times New Roman" w:hAnsi="Times New Roman"/>
          <w:b/>
          <w:sz w:val="24"/>
          <w:szCs w:val="24"/>
        </w:rPr>
      </w:pPr>
      <w:r>
        <w:rPr>
          <w:rFonts w:ascii="Times New Roman" w:hAnsi="Times New Roman"/>
          <w:b/>
          <w:sz w:val="24"/>
          <w:szCs w:val="24"/>
        </w:rPr>
        <w:t xml:space="preserve">A Theory </w:t>
      </w:r>
      <w:r w:rsidR="00661085">
        <w:rPr>
          <w:rFonts w:ascii="Times New Roman" w:hAnsi="Times New Roman"/>
          <w:b/>
          <w:sz w:val="24"/>
          <w:szCs w:val="24"/>
        </w:rPr>
        <w:t>of Mult</w:t>
      </w:r>
      <w:r w:rsidR="0053662C">
        <w:rPr>
          <w:rFonts w:ascii="Times New Roman" w:hAnsi="Times New Roman"/>
          <w:b/>
          <w:sz w:val="24"/>
          <w:szCs w:val="24"/>
        </w:rPr>
        <w:t>imodal Messages and Emotion</w:t>
      </w:r>
      <w:r w:rsidR="00661085">
        <w:rPr>
          <w:rFonts w:ascii="Times New Roman" w:hAnsi="Times New Roman"/>
          <w:b/>
          <w:sz w:val="24"/>
          <w:szCs w:val="24"/>
        </w:rPr>
        <w:t xml:space="preserve"> in Legitimacy Work</w:t>
      </w:r>
    </w:p>
    <w:bookmarkEnd w:id="0"/>
    <w:p w14:paraId="0E6B2B3A" w14:textId="77777777" w:rsidR="009C4A51" w:rsidRDefault="008C1F33" w:rsidP="00196C72">
      <w:pPr>
        <w:pStyle w:val="BodyText"/>
        <w:spacing w:after="0" w:line="240" w:lineRule="auto"/>
        <w:ind w:left="720" w:right="720" w:firstLine="0"/>
        <w:rPr>
          <w:i/>
          <w:szCs w:val="24"/>
          <w:lang w:val="en-CA"/>
        </w:rPr>
      </w:pPr>
      <w:r w:rsidRPr="000A64B4">
        <w:rPr>
          <w:i/>
          <w:szCs w:val="24"/>
          <w:lang w:val="en-CA"/>
        </w:rPr>
        <w:t xml:space="preserve">“Producing tar sands oil releases </w:t>
      </w:r>
      <w:r>
        <w:rPr>
          <w:i/>
          <w:szCs w:val="24"/>
          <w:lang w:val="en-CA"/>
        </w:rPr>
        <w:t xml:space="preserve">three </w:t>
      </w:r>
      <w:r w:rsidRPr="000A64B4">
        <w:rPr>
          <w:i/>
          <w:szCs w:val="24"/>
          <w:lang w:val="en-CA"/>
        </w:rPr>
        <w:t>times the global warming pollution of conventional oil and creates giant toxic lakes you can see from space”</w:t>
      </w:r>
      <w:r>
        <w:rPr>
          <w:i/>
          <w:szCs w:val="24"/>
          <w:lang w:val="en-CA"/>
        </w:rPr>
        <w:t xml:space="preserve"> </w:t>
      </w:r>
    </w:p>
    <w:p w14:paraId="40660E30" w14:textId="77777777" w:rsidR="00661085" w:rsidRDefault="00661085" w:rsidP="00196C72">
      <w:pPr>
        <w:pStyle w:val="BodyText"/>
        <w:spacing w:after="0" w:line="240" w:lineRule="auto"/>
        <w:ind w:left="720" w:right="720" w:firstLine="0"/>
        <w:rPr>
          <w:i/>
          <w:szCs w:val="24"/>
          <w:lang w:val="en-CA"/>
        </w:rPr>
      </w:pPr>
    </w:p>
    <w:p w14:paraId="263B112B" w14:textId="77777777" w:rsidR="00654E60" w:rsidRDefault="00654E60" w:rsidP="00196C72">
      <w:pPr>
        <w:pStyle w:val="BodyText"/>
        <w:spacing w:after="0" w:line="240" w:lineRule="auto"/>
        <w:ind w:left="720" w:right="720" w:firstLine="0"/>
        <w:rPr>
          <w:i/>
          <w:szCs w:val="24"/>
          <w:lang w:val="en-CA"/>
        </w:rPr>
      </w:pPr>
    </w:p>
    <w:p w14:paraId="430E6E45" w14:textId="1D0D3031" w:rsidR="00645E03" w:rsidRDefault="007D7AB2" w:rsidP="00ED1EF8">
      <w:pPr>
        <w:pStyle w:val="BodyText"/>
        <w:spacing w:after="0"/>
        <w:ind w:firstLine="567"/>
        <w:rPr>
          <w:rFonts w:eastAsia="TimesNewRomanPSMT"/>
          <w:szCs w:val="24"/>
        </w:rPr>
      </w:pPr>
      <w:r w:rsidRPr="00004947">
        <w:rPr>
          <w:szCs w:val="24"/>
          <w:lang w:val="en-CA"/>
        </w:rPr>
        <w:t xml:space="preserve">Scholars have long recognized </w:t>
      </w:r>
      <w:r>
        <w:rPr>
          <w:szCs w:val="24"/>
          <w:lang w:val="en-CA"/>
        </w:rPr>
        <w:t xml:space="preserve">that </w:t>
      </w:r>
      <w:r w:rsidRPr="00004947">
        <w:rPr>
          <w:szCs w:val="24"/>
          <w:lang w:val="en-CA"/>
        </w:rPr>
        <w:t>organizations</w:t>
      </w:r>
      <w:r>
        <w:rPr>
          <w:szCs w:val="24"/>
          <w:lang w:val="en-CA"/>
        </w:rPr>
        <w:t xml:space="preserve"> need to appear legitimate </w:t>
      </w:r>
      <w:r w:rsidRPr="00004947">
        <w:rPr>
          <w:szCs w:val="24"/>
          <w:lang w:val="en-CA"/>
        </w:rPr>
        <w:t>to access re</w:t>
      </w:r>
      <w:r>
        <w:rPr>
          <w:szCs w:val="24"/>
          <w:lang w:val="en-CA"/>
        </w:rPr>
        <w:t xml:space="preserve">sources and avoid sanctions from stakeholders (Meyer &amp; Rowan, 1977). It is therefore not surprising that actors often carry out legitimacy work </w:t>
      </w:r>
      <w:r w:rsidRPr="00004947">
        <w:rPr>
          <w:szCs w:val="24"/>
          <w:lang w:val="en-CA"/>
        </w:rPr>
        <w:t xml:space="preserve">– defined as purposeful activity </w:t>
      </w:r>
      <w:r>
        <w:rPr>
          <w:szCs w:val="24"/>
          <w:lang w:val="en-CA"/>
        </w:rPr>
        <w:t>to shape others’ evaluation</w:t>
      </w:r>
      <w:r w:rsidRPr="00004947">
        <w:rPr>
          <w:szCs w:val="24"/>
          <w:lang w:val="en-CA"/>
        </w:rPr>
        <w:t xml:space="preserve"> </w:t>
      </w:r>
      <w:r>
        <w:rPr>
          <w:szCs w:val="24"/>
          <w:lang w:val="en-CA"/>
        </w:rPr>
        <w:t xml:space="preserve">of something as </w:t>
      </w:r>
      <w:r w:rsidRPr="00004947">
        <w:rPr>
          <w:szCs w:val="24"/>
          <w:lang w:val="en-CA"/>
        </w:rPr>
        <w:t>“desirable, proper or appropriate” (Suchman, 1995, p. 574</w:t>
      </w:r>
      <w:r>
        <w:rPr>
          <w:szCs w:val="24"/>
          <w:lang w:val="en-CA"/>
        </w:rPr>
        <w:t xml:space="preserve">; </w:t>
      </w:r>
      <w:r w:rsidRPr="00FE0455">
        <w:rPr>
          <w:szCs w:val="24"/>
          <w:lang w:val="en-CA"/>
        </w:rPr>
        <w:t>Treviño</w:t>
      </w:r>
      <w:r>
        <w:rPr>
          <w:szCs w:val="24"/>
          <w:lang w:val="en-CA"/>
        </w:rPr>
        <w:t xml:space="preserve"> et al., </w:t>
      </w:r>
      <w:r w:rsidRPr="00FE0455">
        <w:rPr>
          <w:szCs w:val="24"/>
          <w:lang w:val="en-CA"/>
        </w:rPr>
        <w:t>2014</w:t>
      </w:r>
      <w:r>
        <w:rPr>
          <w:szCs w:val="24"/>
          <w:lang w:val="en-CA"/>
        </w:rPr>
        <w:t xml:space="preserve">) </w:t>
      </w:r>
      <w:r w:rsidRPr="00004947">
        <w:rPr>
          <w:szCs w:val="24"/>
          <w:lang w:val="en-CA"/>
        </w:rPr>
        <w:t xml:space="preserve">– </w:t>
      </w:r>
      <w:r>
        <w:rPr>
          <w:szCs w:val="24"/>
          <w:lang w:val="en-CA"/>
        </w:rPr>
        <w:t xml:space="preserve">to attack or support the legitimacy of organizations </w:t>
      </w:r>
      <w:r w:rsidR="00EB3740">
        <w:rPr>
          <w:szCs w:val="24"/>
          <w:lang w:val="en-CA"/>
        </w:rPr>
        <w:t xml:space="preserve">that they wish to influence </w:t>
      </w:r>
      <w:r w:rsidRPr="00004947">
        <w:rPr>
          <w:szCs w:val="24"/>
        </w:rPr>
        <w:t>(Bitektine &amp; Haack, 2015)</w:t>
      </w:r>
      <w:r w:rsidRPr="00004947">
        <w:rPr>
          <w:szCs w:val="24"/>
          <w:lang w:val="en-CA"/>
        </w:rPr>
        <w:t xml:space="preserve">. </w:t>
      </w:r>
      <w:r>
        <w:rPr>
          <w:szCs w:val="24"/>
          <w:lang w:val="en-CA"/>
        </w:rPr>
        <w:t>The existing</w:t>
      </w:r>
      <w:r w:rsidRPr="00004947">
        <w:rPr>
          <w:szCs w:val="24"/>
          <w:lang w:val="en-CA"/>
        </w:rPr>
        <w:t xml:space="preserve"> literature </w:t>
      </w:r>
      <w:r w:rsidR="00736A03">
        <w:rPr>
          <w:szCs w:val="24"/>
          <w:lang w:val="en-CA"/>
        </w:rPr>
        <w:t>highlights</w:t>
      </w:r>
      <w:r w:rsidRPr="00004947">
        <w:rPr>
          <w:szCs w:val="24"/>
          <w:lang w:val="en-CA"/>
        </w:rPr>
        <w:t xml:space="preserve"> that legitimacy work involves </w:t>
      </w:r>
      <w:r>
        <w:rPr>
          <w:szCs w:val="24"/>
          <w:lang w:val="en-CA"/>
        </w:rPr>
        <w:t xml:space="preserve">attempts at </w:t>
      </w:r>
      <w:r w:rsidRPr="00004947">
        <w:rPr>
          <w:szCs w:val="24"/>
          <w:lang w:val="en-CA"/>
        </w:rPr>
        <w:t xml:space="preserve">persuasion </w:t>
      </w:r>
      <w:r>
        <w:rPr>
          <w:szCs w:val="24"/>
          <w:lang w:val="en-CA"/>
        </w:rPr>
        <w:t xml:space="preserve">in order to influence an individual’s beliefs, attitudes, or behaviours </w:t>
      </w:r>
      <w:r w:rsidRPr="00004947">
        <w:rPr>
          <w:szCs w:val="24"/>
        </w:rPr>
        <w:t>(Voronov &amp; Vince, 2012; Huy, 2012)</w:t>
      </w:r>
      <w:r>
        <w:rPr>
          <w:szCs w:val="24"/>
        </w:rPr>
        <w:t xml:space="preserve">, </w:t>
      </w:r>
      <w:r>
        <w:rPr>
          <w:rFonts w:eastAsia="TimesNewRomanPSMT"/>
          <w:szCs w:val="24"/>
        </w:rPr>
        <w:t>but</w:t>
      </w:r>
      <w:r w:rsidRPr="00004947">
        <w:rPr>
          <w:rFonts w:eastAsia="TimesNewRomanPSMT"/>
          <w:szCs w:val="24"/>
        </w:rPr>
        <w:t xml:space="preserve"> most </w:t>
      </w:r>
      <w:r>
        <w:rPr>
          <w:rFonts w:eastAsia="TimesNewRomanPSMT"/>
          <w:szCs w:val="24"/>
        </w:rPr>
        <w:t xml:space="preserve">prior </w:t>
      </w:r>
      <w:r w:rsidRPr="00004947">
        <w:rPr>
          <w:szCs w:val="24"/>
        </w:rPr>
        <w:t xml:space="preserve">discussions </w:t>
      </w:r>
      <w:r>
        <w:rPr>
          <w:szCs w:val="24"/>
        </w:rPr>
        <w:t>have focused</w:t>
      </w:r>
      <w:r w:rsidRPr="00004947">
        <w:rPr>
          <w:szCs w:val="24"/>
        </w:rPr>
        <w:t xml:space="preserve"> </w:t>
      </w:r>
      <w:r>
        <w:rPr>
          <w:szCs w:val="24"/>
        </w:rPr>
        <w:t xml:space="preserve">primarily </w:t>
      </w:r>
      <w:r w:rsidRPr="00004947">
        <w:rPr>
          <w:szCs w:val="24"/>
        </w:rPr>
        <w:t xml:space="preserve">on </w:t>
      </w:r>
      <w:r>
        <w:rPr>
          <w:szCs w:val="24"/>
        </w:rPr>
        <w:t>the words that</w:t>
      </w:r>
      <w:r w:rsidRPr="00004947">
        <w:rPr>
          <w:szCs w:val="24"/>
        </w:rPr>
        <w:t xml:space="preserve"> actors produce in the</w:t>
      </w:r>
      <w:r>
        <w:rPr>
          <w:szCs w:val="24"/>
        </w:rPr>
        <w:t>se</w:t>
      </w:r>
      <w:r w:rsidRPr="00004947">
        <w:rPr>
          <w:szCs w:val="24"/>
        </w:rPr>
        <w:t xml:space="preserve"> persuasi</w:t>
      </w:r>
      <w:r>
        <w:rPr>
          <w:szCs w:val="24"/>
        </w:rPr>
        <w:t>ve</w:t>
      </w:r>
      <w:r w:rsidRPr="00004947">
        <w:rPr>
          <w:szCs w:val="24"/>
        </w:rPr>
        <w:t xml:space="preserve"> efforts (e.g., Maguire &amp; Hardy, 2009; Suddaby &amp; Greenwood, 2005; Vaara, Tienari, &amp; Laurila, 2006).</w:t>
      </w:r>
      <w:r w:rsidR="00701758">
        <w:rPr>
          <w:rFonts w:eastAsia="TimesNewRomanPSMT"/>
          <w:szCs w:val="24"/>
        </w:rPr>
        <w:t xml:space="preserve"> </w:t>
      </w:r>
    </w:p>
    <w:p w14:paraId="1BA92A21" w14:textId="47E91DCA" w:rsidR="00C45EB5" w:rsidRPr="00FE0455" w:rsidRDefault="00771274" w:rsidP="00ED1EF8">
      <w:pPr>
        <w:pStyle w:val="BodyText"/>
        <w:spacing w:after="0"/>
        <w:ind w:firstLine="567"/>
        <w:rPr>
          <w:szCs w:val="24"/>
          <w:lang w:val="en-CA"/>
        </w:rPr>
      </w:pPr>
      <w:r>
        <w:rPr>
          <w:rFonts w:eastAsia="TimesNewRomanPSMT"/>
          <w:szCs w:val="24"/>
        </w:rPr>
        <w:t>R</w:t>
      </w:r>
      <w:r w:rsidR="00D0670C">
        <w:rPr>
          <w:rFonts w:eastAsia="TimesNewRomanPSMT"/>
          <w:szCs w:val="24"/>
        </w:rPr>
        <w:t xml:space="preserve">ecently, </w:t>
      </w:r>
      <w:r w:rsidR="009067D4">
        <w:rPr>
          <w:rFonts w:eastAsia="TimesNewRomanPSMT"/>
          <w:szCs w:val="24"/>
        </w:rPr>
        <w:t xml:space="preserve">however, researchers have become increasingly interested in </w:t>
      </w:r>
      <w:r w:rsidR="00AE5858">
        <w:rPr>
          <w:rFonts w:eastAsia="TimesNewRomanPSMT"/>
          <w:szCs w:val="24"/>
        </w:rPr>
        <w:t>the persuasiveness of images</w:t>
      </w:r>
      <w:r w:rsidR="000A64B4">
        <w:rPr>
          <w:rFonts w:eastAsia="TimesNewRomanPSMT"/>
          <w:szCs w:val="24"/>
        </w:rPr>
        <w:t xml:space="preserve"> (</w:t>
      </w:r>
      <w:r w:rsidR="00D865AD">
        <w:rPr>
          <w:rFonts w:eastAsia="TimesNewRomanPSMT"/>
          <w:szCs w:val="24"/>
        </w:rPr>
        <w:t>Boxenbaum</w:t>
      </w:r>
      <w:r w:rsidR="00654E60">
        <w:rPr>
          <w:rFonts w:eastAsia="TimesNewRomanPSMT"/>
          <w:szCs w:val="24"/>
        </w:rPr>
        <w:t xml:space="preserve"> et al.</w:t>
      </w:r>
      <w:r w:rsidR="00D865AD">
        <w:rPr>
          <w:rFonts w:eastAsia="TimesNewRomanPSMT"/>
          <w:szCs w:val="24"/>
        </w:rPr>
        <w:t xml:space="preserve">, 2018; Christiansen, 2018; Shortt &amp; Warren, 2018; </w:t>
      </w:r>
      <w:r w:rsidR="000A64B4" w:rsidRPr="00D5766D">
        <w:rPr>
          <w:szCs w:val="24"/>
        </w:rPr>
        <w:t>Höllerer</w:t>
      </w:r>
      <w:r w:rsidR="00654E60">
        <w:rPr>
          <w:szCs w:val="24"/>
        </w:rPr>
        <w:t xml:space="preserve"> et al.,</w:t>
      </w:r>
      <w:r w:rsidR="000A64B4">
        <w:rPr>
          <w:szCs w:val="24"/>
        </w:rPr>
        <w:t xml:space="preserve"> 2013)</w:t>
      </w:r>
      <w:r w:rsidR="001B036A">
        <w:rPr>
          <w:rFonts w:eastAsia="TimesNewRomanPSMT"/>
          <w:szCs w:val="24"/>
        </w:rPr>
        <w:t xml:space="preserve"> and how, </w:t>
      </w:r>
      <w:r w:rsidR="00F12109">
        <w:rPr>
          <w:rFonts w:eastAsia="TimesNewRomanPSMT"/>
          <w:szCs w:val="24"/>
        </w:rPr>
        <w:t>w</w:t>
      </w:r>
      <w:r w:rsidR="00AE5858">
        <w:rPr>
          <w:rFonts w:eastAsia="TimesNewRomanPSMT"/>
          <w:szCs w:val="24"/>
        </w:rPr>
        <w:t>hen combined</w:t>
      </w:r>
      <w:r w:rsidR="00F12109">
        <w:rPr>
          <w:rFonts w:eastAsia="TimesNewRomanPSMT"/>
          <w:szCs w:val="24"/>
        </w:rPr>
        <w:t xml:space="preserve"> in multimodal messages, </w:t>
      </w:r>
      <w:r w:rsidR="00AE5858">
        <w:rPr>
          <w:rFonts w:eastAsia="TimesNewRomanPSMT"/>
          <w:szCs w:val="24"/>
        </w:rPr>
        <w:t>words and images work differently than when used separately</w:t>
      </w:r>
      <w:r w:rsidR="000A64B4">
        <w:rPr>
          <w:rFonts w:eastAsia="TimesNewRomanPSMT"/>
          <w:szCs w:val="24"/>
        </w:rPr>
        <w:t xml:space="preserve"> (</w:t>
      </w:r>
      <w:r w:rsidR="00D865AD">
        <w:rPr>
          <w:rFonts w:eastAsia="TimesNewRomanPSMT"/>
          <w:szCs w:val="24"/>
        </w:rPr>
        <w:t>Höllerer</w:t>
      </w:r>
      <w:r w:rsidR="00FC6EDE">
        <w:rPr>
          <w:rFonts w:eastAsia="TimesNewRomanPSMT"/>
          <w:szCs w:val="24"/>
        </w:rPr>
        <w:t>, Janc</w:t>
      </w:r>
      <w:r w:rsidR="00D865AD">
        <w:rPr>
          <w:rFonts w:eastAsia="TimesNewRomanPSMT"/>
          <w:szCs w:val="24"/>
        </w:rPr>
        <w:t>sary &amp; Grafström, 2018; Meyer</w:t>
      </w:r>
      <w:r w:rsidR="00654E60">
        <w:rPr>
          <w:rFonts w:eastAsia="TimesNewRomanPSMT"/>
          <w:szCs w:val="24"/>
        </w:rPr>
        <w:t xml:space="preserve"> et al., </w:t>
      </w:r>
      <w:r w:rsidR="00D865AD">
        <w:rPr>
          <w:rFonts w:eastAsia="TimesNewRomanPSMT"/>
          <w:szCs w:val="24"/>
        </w:rPr>
        <w:t xml:space="preserve">2018; </w:t>
      </w:r>
      <w:r w:rsidR="000A64B4">
        <w:rPr>
          <w:rFonts w:eastAsia="TimesNewRomanPSMT"/>
          <w:szCs w:val="24"/>
        </w:rPr>
        <w:t>Lefsrud, Graves &amp; Phillips, 2016)</w:t>
      </w:r>
      <w:r w:rsidR="00AE5858">
        <w:rPr>
          <w:rFonts w:eastAsia="TimesNewRomanPSMT"/>
          <w:szCs w:val="24"/>
        </w:rPr>
        <w:t xml:space="preserve">. </w:t>
      </w:r>
      <w:r w:rsidR="00611F55">
        <w:rPr>
          <w:rFonts w:eastAsia="TimesNewRomanPSMT"/>
          <w:szCs w:val="24"/>
        </w:rPr>
        <w:t xml:space="preserve">In this paper, we </w:t>
      </w:r>
      <w:r w:rsidR="00D865AD">
        <w:rPr>
          <w:rFonts w:eastAsia="TimesNewRomanPSMT"/>
          <w:szCs w:val="24"/>
        </w:rPr>
        <w:t xml:space="preserve">build on </w:t>
      </w:r>
      <w:r w:rsidR="0057075A">
        <w:rPr>
          <w:rFonts w:eastAsia="TimesNewRomanPSMT"/>
          <w:szCs w:val="24"/>
        </w:rPr>
        <w:t xml:space="preserve">this </w:t>
      </w:r>
      <w:r w:rsidR="00A0129F">
        <w:rPr>
          <w:rFonts w:eastAsia="TimesNewRomanPSMT"/>
          <w:szCs w:val="24"/>
        </w:rPr>
        <w:t xml:space="preserve">new stream of </w:t>
      </w:r>
      <w:r w:rsidR="00D865AD">
        <w:rPr>
          <w:rFonts w:eastAsia="TimesNewRomanPSMT"/>
          <w:szCs w:val="24"/>
        </w:rPr>
        <w:t xml:space="preserve">research </w:t>
      </w:r>
      <w:r w:rsidR="00A0129F">
        <w:rPr>
          <w:rFonts w:eastAsia="TimesNewRomanPSMT"/>
          <w:szCs w:val="24"/>
        </w:rPr>
        <w:t xml:space="preserve">on </w:t>
      </w:r>
      <w:r w:rsidR="00F802EC" w:rsidRPr="0040740C">
        <w:rPr>
          <w:rFonts w:eastAsia="TimesNewRomanPSMT"/>
          <w:i/>
          <w:szCs w:val="24"/>
        </w:rPr>
        <w:t>when</w:t>
      </w:r>
      <w:r w:rsidR="00F802EC">
        <w:rPr>
          <w:rFonts w:eastAsia="TimesNewRomanPSMT"/>
          <w:szCs w:val="24"/>
        </w:rPr>
        <w:t xml:space="preserve"> </w:t>
      </w:r>
      <w:r w:rsidR="00D865AD">
        <w:rPr>
          <w:rFonts w:eastAsia="TimesNewRomanPSMT"/>
          <w:szCs w:val="24"/>
        </w:rPr>
        <w:t xml:space="preserve">multimodal messages </w:t>
      </w:r>
      <w:r w:rsidR="00657CD5">
        <w:rPr>
          <w:rFonts w:eastAsia="TimesNewRomanPSMT"/>
          <w:szCs w:val="24"/>
        </w:rPr>
        <w:t xml:space="preserve">might </w:t>
      </w:r>
      <w:r w:rsidR="000F2472">
        <w:rPr>
          <w:rFonts w:eastAsia="TimesNewRomanPSMT"/>
          <w:szCs w:val="24"/>
        </w:rPr>
        <w:t xml:space="preserve">more effectively </w:t>
      </w:r>
      <w:r w:rsidR="00D865AD">
        <w:rPr>
          <w:rFonts w:eastAsia="TimesNewRomanPSMT"/>
          <w:szCs w:val="24"/>
        </w:rPr>
        <w:t>persuade</w:t>
      </w:r>
      <w:r w:rsidR="00E85573">
        <w:rPr>
          <w:rFonts w:eastAsia="TimesNewRomanPSMT"/>
          <w:szCs w:val="24"/>
        </w:rPr>
        <w:t xml:space="preserve"> </w:t>
      </w:r>
      <w:r w:rsidR="00D865AD">
        <w:rPr>
          <w:rFonts w:eastAsia="TimesNewRomanPSMT"/>
          <w:szCs w:val="24"/>
        </w:rPr>
        <w:t xml:space="preserve">to </w:t>
      </w:r>
      <w:r w:rsidR="00611F55">
        <w:rPr>
          <w:rFonts w:eastAsia="TimesNewRomanPSMT"/>
          <w:szCs w:val="24"/>
        </w:rPr>
        <w:t xml:space="preserve">theorize </w:t>
      </w:r>
      <w:r w:rsidR="00657CD5">
        <w:rPr>
          <w:rFonts w:eastAsia="TimesNewRomanPSMT"/>
          <w:i/>
          <w:szCs w:val="24"/>
        </w:rPr>
        <w:t>how</w:t>
      </w:r>
      <w:r w:rsidR="00701758">
        <w:rPr>
          <w:rFonts w:eastAsia="TimesNewRomanPSMT"/>
          <w:szCs w:val="24"/>
        </w:rPr>
        <w:t xml:space="preserve"> </w:t>
      </w:r>
      <w:r w:rsidR="0057075A">
        <w:rPr>
          <w:rFonts w:eastAsia="TimesNewRomanPSMT"/>
          <w:szCs w:val="24"/>
        </w:rPr>
        <w:t>combinations of images and words</w:t>
      </w:r>
      <w:r w:rsidR="00B744BA">
        <w:rPr>
          <w:rFonts w:eastAsia="TimesNewRomanPSMT"/>
          <w:szCs w:val="24"/>
        </w:rPr>
        <w:t xml:space="preserve"> </w:t>
      </w:r>
      <w:r w:rsidR="0057075A">
        <w:rPr>
          <w:rFonts w:eastAsia="TimesNewRomanPSMT"/>
          <w:szCs w:val="24"/>
        </w:rPr>
        <w:t xml:space="preserve">promote certain emotions </w:t>
      </w:r>
      <w:r w:rsidR="005864BD">
        <w:rPr>
          <w:rFonts w:eastAsia="TimesNewRomanPSMT"/>
          <w:szCs w:val="24"/>
        </w:rPr>
        <w:t xml:space="preserve">(Zietsma et al., 2018; Moisander et al., 2018) </w:t>
      </w:r>
      <w:r w:rsidR="005D6B74">
        <w:rPr>
          <w:rFonts w:eastAsia="TimesNewRomanPSMT"/>
          <w:szCs w:val="24"/>
        </w:rPr>
        <w:t>and</w:t>
      </w:r>
      <w:r w:rsidR="00E85573">
        <w:rPr>
          <w:rFonts w:eastAsia="TimesNewRomanPSMT"/>
          <w:szCs w:val="24"/>
        </w:rPr>
        <w:t xml:space="preserve"> </w:t>
      </w:r>
      <w:r w:rsidR="00D865AD">
        <w:rPr>
          <w:rFonts w:eastAsia="TimesNewRomanPSMT"/>
          <w:szCs w:val="24"/>
        </w:rPr>
        <w:t>aid</w:t>
      </w:r>
      <w:r w:rsidR="00CF1753">
        <w:rPr>
          <w:rFonts w:eastAsia="TimesNewRomanPSMT"/>
          <w:szCs w:val="24"/>
        </w:rPr>
        <w:t xml:space="preserve"> legitimacy work</w:t>
      </w:r>
      <w:r w:rsidR="0057075A">
        <w:rPr>
          <w:rFonts w:eastAsia="TimesNewRomanPSMT"/>
          <w:szCs w:val="24"/>
        </w:rPr>
        <w:t xml:space="preserve"> by more effectively capturing attention, making a message more intuitively understandable, and p</w:t>
      </w:r>
      <w:r w:rsidR="00997DAD">
        <w:rPr>
          <w:rFonts w:eastAsia="TimesNewRomanPSMT"/>
          <w:szCs w:val="24"/>
        </w:rPr>
        <w:t>romoting (re)</w:t>
      </w:r>
      <w:r w:rsidR="0057075A">
        <w:rPr>
          <w:rFonts w:eastAsia="TimesNewRomanPSMT"/>
          <w:szCs w:val="24"/>
        </w:rPr>
        <w:t>evaluation of the legitimacy of a subject or sponsor</w:t>
      </w:r>
      <w:r w:rsidR="00B744BA">
        <w:rPr>
          <w:rFonts w:eastAsia="TimesNewRomanPSMT"/>
          <w:szCs w:val="24"/>
        </w:rPr>
        <w:t>.</w:t>
      </w:r>
    </w:p>
    <w:p w14:paraId="43C1FE64" w14:textId="138E0719" w:rsidR="00E362C0" w:rsidRDefault="00CF1753" w:rsidP="00ED1EF8">
      <w:pPr>
        <w:pStyle w:val="BodyText"/>
        <w:spacing w:after="0"/>
        <w:ind w:firstLine="567"/>
        <w:rPr>
          <w:szCs w:val="24"/>
        </w:rPr>
      </w:pPr>
      <w:r>
        <w:rPr>
          <w:rFonts w:eastAsia="Arial Unicode MS"/>
          <w:szCs w:val="24"/>
          <w:shd w:val="clear" w:color="auto" w:fill="FFFFFF"/>
        </w:rPr>
        <w:lastRenderedPageBreak/>
        <w:t>Obviously, words e</w:t>
      </w:r>
      <w:r w:rsidR="004760D2">
        <w:rPr>
          <w:rFonts w:eastAsia="Arial Unicode MS"/>
          <w:szCs w:val="24"/>
          <w:shd w:val="clear" w:color="auto" w:fill="FFFFFF"/>
        </w:rPr>
        <w:t xml:space="preserve">voke emotion; </w:t>
      </w:r>
      <w:r w:rsidR="004760D2">
        <w:t>h</w:t>
      </w:r>
      <w:r w:rsidR="009F376D">
        <w:t>owever,</w:t>
      </w:r>
      <w:r w:rsidR="002667E2">
        <w:rPr>
          <w:rFonts w:eastAsia="Arial Unicode MS"/>
          <w:szCs w:val="24"/>
          <w:shd w:val="clear" w:color="auto" w:fill="FFFFFF"/>
        </w:rPr>
        <w:t xml:space="preserve"> significant research shows that images more powerful</w:t>
      </w:r>
      <w:r w:rsidR="001215F2">
        <w:rPr>
          <w:rFonts w:eastAsia="Arial Unicode MS"/>
          <w:szCs w:val="24"/>
          <w:shd w:val="clear" w:color="auto" w:fill="FFFFFF"/>
        </w:rPr>
        <w:t>ly</w:t>
      </w:r>
      <w:r w:rsidR="002667E2">
        <w:rPr>
          <w:rFonts w:eastAsia="Arial Unicode MS"/>
          <w:szCs w:val="24"/>
          <w:shd w:val="clear" w:color="auto" w:fill="FFFFFF"/>
        </w:rPr>
        <w:t xml:space="preserve"> trigger</w:t>
      </w:r>
      <w:r w:rsidR="002667E2" w:rsidRPr="002667E2">
        <w:rPr>
          <w:szCs w:val="24"/>
          <w:shd w:val="clear" w:color="auto" w:fill="FFFFFF"/>
        </w:rPr>
        <w:t xml:space="preserve"> </w:t>
      </w:r>
      <w:r w:rsidR="001215F2">
        <w:rPr>
          <w:szCs w:val="24"/>
          <w:shd w:val="clear" w:color="auto" w:fill="FFFFFF"/>
        </w:rPr>
        <w:t xml:space="preserve">emotion </w:t>
      </w:r>
      <w:r w:rsidR="002667E2" w:rsidRPr="00004947">
        <w:rPr>
          <w:rFonts w:eastAsia="Arial Unicode MS"/>
          <w:szCs w:val="24"/>
          <w:shd w:val="clear" w:color="auto" w:fill="FFFFFF"/>
        </w:rPr>
        <w:t>(</w:t>
      </w:r>
      <w:r w:rsidR="00460456">
        <w:rPr>
          <w:rFonts w:eastAsia="Arial Unicode MS"/>
          <w:szCs w:val="24"/>
          <w:shd w:val="clear" w:color="auto" w:fill="FFFFFF"/>
        </w:rPr>
        <w:t>Snow</w:t>
      </w:r>
      <w:r w:rsidR="00654E60">
        <w:rPr>
          <w:rFonts w:eastAsia="Arial Unicode MS"/>
          <w:szCs w:val="24"/>
          <w:shd w:val="clear" w:color="auto" w:fill="FFFFFF"/>
        </w:rPr>
        <w:t xml:space="preserve"> et al.</w:t>
      </w:r>
      <w:r w:rsidR="00460456">
        <w:rPr>
          <w:rFonts w:eastAsia="Arial Unicode MS"/>
          <w:szCs w:val="24"/>
          <w:shd w:val="clear" w:color="auto" w:fill="FFFFFF"/>
        </w:rPr>
        <w:t xml:space="preserve">, 2014; Wischmann, 1987; </w:t>
      </w:r>
      <w:r w:rsidR="002667E2">
        <w:rPr>
          <w:rFonts w:eastAsia="Arial Unicode MS"/>
          <w:szCs w:val="24"/>
          <w:shd w:val="clear" w:color="auto" w:fill="FFFFFF"/>
        </w:rPr>
        <w:t xml:space="preserve">for a review see </w:t>
      </w:r>
      <w:r w:rsidR="002667E2" w:rsidRPr="00004947">
        <w:rPr>
          <w:rFonts w:eastAsia="Arial Unicode MS"/>
          <w:szCs w:val="24"/>
          <w:shd w:val="clear" w:color="auto" w:fill="FFFFFF"/>
        </w:rPr>
        <w:t>Lang, Bradley, &amp; Cuthbert, 1997)</w:t>
      </w:r>
      <w:r w:rsidR="002667E2">
        <w:rPr>
          <w:rFonts w:eastAsia="Arial Unicode MS"/>
          <w:szCs w:val="24"/>
          <w:shd w:val="clear" w:color="auto" w:fill="FFFFFF"/>
        </w:rPr>
        <w:t xml:space="preserve">. </w:t>
      </w:r>
      <w:r w:rsidR="001215F2" w:rsidRPr="001215F2">
        <w:t xml:space="preserve">Images communicate instantaneously on </w:t>
      </w:r>
      <w:r w:rsidR="00D177A4">
        <w:t xml:space="preserve">an </w:t>
      </w:r>
      <w:r w:rsidR="001215F2" w:rsidRPr="001215F2">
        <w:t xml:space="preserve">emotional </w:t>
      </w:r>
      <w:r w:rsidR="001215F2" w:rsidRPr="001215F2">
        <w:rPr>
          <w:i/>
        </w:rPr>
        <w:t>and</w:t>
      </w:r>
      <w:r w:rsidR="001215F2" w:rsidRPr="001215F2">
        <w:t xml:space="preserve"> </w:t>
      </w:r>
      <w:r w:rsidR="00D177A4">
        <w:t xml:space="preserve">a </w:t>
      </w:r>
      <w:r w:rsidR="001215F2" w:rsidRPr="001215F2">
        <w:t xml:space="preserve">cognitive level (McQuarrie &amp; Phillips, 2005; Rosch, 1975) and </w:t>
      </w:r>
      <w:r w:rsidR="000450D4">
        <w:t>may</w:t>
      </w:r>
      <w:r w:rsidR="000450D4" w:rsidRPr="001215F2">
        <w:t xml:space="preserve"> </w:t>
      </w:r>
      <w:r w:rsidR="001215F2" w:rsidRPr="001215F2">
        <w:t>evoke intense emotions</w:t>
      </w:r>
      <w:r w:rsidR="00E362C0">
        <w:t xml:space="preserve"> as viewers </w:t>
      </w:r>
      <w:r w:rsidR="001215F2" w:rsidRPr="001215F2">
        <w:t xml:space="preserve">feel attracted to or repelled by the subject (Lang et al., 1997). Images can also increase or decrease viewer arousal levels: those that increase arousal are noticed faster (Öhman, Flykt, &amp; Esteves, 2001) and viewed longer (Lang et al., 1993); </w:t>
      </w:r>
      <w:r w:rsidR="00654E60">
        <w:t>and</w:t>
      </w:r>
      <w:r w:rsidR="001215F2" w:rsidRPr="001215F2">
        <w:t xml:space="preserve"> arrest individuals’ attention more efficiently (Lang et al., 1997). This research suggests that </w:t>
      </w:r>
      <w:r w:rsidR="00E23FDA">
        <w:t xml:space="preserve">multimodal </w:t>
      </w:r>
      <w:r w:rsidR="001215F2" w:rsidRPr="001215F2">
        <w:t xml:space="preserve">messages that incorporate images with </w:t>
      </w:r>
      <w:r w:rsidR="00D865AD">
        <w:t>words</w:t>
      </w:r>
      <w:r w:rsidR="00D865AD" w:rsidRPr="001215F2">
        <w:t xml:space="preserve"> </w:t>
      </w:r>
      <w:r w:rsidR="001215F2" w:rsidRPr="001215F2">
        <w:t>can contribute effectively to the persuasive process</w:t>
      </w:r>
      <w:r w:rsidR="00892EC5">
        <w:t xml:space="preserve"> that underpins legitimacy work</w:t>
      </w:r>
      <w:r w:rsidR="00D865AD">
        <w:t xml:space="preserve"> (Doerr, Mattoni &amp; Teune, 2013; Andersen &amp; Boeriis, 2012</w:t>
      </w:r>
      <w:r w:rsidR="00AA09D6">
        <w:t xml:space="preserve">; </w:t>
      </w:r>
      <w:r w:rsidR="00AA09D6">
        <w:rPr>
          <w:rFonts w:eastAsia="TimesNewRomanPSMT"/>
          <w:szCs w:val="24"/>
        </w:rPr>
        <w:t>Höllerer et al., 2018</w:t>
      </w:r>
      <w:r w:rsidR="00D865AD">
        <w:t>)</w:t>
      </w:r>
      <w:r w:rsidR="001215F2" w:rsidRPr="001215F2">
        <w:t>.</w:t>
      </w:r>
      <w:r w:rsidR="00301DF2">
        <w:t xml:space="preserve"> </w:t>
      </w:r>
    </w:p>
    <w:p w14:paraId="04492A55" w14:textId="7D98449D" w:rsidR="00444C67" w:rsidRPr="009360A3" w:rsidRDefault="002A78EA" w:rsidP="00ED1EF8">
      <w:pPr>
        <w:pStyle w:val="BodyText"/>
        <w:spacing w:after="0"/>
        <w:ind w:firstLine="567"/>
        <w:rPr>
          <w:szCs w:val="24"/>
        </w:rPr>
      </w:pPr>
      <w:r>
        <w:rPr>
          <w:szCs w:val="24"/>
          <w:lang w:val="en-CA"/>
        </w:rPr>
        <w:t xml:space="preserve">Drawing </w:t>
      </w:r>
      <w:r w:rsidR="001069FD">
        <w:rPr>
          <w:szCs w:val="24"/>
          <w:lang w:val="en-CA"/>
        </w:rPr>
        <w:t xml:space="preserve">on </w:t>
      </w:r>
      <w:r>
        <w:rPr>
          <w:szCs w:val="24"/>
          <w:lang w:val="en-CA"/>
        </w:rPr>
        <w:t>this research</w:t>
      </w:r>
      <w:r w:rsidR="00B744BA">
        <w:rPr>
          <w:szCs w:val="24"/>
          <w:lang w:val="en-CA"/>
        </w:rPr>
        <w:t>,</w:t>
      </w:r>
      <w:r w:rsidR="000E1A69" w:rsidRPr="000E1A69">
        <w:rPr>
          <w:szCs w:val="24"/>
          <w:lang w:val="en-CA"/>
        </w:rPr>
        <w:t xml:space="preserve"> we </w:t>
      </w:r>
      <w:r w:rsidR="004D41E6">
        <w:rPr>
          <w:szCs w:val="24"/>
          <w:lang w:val="en-CA"/>
        </w:rPr>
        <w:t xml:space="preserve">develop </w:t>
      </w:r>
      <w:r w:rsidR="00952989">
        <w:rPr>
          <w:szCs w:val="24"/>
          <w:lang w:val="en-CA"/>
        </w:rPr>
        <w:t>a model to describe this process</w:t>
      </w:r>
      <w:r w:rsidR="004D41E6">
        <w:rPr>
          <w:szCs w:val="24"/>
          <w:lang w:val="en-CA"/>
        </w:rPr>
        <w:t xml:space="preserve"> and</w:t>
      </w:r>
      <w:r w:rsidR="00952989">
        <w:rPr>
          <w:szCs w:val="24"/>
          <w:lang w:val="en-CA"/>
        </w:rPr>
        <w:t xml:space="preserve"> </w:t>
      </w:r>
      <w:r w:rsidR="004D41E6">
        <w:rPr>
          <w:szCs w:val="24"/>
          <w:lang w:val="en-CA"/>
        </w:rPr>
        <w:t>explain</w:t>
      </w:r>
      <w:r w:rsidR="00952989">
        <w:rPr>
          <w:szCs w:val="24"/>
          <w:lang w:val="en-CA"/>
        </w:rPr>
        <w:t xml:space="preserve"> how </w:t>
      </w:r>
      <w:r w:rsidR="00FA338D">
        <w:rPr>
          <w:szCs w:val="24"/>
          <w:lang w:val="en-CA"/>
        </w:rPr>
        <w:t xml:space="preserve">the </w:t>
      </w:r>
      <w:r w:rsidR="00E164D0" w:rsidRPr="0040740C">
        <w:rPr>
          <w:i/>
          <w:szCs w:val="24"/>
          <w:lang w:val="en-CA"/>
        </w:rPr>
        <w:t xml:space="preserve">visual/verbal </w:t>
      </w:r>
      <w:r w:rsidR="00FA338D" w:rsidRPr="0040740C">
        <w:rPr>
          <w:i/>
          <w:szCs w:val="24"/>
          <w:lang w:val="en-CA"/>
        </w:rPr>
        <w:t>structure</w:t>
      </w:r>
      <w:r w:rsidR="00E164D0">
        <w:rPr>
          <w:szCs w:val="24"/>
          <w:lang w:val="en-CA"/>
        </w:rPr>
        <w:t xml:space="preserve">, </w:t>
      </w:r>
      <w:r w:rsidR="00E164D0" w:rsidRPr="0040740C">
        <w:rPr>
          <w:i/>
          <w:szCs w:val="24"/>
          <w:lang w:val="en-CA"/>
        </w:rPr>
        <w:t>meaning construction</w:t>
      </w:r>
      <w:r w:rsidR="00E164D0">
        <w:rPr>
          <w:szCs w:val="24"/>
          <w:lang w:val="en-CA"/>
        </w:rPr>
        <w:t xml:space="preserve">, and </w:t>
      </w:r>
      <w:r w:rsidR="00E164D0" w:rsidRPr="0040740C">
        <w:rPr>
          <w:i/>
          <w:szCs w:val="24"/>
          <w:lang w:val="en-CA"/>
        </w:rPr>
        <w:t>content</w:t>
      </w:r>
      <w:r w:rsidR="00FA338D">
        <w:rPr>
          <w:szCs w:val="24"/>
          <w:lang w:val="en-CA"/>
        </w:rPr>
        <w:t xml:space="preserve"> of a multimodal </w:t>
      </w:r>
      <w:r w:rsidR="00952989">
        <w:rPr>
          <w:szCs w:val="24"/>
          <w:lang w:val="en-CA"/>
        </w:rPr>
        <w:t>message</w:t>
      </w:r>
      <w:r w:rsidR="00FA338D">
        <w:rPr>
          <w:szCs w:val="24"/>
          <w:lang w:val="en-CA"/>
        </w:rPr>
        <w:t xml:space="preserve"> can</w:t>
      </w:r>
      <w:r w:rsidR="00952989">
        <w:rPr>
          <w:szCs w:val="24"/>
          <w:lang w:val="en-CA"/>
        </w:rPr>
        <w:t xml:space="preserve"> make</w:t>
      </w:r>
      <w:r w:rsidR="00FA338D">
        <w:rPr>
          <w:szCs w:val="24"/>
          <w:lang w:val="en-CA"/>
        </w:rPr>
        <w:t xml:space="preserve"> </w:t>
      </w:r>
      <w:r w:rsidR="00952989">
        <w:rPr>
          <w:szCs w:val="24"/>
          <w:lang w:val="en-CA"/>
        </w:rPr>
        <w:t xml:space="preserve">use of cultural resources in ways that are likely to evoke emotion </w:t>
      </w:r>
      <w:r w:rsidR="00FA338D">
        <w:rPr>
          <w:szCs w:val="24"/>
          <w:lang w:val="en-CA"/>
        </w:rPr>
        <w:t>in support of</w:t>
      </w:r>
      <w:r w:rsidR="00952989">
        <w:rPr>
          <w:szCs w:val="24"/>
          <w:lang w:val="en-CA"/>
        </w:rPr>
        <w:t xml:space="preserve"> legitimacy claims. </w:t>
      </w:r>
      <w:bookmarkStart w:id="2" w:name="_Hlk524893426"/>
      <w:r w:rsidR="00D177A4">
        <w:rPr>
          <w:szCs w:val="24"/>
          <w:lang w:val="en-CA"/>
        </w:rPr>
        <w:t xml:space="preserve">Summarized as a </w:t>
      </w:r>
      <w:r w:rsidR="007E099C">
        <w:rPr>
          <w:szCs w:val="24"/>
          <w:lang w:val="en-CA"/>
        </w:rPr>
        <w:t>research question</w:t>
      </w:r>
      <w:r w:rsidR="00D177A4">
        <w:rPr>
          <w:szCs w:val="24"/>
          <w:lang w:val="en-CA"/>
        </w:rPr>
        <w:t>, we ask</w:t>
      </w:r>
      <w:r w:rsidR="00EE5D95">
        <w:rPr>
          <w:szCs w:val="24"/>
          <w:lang w:val="en-CA"/>
        </w:rPr>
        <w:t>:</w:t>
      </w:r>
      <w:r w:rsidR="00AA65F0">
        <w:rPr>
          <w:szCs w:val="24"/>
          <w:lang w:val="en-CA"/>
        </w:rPr>
        <w:t xml:space="preserve"> </w:t>
      </w:r>
      <w:r w:rsidR="00657CD5">
        <w:rPr>
          <w:i/>
          <w:szCs w:val="24"/>
          <w:lang w:val="en-CA"/>
        </w:rPr>
        <w:t>how</w:t>
      </w:r>
      <w:r w:rsidR="00657CD5" w:rsidRPr="00BF0C5B">
        <w:rPr>
          <w:i/>
          <w:szCs w:val="24"/>
          <w:lang w:val="en-CA"/>
        </w:rPr>
        <w:t xml:space="preserve"> </w:t>
      </w:r>
      <w:r w:rsidR="00AA09D6">
        <w:rPr>
          <w:i/>
          <w:szCs w:val="24"/>
          <w:lang w:val="en-CA"/>
        </w:rPr>
        <w:t xml:space="preserve">do </w:t>
      </w:r>
      <w:r w:rsidR="00F802EC">
        <w:rPr>
          <w:i/>
          <w:szCs w:val="24"/>
          <w:lang w:val="en-CA"/>
        </w:rPr>
        <w:t xml:space="preserve">certain combinations of </w:t>
      </w:r>
      <w:r w:rsidR="00BF0C5B" w:rsidRPr="00BF0C5B">
        <w:rPr>
          <w:i/>
          <w:szCs w:val="24"/>
          <w:lang w:val="en-CA"/>
        </w:rPr>
        <w:t xml:space="preserve">multimodal messages </w:t>
      </w:r>
      <w:r w:rsidR="00F802EC">
        <w:rPr>
          <w:i/>
          <w:szCs w:val="24"/>
          <w:lang w:val="en-CA"/>
        </w:rPr>
        <w:t>(</w:t>
      </w:r>
      <w:r w:rsidR="00BF0C5B" w:rsidRPr="00BF0C5B">
        <w:rPr>
          <w:i/>
          <w:szCs w:val="24"/>
          <w:lang w:val="en-CA"/>
        </w:rPr>
        <w:t>words and images</w:t>
      </w:r>
      <w:r w:rsidR="00F802EC">
        <w:rPr>
          <w:i/>
          <w:szCs w:val="24"/>
          <w:lang w:val="en-CA"/>
        </w:rPr>
        <w:t>)</w:t>
      </w:r>
      <w:r w:rsidR="00BF0C5B" w:rsidRPr="00BF0C5B">
        <w:rPr>
          <w:i/>
          <w:szCs w:val="24"/>
          <w:lang w:val="en-CA"/>
        </w:rPr>
        <w:t xml:space="preserve"> more forcefully </w:t>
      </w:r>
      <w:r w:rsidR="00EE5D95">
        <w:rPr>
          <w:i/>
          <w:szCs w:val="24"/>
          <w:lang w:val="en-CA"/>
        </w:rPr>
        <w:t xml:space="preserve">evoke emotion and </w:t>
      </w:r>
      <w:r w:rsidR="00BF0C5B" w:rsidRPr="00BF0C5B">
        <w:rPr>
          <w:i/>
          <w:szCs w:val="24"/>
          <w:lang w:val="en-CA"/>
        </w:rPr>
        <w:t>capture recipients’ attention, motivate them to process th</w:t>
      </w:r>
      <w:r w:rsidR="00EE5D95">
        <w:rPr>
          <w:i/>
          <w:szCs w:val="24"/>
          <w:lang w:val="en-CA"/>
        </w:rPr>
        <w:t>ose</w:t>
      </w:r>
      <w:r w:rsidR="00E07121">
        <w:rPr>
          <w:i/>
          <w:szCs w:val="24"/>
          <w:lang w:val="en-CA"/>
        </w:rPr>
        <w:t xml:space="preserve"> message</w:t>
      </w:r>
      <w:r w:rsidR="00EE5D95">
        <w:rPr>
          <w:i/>
          <w:szCs w:val="24"/>
          <w:lang w:val="en-CA"/>
        </w:rPr>
        <w:t>s</w:t>
      </w:r>
      <w:r w:rsidR="00BF0C5B" w:rsidRPr="00BF0C5B">
        <w:rPr>
          <w:i/>
          <w:szCs w:val="24"/>
          <w:lang w:val="en-CA"/>
        </w:rPr>
        <w:t>, and (re)evaluate the legitimacy of an organization, its activities, and/or its industry</w:t>
      </w:r>
      <w:r w:rsidR="00952989">
        <w:rPr>
          <w:szCs w:val="24"/>
          <w:lang w:val="en-CA"/>
        </w:rPr>
        <w:t xml:space="preserve">. </w:t>
      </w:r>
      <w:bookmarkEnd w:id="2"/>
      <w:r w:rsidR="00B04D0D">
        <w:rPr>
          <w:szCs w:val="24"/>
          <w:lang w:val="en-CA"/>
        </w:rPr>
        <w:t xml:space="preserve">We conclude by discussing extensions and connections </w:t>
      </w:r>
      <w:r w:rsidR="002076DE">
        <w:rPr>
          <w:szCs w:val="24"/>
          <w:lang w:val="en-CA"/>
        </w:rPr>
        <w:t xml:space="preserve">to </w:t>
      </w:r>
      <w:r w:rsidR="00B04D0D">
        <w:rPr>
          <w:szCs w:val="24"/>
          <w:lang w:val="en-CA"/>
        </w:rPr>
        <w:t>processes such as legitimacy work</w:t>
      </w:r>
      <w:r w:rsidR="00CA5D50">
        <w:rPr>
          <w:szCs w:val="24"/>
          <w:lang w:val="en-CA"/>
        </w:rPr>
        <w:t xml:space="preserve"> and </w:t>
      </w:r>
      <w:r w:rsidR="00B04D0D">
        <w:rPr>
          <w:szCs w:val="24"/>
          <w:lang w:val="en-CA"/>
        </w:rPr>
        <w:t>values work.</w:t>
      </w:r>
    </w:p>
    <w:p w14:paraId="05E9B6DB" w14:textId="1495CDB5" w:rsidR="00F406DE" w:rsidRPr="007F1601" w:rsidRDefault="007A6C0B" w:rsidP="008904E7">
      <w:pPr>
        <w:pStyle w:val="ListParagraph"/>
        <w:spacing w:after="0" w:line="480" w:lineRule="auto"/>
        <w:ind w:left="0" w:firstLine="567"/>
        <w:rPr>
          <w:rFonts w:ascii="Times New Roman" w:hAnsi="Times New Roman"/>
          <w:sz w:val="24"/>
          <w:lang w:val="en-CA"/>
        </w:rPr>
      </w:pPr>
      <w:r>
        <w:rPr>
          <w:rFonts w:ascii="Times New Roman" w:hAnsi="Times New Roman" w:cs="Times New Roman"/>
          <w:sz w:val="24"/>
          <w:szCs w:val="24"/>
          <w:lang w:val="en-CA"/>
        </w:rPr>
        <w:t xml:space="preserve">We </w:t>
      </w:r>
      <w:r w:rsidR="00611F55">
        <w:rPr>
          <w:rFonts w:ascii="Times New Roman" w:hAnsi="Times New Roman" w:cs="Times New Roman"/>
          <w:sz w:val="24"/>
          <w:szCs w:val="24"/>
          <w:lang w:val="en-CA"/>
        </w:rPr>
        <w:t xml:space="preserve">contribute to theory by </w:t>
      </w:r>
      <w:r>
        <w:rPr>
          <w:rFonts w:ascii="Times New Roman" w:hAnsi="Times New Roman" w:cs="Times New Roman"/>
          <w:sz w:val="24"/>
          <w:szCs w:val="24"/>
          <w:lang w:val="en-CA"/>
        </w:rPr>
        <w:t>combin</w:t>
      </w:r>
      <w:r w:rsidR="00611F55">
        <w:rPr>
          <w:rFonts w:ascii="Times New Roman" w:hAnsi="Times New Roman" w:cs="Times New Roman"/>
          <w:sz w:val="24"/>
          <w:szCs w:val="24"/>
          <w:lang w:val="en-CA"/>
        </w:rPr>
        <w:t>ing</w:t>
      </w:r>
      <w:r>
        <w:rPr>
          <w:rFonts w:ascii="Times New Roman" w:hAnsi="Times New Roman" w:cs="Times New Roman"/>
          <w:sz w:val="24"/>
          <w:szCs w:val="24"/>
          <w:lang w:val="en-CA"/>
        </w:rPr>
        <w:t xml:space="preserve"> </w:t>
      </w:r>
      <w:r w:rsidR="001E4D5A">
        <w:rPr>
          <w:rFonts w:ascii="Times New Roman" w:hAnsi="Times New Roman" w:cs="Times New Roman"/>
          <w:sz w:val="24"/>
          <w:szCs w:val="24"/>
          <w:lang w:val="en-CA"/>
        </w:rPr>
        <w:t>four</w:t>
      </w:r>
      <w:r>
        <w:rPr>
          <w:rFonts w:ascii="Times New Roman" w:hAnsi="Times New Roman" w:cs="Times New Roman"/>
          <w:sz w:val="24"/>
          <w:szCs w:val="24"/>
          <w:lang w:val="en-CA"/>
        </w:rPr>
        <w:t xml:space="preserve"> areas of existing research </w:t>
      </w:r>
      <w:r w:rsidR="00FA338D">
        <w:rPr>
          <w:rFonts w:ascii="Times New Roman" w:hAnsi="Times New Roman" w:cs="Times New Roman"/>
          <w:sz w:val="24"/>
          <w:szCs w:val="24"/>
          <w:lang w:val="en-CA"/>
        </w:rPr>
        <w:t>into a novel theoretical fram</w:t>
      </w:r>
      <w:r w:rsidR="0056455B">
        <w:rPr>
          <w:rFonts w:ascii="Times New Roman" w:hAnsi="Times New Roman" w:cs="Times New Roman"/>
          <w:sz w:val="24"/>
          <w:szCs w:val="24"/>
          <w:lang w:val="en-CA"/>
        </w:rPr>
        <w:t>e</w:t>
      </w:r>
      <w:r w:rsidR="00FA338D">
        <w:rPr>
          <w:rFonts w:ascii="Times New Roman" w:hAnsi="Times New Roman" w:cs="Times New Roman"/>
          <w:sz w:val="24"/>
          <w:szCs w:val="24"/>
          <w:lang w:val="en-CA"/>
        </w:rPr>
        <w:t>work</w:t>
      </w:r>
      <w:r>
        <w:rPr>
          <w:rFonts w:ascii="Times New Roman" w:hAnsi="Times New Roman" w:cs="Times New Roman"/>
          <w:sz w:val="24"/>
          <w:szCs w:val="24"/>
          <w:lang w:val="en-CA"/>
        </w:rPr>
        <w:t xml:space="preserve">: 1) concepts from </w:t>
      </w:r>
      <w:r w:rsidR="00B43CDF">
        <w:rPr>
          <w:rFonts w:ascii="Times New Roman" w:hAnsi="Times New Roman" w:cs="Times New Roman"/>
          <w:sz w:val="24"/>
          <w:szCs w:val="24"/>
          <w:lang w:val="en-CA"/>
        </w:rPr>
        <w:t>social semiotics and visual rhetoric (Kress &amp; van Leeuwen, 2001</w:t>
      </w:r>
      <w:r w:rsidR="00AE52D6">
        <w:rPr>
          <w:rFonts w:ascii="Times New Roman" w:hAnsi="Times New Roman" w:cs="Times New Roman"/>
          <w:sz w:val="24"/>
          <w:szCs w:val="24"/>
          <w:lang w:val="en-CA"/>
        </w:rPr>
        <w:t>, 2006</w:t>
      </w:r>
      <w:r w:rsidR="00B43CDF" w:rsidRPr="004F37BA">
        <w:rPr>
          <w:rFonts w:ascii="Times New Roman" w:hAnsi="Times New Roman" w:cs="Times New Roman"/>
          <w:sz w:val="24"/>
          <w:szCs w:val="24"/>
          <w:lang w:val="en-CA"/>
        </w:rPr>
        <w:t>; Schriver, 1997</w:t>
      </w:r>
      <w:r w:rsidR="00B43CDF">
        <w:rPr>
          <w:rFonts w:ascii="Times New Roman" w:hAnsi="Times New Roman" w:cs="Times New Roman"/>
          <w:sz w:val="24"/>
          <w:szCs w:val="24"/>
          <w:lang w:val="en-CA"/>
        </w:rPr>
        <w:t xml:space="preserve">) to </w:t>
      </w:r>
      <w:r>
        <w:rPr>
          <w:rFonts w:ascii="Times New Roman" w:hAnsi="Times New Roman" w:cs="Times New Roman"/>
          <w:sz w:val="24"/>
          <w:szCs w:val="24"/>
          <w:lang w:val="en-CA"/>
        </w:rPr>
        <w:t>account for</w:t>
      </w:r>
      <w:r w:rsidR="00DC126F">
        <w:rPr>
          <w:rFonts w:ascii="Times New Roman" w:hAnsi="Times New Roman" w:cs="Times New Roman"/>
          <w:sz w:val="24"/>
          <w:szCs w:val="24"/>
          <w:lang w:val="en-CA"/>
        </w:rPr>
        <w:t xml:space="preserve"> </w:t>
      </w:r>
      <w:r w:rsidR="00B43CDF">
        <w:rPr>
          <w:rFonts w:ascii="Times New Roman" w:hAnsi="Times New Roman" w:cs="Times New Roman"/>
          <w:sz w:val="24"/>
          <w:szCs w:val="24"/>
          <w:lang w:val="en-CA"/>
        </w:rPr>
        <w:t>how words and images</w:t>
      </w:r>
      <w:r w:rsidR="002667E2">
        <w:rPr>
          <w:rFonts w:ascii="Times New Roman" w:hAnsi="Times New Roman" w:cs="Times New Roman"/>
          <w:sz w:val="24"/>
          <w:szCs w:val="24"/>
          <w:lang w:val="en-CA"/>
        </w:rPr>
        <w:t xml:space="preserve"> </w:t>
      </w:r>
      <w:r w:rsidR="00D177A4">
        <w:rPr>
          <w:rFonts w:ascii="Times New Roman" w:hAnsi="Times New Roman" w:cs="Times New Roman"/>
          <w:sz w:val="24"/>
          <w:szCs w:val="24"/>
          <w:lang w:val="en-CA"/>
        </w:rPr>
        <w:t xml:space="preserve">are </w:t>
      </w:r>
      <w:r w:rsidR="002667E2">
        <w:rPr>
          <w:rFonts w:ascii="Times New Roman" w:hAnsi="Times New Roman" w:cs="Times New Roman"/>
          <w:sz w:val="24"/>
          <w:szCs w:val="24"/>
          <w:lang w:val="en-CA"/>
        </w:rPr>
        <w:t>assemble</w:t>
      </w:r>
      <w:r w:rsidR="00D177A4">
        <w:rPr>
          <w:rFonts w:ascii="Times New Roman" w:hAnsi="Times New Roman" w:cs="Times New Roman"/>
          <w:sz w:val="24"/>
          <w:szCs w:val="24"/>
          <w:lang w:val="en-CA"/>
        </w:rPr>
        <w:t>d</w:t>
      </w:r>
      <w:r w:rsidR="002667E2">
        <w:rPr>
          <w:rFonts w:ascii="Times New Roman" w:hAnsi="Times New Roman" w:cs="Times New Roman"/>
          <w:sz w:val="24"/>
          <w:szCs w:val="24"/>
          <w:lang w:val="en-CA"/>
        </w:rPr>
        <w:t xml:space="preserve"> in</w:t>
      </w:r>
      <w:r w:rsidR="00B43CDF">
        <w:rPr>
          <w:rFonts w:ascii="Times New Roman" w:hAnsi="Times New Roman" w:cs="Times New Roman"/>
          <w:sz w:val="24"/>
          <w:szCs w:val="24"/>
          <w:lang w:val="en-CA"/>
        </w:rPr>
        <w:t xml:space="preserve">to </w:t>
      </w:r>
      <w:r w:rsidR="002667E2">
        <w:rPr>
          <w:rFonts w:ascii="Times New Roman" w:hAnsi="Times New Roman" w:cs="Times New Roman"/>
          <w:sz w:val="24"/>
          <w:szCs w:val="24"/>
          <w:lang w:val="en-CA"/>
        </w:rPr>
        <w:t>meaningful</w:t>
      </w:r>
      <w:r w:rsidR="00B43CDF">
        <w:rPr>
          <w:rFonts w:ascii="Times New Roman" w:hAnsi="Times New Roman" w:cs="Times New Roman"/>
          <w:sz w:val="24"/>
          <w:szCs w:val="24"/>
          <w:lang w:val="en-CA"/>
        </w:rPr>
        <w:t xml:space="preserve"> </w:t>
      </w:r>
      <w:r w:rsidR="002667E2">
        <w:rPr>
          <w:rFonts w:ascii="Times New Roman" w:hAnsi="Times New Roman" w:cs="Times New Roman"/>
          <w:sz w:val="24"/>
          <w:szCs w:val="24"/>
          <w:lang w:val="en-CA"/>
        </w:rPr>
        <w:t>structures that</w:t>
      </w:r>
      <w:r w:rsidR="004E3B36">
        <w:rPr>
          <w:rFonts w:ascii="Times New Roman" w:hAnsi="Times New Roman" w:cs="Times New Roman"/>
          <w:sz w:val="24"/>
          <w:szCs w:val="24"/>
          <w:lang w:val="en-CA"/>
        </w:rPr>
        <w:t xml:space="preserve"> evoke emotion</w:t>
      </w:r>
      <w:r>
        <w:rPr>
          <w:rFonts w:ascii="Times New Roman" w:hAnsi="Times New Roman" w:cs="Times New Roman"/>
          <w:sz w:val="24"/>
          <w:szCs w:val="24"/>
          <w:lang w:val="en-CA"/>
        </w:rPr>
        <w:t>;</w:t>
      </w:r>
      <w:r w:rsidR="00B43CDF">
        <w:rPr>
          <w:rFonts w:ascii="Times New Roman" w:hAnsi="Times New Roman" w:cs="Times New Roman"/>
          <w:sz w:val="24"/>
          <w:szCs w:val="24"/>
          <w:lang w:val="en-CA"/>
        </w:rPr>
        <w:t xml:space="preserve"> </w:t>
      </w:r>
      <w:r>
        <w:rPr>
          <w:rFonts w:ascii="Times New Roman" w:hAnsi="Times New Roman" w:cs="Times New Roman"/>
          <w:sz w:val="24"/>
          <w:szCs w:val="24"/>
          <w:lang w:val="en-CA"/>
        </w:rPr>
        <w:t>2)</w:t>
      </w:r>
      <w:r w:rsidR="00824646" w:rsidRPr="00004947">
        <w:rPr>
          <w:rFonts w:ascii="Times New Roman" w:hAnsi="Times New Roman" w:cs="Times New Roman"/>
          <w:sz w:val="24"/>
          <w:szCs w:val="24"/>
          <w:lang w:val="en-CA"/>
        </w:rPr>
        <w:t xml:space="preserve"> </w:t>
      </w:r>
      <w:r w:rsidR="007E26BE">
        <w:rPr>
          <w:rFonts w:ascii="Times New Roman" w:hAnsi="Times New Roman" w:cs="Times New Roman"/>
          <w:sz w:val="24"/>
          <w:szCs w:val="24"/>
          <w:lang w:val="en-CA"/>
        </w:rPr>
        <w:t>theories about</w:t>
      </w:r>
      <w:r w:rsidR="00D21CA4">
        <w:rPr>
          <w:rFonts w:ascii="Times New Roman" w:hAnsi="Times New Roman" w:cs="Times New Roman"/>
          <w:sz w:val="24"/>
          <w:szCs w:val="24"/>
          <w:lang w:val="en-CA"/>
        </w:rPr>
        <w:t xml:space="preserve"> emotion</w:t>
      </w:r>
      <w:r w:rsidR="00D21CA4" w:rsidRPr="00004947">
        <w:rPr>
          <w:rFonts w:ascii="Times New Roman" w:hAnsi="Times New Roman" w:cs="Times New Roman"/>
          <w:sz w:val="24"/>
          <w:szCs w:val="24"/>
          <w:lang w:val="en-CA"/>
        </w:rPr>
        <w:t xml:space="preserve"> </w:t>
      </w:r>
      <w:r w:rsidR="00824646" w:rsidRPr="00004947">
        <w:rPr>
          <w:rFonts w:ascii="Times New Roman" w:hAnsi="Times New Roman" w:cs="Times New Roman"/>
          <w:sz w:val="24"/>
          <w:szCs w:val="24"/>
          <w:lang w:val="en-CA"/>
        </w:rPr>
        <w:t>to examine</w:t>
      </w:r>
      <w:r w:rsidR="00EE0614" w:rsidRPr="00004947">
        <w:rPr>
          <w:rFonts w:ascii="Times New Roman" w:hAnsi="Times New Roman" w:cs="Times New Roman"/>
          <w:sz w:val="24"/>
          <w:szCs w:val="24"/>
          <w:lang w:val="en-CA"/>
        </w:rPr>
        <w:t xml:space="preserve"> </w:t>
      </w:r>
      <w:r w:rsidR="005A7798">
        <w:rPr>
          <w:rFonts w:ascii="Times New Roman" w:hAnsi="Times New Roman" w:cs="Times New Roman"/>
          <w:sz w:val="24"/>
          <w:szCs w:val="24"/>
          <w:lang w:val="en-CA"/>
        </w:rPr>
        <w:t xml:space="preserve">how </w:t>
      </w:r>
      <w:r w:rsidR="005A7798" w:rsidRPr="00004947">
        <w:rPr>
          <w:rFonts w:ascii="Times New Roman" w:hAnsi="Times New Roman" w:cs="Times New Roman"/>
          <w:sz w:val="24"/>
          <w:szCs w:val="24"/>
          <w:lang w:val="en-CA"/>
        </w:rPr>
        <w:t xml:space="preserve">individuals </w:t>
      </w:r>
      <w:r w:rsidR="007F1601">
        <w:rPr>
          <w:rFonts w:ascii="Times New Roman" w:hAnsi="Times New Roman" w:cs="Times New Roman"/>
          <w:sz w:val="24"/>
          <w:szCs w:val="24"/>
          <w:lang w:val="en-CA"/>
        </w:rPr>
        <w:t xml:space="preserve">emotionally </w:t>
      </w:r>
      <w:r w:rsidR="005A7798" w:rsidRPr="00004947">
        <w:rPr>
          <w:rFonts w:ascii="Times New Roman" w:hAnsi="Times New Roman" w:cs="Times New Roman"/>
          <w:sz w:val="24"/>
          <w:szCs w:val="24"/>
          <w:lang w:val="en-CA"/>
        </w:rPr>
        <w:t xml:space="preserve">experience </w:t>
      </w:r>
      <w:r w:rsidR="00501863">
        <w:rPr>
          <w:rFonts w:ascii="Times New Roman" w:hAnsi="Times New Roman" w:cs="Times New Roman"/>
          <w:sz w:val="24"/>
          <w:szCs w:val="24"/>
          <w:lang w:val="en-CA"/>
        </w:rPr>
        <w:t>various</w:t>
      </w:r>
      <w:r w:rsidR="007F1601">
        <w:rPr>
          <w:rFonts w:ascii="Times New Roman" w:hAnsi="Times New Roman" w:cs="Times New Roman"/>
          <w:sz w:val="24"/>
          <w:szCs w:val="24"/>
          <w:lang w:val="en-CA"/>
        </w:rPr>
        <w:t xml:space="preserve"> messages</w:t>
      </w:r>
      <w:r w:rsidR="008904E7">
        <w:rPr>
          <w:rFonts w:ascii="Times New Roman" w:hAnsi="Times New Roman" w:cs="Times New Roman"/>
          <w:sz w:val="24"/>
          <w:szCs w:val="24"/>
          <w:lang w:val="en-CA"/>
        </w:rPr>
        <w:t xml:space="preserve"> </w:t>
      </w:r>
      <w:r w:rsidR="00BF0C5B">
        <w:rPr>
          <w:rFonts w:ascii="Times New Roman" w:hAnsi="Times New Roman" w:cs="Times New Roman"/>
          <w:sz w:val="24"/>
          <w:szCs w:val="24"/>
          <w:lang w:val="en-CA"/>
        </w:rPr>
        <w:t>to</w:t>
      </w:r>
      <w:r w:rsidR="008904E7">
        <w:rPr>
          <w:rFonts w:ascii="Times New Roman" w:hAnsi="Times New Roman" w:cs="Times New Roman"/>
          <w:sz w:val="24"/>
          <w:szCs w:val="24"/>
          <w:lang w:val="en-CA"/>
        </w:rPr>
        <w:t xml:space="preserve"> prompt them to </w:t>
      </w:r>
      <w:r w:rsidR="00BF0C5B">
        <w:rPr>
          <w:rFonts w:ascii="Times New Roman" w:hAnsi="Times New Roman" w:cs="Times New Roman"/>
          <w:sz w:val="24"/>
          <w:szCs w:val="24"/>
          <w:lang w:val="en-CA"/>
        </w:rPr>
        <w:t xml:space="preserve">pay attention, motivate them to process a message, and </w:t>
      </w:r>
      <w:r w:rsidR="00796BA0">
        <w:rPr>
          <w:rFonts w:ascii="Times New Roman" w:hAnsi="Times New Roman" w:cs="Times New Roman"/>
          <w:sz w:val="24"/>
          <w:szCs w:val="24"/>
          <w:lang w:val="en-CA"/>
        </w:rPr>
        <w:t xml:space="preserve">reconsider legitimacy </w:t>
      </w:r>
      <w:r w:rsidR="00290049">
        <w:rPr>
          <w:rFonts w:ascii="Times New Roman" w:hAnsi="Times New Roman" w:cs="Times New Roman"/>
          <w:sz w:val="24"/>
          <w:szCs w:val="24"/>
          <w:lang w:val="en-CA"/>
        </w:rPr>
        <w:t>evaluations</w:t>
      </w:r>
      <w:r w:rsidR="00083EC3">
        <w:rPr>
          <w:rFonts w:ascii="Times New Roman" w:hAnsi="Times New Roman" w:cs="Times New Roman"/>
          <w:sz w:val="24"/>
          <w:szCs w:val="24"/>
          <w:lang w:val="en-CA"/>
        </w:rPr>
        <w:t xml:space="preserve"> (Elfenbein, 2007, 2014; Thagard et al</w:t>
      </w:r>
      <w:r w:rsidR="00E23FDA">
        <w:rPr>
          <w:rFonts w:ascii="Times New Roman" w:hAnsi="Times New Roman" w:cs="Times New Roman"/>
          <w:sz w:val="24"/>
          <w:szCs w:val="24"/>
          <w:lang w:val="en-CA"/>
        </w:rPr>
        <w:t>.</w:t>
      </w:r>
      <w:r w:rsidR="00083EC3">
        <w:rPr>
          <w:rFonts w:ascii="Times New Roman" w:hAnsi="Times New Roman" w:cs="Times New Roman"/>
          <w:sz w:val="24"/>
          <w:szCs w:val="24"/>
          <w:lang w:val="en-CA"/>
        </w:rPr>
        <w:t xml:space="preserve">, </w:t>
      </w:r>
      <w:r w:rsidR="00083EC3">
        <w:rPr>
          <w:rFonts w:ascii="Times New Roman" w:hAnsi="Times New Roman" w:cs="Times New Roman"/>
          <w:sz w:val="24"/>
          <w:szCs w:val="24"/>
          <w:lang w:val="en-CA"/>
        </w:rPr>
        <w:lastRenderedPageBreak/>
        <w:t>2001, 2011)</w:t>
      </w:r>
      <w:r w:rsidR="008904E7">
        <w:rPr>
          <w:rFonts w:ascii="Times New Roman" w:hAnsi="Times New Roman" w:cs="Times New Roman"/>
          <w:sz w:val="24"/>
          <w:szCs w:val="24"/>
          <w:lang w:val="en-CA"/>
        </w:rPr>
        <w:t>;</w:t>
      </w:r>
      <w:r w:rsidR="00824646" w:rsidRPr="00004947">
        <w:rPr>
          <w:rFonts w:ascii="Times New Roman" w:hAnsi="Times New Roman" w:cs="Times New Roman"/>
          <w:sz w:val="24"/>
          <w:szCs w:val="24"/>
          <w:lang w:val="en-CA"/>
        </w:rPr>
        <w:t xml:space="preserve"> </w:t>
      </w:r>
      <w:r w:rsidR="001E4D5A">
        <w:rPr>
          <w:rFonts w:ascii="Times New Roman" w:hAnsi="Times New Roman" w:cs="Times New Roman"/>
          <w:sz w:val="24"/>
          <w:szCs w:val="24"/>
          <w:lang w:val="en-CA"/>
        </w:rPr>
        <w:t xml:space="preserve">3) </w:t>
      </w:r>
      <w:r w:rsidR="002008C7">
        <w:rPr>
          <w:rFonts w:ascii="Times New Roman" w:hAnsi="Times New Roman" w:cs="Times New Roman"/>
          <w:sz w:val="24"/>
          <w:szCs w:val="24"/>
          <w:lang w:val="en-CA"/>
        </w:rPr>
        <w:t xml:space="preserve">ideas from the </w:t>
      </w:r>
      <w:r w:rsidR="001E4D5A">
        <w:rPr>
          <w:rFonts w:ascii="Times New Roman" w:hAnsi="Times New Roman" w:cs="Times New Roman"/>
          <w:sz w:val="24"/>
          <w:szCs w:val="24"/>
          <w:lang w:val="en-CA"/>
        </w:rPr>
        <w:t xml:space="preserve">rhetorical theory of identification, which explains how message recipients respond based on </w:t>
      </w:r>
      <w:r w:rsidR="00C80B5B">
        <w:rPr>
          <w:rFonts w:ascii="Times New Roman" w:hAnsi="Times New Roman" w:cs="Times New Roman"/>
          <w:sz w:val="24"/>
          <w:szCs w:val="24"/>
          <w:lang w:val="en-CA"/>
        </w:rPr>
        <w:t>their emotional reactions</w:t>
      </w:r>
      <w:r w:rsidR="001B063D">
        <w:rPr>
          <w:rFonts w:ascii="Times New Roman" w:hAnsi="Times New Roman" w:cs="Times New Roman"/>
          <w:sz w:val="24"/>
          <w:szCs w:val="24"/>
          <w:lang w:val="en-CA"/>
        </w:rPr>
        <w:t xml:space="preserve"> (Burke, 1969)</w:t>
      </w:r>
      <w:r w:rsidR="00C80B5B">
        <w:rPr>
          <w:rFonts w:ascii="Times New Roman" w:hAnsi="Times New Roman" w:cs="Times New Roman"/>
          <w:sz w:val="24"/>
          <w:szCs w:val="24"/>
          <w:lang w:val="en-CA"/>
        </w:rPr>
        <w:t xml:space="preserve">; and </w:t>
      </w:r>
      <w:r w:rsidR="001E4D5A" w:rsidRPr="00C80B5B">
        <w:rPr>
          <w:rFonts w:ascii="Times New Roman" w:hAnsi="Times New Roman" w:cs="Times New Roman"/>
          <w:sz w:val="24"/>
          <w:szCs w:val="24"/>
          <w:lang w:val="en-CA"/>
        </w:rPr>
        <w:t>4</w:t>
      </w:r>
      <w:r w:rsidR="008904E7" w:rsidRPr="00C80B5B">
        <w:rPr>
          <w:rFonts w:ascii="Times New Roman" w:hAnsi="Times New Roman" w:cs="Times New Roman"/>
          <w:sz w:val="24"/>
          <w:szCs w:val="24"/>
          <w:lang w:val="en-CA"/>
        </w:rPr>
        <w:t>)</w:t>
      </w:r>
      <w:r w:rsidR="00B43CDF" w:rsidRPr="00C80B5B">
        <w:rPr>
          <w:rFonts w:ascii="Times New Roman" w:hAnsi="Times New Roman"/>
          <w:sz w:val="24"/>
          <w:lang w:val="en-CA"/>
        </w:rPr>
        <w:t xml:space="preserve"> models of legitimacy evaluation to </w:t>
      </w:r>
      <w:r w:rsidR="008904E7" w:rsidRPr="00C80B5B">
        <w:rPr>
          <w:rFonts w:ascii="Times New Roman" w:hAnsi="Times New Roman" w:cs="Times New Roman"/>
          <w:sz w:val="24"/>
          <w:szCs w:val="24"/>
          <w:lang w:val="en-CA"/>
        </w:rPr>
        <w:t>assess</w:t>
      </w:r>
      <w:r w:rsidR="00B43CDF" w:rsidRPr="00C80B5B">
        <w:rPr>
          <w:rFonts w:ascii="Times New Roman" w:hAnsi="Times New Roman"/>
          <w:sz w:val="24"/>
          <w:lang w:val="en-CA"/>
        </w:rPr>
        <w:t xml:space="preserve"> when individuals rely passively on cues and presumed assessments from media, regulators, courts or others (Bitektine &amp; Haack, 2015) and when they are </w:t>
      </w:r>
      <w:r w:rsidR="00BF0C5B">
        <w:rPr>
          <w:rFonts w:ascii="Times New Roman" w:hAnsi="Times New Roman"/>
          <w:sz w:val="24"/>
          <w:lang w:val="en-CA"/>
        </w:rPr>
        <w:t>motivated</w:t>
      </w:r>
      <w:r w:rsidR="00BF0C5B" w:rsidRPr="00C80B5B">
        <w:rPr>
          <w:rFonts w:ascii="Times New Roman" w:hAnsi="Times New Roman"/>
          <w:sz w:val="24"/>
          <w:lang w:val="en-CA"/>
        </w:rPr>
        <w:t xml:space="preserve"> </w:t>
      </w:r>
      <w:r w:rsidR="00B43CDF" w:rsidRPr="00C80B5B">
        <w:rPr>
          <w:rFonts w:ascii="Times New Roman" w:hAnsi="Times New Roman"/>
          <w:sz w:val="24"/>
          <w:lang w:val="en-CA"/>
        </w:rPr>
        <w:t xml:space="preserve">to </w:t>
      </w:r>
      <w:r w:rsidR="00BF0C5B">
        <w:rPr>
          <w:rFonts w:ascii="Times New Roman" w:hAnsi="Times New Roman"/>
          <w:sz w:val="24"/>
          <w:lang w:val="en-CA"/>
        </w:rPr>
        <w:t>(re)</w:t>
      </w:r>
      <w:r w:rsidR="00B43CDF" w:rsidRPr="00C80B5B">
        <w:rPr>
          <w:rFonts w:ascii="Times New Roman" w:hAnsi="Times New Roman"/>
          <w:sz w:val="24"/>
          <w:lang w:val="en-CA"/>
        </w:rPr>
        <w:t>evaluate a</w:t>
      </w:r>
      <w:r w:rsidR="00BF0C5B">
        <w:rPr>
          <w:rFonts w:ascii="Times New Roman" w:hAnsi="Times New Roman"/>
          <w:sz w:val="24"/>
          <w:lang w:val="en-CA"/>
        </w:rPr>
        <w:t xml:space="preserve"> message sponsor, </w:t>
      </w:r>
      <w:r w:rsidR="00B43CDF" w:rsidRPr="00C80B5B">
        <w:rPr>
          <w:rFonts w:ascii="Times New Roman" w:hAnsi="Times New Roman"/>
          <w:sz w:val="24"/>
          <w:lang w:val="en-CA"/>
        </w:rPr>
        <w:t>organization</w:t>
      </w:r>
      <w:r w:rsidR="00BF0C5B" w:rsidRPr="00BF0C5B">
        <w:rPr>
          <w:rFonts w:ascii="Times New Roman" w:hAnsi="Times New Roman"/>
          <w:sz w:val="24"/>
          <w:lang w:val="en-CA"/>
        </w:rPr>
        <w:t>, its activities, and/or its industry</w:t>
      </w:r>
      <w:r w:rsidR="00BF0C5B">
        <w:rPr>
          <w:rFonts w:ascii="Times New Roman" w:hAnsi="Times New Roman"/>
          <w:sz w:val="24"/>
          <w:lang w:val="en-CA"/>
        </w:rPr>
        <w:t xml:space="preserve"> </w:t>
      </w:r>
      <w:r w:rsidR="00B43CDF" w:rsidRPr="00C80B5B">
        <w:rPr>
          <w:rFonts w:ascii="Times New Roman" w:hAnsi="Times New Roman"/>
          <w:sz w:val="24"/>
          <w:lang w:val="en-CA"/>
        </w:rPr>
        <w:t>for themselves.</w:t>
      </w:r>
      <w:r w:rsidR="008904E7">
        <w:rPr>
          <w:rFonts w:ascii="Times New Roman" w:hAnsi="Times New Roman" w:cs="Times New Roman"/>
          <w:sz w:val="24"/>
          <w:szCs w:val="24"/>
          <w:lang w:val="en-CA"/>
        </w:rPr>
        <w:t xml:space="preserve"> </w:t>
      </w:r>
    </w:p>
    <w:p w14:paraId="721896F8" w14:textId="77777777" w:rsidR="005239F0" w:rsidRPr="00423585" w:rsidRDefault="00FB3184" w:rsidP="00ED1EF8">
      <w:pPr>
        <w:pStyle w:val="BodyText"/>
        <w:spacing w:after="0"/>
        <w:ind w:firstLine="0"/>
        <w:rPr>
          <w:b/>
        </w:rPr>
      </w:pPr>
      <w:r w:rsidRPr="00B11F66">
        <w:rPr>
          <w:b/>
        </w:rPr>
        <w:t>MULTIMODAL MESSAGES</w:t>
      </w:r>
      <w:r w:rsidR="007A46F1" w:rsidRPr="00B11F66">
        <w:rPr>
          <w:b/>
        </w:rPr>
        <w:t xml:space="preserve">, </w:t>
      </w:r>
      <w:r w:rsidRPr="00B11F66">
        <w:rPr>
          <w:b/>
        </w:rPr>
        <w:t>EMOTION</w:t>
      </w:r>
      <w:r w:rsidR="007A46F1" w:rsidRPr="00B11F66">
        <w:rPr>
          <w:b/>
        </w:rPr>
        <w:t xml:space="preserve"> AND LEGITIMACY WORK</w:t>
      </w:r>
    </w:p>
    <w:p w14:paraId="346496C4" w14:textId="54E8A2C9" w:rsidR="006E041E" w:rsidRDefault="006E041E" w:rsidP="00ED1EF8">
      <w:pPr>
        <w:pStyle w:val="ListParagraph"/>
        <w:spacing w:after="0" w:line="480" w:lineRule="auto"/>
        <w:ind w:left="0" w:firstLine="567"/>
        <w:rPr>
          <w:rFonts w:ascii="Times New Roman" w:hAnsi="Times New Roman" w:cs="Times New Roman"/>
          <w:sz w:val="24"/>
          <w:szCs w:val="24"/>
          <w:lang w:val="en-CA"/>
        </w:rPr>
      </w:pPr>
      <w:r>
        <w:rPr>
          <w:rFonts w:ascii="Times New Roman" w:hAnsi="Times New Roman" w:cs="Times New Roman"/>
          <w:sz w:val="24"/>
          <w:szCs w:val="24"/>
          <w:lang w:val="en-CA"/>
        </w:rPr>
        <w:t xml:space="preserve">Figure 1 presents </w:t>
      </w:r>
      <w:r w:rsidR="008E3B26">
        <w:rPr>
          <w:rFonts w:ascii="Times New Roman" w:hAnsi="Times New Roman" w:cs="Times New Roman"/>
          <w:sz w:val="24"/>
          <w:szCs w:val="24"/>
          <w:lang w:val="en-CA"/>
        </w:rPr>
        <w:t>our</w:t>
      </w:r>
      <w:r>
        <w:rPr>
          <w:rFonts w:ascii="Times New Roman" w:hAnsi="Times New Roman" w:cs="Times New Roman"/>
          <w:sz w:val="24"/>
          <w:szCs w:val="24"/>
          <w:lang w:val="en-CA"/>
        </w:rPr>
        <w:t xml:space="preserve"> model</w:t>
      </w:r>
      <w:r w:rsidR="002E46EC">
        <w:rPr>
          <w:rFonts w:ascii="Times New Roman" w:hAnsi="Times New Roman" w:cs="Times New Roman"/>
          <w:sz w:val="24"/>
          <w:szCs w:val="24"/>
          <w:lang w:val="en-CA"/>
        </w:rPr>
        <w:t xml:space="preserve"> </w:t>
      </w:r>
      <w:r w:rsidR="008E3B26">
        <w:rPr>
          <w:rFonts w:ascii="Times New Roman" w:hAnsi="Times New Roman" w:cs="Times New Roman"/>
          <w:sz w:val="24"/>
          <w:szCs w:val="24"/>
          <w:lang w:val="en-CA"/>
        </w:rPr>
        <w:t>of</w:t>
      </w:r>
      <w:r>
        <w:rPr>
          <w:rFonts w:ascii="Times New Roman" w:hAnsi="Times New Roman" w:cs="Times New Roman"/>
          <w:sz w:val="24"/>
          <w:szCs w:val="24"/>
          <w:lang w:val="en-CA"/>
        </w:rPr>
        <w:t xml:space="preserve"> how multi</w:t>
      </w:r>
      <w:r w:rsidRPr="00FE3CDC">
        <w:rPr>
          <w:rFonts w:ascii="Times New Roman" w:hAnsi="Times New Roman" w:cs="Times New Roman"/>
          <w:sz w:val="24"/>
          <w:szCs w:val="24"/>
          <w:lang w:val="en-CA"/>
        </w:rPr>
        <w:t xml:space="preserve">modal messages </w:t>
      </w:r>
      <w:r>
        <w:rPr>
          <w:rFonts w:ascii="Times New Roman" w:hAnsi="Times New Roman" w:cs="Times New Roman"/>
          <w:sz w:val="24"/>
          <w:szCs w:val="24"/>
          <w:lang w:val="en-CA"/>
        </w:rPr>
        <w:t>combine text</w:t>
      </w:r>
      <w:r w:rsidR="00682BEC">
        <w:rPr>
          <w:rFonts w:ascii="Times New Roman" w:hAnsi="Times New Roman" w:cs="Times New Roman"/>
          <w:sz w:val="24"/>
          <w:szCs w:val="24"/>
          <w:lang w:val="en-CA"/>
        </w:rPr>
        <w:t>s</w:t>
      </w:r>
      <w:r>
        <w:rPr>
          <w:rFonts w:ascii="Times New Roman" w:hAnsi="Times New Roman" w:cs="Times New Roman"/>
          <w:sz w:val="24"/>
          <w:szCs w:val="24"/>
          <w:lang w:val="en-CA"/>
        </w:rPr>
        <w:t xml:space="preserve"> and image</w:t>
      </w:r>
      <w:r w:rsidR="00682BEC">
        <w:rPr>
          <w:rFonts w:ascii="Times New Roman" w:hAnsi="Times New Roman" w:cs="Times New Roman"/>
          <w:sz w:val="24"/>
          <w:szCs w:val="24"/>
          <w:lang w:val="en-CA"/>
        </w:rPr>
        <w:t>s</w:t>
      </w:r>
      <w:r>
        <w:rPr>
          <w:rFonts w:ascii="Times New Roman" w:hAnsi="Times New Roman" w:cs="Times New Roman"/>
          <w:sz w:val="24"/>
          <w:szCs w:val="24"/>
          <w:lang w:val="en-CA"/>
        </w:rPr>
        <w:t xml:space="preserve"> to capture recipients’ attention, provoke processing and emotional reaction, and prompt recipients to </w:t>
      </w:r>
      <w:r w:rsidR="008E779F">
        <w:rPr>
          <w:rFonts w:ascii="Times New Roman" w:hAnsi="Times New Roman" w:cs="Times New Roman"/>
          <w:sz w:val="24"/>
          <w:szCs w:val="24"/>
          <w:lang w:val="en-CA"/>
        </w:rPr>
        <w:t>re</w:t>
      </w:r>
      <w:r w:rsidR="00345245">
        <w:rPr>
          <w:rFonts w:ascii="Times New Roman" w:hAnsi="Times New Roman" w:cs="Times New Roman"/>
          <w:sz w:val="24"/>
          <w:szCs w:val="24"/>
          <w:lang w:val="en-CA"/>
        </w:rPr>
        <w:t>-</w:t>
      </w:r>
      <w:r>
        <w:rPr>
          <w:rFonts w:ascii="Times New Roman" w:hAnsi="Times New Roman" w:cs="Times New Roman"/>
          <w:sz w:val="24"/>
          <w:szCs w:val="24"/>
          <w:lang w:val="en-CA"/>
        </w:rPr>
        <w:t>evaluate</w:t>
      </w:r>
      <w:r w:rsidR="008E779F">
        <w:rPr>
          <w:rFonts w:ascii="Times New Roman" w:hAnsi="Times New Roman" w:cs="Times New Roman"/>
          <w:sz w:val="24"/>
          <w:szCs w:val="24"/>
          <w:lang w:val="en-CA"/>
        </w:rPr>
        <w:t xml:space="preserve"> </w:t>
      </w:r>
      <w:r>
        <w:rPr>
          <w:rFonts w:ascii="Times New Roman" w:hAnsi="Times New Roman" w:cs="Times New Roman"/>
          <w:sz w:val="24"/>
          <w:szCs w:val="24"/>
          <w:lang w:val="en-CA"/>
        </w:rPr>
        <w:t>the legitimacy of the targeted organization or industry.</w:t>
      </w:r>
      <w:r>
        <w:rPr>
          <w:rStyle w:val="FootnoteReference"/>
          <w:rFonts w:ascii="Times New Roman" w:hAnsi="Times New Roman" w:cs="Times New Roman"/>
          <w:sz w:val="24"/>
          <w:szCs w:val="24"/>
          <w:lang w:val="en-CA"/>
        </w:rPr>
        <w:footnoteReference w:id="2"/>
      </w:r>
      <w:r w:rsidRPr="00FE3CDC">
        <w:rPr>
          <w:rFonts w:ascii="Times New Roman" w:hAnsi="Times New Roman" w:cs="Times New Roman"/>
          <w:sz w:val="24"/>
          <w:szCs w:val="24"/>
          <w:lang w:val="en-CA"/>
        </w:rPr>
        <w:t xml:space="preserve"> </w:t>
      </w:r>
      <w:r>
        <w:rPr>
          <w:rFonts w:ascii="Times New Roman" w:hAnsi="Times New Roman" w:cs="Times New Roman"/>
          <w:sz w:val="24"/>
          <w:szCs w:val="24"/>
          <w:lang w:val="en-CA"/>
        </w:rPr>
        <w:t xml:space="preserve">But first this caution: we illustrate this model as a </w:t>
      </w:r>
      <w:r w:rsidR="00306843">
        <w:rPr>
          <w:rFonts w:ascii="Times New Roman" w:hAnsi="Times New Roman" w:cs="Times New Roman"/>
          <w:sz w:val="24"/>
          <w:szCs w:val="24"/>
          <w:lang w:val="en-CA"/>
        </w:rPr>
        <w:t xml:space="preserve">simple </w:t>
      </w:r>
      <w:r w:rsidR="006E237C">
        <w:rPr>
          <w:rFonts w:ascii="Times New Roman" w:hAnsi="Times New Roman" w:cs="Times New Roman"/>
          <w:sz w:val="24"/>
          <w:szCs w:val="24"/>
          <w:lang w:val="en-CA"/>
        </w:rPr>
        <w:t>three-stage</w:t>
      </w:r>
      <w:r>
        <w:rPr>
          <w:rFonts w:ascii="Times New Roman" w:hAnsi="Times New Roman" w:cs="Times New Roman"/>
          <w:sz w:val="24"/>
          <w:szCs w:val="24"/>
          <w:lang w:val="en-CA"/>
        </w:rPr>
        <w:t xml:space="preserve"> process </w:t>
      </w:r>
      <w:r w:rsidR="00736966">
        <w:rPr>
          <w:rFonts w:ascii="Times New Roman" w:hAnsi="Times New Roman" w:cs="Times New Roman"/>
          <w:sz w:val="24"/>
          <w:szCs w:val="24"/>
          <w:lang w:val="en-CA"/>
        </w:rPr>
        <w:t>due to the</w:t>
      </w:r>
      <w:r>
        <w:rPr>
          <w:rFonts w:ascii="Times New Roman" w:hAnsi="Times New Roman" w:cs="Times New Roman"/>
          <w:sz w:val="24"/>
          <w:szCs w:val="24"/>
          <w:lang w:val="en-CA"/>
        </w:rPr>
        <w:t xml:space="preserve"> limitation</w:t>
      </w:r>
      <w:r w:rsidR="00736966">
        <w:rPr>
          <w:rFonts w:ascii="Times New Roman" w:hAnsi="Times New Roman" w:cs="Times New Roman"/>
          <w:sz w:val="24"/>
          <w:szCs w:val="24"/>
          <w:lang w:val="en-CA"/>
        </w:rPr>
        <w:t>s</w:t>
      </w:r>
      <w:r>
        <w:rPr>
          <w:rFonts w:ascii="Times New Roman" w:hAnsi="Times New Roman" w:cs="Times New Roman"/>
          <w:sz w:val="24"/>
          <w:szCs w:val="24"/>
          <w:lang w:val="en-CA"/>
        </w:rPr>
        <w:t xml:space="preserve"> of print communication for representing the dynamic, simultaneous, and idiosyncratic process of meaning-making by recipients.</w:t>
      </w:r>
      <w:r w:rsidR="00DB7BC1">
        <w:rPr>
          <w:rFonts w:ascii="Times New Roman" w:hAnsi="Times New Roman" w:cs="Times New Roman"/>
          <w:sz w:val="24"/>
          <w:szCs w:val="24"/>
          <w:lang w:val="en-CA"/>
        </w:rPr>
        <w:t xml:space="preserve"> Our staged model helps make sense of the process</w:t>
      </w:r>
      <w:r w:rsidR="00334026">
        <w:rPr>
          <w:rFonts w:ascii="Times New Roman" w:hAnsi="Times New Roman" w:cs="Times New Roman"/>
          <w:sz w:val="24"/>
          <w:szCs w:val="24"/>
          <w:lang w:val="en-CA"/>
        </w:rPr>
        <w:t>,</w:t>
      </w:r>
      <w:r w:rsidR="00DB7BC1">
        <w:rPr>
          <w:rFonts w:ascii="Times New Roman" w:hAnsi="Times New Roman" w:cs="Times New Roman"/>
          <w:sz w:val="24"/>
          <w:szCs w:val="24"/>
          <w:lang w:val="en-CA"/>
        </w:rPr>
        <w:t xml:space="preserve"> but </w:t>
      </w:r>
      <w:r w:rsidR="006E237C">
        <w:rPr>
          <w:rFonts w:ascii="Times New Roman" w:hAnsi="Times New Roman" w:cs="Times New Roman"/>
          <w:sz w:val="24"/>
          <w:szCs w:val="24"/>
          <w:lang w:val="en-CA"/>
        </w:rPr>
        <w:t xml:space="preserve">it depicts it as </w:t>
      </w:r>
      <w:r w:rsidR="00904923">
        <w:rPr>
          <w:rFonts w:ascii="Times New Roman" w:hAnsi="Times New Roman" w:cs="Times New Roman"/>
          <w:sz w:val="24"/>
          <w:szCs w:val="24"/>
          <w:lang w:val="en-CA"/>
        </w:rPr>
        <w:t xml:space="preserve">a </w:t>
      </w:r>
      <w:r w:rsidR="00DB7BC1">
        <w:rPr>
          <w:rFonts w:ascii="Times New Roman" w:hAnsi="Times New Roman" w:cs="Times New Roman"/>
          <w:sz w:val="24"/>
          <w:szCs w:val="24"/>
          <w:lang w:val="en-CA"/>
        </w:rPr>
        <w:t xml:space="preserve">much more static and sequential </w:t>
      </w:r>
      <w:r w:rsidR="00FA338D">
        <w:rPr>
          <w:rFonts w:ascii="Times New Roman" w:hAnsi="Times New Roman" w:cs="Times New Roman"/>
          <w:sz w:val="24"/>
          <w:szCs w:val="24"/>
          <w:lang w:val="en-CA"/>
        </w:rPr>
        <w:t xml:space="preserve">process </w:t>
      </w:r>
      <w:r w:rsidR="00DB7BC1">
        <w:rPr>
          <w:rFonts w:ascii="Times New Roman" w:hAnsi="Times New Roman" w:cs="Times New Roman"/>
          <w:sz w:val="24"/>
          <w:szCs w:val="24"/>
          <w:lang w:val="en-CA"/>
        </w:rPr>
        <w:t xml:space="preserve">than </w:t>
      </w:r>
      <w:r w:rsidR="00FA338D">
        <w:rPr>
          <w:rFonts w:ascii="Times New Roman" w:hAnsi="Times New Roman" w:cs="Times New Roman"/>
          <w:sz w:val="24"/>
          <w:szCs w:val="24"/>
          <w:lang w:val="en-CA"/>
        </w:rPr>
        <w:t>it actually is in practice</w:t>
      </w:r>
      <w:r w:rsidR="00DB7BC1">
        <w:rPr>
          <w:rFonts w:ascii="Times New Roman" w:hAnsi="Times New Roman" w:cs="Times New Roman"/>
          <w:sz w:val="24"/>
          <w:szCs w:val="24"/>
          <w:lang w:val="en-CA"/>
        </w:rPr>
        <w:t>.</w:t>
      </w:r>
      <w:r w:rsidR="00701758">
        <w:rPr>
          <w:rFonts w:ascii="Times New Roman" w:hAnsi="Times New Roman" w:cs="Times New Roman"/>
          <w:sz w:val="24"/>
          <w:szCs w:val="24"/>
          <w:lang w:val="en-CA"/>
        </w:rPr>
        <w:t xml:space="preserve"> </w:t>
      </w:r>
    </w:p>
    <w:p w14:paraId="11F89B9F" w14:textId="77777777" w:rsidR="00BB08B5" w:rsidRDefault="00BB08B5" w:rsidP="00BB08B5">
      <w:pPr>
        <w:pStyle w:val="ListParagraph"/>
        <w:spacing w:after="0" w:line="480" w:lineRule="auto"/>
        <w:ind w:left="0"/>
        <w:jc w:val="center"/>
        <w:rPr>
          <w:rFonts w:ascii="Times New Roman" w:hAnsi="Times New Roman" w:cs="Times New Roman"/>
          <w:b/>
          <w:sz w:val="24"/>
          <w:szCs w:val="24"/>
          <w:lang w:val="en-CA"/>
        </w:rPr>
      </w:pPr>
      <w:r w:rsidRPr="00FE3CDC">
        <w:rPr>
          <w:rFonts w:ascii="Times New Roman" w:hAnsi="Times New Roman" w:cs="Times New Roman"/>
          <w:sz w:val="24"/>
          <w:szCs w:val="24"/>
          <w:lang w:val="en-CA"/>
        </w:rPr>
        <w:t>&lt;&lt;Figure 1 about here&gt;&gt;</w:t>
      </w:r>
    </w:p>
    <w:p w14:paraId="10698BC6" w14:textId="184BAA85" w:rsidR="005F57D1" w:rsidRDefault="006265E7">
      <w:pPr>
        <w:pStyle w:val="ListParagraph"/>
        <w:spacing w:after="0" w:line="480" w:lineRule="auto"/>
        <w:ind w:left="0" w:firstLine="567"/>
        <w:rPr>
          <w:rFonts w:ascii="Times New Roman" w:hAnsi="Times New Roman" w:cs="Times New Roman"/>
          <w:sz w:val="24"/>
          <w:szCs w:val="24"/>
          <w:lang w:val="en-CA"/>
        </w:rPr>
      </w:pPr>
      <w:r>
        <w:rPr>
          <w:rFonts w:ascii="Times New Roman" w:hAnsi="Times New Roman" w:cs="Times New Roman"/>
          <w:sz w:val="24"/>
          <w:szCs w:val="24"/>
          <w:lang w:val="en-CA"/>
        </w:rPr>
        <w:t xml:space="preserve">We </w:t>
      </w:r>
      <w:r w:rsidR="00AC69C9">
        <w:rPr>
          <w:rFonts w:ascii="Times New Roman" w:hAnsi="Times New Roman" w:cs="Times New Roman"/>
          <w:sz w:val="24"/>
          <w:szCs w:val="24"/>
          <w:lang w:val="en-CA"/>
        </w:rPr>
        <w:t>begin by briefly summarizing</w:t>
      </w:r>
      <w:r w:rsidR="006E041E">
        <w:rPr>
          <w:rFonts w:ascii="Times New Roman" w:hAnsi="Times New Roman" w:cs="Times New Roman"/>
          <w:sz w:val="24"/>
          <w:szCs w:val="24"/>
          <w:lang w:val="en-CA"/>
        </w:rPr>
        <w:t xml:space="preserve"> the process. </w:t>
      </w:r>
      <w:r w:rsidR="00B744BA">
        <w:rPr>
          <w:rFonts w:ascii="Times New Roman" w:hAnsi="Times New Roman" w:cs="Times New Roman"/>
          <w:sz w:val="24"/>
          <w:szCs w:val="24"/>
          <w:lang w:val="en-CA"/>
        </w:rPr>
        <w:t>S</w:t>
      </w:r>
      <w:r w:rsidR="006E041E">
        <w:rPr>
          <w:rFonts w:ascii="Times New Roman" w:hAnsi="Times New Roman" w:cs="Times New Roman"/>
          <w:sz w:val="24"/>
          <w:szCs w:val="24"/>
          <w:lang w:val="en-CA"/>
        </w:rPr>
        <w:t xml:space="preserve">tage one focuses on </w:t>
      </w:r>
      <w:r w:rsidR="008F71E7">
        <w:rPr>
          <w:rFonts w:ascii="Times New Roman" w:hAnsi="Times New Roman" w:cs="Times New Roman"/>
          <w:sz w:val="24"/>
          <w:szCs w:val="24"/>
          <w:lang w:val="en-CA"/>
        </w:rPr>
        <w:t xml:space="preserve">the </w:t>
      </w:r>
      <w:r w:rsidR="00E045C5">
        <w:rPr>
          <w:rFonts w:ascii="Times New Roman" w:hAnsi="Times New Roman" w:cs="Times New Roman"/>
          <w:sz w:val="24"/>
          <w:szCs w:val="24"/>
          <w:lang w:val="en-CA"/>
        </w:rPr>
        <w:t xml:space="preserve">construction of the </w:t>
      </w:r>
      <w:r w:rsidR="008F71E7">
        <w:rPr>
          <w:rFonts w:ascii="Times New Roman" w:hAnsi="Times New Roman" w:cs="Times New Roman"/>
          <w:sz w:val="24"/>
          <w:szCs w:val="24"/>
          <w:lang w:val="en-CA"/>
        </w:rPr>
        <w:t>multimodal message</w:t>
      </w:r>
      <w:r w:rsidR="00E045C5">
        <w:rPr>
          <w:rFonts w:ascii="Times New Roman" w:hAnsi="Times New Roman" w:cs="Times New Roman"/>
          <w:sz w:val="24"/>
          <w:szCs w:val="24"/>
          <w:lang w:val="en-CA"/>
        </w:rPr>
        <w:t xml:space="preserve">: its </w:t>
      </w:r>
      <w:r w:rsidR="004A0512" w:rsidRPr="0040740C">
        <w:rPr>
          <w:rFonts w:ascii="Times New Roman" w:hAnsi="Times New Roman" w:cs="Times New Roman"/>
          <w:i/>
          <w:sz w:val="24"/>
          <w:szCs w:val="24"/>
          <w:lang w:val="en-CA"/>
        </w:rPr>
        <w:t>visual/verbal structure</w:t>
      </w:r>
      <w:r w:rsidR="004A0512">
        <w:rPr>
          <w:rFonts w:ascii="Times New Roman" w:hAnsi="Times New Roman" w:cs="Times New Roman"/>
          <w:sz w:val="24"/>
          <w:szCs w:val="24"/>
          <w:lang w:val="en-CA"/>
        </w:rPr>
        <w:t xml:space="preserve"> </w:t>
      </w:r>
      <w:r w:rsidR="00E045C5">
        <w:rPr>
          <w:rFonts w:ascii="Times New Roman" w:hAnsi="Times New Roman" w:cs="Times New Roman"/>
          <w:sz w:val="24"/>
          <w:szCs w:val="24"/>
          <w:lang w:val="en-CA"/>
        </w:rPr>
        <w:t>(</w:t>
      </w:r>
      <w:r w:rsidR="008E779F">
        <w:rPr>
          <w:rFonts w:ascii="Times New Roman" w:hAnsi="Times New Roman" w:cs="Times New Roman"/>
          <w:sz w:val="24"/>
          <w:szCs w:val="24"/>
          <w:lang w:val="en-CA"/>
        </w:rPr>
        <w:t xml:space="preserve">the </w:t>
      </w:r>
      <w:r w:rsidR="00E045C5">
        <w:rPr>
          <w:rFonts w:ascii="Times New Roman" w:hAnsi="Times New Roman" w:cs="Times New Roman"/>
          <w:sz w:val="24"/>
          <w:szCs w:val="24"/>
          <w:lang w:val="en-CA"/>
        </w:rPr>
        <w:t xml:space="preserve">relationship between images and words), </w:t>
      </w:r>
      <w:r w:rsidR="004A0512">
        <w:rPr>
          <w:rFonts w:ascii="Times New Roman" w:hAnsi="Times New Roman" w:cs="Times New Roman"/>
          <w:sz w:val="24"/>
          <w:szCs w:val="24"/>
          <w:lang w:val="en-CA"/>
        </w:rPr>
        <w:t>its content</w:t>
      </w:r>
      <w:r w:rsidR="00B85783">
        <w:rPr>
          <w:rFonts w:ascii="Times New Roman" w:hAnsi="Times New Roman" w:cs="Times New Roman"/>
          <w:sz w:val="24"/>
          <w:szCs w:val="24"/>
          <w:lang w:val="en-CA"/>
        </w:rPr>
        <w:t xml:space="preserve"> cued </w:t>
      </w:r>
      <w:r w:rsidR="00B85783" w:rsidRPr="0040740C">
        <w:rPr>
          <w:rFonts w:ascii="Times New Roman" w:hAnsi="Times New Roman" w:cs="Times New Roman"/>
          <w:i/>
          <w:sz w:val="24"/>
          <w:szCs w:val="24"/>
          <w:lang w:val="en-CA"/>
        </w:rPr>
        <w:t>meaning structure</w:t>
      </w:r>
      <w:r w:rsidR="00B85783">
        <w:rPr>
          <w:rFonts w:ascii="Times New Roman" w:hAnsi="Times New Roman" w:cs="Times New Roman"/>
          <w:sz w:val="24"/>
          <w:szCs w:val="24"/>
          <w:lang w:val="en-CA"/>
        </w:rPr>
        <w:t xml:space="preserve"> (</w:t>
      </w:r>
      <w:r w:rsidR="008E779F">
        <w:rPr>
          <w:rFonts w:ascii="Times New Roman" w:hAnsi="Times New Roman" w:cs="Times New Roman"/>
          <w:sz w:val="24"/>
          <w:szCs w:val="24"/>
          <w:lang w:val="en-CA"/>
        </w:rPr>
        <w:t xml:space="preserve">the </w:t>
      </w:r>
      <w:r w:rsidR="00B85783">
        <w:rPr>
          <w:rFonts w:ascii="Times New Roman" w:hAnsi="Times New Roman" w:cs="Times New Roman"/>
          <w:sz w:val="24"/>
          <w:szCs w:val="24"/>
          <w:lang w:val="en-CA"/>
        </w:rPr>
        <w:t>form</w:t>
      </w:r>
      <w:r w:rsidR="00980575">
        <w:rPr>
          <w:rFonts w:ascii="Times New Roman" w:hAnsi="Times New Roman" w:cs="Times New Roman"/>
          <w:sz w:val="24"/>
          <w:szCs w:val="24"/>
          <w:lang w:val="en-CA"/>
        </w:rPr>
        <w:t xml:space="preserve"> that triggers meaning making</w:t>
      </w:r>
      <w:r w:rsidR="00B85783">
        <w:rPr>
          <w:rFonts w:ascii="Times New Roman" w:hAnsi="Times New Roman" w:cs="Times New Roman"/>
          <w:sz w:val="24"/>
          <w:szCs w:val="24"/>
          <w:lang w:val="en-CA"/>
        </w:rPr>
        <w:t xml:space="preserve">) and the </w:t>
      </w:r>
      <w:r w:rsidR="00B85783" w:rsidRPr="0040740C">
        <w:rPr>
          <w:rFonts w:ascii="Times New Roman" w:hAnsi="Times New Roman" w:cs="Times New Roman"/>
          <w:i/>
          <w:sz w:val="24"/>
          <w:szCs w:val="24"/>
          <w:lang w:val="en-CA"/>
        </w:rPr>
        <w:t>content</w:t>
      </w:r>
      <w:r w:rsidR="00B85783">
        <w:rPr>
          <w:rFonts w:ascii="Times New Roman" w:hAnsi="Times New Roman" w:cs="Times New Roman"/>
          <w:sz w:val="24"/>
          <w:szCs w:val="24"/>
          <w:lang w:val="en-CA"/>
        </w:rPr>
        <w:t xml:space="preserve"> itself</w:t>
      </w:r>
      <w:r w:rsidR="004A0512">
        <w:rPr>
          <w:rFonts w:ascii="Times New Roman" w:hAnsi="Times New Roman" w:cs="Times New Roman"/>
          <w:sz w:val="24"/>
          <w:szCs w:val="24"/>
          <w:lang w:val="en-CA"/>
        </w:rPr>
        <w:t xml:space="preserve"> (</w:t>
      </w:r>
      <w:r w:rsidR="005F57D1">
        <w:rPr>
          <w:rFonts w:ascii="Times New Roman" w:hAnsi="Times New Roman" w:cs="Times New Roman"/>
          <w:sz w:val="24"/>
          <w:szCs w:val="24"/>
          <w:lang w:val="en-CA"/>
        </w:rPr>
        <w:t xml:space="preserve">the </w:t>
      </w:r>
      <w:r w:rsidR="00E045C5">
        <w:rPr>
          <w:rFonts w:ascii="Times New Roman" w:hAnsi="Times New Roman" w:cs="Times New Roman"/>
          <w:sz w:val="24"/>
          <w:szCs w:val="24"/>
          <w:lang w:val="en-CA"/>
        </w:rPr>
        <w:t>specific words and images</w:t>
      </w:r>
      <w:r w:rsidR="004A0512">
        <w:rPr>
          <w:rFonts w:ascii="Times New Roman" w:hAnsi="Times New Roman" w:cs="Times New Roman"/>
          <w:sz w:val="24"/>
          <w:szCs w:val="24"/>
          <w:lang w:val="en-CA"/>
        </w:rPr>
        <w:t xml:space="preserve">). </w:t>
      </w:r>
      <w:r w:rsidR="00E045C5">
        <w:rPr>
          <w:rFonts w:ascii="Times New Roman" w:hAnsi="Times New Roman" w:cs="Times New Roman"/>
          <w:sz w:val="24"/>
          <w:szCs w:val="24"/>
          <w:lang w:val="en-CA"/>
        </w:rPr>
        <w:t>This stage</w:t>
      </w:r>
      <w:r w:rsidR="007663B7">
        <w:rPr>
          <w:rFonts w:ascii="Times New Roman" w:hAnsi="Times New Roman" w:cs="Times New Roman"/>
          <w:sz w:val="24"/>
          <w:szCs w:val="24"/>
          <w:lang w:val="en-CA"/>
        </w:rPr>
        <w:t xml:space="preserve"> </w:t>
      </w:r>
      <w:r w:rsidR="007B6641">
        <w:rPr>
          <w:rFonts w:ascii="Times New Roman" w:hAnsi="Times New Roman" w:cs="Times New Roman"/>
          <w:sz w:val="24"/>
          <w:szCs w:val="24"/>
          <w:lang w:val="en-CA"/>
        </w:rPr>
        <w:t xml:space="preserve">describes </w:t>
      </w:r>
      <w:r w:rsidR="00AF7962">
        <w:rPr>
          <w:rFonts w:ascii="Times New Roman" w:hAnsi="Times New Roman" w:cs="Times New Roman"/>
          <w:sz w:val="24"/>
          <w:szCs w:val="24"/>
          <w:lang w:val="en-CA"/>
        </w:rPr>
        <w:t>how</w:t>
      </w:r>
      <w:r w:rsidR="009D0FB9">
        <w:rPr>
          <w:rFonts w:ascii="Times New Roman" w:hAnsi="Times New Roman" w:cs="Times New Roman"/>
          <w:sz w:val="24"/>
          <w:szCs w:val="24"/>
          <w:lang w:val="en-CA"/>
        </w:rPr>
        <w:t xml:space="preserve"> </w:t>
      </w:r>
      <w:r w:rsidR="00E23FDA">
        <w:rPr>
          <w:rFonts w:ascii="Times New Roman" w:hAnsi="Times New Roman" w:cs="Times New Roman"/>
          <w:sz w:val="24"/>
          <w:szCs w:val="24"/>
          <w:lang w:val="en-CA"/>
        </w:rPr>
        <w:t>a sponsor constructs the</w:t>
      </w:r>
      <w:r w:rsidR="007B6641">
        <w:rPr>
          <w:rFonts w:ascii="Times New Roman" w:hAnsi="Times New Roman" w:cs="Times New Roman"/>
          <w:sz w:val="24"/>
          <w:szCs w:val="24"/>
          <w:lang w:val="en-CA"/>
        </w:rPr>
        <w:t xml:space="preserve"> message </w:t>
      </w:r>
      <w:r w:rsidR="00E23FDA">
        <w:rPr>
          <w:rFonts w:ascii="Times New Roman" w:hAnsi="Times New Roman" w:cs="Times New Roman"/>
          <w:sz w:val="24"/>
          <w:szCs w:val="24"/>
          <w:lang w:val="en-CA"/>
        </w:rPr>
        <w:t>to convey</w:t>
      </w:r>
      <w:r w:rsidR="00865EFE">
        <w:rPr>
          <w:rFonts w:ascii="Times New Roman" w:hAnsi="Times New Roman" w:cs="Times New Roman"/>
          <w:sz w:val="24"/>
          <w:szCs w:val="24"/>
          <w:lang w:val="en-CA"/>
        </w:rPr>
        <w:t xml:space="preserve"> </w:t>
      </w:r>
      <w:r w:rsidR="001B7745">
        <w:rPr>
          <w:rFonts w:ascii="Times New Roman" w:hAnsi="Times New Roman" w:cs="Times New Roman"/>
          <w:sz w:val="24"/>
          <w:szCs w:val="24"/>
          <w:lang w:val="en-CA"/>
        </w:rPr>
        <w:t>“What does it mean?”</w:t>
      </w:r>
      <w:r w:rsidR="005F57D1">
        <w:rPr>
          <w:rFonts w:ascii="Times New Roman" w:hAnsi="Times New Roman" w:cs="Times New Roman"/>
          <w:sz w:val="24"/>
          <w:szCs w:val="24"/>
          <w:lang w:val="en-CA"/>
        </w:rPr>
        <w:t xml:space="preserve"> and </w:t>
      </w:r>
      <w:r w:rsidR="009D562D">
        <w:rPr>
          <w:rFonts w:ascii="Times New Roman" w:hAnsi="Times New Roman" w:cs="Times New Roman"/>
          <w:sz w:val="24"/>
          <w:szCs w:val="24"/>
          <w:lang w:val="en-CA"/>
        </w:rPr>
        <w:t>prepares us to theorize and present propositions to describe</w:t>
      </w:r>
      <w:r w:rsidR="003E297F">
        <w:rPr>
          <w:rFonts w:ascii="Times New Roman" w:hAnsi="Times New Roman" w:cs="Times New Roman"/>
          <w:sz w:val="24"/>
          <w:szCs w:val="24"/>
          <w:lang w:val="en-CA"/>
        </w:rPr>
        <w:t xml:space="preserve"> recipients’ interpretation and response to the message </w:t>
      </w:r>
      <w:r w:rsidR="00657CD5">
        <w:rPr>
          <w:rFonts w:ascii="Times New Roman" w:hAnsi="Times New Roman" w:cs="Times New Roman"/>
          <w:sz w:val="24"/>
          <w:szCs w:val="24"/>
          <w:lang w:val="en-CA"/>
        </w:rPr>
        <w:t>in the following stages.</w:t>
      </w:r>
      <w:r w:rsidR="00980575">
        <w:rPr>
          <w:rFonts w:ascii="Times New Roman" w:hAnsi="Times New Roman" w:cs="Times New Roman"/>
          <w:sz w:val="24"/>
          <w:szCs w:val="24"/>
          <w:lang w:val="en-CA"/>
        </w:rPr>
        <w:t xml:space="preserve"> </w:t>
      </w:r>
    </w:p>
    <w:p w14:paraId="45B39D7D" w14:textId="12A86200" w:rsidR="005F57D1" w:rsidRDefault="00917FDE">
      <w:pPr>
        <w:pStyle w:val="ListParagraph"/>
        <w:spacing w:after="0" w:line="480" w:lineRule="auto"/>
        <w:ind w:left="0" w:firstLine="567"/>
        <w:rPr>
          <w:rFonts w:ascii="Times New Roman" w:hAnsi="Times New Roman" w:cs="Times New Roman"/>
          <w:sz w:val="24"/>
          <w:szCs w:val="24"/>
          <w:lang w:val="en-CA"/>
        </w:rPr>
      </w:pPr>
      <w:r>
        <w:rPr>
          <w:rFonts w:ascii="Times New Roman" w:hAnsi="Times New Roman" w:cs="Times New Roman"/>
          <w:sz w:val="24"/>
          <w:szCs w:val="24"/>
          <w:lang w:val="en-CA"/>
        </w:rPr>
        <w:t>Stage two focuses on the reception of the message: how recipients process</w:t>
      </w:r>
      <w:r w:rsidR="006E041E">
        <w:rPr>
          <w:rFonts w:ascii="Times New Roman" w:hAnsi="Times New Roman" w:cs="Times New Roman"/>
          <w:sz w:val="24"/>
          <w:szCs w:val="24"/>
          <w:lang w:val="en-CA"/>
        </w:rPr>
        <w:t xml:space="preserve"> </w:t>
      </w:r>
      <w:r w:rsidR="003F6645" w:rsidRPr="0040740C">
        <w:rPr>
          <w:rFonts w:ascii="Times New Roman" w:hAnsi="Times New Roman" w:cs="Times New Roman"/>
          <w:i/>
          <w:sz w:val="24"/>
          <w:szCs w:val="24"/>
          <w:lang w:val="en-CA"/>
        </w:rPr>
        <w:t>visual/verbal structure</w:t>
      </w:r>
      <w:r w:rsidR="006E041E">
        <w:rPr>
          <w:rFonts w:ascii="Times New Roman" w:hAnsi="Times New Roman" w:cs="Times New Roman"/>
          <w:sz w:val="24"/>
          <w:szCs w:val="24"/>
          <w:lang w:val="en-CA"/>
        </w:rPr>
        <w:t xml:space="preserve"> and </w:t>
      </w:r>
      <w:r w:rsidR="006E041E" w:rsidRPr="0040740C">
        <w:rPr>
          <w:rFonts w:ascii="Times New Roman" w:hAnsi="Times New Roman" w:cs="Times New Roman"/>
          <w:i/>
          <w:sz w:val="24"/>
          <w:szCs w:val="24"/>
          <w:lang w:val="en-CA"/>
        </w:rPr>
        <w:t>content</w:t>
      </w:r>
      <w:r>
        <w:rPr>
          <w:rFonts w:ascii="Times New Roman" w:hAnsi="Times New Roman" w:cs="Times New Roman"/>
          <w:sz w:val="24"/>
          <w:szCs w:val="24"/>
          <w:lang w:val="en-CA"/>
        </w:rPr>
        <w:t xml:space="preserve"> </w:t>
      </w:r>
      <w:r w:rsidR="006E041E">
        <w:rPr>
          <w:rFonts w:ascii="Times New Roman" w:hAnsi="Times New Roman" w:cs="Times New Roman"/>
          <w:sz w:val="24"/>
          <w:szCs w:val="24"/>
          <w:lang w:val="en-CA"/>
        </w:rPr>
        <w:t xml:space="preserve">to </w:t>
      </w:r>
      <w:r>
        <w:rPr>
          <w:rFonts w:ascii="Times New Roman" w:hAnsi="Times New Roman" w:cs="Times New Roman"/>
          <w:sz w:val="24"/>
          <w:szCs w:val="24"/>
          <w:lang w:val="en-CA"/>
        </w:rPr>
        <w:t>interpret</w:t>
      </w:r>
      <w:r w:rsidR="006E041E">
        <w:rPr>
          <w:rFonts w:ascii="Times New Roman" w:hAnsi="Times New Roman" w:cs="Times New Roman"/>
          <w:sz w:val="24"/>
          <w:szCs w:val="24"/>
          <w:lang w:val="en-CA"/>
        </w:rPr>
        <w:t xml:space="preserve"> the </w:t>
      </w:r>
      <w:r w:rsidR="007C1A52">
        <w:rPr>
          <w:rFonts w:ascii="Times New Roman" w:hAnsi="Times New Roman" w:cs="Times New Roman"/>
          <w:sz w:val="24"/>
          <w:szCs w:val="24"/>
          <w:lang w:val="en-CA"/>
        </w:rPr>
        <w:t>message</w:t>
      </w:r>
      <w:r w:rsidR="00E23FDA">
        <w:rPr>
          <w:rFonts w:ascii="Times New Roman" w:hAnsi="Times New Roman" w:cs="Times New Roman"/>
          <w:sz w:val="24"/>
          <w:szCs w:val="24"/>
          <w:lang w:val="en-CA"/>
        </w:rPr>
        <w:t>’s</w:t>
      </w:r>
      <w:r w:rsidR="007C1A52">
        <w:rPr>
          <w:rFonts w:ascii="Times New Roman" w:hAnsi="Times New Roman" w:cs="Times New Roman"/>
          <w:sz w:val="24"/>
          <w:szCs w:val="24"/>
          <w:lang w:val="en-CA"/>
        </w:rPr>
        <w:t xml:space="preserve"> </w:t>
      </w:r>
      <w:r w:rsidR="006E041E" w:rsidRPr="0040740C">
        <w:rPr>
          <w:rFonts w:ascii="Times New Roman" w:hAnsi="Times New Roman" w:cs="Times New Roman"/>
          <w:i/>
          <w:sz w:val="24"/>
          <w:szCs w:val="24"/>
          <w:lang w:val="en-CA"/>
        </w:rPr>
        <w:t>meaning</w:t>
      </w:r>
      <w:r w:rsidR="00E164D0" w:rsidRPr="0040740C">
        <w:rPr>
          <w:rFonts w:ascii="Times New Roman" w:hAnsi="Times New Roman" w:cs="Times New Roman"/>
          <w:i/>
          <w:sz w:val="24"/>
          <w:szCs w:val="24"/>
          <w:lang w:val="en-CA"/>
        </w:rPr>
        <w:t xml:space="preserve"> consruction</w:t>
      </w:r>
      <w:r w:rsidR="006E041E">
        <w:rPr>
          <w:rFonts w:ascii="Times New Roman" w:hAnsi="Times New Roman" w:cs="Times New Roman"/>
          <w:sz w:val="24"/>
          <w:szCs w:val="24"/>
          <w:lang w:val="en-CA"/>
        </w:rPr>
        <w:t xml:space="preserve">. </w:t>
      </w:r>
      <w:r w:rsidR="00980575">
        <w:rPr>
          <w:rFonts w:ascii="Times New Roman" w:hAnsi="Times New Roman" w:cs="Times New Roman"/>
          <w:sz w:val="24"/>
          <w:szCs w:val="24"/>
          <w:lang w:val="en-CA"/>
        </w:rPr>
        <w:t>This stage</w:t>
      </w:r>
      <w:r w:rsidR="003A5E02">
        <w:rPr>
          <w:rFonts w:ascii="Times New Roman" w:hAnsi="Times New Roman" w:cs="Times New Roman"/>
          <w:sz w:val="24"/>
          <w:szCs w:val="24"/>
          <w:lang w:val="en-CA"/>
        </w:rPr>
        <w:t xml:space="preserve"> presents various</w:t>
      </w:r>
      <w:r w:rsidR="006E041E">
        <w:rPr>
          <w:rFonts w:ascii="Times New Roman" w:hAnsi="Times New Roman" w:cs="Times New Roman"/>
          <w:sz w:val="24"/>
          <w:szCs w:val="24"/>
          <w:lang w:val="en-CA"/>
        </w:rPr>
        <w:t xml:space="preserve"> ways that the multimodal message </w:t>
      </w:r>
      <w:r w:rsidR="00D5409D">
        <w:rPr>
          <w:rFonts w:ascii="Times New Roman" w:hAnsi="Times New Roman" w:cs="Times New Roman"/>
          <w:sz w:val="24"/>
          <w:szCs w:val="24"/>
          <w:lang w:val="en-CA"/>
        </w:rPr>
        <w:t>promotes recipients’</w:t>
      </w:r>
      <w:r w:rsidR="00D5409D" w:rsidRPr="00D5409D">
        <w:rPr>
          <w:rFonts w:ascii="Times New Roman" w:hAnsi="Times New Roman" w:cs="Times New Roman"/>
          <w:sz w:val="24"/>
          <w:szCs w:val="24"/>
          <w:lang w:val="en-CA"/>
        </w:rPr>
        <w:t xml:space="preserve"> </w:t>
      </w:r>
      <w:r w:rsidR="00D5409D">
        <w:rPr>
          <w:rFonts w:ascii="Times New Roman" w:hAnsi="Times New Roman" w:cs="Times New Roman"/>
          <w:sz w:val="24"/>
          <w:szCs w:val="24"/>
          <w:lang w:val="en-CA"/>
        </w:rPr>
        <w:t xml:space="preserve">processing of the </w:t>
      </w:r>
      <w:r w:rsidR="00D5409D" w:rsidRPr="00D5409D">
        <w:rPr>
          <w:rFonts w:ascii="Times New Roman" w:hAnsi="Times New Roman" w:cs="Times New Roman"/>
          <w:sz w:val="24"/>
          <w:szCs w:val="24"/>
          <w:lang w:val="en-CA"/>
        </w:rPr>
        <w:t xml:space="preserve">message and become </w:t>
      </w:r>
      <w:r w:rsidR="00D5409D" w:rsidRPr="00D5409D">
        <w:rPr>
          <w:rFonts w:ascii="Times New Roman" w:hAnsi="Times New Roman" w:cs="Times New Roman"/>
          <w:sz w:val="24"/>
          <w:szCs w:val="24"/>
          <w:lang w:val="en-CA"/>
        </w:rPr>
        <w:lastRenderedPageBreak/>
        <w:t>willing to take a stance towards the topic</w:t>
      </w:r>
      <w:r w:rsidR="001B7745">
        <w:rPr>
          <w:rFonts w:ascii="Times New Roman" w:hAnsi="Times New Roman" w:cs="Times New Roman"/>
          <w:sz w:val="24"/>
          <w:szCs w:val="24"/>
          <w:lang w:val="en-CA"/>
        </w:rPr>
        <w:t xml:space="preserve"> to consider</w:t>
      </w:r>
      <w:r w:rsidR="00D35678">
        <w:rPr>
          <w:rFonts w:ascii="Times New Roman" w:hAnsi="Times New Roman" w:cs="Times New Roman"/>
          <w:sz w:val="24"/>
          <w:szCs w:val="24"/>
          <w:lang w:val="en-CA"/>
        </w:rPr>
        <w:t>,</w:t>
      </w:r>
      <w:r w:rsidR="001B7745">
        <w:rPr>
          <w:rFonts w:ascii="Times New Roman" w:hAnsi="Times New Roman" w:cs="Times New Roman"/>
          <w:sz w:val="24"/>
          <w:szCs w:val="24"/>
          <w:lang w:val="en-CA"/>
        </w:rPr>
        <w:t xml:space="preserve"> “What does </w:t>
      </w:r>
      <w:r w:rsidR="005F57D1">
        <w:rPr>
          <w:rFonts w:ascii="Times New Roman" w:hAnsi="Times New Roman" w:cs="Times New Roman"/>
          <w:sz w:val="24"/>
          <w:szCs w:val="24"/>
          <w:lang w:val="en-CA"/>
        </w:rPr>
        <w:t xml:space="preserve">this multimodel message </w:t>
      </w:r>
      <w:r w:rsidR="001B7745">
        <w:rPr>
          <w:rFonts w:ascii="Times New Roman" w:hAnsi="Times New Roman" w:cs="Times New Roman"/>
          <w:sz w:val="24"/>
          <w:szCs w:val="24"/>
          <w:lang w:val="en-CA"/>
        </w:rPr>
        <w:t>mean to me?”</w:t>
      </w:r>
    </w:p>
    <w:p w14:paraId="0976E201" w14:textId="60C457BD" w:rsidR="006E041E" w:rsidRDefault="00B744BA">
      <w:pPr>
        <w:pStyle w:val="ListParagraph"/>
        <w:spacing w:after="0" w:line="480" w:lineRule="auto"/>
        <w:ind w:left="0" w:firstLine="567"/>
        <w:rPr>
          <w:rFonts w:ascii="Times New Roman" w:hAnsi="Times New Roman" w:cs="Times New Roman"/>
          <w:sz w:val="24"/>
          <w:szCs w:val="24"/>
          <w:lang w:val="en-CA"/>
        </w:rPr>
      </w:pPr>
      <w:r>
        <w:rPr>
          <w:rFonts w:ascii="Times New Roman" w:hAnsi="Times New Roman" w:cs="Times New Roman"/>
          <w:sz w:val="24"/>
          <w:szCs w:val="24"/>
          <w:lang w:val="en-CA"/>
        </w:rPr>
        <w:t>S</w:t>
      </w:r>
      <w:r w:rsidR="006E041E">
        <w:rPr>
          <w:rFonts w:ascii="Times New Roman" w:hAnsi="Times New Roman" w:cs="Times New Roman"/>
          <w:sz w:val="24"/>
          <w:szCs w:val="24"/>
          <w:lang w:val="en-CA"/>
        </w:rPr>
        <w:t xml:space="preserve">tage three focuses on recipients’ reactions to </w:t>
      </w:r>
      <w:r w:rsidR="00071757">
        <w:rPr>
          <w:rFonts w:ascii="Times New Roman" w:hAnsi="Times New Roman" w:cs="Times New Roman"/>
          <w:sz w:val="24"/>
          <w:szCs w:val="24"/>
          <w:lang w:val="en-CA"/>
        </w:rPr>
        <w:t>their interpretation of the multimodal message</w:t>
      </w:r>
      <w:r w:rsidR="003A5E02">
        <w:rPr>
          <w:rFonts w:ascii="Times New Roman" w:hAnsi="Times New Roman" w:cs="Times New Roman"/>
          <w:sz w:val="24"/>
          <w:szCs w:val="24"/>
          <w:lang w:val="en-CA"/>
        </w:rPr>
        <w:t xml:space="preserve">. </w:t>
      </w:r>
      <w:r w:rsidR="00E23FDA">
        <w:rPr>
          <w:rFonts w:ascii="Times New Roman" w:hAnsi="Times New Roman" w:cs="Times New Roman"/>
          <w:sz w:val="24"/>
          <w:szCs w:val="24"/>
          <w:lang w:val="en-CA"/>
        </w:rPr>
        <w:t xml:space="preserve">Their </w:t>
      </w:r>
      <w:r w:rsidR="003A5E02">
        <w:rPr>
          <w:rFonts w:ascii="Times New Roman" w:hAnsi="Times New Roman" w:cs="Times New Roman"/>
          <w:sz w:val="24"/>
          <w:szCs w:val="24"/>
          <w:lang w:val="en-CA"/>
        </w:rPr>
        <w:t xml:space="preserve">reactions arise from the interaction between their prior beliefs, values and attitudes </w:t>
      </w:r>
      <w:r w:rsidR="00D5409D">
        <w:rPr>
          <w:rFonts w:ascii="Times New Roman" w:hAnsi="Times New Roman" w:cs="Times New Roman"/>
          <w:sz w:val="24"/>
          <w:szCs w:val="24"/>
          <w:lang w:val="en-CA"/>
        </w:rPr>
        <w:t xml:space="preserve">(stage two) </w:t>
      </w:r>
      <w:r w:rsidR="003A5E02">
        <w:rPr>
          <w:rFonts w:ascii="Times New Roman" w:hAnsi="Times New Roman" w:cs="Times New Roman"/>
          <w:sz w:val="24"/>
          <w:szCs w:val="24"/>
          <w:lang w:val="en-CA"/>
        </w:rPr>
        <w:t>and the message</w:t>
      </w:r>
      <w:r w:rsidR="004440CA">
        <w:rPr>
          <w:rFonts w:ascii="Times New Roman" w:hAnsi="Times New Roman" w:cs="Times New Roman"/>
          <w:sz w:val="24"/>
          <w:szCs w:val="24"/>
          <w:lang w:val="en-CA"/>
        </w:rPr>
        <w:t xml:space="preserve"> structure, content, and</w:t>
      </w:r>
      <w:r w:rsidR="003A5E02">
        <w:rPr>
          <w:rFonts w:ascii="Times New Roman" w:hAnsi="Times New Roman" w:cs="Times New Roman"/>
          <w:sz w:val="24"/>
          <w:szCs w:val="24"/>
          <w:lang w:val="en-CA"/>
        </w:rPr>
        <w:t xml:space="preserve"> meaning</w:t>
      </w:r>
      <w:r w:rsidR="00D5409D">
        <w:rPr>
          <w:rFonts w:ascii="Times New Roman" w:hAnsi="Times New Roman" w:cs="Times New Roman"/>
          <w:sz w:val="24"/>
          <w:szCs w:val="24"/>
          <w:lang w:val="en-CA"/>
        </w:rPr>
        <w:t xml:space="preserve"> (stage one)</w:t>
      </w:r>
      <w:r w:rsidR="003A5E02">
        <w:rPr>
          <w:rFonts w:ascii="Times New Roman" w:hAnsi="Times New Roman" w:cs="Times New Roman"/>
          <w:sz w:val="24"/>
          <w:szCs w:val="24"/>
          <w:lang w:val="en-CA"/>
        </w:rPr>
        <w:t xml:space="preserve">, prompting </w:t>
      </w:r>
      <w:r w:rsidR="005F57D1">
        <w:rPr>
          <w:rFonts w:ascii="Times New Roman" w:hAnsi="Times New Roman" w:cs="Times New Roman"/>
          <w:sz w:val="24"/>
          <w:szCs w:val="24"/>
          <w:lang w:val="en-CA"/>
        </w:rPr>
        <w:t xml:space="preserve">a </w:t>
      </w:r>
      <w:r w:rsidR="00980575">
        <w:rPr>
          <w:rFonts w:ascii="Times New Roman" w:hAnsi="Times New Roman" w:cs="Times New Roman"/>
          <w:sz w:val="24"/>
          <w:szCs w:val="24"/>
          <w:lang w:val="en-CA"/>
        </w:rPr>
        <w:t>response.</w:t>
      </w:r>
      <w:r w:rsidR="00482600">
        <w:rPr>
          <w:rFonts w:ascii="Times New Roman" w:hAnsi="Times New Roman" w:cs="Times New Roman"/>
          <w:sz w:val="24"/>
          <w:szCs w:val="24"/>
          <w:lang w:val="en-CA"/>
        </w:rPr>
        <w:t xml:space="preserve"> </w:t>
      </w:r>
      <w:r w:rsidR="00D555E8" w:rsidRPr="00D555E8">
        <w:rPr>
          <w:rFonts w:ascii="Times New Roman" w:hAnsi="Times New Roman" w:cs="Times New Roman"/>
          <w:sz w:val="24"/>
          <w:szCs w:val="24"/>
          <w:lang w:val="en-CA"/>
        </w:rPr>
        <w:t xml:space="preserve">In sum, stage </w:t>
      </w:r>
      <w:r w:rsidR="00D555E8">
        <w:rPr>
          <w:rFonts w:ascii="Times New Roman" w:hAnsi="Times New Roman" w:cs="Times New Roman"/>
          <w:sz w:val="24"/>
          <w:szCs w:val="24"/>
          <w:lang w:val="en-CA"/>
        </w:rPr>
        <w:t>three examines how re</w:t>
      </w:r>
      <w:r w:rsidR="00D555E8" w:rsidRPr="00D555E8">
        <w:rPr>
          <w:rFonts w:ascii="Times New Roman" w:hAnsi="Times New Roman" w:cs="Times New Roman"/>
          <w:sz w:val="24"/>
          <w:szCs w:val="24"/>
          <w:lang w:val="en-CA"/>
        </w:rPr>
        <w:t>cipients</w:t>
      </w:r>
      <w:r w:rsidR="00D555E8">
        <w:rPr>
          <w:rFonts w:ascii="Times New Roman" w:hAnsi="Times New Roman" w:cs="Times New Roman"/>
          <w:sz w:val="24"/>
          <w:szCs w:val="24"/>
          <w:lang w:val="en-CA"/>
        </w:rPr>
        <w:t xml:space="preserve"> evaluate a multimodal message and decide “What should I do?”</w:t>
      </w:r>
    </w:p>
    <w:p w14:paraId="038AC980" w14:textId="01CDECE2" w:rsidR="009F0530" w:rsidRDefault="009F0530" w:rsidP="00871315">
      <w:pPr>
        <w:autoSpaceDE w:val="0"/>
        <w:autoSpaceDN w:val="0"/>
        <w:adjustRightInd w:val="0"/>
        <w:spacing w:after="0" w:line="480" w:lineRule="auto"/>
        <w:ind w:firstLine="426"/>
        <w:rPr>
          <w:rFonts w:ascii="Times New Roman" w:hAnsi="Times New Roman"/>
          <w:sz w:val="24"/>
          <w:szCs w:val="24"/>
          <w:shd w:val="clear" w:color="auto" w:fill="FFFFFF"/>
        </w:rPr>
      </w:pPr>
      <w:r>
        <w:rPr>
          <w:rFonts w:ascii="Times New Roman" w:hAnsi="Times New Roman"/>
          <w:sz w:val="24"/>
          <w:szCs w:val="24"/>
          <w:shd w:val="clear" w:color="auto" w:fill="FFFFFF"/>
        </w:rPr>
        <w:t xml:space="preserve">This process (and our model) </w:t>
      </w:r>
      <w:r w:rsidR="00871315">
        <w:rPr>
          <w:rFonts w:ascii="Times New Roman" w:hAnsi="Times New Roman"/>
          <w:sz w:val="24"/>
          <w:szCs w:val="24"/>
          <w:shd w:val="clear" w:color="auto" w:fill="FFFFFF"/>
        </w:rPr>
        <w:t xml:space="preserve">is particularly relevant to the legitimacy work that occurs around highly prominent </w:t>
      </w:r>
      <w:r>
        <w:rPr>
          <w:rFonts w:ascii="Times New Roman" w:hAnsi="Times New Roman"/>
          <w:sz w:val="24"/>
          <w:szCs w:val="24"/>
          <w:shd w:val="clear" w:color="auto" w:fill="FFFFFF"/>
        </w:rPr>
        <w:t>organizations</w:t>
      </w:r>
      <w:r w:rsidR="00871315">
        <w:rPr>
          <w:rFonts w:ascii="Times New Roman" w:hAnsi="Times New Roman"/>
          <w:sz w:val="24"/>
          <w:szCs w:val="24"/>
          <w:shd w:val="clear" w:color="auto" w:fill="FFFFFF"/>
        </w:rPr>
        <w:t xml:space="preserve"> such as “celebrity firms” (Rindova, Pollock &amp; Hayward, 2006). Celebrity firms are “firms that attract a high level of public attention and generate positive emotional responses from stakeholder audiences” (Rindova et al., 2006, p. 51). These firms are particularly vulnerable to multimodal messages intended to undermine their legitimacy and the firms themselves (and their supporters) are more likely to produce multimodal messages intended to garner support. The fact that they are well-known makes it more likely that recipients will attend to the messages and re-evaluate legitimacy.</w:t>
      </w:r>
      <w:r>
        <w:rPr>
          <w:rFonts w:ascii="Times New Roman" w:hAnsi="Times New Roman"/>
          <w:sz w:val="24"/>
          <w:szCs w:val="24"/>
          <w:shd w:val="clear" w:color="auto" w:fill="FFFFFF"/>
        </w:rPr>
        <w:t xml:space="preserve"> </w:t>
      </w:r>
    </w:p>
    <w:p w14:paraId="1B6C4ECE" w14:textId="327FDF5F" w:rsidR="00871315" w:rsidRDefault="009F0530" w:rsidP="002406F4">
      <w:pPr>
        <w:autoSpaceDE w:val="0"/>
        <w:autoSpaceDN w:val="0"/>
        <w:adjustRightInd w:val="0"/>
        <w:spacing w:after="0" w:line="480" w:lineRule="auto"/>
        <w:ind w:firstLine="426"/>
        <w:rPr>
          <w:rFonts w:ascii="Times New Roman" w:hAnsi="Times New Roman"/>
          <w:sz w:val="24"/>
          <w:szCs w:val="24"/>
          <w:shd w:val="clear" w:color="auto" w:fill="FFFFFF"/>
        </w:rPr>
      </w:pPr>
      <w:r>
        <w:rPr>
          <w:rFonts w:ascii="Times New Roman" w:hAnsi="Times New Roman"/>
          <w:sz w:val="24"/>
          <w:szCs w:val="24"/>
          <w:shd w:val="clear" w:color="auto" w:fill="FFFFFF"/>
        </w:rPr>
        <w:t xml:space="preserve">Multi-modal </w:t>
      </w:r>
      <w:r w:rsidR="00871315">
        <w:rPr>
          <w:rFonts w:ascii="Times New Roman" w:hAnsi="Times New Roman"/>
          <w:sz w:val="24"/>
          <w:szCs w:val="24"/>
          <w:shd w:val="clear" w:color="auto" w:fill="FFFFFF"/>
        </w:rPr>
        <w:t>messages are also more likely to be produced when the activities of firms intersect with the interests of the public. In these situations, social movement organizations are more likely to produce multimodal messages as a part of the legitimacy work aimed at de-legitimizing organizations. Our framework is therefore less applicable to the sorts of legitimacy work that go on around smaller, less visible organizations whose activities are less controversial. In these cases, organizations’ attempt</w:t>
      </w:r>
      <w:r w:rsidR="002406F4">
        <w:rPr>
          <w:rFonts w:ascii="Times New Roman" w:hAnsi="Times New Roman"/>
          <w:sz w:val="24"/>
          <w:szCs w:val="24"/>
          <w:shd w:val="clear" w:color="auto" w:fill="FFFFFF"/>
        </w:rPr>
        <w:t>s</w:t>
      </w:r>
      <w:r w:rsidR="00871315">
        <w:rPr>
          <w:rFonts w:ascii="Times New Roman" w:hAnsi="Times New Roman"/>
          <w:sz w:val="24"/>
          <w:szCs w:val="24"/>
          <w:shd w:val="clear" w:color="auto" w:fill="FFFFFF"/>
        </w:rPr>
        <w:t xml:space="preserve"> to generate emotion through multimodal messages </w:t>
      </w:r>
      <w:r w:rsidR="00F76D35">
        <w:rPr>
          <w:rFonts w:ascii="Times New Roman" w:hAnsi="Times New Roman"/>
          <w:sz w:val="24"/>
          <w:szCs w:val="24"/>
          <w:shd w:val="clear" w:color="auto" w:fill="FFFFFF"/>
        </w:rPr>
        <w:t>will</w:t>
      </w:r>
      <w:r w:rsidR="00871315">
        <w:rPr>
          <w:rFonts w:ascii="Times New Roman" w:hAnsi="Times New Roman"/>
          <w:sz w:val="24"/>
          <w:szCs w:val="24"/>
          <w:shd w:val="clear" w:color="auto" w:fill="FFFFFF"/>
        </w:rPr>
        <w:t xml:space="preserve"> be less effective than other forms of legitimacy work, such as adopting a highly legitimate organizational form or drawing on highly legitimate symbols.</w:t>
      </w:r>
    </w:p>
    <w:p w14:paraId="30C8FF87" w14:textId="77777777" w:rsidR="000E610F" w:rsidRDefault="000E610F" w:rsidP="00F01287">
      <w:pPr>
        <w:spacing w:after="0" w:line="480" w:lineRule="auto"/>
        <w:contextualSpacing/>
        <w:rPr>
          <w:rFonts w:ascii="Times New Roman" w:eastAsia="Times New Roman" w:hAnsi="Times New Roman"/>
          <w:b/>
          <w:color w:val="222222"/>
          <w:sz w:val="24"/>
          <w:szCs w:val="24"/>
        </w:rPr>
      </w:pPr>
      <w:r>
        <w:rPr>
          <w:rFonts w:ascii="Times New Roman" w:eastAsia="Times New Roman" w:hAnsi="Times New Roman"/>
          <w:b/>
          <w:color w:val="222222"/>
          <w:sz w:val="24"/>
          <w:szCs w:val="24"/>
        </w:rPr>
        <w:t xml:space="preserve">Stage </w:t>
      </w:r>
      <w:r w:rsidR="00ED1EF8">
        <w:rPr>
          <w:rFonts w:ascii="Times New Roman" w:eastAsia="Times New Roman" w:hAnsi="Times New Roman"/>
          <w:b/>
          <w:color w:val="222222"/>
          <w:sz w:val="24"/>
          <w:szCs w:val="24"/>
        </w:rPr>
        <w:t>One</w:t>
      </w:r>
      <w:r>
        <w:rPr>
          <w:rFonts w:ascii="Times New Roman" w:eastAsia="Times New Roman" w:hAnsi="Times New Roman"/>
          <w:b/>
          <w:color w:val="222222"/>
          <w:sz w:val="24"/>
          <w:szCs w:val="24"/>
        </w:rPr>
        <w:t>:</w:t>
      </w:r>
      <w:r w:rsidR="00D73D48">
        <w:rPr>
          <w:rFonts w:ascii="Times New Roman" w:eastAsia="Times New Roman" w:hAnsi="Times New Roman"/>
          <w:b/>
          <w:color w:val="222222"/>
          <w:sz w:val="24"/>
          <w:szCs w:val="24"/>
        </w:rPr>
        <w:t xml:space="preserve"> </w:t>
      </w:r>
      <w:r w:rsidR="00654E60">
        <w:rPr>
          <w:rFonts w:ascii="Times New Roman" w:eastAsia="Times New Roman" w:hAnsi="Times New Roman"/>
          <w:b/>
          <w:color w:val="222222"/>
          <w:sz w:val="24"/>
          <w:szCs w:val="24"/>
        </w:rPr>
        <w:t>Construction of t</w:t>
      </w:r>
      <w:r>
        <w:rPr>
          <w:rFonts w:ascii="Times New Roman" w:eastAsia="Times New Roman" w:hAnsi="Times New Roman"/>
          <w:b/>
          <w:color w:val="222222"/>
          <w:sz w:val="24"/>
          <w:szCs w:val="24"/>
        </w:rPr>
        <w:t>he</w:t>
      </w:r>
      <w:r w:rsidR="006E041E">
        <w:rPr>
          <w:rFonts w:ascii="Times New Roman" w:eastAsia="Times New Roman" w:hAnsi="Times New Roman"/>
          <w:b/>
          <w:color w:val="222222"/>
          <w:sz w:val="24"/>
          <w:szCs w:val="24"/>
        </w:rPr>
        <w:t xml:space="preserve"> Multimodal</w:t>
      </w:r>
      <w:r>
        <w:rPr>
          <w:rFonts w:ascii="Times New Roman" w:eastAsia="Times New Roman" w:hAnsi="Times New Roman"/>
          <w:b/>
          <w:color w:val="222222"/>
          <w:sz w:val="24"/>
          <w:szCs w:val="24"/>
        </w:rPr>
        <w:t xml:space="preserve"> Message</w:t>
      </w:r>
    </w:p>
    <w:p w14:paraId="29FFBC9B" w14:textId="5C0A7144" w:rsidR="00B87B6E" w:rsidRPr="008A04EB" w:rsidRDefault="00D73D48" w:rsidP="00F01287">
      <w:pPr>
        <w:spacing w:after="0" w:line="480" w:lineRule="auto"/>
        <w:ind w:firstLine="540"/>
        <w:contextualSpacing/>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We begin by</w:t>
      </w:r>
      <w:r w:rsidR="002643BE">
        <w:rPr>
          <w:rFonts w:ascii="Times New Roman" w:eastAsia="Times New Roman" w:hAnsi="Times New Roman" w:cs="Times New Roman"/>
          <w:color w:val="222222"/>
          <w:sz w:val="24"/>
          <w:szCs w:val="24"/>
        </w:rPr>
        <w:t xml:space="preserve"> </w:t>
      </w:r>
      <w:r w:rsidR="00927EB5">
        <w:rPr>
          <w:rFonts w:ascii="Times New Roman" w:eastAsia="Times New Roman" w:hAnsi="Times New Roman" w:cs="Times New Roman"/>
          <w:color w:val="222222"/>
          <w:sz w:val="24"/>
          <w:szCs w:val="24"/>
        </w:rPr>
        <w:t>exploring</w:t>
      </w:r>
      <w:r w:rsidR="001E4D5A">
        <w:rPr>
          <w:rFonts w:ascii="Times New Roman" w:eastAsia="Times New Roman" w:hAnsi="Times New Roman" w:cs="Times New Roman"/>
          <w:color w:val="222222"/>
          <w:sz w:val="24"/>
          <w:szCs w:val="24"/>
        </w:rPr>
        <w:t xml:space="preserve"> how visual/</w:t>
      </w:r>
      <w:r w:rsidR="002643BE">
        <w:rPr>
          <w:rFonts w:ascii="Times New Roman" w:eastAsia="Times New Roman" w:hAnsi="Times New Roman" w:cs="Times New Roman"/>
          <w:color w:val="222222"/>
          <w:sz w:val="24"/>
          <w:szCs w:val="24"/>
        </w:rPr>
        <w:t xml:space="preserve">verbal structure </w:t>
      </w:r>
      <w:r w:rsidR="00FA3FA1">
        <w:rPr>
          <w:rFonts w:ascii="Times New Roman" w:eastAsia="Times New Roman" w:hAnsi="Times New Roman" w:cs="Times New Roman"/>
          <w:color w:val="222222"/>
          <w:sz w:val="24"/>
          <w:szCs w:val="24"/>
        </w:rPr>
        <w:t xml:space="preserve">creates </w:t>
      </w:r>
      <w:r w:rsidR="002643BE">
        <w:rPr>
          <w:rFonts w:ascii="Times New Roman" w:eastAsia="Times New Roman" w:hAnsi="Times New Roman" w:cs="Times New Roman"/>
          <w:color w:val="222222"/>
          <w:sz w:val="24"/>
          <w:szCs w:val="24"/>
        </w:rPr>
        <w:t xml:space="preserve">a relationship between the </w:t>
      </w:r>
      <w:r w:rsidR="00D555E8">
        <w:rPr>
          <w:rFonts w:ascii="Times New Roman" w:eastAsia="Times New Roman" w:hAnsi="Times New Roman" w:cs="Times New Roman"/>
          <w:color w:val="222222"/>
          <w:sz w:val="24"/>
          <w:szCs w:val="24"/>
        </w:rPr>
        <w:t>words and images</w:t>
      </w:r>
      <w:r w:rsidR="002643BE">
        <w:rPr>
          <w:rFonts w:ascii="Times New Roman" w:eastAsia="Times New Roman" w:hAnsi="Times New Roman" w:cs="Times New Roman"/>
          <w:color w:val="222222"/>
          <w:sz w:val="24"/>
          <w:szCs w:val="24"/>
        </w:rPr>
        <w:t xml:space="preserve"> in a multimodal message. </w:t>
      </w:r>
      <w:r w:rsidR="00927EB5">
        <w:rPr>
          <w:rFonts w:ascii="Times New Roman" w:eastAsia="Times New Roman" w:hAnsi="Times New Roman" w:cs="Times New Roman"/>
          <w:color w:val="222222"/>
          <w:sz w:val="24"/>
          <w:szCs w:val="24"/>
        </w:rPr>
        <w:t>Then</w:t>
      </w:r>
      <w:r w:rsidR="002643BE">
        <w:rPr>
          <w:rFonts w:ascii="Times New Roman" w:eastAsia="Times New Roman" w:hAnsi="Times New Roman" w:cs="Times New Roman"/>
          <w:color w:val="222222"/>
          <w:sz w:val="24"/>
          <w:szCs w:val="24"/>
        </w:rPr>
        <w:t xml:space="preserve">, we examine the visual/verbal content of the message, more precisely </w:t>
      </w:r>
      <w:r w:rsidR="004440CA">
        <w:rPr>
          <w:rFonts w:ascii="Times New Roman" w:eastAsia="Times New Roman" w:hAnsi="Times New Roman" w:cs="Times New Roman"/>
          <w:color w:val="222222"/>
          <w:sz w:val="24"/>
          <w:szCs w:val="24"/>
        </w:rPr>
        <w:t>how elements are combined to</w:t>
      </w:r>
      <w:r w:rsidR="002643BE">
        <w:rPr>
          <w:rFonts w:ascii="Times New Roman" w:eastAsia="Times New Roman" w:hAnsi="Times New Roman" w:cs="Times New Roman"/>
          <w:color w:val="222222"/>
          <w:sz w:val="24"/>
          <w:szCs w:val="24"/>
        </w:rPr>
        <w:t xml:space="preserve"> </w:t>
      </w:r>
      <w:r w:rsidR="004440CA">
        <w:rPr>
          <w:rFonts w:ascii="Times New Roman" w:eastAsia="Times New Roman" w:hAnsi="Times New Roman" w:cs="Times New Roman"/>
          <w:color w:val="222222"/>
          <w:sz w:val="24"/>
          <w:szCs w:val="24"/>
        </w:rPr>
        <w:t xml:space="preserve">create </w:t>
      </w:r>
      <w:r w:rsidR="002643BE">
        <w:rPr>
          <w:rFonts w:ascii="Times New Roman" w:eastAsia="Times New Roman" w:hAnsi="Times New Roman" w:cs="Times New Roman"/>
          <w:color w:val="222222"/>
          <w:sz w:val="24"/>
          <w:szCs w:val="24"/>
        </w:rPr>
        <w:t xml:space="preserve">message meaning. The goal of this section is to unpack the ways that the visual/verbal elements can be </w:t>
      </w:r>
      <w:r w:rsidR="001E1ED9">
        <w:rPr>
          <w:rFonts w:ascii="Times New Roman" w:eastAsia="Times New Roman" w:hAnsi="Times New Roman" w:cs="Times New Roman"/>
          <w:color w:val="222222"/>
          <w:sz w:val="24"/>
          <w:szCs w:val="24"/>
        </w:rPr>
        <w:t>structured</w:t>
      </w:r>
      <w:r w:rsidR="002643BE">
        <w:rPr>
          <w:rFonts w:ascii="Times New Roman" w:eastAsia="Times New Roman" w:hAnsi="Times New Roman" w:cs="Times New Roman"/>
          <w:color w:val="222222"/>
          <w:sz w:val="24"/>
          <w:szCs w:val="24"/>
        </w:rPr>
        <w:t xml:space="preserve"> to create persuasive multimodal arguments</w:t>
      </w:r>
      <w:r w:rsidR="00B83D19">
        <w:rPr>
          <w:rFonts w:ascii="Times New Roman" w:eastAsia="Times New Roman" w:hAnsi="Times New Roman" w:cs="Times New Roman"/>
          <w:color w:val="222222"/>
          <w:sz w:val="24"/>
          <w:szCs w:val="24"/>
        </w:rPr>
        <w:t>. We use several examples related to legitimacy judgments about the Alberta Oil Sands as our illustrative cases</w:t>
      </w:r>
      <w:r w:rsidR="002643BE">
        <w:rPr>
          <w:rFonts w:ascii="Times New Roman" w:eastAsia="Times New Roman" w:hAnsi="Times New Roman" w:cs="Times New Roman"/>
          <w:color w:val="222222"/>
          <w:sz w:val="24"/>
          <w:szCs w:val="24"/>
        </w:rPr>
        <w:t xml:space="preserve">. </w:t>
      </w:r>
    </w:p>
    <w:p w14:paraId="52F342A0" w14:textId="5D28CADD" w:rsidR="00187E53" w:rsidRPr="00BE09D0" w:rsidRDefault="00602DD3" w:rsidP="00BE09D0">
      <w:pPr>
        <w:pStyle w:val="BodyText"/>
        <w:spacing w:after="0"/>
        <w:ind w:firstLine="567"/>
        <w:rPr>
          <w:rStyle w:val="apple-converted-space"/>
          <w:color w:val="000000" w:themeColor="text1"/>
          <w:szCs w:val="24"/>
        </w:rPr>
      </w:pPr>
      <w:r w:rsidRPr="00602DD3">
        <w:rPr>
          <w:i/>
          <w:szCs w:val="24"/>
        </w:rPr>
        <w:t xml:space="preserve">Visual/verbal </w:t>
      </w:r>
      <w:r w:rsidR="005661F9">
        <w:rPr>
          <w:i/>
          <w:szCs w:val="24"/>
        </w:rPr>
        <w:t>structure</w:t>
      </w:r>
      <w:r>
        <w:rPr>
          <w:i/>
          <w:szCs w:val="24"/>
        </w:rPr>
        <w:t xml:space="preserve"> create</w:t>
      </w:r>
      <w:r w:rsidR="005661F9">
        <w:rPr>
          <w:i/>
          <w:szCs w:val="24"/>
        </w:rPr>
        <w:t>s</w:t>
      </w:r>
      <w:r>
        <w:rPr>
          <w:i/>
          <w:szCs w:val="24"/>
        </w:rPr>
        <w:t xml:space="preserve"> relationships</w:t>
      </w:r>
      <w:r w:rsidR="00657CD5">
        <w:rPr>
          <w:i/>
          <w:szCs w:val="24"/>
        </w:rPr>
        <w:t>.</w:t>
      </w:r>
      <w:r w:rsidR="00657CD5">
        <w:rPr>
          <w:szCs w:val="24"/>
        </w:rPr>
        <w:t xml:space="preserve"> </w:t>
      </w:r>
      <w:r w:rsidR="007B7293">
        <w:rPr>
          <w:szCs w:val="24"/>
        </w:rPr>
        <w:t>Viewers are motivated to analyze message</w:t>
      </w:r>
      <w:r w:rsidR="009547DC">
        <w:rPr>
          <w:szCs w:val="24"/>
        </w:rPr>
        <w:t>s</w:t>
      </w:r>
      <w:r w:rsidR="007B7293">
        <w:rPr>
          <w:szCs w:val="24"/>
        </w:rPr>
        <w:t xml:space="preserve"> by their</w:t>
      </w:r>
      <w:r w:rsidR="00E13FDB">
        <w:rPr>
          <w:szCs w:val="24"/>
        </w:rPr>
        <w:t xml:space="preserve">“visual/verbal structure”. </w:t>
      </w:r>
      <w:r w:rsidR="005B6D7D">
        <w:rPr>
          <w:szCs w:val="24"/>
        </w:rPr>
        <w:t>V</w:t>
      </w:r>
      <w:r w:rsidR="00A146D2" w:rsidRPr="00873F33">
        <w:rPr>
          <w:szCs w:val="24"/>
        </w:rPr>
        <w:t xml:space="preserve">isual/verbal structure </w:t>
      </w:r>
      <w:r w:rsidR="005B6D7D">
        <w:rPr>
          <w:szCs w:val="24"/>
        </w:rPr>
        <w:t xml:space="preserve">refers </w:t>
      </w:r>
      <w:r w:rsidR="00B34245">
        <w:rPr>
          <w:szCs w:val="24"/>
        </w:rPr>
        <w:t xml:space="preserve">to </w:t>
      </w:r>
      <w:r w:rsidR="005F5051">
        <w:rPr>
          <w:szCs w:val="24"/>
        </w:rPr>
        <w:t xml:space="preserve">the relationship between </w:t>
      </w:r>
      <w:r w:rsidR="00A146D2" w:rsidRPr="00873F33">
        <w:rPr>
          <w:szCs w:val="24"/>
        </w:rPr>
        <w:t xml:space="preserve">the </w:t>
      </w:r>
      <w:r w:rsidR="00CD57ED" w:rsidRPr="00873F33">
        <w:rPr>
          <w:szCs w:val="24"/>
        </w:rPr>
        <w:t>images and words</w:t>
      </w:r>
      <w:r w:rsidR="00CD57ED">
        <w:rPr>
          <w:szCs w:val="24"/>
        </w:rPr>
        <w:t xml:space="preserve"> </w:t>
      </w:r>
      <w:r w:rsidR="005B6D7D">
        <w:rPr>
          <w:szCs w:val="24"/>
        </w:rPr>
        <w:t xml:space="preserve">in </w:t>
      </w:r>
      <w:r w:rsidR="007B7293">
        <w:rPr>
          <w:szCs w:val="24"/>
        </w:rPr>
        <w:t xml:space="preserve">a </w:t>
      </w:r>
      <w:r w:rsidR="005B6D7D">
        <w:rPr>
          <w:szCs w:val="24"/>
        </w:rPr>
        <w:t xml:space="preserve">message </w:t>
      </w:r>
      <w:r w:rsidR="00A146D2">
        <w:rPr>
          <w:szCs w:val="24"/>
        </w:rPr>
        <w:t>(</w:t>
      </w:r>
      <w:r w:rsidR="00A146D2" w:rsidRPr="00873F33">
        <w:rPr>
          <w:szCs w:val="24"/>
        </w:rPr>
        <w:t xml:space="preserve">Phillips </w:t>
      </w:r>
      <w:r w:rsidR="00A146D2">
        <w:rPr>
          <w:szCs w:val="24"/>
        </w:rPr>
        <w:t xml:space="preserve">&amp; </w:t>
      </w:r>
      <w:r w:rsidR="00A146D2" w:rsidRPr="00BE09D0">
        <w:rPr>
          <w:color w:val="000000" w:themeColor="text1"/>
          <w:szCs w:val="24"/>
        </w:rPr>
        <w:t xml:space="preserve">McQuarrie, 2004; Schriver, 1997; for a review see </w:t>
      </w:r>
      <w:r w:rsidR="00A146D2" w:rsidRPr="00BE09D0">
        <w:rPr>
          <w:color w:val="000000" w:themeColor="text1"/>
          <w:szCs w:val="24"/>
          <w:shd w:val="clear" w:color="auto" w:fill="FFFFFF"/>
        </w:rPr>
        <w:t>Maes &amp; Schilperoord, 2008)</w:t>
      </w:r>
      <w:r w:rsidR="00CD57ED" w:rsidRPr="00BE09D0">
        <w:rPr>
          <w:color w:val="000000" w:themeColor="text1"/>
          <w:szCs w:val="24"/>
          <w:shd w:val="clear" w:color="auto" w:fill="FFFFFF"/>
        </w:rPr>
        <w:t xml:space="preserve">. </w:t>
      </w:r>
      <w:r w:rsidR="006F2C4E" w:rsidRPr="00BE09D0">
        <w:rPr>
          <w:color w:val="000000" w:themeColor="text1"/>
          <w:szCs w:val="24"/>
        </w:rPr>
        <w:t xml:space="preserve">When images and words are purposefully assembled </w:t>
      </w:r>
      <w:r w:rsidR="00D07E21">
        <w:rPr>
          <w:color w:val="000000" w:themeColor="text1"/>
          <w:szCs w:val="24"/>
        </w:rPr>
        <w:t xml:space="preserve">by a </w:t>
      </w:r>
      <w:r w:rsidR="00FC3864">
        <w:rPr>
          <w:color w:val="000000" w:themeColor="text1"/>
          <w:szCs w:val="24"/>
        </w:rPr>
        <w:t>sponso</w:t>
      </w:r>
      <w:r w:rsidR="00D07E21">
        <w:rPr>
          <w:color w:val="000000" w:themeColor="text1"/>
          <w:szCs w:val="24"/>
        </w:rPr>
        <w:t xml:space="preserve">r </w:t>
      </w:r>
      <w:r w:rsidR="00D73D48">
        <w:rPr>
          <w:color w:val="000000" w:themeColor="text1"/>
          <w:szCs w:val="24"/>
        </w:rPr>
        <w:t>of</w:t>
      </w:r>
      <w:r w:rsidR="00D73D48" w:rsidRPr="00BE09D0">
        <w:rPr>
          <w:color w:val="000000" w:themeColor="text1"/>
          <w:szCs w:val="24"/>
        </w:rPr>
        <w:t xml:space="preserve"> </w:t>
      </w:r>
      <w:r w:rsidR="006F2C4E" w:rsidRPr="00BE09D0">
        <w:rPr>
          <w:color w:val="000000" w:themeColor="text1"/>
          <w:szCs w:val="24"/>
        </w:rPr>
        <w:t>a</w:t>
      </w:r>
      <w:r w:rsidR="005661F9" w:rsidRPr="00BE09D0">
        <w:rPr>
          <w:color w:val="000000" w:themeColor="text1"/>
          <w:szCs w:val="24"/>
        </w:rPr>
        <w:t>n</w:t>
      </w:r>
      <w:r w:rsidR="006F2C4E" w:rsidRPr="00BE09D0">
        <w:rPr>
          <w:color w:val="000000" w:themeColor="text1"/>
          <w:szCs w:val="24"/>
        </w:rPr>
        <w:t xml:space="preserve"> </w:t>
      </w:r>
      <w:r w:rsidR="00A10DD3" w:rsidRPr="00BE09D0">
        <w:rPr>
          <w:color w:val="000000" w:themeColor="text1"/>
          <w:szCs w:val="24"/>
        </w:rPr>
        <w:t>argument</w:t>
      </w:r>
      <w:r w:rsidR="006F2C4E" w:rsidRPr="00BE09D0">
        <w:rPr>
          <w:color w:val="000000" w:themeColor="text1"/>
          <w:szCs w:val="24"/>
        </w:rPr>
        <w:t>, the</w:t>
      </w:r>
      <w:r w:rsidR="00A10DD3" w:rsidRPr="00BE09D0">
        <w:rPr>
          <w:color w:val="000000" w:themeColor="text1"/>
          <w:szCs w:val="24"/>
        </w:rPr>
        <w:t>y form a sign that stand</w:t>
      </w:r>
      <w:r w:rsidR="00D73D48">
        <w:rPr>
          <w:color w:val="000000" w:themeColor="text1"/>
          <w:szCs w:val="24"/>
        </w:rPr>
        <w:t>s</w:t>
      </w:r>
      <w:r w:rsidR="00A10DD3" w:rsidRPr="00BE09D0">
        <w:rPr>
          <w:color w:val="000000" w:themeColor="text1"/>
          <w:szCs w:val="24"/>
        </w:rPr>
        <w:t xml:space="preserve"> for an object of thought </w:t>
      </w:r>
      <w:r w:rsidR="00A10DD3" w:rsidRPr="00BE09D0">
        <w:rPr>
          <w:rStyle w:val="apple-converted-space"/>
          <w:color w:val="000000" w:themeColor="text1"/>
          <w:szCs w:val="24"/>
          <w:shd w:val="clear" w:color="auto" w:fill="FFFFFF"/>
        </w:rPr>
        <w:t xml:space="preserve">(Peirce, 1931). </w:t>
      </w:r>
      <w:r w:rsidR="007B7293">
        <w:rPr>
          <w:rStyle w:val="apple-converted-space"/>
          <w:color w:val="000000" w:themeColor="text1"/>
          <w:szCs w:val="24"/>
          <w:shd w:val="clear" w:color="auto" w:fill="FFFFFF"/>
        </w:rPr>
        <w:t>T</w:t>
      </w:r>
      <w:r w:rsidR="00A10DD3" w:rsidRPr="00BE09D0">
        <w:rPr>
          <w:rStyle w:val="apple-converted-space"/>
          <w:color w:val="000000" w:themeColor="text1"/>
          <w:szCs w:val="24"/>
          <w:shd w:val="clear" w:color="auto" w:fill="FFFFFF"/>
        </w:rPr>
        <w:t>he role of</w:t>
      </w:r>
      <w:r w:rsidR="00D07E21">
        <w:rPr>
          <w:rStyle w:val="apple-converted-space"/>
          <w:color w:val="000000" w:themeColor="text1"/>
          <w:szCs w:val="24"/>
          <w:shd w:val="clear" w:color="auto" w:fill="FFFFFF"/>
        </w:rPr>
        <w:t xml:space="preserve"> message </w:t>
      </w:r>
      <w:r w:rsidR="00C82411">
        <w:rPr>
          <w:rStyle w:val="apple-converted-space"/>
          <w:color w:val="000000" w:themeColor="text1"/>
          <w:szCs w:val="24"/>
          <w:shd w:val="clear" w:color="auto" w:fill="FFFFFF"/>
        </w:rPr>
        <w:t>sponsor</w:t>
      </w:r>
      <w:r w:rsidR="00A10DD3" w:rsidRPr="00BE09D0">
        <w:rPr>
          <w:rStyle w:val="apple-converted-space"/>
          <w:color w:val="000000" w:themeColor="text1"/>
          <w:szCs w:val="24"/>
          <w:shd w:val="clear" w:color="auto" w:fill="FFFFFF"/>
        </w:rPr>
        <w:t xml:space="preserve"> is crucial because they decide how the sign (in this case, the multimodal message) </w:t>
      </w:r>
      <w:r w:rsidR="00187E53" w:rsidRPr="00BE09D0">
        <w:rPr>
          <w:rStyle w:val="apple-converted-space"/>
          <w:color w:val="000000" w:themeColor="text1"/>
          <w:szCs w:val="24"/>
          <w:shd w:val="clear" w:color="auto" w:fill="FFFFFF"/>
        </w:rPr>
        <w:t xml:space="preserve">connects with the mental object and thus has meaning. Only </w:t>
      </w:r>
      <w:r w:rsidR="00D07E21">
        <w:rPr>
          <w:rStyle w:val="apple-converted-space"/>
          <w:color w:val="000000" w:themeColor="text1"/>
          <w:szCs w:val="24"/>
          <w:shd w:val="clear" w:color="auto" w:fill="FFFFFF"/>
        </w:rPr>
        <w:t xml:space="preserve">if the message </w:t>
      </w:r>
      <w:r w:rsidR="00C82411">
        <w:rPr>
          <w:rStyle w:val="apple-converted-space"/>
          <w:color w:val="000000" w:themeColor="text1"/>
          <w:szCs w:val="24"/>
          <w:shd w:val="clear" w:color="auto" w:fill="FFFFFF"/>
        </w:rPr>
        <w:t>spons</w:t>
      </w:r>
      <w:r w:rsidR="00D07E21">
        <w:rPr>
          <w:rStyle w:val="apple-converted-space"/>
          <w:color w:val="000000" w:themeColor="text1"/>
          <w:szCs w:val="24"/>
          <w:shd w:val="clear" w:color="auto" w:fill="FFFFFF"/>
        </w:rPr>
        <w:t>or successfully creates</w:t>
      </w:r>
      <w:r w:rsidR="00187E53" w:rsidRPr="00BE09D0">
        <w:rPr>
          <w:rStyle w:val="apple-converted-space"/>
          <w:color w:val="000000" w:themeColor="text1"/>
          <w:szCs w:val="24"/>
          <w:shd w:val="clear" w:color="auto" w:fill="FFFFFF"/>
        </w:rPr>
        <w:t xml:space="preserve"> meaning </w:t>
      </w:r>
      <w:r w:rsidR="00D07E21">
        <w:rPr>
          <w:rStyle w:val="apple-converted-space"/>
          <w:color w:val="000000" w:themeColor="text1"/>
          <w:szCs w:val="24"/>
          <w:shd w:val="clear" w:color="auto" w:fill="FFFFFF"/>
        </w:rPr>
        <w:t>within</w:t>
      </w:r>
      <w:r w:rsidR="00D07E21" w:rsidRPr="00BE09D0">
        <w:rPr>
          <w:rStyle w:val="apple-converted-space"/>
          <w:color w:val="000000" w:themeColor="text1"/>
          <w:szCs w:val="24"/>
          <w:shd w:val="clear" w:color="auto" w:fill="FFFFFF"/>
        </w:rPr>
        <w:t xml:space="preserve"> </w:t>
      </w:r>
      <w:r w:rsidR="004D0928">
        <w:rPr>
          <w:rStyle w:val="apple-converted-space"/>
          <w:color w:val="000000" w:themeColor="text1"/>
          <w:szCs w:val="24"/>
          <w:shd w:val="clear" w:color="auto" w:fill="FFFFFF"/>
        </w:rPr>
        <w:t>a</w:t>
      </w:r>
      <w:r w:rsidR="004D0928" w:rsidRPr="00BE09D0">
        <w:rPr>
          <w:rStyle w:val="apple-converted-space"/>
          <w:color w:val="000000" w:themeColor="text1"/>
          <w:szCs w:val="24"/>
          <w:shd w:val="clear" w:color="auto" w:fill="FFFFFF"/>
        </w:rPr>
        <w:t xml:space="preserve"> </w:t>
      </w:r>
      <w:r w:rsidR="00187E53" w:rsidRPr="00BE09D0">
        <w:rPr>
          <w:rStyle w:val="apple-converted-space"/>
          <w:color w:val="000000" w:themeColor="text1"/>
          <w:szCs w:val="24"/>
          <w:shd w:val="clear" w:color="auto" w:fill="FFFFFF"/>
        </w:rPr>
        <w:t>text</w:t>
      </w:r>
      <w:r w:rsidR="00DD7E20">
        <w:rPr>
          <w:rStyle w:val="apple-converted-space"/>
          <w:color w:val="000000" w:themeColor="text1"/>
          <w:szCs w:val="24"/>
          <w:shd w:val="clear" w:color="auto" w:fill="FFFFFF"/>
        </w:rPr>
        <w:t>, however,</w:t>
      </w:r>
      <w:r w:rsidR="00187E53" w:rsidRPr="00BE09D0">
        <w:rPr>
          <w:rStyle w:val="apple-converted-space"/>
          <w:color w:val="000000" w:themeColor="text1"/>
          <w:szCs w:val="24"/>
          <w:shd w:val="clear" w:color="auto" w:fill="FFFFFF"/>
        </w:rPr>
        <w:t xml:space="preserve"> does it have the possibility of being passed on within a dynamic social network (for the purposes of our article, as a persuasive argument engaged in legitimacy work). </w:t>
      </w:r>
    </w:p>
    <w:p w14:paraId="594FD66E" w14:textId="77777777" w:rsidR="004D7EBA" w:rsidRDefault="00187E53" w:rsidP="001E2A3C">
      <w:pPr>
        <w:pStyle w:val="BodyText"/>
        <w:spacing w:after="0"/>
        <w:rPr>
          <w:szCs w:val="24"/>
        </w:rPr>
      </w:pPr>
      <w:r w:rsidRPr="00BE09D0">
        <w:rPr>
          <w:rStyle w:val="apple-converted-space"/>
          <w:color w:val="000000" w:themeColor="text1"/>
          <w:szCs w:val="24"/>
          <w:shd w:val="clear" w:color="auto" w:fill="FFFFFF"/>
        </w:rPr>
        <w:t xml:space="preserve">The sign structure of a multimodal message </w:t>
      </w:r>
      <w:r w:rsidR="006F2C4E" w:rsidRPr="00BE09D0">
        <w:rPr>
          <w:color w:val="000000" w:themeColor="text1"/>
          <w:szCs w:val="24"/>
        </w:rPr>
        <w:t xml:space="preserve">can be ‘read’ as a </w:t>
      </w:r>
      <w:r w:rsidR="00F32173" w:rsidRPr="00BE09D0">
        <w:rPr>
          <w:color w:val="000000" w:themeColor="text1"/>
          <w:szCs w:val="24"/>
        </w:rPr>
        <w:t xml:space="preserve">rhetorical </w:t>
      </w:r>
      <w:r w:rsidR="006F2C4E" w:rsidRPr="00BE09D0">
        <w:rPr>
          <w:color w:val="000000" w:themeColor="text1"/>
          <w:szCs w:val="24"/>
        </w:rPr>
        <w:t xml:space="preserve">figure (Kress &amp; </w:t>
      </w:r>
      <w:r w:rsidR="006F2C4E" w:rsidRPr="00873F33">
        <w:rPr>
          <w:szCs w:val="24"/>
        </w:rPr>
        <w:t xml:space="preserve">van Leeuwen, 2001). </w:t>
      </w:r>
      <w:r w:rsidRPr="00873F33">
        <w:rPr>
          <w:szCs w:val="24"/>
        </w:rPr>
        <w:t xml:space="preserve">For example, the </w:t>
      </w:r>
      <w:r w:rsidR="0033093E">
        <w:rPr>
          <w:szCs w:val="24"/>
        </w:rPr>
        <w:t>image in Figure 2</w:t>
      </w:r>
      <w:r w:rsidR="00E93926">
        <w:rPr>
          <w:szCs w:val="24"/>
        </w:rPr>
        <w:t>, “Canada [Not Just mounties and ice hockey anymore],”</w:t>
      </w:r>
      <w:r w:rsidR="0033093E">
        <w:rPr>
          <w:szCs w:val="24"/>
        </w:rPr>
        <w:t xml:space="preserve"> is a maple leaf containing a mine site that di</w:t>
      </w:r>
      <w:r w:rsidR="001E1ED9">
        <w:rPr>
          <w:szCs w:val="24"/>
        </w:rPr>
        <w:t>ssolves into black dro</w:t>
      </w:r>
      <w:r w:rsidR="0033093E">
        <w:rPr>
          <w:szCs w:val="24"/>
        </w:rPr>
        <w:t>p</w:t>
      </w:r>
      <w:r w:rsidR="001E1ED9">
        <w:rPr>
          <w:szCs w:val="24"/>
        </w:rPr>
        <w:t>lets</w:t>
      </w:r>
      <w:r w:rsidR="0033093E">
        <w:rPr>
          <w:szCs w:val="24"/>
        </w:rPr>
        <w:t>. We might, therefore, read this sign as a visual metaphor</w:t>
      </w:r>
      <w:r w:rsidR="008239FC">
        <w:rPr>
          <w:szCs w:val="24"/>
        </w:rPr>
        <w:t>—</w:t>
      </w:r>
      <w:r w:rsidR="0033093E">
        <w:rPr>
          <w:szCs w:val="24"/>
        </w:rPr>
        <w:t>the maple leaf is a symbol of Canada</w:t>
      </w:r>
      <w:r w:rsidR="004A45A4">
        <w:rPr>
          <w:szCs w:val="24"/>
        </w:rPr>
        <w:t>, the mine site creates a black liquid</w:t>
      </w:r>
      <w:r w:rsidR="008239FC">
        <w:rPr>
          <w:szCs w:val="24"/>
        </w:rPr>
        <w:t>.</w:t>
      </w:r>
      <w:r w:rsidR="0033093E">
        <w:rPr>
          <w:szCs w:val="24"/>
        </w:rPr>
        <w:t xml:space="preserve"> However, </w:t>
      </w:r>
      <w:r w:rsidR="008239FC">
        <w:rPr>
          <w:szCs w:val="24"/>
        </w:rPr>
        <w:t>the</w:t>
      </w:r>
      <w:r w:rsidR="006F2C4E" w:rsidRPr="006F2C4E">
        <w:rPr>
          <w:szCs w:val="24"/>
        </w:rPr>
        <w:t xml:space="preserve"> image alone </w:t>
      </w:r>
      <w:r w:rsidR="008239FC">
        <w:rPr>
          <w:szCs w:val="24"/>
        </w:rPr>
        <w:t>is</w:t>
      </w:r>
      <w:r w:rsidR="006F2C4E" w:rsidRPr="006F2C4E">
        <w:rPr>
          <w:szCs w:val="24"/>
        </w:rPr>
        <w:t xml:space="preserve"> ambiguous; </w:t>
      </w:r>
      <w:r w:rsidR="008239FC">
        <w:rPr>
          <w:szCs w:val="24"/>
        </w:rPr>
        <w:t xml:space="preserve">when words are added they </w:t>
      </w:r>
      <w:r w:rsidR="006F2C4E" w:rsidRPr="006F2C4E">
        <w:rPr>
          <w:szCs w:val="24"/>
        </w:rPr>
        <w:t xml:space="preserve">cue </w:t>
      </w:r>
      <w:r w:rsidR="006F2C4E">
        <w:rPr>
          <w:szCs w:val="24"/>
        </w:rPr>
        <w:t>recipients</w:t>
      </w:r>
      <w:r w:rsidR="006F2C4E" w:rsidRPr="006F2C4E">
        <w:rPr>
          <w:szCs w:val="24"/>
        </w:rPr>
        <w:t xml:space="preserve"> as to </w:t>
      </w:r>
      <w:r w:rsidR="008239FC">
        <w:rPr>
          <w:szCs w:val="24"/>
        </w:rPr>
        <w:t>the</w:t>
      </w:r>
      <w:r w:rsidR="00A86F66" w:rsidRPr="006F2C4E">
        <w:rPr>
          <w:szCs w:val="24"/>
        </w:rPr>
        <w:t xml:space="preserve"> </w:t>
      </w:r>
      <w:r w:rsidR="006F2C4E" w:rsidRPr="006F2C4E">
        <w:rPr>
          <w:szCs w:val="24"/>
        </w:rPr>
        <w:t xml:space="preserve">intended meaning, transforming </w:t>
      </w:r>
      <w:r w:rsidR="005661F9">
        <w:rPr>
          <w:szCs w:val="24"/>
        </w:rPr>
        <w:t>it</w:t>
      </w:r>
      <w:r w:rsidR="006F2C4E" w:rsidRPr="006F2C4E">
        <w:rPr>
          <w:szCs w:val="24"/>
        </w:rPr>
        <w:t xml:space="preserve"> from a sign </w:t>
      </w:r>
      <w:r w:rsidR="001010F4">
        <w:rPr>
          <w:szCs w:val="24"/>
        </w:rPr>
        <w:t xml:space="preserve">(Canada produces </w:t>
      </w:r>
      <w:r w:rsidR="00442D6C">
        <w:rPr>
          <w:szCs w:val="24"/>
        </w:rPr>
        <w:t>black liquid</w:t>
      </w:r>
      <w:r w:rsidR="001010F4">
        <w:rPr>
          <w:szCs w:val="24"/>
        </w:rPr>
        <w:t xml:space="preserve">) </w:t>
      </w:r>
      <w:r w:rsidR="006F2C4E" w:rsidRPr="006F2C4E">
        <w:rPr>
          <w:szCs w:val="24"/>
        </w:rPr>
        <w:t>into an argument</w:t>
      </w:r>
      <w:r w:rsidR="00442D6C">
        <w:rPr>
          <w:szCs w:val="24"/>
        </w:rPr>
        <w:t xml:space="preserve">—Canada destroys </w:t>
      </w:r>
      <w:r w:rsidR="00407DC1">
        <w:rPr>
          <w:szCs w:val="24"/>
        </w:rPr>
        <w:t>its environment</w:t>
      </w:r>
      <w:r w:rsidR="00442D6C" w:rsidRPr="00442D6C">
        <w:rPr>
          <w:szCs w:val="24"/>
        </w:rPr>
        <w:t xml:space="preserve"> </w:t>
      </w:r>
      <w:r w:rsidR="00442D6C">
        <w:rPr>
          <w:szCs w:val="24"/>
        </w:rPr>
        <w:t xml:space="preserve">by producing oil </w:t>
      </w:r>
      <w:r w:rsidR="00407DC1">
        <w:rPr>
          <w:szCs w:val="24"/>
        </w:rPr>
        <w:t>—</w:t>
      </w:r>
      <w:r w:rsidR="006F2C4E" w:rsidRPr="006F2C4E">
        <w:rPr>
          <w:szCs w:val="24"/>
        </w:rPr>
        <w:t>and from a visual metaph</w:t>
      </w:r>
      <w:r w:rsidR="00EA4778">
        <w:rPr>
          <w:szCs w:val="24"/>
        </w:rPr>
        <w:t>or</w:t>
      </w:r>
      <w:r w:rsidR="00407DC1">
        <w:rPr>
          <w:szCs w:val="24"/>
        </w:rPr>
        <w:t xml:space="preserve"> </w:t>
      </w:r>
      <w:r w:rsidR="00442D6C">
        <w:rPr>
          <w:szCs w:val="24"/>
        </w:rPr>
        <w:t>(Canada is an oil extraction</w:t>
      </w:r>
      <w:r w:rsidR="001010F4">
        <w:rPr>
          <w:szCs w:val="24"/>
        </w:rPr>
        <w:t xml:space="preserve"> site) </w:t>
      </w:r>
      <w:r w:rsidR="004A45A4">
        <w:rPr>
          <w:szCs w:val="24"/>
        </w:rPr>
        <w:t>into an analogical argument</w:t>
      </w:r>
      <w:r w:rsidR="00407DC1">
        <w:rPr>
          <w:szCs w:val="24"/>
        </w:rPr>
        <w:t>—</w:t>
      </w:r>
      <w:r w:rsidR="00442D6C">
        <w:rPr>
          <w:szCs w:val="24"/>
        </w:rPr>
        <w:t xml:space="preserve">Canada is </w:t>
      </w:r>
      <w:r w:rsidR="00CA5A2E">
        <w:rPr>
          <w:szCs w:val="24"/>
        </w:rPr>
        <w:t>anti-</w:t>
      </w:r>
      <w:r w:rsidR="00CA5A2E">
        <w:rPr>
          <w:szCs w:val="24"/>
        </w:rPr>
        <w:lastRenderedPageBreak/>
        <w:t>environmental</w:t>
      </w:r>
      <w:r w:rsidR="00442D6C">
        <w:rPr>
          <w:szCs w:val="24"/>
        </w:rPr>
        <w:t xml:space="preserve"> because its oil extraction activities worsen</w:t>
      </w:r>
      <w:r w:rsidR="007F6CAD">
        <w:rPr>
          <w:szCs w:val="24"/>
        </w:rPr>
        <w:t xml:space="preserve"> global warming</w:t>
      </w:r>
      <w:r w:rsidR="001010F4">
        <w:rPr>
          <w:szCs w:val="24"/>
        </w:rPr>
        <w:t xml:space="preserve"> </w:t>
      </w:r>
      <w:r w:rsidR="00EA4778">
        <w:rPr>
          <w:szCs w:val="24"/>
        </w:rPr>
        <w:t xml:space="preserve">(for more detailed discussion of social semiotics, see Van Leeuwen, 2005). </w:t>
      </w:r>
    </w:p>
    <w:p w14:paraId="66E21FC9" w14:textId="7F0AB770" w:rsidR="005532D4" w:rsidRDefault="00751081" w:rsidP="000C092D">
      <w:pPr>
        <w:pStyle w:val="BodyText"/>
        <w:spacing w:after="0"/>
        <w:ind w:firstLine="567"/>
        <w:rPr>
          <w:szCs w:val="24"/>
          <w:shd w:val="clear" w:color="auto" w:fill="FFFFFF"/>
        </w:rPr>
      </w:pPr>
      <w:r>
        <w:rPr>
          <w:szCs w:val="24"/>
          <w:shd w:val="clear" w:color="auto" w:fill="FFFFFF"/>
        </w:rPr>
        <w:t>M</w:t>
      </w:r>
      <w:r w:rsidRPr="00751081">
        <w:rPr>
          <w:szCs w:val="24"/>
          <w:shd w:val="clear" w:color="auto" w:fill="FFFFFF"/>
        </w:rPr>
        <w:t xml:space="preserve">ost research </w:t>
      </w:r>
      <w:r>
        <w:rPr>
          <w:szCs w:val="24"/>
          <w:shd w:val="clear" w:color="auto" w:fill="FFFFFF"/>
        </w:rPr>
        <w:t xml:space="preserve">examines the </w:t>
      </w:r>
      <w:r w:rsidRPr="00751081">
        <w:rPr>
          <w:szCs w:val="24"/>
          <w:shd w:val="clear" w:color="auto" w:fill="FFFFFF"/>
        </w:rPr>
        <w:t>complementary, mutually reinforcing roles</w:t>
      </w:r>
      <w:r>
        <w:rPr>
          <w:szCs w:val="24"/>
          <w:shd w:val="clear" w:color="auto" w:fill="FFFFFF"/>
        </w:rPr>
        <w:t xml:space="preserve"> that visual and verbal elements play </w:t>
      </w:r>
      <w:r w:rsidRPr="00751081">
        <w:rPr>
          <w:szCs w:val="24"/>
          <w:shd w:val="clear" w:color="auto" w:fill="FFFFFF"/>
        </w:rPr>
        <w:t xml:space="preserve">at different stages </w:t>
      </w:r>
      <w:r>
        <w:rPr>
          <w:szCs w:val="24"/>
          <w:shd w:val="clear" w:color="auto" w:fill="FFFFFF"/>
        </w:rPr>
        <w:t>of institutionalization (Höllerer et al., 2018)</w:t>
      </w:r>
      <w:r w:rsidR="00E25429">
        <w:rPr>
          <w:szCs w:val="24"/>
          <w:shd w:val="clear" w:color="auto" w:fill="FFFFFF"/>
        </w:rPr>
        <w:t xml:space="preserve"> such as</w:t>
      </w:r>
      <w:r w:rsidR="00AA09D6">
        <w:rPr>
          <w:szCs w:val="24"/>
          <w:shd w:val="clear" w:color="auto" w:fill="FFFFFF"/>
        </w:rPr>
        <w:t xml:space="preserve"> </w:t>
      </w:r>
      <w:r w:rsidR="001F2665">
        <w:rPr>
          <w:szCs w:val="24"/>
          <w:shd w:val="clear" w:color="auto" w:fill="FFFFFF"/>
        </w:rPr>
        <w:t xml:space="preserve">the </w:t>
      </w:r>
      <w:r w:rsidR="00AA09D6">
        <w:rPr>
          <w:szCs w:val="24"/>
          <w:shd w:val="clear" w:color="auto" w:fill="FFFFFF"/>
        </w:rPr>
        <w:t>theorization of an innovation (</w:t>
      </w:r>
      <w:r w:rsidR="00AA09D6" w:rsidRPr="00AA09D6">
        <w:rPr>
          <w:szCs w:val="24"/>
          <w:shd w:val="clear" w:color="auto" w:fill="FFFFFF"/>
        </w:rPr>
        <w:t xml:space="preserve">Cartel, Colombero </w:t>
      </w:r>
      <w:r w:rsidR="002406F4">
        <w:rPr>
          <w:szCs w:val="24"/>
          <w:shd w:val="clear" w:color="auto" w:fill="FFFFFF"/>
        </w:rPr>
        <w:t>&amp;</w:t>
      </w:r>
      <w:r w:rsidR="00AA09D6" w:rsidRPr="00AA09D6">
        <w:rPr>
          <w:szCs w:val="24"/>
          <w:shd w:val="clear" w:color="auto" w:fill="FFFFFF"/>
        </w:rPr>
        <w:t xml:space="preserve"> Boxenbaum</w:t>
      </w:r>
      <w:r w:rsidR="00AA09D6">
        <w:rPr>
          <w:szCs w:val="24"/>
          <w:shd w:val="clear" w:color="auto" w:fill="FFFFFF"/>
        </w:rPr>
        <w:t xml:space="preserve">, </w:t>
      </w:r>
      <w:r w:rsidR="00AA09D6" w:rsidRPr="00AA09D6">
        <w:rPr>
          <w:szCs w:val="24"/>
          <w:shd w:val="clear" w:color="auto" w:fill="FFFFFF"/>
        </w:rPr>
        <w:t>2018)</w:t>
      </w:r>
      <w:r>
        <w:rPr>
          <w:szCs w:val="24"/>
          <w:shd w:val="clear" w:color="auto" w:fill="FFFFFF"/>
        </w:rPr>
        <w:t xml:space="preserve"> or </w:t>
      </w:r>
      <w:r w:rsidR="001F2665">
        <w:rPr>
          <w:szCs w:val="24"/>
          <w:shd w:val="clear" w:color="auto" w:fill="FFFFFF"/>
        </w:rPr>
        <w:t xml:space="preserve">the </w:t>
      </w:r>
      <w:r w:rsidRPr="00751081">
        <w:rPr>
          <w:szCs w:val="24"/>
          <w:shd w:val="clear" w:color="auto" w:fill="FFFFFF"/>
        </w:rPr>
        <w:t>social construction of a rational myth</w:t>
      </w:r>
      <w:r w:rsidR="005532D4">
        <w:rPr>
          <w:szCs w:val="24"/>
          <w:shd w:val="clear" w:color="auto" w:fill="FFFFFF"/>
        </w:rPr>
        <w:t xml:space="preserve"> (</w:t>
      </w:r>
      <w:r w:rsidRPr="00751081">
        <w:rPr>
          <w:szCs w:val="24"/>
          <w:shd w:val="clear" w:color="auto" w:fill="FFFFFF"/>
        </w:rPr>
        <w:t>Boxenbaum, Daudigeos, Pillet</w:t>
      </w:r>
      <w:r>
        <w:rPr>
          <w:szCs w:val="24"/>
          <w:shd w:val="clear" w:color="auto" w:fill="FFFFFF"/>
        </w:rPr>
        <w:t xml:space="preserve"> </w:t>
      </w:r>
      <w:r w:rsidR="002406F4">
        <w:rPr>
          <w:szCs w:val="24"/>
          <w:shd w:val="clear" w:color="auto" w:fill="FFFFFF"/>
        </w:rPr>
        <w:t>&amp;</w:t>
      </w:r>
      <w:r w:rsidRPr="00751081">
        <w:rPr>
          <w:szCs w:val="24"/>
          <w:shd w:val="clear" w:color="auto" w:fill="FFFFFF"/>
        </w:rPr>
        <w:t xml:space="preserve"> Colombero</w:t>
      </w:r>
      <w:r>
        <w:rPr>
          <w:szCs w:val="24"/>
          <w:shd w:val="clear" w:color="auto" w:fill="FFFFFF"/>
        </w:rPr>
        <w:t xml:space="preserve">, </w:t>
      </w:r>
      <w:r w:rsidRPr="00751081">
        <w:rPr>
          <w:szCs w:val="24"/>
          <w:shd w:val="clear" w:color="auto" w:fill="FFFFFF"/>
        </w:rPr>
        <w:t>2018)</w:t>
      </w:r>
      <w:r>
        <w:rPr>
          <w:szCs w:val="24"/>
          <w:shd w:val="clear" w:color="auto" w:fill="FFFFFF"/>
        </w:rPr>
        <w:t xml:space="preserve">. </w:t>
      </w:r>
      <w:r w:rsidR="00C702C4">
        <w:rPr>
          <w:szCs w:val="24"/>
          <w:shd w:val="clear" w:color="auto" w:fill="FFFFFF"/>
        </w:rPr>
        <w:t>But how</w:t>
      </w:r>
      <w:r w:rsidR="008B25E7">
        <w:rPr>
          <w:szCs w:val="24"/>
          <w:shd w:val="clear" w:color="auto" w:fill="FFFFFF"/>
        </w:rPr>
        <w:t>,</w:t>
      </w:r>
      <w:r w:rsidR="00C702C4">
        <w:rPr>
          <w:szCs w:val="24"/>
          <w:shd w:val="clear" w:color="auto" w:fill="FFFFFF"/>
        </w:rPr>
        <w:t xml:space="preserve"> exactly</w:t>
      </w:r>
      <w:r w:rsidR="008B25E7">
        <w:rPr>
          <w:szCs w:val="24"/>
          <w:shd w:val="clear" w:color="auto" w:fill="FFFFFF"/>
        </w:rPr>
        <w:t>,</w:t>
      </w:r>
      <w:r w:rsidR="00C702C4">
        <w:rPr>
          <w:szCs w:val="24"/>
          <w:shd w:val="clear" w:color="auto" w:fill="FFFFFF"/>
        </w:rPr>
        <w:t xml:space="preserve"> </w:t>
      </w:r>
      <w:r>
        <w:rPr>
          <w:szCs w:val="24"/>
          <w:shd w:val="clear" w:color="auto" w:fill="FFFFFF"/>
        </w:rPr>
        <w:t xml:space="preserve">may visual and verbal elements be combined? </w:t>
      </w:r>
      <w:r w:rsidR="00385628">
        <w:rPr>
          <w:szCs w:val="24"/>
          <w:shd w:val="clear" w:color="auto" w:fill="FFFFFF"/>
        </w:rPr>
        <w:t xml:space="preserve">Halgin et al. (2018) suggest a </w:t>
      </w:r>
      <w:r w:rsidR="00AA09D6" w:rsidRPr="00AA09D6">
        <w:rPr>
          <w:szCs w:val="24"/>
          <w:shd w:val="clear" w:color="auto" w:fill="FFFFFF"/>
        </w:rPr>
        <w:t>likely synchronicity between the visual and the verbal in which each am</w:t>
      </w:r>
      <w:r w:rsidR="005532D4">
        <w:rPr>
          <w:szCs w:val="24"/>
          <w:shd w:val="clear" w:color="auto" w:fill="FFFFFF"/>
        </w:rPr>
        <w:t>plifies and extends the other and Meyer et al. (2018) el</w:t>
      </w:r>
      <w:r w:rsidR="000E05E2">
        <w:rPr>
          <w:szCs w:val="24"/>
          <w:shd w:val="clear" w:color="auto" w:fill="FFFFFF"/>
        </w:rPr>
        <w:t>u</w:t>
      </w:r>
      <w:r w:rsidR="005532D4">
        <w:rPr>
          <w:szCs w:val="24"/>
          <w:shd w:val="clear" w:color="auto" w:fill="FFFFFF"/>
        </w:rPr>
        <w:t xml:space="preserve">cidate the complementary affordances and functionalities. </w:t>
      </w:r>
    </w:p>
    <w:p w14:paraId="0BEA5C75" w14:textId="0C9DF12D" w:rsidR="00FE1744" w:rsidRDefault="00AA09D6" w:rsidP="000C092D">
      <w:pPr>
        <w:pStyle w:val="BodyText"/>
        <w:spacing w:after="0"/>
        <w:ind w:firstLine="567"/>
        <w:rPr>
          <w:szCs w:val="24"/>
        </w:rPr>
      </w:pPr>
      <w:r>
        <w:rPr>
          <w:szCs w:val="24"/>
          <w:shd w:val="clear" w:color="auto" w:fill="FFFFFF"/>
        </w:rPr>
        <w:t xml:space="preserve">Building on </w:t>
      </w:r>
      <w:r w:rsidR="005532D4">
        <w:rPr>
          <w:szCs w:val="24"/>
          <w:shd w:val="clear" w:color="auto" w:fill="FFFFFF"/>
        </w:rPr>
        <w:t>this scholarship</w:t>
      </w:r>
      <w:r w:rsidR="00751081">
        <w:rPr>
          <w:szCs w:val="24"/>
          <w:shd w:val="clear" w:color="auto" w:fill="FFFFFF"/>
        </w:rPr>
        <w:t>, we conten</w:t>
      </w:r>
      <w:r>
        <w:rPr>
          <w:szCs w:val="24"/>
          <w:shd w:val="clear" w:color="auto" w:fill="FFFFFF"/>
        </w:rPr>
        <w:t>d</w:t>
      </w:r>
      <w:r w:rsidR="00751081">
        <w:rPr>
          <w:szCs w:val="24"/>
          <w:shd w:val="clear" w:color="auto" w:fill="FFFFFF"/>
        </w:rPr>
        <w:t xml:space="preserve"> that w</w:t>
      </w:r>
      <w:r w:rsidR="007F6CAD">
        <w:rPr>
          <w:szCs w:val="24"/>
          <w:shd w:val="clear" w:color="auto" w:fill="FFFFFF"/>
        </w:rPr>
        <w:t>ords and images can be used in a multimodal message to create four types of relationships</w:t>
      </w:r>
      <w:r w:rsidR="00890FB2">
        <w:rPr>
          <w:rStyle w:val="FootnoteReference"/>
          <w:szCs w:val="24"/>
          <w:shd w:val="clear" w:color="auto" w:fill="FFFFFF"/>
        </w:rPr>
        <w:footnoteReference w:id="3"/>
      </w:r>
      <w:r w:rsidR="00956C37">
        <w:rPr>
          <w:szCs w:val="24"/>
          <w:shd w:val="clear" w:color="auto" w:fill="FFFFFF"/>
        </w:rPr>
        <w:t xml:space="preserve"> </w:t>
      </w:r>
      <w:r w:rsidR="003F3D04">
        <w:rPr>
          <w:szCs w:val="24"/>
          <w:shd w:val="clear" w:color="auto" w:fill="FFFFFF"/>
        </w:rPr>
        <w:t>that may involve an element of surprise</w:t>
      </w:r>
      <w:r w:rsidR="007F6CAD">
        <w:rPr>
          <w:szCs w:val="24"/>
          <w:shd w:val="clear" w:color="auto" w:fill="FFFFFF"/>
        </w:rPr>
        <w:t xml:space="preserve">: </w:t>
      </w:r>
      <w:r w:rsidR="00A146D2">
        <w:rPr>
          <w:szCs w:val="24"/>
          <w:shd w:val="clear" w:color="auto" w:fill="FFFFFF"/>
        </w:rPr>
        <w:t xml:space="preserve">1) </w:t>
      </w:r>
      <w:r w:rsidR="00A146D2" w:rsidRPr="00A76B76">
        <w:rPr>
          <w:i/>
          <w:szCs w:val="24"/>
        </w:rPr>
        <w:t>complementary</w:t>
      </w:r>
      <w:r w:rsidR="00A146D2">
        <w:rPr>
          <w:szCs w:val="24"/>
        </w:rPr>
        <w:t xml:space="preserve">, </w:t>
      </w:r>
      <w:r w:rsidR="00A146D2" w:rsidRPr="00873F33">
        <w:rPr>
          <w:szCs w:val="24"/>
        </w:rPr>
        <w:t>where visual and verbal components each contribute unique information</w:t>
      </w:r>
      <w:r w:rsidR="00F32173">
        <w:rPr>
          <w:szCs w:val="24"/>
        </w:rPr>
        <w:t xml:space="preserve"> to the message</w:t>
      </w:r>
      <w:r>
        <w:rPr>
          <w:szCs w:val="24"/>
        </w:rPr>
        <w:t xml:space="preserve"> based upon their affordances</w:t>
      </w:r>
      <w:r w:rsidR="00A146D2">
        <w:rPr>
          <w:szCs w:val="24"/>
        </w:rPr>
        <w:t xml:space="preserve">; 2) </w:t>
      </w:r>
      <w:r w:rsidR="00410B09" w:rsidRPr="000F0F88">
        <w:rPr>
          <w:i/>
          <w:szCs w:val="24"/>
        </w:rPr>
        <w:t>t</w:t>
      </w:r>
      <w:r w:rsidR="00410B09" w:rsidRPr="00873F33">
        <w:rPr>
          <w:i/>
          <w:szCs w:val="24"/>
        </w:rPr>
        <w:t>ext infused</w:t>
      </w:r>
      <w:r w:rsidR="00410B09">
        <w:rPr>
          <w:i/>
          <w:szCs w:val="24"/>
        </w:rPr>
        <w:t xml:space="preserve">, </w:t>
      </w:r>
      <w:r w:rsidR="00410B09" w:rsidRPr="00BF6C43">
        <w:rPr>
          <w:szCs w:val="24"/>
        </w:rPr>
        <w:t>where</w:t>
      </w:r>
      <w:r w:rsidR="00410B09" w:rsidRPr="00A76B76">
        <w:rPr>
          <w:szCs w:val="24"/>
        </w:rPr>
        <w:t xml:space="preserve"> m</w:t>
      </w:r>
      <w:r w:rsidR="00410B09" w:rsidRPr="00873F33">
        <w:rPr>
          <w:szCs w:val="24"/>
        </w:rPr>
        <w:t xml:space="preserve">ultiple images </w:t>
      </w:r>
      <w:r w:rsidR="00410B09">
        <w:rPr>
          <w:szCs w:val="24"/>
        </w:rPr>
        <w:t xml:space="preserve">are merged </w:t>
      </w:r>
      <w:r w:rsidR="00410B09" w:rsidRPr="00873F33">
        <w:rPr>
          <w:szCs w:val="24"/>
        </w:rPr>
        <w:t>and words state the meaning of those images</w:t>
      </w:r>
      <w:r w:rsidR="00A146D2">
        <w:rPr>
          <w:szCs w:val="24"/>
        </w:rPr>
        <w:t>; 3</w:t>
      </w:r>
      <w:r w:rsidR="00410B09">
        <w:rPr>
          <w:szCs w:val="24"/>
        </w:rPr>
        <w:t>)</w:t>
      </w:r>
      <w:r w:rsidR="00410B09" w:rsidRPr="00410B09">
        <w:rPr>
          <w:i/>
          <w:szCs w:val="24"/>
        </w:rPr>
        <w:t xml:space="preserve"> </w:t>
      </w:r>
      <w:r w:rsidR="00410B09">
        <w:rPr>
          <w:i/>
          <w:szCs w:val="24"/>
        </w:rPr>
        <w:t>j</w:t>
      </w:r>
      <w:r w:rsidR="00410B09" w:rsidRPr="00873F33">
        <w:rPr>
          <w:i/>
          <w:szCs w:val="24"/>
        </w:rPr>
        <w:t>uxtaposition</w:t>
      </w:r>
      <w:r w:rsidR="00410B09">
        <w:rPr>
          <w:szCs w:val="24"/>
        </w:rPr>
        <w:t>,</w:t>
      </w:r>
      <w:r w:rsidR="00410B09" w:rsidRPr="00873F33">
        <w:rPr>
          <w:szCs w:val="24"/>
        </w:rPr>
        <w:t xml:space="preserve"> </w:t>
      </w:r>
      <w:r w:rsidR="00410B09">
        <w:rPr>
          <w:szCs w:val="24"/>
        </w:rPr>
        <w:t xml:space="preserve">where </w:t>
      </w:r>
      <w:r w:rsidR="00DE01AB">
        <w:rPr>
          <w:szCs w:val="24"/>
        </w:rPr>
        <w:t>the image</w:t>
      </w:r>
      <w:r w:rsidR="00410B09" w:rsidRPr="00873F33">
        <w:rPr>
          <w:szCs w:val="24"/>
        </w:rPr>
        <w:t xml:space="preserve"> and words </w:t>
      </w:r>
      <w:r w:rsidR="00DE01AB">
        <w:rPr>
          <w:szCs w:val="24"/>
        </w:rPr>
        <w:t>each have</w:t>
      </w:r>
      <w:r w:rsidR="00410B09">
        <w:rPr>
          <w:szCs w:val="24"/>
        </w:rPr>
        <w:t xml:space="preserve"> </w:t>
      </w:r>
      <w:r w:rsidR="00410B09" w:rsidRPr="00873F33">
        <w:rPr>
          <w:szCs w:val="24"/>
        </w:rPr>
        <w:t>unique meaning</w:t>
      </w:r>
      <w:r w:rsidR="00410B09">
        <w:rPr>
          <w:szCs w:val="24"/>
        </w:rPr>
        <w:t>s</w:t>
      </w:r>
      <w:r w:rsidR="00716BEF">
        <w:rPr>
          <w:szCs w:val="24"/>
        </w:rPr>
        <w:t>,</w:t>
      </w:r>
      <w:r w:rsidR="00410B09">
        <w:rPr>
          <w:szCs w:val="24"/>
        </w:rPr>
        <w:t xml:space="preserve"> but</w:t>
      </w:r>
      <w:r w:rsidR="00410B09" w:rsidRPr="00873F33">
        <w:rPr>
          <w:szCs w:val="24"/>
        </w:rPr>
        <w:t xml:space="preserve"> combined they build a </w:t>
      </w:r>
      <w:r w:rsidR="00716BEF">
        <w:rPr>
          <w:szCs w:val="24"/>
        </w:rPr>
        <w:t xml:space="preserve">new </w:t>
      </w:r>
      <w:r w:rsidR="00410B09">
        <w:rPr>
          <w:szCs w:val="24"/>
        </w:rPr>
        <w:t xml:space="preserve">third </w:t>
      </w:r>
      <w:r w:rsidR="00410B09" w:rsidRPr="00873F33">
        <w:rPr>
          <w:szCs w:val="24"/>
        </w:rPr>
        <w:t>meaning</w:t>
      </w:r>
      <w:r w:rsidR="00A146D2">
        <w:rPr>
          <w:szCs w:val="24"/>
        </w:rPr>
        <w:t xml:space="preserve">; and 4) </w:t>
      </w:r>
      <w:r w:rsidR="00A146D2" w:rsidRPr="00BF6C43">
        <w:rPr>
          <w:i/>
          <w:szCs w:val="24"/>
        </w:rPr>
        <w:t>c</w:t>
      </w:r>
      <w:r w:rsidR="00A146D2" w:rsidRPr="00A76B76">
        <w:rPr>
          <w:i/>
          <w:szCs w:val="24"/>
        </w:rPr>
        <w:t xml:space="preserve">ued </w:t>
      </w:r>
      <w:r w:rsidR="00A146D2" w:rsidRPr="00873F33">
        <w:rPr>
          <w:i/>
          <w:szCs w:val="24"/>
        </w:rPr>
        <w:t>replacement</w:t>
      </w:r>
      <w:r w:rsidR="00A146D2">
        <w:rPr>
          <w:szCs w:val="24"/>
        </w:rPr>
        <w:t>, where</w:t>
      </w:r>
      <w:r w:rsidR="00A146D2" w:rsidRPr="00873F33">
        <w:rPr>
          <w:szCs w:val="24"/>
        </w:rPr>
        <w:t xml:space="preserve"> words </w:t>
      </w:r>
      <w:r w:rsidR="00A146D2">
        <w:rPr>
          <w:szCs w:val="24"/>
        </w:rPr>
        <w:t xml:space="preserve">cue </w:t>
      </w:r>
      <w:r w:rsidR="000971BC">
        <w:rPr>
          <w:szCs w:val="24"/>
        </w:rPr>
        <w:t>what is absent from the image (</w:t>
      </w:r>
      <w:r w:rsidR="00716BEF">
        <w:rPr>
          <w:szCs w:val="24"/>
        </w:rPr>
        <w:t>s</w:t>
      </w:r>
      <w:r w:rsidR="00A146D2">
        <w:rPr>
          <w:szCs w:val="24"/>
        </w:rPr>
        <w:t xml:space="preserve">ee </w:t>
      </w:r>
      <w:r w:rsidR="000971BC">
        <w:rPr>
          <w:szCs w:val="24"/>
        </w:rPr>
        <w:t xml:space="preserve">Figure </w:t>
      </w:r>
      <w:r w:rsidR="00D07E21">
        <w:rPr>
          <w:szCs w:val="24"/>
        </w:rPr>
        <w:t>1</w:t>
      </w:r>
      <w:r w:rsidR="000971BC">
        <w:rPr>
          <w:szCs w:val="24"/>
        </w:rPr>
        <w:t xml:space="preserve"> </w:t>
      </w:r>
      <w:r w:rsidR="004C7622">
        <w:rPr>
          <w:szCs w:val="24"/>
        </w:rPr>
        <w:t>for details on these four relationships</w:t>
      </w:r>
      <w:r w:rsidR="00A146D2">
        <w:rPr>
          <w:szCs w:val="24"/>
        </w:rPr>
        <w:t xml:space="preserve">). </w:t>
      </w:r>
    </w:p>
    <w:p w14:paraId="38E9A056" w14:textId="24B892CB" w:rsidR="00F7734A" w:rsidRDefault="00845B53" w:rsidP="000C092D">
      <w:pPr>
        <w:pStyle w:val="BodyText"/>
        <w:spacing w:after="0"/>
        <w:ind w:firstLine="567"/>
      </w:pPr>
      <w:r>
        <w:rPr>
          <w:szCs w:val="24"/>
        </w:rPr>
        <w:t xml:space="preserve">The four </w:t>
      </w:r>
      <w:r w:rsidR="00385628" w:rsidRPr="0040740C">
        <w:rPr>
          <w:i/>
          <w:szCs w:val="24"/>
        </w:rPr>
        <w:t xml:space="preserve">visual/verbal </w:t>
      </w:r>
      <w:r w:rsidRPr="0040740C">
        <w:rPr>
          <w:i/>
          <w:szCs w:val="24"/>
        </w:rPr>
        <w:t>structures</w:t>
      </w:r>
      <w:r>
        <w:rPr>
          <w:szCs w:val="24"/>
        </w:rPr>
        <w:t xml:space="preserve"> </w:t>
      </w:r>
      <w:r w:rsidR="00956C37">
        <w:rPr>
          <w:szCs w:val="24"/>
        </w:rPr>
        <w:t>discussed in this article each</w:t>
      </w:r>
      <w:r w:rsidR="00BD2746">
        <w:rPr>
          <w:szCs w:val="24"/>
        </w:rPr>
        <w:t xml:space="preserve"> </w:t>
      </w:r>
      <w:r>
        <w:rPr>
          <w:szCs w:val="24"/>
        </w:rPr>
        <w:t>contain</w:t>
      </w:r>
      <w:r w:rsidRPr="00FF34D8">
        <w:rPr>
          <w:szCs w:val="24"/>
        </w:rPr>
        <w:t xml:space="preserve"> an element of surprise</w:t>
      </w:r>
      <w:r>
        <w:rPr>
          <w:szCs w:val="24"/>
        </w:rPr>
        <w:t xml:space="preserve"> that </w:t>
      </w:r>
      <w:r w:rsidR="00942E53">
        <w:rPr>
          <w:szCs w:val="24"/>
        </w:rPr>
        <w:t xml:space="preserve">arrests the </w:t>
      </w:r>
      <w:r w:rsidR="00D07E21">
        <w:rPr>
          <w:szCs w:val="24"/>
        </w:rPr>
        <w:t>recipients</w:t>
      </w:r>
      <w:r w:rsidR="00B34245">
        <w:rPr>
          <w:szCs w:val="24"/>
        </w:rPr>
        <w:t>’</w:t>
      </w:r>
      <w:r w:rsidR="00942E53">
        <w:rPr>
          <w:szCs w:val="24"/>
        </w:rPr>
        <w:t xml:space="preserve"> attention</w:t>
      </w:r>
      <w:r w:rsidR="004C7622">
        <w:rPr>
          <w:szCs w:val="24"/>
        </w:rPr>
        <w:t>, rewards their processing (</w:t>
      </w:r>
      <w:r w:rsidR="00FE1744">
        <w:rPr>
          <w:szCs w:val="24"/>
        </w:rPr>
        <w:t>s</w:t>
      </w:r>
      <w:r w:rsidR="004C7622">
        <w:rPr>
          <w:szCs w:val="24"/>
        </w:rPr>
        <w:t xml:space="preserve">ee </w:t>
      </w:r>
      <w:r w:rsidR="005532D4">
        <w:rPr>
          <w:szCs w:val="24"/>
        </w:rPr>
        <w:t>stage two</w:t>
      </w:r>
      <w:r w:rsidR="004C7622">
        <w:rPr>
          <w:szCs w:val="24"/>
        </w:rPr>
        <w:t>),</w:t>
      </w:r>
      <w:r w:rsidR="00942E53">
        <w:rPr>
          <w:szCs w:val="24"/>
        </w:rPr>
        <w:t xml:space="preserve"> and </w:t>
      </w:r>
      <w:r w:rsidR="00B34245">
        <w:rPr>
          <w:szCs w:val="24"/>
        </w:rPr>
        <w:t>build</w:t>
      </w:r>
      <w:r w:rsidR="00942E53">
        <w:rPr>
          <w:szCs w:val="24"/>
        </w:rPr>
        <w:t xml:space="preserve">s </w:t>
      </w:r>
      <w:r>
        <w:rPr>
          <w:szCs w:val="24"/>
        </w:rPr>
        <w:t>the message’s emotional appeal.</w:t>
      </w:r>
      <w:r w:rsidR="002E2734">
        <w:rPr>
          <w:szCs w:val="24"/>
        </w:rPr>
        <w:t xml:space="preserve"> For example,</w:t>
      </w:r>
      <w:r w:rsidR="007F6CAD">
        <w:rPr>
          <w:szCs w:val="24"/>
        </w:rPr>
        <w:t xml:space="preserve"> Figure 2</w:t>
      </w:r>
      <w:r w:rsidR="00EF65A3">
        <w:rPr>
          <w:szCs w:val="24"/>
        </w:rPr>
        <w:t xml:space="preserve"> is a </w:t>
      </w:r>
      <w:r w:rsidR="00EF65A3" w:rsidRPr="008E7D95">
        <w:rPr>
          <w:i/>
          <w:szCs w:val="24"/>
        </w:rPr>
        <w:t>text infused</w:t>
      </w:r>
      <w:r w:rsidR="00EF65A3">
        <w:rPr>
          <w:szCs w:val="24"/>
        </w:rPr>
        <w:t xml:space="preserve"> multimodal </w:t>
      </w:r>
      <w:r w:rsidR="0049744C">
        <w:rPr>
          <w:szCs w:val="24"/>
        </w:rPr>
        <w:t xml:space="preserve">persuasive </w:t>
      </w:r>
      <w:r w:rsidR="00EF65A3">
        <w:rPr>
          <w:szCs w:val="24"/>
        </w:rPr>
        <w:t>message</w:t>
      </w:r>
      <w:r w:rsidR="008E7D95">
        <w:rPr>
          <w:szCs w:val="24"/>
        </w:rPr>
        <w:t>. The image fuses together scenes</w:t>
      </w:r>
      <w:r w:rsidR="00EF65A3">
        <w:rPr>
          <w:szCs w:val="24"/>
        </w:rPr>
        <w:t xml:space="preserve"> </w:t>
      </w:r>
      <w:r w:rsidR="008E7D95">
        <w:rPr>
          <w:szCs w:val="24"/>
        </w:rPr>
        <w:t>of an industrial site and</w:t>
      </w:r>
      <w:r w:rsidR="0049744C">
        <w:rPr>
          <w:szCs w:val="24"/>
        </w:rPr>
        <w:t xml:space="preserve"> a black </w:t>
      </w:r>
      <w:r w:rsidR="00F007A2">
        <w:rPr>
          <w:szCs w:val="24"/>
        </w:rPr>
        <w:t>liquid dripping</w:t>
      </w:r>
      <w:r w:rsidR="008E7D95">
        <w:rPr>
          <w:szCs w:val="24"/>
        </w:rPr>
        <w:t xml:space="preserve"> </w:t>
      </w:r>
      <w:r w:rsidR="00F007A2">
        <w:rPr>
          <w:szCs w:val="24"/>
        </w:rPr>
        <w:t>inside</w:t>
      </w:r>
      <w:r w:rsidR="008E7D95">
        <w:rPr>
          <w:szCs w:val="24"/>
        </w:rPr>
        <w:t xml:space="preserve"> </w:t>
      </w:r>
      <w:r w:rsidR="008E7D95">
        <w:rPr>
          <w:szCs w:val="24"/>
        </w:rPr>
        <w:lastRenderedPageBreak/>
        <w:t>the outline of a maple leaf. The headline above</w:t>
      </w:r>
      <w:r w:rsidR="0049744C">
        <w:rPr>
          <w:szCs w:val="24"/>
        </w:rPr>
        <w:t xml:space="preserve"> and the blurb beneath context</w:t>
      </w:r>
      <w:r w:rsidR="008E7D95">
        <w:rPr>
          <w:szCs w:val="24"/>
        </w:rPr>
        <w:t>ualize the image. T</w:t>
      </w:r>
      <w:r w:rsidR="0049744C">
        <w:rPr>
          <w:szCs w:val="24"/>
        </w:rPr>
        <w:t xml:space="preserve">he </w:t>
      </w:r>
      <w:r w:rsidR="0049744C" w:rsidRPr="0040740C">
        <w:rPr>
          <w:i/>
          <w:szCs w:val="24"/>
        </w:rPr>
        <w:t>visual/verbal structure</w:t>
      </w:r>
      <w:r w:rsidR="0049744C">
        <w:rPr>
          <w:szCs w:val="24"/>
        </w:rPr>
        <w:t xml:space="preserve"> compares recipient assumptions with “reality” </w:t>
      </w:r>
      <w:r w:rsidR="00F007A2">
        <w:rPr>
          <w:szCs w:val="24"/>
        </w:rPr>
        <w:t xml:space="preserve">(to create surprise) </w:t>
      </w:r>
      <w:r w:rsidR="0049744C">
        <w:rPr>
          <w:szCs w:val="24"/>
        </w:rPr>
        <w:t xml:space="preserve">to question the legitimacy of the </w:t>
      </w:r>
      <w:r w:rsidR="00CE6BF0">
        <w:rPr>
          <w:szCs w:val="24"/>
        </w:rPr>
        <w:t>Canadian</w:t>
      </w:r>
      <w:r w:rsidR="0049744C">
        <w:rPr>
          <w:szCs w:val="24"/>
        </w:rPr>
        <w:t xml:space="preserve"> Oil Sands. </w:t>
      </w:r>
      <w:r w:rsidR="00E93926">
        <w:t>Created by s</w:t>
      </w:r>
      <w:r w:rsidR="00E93926" w:rsidRPr="002D65FA">
        <w:t xml:space="preserve">ix </w:t>
      </w:r>
      <w:r w:rsidR="00E93926">
        <w:t>environmental organizations</w:t>
      </w:r>
      <w:r w:rsidR="00E93926" w:rsidRPr="002D65FA">
        <w:t xml:space="preserve"> </w:t>
      </w:r>
      <w:r w:rsidR="00E93926">
        <w:t>to challenge</w:t>
      </w:r>
      <w:r w:rsidR="00E93926" w:rsidRPr="002D65FA">
        <w:t xml:space="preserve"> </w:t>
      </w:r>
      <w:r w:rsidR="00E93926">
        <w:t>oil extraction in Alberta, t</w:t>
      </w:r>
      <w:r w:rsidR="00E93926" w:rsidRPr="002D65FA">
        <w:t xml:space="preserve">his full-page ad appeared </w:t>
      </w:r>
      <w:r w:rsidR="00E93926">
        <w:t>i</w:t>
      </w:r>
      <w:r w:rsidR="00E93926" w:rsidRPr="002D65FA">
        <w:t>n April 2008</w:t>
      </w:r>
      <w:r w:rsidR="00E93926">
        <w:t xml:space="preserve"> in </w:t>
      </w:r>
      <w:r w:rsidR="00E93926" w:rsidRPr="002D65FA">
        <w:rPr>
          <w:i/>
        </w:rPr>
        <w:t>Roll Call</w:t>
      </w:r>
      <w:r w:rsidR="00E93926" w:rsidRPr="002D65FA">
        <w:t xml:space="preserve">, </w:t>
      </w:r>
      <w:r w:rsidR="004D0052">
        <w:t>a</w:t>
      </w:r>
      <w:r w:rsidR="004D0052" w:rsidRPr="002D65FA">
        <w:t xml:space="preserve"> </w:t>
      </w:r>
      <w:r w:rsidR="00E93926" w:rsidRPr="002D65FA">
        <w:t xml:space="preserve">newspaper of record on Capitol Hill in Washington, D.C., to </w:t>
      </w:r>
      <w:r w:rsidR="00E93926">
        <w:t>educate</w:t>
      </w:r>
      <w:r w:rsidR="00E93926" w:rsidRPr="002D65FA">
        <w:t xml:space="preserve"> U.S. decision-makers </w:t>
      </w:r>
      <w:r w:rsidR="00E93926">
        <w:t xml:space="preserve">on </w:t>
      </w:r>
      <w:r w:rsidR="00E93926" w:rsidRPr="002D65FA">
        <w:t>the negative envir</w:t>
      </w:r>
      <w:r w:rsidR="00442D6C">
        <w:t>onmental impacts of this oil extraction</w:t>
      </w:r>
      <w:r w:rsidR="00E93926" w:rsidRPr="002D65FA">
        <w:t>.</w:t>
      </w:r>
      <w:r w:rsidR="001C625B">
        <w:t xml:space="preserve"> </w:t>
      </w:r>
    </w:p>
    <w:p w14:paraId="75B8E70B" w14:textId="6081D522" w:rsidR="001C625B" w:rsidRPr="00D07E21" w:rsidRDefault="001C625B" w:rsidP="000C092D">
      <w:pPr>
        <w:pStyle w:val="BodyText"/>
        <w:spacing w:after="0"/>
        <w:ind w:firstLine="567"/>
        <w:rPr>
          <w:b/>
        </w:rPr>
      </w:pPr>
      <w:r>
        <w:rPr>
          <w:color w:val="222222"/>
          <w:szCs w:val="24"/>
          <w:shd w:val="clear" w:color="auto" w:fill="FFFFFF"/>
        </w:rPr>
        <w:t xml:space="preserve">The </w:t>
      </w:r>
      <w:r w:rsidRPr="0040740C">
        <w:rPr>
          <w:i/>
          <w:color w:val="222222"/>
          <w:szCs w:val="24"/>
          <w:shd w:val="clear" w:color="auto" w:fill="FFFFFF"/>
        </w:rPr>
        <w:t>visual/verbal structure</w:t>
      </w:r>
      <w:r>
        <w:rPr>
          <w:color w:val="222222"/>
          <w:szCs w:val="24"/>
          <w:shd w:val="clear" w:color="auto" w:fill="FFFFFF"/>
        </w:rPr>
        <w:t xml:space="preserve"> of Figure 3 is cued replacement because it depicts conservative/republican politicians who support and promote Keystone XL pipeline as a beneficial construction project for American workers.</w:t>
      </w:r>
      <w:r w:rsidR="001E2DF2">
        <w:rPr>
          <w:color w:val="222222"/>
          <w:szCs w:val="24"/>
          <w:shd w:val="clear" w:color="auto" w:fill="FFFFFF"/>
        </w:rPr>
        <w:t xml:space="preserve"> </w:t>
      </w:r>
      <w:r>
        <w:rPr>
          <w:color w:val="222222"/>
          <w:szCs w:val="24"/>
          <w:shd w:val="clear" w:color="auto" w:fill="FFFFFF"/>
        </w:rPr>
        <w:t>Conspicuous by its absence is any representation of the opposite viewpoint, the liberal or democrat perspective, which views the pipeline as a potential environmental disaster</w:t>
      </w:r>
      <w:r w:rsidR="002A3522">
        <w:rPr>
          <w:color w:val="222222"/>
          <w:szCs w:val="24"/>
          <w:shd w:val="clear" w:color="auto" w:fill="FFFFFF"/>
        </w:rPr>
        <w:t xml:space="preserve">, thus – latently – </w:t>
      </w:r>
      <w:r w:rsidR="001B35AA">
        <w:rPr>
          <w:color w:val="222222"/>
          <w:szCs w:val="24"/>
          <w:shd w:val="clear" w:color="auto" w:fill="FFFFFF"/>
        </w:rPr>
        <w:t>the cartoon</w:t>
      </w:r>
      <w:r w:rsidR="002A3522">
        <w:rPr>
          <w:color w:val="222222"/>
          <w:szCs w:val="24"/>
          <w:shd w:val="clear" w:color="auto" w:fill="FFFFFF"/>
        </w:rPr>
        <w:t xml:space="preserve"> communicates this viewpoint exactly</w:t>
      </w:r>
      <w:r>
        <w:rPr>
          <w:color w:val="222222"/>
          <w:szCs w:val="24"/>
          <w:shd w:val="clear" w:color="auto" w:fill="FFFFFF"/>
        </w:rPr>
        <w:t xml:space="preserve">. </w:t>
      </w:r>
    </w:p>
    <w:p w14:paraId="51848F1A" w14:textId="6B836E09" w:rsidR="00390ECD" w:rsidRDefault="00A10593" w:rsidP="00D64EF7">
      <w:pPr>
        <w:pStyle w:val="BodyText"/>
        <w:spacing w:after="0"/>
        <w:ind w:firstLine="567"/>
        <w:rPr>
          <w:szCs w:val="24"/>
        </w:rPr>
      </w:pPr>
      <w:r>
        <w:rPr>
          <w:i/>
          <w:szCs w:val="24"/>
        </w:rPr>
        <w:t xml:space="preserve">Visual/Verbal </w:t>
      </w:r>
      <w:r w:rsidR="00EB710C">
        <w:rPr>
          <w:i/>
          <w:szCs w:val="24"/>
        </w:rPr>
        <w:t xml:space="preserve">Meaning Construction </w:t>
      </w:r>
      <w:r w:rsidR="00477D75">
        <w:rPr>
          <w:i/>
          <w:szCs w:val="24"/>
        </w:rPr>
        <w:t>guide</w:t>
      </w:r>
      <w:r w:rsidR="00CA5A2E">
        <w:rPr>
          <w:i/>
          <w:szCs w:val="24"/>
        </w:rPr>
        <w:t>s</w:t>
      </w:r>
      <w:r w:rsidR="00DE01AB">
        <w:rPr>
          <w:i/>
          <w:szCs w:val="24"/>
        </w:rPr>
        <w:t xml:space="preserve"> interpretive action</w:t>
      </w:r>
      <w:r w:rsidR="00477D75">
        <w:rPr>
          <w:szCs w:val="24"/>
        </w:rPr>
        <w:t>.</w:t>
      </w:r>
      <w:r w:rsidR="00790DCE">
        <w:rPr>
          <w:szCs w:val="24"/>
        </w:rPr>
        <w:t xml:space="preserve"> </w:t>
      </w:r>
      <w:r w:rsidR="00DE01AB">
        <w:rPr>
          <w:szCs w:val="24"/>
        </w:rPr>
        <w:t>H</w:t>
      </w:r>
      <w:r w:rsidR="0033494E">
        <w:rPr>
          <w:szCs w:val="24"/>
        </w:rPr>
        <w:t xml:space="preserve">ere </w:t>
      </w:r>
      <w:r w:rsidR="00EB710C">
        <w:rPr>
          <w:i/>
          <w:szCs w:val="24"/>
        </w:rPr>
        <w:t>meaning construction</w:t>
      </w:r>
      <w:r w:rsidR="00EB710C">
        <w:rPr>
          <w:szCs w:val="24"/>
        </w:rPr>
        <w:t xml:space="preserve"> </w:t>
      </w:r>
      <w:r w:rsidR="0033494E">
        <w:rPr>
          <w:szCs w:val="24"/>
        </w:rPr>
        <w:t>refer</w:t>
      </w:r>
      <w:r w:rsidR="00DE01AB">
        <w:rPr>
          <w:szCs w:val="24"/>
        </w:rPr>
        <w:t>s</w:t>
      </w:r>
      <w:r w:rsidR="0033494E">
        <w:rPr>
          <w:szCs w:val="24"/>
        </w:rPr>
        <w:t xml:space="preserve"> to </w:t>
      </w:r>
      <w:r w:rsidR="00F87D90">
        <w:rPr>
          <w:szCs w:val="24"/>
        </w:rPr>
        <w:t xml:space="preserve">how </w:t>
      </w:r>
      <w:r w:rsidR="004E68C2">
        <w:rPr>
          <w:szCs w:val="24"/>
        </w:rPr>
        <w:t xml:space="preserve">the visual and verbal </w:t>
      </w:r>
      <w:r w:rsidR="00F87D90">
        <w:rPr>
          <w:szCs w:val="24"/>
        </w:rPr>
        <w:t>elements</w:t>
      </w:r>
      <w:r w:rsidR="00442D6C">
        <w:rPr>
          <w:szCs w:val="24"/>
        </w:rPr>
        <w:t xml:space="preserve"> in the message</w:t>
      </w:r>
      <w:r w:rsidR="004E68C2">
        <w:rPr>
          <w:szCs w:val="24"/>
        </w:rPr>
        <w:t xml:space="preserve"> </w:t>
      </w:r>
      <w:r w:rsidR="000A63DD">
        <w:rPr>
          <w:szCs w:val="24"/>
        </w:rPr>
        <w:t xml:space="preserve">are combined by message </w:t>
      </w:r>
      <w:r w:rsidR="008F765D">
        <w:rPr>
          <w:szCs w:val="24"/>
        </w:rPr>
        <w:t xml:space="preserve">sponsors </w:t>
      </w:r>
      <w:r w:rsidR="000A63DD">
        <w:rPr>
          <w:szCs w:val="24"/>
        </w:rPr>
        <w:t xml:space="preserve">to </w:t>
      </w:r>
      <w:r w:rsidR="00F87D90">
        <w:rPr>
          <w:szCs w:val="24"/>
        </w:rPr>
        <w:t>guide or cue</w:t>
      </w:r>
      <w:r w:rsidR="0033494E">
        <w:rPr>
          <w:szCs w:val="24"/>
        </w:rPr>
        <w:t xml:space="preserve"> recipients to interpret </w:t>
      </w:r>
      <w:r w:rsidR="00453BED">
        <w:rPr>
          <w:szCs w:val="24"/>
        </w:rPr>
        <w:t>its</w:t>
      </w:r>
      <w:r w:rsidR="0033494E">
        <w:rPr>
          <w:szCs w:val="24"/>
        </w:rPr>
        <w:t xml:space="preserve"> meaning. These cues </w:t>
      </w:r>
      <w:r w:rsidR="00873634">
        <w:rPr>
          <w:szCs w:val="24"/>
        </w:rPr>
        <w:t>shape</w:t>
      </w:r>
      <w:r w:rsidR="00A146D2" w:rsidRPr="00873F33">
        <w:rPr>
          <w:szCs w:val="24"/>
        </w:rPr>
        <w:t xml:space="preserve"> </w:t>
      </w:r>
      <w:r w:rsidR="00A146D2">
        <w:rPr>
          <w:szCs w:val="24"/>
        </w:rPr>
        <w:t>individuals’</w:t>
      </w:r>
      <w:r w:rsidR="00A146D2" w:rsidRPr="00873F33">
        <w:rPr>
          <w:szCs w:val="24"/>
        </w:rPr>
        <w:t xml:space="preserve"> inferences</w:t>
      </w:r>
      <w:r w:rsidR="004E759D">
        <w:rPr>
          <w:szCs w:val="24"/>
        </w:rPr>
        <w:t xml:space="preserve"> </w:t>
      </w:r>
      <w:r w:rsidR="00AF192F">
        <w:rPr>
          <w:szCs w:val="24"/>
        </w:rPr>
        <w:t xml:space="preserve">as they </w:t>
      </w:r>
      <w:r w:rsidR="0033494E">
        <w:rPr>
          <w:szCs w:val="24"/>
        </w:rPr>
        <w:t>process</w:t>
      </w:r>
      <w:r w:rsidR="006F2C4E">
        <w:rPr>
          <w:szCs w:val="24"/>
        </w:rPr>
        <w:t xml:space="preserve"> </w:t>
      </w:r>
      <w:r w:rsidR="00AF192F">
        <w:rPr>
          <w:szCs w:val="24"/>
        </w:rPr>
        <w:t xml:space="preserve">the </w:t>
      </w:r>
      <w:r w:rsidR="004E759D">
        <w:rPr>
          <w:szCs w:val="24"/>
        </w:rPr>
        <w:t xml:space="preserve">relations </w:t>
      </w:r>
      <w:r w:rsidR="00AF192F">
        <w:rPr>
          <w:szCs w:val="24"/>
        </w:rPr>
        <w:t xml:space="preserve">presented </w:t>
      </w:r>
      <w:r w:rsidR="004E759D">
        <w:rPr>
          <w:szCs w:val="24"/>
        </w:rPr>
        <w:t>(Kress, 2010; Kress &amp; van Leeuwen, 2001)</w:t>
      </w:r>
      <w:r w:rsidR="00A146D2" w:rsidRPr="00873F33">
        <w:rPr>
          <w:szCs w:val="24"/>
        </w:rPr>
        <w:t>.</w:t>
      </w:r>
      <w:r w:rsidR="00701758">
        <w:rPr>
          <w:szCs w:val="24"/>
        </w:rPr>
        <w:t xml:space="preserve"> </w:t>
      </w:r>
    </w:p>
    <w:p w14:paraId="6572A6E5" w14:textId="77777777" w:rsidR="00DD569D" w:rsidRDefault="0033494E" w:rsidP="00D64EF7">
      <w:pPr>
        <w:pStyle w:val="BodyText"/>
        <w:spacing w:after="0"/>
        <w:ind w:firstLine="567"/>
        <w:rPr>
          <w:szCs w:val="24"/>
        </w:rPr>
      </w:pPr>
      <w:r>
        <w:rPr>
          <w:szCs w:val="24"/>
        </w:rPr>
        <w:t xml:space="preserve">The visual and verbal cues </w:t>
      </w:r>
      <w:r w:rsidR="00477D75">
        <w:rPr>
          <w:szCs w:val="24"/>
        </w:rPr>
        <w:t>can sponsor</w:t>
      </w:r>
      <w:r>
        <w:rPr>
          <w:szCs w:val="24"/>
        </w:rPr>
        <w:t xml:space="preserve"> four interpretive actions in recipient</w:t>
      </w:r>
      <w:r w:rsidR="00934148">
        <w:rPr>
          <w:szCs w:val="24"/>
        </w:rPr>
        <w:t>s</w:t>
      </w:r>
      <w:r w:rsidR="00A146D2" w:rsidRPr="00873F33">
        <w:rPr>
          <w:szCs w:val="24"/>
        </w:rPr>
        <w:t xml:space="preserve">: 1) </w:t>
      </w:r>
      <w:r w:rsidR="00544F49">
        <w:rPr>
          <w:szCs w:val="24"/>
        </w:rPr>
        <w:t xml:space="preserve">to </w:t>
      </w:r>
      <w:r w:rsidR="004E68C2" w:rsidRPr="00644997">
        <w:rPr>
          <w:i/>
          <w:szCs w:val="24"/>
        </w:rPr>
        <w:t>establish</w:t>
      </w:r>
      <w:r w:rsidR="00A146D2" w:rsidRPr="00644997">
        <w:rPr>
          <w:i/>
          <w:szCs w:val="24"/>
        </w:rPr>
        <w:t xml:space="preserve"> a</w:t>
      </w:r>
      <w:r w:rsidR="00A146D2">
        <w:rPr>
          <w:szCs w:val="24"/>
        </w:rPr>
        <w:t xml:space="preserve"> </w:t>
      </w:r>
      <w:r w:rsidR="00A146D2" w:rsidRPr="00ED234F">
        <w:rPr>
          <w:i/>
          <w:szCs w:val="24"/>
        </w:rPr>
        <w:t>connection</w:t>
      </w:r>
      <w:r w:rsidR="00A146D2" w:rsidRPr="00873F33">
        <w:rPr>
          <w:szCs w:val="24"/>
        </w:rPr>
        <w:t xml:space="preserve">, 2) </w:t>
      </w:r>
      <w:r w:rsidR="00797C0B">
        <w:rPr>
          <w:szCs w:val="24"/>
        </w:rPr>
        <w:t>t</w:t>
      </w:r>
      <w:r w:rsidR="00544F49">
        <w:rPr>
          <w:szCs w:val="24"/>
        </w:rPr>
        <w:t>o</w:t>
      </w:r>
      <w:r w:rsidR="00797C0B">
        <w:rPr>
          <w:szCs w:val="24"/>
        </w:rPr>
        <w:t xml:space="preserve"> </w:t>
      </w:r>
      <w:r w:rsidR="004E68C2" w:rsidRPr="00644997">
        <w:rPr>
          <w:i/>
          <w:szCs w:val="24"/>
        </w:rPr>
        <w:t>compare</w:t>
      </w:r>
      <w:r w:rsidR="00A146D2" w:rsidRPr="00644997">
        <w:rPr>
          <w:i/>
          <w:szCs w:val="24"/>
        </w:rPr>
        <w:t xml:space="preserve"> </w:t>
      </w:r>
      <w:r w:rsidR="00A146D2" w:rsidRPr="00ED234F">
        <w:rPr>
          <w:i/>
          <w:szCs w:val="24"/>
        </w:rPr>
        <w:t>similarity</w:t>
      </w:r>
      <w:r w:rsidR="00A146D2" w:rsidRPr="00873F33">
        <w:rPr>
          <w:szCs w:val="24"/>
        </w:rPr>
        <w:t xml:space="preserve">, 3) </w:t>
      </w:r>
      <w:r w:rsidR="00544F49">
        <w:rPr>
          <w:szCs w:val="24"/>
        </w:rPr>
        <w:t xml:space="preserve">to </w:t>
      </w:r>
      <w:r w:rsidR="004E68C2" w:rsidRPr="00644997">
        <w:rPr>
          <w:i/>
          <w:szCs w:val="24"/>
        </w:rPr>
        <w:t>contrast</w:t>
      </w:r>
      <w:r w:rsidR="00A146D2" w:rsidRPr="00644997">
        <w:rPr>
          <w:i/>
          <w:szCs w:val="24"/>
        </w:rPr>
        <w:t xml:space="preserve"> </w:t>
      </w:r>
      <w:r w:rsidR="00A146D2" w:rsidRPr="00ED234F">
        <w:rPr>
          <w:i/>
          <w:szCs w:val="24"/>
        </w:rPr>
        <w:t>opposition</w:t>
      </w:r>
      <w:r w:rsidR="00A146D2" w:rsidRPr="00873F33">
        <w:rPr>
          <w:szCs w:val="24"/>
        </w:rPr>
        <w:t xml:space="preserve">, or 4) </w:t>
      </w:r>
      <w:r w:rsidR="00544F49">
        <w:rPr>
          <w:szCs w:val="24"/>
        </w:rPr>
        <w:t xml:space="preserve">to </w:t>
      </w:r>
      <w:r w:rsidR="004E68C2" w:rsidRPr="00644997">
        <w:rPr>
          <w:i/>
          <w:szCs w:val="24"/>
        </w:rPr>
        <w:t>imply</w:t>
      </w:r>
      <w:r w:rsidR="00A146D2" w:rsidRPr="00644997">
        <w:rPr>
          <w:i/>
          <w:szCs w:val="24"/>
        </w:rPr>
        <w:t xml:space="preserve"> </w:t>
      </w:r>
      <w:r w:rsidR="00A146D2" w:rsidRPr="00ED234F">
        <w:rPr>
          <w:i/>
          <w:szCs w:val="24"/>
        </w:rPr>
        <w:t>superiority</w:t>
      </w:r>
      <w:r w:rsidR="00A146D2">
        <w:rPr>
          <w:i/>
          <w:szCs w:val="24"/>
        </w:rPr>
        <w:t xml:space="preserve"> </w:t>
      </w:r>
      <w:r w:rsidR="00A146D2" w:rsidRPr="005D21AF">
        <w:rPr>
          <w:szCs w:val="24"/>
        </w:rPr>
        <w:t>(</w:t>
      </w:r>
      <w:r w:rsidR="00A146D2" w:rsidRPr="00873F33">
        <w:rPr>
          <w:szCs w:val="24"/>
          <w:shd w:val="clear" w:color="auto" w:fill="FFFFFF"/>
        </w:rPr>
        <w:t>Maes</w:t>
      </w:r>
      <w:r w:rsidR="00A146D2">
        <w:rPr>
          <w:szCs w:val="24"/>
          <w:shd w:val="clear" w:color="auto" w:fill="FFFFFF"/>
        </w:rPr>
        <w:t xml:space="preserve"> </w:t>
      </w:r>
      <w:r w:rsidR="00A146D2" w:rsidRPr="00873F33">
        <w:rPr>
          <w:szCs w:val="24"/>
          <w:shd w:val="clear" w:color="auto" w:fill="FFFFFF"/>
        </w:rPr>
        <w:t>&amp; Schilperoord</w:t>
      </w:r>
      <w:r w:rsidR="00A146D2">
        <w:rPr>
          <w:szCs w:val="24"/>
          <w:shd w:val="clear" w:color="auto" w:fill="FFFFFF"/>
        </w:rPr>
        <w:t xml:space="preserve">, </w:t>
      </w:r>
      <w:r w:rsidR="00A146D2" w:rsidRPr="00873F33">
        <w:rPr>
          <w:szCs w:val="24"/>
          <w:shd w:val="clear" w:color="auto" w:fill="FFFFFF"/>
        </w:rPr>
        <w:t>2008</w:t>
      </w:r>
      <w:r w:rsidR="00A146D2">
        <w:rPr>
          <w:szCs w:val="24"/>
          <w:shd w:val="clear" w:color="auto" w:fill="FFFFFF"/>
        </w:rPr>
        <w:t>)</w:t>
      </w:r>
      <w:r w:rsidR="00477D75">
        <w:rPr>
          <w:szCs w:val="24"/>
        </w:rPr>
        <w:t xml:space="preserve">. These </w:t>
      </w:r>
      <w:r w:rsidR="00A146D2">
        <w:rPr>
          <w:szCs w:val="24"/>
        </w:rPr>
        <w:t>action</w:t>
      </w:r>
      <w:r w:rsidR="00A146D2" w:rsidRPr="00873F33">
        <w:rPr>
          <w:szCs w:val="24"/>
        </w:rPr>
        <w:t xml:space="preserve">s </w:t>
      </w:r>
      <w:r w:rsidR="00804804">
        <w:rPr>
          <w:szCs w:val="24"/>
        </w:rPr>
        <w:t>co</w:t>
      </w:r>
      <w:r w:rsidR="00477D75">
        <w:rPr>
          <w:szCs w:val="24"/>
        </w:rPr>
        <w:t>rrelate</w:t>
      </w:r>
      <w:r w:rsidR="008033F1">
        <w:rPr>
          <w:szCs w:val="24"/>
        </w:rPr>
        <w:t xml:space="preserve"> </w:t>
      </w:r>
      <w:r w:rsidR="008F765D">
        <w:rPr>
          <w:szCs w:val="24"/>
        </w:rPr>
        <w:t>with</w:t>
      </w:r>
      <w:r w:rsidR="00516819">
        <w:rPr>
          <w:szCs w:val="24"/>
        </w:rPr>
        <w:t xml:space="preserve"> the increasing complexity of the structural relationships between </w:t>
      </w:r>
      <w:r w:rsidR="008033F1">
        <w:rPr>
          <w:szCs w:val="24"/>
        </w:rPr>
        <w:t xml:space="preserve">words and images; often </w:t>
      </w:r>
      <w:r w:rsidR="00804804">
        <w:rPr>
          <w:szCs w:val="24"/>
        </w:rPr>
        <w:t>juxtaposition</w:t>
      </w:r>
      <w:r w:rsidR="008033F1">
        <w:rPr>
          <w:szCs w:val="24"/>
        </w:rPr>
        <w:t xml:space="preserve"> or cued replacement structures cue complex actions such as contrast of opposition or implication of superiority</w:t>
      </w:r>
      <w:r w:rsidR="00804804">
        <w:rPr>
          <w:szCs w:val="24"/>
        </w:rPr>
        <w:t>, as we</w:t>
      </w:r>
      <w:r w:rsidR="00CA0D4C">
        <w:rPr>
          <w:szCs w:val="24"/>
        </w:rPr>
        <w:t xml:space="preserve"> show in our examples</w:t>
      </w:r>
      <w:r w:rsidR="00C60055">
        <w:rPr>
          <w:szCs w:val="24"/>
        </w:rPr>
        <w:t xml:space="preserve">. </w:t>
      </w:r>
    </w:p>
    <w:p w14:paraId="7A797FD8" w14:textId="1143A278" w:rsidR="008A2C13" w:rsidRDefault="00CA0D4C" w:rsidP="00D64EF7">
      <w:pPr>
        <w:pStyle w:val="BodyText"/>
        <w:spacing w:after="0"/>
        <w:ind w:firstLine="567"/>
        <w:rPr>
          <w:szCs w:val="24"/>
        </w:rPr>
      </w:pPr>
      <w:r>
        <w:rPr>
          <w:szCs w:val="24"/>
        </w:rPr>
        <w:lastRenderedPageBreak/>
        <w:t xml:space="preserve">These four </w:t>
      </w:r>
      <w:r w:rsidR="002A3522">
        <w:rPr>
          <w:szCs w:val="24"/>
        </w:rPr>
        <w:t xml:space="preserve">interpretive </w:t>
      </w:r>
      <w:r>
        <w:rPr>
          <w:szCs w:val="24"/>
        </w:rPr>
        <w:t>actions</w:t>
      </w:r>
      <w:r w:rsidR="00477D75">
        <w:rPr>
          <w:szCs w:val="24"/>
        </w:rPr>
        <w:t>, arising out of the visual/verbal structure,</w:t>
      </w:r>
      <w:r>
        <w:rPr>
          <w:szCs w:val="24"/>
        </w:rPr>
        <w:t xml:space="preserve"> enable message recipients to analyze its content </w:t>
      </w:r>
      <w:r w:rsidR="007337A5">
        <w:rPr>
          <w:szCs w:val="24"/>
        </w:rPr>
        <w:t xml:space="preserve">and </w:t>
      </w:r>
      <w:r w:rsidR="00CC66E5">
        <w:rPr>
          <w:szCs w:val="24"/>
        </w:rPr>
        <w:t xml:space="preserve">to construct a </w:t>
      </w:r>
      <w:r w:rsidR="000A63DD">
        <w:rPr>
          <w:szCs w:val="24"/>
        </w:rPr>
        <w:t xml:space="preserve">meaningful </w:t>
      </w:r>
      <w:r w:rsidR="00477D75">
        <w:rPr>
          <w:szCs w:val="24"/>
        </w:rPr>
        <w:t>persuasive</w:t>
      </w:r>
      <w:r>
        <w:rPr>
          <w:szCs w:val="24"/>
        </w:rPr>
        <w:t xml:space="preserve"> argument.</w:t>
      </w:r>
      <w:r w:rsidR="00442D6C">
        <w:rPr>
          <w:szCs w:val="24"/>
        </w:rPr>
        <w:t xml:space="preserve"> </w:t>
      </w:r>
      <w:r w:rsidR="007B08C2">
        <w:rPr>
          <w:szCs w:val="24"/>
          <w:lang w:val="en-CA"/>
        </w:rPr>
        <w:t xml:space="preserve">Increasing complexity </w:t>
      </w:r>
      <w:r w:rsidR="00B94CE9">
        <w:rPr>
          <w:szCs w:val="24"/>
          <w:lang w:val="en-CA"/>
        </w:rPr>
        <w:t xml:space="preserve">requires more </w:t>
      </w:r>
      <w:r w:rsidR="007B08C2">
        <w:rPr>
          <w:szCs w:val="24"/>
          <w:lang w:val="en-CA"/>
        </w:rPr>
        <w:t>inferences of meaning</w:t>
      </w:r>
      <w:r w:rsidR="00B94CE9">
        <w:rPr>
          <w:szCs w:val="24"/>
          <w:lang w:val="en-CA"/>
        </w:rPr>
        <w:t xml:space="preserve"> and supports more indirect claims, </w:t>
      </w:r>
      <w:r w:rsidR="007B08C2">
        <w:t xml:space="preserve">for which no explicit statements have been made (Smith 1991). With more indirect claims, recipients are </w:t>
      </w:r>
      <w:r w:rsidR="00B94CE9">
        <w:t>“</w:t>
      </w:r>
      <w:r w:rsidR="007B08C2">
        <w:t>invited to construct</w:t>
      </w:r>
      <w:r w:rsidR="00B94CE9">
        <w:t xml:space="preserve"> more</w:t>
      </w:r>
      <w:r w:rsidR="007B08C2">
        <w:t xml:space="preserve"> multilayered meanings</w:t>
      </w:r>
      <w:r w:rsidR="00B94CE9">
        <w:t xml:space="preserve"> that are not actually given in a text… </w:t>
      </w:r>
      <w:r w:rsidR="00B94CE9">
        <w:rPr>
          <w:lang w:val="en-CA"/>
        </w:rPr>
        <w:t>I</w:t>
      </w:r>
      <w:r w:rsidR="007B08C2">
        <w:t>ndirect persuasion attempts thus rely on consumer inference, in the sense of going beyond what is explicitly stated in an ad (Johar</w:t>
      </w:r>
      <w:r w:rsidR="002A3522">
        <w:t>,</w:t>
      </w:r>
      <w:r w:rsidR="007B08C2">
        <w:t xml:space="preserve"> 1995</w:t>
      </w:r>
      <w:r w:rsidR="002A3522">
        <w:t>;</w:t>
      </w:r>
      <w:r w:rsidR="00701758">
        <w:t xml:space="preserve"> </w:t>
      </w:r>
      <w:r w:rsidR="00B94CE9">
        <w:t>McQuarrie &amp; Phillips, 2005, p. 8)</w:t>
      </w:r>
      <w:r w:rsidR="007B08C2">
        <w:t>.</w:t>
      </w:r>
    </w:p>
    <w:p w14:paraId="222A8DD0" w14:textId="2A70FF4B" w:rsidR="00A146D2" w:rsidRDefault="00AC68A2" w:rsidP="007B08C2">
      <w:pPr>
        <w:pStyle w:val="BodyText"/>
        <w:spacing w:after="0"/>
        <w:ind w:firstLine="630"/>
        <w:rPr>
          <w:szCs w:val="24"/>
        </w:rPr>
      </w:pPr>
      <w:r>
        <w:rPr>
          <w:szCs w:val="24"/>
        </w:rPr>
        <w:t xml:space="preserve">In multimodal </w:t>
      </w:r>
      <w:r w:rsidR="00D64EF7">
        <w:rPr>
          <w:szCs w:val="24"/>
        </w:rPr>
        <w:t>messages that</w:t>
      </w:r>
      <w:r w:rsidR="00D64EF7" w:rsidRPr="00873F33">
        <w:rPr>
          <w:szCs w:val="24"/>
        </w:rPr>
        <w:t xml:space="preserve"> </w:t>
      </w:r>
      <w:r w:rsidR="00D64EF7" w:rsidRPr="00644997">
        <w:rPr>
          <w:i/>
          <w:szCs w:val="24"/>
        </w:rPr>
        <w:t xml:space="preserve">establish a </w:t>
      </w:r>
      <w:r w:rsidR="00D64EF7" w:rsidRPr="000A330F">
        <w:rPr>
          <w:i/>
          <w:szCs w:val="24"/>
        </w:rPr>
        <w:t>connection</w:t>
      </w:r>
      <w:r w:rsidR="00D64EF7">
        <w:rPr>
          <w:szCs w:val="24"/>
        </w:rPr>
        <w:t xml:space="preserve"> between visual/verbal elements</w:t>
      </w:r>
      <w:r>
        <w:rPr>
          <w:szCs w:val="24"/>
        </w:rPr>
        <w:t>,</w:t>
      </w:r>
      <w:r w:rsidR="00D64EF7">
        <w:rPr>
          <w:szCs w:val="24"/>
        </w:rPr>
        <w:t xml:space="preserve"> </w:t>
      </w:r>
      <w:r w:rsidR="00ED7BF9">
        <w:rPr>
          <w:szCs w:val="24"/>
        </w:rPr>
        <w:t xml:space="preserve">the sponsor creates a message to </w:t>
      </w:r>
      <w:r w:rsidR="00D64EF7">
        <w:rPr>
          <w:szCs w:val="24"/>
        </w:rPr>
        <w:t>prompt</w:t>
      </w:r>
      <w:r w:rsidR="00D64EF7" w:rsidRPr="00873F33">
        <w:rPr>
          <w:szCs w:val="24"/>
        </w:rPr>
        <w:t xml:space="preserve"> </w:t>
      </w:r>
      <w:r w:rsidR="002A3522">
        <w:rPr>
          <w:szCs w:val="24"/>
        </w:rPr>
        <w:t>recipients</w:t>
      </w:r>
      <w:r w:rsidR="002A3522" w:rsidRPr="00873F33">
        <w:rPr>
          <w:szCs w:val="24"/>
        </w:rPr>
        <w:t xml:space="preserve"> </w:t>
      </w:r>
      <w:r w:rsidR="00D64EF7">
        <w:rPr>
          <w:szCs w:val="24"/>
        </w:rPr>
        <w:t xml:space="preserve">to </w:t>
      </w:r>
      <w:r w:rsidR="00D64EF7" w:rsidRPr="00873F33">
        <w:rPr>
          <w:szCs w:val="24"/>
        </w:rPr>
        <w:t xml:space="preserve">draw inferences about how </w:t>
      </w:r>
      <w:r w:rsidR="00D64EF7">
        <w:rPr>
          <w:szCs w:val="24"/>
        </w:rPr>
        <w:t>“</w:t>
      </w:r>
      <w:r w:rsidR="00D64EF7" w:rsidRPr="00873F33">
        <w:rPr>
          <w:szCs w:val="24"/>
        </w:rPr>
        <w:t>A is associated with B because…</w:t>
      </w:r>
      <w:r w:rsidR="00D64EF7">
        <w:rPr>
          <w:szCs w:val="24"/>
        </w:rPr>
        <w:t>”</w:t>
      </w:r>
      <w:r w:rsidR="00D64EF7" w:rsidRPr="00873F33">
        <w:rPr>
          <w:szCs w:val="24"/>
        </w:rPr>
        <w:t xml:space="preserve"> </w:t>
      </w:r>
      <w:r w:rsidR="007B08C2">
        <w:rPr>
          <w:szCs w:val="24"/>
        </w:rPr>
        <w:t>and supports the construction of metaphors and metonyms</w:t>
      </w:r>
      <w:r w:rsidR="00D64EF7">
        <w:rPr>
          <w:szCs w:val="24"/>
        </w:rPr>
        <w:t>.</w:t>
      </w:r>
      <w:r w:rsidR="007B08C2" w:rsidRPr="007B08C2">
        <w:t xml:space="preserve"> </w:t>
      </w:r>
      <w:r w:rsidR="00385628">
        <w:t>Additionally</w:t>
      </w:r>
      <w:r w:rsidR="009D7941">
        <w:t xml:space="preserve">, </w:t>
      </w:r>
      <w:r w:rsidR="007B08C2">
        <w:t>“</w:t>
      </w:r>
      <w:r w:rsidR="007B08C2" w:rsidRPr="007B08C2">
        <w:rPr>
          <w:szCs w:val="24"/>
        </w:rPr>
        <w:t>an indirect</w:t>
      </w:r>
      <w:r w:rsidR="007B08C2">
        <w:rPr>
          <w:szCs w:val="24"/>
        </w:rPr>
        <w:t xml:space="preserve"> </w:t>
      </w:r>
      <w:r w:rsidR="007B08C2" w:rsidRPr="007B08C2">
        <w:rPr>
          <w:szCs w:val="24"/>
        </w:rPr>
        <w:t>metaphorical claim presented in a picture enjoys a further</w:t>
      </w:r>
      <w:r w:rsidR="007B08C2">
        <w:rPr>
          <w:szCs w:val="24"/>
        </w:rPr>
        <w:t xml:space="preserve"> </w:t>
      </w:r>
      <w:r w:rsidR="007B08C2" w:rsidRPr="007B08C2">
        <w:rPr>
          <w:szCs w:val="24"/>
        </w:rPr>
        <w:t>advantage because such inferences are more likely to be generated</w:t>
      </w:r>
      <w:r w:rsidR="007B08C2">
        <w:rPr>
          <w:szCs w:val="24"/>
        </w:rPr>
        <w:t xml:space="preserve"> </w:t>
      </w:r>
      <w:r w:rsidR="007B08C2" w:rsidRPr="007B08C2">
        <w:rPr>
          <w:szCs w:val="24"/>
        </w:rPr>
        <w:t>spontaneously at the time of ad exposure</w:t>
      </w:r>
      <w:r w:rsidR="00B94CE9">
        <w:rPr>
          <w:szCs w:val="24"/>
        </w:rPr>
        <w:t>”</w:t>
      </w:r>
      <w:r w:rsidR="00396C9C">
        <w:rPr>
          <w:szCs w:val="24"/>
        </w:rPr>
        <w:t xml:space="preserve"> </w:t>
      </w:r>
      <w:r w:rsidR="007B08C2">
        <w:rPr>
          <w:szCs w:val="24"/>
        </w:rPr>
        <w:t>(McQuarrie &amp; Phillips, 2005, p. 7)</w:t>
      </w:r>
      <w:r w:rsidR="007B08C2" w:rsidRPr="007B08C2">
        <w:rPr>
          <w:szCs w:val="24"/>
        </w:rPr>
        <w:t>.</w:t>
      </w:r>
      <w:r w:rsidR="00D64EF7">
        <w:rPr>
          <w:szCs w:val="24"/>
        </w:rPr>
        <w:t xml:space="preserve"> </w:t>
      </w:r>
      <w:r w:rsidR="00C702C4">
        <w:rPr>
          <w:color w:val="222222"/>
          <w:szCs w:val="24"/>
          <w:shd w:val="clear" w:color="auto" w:fill="FFFFFF"/>
        </w:rPr>
        <w:t>Höllerer et al. (2018) demonstrate how</w:t>
      </w:r>
      <w:r w:rsidR="00C702C4" w:rsidRPr="00E07121">
        <w:rPr>
          <w:color w:val="222222"/>
          <w:szCs w:val="24"/>
          <w:shd w:val="clear" w:color="auto" w:fill="FFFFFF"/>
        </w:rPr>
        <w:t xml:space="preserve"> </w:t>
      </w:r>
      <w:r w:rsidR="00C702C4">
        <w:rPr>
          <w:color w:val="222222"/>
          <w:szCs w:val="24"/>
          <w:shd w:val="clear" w:color="auto" w:fill="FFFFFF"/>
        </w:rPr>
        <w:t>images of corporate logos and national flags are used as metonyms to represent all companies and countries involved in the global financial crisis, to enhance words, and connect n</w:t>
      </w:r>
      <w:r w:rsidR="00C702C4" w:rsidRPr="00E07121">
        <w:rPr>
          <w:color w:val="222222"/>
          <w:szCs w:val="24"/>
          <w:shd w:val="clear" w:color="auto" w:fill="FFFFFF"/>
        </w:rPr>
        <w:t xml:space="preserve">ew phenomena </w:t>
      </w:r>
      <w:r w:rsidR="00C702C4">
        <w:rPr>
          <w:color w:val="222222"/>
          <w:szCs w:val="24"/>
          <w:shd w:val="clear" w:color="auto" w:fill="FFFFFF"/>
        </w:rPr>
        <w:t xml:space="preserve">(the crisis) </w:t>
      </w:r>
      <w:r w:rsidR="00C702C4" w:rsidRPr="00E07121">
        <w:rPr>
          <w:color w:val="222222"/>
          <w:szCs w:val="24"/>
          <w:shd w:val="clear" w:color="auto" w:fill="FFFFFF"/>
        </w:rPr>
        <w:t>to established discourses</w:t>
      </w:r>
      <w:r w:rsidR="00C702C4">
        <w:rPr>
          <w:color w:val="222222"/>
          <w:szCs w:val="24"/>
          <w:shd w:val="clear" w:color="auto" w:fill="FFFFFF"/>
        </w:rPr>
        <w:t xml:space="preserve"> (corporate power, nationalism)</w:t>
      </w:r>
      <w:r w:rsidR="00C702C4" w:rsidRPr="00E07121">
        <w:rPr>
          <w:color w:val="222222"/>
          <w:szCs w:val="24"/>
          <w:shd w:val="clear" w:color="auto" w:fill="FFFFFF"/>
        </w:rPr>
        <w:t xml:space="preserve">. </w:t>
      </w:r>
      <w:r w:rsidR="00B94CE9">
        <w:rPr>
          <w:szCs w:val="24"/>
        </w:rPr>
        <w:t>The</w:t>
      </w:r>
      <w:r w:rsidR="00D64EF7">
        <w:rPr>
          <w:szCs w:val="24"/>
        </w:rPr>
        <w:t xml:space="preserve"> image in Figure 2 establishes a connection between the leaf, the site</w:t>
      </w:r>
      <w:r w:rsidR="00F2564F">
        <w:rPr>
          <w:szCs w:val="24"/>
        </w:rPr>
        <w:t xml:space="preserve">, and </w:t>
      </w:r>
      <w:r w:rsidR="00D64EF7">
        <w:rPr>
          <w:szCs w:val="24"/>
        </w:rPr>
        <w:t>the liquid. The headline reinforces this connection by explicitly naming “Canada.” Interestingly, both of our examples cued multiple actions. For example, Figure 2 cues connection, compares similarity, and contrasts opposition.</w:t>
      </w:r>
    </w:p>
    <w:p w14:paraId="558F2048" w14:textId="77777777" w:rsidR="00CA5A2E" w:rsidRDefault="00CA5A2E" w:rsidP="00BB08B5">
      <w:pPr>
        <w:pStyle w:val="BodyText"/>
        <w:spacing w:after="0"/>
        <w:ind w:firstLine="0"/>
        <w:jc w:val="center"/>
        <w:rPr>
          <w:szCs w:val="24"/>
        </w:rPr>
      </w:pPr>
      <w:r>
        <w:rPr>
          <w:szCs w:val="24"/>
        </w:rPr>
        <w:t>&lt;&lt; Insert Figure 2 about here &gt;&gt;</w:t>
      </w:r>
    </w:p>
    <w:p w14:paraId="6ED63B14" w14:textId="51E70FC2" w:rsidR="00D64EF7" w:rsidRPr="00D64EF7" w:rsidRDefault="001526E2" w:rsidP="00D64EF7">
      <w:pPr>
        <w:pStyle w:val="BodyText"/>
        <w:spacing w:after="0"/>
        <w:ind w:firstLine="567"/>
        <w:rPr>
          <w:rFonts w:eastAsia="TimesNewRomanPSMT"/>
        </w:rPr>
      </w:pPr>
      <w:r>
        <w:rPr>
          <w:szCs w:val="24"/>
        </w:rPr>
        <w:t>In t</w:t>
      </w:r>
      <w:r w:rsidR="00D64EF7">
        <w:rPr>
          <w:szCs w:val="24"/>
        </w:rPr>
        <w:t>he</w:t>
      </w:r>
      <w:r w:rsidR="003B5FBC">
        <w:rPr>
          <w:szCs w:val="24"/>
        </w:rPr>
        <w:t xml:space="preserve"> second </w:t>
      </w:r>
      <w:r w:rsidR="0020540E">
        <w:rPr>
          <w:szCs w:val="24"/>
        </w:rPr>
        <w:t xml:space="preserve">possible </w:t>
      </w:r>
      <w:r w:rsidR="003B5FBC">
        <w:rPr>
          <w:szCs w:val="24"/>
        </w:rPr>
        <w:t xml:space="preserve">type of </w:t>
      </w:r>
      <w:r w:rsidR="00BD06DA">
        <w:rPr>
          <w:szCs w:val="24"/>
        </w:rPr>
        <w:t xml:space="preserve">interpretive </w:t>
      </w:r>
      <w:r w:rsidR="0020540E">
        <w:rPr>
          <w:szCs w:val="24"/>
        </w:rPr>
        <w:t>action</w:t>
      </w:r>
      <w:r w:rsidR="00D64EF7">
        <w:rPr>
          <w:szCs w:val="24"/>
        </w:rPr>
        <w:t xml:space="preserve">, </w:t>
      </w:r>
      <w:r>
        <w:rPr>
          <w:szCs w:val="24"/>
        </w:rPr>
        <w:t xml:space="preserve">the sponsor creates a message that invites recipients to </w:t>
      </w:r>
      <w:r w:rsidR="00841831" w:rsidRPr="00C37327">
        <w:rPr>
          <w:i/>
          <w:szCs w:val="24"/>
        </w:rPr>
        <w:t>compare</w:t>
      </w:r>
      <w:r w:rsidR="003B5FBC" w:rsidRPr="00C37327">
        <w:rPr>
          <w:i/>
          <w:szCs w:val="24"/>
        </w:rPr>
        <w:t xml:space="preserve"> sim</w:t>
      </w:r>
      <w:r w:rsidR="0020540E" w:rsidRPr="00C37327">
        <w:rPr>
          <w:i/>
          <w:szCs w:val="24"/>
        </w:rPr>
        <w:t>ilarity</w:t>
      </w:r>
      <w:r>
        <w:rPr>
          <w:szCs w:val="24"/>
        </w:rPr>
        <w:t xml:space="preserve"> </w:t>
      </w:r>
      <w:r w:rsidR="00577D71">
        <w:rPr>
          <w:szCs w:val="24"/>
        </w:rPr>
        <w:t xml:space="preserve">by </w:t>
      </w:r>
      <w:r w:rsidR="006B08C1" w:rsidRPr="00C93D26">
        <w:rPr>
          <w:szCs w:val="24"/>
        </w:rPr>
        <w:t>employ</w:t>
      </w:r>
      <w:r w:rsidR="00577D71">
        <w:rPr>
          <w:szCs w:val="24"/>
        </w:rPr>
        <w:t>ing</w:t>
      </w:r>
      <w:r w:rsidR="006B08C1" w:rsidRPr="00C93D26">
        <w:rPr>
          <w:szCs w:val="24"/>
        </w:rPr>
        <w:t xml:space="preserve"> analogical reasoning, a core c</w:t>
      </w:r>
      <w:r w:rsidR="006B08C1">
        <w:rPr>
          <w:szCs w:val="24"/>
        </w:rPr>
        <w:t xml:space="preserve">ognitive process (Forbus, 2001), to </w:t>
      </w:r>
      <w:r w:rsidR="0020540E">
        <w:rPr>
          <w:szCs w:val="24"/>
        </w:rPr>
        <w:t>analyze</w:t>
      </w:r>
      <w:r w:rsidR="006B08C1">
        <w:rPr>
          <w:szCs w:val="24"/>
        </w:rPr>
        <w:t xml:space="preserve"> </w:t>
      </w:r>
      <w:r w:rsidR="006B08C1" w:rsidRPr="00C93D26">
        <w:rPr>
          <w:szCs w:val="24"/>
        </w:rPr>
        <w:t>the visual</w:t>
      </w:r>
      <w:r w:rsidR="006B08C1">
        <w:rPr>
          <w:szCs w:val="24"/>
        </w:rPr>
        <w:t>-</w:t>
      </w:r>
      <w:r w:rsidR="006B08C1" w:rsidRPr="00C93D26">
        <w:rPr>
          <w:szCs w:val="24"/>
        </w:rPr>
        <w:t xml:space="preserve">verbal </w:t>
      </w:r>
      <w:r w:rsidR="0020540E">
        <w:rPr>
          <w:szCs w:val="24"/>
        </w:rPr>
        <w:t>element</w:t>
      </w:r>
      <w:r w:rsidR="006B08C1">
        <w:rPr>
          <w:szCs w:val="24"/>
        </w:rPr>
        <w:t>s</w:t>
      </w:r>
      <w:r w:rsidR="006B08C1" w:rsidRPr="00C93D26">
        <w:rPr>
          <w:szCs w:val="24"/>
        </w:rPr>
        <w:t xml:space="preserve"> </w:t>
      </w:r>
      <w:r w:rsidR="006B08C1">
        <w:rPr>
          <w:szCs w:val="24"/>
        </w:rPr>
        <w:t xml:space="preserve">to identify the basis for </w:t>
      </w:r>
      <w:r w:rsidR="006B08C1" w:rsidRPr="00C93D26">
        <w:rPr>
          <w:i/>
          <w:szCs w:val="24"/>
        </w:rPr>
        <w:t>similarity</w:t>
      </w:r>
      <w:r w:rsidR="006B08C1" w:rsidRPr="00C93D26">
        <w:rPr>
          <w:szCs w:val="24"/>
        </w:rPr>
        <w:t xml:space="preserve">: </w:t>
      </w:r>
      <w:r w:rsidR="006B08C1">
        <w:rPr>
          <w:szCs w:val="24"/>
        </w:rPr>
        <w:t>“A is like B because..</w:t>
      </w:r>
      <w:r w:rsidR="006B08C1" w:rsidRPr="00C93D26">
        <w:rPr>
          <w:szCs w:val="24"/>
        </w:rPr>
        <w:t>.</w:t>
      </w:r>
      <w:r w:rsidR="006B08C1">
        <w:rPr>
          <w:szCs w:val="24"/>
        </w:rPr>
        <w:t>”</w:t>
      </w:r>
      <w:r w:rsidR="006B08C1" w:rsidRPr="00C93D26">
        <w:rPr>
          <w:szCs w:val="24"/>
        </w:rPr>
        <w:t xml:space="preserve"> </w:t>
      </w:r>
      <w:r w:rsidR="006B08C1">
        <w:rPr>
          <w:szCs w:val="24"/>
        </w:rPr>
        <w:t xml:space="preserve">This process assumes </w:t>
      </w:r>
      <w:r w:rsidR="006B08C1" w:rsidRPr="00873F33">
        <w:rPr>
          <w:szCs w:val="24"/>
        </w:rPr>
        <w:t xml:space="preserve">that if two </w:t>
      </w:r>
      <w:r w:rsidR="006B08C1">
        <w:rPr>
          <w:szCs w:val="24"/>
        </w:rPr>
        <w:t>entities</w:t>
      </w:r>
      <w:r w:rsidR="006B08C1" w:rsidRPr="00873F33">
        <w:rPr>
          <w:szCs w:val="24"/>
        </w:rPr>
        <w:t xml:space="preserve"> appear similar, there must be deeper </w:t>
      </w:r>
      <w:r w:rsidR="006B08C1" w:rsidRPr="00873F33">
        <w:rPr>
          <w:szCs w:val="24"/>
        </w:rPr>
        <w:lastRenderedPageBreak/>
        <w:t>similarities (Gibbs, 1994)</w:t>
      </w:r>
      <w:r w:rsidR="00B74E41">
        <w:rPr>
          <w:szCs w:val="24"/>
        </w:rPr>
        <w:t xml:space="preserve">, such as </w:t>
      </w:r>
      <w:r w:rsidR="007803F9">
        <w:rPr>
          <w:szCs w:val="24"/>
        </w:rPr>
        <w:t xml:space="preserve">the </w:t>
      </w:r>
      <w:r w:rsidR="007803F9" w:rsidRPr="007803F9">
        <w:rPr>
          <w:szCs w:val="24"/>
        </w:rPr>
        <w:t xml:space="preserve">balanced sheets and profit-and-loss accounts that </w:t>
      </w:r>
      <w:r w:rsidR="007803F9">
        <w:rPr>
          <w:szCs w:val="24"/>
        </w:rPr>
        <w:t>illustrate pleasing “</w:t>
      </w:r>
      <w:r w:rsidR="007803F9" w:rsidRPr="007803F9">
        <w:rPr>
          <w:szCs w:val="24"/>
        </w:rPr>
        <w:t xml:space="preserve"> ‘bilateral symmetry’ – the exact identity between geometrical forms or pe</w:t>
      </w:r>
      <w:r w:rsidR="00385628">
        <w:rPr>
          <w:szCs w:val="24"/>
        </w:rPr>
        <w:t xml:space="preserve">rfect equality between sums in </w:t>
      </w:r>
      <w:r w:rsidR="007803F9" w:rsidRPr="007803F9">
        <w:rPr>
          <w:szCs w:val="24"/>
        </w:rPr>
        <w:t>columns</w:t>
      </w:r>
      <w:r w:rsidR="007803F9">
        <w:rPr>
          <w:szCs w:val="24"/>
        </w:rPr>
        <w:t xml:space="preserve">” (Puyou &amp; Quattrone, 2018: </w:t>
      </w:r>
      <w:r w:rsidR="0091282B">
        <w:rPr>
          <w:szCs w:val="24"/>
        </w:rPr>
        <w:t>737</w:t>
      </w:r>
      <w:r w:rsidR="007803F9">
        <w:rPr>
          <w:szCs w:val="24"/>
        </w:rPr>
        <w:t>)</w:t>
      </w:r>
      <w:r w:rsidR="00C702C4">
        <w:rPr>
          <w:szCs w:val="24"/>
        </w:rPr>
        <w:t>.</w:t>
      </w:r>
      <w:r w:rsidR="00701758">
        <w:rPr>
          <w:szCs w:val="24"/>
        </w:rPr>
        <w:t xml:space="preserve"> </w:t>
      </w:r>
      <w:r w:rsidR="00D64EF7">
        <w:rPr>
          <w:szCs w:val="24"/>
        </w:rPr>
        <w:t xml:space="preserve">In Figure 2, the words and images not only establish a connection, they </w:t>
      </w:r>
      <w:r w:rsidR="00D64EF7">
        <w:t xml:space="preserve">also compare similarity: the fused image and headline invite recipients to see a visual analogy between Canada and an industrial site. The words cue recipients to recognize the black substance as oil and transform the message into an analogical argument that Canada is an environmental disaster (mining site + oil spill). </w:t>
      </w:r>
    </w:p>
    <w:p w14:paraId="2BA54EB3" w14:textId="2824BC37" w:rsidR="002823BF" w:rsidRDefault="00447D31" w:rsidP="000B00B9">
      <w:pPr>
        <w:pStyle w:val="BodyText"/>
        <w:spacing w:after="0"/>
        <w:ind w:firstLine="567"/>
        <w:rPr>
          <w:szCs w:val="24"/>
        </w:rPr>
      </w:pPr>
      <w:r>
        <w:rPr>
          <w:szCs w:val="24"/>
        </w:rPr>
        <w:t>A</w:t>
      </w:r>
      <w:r w:rsidR="00A146D2" w:rsidRPr="00873F33">
        <w:rPr>
          <w:szCs w:val="24"/>
        </w:rPr>
        <w:t xml:space="preserve"> third </w:t>
      </w:r>
      <w:r>
        <w:rPr>
          <w:szCs w:val="24"/>
        </w:rPr>
        <w:t xml:space="preserve">possible </w:t>
      </w:r>
      <w:r w:rsidR="00A146D2" w:rsidRPr="00873F33">
        <w:rPr>
          <w:szCs w:val="24"/>
        </w:rPr>
        <w:t>type</w:t>
      </w:r>
      <w:r w:rsidR="00184B4B">
        <w:rPr>
          <w:szCs w:val="24"/>
        </w:rPr>
        <w:t xml:space="preserve"> of </w:t>
      </w:r>
      <w:r>
        <w:rPr>
          <w:szCs w:val="24"/>
        </w:rPr>
        <w:t>interpretive</w:t>
      </w:r>
      <w:r w:rsidR="00184B4B">
        <w:rPr>
          <w:szCs w:val="24"/>
        </w:rPr>
        <w:t xml:space="preserve"> action</w:t>
      </w:r>
      <w:r w:rsidR="00211B23">
        <w:rPr>
          <w:szCs w:val="24"/>
        </w:rPr>
        <w:t xml:space="preserve"> that can be created by sponsors</w:t>
      </w:r>
      <w:r w:rsidR="00A146D2" w:rsidRPr="00873F33">
        <w:rPr>
          <w:szCs w:val="24"/>
        </w:rPr>
        <w:t xml:space="preserve"> </w:t>
      </w:r>
      <w:r w:rsidR="00F42073">
        <w:rPr>
          <w:szCs w:val="24"/>
        </w:rPr>
        <w:t>is</w:t>
      </w:r>
      <w:r w:rsidR="00A146D2" w:rsidRPr="00873F33">
        <w:rPr>
          <w:szCs w:val="24"/>
        </w:rPr>
        <w:t xml:space="preserve"> </w:t>
      </w:r>
      <w:r w:rsidR="00211B23">
        <w:rPr>
          <w:szCs w:val="24"/>
        </w:rPr>
        <w:t xml:space="preserve">a </w:t>
      </w:r>
      <w:r w:rsidR="00A146D2" w:rsidRPr="00C37327">
        <w:rPr>
          <w:i/>
          <w:szCs w:val="24"/>
        </w:rPr>
        <w:t xml:space="preserve">contrast of </w:t>
      </w:r>
      <w:r w:rsidR="00A146D2" w:rsidRPr="00ED234F">
        <w:rPr>
          <w:i/>
          <w:szCs w:val="24"/>
        </w:rPr>
        <w:t>opposition</w:t>
      </w:r>
      <w:r w:rsidR="00A146D2" w:rsidRPr="00873F33">
        <w:rPr>
          <w:szCs w:val="24"/>
        </w:rPr>
        <w:t xml:space="preserve">. </w:t>
      </w:r>
      <w:r w:rsidR="00ED7BF9">
        <w:rPr>
          <w:szCs w:val="24"/>
        </w:rPr>
        <w:t>Sponsors</w:t>
      </w:r>
      <w:r w:rsidR="0027231E">
        <w:rPr>
          <w:szCs w:val="24"/>
        </w:rPr>
        <w:t xml:space="preserve"> </w:t>
      </w:r>
      <w:r w:rsidR="00677794">
        <w:rPr>
          <w:szCs w:val="24"/>
        </w:rPr>
        <w:t>cue</w:t>
      </w:r>
      <w:r w:rsidR="00ED7BF9">
        <w:rPr>
          <w:szCs w:val="24"/>
        </w:rPr>
        <w:t xml:space="preserve"> </w:t>
      </w:r>
      <w:r w:rsidR="00A146D2">
        <w:rPr>
          <w:szCs w:val="24"/>
        </w:rPr>
        <w:t>individuals</w:t>
      </w:r>
      <w:r w:rsidR="00A146D2" w:rsidRPr="00873F33">
        <w:rPr>
          <w:szCs w:val="24"/>
        </w:rPr>
        <w:t xml:space="preserve"> </w:t>
      </w:r>
      <w:r w:rsidR="00ED7BF9">
        <w:rPr>
          <w:szCs w:val="24"/>
        </w:rPr>
        <w:t xml:space="preserve">to </w:t>
      </w:r>
      <w:r w:rsidR="00A146D2">
        <w:rPr>
          <w:szCs w:val="24"/>
        </w:rPr>
        <w:t>start with</w:t>
      </w:r>
      <w:r w:rsidR="00A146D2" w:rsidRPr="00873F33">
        <w:rPr>
          <w:szCs w:val="24"/>
        </w:rPr>
        <w:t xml:space="preserve"> basic similarities </w:t>
      </w:r>
      <w:r w:rsidR="00A146D2">
        <w:rPr>
          <w:szCs w:val="24"/>
        </w:rPr>
        <w:t>before no</w:t>
      </w:r>
      <w:r w:rsidR="00A146D2" w:rsidRPr="00873F33">
        <w:rPr>
          <w:szCs w:val="24"/>
        </w:rPr>
        <w:t>ting difference</w:t>
      </w:r>
      <w:r w:rsidR="00F42073">
        <w:rPr>
          <w:szCs w:val="24"/>
        </w:rPr>
        <w:t>s,</w:t>
      </w:r>
      <w:r w:rsidR="00A146D2" w:rsidRPr="00873F33">
        <w:rPr>
          <w:szCs w:val="24"/>
        </w:rPr>
        <w:t xml:space="preserve"> </w:t>
      </w:r>
      <w:r w:rsidR="00F42073" w:rsidRPr="00873F33">
        <w:rPr>
          <w:szCs w:val="24"/>
        </w:rPr>
        <w:t xml:space="preserve">how </w:t>
      </w:r>
      <w:r w:rsidR="00F42073">
        <w:rPr>
          <w:szCs w:val="24"/>
        </w:rPr>
        <w:t>“</w:t>
      </w:r>
      <w:r w:rsidR="00F42073" w:rsidRPr="00873F33">
        <w:rPr>
          <w:szCs w:val="24"/>
        </w:rPr>
        <w:t xml:space="preserve">A is </w:t>
      </w:r>
      <w:r w:rsidR="00F42073" w:rsidRPr="00873F33">
        <w:rPr>
          <w:i/>
          <w:szCs w:val="24"/>
        </w:rPr>
        <w:t>not</w:t>
      </w:r>
      <w:r w:rsidR="00F42073" w:rsidRPr="00873F33">
        <w:rPr>
          <w:szCs w:val="24"/>
        </w:rPr>
        <w:t xml:space="preserve"> like B because…</w:t>
      </w:r>
      <w:r w:rsidR="00F42073">
        <w:rPr>
          <w:szCs w:val="24"/>
        </w:rPr>
        <w:t>”</w:t>
      </w:r>
      <w:r w:rsidR="00F42073" w:rsidRPr="00873F33">
        <w:rPr>
          <w:szCs w:val="24"/>
        </w:rPr>
        <w:t xml:space="preserve"> </w:t>
      </w:r>
      <w:r w:rsidR="00A146D2" w:rsidRPr="00873F33">
        <w:rPr>
          <w:szCs w:val="24"/>
        </w:rPr>
        <w:t xml:space="preserve">(Durand, 1987). </w:t>
      </w:r>
      <w:r w:rsidR="00A146D2">
        <w:rPr>
          <w:szCs w:val="24"/>
        </w:rPr>
        <w:t>T</w:t>
      </w:r>
      <w:r w:rsidR="00A146D2" w:rsidRPr="00873F33">
        <w:rPr>
          <w:szCs w:val="24"/>
        </w:rPr>
        <w:t xml:space="preserve">he mental inferences become more complex </w:t>
      </w:r>
      <w:r w:rsidR="00A146D2">
        <w:rPr>
          <w:szCs w:val="24"/>
        </w:rPr>
        <w:t>depending upon</w:t>
      </w:r>
      <w:r w:rsidR="00A146D2" w:rsidRPr="00873F33">
        <w:rPr>
          <w:szCs w:val="24"/>
        </w:rPr>
        <w:t xml:space="preserve"> </w:t>
      </w:r>
      <w:r w:rsidR="00063FDB">
        <w:rPr>
          <w:szCs w:val="24"/>
        </w:rPr>
        <w:t>how</w:t>
      </w:r>
      <w:r w:rsidR="00A146D2" w:rsidRPr="00873F33">
        <w:rPr>
          <w:szCs w:val="24"/>
        </w:rPr>
        <w:t xml:space="preserve"> dissimilar</w:t>
      </w:r>
      <w:r w:rsidR="00063FDB">
        <w:rPr>
          <w:szCs w:val="24"/>
        </w:rPr>
        <w:t xml:space="preserve"> </w:t>
      </w:r>
      <w:r w:rsidR="00A146D2" w:rsidRPr="00873F33">
        <w:rPr>
          <w:szCs w:val="24"/>
        </w:rPr>
        <w:t>the objects</w:t>
      </w:r>
      <w:r w:rsidR="00063FDB">
        <w:rPr>
          <w:szCs w:val="24"/>
        </w:rPr>
        <w:t xml:space="preserve"> are</w:t>
      </w:r>
      <w:r w:rsidR="00A146D2" w:rsidRPr="00873F33">
        <w:rPr>
          <w:szCs w:val="24"/>
        </w:rPr>
        <w:t>. Irony</w:t>
      </w:r>
      <w:r w:rsidR="00A146D2">
        <w:rPr>
          <w:szCs w:val="24"/>
        </w:rPr>
        <w:t>, the trope that says one thing while meaning the opposite,</w:t>
      </w:r>
      <w:r w:rsidR="00A146D2" w:rsidRPr="00873F33">
        <w:rPr>
          <w:szCs w:val="24"/>
        </w:rPr>
        <w:t xml:space="preserve"> require</w:t>
      </w:r>
      <w:r w:rsidR="00A146D2">
        <w:rPr>
          <w:szCs w:val="24"/>
        </w:rPr>
        <w:t>s</w:t>
      </w:r>
      <w:r w:rsidR="00A146D2" w:rsidRPr="00873F33">
        <w:rPr>
          <w:szCs w:val="24"/>
        </w:rPr>
        <w:t xml:space="preserve"> </w:t>
      </w:r>
      <w:r w:rsidR="00A146D2">
        <w:rPr>
          <w:szCs w:val="24"/>
        </w:rPr>
        <w:t>the most</w:t>
      </w:r>
      <w:r w:rsidR="00A146D2" w:rsidRPr="00873F33">
        <w:rPr>
          <w:szCs w:val="24"/>
        </w:rPr>
        <w:t xml:space="preserve"> complex processing</w:t>
      </w:r>
      <w:r w:rsidR="00F8439B">
        <w:rPr>
          <w:szCs w:val="24"/>
        </w:rPr>
        <w:t xml:space="preserve"> because it </w:t>
      </w:r>
      <w:r w:rsidR="00080E8E">
        <w:rPr>
          <w:szCs w:val="24"/>
        </w:rPr>
        <w:t>“creates spaces for innovation through questioning established social knowledge” Höllerer et al., 2018: 12). However, r</w:t>
      </w:r>
      <w:r w:rsidR="007674D9">
        <w:rPr>
          <w:szCs w:val="24"/>
        </w:rPr>
        <w:t xml:space="preserve">esearch has shown that ironic comparisons are more difficult to recognize than metaphorical </w:t>
      </w:r>
      <w:r w:rsidR="00A146D2" w:rsidRPr="00873F33">
        <w:rPr>
          <w:szCs w:val="24"/>
        </w:rPr>
        <w:t>similarity (Colston &amp; Gibbs, 2002).</w:t>
      </w:r>
    </w:p>
    <w:p w14:paraId="7FC8FA2C" w14:textId="245555CF" w:rsidR="00A146D2" w:rsidRDefault="007674D9" w:rsidP="000B00B9">
      <w:pPr>
        <w:pStyle w:val="BodyText"/>
        <w:spacing w:after="0"/>
        <w:ind w:firstLine="567"/>
        <w:rPr>
          <w:szCs w:val="24"/>
        </w:rPr>
      </w:pPr>
      <w:r>
        <w:rPr>
          <w:szCs w:val="24"/>
        </w:rPr>
        <w:t>In addition</w:t>
      </w:r>
      <w:r w:rsidR="00F32D31">
        <w:rPr>
          <w:szCs w:val="24"/>
        </w:rPr>
        <w:t xml:space="preserve">, if a </w:t>
      </w:r>
      <w:r w:rsidR="00FC3864">
        <w:rPr>
          <w:szCs w:val="24"/>
        </w:rPr>
        <w:t>sponso</w:t>
      </w:r>
      <w:r w:rsidR="00F32D31">
        <w:rPr>
          <w:szCs w:val="24"/>
        </w:rPr>
        <w:t>r uses irony to rebut an opponent’s position</w:t>
      </w:r>
      <w:r w:rsidR="00F32D31" w:rsidRPr="00873F33">
        <w:rPr>
          <w:szCs w:val="24"/>
        </w:rPr>
        <w:t>,</w:t>
      </w:r>
      <w:r w:rsidR="00FB0264">
        <w:rPr>
          <w:szCs w:val="24"/>
        </w:rPr>
        <w:t xml:space="preserve"> they create the possibility of a less effective message since research suggests that they may be less liked by message recipients, the message topic may be less favorably received, and their arguments less well remembered </w:t>
      </w:r>
      <w:r w:rsidR="00F32D31" w:rsidRPr="00873F33">
        <w:rPr>
          <w:szCs w:val="24"/>
        </w:rPr>
        <w:t>(Whaley &amp; Wagner, 2000).</w:t>
      </w:r>
      <w:r w:rsidR="00701758">
        <w:rPr>
          <w:szCs w:val="24"/>
        </w:rPr>
        <w:t xml:space="preserve"> </w:t>
      </w:r>
      <w:r w:rsidR="00F32D31">
        <w:rPr>
          <w:szCs w:val="24"/>
        </w:rPr>
        <w:t>This research suggests that</w:t>
      </w:r>
      <w:r w:rsidR="00F32D31" w:rsidRPr="00873F33">
        <w:rPr>
          <w:szCs w:val="24"/>
        </w:rPr>
        <w:t xml:space="preserve"> </w:t>
      </w:r>
      <w:r w:rsidR="00F32D31">
        <w:rPr>
          <w:szCs w:val="24"/>
        </w:rPr>
        <w:t xml:space="preserve">exaggerated </w:t>
      </w:r>
      <w:r w:rsidR="00F32D31" w:rsidRPr="00873F33">
        <w:rPr>
          <w:szCs w:val="24"/>
        </w:rPr>
        <w:t xml:space="preserve">ironic arguments may </w:t>
      </w:r>
      <w:r>
        <w:rPr>
          <w:szCs w:val="24"/>
        </w:rPr>
        <w:t xml:space="preserve">backfire and cause the opposite response: </w:t>
      </w:r>
      <w:r w:rsidR="00F32D31">
        <w:rPr>
          <w:szCs w:val="24"/>
        </w:rPr>
        <w:t>recipient</w:t>
      </w:r>
      <w:r>
        <w:rPr>
          <w:szCs w:val="24"/>
        </w:rPr>
        <w:t>s identify</w:t>
      </w:r>
      <w:r w:rsidR="00F32D31" w:rsidRPr="00873F33">
        <w:rPr>
          <w:szCs w:val="24"/>
        </w:rPr>
        <w:t xml:space="preserve"> with the </w:t>
      </w:r>
      <w:r w:rsidR="00FC3864">
        <w:rPr>
          <w:szCs w:val="24"/>
        </w:rPr>
        <w:t>sponso</w:t>
      </w:r>
      <w:r w:rsidR="00F32D31">
        <w:rPr>
          <w:szCs w:val="24"/>
        </w:rPr>
        <w:t>rs</w:t>
      </w:r>
      <w:r w:rsidR="00F32D31" w:rsidRPr="00873F33">
        <w:rPr>
          <w:szCs w:val="24"/>
        </w:rPr>
        <w:t xml:space="preserve">’ </w:t>
      </w:r>
      <w:r>
        <w:rPr>
          <w:szCs w:val="24"/>
        </w:rPr>
        <w:t>opponent</w:t>
      </w:r>
      <w:r w:rsidR="00F32D31">
        <w:rPr>
          <w:szCs w:val="24"/>
        </w:rPr>
        <w:t xml:space="preserve">. </w:t>
      </w:r>
    </w:p>
    <w:p w14:paraId="5C325F52" w14:textId="77777777" w:rsidR="00C9148E" w:rsidRPr="00C9148E" w:rsidRDefault="00183C32" w:rsidP="00C9148E">
      <w:pPr>
        <w:pStyle w:val="BodyText"/>
        <w:spacing w:after="0"/>
        <w:ind w:firstLine="567"/>
      </w:pPr>
      <w:r>
        <w:t xml:space="preserve">In Figure 2, “Canada [Not Just mounties and ice hockey anymore],” </w:t>
      </w:r>
      <w:r w:rsidR="00587547">
        <w:t xml:space="preserve">while </w:t>
      </w:r>
      <w:r>
        <w:t xml:space="preserve">the fused image compares </w:t>
      </w:r>
      <w:r w:rsidR="00CB4687">
        <w:t xml:space="preserve">Canada </w:t>
      </w:r>
      <w:r>
        <w:t>to</w:t>
      </w:r>
      <w:r w:rsidR="00CB4687">
        <w:t xml:space="preserve"> an oil spill, </w:t>
      </w:r>
      <w:r>
        <w:t>the verbal elements cue</w:t>
      </w:r>
      <w:r w:rsidR="00FF11AC">
        <w:t xml:space="preserve"> </w:t>
      </w:r>
      <w:r w:rsidR="00991BC2">
        <w:t xml:space="preserve">a third interpretive action, </w:t>
      </w:r>
      <w:r w:rsidR="00711DA7">
        <w:t xml:space="preserve">the </w:t>
      </w:r>
      <w:r w:rsidR="00FF11AC">
        <w:t>contrast o</w:t>
      </w:r>
      <w:r>
        <w:t>f opposites</w:t>
      </w:r>
      <w:r w:rsidR="00CE303F">
        <w:t xml:space="preserve">: in the image (a lovely red maple leaf versus a black </w:t>
      </w:r>
      <w:r w:rsidR="00BF7C7A">
        <w:t>oil-</w:t>
      </w:r>
      <w:r w:rsidR="00CE303F">
        <w:t xml:space="preserve">soaked </w:t>
      </w:r>
      <w:r w:rsidR="00BF7C7A">
        <w:t>one</w:t>
      </w:r>
      <w:r w:rsidR="00CE303F">
        <w:t xml:space="preserve">) and the words </w:t>
      </w:r>
      <w:r w:rsidR="00CE303F">
        <w:lastRenderedPageBreak/>
        <w:t>(Canadians are not the law abiding hockey fans that Americans think they are)</w:t>
      </w:r>
      <w:r w:rsidR="00587547">
        <w:t xml:space="preserve">. The image contrasts what is </w:t>
      </w:r>
      <w:r w:rsidR="006A79F9">
        <w:t xml:space="preserve">visually </w:t>
      </w:r>
      <w:r w:rsidR="00587547">
        <w:t xml:space="preserve">expected with “reality” and </w:t>
      </w:r>
      <w:r w:rsidR="00E623D4">
        <w:t>tries to evoke</w:t>
      </w:r>
      <w:r w:rsidR="00587547">
        <w:t xml:space="preserve"> negative emotions</w:t>
      </w:r>
      <w:r w:rsidR="00CE303F">
        <w:t>, and the words explain its meaning by contesting most Americans’ assumptions about Canadians</w:t>
      </w:r>
      <w:r w:rsidR="00587547">
        <w:t>.</w:t>
      </w:r>
      <w:r w:rsidR="003A0193">
        <w:t xml:space="preserve"> </w:t>
      </w:r>
      <w:r w:rsidR="00CB4687">
        <w:t>T</w:t>
      </w:r>
      <w:r w:rsidR="00E9181E">
        <w:t xml:space="preserve">he </w:t>
      </w:r>
      <w:r w:rsidR="00CE303F">
        <w:t>verbal explanation articulates the argument that Canadians are duplicitously ruining their own and the world’s environment to produce energy for naïve Americans, and the fused image intensifies and supports the negative emotional appeal.</w:t>
      </w:r>
    </w:p>
    <w:p w14:paraId="137FB804" w14:textId="5A506AA4" w:rsidR="005500D0" w:rsidRPr="0091282B" w:rsidRDefault="00CE303F" w:rsidP="00203BBC">
      <w:pPr>
        <w:pStyle w:val="BodyText"/>
        <w:spacing w:after="0"/>
        <w:ind w:firstLine="567"/>
      </w:pPr>
      <w:r>
        <w:t>A</w:t>
      </w:r>
      <w:r w:rsidR="00A146D2" w:rsidRPr="00873F33">
        <w:t xml:space="preserve"> fourth </w:t>
      </w:r>
      <w:r>
        <w:t xml:space="preserve">possible </w:t>
      </w:r>
      <w:r w:rsidR="00011D6F">
        <w:t xml:space="preserve">type of </w:t>
      </w:r>
      <w:r w:rsidR="00AA15A0">
        <w:t xml:space="preserve">interpretive </w:t>
      </w:r>
      <w:r w:rsidR="00011D6F">
        <w:t xml:space="preserve">action </w:t>
      </w:r>
      <w:r w:rsidR="00654618">
        <w:t xml:space="preserve">available to sponsors </w:t>
      </w:r>
      <w:r w:rsidR="00A146D2" w:rsidRPr="00873F33">
        <w:t xml:space="preserve">is </w:t>
      </w:r>
      <w:r w:rsidR="00F42073">
        <w:t xml:space="preserve">to </w:t>
      </w:r>
      <w:r w:rsidR="00F42073" w:rsidRPr="00C37327">
        <w:rPr>
          <w:i/>
        </w:rPr>
        <w:t>imply</w:t>
      </w:r>
      <w:r w:rsidR="00A146D2" w:rsidRPr="00C37327">
        <w:rPr>
          <w:i/>
        </w:rPr>
        <w:t xml:space="preserve"> </w:t>
      </w:r>
      <w:r w:rsidR="00A146D2" w:rsidRPr="00644997">
        <w:rPr>
          <w:i/>
        </w:rPr>
        <w:t>s</w:t>
      </w:r>
      <w:r w:rsidR="00A146D2" w:rsidRPr="00ED234F">
        <w:rPr>
          <w:i/>
        </w:rPr>
        <w:t>uperiority</w:t>
      </w:r>
      <w:r w:rsidR="00A146D2">
        <w:t xml:space="preserve">, </w:t>
      </w:r>
      <w:r w:rsidR="003F4940">
        <w:t>a more complex action that</w:t>
      </w:r>
      <w:r w:rsidR="00A146D2" w:rsidRPr="00873F33">
        <w:t xml:space="preserve"> </w:t>
      </w:r>
      <w:r w:rsidR="00A146D2" w:rsidRPr="00ED234F">
        <w:t>require</w:t>
      </w:r>
      <w:r w:rsidR="00A146D2">
        <w:t>s</w:t>
      </w:r>
      <w:r w:rsidR="00A146D2" w:rsidRPr="00873F33">
        <w:t xml:space="preserve"> evaluation beyond noting similarities and </w:t>
      </w:r>
      <w:r w:rsidR="00A146D2">
        <w:t>difference</w:t>
      </w:r>
      <w:r w:rsidR="00A146D2" w:rsidRPr="00873F33">
        <w:t xml:space="preserve">s. To determine how </w:t>
      </w:r>
      <w:r w:rsidR="00A146D2">
        <w:t>“</w:t>
      </w:r>
      <w:r w:rsidR="00A146D2" w:rsidRPr="00873F33">
        <w:t>A is better than B because…</w:t>
      </w:r>
      <w:r w:rsidR="003F4940">
        <w:t>,</w:t>
      </w:r>
      <w:r w:rsidR="00A146D2">
        <w:t xml:space="preserve">” </w:t>
      </w:r>
      <w:r w:rsidR="00ED7BF9">
        <w:t>sponsors invite recipients to</w:t>
      </w:r>
      <w:r w:rsidR="00701758">
        <w:t xml:space="preserve"> </w:t>
      </w:r>
      <w:r w:rsidR="00A146D2">
        <w:t>rate</w:t>
      </w:r>
      <w:r w:rsidR="00A146D2" w:rsidRPr="00873F33">
        <w:t xml:space="preserve"> A and B </w:t>
      </w:r>
      <w:r w:rsidR="00A146D2">
        <w:t>against</w:t>
      </w:r>
      <w:r w:rsidR="00A146D2" w:rsidRPr="00873F33">
        <w:t xml:space="preserve"> some standard to </w:t>
      </w:r>
      <w:r w:rsidR="00A146D2">
        <w:t>infer</w:t>
      </w:r>
      <w:r w:rsidR="00A146D2" w:rsidRPr="00873F33">
        <w:t xml:space="preserve"> how one is </w:t>
      </w:r>
      <w:r w:rsidR="00A146D2">
        <w:t xml:space="preserve">presented as </w:t>
      </w:r>
      <w:r w:rsidR="00F42073">
        <w:t>better than the other.</w:t>
      </w:r>
      <w:r w:rsidR="00701758">
        <w:t xml:space="preserve"> </w:t>
      </w:r>
      <w:r w:rsidR="00F42073">
        <w:t>However, implying superiority can be tricky; r</w:t>
      </w:r>
      <w:r w:rsidR="00A146D2" w:rsidRPr="00873F33">
        <w:t xml:space="preserve">esearch </w:t>
      </w:r>
      <w:r w:rsidR="004542D1">
        <w:t xml:space="preserve">in advertising </w:t>
      </w:r>
      <w:r w:rsidR="00A146D2" w:rsidRPr="00873F33">
        <w:t xml:space="preserve">suggests that </w:t>
      </w:r>
      <w:r w:rsidR="00A146D2">
        <w:t xml:space="preserve">if the products being compared are grossly different the audience will devalue the quality of the target product </w:t>
      </w:r>
      <w:r w:rsidR="00A146D2" w:rsidRPr="00873F33">
        <w:t>(Zhang, Kardes, &amp; Cronley, 2002</w:t>
      </w:r>
      <w:r w:rsidR="00A146D2">
        <w:t>).</w:t>
      </w:r>
      <w:r w:rsidR="00A146D2" w:rsidRPr="00873F33">
        <w:rPr>
          <w:lang w:eastAsia="ja-JP"/>
        </w:rPr>
        <w:t xml:space="preserve"> </w:t>
      </w:r>
      <w:r w:rsidR="003F4940">
        <w:t>Both c</w:t>
      </w:r>
      <w:r w:rsidR="00F42073">
        <w:t>ontrast</w:t>
      </w:r>
      <w:r w:rsidR="004542D1">
        <w:t>ing</w:t>
      </w:r>
      <w:r w:rsidR="00A146D2" w:rsidRPr="00873F33">
        <w:t xml:space="preserve"> </w:t>
      </w:r>
      <w:r w:rsidR="00D574A8">
        <w:rPr>
          <w:i/>
        </w:rPr>
        <w:t>opposition</w:t>
      </w:r>
      <w:r w:rsidR="00A146D2" w:rsidRPr="00873F33">
        <w:t xml:space="preserve"> and </w:t>
      </w:r>
      <w:r w:rsidR="00F42073">
        <w:t>implying</w:t>
      </w:r>
      <w:r w:rsidR="00A146D2" w:rsidRPr="00873F33">
        <w:t xml:space="preserve"> </w:t>
      </w:r>
      <w:r w:rsidR="00A146D2" w:rsidRPr="00432F40">
        <w:rPr>
          <w:i/>
        </w:rPr>
        <w:t>superiority</w:t>
      </w:r>
      <w:r w:rsidR="00A146D2" w:rsidRPr="00873F33">
        <w:t xml:space="preserve"> can </w:t>
      </w:r>
      <w:r w:rsidR="00A146D2">
        <w:t>create</w:t>
      </w:r>
      <w:r w:rsidR="00A146D2" w:rsidRPr="00873F33">
        <w:t xml:space="preserve"> analogies of </w:t>
      </w:r>
      <w:r w:rsidR="00A146D2" w:rsidRPr="0091282B">
        <w:t>rebuttal—</w:t>
      </w:r>
      <w:r w:rsidR="00EA42B1" w:rsidRPr="0091282B">
        <w:t>that is, analogies that</w:t>
      </w:r>
      <w:r w:rsidR="00A146D2" w:rsidRPr="0091282B">
        <w:t xml:space="preserve"> support the </w:t>
      </w:r>
      <w:r w:rsidR="00FC3864" w:rsidRPr="0091282B">
        <w:t xml:space="preserve">sponsor’s </w:t>
      </w:r>
      <w:r w:rsidR="00A146D2" w:rsidRPr="0091282B">
        <w:t xml:space="preserve">position and attack the opponents’: </w:t>
      </w:r>
    </w:p>
    <w:p w14:paraId="25C32229" w14:textId="77777777" w:rsidR="000065DF" w:rsidRPr="0091282B" w:rsidRDefault="00A146D2" w:rsidP="0040740C">
      <w:pPr>
        <w:pStyle w:val="Quote"/>
        <w:rPr>
          <w:color w:val="auto"/>
        </w:rPr>
      </w:pPr>
      <w:r w:rsidRPr="0091282B">
        <w:rPr>
          <w:color w:val="auto"/>
        </w:rPr>
        <w:t xml:space="preserve">The level of attack </w:t>
      </w:r>
      <w:r w:rsidR="009C0F80" w:rsidRPr="0091282B">
        <w:rPr>
          <w:color w:val="auto"/>
        </w:rPr>
        <w:t>[…]</w:t>
      </w:r>
      <w:r w:rsidRPr="0091282B">
        <w:rPr>
          <w:color w:val="auto"/>
        </w:rPr>
        <w:t xml:space="preserve"> relates directly to the degree of exaggeration in the base of the analogy. The more exaggerated the base, the more ridicule the analogy creates</w:t>
      </w:r>
      <w:r w:rsidR="005500D0" w:rsidRPr="0091282B">
        <w:rPr>
          <w:color w:val="auto"/>
        </w:rPr>
        <w:t>.</w:t>
      </w:r>
      <w:r w:rsidRPr="0091282B">
        <w:rPr>
          <w:color w:val="auto"/>
        </w:rPr>
        <w:t xml:space="preserve"> (Whaley &amp; Holloway, 1996, p. 165). </w:t>
      </w:r>
    </w:p>
    <w:p w14:paraId="4A0234EB" w14:textId="642043D7" w:rsidR="000A63DD" w:rsidRDefault="00D574A8" w:rsidP="00203BBC">
      <w:pPr>
        <w:pStyle w:val="BodyText"/>
        <w:spacing w:after="0"/>
        <w:ind w:firstLine="567"/>
      </w:pPr>
      <w:r w:rsidRPr="0091282B">
        <w:t xml:space="preserve">Such analogies, then, </w:t>
      </w:r>
      <w:r w:rsidR="003F4940" w:rsidRPr="0091282B">
        <w:t>aim</w:t>
      </w:r>
      <w:r w:rsidRPr="0091282B">
        <w:t xml:space="preserve"> </w:t>
      </w:r>
      <w:r w:rsidR="0077424F" w:rsidRPr="0091282B">
        <w:t>to</w:t>
      </w:r>
      <w:r w:rsidR="00546993" w:rsidRPr="0091282B">
        <w:t xml:space="preserve"> </w:t>
      </w:r>
      <w:r w:rsidRPr="0091282B">
        <w:t>garner support for the mess</w:t>
      </w:r>
      <w:r w:rsidR="00217772" w:rsidRPr="0091282B">
        <w:t>age</w:t>
      </w:r>
      <w:r w:rsidRPr="0091282B">
        <w:t xml:space="preserve"> while </w:t>
      </w:r>
      <w:r w:rsidR="00217772" w:rsidRPr="0091282B">
        <w:t>ridiculing</w:t>
      </w:r>
      <w:r w:rsidRPr="0091282B">
        <w:t xml:space="preserve"> the </w:t>
      </w:r>
      <w:r w:rsidR="00A9711F" w:rsidRPr="0091282B">
        <w:t xml:space="preserve">opposite </w:t>
      </w:r>
      <w:r w:rsidR="00217772">
        <w:t>position</w:t>
      </w:r>
      <w:r>
        <w:t xml:space="preserve">. </w:t>
      </w:r>
      <w:r w:rsidR="0056658E">
        <w:t>In the next section we discuss an example that uses implications of superiority</w:t>
      </w:r>
      <w:r w:rsidR="001C625B">
        <w:t xml:space="preserve">. </w:t>
      </w:r>
      <w:r w:rsidR="005A6734">
        <w:rPr>
          <w:color w:val="222222"/>
          <w:szCs w:val="24"/>
          <w:shd w:val="clear" w:color="auto" w:fill="FFFFFF"/>
        </w:rPr>
        <w:t xml:space="preserve">Figure 3, </w:t>
      </w:r>
      <w:r w:rsidR="005A6734">
        <w:rPr>
          <w:szCs w:val="24"/>
        </w:rPr>
        <w:t>“No Exit: Keystone XL,</w:t>
      </w:r>
      <w:r w:rsidR="005A6734" w:rsidRPr="00565FCC">
        <w:rPr>
          <w:szCs w:val="24"/>
        </w:rPr>
        <w:t xml:space="preserve">” </w:t>
      </w:r>
      <w:r w:rsidR="005A6734">
        <w:rPr>
          <w:szCs w:val="24"/>
        </w:rPr>
        <w:t>is a</w:t>
      </w:r>
      <w:r w:rsidR="005A6734" w:rsidRPr="00565FCC">
        <w:rPr>
          <w:szCs w:val="24"/>
        </w:rPr>
        <w:t xml:space="preserve"> political cartoon </w:t>
      </w:r>
      <w:r w:rsidR="005A6734">
        <w:rPr>
          <w:szCs w:val="24"/>
        </w:rPr>
        <w:t>that</w:t>
      </w:r>
      <w:r w:rsidR="005A6734" w:rsidRPr="00565FCC">
        <w:rPr>
          <w:szCs w:val="24"/>
        </w:rPr>
        <w:t xml:space="preserve"> first appeared in </w:t>
      </w:r>
      <w:r w:rsidR="005A6734" w:rsidRPr="00565FCC">
        <w:rPr>
          <w:i/>
          <w:szCs w:val="24"/>
        </w:rPr>
        <w:t>CarBuster</w:t>
      </w:r>
      <w:r w:rsidR="005A6734" w:rsidRPr="00565FCC">
        <w:rPr>
          <w:szCs w:val="24"/>
        </w:rPr>
        <w:t xml:space="preserve"> magazine in 2012 to foster opposition to Keystone XL pipeline</w:t>
      </w:r>
      <w:r w:rsidR="005A6734">
        <w:rPr>
          <w:szCs w:val="24"/>
        </w:rPr>
        <w:t>. Keystone XL was to join</w:t>
      </w:r>
      <w:r w:rsidR="005A6734" w:rsidRPr="00565FCC">
        <w:rPr>
          <w:szCs w:val="24"/>
        </w:rPr>
        <w:t xml:space="preserve"> pipelines in Canada and the US to move Canadian oil to Texas refineries. While appearing in a US publication, this cartoon targets </w:t>
      </w:r>
      <w:r w:rsidR="00FF0A29">
        <w:rPr>
          <w:szCs w:val="24"/>
        </w:rPr>
        <w:t xml:space="preserve">both Americans and </w:t>
      </w:r>
      <w:r w:rsidR="005A6734" w:rsidRPr="00565FCC">
        <w:rPr>
          <w:szCs w:val="24"/>
        </w:rPr>
        <w:t>Canadians.</w:t>
      </w:r>
      <w:r w:rsidR="005A6734" w:rsidRPr="00565FCC">
        <w:rPr>
          <w:rStyle w:val="FootnoteReference"/>
          <w:szCs w:val="24"/>
        </w:rPr>
        <w:footnoteReference w:id="4"/>
      </w:r>
      <w:r w:rsidR="00701758">
        <w:rPr>
          <w:color w:val="222222"/>
          <w:szCs w:val="24"/>
          <w:shd w:val="clear" w:color="auto" w:fill="FFFFFF"/>
        </w:rPr>
        <w:t xml:space="preserve"> </w:t>
      </w:r>
      <w:r w:rsidR="005A6734">
        <w:rPr>
          <w:color w:val="222222"/>
          <w:szCs w:val="24"/>
          <w:shd w:val="clear" w:color="auto" w:fill="FFFFFF"/>
        </w:rPr>
        <w:t>T</w:t>
      </w:r>
      <w:r w:rsidR="001C625B">
        <w:rPr>
          <w:color w:val="222222"/>
          <w:szCs w:val="24"/>
          <w:shd w:val="clear" w:color="auto" w:fill="FFFFFF"/>
        </w:rPr>
        <w:t xml:space="preserve">he interpretive cues for the cartoon’s </w:t>
      </w:r>
      <w:r w:rsidR="001C625B">
        <w:rPr>
          <w:color w:val="222222"/>
          <w:szCs w:val="24"/>
          <w:shd w:val="clear" w:color="auto" w:fill="FFFFFF"/>
        </w:rPr>
        <w:lastRenderedPageBreak/>
        <w:t xml:space="preserve">visual/verbal content include </w:t>
      </w:r>
      <w:r w:rsidR="001C625B" w:rsidRPr="00C37327">
        <w:rPr>
          <w:i/>
          <w:color w:val="222222"/>
          <w:szCs w:val="24"/>
          <w:shd w:val="clear" w:color="auto" w:fill="FFFFFF"/>
        </w:rPr>
        <w:t>contrast of opposites</w:t>
      </w:r>
      <w:r w:rsidR="001C625B">
        <w:rPr>
          <w:color w:val="222222"/>
          <w:szCs w:val="24"/>
          <w:shd w:val="clear" w:color="auto" w:fill="FFFFFF"/>
        </w:rPr>
        <w:t xml:space="preserve">—the missing liberal/democrat view silently counterpoints the pitch for good jobs for American workers, and </w:t>
      </w:r>
      <w:r w:rsidR="001C625B" w:rsidRPr="00C37327">
        <w:rPr>
          <w:i/>
          <w:color w:val="222222"/>
          <w:szCs w:val="24"/>
          <w:shd w:val="clear" w:color="auto" w:fill="FFFFFF"/>
        </w:rPr>
        <w:t>implication of superiority</w:t>
      </w:r>
      <w:r w:rsidR="001C625B">
        <w:rPr>
          <w:color w:val="222222"/>
          <w:szCs w:val="24"/>
          <w:shd w:val="clear" w:color="auto" w:fill="FFFFFF"/>
        </w:rPr>
        <w:t>—the American worker is smarter than either politician because he can see through the hype to the truth: Keystone XL will cause environmental po</w:t>
      </w:r>
      <w:r w:rsidR="005A6734">
        <w:rPr>
          <w:color w:val="222222"/>
          <w:szCs w:val="24"/>
          <w:shd w:val="clear" w:color="auto" w:fill="FFFFFF"/>
        </w:rPr>
        <w:t>llution not economic prosperity</w:t>
      </w:r>
      <w:r w:rsidR="000A63DD">
        <w:t>.</w:t>
      </w:r>
      <w:r w:rsidR="0056658E">
        <w:t>.</w:t>
      </w:r>
      <w:r w:rsidR="00701758">
        <w:t xml:space="preserve"> </w:t>
      </w:r>
    </w:p>
    <w:p w14:paraId="51B4F3C9" w14:textId="77777777" w:rsidR="005A6734" w:rsidRPr="00873F33" w:rsidRDefault="005A6734" w:rsidP="005A6734">
      <w:pPr>
        <w:pStyle w:val="BodyText"/>
        <w:spacing w:after="0"/>
        <w:ind w:firstLine="567"/>
        <w:jc w:val="center"/>
        <w:rPr>
          <w:szCs w:val="24"/>
        </w:rPr>
      </w:pPr>
      <w:r>
        <w:rPr>
          <w:szCs w:val="24"/>
        </w:rPr>
        <w:t>&lt;&lt;Insert Figure 3 here &gt;&gt;</w:t>
      </w:r>
    </w:p>
    <w:p w14:paraId="25F94CC0" w14:textId="2F8A7E1D" w:rsidR="005A6734" w:rsidRDefault="0027380F" w:rsidP="005A6734">
      <w:pPr>
        <w:pStyle w:val="BodyText"/>
        <w:spacing w:after="0"/>
        <w:ind w:firstLine="567"/>
      </w:pPr>
      <w:r w:rsidRPr="00C37327">
        <w:rPr>
          <w:i/>
        </w:rPr>
        <w:t>Content.</w:t>
      </w:r>
      <w:r>
        <w:t xml:space="preserve"> </w:t>
      </w:r>
      <w:r w:rsidR="00E96871">
        <w:t xml:space="preserve">Besides the visual/verbal structure and meaning construction, which </w:t>
      </w:r>
      <w:r w:rsidR="00575081">
        <w:t xml:space="preserve">is </w:t>
      </w:r>
      <w:r w:rsidR="00E96871">
        <w:t>determine</w:t>
      </w:r>
      <w:r w:rsidR="00575081">
        <w:t>d</w:t>
      </w:r>
      <w:r w:rsidR="00E96871">
        <w:t xml:space="preserve"> </w:t>
      </w:r>
      <w:r w:rsidR="00575081">
        <w:t xml:space="preserve">by </w:t>
      </w:r>
      <w:r w:rsidR="00E96871">
        <w:t xml:space="preserve">how the message is composed, the message </w:t>
      </w:r>
      <w:r w:rsidR="00385628">
        <w:t xml:space="preserve">sponsor </w:t>
      </w:r>
      <w:r w:rsidR="00E96871">
        <w:t xml:space="preserve">decides what </w:t>
      </w:r>
      <w:r w:rsidR="00E96871" w:rsidRPr="0040740C">
        <w:rPr>
          <w:i/>
        </w:rPr>
        <w:t>content</w:t>
      </w:r>
      <w:r w:rsidR="00E96871">
        <w:t xml:space="preserve"> (specific images and words) to include in the message</w:t>
      </w:r>
      <w:r w:rsidR="00ED7BF9">
        <w:t xml:space="preserve"> to trigger</w:t>
      </w:r>
      <w:r w:rsidR="001C625B">
        <w:t xml:space="preserve"> recipients</w:t>
      </w:r>
      <w:r w:rsidR="00ED7BF9">
        <w:t xml:space="preserve">’ </w:t>
      </w:r>
      <w:r w:rsidR="001C625B">
        <w:t xml:space="preserve">‘feeling rules’ (Hochschild, 1979; Frijda, 1988; Voronov &amp; Weber, 2016). Frijda (1986) argues that </w:t>
      </w:r>
      <w:r w:rsidR="00ED7BF9">
        <w:t xml:space="preserve">message sponsors trigger </w:t>
      </w:r>
      <w:r w:rsidR="001C625B">
        <w:t xml:space="preserve">recipients’ emotional response from the combined psychological and physiological effects from </w:t>
      </w:r>
      <w:r w:rsidR="005A6734">
        <w:t>specific content</w:t>
      </w:r>
      <w:r w:rsidR="001C625B">
        <w:t xml:space="preserve"> (Frijda, 1986</w:t>
      </w:r>
      <w:r w:rsidR="002709D7">
        <w:t xml:space="preserve">). </w:t>
      </w:r>
      <w:r w:rsidR="005A6734">
        <w:t xml:space="preserve">In Figure 2, the predominant maple leaf dripping in black with the dissolving mining site, is designed to quickly capture recipients’ attention to revisit the symbols of Canada. In Figure 3, Keystone XL pipeline is depicted </w:t>
      </w:r>
      <w:r w:rsidR="007C1ED8">
        <w:t>as a sewer pipe running from</w:t>
      </w:r>
      <w:r w:rsidR="005A6734">
        <w:t xml:space="preserve"> Canada’s faceless Prime Minist</w:t>
      </w:r>
      <w:r w:rsidR="0015393F">
        <w:t>er’s toilet to Texas refineries</w:t>
      </w:r>
      <w:r w:rsidR="005A6734">
        <w:t xml:space="preserve"> to trigger recipients to reconsider the relationship between Ca</w:t>
      </w:r>
      <w:r w:rsidR="007C1ED8">
        <w:t>nadian and American politicians</w:t>
      </w:r>
      <w:r w:rsidR="005A6734">
        <w:t xml:space="preserve"> and the effect on American workers.</w:t>
      </w:r>
    </w:p>
    <w:p w14:paraId="77893DC5" w14:textId="77777777" w:rsidR="00483EF2" w:rsidRPr="005A7BC2" w:rsidRDefault="00C879A7" w:rsidP="00B9044F">
      <w:pPr>
        <w:pStyle w:val="BodyText"/>
        <w:spacing w:after="0"/>
        <w:ind w:firstLine="0"/>
        <w:rPr>
          <w:b/>
        </w:rPr>
      </w:pPr>
      <w:r w:rsidRPr="005A7BC2">
        <w:rPr>
          <w:b/>
        </w:rPr>
        <w:t xml:space="preserve">Stage </w:t>
      </w:r>
      <w:r w:rsidR="00ED1EF8" w:rsidRPr="005A7BC2">
        <w:rPr>
          <w:b/>
        </w:rPr>
        <w:t>Two</w:t>
      </w:r>
      <w:r w:rsidRPr="005A7BC2">
        <w:rPr>
          <w:b/>
        </w:rPr>
        <w:t xml:space="preserve">: </w:t>
      </w:r>
      <w:r w:rsidR="00ED1EF8" w:rsidRPr="005A7BC2">
        <w:rPr>
          <w:b/>
        </w:rPr>
        <w:t>Recipient</w:t>
      </w:r>
      <w:r w:rsidR="005A7BC2" w:rsidRPr="005A7BC2">
        <w:rPr>
          <w:b/>
        </w:rPr>
        <w:t xml:space="preserve"> </w:t>
      </w:r>
      <w:r w:rsidR="003F68B0">
        <w:rPr>
          <w:b/>
        </w:rPr>
        <w:t>Interpretation</w:t>
      </w:r>
      <w:r w:rsidR="00644997">
        <w:rPr>
          <w:b/>
        </w:rPr>
        <w:t xml:space="preserve"> </w:t>
      </w:r>
    </w:p>
    <w:p w14:paraId="6713A8C6" w14:textId="0EF313E2" w:rsidR="004440CA" w:rsidRDefault="009A3055" w:rsidP="00AB7990">
      <w:pPr>
        <w:pStyle w:val="BodyText"/>
        <w:spacing w:after="0"/>
        <w:ind w:firstLine="630"/>
        <w:rPr>
          <w:szCs w:val="24"/>
        </w:rPr>
      </w:pPr>
      <w:r>
        <w:t>In this section</w:t>
      </w:r>
      <w:r w:rsidR="00E13FDB">
        <w:t>,</w:t>
      </w:r>
      <w:r>
        <w:t xml:space="preserve"> </w:t>
      </w:r>
      <w:r w:rsidR="00CB4E49">
        <w:t xml:space="preserve">we explore how recipients interpret the </w:t>
      </w:r>
      <w:r w:rsidR="00CB4E49" w:rsidRPr="0040740C">
        <w:rPr>
          <w:i/>
        </w:rPr>
        <w:t>visual/verbal structure</w:t>
      </w:r>
      <w:r w:rsidR="00E04A35">
        <w:t xml:space="preserve">, </w:t>
      </w:r>
      <w:r w:rsidR="00E04A35" w:rsidRPr="0040740C">
        <w:rPr>
          <w:i/>
        </w:rPr>
        <w:t>meaning</w:t>
      </w:r>
      <w:r w:rsidR="00E04A35">
        <w:t>,</w:t>
      </w:r>
      <w:r w:rsidR="00CB4E49">
        <w:t xml:space="preserve"> and </w:t>
      </w:r>
      <w:r w:rsidR="00CB4E49" w:rsidRPr="0040740C">
        <w:rPr>
          <w:i/>
        </w:rPr>
        <w:t>content</w:t>
      </w:r>
      <w:r w:rsidR="00CB4E49">
        <w:t xml:space="preserve"> to decipher </w:t>
      </w:r>
      <w:r w:rsidR="00102630">
        <w:t xml:space="preserve">a </w:t>
      </w:r>
      <w:r w:rsidR="00CB4E49">
        <w:t>multimodal</w:t>
      </w:r>
      <w:r w:rsidR="00E04A35">
        <w:t xml:space="preserve"> messages</w:t>
      </w:r>
      <w:r w:rsidR="00CB4E49">
        <w:t xml:space="preserve">. </w:t>
      </w:r>
      <w:r w:rsidR="00CA5A2E">
        <w:t xml:space="preserve">While Stage </w:t>
      </w:r>
      <w:r w:rsidR="006356F5">
        <w:t>one</w:t>
      </w:r>
      <w:r w:rsidR="00CA5A2E">
        <w:t xml:space="preserve"> focused on the</w:t>
      </w:r>
      <w:r w:rsidR="006356F5">
        <w:t xml:space="preserve"> sponsors’ construction of the</w:t>
      </w:r>
      <w:r w:rsidR="00CA5A2E">
        <w:t xml:space="preserve"> message </w:t>
      </w:r>
      <w:r w:rsidR="00ED7BF9">
        <w:t xml:space="preserve">to trigger specific interpretations of </w:t>
      </w:r>
      <w:r w:rsidR="00CA5A2E">
        <w:t xml:space="preserve">“What </w:t>
      </w:r>
      <w:r w:rsidR="006356F5">
        <w:t>could</w:t>
      </w:r>
      <w:r w:rsidR="00CA5A2E">
        <w:t xml:space="preserve"> this mean?”, in Stage two</w:t>
      </w:r>
      <w:r w:rsidR="00CA5A2E">
        <w:rPr>
          <w:szCs w:val="24"/>
        </w:rPr>
        <w:t xml:space="preserve"> r</w:t>
      </w:r>
      <w:r w:rsidR="004440CA" w:rsidRPr="000E610F">
        <w:rPr>
          <w:szCs w:val="24"/>
        </w:rPr>
        <w:t xml:space="preserve">ecipients must process these elements to decide, ‘What does this mean </w:t>
      </w:r>
      <w:r w:rsidR="00CA5A2E">
        <w:rPr>
          <w:szCs w:val="24"/>
        </w:rPr>
        <w:t>for</w:t>
      </w:r>
      <w:r w:rsidR="00CA5A2E" w:rsidRPr="000E610F">
        <w:rPr>
          <w:szCs w:val="24"/>
        </w:rPr>
        <w:t xml:space="preserve"> </w:t>
      </w:r>
      <w:r w:rsidR="004440CA" w:rsidRPr="000E610F">
        <w:rPr>
          <w:szCs w:val="24"/>
        </w:rPr>
        <w:t xml:space="preserve">me?’ </w:t>
      </w:r>
      <w:r w:rsidR="00DB27D7">
        <w:t>(Hochschild, 1979; Frijda, 1988; Voronov &amp; Weber, 2016).</w:t>
      </w:r>
      <w:r w:rsidR="00701758">
        <w:t xml:space="preserve"> </w:t>
      </w:r>
      <w:r w:rsidR="004440CA" w:rsidRPr="000E610F">
        <w:rPr>
          <w:szCs w:val="24"/>
        </w:rPr>
        <w:t xml:space="preserve">The process may be conscious (Lemerise &amp; Arsenio, 2000; Lazarus, 1991), for example, completing an appraisal checklist </w:t>
      </w:r>
      <w:r w:rsidR="004440CA" w:rsidRPr="000E610F">
        <w:rPr>
          <w:szCs w:val="24"/>
        </w:rPr>
        <w:lastRenderedPageBreak/>
        <w:t>(Smith &amp; Ellsworth, 1985; Lazarus, 1991) or subconscious (Monahan, Murphy, &amp; Zajonc, 2000); in either case</w:t>
      </w:r>
      <w:r w:rsidR="004440CA">
        <w:rPr>
          <w:szCs w:val="24"/>
        </w:rPr>
        <w:t>,</w:t>
      </w:r>
      <w:r w:rsidR="004440CA" w:rsidRPr="000E610F">
        <w:rPr>
          <w:szCs w:val="24"/>
        </w:rPr>
        <w:t xml:space="preserve"> this activity is highly individual and context-specific. </w:t>
      </w:r>
    </w:p>
    <w:p w14:paraId="783E97A8" w14:textId="417D8E12" w:rsidR="00E73D3A" w:rsidRDefault="00DB27D7" w:rsidP="00AB7990">
      <w:pPr>
        <w:pStyle w:val="BodyText"/>
        <w:spacing w:after="0"/>
        <w:ind w:firstLine="630"/>
      </w:pPr>
      <w:r>
        <w:t>First</w:t>
      </w:r>
      <w:r w:rsidR="00E73D3A">
        <w:t>,</w:t>
      </w:r>
      <w:r w:rsidR="00CB4E49">
        <w:t xml:space="preserve"> </w:t>
      </w:r>
      <w:r w:rsidR="009A3055">
        <w:t xml:space="preserve">we </w:t>
      </w:r>
      <w:r w:rsidR="00CB4E49">
        <w:t>examine how recipients process the message meaning emotionally</w:t>
      </w:r>
      <w:r w:rsidR="00D24F7C">
        <w:t xml:space="preserve"> (see </w:t>
      </w:r>
      <w:r w:rsidR="00CF153F">
        <w:t xml:space="preserve">Fig 1, Stage 2, </w:t>
      </w:r>
      <w:r w:rsidR="00D24F7C">
        <w:t>‘Emotional Processing’)</w:t>
      </w:r>
      <w:r w:rsidR="00CB4E49">
        <w:t xml:space="preserve">. To do this, we draw on theories that illuminate how </w:t>
      </w:r>
      <w:r w:rsidR="00013C37">
        <w:t>recipients’ belief systems shape their processing</w:t>
      </w:r>
      <w:r w:rsidR="00E44A2A">
        <w:t xml:space="preserve"> by examining </w:t>
      </w:r>
      <w:r w:rsidR="00013C37" w:rsidRPr="00D87406">
        <w:t>moral domains (</w:t>
      </w:r>
      <w:r w:rsidR="00013C37">
        <w:t xml:space="preserve">Haidt </w:t>
      </w:r>
      <w:r w:rsidR="006E7E67">
        <w:t>&amp; Joseph,</w:t>
      </w:r>
      <w:r w:rsidR="00013C37">
        <w:t xml:space="preserve"> 2008</w:t>
      </w:r>
      <w:r w:rsidR="00013C37" w:rsidRPr="00D87406">
        <w:t>)</w:t>
      </w:r>
      <w:r>
        <w:t xml:space="preserve"> </w:t>
      </w:r>
      <w:r w:rsidR="00013C37">
        <w:t xml:space="preserve">and </w:t>
      </w:r>
      <w:r w:rsidR="00AB685F">
        <w:t>emotional transfer</w:t>
      </w:r>
      <w:r w:rsidR="007E26BE">
        <w:t xml:space="preserve"> </w:t>
      </w:r>
      <w:r w:rsidR="00AB685F">
        <w:t>(</w:t>
      </w:r>
      <w:r w:rsidR="007E26BE" w:rsidRPr="00D87406">
        <w:t>Thagard et al</w:t>
      </w:r>
      <w:r w:rsidR="00E73D3A" w:rsidRPr="00D87406">
        <w:t>,</w:t>
      </w:r>
      <w:r w:rsidR="00AB685F" w:rsidRPr="00D87406">
        <w:t xml:space="preserve"> 1997; 2001</w:t>
      </w:r>
      <w:r w:rsidR="00013C37">
        <w:t>; 2011)</w:t>
      </w:r>
      <w:r w:rsidR="00CB4E49">
        <w:t xml:space="preserve">. </w:t>
      </w:r>
      <w:r>
        <w:t xml:space="preserve">Second, we explore the cognitive aspects of this processing (See </w:t>
      </w:r>
      <w:r w:rsidR="00CF153F">
        <w:t xml:space="preserve">Figure 1, Stage 2, </w:t>
      </w:r>
      <w:r>
        <w:t>‘Cognitive Processing</w:t>
      </w:r>
      <w:r w:rsidR="00CF153F">
        <w:t>’</w:t>
      </w:r>
      <w:r>
        <w:t xml:space="preserve">): </w:t>
      </w:r>
      <w:r w:rsidR="002A0CAC">
        <w:t xml:space="preserve">specifically inferences and </w:t>
      </w:r>
      <w:r>
        <w:t>analogical argument</w:t>
      </w:r>
      <w:r w:rsidR="002A0CAC">
        <w:t>s</w:t>
      </w:r>
      <w:r>
        <w:t xml:space="preserve">. These roughly equate with the logic of the argument presented in the message. </w:t>
      </w:r>
    </w:p>
    <w:p w14:paraId="144CFF2C" w14:textId="77777777" w:rsidR="00927EB5" w:rsidRPr="000E610F" w:rsidRDefault="00927EB5" w:rsidP="00927EB5">
      <w:pPr>
        <w:spacing w:after="0" w:line="480" w:lineRule="auto"/>
        <w:ind w:firstLine="540"/>
        <w:rPr>
          <w:rFonts w:ascii="Times New Roman" w:eastAsia="Times New Roman" w:hAnsi="Times New Roman" w:cs="Times New Roman"/>
          <w:i/>
          <w:color w:val="222222"/>
          <w:sz w:val="24"/>
          <w:szCs w:val="24"/>
        </w:rPr>
      </w:pPr>
      <w:r w:rsidRPr="000E610F">
        <w:rPr>
          <w:rFonts w:ascii="Times New Roman" w:eastAsia="Times New Roman" w:hAnsi="Times New Roman" w:cs="Times New Roman"/>
          <w:i/>
          <w:color w:val="222222"/>
          <w:sz w:val="24"/>
          <w:szCs w:val="24"/>
        </w:rPr>
        <w:t xml:space="preserve">Multimodal </w:t>
      </w:r>
      <w:r>
        <w:rPr>
          <w:rFonts w:ascii="Times New Roman" w:eastAsia="Times New Roman" w:hAnsi="Times New Roman" w:cs="Times New Roman"/>
          <w:i/>
          <w:color w:val="222222"/>
          <w:sz w:val="24"/>
          <w:szCs w:val="24"/>
        </w:rPr>
        <w:t>m</w:t>
      </w:r>
      <w:r w:rsidRPr="000E610F">
        <w:rPr>
          <w:rFonts w:ascii="Times New Roman" w:eastAsia="Times New Roman" w:hAnsi="Times New Roman" w:cs="Times New Roman"/>
          <w:i/>
          <w:color w:val="222222"/>
          <w:sz w:val="24"/>
          <w:szCs w:val="24"/>
        </w:rPr>
        <w:t xml:space="preserve">essages </w:t>
      </w:r>
      <w:r>
        <w:rPr>
          <w:rFonts w:ascii="Times New Roman" w:eastAsia="Times New Roman" w:hAnsi="Times New Roman" w:cs="Times New Roman"/>
          <w:i/>
          <w:color w:val="222222"/>
          <w:sz w:val="24"/>
          <w:szCs w:val="24"/>
        </w:rPr>
        <w:t>c</w:t>
      </w:r>
      <w:r w:rsidRPr="000E610F">
        <w:rPr>
          <w:rFonts w:ascii="Times New Roman" w:eastAsia="Times New Roman" w:hAnsi="Times New Roman" w:cs="Times New Roman"/>
          <w:i/>
          <w:color w:val="222222"/>
          <w:sz w:val="24"/>
          <w:szCs w:val="24"/>
        </w:rPr>
        <w:t xml:space="preserve">apture </w:t>
      </w:r>
      <w:r>
        <w:rPr>
          <w:rFonts w:ascii="Times New Roman" w:eastAsia="Times New Roman" w:hAnsi="Times New Roman" w:cs="Times New Roman"/>
          <w:i/>
          <w:color w:val="222222"/>
          <w:sz w:val="24"/>
          <w:szCs w:val="24"/>
        </w:rPr>
        <w:t>a</w:t>
      </w:r>
      <w:r w:rsidRPr="000E610F">
        <w:rPr>
          <w:rFonts w:ascii="Times New Roman" w:eastAsia="Times New Roman" w:hAnsi="Times New Roman" w:cs="Times New Roman"/>
          <w:i/>
          <w:color w:val="222222"/>
          <w:sz w:val="24"/>
          <w:szCs w:val="24"/>
        </w:rPr>
        <w:t>ttention</w:t>
      </w:r>
      <w:r>
        <w:rPr>
          <w:rFonts w:ascii="Times New Roman" w:eastAsia="Times New Roman" w:hAnsi="Times New Roman" w:cs="Times New Roman"/>
          <w:i/>
          <w:color w:val="222222"/>
          <w:sz w:val="24"/>
          <w:szCs w:val="24"/>
        </w:rPr>
        <w:t>:</w:t>
      </w:r>
      <w:r w:rsidRPr="000E610F">
        <w:rPr>
          <w:rFonts w:ascii="Times New Roman" w:eastAsia="Times New Roman" w:hAnsi="Times New Roman" w:cs="Times New Roman"/>
          <w:i/>
          <w:color w:val="222222"/>
          <w:sz w:val="24"/>
          <w:szCs w:val="24"/>
        </w:rPr>
        <w:t xml:space="preserve"> </w:t>
      </w:r>
      <w:r w:rsidRPr="000E610F">
        <w:rPr>
          <w:rFonts w:ascii="Times New Roman" w:hAnsi="Times New Roman" w:cs="Times New Roman"/>
          <w:sz w:val="24"/>
          <w:szCs w:val="24"/>
        </w:rPr>
        <w:t xml:space="preserve">Theory from visual rhetoric suggests that </w:t>
      </w:r>
      <w:r>
        <w:rPr>
          <w:rFonts w:ascii="Times New Roman" w:hAnsi="Times New Roman" w:cs="Times New Roman"/>
          <w:sz w:val="24"/>
          <w:szCs w:val="24"/>
        </w:rPr>
        <w:t>the unexpected attracts attention, and a combination of provocative or startling images and/or words is most effective</w:t>
      </w:r>
      <w:r w:rsidRPr="000E610F">
        <w:rPr>
          <w:rFonts w:ascii="Times New Roman" w:hAnsi="Times New Roman" w:cs="Times New Roman"/>
          <w:sz w:val="24"/>
          <w:szCs w:val="24"/>
        </w:rPr>
        <w:t xml:space="preserve"> (</w:t>
      </w:r>
      <w:r w:rsidR="00357FBD">
        <w:rPr>
          <w:rFonts w:ascii="Times New Roman" w:hAnsi="Times New Roman" w:cs="Times New Roman"/>
          <w:sz w:val="24"/>
          <w:szCs w:val="24"/>
        </w:rPr>
        <w:t xml:space="preserve">Meyer et al., 2018; </w:t>
      </w:r>
      <w:r w:rsidRPr="000E610F">
        <w:rPr>
          <w:rFonts w:ascii="Times New Roman" w:hAnsi="Times New Roman" w:cs="Times New Roman"/>
          <w:sz w:val="24"/>
          <w:szCs w:val="24"/>
        </w:rPr>
        <w:t>Adesope &amp; Nesbit, 2012</w:t>
      </w:r>
      <w:r w:rsidR="006E2BFB">
        <w:rPr>
          <w:rFonts w:ascii="Times New Roman" w:hAnsi="Times New Roman" w:cs="Times New Roman"/>
          <w:sz w:val="24"/>
          <w:szCs w:val="24"/>
        </w:rPr>
        <w:t xml:space="preserve">; </w:t>
      </w:r>
      <w:r w:rsidRPr="000E610F">
        <w:rPr>
          <w:rFonts w:ascii="Times New Roman" w:hAnsi="Times New Roman" w:cs="Times New Roman"/>
          <w:sz w:val="24"/>
          <w:szCs w:val="24"/>
        </w:rPr>
        <w:t>Sojka &amp; Giese, 2006</w:t>
      </w:r>
      <w:r w:rsidR="006356F5">
        <w:rPr>
          <w:rFonts w:ascii="Times New Roman" w:hAnsi="Times New Roman" w:cs="Times New Roman"/>
          <w:sz w:val="24"/>
          <w:szCs w:val="24"/>
        </w:rPr>
        <w:t xml:space="preserve">; </w:t>
      </w:r>
      <w:r w:rsidR="006356F5" w:rsidRPr="006356F5">
        <w:rPr>
          <w:rFonts w:ascii="Times New Roman" w:hAnsi="Times New Roman" w:cs="Times New Roman"/>
          <w:sz w:val="24"/>
          <w:szCs w:val="24"/>
        </w:rPr>
        <w:t>Wischmann</w:t>
      </w:r>
      <w:r w:rsidR="006356F5">
        <w:rPr>
          <w:rFonts w:ascii="Times New Roman" w:hAnsi="Times New Roman" w:cs="Times New Roman"/>
          <w:sz w:val="24"/>
          <w:szCs w:val="24"/>
        </w:rPr>
        <w:t>, 1987</w:t>
      </w:r>
      <w:r w:rsidRPr="000E610F">
        <w:rPr>
          <w:rFonts w:ascii="Times New Roman" w:hAnsi="Times New Roman" w:cs="Times New Roman"/>
          <w:sz w:val="24"/>
          <w:szCs w:val="24"/>
        </w:rPr>
        <w:t xml:space="preserve">). </w:t>
      </w:r>
      <w:r w:rsidR="006356F5">
        <w:rPr>
          <w:rFonts w:ascii="Times New Roman" w:hAnsi="Times New Roman" w:cs="Times New Roman"/>
          <w:sz w:val="24"/>
          <w:szCs w:val="24"/>
        </w:rPr>
        <w:t>Such d</w:t>
      </w:r>
      <w:r w:rsidR="00E07121">
        <w:rPr>
          <w:rFonts w:ascii="Times New Roman" w:hAnsi="Times New Roman" w:cs="Times New Roman"/>
          <w:sz w:val="24"/>
          <w:szCs w:val="24"/>
        </w:rPr>
        <w:t>issonance is a source of novelty (</w:t>
      </w:r>
      <w:r w:rsidR="00E07121" w:rsidRPr="00E07121">
        <w:rPr>
          <w:rFonts w:ascii="Times New Roman" w:hAnsi="Times New Roman" w:cs="Times New Roman"/>
          <w:sz w:val="24"/>
          <w:szCs w:val="24"/>
        </w:rPr>
        <w:t>Antal, Hutter and Stark</w:t>
      </w:r>
      <w:r w:rsidR="00E07121">
        <w:rPr>
          <w:rFonts w:ascii="Times New Roman" w:hAnsi="Times New Roman" w:cs="Times New Roman"/>
          <w:sz w:val="24"/>
          <w:szCs w:val="24"/>
        </w:rPr>
        <w:t xml:space="preserve">, </w:t>
      </w:r>
      <w:r w:rsidR="00E07121" w:rsidRPr="00E07121">
        <w:rPr>
          <w:rFonts w:ascii="Times New Roman" w:hAnsi="Times New Roman" w:cs="Times New Roman"/>
          <w:sz w:val="24"/>
          <w:szCs w:val="24"/>
        </w:rPr>
        <w:t>2015)</w:t>
      </w:r>
      <w:r w:rsidR="00E07121">
        <w:rPr>
          <w:rFonts w:ascii="Times New Roman" w:hAnsi="Times New Roman" w:cs="Times New Roman"/>
          <w:sz w:val="24"/>
          <w:szCs w:val="24"/>
        </w:rPr>
        <w:t xml:space="preserve">. </w:t>
      </w:r>
      <w:r w:rsidRPr="000E610F">
        <w:rPr>
          <w:rFonts w:ascii="Times New Roman" w:hAnsi="Times New Roman" w:cs="Times New Roman"/>
          <w:sz w:val="24"/>
          <w:szCs w:val="24"/>
        </w:rPr>
        <w:t>These unexpected</w:t>
      </w:r>
      <w:r w:rsidR="00E164D0">
        <w:rPr>
          <w:rFonts w:ascii="Times New Roman" w:hAnsi="Times New Roman" w:cs="Times New Roman"/>
          <w:sz w:val="24"/>
          <w:szCs w:val="24"/>
        </w:rPr>
        <w:t>,</w:t>
      </w:r>
      <w:r w:rsidR="006356F5">
        <w:rPr>
          <w:rFonts w:ascii="Times New Roman" w:hAnsi="Times New Roman" w:cs="Times New Roman"/>
          <w:sz w:val="24"/>
          <w:szCs w:val="24"/>
        </w:rPr>
        <w:t xml:space="preserve"> visual</w:t>
      </w:r>
      <w:r w:rsidRPr="000E610F">
        <w:rPr>
          <w:rFonts w:ascii="Times New Roman" w:hAnsi="Times New Roman" w:cs="Times New Roman"/>
          <w:sz w:val="24"/>
          <w:szCs w:val="24"/>
        </w:rPr>
        <w:t xml:space="preserve"> elements ensure that the message stands out from purely textual messages (</w:t>
      </w:r>
      <w:r w:rsidRPr="000E610F">
        <w:rPr>
          <w:rFonts w:ascii="Times New Roman" w:hAnsi="Times New Roman" w:cs="Times New Roman"/>
          <w:sz w:val="24"/>
          <w:szCs w:val="24"/>
          <w:shd w:val="clear" w:color="auto" w:fill="FFFFFF"/>
        </w:rPr>
        <w:t xml:space="preserve">Pineda &amp; Sowards, 2007; see </w:t>
      </w:r>
      <w:r>
        <w:rPr>
          <w:rFonts w:ascii="Times New Roman" w:hAnsi="Times New Roman" w:cs="Times New Roman"/>
          <w:sz w:val="24"/>
          <w:szCs w:val="24"/>
          <w:shd w:val="clear" w:color="auto" w:fill="FFFFFF"/>
        </w:rPr>
        <w:t>Stage 1 in Figure 1), and</w:t>
      </w:r>
      <w:r w:rsidRPr="000E610F">
        <w:rPr>
          <w:rFonts w:ascii="Times New Roman" w:hAnsi="Times New Roman" w:cs="Times New Roman"/>
          <w:sz w:val="24"/>
          <w:szCs w:val="24"/>
          <w:shd w:val="clear" w:color="auto" w:fill="FFFFFF"/>
        </w:rPr>
        <w:t xml:space="preserve"> </w:t>
      </w:r>
      <w:r>
        <w:rPr>
          <w:rFonts w:ascii="Times New Roman" w:hAnsi="Times New Roman" w:cs="Times New Roman"/>
          <w:sz w:val="24"/>
          <w:szCs w:val="24"/>
        </w:rPr>
        <w:t>t</w:t>
      </w:r>
      <w:r w:rsidRPr="000E610F">
        <w:rPr>
          <w:rFonts w:ascii="Times New Roman" w:hAnsi="Times New Roman" w:cs="Times New Roman"/>
          <w:sz w:val="24"/>
          <w:szCs w:val="24"/>
        </w:rPr>
        <w:t>he more novel</w:t>
      </w:r>
      <w:r>
        <w:rPr>
          <w:rFonts w:ascii="Times New Roman" w:hAnsi="Times New Roman" w:cs="Times New Roman"/>
          <w:sz w:val="24"/>
          <w:szCs w:val="24"/>
        </w:rPr>
        <w:t xml:space="preserve"> </w:t>
      </w:r>
      <w:r w:rsidRPr="000E610F">
        <w:rPr>
          <w:rFonts w:ascii="Times New Roman" w:hAnsi="Times New Roman" w:cs="Times New Roman"/>
          <w:sz w:val="24"/>
          <w:szCs w:val="24"/>
        </w:rPr>
        <w:t>the</w:t>
      </w:r>
      <w:r w:rsidR="006356F5">
        <w:rPr>
          <w:rFonts w:ascii="Times New Roman" w:hAnsi="Times New Roman" w:cs="Times New Roman"/>
          <w:sz w:val="24"/>
          <w:szCs w:val="24"/>
        </w:rPr>
        <w:t xml:space="preserve"> visual</w:t>
      </w:r>
      <w:r w:rsidRPr="000E610F">
        <w:rPr>
          <w:rFonts w:ascii="Times New Roman" w:hAnsi="Times New Roman" w:cs="Times New Roman"/>
          <w:sz w:val="24"/>
          <w:szCs w:val="24"/>
        </w:rPr>
        <w:t xml:space="preserve"> elements the more likely viewers will register them (Frijda, 1986; Scherer, 1984). </w:t>
      </w:r>
    </w:p>
    <w:p w14:paraId="68E5E744" w14:textId="4CBA6302" w:rsidR="00927EB5" w:rsidRDefault="00E07121" w:rsidP="00927EB5">
      <w:pPr>
        <w:pStyle w:val="BodyText"/>
        <w:spacing w:after="0"/>
        <w:ind w:firstLine="567"/>
        <w:rPr>
          <w:szCs w:val="24"/>
        </w:rPr>
      </w:pPr>
      <w:r>
        <w:t>Foregrounded i</w:t>
      </w:r>
      <w:r w:rsidR="00927EB5">
        <w:t>mages that</w:t>
      </w:r>
      <w:r>
        <w:t xml:space="preserve"> contain unexpected elements </w:t>
      </w:r>
      <w:r w:rsidR="00927EB5">
        <w:t>most efficiently capture recipients’ attention. Researchers have applied diverse labels to this phenomenon</w:t>
      </w:r>
      <w:r w:rsidR="00A6130B">
        <w:t xml:space="preserve"> including</w:t>
      </w:r>
      <w:r w:rsidR="00927EB5">
        <w:t xml:space="preserve"> “t</w:t>
      </w:r>
      <w:r w:rsidR="00927EB5" w:rsidRPr="00FC5116">
        <w:t>ransgressive images</w:t>
      </w:r>
      <w:r w:rsidR="00927EB5">
        <w:t>”</w:t>
      </w:r>
      <w:r w:rsidR="00927EB5" w:rsidRPr="00FC5116">
        <w:t xml:space="preserve"> (McNaughton, 2007; Hatfield, Hinck, &amp; Birkholt, 2007)</w:t>
      </w:r>
      <w:r w:rsidR="00A6130B">
        <w:t>,</w:t>
      </w:r>
      <w:r w:rsidR="00927EB5">
        <w:t xml:space="preserve"> “</w:t>
      </w:r>
      <w:r w:rsidR="00927EB5" w:rsidRPr="00FC5116">
        <w:t>representational violations</w:t>
      </w:r>
      <w:r w:rsidR="00927EB5">
        <w:t>”</w:t>
      </w:r>
      <w:r w:rsidR="00927EB5" w:rsidRPr="00FC5116">
        <w:t xml:space="preserve"> (Gkiouzepas &amp; Hogg, 2011</w:t>
      </w:r>
      <w:r w:rsidR="00927EB5">
        <w:t>)</w:t>
      </w:r>
      <w:r w:rsidR="00A6130B">
        <w:t>,</w:t>
      </w:r>
      <w:r w:rsidR="00927EB5">
        <w:t xml:space="preserve"> </w:t>
      </w:r>
      <w:r w:rsidR="00927EB5">
        <w:rPr>
          <w:szCs w:val="24"/>
        </w:rPr>
        <w:t>“perspectives by incongruity” (Burke, 1984)</w:t>
      </w:r>
      <w:r w:rsidR="00A6130B">
        <w:rPr>
          <w:szCs w:val="24"/>
        </w:rPr>
        <w:t>,</w:t>
      </w:r>
      <w:r w:rsidR="00927EB5">
        <w:rPr>
          <w:szCs w:val="24"/>
        </w:rPr>
        <w:t xml:space="preserve"> and</w:t>
      </w:r>
      <w:r w:rsidR="00927EB5">
        <w:t xml:space="preserve"> </w:t>
      </w:r>
      <w:r w:rsidR="00E164D0">
        <w:t>“</w:t>
      </w:r>
      <w:r w:rsidR="00927EB5">
        <w:rPr>
          <w:szCs w:val="24"/>
        </w:rPr>
        <w:t>oxymoronic images</w:t>
      </w:r>
      <w:r w:rsidR="00E164D0">
        <w:rPr>
          <w:szCs w:val="24"/>
        </w:rPr>
        <w:t>”</w:t>
      </w:r>
      <w:r w:rsidR="00927EB5">
        <w:rPr>
          <w:szCs w:val="24"/>
        </w:rPr>
        <w:t xml:space="preserve"> </w:t>
      </w:r>
      <w:r w:rsidR="00927EB5" w:rsidRPr="00FC5116">
        <w:rPr>
          <w:szCs w:val="24"/>
        </w:rPr>
        <w:t xml:space="preserve">(Mothersbaugh, </w:t>
      </w:r>
      <w:r w:rsidR="00927EB5" w:rsidRPr="00FC5116">
        <w:rPr>
          <w:szCs w:val="24"/>
          <w:shd w:val="clear" w:color="auto" w:fill="FFFFFF"/>
        </w:rPr>
        <w:t>Huhmann, &amp; Franke</w:t>
      </w:r>
      <w:r w:rsidR="00927EB5" w:rsidRPr="00FC5116">
        <w:rPr>
          <w:szCs w:val="24"/>
        </w:rPr>
        <w:t xml:space="preserve">, 2002; </w:t>
      </w:r>
      <w:r w:rsidR="00927EB5" w:rsidRPr="0042401C">
        <w:rPr>
          <w:szCs w:val="24"/>
        </w:rPr>
        <w:t>Lerner &amp; Keltner, 2000, 2001)</w:t>
      </w:r>
      <w:r w:rsidR="00927EB5">
        <w:rPr>
          <w:szCs w:val="24"/>
        </w:rPr>
        <w:t xml:space="preserve">. </w:t>
      </w:r>
      <w:r w:rsidR="00927EB5">
        <w:t xml:space="preserve">Unexpected </w:t>
      </w:r>
      <w:r w:rsidR="006356F5">
        <w:t>visuals</w:t>
      </w:r>
      <w:r w:rsidR="00927EB5" w:rsidRPr="00FC5116">
        <w:t xml:space="preserve"> </w:t>
      </w:r>
      <w:r w:rsidR="00927EB5">
        <w:t xml:space="preserve">most effectively </w:t>
      </w:r>
      <w:r w:rsidR="00927EB5" w:rsidRPr="00FC5116">
        <w:t>create surprise</w:t>
      </w:r>
      <w:r w:rsidR="00927EB5">
        <w:t>,</w:t>
      </w:r>
      <w:r w:rsidR="00927EB5" w:rsidRPr="00FC5116">
        <w:t xml:space="preserve"> </w:t>
      </w:r>
      <w:r w:rsidR="00927EB5">
        <w:t xml:space="preserve">connect seemingly </w:t>
      </w:r>
      <w:r w:rsidR="00927EB5" w:rsidRPr="00FC5116">
        <w:rPr>
          <w:szCs w:val="24"/>
        </w:rPr>
        <w:t>disparate meanings and values (Höllerer et al., 2013)</w:t>
      </w:r>
      <w:r w:rsidR="00927EB5">
        <w:rPr>
          <w:szCs w:val="24"/>
        </w:rPr>
        <w:t xml:space="preserve">, and </w:t>
      </w:r>
      <w:r w:rsidR="00927EB5" w:rsidRPr="00FC5116">
        <w:rPr>
          <w:szCs w:val="24"/>
        </w:rPr>
        <w:t xml:space="preserve">generate both cognitive </w:t>
      </w:r>
      <w:r w:rsidR="00927EB5" w:rsidRPr="00FC5116">
        <w:rPr>
          <w:i/>
          <w:szCs w:val="24"/>
        </w:rPr>
        <w:t>and</w:t>
      </w:r>
      <w:r w:rsidR="00927EB5" w:rsidRPr="00FC5116">
        <w:rPr>
          <w:szCs w:val="24"/>
        </w:rPr>
        <w:t xml:space="preserve"> affective dissonance to grab an audience’s attention (Jasper, 2011).</w:t>
      </w:r>
      <w:r w:rsidR="00B223FC">
        <w:rPr>
          <w:szCs w:val="24"/>
        </w:rPr>
        <w:t xml:space="preserve"> </w:t>
      </w:r>
      <w:r w:rsidR="00927EB5">
        <w:rPr>
          <w:szCs w:val="24"/>
        </w:rPr>
        <w:t xml:space="preserve">Such inconsistencies tend to surprise or interest individuals </w:t>
      </w:r>
      <w:r w:rsidR="00927EB5">
        <w:rPr>
          <w:szCs w:val="24"/>
        </w:rPr>
        <w:lastRenderedPageBreak/>
        <w:t>(an emotional response) and motivate them to process that message (</w:t>
      </w:r>
      <w:r w:rsidR="0031313C">
        <w:rPr>
          <w:szCs w:val="24"/>
        </w:rPr>
        <w:t xml:space="preserve">a further </w:t>
      </w:r>
      <w:r w:rsidR="00927EB5">
        <w:rPr>
          <w:szCs w:val="24"/>
        </w:rPr>
        <w:t>emotional</w:t>
      </w:r>
      <w:r w:rsidR="0031313C">
        <w:rPr>
          <w:szCs w:val="24"/>
        </w:rPr>
        <w:t xml:space="preserve"> response</w:t>
      </w:r>
      <w:r w:rsidR="00927EB5">
        <w:rPr>
          <w:szCs w:val="24"/>
        </w:rPr>
        <w:t>). Summarized as a proposition:</w:t>
      </w:r>
    </w:p>
    <w:p w14:paraId="56E602F4" w14:textId="77777777" w:rsidR="00927EB5" w:rsidRPr="009907CC" w:rsidRDefault="00927EB5" w:rsidP="00927EB5">
      <w:pPr>
        <w:pStyle w:val="BodyText"/>
        <w:spacing w:after="0" w:line="240" w:lineRule="auto"/>
        <w:ind w:left="567" w:firstLine="0"/>
        <w:contextualSpacing/>
        <w:rPr>
          <w:szCs w:val="24"/>
        </w:rPr>
      </w:pPr>
      <w:r w:rsidRPr="009907CC">
        <w:rPr>
          <w:i/>
          <w:szCs w:val="24"/>
        </w:rPr>
        <w:t xml:space="preserve">Proposition 1: Multimodal messages that foreground unexpected </w:t>
      </w:r>
      <w:r>
        <w:rPr>
          <w:i/>
          <w:szCs w:val="24"/>
        </w:rPr>
        <w:t>image</w:t>
      </w:r>
      <w:r w:rsidRPr="009907CC">
        <w:rPr>
          <w:i/>
          <w:szCs w:val="24"/>
        </w:rPr>
        <w:t>s in combination with words are more likely</w:t>
      </w:r>
      <w:r w:rsidR="006F2F11">
        <w:rPr>
          <w:i/>
          <w:szCs w:val="24"/>
        </w:rPr>
        <w:t xml:space="preserve"> than messages with no images or unsurprising images</w:t>
      </w:r>
      <w:r w:rsidRPr="009907CC">
        <w:rPr>
          <w:i/>
          <w:szCs w:val="24"/>
        </w:rPr>
        <w:t xml:space="preserve"> to prompt surprise in recipients </w:t>
      </w:r>
      <w:r>
        <w:rPr>
          <w:i/>
          <w:szCs w:val="24"/>
        </w:rPr>
        <w:t>and motivate</w:t>
      </w:r>
      <w:r w:rsidRPr="009907CC">
        <w:rPr>
          <w:i/>
          <w:szCs w:val="24"/>
        </w:rPr>
        <w:t xml:space="preserve"> them to process the message (see P1 in Figure 1).</w:t>
      </w:r>
    </w:p>
    <w:p w14:paraId="510C3005" w14:textId="77777777" w:rsidR="00927EB5" w:rsidRDefault="00927EB5" w:rsidP="00927EB5">
      <w:pPr>
        <w:pStyle w:val="BodyText"/>
        <w:spacing w:after="0"/>
        <w:ind w:firstLine="567"/>
        <w:rPr>
          <w:szCs w:val="24"/>
        </w:rPr>
      </w:pPr>
    </w:p>
    <w:p w14:paraId="5B9B0070" w14:textId="07F854CB" w:rsidR="005A7BC2" w:rsidRDefault="00DB27D7" w:rsidP="001C625B">
      <w:pPr>
        <w:spacing w:after="0" w:line="480" w:lineRule="auto"/>
        <w:ind w:firstLine="567"/>
        <w:rPr>
          <w:rFonts w:ascii="Times New Roman" w:hAnsi="Times New Roman"/>
          <w:color w:val="222222"/>
          <w:sz w:val="24"/>
          <w:szCs w:val="24"/>
          <w:shd w:val="clear" w:color="auto" w:fill="FFFFFF"/>
        </w:rPr>
      </w:pPr>
      <w:r>
        <w:rPr>
          <w:rFonts w:ascii="Times New Roman" w:hAnsi="Times New Roman"/>
          <w:i/>
          <w:color w:val="222222"/>
          <w:sz w:val="24"/>
          <w:szCs w:val="24"/>
          <w:shd w:val="clear" w:color="auto" w:fill="FFFFFF"/>
        </w:rPr>
        <w:t>B</w:t>
      </w:r>
      <w:r w:rsidR="005A7BC2" w:rsidRPr="00F06D46">
        <w:rPr>
          <w:rFonts w:ascii="Times New Roman" w:hAnsi="Times New Roman"/>
          <w:i/>
          <w:color w:val="222222"/>
          <w:sz w:val="24"/>
          <w:szCs w:val="24"/>
          <w:shd w:val="clear" w:color="auto" w:fill="FFFFFF"/>
        </w:rPr>
        <w:t xml:space="preserve">elief systems </w:t>
      </w:r>
      <w:r>
        <w:rPr>
          <w:rFonts w:ascii="Times New Roman" w:hAnsi="Times New Roman"/>
          <w:i/>
          <w:color w:val="222222"/>
          <w:sz w:val="24"/>
          <w:szCs w:val="24"/>
          <w:shd w:val="clear" w:color="auto" w:fill="FFFFFF"/>
        </w:rPr>
        <w:t>moderate</w:t>
      </w:r>
      <w:r w:rsidR="005A7BC2" w:rsidRPr="00F06D46">
        <w:rPr>
          <w:rFonts w:ascii="Times New Roman" w:hAnsi="Times New Roman"/>
          <w:i/>
          <w:color w:val="222222"/>
          <w:sz w:val="24"/>
          <w:szCs w:val="24"/>
          <w:shd w:val="clear" w:color="auto" w:fill="FFFFFF"/>
        </w:rPr>
        <w:t xml:space="preserve"> </w:t>
      </w:r>
      <w:r>
        <w:rPr>
          <w:rFonts w:ascii="Times New Roman" w:hAnsi="Times New Roman"/>
          <w:i/>
          <w:color w:val="222222"/>
          <w:sz w:val="24"/>
          <w:szCs w:val="24"/>
          <w:shd w:val="clear" w:color="auto" w:fill="FFFFFF"/>
        </w:rPr>
        <w:t>recipients’</w:t>
      </w:r>
      <w:r w:rsidR="002A0CAC">
        <w:rPr>
          <w:rFonts w:ascii="Times New Roman" w:hAnsi="Times New Roman"/>
          <w:i/>
          <w:color w:val="222222"/>
          <w:sz w:val="24"/>
          <w:szCs w:val="24"/>
          <w:shd w:val="clear" w:color="auto" w:fill="FFFFFF"/>
        </w:rPr>
        <w:t xml:space="preserve"> emotional reactions.</w:t>
      </w:r>
      <w:r w:rsidR="005A7BC2">
        <w:rPr>
          <w:rFonts w:ascii="Times New Roman" w:hAnsi="Times New Roman"/>
          <w:color w:val="222222"/>
          <w:sz w:val="24"/>
          <w:szCs w:val="24"/>
          <w:shd w:val="clear" w:color="auto" w:fill="FFFFFF"/>
        </w:rPr>
        <w:t xml:space="preserve"> As noted earlier, </w:t>
      </w:r>
      <w:r w:rsidR="00F2564F">
        <w:rPr>
          <w:rFonts w:ascii="Times New Roman" w:hAnsi="Times New Roman"/>
          <w:color w:val="222222"/>
          <w:sz w:val="24"/>
          <w:szCs w:val="24"/>
          <w:shd w:val="clear" w:color="auto" w:fill="FFFFFF"/>
        </w:rPr>
        <w:t>there is tremendous</w:t>
      </w:r>
      <w:r w:rsidR="00F2564F" w:rsidRPr="005F3B16">
        <w:rPr>
          <w:rFonts w:ascii="Times New Roman" w:hAnsi="Times New Roman"/>
          <w:color w:val="222222"/>
          <w:sz w:val="24"/>
          <w:szCs w:val="24"/>
          <w:shd w:val="clear" w:color="auto" w:fill="FFFFFF"/>
        </w:rPr>
        <w:t xml:space="preserve"> </w:t>
      </w:r>
      <w:r w:rsidR="005A7BC2" w:rsidRPr="005F3B16">
        <w:rPr>
          <w:rFonts w:ascii="Times New Roman" w:hAnsi="Times New Roman"/>
          <w:color w:val="222222"/>
          <w:sz w:val="24"/>
          <w:szCs w:val="24"/>
          <w:shd w:val="clear" w:color="auto" w:fill="FFFFFF"/>
        </w:rPr>
        <w:t>variability in how people experienc</w:t>
      </w:r>
      <w:r w:rsidR="005A7BC2">
        <w:rPr>
          <w:rFonts w:ascii="Times New Roman" w:hAnsi="Times New Roman"/>
          <w:color w:val="222222"/>
          <w:sz w:val="24"/>
          <w:szCs w:val="24"/>
          <w:shd w:val="clear" w:color="auto" w:fill="FFFFFF"/>
        </w:rPr>
        <w:t>e messages and how they r</w:t>
      </w:r>
      <w:r w:rsidR="005A7BC2" w:rsidRPr="0076270F">
        <w:rPr>
          <w:rFonts w:ascii="Times New Roman" w:hAnsi="Times New Roman"/>
          <w:color w:val="222222"/>
          <w:sz w:val="24"/>
          <w:szCs w:val="24"/>
          <w:shd w:val="clear" w:color="auto" w:fill="FFFFFF"/>
        </w:rPr>
        <w:t>eact</w:t>
      </w:r>
      <w:r w:rsidR="005A7BC2" w:rsidRPr="001C5107">
        <w:rPr>
          <w:rFonts w:ascii="Times New Roman" w:hAnsi="Times New Roman"/>
          <w:color w:val="222222"/>
          <w:sz w:val="24"/>
          <w:szCs w:val="24"/>
          <w:shd w:val="clear" w:color="auto" w:fill="FFFFFF"/>
        </w:rPr>
        <w:t xml:space="preserve"> </w:t>
      </w:r>
      <w:r w:rsidR="005A7BC2" w:rsidRPr="0076270F">
        <w:rPr>
          <w:rFonts w:ascii="Times New Roman" w:hAnsi="Times New Roman"/>
          <w:color w:val="222222"/>
          <w:sz w:val="24"/>
          <w:szCs w:val="24"/>
          <w:shd w:val="clear" w:color="auto" w:fill="FFFFFF"/>
        </w:rPr>
        <w:t>emotionally</w:t>
      </w:r>
      <w:r w:rsidR="005A7BC2">
        <w:rPr>
          <w:rFonts w:ascii="Times New Roman" w:hAnsi="Times New Roman"/>
          <w:color w:val="222222"/>
          <w:sz w:val="24"/>
          <w:szCs w:val="24"/>
          <w:shd w:val="clear" w:color="auto" w:fill="FFFFFF"/>
        </w:rPr>
        <w:t xml:space="preserve">, with the outcome that </w:t>
      </w:r>
      <w:r w:rsidR="005A7BC2" w:rsidRPr="0076270F">
        <w:rPr>
          <w:rFonts w:ascii="Times New Roman" w:hAnsi="Times New Roman"/>
          <w:color w:val="222222"/>
          <w:sz w:val="24"/>
          <w:szCs w:val="24"/>
          <w:shd w:val="clear" w:color="auto" w:fill="FFFFFF"/>
        </w:rPr>
        <w:t xml:space="preserve">different people </w:t>
      </w:r>
      <w:r w:rsidR="005A7BC2">
        <w:rPr>
          <w:rFonts w:ascii="Times New Roman" w:hAnsi="Times New Roman"/>
          <w:color w:val="222222"/>
          <w:sz w:val="24"/>
          <w:szCs w:val="24"/>
          <w:shd w:val="clear" w:color="auto" w:fill="FFFFFF"/>
        </w:rPr>
        <w:t>agree or disagree with</w:t>
      </w:r>
      <w:r w:rsidR="005A7BC2" w:rsidRPr="0076270F">
        <w:rPr>
          <w:rFonts w:ascii="Times New Roman" w:hAnsi="Times New Roman"/>
          <w:color w:val="222222"/>
          <w:sz w:val="24"/>
          <w:szCs w:val="24"/>
          <w:shd w:val="clear" w:color="auto" w:fill="FFFFFF"/>
        </w:rPr>
        <w:t xml:space="preserve"> </w:t>
      </w:r>
      <w:r w:rsidR="005A7BC2">
        <w:rPr>
          <w:rFonts w:ascii="Times New Roman" w:hAnsi="Times New Roman"/>
          <w:color w:val="222222"/>
          <w:sz w:val="24"/>
          <w:szCs w:val="24"/>
          <w:shd w:val="clear" w:color="auto" w:fill="FFFFFF"/>
        </w:rPr>
        <w:t>the same message</w:t>
      </w:r>
      <w:r w:rsidR="005A7BC2" w:rsidRPr="0076270F">
        <w:rPr>
          <w:rFonts w:ascii="Times New Roman" w:hAnsi="Times New Roman"/>
          <w:color w:val="222222"/>
          <w:sz w:val="24"/>
          <w:szCs w:val="24"/>
          <w:shd w:val="clear" w:color="auto" w:fill="FFFFFF"/>
        </w:rPr>
        <w:t xml:space="preserve">. </w:t>
      </w:r>
      <w:r w:rsidR="005A7BC2">
        <w:rPr>
          <w:rFonts w:ascii="Times New Roman" w:hAnsi="Times New Roman"/>
          <w:color w:val="222222"/>
          <w:sz w:val="24"/>
          <w:szCs w:val="24"/>
          <w:shd w:val="clear" w:color="auto" w:fill="FFFFFF"/>
        </w:rPr>
        <w:t>I</w:t>
      </w:r>
      <w:r w:rsidR="005A7BC2" w:rsidRPr="0076270F">
        <w:rPr>
          <w:rFonts w:ascii="Times New Roman" w:hAnsi="Times New Roman"/>
          <w:color w:val="222222"/>
          <w:sz w:val="24"/>
          <w:szCs w:val="24"/>
          <w:shd w:val="clear" w:color="auto" w:fill="FFFFFF"/>
        </w:rPr>
        <w:t xml:space="preserve">ndividuals’ attention, preferred emotional experiences, and </w:t>
      </w:r>
      <w:r w:rsidR="005A7BC2">
        <w:rPr>
          <w:rFonts w:ascii="Times New Roman" w:hAnsi="Times New Roman"/>
          <w:color w:val="222222"/>
          <w:sz w:val="24"/>
          <w:szCs w:val="24"/>
          <w:shd w:val="clear" w:color="auto" w:fill="FFFFFF"/>
        </w:rPr>
        <w:t>emotional reactions to arguments</w:t>
      </w:r>
      <w:r w:rsidR="005A7BC2" w:rsidRPr="0076270F">
        <w:rPr>
          <w:rFonts w:ascii="Times New Roman" w:hAnsi="Times New Roman"/>
          <w:color w:val="222222"/>
          <w:sz w:val="24"/>
          <w:szCs w:val="24"/>
          <w:shd w:val="clear" w:color="auto" w:fill="FFFFFF"/>
        </w:rPr>
        <w:t xml:space="preserve"> are </w:t>
      </w:r>
      <w:r w:rsidR="005A7BC2">
        <w:rPr>
          <w:rFonts w:ascii="Times New Roman" w:hAnsi="Times New Roman"/>
          <w:color w:val="222222"/>
          <w:sz w:val="24"/>
          <w:szCs w:val="24"/>
          <w:shd w:val="clear" w:color="auto" w:fill="FFFFFF"/>
        </w:rPr>
        <w:t>shap</w:t>
      </w:r>
      <w:r w:rsidR="005A7BC2" w:rsidRPr="0076270F">
        <w:rPr>
          <w:rFonts w:ascii="Times New Roman" w:hAnsi="Times New Roman"/>
          <w:color w:val="222222"/>
          <w:sz w:val="24"/>
          <w:szCs w:val="24"/>
          <w:shd w:val="clear" w:color="auto" w:fill="FFFFFF"/>
        </w:rPr>
        <w:t xml:space="preserve">ed by </w:t>
      </w:r>
      <w:r w:rsidR="005A7BC2">
        <w:rPr>
          <w:rFonts w:ascii="Times New Roman" w:hAnsi="Times New Roman"/>
          <w:color w:val="222222"/>
          <w:sz w:val="24"/>
          <w:szCs w:val="24"/>
          <w:shd w:val="clear" w:color="auto" w:fill="FFFFFF"/>
        </w:rPr>
        <w:t xml:space="preserve">their </w:t>
      </w:r>
      <w:r w:rsidR="00A1713F">
        <w:rPr>
          <w:rFonts w:ascii="Times New Roman" w:hAnsi="Times New Roman"/>
          <w:color w:val="222222"/>
          <w:sz w:val="24"/>
          <w:szCs w:val="24"/>
          <w:shd w:val="clear" w:color="auto" w:fill="FFFFFF"/>
        </w:rPr>
        <w:t xml:space="preserve">personal </w:t>
      </w:r>
      <w:r w:rsidR="005A7BC2">
        <w:rPr>
          <w:rFonts w:ascii="Times New Roman" w:hAnsi="Times New Roman"/>
          <w:color w:val="222222"/>
          <w:sz w:val="24"/>
          <w:szCs w:val="24"/>
          <w:shd w:val="clear" w:color="auto" w:fill="FFFFFF"/>
        </w:rPr>
        <w:t>beliefs and values</w:t>
      </w:r>
      <w:r w:rsidR="005A7BC2" w:rsidRPr="0076270F">
        <w:rPr>
          <w:rFonts w:ascii="Times New Roman" w:hAnsi="Times New Roman"/>
          <w:color w:val="222222"/>
          <w:sz w:val="24"/>
          <w:szCs w:val="24"/>
          <w:shd w:val="clear" w:color="auto" w:fill="FFFFFF"/>
        </w:rPr>
        <w:t xml:space="preserve"> (Feinberg &amp; Willer, 2013; Hart &amp; Nisbet, 2012</w:t>
      </w:r>
      <w:r w:rsidR="005A7BC2">
        <w:rPr>
          <w:rFonts w:ascii="Times New Roman" w:hAnsi="Times New Roman"/>
          <w:color w:val="222222"/>
          <w:sz w:val="24"/>
          <w:szCs w:val="24"/>
          <w:shd w:val="clear" w:color="auto" w:fill="FFFFFF"/>
        </w:rPr>
        <w:t xml:space="preserve">; </w:t>
      </w:r>
      <w:r w:rsidR="005A7BC2">
        <w:rPr>
          <w:rFonts w:ascii="Times New Roman" w:eastAsia="Times New Roman" w:hAnsi="Times New Roman"/>
          <w:color w:val="222222"/>
          <w:sz w:val="24"/>
          <w:szCs w:val="24"/>
        </w:rPr>
        <w:t xml:space="preserve">Dodd et al., 2012; cf. </w:t>
      </w:r>
      <w:r w:rsidR="005A7BC2">
        <w:rPr>
          <w:rFonts w:ascii="Times New Roman" w:hAnsi="Times New Roman"/>
          <w:color w:val="222222"/>
          <w:sz w:val="24"/>
          <w:szCs w:val="24"/>
          <w:shd w:val="clear" w:color="auto" w:fill="FFFFFF"/>
        </w:rPr>
        <w:t>value spheres in Meyer et al., 2013</w:t>
      </w:r>
      <w:r w:rsidR="005A7BC2" w:rsidRPr="0076270F">
        <w:rPr>
          <w:rFonts w:ascii="Times New Roman" w:hAnsi="Times New Roman"/>
          <w:color w:val="222222"/>
          <w:sz w:val="24"/>
          <w:szCs w:val="24"/>
          <w:shd w:val="clear" w:color="auto" w:fill="FFFFFF"/>
        </w:rPr>
        <w:t xml:space="preserve">). </w:t>
      </w:r>
      <w:r w:rsidR="005A7BC2">
        <w:rPr>
          <w:rFonts w:ascii="Times New Roman" w:hAnsi="Times New Roman"/>
          <w:color w:val="222222"/>
          <w:sz w:val="24"/>
          <w:szCs w:val="24"/>
          <w:shd w:val="clear" w:color="auto" w:fill="FFFFFF"/>
        </w:rPr>
        <w:t>Thus, beyond simple attraction and liking based on socio-demographic similarity, i</w:t>
      </w:r>
      <w:r w:rsidR="005A7BC2" w:rsidRPr="0076270F">
        <w:rPr>
          <w:rFonts w:ascii="Times New Roman" w:hAnsi="Times New Roman"/>
          <w:color w:val="222222"/>
          <w:sz w:val="24"/>
          <w:szCs w:val="24"/>
          <w:shd w:val="clear" w:color="auto" w:fill="FFFFFF"/>
        </w:rPr>
        <w:t>ndividuals are more likely to pay attention to</w:t>
      </w:r>
      <w:r w:rsidR="005A7BC2">
        <w:rPr>
          <w:rFonts w:ascii="Times New Roman" w:hAnsi="Times New Roman"/>
          <w:color w:val="222222"/>
          <w:sz w:val="24"/>
          <w:szCs w:val="24"/>
          <w:shd w:val="clear" w:color="auto" w:fill="FFFFFF"/>
        </w:rPr>
        <w:t>, find emotionally resonant,</w:t>
      </w:r>
      <w:r w:rsidR="005A7BC2" w:rsidRPr="0076270F">
        <w:rPr>
          <w:rFonts w:ascii="Times New Roman" w:hAnsi="Times New Roman"/>
          <w:color w:val="222222"/>
          <w:sz w:val="24"/>
          <w:szCs w:val="24"/>
          <w:shd w:val="clear" w:color="auto" w:fill="FFFFFF"/>
        </w:rPr>
        <w:t xml:space="preserve"> and endorse messages that </w:t>
      </w:r>
      <w:r w:rsidR="005A7BC2" w:rsidRPr="0076270F">
        <w:rPr>
          <w:rFonts w:ascii="Times New Roman" w:eastAsia="TimesNewRomanPSMT" w:hAnsi="Times New Roman"/>
          <w:sz w:val="24"/>
          <w:szCs w:val="24"/>
        </w:rPr>
        <w:t xml:space="preserve">reinforce their </w:t>
      </w:r>
      <w:r w:rsidR="005A7BC2">
        <w:rPr>
          <w:rFonts w:ascii="Times New Roman" w:eastAsia="TimesNewRomanPSMT" w:hAnsi="Times New Roman"/>
          <w:sz w:val="24"/>
          <w:szCs w:val="24"/>
        </w:rPr>
        <w:t>existing</w:t>
      </w:r>
      <w:r w:rsidR="005A7BC2" w:rsidRPr="0076270F">
        <w:rPr>
          <w:rFonts w:ascii="Times New Roman" w:eastAsia="TimesNewRomanPSMT" w:hAnsi="Times New Roman"/>
          <w:sz w:val="24"/>
          <w:szCs w:val="24"/>
        </w:rPr>
        <w:t xml:space="preserve"> </w:t>
      </w:r>
      <w:r w:rsidR="005A7BC2" w:rsidRPr="0076270F">
        <w:rPr>
          <w:rFonts w:ascii="Times New Roman" w:hAnsi="Times New Roman"/>
          <w:color w:val="222222"/>
          <w:sz w:val="24"/>
          <w:szCs w:val="24"/>
          <w:shd w:val="clear" w:color="auto" w:fill="FFFFFF"/>
        </w:rPr>
        <w:t xml:space="preserve">beliefs </w:t>
      </w:r>
      <w:r w:rsidR="005A7BC2">
        <w:rPr>
          <w:rFonts w:ascii="Times New Roman" w:hAnsi="Times New Roman"/>
          <w:color w:val="222222"/>
          <w:sz w:val="24"/>
          <w:szCs w:val="24"/>
          <w:shd w:val="clear" w:color="auto" w:fill="FFFFFF"/>
        </w:rPr>
        <w:t>systems (Benford &amp; Snow, 1988</w:t>
      </w:r>
      <w:r w:rsidR="00394DA3">
        <w:rPr>
          <w:rFonts w:ascii="Times New Roman" w:hAnsi="Times New Roman"/>
          <w:color w:val="222222"/>
          <w:sz w:val="24"/>
          <w:szCs w:val="24"/>
          <w:shd w:val="clear" w:color="auto" w:fill="FFFFFF"/>
        </w:rPr>
        <w:t xml:space="preserve">; </w:t>
      </w:r>
      <w:r w:rsidR="00394DA3">
        <w:rPr>
          <w:rFonts w:ascii="Times New Roman" w:hAnsi="Times New Roman" w:cs="Times New Roman"/>
          <w:color w:val="222222"/>
          <w:sz w:val="24"/>
          <w:szCs w:val="24"/>
          <w:shd w:val="clear" w:color="auto" w:fill="FFFFFF"/>
        </w:rPr>
        <w:t xml:space="preserve">De Vaujany &amp; Vaast, </w:t>
      </w:r>
      <w:r w:rsidR="00394DA3" w:rsidRPr="00394DA3">
        <w:rPr>
          <w:rFonts w:ascii="Times New Roman" w:hAnsi="Times New Roman" w:cs="Times New Roman"/>
          <w:color w:val="222222"/>
          <w:sz w:val="24"/>
          <w:szCs w:val="24"/>
          <w:shd w:val="clear" w:color="auto" w:fill="FFFFFF"/>
        </w:rPr>
        <w:t>2016</w:t>
      </w:r>
      <w:r w:rsidR="005A7BC2">
        <w:rPr>
          <w:rFonts w:ascii="Times New Roman" w:hAnsi="Times New Roman"/>
          <w:color w:val="222222"/>
          <w:sz w:val="24"/>
          <w:szCs w:val="24"/>
          <w:shd w:val="clear" w:color="auto" w:fill="FFFFFF"/>
        </w:rPr>
        <w:t>)</w:t>
      </w:r>
      <w:r w:rsidR="005A7BC2" w:rsidRPr="0076270F">
        <w:rPr>
          <w:rFonts w:ascii="Times New Roman" w:hAnsi="Times New Roman"/>
          <w:color w:val="222222"/>
          <w:sz w:val="24"/>
          <w:szCs w:val="24"/>
          <w:shd w:val="clear" w:color="auto" w:fill="FFFFFF"/>
        </w:rPr>
        <w:t xml:space="preserve">. </w:t>
      </w:r>
    </w:p>
    <w:p w14:paraId="646CB39C" w14:textId="173E8965" w:rsidR="005A7BC2" w:rsidRPr="0076270F" w:rsidRDefault="005A7BC2" w:rsidP="005A7BC2">
      <w:pPr>
        <w:spacing w:after="0" w:line="480" w:lineRule="auto"/>
        <w:ind w:firstLine="567"/>
        <w:rPr>
          <w:rFonts w:ascii="Times New Roman" w:eastAsia="Times New Roman" w:hAnsi="Times New Roman"/>
          <w:color w:val="222222"/>
          <w:sz w:val="24"/>
          <w:szCs w:val="24"/>
        </w:rPr>
      </w:pPr>
      <w:r>
        <w:rPr>
          <w:rFonts w:ascii="Times New Roman" w:eastAsia="Times New Roman" w:hAnsi="Times New Roman"/>
          <w:color w:val="222222"/>
          <w:sz w:val="24"/>
          <w:szCs w:val="24"/>
        </w:rPr>
        <w:t>To explain how prior beliefs and values shape individual emotional responses to multimodal messages, we draw on</w:t>
      </w:r>
      <w:r w:rsidRPr="009367AC">
        <w:rPr>
          <w:rFonts w:ascii="Times New Roman" w:eastAsia="Times New Roman" w:hAnsi="Times New Roman"/>
          <w:color w:val="222222"/>
          <w:sz w:val="24"/>
          <w:szCs w:val="24"/>
        </w:rPr>
        <w:t xml:space="preserve"> Moral Foundations Theory</w:t>
      </w:r>
      <w:r>
        <w:rPr>
          <w:rFonts w:ascii="Times New Roman" w:eastAsia="Times New Roman" w:hAnsi="Times New Roman"/>
          <w:color w:val="222222"/>
          <w:sz w:val="24"/>
          <w:szCs w:val="24"/>
        </w:rPr>
        <w:t xml:space="preserve">. </w:t>
      </w:r>
      <w:r w:rsidR="00942077">
        <w:rPr>
          <w:rFonts w:ascii="Times New Roman" w:eastAsia="Times New Roman" w:hAnsi="Times New Roman"/>
          <w:color w:val="222222"/>
          <w:sz w:val="24"/>
          <w:szCs w:val="24"/>
        </w:rPr>
        <w:t xml:space="preserve">According to this theory, </w:t>
      </w:r>
      <w:r w:rsidR="00650E6E">
        <w:rPr>
          <w:rFonts w:ascii="Times New Roman" w:eastAsia="Times New Roman" w:hAnsi="Times New Roman"/>
          <w:color w:val="222222"/>
          <w:sz w:val="24"/>
          <w:szCs w:val="24"/>
        </w:rPr>
        <w:t xml:space="preserve">moral intuitions – </w:t>
      </w:r>
      <w:r>
        <w:rPr>
          <w:rFonts w:ascii="Times New Roman" w:eastAsia="Times New Roman" w:hAnsi="Times New Roman"/>
          <w:color w:val="222222"/>
          <w:sz w:val="24"/>
          <w:szCs w:val="24"/>
        </w:rPr>
        <w:t>feelings of approval or disapprova</w:t>
      </w:r>
      <w:r w:rsidR="00650E6E">
        <w:rPr>
          <w:rFonts w:ascii="Times New Roman" w:eastAsia="Times New Roman" w:hAnsi="Times New Roman"/>
          <w:color w:val="222222"/>
          <w:sz w:val="24"/>
          <w:szCs w:val="24"/>
        </w:rPr>
        <w:t xml:space="preserve">l – </w:t>
      </w:r>
      <w:r>
        <w:rPr>
          <w:rFonts w:ascii="Times New Roman" w:eastAsia="Times New Roman" w:hAnsi="Times New Roman"/>
          <w:color w:val="222222"/>
          <w:sz w:val="24"/>
          <w:szCs w:val="24"/>
        </w:rPr>
        <w:t xml:space="preserve">are </w:t>
      </w:r>
      <w:r w:rsidRPr="0076270F">
        <w:rPr>
          <w:rFonts w:ascii="Times New Roman" w:eastAsia="Times New Roman" w:hAnsi="Times New Roman"/>
          <w:color w:val="222222"/>
          <w:sz w:val="24"/>
          <w:szCs w:val="24"/>
        </w:rPr>
        <w:t>derive</w:t>
      </w:r>
      <w:r>
        <w:rPr>
          <w:rFonts w:ascii="Times New Roman" w:eastAsia="Times New Roman" w:hAnsi="Times New Roman"/>
          <w:color w:val="222222"/>
          <w:sz w:val="24"/>
          <w:szCs w:val="24"/>
        </w:rPr>
        <w:t>d</w:t>
      </w:r>
      <w:r w:rsidRPr="0076270F">
        <w:rPr>
          <w:rFonts w:ascii="Times New Roman" w:eastAsia="Times New Roman" w:hAnsi="Times New Roman"/>
          <w:color w:val="222222"/>
          <w:sz w:val="24"/>
          <w:szCs w:val="24"/>
        </w:rPr>
        <w:t xml:space="preserve"> from innate psychological mechanisms</w:t>
      </w:r>
      <w:r>
        <w:rPr>
          <w:rFonts w:ascii="Times New Roman" w:eastAsia="Times New Roman" w:hAnsi="Times New Roman"/>
          <w:color w:val="222222"/>
          <w:sz w:val="24"/>
          <w:szCs w:val="24"/>
        </w:rPr>
        <w:t xml:space="preserve"> that have </w:t>
      </w:r>
      <w:r w:rsidRPr="0076270F">
        <w:rPr>
          <w:rFonts w:ascii="Times New Roman" w:eastAsia="Times New Roman" w:hAnsi="Times New Roman"/>
          <w:color w:val="222222"/>
          <w:sz w:val="24"/>
          <w:szCs w:val="24"/>
        </w:rPr>
        <w:t>coevolved with cultural institutions and practices</w:t>
      </w:r>
      <w:r>
        <w:rPr>
          <w:rFonts w:ascii="Times New Roman" w:eastAsia="Times New Roman" w:hAnsi="Times New Roman"/>
          <w:color w:val="222222"/>
          <w:sz w:val="24"/>
          <w:szCs w:val="24"/>
        </w:rPr>
        <w:t xml:space="preserve"> </w:t>
      </w:r>
      <w:r w:rsidRPr="0076270F">
        <w:rPr>
          <w:rFonts w:ascii="Times New Roman" w:eastAsia="Times New Roman" w:hAnsi="Times New Roman"/>
          <w:color w:val="222222"/>
          <w:sz w:val="24"/>
          <w:szCs w:val="24"/>
        </w:rPr>
        <w:t>(Haidt &amp; Graham, 2007; Haidt &amp; Joseph, 2004, 2008; tested by Graham et al., 2011)</w:t>
      </w:r>
      <w:r>
        <w:rPr>
          <w:rFonts w:ascii="Times New Roman" w:eastAsia="Times New Roman" w:hAnsi="Times New Roman"/>
          <w:color w:val="222222"/>
          <w:sz w:val="24"/>
          <w:szCs w:val="24"/>
        </w:rPr>
        <w:t>. F</w:t>
      </w:r>
      <w:r w:rsidRPr="0076270F">
        <w:rPr>
          <w:rFonts w:ascii="Times New Roman" w:eastAsia="Times New Roman" w:hAnsi="Times New Roman"/>
          <w:color w:val="222222"/>
          <w:sz w:val="24"/>
          <w:szCs w:val="24"/>
        </w:rPr>
        <w:t xml:space="preserve">ive fundamental </w:t>
      </w:r>
      <w:r>
        <w:rPr>
          <w:rFonts w:ascii="Times New Roman" w:eastAsia="Times New Roman" w:hAnsi="Times New Roman"/>
          <w:color w:val="222222"/>
          <w:sz w:val="24"/>
          <w:szCs w:val="24"/>
        </w:rPr>
        <w:t>domains</w:t>
      </w:r>
      <w:r w:rsidRPr="0076270F">
        <w:rPr>
          <w:rFonts w:ascii="Times New Roman" w:eastAsia="Times New Roman" w:hAnsi="Times New Roman"/>
          <w:color w:val="222222"/>
          <w:sz w:val="24"/>
          <w:szCs w:val="24"/>
        </w:rPr>
        <w:t xml:space="preserve"> of morality</w:t>
      </w:r>
      <w:r>
        <w:rPr>
          <w:rFonts w:ascii="Times New Roman" w:eastAsia="Times New Roman" w:hAnsi="Times New Roman"/>
          <w:color w:val="222222"/>
          <w:sz w:val="24"/>
          <w:szCs w:val="24"/>
        </w:rPr>
        <w:t xml:space="preserve"> are each allied with characteristic emotional responses: </w:t>
      </w:r>
      <w:r>
        <w:rPr>
          <w:rFonts w:ascii="Times New Roman" w:eastAsia="Times New Roman" w:hAnsi="Times New Roman"/>
          <w:i/>
          <w:color w:val="222222"/>
          <w:sz w:val="24"/>
          <w:szCs w:val="24"/>
        </w:rPr>
        <w:t>h</w:t>
      </w:r>
      <w:r w:rsidRPr="003A75D8">
        <w:rPr>
          <w:rFonts w:ascii="Times New Roman" w:eastAsia="Times New Roman" w:hAnsi="Times New Roman"/>
          <w:i/>
          <w:color w:val="222222"/>
          <w:sz w:val="24"/>
          <w:szCs w:val="24"/>
        </w:rPr>
        <w:t>arm/care</w:t>
      </w:r>
      <w:r>
        <w:rPr>
          <w:rFonts w:ascii="Times New Roman" w:eastAsia="Times New Roman" w:hAnsi="Times New Roman"/>
          <w:color w:val="222222"/>
          <w:sz w:val="24"/>
          <w:szCs w:val="24"/>
        </w:rPr>
        <w:t xml:space="preserve"> concerns </w:t>
      </w:r>
      <w:r w:rsidR="008729EB">
        <w:rPr>
          <w:rFonts w:ascii="Times New Roman" w:eastAsia="Times New Roman" w:hAnsi="Times New Roman"/>
          <w:color w:val="222222"/>
          <w:sz w:val="24"/>
          <w:szCs w:val="24"/>
        </w:rPr>
        <w:t>relate</w:t>
      </w:r>
      <w:r w:rsidR="00E164D0">
        <w:rPr>
          <w:rFonts w:ascii="Times New Roman" w:eastAsia="Times New Roman" w:hAnsi="Times New Roman"/>
          <w:color w:val="222222"/>
          <w:sz w:val="24"/>
          <w:szCs w:val="24"/>
        </w:rPr>
        <w:t>d</w:t>
      </w:r>
      <w:r w:rsidR="008729EB">
        <w:rPr>
          <w:rFonts w:ascii="Times New Roman" w:eastAsia="Times New Roman" w:hAnsi="Times New Roman"/>
          <w:color w:val="222222"/>
          <w:sz w:val="24"/>
          <w:szCs w:val="24"/>
        </w:rPr>
        <w:t xml:space="preserve"> to</w:t>
      </w:r>
      <w:r w:rsidRPr="0076270F">
        <w:rPr>
          <w:rFonts w:ascii="Times New Roman" w:eastAsia="Times New Roman" w:hAnsi="Times New Roman"/>
          <w:color w:val="222222"/>
          <w:sz w:val="24"/>
          <w:szCs w:val="24"/>
        </w:rPr>
        <w:t xml:space="preserve"> caring for and protection of other people</w:t>
      </w:r>
      <w:r>
        <w:rPr>
          <w:rFonts w:ascii="Times New Roman" w:eastAsia="Times New Roman" w:hAnsi="Times New Roman"/>
          <w:color w:val="222222"/>
          <w:sz w:val="24"/>
          <w:szCs w:val="24"/>
        </w:rPr>
        <w:t xml:space="preserve"> (emotion: compassion</w:t>
      </w:r>
      <w:r w:rsidRPr="0076270F">
        <w:rPr>
          <w:rFonts w:ascii="Times New Roman" w:eastAsia="Times New Roman" w:hAnsi="Times New Roman"/>
          <w:color w:val="222222"/>
          <w:sz w:val="24"/>
          <w:szCs w:val="24"/>
        </w:rPr>
        <w:t>)</w:t>
      </w:r>
      <w:r w:rsidRPr="00CF6B51">
        <w:rPr>
          <w:rFonts w:ascii="Times New Roman" w:eastAsia="Times New Roman" w:hAnsi="Times New Roman"/>
          <w:color w:val="222222"/>
          <w:sz w:val="24"/>
          <w:szCs w:val="24"/>
        </w:rPr>
        <w:t>;</w:t>
      </w:r>
      <w:r>
        <w:rPr>
          <w:rFonts w:ascii="Times New Roman" w:eastAsia="Times New Roman" w:hAnsi="Times New Roman"/>
          <w:i/>
          <w:color w:val="222222"/>
          <w:sz w:val="24"/>
          <w:szCs w:val="24"/>
        </w:rPr>
        <w:t xml:space="preserve"> f</w:t>
      </w:r>
      <w:r w:rsidRPr="003A75D8">
        <w:rPr>
          <w:rFonts w:ascii="Times New Roman" w:eastAsia="Times New Roman" w:hAnsi="Times New Roman"/>
          <w:i/>
          <w:color w:val="222222"/>
          <w:sz w:val="24"/>
          <w:szCs w:val="24"/>
        </w:rPr>
        <w:t>airness/</w:t>
      </w:r>
      <w:r>
        <w:rPr>
          <w:rFonts w:ascii="Times New Roman" w:eastAsia="Times New Roman" w:hAnsi="Times New Roman"/>
          <w:i/>
          <w:color w:val="222222"/>
          <w:sz w:val="24"/>
          <w:szCs w:val="24"/>
        </w:rPr>
        <w:t xml:space="preserve"> </w:t>
      </w:r>
      <w:r w:rsidRPr="003A75D8">
        <w:rPr>
          <w:rFonts w:ascii="Times New Roman" w:eastAsia="Times New Roman" w:hAnsi="Times New Roman"/>
          <w:i/>
          <w:color w:val="222222"/>
          <w:sz w:val="24"/>
          <w:szCs w:val="24"/>
        </w:rPr>
        <w:t>reciprocity</w:t>
      </w:r>
      <w:r>
        <w:rPr>
          <w:rFonts w:ascii="Times New Roman" w:eastAsia="Times New Roman" w:hAnsi="Times New Roman"/>
          <w:color w:val="222222"/>
          <w:sz w:val="24"/>
          <w:szCs w:val="24"/>
        </w:rPr>
        <w:t xml:space="preserve"> </w:t>
      </w:r>
      <w:r w:rsidRPr="0076270F">
        <w:rPr>
          <w:rFonts w:ascii="Times New Roman" w:eastAsia="Times New Roman" w:hAnsi="Times New Roman"/>
          <w:color w:val="222222"/>
          <w:sz w:val="24"/>
          <w:szCs w:val="24"/>
        </w:rPr>
        <w:t>concern</w:t>
      </w:r>
      <w:r>
        <w:rPr>
          <w:rFonts w:ascii="Times New Roman" w:eastAsia="Times New Roman" w:hAnsi="Times New Roman"/>
          <w:color w:val="222222"/>
          <w:sz w:val="24"/>
          <w:szCs w:val="24"/>
        </w:rPr>
        <w:t xml:space="preserve">s </w:t>
      </w:r>
      <w:r w:rsidR="008729EB">
        <w:rPr>
          <w:rFonts w:ascii="Times New Roman" w:eastAsia="Times New Roman" w:hAnsi="Times New Roman"/>
          <w:color w:val="222222"/>
          <w:sz w:val="24"/>
          <w:szCs w:val="24"/>
        </w:rPr>
        <w:t xml:space="preserve">related to </w:t>
      </w:r>
      <w:r>
        <w:rPr>
          <w:rFonts w:ascii="Times New Roman" w:eastAsia="Times New Roman" w:hAnsi="Times New Roman"/>
          <w:color w:val="222222"/>
          <w:sz w:val="24"/>
          <w:szCs w:val="24"/>
        </w:rPr>
        <w:t xml:space="preserve">treating others </w:t>
      </w:r>
      <w:r w:rsidRPr="0076270F">
        <w:rPr>
          <w:rFonts w:ascii="Times New Roman" w:eastAsia="Times New Roman" w:hAnsi="Times New Roman"/>
          <w:color w:val="222222"/>
          <w:sz w:val="24"/>
          <w:szCs w:val="24"/>
        </w:rPr>
        <w:t>fairly and upholding justice</w:t>
      </w:r>
      <w:r>
        <w:rPr>
          <w:rFonts w:ascii="Times New Roman" w:eastAsia="Times New Roman" w:hAnsi="Times New Roman"/>
          <w:color w:val="222222"/>
          <w:sz w:val="24"/>
          <w:szCs w:val="24"/>
        </w:rPr>
        <w:t xml:space="preserve"> (emotion: gratitude if upheld, anger/guilt if violated)</w:t>
      </w:r>
      <w:r w:rsidRPr="00CF6B51">
        <w:rPr>
          <w:rFonts w:ascii="Times New Roman" w:eastAsia="Times New Roman" w:hAnsi="Times New Roman"/>
          <w:color w:val="222222"/>
          <w:sz w:val="24"/>
          <w:szCs w:val="24"/>
        </w:rPr>
        <w:t>;</w:t>
      </w:r>
      <w:r>
        <w:rPr>
          <w:rFonts w:ascii="Times New Roman" w:eastAsia="Times New Roman" w:hAnsi="Times New Roman"/>
          <w:i/>
          <w:color w:val="222222"/>
          <w:sz w:val="24"/>
          <w:szCs w:val="24"/>
        </w:rPr>
        <w:t xml:space="preserve"> i</w:t>
      </w:r>
      <w:r w:rsidRPr="003A75D8">
        <w:rPr>
          <w:rFonts w:ascii="Times New Roman" w:eastAsia="Times New Roman" w:hAnsi="Times New Roman"/>
          <w:i/>
          <w:color w:val="222222"/>
          <w:sz w:val="24"/>
          <w:szCs w:val="24"/>
        </w:rPr>
        <w:t>n-group/loyalty</w:t>
      </w:r>
      <w:r>
        <w:rPr>
          <w:rFonts w:ascii="Times New Roman" w:eastAsia="Times New Roman" w:hAnsi="Times New Roman"/>
          <w:color w:val="222222"/>
          <w:sz w:val="24"/>
          <w:szCs w:val="24"/>
        </w:rPr>
        <w:t xml:space="preserve"> </w:t>
      </w:r>
      <w:r w:rsidRPr="0076270F">
        <w:rPr>
          <w:rFonts w:ascii="Times New Roman" w:eastAsia="Times New Roman" w:hAnsi="Times New Roman"/>
          <w:color w:val="222222"/>
          <w:sz w:val="24"/>
          <w:szCs w:val="24"/>
        </w:rPr>
        <w:t>concern</w:t>
      </w:r>
      <w:r>
        <w:rPr>
          <w:rFonts w:ascii="Times New Roman" w:eastAsia="Times New Roman" w:hAnsi="Times New Roman"/>
          <w:color w:val="222222"/>
          <w:sz w:val="24"/>
          <w:szCs w:val="24"/>
        </w:rPr>
        <w:t xml:space="preserve">s </w:t>
      </w:r>
      <w:r w:rsidR="008729EB">
        <w:rPr>
          <w:rFonts w:ascii="Times New Roman" w:eastAsia="Times New Roman" w:hAnsi="Times New Roman"/>
          <w:color w:val="222222"/>
          <w:sz w:val="24"/>
          <w:szCs w:val="24"/>
        </w:rPr>
        <w:t xml:space="preserve">related to </w:t>
      </w:r>
      <w:r w:rsidRPr="0076270F">
        <w:rPr>
          <w:rFonts w:ascii="Times New Roman" w:eastAsia="Times New Roman" w:hAnsi="Times New Roman"/>
          <w:color w:val="222222"/>
          <w:sz w:val="24"/>
          <w:szCs w:val="24"/>
        </w:rPr>
        <w:t>group membership and loyalty</w:t>
      </w:r>
      <w:r>
        <w:rPr>
          <w:rFonts w:ascii="Times New Roman" w:eastAsia="Times New Roman" w:hAnsi="Times New Roman"/>
          <w:color w:val="222222"/>
          <w:sz w:val="24"/>
          <w:szCs w:val="24"/>
        </w:rPr>
        <w:t xml:space="preserve"> (emotion: pride and belongingness if upheld, anger at traitors who violate)</w:t>
      </w:r>
      <w:r w:rsidRPr="00CF6B51">
        <w:rPr>
          <w:rFonts w:ascii="Times New Roman" w:eastAsia="Times New Roman" w:hAnsi="Times New Roman"/>
          <w:color w:val="222222"/>
          <w:sz w:val="24"/>
          <w:szCs w:val="24"/>
        </w:rPr>
        <w:t>;</w:t>
      </w:r>
      <w:r>
        <w:rPr>
          <w:rFonts w:ascii="Times New Roman" w:eastAsia="Times New Roman" w:hAnsi="Times New Roman"/>
          <w:i/>
          <w:color w:val="222222"/>
          <w:sz w:val="24"/>
          <w:szCs w:val="24"/>
        </w:rPr>
        <w:t xml:space="preserve"> a</w:t>
      </w:r>
      <w:r w:rsidRPr="003A75D8">
        <w:rPr>
          <w:rFonts w:ascii="Times New Roman" w:eastAsia="Times New Roman" w:hAnsi="Times New Roman"/>
          <w:i/>
          <w:color w:val="222222"/>
          <w:sz w:val="24"/>
          <w:szCs w:val="24"/>
        </w:rPr>
        <w:t>uthority/respect</w:t>
      </w:r>
      <w:r>
        <w:rPr>
          <w:rFonts w:ascii="Times New Roman" w:eastAsia="Times New Roman" w:hAnsi="Times New Roman"/>
          <w:color w:val="222222"/>
          <w:sz w:val="24"/>
          <w:szCs w:val="24"/>
        </w:rPr>
        <w:t xml:space="preserve"> </w:t>
      </w:r>
      <w:r w:rsidRPr="0076270F">
        <w:rPr>
          <w:rFonts w:ascii="Times New Roman" w:eastAsia="Times New Roman" w:hAnsi="Times New Roman"/>
          <w:color w:val="222222"/>
          <w:sz w:val="24"/>
          <w:szCs w:val="24"/>
        </w:rPr>
        <w:t>concern</w:t>
      </w:r>
      <w:r>
        <w:rPr>
          <w:rFonts w:ascii="Times New Roman" w:eastAsia="Times New Roman" w:hAnsi="Times New Roman"/>
          <w:color w:val="222222"/>
          <w:sz w:val="24"/>
          <w:szCs w:val="24"/>
        </w:rPr>
        <w:t xml:space="preserve">s </w:t>
      </w:r>
      <w:r w:rsidR="008729EB">
        <w:rPr>
          <w:rFonts w:ascii="Times New Roman" w:eastAsia="Times New Roman" w:hAnsi="Times New Roman"/>
          <w:color w:val="222222"/>
          <w:sz w:val="24"/>
          <w:szCs w:val="24"/>
        </w:rPr>
        <w:t xml:space="preserve">related to </w:t>
      </w:r>
      <w:r w:rsidRPr="0076270F">
        <w:rPr>
          <w:rFonts w:ascii="Times New Roman" w:eastAsia="Times New Roman" w:hAnsi="Times New Roman"/>
          <w:color w:val="222222"/>
          <w:sz w:val="24"/>
          <w:szCs w:val="24"/>
        </w:rPr>
        <w:lastRenderedPageBreak/>
        <w:t>hierarchy, obedience, and duty</w:t>
      </w:r>
      <w:r>
        <w:rPr>
          <w:rFonts w:ascii="Times New Roman" w:eastAsia="Times New Roman" w:hAnsi="Times New Roman"/>
          <w:color w:val="222222"/>
          <w:sz w:val="24"/>
          <w:szCs w:val="24"/>
        </w:rPr>
        <w:t xml:space="preserve"> (emotion: respect if upheld, fear if violated</w:t>
      </w:r>
      <w:r w:rsidRPr="0076270F">
        <w:rPr>
          <w:rFonts w:ascii="Times New Roman" w:eastAsia="Times New Roman" w:hAnsi="Times New Roman"/>
          <w:color w:val="222222"/>
          <w:sz w:val="24"/>
          <w:szCs w:val="24"/>
        </w:rPr>
        <w:t>)</w:t>
      </w:r>
      <w:r w:rsidRPr="00CF6B51">
        <w:rPr>
          <w:rFonts w:ascii="Times New Roman" w:eastAsia="Times New Roman" w:hAnsi="Times New Roman"/>
          <w:color w:val="222222"/>
          <w:sz w:val="24"/>
          <w:szCs w:val="24"/>
        </w:rPr>
        <w:t>;</w:t>
      </w:r>
      <w:r>
        <w:rPr>
          <w:rFonts w:ascii="Times New Roman" w:eastAsia="Times New Roman" w:hAnsi="Times New Roman"/>
          <w:i/>
          <w:color w:val="222222"/>
          <w:sz w:val="24"/>
          <w:szCs w:val="24"/>
        </w:rPr>
        <w:t xml:space="preserve"> </w:t>
      </w:r>
      <w:r w:rsidRPr="0054252A">
        <w:rPr>
          <w:rFonts w:ascii="Times New Roman" w:eastAsia="Times New Roman" w:hAnsi="Times New Roman"/>
          <w:color w:val="222222"/>
          <w:sz w:val="24"/>
          <w:szCs w:val="24"/>
        </w:rPr>
        <w:t>and</w:t>
      </w:r>
      <w:r>
        <w:rPr>
          <w:rFonts w:ascii="Times New Roman" w:eastAsia="Times New Roman" w:hAnsi="Times New Roman"/>
          <w:i/>
          <w:color w:val="222222"/>
          <w:sz w:val="24"/>
          <w:szCs w:val="24"/>
        </w:rPr>
        <w:t xml:space="preserve"> p</w:t>
      </w:r>
      <w:r w:rsidRPr="003A75D8">
        <w:rPr>
          <w:rFonts w:ascii="Times New Roman" w:eastAsia="Times New Roman" w:hAnsi="Times New Roman"/>
          <w:i/>
          <w:color w:val="222222"/>
          <w:sz w:val="24"/>
          <w:szCs w:val="24"/>
        </w:rPr>
        <w:t>urity/sanctity</w:t>
      </w:r>
      <w:r>
        <w:rPr>
          <w:rFonts w:ascii="Times New Roman" w:eastAsia="Times New Roman" w:hAnsi="Times New Roman"/>
          <w:color w:val="222222"/>
          <w:sz w:val="24"/>
          <w:szCs w:val="24"/>
        </w:rPr>
        <w:t xml:space="preserve"> concerns </w:t>
      </w:r>
      <w:r w:rsidR="008729EB">
        <w:rPr>
          <w:rFonts w:ascii="Times New Roman" w:eastAsia="Times New Roman" w:hAnsi="Times New Roman"/>
          <w:color w:val="222222"/>
          <w:sz w:val="24"/>
          <w:szCs w:val="24"/>
        </w:rPr>
        <w:t xml:space="preserve">related to </w:t>
      </w:r>
      <w:r w:rsidRPr="0076270F">
        <w:rPr>
          <w:rFonts w:ascii="Times New Roman" w:eastAsia="Times New Roman" w:hAnsi="Times New Roman"/>
          <w:color w:val="222222"/>
          <w:sz w:val="24"/>
          <w:szCs w:val="24"/>
        </w:rPr>
        <w:t xml:space="preserve">preserving </w:t>
      </w:r>
      <w:r>
        <w:rPr>
          <w:rFonts w:ascii="Times New Roman" w:eastAsia="Times New Roman" w:hAnsi="Times New Roman"/>
          <w:color w:val="222222"/>
          <w:sz w:val="24"/>
          <w:szCs w:val="24"/>
        </w:rPr>
        <w:t>purity (emotion:</w:t>
      </w:r>
      <w:r w:rsidRPr="0076270F">
        <w:rPr>
          <w:rFonts w:ascii="Times New Roman" w:eastAsia="Times New Roman" w:hAnsi="Times New Roman"/>
          <w:color w:val="222222"/>
          <w:sz w:val="24"/>
          <w:szCs w:val="24"/>
        </w:rPr>
        <w:t xml:space="preserve"> </w:t>
      </w:r>
      <w:r>
        <w:rPr>
          <w:rFonts w:ascii="Times New Roman" w:eastAsia="Times New Roman" w:hAnsi="Times New Roman"/>
          <w:color w:val="222222"/>
          <w:sz w:val="24"/>
          <w:szCs w:val="24"/>
        </w:rPr>
        <w:t xml:space="preserve">reverence if upheld, </w:t>
      </w:r>
      <w:r w:rsidRPr="0076270F">
        <w:rPr>
          <w:rFonts w:ascii="Times New Roman" w:eastAsia="Times New Roman" w:hAnsi="Times New Roman"/>
          <w:color w:val="222222"/>
          <w:sz w:val="24"/>
          <w:szCs w:val="24"/>
        </w:rPr>
        <w:t xml:space="preserve">disgust </w:t>
      </w:r>
      <w:r>
        <w:rPr>
          <w:rFonts w:ascii="Times New Roman" w:eastAsia="Times New Roman" w:hAnsi="Times New Roman"/>
          <w:color w:val="222222"/>
          <w:sz w:val="24"/>
          <w:szCs w:val="24"/>
        </w:rPr>
        <w:t>if violated</w:t>
      </w:r>
      <w:r w:rsidRPr="0076270F">
        <w:rPr>
          <w:rFonts w:ascii="Times New Roman" w:eastAsia="Times New Roman" w:hAnsi="Times New Roman"/>
          <w:color w:val="222222"/>
          <w:sz w:val="24"/>
          <w:szCs w:val="24"/>
        </w:rPr>
        <w:t>).</w:t>
      </w:r>
      <w:r>
        <w:rPr>
          <w:rFonts w:ascii="Times New Roman" w:eastAsia="Times New Roman" w:hAnsi="Times New Roman"/>
          <w:color w:val="222222"/>
          <w:sz w:val="24"/>
          <w:szCs w:val="24"/>
        </w:rPr>
        <w:t xml:space="preserve"> These moral bases, then, help us to identify the range and type of emotional reactions cued by the interpretive actions embedded in message content and structure. </w:t>
      </w:r>
    </w:p>
    <w:p w14:paraId="3933493B" w14:textId="3BDE8801" w:rsidR="005A7BC2" w:rsidRDefault="005A7BC2" w:rsidP="005A7BC2">
      <w:pPr>
        <w:pStyle w:val="BodyText"/>
        <w:spacing w:after="0"/>
        <w:ind w:firstLine="567"/>
      </w:pPr>
      <w:r>
        <w:t xml:space="preserve">If we apply moral </w:t>
      </w:r>
      <w:r w:rsidR="00CA5A2E">
        <w:t xml:space="preserve">foundations </w:t>
      </w:r>
      <w:r>
        <w:t>theory to our examples</w:t>
      </w:r>
      <w:r w:rsidR="00C23B44">
        <w:t xml:space="preserve"> in</w:t>
      </w:r>
      <w:r>
        <w:t xml:space="preserve"> </w:t>
      </w:r>
      <w:r w:rsidRPr="002D65FA">
        <w:t xml:space="preserve">Figure </w:t>
      </w:r>
      <w:r>
        <w:t>2</w:t>
      </w:r>
      <w:r w:rsidRPr="002D65FA">
        <w:t xml:space="preserve">, “Canada </w:t>
      </w:r>
      <w:r>
        <w:t>[</w:t>
      </w:r>
      <w:r w:rsidRPr="002D65FA">
        <w:t xml:space="preserve">Not just </w:t>
      </w:r>
      <w:r>
        <w:t>m</w:t>
      </w:r>
      <w:r w:rsidRPr="002D65FA">
        <w:t>ounties and ice hockey anymore</w:t>
      </w:r>
      <w:r>
        <w:t>]</w:t>
      </w:r>
      <w:r w:rsidRPr="002D65FA">
        <w:t xml:space="preserve">,” </w:t>
      </w:r>
      <w:r w:rsidR="00C23B44">
        <w:t xml:space="preserve">the multimodal message </w:t>
      </w:r>
      <w:r>
        <w:t>invokes three moral bases to engage recipients’</w:t>
      </w:r>
      <w:r w:rsidRPr="00012941">
        <w:t xml:space="preserve"> </w:t>
      </w:r>
      <w:r>
        <w:t xml:space="preserve">emotion. </w:t>
      </w:r>
      <w:r w:rsidR="00FC3864">
        <w:t>Sponsor</w:t>
      </w:r>
      <w:r>
        <w:t xml:space="preserve">s invoke harm/care and in-group/loyalty regarding Canadians when they argue that this group desires to harm Americans by selling them dirty oil. They also invoke purity/sanctity by picturing the mining site dissolving into oil (described as dirtying “the Boreal forest”), and the words include the adjectives ‘dirtiest’ and ‘toxic’ to reinforce the oil sands’ impurity. These moral bases, then, could provoke anger, rage, and disgust at Canadians in American politicians (the target audience for </w:t>
      </w:r>
      <w:r w:rsidR="00222EF3">
        <w:t>Figure 2</w:t>
      </w:r>
      <w:r>
        <w:t>). This message aims to tap into recipients’ ideological beliefs to provoke a negative emotional reaction by American legislators to Canadian oil.</w:t>
      </w:r>
    </w:p>
    <w:p w14:paraId="7F8D22F0" w14:textId="5F0D6377" w:rsidR="00DC33C4" w:rsidRDefault="001C625B" w:rsidP="001C625B">
      <w:pPr>
        <w:pStyle w:val="BodyText"/>
        <w:spacing w:after="0"/>
        <w:ind w:firstLine="709"/>
        <w:rPr>
          <w:color w:val="222222"/>
          <w:szCs w:val="24"/>
          <w:shd w:val="clear" w:color="auto" w:fill="FFFFFF"/>
        </w:rPr>
      </w:pPr>
      <w:r>
        <w:rPr>
          <w:i/>
        </w:rPr>
        <w:t>Emotional transfer.</w:t>
      </w:r>
      <w:r w:rsidRPr="005B60E3">
        <w:rPr>
          <w:i/>
        </w:rPr>
        <w:t xml:space="preserve"> </w:t>
      </w:r>
      <w:r>
        <w:t>The visual/verbal structure and content require emotional processing</w:t>
      </w:r>
      <w:r w:rsidR="00380C2E">
        <w:t xml:space="preserve"> by the recipient</w:t>
      </w:r>
      <w:r>
        <w:t xml:space="preserve">, since multimodal messages combine the visual and the verbal to enhance the emotional impact of the argument. </w:t>
      </w:r>
      <w:r>
        <w:rPr>
          <w:color w:val="222222"/>
          <w:szCs w:val="24"/>
          <w:shd w:val="clear" w:color="auto" w:fill="FFFFFF"/>
        </w:rPr>
        <w:t>As we noted</w:t>
      </w:r>
      <w:r w:rsidR="005A6734">
        <w:rPr>
          <w:color w:val="222222"/>
          <w:szCs w:val="24"/>
          <w:shd w:val="clear" w:color="auto" w:fill="FFFFFF"/>
        </w:rPr>
        <w:t xml:space="preserve"> in Stage one</w:t>
      </w:r>
      <w:r>
        <w:rPr>
          <w:color w:val="222222"/>
          <w:szCs w:val="24"/>
          <w:shd w:val="clear" w:color="auto" w:fill="FFFFFF"/>
        </w:rPr>
        <w:t xml:space="preserve">, the interpretive actions of </w:t>
      </w:r>
      <w:r w:rsidR="00953E0C">
        <w:rPr>
          <w:color w:val="222222"/>
          <w:szCs w:val="24"/>
          <w:shd w:val="clear" w:color="auto" w:fill="FFFFFF"/>
        </w:rPr>
        <w:t xml:space="preserve">the recipient in </w:t>
      </w:r>
      <w:r>
        <w:rPr>
          <w:color w:val="222222"/>
          <w:szCs w:val="24"/>
          <w:shd w:val="clear" w:color="auto" w:fill="FFFFFF"/>
        </w:rPr>
        <w:t>comparing similarities, highlighting differences</w:t>
      </w:r>
      <w:r w:rsidR="00E164D0">
        <w:rPr>
          <w:color w:val="222222"/>
          <w:szCs w:val="24"/>
          <w:shd w:val="clear" w:color="auto" w:fill="FFFFFF"/>
        </w:rPr>
        <w:t>,</w:t>
      </w:r>
      <w:r>
        <w:rPr>
          <w:color w:val="222222"/>
          <w:szCs w:val="24"/>
          <w:shd w:val="clear" w:color="auto" w:fill="FFFFFF"/>
        </w:rPr>
        <w:t xml:space="preserve"> and establishing superiority require analogical thinking as </w:t>
      </w:r>
      <w:r w:rsidR="00365EF5">
        <w:rPr>
          <w:color w:val="222222"/>
          <w:szCs w:val="24"/>
          <w:shd w:val="clear" w:color="auto" w:fill="FFFFFF"/>
        </w:rPr>
        <w:t xml:space="preserve">he or she </w:t>
      </w:r>
      <w:r>
        <w:rPr>
          <w:color w:val="222222"/>
          <w:szCs w:val="24"/>
          <w:shd w:val="clear" w:color="auto" w:fill="FFFFFF"/>
        </w:rPr>
        <w:t>interpret</w:t>
      </w:r>
      <w:r w:rsidR="00365EF5">
        <w:rPr>
          <w:color w:val="222222"/>
          <w:szCs w:val="24"/>
          <w:shd w:val="clear" w:color="auto" w:fill="FFFFFF"/>
        </w:rPr>
        <w:t>s</w:t>
      </w:r>
      <w:r>
        <w:rPr>
          <w:color w:val="222222"/>
          <w:szCs w:val="24"/>
          <w:shd w:val="clear" w:color="auto" w:fill="FFFFFF"/>
        </w:rPr>
        <w:t xml:space="preserve"> </w:t>
      </w:r>
      <w:r w:rsidR="00365EF5">
        <w:rPr>
          <w:color w:val="222222"/>
          <w:szCs w:val="24"/>
          <w:shd w:val="clear" w:color="auto" w:fill="FFFFFF"/>
        </w:rPr>
        <w:t>the</w:t>
      </w:r>
      <w:r>
        <w:rPr>
          <w:color w:val="222222"/>
          <w:szCs w:val="24"/>
          <w:shd w:val="clear" w:color="auto" w:fill="FFFFFF"/>
        </w:rPr>
        <w:t xml:space="preserve"> message to discern its meaning.</w:t>
      </w:r>
      <w:r w:rsidR="00E07121">
        <w:rPr>
          <w:color w:val="222222"/>
          <w:szCs w:val="24"/>
          <w:shd w:val="clear" w:color="auto" w:fill="FFFFFF"/>
        </w:rPr>
        <w:t xml:space="preserve"> </w:t>
      </w:r>
      <w:r>
        <w:rPr>
          <w:color w:val="222222"/>
          <w:szCs w:val="24"/>
          <w:shd w:val="clear" w:color="auto" w:fill="FFFFFF"/>
        </w:rPr>
        <w:t xml:space="preserve">Analogical thinking has been argued to generate emotion or rhetorical transfer </w:t>
      </w:r>
      <w:r w:rsidRPr="00C93D26">
        <w:rPr>
          <w:color w:val="222222"/>
          <w:szCs w:val="24"/>
          <w:shd w:val="clear" w:color="auto" w:fill="FFFFFF"/>
        </w:rPr>
        <w:t xml:space="preserve">from </w:t>
      </w:r>
      <w:r w:rsidR="00610E34">
        <w:rPr>
          <w:color w:val="222222"/>
          <w:szCs w:val="24"/>
          <w:shd w:val="clear" w:color="auto" w:fill="FFFFFF"/>
        </w:rPr>
        <w:t>s</w:t>
      </w:r>
      <w:r w:rsidR="00FC3864">
        <w:rPr>
          <w:color w:val="222222"/>
          <w:szCs w:val="24"/>
          <w:shd w:val="clear" w:color="auto" w:fill="FFFFFF"/>
        </w:rPr>
        <w:t>ponsor</w:t>
      </w:r>
      <w:r>
        <w:rPr>
          <w:color w:val="222222"/>
          <w:szCs w:val="24"/>
          <w:shd w:val="clear" w:color="auto" w:fill="FFFFFF"/>
        </w:rPr>
        <w:t xml:space="preserve"> </w:t>
      </w:r>
      <w:r w:rsidRPr="00C93D26">
        <w:rPr>
          <w:color w:val="222222"/>
          <w:szCs w:val="24"/>
          <w:shd w:val="clear" w:color="auto" w:fill="FFFFFF"/>
        </w:rPr>
        <w:t xml:space="preserve">to </w:t>
      </w:r>
      <w:r>
        <w:rPr>
          <w:color w:val="222222"/>
          <w:szCs w:val="24"/>
          <w:shd w:val="clear" w:color="auto" w:fill="FFFFFF"/>
        </w:rPr>
        <w:t>recipient</w:t>
      </w:r>
      <w:r w:rsidRPr="00C93D26">
        <w:rPr>
          <w:color w:val="222222"/>
          <w:szCs w:val="24"/>
          <w:shd w:val="clear" w:color="auto" w:fill="FFFFFF"/>
        </w:rPr>
        <w:t xml:space="preserve"> (Thagard, 2011; Thagard &amp; Shell</w:t>
      </w:r>
      <w:r>
        <w:rPr>
          <w:color w:val="222222"/>
          <w:szCs w:val="24"/>
          <w:shd w:val="clear" w:color="auto" w:fill="FFFFFF"/>
        </w:rPr>
        <w:t>e</w:t>
      </w:r>
      <w:r w:rsidRPr="00C93D26">
        <w:rPr>
          <w:color w:val="222222"/>
          <w:szCs w:val="24"/>
          <w:shd w:val="clear" w:color="auto" w:fill="FFFFFF"/>
        </w:rPr>
        <w:t>y, 2001; Barnes &amp; Thagard, 1997; Holyoak &amp; Thagard, 199</w:t>
      </w:r>
      <w:r>
        <w:rPr>
          <w:color w:val="222222"/>
          <w:szCs w:val="24"/>
          <w:shd w:val="clear" w:color="auto" w:fill="FFFFFF"/>
        </w:rPr>
        <w:t>7</w:t>
      </w:r>
      <w:r w:rsidRPr="00C93D26">
        <w:rPr>
          <w:color w:val="222222"/>
          <w:szCs w:val="24"/>
          <w:shd w:val="clear" w:color="auto" w:fill="FFFFFF"/>
        </w:rPr>
        <w:t>)</w:t>
      </w:r>
      <w:r w:rsidR="00357FBD">
        <w:rPr>
          <w:color w:val="222222"/>
          <w:szCs w:val="24"/>
          <w:shd w:val="clear" w:color="auto" w:fill="FFFFFF"/>
        </w:rPr>
        <w:t xml:space="preserve"> by depicting people’s emotional reactions, specific perspectives, colours, or emotional symbolism (Höllerer et al., 2018)</w:t>
      </w:r>
      <w:r w:rsidR="00AF6172">
        <w:rPr>
          <w:color w:val="222222"/>
          <w:szCs w:val="24"/>
          <w:shd w:val="clear" w:color="auto" w:fill="FFFFFF"/>
        </w:rPr>
        <w:t xml:space="preserve"> to create a </w:t>
      </w:r>
      <w:r w:rsidR="00AE52D6">
        <w:rPr>
          <w:color w:val="222222"/>
          <w:szCs w:val="24"/>
          <w:shd w:val="clear" w:color="auto" w:fill="FFFFFF"/>
        </w:rPr>
        <w:t>“</w:t>
      </w:r>
      <w:r w:rsidR="00AF6172">
        <w:rPr>
          <w:color w:val="222222"/>
          <w:szCs w:val="24"/>
          <w:shd w:val="clear" w:color="auto" w:fill="FFFFFF"/>
        </w:rPr>
        <w:t xml:space="preserve">situated perspective, which suggest a sentiment of </w:t>
      </w:r>
      <w:r w:rsidR="00AF6172">
        <w:rPr>
          <w:color w:val="222222"/>
          <w:szCs w:val="24"/>
          <w:shd w:val="clear" w:color="auto" w:fill="FFFFFF"/>
        </w:rPr>
        <w:lastRenderedPageBreak/>
        <w:t>involment and personal relevance</w:t>
      </w:r>
      <w:r w:rsidR="00AE52D6">
        <w:rPr>
          <w:color w:val="222222"/>
          <w:szCs w:val="24"/>
          <w:shd w:val="clear" w:color="auto" w:fill="FFFFFF"/>
        </w:rPr>
        <w:t>”</w:t>
      </w:r>
      <w:r w:rsidR="00AF6172">
        <w:rPr>
          <w:color w:val="222222"/>
          <w:szCs w:val="24"/>
          <w:shd w:val="clear" w:color="auto" w:fill="FFFFFF"/>
        </w:rPr>
        <w:t xml:space="preserve"> (Meyer et al., 2018</w:t>
      </w:r>
      <w:r w:rsidR="00AE52D6">
        <w:rPr>
          <w:color w:val="222222"/>
          <w:szCs w:val="24"/>
          <w:shd w:val="clear" w:color="auto" w:fill="FFFFFF"/>
        </w:rPr>
        <w:t>, p. 16</w:t>
      </w:r>
      <w:r w:rsidR="00AF6172">
        <w:rPr>
          <w:color w:val="222222"/>
          <w:szCs w:val="24"/>
          <w:shd w:val="clear" w:color="auto" w:fill="FFFFFF"/>
        </w:rPr>
        <w:t>, drawing from Kress &amp; van Leeuwen, 2006)</w:t>
      </w:r>
      <w:r w:rsidRPr="00C93D26">
        <w:rPr>
          <w:color w:val="222222"/>
          <w:szCs w:val="24"/>
          <w:shd w:val="clear" w:color="auto" w:fill="FFFFFF"/>
        </w:rPr>
        <w:t>.</w:t>
      </w:r>
    </w:p>
    <w:p w14:paraId="64824E77" w14:textId="28CCE510" w:rsidR="001C625B" w:rsidRDefault="001C625B" w:rsidP="001C625B">
      <w:pPr>
        <w:pStyle w:val="BodyText"/>
        <w:spacing w:after="0"/>
        <w:ind w:firstLine="709"/>
        <w:rPr>
          <w:color w:val="222222"/>
          <w:szCs w:val="24"/>
          <w:shd w:val="clear" w:color="auto" w:fill="FFFFFF"/>
        </w:rPr>
      </w:pPr>
      <w:r>
        <w:rPr>
          <w:color w:val="222222"/>
          <w:szCs w:val="24"/>
          <w:shd w:val="clear" w:color="auto" w:fill="FFFFFF"/>
        </w:rPr>
        <w:t>Thagard et al have suggested three methods by which emotion is generated</w:t>
      </w:r>
      <w:r w:rsidR="006F2F11">
        <w:rPr>
          <w:color w:val="222222"/>
          <w:szCs w:val="24"/>
          <w:shd w:val="clear" w:color="auto" w:fill="FFFFFF"/>
        </w:rPr>
        <w:t xml:space="preserve"> through recipients’ interpretation of a message</w:t>
      </w:r>
      <w:r>
        <w:rPr>
          <w:color w:val="222222"/>
          <w:szCs w:val="24"/>
          <w:shd w:val="clear" w:color="auto" w:fill="FFFFFF"/>
        </w:rPr>
        <w:t>:</w:t>
      </w:r>
      <w:r w:rsidRPr="00C93D26">
        <w:rPr>
          <w:color w:val="222222"/>
          <w:szCs w:val="24"/>
          <w:shd w:val="clear" w:color="auto" w:fill="FFFFFF"/>
        </w:rPr>
        <w:t xml:space="preserve"> 1) </w:t>
      </w:r>
      <w:r>
        <w:rPr>
          <w:color w:val="222222"/>
          <w:szCs w:val="24"/>
          <w:shd w:val="clear" w:color="auto" w:fill="FFFFFF"/>
        </w:rPr>
        <w:t>emulation/ persuasion,</w:t>
      </w:r>
      <w:r>
        <w:rPr>
          <w:rStyle w:val="FootnoteReference"/>
          <w:color w:val="222222"/>
          <w:szCs w:val="24"/>
          <w:shd w:val="clear" w:color="auto" w:fill="FFFFFF"/>
        </w:rPr>
        <w:footnoteReference w:id="5"/>
      </w:r>
      <w:r>
        <w:rPr>
          <w:color w:val="222222"/>
          <w:szCs w:val="24"/>
          <w:shd w:val="clear" w:color="auto" w:fill="FFFFFF"/>
        </w:rPr>
        <w:t xml:space="preserve"> 2) empathy, and 3) projected empathy. Emulation designates a situation where </w:t>
      </w:r>
      <w:r w:rsidR="00C409CD">
        <w:rPr>
          <w:color w:val="222222"/>
          <w:szCs w:val="24"/>
          <w:shd w:val="clear" w:color="auto" w:fill="FFFFFF"/>
        </w:rPr>
        <w:t>recipients are invited to adopt a particular emotion as described in the message from a first-person perspective</w:t>
      </w:r>
      <w:r>
        <w:rPr>
          <w:color w:val="222222"/>
          <w:szCs w:val="24"/>
          <w:shd w:val="clear" w:color="auto" w:fill="FFFFFF"/>
        </w:rPr>
        <w:t xml:space="preserve">. Empathy is defined as a situation where </w:t>
      </w:r>
      <w:r w:rsidR="00C409CD">
        <w:rPr>
          <w:color w:val="222222"/>
          <w:szCs w:val="24"/>
          <w:shd w:val="clear" w:color="auto" w:fill="FFFFFF"/>
        </w:rPr>
        <w:t xml:space="preserve">recipients experience the transfer of the </w:t>
      </w:r>
      <w:r w:rsidR="00610E34">
        <w:rPr>
          <w:color w:val="222222"/>
          <w:szCs w:val="24"/>
          <w:shd w:val="clear" w:color="auto" w:fill="FFFFFF"/>
        </w:rPr>
        <w:t>s</w:t>
      </w:r>
      <w:r w:rsidR="00FC3864">
        <w:rPr>
          <w:color w:val="222222"/>
          <w:szCs w:val="24"/>
          <w:shd w:val="clear" w:color="auto" w:fill="FFFFFF"/>
        </w:rPr>
        <w:t>ponsor</w:t>
      </w:r>
      <w:r>
        <w:rPr>
          <w:color w:val="222222"/>
          <w:szCs w:val="24"/>
          <w:shd w:val="clear" w:color="auto" w:fill="FFFFFF"/>
        </w:rPr>
        <w:t>s</w:t>
      </w:r>
      <w:r w:rsidR="00C409CD">
        <w:rPr>
          <w:color w:val="222222"/>
          <w:szCs w:val="24"/>
          <w:shd w:val="clear" w:color="auto" w:fill="FFFFFF"/>
        </w:rPr>
        <w:t>’</w:t>
      </w:r>
      <w:r w:rsidRPr="00C93D26">
        <w:rPr>
          <w:color w:val="222222"/>
          <w:szCs w:val="24"/>
          <w:shd w:val="clear" w:color="auto" w:fill="FFFFFF"/>
        </w:rPr>
        <w:t xml:space="preserve"> emotional reaction to the</w:t>
      </w:r>
      <w:r w:rsidR="00C409CD">
        <w:rPr>
          <w:color w:val="222222"/>
          <w:szCs w:val="24"/>
          <w:shd w:val="clear" w:color="auto" w:fill="FFFFFF"/>
        </w:rPr>
        <w:t xml:space="preserve">mselves </w:t>
      </w:r>
      <w:r>
        <w:rPr>
          <w:color w:val="222222"/>
          <w:szCs w:val="24"/>
          <w:shd w:val="clear" w:color="auto" w:fill="FFFFFF"/>
        </w:rPr>
        <w:t>(so the</w:t>
      </w:r>
      <w:r w:rsidR="00C409CD">
        <w:rPr>
          <w:color w:val="222222"/>
          <w:szCs w:val="24"/>
          <w:shd w:val="clear" w:color="auto" w:fill="FFFFFF"/>
        </w:rPr>
        <w:t>y</w:t>
      </w:r>
      <w:r>
        <w:rPr>
          <w:color w:val="222222"/>
          <w:szCs w:val="24"/>
          <w:shd w:val="clear" w:color="auto" w:fill="FFFFFF"/>
        </w:rPr>
        <w:t xml:space="preserve"> feel the emotion </w:t>
      </w:r>
      <w:r w:rsidR="00E0218B">
        <w:rPr>
          <w:color w:val="222222"/>
          <w:szCs w:val="24"/>
          <w:shd w:val="clear" w:color="auto" w:fill="FFFFFF"/>
        </w:rPr>
        <w:t xml:space="preserve">characterized </w:t>
      </w:r>
      <w:r>
        <w:rPr>
          <w:color w:val="222222"/>
          <w:szCs w:val="24"/>
          <w:shd w:val="clear" w:color="auto" w:fill="FFFFFF"/>
        </w:rPr>
        <w:t xml:space="preserve">by the </w:t>
      </w:r>
      <w:r w:rsidR="00357FBD">
        <w:rPr>
          <w:color w:val="222222"/>
          <w:szCs w:val="24"/>
          <w:shd w:val="clear" w:color="auto" w:fill="FFFFFF"/>
        </w:rPr>
        <w:t>subject</w:t>
      </w:r>
      <w:r>
        <w:rPr>
          <w:color w:val="222222"/>
          <w:szCs w:val="24"/>
          <w:shd w:val="clear" w:color="auto" w:fill="FFFFFF"/>
        </w:rPr>
        <w:t>)</w:t>
      </w:r>
      <w:r w:rsidR="00AE52D6">
        <w:rPr>
          <w:color w:val="222222"/>
          <w:szCs w:val="24"/>
          <w:shd w:val="clear" w:color="auto" w:fill="FFFFFF"/>
        </w:rPr>
        <w:t>, from a second-person perspective</w:t>
      </w:r>
      <w:r>
        <w:rPr>
          <w:color w:val="222222"/>
          <w:szCs w:val="24"/>
          <w:shd w:val="clear" w:color="auto" w:fill="FFFFFF"/>
        </w:rPr>
        <w:t>. Projected empathy is defined as the process where recipient</w:t>
      </w:r>
      <w:r w:rsidRPr="00C93D26">
        <w:rPr>
          <w:color w:val="222222"/>
          <w:szCs w:val="24"/>
          <w:shd w:val="clear" w:color="auto" w:fill="FFFFFF"/>
        </w:rPr>
        <w:t xml:space="preserve">s </w:t>
      </w:r>
      <w:r>
        <w:rPr>
          <w:color w:val="222222"/>
          <w:szCs w:val="24"/>
          <w:shd w:val="clear" w:color="auto" w:fill="FFFFFF"/>
        </w:rPr>
        <w:t xml:space="preserve">are </w:t>
      </w:r>
      <w:r w:rsidRPr="00C93D26">
        <w:rPr>
          <w:color w:val="222222"/>
          <w:szCs w:val="24"/>
          <w:shd w:val="clear" w:color="auto" w:fill="FFFFFF"/>
        </w:rPr>
        <w:t>invite</w:t>
      </w:r>
      <w:r>
        <w:rPr>
          <w:color w:val="222222"/>
          <w:szCs w:val="24"/>
          <w:shd w:val="clear" w:color="auto" w:fill="FFFFFF"/>
        </w:rPr>
        <w:t>d</w:t>
      </w:r>
      <w:r w:rsidRPr="00C93D26">
        <w:rPr>
          <w:color w:val="222222"/>
          <w:szCs w:val="24"/>
          <w:shd w:val="clear" w:color="auto" w:fill="FFFFFF"/>
        </w:rPr>
        <w:t xml:space="preserve"> to inhabit a familiar emotional situation (say, anger at being unjustly fired) </w:t>
      </w:r>
      <w:r>
        <w:rPr>
          <w:color w:val="222222"/>
          <w:szCs w:val="24"/>
          <w:shd w:val="clear" w:color="auto" w:fill="FFFFFF"/>
        </w:rPr>
        <w:t xml:space="preserve">and then transfer this emotion analogously to a new </w:t>
      </w:r>
      <w:r w:rsidRPr="00C93D26">
        <w:rPr>
          <w:color w:val="222222"/>
          <w:szCs w:val="24"/>
          <w:shd w:val="clear" w:color="auto" w:fill="FFFFFF"/>
        </w:rPr>
        <w:t xml:space="preserve">situation </w:t>
      </w:r>
      <w:r>
        <w:rPr>
          <w:color w:val="222222"/>
          <w:szCs w:val="24"/>
          <w:shd w:val="clear" w:color="auto" w:fill="FFFFFF"/>
        </w:rPr>
        <w:t xml:space="preserve">to understand it </w:t>
      </w:r>
      <w:r w:rsidRPr="00C93D26">
        <w:rPr>
          <w:color w:val="222222"/>
          <w:szCs w:val="24"/>
          <w:shd w:val="clear" w:color="auto" w:fill="FFFFFF"/>
        </w:rPr>
        <w:t>(anger at injustice towards someone else)</w:t>
      </w:r>
      <w:r w:rsidR="00AE52D6">
        <w:rPr>
          <w:color w:val="222222"/>
          <w:szCs w:val="24"/>
          <w:shd w:val="clear" w:color="auto" w:fill="FFFFFF"/>
        </w:rPr>
        <w:t>, first-person perspective in another analogous situation</w:t>
      </w:r>
      <w:r w:rsidRPr="00C93D26">
        <w:rPr>
          <w:color w:val="222222"/>
          <w:szCs w:val="24"/>
          <w:shd w:val="clear" w:color="auto" w:fill="FFFFFF"/>
        </w:rPr>
        <w:t xml:space="preserve">. Because the </w:t>
      </w:r>
      <w:r>
        <w:rPr>
          <w:color w:val="222222"/>
          <w:szCs w:val="24"/>
          <w:shd w:val="clear" w:color="auto" w:fill="FFFFFF"/>
        </w:rPr>
        <w:t xml:space="preserve">recipient’s </w:t>
      </w:r>
      <w:r w:rsidRPr="00C93D26">
        <w:rPr>
          <w:color w:val="222222"/>
          <w:szCs w:val="24"/>
          <w:shd w:val="clear" w:color="auto" w:fill="FFFFFF"/>
        </w:rPr>
        <w:t xml:space="preserve">memory includes the feeling of being fired, the analogical transfer is a </w:t>
      </w:r>
      <w:r>
        <w:rPr>
          <w:color w:val="222222"/>
          <w:szCs w:val="24"/>
          <w:shd w:val="clear" w:color="auto" w:fill="FFFFFF"/>
        </w:rPr>
        <w:t>cognitive</w:t>
      </w:r>
      <w:r w:rsidRPr="00C93D26">
        <w:rPr>
          <w:color w:val="222222"/>
          <w:szCs w:val="24"/>
          <w:shd w:val="clear" w:color="auto" w:fill="FFFFFF"/>
        </w:rPr>
        <w:t xml:space="preserve"> correspondence </w:t>
      </w:r>
      <w:r w:rsidRPr="007F6FB1">
        <w:rPr>
          <w:i/>
          <w:color w:val="222222"/>
          <w:szCs w:val="24"/>
          <w:shd w:val="clear" w:color="auto" w:fill="FFFFFF"/>
        </w:rPr>
        <w:t>and</w:t>
      </w:r>
      <w:r w:rsidRPr="00C93D26">
        <w:rPr>
          <w:color w:val="222222"/>
          <w:szCs w:val="24"/>
          <w:shd w:val="clear" w:color="auto" w:fill="FFFFFF"/>
        </w:rPr>
        <w:t xml:space="preserve"> a projection of emotions. </w:t>
      </w:r>
      <w:r>
        <w:rPr>
          <w:color w:val="222222"/>
          <w:szCs w:val="24"/>
          <w:shd w:val="clear" w:color="auto" w:fill="FFFFFF"/>
        </w:rPr>
        <w:t xml:space="preserve">Barnes and Thagard (1997) contend that </w:t>
      </w:r>
      <w:r w:rsidRPr="00C93D26">
        <w:rPr>
          <w:color w:val="222222"/>
          <w:szCs w:val="24"/>
          <w:shd w:val="clear" w:color="auto" w:fill="FFFFFF"/>
        </w:rPr>
        <w:t xml:space="preserve">“extending analogical thinking beyond verbal thinking should not be surprising, since analogies can be visual or even auditory” </w:t>
      </w:r>
      <w:r>
        <w:rPr>
          <w:color w:val="222222"/>
          <w:szCs w:val="24"/>
          <w:shd w:val="clear" w:color="auto" w:fill="FFFFFF"/>
        </w:rPr>
        <w:t>(p. 12</w:t>
      </w:r>
      <w:r w:rsidRPr="00C93D26">
        <w:rPr>
          <w:color w:val="222222"/>
          <w:szCs w:val="24"/>
          <w:shd w:val="clear" w:color="auto" w:fill="FFFFFF"/>
        </w:rPr>
        <w:t>)</w:t>
      </w:r>
      <w:r>
        <w:rPr>
          <w:color w:val="222222"/>
          <w:szCs w:val="24"/>
          <w:shd w:val="clear" w:color="auto" w:fill="FFFFFF"/>
        </w:rPr>
        <w:t>. These three methods of evoking emotion usefully suggest how multimodal messages may generate emotion through recipients’ interpretive process</w:t>
      </w:r>
      <w:r w:rsidR="007B682F">
        <w:rPr>
          <w:color w:val="222222"/>
          <w:szCs w:val="24"/>
          <w:shd w:val="clear" w:color="auto" w:fill="FFFFFF"/>
        </w:rPr>
        <w:t>es</w:t>
      </w:r>
      <w:r>
        <w:rPr>
          <w:color w:val="222222"/>
          <w:szCs w:val="24"/>
          <w:shd w:val="clear" w:color="auto" w:fill="FFFFFF"/>
        </w:rPr>
        <w:t xml:space="preserve">. </w:t>
      </w:r>
    </w:p>
    <w:p w14:paraId="7609200A" w14:textId="5A3A1C83" w:rsidR="00F2564F" w:rsidRDefault="005A6734" w:rsidP="00C37327">
      <w:pPr>
        <w:spacing w:after="0" w:line="480" w:lineRule="auto"/>
        <w:ind w:firstLine="567"/>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Figure 3</w:t>
      </w:r>
      <w:r w:rsidR="001C625B">
        <w:rPr>
          <w:rFonts w:ascii="Times New Roman" w:hAnsi="Times New Roman"/>
          <w:color w:val="222222"/>
          <w:sz w:val="24"/>
          <w:szCs w:val="24"/>
          <w:shd w:val="clear" w:color="auto" w:fill="FFFFFF"/>
        </w:rPr>
        <w:t xml:space="preserve"> uses three different strategies to elicit viewers’ emotional reactions towards the three </w:t>
      </w:r>
      <w:r>
        <w:rPr>
          <w:rFonts w:ascii="Times New Roman" w:hAnsi="Times New Roman"/>
          <w:color w:val="222222"/>
          <w:sz w:val="24"/>
          <w:szCs w:val="24"/>
          <w:shd w:val="clear" w:color="auto" w:fill="FFFFFF"/>
        </w:rPr>
        <w:t>people</w:t>
      </w:r>
      <w:r w:rsidR="001C625B">
        <w:rPr>
          <w:rFonts w:ascii="Times New Roman" w:hAnsi="Times New Roman"/>
          <w:color w:val="222222"/>
          <w:sz w:val="24"/>
          <w:szCs w:val="24"/>
          <w:shd w:val="clear" w:color="auto" w:fill="FFFFFF"/>
        </w:rPr>
        <w:t xml:space="preserve"> presented. First, Stephen Harper, the Canadian prime minister (2006 – 2015), is depicted sitting on a toilet, its sewage pipe being KeystoneXL. The concept of</w:t>
      </w:r>
      <w:r w:rsidR="001C625B" w:rsidRPr="00AD6D93">
        <w:rPr>
          <w:rFonts w:ascii="Times New Roman" w:hAnsi="Times New Roman"/>
          <w:color w:val="222222"/>
          <w:sz w:val="24"/>
          <w:shd w:val="clear" w:color="auto" w:fill="FFFFFF"/>
        </w:rPr>
        <w:t xml:space="preserve"> </w:t>
      </w:r>
      <w:r w:rsidR="001C625B" w:rsidRPr="001B2E78">
        <w:rPr>
          <w:rFonts w:ascii="Times New Roman" w:hAnsi="Times New Roman"/>
          <w:i/>
          <w:color w:val="222222"/>
          <w:sz w:val="24"/>
          <w:szCs w:val="24"/>
          <w:shd w:val="clear" w:color="auto" w:fill="FFFFFF"/>
        </w:rPr>
        <w:t>emulation</w:t>
      </w:r>
      <w:r w:rsidR="001C625B">
        <w:rPr>
          <w:rFonts w:ascii="Times New Roman" w:hAnsi="Times New Roman"/>
          <w:color w:val="222222"/>
          <w:sz w:val="24"/>
          <w:szCs w:val="24"/>
          <w:shd w:val="clear" w:color="auto" w:fill="FFFFFF"/>
        </w:rPr>
        <w:t xml:space="preserve"> illuminates how this scene generates emotion: Harper appears vulnerable (pants down) and an </w:t>
      </w:r>
      <w:r w:rsidR="001C625B">
        <w:rPr>
          <w:rFonts w:ascii="Times New Roman" w:hAnsi="Times New Roman"/>
          <w:color w:val="222222"/>
          <w:sz w:val="24"/>
          <w:szCs w:val="24"/>
          <w:shd w:val="clear" w:color="auto" w:fill="FFFFFF"/>
        </w:rPr>
        <w:lastRenderedPageBreak/>
        <w:t xml:space="preserve">object of disgust (reaching for </w:t>
      </w:r>
      <w:r w:rsidR="00DC519A">
        <w:rPr>
          <w:rFonts w:ascii="Times New Roman" w:hAnsi="Times New Roman"/>
          <w:color w:val="222222"/>
          <w:sz w:val="24"/>
          <w:szCs w:val="24"/>
          <w:shd w:val="clear" w:color="auto" w:fill="FFFFFF"/>
        </w:rPr>
        <w:t xml:space="preserve">toilet </w:t>
      </w:r>
      <w:r w:rsidR="001C625B">
        <w:rPr>
          <w:rFonts w:ascii="Times New Roman" w:hAnsi="Times New Roman"/>
          <w:color w:val="222222"/>
          <w:sz w:val="24"/>
          <w:szCs w:val="24"/>
          <w:shd w:val="clear" w:color="auto" w:fill="FFFFFF"/>
        </w:rPr>
        <w:t xml:space="preserve">paper). Recipients are invited to feel </w:t>
      </w:r>
      <w:r w:rsidR="00951D6D">
        <w:rPr>
          <w:rFonts w:ascii="Times New Roman" w:hAnsi="Times New Roman"/>
          <w:color w:val="222222"/>
          <w:sz w:val="24"/>
          <w:szCs w:val="24"/>
          <w:shd w:val="clear" w:color="auto" w:fill="FFFFFF"/>
        </w:rPr>
        <w:t xml:space="preserve">repulsed </w:t>
      </w:r>
      <w:r w:rsidR="001C625B">
        <w:rPr>
          <w:rFonts w:ascii="Times New Roman" w:hAnsi="Times New Roman"/>
          <w:color w:val="222222"/>
          <w:sz w:val="24"/>
          <w:szCs w:val="24"/>
          <w:shd w:val="clear" w:color="auto" w:fill="FFFFFF"/>
        </w:rPr>
        <w:t xml:space="preserve">at the vulgar scene. </w:t>
      </w:r>
    </w:p>
    <w:p w14:paraId="571F26A7" w14:textId="7151AB50" w:rsidR="00F2564F" w:rsidRDefault="001C625B" w:rsidP="00C37327">
      <w:pPr>
        <w:spacing w:after="0" w:line="480" w:lineRule="auto"/>
        <w:ind w:firstLine="567"/>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 xml:space="preserve">The concept of </w:t>
      </w:r>
      <w:r w:rsidRPr="002B7D0E">
        <w:rPr>
          <w:rFonts w:ascii="Times New Roman" w:hAnsi="Times New Roman"/>
          <w:i/>
          <w:color w:val="222222"/>
          <w:sz w:val="24"/>
          <w:szCs w:val="24"/>
          <w:shd w:val="clear" w:color="auto" w:fill="FFFFFF"/>
        </w:rPr>
        <w:t>empathy</w:t>
      </w:r>
      <w:r>
        <w:rPr>
          <w:rFonts w:ascii="Times New Roman" w:hAnsi="Times New Roman"/>
          <w:color w:val="222222"/>
          <w:sz w:val="24"/>
          <w:szCs w:val="24"/>
          <w:shd w:val="clear" w:color="auto" w:fill="FFFFFF"/>
        </w:rPr>
        <w:t xml:space="preserve"> explains how </w:t>
      </w:r>
      <w:r w:rsidR="00951D6D">
        <w:rPr>
          <w:rFonts w:ascii="Times New Roman" w:hAnsi="Times New Roman"/>
          <w:color w:val="222222"/>
          <w:sz w:val="24"/>
          <w:szCs w:val="24"/>
          <w:shd w:val="clear" w:color="auto" w:fill="FFFFFF"/>
        </w:rPr>
        <w:t>recipients are invited to respond emotionally</w:t>
      </w:r>
      <w:r>
        <w:rPr>
          <w:rFonts w:ascii="Times New Roman" w:hAnsi="Times New Roman"/>
          <w:color w:val="222222"/>
          <w:sz w:val="24"/>
          <w:szCs w:val="24"/>
          <w:shd w:val="clear" w:color="auto" w:fill="FFFFFF"/>
        </w:rPr>
        <w:t xml:space="preserve"> towards the Republican senator, pictured as an elephant, who celebrates the </w:t>
      </w:r>
      <w:r w:rsidR="00951D6D">
        <w:rPr>
          <w:rFonts w:ascii="Times New Roman" w:hAnsi="Times New Roman"/>
          <w:color w:val="222222"/>
          <w:sz w:val="24"/>
          <w:szCs w:val="24"/>
          <w:shd w:val="clear" w:color="auto" w:fill="FFFFFF"/>
        </w:rPr>
        <w:t xml:space="preserve">pipeline </w:t>
      </w:r>
      <w:r w:rsidR="001E02F2">
        <w:rPr>
          <w:rFonts w:ascii="Times New Roman" w:hAnsi="Times New Roman"/>
          <w:color w:val="222222"/>
          <w:sz w:val="24"/>
          <w:szCs w:val="24"/>
          <w:shd w:val="clear" w:color="auto" w:fill="FFFFFF"/>
        </w:rPr>
        <w:t xml:space="preserve">and the </w:t>
      </w:r>
      <w:r>
        <w:rPr>
          <w:rFonts w:ascii="Times New Roman" w:hAnsi="Times New Roman"/>
          <w:color w:val="222222"/>
          <w:sz w:val="24"/>
          <w:szCs w:val="24"/>
          <w:shd w:val="clear" w:color="auto" w:fill="FFFFFF"/>
        </w:rPr>
        <w:t>“Jobs!”</w:t>
      </w:r>
      <w:r w:rsidR="001E02F2">
        <w:rPr>
          <w:rFonts w:ascii="Times New Roman" w:hAnsi="Times New Roman"/>
          <w:color w:val="222222"/>
          <w:sz w:val="24"/>
          <w:szCs w:val="24"/>
          <w:shd w:val="clear" w:color="auto" w:fill="FFFFFF"/>
        </w:rPr>
        <w:t xml:space="preserve"> it brings with it</w:t>
      </w:r>
      <w:r>
        <w:rPr>
          <w:rFonts w:ascii="Times New Roman" w:hAnsi="Times New Roman"/>
          <w:color w:val="222222"/>
          <w:sz w:val="24"/>
          <w:szCs w:val="24"/>
          <w:shd w:val="clear" w:color="auto" w:fill="FFFFFF"/>
        </w:rPr>
        <w:t>; however, visual details (closed eyes, sewer line, filth pouring out, and dead fish) undermine the verbal</w:t>
      </w:r>
      <w:r w:rsidR="000F191E">
        <w:rPr>
          <w:rFonts w:ascii="Times New Roman" w:hAnsi="Times New Roman"/>
          <w:color w:val="222222"/>
          <w:sz w:val="24"/>
          <w:szCs w:val="24"/>
          <w:shd w:val="clear" w:color="auto" w:fill="FFFFFF"/>
        </w:rPr>
        <w:t xml:space="preserve"> statement</w:t>
      </w:r>
      <w:r>
        <w:rPr>
          <w:rFonts w:ascii="Times New Roman" w:hAnsi="Times New Roman"/>
          <w:color w:val="222222"/>
          <w:sz w:val="24"/>
          <w:szCs w:val="24"/>
          <w:shd w:val="clear" w:color="auto" w:fill="FFFFFF"/>
        </w:rPr>
        <w:t>. The mismatch between the visual and verbal elements implies th</w:t>
      </w:r>
      <w:r w:rsidR="003E03AF">
        <w:rPr>
          <w:rFonts w:ascii="Times New Roman" w:hAnsi="Times New Roman"/>
          <w:color w:val="222222"/>
          <w:sz w:val="24"/>
          <w:szCs w:val="24"/>
          <w:shd w:val="clear" w:color="auto" w:fill="FFFFFF"/>
        </w:rPr>
        <w:t>at</w:t>
      </w:r>
      <w:r>
        <w:rPr>
          <w:rFonts w:ascii="Times New Roman" w:hAnsi="Times New Roman"/>
          <w:color w:val="222222"/>
          <w:sz w:val="24"/>
          <w:szCs w:val="24"/>
          <w:shd w:val="clear" w:color="auto" w:fill="FFFFFF"/>
        </w:rPr>
        <w:t xml:space="preserve"> </w:t>
      </w:r>
      <w:r w:rsidR="003E03AF">
        <w:rPr>
          <w:rFonts w:ascii="Times New Roman" w:hAnsi="Times New Roman"/>
          <w:color w:val="222222"/>
          <w:sz w:val="24"/>
          <w:szCs w:val="24"/>
          <w:shd w:val="clear" w:color="auto" w:fill="FFFFFF"/>
        </w:rPr>
        <w:t xml:space="preserve">recipients should share the </w:t>
      </w:r>
      <w:r w:rsidR="00610E34">
        <w:rPr>
          <w:rFonts w:ascii="Times New Roman" w:hAnsi="Times New Roman"/>
          <w:color w:val="222222"/>
          <w:sz w:val="24"/>
          <w:szCs w:val="24"/>
          <w:shd w:val="clear" w:color="auto" w:fill="FFFFFF"/>
        </w:rPr>
        <w:t>s</w:t>
      </w:r>
      <w:r w:rsidR="00FC3864">
        <w:rPr>
          <w:rFonts w:ascii="Times New Roman" w:hAnsi="Times New Roman"/>
          <w:color w:val="222222"/>
          <w:sz w:val="24"/>
          <w:szCs w:val="24"/>
          <w:shd w:val="clear" w:color="auto" w:fill="FFFFFF"/>
        </w:rPr>
        <w:t>ponsor</w:t>
      </w:r>
      <w:r>
        <w:rPr>
          <w:rFonts w:ascii="Times New Roman" w:hAnsi="Times New Roman"/>
          <w:color w:val="222222"/>
          <w:sz w:val="24"/>
          <w:szCs w:val="24"/>
          <w:shd w:val="clear" w:color="auto" w:fill="FFFFFF"/>
        </w:rPr>
        <w:t>s’ anger and ridicule</w:t>
      </w:r>
      <w:r w:rsidR="003E03AF">
        <w:rPr>
          <w:rFonts w:ascii="Times New Roman" w:hAnsi="Times New Roman"/>
          <w:color w:val="222222"/>
          <w:sz w:val="24"/>
          <w:szCs w:val="24"/>
          <w:shd w:val="clear" w:color="auto" w:fill="FFFFFF"/>
        </w:rPr>
        <w:t xml:space="preserve"> at</w:t>
      </w:r>
      <w:r>
        <w:rPr>
          <w:rFonts w:ascii="Times New Roman" w:hAnsi="Times New Roman"/>
          <w:color w:val="222222"/>
          <w:sz w:val="24"/>
          <w:szCs w:val="24"/>
          <w:shd w:val="clear" w:color="auto" w:fill="FFFFFF"/>
        </w:rPr>
        <w:t xml:space="preserve"> the hypocrisy depicted. </w:t>
      </w:r>
    </w:p>
    <w:p w14:paraId="611ABACB" w14:textId="29AA55FC" w:rsidR="001C625B" w:rsidRPr="00237C67" w:rsidRDefault="001C625B" w:rsidP="00C37327">
      <w:pPr>
        <w:spacing w:after="0" w:line="480" w:lineRule="auto"/>
        <w:ind w:firstLine="567"/>
        <w:rPr>
          <w:rFonts w:ascii="Times New Roman" w:hAnsi="Times New Roman" w:cs="Times New Roman"/>
          <w:color w:val="222222"/>
          <w:sz w:val="24"/>
          <w:szCs w:val="24"/>
          <w:shd w:val="clear" w:color="auto" w:fill="FFFFFF"/>
        </w:rPr>
      </w:pPr>
      <w:r>
        <w:rPr>
          <w:rFonts w:ascii="Times New Roman" w:hAnsi="Times New Roman"/>
          <w:color w:val="222222"/>
          <w:sz w:val="24"/>
          <w:szCs w:val="24"/>
          <w:shd w:val="clear" w:color="auto" w:fill="FFFFFF"/>
        </w:rPr>
        <w:t xml:space="preserve">Finally, the concept of </w:t>
      </w:r>
      <w:r w:rsidRPr="00650709">
        <w:rPr>
          <w:rFonts w:ascii="Times New Roman" w:hAnsi="Times New Roman"/>
          <w:i/>
          <w:color w:val="222222"/>
          <w:sz w:val="24"/>
          <w:szCs w:val="24"/>
          <w:shd w:val="clear" w:color="auto" w:fill="FFFFFF"/>
        </w:rPr>
        <w:t>projected empathy</w:t>
      </w:r>
      <w:r>
        <w:rPr>
          <w:rFonts w:ascii="Times New Roman" w:hAnsi="Times New Roman"/>
          <w:color w:val="222222"/>
          <w:sz w:val="24"/>
          <w:szCs w:val="24"/>
          <w:shd w:val="clear" w:color="auto" w:fill="FFFFFF"/>
        </w:rPr>
        <w:t xml:space="preserve"> </w:t>
      </w:r>
      <w:r w:rsidR="000F191E">
        <w:rPr>
          <w:rFonts w:ascii="Times New Roman" w:hAnsi="Times New Roman"/>
          <w:color w:val="222222"/>
          <w:sz w:val="24"/>
          <w:szCs w:val="24"/>
          <w:shd w:val="clear" w:color="auto" w:fill="FFFFFF"/>
        </w:rPr>
        <w:t xml:space="preserve">describes </w:t>
      </w:r>
      <w:r>
        <w:rPr>
          <w:rFonts w:ascii="Times New Roman" w:hAnsi="Times New Roman"/>
          <w:color w:val="222222"/>
          <w:sz w:val="24"/>
          <w:szCs w:val="24"/>
          <w:shd w:val="clear" w:color="auto" w:fill="FFFFFF"/>
        </w:rPr>
        <w:t xml:space="preserve">how </w:t>
      </w:r>
      <w:r w:rsidR="003E03AF">
        <w:rPr>
          <w:rFonts w:ascii="Times New Roman" w:hAnsi="Times New Roman"/>
          <w:color w:val="222222"/>
          <w:sz w:val="24"/>
          <w:szCs w:val="24"/>
          <w:shd w:val="clear" w:color="auto" w:fill="FFFFFF"/>
        </w:rPr>
        <w:t>recipients should respond emotionally to</w:t>
      </w:r>
      <w:r>
        <w:rPr>
          <w:rFonts w:ascii="Times New Roman" w:hAnsi="Times New Roman"/>
          <w:color w:val="222222"/>
          <w:sz w:val="24"/>
          <w:szCs w:val="24"/>
          <w:shd w:val="clear" w:color="auto" w:fill="FFFFFF"/>
        </w:rPr>
        <w:t xml:space="preserve"> the third figure, an American worker. This figure eyes the leaking pipeline and corrects the politicians’ rosy view: “Cleanup jobs!” Recipients may recognize the situation—cleaning up someone else’s mess—and are invited to transfer the emotions from those experiences to this situation to feel disgust, ridicule, and anger at the duplicitous politicians. When recipients project empathy onto the worker, they </w:t>
      </w:r>
      <w:r w:rsidR="00860763">
        <w:rPr>
          <w:rFonts w:ascii="Times New Roman" w:hAnsi="Times New Roman"/>
          <w:color w:val="222222"/>
          <w:sz w:val="24"/>
          <w:szCs w:val="24"/>
          <w:shd w:val="clear" w:color="auto" w:fill="FFFFFF"/>
        </w:rPr>
        <w:t xml:space="preserve">should </w:t>
      </w:r>
      <w:r>
        <w:rPr>
          <w:rFonts w:ascii="Times New Roman" w:hAnsi="Times New Roman"/>
          <w:color w:val="222222"/>
          <w:sz w:val="24"/>
          <w:szCs w:val="24"/>
          <w:shd w:val="clear" w:color="auto" w:fill="FFFFFF"/>
        </w:rPr>
        <w:t xml:space="preserve">see the falseness of the politicians’ perspectives and are invited to feel superior because they have recognized the truth (that which is missing from the politicians’ account of the pipeline—the cued replacement structure of the message). Thagard et al’s model of emotional rhetorical transfer is useful to show how the interplay between visual and verbal elements in a multimodal message can aim to generate </w:t>
      </w:r>
      <w:r w:rsidRPr="00237C67">
        <w:rPr>
          <w:rFonts w:ascii="Times New Roman" w:hAnsi="Times New Roman" w:cs="Times New Roman"/>
          <w:color w:val="222222"/>
          <w:sz w:val="24"/>
          <w:szCs w:val="24"/>
          <w:shd w:val="clear" w:color="auto" w:fill="FFFFFF"/>
        </w:rPr>
        <w:t>recipient emotion.</w:t>
      </w:r>
    </w:p>
    <w:p w14:paraId="597CEDB0" w14:textId="268FBF76" w:rsidR="00237C67" w:rsidRDefault="00FF0C65" w:rsidP="0040740C">
      <w:pPr>
        <w:autoSpaceDE w:val="0"/>
        <w:autoSpaceDN w:val="0"/>
        <w:adjustRightInd w:val="0"/>
        <w:spacing w:after="0" w:line="480" w:lineRule="auto"/>
        <w:ind w:firstLine="567"/>
        <w:rPr>
          <w:rFonts w:ascii="Times New Roman" w:hAnsi="Times New Roman" w:cs="Times New Roman"/>
          <w:sz w:val="24"/>
          <w:szCs w:val="24"/>
        </w:rPr>
      </w:pPr>
      <w:r>
        <w:rPr>
          <w:rFonts w:ascii="Times New Roman" w:hAnsi="Times New Roman" w:cs="Times New Roman"/>
          <w:i/>
          <w:sz w:val="24"/>
          <w:szCs w:val="24"/>
        </w:rPr>
        <w:t>Complexity and Curiosity</w:t>
      </w:r>
      <w:r w:rsidR="00AB7990" w:rsidRPr="00237C67">
        <w:rPr>
          <w:rFonts w:ascii="Times New Roman" w:hAnsi="Times New Roman" w:cs="Times New Roman"/>
          <w:i/>
          <w:sz w:val="24"/>
          <w:szCs w:val="24"/>
        </w:rPr>
        <w:t>.</w:t>
      </w:r>
      <w:r w:rsidR="00AB7990" w:rsidRPr="00237C67">
        <w:rPr>
          <w:rFonts w:ascii="Times New Roman" w:hAnsi="Times New Roman" w:cs="Times New Roman"/>
          <w:sz w:val="24"/>
          <w:szCs w:val="24"/>
        </w:rPr>
        <w:t xml:space="preserve"> </w:t>
      </w:r>
      <w:r w:rsidR="00F175DE" w:rsidRPr="00237C67">
        <w:rPr>
          <w:rFonts w:ascii="Times New Roman" w:hAnsi="Times New Roman" w:cs="Times New Roman"/>
          <w:sz w:val="24"/>
          <w:szCs w:val="24"/>
        </w:rPr>
        <w:t xml:space="preserve">As noted, </w:t>
      </w:r>
      <w:r w:rsidR="00215B7D">
        <w:rPr>
          <w:rFonts w:ascii="Times New Roman" w:hAnsi="Times New Roman" w:cs="Times New Roman"/>
          <w:sz w:val="24"/>
          <w:szCs w:val="24"/>
        </w:rPr>
        <w:t xml:space="preserve">multimodal messages are </w:t>
      </w:r>
      <w:r w:rsidR="009B7CCE" w:rsidRPr="00237C67">
        <w:rPr>
          <w:rFonts w:ascii="Times New Roman" w:hAnsi="Times New Roman" w:cs="Times New Roman"/>
          <w:sz w:val="24"/>
          <w:szCs w:val="24"/>
        </w:rPr>
        <w:t>process</w:t>
      </w:r>
      <w:r w:rsidR="00215B7D">
        <w:rPr>
          <w:rFonts w:ascii="Times New Roman" w:hAnsi="Times New Roman" w:cs="Times New Roman"/>
          <w:sz w:val="24"/>
          <w:szCs w:val="24"/>
        </w:rPr>
        <w:t>ed</w:t>
      </w:r>
      <w:r w:rsidR="009B7CCE" w:rsidRPr="00237C67">
        <w:rPr>
          <w:rFonts w:ascii="Times New Roman" w:hAnsi="Times New Roman" w:cs="Times New Roman"/>
          <w:sz w:val="24"/>
          <w:szCs w:val="24"/>
        </w:rPr>
        <w:t xml:space="preserve"> as </w:t>
      </w:r>
      <w:r w:rsidR="00F175DE" w:rsidRPr="00237C67">
        <w:rPr>
          <w:rFonts w:ascii="Times New Roman" w:hAnsi="Times New Roman" w:cs="Times New Roman"/>
          <w:sz w:val="24"/>
          <w:szCs w:val="24"/>
        </w:rPr>
        <w:t xml:space="preserve">recipients use the interpretive actions cued by the visual and verbal structures to </w:t>
      </w:r>
      <w:r w:rsidR="005A6734" w:rsidRPr="00237C67">
        <w:rPr>
          <w:rFonts w:ascii="Times New Roman" w:hAnsi="Times New Roman" w:cs="Times New Roman"/>
          <w:sz w:val="24"/>
          <w:szCs w:val="24"/>
        </w:rPr>
        <w:t>ascertain</w:t>
      </w:r>
      <w:r w:rsidR="00F175DE" w:rsidRPr="00237C67">
        <w:rPr>
          <w:rFonts w:ascii="Times New Roman" w:hAnsi="Times New Roman" w:cs="Times New Roman"/>
          <w:sz w:val="24"/>
          <w:szCs w:val="24"/>
        </w:rPr>
        <w:t xml:space="preserve"> the </w:t>
      </w:r>
      <w:r w:rsidR="00D56684" w:rsidRPr="00237C67">
        <w:rPr>
          <w:rFonts w:ascii="Times New Roman" w:hAnsi="Times New Roman" w:cs="Times New Roman"/>
          <w:sz w:val="24"/>
          <w:szCs w:val="24"/>
        </w:rPr>
        <w:t>message meaning</w:t>
      </w:r>
      <w:r w:rsidR="00F175DE" w:rsidRPr="00237C67">
        <w:rPr>
          <w:rFonts w:ascii="Times New Roman" w:hAnsi="Times New Roman" w:cs="Times New Roman"/>
          <w:sz w:val="24"/>
          <w:szCs w:val="24"/>
        </w:rPr>
        <w:t xml:space="preserve">. </w:t>
      </w:r>
      <w:r w:rsidR="000C092D" w:rsidRPr="00237C67">
        <w:rPr>
          <w:rFonts w:ascii="Times New Roman" w:hAnsi="Times New Roman" w:cs="Times New Roman"/>
          <w:sz w:val="24"/>
          <w:szCs w:val="24"/>
        </w:rPr>
        <w:t xml:space="preserve">The four relationship structures </w:t>
      </w:r>
      <w:r w:rsidR="00EE7C47">
        <w:rPr>
          <w:rFonts w:ascii="Times New Roman" w:hAnsi="Times New Roman" w:cs="Times New Roman"/>
          <w:sz w:val="24"/>
          <w:szCs w:val="24"/>
        </w:rPr>
        <w:t>allow for</w:t>
      </w:r>
      <w:r w:rsidR="00EE7C47" w:rsidRPr="00237C67">
        <w:rPr>
          <w:rFonts w:ascii="Times New Roman" w:hAnsi="Times New Roman" w:cs="Times New Roman"/>
          <w:sz w:val="24"/>
          <w:szCs w:val="24"/>
        </w:rPr>
        <w:t xml:space="preserve"> </w:t>
      </w:r>
      <w:r w:rsidR="000C092D" w:rsidRPr="00237C67">
        <w:rPr>
          <w:rFonts w:ascii="Times New Roman" w:hAnsi="Times New Roman" w:cs="Times New Roman"/>
          <w:sz w:val="24"/>
          <w:szCs w:val="24"/>
        </w:rPr>
        <w:t xml:space="preserve">multimodal messages that increase in complexity (e.g., a complementary relationship allows simple messages; cued replacement generates indirect and complex messages). The more indirect the message structure, the more “open” its meaning </w:t>
      </w:r>
      <w:r w:rsidR="00D12F9F">
        <w:rPr>
          <w:rFonts w:ascii="Times New Roman" w:hAnsi="Times New Roman" w:cs="Times New Roman"/>
          <w:sz w:val="24"/>
          <w:szCs w:val="24"/>
        </w:rPr>
        <w:t>and</w:t>
      </w:r>
      <w:r w:rsidR="00237C67" w:rsidRPr="00237C67">
        <w:rPr>
          <w:rFonts w:ascii="Times New Roman" w:hAnsi="Times New Roman" w:cs="Times New Roman"/>
          <w:sz w:val="24"/>
          <w:szCs w:val="24"/>
        </w:rPr>
        <w:t xml:space="preserve"> the greater the number of particular thoughts </w:t>
      </w:r>
      <w:r w:rsidR="00D5507D">
        <w:rPr>
          <w:rFonts w:ascii="Times New Roman" w:hAnsi="Times New Roman" w:cs="Times New Roman"/>
          <w:sz w:val="24"/>
          <w:szCs w:val="24"/>
        </w:rPr>
        <w:t xml:space="preserve">it may may elicit. </w:t>
      </w:r>
      <w:r w:rsidR="00080E8E">
        <w:rPr>
          <w:rFonts w:ascii="Times New Roman" w:hAnsi="Times New Roman" w:cs="Times New Roman"/>
          <w:sz w:val="24"/>
          <w:szCs w:val="24"/>
        </w:rPr>
        <w:t>Further</w:t>
      </w:r>
      <w:r w:rsidR="00582236">
        <w:rPr>
          <w:rFonts w:ascii="Times New Roman" w:hAnsi="Times New Roman" w:cs="Times New Roman"/>
          <w:sz w:val="24"/>
          <w:szCs w:val="24"/>
        </w:rPr>
        <w:t>:</w:t>
      </w:r>
      <w:r w:rsidR="00080E8E">
        <w:rPr>
          <w:rFonts w:ascii="Times New Roman" w:hAnsi="Times New Roman" w:cs="Times New Roman"/>
          <w:sz w:val="24"/>
          <w:szCs w:val="24"/>
        </w:rPr>
        <w:t xml:space="preserve"> </w:t>
      </w:r>
    </w:p>
    <w:p w14:paraId="28B76104" w14:textId="4B9B16C6" w:rsidR="00237C67" w:rsidRDefault="00237C67" w:rsidP="00237C67">
      <w:pPr>
        <w:autoSpaceDE w:val="0"/>
        <w:autoSpaceDN w:val="0"/>
        <w:adjustRightInd w:val="0"/>
        <w:spacing w:after="0" w:line="240" w:lineRule="auto"/>
        <w:ind w:left="567"/>
        <w:rPr>
          <w:rFonts w:ascii="Times New Roman" w:hAnsi="Times New Roman" w:cs="Times New Roman"/>
          <w:sz w:val="24"/>
          <w:szCs w:val="24"/>
        </w:rPr>
      </w:pPr>
      <w:r w:rsidRPr="00237C67">
        <w:rPr>
          <w:rFonts w:ascii="Times New Roman" w:hAnsi="Times New Roman" w:cs="Times New Roman"/>
          <w:sz w:val="24"/>
          <w:szCs w:val="24"/>
        </w:rPr>
        <w:lastRenderedPageBreak/>
        <w:t>Since meanings of verbal expressions are more specific than</w:t>
      </w:r>
      <w:r>
        <w:rPr>
          <w:rFonts w:ascii="Times New Roman" w:hAnsi="Times New Roman" w:cs="Times New Roman"/>
          <w:sz w:val="24"/>
          <w:szCs w:val="24"/>
        </w:rPr>
        <w:t xml:space="preserve"> </w:t>
      </w:r>
      <w:r w:rsidRPr="00237C67">
        <w:rPr>
          <w:rFonts w:ascii="Times New Roman" w:hAnsi="Times New Roman" w:cs="Times New Roman"/>
          <w:sz w:val="24"/>
          <w:szCs w:val="24"/>
        </w:rPr>
        <w:t xml:space="preserve">meanings of visual expressions </w:t>
      </w:r>
      <w:r w:rsidR="00337E68">
        <w:rPr>
          <w:rFonts w:ascii="Times New Roman" w:hAnsi="Times New Roman" w:cs="Times New Roman"/>
          <w:sz w:val="24"/>
          <w:szCs w:val="24"/>
        </w:rPr>
        <w:t>…</w:t>
      </w:r>
      <w:r w:rsidRPr="00237C67">
        <w:rPr>
          <w:rFonts w:ascii="Times New Roman" w:hAnsi="Times New Roman" w:cs="Times New Roman"/>
          <w:sz w:val="24"/>
          <w:szCs w:val="24"/>
        </w:rPr>
        <w:t xml:space="preserve"> verbal meanings</w:t>
      </w:r>
      <w:r>
        <w:rPr>
          <w:rFonts w:ascii="Times New Roman" w:hAnsi="Times New Roman" w:cs="Times New Roman"/>
          <w:sz w:val="24"/>
          <w:szCs w:val="24"/>
        </w:rPr>
        <w:t xml:space="preserve"> </w:t>
      </w:r>
      <w:r w:rsidRPr="00FE16F3">
        <w:rPr>
          <w:rFonts w:ascii="Times New Roman" w:hAnsi="Times New Roman" w:cs="Times New Roman"/>
          <w:sz w:val="24"/>
          <w:szCs w:val="24"/>
        </w:rPr>
        <w:t>provide less room for particular thoughts per individual.</w:t>
      </w:r>
      <w:r w:rsidR="00701758">
        <w:rPr>
          <w:rFonts w:ascii="Times New Roman" w:hAnsi="Times New Roman" w:cs="Times New Roman"/>
          <w:sz w:val="24"/>
          <w:szCs w:val="24"/>
        </w:rPr>
        <w:t xml:space="preserve"> </w:t>
      </w:r>
      <w:r w:rsidRPr="00FE16F3">
        <w:rPr>
          <w:rFonts w:ascii="Times New Roman" w:hAnsi="Times New Roman" w:cs="Times New Roman"/>
          <w:sz w:val="24"/>
          <w:szCs w:val="24"/>
        </w:rPr>
        <w:t>Openness may define interference of verbal and visual expressions:</w:t>
      </w:r>
      <w:r>
        <w:rPr>
          <w:rFonts w:ascii="Times New Roman" w:hAnsi="Times New Roman" w:cs="Times New Roman"/>
          <w:sz w:val="24"/>
          <w:szCs w:val="24"/>
        </w:rPr>
        <w:t xml:space="preserve"> </w:t>
      </w:r>
      <w:r w:rsidRPr="00FE16F3">
        <w:rPr>
          <w:rFonts w:ascii="Times New Roman" w:hAnsi="Times New Roman" w:cs="Times New Roman"/>
          <w:sz w:val="24"/>
          <w:szCs w:val="24"/>
        </w:rPr>
        <w:t>Images are less open when combined with captions than</w:t>
      </w:r>
      <w:r>
        <w:rPr>
          <w:rFonts w:ascii="Times New Roman" w:hAnsi="Times New Roman" w:cs="Times New Roman"/>
          <w:sz w:val="24"/>
          <w:szCs w:val="24"/>
        </w:rPr>
        <w:t xml:space="preserve"> </w:t>
      </w:r>
      <w:r w:rsidRPr="00FE16F3">
        <w:rPr>
          <w:rFonts w:ascii="Times New Roman" w:hAnsi="Times New Roman" w:cs="Times New Roman"/>
          <w:sz w:val="24"/>
          <w:szCs w:val="24"/>
        </w:rPr>
        <w:t>they are without them.</w:t>
      </w:r>
      <w:r>
        <w:rPr>
          <w:rFonts w:ascii="Times New Roman" w:hAnsi="Times New Roman" w:cs="Times New Roman"/>
          <w:sz w:val="24"/>
          <w:szCs w:val="24"/>
        </w:rPr>
        <w:t xml:space="preserve"> </w:t>
      </w:r>
      <w:r w:rsidR="00337E68">
        <w:rPr>
          <w:rFonts w:ascii="Times New Roman" w:hAnsi="Times New Roman" w:cs="Times New Roman"/>
          <w:sz w:val="24"/>
          <w:szCs w:val="24"/>
        </w:rPr>
        <w:t>(</w:t>
      </w:r>
      <w:r w:rsidR="003E03AF" w:rsidRPr="00237C67">
        <w:rPr>
          <w:rFonts w:ascii="Times New Roman" w:hAnsi="Times New Roman" w:cs="Times New Roman"/>
          <w:sz w:val="24"/>
          <w:szCs w:val="24"/>
        </w:rPr>
        <w:t>Lagerwerf &amp; Meijers, 2008</w:t>
      </w:r>
      <w:r w:rsidR="003E03AF">
        <w:rPr>
          <w:rFonts w:ascii="Times New Roman" w:hAnsi="Times New Roman" w:cs="Times New Roman"/>
          <w:sz w:val="24"/>
          <w:szCs w:val="24"/>
        </w:rPr>
        <w:t>, p. 19</w:t>
      </w:r>
      <w:r w:rsidR="00337E68">
        <w:rPr>
          <w:rFonts w:ascii="Times New Roman" w:hAnsi="Times New Roman" w:cs="Times New Roman"/>
          <w:sz w:val="24"/>
          <w:szCs w:val="24"/>
        </w:rPr>
        <w:t>)</w:t>
      </w:r>
    </w:p>
    <w:p w14:paraId="1E119565" w14:textId="77777777" w:rsidR="00237C67" w:rsidRPr="00237C67" w:rsidRDefault="00237C67" w:rsidP="00237C67">
      <w:pPr>
        <w:autoSpaceDE w:val="0"/>
        <w:autoSpaceDN w:val="0"/>
        <w:adjustRightInd w:val="0"/>
        <w:spacing w:after="0" w:line="240" w:lineRule="auto"/>
        <w:ind w:left="567"/>
        <w:rPr>
          <w:rFonts w:ascii="Times New Roman" w:hAnsi="Times New Roman" w:cs="Times New Roman"/>
          <w:sz w:val="24"/>
          <w:szCs w:val="24"/>
        </w:rPr>
      </w:pPr>
    </w:p>
    <w:p w14:paraId="239D0D59" w14:textId="17C59382" w:rsidR="000C092D" w:rsidRPr="00C915A6" w:rsidRDefault="000C092D" w:rsidP="00DD136D">
      <w:pPr>
        <w:pStyle w:val="BodyText"/>
        <w:spacing w:after="0"/>
        <w:ind w:firstLine="0"/>
      </w:pPr>
      <w:r>
        <w:rPr>
          <w:szCs w:val="24"/>
        </w:rPr>
        <w:t>Therefore, recipients</w:t>
      </w:r>
      <w:r w:rsidRPr="00873F33">
        <w:rPr>
          <w:szCs w:val="24"/>
        </w:rPr>
        <w:t xml:space="preserve"> must </w:t>
      </w:r>
      <w:r w:rsidR="00F470B7">
        <w:rPr>
          <w:szCs w:val="24"/>
        </w:rPr>
        <w:t>engage</w:t>
      </w:r>
      <w:r>
        <w:rPr>
          <w:szCs w:val="24"/>
        </w:rPr>
        <w:t xml:space="preserve"> more effort</w:t>
      </w:r>
      <w:r w:rsidR="00337E68">
        <w:rPr>
          <w:szCs w:val="24"/>
        </w:rPr>
        <w:t>fully</w:t>
      </w:r>
      <w:r w:rsidRPr="00873F33">
        <w:rPr>
          <w:szCs w:val="24"/>
        </w:rPr>
        <w:t xml:space="preserve"> to decipher the </w:t>
      </w:r>
      <w:r>
        <w:rPr>
          <w:szCs w:val="24"/>
        </w:rPr>
        <w:t xml:space="preserve">verbal/visual </w:t>
      </w:r>
      <w:r w:rsidRPr="00873F33">
        <w:rPr>
          <w:szCs w:val="24"/>
        </w:rPr>
        <w:t xml:space="preserve">relationships </w:t>
      </w:r>
      <w:r>
        <w:rPr>
          <w:szCs w:val="24"/>
        </w:rPr>
        <w:t xml:space="preserve">as the latter increase in structural complexity </w:t>
      </w:r>
      <w:r w:rsidRPr="00873F33">
        <w:rPr>
          <w:szCs w:val="24"/>
        </w:rPr>
        <w:t>(Kardes, 1988, 2013; Groupe</w:t>
      </w:r>
      <w:r>
        <w:rPr>
          <w:szCs w:val="24"/>
        </w:rPr>
        <w:t xml:space="preserve">-μ, 1992). </w:t>
      </w:r>
      <w:r>
        <w:rPr>
          <w:rFonts w:eastAsia="TimesNewRomanPSMT"/>
          <w:szCs w:val="24"/>
        </w:rPr>
        <w:t xml:space="preserve">With greater </w:t>
      </w:r>
      <w:r w:rsidRPr="00064D8C">
        <w:rPr>
          <w:rFonts w:eastAsia="TimesNewRomanPSMT"/>
          <w:szCs w:val="24"/>
        </w:rPr>
        <w:t xml:space="preserve">effort, </w:t>
      </w:r>
      <w:r>
        <w:rPr>
          <w:rFonts w:eastAsia="TimesNewRomanPSMT"/>
          <w:szCs w:val="24"/>
        </w:rPr>
        <w:t>recipients</w:t>
      </w:r>
      <w:r w:rsidRPr="00064D8C">
        <w:rPr>
          <w:rFonts w:eastAsia="TimesNewRomanPSMT"/>
          <w:szCs w:val="24"/>
        </w:rPr>
        <w:t xml:space="preserve"> </w:t>
      </w:r>
      <w:r>
        <w:rPr>
          <w:rFonts w:eastAsia="TimesNewRomanPSMT"/>
          <w:szCs w:val="24"/>
        </w:rPr>
        <w:t>grow</w:t>
      </w:r>
      <w:r w:rsidRPr="00064D8C">
        <w:rPr>
          <w:rFonts w:eastAsia="TimesNewRomanPSMT"/>
          <w:szCs w:val="24"/>
        </w:rPr>
        <w:t xml:space="preserve"> more </w:t>
      </w:r>
      <w:r>
        <w:rPr>
          <w:rFonts w:eastAsia="TimesNewRomanPSMT"/>
          <w:szCs w:val="24"/>
        </w:rPr>
        <w:t xml:space="preserve">emotionally </w:t>
      </w:r>
      <w:r w:rsidR="00F470B7">
        <w:rPr>
          <w:rFonts w:eastAsia="TimesNewRomanPSMT"/>
          <w:szCs w:val="24"/>
        </w:rPr>
        <w:t>engaged</w:t>
      </w:r>
      <w:r w:rsidRPr="00064D8C">
        <w:rPr>
          <w:rFonts w:eastAsia="TimesNewRomanPSMT"/>
          <w:szCs w:val="24"/>
        </w:rPr>
        <w:t xml:space="preserve"> </w:t>
      </w:r>
      <w:r w:rsidR="00F1234B">
        <w:rPr>
          <w:rFonts w:eastAsia="TimesNewRomanPSMT"/>
          <w:szCs w:val="24"/>
        </w:rPr>
        <w:t>as</w:t>
      </w:r>
      <w:r w:rsidR="00F1234B" w:rsidRPr="00064D8C">
        <w:rPr>
          <w:rFonts w:eastAsia="TimesNewRomanPSMT"/>
          <w:szCs w:val="24"/>
        </w:rPr>
        <w:t xml:space="preserve"> </w:t>
      </w:r>
      <w:r w:rsidRPr="00064D8C">
        <w:rPr>
          <w:rFonts w:eastAsia="TimesNewRomanPSMT"/>
          <w:szCs w:val="24"/>
        </w:rPr>
        <w:t xml:space="preserve">they </w:t>
      </w:r>
      <w:r>
        <w:rPr>
          <w:rFonts w:eastAsia="TimesNewRomanPSMT"/>
          <w:szCs w:val="24"/>
        </w:rPr>
        <w:t xml:space="preserve">participate </w:t>
      </w:r>
      <w:r w:rsidR="00F1234B">
        <w:rPr>
          <w:rFonts w:eastAsia="TimesNewRomanPSMT"/>
          <w:szCs w:val="24"/>
        </w:rPr>
        <w:t xml:space="preserve">more </w:t>
      </w:r>
      <w:r>
        <w:rPr>
          <w:rFonts w:eastAsia="TimesNewRomanPSMT"/>
          <w:szCs w:val="24"/>
        </w:rPr>
        <w:t>in creating</w:t>
      </w:r>
      <w:r w:rsidRPr="00064D8C">
        <w:rPr>
          <w:rFonts w:eastAsia="TimesNewRomanPSMT"/>
          <w:szCs w:val="24"/>
        </w:rPr>
        <w:t xml:space="preserve"> </w:t>
      </w:r>
      <w:r>
        <w:rPr>
          <w:rFonts w:eastAsia="TimesNewRomanPSMT"/>
          <w:szCs w:val="24"/>
        </w:rPr>
        <w:t xml:space="preserve">the message; </w:t>
      </w:r>
      <w:r w:rsidRPr="00064D8C">
        <w:rPr>
          <w:rFonts w:eastAsia="TimesNewRomanPSMT"/>
          <w:szCs w:val="24"/>
        </w:rPr>
        <w:t>Aristotle (</w:t>
      </w:r>
      <w:r>
        <w:rPr>
          <w:rFonts w:eastAsia="TimesNewRomanPSMT"/>
          <w:szCs w:val="24"/>
        </w:rPr>
        <w:t>1355</w:t>
      </w:r>
      <w:r w:rsidRPr="00064D8C">
        <w:rPr>
          <w:rFonts w:eastAsia="TimesNewRomanPSMT"/>
          <w:szCs w:val="24"/>
        </w:rPr>
        <w:t>)</w:t>
      </w:r>
      <w:r>
        <w:rPr>
          <w:rFonts w:eastAsia="TimesNewRomanPSMT"/>
          <w:szCs w:val="24"/>
        </w:rPr>
        <w:t xml:space="preserve"> </w:t>
      </w:r>
      <w:r w:rsidRPr="00064D8C">
        <w:rPr>
          <w:rFonts w:eastAsia="TimesNewRomanPSMT"/>
          <w:szCs w:val="24"/>
        </w:rPr>
        <w:t xml:space="preserve">first identified </w:t>
      </w:r>
      <w:r>
        <w:rPr>
          <w:rFonts w:eastAsia="TimesNewRomanPSMT"/>
          <w:szCs w:val="24"/>
        </w:rPr>
        <w:t>this persuasive process in speeches, and subsequent work has elaborated</w:t>
      </w:r>
      <w:r w:rsidRPr="00064D8C">
        <w:rPr>
          <w:rFonts w:eastAsia="TimesNewRomanPSMT"/>
          <w:szCs w:val="24"/>
        </w:rPr>
        <w:t xml:space="preserve"> </w:t>
      </w:r>
      <w:r>
        <w:rPr>
          <w:rFonts w:eastAsia="TimesNewRomanPSMT"/>
          <w:szCs w:val="24"/>
        </w:rPr>
        <w:t xml:space="preserve">it </w:t>
      </w:r>
      <w:r w:rsidRPr="00873F33">
        <w:rPr>
          <w:szCs w:val="24"/>
        </w:rPr>
        <w:t xml:space="preserve">(Van Mulken, Van Enschot, &amp; Hoeken, 2005). </w:t>
      </w:r>
      <w:r w:rsidR="0038466A">
        <w:rPr>
          <w:szCs w:val="24"/>
        </w:rPr>
        <w:t xml:space="preserve">Curiosity is a positively valenced, high arousal emotion, which draws </w:t>
      </w:r>
      <w:r w:rsidR="00422A28">
        <w:rPr>
          <w:szCs w:val="24"/>
        </w:rPr>
        <w:t xml:space="preserve">in </w:t>
      </w:r>
      <w:r w:rsidR="0038466A">
        <w:rPr>
          <w:szCs w:val="24"/>
        </w:rPr>
        <w:t>in</w:t>
      </w:r>
      <w:r w:rsidR="00422A28">
        <w:rPr>
          <w:szCs w:val="24"/>
        </w:rPr>
        <w:t>di</w:t>
      </w:r>
      <w:r w:rsidR="0038466A">
        <w:rPr>
          <w:szCs w:val="24"/>
        </w:rPr>
        <w:t xml:space="preserve">viduals. </w:t>
      </w:r>
      <w:r>
        <w:rPr>
          <w:szCs w:val="24"/>
        </w:rPr>
        <w:t>While</w:t>
      </w:r>
      <w:r w:rsidRPr="00873F33">
        <w:rPr>
          <w:szCs w:val="24"/>
        </w:rPr>
        <w:t xml:space="preserve"> emotional </w:t>
      </w:r>
      <w:r w:rsidR="00F470B7">
        <w:rPr>
          <w:szCs w:val="24"/>
        </w:rPr>
        <w:t>engagement</w:t>
      </w:r>
      <w:r w:rsidRPr="00873F33">
        <w:rPr>
          <w:szCs w:val="24"/>
        </w:rPr>
        <w:t xml:space="preserve"> does not guarantee that </w:t>
      </w:r>
      <w:r>
        <w:rPr>
          <w:szCs w:val="24"/>
        </w:rPr>
        <w:t>recipient</w:t>
      </w:r>
      <w:r w:rsidRPr="00873F33">
        <w:rPr>
          <w:szCs w:val="24"/>
        </w:rPr>
        <w:t xml:space="preserve">s </w:t>
      </w:r>
      <w:r>
        <w:rPr>
          <w:szCs w:val="24"/>
        </w:rPr>
        <w:t>find the message persuasive</w:t>
      </w:r>
      <w:r w:rsidRPr="00873F33">
        <w:rPr>
          <w:szCs w:val="24"/>
        </w:rPr>
        <w:t>, it does increase their susceptibility to it.</w:t>
      </w:r>
      <w:r>
        <w:rPr>
          <w:szCs w:val="24"/>
        </w:rPr>
        <w:t xml:space="preserve"> Thus, beyond the initial</w:t>
      </w:r>
      <w:r w:rsidRPr="00873F33">
        <w:rPr>
          <w:szCs w:val="24"/>
        </w:rPr>
        <w:t xml:space="preserve"> surprise, </w:t>
      </w:r>
      <w:r>
        <w:rPr>
          <w:szCs w:val="24"/>
        </w:rPr>
        <w:t>the</w:t>
      </w:r>
      <w:r w:rsidRPr="00873F33">
        <w:rPr>
          <w:szCs w:val="24"/>
        </w:rPr>
        <w:t xml:space="preserve"> emotional appeal </w:t>
      </w:r>
      <w:r>
        <w:rPr>
          <w:szCs w:val="24"/>
        </w:rPr>
        <w:t xml:space="preserve">of these structures </w:t>
      </w:r>
      <w:r w:rsidR="00D56684">
        <w:rPr>
          <w:szCs w:val="24"/>
        </w:rPr>
        <w:t>can lie</w:t>
      </w:r>
      <w:r w:rsidRPr="00873F33">
        <w:rPr>
          <w:szCs w:val="24"/>
        </w:rPr>
        <w:t xml:space="preserve"> in the energy </w:t>
      </w:r>
      <w:r>
        <w:rPr>
          <w:szCs w:val="24"/>
        </w:rPr>
        <w:t xml:space="preserve">that </w:t>
      </w:r>
      <w:r w:rsidRPr="00B9044F">
        <w:rPr>
          <w:szCs w:val="24"/>
        </w:rPr>
        <w:t>recipients</w:t>
      </w:r>
      <w:r w:rsidRPr="00873F33">
        <w:rPr>
          <w:szCs w:val="24"/>
        </w:rPr>
        <w:t xml:space="preserve"> </w:t>
      </w:r>
      <w:r w:rsidR="00F470B7">
        <w:rPr>
          <w:szCs w:val="24"/>
        </w:rPr>
        <w:t>engage</w:t>
      </w:r>
      <w:r>
        <w:rPr>
          <w:szCs w:val="24"/>
        </w:rPr>
        <w:t xml:space="preserve"> </w:t>
      </w:r>
      <w:r w:rsidRPr="00B9044F">
        <w:rPr>
          <w:szCs w:val="24"/>
        </w:rPr>
        <w:t xml:space="preserve">to infer </w:t>
      </w:r>
      <w:r>
        <w:rPr>
          <w:szCs w:val="24"/>
        </w:rPr>
        <w:t>the</w:t>
      </w:r>
      <w:r w:rsidRPr="00B9044F">
        <w:rPr>
          <w:szCs w:val="24"/>
        </w:rPr>
        <w:t xml:space="preserve"> </w:t>
      </w:r>
      <w:r w:rsidR="00C915A6">
        <w:rPr>
          <w:szCs w:val="24"/>
        </w:rPr>
        <w:t>message argument. Summarized as a proposition:</w:t>
      </w:r>
      <w:r w:rsidRPr="00B9044F">
        <w:rPr>
          <w:szCs w:val="24"/>
        </w:rPr>
        <w:t xml:space="preserve"> </w:t>
      </w:r>
    </w:p>
    <w:p w14:paraId="5B15D803" w14:textId="4AFD44C1" w:rsidR="000C092D" w:rsidRPr="00443D91" w:rsidRDefault="00927EB5" w:rsidP="000C092D">
      <w:pPr>
        <w:pStyle w:val="BodyText"/>
        <w:spacing w:after="0" w:line="240" w:lineRule="auto"/>
        <w:ind w:left="567" w:firstLine="0"/>
        <w:rPr>
          <w:szCs w:val="24"/>
        </w:rPr>
      </w:pPr>
      <w:r w:rsidRPr="009907CC">
        <w:rPr>
          <w:i/>
          <w:szCs w:val="24"/>
        </w:rPr>
        <w:t>Proposition 2:</w:t>
      </w:r>
      <w:r w:rsidRPr="009907CC">
        <w:rPr>
          <w:szCs w:val="24"/>
        </w:rPr>
        <w:t xml:space="preserve"> </w:t>
      </w:r>
      <w:r w:rsidRPr="009907CC">
        <w:rPr>
          <w:i/>
          <w:szCs w:val="24"/>
        </w:rPr>
        <w:t xml:space="preserve">Multimodal messages that have a </w:t>
      </w:r>
      <w:r>
        <w:rPr>
          <w:i/>
          <w:szCs w:val="24"/>
        </w:rPr>
        <w:t xml:space="preserve">more complex </w:t>
      </w:r>
      <w:r w:rsidRPr="009907CC">
        <w:rPr>
          <w:i/>
          <w:szCs w:val="24"/>
        </w:rPr>
        <w:t>visual/verbal structure</w:t>
      </w:r>
      <w:r>
        <w:rPr>
          <w:i/>
          <w:szCs w:val="24"/>
        </w:rPr>
        <w:t xml:space="preserve"> and/or</w:t>
      </w:r>
      <w:r w:rsidRPr="009907CC">
        <w:rPr>
          <w:i/>
          <w:szCs w:val="24"/>
        </w:rPr>
        <w:t xml:space="preserve"> </w:t>
      </w:r>
      <w:r>
        <w:rPr>
          <w:i/>
          <w:szCs w:val="24"/>
        </w:rPr>
        <w:t xml:space="preserve">more complex </w:t>
      </w:r>
      <w:r w:rsidRPr="009907CC">
        <w:rPr>
          <w:i/>
          <w:szCs w:val="24"/>
        </w:rPr>
        <w:t>content-cued meaning construction</w:t>
      </w:r>
      <w:r>
        <w:rPr>
          <w:i/>
          <w:szCs w:val="24"/>
        </w:rPr>
        <w:t xml:space="preserve"> are </w:t>
      </w:r>
      <w:r w:rsidRPr="009907CC">
        <w:rPr>
          <w:i/>
          <w:szCs w:val="24"/>
        </w:rPr>
        <w:t>more ‘open’ to inferences</w:t>
      </w:r>
      <w:r w:rsidR="0089343B">
        <w:rPr>
          <w:i/>
          <w:szCs w:val="24"/>
        </w:rPr>
        <w:t xml:space="preserve"> than less complex messages</w:t>
      </w:r>
      <w:r w:rsidRPr="009907CC">
        <w:rPr>
          <w:i/>
          <w:szCs w:val="24"/>
        </w:rPr>
        <w:t xml:space="preserve"> </w:t>
      </w:r>
      <w:r>
        <w:rPr>
          <w:i/>
          <w:szCs w:val="24"/>
        </w:rPr>
        <w:t xml:space="preserve">and </w:t>
      </w:r>
      <w:r w:rsidRPr="009907CC">
        <w:rPr>
          <w:i/>
          <w:szCs w:val="24"/>
        </w:rPr>
        <w:t xml:space="preserve">more likely to prompt curiosity in recipients </w:t>
      </w:r>
      <w:r>
        <w:rPr>
          <w:i/>
          <w:szCs w:val="24"/>
        </w:rPr>
        <w:t>that motivates them to</w:t>
      </w:r>
      <w:r w:rsidRPr="009907CC">
        <w:rPr>
          <w:i/>
          <w:szCs w:val="24"/>
        </w:rPr>
        <w:t xml:space="preserve"> process the message </w:t>
      </w:r>
      <w:r w:rsidRPr="009907CC">
        <w:rPr>
          <w:szCs w:val="24"/>
        </w:rPr>
        <w:t>(see P2 in Figure 1).</w:t>
      </w:r>
    </w:p>
    <w:p w14:paraId="700CCC45" w14:textId="77777777" w:rsidR="000C092D" w:rsidRDefault="000C092D" w:rsidP="00C915A6">
      <w:pPr>
        <w:pStyle w:val="BodyText"/>
        <w:spacing w:after="0"/>
        <w:ind w:firstLine="0"/>
      </w:pPr>
    </w:p>
    <w:p w14:paraId="36056376" w14:textId="27F38108" w:rsidR="000A63DD" w:rsidRDefault="002A7FD9" w:rsidP="00FE2CD4">
      <w:pPr>
        <w:pStyle w:val="BodyText"/>
        <w:spacing w:after="0"/>
        <w:ind w:firstLine="567"/>
        <w:rPr>
          <w:szCs w:val="24"/>
        </w:rPr>
      </w:pPr>
      <w:r w:rsidRPr="002A7FD9">
        <w:rPr>
          <w:i/>
        </w:rPr>
        <w:t xml:space="preserve">Complexity </w:t>
      </w:r>
      <w:r w:rsidR="0089343B">
        <w:rPr>
          <w:i/>
        </w:rPr>
        <w:t>and Frustration</w:t>
      </w:r>
      <w:r w:rsidRPr="002A7FD9">
        <w:rPr>
          <w:i/>
        </w:rPr>
        <w:t>.</w:t>
      </w:r>
      <w:r>
        <w:t xml:space="preserve"> </w:t>
      </w:r>
      <w:r w:rsidR="000A63DD">
        <w:t xml:space="preserve">In the case of legitimacy work, efforts to contrast opposition and imply superiority generally aim to </w:t>
      </w:r>
      <w:r w:rsidR="00A00822">
        <w:t xml:space="preserve">emphasize the legitimacy of the message sponsor’s organization or industry </w:t>
      </w:r>
      <w:r w:rsidR="000A63DD">
        <w:t>while undermining the</w:t>
      </w:r>
      <w:r w:rsidR="00A00822">
        <w:t>ir</w:t>
      </w:r>
      <w:r w:rsidR="000A63DD">
        <w:t xml:space="preserve"> opponents’. </w:t>
      </w:r>
      <w:r w:rsidR="000A63DD">
        <w:rPr>
          <w:szCs w:val="24"/>
        </w:rPr>
        <w:t xml:space="preserve">Research has produced several interesting insights into the role of similarity in effecting persuasion: 1) </w:t>
      </w:r>
      <w:r w:rsidR="000A63DD" w:rsidRPr="00873F33">
        <w:rPr>
          <w:szCs w:val="24"/>
        </w:rPr>
        <w:t xml:space="preserve">the extent to </w:t>
      </w:r>
      <w:r w:rsidR="000A63DD">
        <w:rPr>
          <w:szCs w:val="24"/>
        </w:rPr>
        <w:t>which</w:t>
      </w:r>
      <w:r w:rsidR="000A63DD" w:rsidRPr="00873F33">
        <w:rPr>
          <w:szCs w:val="24"/>
        </w:rPr>
        <w:t xml:space="preserve"> </w:t>
      </w:r>
      <w:r w:rsidR="000A63DD">
        <w:rPr>
          <w:szCs w:val="24"/>
        </w:rPr>
        <w:t>recipient</w:t>
      </w:r>
      <w:r w:rsidR="000A63DD" w:rsidRPr="00873F33">
        <w:rPr>
          <w:szCs w:val="24"/>
        </w:rPr>
        <w:t xml:space="preserve">s accept the </w:t>
      </w:r>
      <w:r w:rsidR="000A63DD">
        <w:rPr>
          <w:szCs w:val="24"/>
        </w:rPr>
        <w:t>proposed similarities highlighted between items (and ignore dissimilarities</w:t>
      </w:r>
      <w:r w:rsidR="000A63DD" w:rsidRPr="00873F33">
        <w:rPr>
          <w:szCs w:val="24"/>
        </w:rPr>
        <w:t>)</w:t>
      </w:r>
      <w:r w:rsidR="000A63DD">
        <w:rPr>
          <w:szCs w:val="24"/>
        </w:rPr>
        <w:t>,</w:t>
      </w:r>
      <w:r w:rsidR="000A63DD" w:rsidRPr="00873F33">
        <w:rPr>
          <w:szCs w:val="24"/>
        </w:rPr>
        <w:t xml:space="preserve"> the more compelling they find th</w:t>
      </w:r>
      <w:r w:rsidR="000A63DD">
        <w:rPr>
          <w:szCs w:val="24"/>
        </w:rPr>
        <w:t>e</w:t>
      </w:r>
      <w:r w:rsidR="000A63DD" w:rsidRPr="00873F33">
        <w:rPr>
          <w:szCs w:val="24"/>
        </w:rPr>
        <w:t xml:space="preserve"> message</w:t>
      </w:r>
      <w:r w:rsidR="000A63DD">
        <w:rPr>
          <w:szCs w:val="24"/>
        </w:rPr>
        <w:t xml:space="preserve">—that is, simpler comparisons are easier to interpret (Sopory </w:t>
      </w:r>
      <w:r w:rsidR="00CA5A2E">
        <w:rPr>
          <w:szCs w:val="24"/>
        </w:rPr>
        <w:t xml:space="preserve">&amp; </w:t>
      </w:r>
      <w:r w:rsidR="000A63DD">
        <w:rPr>
          <w:szCs w:val="24"/>
        </w:rPr>
        <w:t>Dillard, 2002); 2) individuals’</w:t>
      </w:r>
      <w:r w:rsidR="000A63DD" w:rsidRPr="00873F33">
        <w:rPr>
          <w:szCs w:val="24"/>
        </w:rPr>
        <w:t xml:space="preserve"> education</w:t>
      </w:r>
      <w:r w:rsidR="000A63DD">
        <w:rPr>
          <w:szCs w:val="24"/>
        </w:rPr>
        <w:t>al</w:t>
      </w:r>
      <w:r w:rsidR="000A63DD" w:rsidRPr="00873F33">
        <w:rPr>
          <w:szCs w:val="24"/>
        </w:rPr>
        <w:t xml:space="preserve"> </w:t>
      </w:r>
      <w:r w:rsidR="000A63DD">
        <w:rPr>
          <w:szCs w:val="24"/>
        </w:rPr>
        <w:t xml:space="preserve">level moderates their </w:t>
      </w:r>
      <w:r w:rsidR="000A63DD" w:rsidRPr="00873F33">
        <w:rPr>
          <w:szCs w:val="24"/>
        </w:rPr>
        <w:t xml:space="preserve">ability to process metaphors </w:t>
      </w:r>
      <w:r w:rsidR="000A63DD">
        <w:rPr>
          <w:szCs w:val="24"/>
        </w:rPr>
        <w:t>(</w:t>
      </w:r>
      <w:r w:rsidR="000A63DD" w:rsidRPr="00873F33">
        <w:rPr>
          <w:szCs w:val="24"/>
        </w:rPr>
        <w:t xml:space="preserve">Lagerwerf </w:t>
      </w:r>
      <w:r w:rsidR="00CA5A2E">
        <w:rPr>
          <w:szCs w:val="24"/>
        </w:rPr>
        <w:t>&amp;</w:t>
      </w:r>
      <w:r w:rsidR="00CA5A2E" w:rsidRPr="00873F33">
        <w:rPr>
          <w:szCs w:val="24"/>
        </w:rPr>
        <w:t xml:space="preserve"> </w:t>
      </w:r>
      <w:r w:rsidR="000A63DD" w:rsidRPr="00873F33">
        <w:rPr>
          <w:szCs w:val="24"/>
        </w:rPr>
        <w:t>M</w:t>
      </w:r>
      <w:r w:rsidR="000A63DD">
        <w:rPr>
          <w:szCs w:val="24"/>
        </w:rPr>
        <w:t xml:space="preserve">eijers, </w:t>
      </w:r>
      <w:r w:rsidR="000A63DD" w:rsidRPr="00873F33">
        <w:rPr>
          <w:szCs w:val="24"/>
        </w:rPr>
        <w:t>2008)</w:t>
      </w:r>
      <w:r w:rsidR="000A63DD">
        <w:rPr>
          <w:szCs w:val="24"/>
        </w:rPr>
        <w:t>—that is, with more education they can understand more sophisticated comparisons; and</w:t>
      </w:r>
      <w:r w:rsidR="000A63DD" w:rsidRPr="00873F33">
        <w:rPr>
          <w:szCs w:val="24"/>
        </w:rPr>
        <w:t xml:space="preserve"> </w:t>
      </w:r>
      <w:r w:rsidR="000A63DD">
        <w:rPr>
          <w:szCs w:val="24"/>
        </w:rPr>
        <w:t xml:space="preserve">finally, 3) </w:t>
      </w:r>
      <w:r w:rsidR="000A63DD" w:rsidRPr="00873F33">
        <w:rPr>
          <w:szCs w:val="24"/>
        </w:rPr>
        <w:t xml:space="preserve">“metaphorical objects embodied in visual form should </w:t>
      </w:r>
      <w:r w:rsidR="000A63DD" w:rsidRPr="00873F33">
        <w:rPr>
          <w:szCs w:val="24"/>
        </w:rPr>
        <w:lastRenderedPageBreak/>
        <w:t xml:space="preserve">not be excessively dissimilar </w:t>
      </w:r>
      <w:r w:rsidR="000A63DD">
        <w:rPr>
          <w:szCs w:val="24"/>
        </w:rPr>
        <w:t>. . .</w:t>
      </w:r>
      <w:r w:rsidR="000A63DD" w:rsidRPr="00873F33">
        <w:rPr>
          <w:szCs w:val="24"/>
        </w:rPr>
        <w:t xml:space="preserve"> if the superior impact of the visual is to be achieved” (Gkiouzepas </w:t>
      </w:r>
      <w:r w:rsidR="00CA5A2E">
        <w:rPr>
          <w:szCs w:val="24"/>
        </w:rPr>
        <w:t xml:space="preserve">&amp; </w:t>
      </w:r>
      <w:r w:rsidR="000A63DD" w:rsidRPr="00873F33">
        <w:rPr>
          <w:szCs w:val="24"/>
        </w:rPr>
        <w:t>Hogg</w:t>
      </w:r>
      <w:r w:rsidR="000A63DD">
        <w:rPr>
          <w:szCs w:val="24"/>
        </w:rPr>
        <w:t>,</w:t>
      </w:r>
      <w:r w:rsidR="000A63DD" w:rsidRPr="00873F33">
        <w:rPr>
          <w:szCs w:val="24"/>
        </w:rPr>
        <w:t xml:space="preserve"> 2011</w:t>
      </w:r>
      <w:r w:rsidR="000A63DD">
        <w:rPr>
          <w:szCs w:val="24"/>
        </w:rPr>
        <w:t xml:space="preserve">, p. </w:t>
      </w:r>
      <w:r w:rsidR="000A63DD" w:rsidRPr="00873F33">
        <w:rPr>
          <w:szCs w:val="24"/>
        </w:rPr>
        <w:t>114)</w:t>
      </w:r>
      <w:r w:rsidR="000A63DD">
        <w:rPr>
          <w:szCs w:val="24"/>
        </w:rPr>
        <w:t xml:space="preserve">—that is, inaccurate comparisons are less effective in persuading recipients. This research suggests </w:t>
      </w:r>
      <w:r w:rsidR="00B10318">
        <w:rPr>
          <w:szCs w:val="24"/>
        </w:rPr>
        <w:t>that at lower levels</w:t>
      </w:r>
      <w:r w:rsidR="000A63DD">
        <w:rPr>
          <w:szCs w:val="24"/>
        </w:rPr>
        <w:t xml:space="preserve"> recipients become more emotionally </w:t>
      </w:r>
      <w:r w:rsidR="00F470B7">
        <w:rPr>
          <w:szCs w:val="24"/>
        </w:rPr>
        <w:t>engag</w:t>
      </w:r>
      <w:r w:rsidR="000A63DD">
        <w:rPr>
          <w:szCs w:val="24"/>
        </w:rPr>
        <w:t xml:space="preserve">ed as they make more inferences of meaning until </w:t>
      </w:r>
      <w:r w:rsidR="00E032A0">
        <w:rPr>
          <w:szCs w:val="24"/>
        </w:rPr>
        <w:t>the message</w:t>
      </w:r>
      <w:r w:rsidR="000A63DD">
        <w:rPr>
          <w:szCs w:val="24"/>
        </w:rPr>
        <w:t xml:space="preserve"> becomes too complex, and they give up</w:t>
      </w:r>
      <w:r w:rsidR="00902A8D">
        <w:t xml:space="preserve">. </w:t>
      </w:r>
      <w:r w:rsidR="00CD1122">
        <w:t>Summarized as a proposition</w:t>
      </w:r>
      <w:r w:rsidR="000A63DD">
        <w:t>:</w:t>
      </w:r>
    </w:p>
    <w:p w14:paraId="07C56B08" w14:textId="77777777" w:rsidR="000A63DD" w:rsidRPr="000C286C" w:rsidRDefault="00927EB5" w:rsidP="000A63DD">
      <w:pPr>
        <w:pStyle w:val="BodyText"/>
        <w:spacing w:after="0" w:line="240" w:lineRule="auto"/>
        <w:ind w:left="567" w:firstLine="0"/>
        <w:rPr>
          <w:i/>
          <w:szCs w:val="24"/>
        </w:rPr>
      </w:pPr>
      <w:r w:rsidRPr="009907CC">
        <w:rPr>
          <w:i/>
          <w:szCs w:val="24"/>
        </w:rPr>
        <w:t xml:space="preserve">Proposition 3: </w:t>
      </w:r>
      <w:r>
        <w:rPr>
          <w:i/>
          <w:szCs w:val="24"/>
        </w:rPr>
        <w:t xml:space="preserve">If the </w:t>
      </w:r>
      <w:r w:rsidRPr="009907CC">
        <w:rPr>
          <w:i/>
          <w:szCs w:val="24"/>
        </w:rPr>
        <w:t>visual/verbal structure</w:t>
      </w:r>
      <w:r>
        <w:rPr>
          <w:i/>
          <w:szCs w:val="24"/>
        </w:rPr>
        <w:t xml:space="preserve"> or</w:t>
      </w:r>
      <w:r w:rsidRPr="009907CC">
        <w:rPr>
          <w:i/>
          <w:szCs w:val="24"/>
        </w:rPr>
        <w:t xml:space="preserve"> content-cued meaning construction </w:t>
      </w:r>
      <w:r>
        <w:rPr>
          <w:i/>
          <w:szCs w:val="24"/>
        </w:rPr>
        <w:t>of a multimodal message becomes too complex, this may prompt</w:t>
      </w:r>
      <w:r w:rsidRPr="009907CC">
        <w:rPr>
          <w:i/>
          <w:szCs w:val="24"/>
        </w:rPr>
        <w:t xml:space="preserve"> frustration in recipients </w:t>
      </w:r>
      <w:r>
        <w:rPr>
          <w:i/>
          <w:szCs w:val="24"/>
        </w:rPr>
        <w:t xml:space="preserve">and </w:t>
      </w:r>
      <w:r w:rsidRPr="009907CC">
        <w:rPr>
          <w:i/>
          <w:szCs w:val="24"/>
        </w:rPr>
        <w:t xml:space="preserve">demotivate them from processing the message (see P3 in Figure 1). </w:t>
      </w:r>
    </w:p>
    <w:p w14:paraId="3BA7B81F" w14:textId="77777777" w:rsidR="000A63DD" w:rsidRDefault="000A63DD" w:rsidP="000A63DD">
      <w:pPr>
        <w:pStyle w:val="BodyText"/>
        <w:spacing w:after="0" w:line="240" w:lineRule="auto"/>
        <w:ind w:left="567" w:firstLine="0"/>
      </w:pPr>
    </w:p>
    <w:p w14:paraId="2C4F492A" w14:textId="3C640B9A" w:rsidR="00C915A6" w:rsidRDefault="00C915A6" w:rsidP="001653A3">
      <w:pPr>
        <w:pStyle w:val="BodyText"/>
        <w:spacing w:after="0"/>
        <w:ind w:firstLine="709"/>
      </w:pPr>
      <w:r>
        <w:t>As noted</w:t>
      </w:r>
      <w:r w:rsidR="002A0CAC">
        <w:t xml:space="preserve"> in </w:t>
      </w:r>
      <w:r w:rsidR="00CD1122">
        <w:t>S</w:t>
      </w:r>
      <w:r w:rsidR="00CA5A2E">
        <w:t>tage</w:t>
      </w:r>
      <w:r w:rsidR="002A0CAC">
        <w:t xml:space="preserve"> </w:t>
      </w:r>
      <w:r w:rsidR="003D2F89">
        <w:t>1</w:t>
      </w:r>
      <w:r>
        <w:t xml:space="preserve">, the relationships created </w:t>
      </w:r>
      <w:r w:rsidR="00CD1122">
        <w:t xml:space="preserve">by the sponsor among </w:t>
      </w:r>
      <w:r>
        <w:t xml:space="preserve">words and images in a multimodal message allow for complex </w:t>
      </w:r>
      <w:r w:rsidR="00FB68A4">
        <w:t>approaches to</w:t>
      </w:r>
      <w:r>
        <w:t xml:space="preserve"> creating meaning, such as metaphor or metonymy. For example, as </w:t>
      </w:r>
      <w:r w:rsidR="00FB68A4">
        <w:t xml:space="preserve">shown </w:t>
      </w:r>
      <w:r>
        <w:t xml:space="preserve">in Figure 2, </w:t>
      </w:r>
      <w:r w:rsidR="001B721A">
        <w:t>the text infused image depicts Canada a</w:t>
      </w:r>
      <w:r>
        <w:t xml:space="preserve">s an environmental disaster (maple leaf + mining site + oil spill = environmental disaster). </w:t>
      </w:r>
      <w:r w:rsidR="00203378">
        <w:t xml:space="preserve">Further, the interpretive actions of comparing similarity and contrasting opposites in Figure 2 require recipients to think analogically </w:t>
      </w:r>
      <w:r w:rsidR="00283DA1">
        <w:t xml:space="preserve">to </w:t>
      </w:r>
      <w:r w:rsidR="00203378">
        <w:t>understand the argument, in this case, juxtaposing</w:t>
      </w:r>
      <w:r w:rsidR="001B721A">
        <w:t xml:space="preserve"> Americans’ fantasy that Canadians are benign law-abiding hockey lovers with the reality that they duplicitously exacerbate global warming</w:t>
      </w:r>
      <w:r w:rsidR="00203378">
        <w:t xml:space="preserve"> through oil sands extraction</w:t>
      </w:r>
      <w:r w:rsidR="001B721A">
        <w:t xml:space="preserve">. </w:t>
      </w:r>
      <w:r w:rsidR="00203378">
        <w:t>Third, recipients must infer</w:t>
      </w:r>
      <w:r w:rsidR="001B721A">
        <w:t xml:space="preserve"> </w:t>
      </w:r>
      <w:r w:rsidR="00203378">
        <w:t>the argument conclusion</w:t>
      </w:r>
      <w:r w:rsidR="001B721A">
        <w:t>: friends look out for our best interests; Canadians are not looking out for Americans’ best interests (environmentally), so they are not ‘our friends’ (from Americans’ perspectives).</w:t>
      </w:r>
      <w:r w:rsidR="00203378">
        <w:t xml:space="preserve"> The metaphor, the analogical argument and the train of inferences culminate in the conclusion that the facts presented in this message about Canadian oil extraction should revise recipients’ estimations of not only the oil extraction industry in Canada as evil and illegitimate but of Canadians themselves as malevolent and duplicitous. </w:t>
      </w:r>
    </w:p>
    <w:p w14:paraId="78B6AA2B" w14:textId="77777777" w:rsidR="009322A5" w:rsidRPr="001B7745" w:rsidRDefault="005833FC" w:rsidP="00BB08B5">
      <w:pPr>
        <w:spacing w:before="240" w:after="0" w:line="480" w:lineRule="auto"/>
        <w:rPr>
          <w:rFonts w:ascii="Times New Roman" w:hAnsi="Times New Roman" w:cs="Times New Roman"/>
          <w:b/>
          <w:sz w:val="24"/>
          <w:szCs w:val="24"/>
          <w:shd w:val="clear" w:color="auto" w:fill="FFFFFF"/>
        </w:rPr>
      </w:pPr>
      <w:r w:rsidRPr="001B7745">
        <w:rPr>
          <w:rFonts w:ascii="Times New Roman" w:hAnsi="Times New Roman" w:cs="Times New Roman"/>
          <w:b/>
          <w:sz w:val="24"/>
          <w:szCs w:val="24"/>
          <w:shd w:val="clear" w:color="auto" w:fill="FFFFFF"/>
        </w:rPr>
        <w:t>S</w:t>
      </w:r>
      <w:r w:rsidR="009322A5" w:rsidRPr="001B7745">
        <w:rPr>
          <w:rFonts w:ascii="Times New Roman" w:hAnsi="Times New Roman" w:cs="Times New Roman"/>
          <w:b/>
          <w:sz w:val="24"/>
          <w:szCs w:val="24"/>
          <w:shd w:val="clear" w:color="auto" w:fill="FFFFFF"/>
        </w:rPr>
        <w:t xml:space="preserve">tage </w:t>
      </w:r>
      <w:r w:rsidR="00ED1EF8" w:rsidRPr="001B7745">
        <w:rPr>
          <w:rFonts w:ascii="Times New Roman" w:hAnsi="Times New Roman" w:cs="Times New Roman"/>
          <w:b/>
          <w:sz w:val="24"/>
          <w:szCs w:val="24"/>
          <w:shd w:val="clear" w:color="auto" w:fill="FFFFFF"/>
        </w:rPr>
        <w:t>Three</w:t>
      </w:r>
      <w:r w:rsidR="009322A5" w:rsidRPr="001B7745">
        <w:rPr>
          <w:rFonts w:ascii="Times New Roman" w:hAnsi="Times New Roman" w:cs="Times New Roman"/>
          <w:b/>
          <w:sz w:val="24"/>
          <w:szCs w:val="24"/>
          <w:shd w:val="clear" w:color="auto" w:fill="FFFFFF"/>
        </w:rPr>
        <w:t xml:space="preserve">: Recipient </w:t>
      </w:r>
      <w:r w:rsidR="00013C37" w:rsidRPr="001B7745">
        <w:rPr>
          <w:rFonts w:ascii="Times New Roman" w:hAnsi="Times New Roman" w:cs="Times New Roman"/>
          <w:b/>
          <w:sz w:val="24"/>
          <w:szCs w:val="24"/>
          <w:shd w:val="clear" w:color="auto" w:fill="FFFFFF"/>
        </w:rPr>
        <w:t xml:space="preserve">Reaction </w:t>
      </w:r>
    </w:p>
    <w:p w14:paraId="7477E801" w14:textId="06061B5B" w:rsidR="004505C9" w:rsidRDefault="00F555C4" w:rsidP="003E2516">
      <w:pPr>
        <w:pStyle w:val="BodyText"/>
        <w:spacing w:after="0"/>
        <w:ind w:firstLine="567"/>
      </w:pPr>
      <w:r>
        <w:t>As we have noted, recipients</w:t>
      </w:r>
      <w:r w:rsidR="00D9213E">
        <w:t xml:space="preserve"> may respond in one of three ways when they</w:t>
      </w:r>
      <w:r>
        <w:t xml:space="preserve"> proces</w:t>
      </w:r>
      <w:r w:rsidR="00001B5C">
        <w:t>s</w:t>
      </w:r>
      <w:r>
        <w:t xml:space="preserve"> </w:t>
      </w:r>
      <w:r w:rsidR="00001B5C">
        <w:t>a</w:t>
      </w:r>
      <w:r>
        <w:t xml:space="preserve"> message: 1) </w:t>
      </w:r>
      <w:r w:rsidR="00596657">
        <w:t xml:space="preserve">they </w:t>
      </w:r>
      <w:r w:rsidR="002B171B">
        <w:t>identify</w:t>
      </w:r>
      <w:r w:rsidR="00340910">
        <w:t xml:space="preserve"> and </w:t>
      </w:r>
      <w:r>
        <w:t xml:space="preserve">agree with the </w:t>
      </w:r>
      <w:r w:rsidR="00283DA1">
        <w:t>messa</w:t>
      </w:r>
      <w:r w:rsidR="005A7BC2">
        <w:t xml:space="preserve">ge’s </w:t>
      </w:r>
      <w:r>
        <w:t xml:space="preserve">argument; 2) </w:t>
      </w:r>
      <w:r w:rsidR="00596657">
        <w:t xml:space="preserve">they </w:t>
      </w:r>
      <w:r>
        <w:t xml:space="preserve">are disconcerted by the </w:t>
      </w:r>
      <w:r>
        <w:lastRenderedPageBreak/>
        <w:t xml:space="preserve">message </w:t>
      </w:r>
      <w:r w:rsidR="005A7BC2">
        <w:t xml:space="preserve">argument </w:t>
      </w:r>
      <w:r>
        <w:t>and ultimately</w:t>
      </w:r>
      <w:r w:rsidR="00340910">
        <w:t xml:space="preserve"> disidentify and</w:t>
      </w:r>
      <w:r>
        <w:t xml:space="preserve"> disagree with </w:t>
      </w:r>
      <w:r w:rsidR="00E85B1D">
        <w:t>it</w:t>
      </w:r>
      <w:r>
        <w:t xml:space="preserve">; </w:t>
      </w:r>
      <w:r w:rsidR="00E85B1D">
        <w:t xml:space="preserve">3) </w:t>
      </w:r>
      <w:r w:rsidR="00596657">
        <w:t xml:space="preserve">they </w:t>
      </w:r>
      <w:r>
        <w:t xml:space="preserve">are disconcerted by the message </w:t>
      </w:r>
      <w:r w:rsidR="005A7BC2">
        <w:t xml:space="preserve">argument </w:t>
      </w:r>
      <w:r>
        <w:t>and experience ambiv</w:t>
      </w:r>
      <w:r w:rsidR="00E85B1D">
        <w:t>alent (mixed) emotions. Ambivalence</w:t>
      </w:r>
      <w:r>
        <w:t xml:space="preserve"> require</w:t>
      </w:r>
      <w:r w:rsidR="00E85B1D">
        <w:t>s</w:t>
      </w:r>
      <w:r>
        <w:t xml:space="preserve"> them to re-evaluate </w:t>
      </w:r>
      <w:r w:rsidR="00160FA8">
        <w:t>their</w:t>
      </w:r>
      <w:r>
        <w:t xml:space="preserve"> </w:t>
      </w:r>
      <w:r w:rsidR="00160FA8">
        <w:t>thoughts</w:t>
      </w:r>
      <w:r>
        <w:t xml:space="preserve"> and feel</w:t>
      </w:r>
      <w:r w:rsidR="00160FA8">
        <w:t>ings</w:t>
      </w:r>
      <w:r>
        <w:t xml:space="preserve"> about the message</w:t>
      </w:r>
      <w:r w:rsidR="002A0CAC">
        <w:t xml:space="preserve">, its subject, and the </w:t>
      </w:r>
      <w:r w:rsidR="00610E34">
        <w:t>s</w:t>
      </w:r>
      <w:r w:rsidR="00FC3864">
        <w:t>ponsor</w:t>
      </w:r>
      <w:r w:rsidR="002A0CAC">
        <w:t xml:space="preserve"> - </w:t>
      </w:r>
      <w:r w:rsidR="00E85B1D">
        <w:t xml:space="preserve">a process that may </w:t>
      </w:r>
      <w:r w:rsidR="00160FA8">
        <w:t>cause</w:t>
      </w:r>
      <w:r w:rsidR="00E85B1D">
        <w:t xml:space="preserve"> recipients</w:t>
      </w:r>
      <w:r>
        <w:t xml:space="preserve"> </w:t>
      </w:r>
      <w:r w:rsidR="00160FA8">
        <w:t>to change</w:t>
      </w:r>
      <w:r>
        <w:t xml:space="preserve"> their minds.</w:t>
      </w:r>
    </w:p>
    <w:p w14:paraId="12AB32A1" w14:textId="7E49045B" w:rsidR="003A44C0" w:rsidRPr="002D3464" w:rsidRDefault="00340910" w:rsidP="003E2516">
      <w:pPr>
        <w:pStyle w:val="BodyText"/>
        <w:spacing w:after="0"/>
        <w:ind w:firstLine="567"/>
      </w:pPr>
      <w:r>
        <w:t>As a result</w:t>
      </w:r>
      <w:r w:rsidR="00E85B1D">
        <w:t>,</w:t>
      </w:r>
      <w:r w:rsidR="00F555C4">
        <w:t xml:space="preserve"> </w:t>
      </w:r>
      <w:r>
        <w:t xml:space="preserve">a) </w:t>
      </w:r>
      <w:r w:rsidR="00314549">
        <w:t xml:space="preserve">recipients </w:t>
      </w:r>
      <w:r>
        <w:t>may</w:t>
      </w:r>
      <w:r w:rsidR="0056658E">
        <w:t xml:space="preserve"> </w:t>
      </w:r>
      <w:r>
        <w:t xml:space="preserve">identify and </w:t>
      </w:r>
      <w:r w:rsidR="00E85B1D">
        <w:t>then agree</w:t>
      </w:r>
      <w:r w:rsidR="00F555C4">
        <w:t xml:space="preserve"> with the </w:t>
      </w:r>
      <w:r w:rsidR="00610E34">
        <w:t>s</w:t>
      </w:r>
      <w:r w:rsidR="00FC3864">
        <w:t>ponsor</w:t>
      </w:r>
      <w:r w:rsidR="00F555C4">
        <w:t>s’ stance</w:t>
      </w:r>
      <w:r w:rsidR="0056658E">
        <w:t xml:space="preserve"> </w:t>
      </w:r>
      <w:r>
        <w:t xml:space="preserve">or b) </w:t>
      </w:r>
      <w:r w:rsidR="00F555C4">
        <w:t xml:space="preserve">re-evaluate </w:t>
      </w:r>
      <w:r>
        <w:t xml:space="preserve">but </w:t>
      </w:r>
      <w:r w:rsidR="00F555C4">
        <w:t xml:space="preserve">not </w:t>
      </w:r>
      <w:r>
        <w:t xml:space="preserve">identify or </w:t>
      </w:r>
      <w:r w:rsidR="00F555C4">
        <w:t xml:space="preserve">change their minds, leading to </w:t>
      </w:r>
      <w:r w:rsidR="00674F3E">
        <w:t>them</w:t>
      </w:r>
      <w:r>
        <w:t xml:space="preserve"> to continue to disagree with the </w:t>
      </w:r>
      <w:r w:rsidR="00610E34">
        <w:t>s</w:t>
      </w:r>
      <w:r w:rsidR="00FC3864">
        <w:t>ponsor</w:t>
      </w:r>
      <w:r w:rsidR="00F555C4">
        <w:t>.</w:t>
      </w:r>
      <w:r w:rsidR="009D0381">
        <w:t xml:space="preserve"> </w:t>
      </w:r>
      <w:r w:rsidR="00EC6D38">
        <w:t>I</w:t>
      </w:r>
      <w:r w:rsidR="005C0CAC">
        <w:t>n discussing recipient reaction</w:t>
      </w:r>
      <w:r w:rsidR="005C0CAC" w:rsidRPr="005C0CAC">
        <w:t xml:space="preserve"> </w:t>
      </w:r>
      <w:r w:rsidR="005C0CAC">
        <w:t>to a multimodal message</w:t>
      </w:r>
      <w:r w:rsidR="00EC6D38">
        <w:t xml:space="preserve">, we address the </w:t>
      </w:r>
      <w:r w:rsidR="005C0CAC">
        <w:t xml:space="preserve">concept of </w:t>
      </w:r>
      <w:r w:rsidR="00EC6D38">
        <w:t>audience</w:t>
      </w:r>
      <w:r w:rsidR="005C0CAC">
        <w:t xml:space="preserve">. Any given message, </w:t>
      </w:r>
      <w:r w:rsidR="008B510C">
        <w:t xml:space="preserve">Figure 2 </w:t>
      </w:r>
      <w:r w:rsidR="005C0CAC">
        <w:t xml:space="preserve">for example, will elicit a broad range of responses from the individuals who encounter it. Some will agree, some will disagree, some will be confused, some will laugh, some will take offense. Responses, as we have noted, arise out of recipients’ values, beliefs, previous experiences, </w:t>
      </w:r>
      <w:r w:rsidR="00EE3980">
        <w:t>reactions</w:t>
      </w:r>
      <w:r w:rsidR="005C0CAC">
        <w:t xml:space="preserve"> to the message content and meaning. </w:t>
      </w:r>
      <w:r w:rsidR="009D0381">
        <w:t xml:space="preserve">In the next sections, we </w:t>
      </w:r>
      <w:r w:rsidR="003E2516">
        <w:t>offer several theories to</w:t>
      </w:r>
      <w:r w:rsidR="009D0381">
        <w:t xml:space="preserve"> </w:t>
      </w:r>
      <w:r w:rsidR="003E2516">
        <w:t xml:space="preserve">try to explain how </w:t>
      </w:r>
      <w:r w:rsidR="009D0381">
        <w:t xml:space="preserve">positive and negative emotions are linked to identification to illustrate how recipients’ evaluation of meaning can </w:t>
      </w:r>
      <w:r w:rsidR="003B6150">
        <w:t>produce</w:t>
      </w:r>
      <w:r w:rsidR="009D0381">
        <w:t xml:space="preserve"> one of these outcomes. </w:t>
      </w:r>
      <w:r w:rsidR="003B6150">
        <w:t>First w</w:t>
      </w:r>
      <w:r w:rsidR="004D63DC">
        <w:t>e explor</w:t>
      </w:r>
      <w:r w:rsidR="003B6150">
        <w:t>e</w:t>
      </w:r>
      <w:r w:rsidR="004D63DC">
        <w:t xml:space="preserve"> the link between positive emotions and recipient identification with the message.</w:t>
      </w:r>
    </w:p>
    <w:p w14:paraId="4CC1F978" w14:textId="6D93D82A" w:rsidR="008822B1" w:rsidRDefault="002D3464" w:rsidP="00C37327">
      <w:pPr>
        <w:spacing w:after="0" w:line="480" w:lineRule="auto"/>
        <w:ind w:firstLine="567"/>
        <w:rPr>
          <w:rFonts w:ascii="Times New Roman" w:hAnsi="Times New Roman"/>
          <w:i/>
          <w:color w:val="222222"/>
          <w:sz w:val="24"/>
          <w:szCs w:val="24"/>
          <w:shd w:val="clear" w:color="auto" w:fill="FFFFFF"/>
        </w:rPr>
      </w:pPr>
      <w:r w:rsidRPr="002D3464">
        <w:rPr>
          <w:rFonts w:ascii="Times New Roman" w:hAnsi="Times New Roman"/>
          <w:i/>
          <w:color w:val="222222"/>
          <w:sz w:val="24"/>
          <w:szCs w:val="24"/>
          <w:shd w:val="clear" w:color="auto" w:fill="FFFFFF"/>
        </w:rPr>
        <w:t>Identification:</w:t>
      </w:r>
      <w:r>
        <w:rPr>
          <w:rFonts w:ascii="Times New Roman" w:hAnsi="Times New Roman"/>
          <w:color w:val="222222"/>
          <w:sz w:val="24"/>
          <w:szCs w:val="24"/>
          <w:shd w:val="clear" w:color="auto" w:fill="FFFFFF"/>
        </w:rPr>
        <w:t xml:space="preserve"> </w:t>
      </w:r>
      <w:r w:rsidR="00C4320D">
        <w:rPr>
          <w:rFonts w:ascii="Times New Roman" w:hAnsi="Times New Roman"/>
          <w:color w:val="222222"/>
          <w:sz w:val="24"/>
          <w:szCs w:val="24"/>
          <w:shd w:val="clear" w:color="auto" w:fill="FFFFFF"/>
        </w:rPr>
        <w:t>I</w:t>
      </w:r>
      <w:r w:rsidR="003A5A0D">
        <w:rPr>
          <w:rFonts w:ascii="Times New Roman" w:hAnsi="Times New Roman"/>
          <w:color w:val="222222"/>
          <w:sz w:val="24"/>
          <w:szCs w:val="24"/>
          <w:shd w:val="clear" w:color="auto" w:fill="FFFFFF"/>
        </w:rPr>
        <w:t xml:space="preserve">dentification </w:t>
      </w:r>
      <w:r w:rsidRPr="002D3464">
        <w:rPr>
          <w:rFonts w:ascii="Times New Roman" w:hAnsi="Times New Roman" w:cs="Times New Roman"/>
          <w:sz w:val="24"/>
          <w:szCs w:val="24"/>
        </w:rPr>
        <w:t xml:space="preserve">(the sense of </w:t>
      </w:r>
      <w:r w:rsidR="00FA4D89">
        <w:rPr>
          <w:rFonts w:ascii="Times New Roman" w:hAnsi="Times New Roman" w:cs="Times New Roman"/>
          <w:sz w:val="24"/>
          <w:szCs w:val="24"/>
        </w:rPr>
        <w:t xml:space="preserve">sameness shared by message sponsor and recipient) is characterized by Burke (1969) as </w:t>
      </w:r>
      <w:r w:rsidR="003B6150">
        <w:rPr>
          <w:rFonts w:ascii="Times New Roman" w:hAnsi="Times New Roman" w:cs="Times New Roman"/>
          <w:sz w:val="24"/>
          <w:szCs w:val="24"/>
        </w:rPr>
        <w:t>entailing</w:t>
      </w:r>
      <w:r w:rsidR="00FA4D89">
        <w:rPr>
          <w:rFonts w:ascii="Times New Roman" w:hAnsi="Times New Roman" w:cs="Times New Roman"/>
          <w:sz w:val="24"/>
          <w:szCs w:val="24"/>
        </w:rPr>
        <w:t xml:space="preserve"> five</w:t>
      </w:r>
      <w:r w:rsidR="003B6150">
        <w:rPr>
          <w:rFonts w:ascii="Times New Roman" w:hAnsi="Times New Roman" w:cs="Times New Roman"/>
          <w:sz w:val="24"/>
          <w:szCs w:val="24"/>
        </w:rPr>
        <w:t xml:space="preserve"> strategies</w:t>
      </w:r>
      <w:r w:rsidR="00FA4D89">
        <w:rPr>
          <w:rFonts w:ascii="Times New Roman" w:hAnsi="Times New Roman" w:cs="Times New Roman"/>
          <w:sz w:val="24"/>
          <w:szCs w:val="24"/>
        </w:rPr>
        <w:t xml:space="preserve">: </w:t>
      </w:r>
      <w:r w:rsidRPr="002D3464">
        <w:rPr>
          <w:rFonts w:ascii="Times New Roman" w:hAnsi="Times New Roman" w:cs="Times New Roman"/>
          <w:sz w:val="24"/>
          <w:szCs w:val="24"/>
        </w:rPr>
        <w:t xml:space="preserve">1) establish </w:t>
      </w:r>
      <w:r>
        <w:rPr>
          <w:rFonts w:ascii="Times New Roman" w:hAnsi="Times New Roman" w:cs="Times New Roman"/>
          <w:sz w:val="24"/>
          <w:szCs w:val="24"/>
        </w:rPr>
        <w:t xml:space="preserve">that </w:t>
      </w:r>
      <w:r w:rsidR="00697FC6">
        <w:rPr>
          <w:rFonts w:ascii="Times New Roman" w:hAnsi="Times New Roman" w:cs="Times New Roman"/>
          <w:sz w:val="24"/>
          <w:szCs w:val="24"/>
        </w:rPr>
        <w:t xml:space="preserve">the recipient </w:t>
      </w:r>
      <w:r w:rsidR="008F137F">
        <w:rPr>
          <w:rFonts w:ascii="Times New Roman" w:hAnsi="Times New Roman" w:cs="Times New Roman"/>
          <w:sz w:val="24"/>
          <w:szCs w:val="24"/>
        </w:rPr>
        <w:t xml:space="preserve">and sponsor </w:t>
      </w:r>
      <w:r w:rsidR="00697FC6">
        <w:rPr>
          <w:rFonts w:ascii="Times New Roman" w:hAnsi="Times New Roman" w:cs="Times New Roman"/>
          <w:sz w:val="24"/>
          <w:szCs w:val="24"/>
        </w:rPr>
        <w:t xml:space="preserve">share crucial values </w:t>
      </w:r>
      <w:r w:rsidRPr="002D3464">
        <w:rPr>
          <w:rFonts w:ascii="Times New Roman" w:hAnsi="Times New Roman" w:cs="Times New Roman"/>
          <w:sz w:val="24"/>
          <w:szCs w:val="24"/>
        </w:rPr>
        <w:t xml:space="preserve">; 2) </w:t>
      </w:r>
      <w:r w:rsidR="00233F52">
        <w:rPr>
          <w:rFonts w:ascii="Times New Roman" w:hAnsi="Times New Roman" w:cs="Times New Roman"/>
          <w:sz w:val="24"/>
          <w:szCs w:val="24"/>
        </w:rPr>
        <w:t>illustrate</w:t>
      </w:r>
      <w:r w:rsidR="00697FC6">
        <w:rPr>
          <w:rFonts w:ascii="Times New Roman" w:hAnsi="Times New Roman" w:cs="Times New Roman"/>
          <w:sz w:val="24"/>
          <w:szCs w:val="24"/>
        </w:rPr>
        <w:t xml:space="preserve"> </w:t>
      </w:r>
      <w:r w:rsidRPr="002D3464">
        <w:rPr>
          <w:rFonts w:ascii="Times New Roman" w:hAnsi="Times New Roman" w:cs="Times New Roman"/>
          <w:sz w:val="24"/>
          <w:szCs w:val="24"/>
        </w:rPr>
        <w:t xml:space="preserve">how </w:t>
      </w:r>
      <w:r w:rsidR="00697FC6">
        <w:rPr>
          <w:rFonts w:ascii="Times New Roman" w:hAnsi="Times New Roman" w:cs="Times New Roman"/>
          <w:sz w:val="24"/>
          <w:szCs w:val="24"/>
        </w:rPr>
        <w:t>the</w:t>
      </w:r>
      <w:r w:rsidR="00701758">
        <w:rPr>
          <w:rFonts w:ascii="Times New Roman" w:hAnsi="Times New Roman" w:cs="Times New Roman"/>
          <w:sz w:val="24"/>
          <w:szCs w:val="24"/>
        </w:rPr>
        <w:t xml:space="preserve"> </w:t>
      </w:r>
      <w:r>
        <w:rPr>
          <w:rFonts w:ascii="Times New Roman" w:hAnsi="Times New Roman" w:cs="Times New Roman"/>
          <w:sz w:val="24"/>
          <w:szCs w:val="24"/>
        </w:rPr>
        <w:t xml:space="preserve">interests </w:t>
      </w:r>
      <w:r w:rsidR="008F137F">
        <w:rPr>
          <w:rFonts w:ascii="Times New Roman" w:hAnsi="Times New Roman" w:cs="Times New Roman"/>
          <w:sz w:val="24"/>
          <w:szCs w:val="24"/>
        </w:rPr>
        <w:t xml:space="preserve">of recipient and sponsor </w:t>
      </w:r>
      <w:r>
        <w:rPr>
          <w:rFonts w:ascii="Times New Roman" w:hAnsi="Times New Roman" w:cs="Times New Roman"/>
          <w:sz w:val="24"/>
          <w:szCs w:val="24"/>
        </w:rPr>
        <w:t>align</w:t>
      </w:r>
      <w:r w:rsidRPr="002D3464">
        <w:rPr>
          <w:rFonts w:ascii="Times New Roman" w:hAnsi="Times New Roman" w:cs="Times New Roman"/>
          <w:sz w:val="24"/>
          <w:szCs w:val="24"/>
        </w:rPr>
        <w:t xml:space="preserve">; 3) </w:t>
      </w:r>
      <w:r w:rsidR="00233F52">
        <w:rPr>
          <w:rFonts w:ascii="Times New Roman" w:hAnsi="Times New Roman" w:cs="Times New Roman"/>
          <w:sz w:val="24"/>
          <w:szCs w:val="24"/>
        </w:rPr>
        <w:t>demonstrate</w:t>
      </w:r>
      <w:r w:rsidR="00697FC6">
        <w:rPr>
          <w:rFonts w:ascii="Times New Roman" w:hAnsi="Times New Roman" w:cs="Times New Roman"/>
          <w:sz w:val="24"/>
          <w:szCs w:val="24"/>
        </w:rPr>
        <w:t xml:space="preserve"> that </w:t>
      </w:r>
      <w:r w:rsidR="00233F52">
        <w:rPr>
          <w:rFonts w:ascii="Times New Roman" w:hAnsi="Times New Roman" w:cs="Times New Roman"/>
          <w:sz w:val="24"/>
          <w:szCs w:val="24"/>
        </w:rPr>
        <w:t>both</w:t>
      </w:r>
      <w:r w:rsidR="00697FC6">
        <w:rPr>
          <w:rFonts w:ascii="Times New Roman" w:hAnsi="Times New Roman" w:cs="Times New Roman"/>
          <w:sz w:val="24"/>
          <w:szCs w:val="24"/>
        </w:rPr>
        <w:t xml:space="preserve"> belong to a priviledged group </w:t>
      </w:r>
      <w:r w:rsidRPr="002D3464">
        <w:rPr>
          <w:rFonts w:ascii="Times New Roman" w:hAnsi="Times New Roman" w:cs="Times New Roman"/>
          <w:sz w:val="24"/>
          <w:szCs w:val="24"/>
        </w:rPr>
        <w:t xml:space="preserve">; 4) create a dichotomy between </w:t>
      </w:r>
      <w:r w:rsidR="00697FC6" w:rsidRPr="002D3464">
        <w:rPr>
          <w:rFonts w:ascii="Times New Roman" w:hAnsi="Times New Roman" w:cs="Times New Roman"/>
          <w:sz w:val="24"/>
          <w:szCs w:val="24"/>
        </w:rPr>
        <w:t xml:space="preserve">“us” </w:t>
      </w:r>
      <w:r w:rsidR="00697FC6">
        <w:rPr>
          <w:rFonts w:ascii="Times New Roman" w:hAnsi="Times New Roman" w:cs="Times New Roman"/>
          <w:sz w:val="24"/>
          <w:szCs w:val="24"/>
        </w:rPr>
        <w:t xml:space="preserve">and </w:t>
      </w:r>
      <w:r w:rsidRPr="002D3464">
        <w:rPr>
          <w:rFonts w:ascii="Times New Roman" w:hAnsi="Times New Roman" w:cs="Times New Roman"/>
          <w:sz w:val="24"/>
          <w:szCs w:val="24"/>
        </w:rPr>
        <w:t xml:space="preserve">“them” (the enemy); and 5) join </w:t>
      </w:r>
      <w:r w:rsidR="007E201E">
        <w:rPr>
          <w:rFonts w:ascii="Times New Roman" w:hAnsi="Times New Roman" w:cs="Times New Roman"/>
          <w:sz w:val="24"/>
          <w:szCs w:val="24"/>
        </w:rPr>
        <w:t>together to</w:t>
      </w:r>
      <w:r w:rsidRPr="002D3464">
        <w:rPr>
          <w:rFonts w:ascii="Times New Roman" w:hAnsi="Times New Roman" w:cs="Times New Roman"/>
          <w:sz w:val="24"/>
          <w:szCs w:val="24"/>
        </w:rPr>
        <w:t xml:space="preserve"> act against the enemy.</w:t>
      </w:r>
      <w:r w:rsidRPr="00013C37">
        <w:rPr>
          <w:rFonts w:ascii="Times New Roman" w:hAnsi="Times New Roman"/>
          <w:sz w:val="24"/>
        </w:rPr>
        <w:t xml:space="preserve"> </w:t>
      </w:r>
      <w:r w:rsidR="009D0381">
        <w:rPr>
          <w:rFonts w:ascii="Times New Roman" w:hAnsi="Times New Roman"/>
          <w:color w:val="222222"/>
          <w:sz w:val="24"/>
          <w:szCs w:val="24"/>
          <w:shd w:val="clear" w:color="auto" w:fill="FFFFFF"/>
        </w:rPr>
        <w:t xml:space="preserve">Research </w:t>
      </w:r>
      <w:r w:rsidR="006501DD">
        <w:rPr>
          <w:rFonts w:ascii="Times New Roman" w:hAnsi="Times New Roman"/>
          <w:color w:val="222222"/>
          <w:sz w:val="24"/>
          <w:szCs w:val="24"/>
          <w:shd w:val="clear" w:color="auto" w:fill="FFFFFF"/>
        </w:rPr>
        <w:t xml:space="preserve">has </w:t>
      </w:r>
      <w:r w:rsidR="009D0381">
        <w:rPr>
          <w:rFonts w:ascii="Times New Roman" w:hAnsi="Times New Roman"/>
          <w:color w:val="222222"/>
          <w:sz w:val="24"/>
          <w:szCs w:val="24"/>
          <w:shd w:val="clear" w:color="auto" w:fill="FFFFFF"/>
        </w:rPr>
        <w:t>suggest</w:t>
      </w:r>
      <w:r w:rsidR="006501DD">
        <w:rPr>
          <w:rFonts w:ascii="Times New Roman" w:hAnsi="Times New Roman"/>
          <w:color w:val="222222"/>
          <w:sz w:val="24"/>
          <w:szCs w:val="24"/>
          <w:shd w:val="clear" w:color="auto" w:fill="FFFFFF"/>
        </w:rPr>
        <w:t>ed</w:t>
      </w:r>
      <w:r w:rsidR="009D0381">
        <w:rPr>
          <w:rFonts w:ascii="Times New Roman" w:hAnsi="Times New Roman"/>
          <w:color w:val="222222"/>
          <w:sz w:val="24"/>
          <w:szCs w:val="24"/>
          <w:shd w:val="clear" w:color="auto" w:fill="FFFFFF"/>
        </w:rPr>
        <w:t xml:space="preserve"> that positive emotion is associated with identification and negative emotion is associated with dis-identification. </w:t>
      </w:r>
      <w:r w:rsidR="007E0682">
        <w:rPr>
          <w:rFonts w:ascii="Times New Roman" w:hAnsi="Times New Roman"/>
          <w:color w:val="222222"/>
          <w:sz w:val="24"/>
          <w:szCs w:val="24"/>
          <w:shd w:val="clear" w:color="auto" w:fill="FFFFFF"/>
        </w:rPr>
        <w:t xml:space="preserve">Recipients who identify with people or even </w:t>
      </w:r>
      <w:r w:rsidR="007E0682" w:rsidRPr="00873F33">
        <w:rPr>
          <w:rFonts w:ascii="Times New Roman" w:hAnsi="Times New Roman"/>
          <w:sz w:val="24"/>
          <w:szCs w:val="24"/>
        </w:rPr>
        <w:t>inanimate objects</w:t>
      </w:r>
      <w:r w:rsidR="007E0682">
        <w:rPr>
          <w:rFonts w:ascii="Times New Roman" w:hAnsi="Times New Roman"/>
          <w:color w:val="222222"/>
          <w:sz w:val="24"/>
          <w:szCs w:val="24"/>
          <w:shd w:val="clear" w:color="auto" w:fill="FFFFFF"/>
        </w:rPr>
        <w:t xml:space="preserve"> depicted in a message are more likely to </w:t>
      </w:r>
      <w:r w:rsidR="004378C5">
        <w:rPr>
          <w:rFonts w:ascii="Times New Roman" w:hAnsi="Times New Roman"/>
          <w:color w:val="222222"/>
          <w:sz w:val="24"/>
          <w:szCs w:val="24"/>
          <w:shd w:val="clear" w:color="auto" w:fill="FFFFFF"/>
        </w:rPr>
        <w:t>agree with</w:t>
      </w:r>
      <w:r w:rsidR="007E0682">
        <w:rPr>
          <w:rFonts w:ascii="Times New Roman" w:hAnsi="Times New Roman"/>
          <w:color w:val="222222"/>
          <w:sz w:val="24"/>
          <w:szCs w:val="24"/>
          <w:shd w:val="clear" w:color="auto" w:fill="FFFFFF"/>
        </w:rPr>
        <w:t xml:space="preserve"> </w:t>
      </w:r>
      <w:r w:rsidR="007E201E">
        <w:rPr>
          <w:rFonts w:ascii="Times New Roman" w:hAnsi="Times New Roman"/>
          <w:color w:val="222222"/>
          <w:sz w:val="24"/>
          <w:szCs w:val="24"/>
          <w:shd w:val="clear" w:color="auto" w:fill="FFFFFF"/>
        </w:rPr>
        <w:t>the message</w:t>
      </w:r>
      <w:r w:rsidR="007E0682">
        <w:rPr>
          <w:rFonts w:ascii="Times New Roman" w:hAnsi="Times New Roman"/>
          <w:color w:val="222222"/>
          <w:sz w:val="24"/>
          <w:szCs w:val="24"/>
          <w:shd w:val="clear" w:color="auto" w:fill="FFFFFF"/>
        </w:rPr>
        <w:t xml:space="preserve"> (Hart &amp; Nisbet, 2012).</w:t>
      </w:r>
      <w:r w:rsidR="008822B1" w:rsidRPr="008822B1">
        <w:rPr>
          <w:rFonts w:ascii="Times New Roman" w:hAnsi="Times New Roman"/>
          <w:i/>
          <w:color w:val="222222"/>
          <w:sz w:val="24"/>
          <w:szCs w:val="24"/>
          <w:shd w:val="clear" w:color="auto" w:fill="FFFFFF"/>
        </w:rPr>
        <w:t xml:space="preserve"> </w:t>
      </w:r>
    </w:p>
    <w:p w14:paraId="488C4629" w14:textId="77777777" w:rsidR="00BB6B61" w:rsidRDefault="00990098" w:rsidP="003D2F89">
      <w:pPr>
        <w:autoSpaceDE w:val="0"/>
        <w:autoSpaceDN w:val="0"/>
        <w:adjustRightInd w:val="0"/>
        <w:spacing w:after="0" w:line="480" w:lineRule="auto"/>
        <w:ind w:firstLine="567"/>
        <w:rPr>
          <w:rFonts w:ascii="Times New Roman" w:hAnsi="Times New Roman"/>
          <w:sz w:val="24"/>
          <w:szCs w:val="24"/>
        </w:rPr>
      </w:pPr>
      <w:r>
        <w:rPr>
          <w:rFonts w:ascii="Times New Roman" w:hAnsi="Times New Roman"/>
          <w:sz w:val="24"/>
          <w:szCs w:val="24"/>
        </w:rPr>
        <w:lastRenderedPageBreak/>
        <w:t xml:space="preserve">Similarly, </w:t>
      </w:r>
      <w:r w:rsidR="007E0682" w:rsidRPr="00873F33">
        <w:rPr>
          <w:rFonts w:ascii="Times New Roman" w:hAnsi="Times New Roman"/>
          <w:sz w:val="24"/>
          <w:szCs w:val="24"/>
        </w:rPr>
        <w:t>Delbaere, McQuarrie, and Phillips (2011</w:t>
      </w:r>
      <w:r w:rsidR="007E0682">
        <w:rPr>
          <w:rFonts w:ascii="Times New Roman" w:hAnsi="Times New Roman"/>
          <w:sz w:val="24"/>
          <w:szCs w:val="24"/>
        </w:rPr>
        <w:t>, p. 121</w:t>
      </w:r>
      <w:r w:rsidR="007E0682" w:rsidRPr="00873F33">
        <w:rPr>
          <w:rFonts w:ascii="Times New Roman" w:hAnsi="Times New Roman"/>
          <w:sz w:val="24"/>
          <w:szCs w:val="24"/>
        </w:rPr>
        <w:t xml:space="preserve">) demonstrate that photorealistic images </w:t>
      </w:r>
      <w:r w:rsidR="007E0682">
        <w:rPr>
          <w:rFonts w:ascii="Times New Roman" w:hAnsi="Times New Roman"/>
          <w:sz w:val="24"/>
          <w:szCs w:val="24"/>
        </w:rPr>
        <w:t xml:space="preserve">in advertisements </w:t>
      </w:r>
      <w:r w:rsidR="007E0682" w:rsidRPr="00873F33">
        <w:rPr>
          <w:rFonts w:ascii="Times New Roman" w:hAnsi="Times New Roman"/>
          <w:sz w:val="24"/>
          <w:szCs w:val="24"/>
        </w:rPr>
        <w:t xml:space="preserve">showing an object engaged in human </w:t>
      </w:r>
      <w:r w:rsidR="007E0682">
        <w:rPr>
          <w:rFonts w:ascii="Times New Roman" w:hAnsi="Times New Roman"/>
          <w:sz w:val="24"/>
          <w:szCs w:val="24"/>
        </w:rPr>
        <w:t>behaviour</w:t>
      </w:r>
      <w:r w:rsidR="007E0682" w:rsidRPr="00873F33">
        <w:rPr>
          <w:rFonts w:ascii="Times New Roman" w:hAnsi="Times New Roman"/>
          <w:sz w:val="24"/>
          <w:szCs w:val="24"/>
        </w:rPr>
        <w:t xml:space="preserve"> can encourage consumers to anthropomorphize that object</w:t>
      </w:r>
      <w:r w:rsidR="007E0682">
        <w:rPr>
          <w:rFonts w:ascii="Times New Roman" w:hAnsi="Times New Roman"/>
          <w:sz w:val="24"/>
          <w:szCs w:val="24"/>
        </w:rPr>
        <w:t>,</w:t>
      </w:r>
      <w:r w:rsidR="007E0682" w:rsidRPr="00873F33">
        <w:rPr>
          <w:rFonts w:ascii="Times New Roman" w:hAnsi="Times New Roman"/>
          <w:sz w:val="24"/>
          <w:szCs w:val="24"/>
        </w:rPr>
        <w:t xml:space="preserve"> lead</w:t>
      </w:r>
      <w:r w:rsidR="007E0682">
        <w:rPr>
          <w:rFonts w:ascii="Times New Roman" w:hAnsi="Times New Roman"/>
          <w:sz w:val="24"/>
          <w:szCs w:val="24"/>
        </w:rPr>
        <w:t>ing</w:t>
      </w:r>
      <w:r w:rsidR="007E0682" w:rsidRPr="00873F33">
        <w:rPr>
          <w:rFonts w:ascii="Times New Roman" w:hAnsi="Times New Roman"/>
          <w:sz w:val="24"/>
          <w:szCs w:val="24"/>
        </w:rPr>
        <w:t xml:space="preserve"> </w:t>
      </w:r>
      <w:r w:rsidR="007E0682">
        <w:rPr>
          <w:rFonts w:ascii="Times New Roman" w:hAnsi="Times New Roman"/>
          <w:sz w:val="24"/>
          <w:szCs w:val="24"/>
        </w:rPr>
        <w:t>“</w:t>
      </w:r>
      <w:r w:rsidR="007E0682" w:rsidRPr="00873F33">
        <w:rPr>
          <w:rFonts w:ascii="Times New Roman" w:hAnsi="Times New Roman"/>
          <w:sz w:val="24"/>
          <w:szCs w:val="24"/>
        </w:rPr>
        <w:t>to more positive emotions</w:t>
      </w:r>
      <w:r w:rsidR="007E0682">
        <w:rPr>
          <w:rFonts w:ascii="Times New Roman" w:hAnsi="Times New Roman"/>
          <w:sz w:val="24"/>
          <w:szCs w:val="24"/>
        </w:rPr>
        <w:t xml:space="preserve"> . . .</w:t>
      </w:r>
      <w:r w:rsidR="007E0682" w:rsidRPr="00873F33">
        <w:rPr>
          <w:rFonts w:ascii="Times New Roman" w:hAnsi="Times New Roman"/>
          <w:sz w:val="24"/>
          <w:szCs w:val="24"/>
        </w:rPr>
        <w:t xml:space="preserve"> and greater brand liking</w:t>
      </w:r>
      <w:r w:rsidR="007E0682">
        <w:rPr>
          <w:rFonts w:ascii="Times New Roman" w:hAnsi="Times New Roman"/>
          <w:sz w:val="24"/>
          <w:szCs w:val="24"/>
        </w:rPr>
        <w:t>.</w:t>
      </w:r>
      <w:r w:rsidR="007E0682" w:rsidRPr="00873F33">
        <w:rPr>
          <w:rFonts w:ascii="Times New Roman" w:hAnsi="Times New Roman"/>
          <w:sz w:val="24"/>
          <w:szCs w:val="24"/>
        </w:rPr>
        <w:t xml:space="preserve">” </w:t>
      </w:r>
      <w:r w:rsidR="00902A8D">
        <w:rPr>
          <w:rFonts w:ascii="Times New Roman" w:hAnsi="Times New Roman"/>
          <w:sz w:val="24"/>
          <w:szCs w:val="24"/>
        </w:rPr>
        <w:t xml:space="preserve">Thus, besides capturing attention (as discussed in </w:t>
      </w:r>
      <w:r w:rsidR="003D2F89">
        <w:rPr>
          <w:rFonts w:ascii="Times New Roman" w:hAnsi="Times New Roman"/>
          <w:sz w:val="24"/>
          <w:szCs w:val="24"/>
        </w:rPr>
        <w:t>s</w:t>
      </w:r>
      <w:r w:rsidR="00902A8D">
        <w:rPr>
          <w:rFonts w:ascii="Times New Roman" w:hAnsi="Times New Roman"/>
          <w:sz w:val="24"/>
          <w:szCs w:val="24"/>
        </w:rPr>
        <w:t xml:space="preserve">tage </w:t>
      </w:r>
      <w:r w:rsidR="003D2F89">
        <w:rPr>
          <w:rFonts w:ascii="Times New Roman" w:hAnsi="Times New Roman"/>
          <w:sz w:val="24"/>
          <w:szCs w:val="24"/>
        </w:rPr>
        <w:t>1</w:t>
      </w:r>
      <w:r w:rsidR="00902A8D">
        <w:rPr>
          <w:rFonts w:ascii="Times New Roman" w:hAnsi="Times New Roman"/>
          <w:sz w:val="24"/>
          <w:szCs w:val="24"/>
        </w:rPr>
        <w:t>), using neutral or positive faces can result in identification</w:t>
      </w:r>
      <w:r w:rsidR="00C64CBB">
        <w:rPr>
          <w:rFonts w:ascii="Times New Roman" w:hAnsi="Times New Roman"/>
          <w:sz w:val="24"/>
          <w:szCs w:val="24"/>
        </w:rPr>
        <w:t xml:space="preserve"> and connectedness</w:t>
      </w:r>
      <w:r w:rsidR="00902A8D">
        <w:rPr>
          <w:rFonts w:ascii="Times New Roman" w:hAnsi="Times New Roman"/>
          <w:sz w:val="24"/>
          <w:szCs w:val="24"/>
        </w:rPr>
        <w:t xml:space="preserve"> with the subject depicted in a message</w:t>
      </w:r>
      <w:r w:rsidR="004378C5">
        <w:rPr>
          <w:rFonts w:ascii="Times New Roman" w:hAnsi="Times New Roman"/>
          <w:sz w:val="24"/>
          <w:szCs w:val="24"/>
        </w:rPr>
        <w:t>, while face</w:t>
      </w:r>
      <w:r w:rsidR="007E0682">
        <w:rPr>
          <w:rFonts w:ascii="Times New Roman" w:hAnsi="Times New Roman"/>
          <w:sz w:val="24"/>
          <w:szCs w:val="24"/>
        </w:rPr>
        <w:t>less or threatening images create emotional dissonance</w:t>
      </w:r>
      <w:r w:rsidR="00C64CBB">
        <w:rPr>
          <w:rFonts w:ascii="Times New Roman" w:hAnsi="Times New Roman"/>
          <w:sz w:val="24"/>
          <w:szCs w:val="24"/>
        </w:rPr>
        <w:t xml:space="preserve"> and disconnection</w:t>
      </w:r>
      <w:r w:rsidR="007E0682">
        <w:rPr>
          <w:rFonts w:ascii="Times New Roman" w:hAnsi="Times New Roman"/>
          <w:sz w:val="24"/>
          <w:szCs w:val="24"/>
        </w:rPr>
        <w:t xml:space="preserve"> </w:t>
      </w:r>
      <w:r w:rsidR="007E0682" w:rsidRPr="00C03682">
        <w:rPr>
          <w:rFonts w:ascii="Times New Roman" w:hAnsi="Times New Roman"/>
          <w:sz w:val="24"/>
          <w:szCs w:val="24"/>
        </w:rPr>
        <w:t>(Ferri, Weinberg</w:t>
      </w:r>
      <w:r w:rsidR="007E0682">
        <w:rPr>
          <w:rFonts w:ascii="Times New Roman" w:hAnsi="Times New Roman"/>
          <w:sz w:val="24"/>
          <w:szCs w:val="24"/>
        </w:rPr>
        <w:t>,</w:t>
      </w:r>
      <w:r w:rsidR="007E0682" w:rsidRPr="00C03682">
        <w:rPr>
          <w:rFonts w:ascii="Times New Roman" w:hAnsi="Times New Roman"/>
          <w:sz w:val="24"/>
          <w:szCs w:val="24"/>
        </w:rPr>
        <w:t xml:space="preserve"> &amp; Hajcak, 2012). </w:t>
      </w:r>
      <w:r w:rsidR="007E0682">
        <w:rPr>
          <w:rFonts w:ascii="Times New Roman" w:hAnsi="Times New Roman"/>
          <w:sz w:val="24"/>
          <w:szCs w:val="24"/>
        </w:rPr>
        <w:t xml:space="preserve">Thus, we propose that the </w:t>
      </w:r>
      <w:r w:rsidR="000A3679">
        <w:rPr>
          <w:rFonts w:ascii="Times New Roman" w:hAnsi="Times New Roman"/>
          <w:sz w:val="24"/>
          <w:szCs w:val="24"/>
        </w:rPr>
        <w:t xml:space="preserve">emotion generated by the </w:t>
      </w:r>
      <w:r w:rsidR="007E0682">
        <w:rPr>
          <w:rFonts w:ascii="Times New Roman" w:hAnsi="Times New Roman"/>
          <w:sz w:val="24"/>
          <w:szCs w:val="24"/>
        </w:rPr>
        <w:t xml:space="preserve">content </w:t>
      </w:r>
      <w:r w:rsidR="000A3679">
        <w:rPr>
          <w:rFonts w:ascii="Times New Roman" w:hAnsi="Times New Roman"/>
          <w:sz w:val="24"/>
          <w:szCs w:val="24"/>
        </w:rPr>
        <w:t>in</w:t>
      </w:r>
      <w:r w:rsidR="007E0682">
        <w:rPr>
          <w:rFonts w:ascii="Times New Roman" w:hAnsi="Times New Roman"/>
          <w:sz w:val="24"/>
          <w:szCs w:val="24"/>
        </w:rPr>
        <w:t xml:space="preserve"> multimodal messages can </w:t>
      </w:r>
      <w:r w:rsidR="00CA5A2E">
        <w:rPr>
          <w:rFonts w:ascii="Times New Roman" w:hAnsi="Times New Roman"/>
          <w:sz w:val="24"/>
          <w:szCs w:val="24"/>
        </w:rPr>
        <w:t>e</w:t>
      </w:r>
      <w:r w:rsidR="007E0682">
        <w:rPr>
          <w:rFonts w:ascii="Times New Roman" w:hAnsi="Times New Roman"/>
          <w:sz w:val="24"/>
          <w:szCs w:val="24"/>
        </w:rPr>
        <w:t>voke identificati</w:t>
      </w:r>
      <w:r w:rsidR="0082730C">
        <w:rPr>
          <w:rFonts w:ascii="Times New Roman" w:hAnsi="Times New Roman"/>
          <w:sz w:val="24"/>
          <w:szCs w:val="24"/>
        </w:rPr>
        <w:t>on or dis-identification</w:t>
      </w:r>
      <w:r w:rsidR="00271338">
        <w:rPr>
          <w:rFonts w:ascii="Times New Roman" w:hAnsi="Times New Roman"/>
          <w:sz w:val="24"/>
          <w:szCs w:val="24"/>
        </w:rPr>
        <w:t xml:space="preserve"> </w:t>
      </w:r>
      <w:r w:rsidR="0082730C">
        <w:rPr>
          <w:rFonts w:ascii="Times New Roman" w:hAnsi="Times New Roman"/>
          <w:sz w:val="24"/>
          <w:szCs w:val="24"/>
        </w:rPr>
        <w:t xml:space="preserve">(see </w:t>
      </w:r>
      <w:r w:rsidR="00271338">
        <w:rPr>
          <w:rFonts w:ascii="Times New Roman" w:hAnsi="Times New Roman"/>
          <w:sz w:val="24"/>
          <w:szCs w:val="24"/>
        </w:rPr>
        <w:t xml:space="preserve">P4 </w:t>
      </w:r>
      <w:r w:rsidR="007E0682">
        <w:rPr>
          <w:rFonts w:ascii="Times New Roman" w:hAnsi="Times New Roman"/>
          <w:sz w:val="24"/>
          <w:szCs w:val="24"/>
        </w:rPr>
        <w:t>in Figure 1).</w:t>
      </w:r>
    </w:p>
    <w:p w14:paraId="486C7D5E" w14:textId="0684F052" w:rsidR="00927EB5" w:rsidRPr="009907CC" w:rsidRDefault="00927EB5" w:rsidP="00927EB5">
      <w:pPr>
        <w:autoSpaceDE w:val="0"/>
        <w:autoSpaceDN w:val="0"/>
        <w:adjustRightInd w:val="0"/>
        <w:spacing w:after="0" w:line="240" w:lineRule="auto"/>
        <w:ind w:left="414"/>
        <w:contextualSpacing/>
        <w:rPr>
          <w:rFonts w:ascii="Times New Roman" w:hAnsi="Times New Roman" w:cs="Times New Roman"/>
          <w:sz w:val="24"/>
          <w:szCs w:val="24"/>
        </w:rPr>
      </w:pPr>
      <w:r w:rsidRPr="009907CC">
        <w:rPr>
          <w:rFonts w:ascii="Times New Roman" w:hAnsi="Times New Roman" w:cs="Times New Roman"/>
          <w:i/>
          <w:sz w:val="24"/>
          <w:szCs w:val="24"/>
        </w:rPr>
        <w:t xml:space="preserve">Proposition 4: If the content-cued meaning construction of multimodal messages include images or meanings that </w:t>
      </w:r>
      <w:r>
        <w:rPr>
          <w:rFonts w:ascii="Times New Roman" w:hAnsi="Times New Roman" w:cs="Times New Roman"/>
          <w:i/>
          <w:sz w:val="24"/>
          <w:szCs w:val="24"/>
        </w:rPr>
        <w:t>prompt</w:t>
      </w:r>
      <w:r w:rsidRPr="009907CC">
        <w:rPr>
          <w:rFonts w:ascii="Times New Roman" w:hAnsi="Times New Roman" w:cs="Times New Roman"/>
          <w:i/>
          <w:sz w:val="24"/>
          <w:szCs w:val="24"/>
        </w:rPr>
        <w:t xml:space="preserve"> identification (i.e., face</w:t>
      </w:r>
      <w:r>
        <w:rPr>
          <w:rFonts w:ascii="Times New Roman" w:hAnsi="Times New Roman" w:cs="Times New Roman"/>
          <w:i/>
          <w:sz w:val="24"/>
          <w:szCs w:val="24"/>
        </w:rPr>
        <w:t>s</w:t>
      </w:r>
      <w:r w:rsidRPr="009907CC">
        <w:rPr>
          <w:rFonts w:ascii="Times New Roman" w:hAnsi="Times New Roman" w:cs="Times New Roman"/>
          <w:i/>
          <w:sz w:val="24"/>
          <w:szCs w:val="24"/>
        </w:rPr>
        <w:t xml:space="preserve">, </w:t>
      </w:r>
      <w:r w:rsidR="00FE2CD4">
        <w:rPr>
          <w:rFonts w:ascii="Times New Roman" w:hAnsi="Times New Roman" w:cs="Times New Roman"/>
          <w:i/>
          <w:sz w:val="24"/>
          <w:szCs w:val="24"/>
        </w:rPr>
        <w:t xml:space="preserve">recipients’ </w:t>
      </w:r>
      <w:r w:rsidRPr="009907CC">
        <w:rPr>
          <w:rFonts w:ascii="Times New Roman" w:hAnsi="Times New Roman" w:cs="Times New Roman"/>
          <w:i/>
          <w:sz w:val="24"/>
          <w:szCs w:val="24"/>
        </w:rPr>
        <w:t>core beliefs and values), recipients are more likely to connect strongly with the message</w:t>
      </w:r>
      <w:r w:rsidR="006501DD">
        <w:rPr>
          <w:rFonts w:ascii="Times New Roman" w:hAnsi="Times New Roman" w:cs="Times New Roman"/>
          <w:i/>
          <w:sz w:val="24"/>
          <w:szCs w:val="24"/>
        </w:rPr>
        <w:t xml:space="preserve"> to</w:t>
      </w:r>
      <w:r w:rsidRPr="009907CC">
        <w:rPr>
          <w:rFonts w:ascii="Times New Roman" w:hAnsi="Times New Roman" w:cs="Times New Roman"/>
          <w:i/>
          <w:sz w:val="24"/>
          <w:szCs w:val="24"/>
        </w:rPr>
        <w:t xml:space="preserve"> </w:t>
      </w:r>
      <w:r w:rsidR="002A671D">
        <w:rPr>
          <w:rFonts w:ascii="Times New Roman" w:hAnsi="Times New Roman" w:cs="Times New Roman"/>
          <w:i/>
          <w:sz w:val="24"/>
          <w:szCs w:val="24"/>
        </w:rPr>
        <w:t xml:space="preserve">accept the sponsor’s stance </w:t>
      </w:r>
      <w:r w:rsidRPr="009907CC">
        <w:rPr>
          <w:rFonts w:ascii="Times New Roman" w:hAnsi="Times New Roman" w:cs="Times New Roman"/>
          <w:sz w:val="24"/>
          <w:szCs w:val="24"/>
        </w:rPr>
        <w:t>(see P4 in Figure 1)</w:t>
      </w:r>
      <w:r>
        <w:rPr>
          <w:rFonts w:ascii="Times New Roman" w:hAnsi="Times New Roman" w:cs="Times New Roman"/>
          <w:sz w:val="24"/>
          <w:szCs w:val="24"/>
        </w:rPr>
        <w:t>.</w:t>
      </w:r>
    </w:p>
    <w:p w14:paraId="05125D43" w14:textId="77777777" w:rsidR="00927EB5" w:rsidRPr="009907CC" w:rsidRDefault="00927EB5" w:rsidP="00927EB5">
      <w:pPr>
        <w:autoSpaceDE w:val="0"/>
        <w:autoSpaceDN w:val="0"/>
        <w:adjustRightInd w:val="0"/>
        <w:spacing w:after="0" w:line="240" w:lineRule="auto"/>
        <w:ind w:left="414"/>
        <w:contextualSpacing/>
        <w:rPr>
          <w:rFonts w:ascii="Times New Roman" w:hAnsi="Times New Roman" w:cs="Times New Roman"/>
          <w:i/>
          <w:sz w:val="24"/>
          <w:szCs w:val="24"/>
        </w:rPr>
      </w:pPr>
    </w:p>
    <w:p w14:paraId="606D08E5" w14:textId="6D6509B5" w:rsidR="00C63DB5" w:rsidRDefault="00902A8D" w:rsidP="003E735A">
      <w:pPr>
        <w:spacing w:after="0" w:line="480" w:lineRule="auto"/>
        <w:ind w:firstLine="567"/>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P</w:t>
      </w:r>
      <w:r w:rsidR="00BB6B61">
        <w:rPr>
          <w:rFonts w:ascii="Times New Roman" w:hAnsi="Times New Roman"/>
          <w:color w:val="222222"/>
          <w:sz w:val="24"/>
          <w:szCs w:val="24"/>
          <w:shd w:val="clear" w:color="auto" w:fill="FFFFFF"/>
        </w:rPr>
        <w:t xml:space="preserve">roposition </w:t>
      </w:r>
      <w:r w:rsidR="0056658E">
        <w:rPr>
          <w:rFonts w:ascii="Times New Roman" w:hAnsi="Times New Roman"/>
          <w:color w:val="222222"/>
          <w:sz w:val="24"/>
          <w:szCs w:val="24"/>
          <w:shd w:val="clear" w:color="auto" w:fill="FFFFFF"/>
        </w:rPr>
        <w:t xml:space="preserve">4 </w:t>
      </w:r>
      <w:r w:rsidR="004908D3">
        <w:rPr>
          <w:rFonts w:ascii="Times New Roman" w:hAnsi="Times New Roman"/>
          <w:color w:val="222222"/>
          <w:sz w:val="24"/>
          <w:szCs w:val="24"/>
          <w:shd w:val="clear" w:color="auto" w:fill="FFFFFF"/>
        </w:rPr>
        <w:t>may</w:t>
      </w:r>
      <w:r w:rsidR="007B61BC">
        <w:rPr>
          <w:rFonts w:ascii="Times New Roman" w:hAnsi="Times New Roman"/>
          <w:color w:val="222222"/>
          <w:sz w:val="24"/>
          <w:szCs w:val="24"/>
          <w:shd w:val="clear" w:color="auto" w:fill="FFFFFF"/>
        </w:rPr>
        <w:t xml:space="preserve"> be applied </w:t>
      </w:r>
      <w:r w:rsidR="0082730C">
        <w:rPr>
          <w:rFonts w:ascii="Times New Roman" w:hAnsi="Times New Roman"/>
          <w:color w:val="222222"/>
          <w:sz w:val="24"/>
          <w:szCs w:val="24"/>
          <w:shd w:val="clear" w:color="auto" w:fill="FFFFFF"/>
        </w:rPr>
        <w:t xml:space="preserve">to Figure </w:t>
      </w:r>
      <w:r w:rsidR="002B171B">
        <w:rPr>
          <w:rFonts w:ascii="Times New Roman" w:hAnsi="Times New Roman"/>
          <w:color w:val="222222"/>
          <w:sz w:val="24"/>
          <w:szCs w:val="24"/>
          <w:shd w:val="clear" w:color="auto" w:fill="FFFFFF"/>
        </w:rPr>
        <w:t>3</w:t>
      </w:r>
      <w:r w:rsidR="007E0682">
        <w:rPr>
          <w:rFonts w:ascii="Times New Roman" w:hAnsi="Times New Roman"/>
          <w:color w:val="222222"/>
          <w:sz w:val="24"/>
          <w:szCs w:val="24"/>
          <w:shd w:val="clear" w:color="auto" w:fill="FFFFFF"/>
        </w:rPr>
        <w:t xml:space="preserve">, </w:t>
      </w:r>
      <w:r w:rsidR="00565FCC" w:rsidRPr="00565FCC">
        <w:rPr>
          <w:rFonts w:ascii="Times New Roman" w:hAnsi="Times New Roman" w:cs="Times New Roman"/>
          <w:sz w:val="24"/>
          <w:szCs w:val="24"/>
        </w:rPr>
        <w:t>“No Exit: Keystone XL Pipeline</w:t>
      </w:r>
      <w:r w:rsidR="00CC7893">
        <w:rPr>
          <w:rFonts w:ascii="Times New Roman" w:hAnsi="Times New Roman" w:cs="Times New Roman"/>
          <w:sz w:val="24"/>
          <w:szCs w:val="24"/>
        </w:rPr>
        <w:t>,</w:t>
      </w:r>
      <w:r w:rsidR="00565FCC" w:rsidRPr="00565FCC">
        <w:rPr>
          <w:rFonts w:ascii="Times New Roman" w:hAnsi="Times New Roman" w:cs="Times New Roman"/>
          <w:sz w:val="24"/>
          <w:szCs w:val="24"/>
        </w:rPr>
        <w:t>”</w:t>
      </w:r>
      <w:r w:rsidR="00CC7893">
        <w:rPr>
          <w:rFonts w:ascii="Times New Roman" w:hAnsi="Times New Roman" w:cs="Times New Roman"/>
          <w:sz w:val="24"/>
          <w:szCs w:val="24"/>
        </w:rPr>
        <w:t xml:space="preserve"> </w:t>
      </w:r>
      <w:r w:rsidR="008D3364">
        <w:rPr>
          <w:rFonts w:ascii="Times New Roman" w:hAnsi="Times New Roman" w:cs="Times New Roman"/>
          <w:sz w:val="24"/>
          <w:szCs w:val="24"/>
        </w:rPr>
        <w:t xml:space="preserve">at least </w:t>
      </w:r>
      <w:r w:rsidR="00CC7893">
        <w:rPr>
          <w:rFonts w:ascii="Times New Roman" w:hAnsi="Times New Roman" w:cs="Times New Roman"/>
          <w:sz w:val="24"/>
          <w:szCs w:val="24"/>
        </w:rPr>
        <w:t>for some recipients.</w:t>
      </w:r>
      <w:r w:rsidR="00565FCC" w:rsidRPr="00565FCC">
        <w:rPr>
          <w:rFonts w:ascii="Times New Roman" w:hAnsi="Times New Roman" w:cs="Times New Roman"/>
          <w:sz w:val="24"/>
          <w:szCs w:val="24"/>
        </w:rPr>
        <w:t xml:space="preserve"> </w:t>
      </w:r>
      <w:r w:rsidR="0082730C">
        <w:rPr>
          <w:rFonts w:ascii="Times New Roman" w:hAnsi="Times New Roman" w:cs="Times New Roman"/>
          <w:sz w:val="24"/>
          <w:szCs w:val="24"/>
        </w:rPr>
        <w:t xml:space="preserve">As noted, </w:t>
      </w:r>
      <w:r w:rsidR="0082730C">
        <w:rPr>
          <w:rFonts w:ascii="Times New Roman" w:hAnsi="Times New Roman"/>
          <w:color w:val="222222"/>
          <w:sz w:val="24"/>
          <w:szCs w:val="24"/>
          <w:shd w:val="clear" w:color="auto" w:fill="FFFFFF"/>
        </w:rPr>
        <w:t xml:space="preserve">three figures are </w:t>
      </w:r>
      <w:r w:rsidR="00430FCA">
        <w:rPr>
          <w:rFonts w:ascii="Times New Roman" w:hAnsi="Times New Roman"/>
          <w:color w:val="222222"/>
          <w:sz w:val="24"/>
          <w:szCs w:val="24"/>
          <w:shd w:val="clear" w:color="auto" w:fill="FFFFFF"/>
        </w:rPr>
        <w:t>depicted:</w:t>
      </w:r>
      <w:r w:rsidR="00C63DB5">
        <w:rPr>
          <w:rFonts w:ascii="Times New Roman" w:hAnsi="Times New Roman"/>
          <w:color w:val="222222"/>
          <w:sz w:val="24"/>
          <w:szCs w:val="24"/>
          <w:shd w:val="clear" w:color="auto" w:fill="FFFFFF"/>
        </w:rPr>
        <w:t xml:space="preserve"> Stephen </w:t>
      </w:r>
      <w:r w:rsidR="007E0682">
        <w:rPr>
          <w:rFonts w:ascii="Times New Roman" w:hAnsi="Times New Roman"/>
          <w:color w:val="222222"/>
          <w:sz w:val="24"/>
          <w:szCs w:val="24"/>
          <w:shd w:val="clear" w:color="auto" w:fill="FFFFFF"/>
        </w:rPr>
        <w:t>Harper</w:t>
      </w:r>
      <w:r w:rsidR="00C63DB5">
        <w:rPr>
          <w:rFonts w:ascii="Times New Roman" w:hAnsi="Times New Roman"/>
          <w:color w:val="222222"/>
          <w:sz w:val="24"/>
          <w:szCs w:val="24"/>
          <w:shd w:val="clear" w:color="auto" w:fill="FFFFFF"/>
        </w:rPr>
        <w:t>, a Republican senator and a</w:t>
      </w:r>
      <w:r w:rsidR="004908D3">
        <w:rPr>
          <w:rFonts w:ascii="Times New Roman" w:hAnsi="Times New Roman"/>
          <w:color w:val="222222"/>
          <w:sz w:val="24"/>
          <w:szCs w:val="24"/>
          <w:shd w:val="clear" w:color="auto" w:fill="FFFFFF"/>
        </w:rPr>
        <w:t xml:space="preserve"> </w:t>
      </w:r>
      <w:r w:rsidR="00C63DB5">
        <w:rPr>
          <w:rFonts w:ascii="Times New Roman" w:hAnsi="Times New Roman"/>
          <w:color w:val="222222"/>
          <w:sz w:val="24"/>
          <w:szCs w:val="24"/>
          <w:shd w:val="clear" w:color="auto" w:fill="FFFFFF"/>
        </w:rPr>
        <w:t xml:space="preserve">worker. </w:t>
      </w:r>
      <w:r w:rsidR="00430FCA">
        <w:rPr>
          <w:rFonts w:ascii="Times New Roman" w:hAnsi="Times New Roman"/>
          <w:color w:val="222222"/>
          <w:sz w:val="24"/>
          <w:szCs w:val="24"/>
          <w:shd w:val="clear" w:color="auto" w:fill="FFFFFF"/>
        </w:rPr>
        <w:t>Two of three figures have faces, presenting options for recipients to experience identification</w:t>
      </w:r>
      <w:r w:rsidR="00755C5C">
        <w:rPr>
          <w:rFonts w:ascii="Times New Roman" w:hAnsi="Times New Roman"/>
          <w:color w:val="222222"/>
          <w:sz w:val="24"/>
          <w:szCs w:val="24"/>
          <w:shd w:val="clear" w:color="auto" w:fill="FFFFFF"/>
        </w:rPr>
        <w:t xml:space="preserve"> (P4)</w:t>
      </w:r>
      <w:r w:rsidR="00430FCA">
        <w:rPr>
          <w:rFonts w:ascii="Times New Roman" w:hAnsi="Times New Roman"/>
          <w:color w:val="222222"/>
          <w:sz w:val="24"/>
          <w:szCs w:val="24"/>
          <w:shd w:val="clear" w:color="auto" w:fill="FFFFFF"/>
        </w:rPr>
        <w:t xml:space="preserve">. </w:t>
      </w:r>
      <w:r w:rsidR="0025628B">
        <w:rPr>
          <w:rFonts w:ascii="Times New Roman" w:hAnsi="Times New Roman"/>
          <w:color w:val="222222"/>
          <w:sz w:val="24"/>
          <w:szCs w:val="24"/>
          <w:shd w:val="clear" w:color="auto" w:fill="FFFFFF"/>
        </w:rPr>
        <w:t xml:space="preserve">Recipients are </w:t>
      </w:r>
      <w:r w:rsidR="00BE3BC5">
        <w:rPr>
          <w:rFonts w:ascii="Times New Roman" w:hAnsi="Times New Roman"/>
          <w:color w:val="222222"/>
          <w:sz w:val="24"/>
          <w:szCs w:val="24"/>
          <w:shd w:val="clear" w:color="auto" w:fill="FFFFFF"/>
        </w:rPr>
        <w:t xml:space="preserve">less likely </w:t>
      </w:r>
      <w:r w:rsidR="0025628B">
        <w:rPr>
          <w:rFonts w:ascii="Times New Roman" w:hAnsi="Times New Roman"/>
          <w:color w:val="222222"/>
          <w:sz w:val="24"/>
          <w:szCs w:val="24"/>
          <w:shd w:val="clear" w:color="auto" w:fill="FFFFFF"/>
        </w:rPr>
        <w:t xml:space="preserve">to identify with the faceless Harper, even as he represents </w:t>
      </w:r>
      <w:r w:rsidR="00F91EC6">
        <w:rPr>
          <w:rFonts w:ascii="Times New Roman" w:hAnsi="Times New Roman"/>
          <w:color w:val="222222"/>
          <w:sz w:val="24"/>
          <w:szCs w:val="24"/>
          <w:shd w:val="clear" w:color="auto" w:fill="FFFFFF"/>
        </w:rPr>
        <w:t xml:space="preserve">all </w:t>
      </w:r>
      <w:r w:rsidR="0025628B">
        <w:rPr>
          <w:rFonts w:ascii="Times New Roman" w:hAnsi="Times New Roman"/>
          <w:color w:val="222222"/>
          <w:sz w:val="24"/>
          <w:szCs w:val="24"/>
          <w:shd w:val="clear" w:color="auto" w:fill="FFFFFF"/>
        </w:rPr>
        <w:t xml:space="preserve">Canadians. Harper </w:t>
      </w:r>
      <w:r w:rsidR="00F91EC6">
        <w:rPr>
          <w:rFonts w:ascii="Times New Roman" w:hAnsi="Times New Roman"/>
          <w:color w:val="222222"/>
          <w:sz w:val="24"/>
          <w:szCs w:val="24"/>
          <w:shd w:val="clear" w:color="auto" w:fill="FFFFFF"/>
        </w:rPr>
        <w:t xml:space="preserve">is </w:t>
      </w:r>
      <w:r w:rsidR="0025628B">
        <w:rPr>
          <w:rFonts w:ascii="Times New Roman" w:hAnsi="Times New Roman"/>
          <w:color w:val="222222"/>
          <w:sz w:val="24"/>
          <w:szCs w:val="24"/>
          <w:shd w:val="clear" w:color="auto" w:fill="FFFFFF"/>
        </w:rPr>
        <w:t>depicted as vulnerable</w:t>
      </w:r>
      <w:r w:rsidR="00755C5C">
        <w:rPr>
          <w:rFonts w:ascii="Times New Roman" w:hAnsi="Times New Roman"/>
          <w:color w:val="222222"/>
          <w:sz w:val="24"/>
          <w:szCs w:val="24"/>
          <w:shd w:val="clear" w:color="auto" w:fill="FFFFFF"/>
        </w:rPr>
        <w:t xml:space="preserve"> (i.e., negative)</w:t>
      </w:r>
      <w:r w:rsidR="00F91EC6">
        <w:rPr>
          <w:rFonts w:ascii="Times New Roman" w:hAnsi="Times New Roman"/>
          <w:color w:val="222222"/>
          <w:sz w:val="24"/>
          <w:szCs w:val="24"/>
          <w:shd w:val="clear" w:color="auto" w:fill="FFFFFF"/>
        </w:rPr>
        <w:t>, inviting r</w:t>
      </w:r>
      <w:r w:rsidR="0025628B">
        <w:rPr>
          <w:rFonts w:ascii="Times New Roman" w:hAnsi="Times New Roman"/>
          <w:color w:val="222222"/>
          <w:sz w:val="24"/>
          <w:szCs w:val="24"/>
          <w:shd w:val="clear" w:color="auto" w:fill="FFFFFF"/>
        </w:rPr>
        <w:t xml:space="preserve">ecipients to </w:t>
      </w:r>
      <w:r w:rsidR="00755C5C">
        <w:rPr>
          <w:rFonts w:ascii="Times New Roman" w:hAnsi="Times New Roman"/>
          <w:color w:val="222222"/>
          <w:sz w:val="24"/>
          <w:szCs w:val="24"/>
          <w:shd w:val="clear" w:color="auto" w:fill="FFFFFF"/>
        </w:rPr>
        <w:t>dis-identify with him</w:t>
      </w:r>
      <w:r w:rsidR="0025628B">
        <w:rPr>
          <w:rFonts w:ascii="Times New Roman" w:hAnsi="Times New Roman"/>
          <w:color w:val="222222"/>
          <w:sz w:val="24"/>
          <w:szCs w:val="24"/>
          <w:shd w:val="clear" w:color="auto" w:fill="FFFFFF"/>
        </w:rPr>
        <w:t xml:space="preserve">. </w:t>
      </w:r>
      <w:r w:rsidR="007E0682">
        <w:rPr>
          <w:rFonts w:ascii="Times New Roman" w:hAnsi="Times New Roman"/>
          <w:color w:val="222222"/>
          <w:sz w:val="24"/>
          <w:szCs w:val="24"/>
          <w:shd w:val="clear" w:color="auto" w:fill="FFFFFF"/>
        </w:rPr>
        <w:t xml:space="preserve">The senator has </w:t>
      </w:r>
      <w:r w:rsidR="00755C5C">
        <w:rPr>
          <w:rFonts w:ascii="Times New Roman" w:hAnsi="Times New Roman"/>
          <w:color w:val="222222"/>
          <w:sz w:val="24"/>
          <w:szCs w:val="24"/>
          <w:shd w:val="clear" w:color="auto" w:fill="FFFFFF"/>
        </w:rPr>
        <w:t xml:space="preserve">closed </w:t>
      </w:r>
      <w:r w:rsidR="007E0682">
        <w:rPr>
          <w:rFonts w:ascii="Times New Roman" w:hAnsi="Times New Roman"/>
          <w:color w:val="222222"/>
          <w:sz w:val="24"/>
          <w:szCs w:val="24"/>
          <w:shd w:val="clear" w:color="auto" w:fill="FFFFFF"/>
        </w:rPr>
        <w:t>eyes</w:t>
      </w:r>
      <w:r w:rsidR="00755C5C">
        <w:rPr>
          <w:rFonts w:ascii="Times New Roman" w:hAnsi="Times New Roman"/>
          <w:color w:val="222222"/>
          <w:sz w:val="24"/>
          <w:szCs w:val="24"/>
          <w:shd w:val="clear" w:color="auto" w:fill="FFFFFF"/>
        </w:rPr>
        <w:t>, but r</w:t>
      </w:r>
      <w:r w:rsidR="007E0682">
        <w:rPr>
          <w:rFonts w:ascii="Times New Roman" w:hAnsi="Times New Roman"/>
          <w:color w:val="222222"/>
          <w:sz w:val="24"/>
          <w:szCs w:val="24"/>
          <w:shd w:val="clear" w:color="auto" w:fill="FFFFFF"/>
        </w:rPr>
        <w:t xml:space="preserve">ecipients are </w:t>
      </w:r>
      <w:r w:rsidR="00BE3BC5">
        <w:rPr>
          <w:rFonts w:ascii="Times New Roman" w:hAnsi="Times New Roman"/>
          <w:color w:val="222222"/>
          <w:sz w:val="24"/>
          <w:szCs w:val="24"/>
          <w:shd w:val="clear" w:color="auto" w:fill="FFFFFF"/>
        </w:rPr>
        <w:t xml:space="preserve">less likely </w:t>
      </w:r>
      <w:r w:rsidR="0082730C">
        <w:rPr>
          <w:rFonts w:ascii="Times New Roman" w:hAnsi="Times New Roman"/>
          <w:color w:val="222222"/>
          <w:sz w:val="24"/>
          <w:szCs w:val="24"/>
          <w:shd w:val="clear" w:color="auto" w:fill="FFFFFF"/>
        </w:rPr>
        <w:t xml:space="preserve">to </w:t>
      </w:r>
      <w:r w:rsidR="002620AA">
        <w:rPr>
          <w:rFonts w:ascii="Times New Roman" w:hAnsi="Times New Roman"/>
          <w:color w:val="222222"/>
          <w:sz w:val="24"/>
          <w:szCs w:val="24"/>
          <w:shd w:val="clear" w:color="auto" w:fill="FFFFFF"/>
        </w:rPr>
        <w:t xml:space="preserve">identify with </w:t>
      </w:r>
      <w:r w:rsidR="00755C5C">
        <w:rPr>
          <w:rFonts w:ascii="Times New Roman" w:hAnsi="Times New Roman"/>
          <w:color w:val="222222"/>
          <w:sz w:val="24"/>
          <w:szCs w:val="24"/>
          <w:shd w:val="clear" w:color="auto" w:fill="FFFFFF"/>
        </w:rPr>
        <w:t>him</w:t>
      </w:r>
      <w:r w:rsidR="007E0682">
        <w:rPr>
          <w:rFonts w:ascii="Times New Roman" w:hAnsi="Times New Roman"/>
          <w:color w:val="222222"/>
          <w:sz w:val="24"/>
          <w:szCs w:val="24"/>
          <w:shd w:val="clear" w:color="auto" w:fill="FFFFFF"/>
        </w:rPr>
        <w:t xml:space="preserve"> because</w:t>
      </w:r>
      <w:r w:rsidR="00755C5C">
        <w:rPr>
          <w:rFonts w:ascii="Times New Roman" w:hAnsi="Times New Roman"/>
          <w:color w:val="222222"/>
          <w:sz w:val="24"/>
          <w:szCs w:val="24"/>
          <w:shd w:val="clear" w:color="auto" w:fill="FFFFFF"/>
        </w:rPr>
        <w:t xml:space="preserve"> visual details undermine </w:t>
      </w:r>
      <w:r w:rsidR="0025628B">
        <w:rPr>
          <w:rFonts w:ascii="Times New Roman" w:hAnsi="Times New Roman"/>
          <w:color w:val="222222"/>
          <w:sz w:val="24"/>
          <w:szCs w:val="24"/>
          <w:shd w:val="clear" w:color="auto" w:fill="FFFFFF"/>
        </w:rPr>
        <w:t xml:space="preserve">his </w:t>
      </w:r>
      <w:r w:rsidR="00755C5C">
        <w:rPr>
          <w:rFonts w:ascii="Times New Roman" w:hAnsi="Times New Roman"/>
          <w:color w:val="222222"/>
          <w:sz w:val="24"/>
          <w:szCs w:val="24"/>
          <w:shd w:val="clear" w:color="auto" w:fill="FFFFFF"/>
        </w:rPr>
        <w:t>credibility, crea</w:t>
      </w:r>
      <w:r w:rsidR="0025628B">
        <w:rPr>
          <w:rFonts w:ascii="Times New Roman" w:hAnsi="Times New Roman"/>
          <w:color w:val="222222"/>
          <w:sz w:val="24"/>
          <w:szCs w:val="24"/>
          <w:shd w:val="clear" w:color="auto" w:fill="FFFFFF"/>
        </w:rPr>
        <w:t>ting a</w:t>
      </w:r>
      <w:r w:rsidR="007E0682">
        <w:rPr>
          <w:rFonts w:ascii="Times New Roman" w:hAnsi="Times New Roman"/>
          <w:color w:val="222222"/>
          <w:sz w:val="24"/>
          <w:szCs w:val="24"/>
          <w:shd w:val="clear" w:color="auto" w:fill="FFFFFF"/>
        </w:rPr>
        <w:t xml:space="preserve"> negative depiction (</w:t>
      </w:r>
      <w:r w:rsidR="0056658E">
        <w:rPr>
          <w:rFonts w:ascii="Times New Roman" w:hAnsi="Times New Roman"/>
          <w:color w:val="222222"/>
          <w:sz w:val="24"/>
          <w:szCs w:val="24"/>
          <w:shd w:val="clear" w:color="auto" w:fill="FFFFFF"/>
        </w:rPr>
        <w:t>P4</w:t>
      </w:r>
      <w:r w:rsidR="007E0682">
        <w:rPr>
          <w:rFonts w:ascii="Times New Roman" w:hAnsi="Times New Roman"/>
          <w:color w:val="222222"/>
          <w:sz w:val="24"/>
          <w:szCs w:val="24"/>
          <w:shd w:val="clear" w:color="auto" w:fill="FFFFFF"/>
        </w:rPr>
        <w:t>).</w:t>
      </w:r>
      <w:r w:rsidR="00701758">
        <w:rPr>
          <w:rFonts w:ascii="Times New Roman" w:hAnsi="Times New Roman"/>
          <w:color w:val="222222"/>
          <w:sz w:val="24"/>
          <w:szCs w:val="24"/>
          <w:shd w:val="clear" w:color="auto" w:fill="FFFFFF"/>
        </w:rPr>
        <w:t xml:space="preserve"> </w:t>
      </w:r>
      <w:r w:rsidR="007E0682">
        <w:rPr>
          <w:rFonts w:ascii="Times New Roman" w:hAnsi="Times New Roman"/>
          <w:color w:val="222222"/>
          <w:sz w:val="24"/>
          <w:szCs w:val="24"/>
          <w:shd w:val="clear" w:color="auto" w:fill="FFFFFF"/>
        </w:rPr>
        <w:t xml:space="preserve">The worker </w:t>
      </w:r>
      <w:r w:rsidR="00755C5C">
        <w:rPr>
          <w:rFonts w:ascii="Times New Roman" w:hAnsi="Times New Roman"/>
          <w:color w:val="222222"/>
          <w:sz w:val="24"/>
          <w:szCs w:val="24"/>
          <w:shd w:val="clear" w:color="auto" w:fill="FFFFFF"/>
        </w:rPr>
        <w:t>is positively depicted as recognizing the hypocrisy</w:t>
      </w:r>
      <w:r w:rsidR="008A7B0E">
        <w:rPr>
          <w:rFonts w:ascii="Times New Roman" w:hAnsi="Times New Roman"/>
          <w:color w:val="222222"/>
          <w:sz w:val="24"/>
          <w:szCs w:val="24"/>
          <w:shd w:val="clear" w:color="auto" w:fill="FFFFFF"/>
        </w:rPr>
        <w:t xml:space="preserve"> and presents a</w:t>
      </w:r>
      <w:r w:rsidR="00755C5C">
        <w:rPr>
          <w:rFonts w:ascii="Times New Roman" w:hAnsi="Times New Roman"/>
          <w:color w:val="222222"/>
          <w:sz w:val="24"/>
          <w:szCs w:val="24"/>
          <w:shd w:val="clear" w:color="auto" w:fill="FFFFFF"/>
        </w:rPr>
        <w:t>n option</w:t>
      </w:r>
      <w:r w:rsidR="008A7B0E">
        <w:rPr>
          <w:rFonts w:ascii="Times New Roman" w:hAnsi="Times New Roman"/>
          <w:color w:val="222222"/>
          <w:sz w:val="24"/>
          <w:szCs w:val="24"/>
          <w:shd w:val="clear" w:color="auto" w:fill="FFFFFF"/>
        </w:rPr>
        <w:t xml:space="preserve"> </w:t>
      </w:r>
      <w:r w:rsidR="00755C5C">
        <w:rPr>
          <w:rFonts w:ascii="Times New Roman" w:hAnsi="Times New Roman"/>
          <w:color w:val="222222"/>
          <w:sz w:val="24"/>
          <w:szCs w:val="24"/>
          <w:shd w:val="clear" w:color="auto" w:fill="FFFFFF"/>
        </w:rPr>
        <w:t>for recipient</w:t>
      </w:r>
      <w:r w:rsidR="008A7B0E">
        <w:rPr>
          <w:rFonts w:ascii="Times New Roman" w:hAnsi="Times New Roman"/>
          <w:color w:val="222222"/>
          <w:sz w:val="24"/>
          <w:szCs w:val="24"/>
          <w:shd w:val="clear" w:color="auto" w:fill="FFFFFF"/>
        </w:rPr>
        <w:t xml:space="preserve"> </w:t>
      </w:r>
      <w:r w:rsidR="007E0682">
        <w:rPr>
          <w:rFonts w:ascii="Times New Roman" w:hAnsi="Times New Roman"/>
          <w:color w:val="222222"/>
          <w:sz w:val="24"/>
          <w:szCs w:val="24"/>
          <w:shd w:val="clear" w:color="auto" w:fill="FFFFFF"/>
        </w:rPr>
        <w:t>identif</w:t>
      </w:r>
      <w:r w:rsidR="00755C5C">
        <w:rPr>
          <w:rFonts w:ascii="Times New Roman" w:hAnsi="Times New Roman"/>
          <w:color w:val="222222"/>
          <w:sz w:val="24"/>
          <w:szCs w:val="24"/>
          <w:shd w:val="clear" w:color="auto" w:fill="FFFFFF"/>
        </w:rPr>
        <w:t>ication</w:t>
      </w:r>
      <w:r w:rsidR="008A7B0E">
        <w:rPr>
          <w:rFonts w:ascii="Times New Roman" w:hAnsi="Times New Roman"/>
          <w:color w:val="222222"/>
          <w:sz w:val="24"/>
          <w:szCs w:val="24"/>
          <w:shd w:val="clear" w:color="auto" w:fill="FFFFFF"/>
        </w:rPr>
        <w:t xml:space="preserve">; they are invited to admire his honesty and </w:t>
      </w:r>
      <w:r w:rsidR="007E0682">
        <w:rPr>
          <w:rFonts w:ascii="Times New Roman" w:hAnsi="Times New Roman"/>
          <w:color w:val="222222"/>
          <w:sz w:val="24"/>
          <w:szCs w:val="24"/>
          <w:shd w:val="clear" w:color="auto" w:fill="FFFFFF"/>
        </w:rPr>
        <w:t xml:space="preserve">feel anger at the duplicitous politicians. </w:t>
      </w:r>
      <w:r w:rsidR="00AE72EE">
        <w:rPr>
          <w:rFonts w:ascii="Times New Roman" w:hAnsi="Times New Roman"/>
          <w:color w:val="222222"/>
          <w:sz w:val="24"/>
          <w:szCs w:val="24"/>
          <w:shd w:val="clear" w:color="auto" w:fill="FFFFFF"/>
        </w:rPr>
        <w:t xml:space="preserve">The potential outcome of </w:t>
      </w:r>
      <w:r w:rsidR="003E735A">
        <w:rPr>
          <w:rFonts w:ascii="Times New Roman" w:hAnsi="Times New Roman"/>
          <w:color w:val="222222"/>
          <w:sz w:val="24"/>
          <w:szCs w:val="24"/>
          <w:shd w:val="clear" w:color="auto" w:fill="FFFFFF"/>
        </w:rPr>
        <w:t>emotions that</w:t>
      </w:r>
      <w:r w:rsidR="00AE72EE">
        <w:rPr>
          <w:rFonts w:ascii="Times New Roman" w:hAnsi="Times New Roman"/>
          <w:color w:val="222222"/>
          <w:sz w:val="24"/>
          <w:szCs w:val="24"/>
          <w:shd w:val="clear" w:color="auto" w:fill="FFFFFF"/>
        </w:rPr>
        <w:t xml:space="preserve"> in</w:t>
      </w:r>
      <w:r w:rsidR="003E735A">
        <w:rPr>
          <w:rFonts w:ascii="Times New Roman" w:hAnsi="Times New Roman"/>
          <w:color w:val="222222"/>
          <w:sz w:val="24"/>
          <w:szCs w:val="24"/>
          <w:shd w:val="clear" w:color="auto" w:fill="FFFFFF"/>
        </w:rPr>
        <w:t>duce</w:t>
      </w:r>
      <w:r w:rsidR="00AE72EE">
        <w:rPr>
          <w:rFonts w:ascii="Times New Roman" w:hAnsi="Times New Roman"/>
          <w:color w:val="222222"/>
          <w:sz w:val="24"/>
          <w:szCs w:val="24"/>
          <w:shd w:val="clear" w:color="auto" w:fill="FFFFFF"/>
        </w:rPr>
        <w:t xml:space="preserve"> identification and dis-identification is </w:t>
      </w:r>
      <w:r w:rsidR="00DC3E67">
        <w:rPr>
          <w:rFonts w:ascii="Times New Roman" w:hAnsi="Times New Roman"/>
          <w:color w:val="222222"/>
          <w:sz w:val="24"/>
          <w:szCs w:val="24"/>
          <w:shd w:val="clear" w:color="auto" w:fill="FFFFFF"/>
        </w:rPr>
        <w:t xml:space="preserve">that the </w:t>
      </w:r>
      <w:r w:rsidR="00AE72EE">
        <w:rPr>
          <w:rFonts w:ascii="Times New Roman" w:hAnsi="Times New Roman"/>
          <w:color w:val="222222"/>
          <w:sz w:val="24"/>
          <w:szCs w:val="24"/>
          <w:shd w:val="clear" w:color="auto" w:fill="FFFFFF"/>
        </w:rPr>
        <w:t>recipients find the worker’s perspective p</w:t>
      </w:r>
      <w:r w:rsidR="00530E69">
        <w:rPr>
          <w:rFonts w:ascii="Times New Roman" w:hAnsi="Times New Roman"/>
          <w:color w:val="222222"/>
          <w:sz w:val="24"/>
          <w:szCs w:val="24"/>
          <w:shd w:val="clear" w:color="auto" w:fill="FFFFFF"/>
        </w:rPr>
        <w:t>ersuasive and</w:t>
      </w:r>
      <w:r w:rsidR="00AE72EE">
        <w:rPr>
          <w:rFonts w:ascii="Times New Roman" w:hAnsi="Times New Roman"/>
          <w:color w:val="222222"/>
          <w:sz w:val="24"/>
          <w:szCs w:val="24"/>
          <w:shd w:val="clear" w:color="auto" w:fill="FFFFFF"/>
        </w:rPr>
        <w:t xml:space="preserve"> the politicians</w:t>
      </w:r>
      <w:r w:rsidR="00530E69">
        <w:rPr>
          <w:rFonts w:ascii="Times New Roman" w:hAnsi="Times New Roman"/>
          <w:color w:val="222222"/>
          <w:sz w:val="24"/>
          <w:szCs w:val="24"/>
          <w:shd w:val="clear" w:color="auto" w:fill="FFFFFF"/>
        </w:rPr>
        <w:t xml:space="preserve"> </w:t>
      </w:r>
      <w:r w:rsidR="00AE72EE">
        <w:rPr>
          <w:rFonts w:ascii="Times New Roman" w:hAnsi="Times New Roman"/>
          <w:color w:val="222222"/>
          <w:sz w:val="24"/>
          <w:szCs w:val="24"/>
          <w:shd w:val="clear" w:color="auto" w:fill="FFFFFF"/>
        </w:rPr>
        <w:t>and pipeline project</w:t>
      </w:r>
      <w:r w:rsidR="00530E69">
        <w:rPr>
          <w:rFonts w:ascii="Times New Roman" w:hAnsi="Times New Roman"/>
          <w:color w:val="222222"/>
          <w:sz w:val="24"/>
          <w:szCs w:val="24"/>
          <w:shd w:val="clear" w:color="auto" w:fill="FFFFFF"/>
        </w:rPr>
        <w:t xml:space="preserve"> of </w:t>
      </w:r>
      <w:r w:rsidR="00AE72EE">
        <w:rPr>
          <w:rFonts w:ascii="Times New Roman" w:hAnsi="Times New Roman"/>
          <w:color w:val="222222"/>
          <w:sz w:val="24"/>
          <w:szCs w:val="24"/>
          <w:shd w:val="clear" w:color="auto" w:fill="FFFFFF"/>
        </w:rPr>
        <w:t>questionable</w:t>
      </w:r>
      <w:r w:rsidR="00530E69">
        <w:rPr>
          <w:rFonts w:ascii="Times New Roman" w:hAnsi="Times New Roman"/>
          <w:color w:val="222222"/>
          <w:sz w:val="24"/>
          <w:szCs w:val="24"/>
          <w:shd w:val="clear" w:color="auto" w:fill="FFFFFF"/>
        </w:rPr>
        <w:t xml:space="preserve"> value</w:t>
      </w:r>
      <w:r w:rsidR="00AE72EE">
        <w:rPr>
          <w:rFonts w:ascii="Times New Roman" w:hAnsi="Times New Roman"/>
          <w:color w:val="222222"/>
          <w:sz w:val="24"/>
          <w:szCs w:val="24"/>
          <w:shd w:val="clear" w:color="auto" w:fill="FFFFFF"/>
        </w:rPr>
        <w:t xml:space="preserve">, positions sufficient to de-legitimate </w:t>
      </w:r>
      <w:r w:rsidR="00530E69">
        <w:rPr>
          <w:rFonts w:ascii="Times New Roman" w:hAnsi="Times New Roman"/>
          <w:color w:val="222222"/>
          <w:sz w:val="24"/>
          <w:szCs w:val="24"/>
          <w:shd w:val="clear" w:color="auto" w:fill="FFFFFF"/>
        </w:rPr>
        <w:t>the latter</w:t>
      </w:r>
      <w:r w:rsidR="00DC3E67">
        <w:rPr>
          <w:rFonts w:ascii="Times New Roman" w:hAnsi="Times New Roman"/>
          <w:color w:val="222222"/>
          <w:sz w:val="24"/>
          <w:szCs w:val="24"/>
          <w:shd w:val="clear" w:color="auto" w:fill="FFFFFF"/>
        </w:rPr>
        <w:t xml:space="preserve"> </w:t>
      </w:r>
      <w:r w:rsidR="006B0B4D">
        <w:rPr>
          <w:rFonts w:ascii="Times New Roman" w:hAnsi="Times New Roman"/>
          <w:color w:val="222222"/>
          <w:sz w:val="24"/>
          <w:szCs w:val="24"/>
          <w:shd w:val="clear" w:color="auto" w:fill="FFFFFF"/>
        </w:rPr>
        <w:t>depending</w:t>
      </w:r>
      <w:r w:rsidR="00DC3E67">
        <w:rPr>
          <w:rFonts w:ascii="Times New Roman" w:hAnsi="Times New Roman"/>
          <w:color w:val="222222"/>
          <w:sz w:val="24"/>
          <w:szCs w:val="24"/>
          <w:shd w:val="clear" w:color="auto" w:fill="FFFFFF"/>
        </w:rPr>
        <w:t>, of course,</w:t>
      </w:r>
      <w:r w:rsidR="006B0B4D">
        <w:rPr>
          <w:rFonts w:ascii="Times New Roman" w:hAnsi="Times New Roman"/>
          <w:color w:val="222222"/>
          <w:sz w:val="24"/>
          <w:szCs w:val="24"/>
          <w:shd w:val="clear" w:color="auto" w:fill="FFFFFF"/>
        </w:rPr>
        <w:t xml:space="preserve"> on the recipient’s individual context and belief system</w:t>
      </w:r>
      <w:r w:rsidR="00AE72EE">
        <w:rPr>
          <w:rFonts w:ascii="Times New Roman" w:hAnsi="Times New Roman"/>
          <w:color w:val="222222"/>
          <w:sz w:val="24"/>
          <w:szCs w:val="24"/>
          <w:shd w:val="clear" w:color="auto" w:fill="FFFFFF"/>
        </w:rPr>
        <w:t>.</w:t>
      </w:r>
    </w:p>
    <w:p w14:paraId="27E7EDA6" w14:textId="1CA2E65B" w:rsidR="00EA3768" w:rsidRDefault="00CC146C" w:rsidP="0042682B">
      <w:pPr>
        <w:pStyle w:val="BodyText"/>
        <w:spacing w:after="0"/>
        <w:ind w:firstLine="567"/>
        <w:rPr>
          <w:szCs w:val="24"/>
        </w:rPr>
      </w:pPr>
      <w:r>
        <w:rPr>
          <w:i/>
        </w:rPr>
        <w:lastRenderedPageBreak/>
        <w:t>Dis-identification</w:t>
      </w:r>
      <w:r w:rsidR="00902A8D">
        <w:t>.</w:t>
      </w:r>
      <w:r w:rsidR="008230CD" w:rsidRPr="00483EF2">
        <w:rPr>
          <w:i/>
        </w:rPr>
        <w:t xml:space="preserve"> </w:t>
      </w:r>
      <w:r w:rsidR="0086201A">
        <w:rPr>
          <w:szCs w:val="24"/>
        </w:rPr>
        <w:t>R</w:t>
      </w:r>
      <w:r w:rsidR="003355A6">
        <w:rPr>
          <w:szCs w:val="24"/>
        </w:rPr>
        <w:t xml:space="preserve">ecipients who </w:t>
      </w:r>
      <w:r w:rsidR="0086201A">
        <w:rPr>
          <w:szCs w:val="24"/>
        </w:rPr>
        <w:t>have a different</w:t>
      </w:r>
      <w:r w:rsidR="003355A6">
        <w:rPr>
          <w:szCs w:val="24"/>
        </w:rPr>
        <w:t xml:space="preserve"> value system tha</w:t>
      </w:r>
      <w:r w:rsidR="0086201A">
        <w:rPr>
          <w:szCs w:val="24"/>
        </w:rPr>
        <w:t>n that invoked by</w:t>
      </w:r>
      <w:r w:rsidR="003355A6">
        <w:rPr>
          <w:szCs w:val="24"/>
        </w:rPr>
        <w:t xml:space="preserve"> a multimodal message are likely to </w:t>
      </w:r>
      <w:r w:rsidR="007552E2">
        <w:rPr>
          <w:szCs w:val="24"/>
        </w:rPr>
        <w:t xml:space="preserve">feel disconnected, </w:t>
      </w:r>
      <w:r w:rsidR="003355A6">
        <w:rPr>
          <w:szCs w:val="24"/>
        </w:rPr>
        <w:t>dis-identify</w:t>
      </w:r>
      <w:r w:rsidR="00601307">
        <w:rPr>
          <w:szCs w:val="24"/>
        </w:rPr>
        <w:t xml:space="preserve"> with</w:t>
      </w:r>
      <w:r w:rsidR="007552E2">
        <w:rPr>
          <w:szCs w:val="24"/>
        </w:rPr>
        <w:t>, and reject</w:t>
      </w:r>
      <w:r w:rsidR="003355A6">
        <w:rPr>
          <w:szCs w:val="24"/>
        </w:rPr>
        <w:t xml:space="preserve"> the </w:t>
      </w:r>
      <w:r w:rsidR="00610E34">
        <w:rPr>
          <w:szCs w:val="24"/>
        </w:rPr>
        <w:t>s</w:t>
      </w:r>
      <w:r w:rsidR="00FC3864">
        <w:rPr>
          <w:szCs w:val="24"/>
        </w:rPr>
        <w:t>ponsor</w:t>
      </w:r>
      <w:r w:rsidR="003355A6">
        <w:rPr>
          <w:szCs w:val="24"/>
        </w:rPr>
        <w:t xml:space="preserve">’s stance. In these cases, recipients are unlikely to reconsider their </w:t>
      </w:r>
      <w:r w:rsidR="00B75ACF">
        <w:rPr>
          <w:szCs w:val="24"/>
        </w:rPr>
        <w:t>position on the subject</w:t>
      </w:r>
      <w:r w:rsidR="00454954">
        <w:rPr>
          <w:szCs w:val="24"/>
        </w:rPr>
        <w:t>,</w:t>
      </w:r>
      <w:r w:rsidR="00B75ACF">
        <w:rPr>
          <w:szCs w:val="24"/>
        </w:rPr>
        <w:t xml:space="preserve"> and the</w:t>
      </w:r>
      <w:r w:rsidR="0042682B">
        <w:rPr>
          <w:szCs w:val="24"/>
        </w:rPr>
        <w:t>y will consider the</w:t>
      </w:r>
      <w:r w:rsidR="00B75ACF">
        <w:rPr>
          <w:szCs w:val="24"/>
        </w:rPr>
        <w:t xml:space="preserve"> message </w:t>
      </w:r>
      <w:r w:rsidR="0042682B">
        <w:rPr>
          <w:szCs w:val="24"/>
        </w:rPr>
        <w:t>unconvincing</w:t>
      </w:r>
      <w:r w:rsidR="00B75ACF">
        <w:rPr>
          <w:szCs w:val="24"/>
        </w:rPr>
        <w:t>.</w:t>
      </w:r>
      <w:r w:rsidR="00701758">
        <w:rPr>
          <w:szCs w:val="24"/>
        </w:rPr>
        <w:t xml:space="preserve"> </w:t>
      </w:r>
      <w:r w:rsidR="0042682B">
        <w:rPr>
          <w:szCs w:val="24"/>
        </w:rPr>
        <w:t xml:space="preserve">Research also suggests that </w:t>
      </w:r>
      <w:r w:rsidR="0091659E">
        <w:rPr>
          <w:szCs w:val="24"/>
        </w:rPr>
        <w:t>m</w:t>
      </w:r>
      <w:r w:rsidR="00792590">
        <w:rPr>
          <w:szCs w:val="24"/>
        </w:rPr>
        <w:t>any potential recipients</w:t>
      </w:r>
      <w:r w:rsidR="00371EF3" w:rsidRPr="00371EF3">
        <w:rPr>
          <w:szCs w:val="24"/>
        </w:rPr>
        <w:t xml:space="preserve"> are turned off by negativity</w:t>
      </w:r>
      <w:r w:rsidR="0042682B">
        <w:rPr>
          <w:szCs w:val="24"/>
        </w:rPr>
        <w:t xml:space="preserve"> and</w:t>
      </w:r>
      <w:r w:rsidR="003976D5">
        <w:rPr>
          <w:szCs w:val="24"/>
        </w:rPr>
        <w:t xml:space="preserve"> exaggeration.</w:t>
      </w:r>
      <w:r w:rsidR="00371EF3" w:rsidRPr="00371EF3">
        <w:rPr>
          <w:szCs w:val="24"/>
        </w:rPr>
        <w:t xml:space="preserve"> </w:t>
      </w:r>
      <w:r w:rsidR="003976D5">
        <w:rPr>
          <w:szCs w:val="24"/>
        </w:rPr>
        <w:t>W</w:t>
      </w:r>
      <w:r w:rsidR="0042682B">
        <w:rPr>
          <w:szCs w:val="24"/>
        </w:rPr>
        <w:t xml:space="preserve">hen </w:t>
      </w:r>
      <w:r w:rsidR="008230CD">
        <w:rPr>
          <w:szCs w:val="24"/>
        </w:rPr>
        <w:t>meaning is constructed to exaggerate the contrast between the elements in an analogy</w:t>
      </w:r>
      <w:r w:rsidR="003355A6">
        <w:rPr>
          <w:szCs w:val="24"/>
        </w:rPr>
        <w:t xml:space="preserve"> (e.g., contrasting opposition or implying superiority)</w:t>
      </w:r>
      <w:r w:rsidR="008230CD">
        <w:rPr>
          <w:szCs w:val="24"/>
        </w:rPr>
        <w:t xml:space="preserve">, </w:t>
      </w:r>
      <w:r w:rsidR="0042682B">
        <w:rPr>
          <w:szCs w:val="24"/>
        </w:rPr>
        <w:t>it intensifies the attack, incre</w:t>
      </w:r>
      <w:r w:rsidR="003976D5">
        <w:rPr>
          <w:szCs w:val="24"/>
        </w:rPr>
        <w:t>asing</w:t>
      </w:r>
      <w:r w:rsidR="0042682B">
        <w:rPr>
          <w:szCs w:val="24"/>
        </w:rPr>
        <w:t xml:space="preserve"> the message’s persuasive power</w:t>
      </w:r>
      <w:r w:rsidR="003976D5" w:rsidRPr="003976D5">
        <w:rPr>
          <w:szCs w:val="24"/>
        </w:rPr>
        <w:t xml:space="preserve"> </w:t>
      </w:r>
      <w:r w:rsidR="003976D5">
        <w:rPr>
          <w:szCs w:val="24"/>
        </w:rPr>
        <w:t>for some recipients and</w:t>
      </w:r>
      <w:r w:rsidR="0042682B">
        <w:rPr>
          <w:szCs w:val="24"/>
        </w:rPr>
        <w:t xml:space="preserve"> for others</w:t>
      </w:r>
      <w:r w:rsidR="003976D5">
        <w:rPr>
          <w:szCs w:val="24"/>
        </w:rPr>
        <w:t xml:space="preserve"> making it</w:t>
      </w:r>
      <w:r w:rsidR="0042682B">
        <w:rPr>
          <w:szCs w:val="24"/>
        </w:rPr>
        <w:t xml:space="preserve"> repel</w:t>
      </w:r>
      <w:r w:rsidR="003976D5">
        <w:rPr>
          <w:szCs w:val="24"/>
        </w:rPr>
        <w:t>lant</w:t>
      </w:r>
      <w:r w:rsidR="00701758">
        <w:rPr>
          <w:szCs w:val="24"/>
        </w:rPr>
        <w:t xml:space="preserve"> </w:t>
      </w:r>
      <w:r w:rsidR="008230CD" w:rsidRPr="00873F33">
        <w:rPr>
          <w:szCs w:val="24"/>
        </w:rPr>
        <w:t>(Colston &amp; O’Brien, 20</w:t>
      </w:r>
      <w:r w:rsidR="008230CD">
        <w:rPr>
          <w:szCs w:val="24"/>
        </w:rPr>
        <w:t>00)</w:t>
      </w:r>
      <w:r w:rsidR="00DD6E04">
        <w:rPr>
          <w:szCs w:val="24"/>
        </w:rPr>
        <w:t xml:space="preserve">. Ironic analogical arguments have also been found to reduce recipient’s liking for the message sponsor, diminish their attitudes towards the topic, and </w:t>
      </w:r>
      <w:r w:rsidR="001F2F35">
        <w:rPr>
          <w:szCs w:val="24"/>
        </w:rPr>
        <w:t>inhibit their ability to remember</w:t>
      </w:r>
      <w:r w:rsidR="00DD6E04">
        <w:rPr>
          <w:szCs w:val="24"/>
        </w:rPr>
        <w:t xml:space="preserve"> the sponsor’s arguments against their opponents </w:t>
      </w:r>
      <w:r w:rsidR="008230CD" w:rsidRPr="00873F33">
        <w:rPr>
          <w:szCs w:val="24"/>
        </w:rPr>
        <w:t xml:space="preserve">(Whaley &amp; Wagner, 2000). </w:t>
      </w:r>
    </w:p>
    <w:p w14:paraId="0794C7E9" w14:textId="306BE4D6" w:rsidR="008230CD" w:rsidRDefault="003355A6" w:rsidP="008230CD">
      <w:pPr>
        <w:pStyle w:val="BodyText"/>
        <w:spacing w:after="0"/>
        <w:ind w:firstLine="567"/>
        <w:rPr>
          <w:szCs w:val="24"/>
        </w:rPr>
      </w:pPr>
      <w:r>
        <w:rPr>
          <w:szCs w:val="24"/>
        </w:rPr>
        <w:t>This research suggests that</w:t>
      </w:r>
      <w:r w:rsidR="008230CD" w:rsidRPr="00873F33">
        <w:rPr>
          <w:szCs w:val="24"/>
        </w:rPr>
        <w:t xml:space="preserve"> </w:t>
      </w:r>
      <w:r w:rsidR="007D5650">
        <w:rPr>
          <w:szCs w:val="24"/>
        </w:rPr>
        <w:t xml:space="preserve">overly </w:t>
      </w:r>
      <w:r w:rsidR="008230CD">
        <w:rPr>
          <w:szCs w:val="24"/>
        </w:rPr>
        <w:t>exaggerated</w:t>
      </w:r>
      <w:r w:rsidR="00BE4367">
        <w:rPr>
          <w:szCs w:val="24"/>
        </w:rPr>
        <w:t>, negative</w:t>
      </w:r>
      <w:r w:rsidR="00DC3E67">
        <w:rPr>
          <w:szCs w:val="24"/>
        </w:rPr>
        <w:t xml:space="preserve"> </w:t>
      </w:r>
      <w:r w:rsidR="008230CD" w:rsidRPr="00873F33">
        <w:rPr>
          <w:szCs w:val="24"/>
        </w:rPr>
        <w:t xml:space="preserve">analogical arguments may </w:t>
      </w:r>
      <w:r w:rsidR="008230CD">
        <w:rPr>
          <w:szCs w:val="24"/>
        </w:rPr>
        <w:t>not successfully</w:t>
      </w:r>
      <w:r w:rsidR="008230CD" w:rsidRPr="00873F33">
        <w:rPr>
          <w:szCs w:val="24"/>
        </w:rPr>
        <w:t xml:space="preserve"> de-legitimate opponents </w:t>
      </w:r>
      <w:r>
        <w:rPr>
          <w:szCs w:val="24"/>
        </w:rPr>
        <w:t>but</w:t>
      </w:r>
      <w:r w:rsidR="008230CD">
        <w:rPr>
          <w:szCs w:val="24"/>
        </w:rPr>
        <w:t xml:space="preserve"> instead cause</w:t>
      </w:r>
      <w:r w:rsidR="008230CD" w:rsidRPr="00873F33">
        <w:rPr>
          <w:szCs w:val="24"/>
        </w:rPr>
        <w:t xml:space="preserve"> </w:t>
      </w:r>
      <w:r w:rsidR="008230CD">
        <w:rPr>
          <w:szCs w:val="24"/>
        </w:rPr>
        <w:t>recipient</w:t>
      </w:r>
      <w:r w:rsidR="008230CD" w:rsidRPr="00873F33">
        <w:rPr>
          <w:szCs w:val="24"/>
        </w:rPr>
        <w:t xml:space="preserve">s to </w:t>
      </w:r>
      <w:r w:rsidR="00286E40">
        <w:rPr>
          <w:szCs w:val="24"/>
        </w:rPr>
        <w:t>dis</w:t>
      </w:r>
      <w:r w:rsidR="008230CD" w:rsidRPr="00873F33">
        <w:rPr>
          <w:szCs w:val="24"/>
        </w:rPr>
        <w:t>identi</w:t>
      </w:r>
      <w:r w:rsidR="00286E40">
        <w:rPr>
          <w:szCs w:val="24"/>
        </w:rPr>
        <w:t>fy</w:t>
      </w:r>
      <w:r w:rsidR="008230CD" w:rsidRPr="00873F33">
        <w:rPr>
          <w:szCs w:val="24"/>
        </w:rPr>
        <w:t xml:space="preserve"> with the </w:t>
      </w:r>
      <w:r w:rsidR="00610E34">
        <w:rPr>
          <w:szCs w:val="24"/>
        </w:rPr>
        <w:t>s</w:t>
      </w:r>
      <w:r w:rsidR="00FC3864">
        <w:rPr>
          <w:szCs w:val="24"/>
        </w:rPr>
        <w:t>ponsor</w:t>
      </w:r>
      <w:r w:rsidR="0078228E">
        <w:rPr>
          <w:szCs w:val="24"/>
        </w:rPr>
        <w:t>s</w:t>
      </w:r>
      <w:r w:rsidR="0078228E" w:rsidRPr="00873F33">
        <w:rPr>
          <w:szCs w:val="24"/>
        </w:rPr>
        <w:t xml:space="preserve">’ </w:t>
      </w:r>
      <w:r w:rsidR="008230CD" w:rsidRPr="00873F33">
        <w:rPr>
          <w:szCs w:val="24"/>
        </w:rPr>
        <w:t>cause</w:t>
      </w:r>
      <w:r w:rsidR="008230CD">
        <w:rPr>
          <w:szCs w:val="24"/>
        </w:rPr>
        <w:t xml:space="preserve">. In </w:t>
      </w:r>
      <w:r>
        <w:rPr>
          <w:szCs w:val="24"/>
        </w:rPr>
        <w:t>such</w:t>
      </w:r>
      <w:r w:rsidR="008230CD">
        <w:rPr>
          <w:szCs w:val="24"/>
        </w:rPr>
        <w:t xml:space="preserve"> case</w:t>
      </w:r>
      <w:r w:rsidR="00565FCC">
        <w:rPr>
          <w:szCs w:val="24"/>
        </w:rPr>
        <w:t>s</w:t>
      </w:r>
      <w:r w:rsidR="008230CD">
        <w:rPr>
          <w:szCs w:val="24"/>
        </w:rPr>
        <w:t>, the recipients’ opinions may boomerang</w:t>
      </w:r>
      <w:r>
        <w:rPr>
          <w:szCs w:val="24"/>
        </w:rPr>
        <w:t>,</w:t>
      </w:r>
      <w:r w:rsidR="008230CD">
        <w:rPr>
          <w:szCs w:val="24"/>
        </w:rPr>
        <w:t xml:space="preserve"> and they may </w:t>
      </w:r>
      <w:r w:rsidR="003976D5">
        <w:rPr>
          <w:szCs w:val="24"/>
        </w:rPr>
        <w:t xml:space="preserve">reject </w:t>
      </w:r>
      <w:r w:rsidR="008230CD">
        <w:rPr>
          <w:szCs w:val="24"/>
        </w:rPr>
        <w:t xml:space="preserve">the </w:t>
      </w:r>
      <w:r w:rsidR="00610E34">
        <w:rPr>
          <w:szCs w:val="24"/>
        </w:rPr>
        <w:t>s</w:t>
      </w:r>
      <w:r w:rsidR="00FC3864">
        <w:rPr>
          <w:szCs w:val="24"/>
        </w:rPr>
        <w:t>ponsor</w:t>
      </w:r>
      <w:r w:rsidR="0078228E">
        <w:rPr>
          <w:szCs w:val="24"/>
        </w:rPr>
        <w:t>s</w:t>
      </w:r>
      <w:r w:rsidR="008230CD" w:rsidRPr="00873F33">
        <w:rPr>
          <w:szCs w:val="24"/>
        </w:rPr>
        <w:t xml:space="preserve">. </w:t>
      </w:r>
      <w:r w:rsidR="008230CD">
        <w:rPr>
          <w:szCs w:val="24"/>
        </w:rPr>
        <w:t xml:space="preserve">For example, the </w:t>
      </w:r>
      <w:r w:rsidR="00EA3768">
        <w:rPr>
          <w:szCs w:val="24"/>
        </w:rPr>
        <w:t>controversial</w:t>
      </w:r>
      <w:r w:rsidR="00EA3768" w:rsidRPr="009073BB">
        <w:rPr>
          <w:szCs w:val="24"/>
        </w:rPr>
        <w:t xml:space="preserve"> </w:t>
      </w:r>
      <w:r w:rsidR="008230CD" w:rsidRPr="00755517">
        <w:rPr>
          <w:i/>
          <w:szCs w:val="24"/>
        </w:rPr>
        <w:t>Charlie Hebdo</w:t>
      </w:r>
      <w:r w:rsidR="008230CD">
        <w:rPr>
          <w:szCs w:val="24"/>
        </w:rPr>
        <w:t xml:space="preserve"> picture depicting a drowned three-year-old refugee boy </w:t>
      </w:r>
      <w:r w:rsidR="00565FCC">
        <w:rPr>
          <w:szCs w:val="24"/>
        </w:rPr>
        <w:t>spark</w:t>
      </w:r>
      <w:r>
        <w:rPr>
          <w:szCs w:val="24"/>
        </w:rPr>
        <w:t xml:space="preserve">ed a backlash </w:t>
      </w:r>
      <w:r w:rsidR="006D4EE5">
        <w:rPr>
          <w:szCs w:val="24"/>
        </w:rPr>
        <w:t xml:space="preserve">among some </w:t>
      </w:r>
      <w:r w:rsidR="0078228E">
        <w:rPr>
          <w:szCs w:val="24"/>
        </w:rPr>
        <w:t>who</w:t>
      </w:r>
      <w:r>
        <w:rPr>
          <w:szCs w:val="24"/>
        </w:rPr>
        <w:t xml:space="preserve"> were disgusted by the </w:t>
      </w:r>
      <w:r w:rsidR="006D4EE5">
        <w:rPr>
          <w:szCs w:val="24"/>
        </w:rPr>
        <w:t xml:space="preserve">journalist’s </w:t>
      </w:r>
      <w:r>
        <w:rPr>
          <w:szCs w:val="24"/>
        </w:rPr>
        <w:t xml:space="preserve">decision to </w:t>
      </w:r>
      <w:r w:rsidR="0078228E">
        <w:rPr>
          <w:szCs w:val="24"/>
        </w:rPr>
        <w:t xml:space="preserve">use </w:t>
      </w:r>
      <w:r>
        <w:rPr>
          <w:szCs w:val="24"/>
        </w:rPr>
        <w:t>a small child’s death</w:t>
      </w:r>
      <w:r w:rsidR="00C32B6F">
        <w:rPr>
          <w:szCs w:val="24"/>
        </w:rPr>
        <w:t xml:space="preserve">, yet </w:t>
      </w:r>
      <w:r w:rsidR="006D4EE5">
        <w:rPr>
          <w:szCs w:val="24"/>
        </w:rPr>
        <w:t xml:space="preserve">among others it invoked </w:t>
      </w:r>
      <w:r w:rsidR="006D4EE5" w:rsidRPr="00C32B6F">
        <w:rPr>
          <w:i/>
          <w:szCs w:val="24"/>
        </w:rPr>
        <w:t>care/harm</w:t>
      </w:r>
      <w:r w:rsidR="006D4EE5">
        <w:rPr>
          <w:i/>
          <w:szCs w:val="24"/>
        </w:rPr>
        <w:t xml:space="preserve"> </w:t>
      </w:r>
      <w:r w:rsidR="006D4EE5" w:rsidRPr="00C32B6F">
        <w:rPr>
          <w:szCs w:val="24"/>
        </w:rPr>
        <w:t>and compassion</w:t>
      </w:r>
      <w:r w:rsidR="00C32B6F">
        <w:rPr>
          <w:szCs w:val="24"/>
        </w:rPr>
        <w:t>, which fundamentally changed how refugees were discussed in the media</w:t>
      </w:r>
      <w:r>
        <w:rPr>
          <w:szCs w:val="24"/>
        </w:rPr>
        <w:t xml:space="preserve">. </w:t>
      </w:r>
      <w:r w:rsidR="002A671D">
        <w:rPr>
          <w:szCs w:val="24"/>
        </w:rPr>
        <w:t>For the purposes of symmetry (perhaps unsurprisingly)</w:t>
      </w:r>
      <w:r w:rsidR="008230CD">
        <w:rPr>
          <w:szCs w:val="24"/>
        </w:rPr>
        <w:t xml:space="preserve">, we propose that comparisons </w:t>
      </w:r>
      <w:r w:rsidR="009B4C1C">
        <w:rPr>
          <w:szCs w:val="24"/>
        </w:rPr>
        <w:t xml:space="preserve">that are too intense </w:t>
      </w:r>
      <w:r w:rsidR="008230CD">
        <w:rPr>
          <w:szCs w:val="24"/>
        </w:rPr>
        <w:t xml:space="preserve">in a message may motivate recipients to actively re-evaluate the </w:t>
      </w:r>
      <w:r w:rsidR="00610E34">
        <w:rPr>
          <w:szCs w:val="24"/>
        </w:rPr>
        <w:t>s</w:t>
      </w:r>
      <w:r w:rsidR="00FC3864">
        <w:rPr>
          <w:szCs w:val="24"/>
        </w:rPr>
        <w:t>ponsor</w:t>
      </w:r>
      <w:r w:rsidR="008230CD">
        <w:rPr>
          <w:szCs w:val="24"/>
        </w:rPr>
        <w:t xml:space="preserve"> and subject</w:t>
      </w:r>
      <w:r w:rsidR="00657D67">
        <w:rPr>
          <w:szCs w:val="24"/>
        </w:rPr>
        <w:t xml:space="preserve"> </w:t>
      </w:r>
      <w:r w:rsidR="008230CD">
        <w:rPr>
          <w:szCs w:val="24"/>
        </w:rPr>
        <w:t xml:space="preserve">but </w:t>
      </w:r>
      <w:r w:rsidR="002B171B">
        <w:rPr>
          <w:szCs w:val="24"/>
        </w:rPr>
        <w:t>not cause</w:t>
      </w:r>
      <w:r w:rsidR="008230CD">
        <w:rPr>
          <w:szCs w:val="24"/>
        </w:rPr>
        <w:t xml:space="preserve"> them</w:t>
      </w:r>
      <w:r w:rsidR="002B171B">
        <w:rPr>
          <w:szCs w:val="24"/>
        </w:rPr>
        <w:t xml:space="preserve"> to change their position</w:t>
      </w:r>
      <w:r w:rsidR="008230CD">
        <w:rPr>
          <w:szCs w:val="24"/>
        </w:rPr>
        <w:t>:</w:t>
      </w:r>
    </w:p>
    <w:p w14:paraId="71C5D782" w14:textId="3636ACED" w:rsidR="00927EB5" w:rsidRPr="009907CC" w:rsidRDefault="00927EB5" w:rsidP="00927EB5">
      <w:pPr>
        <w:autoSpaceDE w:val="0"/>
        <w:autoSpaceDN w:val="0"/>
        <w:adjustRightInd w:val="0"/>
        <w:spacing w:after="0" w:line="240" w:lineRule="auto"/>
        <w:ind w:left="567" w:right="720"/>
        <w:contextualSpacing/>
        <w:rPr>
          <w:rFonts w:ascii="Times New Roman" w:eastAsia="TimesNewRomanPSMT" w:hAnsi="Times New Roman" w:cs="Times New Roman"/>
          <w:i/>
          <w:sz w:val="24"/>
          <w:szCs w:val="24"/>
        </w:rPr>
      </w:pPr>
      <w:r w:rsidRPr="009907CC">
        <w:rPr>
          <w:rFonts w:ascii="Times New Roman" w:eastAsia="TimesNewRomanPSMT" w:hAnsi="Times New Roman" w:cs="Times New Roman"/>
          <w:i/>
          <w:sz w:val="24"/>
          <w:szCs w:val="24"/>
        </w:rPr>
        <w:t xml:space="preserve">Proposition 5: Multimodal messages that have a </w:t>
      </w:r>
      <w:r w:rsidR="008F6504">
        <w:rPr>
          <w:rFonts w:ascii="Times New Roman" w:eastAsia="TimesNewRomanPSMT" w:hAnsi="Times New Roman" w:cs="Times New Roman"/>
          <w:i/>
          <w:sz w:val="24"/>
          <w:szCs w:val="24"/>
        </w:rPr>
        <w:t>highly</w:t>
      </w:r>
      <w:r w:rsidR="008F6504" w:rsidRPr="009907CC">
        <w:rPr>
          <w:rFonts w:ascii="Times New Roman" w:eastAsia="TimesNewRomanPSMT" w:hAnsi="Times New Roman" w:cs="Times New Roman"/>
          <w:i/>
          <w:sz w:val="24"/>
          <w:szCs w:val="24"/>
        </w:rPr>
        <w:t xml:space="preserve"> </w:t>
      </w:r>
      <w:r w:rsidRPr="009907CC">
        <w:rPr>
          <w:rFonts w:ascii="Times New Roman" w:eastAsia="TimesNewRomanPSMT" w:hAnsi="Times New Roman" w:cs="Times New Roman"/>
          <w:i/>
          <w:sz w:val="24"/>
          <w:szCs w:val="24"/>
        </w:rPr>
        <w:t xml:space="preserve">negative meaning based on content-cued meaning construction </w:t>
      </w:r>
      <w:r>
        <w:rPr>
          <w:rFonts w:ascii="Times New Roman" w:eastAsia="TimesNewRomanPSMT" w:hAnsi="Times New Roman" w:cs="Times New Roman"/>
          <w:i/>
          <w:sz w:val="24"/>
          <w:szCs w:val="24"/>
        </w:rPr>
        <w:t xml:space="preserve">of images and words </w:t>
      </w:r>
      <w:r w:rsidRPr="009907CC">
        <w:rPr>
          <w:rFonts w:ascii="Times New Roman" w:eastAsia="TimesNewRomanPSMT" w:hAnsi="Times New Roman" w:cs="Times New Roman"/>
          <w:i/>
          <w:sz w:val="24"/>
          <w:szCs w:val="24"/>
        </w:rPr>
        <w:t>(i.e., imply superiority, contrast opposition</w:t>
      </w:r>
      <w:r w:rsidR="00A822A8">
        <w:rPr>
          <w:rFonts w:ascii="Times New Roman" w:eastAsia="TimesNewRomanPSMT" w:hAnsi="Times New Roman" w:cs="Times New Roman"/>
          <w:i/>
          <w:sz w:val="24"/>
          <w:szCs w:val="24"/>
        </w:rPr>
        <w:t xml:space="preserve">) and content (i.e., </w:t>
      </w:r>
      <w:r>
        <w:rPr>
          <w:rFonts w:ascii="Times New Roman" w:eastAsia="TimesNewRomanPSMT" w:hAnsi="Times New Roman" w:cs="Times New Roman"/>
          <w:i/>
          <w:sz w:val="24"/>
          <w:szCs w:val="24"/>
        </w:rPr>
        <w:t>negative images</w:t>
      </w:r>
      <w:r w:rsidRPr="009907CC">
        <w:rPr>
          <w:rFonts w:ascii="Times New Roman" w:eastAsia="TimesNewRomanPSMT" w:hAnsi="Times New Roman" w:cs="Times New Roman"/>
          <w:i/>
          <w:sz w:val="24"/>
          <w:szCs w:val="24"/>
        </w:rPr>
        <w:t xml:space="preserve">) are more likely </w:t>
      </w:r>
      <w:r w:rsidR="002A671D">
        <w:rPr>
          <w:rFonts w:ascii="Times New Roman" w:eastAsia="TimesNewRomanPSMT" w:hAnsi="Times New Roman" w:cs="Times New Roman"/>
          <w:i/>
          <w:sz w:val="24"/>
          <w:szCs w:val="24"/>
        </w:rPr>
        <w:t xml:space="preserve">than </w:t>
      </w:r>
      <w:r w:rsidR="00FE4521">
        <w:rPr>
          <w:rFonts w:ascii="Times New Roman" w:eastAsia="TimesNewRomanPSMT" w:hAnsi="Times New Roman" w:cs="Times New Roman"/>
          <w:i/>
          <w:sz w:val="24"/>
          <w:szCs w:val="24"/>
        </w:rPr>
        <w:t xml:space="preserve">somewhat </w:t>
      </w:r>
      <w:r w:rsidR="002A671D">
        <w:rPr>
          <w:rFonts w:ascii="Times New Roman" w:eastAsia="TimesNewRomanPSMT" w:hAnsi="Times New Roman" w:cs="Times New Roman"/>
          <w:i/>
          <w:sz w:val="24"/>
          <w:szCs w:val="24"/>
        </w:rPr>
        <w:t xml:space="preserve">more neutral or positive comparisons </w:t>
      </w:r>
      <w:r w:rsidRPr="009907CC">
        <w:rPr>
          <w:rFonts w:ascii="Times New Roman" w:eastAsia="TimesNewRomanPSMT" w:hAnsi="Times New Roman" w:cs="Times New Roman"/>
          <w:i/>
          <w:sz w:val="24"/>
          <w:szCs w:val="24"/>
        </w:rPr>
        <w:t xml:space="preserve">to prompt disconnection in recipients, such that they will dis-identify with the message and sponsor and evaluate one or both as illegitimate, </w:t>
      </w:r>
      <w:r w:rsidRPr="009907CC">
        <w:rPr>
          <w:rFonts w:ascii="Times New Roman" w:hAnsi="Times New Roman" w:cs="Times New Roman"/>
          <w:sz w:val="24"/>
          <w:szCs w:val="24"/>
        </w:rPr>
        <w:t>(see P5 in Figure 1).</w:t>
      </w:r>
    </w:p>
    <w:p w14:paraId="261F3DE5" w14:textId="77777777" w:rsidR="000010C5" w:rsidRDefault="000010C5" w:rsidP="000010C5">
      <w:pPr>
        <w:autoSpaceDE w:val="0"/>
        <w:autoSpaceDN w:val="0"/>
        <w:adjustRightInd w:val="0"/>
        <w:spacing w:after="0" w:line="240" w:lineRule="auto"/>
        <w:ind w:right="720"/>
        <w:rPr>
          <w:rFonts w:ascii="Times New Roman" w:eastAsia="MS Mincho" w:hAnsi="Times New Roman" w:cs="Times New Roman"/>
          <w:sz w:val="24"/>
          <w:szCs w:val="24"/>
        </w:rPr>
      </w:pPr>
    </w:p>
    <w:p w14:paraId="15D244FC" w14:textId="4F84189D" w:rsidR="00DF1E95" w:rsidRPr="0005090A" w:rsidRDefault="000010C5" w:rsidP="0005090A">
      <w:pPr>
        <w:autoSpaceDE w:val="0"/>
        <w:autoSpaceDN w:val="0"/>
        <w:adjustRightInd w:val="0"/>
        <w:spacing w:after="0" w:line="480" w:lineRule="auto"/>
        <w:ind w:right="720"/>
        <w:rPr>
          <w:rFonts w:ascii="Times New Roman" w:eastAsia="TimesNewRomanPSMT" w:hAnsi="Times New Roman"/>
          <w:sz w:val="24"/>
          <w:szCs w:val="24"/>
        </w:rPr>
      </w:pPr>
      <w:r>
        <w:rPr>
          <w:rFonts w:ascii="Times New Roman" w:eastAsia="TimesNewRomanPSMT" w:hAnsi="Times New Roman"/>
          <w:sz w:val="24"/>
          <w:szCs w:val="24"/>
        </w:rPr>
        <w:t xml:space="preserve">This proposition can be applied to Figure 2, </w:t>
      </w:r>
      <w:r w:rsidR="00A853DA">
        <w:rPr>
          <w:rFonts w:ascii="Times New Roman" w:eastAsia="TimesNewRomanPSMT" w:hAnsi="Times New Roman"/>
          <w:sz w:val="24"/>
          <w:szCs w:val="24"/>
        </w:rPr>
        <w:t xml:space="preserve">“Canada: Not just . . . ,” </w:t>
      </w:r>
      <w:r w:rsidR="00931929">
        <w:rPr>
          <w:rFonts w:ascii="Times New Roman" w:eastAsia="TimesNewRomanPSMT" w:hAnsi="Times New Roman"/>
          <w:sz w:val="24"/>
          <w:szCs w:val="24"/>
        </w:rPr>
        <w:t xml:space="preserve">to </w:t>
      </w:r>
      <w:r w:rsidR="00FE4521">
        <w:rPr>
          <w:rFonts w:ascii="Times New Roman" w:eastAsia="TimesNewRomanPSMT" w:hAnsi="Times New Roman"/>
          <w:sz w:val="24"/>
          <w:szCs w:val="24"/>
        </w:rPr>
        <w:t>understand</w:t>
      </w:r>
      <w:r w:rsidR="00931929">
        <w:rPr>
          <w:rFonts w:ascii="Times New Roman" w:eastAsia="TimesNewRomanPSMT" w:hAnsi="Times New Roman"/>
          <w:sz w:val="24"/>
          <w:szCs w:val="24"/>
        </w:rPr>
        <w:t xml:space="preserve"> </w:t>
      </w:r>
      <w:r w:rsidR="00A853DA">
        <w:rPr>
          <w:rFonts w:ascii="Times New Roman" w:eastAsia="TimesNewRomanPSMT" w:hAnsi="Times New Roman"/>
          <w:sz w:val="24"/>
          <w:szCs w:val="24"/>
        </w:rPr>
        <w:t xml:space="preserve">the perspective of a Canadian message recipient. </w:t>
      </w:r>
      <w:r w:rsidR="003976D5">
        <w:rPr>
          <w:rFonts w:ascii="Times New Roman" w:eastAsia="TimesNewRomanPSMT" w:hAnsi="Times New Roman"/>
          <w:sz w:val="24"/>
          <w:szCs w:val="24"/>
        </w:rPr>
        <w:t>Despite</w:t>
      </w:r>
      <w:r w:rsidR="00A853DA">
        <w:rPr>
          <w:rFonts w:ascii="Times New Roman" w:eastAsia="TimesNewRomanPSMT" w:hAnsi="Times New Roman"/>
          <w:sz w:val="24"/>
          <w:szCs w:val="24"/>
        </w:rPr>
        <w:t xml:space="preserve"> the primary audience for the advertisement </w:t>
      </w:r>
      <w:r w:rsidR="003976D5">
        <w:rPr>
          <w:rFonts w:ascii="Times New Roman" w:eastAsia="TimesNewRomanPSMT" w:hAnsi="Times New Roman"/>
          <w:sz w:val="24"/>
          <w:szCs w:val="24"/>
        </w:rPr>
        <w:t>being</w:t>
      </w:r>
      <w:r w:rsidR="00A853DA">
        <w:rPr>
          <w:rFonts w:ascii="Times New Roman" w:eastAsia="TimesNewRomanPSMT" w:hAnsi="Times New Roman"/>
          <w:sz w:val="24"/>
          <w:szCs w:val="24"/>
        </w:rPr>
        <w:t xml:space="preserve"> American legislators, ordinary</w:t>
      </w:r>
      <w:r w:rsidR="003976D5">
        <w:rPr>
          <w:rFonts w:ascii="Times New Roman" w:eastAsia="TimesNewRomanPSMT" w:hAnsi="Times New Roman"/>
          <w:sz w:val="24"/>
          <w:szCs w:val="24"/>
        </w:rPr>
        <w:t xml:space="preserve"> Canadians</w:t>
      </w:r>
      <w:r w:rsidR="00A853DA">
        <w:rPr>
          <w:rFonts w:ascii="Times New Roman" w:eastAsia="TimesNewRomanPSMT" w:hAnsi="Times New Roman"/>
          <w:sz w:val="24"/>
          <w:szCs w:val="24"/>
        </w:rPr>
        <w:t xml:space="preserve"> </w:t>
      </w:r>
      <w:r w:rsidR="003976D5">
        <w:rPr>
          <w:rFonts w:ascii="Times New Roman" w:eastAsia="TimesNewRomanPSMT" w:hAnsi="Times New Roman"/>
          <w:sz w:val="24"/>
          <w:szCs w:val="24"/>
        </w:rPr>
        <w:t xml:space="preserve">who </w:t>
      </w:r>
      <w:r w:rsidR="00A853DA">
        <w:rPr>
          <w:rFonts w:ascii="Times New Roman" w:eastAsia="TimesNewRomanPSMT" w:hAnsi="Times New Roman"/>
          <w:sz w:val="24"/>
          <w:szCs w:val="24"/>
        </w:rPr>
        <w:t xml:space="preserve">might </w:t>
      </w:r>
      <w:r w:rsidR="003976D5">
        <w:rPr>
          <w:rFonts w:ascii="Times New Roman" w:eastAsia="TimesNewRomanPSMT" w:hAnsi="Times New Roman"/>
          <w:sz w:val="24"/>
          <w:szCs w:val="24"/>
        </w:rPr>
        <w:t>encounter this message may find</w:t>
      </w:r>
      <w:r w:rsidR="00A853DA">
        <w:rPr>
          <w:rFonts w:ascii="Times New Roman" w:eastAsia="TimesNewRomanPSMT" w:hAnsi="Times New Roman"/>
          <w:sz w:val="24"/>
          <w:szCs w:val="24"/>
        </w:rPr>
        <w:t xml:space="preserve"> </w:t>
      </w:r>
      <w:r w:rsidR="00931929">
        <w:rPr>
          <w:rFonts w:ascii="Times New Roman" w:eastAsia="TimesNewRomanPSMT" w:hAnsi="Times New Roman"/>
          <w:sz w:val="24"/>
          <w:szCs w:val="24"/>
        </w:rPr>
        <w:t xml:space="preserve">exaggerated, outrageous, and excessively negative </w:t>
      </w:r>
      <w:r w:rsidR="00A853DA">
        <w:rPr>
          <w:rFonts w:ascii="Times New Roman" w:eastAsia="TimesNewRomanPSMT" w:hAnsi="Times New Roman"/>
          <w:sz w:val="24"/>
          <w:szCs w:val="24"/>
        </w:rPr>
        <w:t>the analogies implied in the image (mining site = Canada) and in the text (</w:t>
      </w:r>
      <w:r w:rsidR="00931929">
        <w:rPr>
          <w:rFonts w:ascii="Times New Roman" w:eastAsia="TimesNewRomanPSMT" w:hAnsi="Times New Roman"/>
          <w:sz w:val="24"/>
          <w:szCs w:val="24"/>
        </w:rPr>
        <w:t>“the world’s dirtiest oil”, “three times the global warming pollution”, “giant toxic lakes” vs. “mounties” and ice hockey”). The one-sidedness of the advertisement could realistically be argued to cause disconnection among Canadian recipients who are knowledgeable enough to understand how false th</w:t>
      </w:r>
      <w:r w:rsidR="003976D5">
        <w:rPr>
          <w:rFonts w:ascii="Times New Roman" w:eastAsia="TimesNewRomanPSMT" w:hAnsi="Times New Roman"/>
          <w:sz w:val="24"/>
          <w:szCs w:val="24"/>
        </w:rPr>
        <w:t>ese</w:t>
      </w:r>
      <w:r w:rsidR="00931929">
        <w:rPr>
          <w:rFonts w:ascii="Times New Roman" w:eastAsia="TimesNewRomanPSMT" w:hAnsi="Times New Roman"/>
          <w:sz w:val="24"/>
          <w:szCs w:val="24"/>
        </w:rPr>
        <w:t xml:space="preserve"> comparison</w:t>
      </w:r>
      <w:r w:rsidR="003976D5">
        <w:rPr>
          <w:rFonts w:ascii="Times New Roman" w:eastAsia="TimesNewRomanPSMT" w:hAnsi="Times New Roman"/>
          <w:sz w:val="24"/>
          <w:szCs w:val="24"/>
        </w:rPr>
        <w:t>s</w:t>
      </w:r>
      <w:r w:rsidR="00931929">
        <w:rPr>
          <w:rFonts w:ascii="Times New Roman" w:eastAsia="TimesNewRomanPSMT" w:hAnsi="Times New Roman"/>
          <w:sz w:val="24"/>
          <w:szCs w:val="24"/>
        </w:rPr>
        <w:t xml:space="preserve"> </w:t>
      </w:r>
      <w:r w:rsidR="003976D5">
        <w:rPr>
          <w:rFonts w:ascii="Times New Roman" w:eastAsia="TimesNewRomanPSMT" w:hAnsi="Times New Roman"/>
          <w:sz w:val="24"/>
          <w:szCs w:val="24"/>
        </w:rPr>
        <w:t>are</w:t>
      </w:r>
      <w:r w:rsidR="00931929">
        <w:rPr>
          <w:rFonts w:ascii="Times New Roman" w:eastAsia="TimesNewRomanPSMT" w:hAnsi="Times New Roman"/>
          <w:sz w:val="24"/>
          <w:szCs w:val="24"/>
        </w:rPr>
        <w:t xml:space="preserve">. Such viewers are </w:t>
      </w:r>
      <w:r w:rsidR="00993BCE">
        <w:rPr>
          <w:rFonts w:ascii="Times New Roman" w:eastAsia="TimesNewRomanPSMT" w:hAnsi="Times New Roman"/>
          <w:sz w:val="24"/>
          <w:szCs w:val="24"/>
        </w:rPr>
        <w:t xml:space="preserve">therefore </w:t>
      </w:r>
      <w:r w:rsidR="00931929">
        <w:rPr>
          <w:rFonts w:ascii="Times New Roman" w:eastAsia="TimesNewRomanPSMT" w:hAnsi="Times New Roman"/>
          <w:sz w:val="24"/>
          <w:szCs w:val="24"/>
        </w:rPr>
        <w:t xml:space="preserve">likely to </w:t>
      </w:r>
      <w:r w:rsidR="003976D5">
        <w:rPr>
          <w:rFonts w:ascii="Times New Roman" w:eastAsia="TimesNewRomanPSMT" w:hAnsi="Times New Roman"/>
          <w:sz w:val="24"/>
          <w:szCs w:val="24"/>
        </w:rPr>
        <w:t>dis</w:t>
      </w:r>
      <w:r w:rsidR="00931929">
        <w:rPr>
          <w:rFonts w:ascii="Times New Roman" w:eastAsia="TimesNewRomanPSMT" w:hAnsi="Times New Roman"/>
          <w:sz w:val="24"/>
          <w:szCs w:val="24"/>
        </w:rPr>
        <w:t xml:space="preserve">identify with this advertisement </w:t>
      </w:r>
      <w:r w:rsidR="003976D5">
        <w:rPr>
          <w:rFonts w:ascii="Times New Roman" w:eastAsia="TimesNewRomanPSMT" w:hAnsi="Times New Roman"/>
          <w:sz w:val="24"/>
          <w:szCs w:val="24"/>
        </w:rPr>
        <w:t>and</w:t>
      </w:r>
      <w:r w:rsidR="00931929">
        <w:rPr>
          <w:rFonts w:ascii="Times New Roman" w:eastAsia="TimesNewRomanPSMT" w:hAnsi="Times New Roman"/>
          <w:sz w:val="24"/>
          <w:szCs w:val="24"/>
        </w:rPr>
        <w:t xml:space="preserve"> find its message </w:t>
      </w:r>
      <w:r w:rsidR="003976D5">
        <w:rPr>
          <w:rFonts w:ascii="Times New Roman" w:eastAsia="TimesNewRomanPSMT" w:hAnsi="Times New Roman"/>
          <w:sz w:val="24"/>
          <w:szCs w:val="24"/>
        </w:rPr>
        <w:t>un</w:t>
      </w:r>
      <w:r w:rsidR="00931929">
        <w:rPr>
          <w:rFonts w:ascii="Times New Roman" w:eastAsia="TimesNewRomanPSMT" w:hAnsi="Times New Roman"/>
          <w:sz w:val="24"/>
          <w:szCs w:val="24"/>
        </w:rPr>
        <w:t xml:space="preserve">persuasive. </w:t>
      </w:r>
    </w:p>
    <w:p w14:paraId="35796F88" w14:textId="421ED701" w:rsidR="00871315" w:rsidRDefault="00871315" w:rsidP="00ED1EF8">
      <w:pPr>
        <w:autoSpaceDE w:val="0"/>
        <w:autoSpaceDN w:val="0"/>
        <w:adjustRightInd w:val="0"/>
        <w:spacing w:after="0" w:line="480" w:lineRule="auto"/>
        <w:ind w:firstLine="709"/>
        <w:rPr>
          <w:rFonts w:ascii="Times New Roman" w:hAnsi="Times New Roman"/>
          <w:sz w:val="24"/>
          <w:shd w:val="clear" w:color="auto" w:fill="FFFFFF"/>
        </w:rPr>
      </w:pPr>
      <w:r>
        <w:rPr>
          <w:rFonts w:ascii="Times New Roman" w:hAnsi="Times New Roman"/>
          <w:sz w:val="24"/>
          <w:shd w:val="clear" w:color="auto" w:fill="FFFFFF"/>
        </w:rPr>
        <w:t>In sum</w:t>
      </w:r>
      <w:r w:rsidRPr="00FF5505">
        <w:rPr>
          <w:rFonts w:ascii="Times New Roman" w:hAnsi="Times New Roman"/>
          <w:sz w:val="24"/>
          <w:shd w:val="clear" w:color="auto" w:fill="FFFFFF"/>
        </w:rPr>
        <w:t xml:space="preserve">, </w:t>
      </w:r>
      <w:r w:rsidR="003976D5">
        <w:rPr>
          <w:rFonts w:ascii="Times New Roman" w:hAnsi="Times New Roman"/>
          <w:sz w:val="24"/>
          <w:shd w:val="clear" w:color="auto" w:fill="FFFFFF"/>
        </w:rPr>
        <w:t xml:space="preserve">multimodal </w:t>
      </w:r>
      <w:r w:rsidR="00993BCE">
        <w:rPr>
          <w:rFonts w:ascii="Times New Roman" w:hAnsi="Times New Roman"/>
          <w:sz w:val="24"/>
          <w:shd w:val="clear" w:color="auto" w:fill="FFFFFF"/>
        </w:rPr>
        <w:t>messages</w:t>
      </w:r>
      <w:r w:rsidR="003976D5">
        <w:rPr>
          <w:rFonts w:ascii="Times New Roman" w:hAnsi="Times New Roman"/>
          <w:sz w:val="24"/>
          <w:shd w:val="clear" w:color="auto" w:fill="FFFFFF"/>
        </w:rPr>
        <w:t xml:space="preserve"> </w:t>
      </w:r>
      <w:r>
        <w:rPr>
          <w:rFonts w:ascii="Times New Roman" w:hAnsi="Times New Roman"/>
          <w:sz w:val="24"/>
          <w:szCs w:val="24"/>
          <w:shd w:val="clear" w:color="auto" w:fill="FFFFFF"/>
        </w:rPr>
        <w:t xml:space="preserve">that </w:t>
      </w:r>
      <w:r w:rsidR="00993BCE">
        <w:rPr>
          <w:rFonts w:ascii="Times New Roman" w:hAnsi="Times New Roman"/>
          <w:sz w:val="24"/>
          <w:szCs w:val="24"/>
          <w:shd w:val="clear" w:color="auto" w:fill="FFFFFF"/>
        </w:rPr>
        <w:t>are</w:t>
      </w:r>
      <w:r>
        <w:rPr>
          <w:rFonts w:ascii="Times New Roman" w:hAnsi="Times New Roman"/>
          <w:sz w:val="24"/>
          <w:szCs w:val="24"/>
          <w:shd w:val="clear" w:color="auto" w:fill="FFFFFF"/>
        </w:rPr>
        <w:t xml:space="preserve"> experienced as excessively</w:t>
      </w:r>
      <w:r w:rsidRPr="00FF5505">
        <w:rPr>
          <w:rFonts w:ascii="Times New Roman" w:hAnsi="Times New Roman"/>
          <w:sz w:val="24"/>
          <w:shd w:val="clear" w:color="auto" w:fill="FFFFFF"/>
        </w:rPr>
        <w:t xml:space="preserve"> ridiculing, especially if it depicts people, </w:t>
      </w:r>
      <w:r w:rsidR="00993BCE">
        <w:rPr>
          <w:rFonts w:ascii="Times New Roman" w:hAnsi="Times New Roman"/>
          <w:sz w:val="24"/>
          <w:shd w:val="clear" w:color="auto" w:fill="FFFFFF"/>
        </w:rPr>
        <w:t>are</w:t>
      </w:r>
      <w:r w:rsidRPr="00FF5505">
        <w:rPr>
          <w:rFonts w:ascii="Times New Roman" w:hAnsi="Times New Roman"/>
          <w:sz w:val="24"/>
          <w:shd w:val="clear" w:color="auto" w:fill="FFFFFF"/>
        </w:rPr>
        <w:t xml:space="preserve"> more likely to cause individuals to turn away (Ferri et al., 2012), be demotivated from taking further action (Lang et al., 1997), and </w:t>
      </w:r>
      <w:r>
        <w:rPr>
          <w:rFonts w:ascii="Times New Roman" w:hAnsi="Times New Roman"/>
          <w:sz w:val="24"/>
          <w:szCs w:val="24"/>
          <w:shd w:val="clear" w:color="auto" w:fill="FFFFFF"/>
        </w:rPr>
        <w:t xml:space="preserve">even </w:t>
      </w:r>
      <w:r w:rsidRPr="00FF5505">
        <w:rPr>
          <w:rFonts w:ascii="Times New Roman" w:hAnsi="Times New Roman"/>
          <w:sz w:val="24"/>
          <w:shd w:val="clear" w:color="auto" w:fill="FFFFFF"/>
        </w:rPr>
        <w:t>dislike the sponsor (Whaley &amp; Wagner, 2000). When claims are too complex</w:t>
      </w:r>
      <w:r>
        <w:rPr>
          <w:rFonts w:ascii="Times New Roman" w:hAnsi="Times New Roman"/>
          <w:sz w:val="24"/>
          <w:szCs w:val="24"/>
          <w:shd w:val="clear" w:color="auto" w:fill="FFFFFF"/>
        </w:rPr>
        <w:t xml:space="preserve"> </w:t>
      </w:r>
      <w:r w:rsidRPr="00FF5505">
        <w:rPr>
          <w:rFonts w:ascii="Times New Roman" w:hAnsi="Times New Roman"/>
          <w:sz w:val="24"/>
          <w:shd w:val="clear" w:color="auto" w:fill="FFFFFF"/>
        </w:rPr>
        <w:t xml:space="preserve">or when they require recipients to overlook too much dissimilarity, </w:t>
      </w:r>
      <w:r w:rsidRPr="006B0B54">
        <w:rPr>
          <w:rFonts w:ascii="Times New Roman" w:hAnsi="Times New Roman"/>
          <w:sz w:val="24"/>
          <w:szCs w:val="24"/>
          <w:shd w:val="clear" w:color="auto" w:fill="FFFFFF"/>
        </w:rPr>
        <w:t xml:space="preserve">recipients may become frustrated </w:t>
      </w:r>
      <w:r>
        <w:rPr>
          <w:rFonts w:ascii="Times New Roman" w:hAnsi="Times New Roman"/>
          <w:sz w:val="24"/>
          <w:szCs w:val="24"/>
          <w:shd w:val="clear" w:color="auto" w:fill="FFFFFF"/>
        </w:rPr>
        <w:t>leading them to</w:t>
      </w:r>
      <w:r w:rsidRPr="00FF5505">
        <w:rPr>
          <w:rFonts w:ascii="Times New Roman" w:hAnsi="Times New Roman"/>
          <w:sz w:val="24"/>
          <w:shd w:val="clear" w:color="auto" w:fill="FFFFFF"/>
        </w:rPr>
        <w:t xml:space="preserve"> </w:t>
      </w:r>
      <w:r w:rsidR="00AA5350">
        <w:rPr>
          <w:rFonts w:ascii="Times New Roman" w:hAnsi="Times New Roman"/>
          <w:sz w:val="24"/>
          <w:shd w:val="clear" w:color="auto" w:fill="FFFFFF"/>
        </w:rPr>
        <w:t>abandon</w:t>
      </w:r>
      <w:r w:rsidRPr="00FF5505">
        <w:rPr>
          <w:rFonts w:ascii="Times New Roman" w:hAnsi="Times New Roman"/>
          <w:sz w:val="24"/>
          <w:shd w:val="clear" w:color="auto" w:fill="FFFFFF"/>
        </w:rPr>
        <w:t xml:space="preserve"> the message</w:t>
      </w:r>
      <w:r>
        <w:rPr>
          <w:rFonts w:ascii="Times New Roman" w:hAnsi="Times New Roman"/>
          <w:sz w:val="24"/>
          <w:shd w:val="clear" w:color="auto" w:fill="FFFFFF"/>
        </w:rPr>
        <w:t>,</w:t>
      </w:r>
      <w:r w:rsidRPr="006B0B54">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losing</w:t>
      </w:r>
      <w:r w:rsidRPr="00FF5505">
        <w:rPr>
          <w:rFonts w:ascii="Times New Roman" w:hAnsi="Times New Roman"/>
          <w:sz w:val="24"/>
          <w:shd w:val="clear" w:color="auto" w:fill="FFFFFF"/>
        </w:rPr>
        <w:t xml:space="preserve"> any possibility of persuasion. If claims are exaggerated, individuals may balk, causing a “boomerang effect” where they purposefully choose the opposite (Jones et al., 2014). </w:t>
      </w:r>
    </w:p>
    <w:p w14:paraId="3EAD416D" w14:textId="64AE810F" w:rsidR="00DF1E95" w:rsidRDefault="00FC3864" w:rsidP="00ED1EF8">
      <w:pPr>
        <w:autoSpaceDE w:val="0"/>
        <w:autoSpaceDN w:val="0"/>
        <w:adjustRightInd w:val="0"/>
        <w:spacing w:after="0" w:line="480" w:lineRule="auto"/>
        <w:ind w:firstLine="709"/>
        <w:rPr>
          <w:rFonts w:ascii="Times New Roman" w:hAnsi="Times New Roman"/>
          <w:color w:val="222222"/>
          <w:sz w:val="24"/>
          <w:szCs w:val="24"/>
          <w:shd w:val="clear" w:color="auto" w:fill="FFFFFF"/>
        </w:rPr>
      </w:pPr>
      <w:r>
        <w:rPr>
          <w:rFonts w:ascii="Times New Roman" w:hAnsi="Times New Roman"/>
          <w:i/>
          <w:color w:val="222222"/>
          <w:sz w:val="24"/>
          <w:szCs w:val="24"/>
          <w:shd w:val="clear" w:color="auto" w:fill="FFFFFF"/>
        </w:rPr>
        <w:t xml:space="preserve">Ambivalent emotions </w:t>
      </w:r>
      <w:r w:rsidR="002322C2">
        <w:rPr>
          <w:rFonts w:ascii="Times New Roman" w:hAnsi="Times New Roman"/>
          <w:i/>
          <w:color w:val="222222"/>
          <w:sz w:val="24"/>
          <w:szCs w:val="24"/>
          <w:shd w:val="clear" w:color="auto" w:fill="FFFFFF"/>
        </w:rPr>
        <w:t>encourage</w:t>
      </w:r>
      <w:r w:rsidR="000C286C">
        <w:rPr>
          <w:rFonts w:ascii="Times New Roman" w:hAnsi="Times New Roman"/>
          <w:i/>
          <w:color w:val="222222"/>
          <w:sz w:val="24"/>
          <w:szCs w:val="24"/>
          <w:shd w:val="clear" w:color="auto" w:fill="FFFFFF"/>
        </w:rPr>
        <w:t xml:space="preserve"> re-evaluation</w:t>
      </w:r>
      <w:r>
        <w:rPr>
          <w:rFonts w:ascii="Times New Roman" w:hAnsi="Times New Roman"/>
          <w:i/>
          <w:color w:val="222222"/>
          <w:sz w:val="24"/>
          <w:szCs w:val="24"/>
          <w:shd w:val="clear" w:color="auto" w:fill="FFFFFF"/>
        </w:rPr>
        <w:t>.</w:t>
      </w:r>
      <w:r>
        <w:rPr>
          <w:rFonts w:ascii="Times New Roman" w:hAnsi="Times New Roman"/>
          <w:color w:val="222222"/>
          <w:sz w:val="24"/>
          <w:szCs w:val="24"/>
          <w:shd w:val="clear" w:color="auto" w:fill="FFFFFF"/>
        </w:rPr>
        <w:t xml:space="preserve"> </w:t>
      </w:r>
      <w:r w:rsidR="00D20D6F" w:rsidRPr="00984AD8">
        <w:rPr>
          <w:rFonts w:ascii="Times New Roman" w:hAnsi="Times New Roman" w:cs="Times New Roman"/>
          <w:sz w:val="24"/>
          <w:szCs w:val="24"/>
        </w:rPr>
        <w:t xml:space="preserve">To persuade effectively, one must </w:t>
      </w:r>
      <w:r w:rsidR="00D20D6F" w:rsidRPr="007C147A">
        <w:rPr>
          <w:rFonts w:ascii="Times New Roman" w:hAnsi="Times New Roman" w:cs="Times New Roman"/>
          <w:sz w:val="24"/>
          <w:szCs w:val="24"/>
        </w:rPr>
        <w:t xml:space="preserve">understand the conditions that prompt recipients to re-evaluate established ideas about a subject. </w:t>
      </w:r>
      <w:r w:rsidR="00792590" w:rsidRPr="00850C29">
        <w:rPr>
          <w:rFonts w:ascii="Times New Roman" w:hAnsi="Times New Roman" w:cs="Times New Roman"/>
          <w:sz w:val="24"/>
          <w:szCs w:val="24"/>
        </w:rPr>
        <w:t>However, in cases where recipients lack a firmly established perspective on a subject (or organization/industry), persuasion is possible if the message is constructed effectively and matches their general beliefs and value systems (Giorgi, 2017).</w:t>
      </w:r>
      <w:r w:rsidR="00792590" w:rsidRPr="00850C29">
        <w:rPr>
          <w:sz w:val="24"/>
          <w:szCs w:val="24"/>
        </w:rPr>
        <w:t xml:space="preserve"> </w:t>
      </w:r>
      <w:r w:rsidR="00D20D6F" w:rsidRPr="007C147A">
        <w:rPr>
          <w:rFonts w:ascii="Times New Roman" w:hAnsi="Times New Roman" w:cs="Times New Roman"/>
          <w:sz w:val="24"/>
          <w:szCs w:val="24"/>
        </w:rPr>
        <w:t>For example, irony is particularly effective at communicating</w:t>
      </w:r>
      <w:r w:rsidR="00D20D6F" w:rsidRPr="00984AD8">
        <w:rPr>
          <w:rFonts w:ascii="Times New Roman" w:hAnsi="Times New Roman" w:cs="Times New Roman"/>
          <w:sz w:val="24"/>
          <w:szCs w:val="24"/>
        </w:rPr>
        <w:t xml:space="preserve"> ridicule and other negative emotions that reveal previously unconsidered aspects of the subject </w:t>
      </w:r>
      <w:r w:rsidR="00AF6172">
        <w:rPr>
          <w:rFonts w:ascii="Times New Roman" w:hAnsi="Times New Roman" w:cs="Times New Roman"/>
          <w:sz w:val="24"/>
          <w:szCs w:val="24"/>
        </w:rPr>
        <w:t>often in a humourous manner</w:t>
      </w:r>
      <w:r w:rsidR="00340376">
        <w:rPr>
          <w:rFonts w:ascii="Times New Roman" w:hAnsi="Times New Roman" w:cs="Times New Roman"/>
          <w:sz w:val="24"/>
          <w:szCs w:val="24"/>
        </w:rPr>
        <w:t>,</w:t>
      </w:r>
      <w:r w:rsidR="00DF165D">
        <w:rPr>
          <w:rFonts w:ascii="Times New Roman" w:hAnsi="Times New Roman" w:cs="Times New Roman"/>
          <w:sz w:val="24"/>
          <w:szCs w:val="24"/>
        </w:rPr>
        <w:t xml:space="preserve"> </w:t>
      </w:r>
      <w:r w:rsidR="00D20D6F" w:rsidRPr="00984AD8">
        <w:rPr>
          <w:rFonts w:ascii="Times New Roman" w:hAnsi="Times New Roman" w:cs="Times New Roman"/>
          <w:sz w:val="24"/>
          <w:szCs w:val="24"/>
        </w:rPr>
        <w:t xml:space="preserve">aspects that make it </w:t>
      </w:r>
      <w:r w:rsidR="00D20D6F" w:rsidRPr="00984AD8">
        <w:rPr>
          <w:rFonts w:ascii="Times New Roman" w:hAnsi="Times New Roman" w:cs="Times New Roman"/>
          <w:sz w:val="24"/>
          <w:szCs w:val="24"/>
        </w:rPr>
        <w:lastRenderedPageBreak/>
        <w:t>uncomfortable to maintain the unexamined belief (</w:t>
      </w:r>
      <w:r w:rsidR="00A822A8" w:rsidRPr="00A822A8">
        <w:rPr>
          <w:rFonts w:ascii="Times New Roman" w:hAnsi="Times New Roman" w:cs="Times New Roman"/>
          <w:sz w:val="24"/>
          <w:szCs w:val="24"/>
        </w:rPr>
        <w:t>Höllerer et al., 2018</w:t>
      </w:r>
      <w:r w:rsidR="00A822A8">
        <w:rPr>
          <w:rFonts w:ascii="Times New Roman" w:hAnsi="Times New Roman" w:cs="Times New Roman"/>
          <w:sz w:val="24"/>
          <w:szCs w:val="24"/>
        </w:rPr>
        <w:t xml:space="preserve">; </w:t>
      </w:r>
      <w:r w:rsidR="00D20D6F" w:rsidRPr="00984AD8">
        <w:rPr>
          <w:rFonts w:ascii="Times New Roman" w:hAnsi="Times New Roman" w:cs="Times New Roman"/>
          <w:sz w:val="24"/>
          <w:szCs w:val="24"/>
        </w:rPr>
        <w:t xml:space="preserve">Graves, 2011; Colston &amp; Gibbs, </w:t>
      </w:r>
      <w:r w:rsidR="006E2BFB">
        <w:rPr>
          <w:rFonts w:ascii="Times New Roman" w:hAnsi="Times New Roman" w:cs="Times New Roman"/>
          <w:sz w:val="24"/>
          <w:szCs w:val="24"/>
        </w:rPr>
        <w:t>2002</w:t>
      </w:r>
      <w:r w:rsidR="00D20D6F" w:rsidRPr="00984AD8">
        <w:rPr>
          <w:rFonts w:ascii="Times New Roman" w:hAnsi="Times New Roman" w:cs="Times New Roman"/>
          <w:sz w:val="24"/>
          <w:szCs w:val="24"/>
        </w:rPr>
        <w:t xml:space="preserve">). This </w:t>
      </w:r>
      <w:r w:rsidR="00DF165D">
        <w:rPr>
          <w:rFonts w:ascii="Times New Roman" w:hAnsi="Times New Roman" w:cs="Times New Roman"/>
          <w:sz w:val="24"/>
          <w:szCs w:val="24"/>
        </w:rPr>
        <w:t xml:space="preserve">combination of humour and </w:t>
      </w:r>
      <w:r w:rsidR="00D20D6F" w:rsidRPr="00984AD8">
        <w:rPr>
          <w:rFonts w:ascii="Times New Roman" w:hAnsi="Times New Roman" w:cs="Times New Roman"/>
          <w:sz w:val="24"/>
          <w:szCs w:val="24"/>
        </w:rPr>
        <w:t xml:space="preserve">discomfort may cause recipients to change their minds. In the case of legitimacy work, it may even motivate them to actively </w:t>
      </w:r>
      <w:r w:rsidR="007552E2">
        <w:rPr>
          <w:rFonts w:ascii="Times New Roman" w:hAnsi="Times New Roman" w:cs="Times New Roman"/>
          <w:sz w:val="24"/>
          <w:szCs w:val="24"/>
        </w:rPr>
        <w:t>re-evaluate</w:t>
      </w:r>
      <w:r w:rsidR="00176FF5">
        <w:rPr>
          <w:rFonts w:ascii="Times New Roman" w:hAnsi="Times New Roman" w:cs="Times New Roman"/>
          <w:sz w:val="24"/>
          <w:szCs w:val="24"/>
        </w:rPr>
        <w:t xml:space="preserve"> their position</w:t>
      </w:r>
      <w:r w:rsidR="002549C3">
        <w:rPr>
          <w:rFonts w:ascii="Times New Roman" w:hAnsi="Times New Roman" w:cs="Times New Roman"/>
          <w:sz w:val="24"/>
          <w:szCs w:val="24"/>
        </w:rPr>
        <w:t>s</w:t>
      </w:r>
      <w:r w:rsidR="00176FF5">
        <w:rPr>
          <w:rFonts w:ascii="Times New Roman" w:hAnsi="Times New Roman" w:cs="Times New Roman"/>
          <w:sz w:val="24"/>
          <w:szCs w:val="24"/>
        </w:rPr>
        <w:t>.</w:t>
      </w:r>
      <w:r w:rsidR="00DF1E95">
        <w:rPr>
          <w:rFonts w:ascii="Times New Roman" w:hAnsi="Times New Roman"/>
          <w:color w:val="222222"/>
          <w:sz w:val="24"/>
          <w:szCs w:val="24"/>
          <w:shd w:val="clear" w:color="auto" w:fill="FFFFFF"/>
        </w:rPr>
        <w:t xml:space="preserve"> </w:t>
      </w:r>
    </w:p>
    <w:p w14:paraId="17B3D030" w14:textId="125E32A5" w:rsidR="00807901" w:rsidRDefault="00DF165D" w:rsidP="00807901">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olor w:val="222222"/>
          <w:sz w:val="24"/>
          <w:szCs w:val="24"/>
          <w:shd w:val="clear" w:color="auto" w:fill="FFFFFF"/>
        </w:rPr>
        <w:t>Thus, i</w:t>
      </w:r>
      <w:r w:rsidR="0018740C">
        <w:rPr>
          <w:rFonts w:ascii="Times New Roman" w:hAnsi="Times New Roman"/>
          <w:color w:val="222222"/>
          <w:sz w:val="24"/>
          <w:szCs w:val="24"/>
          <w:shd w:val="clear" w:color="auto" w:fill="FFFFFF"/>
        </w:rPr>
        <w:t>n addition to</w:t>
      </w:r>
      <w:r w:rsidR="00F0693B">
        <w:rPr>
          <w:rFonts w:ascii="Times New Roman" w:hAnsi="Times New Roman"/>
          <w:color w:val="222222"/>
          <w:sz w:val="24"/>
          <w:szCs w:val="24"/>
          <w:shd w:val="clear" w:color="auto" w:fill="FFFFFF"/>
        </w:rPr>
        <w:t xml:space="preserve"> </w:t>
      </w:r>
      <w:r w:rsidR="006103B2">
        <w:rPr>
          <w:rFonts w:ascii="Times New Roman" w:hAnsi="Times New Roman"/>
          <w:color w:val="222222"/>
          <w:sz w:val="24"/>
          <w:szCs w:val="24"/>
          <w:shd w:val="clear" w:color="auto" w:fill="FFFFFF"/>
        </w:rPr>
        <w:t xml:space="preserve">triggering </w:t>
      </w:r>
      <w:r w:rsidR="00F0693B">
        <w:rPr>
          <w:rFonts w:ascii="Times New Roman" w:hAnsi="Times New Roman"/>
          <w:color w:val="222222"/>
          <w:sz w:val="24"/>
          <w:szCs w:val="24"/>
          <w:shd w:val="clear" w:color="auto" w:fill="FFFFFF"/>
        </w:rPr>
        <w:t xml:space="preserve">pure emotions and </w:t>
      </w:r>
      <w:r w:rsidR="00650721">
        <w:rPr>
          <w:rFonts w:ascii="Times New Roman" w:hAnsi="Times New Roman"/>
          <w:color w:val="222222"/>
          <w:sz w:val="24"/>
          <w:szCs w:val="24"/>
          <w:shd w:val="clear" w:color="auto" w:fill="FFFFFF"/>
        </w:rPr>
        <w:t>identification or disidentification</w:t>
      </w:r>
      <w:r w:rsidR="00696291">
        <w:rPr>
          <w:rFonts w:ascii="Times New Roman" w:hAnsi="Times New Roman"/>
          <w:color w:val="222222"/>
          <w:sz w:val="24"/>
          <w:szCs w:val="24"/>
          <w:shd w:val="clear" w:color="auto" w:fill="FFFFFF"/>
        </w:rPr>
        <w:t>, as we discuss above</w:t>
      </w:r>
      <w:r w:rsidR="00F0693B">
        <w:rPr>
          <w:rFonts w:ascii="Times New Roman" w:hAnsi="Times New Roman"/>
          <w:color w:val="222222"/>
          <w:sz w:val="24"/>
          <w:szCs w:val="24"/>
          <w:shd w:val="clear" w:color="auto" w:fill="FFFFFF"/>
        </w:rPr>
        <w:t>, multimodal messages can</w:t>
      </w:r>
      <w:r w:rsidR="00887B5D">
        <w:rPr>
          <w:rFonts w:ascii="Times New Roman" w:hAnsi="Times New Roman"/>
          <w:color w:val="222222"/>
          <w:sz w:val="24"/>
          <w:szCs w:val="24"/>
          <w:shd w:val="clear" w:color="auto" w:fill="FFFFFF"/>
        </w:rPr>
        <w:t xml:space="preserve"> </w:t>
      </w:r>
      <w:r w:rsidR="00F0693B">
        <w:rPr>
          <w:rFonts w:ascii="Times New Roman" w:hAnsi="Times New Roman"/>
          <w:color w:val="222222"/>
          <w:sz w:val="24"/>
          <w:szCs w:val="24"/>
          <w:shd w:val="clear" w:color="auto" w:fill="FFFFFF"/>
        </w:rPr>
        <w:t>also evoke ambivalent emotions</w:t>
      </w:r>
      <w:r w:rsidR="00F2447E">
        <w:rPr>
          <w:rFonts w:ascii="Times New Roman" w:hAnsi="Times New Roman"/>
          <w:color w:val="222222"/>
          <w:sz w:val="24"/>
          <w:szCs w:val="24"/>
          <w:shd w:val="clear" w:color="auto" w:fill="FFFFFF"/>
        </w:rPr>
        <w:t xml:space="preserve"> in recipients</w:t>
      </w:r>
      <w:r w:rsidR="00F0693B">
        <w:rPr>
          <w:rFonts w:ascii="Times New Roman" w:hAnsi="Times New Roman"/>
          <w:color w:val="222222"/>
          <w:sz w:val="24"/>
          <w:szCs w:val="24"/>
          <w:shd w:val="clear" w:color="auto" w:fill="FFFFFF"/>
        </w:rPr>
        <w:t>.</w:t>
      </w:r>
      <w:r w:rsidR="00701758">
        <w:rPr>
          <w:rFonts w:ascii="Times New Roman" w:hAnsi="Times New Roman"/>
          <w:color w:val="222222"/>
          <w:sz w:val="24"/>
          <w:szCs w:val="24"/>
          <w:shd w:val="clear" w:color="auto" w:fill="FFFFFF"/>
        </w:rPr>
        <w:t xml:space="preserve"> </w:t>
      </w:r>
      <w:r w:rsidR="00807901">
        <w:rPr>
          <w:rFonts w:ascii="Times New Roman" w:hAnsi="Times New Roman" w:cs="Times New Roman"/>
          <w:sz w:val="24"/>
          <w:szCs w:val="24"/>
        </w:rPr>
        <w:t>A</w:t>
      </w:r>
      <w:r w:rsidR="00807901" w:rsidRPr="00012E57">
        <w:rPr>
          <w:rFonts w:ascii="Times New Roman" w:hAnsi="Times New Roman" w:cs="Times New Roman"/>
          <w:sz w:val="24"/>
          <w:szCs w:val="24"/>
        </w:rPr>
        <w:t>mbivalen</w:t>
      </w:r>
      <w:r>
        <w:rPr>
          <w:rFonts w:ascii="Times New Roman" w:hAnsi="Times New Roman" w:cs="Times New Roman"/>
          <w:sz w:val="24"/>
          <w:szCs w:val="24"/>
        </w:rPr>
        <w:t>ce</w:t>
      </w:r>
      <w:r w:rsidR="00807901" w:rsidRPr="00012E57">
        <w:rPr>
          <w:rFonts w:ascii="Times New Roman" w:hAnsi="Times New Roman" w:cs="Times New Roman"/>
          <w:sz w:val="24"/>
          <w:szCs w:val="24"/>
        </w:rPr>
        <w:t xml:space="preserve"> (</w:t>
      </w:r>
      <w:r w:rsidR="00807901">
        <w:rPr>
          <w:rFonts w:ascii="Times New Roman" w:hAnsi="Times New Roman"/>
          <w:color w:val="222222"/>
          <w:sz w:val="24"/>
          <w:szCs w:val="24"/>
          <w:shd w:val="clear" w:color="auto" w:fill="FFFFFF"/>
        </w:rPr>
        <w:t>the simultaneous experience of positive and negative emotions</w:t>
      </w:r>
      <w:r w:rsidR="00807901" w:rsidRPr="00012E57">
        <w:rPr>
          <w:rFonts w:ascii="Times New Roman" w:hAnsi="Times New Roman" w:cs="Times New Roman"/>
          <w:sz w:val="24"/>
          <w:szCs w:val="24"/>
        </w:rPr>
        <w:t xml:space="preserve">, such as shame plus hope) are </w:t>
      </w:r>
      <w:r w:rsidR="00807901">
        <w:rPr>
          <w:rFonts w:ascii="Times New Roman" w:hAnsi="Times New Roman" w:cs="Times New Roman"/>
          <w:sz w:val="24"/>
          <w:szCs w:val="24"/>
        </w:rPr>
        <w:t>particularly</w:t>
      </w:r>
      <w:r w:rsidR="00807901" w:rsidRPr="00012E57">
        <w:rPr>
          <w:rFonts w:ascii="Times New Roman" w:hAnsi="Times New Roman" w:cs="Times New Roman"/>
          <w:sz w:val="24"/>
          <w:szCs w:val="24"/>
        </w:rPr>
        <w:t xml:space="preserve"> effective in garnering attention.</w:t>
      </w:r>
      <w:r w:rsidR="00807901">
        <w:rPr>
          <w:rFonts w:ascii="Times New Roman" w:hAnsi="Times New Roman" w:cs="Times New Roman"/>
          <w:sz w:val="24"/>
          <w:szCs w:val="24"/>
        </w:rPr>
        <w:t xml:space="preserve"> </w:t>
      </w:r>
      <w:r w:rsidR="00F0693B">
        <w:rPr>
          <w:rFonts w:ascii="Times New Roman" w:hAnsi="Times New Roman"/>
          <w:color w:val="222222"/>
          <w:sz w:val="24"/>
          <w:szCs w:val="24"/>
          <w:shd w:val="clear" w:color="auto" w:fill="FFFFFF"/>
        </w:rPr>
        <w:t>Emotional ambivalence can signal unusual circumstances</w:t>
      </w:r>
      <w:r w:rsidR="007552E2">
        <w:rPr>
          <w:rFonts w:ascii="Times New Roman" w:hAnsi="Times New Roman"/>
          <w:color w:val="222222"/>
          <w:sz w:val="24"/>
          <w:szCs w:val="24"/>
          <w:shd w:val="clear" w:color="auto" w:fill="FFFFFF"/>
        </w:rPr>
        <w:t xml:space="preserve">, create a feeling </w:t>
      </w:r>
      <w:r w:rsidR="000A08B6">
        <w:rPr>
          <w:rFonts w:ascii="Times New Roman" w:hAnsi="Times New Roman"/>
          <w:color w:val="222222"/>
          <w:sz w:val="24"/>
          <w:szCs w:val="24"/>
          <w:shd w:val="clear" w:color="auto" w:fill="FFFFFF"/>
        </w:rPr>
        <w:t>of i</w:t>
      </w:r>
      <w:r w:rsidR="007552E2">
        <w:rPr>
          <w:rFonts w:ascii="Times New Roman" w:hAnsi="Times New Roman"/>
          <w:color w:val="222222"/>
          <w:sz w:val="24"/>
          <w:szCs w:val="24"/>
          <w:shd w:val="clear" w:color="auto" w:fill="FFFFFF"/>
        </w:rPr>
        <w:t>n</w:t>
      </w:r>
      <w:r w:rsidR="000A08B6">
        <w:rPr>
          <w:rFonts w:ascii="Times New Roman" w:hAnsi="Times New Roman"/>
          <w:color w:val="222222"/>
          <w:sz w:val="24"/>
          <w:szCs w:val="24"/>
          <w:shd w:val="clear" w:color="auto" w:fill="FFFFFF"/>
        </w:rPr>
        <w:t>decision</w:t>
      </w:r>
      <w:r w:rsidR="007552E2">
        <w:rPr>
          <w:rFonts w:ascii="Times New Roman" w:hAnsi="Times New Roman"/>
          <w:color w:val="222222"/>
          <w:sz w:val="24"/>
          <w:szCs w:val="24"/>
          <w:shd w:val="clear" w:color="auto" w:fill="FFFFFF"/>
        </w:rPr>
        <w:t>,</w:t>
      </w:r>
      <w:r w:rsidR="00F0693B">
        <w:rPr>
          <w:rFonts w:ascii="Times New Roman" w:hAnsi="Times New Roman"/>
          <w:color w:val="222222"/>
          <w:sz w:val="24"/>
          <w:szCs w:val="24"/>
          <w:shd w:val="clear" w:color="auto" w:fill="FFFFFF"/>
        </w:rPr>
        <w:t xml:space="preserve"> and cause individuals </w:t>
      </w:r>
      <w:r w:rsidR="00F0693B" w:rsidRPr="00F762FE">
        <w:rPr>
          <w:rFonts w:ascii="Times New Roman" w:hAnsi="Times New Roman"/>
          <w:color w:val="222222"/>
          <w:sz w:val="24"/>
          <w:szCs w:val="24"/>
          <w:shd w:val="clear" w:color="auto" w:fill="FFFFFF"/>
        </w:rPr>
        <w:t xml:space="preserve">to reconsider </w:t>
      </w:r>
      <w:r w:rsidR="00F0693B">
        <w:rPr>
          <w:rFonts w:ascii="Times New Roman" w:hAnsi="Times New Roman"/>
          <w:color w:val="222222"/>
          <w:sz w:val="24"/>
          <w:szCs w:val="24"/>
          <w:shd w:val="clear" w:color="auto" w:fill="FFFFFF"/>
        </w:rPr>
        <w:t xml:space="preserve">relationships between seemingly unrelated </w:t>
      </w:r>
      <w:r w:rsidR="002B171B">
        <w:rPr>
          <w:rFonts w:ascii="Times New Roman" w:hAnsi="Times New Roman"/>
          <w:color w:val="222222"/>
          <w:sz w:val="24"/>
          <w:szCs w:val="24"/>
          <w:shd w:val="clear" w:color="auto" w:fill="FFFFFF"/>
        </w:rPr>
        <w:t xml:space="preserve">meanings </w:t>
      </w:r>
      <w:r w:rsidR="00F0693B">
        <w:rPr>
          <w:rFonts w:ascii="Times New Roman" w:hAnsi="Times New Roman"/>
          <w:color w:val="222222"/>
          <w:sz w:val="24"/>
          <w:szCs w:val="24"/>
          <w:shd w:val="clear" w:color="auto" w:fill="FFFFFF"/>
        </w:rPr>
        <w:t>(Toubiana &amp; Zietsma, 2016; Fong, 2006</w:t>
      </w:r>
      <w:r w:rsidR="00012E57">
        <w:rPr>
          <w:rFonts w:ascii="Times New Roman" w:hAnsi="Times New Roman"/>
          <w:color w:val="222222"/>
          <w:sz w:val="24"/>
          <w:szCs w:val="24"/>
          <w:shd w:val="clear" w:color="auto" w:fill="FFFFFF"/>
        </w:rPr>
        <w:t>; Maitlas et al., 2013</w:t>
      </w:r>
      <w:r w:rsidR="00F0693B">
        <w:rPr>
          <w:rFonts w:ascii="Times New Roman" w:hAnsi="Times New Roman"/>
          <w:color w:val="222222"/>
          <w:sz w:val="24"/>
          <w:szCs w:val="24"/>
          <w:shd w:val="clear" w:color="auto" w:fill="FFFFFF"/>
        </w:rPr>
        <w:t xml:space="preserve">). </w:t>
      </w:r>
      <w:r w:rsidR="00807901" w:rsidRPr="00012E57">
        <w:rPr>
          <w:rFonts w:ascii="Times New Roman" w:hAnsi="Times New Roman" w:cs="Times New Roman"/>
          <w:sz w:val="24"/>
          <w:szCs w:val="24"/>
        </w:rPr>
        <w:t xml:space="preserve">Individuals who experience ambivalent emotions </w:t>
      </w:r>
      <w:r w:rsidR="00807901">
        <w:rPr>
          <w:rFonts w:ascii="Times New Roman" w:hAnsi="Times New Roman" w:cs="Times New Roman"/>
          <w:sz w:val="24"/>
          <w:szCs w:val="24"/>
        </w:rPr>
        <w:t>have been found to be</w:t>
      </w:r>
      <w:r w:rsidR="00807901" w:rsidRPr="00012E57">
        <w:rPr>
          <w:rFonts w:ascii="Times New Roman" w:hAnsi="Times New Roman" w:cs="Times New Roman"/>
          <w:sz w:val="24"/>
          <w:szCs w:val="24"/>
        </w:rPr>
        <w:t xml:space="preserve"> more likely to perceive that they are in an unusual environment</w:t>
      </w:r>
      <w:r w:rsidR="00807901">
        <w:rPr>
          <w:rFonts w:ascii="Times New Roman" w:hAnsi="Times New Roman" w:cs="Times New Roman"/>
          <w:sz w:val="24"/>
          <w:szCs w:val="24"/>
        </w:rPr>
        <w:t xml:space="preserve">, </w:t>
      </w:r>
      <w:r w:rsidR="00807901" w:rsidRPr="00012E57">
        <w:rPr>
          <w:rFonts w:ascii="Times New Roman" w:hAnsi="Times New Roman" w:cs="Times New Roman"/>
          <w:sz w:val="24"/>
          <w:szCs w:val="24"/>
        </w:rPr>
        <w:t>pay attention</w:t>
      </w:r>
      <w:r w:rsidR="00807901">
        <w:rPr>
          <w:rFonts w:ascii="Times New Roman" w:hAnsi="Times New Roman" w:cs="Times New Roman"/>
          <w:sz w:val="24"/>
          <w:szCs w:val="24"/>
        </w:rPr>
        <w:t xml:space="preserve">, and be more open to organizational messages (Fong, 2006; Maitlas, Vogus &amp; Lawrence, 2013, Plambeck &amp; Weber, 2009). </w:t>
      </w:r>
      <w:r>
        <w:rPr>
          <w:rFonts w:ascii="Times New Roman" w:hAnsi="Times New Roman" w:cs="Times New Roman"/>
          <w:sz w:val="24"/>
          <w:szCs w:val="24"/>
        </w:rPr>
        <w:t>As a result</w:t>
      </w:r>
      <w:r w:rsidR="00807901">
        <w:rPr>
          <w:rFonts w:ascii="Times New Roman" w:hAnsi="Times New Roman" w:cs="Times New Roman"/>
          <w:sz w:val="24"/>
          <w:szCs w:val="24"/>
        </w:rPr>
        <w:t>, ambivalent emotions can prompt individuals to analyze their conflicted emotions.</w:t>
      </w:r>
    </w:p>
    <w:p w14:paraId="68466FE4" w14:textId="4AA03718" w:rsidR="00F0693B" w:rsidRDefault="00F0693B" w:rsidP="00F01287">
      <w:pPr>
        <w:autoSpaceDE w:val="0"/>
        <w:autoSpaceDN w:val="0"/>
        <w:adjustRightInd w:val="0"/>
        <w:spacing w:after="0" w:line="480" w:lineRule="auto"/>
        <w:ind w:firstLine="567"/>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 xml:space="preserve">With such reconsideration, </w:t>
      </w:r>
      <w:r w:rsidR="00FF7A24">
        <w:rPr>
          <w:rFonts w:ascii="Times New Roman" w:hAnsi="Times New Roman"/>
          <w:color w:val="222222"/>
          <w:sz w:val="24"/>
          <w:szCs w:val="24"/>
          <w:shd w:val="clear" w:color="auto" w:fill="FFFFFF"/>
        </w:rPr>
        <w:t xml:space="preserve">recipients </w:t>
      </w:r>
      <w:r>
        <w:rPr>
          <w:rFonts w:ascii="Times New Roman" w:hAnsi="Times New Roman"/>
          <w:color w:val="222222"/>
          <w:sz w:val="24"/>
          <w:szCs w:val="24"/>
          <w:shd w:val="clear" w:color="auto" w:fill="FFFFFF"/>
        </w:rPr>
        <w:t xml:space="preserve">become more </w:t>
      </w:r>
      <w:r w:rsidR="00F470B7">
        <w:rPr>
          <w:rFonts w:ascii="Times New Roman" w:hAnsi="Times New Roman"/>
          <w:color w:val="222222"/>
          <w:sz w:val="24"/>
          <w:szCs w:val="24"/>
          <w:shd w:val="clear" w:color="auto" w:fill="FFFFFF"/>
        </w:rPr>
        <w:t>open</w:t>
      </w:r>
      <w:r>
        <w:rPr>
          <w:rFonts w:ascii="Times New Roman" w:hAnsi="Times New Roman"/>
          <w:color w:val="222222"/>
          <w:sz w:val="24"/>
          <w:szCs w:val="24"/>
          <w:shd w:val="clear" w:color="auto" w:fill="FFFFFF"/>
        </w:rPr>
        <w:t xml:space="preserve"> to alternative perspectives and better at forecasting and estimation tasks (Rees et al., 2013) and other adaptive behaviours such as holism and compromise (Ashforth et al., 2014).</w:t>
      </w:r>
      <w:r w:rsidR="00701758">
        <w:rPr>
          <w:rFonts w:ascii="Times New Roman" w:hAnsi="Times New Roman"/>
          <w:color w:val="222222"/>
          <w:sz w:val="24"/>
          <w:szCs w:val="24"/>
          <w:shd w:val="clear" w:color="auto" w:fill="FFFFFF"/>
        </w:rPr>
        <w:t xml:space="preserve"> </w:t>
      </w:r>
      <w:r w:rsidR="00CA5A2E">
        <w:rPr>
          <w:rFonts w:ascii="Times New Roman" w:hAnsi="Times New Roman"/>
          <w:color w:val="222222"/>
          <w:sz w:val="24"/>
          <w:szCs w:val="24"/>
          <w:shd w:val="clear" w:color="auto" w:fill="FFFFFF"/>
        </w:rPr>
        <w:t>L</w:t>
      </w:r>
      <w:r w:rsidR="00012E57" w:rsidRPr="00012E57">
        <w:rPr>
          <w:rFonts w:ascii="Times New Roman" w:hAnsi="Times New Roman"/>
          <w:color w:val="222222"/>
          <w:sz w:val="24"/>
          <w:szCs w:val="24"/>
          <w:shd w:val="clear" w:color="auto" w:fill="FFFFFF"/>
        </w:rPr>
        <w:t>eaders who express complex, ambivalent emotions are more likely to empower their employees to act proactively</w:t>
      </w:r>
      <w:r w:rsidR="00012E57">
        <w:rPr>
          <w:rFonts w:ascii="Times New Roman" w:hAnsi="Times New Roman"/>
          <w:color w:val="222222"/>
          <w:sz w:val="24"/>
          <w:szCs w:val="24"/>
          <w:shd w:val="clear" w:color="auto" w:fill="FFFFFF"/>
        </w:rPr>
        <w:t xml:space="preserve"> (Rothman &amp; Melwani, 2017)</w:t>
      </w:r>
      <w:r w:rsidR="00012E57" w:rsidRPr="00012E57">
        <w:rPr>
          <w:rFonts w:ascii="Times New Roman" w:hAnsi="Times New Roman"/>
          <w:color w:val="222222"/>
          <w:sz w:val="24"/>
          <w:szCs w:val="24"/>
          <w:shd w:val="clear" w:color="auto" w:fill="FFFFFF"/>
        </w:rPr>
        <w:t>.</w:t>
      </w:r>
      <w:r w:rsidR="00FC3864">
        <w:rPr>
          <w:rFonts w:ascii="Times New Roman" w:hAnsi="Times New Roman"/>
          <w:color w:val="222222"/>
          <w:sz w:val="24"/>
          <w:szCs w:val="24"/>
          <w:shd w:val="clear" w:color="auto" w:fill="FFFFFF"/>
        </w:rPr>
        <w:t xml:space="preserve"> </w:t>
      </w:r>
      <w:r>
        <w:rPr>
          <w:rFonts w:ascii="Times New Roman" w:hAnsi="Times New Roman"/>
          <w:color w:val="222222"/>
          <w:sz w:val="24"/>
          <w:szCs w:val="24"/>
          <w:shd w:val="clear" w:color="auto" w:fill="FFFFFF"/>
        </w:rPr>
        <w:t>Thus, messages</w:t>
      </w:r>
      <w:r w:rsidR="007552E2">
        <w:rPr>
          <w:rFonts w:ascii="Times New Roman" w:hAnsi="Times New Roman"/>
          <w:color w:val="222222"/>
          <w:sz w:val="24"/>
          <w:szCs w:val="24"/>
          <w:shd w:val="clear" w:color="auto" w:fill="FFFFFF"/>
        </w:rPr>
        <w:t xml:space="preserve"> and sponsors</w:t>
      </w:r>
      <w:r>
        <w:rPr>
          <w:rFonts w:ascii="Times New Roman" w:hAnsi="Times New Roman"/>
          <w:color w:val="222222"/>
          <w:sz w:val="24"/>
          <w:szCs w:val="24"/>
          <w:shd w:val="clear" w:color="auto" w:fill="FFFFFF"/>
        </w:rPr>
        <w:t xml:space="preserve"> that evoke ambivalent emotions may result in </w:t>
      </w:r>
      <w:r w:rsidR="00790DCE">
        <w:rPr>
          <w:rFonts w:ascii="Times New Roman" w:hAnsi="Times New Roman"/>
          <w:color w:val="222222"/>
          <w:sz w:val="24"/>
          <w:szCs w:val="24"/>
          <w:shd w:val="clear" w:color="auto" w:fill="FFFFFF"/>
        </w:rPr>
        <w:t xml:space="preserve">active evaluation, </w:t>
      </w:r>
      <w:r>
        <w:rPr>
          <w:rFonts w:ascii="Times New Roman" w:hAnsi="Times New Roman"/>
          <w:color w:val="222222"/>
          <w:sz w:val="24"/>
          <w:szCs w:val="24"/>
          <w:shd w:val="clear" w:color="auto" w:fill="FFFFFF"/>
        </w:rPr>
        <w:t>deeper consideration of the ideas</w:t>
      </w:r>
      <w:r w:rsidR="00790DCE">
        <w:rPr>
          <w:rFonts w:ascii="Times New Roman" w:hAnsi="Times New Roman"/>
          <w:color w:val="222222"/>
          <w:sz w:val="24"/>
          <w:szCs w:val="24"/>
          <w:shd w:val="clear" w:color="auto" w:fill="FFFFFF"/>
        </w:rPr>
        <w:t>,</w:t>
      </w:r>
      <w:r>
        <w:rPr>
          <w:rFonts w:ascii="Times New Roman" w:hAnsi="Times New Roman"/>
          <w:color w:val="222222"/>
          <w:sz w:val="24"/>
          <w:szCs w:val="24"/>
          <w:shd w:val="clear" w:color="auto" w:fill="FFFFFF"/>
        </w:rPr>
        <w:t xml:space="preserve"> and changed attitudes</w:t>
      </w:r>
      <w:r w:rsidR="00271338">
        <w:rPr>
          <w:rFonts w:ascii="Times New Roman" w:hAnsi="Times New Roman"/>
          <w:color w:val="222222"/>
          <w:sz w:val="24"/>
          <w:szCs w:val="24"/>
          <w:shd w:val="clear" w:color="auto" w:fill="FFFFFF"/>
        </w:rPr>
        <w:t xml:space="preserve"> towards the message</w:t>
      </w:r>
      <w:r w:rsidR="007552E2">
        <w:rPr>
          <w:rFonts w:ascii="Times New Roman" w:hAnsi="Times New Roman"/>
          <w:color w:val="222222"/>
          <w:sz w:val="24"/>
          <w:szCs w:val="24"/>
          <w:shd w:val="clear" w:color="auto" w:fill="FFFFFF"/>
        </w:rPr>
        <w:t>,</w:t>
      </w:r>
      <w:r w:rsidR="00271338">
        <w:rPr>
          <w:rFonts w:ascii="Times New Roman" w:hAnsi="Times New Roman"/>
          <w:color w:val="222222"/>
          <w:sz w:val="24"/>
          <w:szCs w:val="24"/>
          <w:shd w:val="clear" w:color="auto" w:fill="FFFFFF"/>
        </w:rPr>
        <w:t xml:space="preserve"> sponsor</w:t>
      </w:r>
      <w:r w:rsidR="007552E2">
        <w:rPr>
          <w:rFonts w:ascii="Times New Roman" w:hAnsi="Times New Roman"/>
          <w:color w:val="222222"/>
          <w:sz w:val="24"/>
          <w:szCs w:val="24"/>
          <w:shd w:val="clear" w:color="auto" w:fill="FFFFFF"/>
        </w:rPr>
        <w:t>,</w:t>
      </w:r>
      <w:r w:rsidR="00271338">
        <w:rPr>
          <w:rFonts w:ascii="Times New Roman" w:hAnsi="Times New Roman"/>
          <w:color w:val="222222"/>
          <w:sz w:val="24"/>
          <w:szCs w:val="24"/>
          <w:shd w:val="clear" w:color="auto" w:fill="FFFFFF"/>
        </w:rPr>
        <w:t xml:space="preserve"> and/or subject</w:t>
      </w:r>
      <w:r w:rsidR="00482797">
        <w:rPr>
          <w:rFonts w:ascii="Times New Roman" w:hAnsi="Times New Roman"/>
          <w:color w:val="222222"/>
          <w:sz w:val="24"/>
          <w:szCs w:val="24"/>
          <w:shd w:val="clear" w:color="auto" w:fill="FFFFFF"/>
        </w:rPr>
        <w:t>:</w:t>
      </w:r>
    </w:p>
    <w:p w14:paraId="713F6F58" w14:textId="2627BFD8" w:rsidR="00EF225D" w:rsidRDefault="00927EB5" w:rsidP="00F0693B">
      <w:pPr>
        <w:autoSpaceDE w:val="0"/>
        <w:autoSpaceDN w:val="0"/>
        <w:adjustRightInd w:val="0"/>
        <w:spacing w:after="0" w:line="240" w:lineRule="auto"/>
        <w:ind w:left="720" w:right="720"/>
        <w:rPr>
          <w:rFonts w:ascii="Times New Roman" w:eastAsia="TimesNewRomanPSMT" w:hAnsi="Times New Roman" w:cs="Times New Roman"/>
          <w:i/>
          <w:sz w:val="24"/>
          <w:szCs w:val="24"/>
        </w:rPr>
      </w:pPr>
      <w:r w:rsidRPr="00927EB5">
        <w:rPr>
          <w:rFonts w:ascii="Times New Roman" w:eastAsia="TimesNewRomanPSMT" w:hAnsi="Times New Roman" w:cs="Times New Roman"/>
          <w:i/>
          <w:sz w:val="24"/>
          <w:szCs w:val="24"/>
        </w:rPr>
        <w:t>Proposition 6: Multimodal messages that have a visual/verbal structure and/or content-cued meaning construction that prompt ambivalent (</w:t>
      </w:r>
      <w:r w:rsidR="00696291">
        <w:rPr>
          <w:rFonts w:ascii="Times New Roman" w:eastAsia="TimesNewRomanPSMT" w:hAnsi="Times New Roman" w:cs="Times New Roman"/>
          <w:i/>
          <w:sz w:val="24"/>
          <w:szCs w:val="24"/>
        </w:rPr>
        <w:t xml:space="preserve">simultaneously </w:t>
      </w:r>
      <w:r w:rsidRPr="00927EB5">
        <w:rPr>
          <w:rFonts w:ascii="Times New Roman" w:eastAsia="TimesNewRomanPSMT" w:hAnsi="Times New Roman" w:cs="Times New Roman"/>
          <w:i/>
          <w:sz w:val="24"/>
          <w:szCs w:val="24"/>
        </w:rPr>
        <w:t xml:space="preserve">positive </w:t>
      </w:r>
      <w:r w:rsidRPr="00850C29">
        <w:rPr>
          <w:rFonts w:ascii="Times New Roman" w:eastAsia="TimesNewRomanPSMT" w:hAnsi="Times New Roman" w:cs="Times New Roman"/>
          <w:i/>
          <w:sz w:val="24"/>
          <w:szCs w:val="24"/>
          <w:u w:val="single"/>
        </w:rPr>
        <w:t>and</w:t>
      </w:r>
      <w:r w:rsidRPr="00927EB5">
        <w:rPr>
          <w:rFonts w:ascii="Times New Roman" w:eastAsia="TimesNewRomanPSMT" w:hAnsi="Times New Roman" w:cs="Times New Roman"/>
          <w:i/>
          <w:sz w:val="24"/>
          <w:szCs w:val="24"/>
        </w:rPr>
        <w:t xml:space="preserve"> negat</w:t>
      </w:r>
      <w:r>
        <w:rPr>
          <w:rFonts w:ascii="Times New Roman" w:eastAsia="TimesNewRomanPSMT" w:hAnsi="Times New Roman" w:cs="Times New Roman"/>
          <w:i/>
          <w:sz w:val="24"/>
          <w:szCs w:val="24"/>
        </w:rPr>
        <w:t>ive</w:t>
      </w:r>
      <w:r w:rsidR="009E46E3">
        <w:rPr>
          <w:rFonts w:ascii="Times New Roman" w:eastAsia="TimesNewRomanPSMT" w:hAnsi="Times New Roman" w:cs="Times New Roman"/>
          <w:i/>
          <w:sz w:val="24"/>
          <w:szCs w:val="24"/>
        </w:rPr>
        <w:t xml:space="preserve">, rather than positive </w:t>
      </w:r>
      <w:r w:rsidR="009E46E3" w:rsidRPr="00850C29">
        <w:rPr>
          <w:rFonts w:ascii="Times New Roman" w:eastAsia="TimesNewRomanPSMT" w:hAnsi="Times New Roman" w:cs="Times New Roman"/>
          <w:i/>
          <w:sz w:val="24"/>
          <w:szCs w:val="24"/>
          <w:u w:val="single"/>
        </w:rPr>
        <w:t>or</w:t>
      </w:r>
      <w:r w:rsidR="009E46E3">
        <w:rPr>
          <w:rFonts w:ascii="Times New Roman" w:eastAsia="TimesNewRomanPSMT" w:hAnsi="Times New Roman" w:cs="Times New Roman"/>
          <w:i/>
          <w:sz w:val="24"/>
          <w:szCs w:val="24"/>
        </w:rPr>
        <w:t xml:space="preserve"> negative</w:t>
      </w:r>
      <w:r>
        <w:rPr>
          <w:rFonts w:ascii="Times New Roman" w:eastAsia="TimesNewRomanPSMT" w:hAnsi="Times New Roman" w:cs="Times New Roman"/>
          <w:i/>
          <w:sz w:val="24"/>
          <w:szCs w:val="24"/>
        </w:rPr>
        <w:t>) emotions in recipients are</w:t>
      </w:r>
      <w:r w:rsidRPr="00927EB5">
        <w:rPr>
          <w:rFonts w:ascii="Times New Roman" w:eastAsia="TimesNewRomanPSMT" w:hAnsi="Times New Roman" w:cs="Times New Roman"/>
          <w:i/>
          <w:sz w:val="24"/>
          <w:szCs w:val="24"/>
        </w:rPr>
        <w:t xml:space="preserve"> </w:t>
      </w:r>
      <w:r w:rsidRPr="00927EB5">
        <w:rPr>
          <w:rFonts w:ascii="Times New Roman" w:eastAsia="TimesNewRomanPSMT" w:hAnsi="Times New Roman" w:cs="Times New Roman"/>
          <w:i/>
          <w:sz w:val="24"/>
          <w:szCs w:val="24"/>
        </w:rPr>
        <w:lastRenderedPageBreak/>
        <w:t>m</w:t>
      </w:r>
      <w:r w:rsidR="00A822A8">
        <w:rPr>
          <w:rFonts w:ascii="Times New Roman" w:eastAsia="TimesNewRomanPSMT" w:hAnsi="Times New Roman" w:cs="Times New Roman"/>
          <w:i/>
          <w:sz w:val="24"/>
          <w:szCs w:val="24"/>
        </w:rPr>
        <w:t xml:space="preserve">ore likely to motivate them to </w:t>
      </w:r>
      <w:r w:rsidRPr="00927EB5">
        <w:rPr>
          <w:rFonts w:ascii="Times New Roman" w:eastAsia="TimesNewRomanPSMT" w:hAnsi="Times New Roman" w:cs="Times New Roman"/>
          <w:i/>
          <w:sz w:val="24"/>
          <w:szCs w:val="24"/>
        </w:rPr>
        <w:t>re-evaluate the legitimacy of the message sponsor and subject</w:t>
      </w:r>
      <w:r w:rsidR="00701758">
        <w:rPr>
          <w:rFonts w:ascii="Times New Roman" w:eastAsia="TimesNewRomanPSMT" w:hAnsi="Times New Roman" w:cs="Times New Roman"/>
          <w:i/>
          <w:sz w:val="24"/>
          <w:szCs w:val="24"/>
        </w:rPr>
        <w:t xml:space="preserve"> </w:t>
      </w:r>
      <w:r w:rsidRPr="00927EB5">
        <w:rPr>
          <w:rFonts w:ascii="Times New Roman" w:eastAsia="TimesNewRomanPSMT" w:hAnsi="Times New Roman" w:cs="Times New Roman"/>
          <w:i/>
          <w:sz w:val="24"/>
          <w:szCs w:val="24"/>
        </w:rPr>
        <w:t>(see P6 in Figure 1).</w:t>
      </w:r>
    </w:p>
    <w:p w14:paraId="299F63ED" w14:textId="77777777" w:rsidR="00927EB5" w:rsidRDefault="00927EB5" w:rsidP="00F0693B">
      <w:pPr>
        <w:autoSpaceDE w:val="0"/>
        <w:autoSpaceDN w:val="0"/>
        <w:adjustRightInd w:val="0"/>
        <w:spacing w:after="0" w:line="240" w:lineRule="auto"/>
        <w:ind w:left="720" w:right="720"/>
        <w:rPr>
          <w:rFonts w:ascii="Times New Roman" w:hAnsi="Times New Roman"/>
          <w:i/>
          <w:color w:val="222222"/>
          <w:sz w:val="24"/>
          <w:szCs w:val="24"/>
          <w:shd w:val="clear" w:color="auto" w:fill="FFFFFF"/>
        </w:rPr>
      </w:pPr>
    </w:p>
    <w:p w14:paraId="62C956BC" w14:textId="2146A01C" w:rsidR="00FE275B" w:rsidRDefault="0018740C" w:rsidP="000B00B9">
      <w:pPr>
        <w:shd w:val="clear" w:color="auto" w:fill="FFFFFF"/>
        <w:spacing w:after="0" w:line="480" w:lineRule="auto"/>
        <w:ind w:firstLine="567"/>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Both “Canada [Not just mounties and ice hockey anymore]” and</w:t>
      </w:r>
      <w:r w:rsidR="00F0693B">
        <w:rPr>
          <w:rFonts w:ascii="Times New Roman" w:hAnsi="Times New Roman"/>
          <w:color w:val="222222"/>
          <w:sz w:val="24"/>
          <w:szCs w:val="24"/>
          <w:shd w:val="clear" w:color="auto" w:fill="FFFFFF"/>
        </w:rPr>
        <w:t xml:space="preserve"> “No Exit: Keystone XL Pipeline,” </w:t>
      </w:r>
      <w:r>
        <w:rPr>
          <w:rFonts w:ascii="Times New Roman" w:hAnsi="Times New Roman"/>
          <w:color w:val="222222"/>
          <w:sz w:val="24"/>
          <w:szCs w:val="24"/>
          <w:shd w:val="clear" w:color="auto" w:fill="FFFFFF"/>
        </w:rPr>
        <w:t xml:space="preserve">use techniques </w:t>
      </w:r>
      <w:r w:rsidR="00443A0D">
        <w:rPr>
          <w:rFonts w:ascii="Times New Roman" w:hAnsi="Times New Roman"/>
          <w:color w:val="222222"/>
          <w:sz w:val="24"/>
          <w:szCs w:val="24"/>
          <w:shd w:val="clear" w:color="auto" w:fill="FFFFFF"/>
        </w:rPr>
        <w:t xml:space="preserve">aimed </w:t>
      </w:r>
      <w:r w:rsidR="00F86DBA">
        <w:rPr>
          <w:rFonts w:ascii="Times New Roman" w:hAnsi="Times New Roman"/>
          <w:color w:val="222222"/>
          <w:sz w:val="24"/>
          <w:szCs w:val="24"/>
          <w:shd w:val="clear" w:color="auto" w:fill="FFFFFF"/>
        </w:rPr>
        <w:t xml:space="preserve">at provoking </w:t>
      </w:r>
      <w:r>
        <w:rPr>
          <w:rFonts w:ascii="Times New Roman" w:hAnsi="Times New Roman"/>
          <w:color w:val="222222"/>
          <w:sz w:val="24"/>
          <w:szCs w:val="24"/>
          <w:shd w:val="clear" w:color="auto" w:fill="FFFFFF"/>
        </w:rPr>
        <w:t xml:space="preserve">ambivalence in message recipients. In “Canada [Not just . . .]”, sponsors contrast </w:t>
      </w:r>
      <w:r w:rsidR="00907988">
        <w:rPr>
          <w:rFonts w:ascii="Times New Roman" w:hAnsi="Times New Roman"/>
          <w:color w:val="222222"/>
          <w:sz w:val="24"/>
          <w:szCs w:val="24"/>
          <w:shd w:val="clear" w:color="auto" w:fill="FFFFFF"/>
        </w:rPr>
        <w:t xml:space="preserve">the intended </w:t>
      </w:r>
      <w:r>
        <w:rPr>
          <w:rFonts w:ascii="Times New Roman" w:hAnsi="Times New Roman"/>
          <w:color w:val="222222"/>
          <w:sz w:val="24"/>
          <w:szCs w:val="24"/>
          <w:shd w:val="clear" w:color="auto" w:fill="FFFFFF"/>
        </w:rPr>
        <w:t xml:space="preserve">recipients’ </w:t>
      </w:r>
      <w:r w:rsidR="00907988">
        <w:rPr>
          <w:rFonts w:ascii="Times New Roman" w:hAnsi="Times New Roman"/>
          <w:color w:val="222222"/>
          <w:sz w:val="24"/>
          <w:szCs w:val="24"/>
          <w:shd w:val="clear" w:color="auto" w:fill="FFFFFF"/>
        </w:rPr>
        <w:t xml:space="preserve">(American legislators) </w:t>
      </w:r>
      <w:r>
        <w:rPr>
          <w:rFonts w:ascii="Times New Roman" w:hAnsi="Times New Roman"/>
          <w:color w:val="222222"/>
          <w:sz w:val="24"/>
          <w:szCs w:val="24"/>
          <w:shd w:val="clear" w:color="auto" w:fill="FFFFFF"/>
        </w:rPr>
        <w:t xml:space="preserve">view of Canadians as benign and law-abiding by revealing a new ‘truth’ about them. The stark contrast </w:t>
      </w:r>
      <w:r w:rsidR="00EA4F28">
        <w:rPr>
          <w:rFonts w:ascii="Times New Roman" w:hAnsi="Times New Roman"/>
          <w:color w:val="222222"/>
          <w:sz w:val="24"/>
          <w:szCs w:val="24"/>
          <w:shd w:val="clear" w:color="auto" w:fill="FFFFFF"/>
        </w:rPr>
        <w:t>is intended to</w:t>
      </w:r>
      <w:r>
        <w:rPr>
          <w:rFonts w:ascii="Times New Roman" w:hAnsi="Times New Roman"/>
          <w:color w:val="222222"/>
          <w:sz w:val="24"/>
          <w:szCs w:val="24"/>
          <w:shd w:val="clear" w:color="auto" w:fill="FFFFFF"/>
        </w:rPr>
        <w:t xml:space="preserve"> arrest most recipients</w:t>
      </w:r>
      <w:r w:rsidR="001466A3">
        <w:rPr>
          <w:rFonts w:ascii="Times New Roman" w:hAnsi="Times New Roman"/>
          <w:color w:val="222222"/>
          <w:sz w:val="24"/>
          <w:szCs w:val="24"/>
          <w:shd w:val="clear" w:color="auto" w:fill="FFFFFF"/>
        </w:rPr>
        <w:t>’</w:t>
      </w:r>
      <w:r>
        <w:rPr>
          <w:rFonts w:ascii="Times New Roman" w:hAnsi="Times New Roman"/>
          <w:color w:val="222222"/>
          <w:sz w:val="24"/>
          <w:szCs w:val="24"/>
          <w:shd w:val="clear" w:color="auto" w:fill="FFFFFF"/>
        </w:rPr>
        <w:t xml:space="preserve"> </w:t>
      </w:r>
      <w:r w:rsidR="00EA4F28">
        <w:rPr>
          <w:rFonts w:ascii="Times New Roman" w:hAnsi="Times New Roman"/>
          <w:color w:val="222222"/>
          <w:sz w:val="24"/>
          <w:szCs w:val="24"/>
          <w:shd w:val="clear" w:color="auto" w:fill="FFFFFF"/>
        </w:rPr>
        <w:t xml:space="preserve">attention </w:t>
      </w:r>
      <w:r>
        <w:rPr>
          <w:rFonts w:ascii="Times New Roman" w:hAnsi="Times New Roman"/>
          <w:color w:val="222222"/>
          <w:sz w:val="24"/>
          <w:szCs w:val="24"/>
          <w:shd w:val="clear" w:color="auto" w:fill="FFFFFF"/>
        </w:rPr>
        <w:t>while they process this argument</w:t>
      </w:r>
      <w:r w:rsidR="00FE275B">
        <w:rPr>
          <w:rFonts w:ascii="Times New Roman" w:hAnsi="Times New Roman"/>
          <w:color w:val="222222"/>
          <w:sz w:val="24"/>
          <w:szCs w:val="24"/>
          <w:shd w:val="clear" w:color="auto" w:fill="FFFFFF"/>
        </w:rPr>
        <w:t xml:space="preserve"> (emotionally and cognitively)</w:t>
      </w:r>
      <w:r>
        <w:rPr>
          <w:rFonts w:ascii="Times New Roman" w:hAnsi="Times New Roman"/>
          <w:color w:val="222222"/>
          <w:sz w:val="24"/>
          <w:szCs w:val="24"/>
          <w:shd w:val="clear" w:color="auto" w:fill="FFFFFF"/>
        </w:rPr>
        <w:t xml:space="preserve">; it </w:t>
      </w:r>
      <w:r w:rsidR="00EA4F28">
        <w:rPr>
          <w:rFonts w:ascii="Times New Roman" w:hAnsi="Times New Roman"/>
          <w:color w:val="222222"/>
          <w:sz w:val="24"/>
          <w:szCs w:val="24"/>
          <w:shd w:val="clear" w:color="auto" w:fill="FFFFFF"/>
        </w:rPr>
        <w:t>is constructed to</w:t>
      </w:r>
      <w:r>
        <w:rPr>
          <w:rFonts w:ascii="Times New Roman" w:hAnsi="Times New Roman"/>
          <w:color w:val="222222"/>
          <w:sz w:val="24"/>
          <w:szCs w:val="24"/>
          <w:shd w:val="clear" w:color="auto" w:fill="FFFFFF"/>
        </w:rPr>
        <w:t xml:space="preserve"> create a </w:t>
      </w:r>
      <w:r w:rsidR="00FE275B">
        <w:rPr>
          <w:rFonts w:ascii="Times New Roman" w:hAnsi="Times New Roman"/>
          <w:color w:val="222222"/>
          <w:sz w:val="24"/>
          <w:szCs w:val="24"/>
          <w:shd w:val="clear" w:color="auto" w:fill="FFFFFF"/>
        </w:rPr>
        <w:t>moment</w:t>
      </w:r>
      <w:r>
        <w:rPr>
          <w:rFonts w:ascii="Times New Roman" w:hAnsi="Times New Roman"/>
          <w:color w:val="222222"/>
          <w:sz w:val="24"/>
          <w:szCs w:val="24"/>
          <w:shd w:val="clear" w:color="auto" w:fill="FFFFFF"/>
        </w:rPr>
        <w:t xml:space="preserve"> of uncertainty and ambivalence</w:t>
      </w:r>
      <w:r w:rsidR="00817F2C">
        <w:rPr>
          <w:rFonts w:ascii="Times New Roman" w:hAnsi="Times New Roman"/>
          <w:color w:val="222222"/>
          <w:sz w:val="24"/>
          <w:szCs w:val="24"/>
          <w:shd w:val="clear" w:color="auto" w:fill="FFFFFF"/>
        </w:rPr>
        <w:t xml:space="preserve">: </w:t>
      </w:r>
      <w:r w:rsidR="00482797">
        <w:rPr>
          <w:rFonts w:ascii="Times New Roman" w:hAnsi="Times New Roman"/>
          <w:i/>
          <w:color w:val="222222"/>
          <w:sz w:val="24"/>
          <w:szCs w:val="24"/>
          <w:shd w:val="clear" w:color="auto" w:fill="FFFFFF"/>
        </w:rPr>
        <w:t>H</w:t>
      </w:r>
      <w:r w:rsidR="00482797" w:rsidRPr="00FA2E59">
        <w:rPr>
          <w:rFonts w:ascii="Times New Roman" w:hAnsi="Times New Roman"/>
          <w:i/>
          <w:color w:val="222222"/>
          <w:sz w:val="24"/>
          <w:szCs w:val="24"/>
          <w:shd w:val="clear" w:color="auto" w:fill="FFFFFF"/>
        </w:rPr>
        <w:t xml:space="preserve">ave </w:t>
      </w:r>
      <w:r w:rsidR="00817F2C" w:rsidRPr="00FA2E59">
        <w:rPr>
          <w:rFonts w:ascii="Times New Roman" w:hAnsi="Times New Roman"/>
          <w:i/>
          <w:color w:val="222222"/>
          <w:sz w:val="24"/>
          <w:szCs w:val="24"/>
          <w:shd w:val="clear" w:color="auto" w:fill="FFFFFF"/>
        </w:rPr>
        <w:t>I been wrong to trust Canadians?</w:t>
      </w:r>
      <w:r>
        <w:rPr>
          <w:rFonts w:ascii="Times New Roman" w:hAnsi="Times New Roman"/>
          <w:color w:val="222222"/>
          <w:sz w:val="24"/>
          <w:szCs w:val="24"/>
          <w:shd w:val="clear" w:color="auto" w:fill="FFFFFF"/>
        </w:rPr>
        <w:t xml:space="preserve"> </w:t>
      </w:r>
    </w:p>
    <w:p w14:paraId="611149C1" w14:textId="4A0E32D1" w:rsidR="00633507" w:rsidRDefault="00EA4F28" w:rsidP="000B00B9">
      <w:pPr>
        <w:shd w:val="clear" w:color="auto" w:fill="FFFFFF"/>
        <w:spacing w:after="0" w:line="480" w:lineRule="auto"/>
        <w:ind w:firstLine="567"/>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Turning to</w:t>
      </w:r>
      <w:r w:rsidR="00FA2E59">
        <w:rPr>
          <w:rFonts w:ascii="Times New Roman" w:hAnsi="Times New Roman"/>
          <w:color w:val="222222"/>
          <w:sz w:val="24"/>
          <w:szCs w:val="24"/>
          <w:shd w:val="clear" w:color="auto" w:fill="FFFFFF"/>
        </w:rPr>
        <w:t xml:space="preserve"> “No exit: Keystone XL Pipeline,” </w:t>
      </w:r>
      <w:r w:rsidR="00FA75A8">
        <w:rPr>
          <w:rFonts w:ascii="Times New Roman" w:hAnsi="Times New Roman"/>
          <w:color w:val="222222"/>
          <w:sz w:val="24"/>
          <w:szCs w:val="24"/>
          <w:shd w:val="clear" w:color="auto" w:fill="FFFFFF"/>
        </w:rPr>
        <w:t>m</w:t>
      </w:r>
      <w:r w:rsidR="00B249CA">
        <w:rPr>
          <w:rFonts w:ascii="Times New Roman" w:hAnsi="Times New Roman"/>
          <w:color w:val="222222"/>
          <w:sz w:val="24"/>
          <w:szCs w:val="24"/>
          <w:shd w:val="clear" w:color="auto" w:fill="FFFFFF"/>
        </w:rPr>
        <w:t>essage recipient</w:t>
      </w:r>
      <w:r w:rsidR="00F0693B">
        <w:rPr>
          <w:rFonts w:ascii="Times New Roman" w:hAnsi="Times New Roman"/>
          <w:color w:val="222222"/>
          <w:sz w:val="24"/>
          <w:szCs w:val="24"/>
          <w:shd w:val="clear" w:color="auto" w:fill="FFFFFF"/>
        </w:rPr>
        <w:t xml:space="preserve">s who support environmental protection but fear high unemployment and </w:t>
      </w:r>
      <w:r w:rsidR="00907988">
        <w:rPr>
          <w:rFonts w:ascii="Times New Roman" w:hAnsi="Times New Roman"/>
          <w:color w:val="222222"/>
          <w:sz w:val="24"/>
          <w:szCs w:val="24"/>
          <w:shd w:val="clear" w:color="auto" w:fill="FFFFFF"/>
        </w:rPr>
        <w:t xml:space="preserve">high </w:t>
      </w:r>
      <w:r w:rsidR="00F0693B">
        <w:rPr>
          <w:rFonts w:ascii="Times New Roman" w:hAnsi="Times New Roman"/>
          <w:color w:val="222222"/>
          <w:sz w:val="24"/>
          <w:szCs w:val="24"/>
          <w:shd w:val="clear" w:color="auto" w:fill="FFFFFF"/>
        </w:rPr>
        <w:t xml:space="preserve">energy costs </w:t>
      </w:r>
      <w:r w:rsidR="00FA2E59">
        <w:rPr>
          <w:rFonts w:ascii="Times New Roman" w:hAnsi="Times New Roman"/>
          <w:color w:val="222222"/>
          <w:sz w:val="24"/>
          <w:szCs w:val="24"/>
          <w:shd w:val="clear" w:color="auto" w:fill="FFFFFF"/>
        </w:rPr>
        <w:t>might</w:t>
      </w:r>
      <w:r w:rsidR="00B249CA">
        <w:rPr>
          <w:rFonts w:ascii="Times New Roman" w:hAnsi="Times New Roman"/>
          <w:color w:val="222222"/>
          <w:sz w:val="24"/>
          <w:szCs w:val="24"/>
          <w:shd w:val="clear" w:color="auto" w:fill="FFFFFF"/>
        </w:rPr>
        <w:t xml:space="preserve"> feel ambivalence</w:t>
      </w:r>
      <w:r w:rsidR="00FA2E59">
        <w:rPr>
          <w:rFonts w:ascii="Times New Roman" w:hAnsi="Times New Roman"/>
          <w:color w:val="222222"/>
          <w:sz w:val="24"/>
          <w:szCs w:val="24"/>
          <w:shd w:val="clear" w:color="auto" w:fill="FFFFFF"/>
        </w:rPr>
        <w:t>:</w:t>
      </w:r>
      <w:r w:rsidR="00F0693B">
        <w:rPr>
          <w:rFonts w:ascii="Times New Roman" w:hAnsi="Times New Roman"/>
          <w:color w:val="222222"/>
          <w:sz w:val="24"/>
          <w:szCs w:val="24"/>
          <w:shd w:val="clear" w:color="auto" w:fill="FFFFFF"/>
        </w:rPr>
        <w:t xml:space="preserve"> shame at the sewage pipeline to the Gu</w:t>
      </w:r>
      <w:r w:rsidR="00FA2E59">
        <w:rPr>
          <w:rFonts w:ascii="Times New Roman" w:hAnsi="Times New Roman"/>
          <w:color w:val="222222"/>
          <w:sz w:val="24"/>
          <w:szCs w:val="24"/>
          <w:shd w:val="clear" w:color="auto" w:fill="FFFFFF"/>
        </w:rPr>
        <w:t>lf (violates</w:t>
      </w:r>
      <w:r w:rsidR="00F0693B">
        <w:rPr>
          <w:rFonts w:ascii="Times New Roman" w:hAnsi="Times New Roman"/>
          <w:color w:val="222222"/>
          <w:sz w:val="24"/>
          <w:szCs w:val="24"/>
          <w:shd w:val="clear" w:color="auto" w:fill="FFFFFF"/>
        </w:rPr>
        <w:t xml:space="preserve"> the </w:t>
      </w:r>
      <w:r w:rsidR="00F0693B" w:rsidRPr="00FA2E59">
        <w:rPr>
          <w:rFonts w:ascii="Times New Roman" w:hAnsi="Times New Roman"/>
          <w:i/>
          <w:color w:val="222222"/>
          <w:sz w:val="24"/>
          <w:szCs w:val="24"/>
          <w:shd w:val="clear" w:color="auto" w:fill="FFFFFF"/>
        </w:rPr>
        <w:t>care</w:t>
      </w:r>
      <w:r w:rsidR="00F0693B">
        <w:rPr>
          <w:rFonts w:ascii="Times New Roman" w:hAnsi="Times New Roman"/>
          <w:color w:val="222222"/>
          <w:sz w:val="24"/>
          <w:szCs w:val="24"/>
          <w:shd w:val="clear" w:color="auto" w:fill="FFFFFF"/>
        </w:rPr>
        <w:t xml:space="preserve"> moral </w:t>
      </w:r>
      <w:r w:rsidR="00FA2E59">
        <w:rPr>
          <w:rFonts w:ascii="Times New Roman" w:hAnsi="Times New Roman"/>
          <w:color w:val="222222"/>
          <w:sz w:val="24"/>
          <w:szCs w:val="24"/>
          <w:shd w:val="clear" w:color="auto" w:fill="FFFFFF"/>
        </w:rPr>
        <w:t>base</w:t>
      </w:r>
      <w:r w:rsidR="00F0693B">
        <w:rPr>
          <w:rFonts w:ascii="Times New Roman" w:hAnsi="Times New Roman"/>
          <w:color w:val="222222"/>
          <w:sz w:val="24"/>
          <w:szCs w:val="24"/>
          <w:shd w:val="clear" w:color="auto" w:fill="FFFFFF"/>
        </w:rPr>
        <w:t>)</w:t>
      </w:r>
      <w:r w:rsidR="008F0CF4">
        <w:rPr>
          <w:rFonts w:ascii="Times New Roman" w:hAnsi="Times New Roman"/>
          <w:color w:val="222222"/>
          <w:sz w:val="24"/>
          <w:szCs w:val="24"/>
          <w:shd w:val="clear" w:color="auto" w:fill="FFFFFF"/>
        </w:rPr>
        <w:t xml:space="preserve"> and</w:t>
      </w:r>
      <w:r w:rsidR="00F0693B">
        <w:rPr>
          <w:rFonts w:ascii="Times New Roman" w:hAnsi="Times New Roman"/>
          <w:color w:val="222222"/>
          <w:sz w:val="24"/>
          <w:szCs w:val="24"/>
          <w:shd w:val="clear" w:color="auto" w:fill="FFFFFF"/>
        </w:rPr>
        <w:t xml:space="preserve"> happiness that </w:t>
      </w:r>
      <w:r w:rsidR="00FA2E59">
        <w:rPr>
          <w:rFonts w:ascii="Times New Roman" w:hAnsi="Times New Roman"/>
          <w:color w:val="222222"/>
          <w:sz w:val="24"/>
          <w:szCs w:val="24"/>
          <w:shd w:val="clear" w:color="auto" w:fill="FFFFFF"/>
        </w:rPr>
        <w:t xml:space="preserve">pipeline construction increases </w:t>
      </w:r>
      <w:r w:rsidR="00F0693B">
        <w:rPr>
          <w:rFonts w:ascii="Times New Roman" w:hAnsi="Times New Roman"/>
          <w:color w:val="222222"/>
          <w:sz w:val="24"/>
          <w:szCs w:val="24"/>
          <w:shd w:val="clear" w:color="auto" w:fill="FFFFFF"/>
        </w:rPr>
        <w:t>employment and secure</w:t>
      </w:r>
      <w:r w:rsidR="00FA2E59">
        <w:rPr>
          <w:rFonts w:ascii="Times New Roman" w:hAnsi="Times New Roman"/>
          <w:color w:val="222222"/>
          <w:sz w:val="24"/>
          <w:szCs w:val="24"/>
          <w:shd w:val="clear" w:color="auto" w:fill="FFFFFF"/>
        </w:rPr>
        <w:t>s</w:t>
      </w:r>
      <w:r w:rsidR="00F0693B">
        <w:rPr>
          <w:rFonts w:ascii="Times New Roman" w:hAnsi="Times New Roman"/>
          <w:color w:val="222222"/>
          <w:sz w:val="24"/>
          <w:szCs w:val="24"/>
          <w:shd w:val="clear" w:color="auto" w:fill="FFFFFF"/>
        </w:rPr>
        <w:t xml:space="preserve"> </w:t>
      </w:r>
      <w:r w:rsidR="00FA2E59">
        <w:rPr>
          <w:rFonts w:ascii="Times New Roman" w:hAnsi="Times New Roman"/>
          <w:color w:val="222222"/>
          <w:sz w:val="24"/>
          <w:szCs w:val="24"/>
          <w:shd w:val="clear" w:color="auto" w:fill="FFFFFF"/>
        </w:rPr>
        <w:t>North America</w:t>
      </w:r>
      <w:r w:rsidR="00873CB1">
        <w:rPr>
          <w:rFonts w:ascii="Times New Roman" w:hAnsi="Times New Roman"/>
          <w:color w:val="222222"/>
          <w:sz w:val="24"/>
          <w:szCs w:val="24"/>
          <w:shd w:val="clear" w:color="auto" w:fill="FFFFFF"/>
        </w:rPr>
        <w:t>n</w:t>
      </w:r>
      <w:r w:rsidR="00FA2E59">
        <w:rPr>
          <w:rFonts w:ascii="Times New Roman" w:hAnsi="Times New Roman"/>
          <w:color w:val="222222"/>
          <w:sz w:val="24"/>
          <w:szCs w:val="24"/>
          <w:shd w:val="clear" w:color="auto" w:fill="FFFFFF"/>
        </w:rPr>
        <w:t xml:space="preserve"> </w:t>
      </w:r>
      <w:r w:rsidR="00F0693B">
        <w:rPr>
          <w:rFonts w:ascii="Times New Roman" w:hAnsi="Times New Roman"/>
          <w:color w:val="222222"/>
          <w:sz w:val="24"/>
          <w:szCs w:val="24"/>
          <w:shd w:val="clear" w:color="auto" w:fill="FFFFFF"/>
        </w:rPr>
        <w:t>energy sources (reinforce</w:t>
      </w:r>
      <w:r w:rsidR="00FA2E59">
        <w:rPr>
          <w:rFonts w:ascii="Times New Roman" w:hAnsi="Times New Roman"/>
          <w:color w:val="222222"/>
          <w:sz w:val="24"/>
          <w:szCs w:val="24"/>
          <w:shd w:val="clear" w:color="auto" w:fill="FFFFFF"/>
        </w:rPr>
        <w:t xml:space="preserve">s </w:t>
      </w:r>
      <w:r w:rsidR="00F0693B" w:rsidRPr="00FA2E59">
        <w:rPr>
          <w:rFonts w:ascii="Times New Roman" w:hAnsi="Times New Roman"/>
          <w:i/>
          <w:color w:val="222222"/>
          <w:sz w:val="24"/>
          <w:szCs w:val="24"/>
          <w:shd w:val="clear" w:color="auto" w:fill="FFFFFF"/>
        </w:rPr>
        <w:t>care</w:t>
      </w:r>
      <w:r w:rsidR="00F0693B">
        <w:rPr>
          <w:rFonts w:ascii="Times New Roman" w:hAnsi="Times New Roman"/>
          <w:color w:val="222222"/>
          <w:sz w:val="24"/>
          <w:szCs w:val="24"/>
          <w:shd w:val="clear" w:color="auto" w:fill="FFFFFF"/>
        </w:rPr>
        <w:t xml:space="preserve"> moral </w:t>
      </w:r>
      <w:r w:rsidR="00FA2E59">
        <w:rPr>
          <w:rFonts w:ascii="Times New Roman" w:hAnsi="Times New Roman"/>
          <w:color w:val="222222"/>
          <w:sz w:val="24"/>
          <w:szCs w:val="24"/>
          <w:shd w:val="clear" w:color="auto" w:fill="FFFFFF"/>
        </w:rPr>
        <w:t>base</w:t>
      </w:r>
      <w:r w:rsidR="00F0693B">
        <w:rPr>
          <w:rFonts w:ascii="Times New Roman" w:hAnsi="Times New Roman"/>
          <w:color w:val="222222"/>
          <w:sz w:val="24"/>
          <w:szCs w:val="24"/>
          <w:shd w:val="clear" w:color="auto" w:fill="FFFFFF"/>
        </w:rPr>
        <w:t xml:space="preserve">). </w:t>
      </w:r>
      <w:r w:rsidR="00256783">
        <w:rPr>
          <w:rFonts w:ascii="Times New Roman" w:hAnsi="Times New Roman"/>
          <w:color w:val="222222"/>
          <w:sz w:val="24"/>
          <w:szCs w:val="24"/>
          <w:shd w:val="clear" w:color="auto" w:fill="FFFFFF"/>
        </w:rPr>
        <w:t xml:space="preserve">Other </w:t>
      </w:r>
      <w:r w:rsidR="00B249CA">
        <w:rPr>
          <w:rFonts w:ascii="Times New Roman" w:hAnsi="Times New Roman"/>
          <w:color w:val="222222"/>
          <w:sz w:val="24"/>
          <w:szCs w:val="24"/>
          <w:shd w:val="clear" w:color="auto" w:fill="FFFFFF"/>
        </w:rPr>
        <w:t>recipient</w:t>
      </w:r>
      <w:r w:rsidR="00F0693B">
        <w:rPr>
          <w:rFonts w:ascii="Times New Roman" w:hAnsi="Times New Roman"/>
          <w:color w:val="222222"/>
          <w:sz w:val="24"/>
          <w:szCs w:val="24"/>
          <w:shd w:val="clear" w:color="auto" w:fill="FFFFFF"/>
        </w:rPr>
        <w:t xml:space="preserve">s might feel </w:t>
      </w:r>
      <w:r w:rsidR="00256783">
        <w:rPr>
          <w:rFonts w:ascii="Times New Roman" w:hAnsi="Times New Roman"/>
          <w:color w:val="222222"/>
          <w:sz w:val="24"/>
          <w:szCs w:val="24"/>
          <w:shd w:val="clear" w:color="auto" w:fill="FFFFFF"/>
        </w:rPr>
        <w:t xml:space="preserve">different </w:t>
      </w:r>
      <w:r w:rsidR="00F0693B">
        <w:rPr>
          <w:rFonts w:ascii="Times New Roman" w:hAnsi="Times New Roman"/>
          <w:color w:val="222222"/>
          <w:sz w:val="24"/>
          <w:szCs w:val="24"/>
          <w:shd w:val="clear" w:color="auto" w:fill="FFFFFF"/>
        </w:rPr>
        <w:t>ambivalen</w:t>
      </w:r>
      <w:r w:rsidR="00256783">
        <w:rPr>
          <w:rFonts w:ascii="Times New Roman" w:hAnsi="Times New Roman"/>
          <w:color w:val="222222"/>
          <w:sz w:val="24"/>
          <w:szCs w:val="24"/>
          <w:shd w:val="clear" w:color="auto" w:fill="FFFFFF"/>
        </w:rPr>
        <w:t>t emotions</w:t>
      </w:r>
      <w:r w:rsidR="00B249CA">
        <w:rPr>
          <w:rFonts w:ascii="Times New Roman" w:hAnsi="Times New Roman"/>
          <w:color w:val="222222"/>
          <w:sz w:val="24"/>
          <w:szCs w:val="24"/>
          <w:shd w:val="clear" w:color="auto" w:fill="FFFFFF"/>
        </w:rPr>
        <w:t xml:space="preserve">: those </w:t>
      </w:r>
      <w:r w:rsidR="00F0693B">
        <w:rPr>
          <w:rFonts w:ascii="Times New Roman" w:hAnsi="Times New Roman"/>
          <w:color w:val="222222"/>
          <w:sz w:val="24"/>
          <w:szCs w:val="24"/>
          <w:shd w:val="clear" w:color="auto" w:fill="FFFFFF"/>
        </w:rPr>
        <w:t xml:space="preserve">who support the pipeline </w:t>
      </w:r>
      <w:r w:rsidR="00443A0D">
        <w:rPr>
          <w:rFonts w:ascii="Times New Roman" w:hAnsi="Times New Roman"/>
          <w:color w:val="222222"/>
          <w:sz w:val="24"/>
          <w:szCs w:val="24"/>
          <w:shd w:val="clear" w:color="auto" w:fill="FFFFFF"/>
        </w:rPr>
        <w:t xml:space="preserve">are proud of </w:t>
      </w:r>
      <w:r w:rsidR="00F0693B">
        <w:rPr>
          <w:rFonts w:ascii="Times New Roman" w:hAnsi="Times New Roman"/>
          <w:color w:val="222222"/>
          <w:sz w:val="24"/>
          <w:szCs w:val="24"/>
          <w:shd w:val="clear" w:color="auto" w:fill="FFFFFF"/>
        </w:rPr>
        <w:t xml:space="preserve">the </w:t>
      </w:r>
      <w:r w:rsidR="00577F0F">
        <w:rPr>
          <w:rFonts w:ascii="Times New Roman" w:hAnsi="Times New Roman"/>
          <w:color w:val="222222"/>
          <w:sz w:val="24"/>
          <w:szCs w:val="24"/>
          <w:shd w:val="clear" w:color="auto" w:fill="FFFFFF"/>
        </w:rPr>
        <w:t xml:space="preserve">new </w:t>
      </w:r>
      <w:r w:rsidR="00F0693B">
        <w:rPr>
          <w:rFonts w:ascii="Times New Roman" w:hAnsi="Times New Roman"/>
          <w:color w:val="222222"/>
          <w:sz w:val="24"/>
          <w:szCs w:val="24"/>
          <w:shd w:val="clear" w:color="auto" w:fill="FFFFFF"/>
        </w:rPr>
        <w:t xml:space="preserve">jobs (reinforcing </w:t>
      </w:r>
      <w:r w:rsidR="00F0693B" w:rsidRPr="00B249CA">
        <w:rPr>
          <w:rFonts w:ascii="Times New Roman" w:hAnsi="Times New Roman"/>
          <w:i/>
          <w:color w:val="222222"/>
          <w:sz w:val="24"/>
          <w:szCs w:val="24"/>
          <w:shd w:val="clear" w:color="auto" w:fill="FFFFFF"/>
        </w:rPr>
        <w:t>care</w:t>
      </w:r>
      <w:r w:rsidR="00F0693B">
        <w:rPr>
          <w:rFonts w:ascii="Times New Roman" w:hAnsi="Times New Roman"/>
          <w:color w:val="222222"/>
          <w:sz w:val="24"/>
          <w:szCs w:val="24"/>
          <w:shd w:val="clear" w:color="auto" w:fill="FFFFFF"/>
        </w:rPr>
        <w:t xml:space="preserve">) but fearful </w:t>
      </w:r>
      <w:r w:rsidR="00443A0D">
        <w:rPr>
          <w:rFonts w:ascii="Times New Roman" w:hAnsi="Times New Roman"/>
          <w:color w:val="222222"/>
          <w:sz w:val="24"/>
          <w:szCs w:val="24"/>
          <w:shd w:val="clear" w:color="auto" w:fill="FFFFFF"/>
        </w:rPr>
        <w:t>of polluting</w:t>
      </w:r>
      <w:r w:rsidR="00F0693B">
        <w:rPr>
          <w:rFonts w:ascii="Times New Roman" w:hAnsi="Times New Roman"/>
          <w:color w:val="222222"/>
          <w:sz w:val="24"/>
          <w:szCs w:val="24"/>
          <w:shd w:val="clear" w:color="auto" w:fill="FFFFFF"/>
        </w:rPr>
        <w:t xml:space="preserve"> the</w:t>
      </w:r>
      <w:r w:rsidR="00B249CA">
        <w:rPr>
          <w:rFonts w:ascii="Times New Roman" w:hAnsi="Times New Roman"/>
          <w:color w:val="222222"/>
          <w:sz w:val="24"/>
          <w:szCs w:val="24"/>
          <w:shd w:val="clear" w:color="auto" w:fill="FFFFFF"/>
        </w:rPr>
        <w:t>ir</w:t>
      </w:r>
      <w:r w:rsidR="00F0693B">
        <w:rPr>
          <w:rFonts w:ascii="Times New Roman" w:hAnsi="Times New Roman"/>
          <w:color w:val="222222"/>
          <w:sz w:val="24"/>
          <w:szCs w:val="24"/>
          <w:shd w:val="clear" w:color="auto" w:fill="FFFFFF"/>
        </w:rPr>
        <w:t xml:space="preserve"> country (violating </w:t>
      </w:r>
      <w:r w:rsidR="00F0693B" w:rsidRPr="00B249CA">
        <w:rPr>
          <w:rFonts w:ascii="Times New Roman" w:hAnsi="Times New Roman"/>
          <w:i/>
          <w:color w:val="222222"/>
          <w:sz w:val="24"/>
          <w:szCs w:val="24"/>
          <w:shd w:val="clear" w:color="auto" w:fill="FFFFFF"/>
        </w:rPr>
        <w:t>harm</w:t>
      </w:r>
      <w:r w:rsidR="00F0693B">
        <w:rPr>
          <w:rFonts w:ascii="Times New Roman" w:hAnsi="Times New Roman"/>
          <w:color w:val="222222"/>
          <w:sz w:val="24"/>
          <w:szCs w:val="24"/>
          <w:shd w:val="clear" w:color="auto" w:fill="FFFFFF"/>
        </w:rPr>
        <w:t xml:space="preserve">). </w:t>
      </w:r>
    </w:p>
    <w:p w14:paraId="6F475AAF" w14:textId="3BB05068" w:rsidR="00700F9B" w:rsidRDefault="00633507" w:rsidP="00AA12D2">
      <w:pPr>
        <w:shd w:val="clear" w:color="auto" w:fill="FFFFFF"/>
        <w:spacing w:after="0" w:line="480" w:lineRule="auto"/>
        <w:ind w:firstLine="567"/>
        <w:rPr>
          <w:rFonts w:ascii="Times New Roman" w:eastAsia="Times New Roman" w:hAnsi="Times New Roman"/>
          <w:color w:val="222222"/>
          <w:sz w:val="24"/>
          <w:szCs w:val="24"/>
        </w:rPr>
      </w:pPr>
      <w:r>
        <w:rPr>
          <w:rFonts w:ascii="Times New Roman" w:hAnsi="Times New Roman"/>
          <w:color w:val="222222"/>
          <w:sz w:val="24"/>
          <w:szCs w:val="24"/>
          <w:shd w:val="clear" w:color="auto" w:fill="FFFFFF"/>
        </w:rPr>
        <w:t>Ambivalence</w:t>
      </w:r>
      <w:r w:rsidR="00507480">
        <w:rPr>
          <w:rFonts w:ascii="Times New Roman" w:hAnsi="Times New Roman"/>
          <w:color w:val="222222"/>
          <w:sz w:val="24"/>
          <w:szCs w:val="24"/>
          <w:shd w:val="clear" w:color="auto" w:fill="FFFFFF"/>
        </w:rPr>
        <w:t>, therefore,</w:t>
      </w:r>
      <w:r>
        <w:rPr>
          <w:rFonts w:ascii="Times New Roman" w:hAnsi="Times New Roman"/>
          <w:color w:val="222222"/>
          <w:sz w:val="24"/>
          <w:szCs w:val="24"/>
          <w:shd w:val="clear" w:color="auto" w:fill="FFFFFF"/>
        </w:rPr>
        <w:t xml:space="preserve"> can act as an agent of persuasion when recipients </w:t>
      </w:r>
      <w:r w:rsidR="00A80E05">
        <w:rPr>
          <w:rFonts w:ascii="Times New Roman" w:hAnsi="Times New Roman"/>
          <w:color w:val="222222"/>
          <w:sz w:val="24"/>
          <w:szCs w:val="24"/>
          <w:shd w:val="clear" w:color="auto" w:fill="FFFFFF"/>
        </w:rPr>
        <w:t>examine</w:t>
      </w:r>
      <w:r w:rsidR="00F0693B">
        <w:rPr>
          <w:rFonts w:ascii="Times New Roman" w:hAnsi="Times New Roman"/>
          <w:color w:val="222222"/>
          <w:sz w:val="24"/>
          <w:szCs w:val="24"/>
          <w:shd w:val="clear" w:color="auto" w:fill="FFFFFF"/>
        </w:rPr>
        <w:t xml:space="preserve"> their emotions to understand them better</w:t>
      </w:r>
      <w:r>
        <w:rPr>
          <w:rFonts w:ascii="Times New Roman" w:hAnsi="Times New Roman"/>
          <w:color w:val="222222"/>
          <w:sz w:val="24"/>
          <w:szCs w:val="24"/>
          <w:shd w:val="clear" w:color="auto" w:fill="FFFFFF"/>
        </w:rPr>
        <w:t xml:space="preserve"> and </w:t>
      </w:r>
      <w:r w:rsidR="00FB6717">
        <w:rPr>
          <w:rFonts w:ascii="Times New Roman" w:hAnsi="Times New Roman"/>
          <w:color w:val="222222"/>
          <w:sz w:val="24"/>
          <w:szCs w:val="24"/>
          <w:shd w:val="clear" w:color="auto" w:fill="FFFFFF"/>
        </w:rPr>
        <w:t>thereby</w:t>
      </w:r>
      <w:r w:rsidR="00F0693B">
        <w:rPr>
          <w:rFonts w:ascii="Times New Roman" w:hAnsi="Times New Roman"/>
          <w:color w:val="222222"/>
          <w:sz w:val="24"/>
          <w:szCs w:val="24"/>
          <w:shd w:val="clear" w:color="auto" w:fill="FFFFFF"/>
        </w:rPr>
        <w:t xml:space="preserve"> </w:t>
      </w:r>
      <w:r w:rsidR="009D1A5E">
        <w:rPr>
          <w:rFonts w:ascii="Times New Roman" w:hAnsi="Times New Roman"/>
          <w:color w:val="222222"/>
          <w:sz w:val="24"/>
          <w:szCs w:val="24"/>
          <w:shd w:val="clear" w:color="auto" w:fill="FFFFFF"/>
        </w:rPr>
        <w:t>reach</w:t>
      </w:r>
      <w:r w:rsidR="00F0693B">
        <w:rPr>
          <w:rFonts w:ascii="Times New Roman" w:hAnsi="Times New Roman"/>
          <w:color w:val="222222"/>
          <w:sz w:val="24"/>
          <w:szCs w:val="24"/>
          <w:shd w:val="clear" w:color="auto" w:fill="FFFFFF"/>
        </w:rPr>
        <w:t xml:space="preserve"> </w:t>
      </w:r>
      <w:r>
        <w:rPr>
          <w:rFonts w:ascii="Times New Roman" w:hAnsi="Times New Roman"/>
          <w:color w:val="222222"/>
          <w:sz w:val="24"/>
          <w:szCs w:val="24"/>
          <w:shd w:val="clear" w:color="auto" w:fill="FFFFFF"/>
        </w:rPr>
        <w:t xml:space="preserve">previously impossible </w:t>
      </w:r>
      <w:r w:rsidR="00F0693B">
        <w:rPr>
          <w:rFonts w:ascii="Times New Roman" w:hAnsi="Times New Roman"/>
          <w:color w:val="222222"/>
          <w:sz w:val="24"/>
          <w:szCs w:val="24"/>
          <w:shd w:val="clear" w:color="auto" w:fill="FFFFFF"/>
        </w:rPr>
        <w:t>insights</w:t>
      </w:r>
      <w:r w:rsidR="00FB6717">
        <w:rPr>
          <w:rFonts w:ascii="Times New Roman" w:hAnsi="Times New Roman"/>
          <w:color w:val="222222"/>
          <w:sz w:val="24"/>
          <w:szCs w:val="24"/>
          <w:shd w:val="clear" w:color="auto" w:fill="FFFFFF"/>
        </w:rPr>
        <w:t>. For example, some</w:t>
      </w:r>
      <w:r w:rsidR="00F0693B">
        <w:rPr>
          <w:rFonts w:ascii="Times New Roman" w:hAnsi="Times New Roman"/>
          <w:color w:val="222222"/>
          <w:sz w:val="24"/>
          <w:szCs w:val="24"/>
          <w:shd w:val="clear" w:color="auto" w:fill="FFFFFF"/>
        </w:rPr>
        <w:t xml:space="preserve"> </w:t>
      </w:r>
      <w:r w:rsidR="00FB6717">
        <w:rPr>
          <w:rFonts w:ascii="Times New Roman" w:hAnsi="Times New Roman"/>
          <w:color w:val="222222"/>
          <w:sz w:val="24"/>
          <w:szCs w:val="24"/>
          <w:shd w:val="clear" w:color="auto" w:fill="FFFFFF"/>
        </w:rPr>
        <w:t>might</w:t>
      </w:r>
      <w:r w:rsidR="00F0693B">
        <w:rPr>
          <w:rFonts w:ascii="Times New Roman" w:hAnsi="Times New Roman"/>
          <w:color w:val="222222"/>
          <w:sz w:val="24"/>
          <w:szCs w:val="24"/>
          <w:shd w:val="clear" w:color="auto" w:fill="FFFFFF"/>
        </w:rPr>
        <w:t xml:space="preserve"> </w:t>
      </w:r>
      <w:r w:rsidR="00290049">
        <w:rPr>
          <w:rFonts w:ascii="Times New Roman" w:hAnsi="Times New Roman"/>
          <w:color w:val="222222"/>
          <w:sz w:val="24"/>
          <w:szCs w:val="24"/>
          <w:shd w:val="clear" w:color="auto" w:fill="FFFFFF"/>
        </w:rPr>
        <w:t xml:space="preserve">evaluate </w:t>
      </w:r>
      <w:r w:rsidR="00F0693B">
        <w:rPr>
          <w:rFonts w:ascii="Times New Roman" w:hAnsi="Times New Roman"/>
          <w:color w:val="222222"/>
          <w:sz w:val="24"/>
          <w:szCs w:val="24"/>
          <w:shd w:val="clear" w:color="auto" w:fill="FFFFFF"/>
        </w:rPr>
        <w:t>the environmental threat</w:t>
      </w:r>
      <w:r w:rsidR="009D1A5E">
        <w:rPr>
          <w:rFonts w:ascii="Times New Roman" w:hAnsi="Times New Roman"/>
          <w:color w:val="222222"/>
          <w:sz w:val="24"/>
          <w:szCs w:val="24"/>
          <w:shd w:val="clear" w:color="auto" w:fill="FFFFFF"/>
        </w:rPr>
        <w:t>s</w:t>
      </w:r>
      <w:r w:rsidR="00F0693B">
        <w:rPr>
          <w:rFonts w:ascii="Times New Roman" w:hAnsi="Times New Roman"/>
          <w:color w:val="222222"/>
          <w:sz w:val="24"/>
          <w:szCs w:val="24"/>
          <w:shd w:val="clear" w:color="auto" w:fill="FFFFFF"/>
        </w:rPr>
        <w:t xml:space="preserve"> </w:t>
      </w:r>
      <w:r w:rsidR="00B659D8">
        <w:rPr>
          <w:rFonts w:ascii="Times New Roman" w:hAnsi="Times New Roman"/>
          <w:color w:val="222222"/>
          <w:sz w:val="24"/>
          <w:szCs w:val="24"/>
          <w:shd w:val="clear" w:color="auto" w:fill="FFFFFF"/>
        </w:rPr>
        <w:t xml:space="preserve">presented in Figures </w:t>
      </w:r>
      <w:r w:rsidR="002B171B">
        <w:rPr>
          <w:rFonts w:ascii="Times New Roman" w:hAnsi="Times New Roman"/>
          <w:color w:val="222222"/>
          <w:sz w:val="24"/>
          <w:szCs w:val="24"/>
          <w:shd w:val="clear" w:color="auto" w:fill="FFFFFF"/>
        </w:rPr>
        <w:t xml:space="preserve">2 </w:t>
      </w:r>
      <w:r w:rsidR="00B659D8">
        <w:rPr>
          <w:rFonts w:ascii="Times New Roman" w:hAnsi="Times New Roman"/>
          <w:color w:val="222222"/>
          <w:sz w:val="24"/>
          <w:szCs w:val="24"/>
          <w:shd w:val="clear" w:color="auto" w:fill="FFFFFF"/>
        </w:rPr>
        <w:t xml:space="preserve">and </w:t>
      </w:r>
      <w:r w:rsidR="002B171B">
        <w:rPr>
          <w:rFonts w:ascii="Times New Roman" w:hAnsi="Times New Roman"/>
          <w:color w:val="222222"/>
          <w:sz w:val="24"/>
          <w:szCs w:val="24"/>
          <w:shd w:val="clear" w:color="auto" w:fill="FFFFFF"/>
        </w:rPr>
        <w:t xml:space="preserve">3 </w:t>
      </w:r>
      <w:r w:rsidR="00F0693B">
        <w:rPr>
          <w:rFonts w:ascii="Times New Roman" w:hAnsi="Times New Roman"/>
          <w:color w:val="222222"/>
          <w:sz w:val="24"/>
          <w:szCs w:val="24"/>
          <w:shd w:val="clear" w:color="auto" w:fill="FFFFFF"/>
        </w:rPr>
        <w:t xml:space="preserve">as greater than they had thought because of </w:t>
      </w:r>
      <w:r w:rsidR="00FB6717">
        <w:rPr>
          <w:rFonts w:ascii="Times New Roman" w:hAnsi="Times New Roman"/>
          <w:color w:val="222222"/>
          <w:sz w:val="24"/>
          <w:szCs w:val="24"/>
          <w:shd w:val="clear" w:color="auto" w:fill="FFFFFF"/>
        </w:rPr>
        <w:t xml:space="preserve">the analogy’s </w:t>
      </w:r>
      <w:r w:rsidR="00F0693B">
        <w:rPr>
          <w:rFonts w:ascii="Times New Roman" w:hAnsi="Times New Roman"/>
          <w:color w:val="222222"/>
          <w:sz w:val="24"/>
          <w:szCs w:val="24"/>
          <w:shd w:val="clear" w:color="auto" w:fill="FFFFFF"/>
        </w:rPr>
        <w:t xml:space="preserve">aptness (harm/care), or they </w:t>
      </w:r>
      <w:r w:rsidR="009D1A5E">
        <w:rPr>
          <w:rFonts w:ascii="Times New Roman" w:hAnsi="Times New Roman"/>
          <w:color w:val="222222"/>
          <w:sz w:val="24"/>
          <w:szCs w:val="24"/>
          <w:shd w:val="clear" w:color="auto" w:fill="FFFFFF"/>
        </w:rPr>
        <w:t xml:space="preserve">may </w:t>
      </w:r>
      <w:r w:rsidR="00F0693B">
        <w:rPr>
          <w:rFonts w:ascii="Times New Roman" w:hAnsi="Times New Roman"/>
          <w:color w:val="222222"/>
          <w:sz w:val="24"/>
          <w:szCs w:val="24"/>
          <w:shd w:val="clear" w:color="auto" w:fill="FFFFFF"/>
        </w:rPr>
        <w:t xml:space="preserve">dismiss the </w:t>
      </w:r>
      <w:r w:rsidR="009D1A5E">
        <w:rPr>
          <w:rFonts w:ascii="Times New Roman" w:hAnsi="Times New Roman"/>
          <w:color w:val="222222"/>
          <w:sz w:val="24"/>
          <w:szCs w:val="24"/>
          <w:shd w:val="clear" w:color="auto" w:fill="FFFFFF"/>
        </w:rPr>
        <w:t>threat</w:t>
      </w:r>
      <w:r w:rsidR="00A80E05">
        <w:rPr>
          <w:rFonts w:ascii="Times New Roman" w:hAnsi="Times New Roman"/>
          <w:color w:val="222222"/>
          <w:sz w:val="24"/>
          <w:szCs w:val="24"/>
          <w:shd w:val="clear" w:color="auto" w:fill="FFFFFF"/>
        </w:rPr>
        <w:t xml:space="preserve"> </w:t>
      </w:r>
      <w:r w:rsidR="00F0693B">
        <w:rPr>
          <w:rFonts w:ascii="Times New Roman" w:hAnsi="Times New Roman"/>
          <w:color w:val="222222"/>
          <w:sz w:val="24"/>
          <w:szCs w:val="24"/>
          <w:shd w:val="clear" w:color="auto" w:fill="FFFFFF"/>
        </w:rPr>
        <w:t xml:space="preserve">in disgust at the unfairness of </w:t>
      </w:r>
      <w:r w:rsidR="00FB6717">
        <w:rPr>
          <w:rFonts w:ascii="Times New Roman" w:hAnsi="Times New Roman"/>
          <w:color w:val="222222"/>
          <w:sz w:val="24"/>
          <w:szCs w:val="24"/>
          <w:shd w:val="clear" w:color="auto" w:fill="FFFFFF"/>
        </w:rPr>
        <w:t xml:space="preserve">the </w:t>
      </w:r>
      <w:r w:rsidR="00F0693B">
        <w:rPr>
          <w:rFonts w:ascii="Times New Roman" w:hAnsi="Times New Roman"/>
          <w:color w:val="222222"/>
          <w:sz w:val="24"/>
          <w:szCs w:val="24"/>
          <w:shd w:val="clear" w:color="auto" w:fill="FFFFFF"/>
        </w:rPr>
        <w:t>representation (fairness/</w:t>
      </w:r>
      <w:r w:rsidR="00FB6717">
        <w:rPr>
          <w:rFonts w:ascii="Times New Roman" w:hAnsi="Times New Roman"/>
          <w:color w:val="222222"/>
          <w:sz w:val="24"/>
          <w:szCs w:val="24"/>
          <w:shd w:val="clear" w:color="auto" w:fill="FFFFFF"/>
        </w:rPr>
        <w:t xml:space="preserve"> </w:t>
      </w:r>
      <w:r w:rsidR="00F0693B">
        <w:rPr>
          <w:rFonts w:ascii="Times New Roman" w:hAnsi="Times New Roman"/>
          <w:color w:val="222222"/>
          <w:sz w:val="24"/>
          <w:szCs w:val="24"/>
          <w:shd w:val="clear" w:color="auto" w:fill="FFFFFF"/>
        </w:rPr>
        <w:t>reciprocity)</w:t>
      </w:r>
      <w:r w:rsidR="00FB6717">
        <w:rPr>
          <w:rFonts w:ascii="Times New Roman" w:hAnsi="Times New Roman"/>
          <w:color w:val="222222"/>
          <w:sz w:val="24"/>
          <w:szCs w:val="24"/>
          <w:shd w:val="clear" w:color="auto" w:fill="FFFFFF"/>
        </w:rPr>
        <w:t xml:space="preserve"> that</w:t>
      </w:r>
      <w:r w:rsidR="00F0693B">
        <w:rPr>
          <w:rFonts w:ascii="Times New Roman" w:hAnsi="Times New Roman"/>
          <w:color w:val="222222"/>
          <w:sz w:val="24"/>
          <w:szCs w:val="24"/>
          <w:shd w:val="clear" w:color="auto" w:fill="FFFFFF"/>
        </w:rPr>
        <w:t xml:space="preserve"> exaggerates the negatives and dis</w:t>
      </w:r>
      <w:r w:rsidR="00FB6717">
        <w:rPr>
          <w:rFonts w:ascii="Times New Roman" w:hAnsi="Times New Roman"/>
          <w:color w:val="222222"/>
          <w:sz w:val="24"/>
          <w:szCs w:val="24"/>
          <w:shd w:val="clear" w:color="auto" w:fill="FFFFFF"/>
        </w:rPr>
        <w:t>miss</w:t>
      </w:r>
      <w:r w:rsidR="00F0693B">
        <w:rPr>
          <w:rFonts w:ascii="Times New Roman" w:hAnsi="Times New Roman"/>
          <w:color w:val="222222"/>
          <w:sz w:val="24"/>
          <w:szCs w:val="24"/>
          <w:shd w:val="clear" w:color="auto" w:fill="FFFFFF"/>
        </w:rPr>
        <w:t xml:space="preserve">es the positives. </w:t>
      </w:r>
      <w:r w:rsidR="00FB6717">
        <w:rPr>
          <w:rFonts w:ascii="Times New Roman" w:hAnsi="Times New Roman"/>
          <w:color w:val="222222"/>
          <w:sz w:val="24"/>
          <w:szCs w:val="24"/>
          <w:shd w:val="clear" w:color="auto" w:fill="FFFFFF"/>
        </w:rPr>
        <w:t xml:space="preserve">Those recipients who feel ambivalence towards the message </w:t>
      </w:r>
      <w:r w:rsidR="00A80E05">
        <w:rPr>
          <w:rFonts w:ascii="Times New Roman" w:hAnsi="Times New Roman"/>
          <w:color w:val="222222"/>
          <w:sz w:val="24"/>
          <w:szCs w:val="24"/>
          <w:shd w:val="clear" w:color="auto" w:fill="FFFFFF"/>
        </w:rPr>
        <w:t>are a</w:t>
      </w:r>
      <w:r w:rsidR="00FB6717">
        <w:rPr>
          <w:rFonts w:ascii="Times New Roman" w:hAnsi="Times New Roman"/>
          <w:color w:val="222222"/>
          <w:sz w:val="24"/>
          <w:szCs w:val="24"/>
          <w:shd w:val="clear" w:color="auto" w:fill="FFFFFF"/>
        </w:rPr>
        <w:t xml:space="preserve"> valuable target because their </w:t>
      </w:r>
      <w:r w:rsidR="00F0693B">
        <w:rPr>
          <w:rFonts w:ascii="Times New Roman" w:hAnsi="Times New Roman"/>
          <w:color w:val="222222"/>
          <w:sz w:val="24"/>
          <w:szCs w:val="24"/>
          <w:shd w:val="clear" w:color="auto" w:fill="FFFFFF"/>
        </w:rPr>
        <w:t xml:space="preserve">mixed emotions </w:t>
      </w:r>
      <w:r w:rsidR="00A80E05">
        <w:rPr>
          <w:rFonts w:ascii="Times New Roman" w:hAnsi="Times New Roman"/>
          <w:color w:val="222222"/>
          <w:sz w:val="24"/>
          <w:szCs w:val="24"/>
          <w:shd w:val="clear" w:color="auto" w:fill="FFFFFF"/>
        </w:rPr>
        <w:t>raise</w:t>
      </w:r>
      <w:r w:rsidR="007E688D">
        <w:rPr>
          <w:rFonts w:ascii="Times New Roman" w:hAnsi="Times New Roman"/>
          <w:color w:val="222222"/>
          <w:sz w:val="24"/>
          <w:szCs w:val="24"/>
          <w:shd w:val="clear" w:color="auto" w:fill="FFFFFF"/>
        </w:rPr>
        <w:t xml:space="preserve"> the possibility of</w:t>
      </w:r>
      <w:r w:rsidR="00A80E05">
        <w:rPr>
          <w:rFonts w:ascii="Times New Roman" w:hAnsi="Times New Roman"/>
          <w:color w:val="222222"/>
          <w:sz w:val="24"/>
          <w:szCs w:val="24"/>
          <w:shd w:val="clear" w:color="auto" w:fill="FFFFFF"/>
        </w:rPr>
        <w:t xml:space="preserve"> changing their</w:t>
      </w:r>
      <w:r w:rsidR="00F0693B">
        <w:rPr>
          <w:rFonts w:ascii="Times New Roman" w:hAnsi="Times New Roman"/>
          <w:color w:val="222222"/>
          <w:sz w:val="24"/>
          <w:szCs w:val="24"/>
          <w:shd w:val="clear" w:color="auto" w:fill="FFFFFF"/>
        </w:rPr>
        <w:t xml:space="preserve"> positions.</w:t>
      </w:r>
      <w:r w:rsidR="008E080B">
        <w:rPr>
          <w:rFonts w:ascii="Times New Roman" w:hAnsi="Times New Roman"/>
          <w:color w:val="222222"/>
          <w:sz w:val="24"/>
          <w:szCs w:val="24"/>
          <w:shd w:val="clear" w:color="auto" w:fill="FFFFFF"/>
        </w:rPr>
        <w:t xml:space="preserve"> Recipients can also have mixed emotions about the message and the sponsor: </w:t>
      </w:r>
      <w:r w:rsidR="00E21D19">
        <w:rPr>
          <w:rFonts w:ascii="Times New Roman" w:hAnsi="Times New Roman"/>
          <w:color w:val="222222"/>
          <w:sz w:val="24"/>
          <w:szCs w:val="24"/>
          <w:shd w:val="clear" w:color="auto" w:fill="FFFFFF"/>
        </w:rPr>
        <w:t>they</w:t>
      </w:r>
      <w:r w:rsidR="008E080B">
        <w:rPr>
          <w:rFonts w:ascii="Times New Roman" w:hAnsi="Times New Roman"/>
          <w:color w:val="222222"/>
          <w:sz w:val="24"/>
          <w:szCs w:val="24"/>
          <w:shd w:val="clear" w:color="auto" w:fill="FFFFFF"/>
        </w:rPr>
        <w:t xml:space="preserve"> feel </w:t>
      </w:r>
      <w:r w:rsidR="008E080B">
        <w:rPr>
          <w:rFonts w:ascii="Times New Roman" w:hAnsi="Times New Roman"/>
          <w:color w:val="222222"/>
          <w:sz w:val="24"/>
          <w:szCs w:val="24"/>
          <w:shd w:val="clear" w:color="auto" w:fill="FFFFFF"/>
        </w:rPr>
        <w:lastRenderedPageBreak/>
        <w:t xml:space="preserve">negative about the message </w:t>
      </w:r>
      <w:r w:rsidR="00E21D19">
        <w:rPr>
          <w:rFonts w:ascii="Times New Roman" w:hAnsi="Times New Roman"/>
          <w:color w:val="222222"/>
          <w:sz w:val="24"/>
          <w:szCs w:val="24"/>
          <w:shd w:val="clear" w:color="auto" w:fill="FFFFFF"/>
        </w:rPr>
        <w:t>and</w:t>
      </w:r>
      <w:r w:rsidR="008E080B">
        <w:rPr>
          <w:rFonts w:ascii="Times New Roman" w:hAnsi="Times New Roman"/>
          <w:color w:val="222222"/>
          <w:sz w:val="24"/>
          <w:szCs w:val="24"/>
          <w:shd w:val="clear" w:color="auto" w:fill="FFFFFF"/>
        </w:rPr>
        <w:t xml:space="preserve"> dis-identify with the argument presented, but </w:t>
      </w:r>
      <w:r w:rsidR="00E21D19">
        <w:rPr>
          <w:rFonts w:ascii="Times New Roman" w:hAnsi="Times New Roman"/>
          <w:color w:val="222222"/>
          <w:sz w:val="24"/>
          <w:szCs w:val="24"/>
          <w:shd w:val="clear" w:color="auto" w:fill="FFFFFF"/>
        </w:rPr>
        <w:t xml:space="preserve">they </w:t>
      </w:r>
      <w:r w:rsidR="008E080B">
        <w:rPr>
          <w:rFonts w:ascii="Times New Roman" w:hAnsi="Times New Roman"/>
          <w:color w:val="222222"/>
          <w:sz w:val="24"/>
          <w:szCs w:val="24"/>
          <w:shd w:val="clear" w:color="auto" w:fill="FFFFFF"/>
        </w:rPr>
        <w:t xml:space="preserve">feel positive about the message sponsor </w:t>
      </w:r>
      <w:r w:rsidR="00E21D19">
        <w:rPr>
          <w:rFonts w:ascii="Times New Roman" w:hAnsi="Times New Roman"/>
          <w:color w:val="222222"/>
          <w:sz w:val="24"/>
          <w:szCs w:val="24"/>
          <w:shd w:val="clear" w:color="auto" w:fill="FFFFFF"/>
        </w:rPr>
        <w:t>and</w:t>
      </w:r>
      <w:r w:rsidR="008E080B">
        <w:rPr>
          <w:rFonts w:ascii="Times New Roman" w:hAnsi="Times New Roman"/>
          <w:color w:val="222222"/>
          <w:sz w:val="24"/>
          <w:szCs w:val="24"/>
          <w:shd w:val="clear" w:color="auto" w:fill="FFFFFF"/>
        </w:rPr>
        <w:t xml:space="preserve"> </w:t>
      </w:r>
      <w:r w:rsidR="00FC3864">
        <w:rPr>
          <w:rFonts w:ascii="Times New Roman" w:hAnsi="Times New Roman"/>
          <w:color w:val="222222"/>
          <w:sz w:val="24"/>
          <w:szCs w:val="24"/>
          <w:shd w:val="clear" w:color="auto" w:fill="FFFFFF"/>
        </w:rPr>
        <w:t xml:space="preserve">identify with </w:t>
      </w:r>
      <w:r w:rsidR="00E21D19">
        <w:rPr>
          <w:rFonts w:ascii="Times New Roman" w:hAnsi="Times New Roman"/>
          <w:color w:val="222222"/>
          <w:sz w:val="24"/>
          <w:szCs w:val="24"/>
          <w:shd w:val="clear" w:color="auto" w:fill="FFFFFF"/>
        </w:rPr>
        <w:t>it</w:t>
      </w:r>
      <w:r w:rsidR="00FC3864">
        <w:rPr>
          <w:rFonts w:ascii="Times New Roman" w:hAnsi="Times New Roman"/>
          <w:color w:val="222222"/>
          <w:sz w:val="24"/>
          <w:szCs w:val="24"/>
          <w:shd w:val="clear" w:color="auto" w:fill="FFFFFF"/>
        </w:rPr>
        <w:t>. We discuss this further in the next section.</w:t>
      </w:r>
      <w:r w:rsidR="00251F99">
        <w:rPr>
          <w:rFonts w:ascii="Times New Roman" w:hAnsi="Times New Roman"/>
          <w:color w:val="222222"/>
          <w:sz w:val="24"/>
          <w:szCs w:val="24"/>
          <w:shd w:val="clear" w:color="auto" w:fill="FFFFFF"/>
        </w:rPr>
        <w:t xml:space="preserve"> </w:t>
      </w:r>
    </w:p>
    <w:p w14:paraId="1F6EE928" w14:textId="77777777" w:rsidR="00F00CE8" w:rsidRDefault="00F00CE8" w:rsidP="00F00CE8">
      <w:pPr>
        <w:pStyle w:val="Heading1"/>
        <w:spacing w:before="0" w:line="480" w:lineRule="auto"/>
        <w:rPr>
          <w:rFonts w:ascii="Times New Roman" w:hAnsi="Times New Roman" w:cs="Times New Roman"/>
          <w:color w:val="auto"/>
          <w:sz w:val="24"/>
          <w:szCs w:val="24"/>
        </w:rPr>
      </w:pPr>
      <w:r w:rsidRPr="00146D9A">
        <w:rPr>
          <w:rFonts w:ascii="Times New Roman" w:hAnsi="Times New Roman" w:cs="Times New Roman"/>
          <w:color w:val="auto"/>
          <w:sz w:val="24"/>
          <w:szCs w:val="24"/>
        </w:rPr>
        <w:t>THEORETICAL CONNECTIONS AND EXTENSIONS</w:t>
      </w:r>
    </w:p>
    <w:p w14:paraId="7CF3677D" w14:textId="61ACFC81" w:rsidR="00D53AA0" w:rsidRDefault="00751081" w:rsidP="00751081">
      <w:pPr>
        <w:pStyle w:val="BodyText"/>
        <w:spacing w:after="0"/>
        <w:ind w:firstLine="567"/>
        <w:rPr>
          <w:szCs w:val="24"/>
        </w:rPr>
      </w:pPr>
      <w:r>
        <w:rPr>
          <w:szCs w:val="24"/>
          <w:lang w:val="en-CA"/>
        </w:rPr>
        <w:t xml:space="preserve">As “comprehensive </w:t>
      </w:r>
      <w:r w:rsidRPr="00751081">
        <w:rPr>
          <w:szCs w:val="24"/>
          <w:lang w:val="en-CA"/>
        </w:rPr>
        <w:t>multimodal studies are yet to be conducted in organizational research</w:t>
      </w:r>
      <w:r>
        <w:rPr>
          <w:szCs w:val="24"/>
          <w:lang w:val="en-CA"/>
        </w:rPr>
        <w:t xml:space="preserve">” (Boxenbaum, </w:t>
      </w:r>
      <w:r w:rsidRPr="00751081">
        <w:rPr>
          <w:szCs w:val="24"/>
          <w:lang w:val="en-CA"/>
        </w:rPr>
        <w:t>Jones</w:t>
      </w:r>
      <w:r>
        <w:rPr>
          <w:szCs w:val="24"/>
          <w:lang w:val="en-CA"/>
        </w:rPr>
        <w:t xml:space="preserve">, </w:t>
      </w:r>
      <w:r w:rsidRPr="00751081">
        <w:rPr>
          <w:szCs w:val="24"/>
          <w:lang w:val="en-CA"/>
        </w:rPr>
        <w:t>Meyer</w:t>
      </w:r>
      <w:r>
        <w:rPr>
          <w:szCs w:val="24"/>
          <w:lang w:val="en-CA"/>
        </w:rPr>
        <w:t xml:space="preserve">, and </w:t>
      </w:r>
      <w:r w:rsidRPr="00751081">
        <w:rPr>
          <w:szCs w:val="24"/>
          <w:lang w:val="en-CA"/>
        </w:rPr>
        <w:t>Svejenova</w:t>
      </w:r>
      <w:r>
        <w:rPr>
          <w:szCs w:val="24"/>
          <w:lang w:val="en-CA"/>
        </w:rPr>
        <w:t xml:space="preserve">, 2018: </w:t>
      </w:r>
      <w:r w:rsidR="006358D3">
        <w:rPr>
          <w:szCs w:val="24"/>
          <w:lang w:val="en-CA"/>
        </w:rPr>
        <w:t>603</w:t>
      </w:r>
      <w:r>
        <w:rPr>
          <w:szCs w:val="24"/>
          <w:lang w:val="en-CA"/>
        </w:rPr>
        <w:t xml:space="preserve">), our aim is to </w:t>
      </w:r>
      <w:r w:rsidR="00EA3768">
        <w:rPr>
          <w:szCs w:val="24"/>
          <w:lang w:val="en-CA"/>
        </w:rPr>
        <w:t xml:space="preserve">develop </w:t>
      </w:r>
      <w:r w:rsidR="00F87127">
        <w:rPr>
          <w:szCs w:val="24"/>
          <w:lang w:val="en-CA"/>
        </w:rPr>
        <w:t xml:space="preserve">a model </w:t>
      </w:r>
      <w:r w:rsidR="00E21D19">
        <w:rPr>
          <w:szCs w:val="24"/>
          <w:lang w:val="en-CA"/>
        </w:rPr>
        <w:t>to allow</w:t>
      </w:r>
      <w:r w:rsidR="001015B6">
        <w:rPr>
          <w:szCs w:val="24"/>
          <w:lang w:val="en-CA"/>
        </w:rPr>
        <w:t xml:space="preserve"> </w:t>
      </w:r>
      <w:r w:rsidR="00F802EC">
        <w:rPr>
          <w:szCs w:val="24"/>
          <w:lang w:val="en-CA"/>
        </w:rPr>
        <w:t xml:space="preserve">foundational </w:t>
      </w:r>
      <w:r w:rsidR="00F87AEC">
        <w:rPr>
          <w:szCs w:val="24"/>
          <w:lang w:val="en-CA"/>
        </w:rPr>
        <w:t>examin</w:t>
      </w:r>
      <w:r w:rsidR="001015B6">
        <w:rPr>
          <w:szCs w:val="24"/>
          <w:lang w:val="en-CA"/>
        </w:rPr>
        <w:t>ation of</w:t>
      </w:r>
      <w:r w:rsidR="00F87AEC">
        <w:rPr>
          <w:szCs w:val="24"/>
          <w:lang w:val="en-CA"/>
        </w:rPr>
        <w:t xml:space="preserve"> </w:t>
      </w:r>
      <w:r w:rsidR="00DF165D">
        <w:rPr>
          <w:i/>
          <w:szCs w:val="24"/>
          <w:lang w:val="en-CA"/>
        </w:rPr>
        <w:t>how</w:t>
      </w:r>
      <w:r w:rsidR="00F802EC">
        <w:rPr>
          <w:i/>
          <w:szCs w:val="24"/>
          <w:lang w:val="en-CA"/>
        </w:rPr>
        <w:t xml:space="preserve"> certain combinations of </w:t>
      </w:r>
      <w:r w:rsidR="00F802EC" w:rsidRPr="00BF0C5B">
        <w:rPr>
          <w:i/>
          <w:szCs w:val="24"/>
          <w:lang w:val="en-CA"/>
        </w:rPr>
        <w:t xml:space="preserve">multimodal messages </w:t>
      </w:r>
      <w:r w:rsidR="00F802EC">
        <w:rPr>
          <w:i/>
          <w:szCs w:val="24"/>
          <w:lang w:val="en-CA"/>
        </w:rPr>
        <w:t>(</w:t>
      </w:r>
      <w:r w:rsidR="00F802EC" w:rsidRPr="00BF0C5B">
        <w:rPr>
          <w:i/>
          <w:szCs w:val="24"/>
          <w:lang w:val="en-CA"/>
        </w:rPr>
        <w:t>words and images</w:t>
      </w:r>
      <w:r w:rsidR="00F802EC">
        <w:rPr>
          <w:i/>
          <w:szCs w:val="24"/>
          <w:lang w:val="en-CA"/>
        </w:rPr>
        <w:t>)</w:t>
      </w:r>
      <w:r w:rsidR="00E21D19">
        <w:rPr>
          <w:i/>
          <w:szCs w:val="24"/>
          <w:lang w:val="en-CA"/>
        </w:rPr>
        <w:t xml:space="preserve"> may</w:t>
      </w:r>
      <w:r w:rsidR="00F802EC" w:rsidRPr="00BF0C5B">
        <w:rPr>
          <w:i/>
          <w:szCs w:val="24"/>
          <w:lang w:val="en-CA"/>
        </w:rPr>
        <w:t xml:space="preserve"> </w:t>
      </w:r>
      <w:r w:rsidR="00E21D19">
        <w:rPr>
          <w:i/>
          <w:szCs w:val="24"/>
          <w:lang w:val="en-CA"/>
        </w:rPr>
        <w:t xml:space="preserve">reliably </w:t>
      </w:r>
      <w:r w:rsidR="00E21D19" w:rsidRPr="00BF0C5B">
        <w:rPr>
          <w:i/>
          <w:szCs w:val="24"/>
          <w:lang w:val="en-CA"/>
        </w:rPr>
        <w:t xml:space="preserve">capture recipients’ attention, </w:t>
      </w:r>
      <w:r w:rsidR="00F802EC" w:rsidRPr="00BF0C5B">
        <w:rPr>
          <w:i/>
          <w:szCs w:val="24"/>
          <w:lang w:val="en-CA"/>
        </w:rPr>
        <w:t xml:space="preserve">forcefully </w:t>
      </w:r>
      <w:r w:rsidR="00F802EC">
        <w:rPr>
          <w:i/>
          <w:szCs w:val="24"/>
          <w:lang w:val="en-CA"/>
        </w:rPr>
        <w:t xml:space="preserve">evoke </w:t>
      </w:r>
      <w:r w:rsidR="00E21D19">
        <w:rPr>
          <w:i/>
          <w:szCs w:val="24"/>
          <w:lang w:val="en-CA"/>
        </w:rPr>
        <w:t xml:space="preserve">their </w:t>
      </w:r>
      <w:r w:rsidR="00F802EC">
        <w:rPr>
          <w:i/>
          <w:szCs w:val="24"/>
          <w:lang w:val="en-CA"/>
        </w:rPr>
        <w:t>emotion</w:t>
      </w:r>
      <w:r w:rsidR="00E21D19">
        <w:rPr>
          <w:i/>
          <w:szCs w:val="24"/>
          <w:lang w:val="en-CA"/>
        </w:rPr>
        <w:t>s,</w:t>
      </w:r>
      <w:r w:rsidR="00F802EC">
        <w:rPr>
          <w:i/>
          <w:szCs w:val="24"/>
          <w:lang w:val="en-CA"/>
        </w:rPr>
        <w:t xml:space="preserve"> </w:t>
      </w:r>
      <w:r w:rsidR="00E21D19">
        <w:rPr>
          <w:i/>
          <w:szCs w:val="24"/>
          <w:lang w:val="en-CA"/>
        </w:rPr>
        <w:t xml:space="preserve">and </w:t>
      </w:r>
      <w:r w:rsidR="00F802EC" w:rsidRPr="00BF0C5B">
        <w:rPr>
          <w:i/>
          <w:szCs w:val="24"/>
          <w:lang w:val="en-CA"/>
        </w:rPr>
        <w:t>motivate them to process th</w:t>
      </w:r>
      <w:r w:rsidR="00F802EC">
        <w:rPr>
          <w:i/>
          <w:szCs w:val="24"/>
          <w:lang w:val="en-CA"/>
        </w:rPr>
        <w:t>ose messages</w:t>
      </w:r>
      <w:r w:rsidR="00F802EC" w:rsidRPr="00BF0C5B">
        <w:rPr>
          <w:i/>
          <w:szCs w:val="24"/>
          <w:lang w:val="en-CA"/>
        </w:rPr>
        <w:t xml:space="preserve"> and (re)evaluate the legitimacy of an organization, its activities, and/or its industry</w:t>
      </w:r>
      <w:r w:rsidR="00F802EC">
        <w:rPr>
          <w:szCs w:val="24"/>
          <w:lang w:val="en-CA"/>
        </w:rPr>
        <w:t xml:space="preserve">. </w:t>
      </w:r>
      <w:r w:rsidR="00E21D19">
        <w:rPr>
          <w:szCs w:val="24"/>
          <w:lang w:val="en-CA"/>
        </w:rPr>
        <w:t>This model enables us to respond to</w:t>
      </w:r>
      <w:r w:rsidR="001015B6">
        <w:rPr>
          <w:szCs w:val="24"/>
          <w:lang w:val="en-CA"/>
        </w:rPr>
        <w:t xml:space="preserve"> the request </w:t>
      </w:r>
      <w:r w:rsidR="00FF796C">
        <w:rPr>
          <w:szCs w:val="24"/>
          <w:lang w:val="en-CA"/>
        </w:rPr>
        <w:t xml:space="preserve">by Boxenbaum et al. (2018) </w:t>
      </w:r>
      <w:r w:rsidR="001015B6">
        <w:rPr>
          <w:szCs w:val="24"/>
          <w:lang w:val="en-CA"/>
        </w:rPr>
        <w:t>to grow</w:t>
      </w:r>
      <w:r w:rsidR="001356B2">
        <w:rPr>
          <w:szCs w:val="24"/>
        </w:rPr>
        <w:t xml:space="preserve"> propositions </w:t>
      </w:r>
      <w:r w:rsidR="00FF796C" w:rsidRPr="00AA09D6">
        <w:rPr>
          <w:szCs w:val="24"/>
        </w:rPr>
        <w:t>out of empirical data</w:t>
      </w:r>
      <w:r w:rsidR="00F802EC">
        <w:rPr>
          <w:szCs w:val="24"/>
        </w:rPr>
        <w:t>,</w:t>
      </w:r>
      <w:r w:rsidR="001015B6">
        <w:rPr>
          <w:szCs w:val="24"/>
        </w:rPr>
        <w:t xml:space="preserve"> as informed by related scholarship</w:t>
      </w:r>
      <w:r w:rsidR="001356B2">
        <w:rPr>
          <w:szCs w:val="24"/>
        </w:rPr>
        <w:t xml:space="preserve">, to examine the interaction between visual and verbal realms and their differentiated contributions, and </w:t>
      </w:r>
      <w:r w:rsidR="001015B6">
        <w:rPr>
          <w:szCs w:val="24"/>
        </w:rPr>
        <w:t>the role of visual/verbal elements</w:t>
      </w:r>
      <w:r w:rsidR="001356B2">
        <w:rPr>
          <w:szCs w:val="24"/>
        </w:rPr>
        <w:t xml:space="preserve"> </w:t>
      </w:r>
      <w:r w:rsidR="00FF796C" w:rsidRPr="00AA09D6">
        <w:rPr>
          <w:szCs w:val="24"/>
        </w:rPr>
        <w:t>in organizational research.</w:t>
      </w:r>
      <w:r w:rsidR="00FF796C">
        <w:rPr>
          <w:szCs w:val="24"/>
        </w:rPr>
        <w:t xml:space="preserve"> </w:t>
      </w:r>
    </w:p>
    <w:p w14:paraId="20D61CF3" w14:textId="5D0ED63D" w:rsidR="003D23B1" w:rsidRPr="00B423E8" w:rsidRDefault="00A25292" w:rsidP="00B423E8">
      <w:pPr>
        <w:pStyle w:val="ListParagraph"/>
        <w:spacing w:after="0" w:line="480" w:lineRule="auto"/>
        <w:ind w:left="0" w:firstLine="567"/>
        <w:rPr>
          <w:rFonts w:ascii="Times New Roman" w:hAnsi="Times New Roman" w:cs="Times New Roman"/>
          <w:sz w:val="24"/>
          <w:szCs w:val="24"/>
          <w:shd w:val="clear" w:color="auto" w:fill="FFFFFF"/>
        </w:rPr>
      </w:pPr>
      <w:r w:rsidRPr="00B423E8">
        <w:rPr>
          <w:rFonts w:ascii="Times New Roman" w:hAnsi="Times New Roman" w:cs="Times New Roman"/>
          <w:sz w:val="24"/>
          <w:szCs w:val="24"/>
          <w:shd w:val="clear" w:color="auto" w:fill="FFFFFF"/>
        </w:rPr>
        <w:t>Our</w:t>
      </w:r>
      <w:r w:rsidR="002479ED" w:rsidRPr="00B423E8">
        <w:rPr>
          <w:rFonts w:ascii="Times New Roman" w:hAnsi="Times New Roman" w:cs="Times New Roman"/>
          <w:sz w:val="24"/>
          <w:szCs w:val="24"/>
          <w:shd w:val="clear" w:color="auto" w:fill="FFFFFF"/>
        </w:rPr>
        <w:t xml:space="preserve"> theoretical</w:t>
      </w:r>
      <w:r w:rsidR="003D23B1" w:rsidRPr="00B423E8">
        <w:rPr>
          <w:rFonts w:ascii="Times New Roman" w:hAnsi="Times New Roman" w:cs="Times New Roman"/>
          <w:sz w:val="24"/>
          <w:szCs w:val="24"/>
          <w:shd w:val="clear" w:color="auto" w:fill="FFFFFF"/>
        </w:rPr>
        <w:t xml:space="preserve"> model </w:t>
      </w:r>
      <w:r w:rsidRPr="00B423E8">
        <w:rPr>
          <w:rFonts w:ascii="Times New Roman" w:hAnsi="Times New Roman" w:cs="Times New Roman"/>
          <w:sz w:val="24"/>
          <w:szCs w:val="24"/>
          <w:shd w:val="clear" w:color="auto" w:fill="FFFFFF"/>
        </w:rPr>
        <w:t xml:space="preserve">also </w:t>
      </w:r>
      <w:r w:rsidRPr="00B423E8">
        <w:rPr>
          <w:rFonts w:ascii="Times New Roman" w:hAnsi="Times New Roman" w:cs="Times New Roman"/>
          <w:sz w:val="24"/>
          <w:szCs w:val="24"/>
        </w:rPr>
        <w:t>points</w:t>
      </w:r>
      <w:r w:rsidR="00EA3768" w:rsidRPr="00B423E8">
        <w:rPr>
          <w:rFonts w:ascii="Times New Roman" w:hAnsi="Times New Roman" w:cs="Times New Roman"/>
          <w:sz w:val="24"/>
          <w:szCs w:val="24"/>
        </w:rPr>
        <w:t xml:space="preserve"> to </w:t>
      </w:r>
      <w:r w:rsidR="003D23B1" w:rsidRPr="00B423E8">
        <w:rPr>
          <w:rFonts w:ascii="Times New Roman" w:hAnsi="Times New Roman" w:cs="Times New Roman"/>
          <w:sz w:val="24"/>
          <w:szCs w:val="24"/>
        </w:rPr>
        <w:t xml:space="preserve">a number of important </w:t>
      </w:r>
      <w:r w:rsidR="002479ED" w:rsidRPr="00B423E8">
        <w:rPr>
          <w:rFonts w:ascii="Times New Roman" w:hAnsi="Times New Roman" w:cs="Times New Roman"/>
          <w:sz w:val="24"/>
          <w:szCs w:val="24"/>
        </w:rPr>
        <w:t>extensions of</w:t>
      </w:r>
      <w:r w:rsidR="003D23B1" w:rsidRPr="00B423E8">
        <w:rPr>
          <w:rFonts w:ascii="Times New Roman" w:hAnsi="Times New Roman" w:cs="Times New Roman"/>
          <w:sz w:val="24"/>
          <w:szCs w:val="24"/>
        </w:rPr>
        <w:t xml:space="preserve"> existing </w:t>
      </w:r>
      <w:r w:rsidR="00D53AA0" w:rsidRPr="00B423E8">
        <w:rPr>
          <w:rFonts w:ascii="Times New Roman" w:hAnsi="Times New Roman" w:cs="Times New Roman"/>
          <w:sz w:val="24"/>
          <w:szCs w:val="24"/>
        </w:rPr>
        <w:t>scholarship</w:t>
      </w:r>
      <w:r w:rsidR="003D23B1" w:rsidRPr="00B423E8">
        <w:rPr>
          <w:rFonts w:ascii="Times New Roman" w:hAnsi="Times New Roman" w:cs="Times New Roman"/>
          <w:sz w:val="24"/>
          <w:szCs w:val="24"/>
          <w:shd w:val="clear" w:color="auto" w:fill="FFFFFF"/>
        </w:rPr>
        <w:t xml:space="preserve">. </w:t>
      </w:r>
      <w:r w:rsidR="00D53AA0" w:rsidRPr="00B423E8">
        <w:rPr>
          <w:rFonts w:ascii="Times New Roman" w:hAnsi="Times New Roman" w:cs="Times New Roman"/>
          <w:sz w:val="24"/>
          <w:szCs w:val="24"/>
          <w:shd w:val="clear" w:color="auto" w:fill="FFFFFF"/>
        </w:rPr>
        <w:t>First,</w:t>
      </w:r>
      <w:r w:rsidR="00B423E8" w:rsidRPr="00B423E8">
        <w:rPr>
          <w:rFonts w:ascii="Times New Roman" w:hAnsi="Times New Roman" w:cs="Times New Roman"/>
          <w:sz w:val="24"/>
          <w:szCs w:val="24"/>
          <w:shd w:val="clear" w:color="auto" w:fill="FFFFFF"/>
        </w:rPr>
        <w:t xml:space="preserve"> </w:t>
      </w:r>
      <w:r w:rsidR="00E21D19" w:rsidRPr="00B423E8">
        <w:rPr>
          <w:rFonts w:ascii="Times New Roman" w:hAnsi="Times New Roman" w:cs="Times New Roman"/>
          <w:sz w:val="24"/>
          <w:szCs w:val="24"/>
          <w:shd w:val="clear" w:color="auto" w:fill="FFFFFF"/>
        </w:rPr>
        <w:t>to create our theoretical model</w:t>
      </w:r>
      <w:r w:rsidR="00E21D19">
        <w:rPr>
          <w:rFonts w:ascii="Times New Roman" w:hAnsi="Times New Roman" w:cs="Times New Roman"/>
          <w:sz w:val="24"/>
          <w:szCs w:val="24"/>
          <w:shd w:val="clear" w:color="auto" w:fill="FFFFFF"/>
        </w:rPr>
        <w:t xml:space="preserve"> regarding message effectiveness,</w:t>
      </w:r>
      <w:r w:rsidR="00E21D19" w:rsidRPr="00B423E8">
        <w:rPr>
          <w:rFonts w:ascii="Times New Roman" w:hAnsi="Times New Roman" w:cs="Times New Roman"/>
          <w:sz w:val="24"/>
          <w:szCs w:val="24"/>
          <w:shd w:val="clear" w:color="auto" w:fill="FFFFFF"/>
        </w:rPr>
        <w:t xml:space="preserve"> </w:t>
      </w:r>
      <w:r w:rsidR="00B423E8" w:rsidRPr="00B423E8">
        <w:rPr>
          <w:rFonts w:ascii="Times New Roman" w:hAnsi="Times New Roman" w:cs="Times New Roman"/>
          <w:sz w:val="24"/>
          <w:szCs w:val="24"/>
          <w:shd w:val="clear" w:color="auto" w:fill="FFFFFF"/>
        </w:rPr>
        <w:t>we connect</w:t>
      </w:r>
      <w:r w:rsidR="00E21D19">
        <w:rPr>
          <w:rFonts w:ascii="Times New Roman" w:hAnsi="Times New Roman" w:cs="Times New Roman"/>
          <w:sz w:val="24"/>
          <w:szCs w:val="24"/>
          <w:shd w:val="clear" w:color="auto" w:fill="FFFFFF"/>
        </w:rPr>
        <w:t xml:space="preserve"> </w:t>
      </w:r>
      <w:r w:rsidR="00B423E8" w:rsidRPr="00B423E8">
        <w:rPr>
          <w:rFonts w:ascii="Times New Roman" w:hAnsi="Times New Roman" w:cs="Times New Roman"/>
          <w:sz w:val="24"/>
          <w:szCs w:val="24"/>
          <w:shd w:val="clear" w:color="auto" w:fill="FFFFFF"/>
        </w:rPr>
        <w:t>four literatures</w:t>
      </w:r>
      <w:r w:rsidR="00E21D19">
        <w:rPr>
          <w:rFonts w:ascii="Times New Roman" w:hAnsi="Times New Roman" w:cs="Times New Roman"/>
          <w:sz w:val="24"/>
          <w:szCs w:val="24"/>
          <w:shd w:val="clear" w:color="auto" w:fill="FFFFFF"/>
        </w:rPr>
        <w:t>:</w:t>
      </w:r>
      <w:r w:rsidR="00FD45A5">
        <w:rPr>
          <w:rFonts w:ascii="Times New Roman" w:hAnsi="Times New Roman" w:cs="Times New Roman"/>
          <w:sz w:val="24"/>
          <w:szCs w:val="24"/>
          <w:shd w:val="clear" w:color="auto" w:fill="FFFFFF"/>
        </w:rPr>
        <w:t xml:space="preserve"> </w:t>
      </w:r>
      <w:r w:rsidR="00B423E8" w:rsidRPr="00B423E8">
        <w:rPr>
          <w:rFonts w:ascii="Times New Roman" w:hAnsi="Times New Roman" w:cs="Times New Roman"/>
          <w:sz w:val="24"/>
          <w:szCs w:val="24"/>
          <w:lang w:val="en-CA"/>
        </w:rPr>
        <w:t>concepts from social semiotics and visual rhetoric, theories about emotion, rhetorical theory of identification, and models of legitimacy</w:t>
      </w:r>
      <w:r w:rsidR="00FD45A5">
        <w:rPr>
          <w:rFonts w:ascii="Times New Roman" w:hAnsi="Times New Roman" w:cs="Times New Roman"/>
          <w:sz w:val="24"/>
          <w:szCs w:val="24"/>
          <w:shd w:val="clear" w:color="auto" w:fill="FFFFFF"/>
        </w:rPr>
        <w:t>.</w:t>
      </w:r>
      <w:r w:rsidR="00B423E8" w:rsidRPr="00B423E8">
        <w:rPr>
          <w:rFonts w:ascii="Times New Roman" w:hAnsi="Times New Roman" w:cs="Times New Roman"/>
          <w:sz w:val="24"/>
          <w:szCs w:val="24"/>
          <w:lang w:val="en-CA"/>
        </w:rPr>
        <w:t xml:space="preserve"> </w:t>
      </w:r>
      <w:r w:rsidR="00B423E8" w:rsidRPr="00B423E8">
        <w:rPr>
          <w:rFonts w:ascii="Times New Roman" w:hAnsi="Times New Roman" w:cs="Times New Roman"/>
          <w:sz w:val="24"/>
          <w:szCs w:val="24"/>
          <w:shd w:val="clear" w:color="auto" w:fill="FFFFFF"/>
        </w:rPr>
        <w:t>Second, by</w:t>
      </w:r>
      <w:r w:rsidR="00D53AA0" w:rsidRPr="00B423E8">
        <w:rPr>
          <w:rFonts w:ascii="Times New Roman" w:hAnsi="Times New Roman" w:cs="Times New Roman"/>
          <w:sz w:val="24"/>
          <w:szCs w:val="24"/>
          <w:shd w:val="clear" w:color="auto" w:fill="FFFFFF"/>
        </w:rPr>
        <w:t xml:space="preserve"> examining </w:t>
      </w:r>
      <w:r w:rsidR="00DF165D">
        <w:rPr>
          <w:rFonts w:ascii="Times New Roman" w:hAnsi="Times New Roman" w:cs="Times New Roman"/>
          <w:i/>
          <w:sz w:val="24"/>
          <w:szCs w:val="24"/>
          <w:shd w:val="clear" w:color="auto" w:fill="FFFFFF"/>
        </w:rPr>
        <w:t>how</w:t>
      </w:r>
      <w:r w:rsidR="00DF165D" w:rsidRPr="00B423E8">
        <w:rPr>
          <w:rFonts w:ascii="Times New Roman" w:hAnsi="Times New Roman" w:cs="Times New Roman"/>
          <w:i/>
          <w:sz w:val="24"/>
          <w:szCs w:val="24"/>
          <w:shd w:val="clear" w:color="auto" w:fill="FFFFFF"/>
        </w:rPr>
        <w:t xml:space="preserve"> </w:t>
      </w:r>
      <w:r w:rsidR="00D53AA0" w:rsidRPr="00B423E8">
        <w:rPr>
          <w:rFonts w:ascii="Times New Roman" w:hAnsi="Times New Roman" w:cs="Times New Roman"/>
          <w:sz w:val="24"/>
          <w:szCs w:val="24"/>
          <w:shd w:val="clear" w:color="auto" w:fill="FFFFFF"/>
        </w:rPr>
        <w:t xml:space="preserve">words and images may be combined to </w:t>
      </w:r>
      <w:r w:rsidR="00E21D19" w:rsidRPr="00B423E8">
        <w:rPr>
          <w:rFonts w:ascii="Times New Roman" w:hAnsi="Times New Roman" w:cs="Times New Roman"/>
          <w:sz w:val="24"/>
          <w:szCs w:val="24"/>
          <w:lang w:val="en-CA"/>
        </w:rPr>
        <w:t>capture recipients’ attention</w:t>
      </w:r>
      <w:r w:rsidR="00BE38C9" w:rsidRPr="00BE38C9">
        <w:rPr>
          <w:rFonts w:ascii="Times New Roman" w:hAnsi="Times New Roman" w:cs="Times New Roman"/>
          <w:sz w:val="24"/>
          <w:szCs w:val="24"/>
          <w:lang w:val="en-CA"/>
        </w:rPr>
        <w:t xml:space="preserve"> </w:t>
      </w:r>
      <w:r w:rsidR="00BE38C9">
        <w:rPr>
          <w:rFonts w:ascii="Times New Roman" w:hAnsi="Times New Roman" w:cs="Times New Roman"/>
          <w:sz w:val="24"/>
          <w:szCs w:val="24"/>
          <w:lang w:val="en-CA"/>
        </w:rPr>
        <w:t xml:space="preserve">more </w:t>
      </w:r>
      <w:r w:rsidR="00BE38C9" w:rsidRPr="00B423E8">
        <w:rPr>
          <w:rFonts w:ascii="Times New Roman" w:hAnsi="Times New Roman" w:cs="Times New Roman"/>
          <w:sz w:val="24"/>
          <w:szCs w:val="24"/>
          <w:lang w:val="en-CA"/>
        </w:rPr>
        <w:t>reliably</w:t>
      </w:r>
      <w:r w:rsidR="00BE38C9">
        <w:rPr>
          <w:rFonts w:ascii="Times New Roman" w:hAnsi="Times New Roman" w:cs="Times New Roman"/>
          <w:sz w:val="24"/>
          <w:szCs w:val="24"/>
          <w:lang w:val="en-CA"/>
        </w:rPr>
        <w:t xml:space="preserve"> than words alone</w:t>
      </w:r>
      <w:r w:rsidR="00E21D19">
        <w:rPr>
          <w:rFonts w:ascii="Times New Roman" w:hAnsi="Times New Roman" w:cs="Times New Roman"/>
          <w:sz w:val="24"/>
          <w:szCs w:val="24"/>
          <w:lang w:val="en-CA"/>
        </w:rPr>
        <w:t>,</w:t>
      </w:r>
      <w:r w:rsidR="00E21D19" w:rsidRPr="00B423E8">
        <w:rPr>
          <w:rFonts w:ascii="Times New Roman" w:hAnsi="Times New Roman" w:cs="Times New Roman"/>
          <w:sz w:val="24"/>
          <w:szCs w:val="24"/>
          <w:lang w:val="en-CA"/>
        </w:rPr>
        <w:t xml:space="preserve"> </w:t>
      </w:r>
      <w:r w:rsidR="00BE38C9">
        <w:rPr>
          <w:rFonts w:ascii="Times New Roman" w:hAnsi="Times New Roman" w:cs="Times New Roman"/>
          <w:sz w:val="24"/>
          <w:szCs w:val="24"/>
          <w:lang w:val="en-CA"/>
        </w:rPr>
        <w:t xml:space="preserve">to </w:t>
      </w:r>
      <w:r w:rsidR="00D53AA0" w:rsidRPr="00B423E8">
        <w:rPr>
          <w:rFonts w:ascii="Times New Roman" w:hAnsi="Times New Roman" w:cs="Times New Roman"/>
          <w:sz w:val="24"/>
          <w:szCs w:val="24"/>
          <w:lang w:val="en-CA"/>
        </w:rPr>
        <w:t xml:space="preserve">forcefully evoke emotion, </w:t>
      </w:r>
      <w:r w:rsidR="00BE38C9">
        <w:rPr>
          <w:rFonts w:ascii="Times New Roman" w:hAnsi="Times New Roman" w:cs="Times New Roman"/>
          <w:sz w:val="24"/>
          <w:szCs w:val="24"/>
          <w:lang w:val="en-CA"/>
        </w:rPr>
        <w:t xml:space="preserve">and to </w:t>
      </w:r>
      <w:r w:rsidR="00D53AA0" w:rsidRPr="00B423E8">
        <w:rPr>
          <w:rFonts w:ascii="Times New Roman" w:hAnsi="Times New Roman" w:cs="Times New Roman"/>
          <w:sz w:val="24"/>
          <w:szCs w:val="24"/>
          <w:lang w:val="en-CA"/>
        </w:rPr>
        <w:t xml:space="preserve">motivate </w:t>
      </w:r>
      <w:r w:rsidR="00B423E8" w:rsidRPr="00B423E8">
        <w:rPr>
          <w:rFonts w:ascii="Times New Roman" w:hAnsi="Times New Roman" w:cs="Times New Roman"/>
          <w:sz w:val="24"/>
          <w:szCs w:val="24"/>
          <w:lang w:val="en-CA"/>
        </w:rPr>
        <w:t>processing</w:t>
      </w:r>
      <w:r w:rsidR="00D53AA0" w:rsidRPr="00B423E8">
        <w:rPr>
          <w:rFonts w:ascii="Times New Roman" w:hAnsi="Times New Roman" w:cs="Times New Roman"/>
          <w:sz w:val="24"/>
          <w:szCs w:val="24"/>
          <w:lang w:val="en-CA"/>
        </w:rPr>
        <w:t xml:space="preserve"> and (re)evaluat</w:t>
      </w:r>
      <w:r w:rsidR="00BE38C9">
        <w:rPr>
          <w:rFonts w:ascii="Times New Roman" w:hAnsi="Times New Roman" w:cs="Times New Roman"/>
          <w:sz w:val="24"/>
          <w:szCs w:val="24"/>
          <w:lang w:val="en-CA"/>
        </w:rPr>
        <w:t>ion of</w:t>
      </w:r>
      <w:r w:rsidR="00D53AA0" w:rsidRPr="00B423E8">
        <w:rPr>
          <w:rFonts w:ascii="Times New Roman" w:hAnsi="Times New Roman" w:cs="Times New Roman"/>
          <w:sz w:val="24"/>
          <w:szCs w:val="24"/>
          <w:lang w:val="en-CA"/>
        </w:rPr>
        <w:t xml:space="preserve"> legitimacy</w:t>
      </w:r>
      <w:r w:rsidR="00D53AA0" w:rsidRPr="00B423E8">
        <w:rPr>
          <w:rFonts w:ascii="Times New Roman" w:hAnsi="Times New Roman" w:cs="Times New Roman"/>
          <w:sz w:val="24"/>
          <w:szCs w:val="24"/>
          <w:shd w:val="clear" w:color="auto" w:fill="FFFFFF"/>
        </w:rPr>
        <w:t xml:space="preserve">, we </w:t>
      </w:r>
      <w:r w:rsidR="00BA1121">
        <w:rPr>
          <w:rFonts w:ascii="Times New Roman" w:hAnsi="Times New Roman" w:cs="Times New Roman"/>
          <w:sz w:val="24"/>
          <w:szCs w:val="24"/>
          <w:shd w:val="clear" w:color="auto" w:fill="FFFFFF"/>
        </w:rPr>
        <w:t>generate</w:t>
      </w:r>
      <w:r w:rsidR="00BE38C9" w:rsidRPr="00B423E8">
        <w:rPr>
          <w:rFonts w:ascii="Times New Roman" w:hAnsi="Times New Roman" w:cs="Times New Roman"/>
          <w:sz w:val="24"/>
          <w:szCs w:val="24"/>
          <w:shd w:val="clear" w:color="auto" w:fill="FFFFFF"/>
        </w:rPr>
        <w:t xml:space="preserve"> </w:t>
      </w:r>
      <w:r w:rsidR="00D53AA0" w:rsidRPr="00B423E8">
        <w:rPr>
          <w:rFonts w:ascii="Times New Roman" w:hAnsi="Times New Roman" w:cs="Times New Roman"/>
          <w:sz w:val="24"/>
          <w:szCs w:val="24"/>
          <w:shd w:val="clear" w:color="auto" w:fill="FFFFFF"/>
        </w:rPr>
        <w:t>testable propositions</w:t>
      </w:r>
      <w:r w:rsidR="00BA1121">
        <w:rPr>
          <w:rFonts w:ascii="Times New Roman" w:hAnsi="Times New Roman" w:cs="Times New Roman"/>
          <w:sz w:val="24"/>
          <w:szCs w:val="24"/>
          <w:shd w:val="clear" w:color="auto" w:fill="FFFFFF"/>
        </w:rPr>
        <w:t xml:space="preserve">. These propositions </w:t>
      </w:r>
      <w:r w:rsidR="00384218">
        <w:rPr>
          <w:rFonts w:ascii="Times New Roman" w:hAnsi="Times New Roman" w:cs="Times New Roman"/>
          <w:sz w:val="24"/>
          <w:szCs w:val="24"/>
          <w:shd w:val="clear" w:color="auto" w:fill="FFFFFF"/>
        </w:rPr>
        <w:t xml:space="preserve">may </w:t>
      </w:r>
      <w:r w:rsidR="00BA1121">
        <w:rPr>
          <w:rFonts w:ascii="Times New Roman" w:hAnsi="Times New Roman" w:cs="Times New Roman"/>
          <w:sz w:val="24"/>
          <w:szCs w:val="24"/>
          <w:shd w:val="clear" w:color="auto" w:fill="FFFFFF"/>
        </w:rPr>
        <w:t xml:space="preserve">allow </w:t>
      </w:r>
      <w:r w:rsidR="00384218">
        <w:rPr>
          <w:rFonts w:ascii="Times New Roman" w:hAnsi="Times New Roman" w:cs="Times New Roman"/>
          <w:sz w:val="24"/>
          <w:szCs w:val="24"/>
          <w:shd w:val="clear" w:color="auto" w:fill="FFFFFF"/>
        </w:rPr>
        <w:t>for</w:t>
      </w:r>
      <w:r w:rsidR="00D53AA0" w:rsidRPr="00B423E8">
        <w:rPr>
          <w:rFonts w:ascii="Times New Roman" w:hAnsi="Times New Roman" w:cs="Times New Roman"/>
          <w:sz w:val="24"/>
          <w:szCs w:val="24"/>
          <w:shd w:val="clear" w:color="auto" w:fill="FFFFFF"/>
        </w:rPr>
        <w:t xml:space="preserve"> </w:t>
      </w:r>
      <w:r w:rsidR="00B01DBD">
        <w:rPr>
          <w:rFonts w:ascii="Times New Roman" w:hAnsi="Times New Roman" w:cs="Times New Roman"/>
          <w:sz w:val="24"/>
          <w:szCs w:val="24"/>
          <w:shd w:val="clear" w:color="auto" w:fill="FFFFFF"/>
        </w:rPr>
        <w:t xml:space="preserve">the </w:t>
      </w:r>
      <w:r w:rsidR="00D53AA0" w:rsidRPr="00B423E8">
        <w:rPr>
          <w:rFonts w:ascii="Times New Roman" w:hAnsi="Times New Roman" w:cs="Times New Roman"/>
          <w:sz w:val="24"/>
          <w:szCs w:val="24"/>
          <w:shd w:val="clear" w:color="auto" w:fill="FFFFFF"/>
        </w:rPr>
        <w:t>examin</w:t>
      </w:r>
      <w:r w:rsidR="00384218">
        <w:rPr>
          <w:rFonts w:ascii="Times New Roman" w:hAnsi="Times New Roman" w:cs="Times New Roman"/>
          <w:sz w:val="24"/>
          <w:szCs w:val="24"/>
          <w:shd w:val="clear" w:color="auto" w:fill="FFFFFF"/>
        </w:rPr>
        <w:t>ation of</w:t>
      </w:r>
      <w:r w:rsidR="00D53AA0" w:rsidRPr="00B423E8">
        <w:rPr>
          <w:rFonts w:ascii="Times New Roman" w:hAnsi="Times New Roman" w:cs="Times New Roman"/>
          <w:sz w:val="24"/>
          <w:szCs w:val="24"/>
          <w:shd w:val="clear" w:color="auto" w:fill="FFFFFF"/>
        </w:rPr>
        <w:t xml:space="preserve"> </w:t>
      </w:r>
      <w:r w:rsidR="00657CD5">
        <w:rPr>
          <w:rFonts w:ascii="Times New Roman" w:hAnsi="Times New Roman" w:cs="Times New Roman"/>
          <w:i/>
          <w:sz w:val="24"/>
          <w:szCs w:val="24"/>
          <w:shd w:val="clear" w:color="auto" w:fill="FFFFFF"/>
        </w:rPr>
        <w:t>how</w:t>
      </w:r>
      <w:r w:rsidR="00657CD5">
        <w:rPr>
          <w:rFonts w:ascii="Times New Roman" w:hAnsi="Times New Roman" w:cs="Times New Roman"/>
          <w:sz w:val="24"/>
          <w:szCs w:val="24"/>
          <w:shd w:val="clear" w:color="auto" w:fill="FFFFFF"/>
        </w:rPr>
        <w:t xml:space="preserve"> </w:t>
      </w:r>
      <w:r w:rsidR="00B423E8" w:rsidRPr="00B423E8">
        <w:rPr>
          <w:rFonts w:ascii="Times New Roman" w:hAnsi="Times New Roman" w:cs="Times New Roman"/>
          <w:sz w:val="24"/>
          <w:szCs w:val="24"/>
          <w:shd w:val="clear" w:color="auto" w:fill="FFFFFF"/>
        </w:rPr>
        <w:t xml:space="preserve">differing </w:t>
      </w:r>
      <w:r w:rsidR="00D53AA0" w:rsidRPr="00B423E8">
        <w:rPr>
          <w:rFonts w:ascii="Times New Roman" w:hAnsi="Times New Roman" w:cs="Times New Roman"/>
          <w:sz w:val="24"/>
          <w:szCs w:val="24"/>
          <w:shd w:val="clear" w:color="auto" w:fill="FFFFFF"/>
        </w:rPr>
        <w:t>word/image combination</w:t>
      </w:r>
      <w:r w:rsidR="00BA1121">
        <w:rPr>
          <w:rFonts w:ascii="Times New Roman" w:hAnsi="Times New Roman" w:cs="Times New Roman"/>
          <w:sz w:val="24"/>
          <w:szCs w:val="24"/>
          <w:shd w:val="clear" w:color="auto" w:fill="FFFFFF"/>
        </w:rPr>
        <w:t>s</w:t>
      </w:r>
      <w:r w:rsidR="004C6E1F">
        <w:rPr>
          <w:rFonts w:ascii="Times New Roman" w:hAnsi="Times New Roman" w:cs="Times New Roman"/>
          <w:sz w:val="24"/>
          <w:szCs w:val="24"/>
          <w:shd w:val="clear" w:color="auto" w:fill="FFFFFF"/>
        </w:rPr>
        <w:t xml:space="preserve"> </w:t>
      </w:r>
      <w:r w:rsidR="00BA1121">
        <w:rPr>
          <w:rFonts w:ascii="Times New Roman" w:hAnsi="Times New Roman" w:cs="Times New Roman"/>
          <w:sz w:val="24"/>
          <w:szCs w:val="24"/>
          <w:shd w:val="clear" w:color="auto" w:fill="FFFFFF"/>
        </w:rPr>
        <w:t xml:space="preserve">might </w:t>
      </w:r>
      <w:r w:rsidR="004C6E1F">
        <w:rPr>
          <w:rFonts w:ascii="Times New Roman" w:hAnsi="Times New Roman" w:cs="Times New Roman"/>
          <w:sz w:val="24"/>
          <w:szCs w:val="24"/>
          <w:shd w:val="clear" w:color="auto" w:fill="FFFFFF"/>
        </w:rPr>
        <w:t>be more or less effective</w:t>
      </w:r>
      <w:r w:rsidR="00B423E8" w:rsidRPr="00B423E8">
        <w:rPr>
          <w:rFonts w:ascii="Times New Roman" w:hAnsi="Times New Roman" w:cs="Times New Roman"/>
          <w:sz w:val="24"/>
          <w:szCs w:val="24"/>
          <w:shd w:val="clear" w:color="auto" w:fill="FFFFFF"/>
        </w:rPr>
        <w:t>,</w:t>
      </w:r>
      <w:r w:rsidR="00B423E8">
        <w:rPr>
          <w:rFonts w:ascii="Times New Roman" w:hAnsi="Times New Roman" w:cs="Times New Roman"/>
          <w:sz w:val="24"/>
          <w:szCs w:val="24"/>
          <w:shd w:val="clear" w:color="auto" w:fill="FFFFFF"/>
        </w:rPr>
        <w:t xml:space="preserve"> </w:t>
      </w:r>
      <w:r w:rsidR="001015B6">
        <w:rPr>
          <w:rFonts w:ascii="Times New Roman" w:hAnsi="Times New Roman" w:cs="Times New Roman"/>
          <w:sz w:val="24"/>
          <w:szCs w:val="24"/>
          <w:shd w:val="clear" w:color="auto" w:fill="FFFFFF"/>
        </w:rPr>
        <w:t>say</w:t>
      </w:r>
      <w:r w:rsidR="00BA1121">
        <w:rPr>
          <w:rFonts w:ascii="Times New Roman" w:hAnsi="Times New Roman" w:cs="Times New Roman"/>
          <w:sz w:val="24"/>
          <w:szCs w:val="24"/>
          <w:shd w:val="clear" w:color="auto" w:fill="FFFFFF"/>
        </w:rPr>
        <w:t>,</w:t>
      </w:r>
      <w:r w:rsidR="001015B6">
        <w:rPr>
          <w:rFonts w:ascii="Times New Roman" w:hAnsi="Times New Roman" w:cs="Times New Roman"/>
          <w:sz w:val="24"/>
          <w:szCs w:val="24"/>
          <w:shd w:val="clear" w:color="auto" w:fill="FFFFFF"/>
        </w:rPr>
        <w:t xml:space="preserve"> </w:t>
      </w:r>
      <w:r w:rsidR="00B423E8">
        <w:rPr>
          <w:rFonts w:ascii="Times New Roman" w:hAnsi="Times New Roman" w:cs="Times New Roman"/>
          <w:sz w:val="24"/>
          <w:szCs w:val="24"/>
          <w:shd w:val="clear" w:color="auto" w:fill="FFFFFF"/>
        </w:rPr>
        <w:t>during</w:t>
      </w:r>
      <w:r w:rsidR="00D53AA0" w:rsidRPr="00B423E8">
        <w:rPr>
          <w:rFonts w:ascii="Times New Roman" w:hAnsi="Times New Roman" w:cs="Times New Roman"/>
          <w:sz w:val="24"/>
          <w:szCs w:val="24"/>
          <w:shd w:val="clear" w:color="auto" w:fill="FFFFFF"/>
        </w:rPr>
        <w:t xml:space="preserve"> various stages of institutionalization</w:t>
      </w:r>
      <w:r w:rsidR="00657CD5">
        <w:rPr>
          <w:rFonts w:ascii="Times New Roman" w:hAnsi="Times New Roman" w:cs="Times New Roman"/>
          <w:sz w:val="24"/>
          <w:szCs w:val="24"/>
          <w:shd w:val="clear" w:color="auto" w:fill="FFFFFF"/>
        </w:rPr>
        <w:t xml:space="preserve"> or deinstitutionalization</w:t>
      </w:r>
      <w:r w:rsidR="00384218">
        <w:rPr>
          <w:rFonts w:ascii="Times New Roman" w:hAnsi="Times New Roman" w:cs="Times New Roman"/>
          <w:sz w:val="24"/>
          <w:szCs w:val="24"/>
          <w:shd w:val="clear" w:color="auto" w:fill="FFFFFF"/>
        </w:rPr>
        <w:t>,</w:t>
      </w:r>
      <w:r w:rsidR="00EC62FE">
        <w:rPr>
          <w:rFonts w:ascii="Times New Roman" w:hAnsi="Times New Roman" w:cs="Times New Roman"/>
          <w:sz w:val="24"/>
          <w:szCs w:val="24"/>
          <w:shd w:val="clear" w:color="auto" w:fill="FFFFFF"/>
        </w:rPr>
        <w:t xml:space="preserve"> or</w:t>
      </w:r>
      <w:r w:rsidR="00657CD5">
        <w:rPr>
          <w:rFonts w:ascii="Times New Roman" w:hAnsi="Times New Roman" w:cs="Times New Roman"/>
          <w:sz w:val="24"/>
          <w:szCs w:val="24"/>
          <w:shd w:val="clear" w:color="auto" w:fill="FFFFFF"/>
        </w:rPr>
        <w:t xml:space="preserve"> as part of other multimodal messaging </w:t>
      </w:r>
      <w:r w:rsidR="00BA1121">
        <w:rPr>
          <w:rFonts w:ascii="Times New Roman" w:hAnsi="Times New Roman" w:cs="Times New Roman"/>
          <w:sz w:val="24"/>
          <w:szCs w:val="24"/>
          <w:shd w:val="clear" w:color="auto" w:fill="FFFFFF"/>
        </w:rPr>
        <w:t>including</w:t>
      </w:r>
      <w:r w:rsidR="00657CD5">
        <w:rPr>
          <w:rFonts w:ascii="Times New Roman" w:hAnsi="Times New Roman" w:cs="Times New Roman"/>
          <w:sz w:val="24"/>
          <w:szCs w:val="24"/>
          <w:shd w:val="clear" w:color="auto" w:fill="FFFFFF"/>
        </w:rPr>
        <w:t xml:space="preserve"> words and images in a restaurant’s menu alongside the taste, texture, temperature</w:t>
      </w:r>
      <w:r w:rsidR="00EC62FE">
        <w:rPr>
          <w:rFonts w:ascii="Times New Roman" w:hAnsi="Times New Roman" w:cs="Times New Roman"/>
          <w:sz w:val="24"/>
          <w:szCs w:val="24"/>
          <w:shd w:val="clear" w:color="auto" w:fill="FFFFFF"/>
        </w:rPr>
        <w:t>, and appearance of its food</w:t>
      </w:r>
      <w:r w:rsidR="00D53AA0" w:rsidRPr="00B423E8">
        <w:rPr>
          <w:rFonts w:ascii="Times New Roman" w:hAnsi="Times New Roman" w:cs="Times New Roman"/>
          <w:sz w:val="24"/>
          <w:szCs w:val="24"/>
          <w:shd w:val="clear" w:color="auto" w:fill="FFFFFF"/>
        </w:rPr>
        <w:t xml:space="preserve">. </w:t>
      </w:r>
      <w:r w:rsidR="00B423E8">
        <w:rPr>
          <w:rFonts w:ascii="Times New Roman" w:hAnsi="Times New Roman" w:cs="Times New Roman"/>
          <w:sz w:val="24"/>
          <w:szCs w:val="24"/>
          <w:shd w:val="clear" w:color="auto" w:fill="FFFFFF"/>
        </w:rPr>
        <w:t>Third</w:t>
      </w:r>
      <w:r w:rsidR="00D53AA0" w:rsidRPr="00B423E8">
        <w:rPr>
          <w:rFonts w:ascii="Times New Roman" w:hAnsi="Times New Roman" w:cs="Times New Roman"/>
          <w:sz w:val="24"/>
          <w:szCs w:val="24"/>
          <w:shd w:val="clear" w:color="auto" w:fill="FFFFFF"/>
        </w:rPr>
        <w:t>, by elaborating on the ways in which multimodal messages create identification and</w:t>
      </w:r>
      <w:r w:rsidR="00BA1121">
        <w:rPr>
          <w:rFonts w:ascii="Times New Roman" w:hAnsi="Times New Roman" w:cs="Times New Roman"/>
          <w:sz w:val="24"/>
          <w:szCs w:val="24"/>
          <w:shd w:val="clear" w:color="auto" w:fill="FFFFFF"/>
        </w:rPr>
        <w:t xml:space="preserve"> </w:t>
      </w:r>
      <w:r w:rsidR="00D53AA0" w:rsidRPr="00B423E8">
        <w:rPr>
          <w:rFonts w:ascii="Times New Roman" w:hAnsi="Times New Roman" w:cs="Times New Roman"/>
          <w:sz w:val="24"/>
          <w:szCs w:val="24"/>
          <w:shd w:val="clear" w:color="auto" w:fill="FFFFFF"/>
        </w:rPr>
        <w:t>disidentification, we create the potential to elaborate on values work</w:t>
      </w:r>
      <w:r w:rsidR="00B423E8" w:rsidRPr="00B423E8">
        <w:rPr>
          <w:rFonts w:ascii="Times New Roman" w:hAnsi="Times New Roman" w:cs="Times New Roman"/>
          <w:sz w:val="24"/>
          <w:szCs w:val="24"/>
          <w:shd w:val="clear" w:color="auto" w:fill="FFFFFF"/>
        </w:rPr>
        <w:t xml:space="preserve">. </w:t>
      </w:r>
    </w:p>
    <w:p w14:paraId="5121578A" w14:textId="77777777" w:rsidR="00B423E8" w:rsidRDefault="00FD45A5" w:rsidP="003D23B1">
      <w:pPr>
        <w:pStyle w:val="BodyText"/>
        <w:spacing w:after="0"/>
        <w:ind w:firstLine="0"/>
        <w:rPr>
          <w:b/>
          <w:szCs w:val="24"/>
        </w:rPr>
      </w:pPr>
      <w:r>
        <w:rPr>
          <w:b/>
          <w:szCs w:val="24"/>
        </w:rPr>
        <w:lastRenderedPageBreak/>
        <w:t>Examine effectiveness</w:t>
      </w:r>
      <w:r w:rsidR="00FB6F90">
        <w:rPr>
          <w:b/>
          <w:szCs w:val="24"/>
        </w:rPr>
        <w:t xml:space="preserve"> of multimodal messages</w:t>
      </w:r>
    </w:p>
    <w:p w14:paraId="1666850A" w14:textId="652B549E" w:rsidR="00304C0D" w:rsidRDefault="00FD45A5" w:rsidP="0040740C">
      <w:pPr>
        <w:pStyle w:val="BodyText"/>
        <w:spacing w:after="0"/>
        <w:ind w:firstLine="426"/>
        <w:rPr>
          <w:szCs w:val="24"/>
          <w:shd w:val="clear" w:color="auto" w:fill="FFFFFF"/>
        </w:rPr>
      </w:pPr>
      <w:r>
        <w:rPr>
          <w:szCs w:val="24"/>
          <w:shd w:val="clear" w:color="auto" w:fill="FFFFFF"/>
        </w:rPr>
        <w:t xml:space="preserve">From our perspective, much of existing legitimacy research samples on the dependent variable (i.e., some sort of change in a legitimacy judgment) without disentangling the relative effectiveness of </w:t>
      </w:r>
      <w:r w:rsidR="00FE21A3">
        <w:rPr>
          <w:szCs w:val="24"/>
          <w:shd w:val="clear" w:color="auto" w:fill="FFFFFF"/>
        </w:rPr>
        <w:t xml:space="preserve">various </w:t>
      </w:r>
      <w:r w:rsidR="001015B6">
        <w:rPr>
          <w:szCs w:val="24"/>
          <w:shd w:val="clear" w:color="auto" w:fill="FFFFFF"/>
        </w:rPr>
        <w:t>message</w:t>
      </w:r>
      <w:r w:rsidR="00FE21A3">
        <w:rPr>
          <w:szCs w:val="24"/>
          <w:shd w:val="clear" w:color="auto" w:fill="FFFFFF"/>
        </w:rPr>
        <w:t xml:space="preserve"> </w:t>
      </w:r>
      <w:r>
        <w:rPr>
          <w:szCs w:val="24"/>
          <w:shd w:val="clear" w:color="auto" w:fill="FFFFFF"/>
        </w:rPr>
        <w:t xml:space="preserve">elements </w:t>
      </w:r>
      <w:r w:rsidR="00FE21A3">
        <w:rPr>
          <w:szCs w:val="24"/>
          <w:shd w:val="clear" w:color="auto" w:fill="FFFFFF"/>
        </w:rPr>
        <w:t>t</w:t>
      </w:r>
      <w:r w:rsidR="00FB6F90">
        <w:rPr>
          <w:szCs w:val="24"/>
          <w:shd w:val="clear" w:color="auto" w:fill="FFFFFF"/>
        </w:rPr>
        <w:t>o capture attention and persuade (</w:t>
      </w:r>
      <w:r w:rsidR="00FE21A3">
        <w:rPr>
          <w:szCs w:val="24"/>
          <w:shd w:val="clear" w:color="auto" w:fill="FFFFFF"/>
        </w:rPr>
        <w:t>or not</w:t>
      </w:r>
      <w:r w:rsidR="00FB6F90">
        <w:rPr>
          <w:szCs w:val="24"/>
          <w:shd w:val="clear" w:color="auto" w:fill="FFFFFF"/>
        </w:rPr>
        <w:t>)</w:t>
      </w:r>
      <w:r>
        <w:rPr>
          <w:szCs w:val="24"/>
          <w:shd w:val="clear" w:color="auto" w:fill="FFFFFF"/>
        </w:rPr>
        <w:t>.</w:t>
      </w:r>
      <w:r w:rsidR="00701758">
        <w:rPr>
          <w:szCs w:val="24"/>
          <w:shd w:val="clear" w:color="auto" w:fill="FFFFFF"/>
        </w:rPr>
        <w:t xml:space="preserve"> </w:t>
      </w:r>
      <w:r w:rsidR="00304C0D">
        <w:rPr>
          <w:szCs w:val="24"/>
          <w:shd w:val="clear" w:color="auto" w:fill="FFFFFF"/>
        </w:rPr>
        <w:t>In other words, the focus is narrowly on messages that result in changes in legitimacy judgements, an approach that misses the critical first step in terms of the characteristics of</w:t>
      </w:r>
      <w:r w:rsidR="00F37B17">
        <w:rPr>
          <w:szCs w:val="24"/>
          <w:shd w:val="clear" w:color="auto" w:fill="FFFFFF"/>
        </w:rPr>
        <w:t xml:space="preserve"> multimodal</w:t>
      </w:r>
      <w:r w:rsidR="00304C0D">
        <w:rPr>
          <w:szCs w:val="24"/>
          <w:shd w:val="clear" w:color="auto" w:fill="FFFFFF"/>
        </w:rPr>
        <w:t xml:space="preserve"> message.</w:t>
      </w:r>
    </w:p>
    <w:p w14:paraId="07282AFE" w14:textId="64839D15" w:rsidR="00FB6F90" w:rsidRDefault="004C6E1F" w:rsidP="0040740C">
      <w:pPr>
        <w:pStyle w:val="BodyText"/>
        <w:spacing w:after="0"/>
        <w:ind w:firstLine="426"/>
      </w:pPr>
      <w:r>
        <w:rPr>
          <w:szCs w:val="24"/>
          <w:shd w:val="clear" w:color="auto" w:fill="FFFFFF"/>
        </w:rPr>
        <w:t xml:space="preserve">Research suggests </w:t>
      </w:r>
      <w:r>
        <w:t xml:space="preserve">that multimodal messages </w:t>
      </w:r>
      <w:r w:rsidR="00384218">
        <w:t xml:space="preserve">that </w:t>
      </w:r>
      <w:r w:rsidR="00FB6F90">
        <w:t>create emotional ambivalence are most likely to provoke individuals to pay attention, consider, and more actively re-evaluate their position</w:t>
      </w:r>
      <w:r w:rsidR="00384218">
        <w:t>s</w:t>
      </w:r>
      <w:r w:rsidR="00FB6F90">
        <w:t xml:space="preserve">. </w:t>
      </w:r>
      <w:r w:rsidR="00EC62FE">
        <w:t xml:space="preserve">We examine the sources of ambivalence </w:t>
      </w:r>
      <w:r w:rsidR="00F34A78">
        <w:t>resulting from</w:t>
      </w:r>
      <w:r w:rsidR="00EC62FE">
        <w:t xml:space="preserve"> mismatches of words and images. Future research could examine what </w:t>
      </w:r>
      <w:r w:rsidR="00FB6F90">
        <w:t>combination</w:t>
      </w:r>
      <w:r w:rsidR="00EC62FE">
        <w:t>s</w:t>
      </w:r>
      <w:r w:rsidR="00FB6F90">
        <w:t xml:space="preserve"> of visual and verbal elements </w:t>
      </w:r>
      <w:r w:rsidR="00EC62FE">
        <w:t xml:space="preserve">are </w:t>
      </w:r>
      <w:r w:rsidR="00F34A78">
        <w:t xml:space="preserve">more </w:t>
      </w:r>
      <w:r w:rsidR="00FB6F90">
        <w:t>effective</w:t>
      </w:r>
      <w:r w:rsidR="00EC62FE">
        <w:t xml:space="preserve"> in</w:t>
      </w:r>
      <w:r w:rsidR="00FB6F90">
        <w:t xml:space="preserve"> trigger</w:t>
      </w:r>
      <w:r w:rsidR="00EC62FE">
        <w:t>ing</w:t>
      </w:r>
      <w:r w:rsidR="00FB6F90">
        <w:t xml:space="preserve"> ambivalence? Perhaps an unexpected pairing of an attractive image with more negative text is best able to capture attention, promote </w:t>
      </w:r>
      <w:r>
        <w:t>processing,</w:t>
      </w:r>
      <w:r w:rsidR="00FB6F90">
        <w:t xml:space="preserve"> and re-evaluation. What</w:t>
      </w:r>
      <w:r w:rsidR="00FB6F90" w:rsidRPr="00873F33">
        <w:t xml:space="preserve"> combination </w:t>
      </w:r>
      <w:r w:rsidR="00FB6F90">
        <w:t>of mixed emotions</w:t>
      </w:r>
      <w:r w:rsidR="00DF165D">
        <w:t xml:space="preserve"> are most effective</w:t>
      </w:r>
      <w:r w:rsidR="00FB6F90">
        <w:t>? Would h</w:t>
      </w:r>
      <w:r w:rsidR="00FB6F90" w:rsidRPr="00873F33">
        <w:t xml:space="preserve">igh-intensity, </w:t>
      </w:r>
      <w:r w:rsidR="00FB6F90">
        <w:t>pleasant</w:t>
      </w:r>
      <w:r w:rsidR="00FB6F90" w:rsidRPr="00873F33">
        <w:t xml:space="preserve"> emotions attract individuals towards a problem-solution in combination with low intensity displeasu</w:t>
      </w:r>
      <w:r w:rsidR="00FB6F90">
        <w:t>re to neutralize the status quo?</w:t>
      </w:r>
      <w:r w:rsidR="00FB6F90" w:rsidRPr="00873F33">
        <w:t xml:space="preserve"> Or perhaps there is a more effective ordering: </w:t>
      </w:r>
      <w:r w:rsidR="00FB6F90">
        <w:t>s</w:t>
      </w:r>
      <w:r w:rsidR="00FB6F90" w:rsidRPr="00873F33">
        <w:t>hame or regret for our past support of the status quo, followed by motivational redemption to cleanse ourselves from these negative emotions (Voronov &amp; Vince, 2012; Creed</w:t>
      </w:r>
      <w:r w:rsidR="00FB6F90">
        <w:t>, Hudson, Okhuysen, &amp; Smith-Crowe</w:t>
      </w:r>
      <w:r w:rsidR="00FB6F90" w:rsidRPr="00873F33">
        <w:t>, 2014; Schwarz, Wong, &amp; Kwong, 2014)</w:t>
      </w:r>
      <w:r w:rsidR="00FB6F90">
        <w:t>.</w:t>
      </w:r>
      <w:r w:rsidR="00FB6F90" w:rsidRPr="00873F33">
        <w:t xml:space="preserve"> </w:t>
      </w:r>
      <w:r w:rsidR="00FB6F90">
        <w:t>What if we separate the targets of ambivalence</w:t>
      </w:r>
      <w:r>
        <w:t xml:space="preserve">? </w:t>
      </w:r>
      <w:r w:rsidR="00FB6F90">
        <w:t xml:space="preserve">We might, for example, develop a message that aims to trigger negative emotions in response to the subject, such as anger towards organizational injustices, and positive emotions towards the message—an invitation to join a hopeful mutiny (Huy et al., 2014). </w:t>
      </w:r>
      <w:r w:rsidR="00FB6F90" w:rsidRPr="00873F33">
        <w:t xml:space="preserve">Our </w:t>
      </w:r>
      <w:r w:rsidR="00FB6F90">
        <w:t xml:space="preserve">process </w:t>
      </w:r>
      <w:r w:rsidR="00FB6F90" w:rsidRPr="00873F33">
        <w:t>model provide</w:t>
      </w:r>
      <w:r w:rsidR="00FB6F90">
        <w:t>s</w:t>
      </w:r>
      <w:r w:rsidR="00FB6F90" w:rsidRPr="00873F33">
        <w:t xml:space="preserve"> </w:t>
      </w:r>
      <w:r w:rsidR="00EC62FE">
        <w:t>a method of</w:t>
      </w:r>
      <w:r w:rsidR="00FB6F90" w:rsidRPr="00873F33">
        <w:t xml:space="preserve"> </w:t>
      </w:r>
      <w:r w:rsidR="00EC62FE">
        <w:t>examining</w:t>
      </w:r>
      <w:r w:rsidR="00384218">
        <w:t xml:space="preserve"> </w:t>
      </w:r>
      <w:r w:rsidR="00EC62FE">
        <w:t>how</w:t>
      </w:r>
      <w:r w:rsidR="00F802EC">
        <w:t xml:space="preserve"> combinations of</w:t>
      </w:r>
      <w:r w:rsidR="00FB6F90">
        <w:t xml:space="preserve"> images and words in multimodal messages </w:t>
      </w:r>
      <w:r w:rsidR="00FB6F90" w:rsidRPr="00873F33">
        <w:t>evoke</w:t>
      </w:r>
      <w:r w:rsidR="00FB6F90">
        <w:t xml:space="preserve"> ambivalent </w:t>
      </w:r>
      <w:r w:rsidR="00FB6F90" w:rsidRPr="00873F33">
        <w:t xml:space="preserve">emotions, </w:t>
      </w:r>
      <w:r w:rsidR="00FB6F90">
        <w:t xml:space="preserve">in </w:t>
      </w:r>
      <w:r w:rsidR="00FB6F90" w:rsidRPr="00873F33">
        <w:t>which order</w:t>
      </w:r>
      <w:r w:rsidR="00FB6F90">
        <w:t xml:space="preserve">, and towards which targets (sponsor, </w:t>
      </w:r>
      <w:r w:rsidR="00FB6F90">
        <w:lastRenderedPageBreak/>
        <w:t>message content, subject)</w:t>
      </w:r>
      <w:r w:rsidR="00FB6F90" w:rsidRPr="00873F33">
        <w:t xml:space="preserve"> to create</w:t>
      </w:r>
      <w:r w:rsidR="00FB6F90">
        <w:t xml:space="preserve"> active re-evaluation of an organization or industry</w:t>
      </w:r>
      <w:r w:rsidR="001015B6">
        <w:t xml:space="preserve">, its products, and/or its </w:t>
      </w:r>
      <w:r w:rsidR="00FB6F90">
        <w:t>practices.</w:t>
      </w:r>
    </w:p>
    <w:p w14:paraId="2B060E4B" w14:textId="77777777" w:rsidR="003D23B1" w:rsidRPr="00F00CE8" w:rsidRDefault="00D47F02" w:rsidP="003D23B1">
      <w:pPr>
        <w:pStyle w:val="BodyText"/>
        <w:spacing w:after="0"/>
        <w:ind w:firstLine="0"/>
        <w:rPr>
          <w:b/>
          <w:szCs w:val="24"/>
        </w:rPr>
      </w:pPr>
      <w:r>
        <w:rPr>
          <w:b/>
          <w:szCs w:val="24"/>
        </w:rPr>
        <w:t>Institutional work</w:t>
      </w:r>
    </w:p>
    <w:p w14:paraId="225F19AE" w14:textId="11ED423F" w:rsidR="00D47F02" w:rsidRDefault="00055BE2" w:rsidP="0040740C">
      <w:pPr>
        <w:pStyle w:val="BodyText"/>
        <w:spacing w:after="0"/>
        <w:ind w:firstLine="567"/>
        <w:rPr>
          <w:szCs w:val="24"/>
          <w:shd w:val="clear" w:color="auto" w:fill="FFFFFF"/>
        </w:rPr>
      </w:pPr>
      <w:r w:rsidRPr="00571D28">
        <w:rPr>
          <w:szCs w:val="24"/>
          <w:lang w:val="en-CA"/>
        </w:rPr>
        <w:t xml:space="preserve">There has </w:t>
      </w:r>
      <w:r w:rsidR="003A29FA" w:rsidRPr="00571D28">
        <w:rPr>
          <w:szCs w:val="24"/>
          <w:lang w:val="en-CA"/>
        </w:rPr>
        <w:t>been a flourishing</w:t>
      </w:r>
      <w:r w:rsidRPr="00571D28">
        <w:rPr>
          <w:szCs w:val="24"/>
          <w:lang w:val="en-CA"/>
        </w:rPr>
        <w:t xml:space="preserve"> of research </w:t>
      </w:r>
      <w:r w:rsidR="003A29FA" w:rsidRPr="00571D28">
        <w:rPr>
          <w:szCs w:val="24"/>
          <w:lang w:val="en-CA"/>
        </w:rPr>
        <w:t>that examines</w:t>
      </w:r>
      <w:r w:rsidRPr="00571D28">
        <w:rPr>
          <w:szCs w:val="24"/>
          <w:lang w:val="en-CA"/>
        </w:rPr>
        <w:t xml:space="preserve"> the role of multimodal messages during the </w:t>
      </w:r>
      <w:r w:rsidR="003A29FA" w:rsidRPr="00571D28">
        <w:rPr>
          <w:szCs w:val="24"/>
          <w:lang w:val="en-CA"/>
        </w:rPr>
        <w:t xml:space="preserve">various </w:t>
      </w:r>
      <w:r w:rsidRPr="00571D28">
        <w:rPr>
          <w:szCs w:val="24"/>
          <w:lang w:val="en-CA"/>
        </w:rPr>
        <w:t xml:space="preserve">stages of </w:t>
      </w:r>
      <w:r w:rsidR="00D53AA0" w:rsidRPr="00D53AA0">
        <w:rPr>
          <w:szCs w:val="24"/>
          <w:shd w:val="clear" w:color="auto" w:fill="FFFFFF"/>
        </w:rPr>
        <w:t xml:space="preserve">institutionalization </w:t>
      </w:r>
      <w:r w:rsidR="00D53AA0">
        <w:rPr>
          <w:szCs w:val="24"/>
          <w:shd w:val="clear" w:color="auto" w:fill="FFFFFF"/>
        </w:rPr>
        <w:t>(</w:t>
      </w:r>
      <w:r w:rsidR="003A29FA">
        <w:rPr>
          <w:szCs w:val="24"/>
          <w:shd w:val="clear" w:color="auto" w:fill="FFFFFF"/>
        </w:rPr>
        <w:t xml:space="preserve">Meyer et al., 2018; </w:t>
      </w:r>
      <w:r>
        <w:rPr>
          <w:szCs w:val="24"/>
          <w:shd w:val="clear" w:color="auto" w:fill="FFFFFF"/>
        </w:rPr>
        <w:t>Höllerer et al., 2018)</w:t>
      </w:r>
      <w:r w:rsidR="00D47F02">
        <w:rPr>
          <w:szCs w:val="24"/>
          <w:shd w:val="clear" w:color="auto" w:fill="FFFFFF"/>
        </w:rPr>
        <w:t xml:space="preserve">, such as the </w:t>
      </w:r>
      <w:r w:rsidR="00D53AA0" w:rsidRPr="00D53AA0">
        <w:rPr>
          <w:szCs w:val="24"/>
          <w:shd w:val="clear" w:color="auto" w:fill="FFFFFF"/>
        </w:rPr>
        <w:t xml:space="preserve">theorization of an innovation (Cartel, Colombero </w:t>
      </w:r>
      <w:r w:rsidR="00571D28">
        <w:rPr>
          <w:szCs w:val="24"/>
          <w:shd w:val="clear" w:color="auto" w:fill="FFFFFF"/>
        </w:rPr>
        <w:t>&amp;</w:t>
      </w:r>
      <w:r w:rsidR="00D53AA0" w:rsidRPr="00D53AA0">
        <w:rPr>
          <w:szCs w:val="24"/>
          <w:shd w:val="clear" w:color="auto" w:fill="FFFFFF"/>
        </w:rPr>
        <w:t xml:space="preserve"> Boxenbaum, 201</w:t>
      </w:r>
      <w:r>
        <w:rPr>
          <w:szCs w:val="24"/>
          <w:shd w:val="clear" w:color="auto" w:fill="FFFFFF"/>
        </w:rPr>
        <w:t>7)</w:t>
      </w:r>
      <w:r w:rsidR="00D47F02">
        <w:rPr>
          <w:szCs w:val="24"/>
          <w:shd w:val="clear" w:color="auto" w:fill="FFFFFF"/>
        </w:rPr>
        <w:t xml:space="preserve"> or</w:t>
      </w:r>
      <w:r>
        <w:rPr>
          <w:szCs w:val="24"/>
          <w:shd w:val="clear" w:color="auto" w:fill="FFFFFF"/>
        </w:rPr>
        <w:t xml:space="preserve"> the </w:t>
      </w:r>
      <w:r w:rsidR="00D53AA0" w:rsidRPr="00D53AA0">
        <w:rPr>
          <w:szCs w:val="24"/>
          <w:shd w:val="clear" w:color="auto" w:fill="FFFFFF"/>
        </w:rPr>
        <w:t xml:space="preserve">social construction of a rational myth (Boxenbaum, Daudigeos, Pillet </w:t>
      </w:r>
      <w:r w:rsidR="00571D28">
        <w:rPr>
          <w:szCs w:val="24"/>
          <w:shd w:val="clear" w:color="auto" w:fill="FFFFFF"/>
        </w:rPr>
        <w:t>&amp;</w:t>
      </w:r>
      <w:r w:rsidR="00D53AA0" w:rsidRPr="00D53AA0">
        <w:rPr>
          <w:szCs w:val="24"/>
          <w:shd w:val="clear" w:color="auto" w:fill="FFFFFF"/>
        </w:rPr>
        <w:t xml:space="preserve"> Colombero, 2018). </w:t>
      </w:r>
      <w:r w:rsidR="003A29FA">
        <w:rPr>
          <w:szCs w:val="24"/>
          <w:shd w:val="clear" w:color="auto" w:fill="FFFFFF"/>
        </w:rPr>
        <w:t xml:space="preserve">We </w:t>
      </w:r>
      <w:r w:rsidR="00D47F02">
        <w:rPr>
          <w:szCs w:val="24"/>
          <w:shd w:val="clear" w:color="auto" w:fill="FFFFFF"/>
        </w:rPr>
        <w:t>elaborate on</w:t>
      </w:r>
      <w:r w:rsidR="003A29FA">
        <w:rPr>
          <w:szCs w:val="24"/>
          <w:shd w:val="clear" w:color="auto" w:fill="FFFFFF"/>
        </w:rPr>
        <w:t xml:space="preserve"> this research </w:t>
      </w:r>
      <w:r w:rsidR="001F5AE8">
        <w:rPr>
          <w:szCs w:val="24"/>
          <w:shd w:val="clear" w:color="auto" w:fill="FFFFFF"/>
        </w:rPr>
        <w:t xml:space="preserve">of </w:t>
      </w:r>
      <w:r w:rsidR="001F5AE8" w:rsidRPr="0040740C">
        <w:rPr>
          <w:i/>
          <w:szCs w:val="24"/>
          <w:shd w:val="clear" w:color="auto" w:fill="FFFFFF"/>
        </w:rPr>
        <w:t>when</w:t>
      </w:r>
      <w:r w:rsidR="001F5AE8">
        <w:rPr>
          <w:szCs w:val="24"/>
          <w:shd w:val="clear" w:color="auto" w:fill="FFFFFF"/>
        </w:rPr>
        <w:t xml:space="preserve"> </w:t>
      </w:r>
      <w:r w:rsidR="00571D28" w:rsidRPr="0040740C">
        <w:rPr>
          <w:szCs w:val="24"/>
          <w:shd w:val="clear" w:color="auto" w:fill="FFFFFF"/>
        </w:rPr>
        <w:t>multimodal messages work</w:t>
      </w:r>
      <w:r w:rsidR="001F5AE8" w:rsidRPr="00F802EC">
        <w:rPr>
          <w:szCs w:val="24"/>
          <w:shd w:val="clear" w:color="auto" w:fill="FFFFFF"/>
        </w:rPr>
        <w:t xml:space="preserve">, </w:t>
      </w:r>
      <w:r w:rsidR="003A29FA">
        <w:rPr>
          <w:szCs w:val="24"/>
          <w:shd w:val="clear" w:color="auto" w:fill="FFFFFF"/>
        </w:rPr>
        <w:t xml:space="preserve">to examine </w:t>
      </w:r>
      <w:r w:rsidR="00DF165D">
        <w:rPr>
          <w:i/>
          <w:szCs w:val="24"/>
          <w:shd w:val="clear" w:color="auto" w:fill="FFFFFF"/>
        </w:rPr>
        <w:t xml:space="preserve">how </w:t>
      </w:r>
      <w:r w:rsidR="00F802EC">
        <w:rPr>
          <w:szCs w:val="24"/>
          <w:shd w:val="clear" w:color="auto" w:fill="FFFFFF"/>
        </w:rPr>
        <w:t xml:space="preserve">specific combination of </w:t>
      </w:r>
      <w:r w:rsidR="00D47F02">
        <w:rPr>
          <w:szCs w:val="24"/>
          <w:shd w:val="clear" w:color="auto" w:fill="FFFFFF"/>
        </w:rPr>
        <w:t xml:space="preserve">words and images </w:t>
      </w:r>
      <w:r w:rsidR="003A29FA">
        <w:rPr>
          <w:szCs w:val="24"/>
          <w:shd w:val="clear" w:color="auto" w:fill="FFFFFF"/>
        </w:rPr>
        <w:t xml:space="preserve">may </w:t>
      </w:r>
      <w:r w:rsidR="00F802EC">
        <w:rPr>
          <w:szCs w:val="24"/>
          <w:shd w:val="clear" w:color="auto" w:fill="FFFFFF"/>
        </w:rPr>
        <w:t xml:space="preserve">better </w:t>
      </w:r>
      <w:r w:rsidR="00D47F02">
        <w:rPr>
          <w:szCs w:val="24"/>
          <w:shd w:val="clear" w:color="auto" w:fill="FFFFFF"/>
        </w:rPr>
        <w:t>accomplish institutional work</w:t>
      </w:r>
      <w:r w:rsidR="003A29FA">
        <w:rPr>
          <w:szCs w:val="24"/>
          <w:shd w:val="clear" w:color="auto" w:fill="FFFFFF"/>
        </w:rPr>
        <w:t>.</w:t>
      </w:r>
      <w:r w:rsidR="00701758">
        <w:rPr>
          <w:szCs w:val="24"/>
          <w:shd w:val="clear" w:color="auto" w:fill="FFFFFF"/>
        </w:rPr>
        <w:t xml:space="preserve"> </w:t>
      </w:r>
    </w:p>
    <w:p w14:paraId="3568F829" w14:textId="3C89F9CC" w:rsidR="00D80CC6" w:rsidRDefault="00D47F02" w:rsidP="00DB4E4C">
      <w:pPr>
        <w:pStyle w:val="BodyText"/>
        <w:spacing w:after="0"/>
        <w:ind w:firstLine="567"/>
        <w:rPr>
          <w:szCs w:val="24"/>
          <w:shd w:val="clear" w:color="auto" w:fill="FFFFFF"/>
        </w:rPr>
      </w:pPr>
      <w:r>
        <w:rPr>
          <w:szCs w:val="24"/>
          <w:shd w:val="clear" w:color="auto" w:fill="FFFFFF"/>
        </w:rPr>
        <w:t xml:space="preserve">Meyer et al. (2018) describe </w:t>
      </w:r>
      <w:r w:rsidR="00151CF8">
        <w:rPr>
          <w:szCs w:val="24"/>
          <w:shd w:val="clear" w:color="auto" w:fill="FFFFFF"/>
        </w:rPr>
        <w:t xml:space="preserve">the </w:t>
      </w:r>
      <w:r w:rsidR="00151CF8" w:rsidRPr="0040740C">
        <w:rPr>
          <w:i/>
          <w:szCs w:val="24"/>
          <w:shd w:val="clear" w:color="auto" w:fill="FFFFFF"/>
        </w:rPr>
        <w:t>when</w:t>
      </w:r>
      <w:r w:rsidR="00151CF8">
        <w:rPr>
          <w:szCs w:val="24"/>
          <w:shd w:val="clear" w:color="auto" w:fill="FFFFFF"/>
        </w:rPr>
        <w:t xml:space="preserve"> </w:t>
      </w:r>
      <w:r w:rsidR="00C37525">
        <w:rPr>
          <w:szCs w:val="24"/>
          <w:shd w:val="clear" w:color="auto" w:fill="FFFFFF"/>
        </w:rPr>
        <w:t xml:space="preserve">of </w:t>
      </w:r>
      <w:r w:rsidR="00DB4E4C">
        <w:rPr>
          <w:szCs w:val="24"/>
          <w:shd w:val="clear" w:color="auto" w:fill="FFFFFF"/>
        </w:rPr>
        <w:t xml:space="preserve">multimodal texts </w:t>
      </w:r>
      <w:r w:rsidR="00C37525">
        <w:rPr>
          <w:szCs w:val="24"/>
          <w:shd w:val="clear" w:color="auto" w:fill="FFFFFF"/>
        </w:rPr>
        <w:t xml:space="preserve">that </w:t>
      </w:r>
      <w:r w:rsidR="00151CF8">
        <w:rPr>
          <w:szCs w:val="24"/>
          <w:shd w:val="clear" w:color="auto" w:fill="FFFFFF"/>
        </w:rPr>
        <w:t>institutionalize new ideas</w:t>
      </w:r>
      <w:r w:rsidR="00EC62FE">
        <w:rPr>
          <w:szCs w:val="24"/>
          <w:shd w:val="clear" w:color="auto" w:fill="FFFFFF"/>
        </w:rPr>
        <w:t>, based on which affordances of visual or verbal texts are better equipped to advance the institutionalization of a novel idea</w:t>
      </w:r>
      <w:r w:rsidR="00151CF8">
        <w:rPr>
          <w:szCs w:val="24"/>
          <w:shd w:val="clear" w:color="auto" w:fill="FFFFFF"/>
        </w:rPr>
        <w:t xml:space="preserve">. First, multimodal messages </w:t>
      </w:r>
      <w:r w:rsidR="00DB4E4C">
        <w:rPr>
          <w:szCs w:val="24"/>
          <w:shd w:val="clear" w:color="auto" w:fill="FFFFFF"/>
        </w:rPr>
        <w:t xml:space="preserve">externalize new ideas and project these into the social realm by initially placing the idea into existing knowledge structures, creating exposure to </w:t>
      </w:r>
      <w:r w:rsidR="003A29FA">
        <w:rPr>
          <w:szCs w:val="24"/>
          <w:shd w:val="clear" w:color="auto" w:fill="FFFFFF"/>
        </w:rPr>
        <w:t>make a novel idea available to a target audience</w:t>
      </w:r>
      <w:r w:rsidR="00F802EC">
        <w:rPr>
          <w:szCs w:val="24"/>
          <w:shd w:val="clear" w:color="auto" w:fill="FFFFFF"/>
        </w:rPr>
        <w:t xml:space="preserve">, </w:t>
      </w:r>
      <w:r w:rsidR="00DB4E4C">
        <w:rPr>
          <w:szCs w:val="24"/>
          <w:shd w:val="clear" w:color="auto" w:fill="FFFFFF"/>
        </w:rPr>
        <w:t xml:space="preserve">appealing to the target audience, and mobilizing consensus. </w:t>
      </w:r>
      <w:r w:rsidR="00D80CC6">
        <w:rPr>
          <w:szCs w:val="24"/>
          <w:shd w:val="clear" w:color="auto" w:fill="FFFFFF"/>
        </w:rPr>
        <w:t>Second, t</w:t>
      </w:r>
      <w:r w:rsidR="00151CF8">
        <w:rPr>
          <w:szCs w:val="24"/>
          <w:shd w:val="clear" w:color="auto" w:fill="FFFFFF"/>
        </w:rPr>
        <w:t xml:space="preserve">o become institutionalized, the idea must acquire typified meaning and be considered as a legitimate solution. </w:t>
      </w:r>
      <w:r w:rsidR="00D80CC6">
        <w:rPr>
          <w:szCs w:val="24"/>
          <w:shd w:val="clear" w:color="auto" w:fill="FFFFFF"/>
        </w:rPr>
        <w:t>Lastly, t</w:t>
      </w:r>
      <w:r w:rsidR="00151CF8">
        <w:rPr>
          <w:szCs w:val="24"/>
          <w:shd w:val="clear" w:color="auto" w:fill="FFFFFF"/>
        </w:rPr>
        <w:t>o diffuse the idea</w:t>
      </w:r>
      <w:r w:rsidR="001944BA">
        <w:rPr>
          <w:szCs w:val="24"/>
          <w:shd w:val="clear" w:color="auto" w:fill="FFFFFF"/>
        </w:rPr>
        <w:t>, it</w:t>
      </w:r>
      <w:r w:rsidR="00151CF8">
        <w:rPr>
          <w:szCs w:val="24"/>
          <w:shd w:val="clear" w:color="auto" w:fill="FFFFFF"/>
        </w:rPr>
        <w:t xml:space="preserve"> must </w:t>
      </w:r>
      <w:r w:rsidR="001944BA">
        <w:rPr>
          <w:szCs w:val="24"/>
          <w:shd w:val="clear" w:color="auto" w:fill="FFFFFF"/>
        </w:rPr>
        <w:t xml:space="preserve">be understandable across audiences until it </w:t>
      </w:r>
      <w:r w:rsidR="00151CF8">
        <w:rPr>
          <w:szCs w:val="24"/>
          <w:shd w:val="clear" w:color="auto" w:fill="FFFFFF"/>
        </w:rPr>
        <w:t>become</w:t>
      </w:r>
      <w:r w:rsidR="001944BA">
        <w:rPr>
          <w:szCs w:val="24"/>
          <w:shd w:val="clear" w:color="auto" w:fill="FFFFFF"/>
        </w:rPr>
        <w:t>s</w:t>
      </w:r>
      <w:r w:rsidR="00151CF8">
        <w:rPr>
          <w:szCs w:val="24"/>
          <w:shd w:val="clear" w:color="auto" w:fill="FFFFFF"/>
        </w:rPr>
        <w:t xml:space="preserve"> taken-for-granted. </w:t>
      </w:r>
    </w:p>
    <w:p w14:paraId="17050F78" w14:textId="2D9E5EB9" w:rsidR="00DB4E4C" w:rsidRDefault="00151CF8" w:rsidP="00850C29">
      <w:pPr>
        <w:pStyle w:val="NormalWeb"/>
        <w:shd w:val="clear" w:color="auto" w:fill="FFFFFF"/>
        <w:spacing w:before="120" w:beforeAutospacing="0" w:after="120" w:afterAutospacing="0" w:line="480" w:lineRule="auto"/>
        <w:ind w:firstLine="567"/>
        <w:rPr>
          <w:shd w:val="clear" w:color="auto" w:fill="FFFFFF"/>
        </w:rPr>
      </w:pPr>
      <w:r>
        <w:rPr>
          <w:shd w:val="clear" w:color="auto" w:fill="FFFFFF"/>
        </w:rPr>
        <w:t xml:space="preserve">We contend that a well-crafted multimodal message </w:t>
      </w:r>
      <w:r w:rsidR="005C7C58">
        <w:rPr>
          <w:shd w:val="clear" w:color="auto" w:fill="FFFFFF"/>
        </w:rPr>
        <w:t xml:space="preserve">has various affordances </w:t>
      </w:r>
      <w:r w:rsidR="00B1463F">
        <w:rPr>
          <w:shd w:val="clear" w:color="auto" w:fill="FFFFFF"/>
        </w:rPr>
        <w:t>that</w:t>
      </w:r>
      <w:r w:rsidR="005C7C58">
        <w:rPr>
          <w:shd w:val="clear" w:color="auto" w:fill="FFFFFF"/>
        </w:rPr>
        <w:t xml:space="preserve"> may</w:t>
      </w:r>
      <w:r w:rsidR="00701758">
        <w:rPr>
          <w:shd w:val="clear" w:color="auto" w:fill="FFFFFF"/>
        </w:rPr>
        <w:t xml:space="preserve"> </w:t>
      </w:r>
      <w:r w:rsidR="007469FB">
        <w:rPr>
          <w:shd w:val="clear" w:color="auto" w:fill="FFFFFF"/>
        </w:rPr>
        <w:t xml:space="preserve">work </w:t>
      </w:r>
      <w:r w:rsidR="00B1463F">
        <w:rPr>
          <w:shd w:val="clear" w:color="auto" w:fill="FFFFFF"/>
        </w:rPr>
        <w:t xml:space="preserve">in each stage of institutionalization </w:t>
      </w:r>
      <w:r w:rsidR="00D80CC6">
        <w:rPr>
          <w:shd w:val="clear" w:color="auto" w:fill="FFFFFF"/>
        </w:rPr>
        <w:t>, given its interpret</w:t>
      </w:r>
      <w:r w:rsidR="00DE6032">
        <w:rPr>
          <w:shd w:val="clear" w:color="auto" w:fill="FFFFFF"/>
        </w:rPr>
        <w:t>ive</w:t>
      </w:r>
      <w:r w:rsidR="00D80CC6">
        <w:rPr>
          <w:shd w:val="clear" w:color="auto" w:fill="FFFFFF"/>
        </w:rPr>
        <w:t xml:space="preserve"> ‘plasticity’ to differing audiences. </w:t>
      </w:r>
      <w:r w:rsidR="00EC62FE">
        <w:rPr>
          <w:shd w:val="clear" w:color="auto" w:fill="FFFFFF"/>
        </w:rPr>
        <w:t xml:space="preserve">While this </w:t>
      </w:r>
      <w:r w:rsidR="00043C53">
        <w:rPr>
          <w:shd w:val="clear" w:color="auto" w:fill="FFFFFF"/>
        </w:rPr>
        <w:t xml:space="preserve">claim </w:t>
      </w:r>
      <w:r w:rsidR="00EC62FE">
        <w:rPr>
          <w:shd w:val="clear" w:color="auto" w:fill="FFFFFF"/>
        </w:rPr>
        <w:t xml:space="preserve">may seem excessive, examples </w:t>
      </w:r>
      <w:r w:rsidR="00043C53">
        <w:rPr>
          <w:shd w:val="clear" w:color="auto" w:fill="FFFFFF"/>
        </w:rPr>
        <w:t xml:space="preserve">exist </w:t>
      </w:r>
      <w:r w:rsidR="00EC62FE">
        <w:rPr>
          <w:shd w:val="clear" w:color="auto" w:fill="FFFFFF"/>
        </w:rPr>
        <w:t>of multimodal messages</w:t>
      </w:r>
      <w:r w:rsidR="00043C53">
        <w:rPr>
          <w:shd w:val="clear" w:color="auto" w:fill="FFFFFF"/>
        </w:rPr>
        <w:t xml:space="preserve"> that</w:t>
      </w:r>
      <w:r w:rsidR="0016245F">
        <w:rPr>
          <w:shd w:val="clear" w:color="auto" w:fill="FFFFFF"/>
        </w:rPr>
        <w:t xml:space="preserve"> are used so repeatedly and extensively that they </w:t>
      </w:r>
      <w:r w:rsidR="001811A0">
        <w:rPr>
          <w:shd w:val="clear" w:color="auto" w:fill="FFFFFF"/>
        </w:rPr>
        <w:t>mobilize consensus, define legitimate solutions, and become understandable and taken-for-granted globally</w:t>
      </w:r>
      <w:r w:rsidR="0016245F">
        <w:rPr>
          <w:shd w:val="clear" w:color="auto" w:fill="FFFFFF"/>
        </w:rPr>
        <w:t>.</w:t>
      </w:r>
      <w:r w:rsidR="00701758">
        <w:rPr>
          <w:shd w:val="clear" w:color="auto" w:fill="FFFFFF"/>
        </w:rPr>
        <w:t xml:space="preserve"> </w:t>
      </w:r>
      <w:r w:rsidR="00043C53">
        <w:rPr>
          <w:shd w:val="clear" w:color="auto" w:fill="FFFFFF"/>
        </w:rPr>
        <w:t>For</w:t>
      </w:r>
      <w:r w:rsidR="001811A0">
        <w:rPr>
          <w:shd w:val="clear" w:color="auto" w:fill="FFFFFF"/>
        </w:rPr>
        <w:t xml:space="preserve"> example</w:t>
      </w:r>
      <w:r w:rsidR="00043C53">
        <w:rPr>
          <w:shd w:val="clear" w:color="auto" w:fill="FFFFFF"/>
        </w:rPr>
        <w:t>,</w:t>
      </w:r>
      <w:r w:rsidR="001811A0">
        <w:rPr>
          <w:shd w:val="clear" w:color="auto" w:fill="FFFFFF"/>
        </w:rPr>
        <w:t xml:space="preserve"> the “hockey-stick graph”</w:t>
      </w:r>
      <w:r w:rsidR="001811A0">
        <w:t xml:space="preserve"> illustrates the </w:t>
      </w:r>
      <w:r w:rsidR="001811A0" w:rsidRPr="001811A0">
        <w:rPr>
          <w:shd w:val="clear" w:color="auto" w:fill="FFFFFF"/>
        </w:rPr>
        <w:t xml:space="preserve">mean temperature record of the </w:t>
      </w:r>
      <w:r w:rsidR="001811A0">
        <w:rPr>
          <w:shd w:val="clear" w:color="auto" w:fill="FFFFFF"/>
        </w:rPr>
        <w:t xml:space="preserve">past </w:t>
      </w:r>
      <w:r w:rsidR="001811A0" w:rsidRPr="001811A0">
        <w:rPr>
          <w:shd w:val="clear" w:color="auto" w:fill="FFFFFF"/>
        </w:rPr>
        <w:t>2000 years</w:t>
      </w:r>
      <w:r w:rsidR="005C7C58">
        <w:rPr>
          <w:shd w:val="clear" w:color="auto" w:fill="FFFFFF"/>
        </w:rPr>
        <w:t xml:space="preserve"> in the Northern Hemisphere</w:t>
      </w:r>
      <w:r w:rsidR="001811A0">
        <w:rPr>
          <w:shd w:val="clear" w:color="auto" w:fill="FFFFFF"/>
        </w:rPr>
        <w:t xml:space="preserve">, using </w:t>
      </w:r>
      <w:r w:rsidR="001811A0" w:rsidRPr="001811A0">
        <w:rPr>
          <w:shd w:val="clear" w:color="auto" w:fill="FFFFFF"/>
        </w:rPr>
        <w:t>climate proxy records</w:t>
      </w:r>
      <w:r w:rsidR="001811A0">
        <w:rPr>
          <w:shd w:val="clear" w:color="auto" w:fill="FFFFFF"/>
        </w:rPr>
        <w:t xml:space="preserve"> (ice cores, tree rings, sediment from Arctic lakes</w:t>
      </w:r>
      <w:r w:rsidR="00B1463F">
        <w:rPr>
          <w:shd w:val="clear" w:color="auto" w:fill="FFFFFF"/>
        </w:rPr>
        <w:t>…</w:t>
      </w:r>
      <w:r w:rsidR="001811A0">
        <w:rPr>
          <w:shd w:val="clear" w:color="auto" w:fill="FFFFFF"/>
        </w:rPr>
        <w:t>).</w:t>
      </w:r>
      <w:r w:rsidR="00701758">
        <w:rPr>
          <w:shd w:val="clear" w:color="auto" w:fill="FFFFFF"/>
        </w:rPr>
        <w:t xml:space="preserve"> </w:t>
      </w:r>
      <w:r w:rsidR="005C7C58">
        <w:rPr>
          <w:shd w:val="clear" w:color="auto" w:fill="FFFFFF"/>
        </w:rPr>
        <w:t xml:space="preserve">When correlated with </w:t>
      </w:r>
      <w:r w:rsidR="005C7C58">
        <w:rPr>
          <w:shd w:val="clear" w:color="auto" w:fill="FFFFFF"/>
        </w:rPr>
        <w:lastRenderedPageBreak/>
        <w:t xml:space="preserve">changes to </w:t>
      </w:r>
      <w:r w:rsidR="00B1463F">
        <w:rPr>
          <w:shd w:val="clear" w:color="auto" w:fill="FFFFFF"/>
        </w:rPr>
        <w:t xml:space="preserve">atmospheric </w:t>
      </w:r>
      <w:r w:rsidR="005C7C58">
        <w:rPr>
          <w:shd w:val="clear" w:color="auto" w:fill="FFFFFF"/>
        </w:rPr>
        <w:t xml:space="preserve">greenhouse gas concentrations, the hockey-stick graph became persuasive evidence for </w:t>
      </w:r>
      <w:r w:rsidR="00930DB9">
        <w:rPr>
          <w:shd w:val="clear" w:color="auto" w:fill="FFFFFF"/>
        </w:rPr>
        <w:t xml:space="preserve">connecting emissions to temperature change and, thus, anthropogenic climate change; </w:t>
      </w:r>
      <w:r w:rsidR="00043C53">
        <w:rPr>
          <w:shd w:val="clear" w:color="auto" w:fill="FFFFFF"/>
        </w:rPr>
        <w:t xml:space="preserve">it </w:t>
      </w:r>
      <w:r w:rsidR="00930DB9">
        <w:rPr>
          <w:shd w:val="clear" w:color="auto" w:fill="FFFFFF"/>
        </w:rPr>
        <w:t xml:space="preserve">created international motivation and consensus for </w:t>
      </w:r>
      <w:r w:rsidR="005C7C58">
        <w:rPr>
          <w:shd w:val="clear" w:color="auto" w:fill="FFFFFF"/>
        </w:rPr>
        <w:t>promulgating the 1997 Kyoto Protocol</w:t>
      </w:r>
      <w:r w:rsidR="00043C53">
        <w:rPr>
          <w:shd w:val="clear" w:color="auto" w:fill="FFFFFF"/>
        </w:rPr>
        <w:t>,</w:t>
      </w:r>
      <w:r w:rsidR="005C7C58">
        <w:rPr>
          <w:shd w:val="clear" w:color="auto" w:fill="FFFFFF"/>
        </w:rPr>
        <w:t xml:space="preserve"> and </w:t>
      </w:r>
      <w:r w:rsidR="00043C53">
        <w:rPr>
          <w:shd w:val="clear" w:color="auto" w:fill="FFFFFF"/>
        </w:rPr>
        <w:t xml:space="preserve">it </w:t>
      </w:r>
      <w:r w:rsidR="00930DB9">
        <w:rPr>
          <w:shd w:val="clear" w:color="auto" w:fill="FFFFFF"/>
        </w:rPr>
        <w:t xml:space="preserve">institutionalized </w:t>
      </w:r>
      <w:r w:rsidR="005C7C58">
        <w:rPr>
          <w:shd w:val="clear" w:color="auto" w:fill="FFFFFF"/>
        </w:rPr>
        <w:t xml:space="preserve">regulations </w:t>
      </w:r>
      <w:r w:rsidR="00930DB9">
        <w:rPr>
          <w:shd w:val="clear" w:color="auto" w:fill="FFFFFF"/>
        </w:rPr>
        <w:t xml:space="preserve">for </w:t>
      </w:r>
      <w:r w:rsidR="005C7C58">
        <w:rPr>
          <w:shd w:val="clear" w:color="auto" w:fill="FFFFFF"/>
        </w:rPr>
        <w:t xml:space="preserve">greenhouse gas emissions. </w:t>
      </w:r>
      <w:r w:rsidR="00194361">
        <w:rPr>
          <w:shd w:val="clear" w:color="auto" w:fill="FFFFFF"/>
        </w:rPr>
        <w:t>It accomplished this through</w:t>
      </w:r>
      <w:r w:rsidR="0065729C">
        <w:rPr>
          <w:shd w:val="clear" w:color="auto" w:fill="FFFFFF"/>
        </w:rPr>
        <w:t xml:space="preserve"> </w:t>
      </w:r>
      <w:r w:rsidR="00194361">
        <w:rPr>
          <w:shd w:val="clear" w:color="auto" w:fill="FFFFFF"/>
        </w:rPr>
        <w:t>t</w:t>
      </w:r>
      <w:r w:rsidR="007469FB">
        <w:rPr>
          <w:shd w:val="clear" w:color="auto" w:fill="FFFFFF"/>
        </w:rPr>
        <w:t xml:space="preserve">he </w:t>
      </w:r>
      <w:r w:rsidR="00604ECE">
        <w:rPr>
          <w:shd w:val="clear" w:color="auto" w:fill="FFFFFF"/>
        </w:rPr>
        <w:t xml:space="preserve">sponsor’s </w:t>
      </w:r>
      <w:r w:rsidR="007469FB">
        <w:rPr>
          <w:shd w:val="clear" w:color="auto" w:fill="FFFFFF"/>
        </w:rPr>
        <w:t xml:space="preserve">choice of </w:t>
      </w:r>
      <w:r w:rsidR="007469FB" w:rsidRPr="0040740C">
        <w:rPr>
          <w:i/>
          <w:shd w:val="clear" w:color="auto" w:fill="FFFFFF"/>
        </w:rPr>
        <w:t>content</w:t>
      </w:r>
      <w:r w:rsidR="007469FB">
        <w:rPr>
          <w:shd w:val="clear" w:color="auto" w:fill="FFFFFF"/>
        </w:rPr>
        <w:t xml:space="preserve"> (specific images and words) and </w:t>
      </w:r>
      <w:r w:rsidR="007469FB" w:rsidRPr="0040740C">
        <w:rPr>
          <w:i/>
          <w:shd w:val="clear" w:color="auto" w:fill="FFFFFF"/>
        </w:rPr>
        <w:t>meaning construction</w:t>
      </w:r>
      <w:r w:rsidR="007469FB">
        <w:rPr>
          <w:shd w:val="clear" w:color="auto" w:fill="FFFFFF"/>
        </w:rPr>
        <w:t xml:space="preserve"> of a text</w:t>
      </w:r>
      <w:r w:rsidR="00136062">
        <w:rPr>
          <w:shd w:val="clear" w:color="auto" w:fill="FFFFFF"/>
        </w:rPr>
        <w:t xml:space="preserve"> used to</w:t>
      </w:r>
      <w:r w:rsidR="007469FB">
        <w:rPr>
          <w:shd w:val="clear" w:color="auto" w:fill="FFFFFF"/>
        </w:rPr>
        <w:t xml:space="preserve"> contextualize the idea into the broader social knowledge structures. </w:t>
      </w:r>
      <w:r w:rsidR="00D80CC6">
        <w:rPr>
          <w:shd w:val="clear" w:color="auto" w:fill="FFFFFF"/>
        </w:rPr>
        <w:t>An unexpected</w:t>
      </w:r>
      <w:r w:rsidR="0065729C">
        <w:rPr>
          <w:shd w:val="clear" w:color="auto" w:fill="FFFFFF"/>
        </w:rPr>
        <w:t>,</w:t>
      </w:r>
      <w:r w:rsidR="00D80CC6">
        <w:rPr>
          <w:shd w:val="clear" w:color="auto" w:fill="FFFFFF"/>
        </w:rPr>
        <w:t xml:space="preserve"> foregrounded image captures</w:t>
      </w:r>
      <w:r w:rsidR="00ED4F6A">
        <w:rPr>
          <w:shd w:val="clear" w:color="auto" w:fill="FFFFFF"/>
        </w:rPr>
        <w:t xml:space="preserve"> recipients’</w:t>
      </w:r>
      <w:r w:rsidR="00D80CC6">
        <w:rPr>
          <w:shd w:val="clear" w:color="auto" w:fill="FFFFFF"/>
        </w:rPr>
        <w:t xml:space="preserve"> attention. </w:t>
      </w:r>
      <w:r w:rsidR="007469FB">
        <w:rPr>
          <w:shd w:val="clear" w:color="auto" w:fill="FFFFFF"/>
        </w:rPr>
        <w:t xml:space="preserve">The </w:t>
      </w:r>
      <w:r w:rsidR="007469FB" w:rsidRPr="0040740C">
        <w:rPr>
          <w:i/>
          <w:shd w:val="clear" w:color="auto" w:fill="FFFFFF"/>
        </w:rPr>
        <w:t>visual/verbal structure</w:t>
      </w:r>
      <w:r w:rsidR="007469FB">
        <w:rPr>
          <w:shd w:val="clear" w:color="auto" w:fill="FFFFFF"/>
        </w:rPr>
        <w:t xml:space="preserve"> and </w:t>
      </w:r>
      <w:r w:rsidR="007469FB" w:rsidRPr="0040740C">
        <w:rPr>
          <w:i/>
          <w:shd w:val="clear" w:color="auto" w:fill="FFFFFF"/>
        </w:rPr>
        <w:t>meaning construction</w:t>
      </w:r>
      <w:r w:rsidR="007469FB">
        <w:rPr>
          <w:shd w:val="clear" w:color="auto" w:fill="FFFFFF"/>
        </w:rPr>
        <w:t xml:space="preserve"> evoke emotions, motivate processing, and create identification that is </w:t>
      </w:r>
      <w:r w:rsidR="0065729C">
        <w:rPr>
          <w:shd w:val="clear" w:color="auto" w:fill="FFFFFF"/>
        </w:rPr>
        <w:t xml:space="preserve">more intuitively </w:t>
      </w:r>
      <w:r w:rsidR="007469FB">
        <w:rPr>
          <w:shd w:val="clear" w:color="auto" w:fill="FFFFFF"/>
        </w:rPr>
        <w:t>understandable</w:t>
      </w:r>
      <w:r w:rsidR="0035558B">
        <w:rPr>
          <w:shd w:val="clear" w:color="auto" w:fill="FFFFFF"/>
        </w:rPr>
        <w:t>, which supports concensus-building</w:t>
      </w:r>
      <w:r w:rsidR="007469FB">
        <w:rPr>
          <w:shd w:val="clear" w:color="auto" w:fill="FFFFFF"/>
        </w:rPr>
        <w:t xml:space="preserve">. The packaging of ideas into </w:t>
      </w:r>
      <w:r w:rsidR="0065729C">
        <w:rPr>
          <w:shd w:val="clear" w:color="auto" w:fill="FFFFFF"/>
        </w:rPr>
        <w:t xml:space="preserve">a </w:t>
      </w:r>
      <w:r w:rsidR="007469FB">
        <w:rPr>
          <w:shd w:val="clear" w:color="auto" w:fill="FFFFFF"/>
        </w:rPr>
        <w:t>multimodal message make</w:t>
      </w:r>
      <w:r w:rsidR="0065729C">
        <w:rPr>
          <w:shd w:val="clear" w:color="auto" w:fill="FFFFFF"/>
        </w:rPr>
        <w:t>s</w:t>
      </w:r>
      <w:r w:rsidR="007469FB">
        <w:rPr>
          <w:shd w:val="clear" w:color="auto" w:fill="FFFFFF"/>
        </w:rPr>
        <w:t xml:space="preserve"> them portable – across multiple media such as </w:t>
      </w:r>
      <w:r w:rsidR="00930DB9">
        <w:rPr>
          <w:shd w:val="clear" w:color="auto" w:fill="FFFFFF"/>
        </w:rPr>
        <w:t xml:space="preserve">reports, </w:t>
      </w:r>
      <w:r w:rsidR="007469FB">
        <w:rPr>
          <w:shd w:val="clear" w:color="auto" w:fill="FFFFFF"/>
        </w:rPr>
        <w:t>newspapers, magazines, posters, and social media – and promotes diffusion</w:t>
      </w:r>
      <w:r w:rsidR="0065729C">
        <w:rPr>
          <w:shd w:val="clear" w:color="auto" w:fill="FFFFFF"/>
        </w:rPr>
        <w:t xml:space="preserve"> and even contagion</w:t>
      </w:r>
      <w:r w:rsidR="007469FB">
        <w:rPr>
          <w:shd w:val="clear" w:color="auto" w:fill="FFFFFF"/>
        </w:rPr>
        <w:t xml:space="preserve">. </w:t>
      </w:r>
    </w:p>
    <w:p w14:paraId="382F2884" w14:textId="77777777" w:rsidR="00435E1B" w:rsidRPr="00D077AA" w:rsidRDefault="00435E1B" w:rsidP="00435E1B">
      <w:pPr>
        <w:pStyle w:val="BodyText"/>
        <w:spacing w:after="0"/>
        <w:ind w:firstLine="0"/>
        <w:rPr>
          <w:b/>
          <w:szCs w:val="24"/>
        </w:rPr>
      </w:pPr>
      <w:r>
        <w:rPr>
          <w:b/>
          <w:szCs w:val="24"/>
        </w:rPr>
        <w:t xml:space="preserve">Values work </w:t>
      </w:r>
    </w:p>
    <w:p w14:paraId="04321318" w14:textId="633D1FA2" w:rsidR="00EE3004" w:rsidRDefault="005629BE" w:rsidP="00EE3004">
      <w:pPr>
        <w:pStyle w:val="BodyText"/>
        <w:spacing w:after="0"/>
        <w:ind w:firstLine="567"/>
        <w:rPr>
          <w:szCs w:val="24"/>
        </w:rPr>
      </w:pPr>
      <w:r>
        <w:rPr>
          <w:szCs w:val="24"/>
        </w:rPr>
        <w:t>In a parallel manner, o</w:t>
      </w:r>
      <w:r w:rsidR="00677D0F">
        <w:rPr>
          <w:szCs w:val="24"/>
        </w:rPr>
        <w:t xml:space="preserve">ur </w:t>
      </w:r>
      <w:r w:rsidR="0065729C">
        <w:rPr>
          <w:szCs w:val="24"/>
        </w:rPr>
        <w:t>model also</w:t>
      </w:r>
      <w:r w:rsidR="00B1463F">
        <w:rPr>
          <w:szCs w:val="24"/>
        </w:rPr>
        <w:t xml:space="preserve"> contributes to the exploration of</w:t>
      </w:r>
      <w:r w:rsidR="003D23B1">
        <w:rPr>
          <w:szCs w:val="24"/>
        </w:rPr>
        <w:t xml:space="preserve"> links between visual/verbal elements</w:t>
      </w:r>
      <w:r w:rsidR="00EE3004">
        <w:rPr>
          <w:szCs w:val="24"/>
        </w:rPr>
        <w:t>, emotion, and legitimacy work</w:t>
      </w:r>
      <w:r w:rsidR="003D23B1">
        <w:rPr>
          <w:szCs w:val="24"/>
        </w:rPr>
        <w:t xml:space="preserve"> </w:t>
      </w:r>
      <w:r w:rsidR="00D005DD">
        <w:rPr>
          <w:szCs w:val="24"/>
        </w:rPr>
        <w:t xml:space="preserve">and </w:t>
      </w:r>
      <w:r w:rsidR="003D23B1">
        <w:rPr>
          <w:szCs w:val="24"/>
        </w:rPr>
        <w:t>usefully</w:t>
      </w:r>
      <w:r w:rsidR="003D23B1" w:rsidRPr="00F00CE8">
        <w:rPr>
          <w:szCs w:val="24"/>
        </w:rPr>
        <w:t xml:space="preserve"> </w:t>
      </w:r>
      <w:r w:rsidR="003D23B1">
        <w:rPr>
          <w:szCs w:val="24"/>
        </w:rPr>
        <w:t>parallels</w:t>
      </w:r>
      <w:r w:rsidR="003D23B1" w:rsidRPr="00F00CE8">
        <w:rPr>
          <w:szCs w:val="24"/>
        </w:rPr>
        <w:t xml:space="preserve"> </w:t>
      </w:r>
      <w:r w:rsidR="003D23B1">
        <w:rPr>
          <w:szCs w:val="24"/>
        </w:rPr>
        <w:t xml:space="preserve">related </w:t>
      </w:r>
      <w:r w:rsidR="003D23B1" w:rsidRPr="00F00CE8">
        <w:rPr>
          <w:szCs w:val="24"/>
        </w:rPr>
        <w:t xml:space="preserve">research on </w:t>
      </w:r>
      <w:r w:rsidR="00435E1B">
        <w:rPr>
          <w:szCs w:val="24"/>
        </w:rPr>
        <w:t>values work</w:t>
      </w:r>
      <w:r w:rsidR="003D23B1" w:rsidRPr="00F00CE8">
        <w:rPr>
          <w:szCs w:val="24"/>
        </w:rPr>
        <w:t xml:space="preserve"> </w:t>
      </w:r>
      <w:r w:rsidR="00EE3004" w:rsidRPr="00F00CE8">
        <w:rPr>
          <w:szCs w:val="24"/>
        </w:rPr>
        <w:t xml:space="preserve">– the ongoing </w:t>
      </w:r>
      <w:r w:rsidR="0007787A">
        <w:rPr>
          <w:szCs w:val="24"/>
        </w:rPr>
        <w:t xml:space="preserve">development and </w:t>
      </w:r>
      <w:r w:rsidR="00EE3004" w:rsidRPr="00F00CE8">
        <w:rPr>
          <w:szCs w:val="24"/>
        </w:rPr>
        <w:t xml:space="preserve">practice of an organization’s values with “the resulting values discourse becom[ing] available as a semiotic resource for justifying the assessment and proliferation of values practices in disparate parts of an organization” (Gehman, Treviño, &amp; Garud, 2013, p. 104). Such values work enables </w:t>
      </w:r>
      <w:r w:rsidR="00AB3D15">
        <w:rPr>
          <w:szCs w:val="24"/>
        </w:rPr>
        <w:t xml:space="preserve">individuals such as new-venture </w:t>
      </w:r>
      <w:r w:rsidR="00EE3004" w:rsidRPr="00F00CE8">
        <w:rPr>
          <w:szCs w:val="24"/>
        </w:rPr>
        <w:t>entrepreneurs to recognize and even create new opportunities through their performative, r</w:t>
      </w:r>
      <w:r w:rsidR="00EE3004">
        <w:rPr>
          <w:szCs w:val="24"/>
        </w:rPr>
        <w:t xml:space="preserve">elational, and temporal efforts, by </w:t>
      </w:r>
      <w:r w:rsidR="00EE3004" w:rsidRPr="00F00CE8">
        <w:rPr>
          <w:szCs w:val="24"/>
        </w:rPr>
        <w:t>craf</w:t>
      </w:r>
      <w:r w:rsidR="00EE3004">
        <w:rPr>
          <w:szCs w:val="24"/>
        </w:rPr>
        <w:t>ting the best message to</w:t>
      </w:r>
      <w:r w:rsidR="00EE3004" w:rsidRPr="00F00CE8">
        <w:rPr>
          <w:szCs w:val="24"/>
        </w:rPr>
        <w:t xml:space="preserve"> resonat</w:t>
      </w:r>
      <w:r w:rsidR="00EE3004">
        <w:rPr>
          <w:szCs w:val="24"/>
        </w:rPr>
        <w:t xml:space="preserve">e with </w:t>
      </w:r>
      <w:r w:rsidR="00E33B66">
        <w:rPr>
          <w:szCs w:val="24"/>
        </w:rPr>
        <w:t xml:space="preserve">desired </w:t>
      </w:r>
      <w:r w:rsidR="00EE3004">
        <w:rPr>
          <w:szCs w:val="24"/>
        </w:rPr>
        <w:t>audiences</w:t>
      </w:r>
      <w:r w:rsidR="00EE3004" w:rsidRPr="00F00CE8">
        <w:rPr>
          <w:szCs w:val="24"/>
        </w:rPr>
        <w:t xml:space="preserve"> at the best time (Garud, Gehman, &amp; Giuliani, 2014; Zilber, 2006). By </w:t>
      </w:r>
      <w:r w:rsidR="00EE3004">
        <w:rPr>
          <w:szCs w:val="24"/>
        </w:rPr>
        <w:t>culturally align</w:t>
      </w:r>
      <w:r w:rsidR="00EE3004" w:rsidRPr="00F00CE8">
        <w:rPr>
          <w:szCs w:val="24"/>
        </w:rPr>
        <w:t xml:space="preserve">ing their </w:t>
      </w:r>
      <w:r w:rsidR="00E33B66">
        <w:rPr>
          <w:szCs w:val="24"/>
        </w:rPr>
        <w:t xml:space="preserve">accounts </w:t>
      </w:r>
      <w:r w:rsidR="00EE3004" w:rsidRPr="00F00CE8">
        <w:rPr>
          <w:szCs w:val="24"/>
        </w:rPr>
        <w:t>with the expecta</w:t>
      </w:r>
      <w:r w:rsidR="00EE3004">
        <w:rPr>
          <w:szCs w:val="24"/>
        </w:rPr>
        <w:t>tions of investors, competitors</w:t>
      </w:r>
      <w:r w:rsidR="00930DB9">
        <w:rPr>
          <w:szCs w:val="24"/>
        </w:rPr>
        <w:t>,</w:t>
      </w:r>
      <w:r w:rsidR="00EE3004" w:rsidRPr="00F00CE8">
        <w:rPr>
          <w:szCs w:val="24"/>
        </w:rPr>
        <w:t xml:space="preserve"> and consumers, entrepreneurs </w:t>
      </w:r>
      <w:r w:rsidR="00EE3004">
        <w:rPr>
          <w:szCs w:val="24"/>
        </w:rPr>
        <w:t>may</w:t>
      </w:r>
      <w:r w:rsidR="00EE3004" w:rsidRPr="00F00CE8">
        <w:rPr>
          <w:szCs w:val="24"/>
        </w:rPr>
        <w:t xml:space="preserve"> </w:t>
      </w:r>
      <w:r w:rsidR="00EE3004">
        <w:rPr>
          <w:szCs w:val="24"/>
        </w:rPr>
        <w:t xml:space="preserve">emphasize the legitimacy of </w:t>
      </w:r>
      <w:r w:rsidR="00EE3004" w:rsidRPr="00F00CE8">
        <w:rPr>
          <w:szCs w:val="24"/>
        </w:rPr>
        <w:t xml:space="preserve">their ventures from the evaluators’ perspective, </w:t>
      </w:r>
      <w:r w:rsidR="00EE3004">
        <w:rPr>
          <w:szCs w:val="24"/>
        </w:rPr>
        <w:t xml:space="preserve">resulting in their </w:t>
      </w:r>
      <w:r w:rsidR="00EE3004">
        <w:rPr>
          <w:szCs w:val="24"/>
        </w:rPr>
        <w:lastRenderedPageBreak/>
        <w:t xml:space="preserve">greater access to resources </w:t>
      </w:r>
      <w:r w:rsidR="00EE3004" w:rsidRPr="00F00CE8">
        <w:rPr>
          <w:szCs w:val="24"/>
        </w:rPr>
        <w:t>(Lounsbury &amp; Glynn, 2001; Martens, Jennings, &amp; Jennings, 2007)</w:t>
      </w:r>
      <w:r w:rsidR="00EE3004">
        <w:rPr>
          <w:szCs w:val="24"/>
        </w:rPr>
        <w:t>. They may simultaneously</w:t>
      </w:r>
      <w:r w:rsidR="00EE3004" w:rsidRPr="00F00CE8">
        <w:rPr>
          <w:szCs w:val="24"/>
        </w:rPr>
        <w:t xml:space="preserve"> create generalized legitimacy for an emergent industry (Navis &amp; Glynn, 2011).</w:t>
      </w:r>
      <w:r w:rsidR="00EE3004">
        <w:rPr>
          <w:szCs w:val="24"/>
        </w:rPr>
        <w:t xml:space="preserve"> </w:t>
      </w:r>
    </w:p>
    <w:p w14:paraId="6BA23E2F" w14:textId="44A979C2" w:rsidR="00E26881" w:rsidRDefault="00EE3004" w:rsidP="00EE307D">
      <w:pPr>
        <w:pStyle w:val="BodyText"/>
        <w:spacing w:after="0"/>
        <w:ind w:firstLine="567"/>
        <w:rPr>
          <w:szCs w:val="24"/>
        </w:rPr>
      </w:pPr>
      <w:r>
        <w:rPr>
          <w:szCs w:val="24"/>
        </w:rPr>
        <w:t xml:space="preserve">Our model </w:t>
      </w:r>
      <w:r w:rsidR="00626C3F">
        <w:rPr>
          <w:szCs w:val="24"/>
        </w:rPr>
        <w:t>can</w:t>
      </w:r>
      <w:r w:rsidR="00202CE2">
        <w:rPr>
          <w:szCs w:val="24"/>
        </w:rPr>
        <w:t xml:space="preserve"> be helpful to scholars engaged in values work because it </w:t>
      </w:r>
      <w:r w:rsidR="00626C3F">
        <w:rPr>
          <w:szCs w:val="24"/>
        </w:rPr>
        <w:t>enable</w:t>
      </w:r>
      <w:r w:rsidR="00E26881">
        <w:rPr>
          <w:szCs w:val="24"/>
        </w:rPr>
        <w:t>s</w:t>
      </w:r>
      <w:r w:rsidR="00202CE2">
        <w:rPr>
          <w:szCs w:val="24"/>
        </w:rPr>
        <w:t xml:space="preserve"> them to more convincingly</w:t>
      </w:r>
      <w:r w:rsidR="00930DB9">
        <w:rPr>
          <w:szCs w:val="24"/>
        </w:rPr>
        <w:t xml:space="preserve"> explicate how</w:t>
      </w:r>
      <w:r w:rsidR="00202CE2">
        <w:rPr>
          <w:szCs w:val="24"/>
        </w:rPr>
        <w:t xml:space="preserve"> </w:t>
      </w:r>
      <w:r w:rsidR="00930DB9">
        <w:rPr>
          <w:szCs w:val="24"/>
        </w:rPr>
        <w:t xml:space="preserve">words and images trigger the </w:t>
      </w:r>
      <w:r w:rsidR="00E26881">
        <w:rPr>
          <w:szCs w:val="24"/>
        </w:rPr>
        <w:t xml:space="preserve">processes of identification and associated </w:t>
      </w:r>
      <w:r>
        <w:rPr>
          <w:szCs w:val="24"/>
        </w:rPr>
        <w:t xml:space="preserve">emotional processes </w:t>
      </w:r>
      <w:r w:rsidR="00E26881">
        <w:rPr>
          <w:szCs w:val="24"/>
        </w:rPr>
        <w:t>that underpin</w:t>
      </w:r>
      <w:r>
        <w:rPr>
          <w:szCs w:val="24"/>
        </w:rPr>
        <w:t xml:space="preserve"> values work.</w:t>
      </w:r>
      <w:r w:rsidR="00701758">
        <w:rPr>
          <w:szCs w:val="24"/>
        </w:rPr>
        <w:t xml:space="preserve"> </w:t>
      </w:r>
      <w:r w:rsidR="003D23B1" w:rsidRPr="00F00CE8">
        <w:rPr>
          <w:szCs w:val="24"/>
        </w:rPr>
        <w:t xml:space="preserve">Multimodal </w:t>
      </w:r>
      <w:r w:rsidR="003D23B1">
        <w:rPr>
          <w:szCs w:val="24"/>
        </w:rPr>
        <w:t>messages</w:t>
      </w:r>
      <w:r w:rsidR="00B1463F">
        <w:rPr>
          <w:szCs w:val="24"/>
        </w:rPr>
        <w:t xml:space="preserve"> have great capacity to</w:t>
      </w:r>
      <w:r w:rsidR="003D23B1">
        <w:rPr>
          <w:szCs w:val="24"/>
        </w:rPr>
        <w:t xml:space="preserve"> evoke emotion</w:t>
      </w:r>
      <w:r w:rsidR="003D23B1" w:rsidRPr="00F00CE8">
        <w:rPr>
          <w:szCs w:val="24"/>
        </w:rPr>
        <w:t xml:space="preserve"> </w:t>
      </w:r>
      <w:r w:rsidR="003D23B1">
        <w:rPr>
          <w:szCs w:val="24"/>
        </w:rPr>
        <w:t xml:space="preserve">and, </w:t>
      </w:r>
      <w:r w:rsidR="00EE307D">
        <w:rPr>
          <w:szCs w:val="24"/>
        </w:rPr>
        <w:t xml:space="preserve">during </w:t>
      </w:r>
      <w:r w:rsidR="003D23B1">
        <w:rPr>
          <w:szCs w:val="24"/>
        </w:rPr>
        <w:t xml:space="preserve">the process required to infer meanings, </w:t>
      </w:r>
      <w:r w:rsidR="003D23B1" w:rsidRPr="00F00CE8">
        <w:rPr>
          <w:szCs w:val="24"/>
        </w:rPr>
        <w:t>are more likely to trigger re-evaluation</w:t>
      </w:r>
      <w:r w:rsidR="003D23B1">
        <w:rPr>
          <w:szCs w:val="24"/>
        </w:rPr>
        <w:t xml:space="preserve"> of the subject matter </w:t>
      </w:r>
      <w:r w:rsidR="00EE307D">
        <w:rPr>
          <w:szCs w:val="24"/>
        </w:rPr>
        <w:t xml:space="preserve">by the recipient </w:t>
      </w:r>
      <w:r w:rsidR="003D23B1">
        <w:rPr>
          <w:szCs w:val="24"/>
        </w:rPr>
        <w:t>than textual messages or images alone</w:t>
      </w:r>
      <w:r w:rsidR="003D23B1" w:rsidRPr="00F00CE8">
        <w:rPr>
          <w:szCs w:val="24"/>
        </w:rPr>
        <w:t xml:space="preserve">. </w:t>
      </w:r>
    </w:p>
    <w:p w14:paraId="1013299B" w14:textId="34B0F0C0" w:rsidR="003D23B1" w:rsidRPr="00F00CE8" w:rsidRDefault="003D23B1" w:rsidP="00EE307D">
      <w:pPr>
        <w:pStyle w:val="BodyText"/>
        <w:spacing w:after="0"/>
        <w:ind w:firstLine="567"/>
        <w:rPr>
          <w:szCs w:val="24"/>
        </w:rPr>
      </w:pPr>
      <w:r>
        <w:rPr>
          <w:szCs w:val="24"/>
        </w:rPr>
        <w:t xml:space="preserve">If we apply the concepts from our theory of </w:t>
      </w:r>
      <w:r w:rsidRPr="004C6E1F">
        <w:rPr>
          <w:i/>
          <w:szCs w:val="24"/>
        </w:rPr>
        <w:t>visual/verbal structure</w:t>
      </w:r>
      <w:r>
        <w:rPr>
          <w:szCs w:val="24"/>
        </w:rPr>
        <w:t xml:space="preserve">, </w:t>
      </w:r>
      <w:r w:rsidR="00FB6F90" w:rsidRPr="004C6E1F">
        <w:rPr>
          <w:i/>
          <w:szCs w:val="24"/>
        </w:rPr>
        <w:t>meaning consruction</w:t>
      </w:r>
      <w:r w:rsidR="00FB6F90">
        <w:rPr>
          <w:szCs w:val="24"/>
        </w:rPr>
        <w:t xml:space="preserve">, and </w:t>
      </w:r>
      <w:r w:rsidRPr="004C6E1F">
        <w:rPr>
          <w:i/>
          <w:szCs w:val="24"/>
        </w:rPr>
        <w:t>content</w:t>
      </w:r>
      <w:r>
        <w:rPr>
          <w:szCs w:val="24"/>
        </w:rPr>
        <w:t xml:space="preserve"> to this work, we </w:t>
      </w:r>
      <w:r w:rsidR="00EE307D">
        <w:rPr>
          <w:szCs w:val="24"/>
        </w:rPr>
        <w:t>can</w:t>
      </w:r>
      <w:r w:rsidR="00EE307D" w:rsidRPr="00F00CE8">
        <w:rPr>
          <w:szCs w:val="24"/>
        </w:rPr>
        <w:t xml:space="preserve"> </w:t>
      </w:r>
      <w:r w:rsidRPr="00F00CE8">
        <w:rPr>
          <w:szCs w:val="24"/>
        </w:rPr>
        <w:t>examine the relative persuasiveness of variations in these</w:t>
      </w:r>
      <w:r>
        <w:rPr>
          <w:szCs w:val="24"/>
        </w:rPr>
        <w:t xml:space="preserve"> concepts</w:t>
      </w:r>
      <w:r w:rsidRPr="00F00CE8">
        <w:rPr>
          <w:szCs w:val="24"/>
        </w:rPr>
        <w:t>, with differing audiences, and to what effect.</w:t>
      </w:r>
      <w:r w:rsidR="00701758">
        <w:rPr>
          <w:szCs w:val="24"/>
        </w:rPr>
        <w:t xml:space="preserve"> </w:t>
      </w:r>
      <w:r w:rsidRPr="00F00CE8">
        <w:rPr>
          <w:szCs w:val="24"/>
        </w:rPr>
        <w:t xml:space="preserve">In addition to </w:t>
      </w:r>
      <w:r w:rsidR="00B73751">
        <w:rPr>
          <w:szCs w:val="24"/>
        </w:rPr>
        <w:t>emotional engagement</w:t>
      </w:r>
      <w:r w:rsidRPr="00F00CE8">
        <w:rPr>
          <w:szCs w:val="24"/>
        </w:rPr>
        <w:t xml:space="preserve"> </w:t>
      </w:r>
      <w:r w:rsidR="00B73751">
        <w:rPr>
          <w:szCs w:val="24"/>
        </w:rPr>
        <w:t>with</w:t>
      </w:r>
      <w:r w:rsidRPr="00F00CE8">
        <w:rPr>
          <w:szCs w:val="24"/>
        </w:rPr>
        <w:t xml:space="preserve"> interesting messages, </w:t>
      </w:r>
      <w:r>
        <w:rPr>
          <w:szCs w:val="24"/>
        </w:rPr>
        <w:t>recipients</w:t>
      </w:r>
      <w:r w:rsidRPr="00F00CE8">
        <w:rPr>
          <w:szCs w:val="24"/>
        </w:rPr>
        <w:t xml:space="preserve"> </w:t>
      </w:r>
      <w:r w:rsidR="005F7C73">
        <w:rPr>
          <w:szCs w:val="24"/>
        </w:rPr>
        <w:t xml:space="preserve">may </w:t>
      </w:r>
      <w:r w:rsidRPr="00F00CE8">
        <w:rPr>
          <w:szCs w:val="24"/>
        </w:rPr>
        <w:t xml:space="preserve">also </w:t>
      </w:r>
      <w:r w:rsidR="00B73751">
        <w:rPr>
          <w:szCs w:val="24"/>
        </w:rPr>
        <w:t>identify with</w:t>
      </w:r>
      <w:r w:rsidRPr="00F00CE8">
        <w:rPr>
          <w:szCs w:val="24"/>
        </w:rPr>
        <w:t xml:space="preserve"> the message</w:t>
      </w:r>
      <w:r>
        <w:rPr>
          <w:szCs w:val="24"/>
        </w:rPr>
        <w:t xml:space="preserve"> content</w:t>
      </w:r>
      <w:r w:rsidR="00E33B66">
        <w:rPr>
          <w:szCs w:val="24"/>
        </w:rPr>
        <w:t xml:space="preserve"> </w:t>
      </w:r>
      <w:r w:rsidR="00B73751">
        <w:rPr>
          <w:szCs w:val="24"/>
        </w:rPr>
        <w:t>and meaning</w:t>
      </w:r>
      <w:r w:rsidRPr="00F00CE8">
        <w:rPr>
          <w:szCs w:val="24"/>
        </w:rPr>
        <w:t xml:space="preserve">; the more </w:t>
      </w:r>
      <w:r>
        <w:rPr>
          <w:szCs w:val="24"/>
        </w:rPr>
        <w:t>they resemble</w:t>
      </w:r>
      <w:r w:rsidRPr="00F00CE8">
        <w:rPr>
          <w:szCs w:val="24"/>
        </w:rPr>
        <w:t xml:space="preserve"> the subject </w:t>
      </w:r>
      <w:r>
        <w:rPr>
          <w:szCs w:val="24"/>
        </w:rPr>
        <w:t xml:space="preserve">matter </w:t>
      </w:r>
      <w:r w:rsidRPr="00F00CE8">
        <w:rPr>
          <w:szCs w:val="24"/>
        </w:rPr>
        <w:t xml:space="preserve">and </w:t>
      </w:r>
      <w:r>
        <w:rPr>
          <w:szCs w:val="24"/>
        </w:rPr>
        <w:t>values</w:t>
      </w:r>
      <w:r w:rsidRPr="00F00CE8">
        <w:rPr>
          <w:szCs w:val="24"/>
        </w:rPr>
        <w:t xml:space="preserve"> characterized in the message, the more likely </w:t>
      </w:r>
      <w:r>
        <w:rPr>
          <w:szCs w:val="24"/>
        </w:rPr>
        <w:t>recipients</w:t>
      </w:r>
      <w:r w:rsidRPr="00F00CE8">
        <w:rPr>
          <w:szCs w:val="24"/>
        </w:rPr>
        <w:t xml:space="preserve"> are to feel emotional identification</w:t>
      </w:r>
      <w:r>
        <w:rPr>
          <w:szCs w:val="24"/>
        </w:rPr>
        <w:t xml:space="preserve"> and,</w:t>
      </w:r>
      <w:r w:rsidRPr="00F00CE8">
        <w:rPr>
          <w:szCs w:val="24"/>
        </w:rPr>
        <w:t xml:space="preserve"> ultimately</w:t>
      </w:r>
      <w:r>
        <w:rPr>
          <w:szCs w:val="24"/>
        </w:rPr>
        <w:t>,</w:t>
      </w:r>
      <w:r w:rsidRPr="00F00CE8">
        <w:rPr>
          <w:szCs w:val="24"/>
        </w:rPr>
        <w:t xml:space="preserve"> be persuaded by the message. </w:t>
      </w:r>
      <w:r w:rsidR="005F7C73">
        <w:rPr>
          <w:szCs w:val="24"/>
        </w:rPr>
        <w:t xml:space="preserve">For example, </w:t>
      </w:r>
      <w:r w:rsidRPr="00F00CE8">
        <w:rPr>
          <w:szCs w:val="24"/>
        </w:rPr>
        <w:t xml:space="preserve">Hart and Nisbet (2012) and Feinberg &amp; Willer (2010) demonstrate </w:t>
      </w:r>
      <w:r>
        <w:rPr>
          <w:szCs w:val="24"/>
        </w:rPr>
        <w:t>how careful</w:t>
      </w:r>
      <w:r w:rsidRPr="00F00CE8">
        <w:rPr>
          <w:szCs w:val="24"/>
        </w:rPr>
        <w:t xml:space="preserve"> tailoring </w:t>
      </w:r>
      <w:r>
        <w:rPr>
          <w:szCs w:val="24"/>
        </w:rPr>
        <w:t xml:space="preserve">of climate change messages to </w:t>
      </w:r>
      <w:r w:rsidRPr="00F00CE8">
        <w:rPr>
          <w:szCs w:val="24"/>
        </w:rPr>
        <w:t xml:space="preserve">particular </w:t>
      </w:r>
      <w:r>
        <w:rPr>
          <w:szCs w:val="24"/>
        </w:rPr>
        <w:t>values</w:t>
      </w:r>
      <w:r w:rsidRPr="00F00CE8">
        <w:rPr>
          <w:szCs w:val="24"/>
        </w:rPr>
        <w:t xml:space="preserve"> </w:t>
      </w:r>
      <w:r>
        <w:rPr>
          <w:szCs w:val="24"/>
        </w:rPr>
        <w:t>can</w:t>
      </w:r>
      <w:r w:rsidRPr="00F00CE8">
        <w:rPr>
          <w:szCs w:val="24"/>
        </w:rPr>
        <w:t xml:space="preserve"> persuade </w:t>
      </w:r>
      <w:r>
        <w:rPr>
          <w:szCs w:val="24"/>
        </w:rPr>
        <w:t>science skeptics</w:t>
      </w:r>
      <w:r w:rsidRPr="00F00CE8">
        <w:rPr>
          <w:szCs w:val="24"/>
        </w:rPr>
        <w:t xml:space="preserve"> to support</w:t>
      </w:r>
      <w:r>
        <w:rPr>
          <w:szCs w:val="24"/>
        </w:rPr>
        <w:t xml:space="preserve"> climate change policies</w:t>
      </w:r>
      <w:r w:rsidRPr="00F00CE8">
        <w:rPr>
          <w:szCs w:val="24"/>
        </w:rPr>
        <w:t xml:space="preserve">. </w:t>
      </w:r>
      <w:r>
        <w:rPr>
          <w:szCs w:val="24"/>
        </w:rPr>
        <w:t xml:space="preserve">The </w:t>
      </w:r>
      <w:r w:rsidR="00EE307D">
        <w:rPr>
          <w:szCs w:val="24"/>
        </w:rPr>
        <w:t xml:space="preserve">ideas </w:t>
      </w:r>
      <w:r>
        <w:rPr>
          <w:szCs w:val="24"/>
        </w:rPr>
        <w:t xml:space="preserve">from our </w:t>
      </w:r>
      <w:r w:rsidR="00EE307D">
        <w:rPr>
          <w:szCs w:val="24"/>
        </w:rPr>
        <w:t>framework can also be</w:t>
      </w:r>
      <w:r>
        <w:rPr>
          <w:szCs w:val="24"/>
        </w:rPr>
        <w:t xml:space="preserve"> applied to </w:t>
      </w:r>
      <w:r w:rsidR="00EE307D">
        <w:rPr>
          <w:szCs w:val="24"/>
        </w:rPr>
        <w:t xml:space="preserve">extend </w:t>
      </w:r>
      <w:r>
        <w:rPr>
          <w:szCs w:val="24"/>
        </w:rPr>
        <w:t>such studie</w:t>
      </w:r>
      <w:r w:rsidR="00EE307D">
        <w:rPr>
          <w:szCs w:val="24"/>
        </w:rPr>
        <w:t xml:space="preserve">s. In particular, our work raises the possibility that </w:t>
      </w:r>
      <w:r>
        <w:rPr>
          <w:szCs w:val="24"/>
        </w:rPr>
        <w:t>the extent to which different audiences experience</w:t>
      </w:r>
      <w:r w:rsidRPr="00F00CE8">
        <w:rPr>
          <w:szCs w:val="24"/>
        </w:rPr>
        <w:t xml:space="preserve"> identification and </w:t>
      </w:r>
      <w:r>
        <w:rPr>
          <w:szCs w:val="24"/>
        </w:rPr>
        <w:t>values</w:t>
      </w:r>
      <w:r w:rsidRPr="00F00CE8">
        <w:rPr>
          <w:szCs w:val="24"/>
        </w:rPr>
        <w:t xml:space="preserve"> resonance</w:t>
      </w:r>
      <w:r>
        <w:rPr>
          <w:szCs w:val="24"/>
        </w:rPr>
        <w:t xml:space="preserve"> </w:t>
      </w:r>
      <w:r w:rsidR="002A044E">
        <w:rPr>
          <w:szCs w:val="24"/>
        </w:rPr>
        <w:t>(Snow &amp; Benford, 1988</w:t>
      </w:r>
      <w:r w:rsidR="00B73751">
        <w:rPr>
          <w:szCs w:val="24"/>
        </w:rPr>
        <w:t>; Giorgi, 2017</w:t>
      </w:r>
      <w:r w:rsidR="002A044E">
        <w:rPr>
          <w:szCs w:val="24"/>
        </w:rPr>
        <w:t xml:space="preserve">) </w:t>
      </w:r>
      <w:r>
        <w:rPr>
          <w:szCs w:val="24"/>
        </w:rPr>
        <w:t>might be measured by introducing messages with varying subjects, by examining</w:t>
      </w:r>
      <w:r w:rsidRPr="00F00CE8">
        <w:rPr>
          <w:szCs w:val="24"/>
        </w:rPr>
        <w:t xml:space="preserve"> </w:t>
      </w:r>
      <w:r>
        <w:rPr>
          <w:szCs w:val="24"/>
        </w:rPr>
        <w:t>which messages evoke</w:t>
      </w:r>
      <w:r w:rsidRPr="00F00CE8">
        <w:rPr>
          <w:szCs w:val="24"/>
        </w:rPr>
        <w:t xml:space="preserve"> characteristic emotional responses</w:t>
      </w:r>
      <w:r>
        <w:rPr>
          <w:szCs w:val="24"/>
        </w:rPr>
        <w:t>,</w:t>
      </w:r>
      <w:r w:rsidRPr="00F00CE8">
        <w:rPr>
          <w:szCs w:val="24"/>
        </w:rPr>
        <w:t xml:space="preserve"> and </w:t>
      </w:r>
      <w:r>
        <w:rPr>
          <w:szCs w:val="24"/>
        </w:rPr>
        <w:t xml:space="preserve">by determining which messages </w:t>
      </w:r>
      <w:r w:rsidRPr="00F00CE8">
        <w:rPr>
          <w:szCs w:val="24"/>
        </w:rPr>
        <w:t xml:space="preserve">result in </w:t>
      </w:r>
      <w:r>
        <w:rPr>
          <w:szCs w:val="24"/>
        </w:rPr>
        <w:t xml:space="preserve">recipients </w:t>
      </w:r>
      <w:r w:rsidR="00E33B66">
        <w:rPr>
          <w:szCs w:val="24"/>
        </w:rPr>
        <w:t xml:space="preserve">accepting, </w:t>
      </w:r>
      <w:r>
        <w:rPr>
          <w:szCs w:val="24"/>
        </w:rPr>
        <w:t>rejecting or changing their evaluations</w:t>
      </w:r>
      <w:r w:rsidRPr="00F00CE8">
        <w:rPr>
          <w:szCs w:val="24"/>
        </w:rPr>
        <w:t>.</w:t>
      </w:r>
    </w:p>
    <w:p w14:paraId="4A2FE764" w14:textId="77777777" w:rsidR="003D23B1" w:rsidRPr="00C16533" w:rsidRDefault="003D23B1" w:rsidP="003D23B1">
      <w:pPr>
        <w:pStyle w:val="Heading2"/>
      </w:pPr>
      <w:r w:rsidRPr="00C16533">
        <w:rPr>
          <w:lang w:eastAsia="ja-JP"/>
        </w:rPr>
        <w:lastRenderedPageBreak/>
        <w:t>CONCLUDING REMARKS</w:t>
      </w:r>
    </w:p>
    <w:p w14:paraId="2ACCB721" w14:textId="61650179" w:rsidR="003D23B1" w:rsidRDefault="003D23B1" w:rsidP="003D23B1">
      <w:pPr>
        <w:autoSpaceDE w:val="0"/>
        <w:autoSpaceDN w:val="0"/>
        <w:adjustRightInd w:val="0"/>
        <w:spacing w:after="0" w:line="480" w:lineRule="auto"/>
        <w:ind w:firstLine="426"/>
        <w:rPr>
          <w:rFonts w:ascii="Times New Roman" w:hAnsi="Times New Roman"/>
          <w:sz w:val="24"/>
          <w:szCs w:val="24"/>
          <w:shd w:val="clear" w:color="auto" w:fill="FFFFFF"/>
        </w:rPr>
      </w:pPr>
      <w:r>
        <w:rPr>
          <w:rFonts w:ascii="Times New Roman" w:hAnsi="Times New Roman"/>
          <w:sz w:val="24"/>
          <w:szCs w:val="24"/>
          <w:shd w:val="clear" w:color="auto" w:fill="FFFFFF"/>
        </w:rPr>
        <w:t>We are swimming in a sea of words and images designed to legitimate or delegi</w:t>
      </w:r>
      <w:r w:rsidR="00A62C7A">
        <w:rPr>
          <w:rFonts w:ascii="Times New Roman" w:hAnsi="Times New Roman"/>
          <w:sz w:val="24"/>
          <w:szCs w:val="24"/>
          <w:shd w:val="clear" w:color="auto" w:fill="FFFFFF"/>
        </w:rPr>
        <w:t>ti</w:t>
      </w:r>
      <w:r>
        <w:rPr>
          <w:rFonts w:ascii="Times New Roman" w:hAnsi="Times New Roman"/>
          <w:sz w:val="24"/>
          <w:szCs w:val="24"/>
          <w:shd w:val="clear" w:color="auto" w:fill="FFFFFF"/>
        </w:rPr>
        <w:t>mate, yet organizational theorists</w:t>
      </w:r>
      <w:r w:rsidRPr="0078598F">
        <w:rPr>
          <w:rFonts w:ascii="Times New Roman" w:hAnsi="Times New Roman"/>
          <w:sz w:val="24"/>
          <w:szCs w:val="24"/>
          <w:shd w:val="clear" w:color="auto" w:fill="FFFFFF"/>
        </w:rPr>
        <w:t xml:space="preserve"> have </w:t>
      </w:r>
      <w:r w:rsidR="00B8465A">
        <w:rPr>
          <w:rFonts w:ascii="Times New Roman" w:hAnsi="Times New Roman"/>
          <w:sz w:val="24"/>
          <w:szCs w:val="24"/>
          <w:shd w:val="clear" w:color="auto" w:fill="FFFFFF"/>
        </w:rPr>
        <w:t xml:space="preserve">limited </w:t>
      </w:r>
      <w:r w:rsidR="000A33CE">
        <w:rPr>
          <w:rFonts w:ascii="Times New Roman" w:hAnsi="Times New Roman"/>
          <w:sz w:val="24"/>
          <w:szCs w:val="24"/>
          <w:shd w:val="clear" w:color="auto" w:fill="FFFFFF"/>
        </w:rPr>
        <w:t>tools available</w:t>
      </w:r>
      <w:r w:rsidR="000A33CE" w:rsidRPr="0078598F">
        <w:rPr>
          <w:rFonts w:ascii="Times New Roman" w:hAnsi="Times New Roman"/>
          <w:sz w:val="24"/>
          <w:szCs w:val="24"/>
          <w:shd w:val="clear" w:color="auto" w:fill="FFFFFF"/>
        </w:rPr>
        <w:t xml:space="preserve"> </w:t>
      </w:r>
      <w:r w:rsidRPr="0078598F">
        <w:rPr>
          <w:rFonts w:ascii="Times New Roman" w:hAnsi="Times New Roman"/>
          <w:sz w:val="24"/>
          <w:szCs w:val="24"/>
          <w:shd w:val="clear" w:color="auto" w:fill="FFFFFF"/>
        </w:rPr>
        <w:t xml:space="preserve">to analyze such multimodal texts. To </w:t>
      </w:r>
      <w:r w:rsidR="0002540F">
        <w:rPr>
          <w:rFonts w:ascii="Times New Roman" w:hAnsi="Times New Roman"/>
          <w:sz w:val="24"/>
          <w:szCs w:val="24"/>
          <w:shd w:val="clear" w:color="auto" w:fill="FFFFFF"/>
        </w:rPr>
        <w:t xml:space="preserve">begin to </w:t>
      </w:r>
      <w:r w:rsidRPr="0078598F">
        <w:rPr>
          <w:rFonts w:ascii="Times New Roman" w:hAnsi="Times New Roman"/>
          <w:sz w:val="24"/>
          <w:szCs w:val="24"/>
          <w:shd w:val="clear" w:color="auto" w:fill="FFFFFF"/>
        </w:rPr>
        <w:t>address this</w:t>
      </w:r>
      <w:r>
        <w:rPr>
          <w:rFonts w:ascii="Times New Roman" w:hAnsi="Times New Roman"/>
          <w:sz w:val="24"/>
          <w:szCs w:val="24"/>
          <w:shd w:val="clear" w:color="auto" w:fill="FFFFFF"/>
        </w:rPr>
        <w:t xml:space="preserve"> gap</w:t>
      </w:r>
      <w:r w:rsidRPr="0078598F">
        <w:rPr>
          <w:rFonts w:ascii="Times New Roman" w:hAnsi="Times New Roman"/>
          <w:sz w:val="24"/>
          <w:szCs w:val="24"/>
          <w:shd w:val="clear" w:color="auto" w:fill="FFFFFF"/>
        </w:rPr>
        <w:t>,</w:t>
      </w:r>
      <w:r w:rsidRPr="00B868F0">
        <w:rPr>
          <w:rFonts w:ascii="Times New Roman" w:hAnsi="Times New Roman"/>
          <w:sz w:val="24"/>
          <w:szCs w:val="24"/>
          <w:shd w:val="clear" w:color="auto" w:fill="FFFFFF"/>
        </w:rPr>
        <w:t xml:space="preserve"> </w:t>
      </w:r>
      <w:r w:rsidRPr="0078598F">
        <w:rPr>
          <w:rFonts w:ascii="Times New Roman" w:hAnsi="Times New Roman"/>
          <w:sz w:val="24"/>
          <w:szCs w:val="24"/>
          <w:shd w:val="clear" w:color="auto" w:fill="FFFFFF"/>
        </w:rPr>
        <w:t>we</w:t>
      </w:r>
      <w:r>
        <w:rPr>
          <w:rFonts w:ascii="Times New Roman" w:hAnsi="Times New Roman"/>
          <w:sz w:val="24"/>
          <w:szCs w:val="24"/>
          <w:shd w:val="clear" w:color="auto" w:fill="FFFFFF"/>
        </w:rPr>
        <w:t xml:space="preserve"> have developed a process model to describe how multimodal messages evoke emotion to persuade message recipients of the (il)legitimacy of an organization and its practices and, perhaps, motivate </w:t>
      </w:r>
      <w:r w:rsidR="000A33CE">
        <w:rPr>
          <w:rFonts w:ascii="Times New Roman" w:hAnsi="Times New Roman"/>
          <w:sz w:val="24"/>
          <w:szCs w:val="24"/>
          <w:shd w:val="clear" w:color="auto" w:fill="FFFFFF"/>
        </w:rPr>
        <w:t>re-evaluation</w:t>
      </w:r>
      <w:r w:rsidR="000A33CE" w:rsidRPr="000A33CE">
        <w:rPr>
          <w:rFonts w:ascii="Times New Roman" w:hAnsi="Times New Roman"/>
          <w:sz w:val="24"/>
          <w:szCs w:val="24"/>
          <w:shd w:val="clear" w:color="auto" w:fill="FFFFFF"/>
        </w:rPr>
        <w:t xml:space="preserve"> </w:t>
      </w:r>
      <w:r w:rsidR="000A33CE">
        <w:rPr>
          <w:rFonts w:ascii="Times New Roman" w:hAnsi="Times New Roman"/>
          <w:sz w:val="24"/>
          <w:szCs w:val="24"/>
          <w:shd w:val="clear" w:color="auto" w:fill="FFFFFF"/>
        </w:rPr>
        <w:t>of the organization’s legitimacy</w:t>
      </w:r>
      <w:r>
        <w:rPr>
          <w:rFonts w:ascii="Times New Roman" w:hAnsi="Times New Roman"/>
          <w:sz w:val="24"/>
          <w:szCs w:val="24"/>
          <w:shd w:val="clear" w:color="auto" w:fill="FFFFFF"/>
        </w:rPr>
        <w:t>. In doing so, we connect and extend existing theory</w:t>
      </w:r>
      <w:r w:rsidR="000A33CE">
        <w:rPr>
          <w:rFonts w:ascii="Times New Roman" w:hAnsi="Times New Roman"/>
          <w:sz w:val="24"/>
          <w:szCs w:val="24"/>
          <w:shd w:val="clear" w:color="auto" w:fill="FFFFFF"/>
        </w:rPr>
        <w:t xml:space="preserve"> in two important ways</w:t>
      </w:r>
      <w:r>
        <w:rPr>
          <w:rFonts w:ascii="Times New Roman" w:hAnsi="Times New Roman"/>
          <w:sz w:val="24"/>
          <w:szCs w:val="24"/>
          <w:shd w:val="clear" w:color="auto" w:fill="FFFFFF"/>
        </w:rPr>
        <w:t xml:space="preserve">. </w:t>
      </w:r>
      <w:r w:rsidR="00871315">
        <w:rPr>
          <w:rFonts w:ascii="Times New Roman" w:hAnsi="Times New Roman"/>
          <w:sz w:val="24"/>
          <w:szCs w:val="24"/>
          <w:shd w:val="clear" w:color="auto" w:fill="FFFFFF"/>
        </w:rPr>
        <w:t>W</w:t>
      </w:r>
      <w:r>
        <w:rPr>
          <w:rFonts w:ascii="Times New Roman" w:hAnsi="Times New Roman"/>
          <w:sz w:val="24"/>
          <w:szCs w:val="24"/>
          <w:shd w:val="clear" w:color="auto" w:fill="FFFFFF"/>
        </w:rPr>
        <w:t xml:space="preserve">e leverage research on multimodality to examine how such messages motivate cognitive and emotional processing to present the </w:t>
      </w:r>
      <w:r w:rsidR="00FC3864">
        <w:rPr>
          <w:rFonts w:ascii="Times New Roman" w:hAnsi="Times New Roman"/>
          <w:sz w:val="24"/>
          <w:szCs w:val="24"/>
          <w:shd w:val="clear" w:color="auto" w:fill="FFFFFF"/>
        </w:rPr>
        <w:t xml:space="preserve">sponsors’ </w:t>
      </w:r>
      <w:r>
        <w:rPr>
          <w:rFonts w:ascii="Times New Roman" w:hAnsi="Times New Roman"/>
          <w:sz w:val="24"/>
          <w:szCs w:val="24"/>
          <w:shd w:val="clear" w:color="auto" w:fill="FFFFFF"/>
        </w:rPr>
        <w:t>critique or support of an organization or industry’s legitimacy.</w:t>
      </w:r>
      <w:r w:rsidR="00701758">
        <w:rPr>
          <w:rFonts w:ascii="Times New Roman" w:hAnsi="Times New Roman"/>
          <w:sz w:val="24"/>
          <w:szCs w:val="24"/>
          <w:shd w:val="clear" w:color="auto" w:fill="FFFFFF"/>
        </w:rPr>
        <w:t xml:space="preserve"> </w:t>
      </w:r>
      <w:r w:rsidR="00257BD4">
        <w:rPr>
          <w:rFonts w:ascii="Times New Roman" w:hAnsi="Times New Roman"/>
          <w:sz w:val="24"/>
          <w:szCs w:val="24"/>
          <w:shd w:val="clear" w:color="auto" w:fill="FFFFFF"/>
        </w:rPr>
        <w:t>And w</w:t>
      </w:r>
      <w:r>
        <w:rPr>
          <w:rFonts w:ascii="Times New Roman" w:hAnsi="Times New Roman"/>
          <w:sz w:val="24"/>
          <w:szCs w:val="24"/>
          <w:shd w:val="clear" w:color="auto" w:fill="FFFFFF"/>
        </w:rPr>
        <w:t xml:space="preserve">e extend the model to explain the conditions under which individuals will accept, reject or rethink the stance presented in the message. </w:t>
      </w:r>
      <w:r w:rsidR="00871315">
        <w:rPr>
          <w:rFonts w:ascii="Times New Roman" w:hAnsi="Times New Roman"/>
          <w:sz w:val="24"/>
          <w:szCs w:val="24"/>
          <w:shd w:val="clear" w:color="auto" w:fill="FFFFFF"/>
        </w:rPr>
        <w:t xml:space="preserve">We hope </w:t>
      </w:r>
      <w:r w:rsidR="00C311A3">
        <w:rPr>
          <w:rFonts w:ascii="Times New Roman" w:hAnsi="Times New Roman"/>
          <w:sz w:val="24"/>
          <w:szCs w:val="24"/>
          <w:shd w:val="clear" w:color="auto" w:fill="FFFFFF"/>
        </w:rPr>
        <w:t>that this model will</w:t>
      </w:r>
      <w:r w:rsidR="00871315">
        <w:rPr>
          <w:rFonts w:ascii="Times New Roman" w:hAnsi="Times New Roman"/>
          <w:sz w:val="24"/>
          <w:szCs w:val="24"/>
          <w:shd w:val="clear" w:color="auto" w:fill="FFFFFF"/>
        </w:rPr>
        <w:t xml:space="preserve"> better equip </w:t>
      </w:r>
      <w:r w:rsidR="00701758">
        <w:rPr>
          <w:rFonts w:ascii="Times New Roman" w:hAnsi="Times New Roman"/>
          <w:sz w:val="24"/>
          <w:szCs w:val="24"/>
          <w:shd w:val="clear" w:color="auto" w:fill="FFFFFF"/>
        </w:rPr>
        <w:t>researchers</w:t>
      </w:r>
      <w:r w:rsidR="00871315">
        <w:rPr>
          <w:rFonts w:ascii="Times New Roman" w:hAnsi="Times New Roman"/>
          <w:sz w:val="24"/>
          <w:szCs w:val="24"/>
          <w:shd w:val="clear" w:color="auto" w:fill="FFFFFF"/>
        </w:rPr>
        <w:t xml:space="preserve"> to understand how multimodal messages ‘work’ within organizations, within industries and fields, and within society as sponsors vie for definitional authority.</w:t>
      </w:r>
    </w:p>
    <w:p w14:paraId="23959E45" w14:textId="19B10C5D" w:rsidR="00ED1EF8" w:rsidRPr="00FF5505" w:rsidRDefault="00ED1EF8" w:rsidP="00FF5505">
      <w:pPr>
        <w:autoSpaceDE w:val="0"/>
        <w:autoSpaceDN w:val="0"/>
        <w:adjustRightInd w:val="0"/>
        <w:spacing w:after="0" w:line="480" w:lineRule="auto"/>
        <w:ind w:firstLine="426"/>
        <w:rPr>
          <w:rFonts w:ascii="Times New Roman" w:hAnsi="Times New Roman"/>
          <w:sz w:val="24"/>
          <w:shd w:val="clear" w:color="auto" w:fill="FFFFFF"/>
        </w:rPr>
      </w:pPr>
      <w:r w:rsidRPr="00FF5505">
        <w:rPr>
          <w:rFonts w:ascii="Times New Roman" w:hAnsi="Times New Roman"/>
          <w:sz w:val="24"/>
          <w:shd w:val="clear" w:color="auto" w:fill="FFFFFF"/>
        </w:rPr>
        <w:br w:type="page"/>
      </w:r>
    </w:p>
    <w:p w14:paraId="3DE5945C" w14:textId="77777777" w:rsidR="00C16533" w:rsidRPr="00850C29" w:rsidRDefault="00C16533" w:rsidP="00850C29">
      <w:pPr>
        <w:spacing w:after="240" w:line="240" w:lineRule="auto"/>
        <w:jc w:val="both"/>
        <w:rPr>
          <w:rFonts w:ascii="Times New Roman" w:hAnsi="Times New Roman" w:cs="Times New Roman"/>
          <w:sz w:val="24"/>
          <w:szCs w:val="24"/>
        </w:rPr>
      </w:pPr>
      <w:r w:rsidRPr="00850C29">
        <w:rPr>
          <w:rFonts w:ascii="Times New Roman" w:hAnsi="Times New Roman" w:cs="Times New Roman"/>
          <w:b/>
          <w:sz w:val="24"/>
          <w:szCs w:val="24"/>
        </w:rPr>
        <w:lastRenderedPageBreak/>
        <w:t>REFERENCES</w:t>
      </w:r>
    </w:p>
    <w:p w14:paraId="2B79585A" w14:textId="0D87D984" w:rsidR="00C16533" w:rsidRPr="00850C29" w:rsidRDefault="00C16533" w:rsidP="00850C29">
      <w:pPr>
        <w:pStyle w:val="NormalText"/>
        <w:spacing w:line="240" w:lineRule="auto"/>
        <w:ind w:left="426" w:hanging="426"/>
        <w:jc w:val="both"/>
        <w:rPr>
          <w:szCs w:val="24"/>
        </w:rPr>
      </w:pPr>
      <w:r w:rsidRPr="00850C29">
        <w:rPr>
          <w:szCs w:val="24"/>
        </w:rPr>
        <w:t>Adesope, O</w:t>
      </w:r>
      <w:r w:rsidR="006148EC" w:rsidRPr="00850C29">
        <w:rPr>
          <w:szCs w:val="24"/>
        </w:rPr>
        <w:t>lusola</w:t>
      </w:r>
      <w:r w:rsidRPr="00850C29">
        <w:rPr>
          <w:szCs w:val="24"/>
        </w:rPr>
        <w:t xml:space="preserve"> O. &amp; Nesbit, J</w:t>
      </w:r>
      <w:r w:rsidR="006148EC" w:rsidRPr="00850C29">
        <w:rPr>
          <w:szCs w:val="24"/>
        </w:rPr>
        <w:t>ohn</w:t>
      </w:r>
      <w:r w:rsidRPr="00850C29">
        <w:rPr>
          <w:szCs w:val="24"/>
        </w:rPr>
        <w:t xml:space="preserve"> C. (2012). Verbal redundancy in multimedia learning environments: A meta-analysis. </w:t>
      </w:r>
      <w:r w:rsidRPr="00850C29">
        <w:rPr>
          <w:i/>
          <w:szCs w:val="24"/>
        </w:rPr>
        <w:t>Journal of Educational Psychology</w:t>
      </w:r>
      <w:r w:rsidRPr="00850C29">
        <w:rPr>
          <w:szCs w:val="24"/>
        </w:rPr>
        <w:t xml:space="preserve">, </w:t>
      </w:r>
      <w:r w:rsidRPr="00850C29">
        <w:rPr>
          <w:i/>
          <w:szCs w:val="24"/>
        </w:rPr>
        <w:t>104</w:t>
      </w:r>
      <w:r w:rsidRPr="00850C29">
        <w:rPr>
          <w:szCs w:val="24"/>
        </w:rPr>
        <w:t xml:space="preserve">(1), 250-263. </w:t>
      </w:r>
    </w:p>
    <w:p w14:paraId="693F40BF" w14:textId="2FB0456B" w:rsidR="00460456" w:rsidRPr="00850C29" w:rsidRDefault="00460456" w:rsidP="00850C29">
      <w:pPr>
        <w:autoSpaceDE w:val="0"/>
        <w:autoSpaceDN w:val="0"/>
        <w:adjustRightInd w:val="0"/>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 xml:space="preserve">Andersen, </w:t>
      </w:r>
      <w:r w:rsidR="006148EC" w:rsidRPr="00850C29">
        <w:rPr>
          <w:rFonts w:ascii="Times New Roman" w:hAnsi="Times New Roman" w:cs="Times New Roman"/>
          <w:color w:val="222222"/>
          <w:sz w:val="24"/>
          <w:szCs w:val="24"/>
          <w:shd w:val="clear" w:color="auto" w:fill="FFFFFF"/>
        </w:rPr>
        <w:t>Thomas Hestbæk</w:t>
      </w:r>
      <w:r w:rsidRPr="00850C29">
        <w:rPr>
          <w:rFonts w:ascii="Times New Roman" w:hAnsi="Times New Roman" w:cs="Times New Roman"/>
          <w:sz w:val="24"/>
          <w:szCs w:val="24"/>
          <w:shd w:val="clear" w:color="auto" w:fill="FFFFFF"/>
        </w:rPr>
        <w:t xml:space="preserve"> &amp; Boeriis, M</w:t>
      </w:r>
      <w:r w:rsidR="006148EC" w:rsidRPr="00850C29">
        <w:rPr>
          <w:rFonts w:ascii="Times New Roman" w:hAnsi="Times New Roman" w:cs="Times New Roman"/>
          <w:sz w:val="24"/>
          <w:szCs w:val="24"/>
          <w:shd w:val="clear" w:color="auto" w:fill="FFFFFF"/>
        </w:rPr>
        <w:t>artin</w:t>
      </w:r>
      <w:r w:rsidRPr="00850C29">
        <w:rPr>
          <w:rFonts w:ascii="Times New Roman" w:hAnsi="Times New Roman" w:cs="Times New Roman"/>
          <w:sz w:val="24"/>
          <w:szCs w:val="24"/>
          <w:shd w:val="clear" w:color="auto" w:fill="FFFFFF"/>
        </w:rPr>
        <w:t xml:space="preserve"> (2012). Relationship/participant focus in multimodal market communication. </w:t>
      </w:r>
      <w:r w:rsidRPr="00850C29">
        <w:rPr>
          <w:rFonts w:ascii="Times New Roman" w:hAnsi="Times New Roman" w:cs="Times New Roman"/>
          <w:i/>
          <w:sz w:val="24"/>
          <w:szCs w:val="24"/>
          <w:shd w:val="clear" w:color="auto" w:fill="FFFFFF"/>
        </w:rPr>
        <w:t>HERMES-Journal of Language and Communication in Business</w:t>
      </w:r>
      <w:r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25</w:t>
      </w:r>
      <w:r w:rsidRPr="00850C29">
        <w:rPr>
          <w:rFonts w:ascii="Times New Roman" w:hAnsi="Times New Roman" w:cs="Times New Roman"/>
          <w:sz w:val="24"/>
          <w:szCs w:val="24"/>
          <w:shd w:val="clear" w:color="auto" w:fill="FFFFFF"/>
        </w:rPr>
        <w:t>(48), 75-94.</w:t>
      </w:r>
    </w:p>
    <w:p w14:paraId="3AA3C73D" w14:textId="1863DF04" w:rsidR="00C16533" w:rsidRPr="00850C29" w:rsidRDefault="00C16533" w:rsidP="00850C29">
      <w:pPr>
        <w:autoSpaceDE w:val="0"/>
        <w:autoSpaceDN w:val="0"/>
        <w:adjustRightInd w:val="0"/>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 xml:space="preserve">Aristotle (1355). </w:t>
      </w:r>
      <w:r w:rsidRPr="00850C29">
        <w:rPr>
          <w:rFonts w:ascii="Times New Roman" w:hAnsi="Times New Roman" w:cs="Times New Roman"/>
          <w:i/>
          <w:sz w:val="24"/>
          <w:szCs w:val="24"/>
          <w:shd w:val="clear" w:color="auto" w:fill="FFFFFF"/>
        </w:rPr>
        <w:t>The Art of Rhetoric</w:t>
      </w:r>
      <w:r w:rsidRPr="00850C29">
        <w:rPr>
          <w:rFonts w:ascii="Times New Roman" w:hAnsi="Times New Roman" w:cs="Times New Roman"/>
          <w:sz w:val="24"/>
          <w:szCs w:val="24"/>
          <w:shd w:val="clear" w:color="auto" w:fill="FFFFFF"/>
        </w:rPr>
        <w:t xml:space="preserve">. H. Lawsen-Tancred (trans 1985). New York: Penguin Books. </w:t>
      </w:r>
    </w:p>
    <w:p w14:paraId="381F3F8F" w14:textId="4A6F4A89" w:rsidR="00C16533" w:rsidRPr="00850C29" w:rsidRDefault="00C16533" w:rsidP="00850C29">
      <w:pPr>
        <w:pStyle w:val="Reference"/>
        <w:spacing w:after="0"/>
        <w:ind w:left="426" w:hanging="426"/>
        <w:jc w:val="both"/>
        <w:rPr>
          <w:shd w:val="clear" w:color="auto" w:fill="FFFFFF"/>
        </w:rPr>
      </w:pPr>
      <w:r w:rsidRPr="00850C29">
        <w:rPr>
          <w:shd w:val="clear" w:color="auto" w:fill="FFFFFF"/>
        </w:rPr>
        <w:t>Ashforth, B</w:t>
      </w:r>
      <w:r w:rsidR="006148EC" w:rsidRPr="00850C29">
        <w:rPr>
          <w:shd w:val="clear" w:color="auto" w:fill="FFFFFF"/>
        </w:rPr>
        <w:t>lake</w:t>
      </w:r>
      <w:r w:rsidRPr="00850C29">
        <w:rPr>
          <w:shd w:val="clear" w:color="auto" w:fill="FFFFFF"/>
        </w:rPr>
        <w:t xml:space="preserve"> E., Rogers, K</w:t>
      </w:r>
      <w:r w:rsidR="006148EC" w:rsidRPr="00850C29">
        <w:rPr>
          <w:shd w:val="clear" w:color="auto" w:fill="FFFFFF"/>
        </w:rPr>
        <w:t>ristie</w:t>
      </w:r>
      <w:r w:rsidRPr="00850C29">
        <w:rPr>
          <w:shd w:val="clear" w:color="auto" w:fill="FFFFFF"/>
        </w:rPr>
        <w:t xml:space="preserve"> M., Pratt, M</w:t>
      </w:r>
      <w:r w:rsidR="006148EC" w:rsidRPr="00850C29">
        <w:rPr>
          <w:shd w:val="clear" w:color="auto" w:fill="FFFFFF"/>
        </w:rPr>
        <w:t>ichael</w:t>
      </w:r>
      <w:r w:rsidRPr="00850C29">
        <w:rPr>
          <w:shd w:val="clear" w:color="auto" w:fill="FFFFFF"/>
        </w:rPr>
        <w:t xml:space="preserve"> G. &amp; Pradies, C</w:t>
      </w:r>
      <w:r w:rsidR="006148EC" w:rsidRPr="00850C29">
        <w:rPr>
          <w:shd w:val="clear" w:color="auto" w:fill="FFFFFF"/>
        </w:rPr>
        <w:t>amille</w:t>
      </w:r>
      <w:r w:rsidRPr="00850C29">
        <w:rPr>
          <w:shd w:val="clear" w:color="auto" w:fill="FFFFFF"/>
        </w:rPr>
        <w:t xml:space="preserve"> (2014). Ambivalence in organizations: A multilevel approach. </w:t>
      </w:r>
      <w:r w:rsidRPr="00850C29">
        <w:rPr>
          <w:i/>
          <w:shd w:val="clear" w:color="auto" w:fill="FFFFFF"/>
        </w:rPr>
        <w:t>Organization Science</w:t>
      </w:r>
      <w:r w:rsidRPr="00850C29">
        <w:rPr>
          <w:shd w:val="clear" w:color="auto" w:fill="FFFFFF"/>
        </w:rPr>
        <w:t xml:space="preserve">, </w:t>
      </w:r>
      <w:r w:rsidRPr="00850C29">
        <w:rPr>
          <w:i/>
          <w:shd w:val="clear" w:color="auto" w:fill="FFFFFF"/>
        </w:rPr>
        <w:t>25</w:t>
      </w:r>
      <w:r w:rsidRPr="00850C29">
        <w:rPr>
          <w:shd w:val="clear" w:color="auto" w:fill="FFFFFF"/>
        </w:rPr>
        <w:t>(5), 1453-1478.</w:t>
      </w:r>
    </w:p>
    <w:p w14:paraId="21D626F8" w14:textId="2A8B3872" w:rsidR="00C16533" w:rsidRPr="00850C29" w:rsidRDefault="00C16533" w:rsidP="00850C29">
      <w:pPr>
        <w:pStyle w:val="Reference"/>
        <w:spacing w:after="0"/>
        <w:ind w:left="426" w:hanging="426"/>
        <w:jc w:val="both"/>
        <w:rPr>
          <w:shd w:val="clear" w:color="auto" w:fill="FFFFFF"/>
        </w:rPr>
      </w:pPr>
      <w:r w:rsidRPr="00850C29">
        <w:rPr>
          <w:shd w:val="clear" w:color="auto" w:fill="FFFFFF"/>
        </w:rPr>
        <w:t>Barnes, A</w:t>
      </w:r>
      <w:r w:rsidR="006148EC" w:rsidRPr="00850C29">
        <w:rPr>
          <w:shd w:val="clear" w:color="auto" w:fill="FFFFFF"/>
        </w:rPr>
        <w:t>llison</w:t>
      </w:r>
      <w:r w:rsidRPr="00850C29">
        <w:rPr>
          <w:shd w:val="clear" w:color="auto" w:fill="FFFFFF"/>
        </w:rPr>
        <w:t xml:space="preserve"> &amp; Thagard, P</w:t>
      </w:r>
      <w:r w:rsidR="006148EC" w:rsidRPr="00850C29">
        <w:rPr>
          <w:shd w:val="clear" w:color="auto" w:fill="FFFFFF"/>
        </w:rPr>
        <w:t>aul</w:t>
      </w:r>
      <w:r w:rsidRPr="00850C29">
        <w:rPr>
          <w:shd w:val="clear" w:color="auto" w:fill="FFFFFF"/>
        </w:rPr>
        <w:t xml:space="preserve"> (1997). Empathy and Analog. </w:t>
      </w:r>
      <w:r w:rsidRPr="00850C29">
        <w:rPr>
          <w:i/>
          <w:shd w:val="clear" w:color="auto" w:fill="FFFFFF"/>
        </w:rPr>
        <w:t>Dialogue</w:t>
      </w:r>
      <w:r w:rsidRPr="00850C29">
        <w:rPr>
          <w:shd w:val="clear" w:color="auto" w:fill="FFFFFF"/>
        </w:rPr>
        <w:t xml:space="preserve">: </w:t>
      </w:r>
      <w:r w:rsidRPr="00850C29">
        <w:rPr>
          <w:i/>
          <w:shd w:val="clear" w:color="auto" w:fill="FFFFFF"/>
        </w:rPr>
        <w:t>Canadian Philosophical Review</w:t>
      </w:r>
      <w:r w:rsidRPr="00850C29">
        <w:rPr>
          <w:shd w:val="clear" w:color="auto" w:fill="FFFFFF"/>
        </w:rPr>
        <w:t xml:space="preserve">, </w:t>
      </w:r>
      <w:r w:rsidRPr="00850C29">
        <w:rPr>
          <w:i/>
          <w:shd w:val="clear" w:color="auto" w:fill="FFFFFF"/>
        </w:rPr>
        <w:t>36</w:t>
      </w:r>
      <w:r w:rsidRPr="00850C29">
        <w:rPr>
          <w:shd w:val="clear" w:color="auto" w:fill="FFFFFF"/>
        </w:rPr>
        <w:t>(4), 705-720.</w:t>
      </w:r>
      <w:r w:rsidR="00701758" w:rsidRPr="00850C29">
        <w:rPr>
          <w:shd w:val="clear" w:color="auto" w:fill="FFFFFF"/>
        </w:rPr>
        <w:t xml:space="preserve"> </w:t>
      </w:r>
    </w:p>
    <w:p w14:paraId="2FA1BFA7" w14:textId="0C000453" w:rsidR="00C16533" w:rsidRPr="00850C29" w:rsidRDefault="00C16533" w:rsidP="00850C29">
      <w:pPr>
        <w:shd w:val="clear" w:color="auto" w:fill="FFFFFF"/>
        <w:spacing w:after="0" w:line="240" w:lineRule="auto"/>
        <w:ind w:left="360" w:right="720" w:hanging="360"/>
        <w:jc w:val="both"/>
        <w:rPr>
          <w:rFonts w:ascii="Times New Roman" w:eastAsia="Times New Roman" w:hAnsi="Times New Roman" w:cs="Times New Roman"/>
          <w:color w:val="222222"/>
          <w:sz w:val="24"/>
          <w:szCs w:val="24"/>
        </w:rPr>
      </w:pPr>
      <w:r w:rsidRPr="00850C29">
        <w:rPr>
          <w:rFonts w:ascii="Times New Roman" w:eastAsia="Times New Roman" w:hAnsi="Times New Roman" w:cs="Times New Roman"/>
          <w:color w:val="222222"/>
          <w:sz w:val="24"/>
          <w:szCs w:val="24"/>
        </w:rPr>
        <w:t>Bitektine, A</w:t>
      </w:r>
      <w:r w:rsidR="006148EC" w:rsidRPr="00850C29">
        <w:rPr>
          <w:rFonts w:ascii="Times New Roman" w:eastAsia="Times New Roman" w:hAnsi="Times New Roman" w:cs="Times New Roman"/>
          <w:color w:val="222222"/>
          <w:sz w:val="24"/>
          <w:szCs w:val="24"/>
        </w:rPr>
        <w:t>lex</w:t>
      </w:r>
      <w:r w:rsidRPr="00850C29">
        <w:rPr>
          <w:rFonts w:ascii="Times New Roman" w:eastAsia="Times New Roman" w:hAnsi="Times New Roman" w:cs="Times New Roman"/>
          <w:color w:val="222222"/>
          <w:sz w:val="24"/>
          <w:szCs w:val="24"/>
        </w:rPr>
        <w:t xml:space="preserve"> &amp; Haack, P</w:t>
      </w:r>
      <w:r w:rsidR="006148EC" w:rsidRPr="00850C29">
        <w:rPr>
          <w:rFonts w:ascii="Times New Roman" w:eastAsia="Times New Roman" w:hAnsi="Times New Roman" w:cs="Times New Roman"/>
          <w:color w:val="222222"/>
          <w:sz w:val="24"/>
          <w:szCs w:val="24"/>
        </w:rPr>
        <w:t>atrick</w:t>
      </w:r>
      <w:r w:rsidRPr="00850C29">
        <w:rPr>
          <w:rFonts w:ascii="Times New Roman" w:eastAsia="Times New Roman" w:hAnsi="Times New Roman" w:cs="Times New Roman"/>
          <w:color w:val="222222"/>
          <w:sz w:val="24"/>
          <w:szCs w:val="24"/>
        </w:rPr>
        <w:t xml:space="preserve"> (2015). The macro and the micro of legitimacy: Towards a multi-level theory of the legitimacy process. </w:t>
      </w:r>
      <w:r w:rsidRPr="00850C29">
        <w:rPr>
          <w:rFonts w:ascii="Times New Roman" w:eastAsia="Times New Roman" w:hAnsi="Times New Roman" w:cs="Times New Roman"/>
          <w:i/>
          <w:color w:val="222222"/>
          <w:sz w:val="24"/>
          <w:szCs w:val="24"/>
        </w:rPr>
        <w:t>Academy of Management Review</w:t>
      </w:r>
      <w:r w:rsidRPr="00850C29">
        <w:rPr>
          <w:rFonts w:ascii="Times New Roman" w:eastAsia="Times New Roman" w:hAnsi="Times New Roman" w:cs="Times New Roman"/>
          <w:color w:val="222222"/>
          <w:sz w:val="24"/>
          <w:szCs w:val="24"/>
        </w:rPr>
        <w:t xml:space="preserve">, </w:t>
      </w:r>
      <w:r w:rsidRPr="00850C29">
        <w:rPr>
          <w:rFonts w:ascii="Times New Roman" w:eastAsia="Times New Roman" w:hAnsi="Times New Roman" w:cs="Times New Roman"/>
          <w:i/>
          <w:color w:val="222222"/>
          <w:sz w:val="24"/>
          <w:szCs w:val="24"/>
        </w:rPr>
        <w:t>40</w:t>
      </w:r>
      <w:r w:rsidRPr="00850C29">
        <w:rPr>
          <w:rFonts w:ascii="Times New Roman" w:eastAsia="Times New Roman" w:hAnsi="Times New Roman" w:cs="Times New Roman"/>
          <w:color w:val="222222"/>
          <w:sz w:val="24"/>
          <w:szCs w:val="24"/>
        </w:rPr>
        <w:t>(1), 49-75.</w:t>
      </w:r>
      <w:r w:rsidR="00701758" w:rsidRPr="00850C29">
        <w:rPr>
          <w:rFonts w:ascii="Times New Roman" w:eastAsia="Times New Roman" w:hAnsi="Times New Roman" w:cs="Times New Roman"/>
          <w:color w:val="222222"/>
          <w:sz w:val="24"/>
          <w:szCs w:val="24"/>
        </w:rPr>
        <w:t xml:space="preserve"> </w:t>
      </w:r>
    </w:p>
    <w:p w14:paraId="6B422F0D" w14:textId="3A013C9D" w:rsidR="00FC6EDE" w:rsidRPr="00850C29" w:rsidRDefault="00FC6EDE" w:rsidP="00850C29">
      <w:pPr>
        <w:autoSpaceDE w:val="0"/>
        <w:autoSpaceDN w:val="0"/>
        <w:adjustRightInd w:val="0"/>
        <w:spacing w:after="0" w:line="240" w:lineRule="auto"/>
        <w:ind w:left="426" w:hanging="426"/>
        <w:jc w:val="both"/>
        <w:rPr>
          <w:rFonts w:ascii="Times New Roman" w:hAnsi="Times New Roman" w:cs="Times New Roman"/>
          <w:color w:val="222222"/>
          <w:sz w:val="24"/>
          <w:szCs w:val="24"/>
          <w:shd w:val="clear" w:color="auto" w:fill="FFFFFF"/>
        </w:rPr>
      </w:pPr>
      <w:r w:rsidRPr="00850C29">
        <w:rPr>
          <w:rFonts w:ascii="Times New Roman" w:hAnsi="Times New Roman" w:cs="Times New Roman"/>
          <w:color w:val="222222"/>
          <w:sz w:val="24"/>
          <w:szCs w:val="24"/>
          <w:shd w:val="clear" w:color="auto" w:fill="FFFFFF"/>
        </w:rPr>
        <w:t>Boxenbaum, E</w:t>
      </w:r>
      <w:r w:rsidR="006148EC" w:rsidRPr="00850C29">
        <w:rPr>
          <w:rFonts w:ascii="Times New Roman" w:hAnsi="Times New Roman" w:cs="Times New Roman"/>
          <w:color w:val="222222"/>
          <w:sz w:val="24"/>
          <w:szCs w:val="24"/>
          <w:shd w:val="clear" w:color="auto" w:fill="FFFFFF"/>
        </w:rPr>
        <w:t>va</w:t>
      </w:r>
      <w:r w:rsidRPr="00850C29">
        <w:rPr>
          <w:rFonts w:ascii="Times New Roman" w:hAnsi="Times New Roman" w:cs="Times New Roman"/>
          <w:color w:val="222222"/>
          <w:sz w:val="24"/>
          <w:szCs w:val="24"/>
          <w:shd w:val="clear" w:color="auto" w:fill="FFFFFF"/>
        </w:rPr>
        <w:t>, Jones, C</w:t>
      </w:r>
      <w:r w:rsidR="006148EC" w:rsidRPr="00850C29">
        <w:rPr>
          <w:rFonts w:ascii="Times New Roman" w:hAnsi="Times New Roman" w:cs="Times New Roman"/>
          <w:color w:val="222222"/>
          <w:sz w:val="24"/>
          <w:szCs w:val="24"/>
          <w:shd w:val="clear" w:color="auto" w:fill="FFFFFF"/>
        </w:rPr>
        <w:t>andace</w:t>
      </w:r>
      <w:r w:rsidRPr="00850C29">
        <w:rPr>
          <w:rFonts w:ascii="Times New Roman" w:hAnsi="Times New Roman" w:cs="Times New Roman"/>
          <w:color w:val="222222"/>
          <w:sz w:val="24"/>
          <w:szCs w:val="24"/>
          <w:shd w:val="clear" w:color="auto" w:fill="FFFFFF"/>
        </w:rPr>
        <w:t>, Meyer, R</w:t>
      </w:r>
      <w:r w:rsidR="006148EC" w:rsidRPr="00850C29">
        <w:rPr>
          <w:rFonts w:ascii="Times New Roman" w:hAnsi="Times New Roman" w:cs="Times New Roman"/>
          <w:color w:val="222222"/>
          <w:sz w:val="24"/>
          <w:szCs w:val="24"/>
          <w:shd w:val="clear" w:color="auto" w:fill="FFFFFF"/>
        </w:rPr>
        <w:t>enate</w:t>
      </w:r>
      <w:r w:rsidRPr="00850C29">
        <w:rPr>
          <w:rFonts w:ascii="Times New Roman" w:hAnsi="Times New Roman" w:cs="Times New Roman"/>
          <w:color w:val="222222"/>
          <w:sz w:val="24"/>
          <w:szCs w:val="24"/>
          <w:shd w:val="clear" w:color="auto" w:fill="FFFFFF"/>
        </w:rPr>
        <w:t xml:space="preserve"> E. &amp; Svejenova, S</w:t>
      </w:r>
      <w:r w:rsidR="006148EC" w:rsidRPr="00850C29">
        <w:rPr>
          <w:rFonts w:ascii="Times New Roman" w:hAnsi="Times New Roman" w:cs="Times New Roman"/>
          <w:color w:val="222222"/>
          <w:sz w:val="24"/>
          <w:szCs w:val="24"/>
          <w:shd w:val="clear" w:color="auto" w:fill="FFFFFF"/>
        </w:rPr>
        <w:t>ilviya</w:t>
      </w:r>
      <w:r w:rsidRPr="00850C29">
        <w:rPr>
          <w:rFonts w:ascii="Times New Roman" w:hAnsi="Times New Roman" w:cs="Times New Roman"/>
          <w:color w:val="222222"/>
          <w:sz w:val="24"/>
          <w:szCs w:val="24"/>
          <w:shd w:val="clear" w:color="auto" w:fill="FFFFFF"/>
        </w:rPr>
        <w:t xml:space="preserve">. (2018). Towards an articulation of the material and visual turn in organization studies. </w:t>
      </w:r>
      <w:r w:rsidRPr="00850C29">
        <w:rPr>
          <w:rFonts w:ascii="Times New Roman" w:hAnsi="Times New Roman" w:cs="Times New Roman"/>
          <w:i/>
          <w:color w:val="222222"/>
          <w:sz w:val="24"/>
          <w:szCs w:val="24"/>
          <w:shd w:val="clear" w:color="auto" w:fill="FFFFFF"/>
        </w:rPr>
        <w:t>Organization Studies</w:t>
      </w:r>
      <w:r w:rsidRPr="00850C29">
        <w:rPr>
          <w:rFonts w:ascii="Times New Roman" w:hAnsi="Times New Roman" w:cs="Times New Roman"/>
          <w:color w:val="222222"/>
          <w:sz w:val="24"/>
          <w:szCs w:val="24"/>
          <w:shd w:val="clear" w:color="auto" w:fill="FFFFFF"/>
        </w:rPr>
        <w:t xml:space="preserve">, </w:t>
      </w:r>
      <w:r w:rsidRPr="00850C29">
        <w:rPr>
          <w:rFonts w:ascii="Times New Roman" w:hAnsi="Times New Roman" w:cs="Times New Roman"/>
          <w:i/>
          <w:color w:val="222222"/>
          <w:sz w:val="24"/>
          <w:szCs w:val="24"/>
          <w:shd w:val="clear" w:color="auto" w:fill="FFFFFF"/>
        </w:rPr>
        <w:t>29</w:t>
      </w:r>
      <w:r w:rsidRPr="00850C29">
        <w:rPr>
          <w:rFonts w:ascii="Times New Roman" w:hAnsi="Times New Roman" w:cs="Times New Roman"/>
          <w:color w:val="222222"/>
          <w:sz w:val="24"/>
          <w:szCs w:val="24"/>
          <w:shd w:val="clear" w:color="auto" w:fill="FFFFFF"/>
        </w:rPr>
        <w:t>(5-6), 597-616.</w:t>
      </w:r>
    </w:p>
    <w:p w14:paraId="6513E734" w14:textId="12ECD024" w:rsidR="00C16533" w:rsidRPr="00850C29" w:rsidRDefault="00C16533"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t>Burke, K</w:t>
      </w:r>
      <w:r w:rsidR="006148EC" w:rsidRPr="00850C29">
        <w:rPr>
          <w:rFonts w:ascii="Times New Roman" w:hAnsi="Times New Roman" w:cs="Times New Roman"/>
          <w:sz w:val="24"/>
          <w:szCs w:val="24"/>
        </w:rPr>
        <w:t>enneth</w:t>
      </w:r>
      <w:r w:rsidRPr="00850C29">
        <w:rPr>
          <w:rFonts w:ascii="Times New Roman" w:hAnsi="Times New Roman" w:cs="Times New Roman"/>
          <w:sz w:val="24"/>
          <w:szCs w:val="24"/>
        </w:rPr>
        <w:t xml:space="preserve"> (1984). </w:t>
      </w:r>
      <w:r w:rsidRPr="00850C29">
        <w:rPr>
          <w:rFonts w:ascii="Times New Roman" w:hAnsi="Times New Roman" w:cs="Times New Roman"/>
          <w:i/>
          <w:sz w:val="24"/>
          <w:szCs w:val="24"/>
        </w:rPr>
        <w:t>Permanence and change: An anatomy of purpose</w:t>
      </w:r>
      <w:r w:rsidRPr="00850C29">
        <w:rPr>
          <w:rFonts w:ascii="Times New Roman" w:hAnsi="Times New Roman" w:cs="Times New Roman"/>
          <w:sz w:val="24"/>
          <w:szCs w:val="24"/>
        </w:rPr>
        <w:t xml:space="preserve">. University of California Press. </w:t>
      </w:r>
    </w:p>
    <w:p w14:paraId="47999BDE" w14:textId="15E0BF70" w:rsidR="00055BE2" w:rsidRPr="00850C29" w:rsidRDefault="00055BE2"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t>Cartel, M</w:t>
      </w:r>
      <w:r w:rsidR="006148EC" w:rsidRPr="00850C29">
        <w:rPr>
          <w:rFonts w:ascii="Times New Roman" w:hAnsi="Times New Roman" w:cs="Times New Roman"/>
          <w:sz w:val="24"/>
          <w:szCs w:val="24"/>
        </w:rPr>
        <w:t>elodie</w:t>
      </w:r>
      <w:r w:rsidRPr="00850C29">
        <w:rPr>
          <w:rFonts w:ascii="Times New Roman" w:hAnsi="Times New Roman" w:cs="Times New Roman"/>
          <w:sz w:val="24"/>
          <w:szCs w:val="24"/>
        </w:rPr>
        <w:t xml:space="preserve">, Colombero, </w:t>
      </w:r>
      <w:r w:rsidR="006148EC" w:rsidRPr="00850C29">
        <w:rPr>
          <w:rFonts w:ascii="Times New Roman" w:hAnsi="Times New Roman" w:cs="Times New Roman"/>
          <w:sz w:val="24"/>
          <w:szCs w:val="24"/>
        </w:rPr>
        <w:t>Sylvain</w:t>
      </w:r>
      <w:r w:rsidRPr="00850C29">
        <w:rPr>
          <w:rFonts w:ascii="Times New Roman" w:hAnsi="Times New Roman" w:cs="Times New Roman"/>
          <w:sz w:val="24"/>
          <w:szCs w:val="24"/>
        </w:rPr>
        <w:t xml:space="preserve"> &amp; Boxenbaum, E</w:t>
      </w:r>
      <w:r w:rsidR="006148EC" w:rsidRPr="00850C29">
        <w:rPr>
          <w:rFonts w:ascii="Times New Roman" w:hAnsi="Times New Roman" w:cs="Times New Roman"/>
          <w:sz w:val="24"/>
          <w:szCs w:val="24"/>
        </w:rPr>
        <w:t>va</w:t>
      </w:r>
      <w:r w:rsidRPr="00850C29">
        <w:rPr>
          <w:rFonts w:ascii="Times New Roman" w:hAnsi="Times New Roman" w:cs="Times New Roman"/>
          <w:sz w:val="24"/>
          <w:szCs w:val="24"/>
        </w:rPr>
        <w:t xml:space="preserve"> (2017). Towards a multimodal model of theorization processes. In</w:t>
      </w:r>
      <w:r w:rsidR="006148EC" w:rsidRPr="00850C29">
        <w:rPr>
          <w:rFonts w:ascii="Times New Roman" w:hAnsi="Times New Roman" w:cs="Times New Roman"/>
          <w:sz w:val="24"/>
          <w:szCs w:val="24"/>
        </w:rPr>
        <w:t xml:space="preserve"> </w:t>
      </w:r>
      <w:r w:rsidR="006148EC" w:rsidRPr="00850C29">
        <w:rPr>
          <w:rFonts w:ascii="Times New Roman" w:hAnsi="Times New Roman" w:cs="Times New Roman"/>
          <w:color w:val="222222"/>
          <w:sz w:val="24"/>
          <w:szCs w:val="24"/>
          <w:shd w:val="clear" w:color="auto" w:fill="FFFFFF"/>
        </w:rPr>
        <w:t>Markus A.Höllerer, Thibault Daudigeos, &amp; Dennis Jancsary</w:t>
      </w:r>
      <w:r w:rsidRPr="00850C29">
        <w:rPr>
          <w:rFonts w:ascii="Times New Roman" w:hAnsi="Times New Roman" w:cs="Times New Roman"/>
          <w:sz w:val="24"/>
          <w:szCs w:val="24"/>
        </w:rPr>
        <w:t xml:space="preserve"> </w:t>
      </w:r>
      <w:r w:rsidR="006148EC" w:rsidRPr="00850C29">
        <w:rPr>
          <w:rFonts w:ascii="Times New Roman" w:hAnsi="Times New Roman" w:cs="Times New Roman"/>
          <w:sz w:val="24"/>
          <w:szCs w:val="24"/>
        </w:rPr>
        <w:t xml:space="preserve">(Eds.), </w:t>
      </w:r>
      <w:r w:rsidRPr="00850C29">
        <w:rPr>
          <w:rFonts w:ascii="Times New Roman" w:hAnsi="Times New Roman" w:cs="Times New Roman"/>
          <w:i/>
          <w:sz w:val="24"/>
          <w:szCs w:val="24"/>
        </w:rPr>
        <w:t>Multimodality, Meaning, and Institutions</w:t>
      </w:r>
      <w:r w:rsidRPr="00850C29">
        <w:rPr>
          <w:rFonts w:ascii="Times New Roman" w:hAnsi="Times New Roman" w:cs="Times New Roman"/>
          <w:sz w:val="24"/>
          <w:szCs w:val="24"/>
        </w:rPr>
        <w:t xml:space="preserve"> (pp. 153-182). Emerald Publishing Limited.</w:t>
      </w:r>
    </w:p>
    <w:p w14:paraId="6AFD75A7" w14:textId="76A81FA1" w:rsidR="00FC6EDE" w:rsidRPr="00850C29" w:rsidRDefault="00FC6EDE"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t xml:space="preserve">Christiansen, </w:t>
      </w:r>
      <w:r w:rsidR="006148EC" w:rsidRPr="00850C29">
        <w:rPr>
          <w:rFonts w:ascii="Times New Roman" w:hAnsi="Times New Roman" w:cs="Times New Roman"/>
          <w:color w:val="222222"/>
          <w:sz w:val="24"/>
          <w:szCs w:val="24"/>
          <w:shd w:val="clear" w:color="auto" w:fill="FFFFFF"/>
        </w:rPr>
        <w:t>Lærke Højgaard</w:t>
      </w:r>
      <w:r w:rsidR="006148EC" w:rsidRPr="00850C29" w:rsidDel="006148EC">
        <w:rPr>
          <w:rFonts w:ascii="Times New Roman" w:hAnsi="Times New Roman" w:cs="Times New Roman"/>
          <w:sz w:val="24"/>
          <w:szCs w:val="24"/>
        </w:rPr>
        <w:t xml:space="preserve"> </w:t>
      </w:r>
      <w:r w:rsidRPr="00850C29">
        <w:rPr>
          <w:rFonts w:ascii="Times New Roman" w:hAnsi="Times New Roman" w:cs="Times New Roman"/>
          <w:sz w:val="24"/>
          <w:szCs w:val="24"/>
        </w:rPr>
        <w:t xml:space="preserve">(2018). The use of visuals in issue framing: Signifying responsible drinking. </w:t>
      </w:r>
      <w:r w:rsidRPr="00850C29">
        <w:rPr>
          <w:rFonts w:ascii="Times New Roman" w:hAnsi="Times New Roman" w:cs="Times New Roman"/>
          <w:i/>
          <w:sz w:val="24"/>
          <w:szCs w:val="24"/>
        </w:rPr>
        <w:t>Organization Studies</w:t>
      </w:r>
      <w:r w:rsidRPr="00850C29">
        <w:rPr>
          <w:rFonts w:ascii="Times New Roman" w:hAnsi="Times New Roman" w:cs="Times New Roman"/>
          <w:sz w:val="24"/>
          <w:szCs w:val="24"/>
        </w:rPr>
        <w:t xml:space="preserve">, </w:t>
      </w:r>
      <w:r w:rsidRPr="00850C29">
        <w:rPr>
          <w:rFonts w:ascii="Times New Roman" w:hAnsi="Times New Roman" w:cs="Times New Roman"/>
          <w:i/>
          <w:sz w:val="24"/>
          <w:szCs w:val="24"/>
        </w:rPr>
        <w:t>39</w:t>
      </w:r>
      <w:r w:rsidRPr="00850C29">
        <w:rPr>
          <w:rFonts w:ascii="Times New Roman" w:hAnsi="Times New Roman" w:cs="Times New Roman"/>
          <w:sz w:val="24"/>
          <w:szCs w:val="24"/>
        </w:rPr>
        <w:t>(5-6) 665–689.</w:t>
      </w:r>
    </w:p>
    <w:p w14:paraId="189777FD" w14:textId="631F3C4B" w:rsidR="00C16533" w:rsidRPr="00850C29" w:rsidRDefault="00C16533" w:rsidP="00850C29">
      <w:pPr>
        <w:pStyle w:val="Reference"/>
        <w:spacing w:after="0"/>
        <w:ind w:left="426" w:hanging="426"/>
        <w:jc w:val="both"/>
      </w:pPr>
      <w:r w:rsidRPr="00850C29">
        <w:t>Colston, H</w:t>
      </w:r>
      <w:r w:rsidR="006148EC" w:rsidRPr="00850C29">
        <w:t>erbert L.</w:t>
      </w:r>
      <w:r w:rsidRPr="00850C29">
        <w:t xml:space="preserve"> &amp; Gibbs, R</w:t>
      </w:r>
      <w:r w:rsidR="006148EC" w:rsidRPr="00850C29">
        <w:t>aymond W.</w:t>
      </w:r>
      <w:r w:rsidRPr="00850C29">
        <w:t xml:space="preserve"> (2002). Are irony and metaphor understood differently? </w:t>
      </w:r>
      <w:r w:rsidRPr="00850C29">
        <w:rPr>
          <w:i/>
        </w:rPr>
        <w:t>Metaphor and Symbol</w:t>
      </w:r>
      <w:r w:rsidRPr="00850C29">
        <w:t xml:space="preserve">, </w:t>
      </w:r>
      <w:r w:rsidRPr="00850C29">
        <w:rPr>
          <w:i/>
        </w:rPr>
        <w:t>17</w:t>
      </w:r>
      <w:r w:rsidRPr="00850C29">
        <w:t>(1), 57-80.</w:t>
      </w:r>
    </w:p>
    <w:p w14:paraId="05E2E32E" w14:textId="47538B77" w:rsidR="00C16533" w:rsidRPr="00850C29" w:rsidRDefault="00C16533"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t>Colston, H</w:t>
      </w:r>
      <w:r w:rsidR="006148EC" w:rsidRPr="00850C29">
        <w:rPr>
          <w:rFonts w:ascii="Times New Roman" w:hAnsi="Times New Roman" w:cs="Times New Roman"/>
          <w:sz w:val="24"/>
          <w:szCs w:val="24"/>
        </w:rPr>
        <w:t xml:space="preserve">erbert </w:t>
      </w:r>
      <w:r w:rsidRPr="00850C29">
        <w:rPr>
          <w:rFonts w:ascii="Times New Roman" w:hAnsi="Times New Roman" w:cs="Times New Roman"/>
          <w:sz w:val="24"/>
          <w:szCs w:val="24"/>
        </w:rPr>
        <w:t>L</w:t>
      </w:r>
      <w:r w:rsidR="00A41576">
        <w:rPr>
          <w:rFonts w:ascii="Times New Roman" w:hAnsi="Times New Roman" w:cs="Times New Roman"/>
          <w:sz w:val="24"/>
          <w:szCs w:val="24"/>
        </w:rPr>
        <w:t>.</w:t>
      </w:r>
      <w:r w:rsidRPr="00850C29">
        <w:rPr>
          <w:rFonts w:ascii="Times New Roman" w:hAnsi="Times New Roman" w:cs="Times New Roman"/>
          <w:sz w:val="24"/>
          <w:szCs w:val="24"/>
        </w:rPr>
        <w:t xml:space="preserve"> &amp; O'Brien, J</w:t>
      </w:r>
      <w:r w:rsidR="006148EC" w:rsidRPr="00850C29">
        <w:rPr>
          <w:rFonts w:ascii="Times New Roman" w:hAnsi="Times New Roman" w:cs="Times New Roman"/>
          <w:sz w:val="24"/>
          <w:szCs w:val="24"/>
        </w:rPr>
        <w:t>ennifer</w:t>
      </w:r>
      <w:r w:rsidRPr="00850C29">
        <w:rPr>
          <w:rFonts w:ascii="Times New Roman" w:hAnsi="Times New Roman" w:cs="Times New Roman"/>
          <w:sz w:val="24"/>
          <w:szCs w:val="24"/>
        </w:rPr>
        <w:t xml:space="preserve"> (2000). Contrast and pragmatics in figurative language: Anything understatement can do, irony can do better. </w:t>
      </w:r>
      <w:r w:rsidRPr="00850C29">
        <w:rPr>
          <w:rFonts w:ascii="Times New Roman" w:hAnsi="Times New Roman" w:cs="Times New Roman"/>
          <w:i/>
          <w:sz w:val="24"/>
          <w:szCs w:val="24"/>
        </w:rPr>
        <w:t>Journal of Pragmatics</w:t>
      </w:r>
      <w:r w:rsidRPr="00850C29">
        <w:rPr>
          <w:rFonts w:ascii="Times New Roman" w:hAnsi="Times New Roman" w:cs="Times New Roman"/>
          <w:sz w:val="24"/>
          <w:szCs w:val="24"/>
        </w:rPr>
        <w:t xml:space="preserve">, </w:t>
      </w:r>
      <w:r w:rsidRPr="00850C29">
        <w:rPr>
          <w:rFonts w:ascii="Times New Roman" w:hAnsi="Times New Roman" w:cs="Times New Roman"/>
          <w:i/>
          <w:sz w:val="24"/>
          <w:szCs w:val="24"/>
        </w:rPr>
        <w:t>32</w:t>
      </w:r>
      <w:r w:rsidRPr="00850C29">
        <w:rPr>
          <w:rFonts w:ascii="Times New Roman" w:hAnsi="Times New Roman" w:cs="Times New Roman"/>
          <w:sz w:val="24"/>
          <w:szCs w:val="24"/>
        </w:rPr>
        <w:t xml:space="preserve">(11), 1557-1583. </w:t>
      </w:r>
    </w:p>
    <w:p w14:paraId="6C320D03" w14:textId="6B1A37A8" w:rsidR="00C16533" w:rsidRPr="00850C29" w:rsidRDefault="00C16533"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t>Creed, W.E.</w:t>
      </w:r>
      <w:r w:rsidR="006C29E9" w:rsidRPr="00850C29">
        <w:rPr>
          <w:rFonts w:ascii="Times New Roman" w:hAnsi="Times New Roman" w:cs="Times New Roman"/>
          <w:sz w:val="24"/>
          <w:szCs w:val="24"/>
        </w:rPr>
        <w:t xml:space="preserve"> </w:t>
      </w:r>
      <w:r w:rsidRPr="00850C29">
        <w:rPr>
          <w:rFonts w:ascii="Times New Roman" w:hAnsi="Times New Roman" w:cs="Times New Roman"/>
          <w:sz w:val="24"/>
          <w:szCs w:val="24"/>
        </w:rPr>
        <w:t>D</w:t>
      </w:r>
      <w:r w:rsidR="006C29E9" w:rsidRPr="00850C29">
        <w:rPr>
          <w:rFonts w:ascii="Times New Roman" w:hAnsi="Times New Roman" w:cs="Times New Roman"/>
          <w:sz w:val="24"/>
          <w:szCs w:val="24"/>
        </w:rPr>
        <w:t>ouglas</w:t>
      </w:r>
      <w:r w:rsidRPr="00850C29">
        <w:rPr>
          <w:rFonts w:ascii="Times New Roman" w:hAnsi="Times New Roman" w:cs="Times New Roman"/>
          <w:sz w:val="24"/>
          <w:szCs w:val="24"/>
        </w:rPr>
        <w:t>, Hudson, B</w:t>
      </w:r>
      <w:r w:rsidR="006C29E9" w:rsidRPr="00850C29">
        <w:rPr>
          <w:rFonts w:ascii="Times New Roman" w:hAnsi="Times New Roman" w:cs="Times New Roman"/>
          <w:sz w:val="24"/>
          <w:szCs w:val="24"/>
        </w:rPr>
        <w:t>ryant</w:t>
      </w:r>
      <w:r w:rsidRPr="00850C29">
        <w:rPr>
          <w:rFonts w:ascii="Times New Roman" w:hAnsi="Times New Roman" w:cs="Times New Roman"/>
          <w:sz w:val="24"/>
          <w:szCs w:val="24"/>
        </w:rPr>
        <w:t>, Okhuysen, G</w:t>
      </w:r>
      <w:r w:rsidR="006C29E9" w:rsidRPr="00850C29">
        <w:rPr>
          <w:rFonts w:ascii="Times New Roman" w:hAnsi="Times New Roman" w:cs="Times New Roman"/>
          <w:sz w:val="24"/>
          <w:szCs w:val="24"/>
        </w:rPr>
        <w:t>erardo A</w:t>
      </w:r>
      <w:r w:rsidRPr="00850C29">
        <w:rPr>
          <w:rFonts w:ascii="Times New Roman" w:hAnsi="Times New Roman" w:cs="Times New Roman"/>
          <w:sz w:val="24"/>
          <w:szCs w:val="24"/>
        </w:rPr>
        <w:t>. &amp; Smith-Crowe, K</w:t>
      </w:r>
      <w:r w:rsidR="006C29E9" w:rsidRPr="00850C29">
        <w:rPr>
          <w:rFonts w:ascii="Times New Roman" w:hAnsi="Times New Roman" w:cs="Times New Roman"/>
          <w:sz w:val="24"/>
          <w:szCs w:val="24"/>
        </w:rPr>
        <w:t>ristin</w:t>
      </w:r>
      <w:r w:rsidRPr="00850C29">
        <w:rPr>
          <w:rFonts w:ascii="Times New Roman" w:hAnsi="Times New Roman" w:cs="Times New Roman"/>
          <w:sz w:val="24"/>
          <w:szCs w:val="24"/>
        </w:rPr>
        <w:t xml:space="preserve"> (2014). Swimming in a sea of shame: Incorporating emotion into explanations of institutional reproduction and change. </w:t>
      </w:r>
      <w:r w:rsidRPr="00850C29">
        <w:rPr>
          <w:rFonts w:ascii="Times New Roman" w:hAnsi="Times New Roman" w:cs="Times New Roman"/>
          <w:i/>
          <w:sz w:val="24"/>
          <w:szCs w:val="24"/>
        </w:rPr>
        <w:t>Academy of Management Review</w:t>
      </w:r>
      <w:r w:rsidRPr="00850C29">
        <w:rPr>
          <w:rFonts w:ascii="Times New Roman" w:hAnsi="Times New Roman" w:cs="Times New Roman"/>
          <w:sz w:val="24"/>
          <w:szCs w:val="24"/>
        </w:rPr>
        <w:t xml:space="preserve">, </w:t>
      </w:r>
      <w:r w:rsidRPr="00850C29">
        <w:rPr>
          <w:rFonts w:ascii="Times New Roman" w:hAnsi="Times New Roman" w:cs="Times New Roman"/>
          <w:i/>
          <w:sz w:val="24"/>
          <w:szCs w:val="24"/>
        </w:rPr>
        <w:t>39</w:t>
      </w:r>
      <w:r w:rsidRPr="00850C29">
        <w:rPr>
          <w:rFonts w:ascii="Times New Roman" w:hAnsi="Times New Roman" w:cs="Times New Roman"/>
          <w:sz w:val="24"/>
          <w:szCs w:val="24"/>
        </w:rPr>
        <w:t>(3), 275-301.</w:t>
      </w:r>
    </w:p>
    <w:p w14:paraId="572A19DC" w14:textId="18E7C375" w:rsidR="00394DA3" w:rsidRPr="00850C29" w:rsidRDefault="00394DA3" w:rsidP="00850C29">
      <w:pPr>
        <w:autoSpaceDE w:val="0"/>
        <w:autoSpaceDN w:val="0"/>
        <w:adjustRightInd w:val="0"/>
        <w:spacing w:after="0" w:line="240" w:lineRule="auto"/>
        <w:ind w:left="426" w:hanging="426"/>
        <w:jc w:val="both"/>
        <w:rPr>
          <w:rFonts w:ascii="Times New Roman" w:hAnsi="Times New Roman" w:cs="Times New Roman"/>
          <w:color w:val="222222"/>
          <w:sz w:val="24"/>
          <w:szCs w:val="24"/>
          <w:shd w:val="clear" w:color="auto" w:fill="FFFFFF"/>
        </w:rPr>
      </w:pPr>
      <w:r w:rsidRPr="00850C29">
        <w:rPr>
          <w:rFonts w:ascii="Times New Roman" w:hAnsi="Times New Roman" w:cs="Times New Roman"/>
          <w:color w:val="222222"/>
          <w:sz w:val="24"/>
          <w:szCs w:val="24"/>
          <w:shd w:val="clear" w:color="auto" w:fill="FFFFFF"/>
        </w:rPr>
        <w:t xml:space="preserve">De Vaujany, </w:t>
      </w:r>
      <w:r w:rsidR="006C29E9" w:rsidRPr="00850C29">
        <w:rPr>
          <w:rFonts w:ascii="Times New Roman" w:hAnsi="Times New Roman" w:cs="Times New Roman"/>
          <w:color w:val="222222"/>
          <w:sz w:val="24"/>
          <w:szCs w:val="24"/>
          <w:shd w:val="clear" w:color="auto" w:fill="FFFFFF"/>
        </w:rPr>
        <w:t xml:space="preserve">François-Xavier </w:t>
      </w:r>
      <w:r w:rsidRPr="00850C29">
        <w:rPr>
          <w:rFonts w:ascii="Times New Roman" w:hAnsi="Times New Roman" w:cs="Times New Roman"/>
          <w:color w:val="222222"/>
          <w:sz w:val="24"/>
          <w:szCs w:val="24"/>
          <w:shd w:val="clear" w:color="auto" w:fill="FFFFFF"/>
        </w:rPr>
        <w:t>&amp; Vaast, E</w:t>
      </w:r>
      <w:r w:rsidR="006C29E9" w:rsidRPr="00850C29">
        <w:rPr>
          <w:rFonts w:ascii="Times New Roman" w:hAnsi="Times New Roman" w:cs="Times New Roman"/>
          <w:color w:val="222222"/>
          <w:sz w:val="24"/>
          <w:szCs w:val="24"/>
          <w:shd w:val="clear" w:color="auto" w:fill="FFFFFF"/>
        </w:rPr>
        <w:t>mmanuelle</w:t>
      </w:r>
      <w:r w:rsidRPr="00850C29">
        <w:rPr>
          <w:rFonts w:ascii="Times New Roman" w:hAnsi="Times New Roman" w:cs="Times New Roman"/>
          <w:color w:val="222222"/>
          <w:sz w:val="24"/>
          <w:szCs w:val="24"/>
          <w:shd w:val="clear" w:color="auto" w:fill="FFFFFF"/>
        </w:rPr>
        <w:t xml:space="preserve"> (2016). Matters of visuality in legitimation practices: Dual iconographies in a meeting room.</w:t>
      </w:r>
      <w:r w:rsidR="00BF3E4F" w:rsidRPr="00850C29">
        <w:rPr>
          <w:rFonts w:ascii="Times New Roman" w:hAnsi="Times New Roman" w:cs="Times New Roman"/>
          <w:color w:val="222222"/>
          <w:sz w:val="24"/>
          <w:szCs w:val="24"/>
          <w:shd w:val="clear" w:color="auto" w:fill="FFFFFF"/>
        </w:rPr>
        <w:t xml:space="preserve"> </w:t>
      </w:r>
      <w:r w:rsidRPr="00850C29">
        <w:rPr>
          <w:rFonts w:ascii="Times New Roman" w:hAnsi="Times New Roman" w:cs="Times New Roman"/>
          <w:i/>
          <w:iCs/>
          <w:color w:val="222222"/>
          <w:sz w:val="24"/>
          <w:szCs w:val="24"/>
          <w:shd w:val="clear" w:color="auto" w:fill="FFFFFF"/>
        </w:rPr>
        <w:t>Organization</w:t>
      </w:r>
      <w:r w:rsidRPr="00850C29">
        <w:rPr>
          <w:rFonts w:ascii="Times New Roman" w:hAnsi="Times New Roman" w:cs="Times New Roman"/>
          <w:color w:val="222222"/>
          <w:sz w:val="24"/>
          <w:szCs w:val="24"/>
          <w:shd w:val="clear" w:color="auto" w:fill="FFFFFF"/>
        </w:rPr>
        <w:t>,</w:t>
      </w:r>
      <w:r w:rsidR="00BF3E4F" w:rsidRPr="00850C29">
        <w:rPr>
          <w:rFonts w:ascii="Times New Roman" w:hAnsi="Times New Roman" w:cs="Times New Roman"/>
          <w:color w:val="222222"/>
          <w:sz w:val="24"/>
          <w:szCs w:val="24"/>
          <w:shd w:val="clear" w:color="auto" w:fill="FFFFFF"/>
        </w:rPr>
        <w:t xml:space="preserve"> </w:t>
      </w:r>
      <w:r w:rsidRPr="00850C29">
        <w:rPr>
          <w:rFonts w:ascii="Times New Roman" w:hAnsi="Times New Roman" w:cs="Times New Roman"/>
          <w:i/>
          <w:iCs/>
          <w:color w:val="222222"/>
          <w:sz w:val="24"/>
          <w:szCs w:val="24"/>
          <w:shd w:val="clear" w:color="auto" w:fill="FFFFFF"/>
        </w:rPr>
        <w:t>23</w:t>
      </w:r>
      <w:r w:rsidRPr="00850C29">
        <w:rPr>
          <w:rFonts w:ascii="Times New Roman" w:hAnsi="Times New Roman" w:cs="Times New Roman"/>
          <w:color w:val="222222"/>
          <w:sz w:val="24"/>
          <w:szCs w:val="24"/>
          <w:shd w:val="clear" w:color="auto" w:fill="FFFFFF"/>
        </w:rPr>
        <w:t>(5), 763-790.</w:t>
      </w:r>
    </w:p>
    <w:p w14:paraId="052EEAD0" w14:textId="67D629A8" w:rsidR="00C16533" w:rsidRPr="00850C29" w:rsidRDefault="00C16533"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t>Delbaere, M</w:t>
      </w:r>
      <w:r w:rsidR="006C29E9" w:rsidRPr="00850C29">
        <w:rPr>
          <w:rFonts w:ascii="Times New Roman" w:hAnsi="Times New Roman" w:cs="Times New Roman"/>
          <w:sz w:val="24"/>
          <w:szCs w:val="24"/>
        </w:rPr>
        <w:t>arjorie</w:t>
      </w:r>
      <w:r w:rsidRPr="00850C29">
        <w:rPr>
          <w:rFonts w:ascii="Times New Roman" w:hAnsi="Times New Roman" w:cs="Times New Roman"/>
          <w:sz w:val="24"/>
          <w:szCs w:val="24"/>
        </w:rPr>
        <w:t>, McQuarrie, E</w:t>
      </w:r>
      <w:r w:rsidR="006C29E9" w:rsidRPr="00850C29">
        <w:rPr>
          <w:rFonts w:ascii="Times New Roman" w:hAnsi="Times New Roman" w:cs="Times New Roman"/>
          <w:sz w:val="24"/>
          <w:szCs w:val="24"/>
        </w:rPr>
        <w:t>dward</w:t>
      </w:r>
      <w:r w:rsidRPr="00850C29">
        <w:rPr>
          <w:rFonts w:ascii="Times New Roman" w:hAnsi="Times New Roman" w:cs="Times New Roman"/>
          <w:sz w:val="24"/>
          <w:szCs w:val="24"/>
        </w:rPr>
        <w:t xml:space="preserve"> F. &amp; Phillips, B</w:t>
      </w:r>
      <w:r w:rsidR="006C29E9" w:rsidRPr="00850C29">
        <w:rPr>
          <w:rFonts w:ascii="Times New Roman" w:hAnsi="Times New Roman" w:cs="Times New Roman"/>
          <w:sz w:val="24"/>
          <w:szCs w:val="24"/>
        </w:rPr>
        <w:t>arbara</w:t>
      </w:r>
      <w:r w:rsidRPr="00850C29">
        <w:rPr>
          <w:rFonts w:ascii="Times New Roman" w:hAnsi="Times New Roman" w:cs="Times New Roman"/>
          <w:sz w:val="24"/>
          <w:szCs w:val="24"/>
        </w:rPr>
        <w:t xml:space="preserve"> J. (2011). Personification in advertising. </w:t>
      </w:r>
      <w:r w:rsidRPr="00850C29">
        <w:rPr>
          <w:rFonts w:ascii="Times New Roman" w:hAnsi="Times New Roman" w:cs="Times New Roman"/>
          <w:i/>
          <w:sz w:val="24"/>
          <w:szCs w:val="24"/>
        </w:rPr>
        <w:t>Journal of Advertising</w:t>
      </w:r>
      <w:r w:rsidRPr="00850C29">
        <w:rPr>
          <w:rFonts w:ascii="Times New Roman" w:hAnsi="Times New Roman" w:cs="Times New Roman"/>
          <w:sz w:val="24"/>
          <w:szCs w:val="24"/>
        </w:rPr>
        <w:t xml:space="preserve">, </w:t>
      </w:r>
      <w:r w:rsidRPr="00850C29">
        <w:rPr>
          <w:rFonts w:ascii="Times New Roman" w:hAnsi="Times New Roman" w:cs="Times New Roman"/>
          <w:i/>
          <w:sz w:val="24"/>
          <w:szCs w:val="24"/>
        </w:rPr>
        <w:t>40</w:t>
      </w:r>
      <w:r w:rsidRPr="00850C29">
        <w:rPr>
          <w:rFonts w:ascii="Times New Roman" w:hAnsi="Times New Roman" w:cs="Times New Roman"/>
          <w:sz w:val="24"/>
          <w:szCs w:val="24"/>
        </w:rPr>
        <w:t xml:space="preserve">(1), 121-130. </w:t>
      </w:r>
    </w:p>
    <w:p w14:paraId="73F2D186" w14:textId="01EFE375" w:rsidR="000B00B9" w:rsidRPr="00850C29" w:rsidRDefault="000B00B9"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t>Delmestri, G</w:t>
      </w:r>
      <w:r w:rsidR="006C29E9" w:rsidRPr="00850C29">
        <w:rPr>
          <w:rFonts w:ascii="Times New Roman" w:hAnsi="Times New Roman" w:cs="Times New Roman"/>
          <w:sz w:val="24"/>
          <w:szCs w:val="24"/>
        </w:rPr>
        <w:t>iuseppe</w:t>
      </w:r>
      <w:r w:rsidRPr="00850C29">
        <w:rPr>
          <w:rFonts w:ascii="Times New Roman" w:hAnsi="Times New Roman" w:cs="Times New Roman"/>
          <w:sz w:val="24"/>
          <w:szCs w:val="24"/>
        </w:rPr>
        <w:t xml:space="preserve"> &amp; Goodrick, E</w:t>
      </w:r>
      <w:r w:rsidR="006C29E9" w:rsidRPr="00850C29">
        <w:rPr>
          <w:rFonts w:ascii="Times New Roman" w:hAnsi="Times New Roman" w:cs="Times New Roman"/>
          <w:sz w:val="24"/>
          <w:szCs w:val="24"/>
        </w:rPr>
        <w:t>lizabeth</w:t>
      </w:r>
      <w:r w:rsidRPr="00850C29">
        <w:rPr>
          <w:rFonts w:ascii="Times New Roman" w:hAnsi="Times New Roman" w:cs="Times New Roman"/>
          <w:sz w:val="24"/>
          <w:szCs w:val="24"/>
        </w:rPr>
        <w:t xml:space="preserve"> (2016). Looking away: denial and emotions in institutional stability and change.</w:t>
      </w:r>
      <w:r w:rsidR="006C29E9" w:rsidRPr="00850C29">
        <w:rPr>
          <w:rFonts w:ascii="Times New Roman" w:hAnsi="Times New Roman" w:cs="Times New Roman"/>
          <w:sz w:val="24"/>
          <w:szCs w:val="24"/>
        </w:rPr>
        <w:t xml:space="preserve"> In</w:t>
      </w:r>
      <w:r w:rsidRPr="00850C29">
        <w:rPr>
          <w:rFonts w:ascii="Times New Roman" w:hAnsi="Times New Roman" w:cs="Times New Roman"/>
          <w:sz w:val="24"/>
          <w:szCs w:val="24"/>
        </w:rPr>
        <w:t xml:space="preserve"> </w:t>
      </w:r>
      <w:r w:rsidR="006C29E9" w:rsidRPr="00850C29">
        <w:rPr>
          <w:rFonts w:ascii="Times New Roman" w:hAnsi="Times New Roman" w:cs="Times New Roman"/>
          <w:sz w:val="24"/>
          <w:szCs w:val="24"/>
        </w:rPr>
        <w:t xml:space="preserve">Joel Gehman, Michael Lounsbury &amp; Royston Greenwood (Eds.), </w:t>
      </w:r>
      <w:r w:rsidR="006C29E9" w:rsidRPr="00850C29">
        <w:rPr>
          <w:rFonts w:ascii="Times New Roman" w:hAnsi="Times New Roman" w:cs="Times New Roman"/>
          <w:i/>
          <w:color w:val="222222"/>
          <w:sz w:val="24"/>
          <w:szCs w:val="24"/>
          <w:shd w:val="clear" w:color="auto" w:fill="FFFFFF"/>
        </w:rPr>
        <w:t>How Institutions Matter: From the Micro Foundations of Institutional Impacts to the Macro Consequences of Institutional Arrangements</w:t>
      </w:r>
      <w:r w:rsidR="006C29E9" w:rsidRPr="00850C29">
        <w:rPr>
          <w:rFonts w:ascii="Times New Roman" w:hAnsi="Times New Roman" w:cs="Times New Roman"/>
          <w:color w:val="222222"/>
          <w:sz w:val="24"/>
          <w:szCs w:val="24"/>
          <w:shd w:val="clear" w:color="auto" w:fill="FFFFFF"/>
        </w:rPr>
        <w:t xml:space="preserve"> (pp. 233-271). Emerald Group Publishing Limited.</w:t>
      </w:r>
    </w:p>
    <w:p w14:paraId="455D0913" w14:textId="4CA00D5E" w:rsidR="00C16533" w:rsidRPr="00850C29" w:rsidRDefault="00C16533"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t>Dodd, M</w:t>
      </w:r>
      <w:r w:rsidR="006C29E9" w:rsidRPr="00850C29">
        <w:rPr>
          <w:rFonts w:ascii="Times New Roman" w:hAnsi="Times New Roman" w:cs="Times New Roman"/>
          <w:sz w:val="24"/>
          <w:szCs w:val="24"/>
        </w:rPr>
        <w:t>ichael</w:t>
      </w:r>
      <w:r w:rsidRPr="00850C29">
        <w:rPr>
          <w:rFonts w:ascii="Times New Roman" w:hAnsi="Times New Roman" w:cs="Times New Roman"/>
          <w:sz w:val="24"/>
          <w:szCs w:val="24"/>
        </w:rPr>
        <w:t xml:space="preserve"> D., Balzer, A</w:t>
      </w:r>
      <w:r w:rsidR="006C29E9" w:rsidRPr="00850C29">
        <w:rPr>
          <w:rFonts w:ascii="Times New Roman" w:hAnsi="Times New Roman" w:cs="Times New Roman"/>
          <w:sz w:val="24"/>
          <w:szCs w:val="24"/>
        </w:rPr>
        <w:t>manda</w:t>
      </w:r>
      <w:r w:rsidRPr="00850C29">
        <w:rPr>
          <w:rFonts w:ascii="Times New Roman" w:hAnsi="Times New Roman" w:cs="Times New Roman"/>
          <w:sz w:val="24"/>
          <w:szCs w:val="24"/>
        </w:rPr>
        <w:t>, Jacobs, C</w:t>
      </w:r>
      <w:r w:rsidR="006C29E9" w:rsidRPr="00850C29">
        <w:rPr>
          <w:rFonts w:ascii="Times New Roman" w:hAnsi="Times New Roman" w:cs="Times New Roman"/>
          <w:sz w:val="24"/>
          <w:szCs w:val="24"/>
        </w:rPr>
        <w:t>arly</w:t>
      </w:r>
      <w:r w:rsidRPr="00850C29">
        <w:rPr>
          <w:rFonts w:ascii="Times New Roman" w:hAnsi="Times New Roman" w:cs="Times New Roman"/>
          <w:sz w:val="24"/>
          <w:szCs w:val="24"/>
        </w:rPr>
        <w:t xml:space="preserve"> M., Gruszczynski, M</w:t>
      </w:r>
      <w:r w:rsidR="006C29E9" w:rsidRPr="00850C29">
        <w:rPr>
          <w:rFonts w:ascii="Times New Roman" w:hAnsi="Times New Roman" w:cs="Times New Roman"/>
          <w:sz w:val="24"/>
          <w:szCs w:val="24"/>
        </w:rPr>
        <w:t>ichael</w:t>
      </w:r>
      <w:r w:rsidRPr="00850C29">
        <w:rPr>
          <w:rFonts w:ascii="Times New Roman" w:hAnsi="Times New Roman" w:cs="Times New Roman"/>
          <w:sz w:val="24"/>
          <w:szCs w:val="24"/>
        </w:rPr>
        <w:t xml:space="preserve"> W., Smith, K</w:t>
      </w:r>
      <w:r w:rsidR="006C29E9" w:rsidRPr="00850C29">
        <w:rPr>
          <w:rFonts w:ascii="Times New Roman" w:hAnsi="Times New Roman" w:cs="Times New Roman"/>
          <w:sz w:val="24"/>
          <w:szCs w:val="24"/>
        </w:rPr>
        <w:t>evin</w:t>
      </w:r>
      <w:r w:rsidRPr="00850C29">
        <w:rPr>
          <w:rFonts w:ascii="Times New Roman" w:hAnsi="Times New Roman" w:cs="Times New Roman"/>
          <w:sz w:val="24"/>
          <w:szCs w:val="24"/>
        </w:rPr>
        <w:t xml:space="preserve"> B. &amp; Hibbing, J</w:t>
      </w:r>
      <w:r w:rsidR="006C29E9" w:rsidRPr="00850C29">
        <w:rPr>
          <w:rFonts w:ascii="Times New Roman" w:hAnsi="Times New Roman" w:cs="Times New Roman"/>
          <w:sz w:val="24"/>
          <w:szCs w:val="24"/>
        </w:rPr>
        <w:t>ohn</w:t>
      </w:r>
      <w:r w:rsidRPr="00850C29">
        <w:rPr>
          <w:rFonts w:ascii="Times New Roman" w:hAnsi="Times New Roman" w:cs="Times New Roman"/>
          <w:sz w:val="24"/>
          <w:szCs w:val="24"/>
        </w:rPr>
        <w:t xml:space="preserve"> R. (2012). The political left rolls with the good; the political right confronts the bad. Philosophical </w:t>
      </w:r>
      <w:r w:rsidRPr="00850C29">
        <w:rPr>
          <w:rFonts w:ascii="Times New Roman" w:hAnsi="Times New Roman" w:cs="Times New Roman"/>
          <w:i/>
          <w:sz w:val="24"/>
          <w:szCs w:val="24"/>
        </w:rPr>
        <w:t>Transactions of the Royal Society of London, Biological Sciences</w:t>
      </w:r>
      <w:r w:rsidRPr="00850C29">
        <w:rPr>
          <w:rFonts w:ascii="Times New Roman" w:hAnsi="Times New Roman" w:cs="Times New Roman"/>
          <w:sz w:val="24"/>
          <w:szCs w:val="24"/>
        </w:rPr>
        <w:t xml:space="preserve"> </w:t>
      </w:r>
      <w:r w:rsidRPr="00850C29">
        <w:rPr>
          <w:rFonts w:ascii="Times New Roman" w:hAnsi="Times New Roman" w:cs="Times New Roman"/>
          <w:i/>
          <w:sz w:val="24"/>
          <w:szCs w:val="24"/>
        </w:rPr>
        <w:t>367</w:t>
      </w:r>
      <w:r w:rsidRPr="00850C29">
        <w:rPr>
          <w:rFonts w:ascii="Times New Roman" w:hAnsi="Times New Roman" w:cs="Times New Roman"/>
          <w:sz w:val="24"/>
          <w:szCs w:val="24"/>
        </w:rPr>
        <w:t>(1589), 640–649.</w:t>
      </w:r>
    </w:p>
    <w:p w14:paraId="1D32006F" w14:textId="3CFD2014" w:rsidR="00460456" w:rsidRPr="00850C29" w:rsidRDefault="00460456"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t>Doerr, N</w:t>
      </w:r>
      <w:r w:rsidR="006C29E9" w:rsidRPr="00850C29">
        <w:rPr>
          <w:rFonts w:ascii="Times New Roman" w:hAnsi="Times New Roman" w:cs="Times New Roman"/>
          <w:sz w:val="24"/>
          <w:szCs w:val="24"/>
        </w:rPr>
        <w:t>icole</w:t>
      </w:r>
      <w:r w:rsidRPr="00850C29">
        <w:rPr>
          <w:rFonts w:ascii="Times New Roman" w:hAnsi="Times New Roman" w:cs="Times New Roman"/>
          <w:sz w:val="24"/>
          <w:szCs w:val="24"/>
        </w:rPr>
        <w:t>, Mattoni, A</w:t>
      </w:r>
      <w:r w:rsidR="006C29E9" w:rsidRPr="00850C29">
        <w:rPr>
          <w:rFonts w:ascii="Times New Roman" w:hAnsi="Times New Roman" w:cs="Times New Roman"/>
          <w:sz w:val="24"/>
          <w:szCs w:val="24"/>
        </w:rPr>
        <w:t>lice</w:t>
      </w:r>
      <w:r w:rsidRPr="00850C29">
        <w:rPr>
          <w:rFonts w:ascii="Times New Roman" w:hAnsi="Times New Roman" w:cs="Times New Roman"/>
          <w:sz w:val="24"/>
          <w:szCs w:val="24"/>
        </w:rPr>
        <w:t xml:space="preserve"> &amp; Teune, S</w:t>
      </w:r>
      <w:r w:rsidR="006C29E9" w:rsidRPr="00850C29">
        <w:rPr>
          <w:rFonts w:ascii="Times New Roman" w:hAnsi="Times New Roman" w:cs="Times New Roman"/>
          <w:sz w:val="24"/>
          <w:szCs w:val="24"/>
        </w:rPr>
        <w:t>imon</w:t>
      </w:r>
      <w:r w:rsidRPr="00850C29">
        <w:rPr>
          <w:rFonts w:ascii="Times New Roman" w:hAnsi="Times New Roman" w:cs="Times New Roman"/>
          <w:sz w:val="24"/>
          <w:szCs w:val="24"/>
        </w:rPr>
        <w:t xml:space="preserve"> (Eds.). (2013). </w:t>
      </w:r>
      <w:r w:rsidRPr="00850C29">
        <w:rPr>
          <w:rFonts w:ascii="Times New Roman" w:hAnsi="Times New Roman" w:cs="Times New Roman"/>
          <w:i/>
          <w:sz w:val="24"/>
          <w:szCs w:val="24"/>
        </w:rPr>
        <w:t xml:space="preserve">Advances in the </w:t>
      </w:r>
      <w:r w:rsidR="006C29E9" w:rsidRPr="00850C29">
        <w:rPr>
          <w:rFonts w:ascii="Times New Roman" w:hAnsi="Times New Roman" w:cs="Times New Roman"/>
          <w:i/>
          <w:sz w:val="24"/>
          <w:szCs w:val="24"/>
        </w:rPr>
        <w:t>V</w:t>
      </w:r>
      <w:r w:rsidRPr="00850C29">
        <w:rPr>
          <w:rFonts w:ascii="Times New Roman" w:hAnsi="Times New Roman" w:cs="Times New Roman"/>
          <w:i/>
          <w:sz w:val="24"/>
          <w:szCs w:val="24"/>
        </w:rPr>
        <w:t xml:space="preserve">isual </w:t>
      </w:r>
      <w:r w:rsidR="006C29E9" w:rsidRPr="00850C29">
        <w:rPr>
          <w:rFonts w:ascii="Times New Roman" w:hAnsi="Times New Roman" w:cs="Times New Roman"/>
          <w:i/>
          <w:sz w:val="24"/>
          <w:szCs w:val="24"/>
        </w:rPr>
        <w:t xml:space="preserve">Analysis </w:t>
      </w:r>
      <w:r w:rsidRPr="00850C29">
        <w:rPr>
          <w:rFonts w:ascii="Times New Roman" w:hAnsi="Times New Roman" w:cs="Times New Roman"/>
          <w:i/>
          <w:sz w:val="24"/>
          <w:szCs w:val="24"/>
        </w:rPr>
        <w:t xml:space="preserve">of </w:t>
      </w:r>
      <w:r w:rsidR="006C29E9" w:rsidRPr="00850C29">
        <w:rPr>
          <w:rFonts w:ascii="Times New Roman" w:hAnsi="Times New Roman" w:cs="Times New Roman"/>
          <w:i/>
          <w:sz w:val="24"/>
          <w:szCs w:val="24"/>
        </w:rPr>
        <w:t>Social M</w:t>
      </w:r>
      <w:r w:rsidRPr="00850C29">
        <w:rPr>
          <w:rFonts w:ascii="Times New Roman" w:hAnsi="Times New Roman" w:cs="Times New Roman"/>
          <w:i/>
          <w:sz w:val="24"/>
          <w:szCs w:val="24"/>
        </w:rPr>
        <w:t>ovements</w:t>
      </w:r>
      <w:r w:rsidRPr="00850C29">
        <w:rPr>
          <w:rFonts w:ascii="Times New Roman" w:hAnsi="Times New Roman" w:cs="Times New Roman"/>
          <w:sz w:val="24"/>
          <w:szCs w:val="24"/>
        </w:rPr>
        <w:t>. Emerald Group Publishing Limited.</w:t>
      </w:r>
    </w:p>
    <w:p w14:paraId="224776B2" w14:textId="35B7D83B" w:rsidR="00C16533" w:rsidRPr="00850C29" w:rsidRDefault="00C16533"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lastRenderedPageBreak/>
        <w:t>Durand, J</w:t>
      </w:r>
      <w:r w:rsidR="006C29E9" w:rsidRPr="00850C29">
        <w:rPr>
          <w:rFonts w:ascii="Times New Roman" w:hAnsi="Times New Roman" w:cs="Times New Roman"/>
          <w:sz w:val="24"/>
          <w:szCs w:val="24"/>
        </w:rPr>
        <w:t>acques</w:t>
      </w:r>
      <w:r w:rsidRPr="00850C29">
        <w:rPr>
          <w:rFonts w:ascii="Times New Roman" w:hAnsi="Times New Roman" w:cs="Times New Roman"/>
          <w:sz w:val="24"/>
          <w:szCs w:val="24"/>
        </w:rPr>
        <w:t xml:space="preserve"> (1987). Rhetorical figures in the advertising image. In J. Umiker-Sebeok (Ed.), </w:t>
      </w:r>
      <w:r w:rsidRPr="00850C29">
        <w:rPr>
          <w:rFonts w:ascii="Times New Roman" w:hAnsi="Times New Roman" w:cs="Times New Roman"/>
          <w:i/>
          <w:sz w:val="24"/>
          <w:szCs w:val="24"/>
        </w:rPr>
        <w:t>Marketing and Semiotics: New Directions in the Study of Signs for Sale</w:t>
      </w:r>
      <w:r w:rsidRPr="00850C29">
        <w:rPr>
          <w:rFonts w:ascii="Times New Roman" w:hAnsi="Times New Roman" w:cs="Times New Roman"/>
          <w:sz w:val="24"/>
          <w:szCs w:val="24"/>
        </w:rPr>
        <w:t>. New York: Mouton de Gruyter, 295-318.</w:t>
      </w:r>
    </w:p>
    <w:p w14:paraId="2AA1525F" w14:textId="68EF17D0" w:rsidR="00C16533" w:rsidRPr="00850C29" w:rsidRDefault="00C16533"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t>Elfenbein, H</w:t>
      </w:r>
      <w:r w:rsidR="006C29E9" w:rsidRPr="00850C29">
        <w:rPr>
          <w:rFonts w:ascii="Times New Roman" w:hAnsi="Times New Roman" w:cs="Times New Roman"/>
          <w:sz w:val="24"/>
          <w:szCs w:val="24"/>
        </w:rPr>
        <w:t>illary Anger</w:t>
      </w:r>
      <w:r w:rsidRPr="00850C29">
        <w:rPr>
          <w:rFonts w:ascii="Times New Roman" w:hAnsi="Times New Roman" w:cs="Times New Roman"/>
          <w:sz w:val="24"/>
          <w:szCs w:val="24"/>
        </w:rPr>
        <w:t xml:space="preserve"> (2007). Emotion in Organizations: A Review and Theoretical Integration. </w:t>
      </w:r>
      <w:r w:rsidRPr="00850C29">
        <w:rPr>
          <w:rFonts w:ascii="Times New Roman" w:hAnsi="Times New Roman" w:cs="Times New Roman"/>
          <w:i/>
          <w:sz w:val="24"/>
          <w:szCs w:val="24"/>
        </w:rPr>
        <w:t>Academy of Management Annals</w:t>
      </w:r>
      <w:r w:rsidRPr="00850C29">
        <w:rPr>
          <w:rFonts w:ascii="Times New Roman" w:hAnsi="Times New Roman" w:cs="Times New Roman"/>
          <w:sz w:val="24"/>
          <w:szCs w:val="24"/>
        </w:rPr>
        <w:t xml:space="preserve">, </w:t>
      </w:r>
      <w:r w:rsidRPr="00850C29">
        <w:rPr>
          <w:rFonts w:ascii="Times New Roman" w:hAnsi="Times New Roman" w:cs="Times New Roman"/>
          <w:i/>
          <w:sz w:val="24"/>
          <w:szCs w:val="24"/>
        </w:rPr>
        <w:t>1</w:t>
      </w:r>
      <w:r w:rsidRPr="00850C29">
        <w:rPr>
          <w:rFonts w:ascii="Times New Roman" w:hAnsi="Times New Roman" w:cs="Times New Roman"/>
          <w:sz w:val="24"/>
          <w:szCs w:val="24"/>
        </w:rPr>
        <w:t>(1), 315-386.</w:t>
      </w:r>
    </w:p>
    <w:p w14:paraId="09E1D9D6" w14:textId="3771723C" w:rsidR="00C16533" w:rsidRPr="00850C29" w:rsidRDefault="00C16533"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t xml:space="preserve">Elfenbein, </w:t>
      </w:r>
      <w:r w:rsidR="006C29E9" w:rsidRPr="00850C29">
        <w:rPr>
          <w:rFonts w:ascii="Times New Roman" w:hAnsi="Times New Roman" w:cs="Times New Roman"/>
          <w:sz w:val="24"/>
          <w:szCs w:val="24"/>
        </w:rPr>
        <w:t>Hillary Anger</w:t>
      </w:r>
      <w:r w:rsidRPr="00850C29">
        <w:rPr>
          <w:rFonts w:ascii="Times New Roman" w:hAnsi="Times New Roman" w:cs="Times New Roman"/>
          <w:sz w:val="24"/>
          <w:szCs w:val="24"/>
        </w:rPr>
        <w:t xml:space="preserve"> (2014). The many faces of emotional contagion An affective process theory of affective linkage. </w:t>
      </w:r>
      <w:r w:rsidRPr="00850C29">
        <w:rPr>
          <w:rFonts w:ascii="Times New Roman" w:hAnsi="Times New Roman" w:cs="Times New Roman"/>
          <w:i/>
          <w:sz w:val="24"/>
          <w:szCs w:val="24"/>
        </w:rPr>
        <w:t>Organizational Psychology Review</w:t>
      </w:r>
      <w:r w:rsidRPr="00850C29">
        <w:rPr>
          <w:rFonts w:ascii="Times New Roman" w:hAnsi="Times New Roman" w:cs="Times New Roman"/>
          <w:sz w:val="24"/>
          <w:szCs w:val="24"/>
        </w:rPr>
        <w:t xml:space="preserve">, </w:t>
      </w:r>
      <w:r w:rsidRPr="00850C29">
        <w:rPr>
          <w:rFonts w:ascii="Times New Roman" w:hAnsi="Times New Roman" w:cs="Times New Roman"/>
          <w:i/>
          <w:sz w:val="24"/>
          <w:szCs w:val="24"/>
        </w:rPr>
        <w:t>4</w:t>
      </w:r>
      <w:r w:rsidRPr="00850C29">
        <w:rPr>
          <w:rFonts w:ascii="Times New Roman" w:hAnsi="Times New Roman" w:cs="Times New Roman"/>
          <w:sz w:val="24"/>
          <w:szCs w:val="24"/>
        </w:rPr>
        <w:t>(4), 326-362.</w:t>
      </w:r>
    </w:p>
    <w:p w14:paraId="386E999F" w14:textId="55C46D44" w:rsidR="00C16533" w:rsidRPr="00850C29" w:rsidRDefault="00C16533"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t>Feinberg, M</w:t>
      </w:r>
      <w:r w:rsidR="00EF7216" w:rsidRPr="00850C29">
        <w:rPr>
          <w:rFonts w:ascii="Times New Roman" w:hAnsi="Times New Roman" w:cs="Times New Roman"/>
          <w:sz w:val="24"/>
          <w:szCs w:val="24"/>
        </w:rPr>
        <w:t>atthew</w:t>
      </w:r>
      <w:r w:rsidRPr="00850C29">
        <w:rPr>
          <w:rFonts w:ascii="Times New Roman" w:hAnsi="Times New Roman" w:cs="Times New Roman"/>
          <w:sz w:val="24"/>
          <w:szCs w:val="24"/>
        </w:rPr>
        <w:t xml:space="preserve"> &amp; Willer, R</w:t>
      </w:r>
      <w:r w:rsidR="00EF7216" w:rsidRPr="00850C29">
        <w:rPr>
          <w:rFonts w:ascii="Times New Roman" w:hAnsi="Times New Roman" w:cs="Times New Roman"/>
          <w:sz w:val="24"/>
          <w:szCs w:val="24"/>
        </w:rPr>
        <w:t>ob</w:t>
      </w:r>
      <w:r w:rsidRPr="00850C29">
        <w:rPr>
          <w:rFonts w:ascii="Times New Roman" w:hAnsi="Times New Roman" w:cs="Times New Roman"/>
          <w:sz w:val="24"/>
          <w:szCs w:val="24"/>
        </w:rPr>
        <w:t xml:space="preserve"> (201</w:t>
      </w:r>
      <w:r w:rsidR="00142EC2" w:rsidRPr="00850C29">
        <w:rPr>
          <w:rFonts w:ascii="Times New Roman" w:hAnsi="Times New Roman" w:cs="Times New Roman"/>
          <w:sz w:val="24"/>
          <w:szCs w:val="24"/>
        </w:rPr>
        <w:t>0</w:t>
      </w:r>
      <w:r w:rsidRPr="00850C29">
        <w:rPr>
          <w:rFonts w:ascii="Times New Roman" w:hAnsi="Times New Roman" w:cs="Times New Roman"/>
          <w:sz w:val="24"/>
          <w:szCs w:val="24"/>
        </w:rPr>
        <w:t xml:space="preserve">). </w:t>
      </w:r>
      <w:r w:rsidR="00EF7216" w:rsidRPr="00850C29">
        <w:rPr>
          <w:rFonts w:ascii="Times New Roman" w:hAnsi="Times New Roman" w:cs="Times New Roman"/>
          <w:sz w:val="24"/>
          <w:szCs w:val="24"/>
        </w:rPr>
        <w:t xml:space="preserve">Apocalypse soon? </w:t>
      </w:r>
      <w:r w:rsidRPr="00850C29">
        <w:rPr>
          <w:rFonts w:ascii="Times New Roman" w:hAnsi="Times New Roman" w:cs="Times New Roman"/>
          <w:sz w:val="24"/>
          <w:szCs w:val="24"/>
        </w:rPr>
        <w:t xml:space="preserve">Dire Messages Reduce Belief in Global Warming by Contradicting Just-World Beliefs. </w:t>
      </w:r>
      <w:r w:rsidRPr="00850C29">
        <w:rPr>
          <w:rFonts w:ascii="Times New Roman" w:hAnsi="Times New Roman" w:cs="Times New Roman"/>
          <w:i/>
          <w:sz w:val="24"/>
          <w:szCs w:val="24"/>
        </w:rPr>
        <w:t>Psychological Science</w:t>
      </w:r>
      <w:r w:rsidRPr="00850C29">
        <w:rPr>
          <w:rFonts w:ascii="Times New Roman" w:hAnsi="Times New Roman" w:cs="Times New Roman"/>
          <w:sz w:val="24"/>
          <w:szCs w:val="24"/>
        </w:rPr>
        <w:t xml:space="preserve">, </w:t>
      </w:r>
      <w:r w:rsidRPr="00850C29">
        <w:rPr>
          <w:rFonts w:ascii="Times New Roman" w:hAnsi="Times New Roman" w:cs="Times New Roman"/>
          <w:i/>
          <w:sz w:val="24"/>
          <w:szCs w:val="24"/>
        </w:rPr>
        <w:t>22</w:t>
      </w:r>
      <w:r w:rsidRPr="00850C29">
        <w:rPr>
          <w:rFonts w:ascii="Times New Roman" w:hAnsi="Times New Roman" w:cs="Times New Roman"/>
          <w:sz w:val="24"/>
          <w:szCs w:val="24"/>
        </w:rPr>
        <w:t>(1), 34-38.</w:t>
      </w:r>
    </w:p>
    <w:p w14:paraId="0608290E" w14:textId="6BA0A6E9" w:rsidR="00C16533" w:rsidRPr="00850C29" w:rsidRDefault="00C16533"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t>Feinberg, M</w:t>
      </w:r>
      <w:r w:rsidR="00EF7216" w:rsidRPr="00850C29">
        <w:rPr>
          <w:rFonts w:ascii="Times New Roman" w:hAnsi="Times New Roman" w:cs="Times New Roman"/>
          <w:sz w:val="24"/>
          <w:szCs w:val="24"/>
        </w:rPr>
        <w:t>atthew</w:t>
      </w:r>
      <w:r w:rsidRPr="00850C29">
        <w:rPr>
          <w:rFonts w:ascii="Times New Roman" w:hAnsi="Times New Roman" w:cs="Times New Roman"/>
          <w:sz w:val="24"/>
          <w:szCs w:val="24"/>
        </w:rPr>
        <w:t xml:space="preserve"> &amp; Willer, R</w:t>
      </w:r>
      <w:r w:rsidR="00EF7216" w:rsidRPr="00850C29">
        <w:rPr>
          <w:rFonts w:ascii="Times New Roman" w:hAnsi="Times New Roman" w:cs="Times New Roman"/>
          <w:sz w:val="24"/>
          <w:szCs w:val="24"/>
        </w:rPr>
        <w:t>ob</w:t>
      </w:r>
      <w:r w:rsidRPr="00850C29">
        <w:rPr>
          <w:rFonts w:ascii="Times New Roman" w:hAnsi="Times New Roman" w:cs="Times New Roman"/>
          <w:sz w:val="24"/>
          <w:szCs w:val="24"/>
        </w:rPr>
        <w:t xml:space="preserve"> (2013). The moral roots of environmental attitudes. </w:t>
      </w:r>
      <w:r w:rsidRPr="00850C29">
        <w:rPr>
          <w:rFonts w:ascii="Times New Roman" w:hAnsi="Times New Roman" w:cs="Times New Roman"/>
          <w:i/>
          <w:sz w:val="24"/>
          <w:szCs w:val="24"/>
        </w:rPr>
        <w:t>Psychological Science</w:t>
      </w:r>
      <w:r w:rsidRPr="00850C29">
        <w:rPr>
          <w:rFonts w:ascii="Times New Roman" w:hAnsi="Times New Roman" w:cs="Times New Roman"/>
          <w:sz w:val="24"/>
          <w:szCs w:val="24"/>
        </w:rPr>
        <w:t xml:space="preserve">, </w:t>
      </w:r>
      <w:r w:rsidRPr="00850C29">
        <w:rPr>
          <w:rFonts w:ascii="Times New Roman" w:hAnsi="Times New Roman" w:cs="Times New Roman"/>
          <w:i/>
          <w:sz w:val="24"/>
          <w:szCs w:val="24"/>
        </w:rPr>
        <w:t>24</w:t>
      </w:r>
      <w:r w:rsidRPr="00850C29">
        <w:rPr>
          <w:rFonts w:ascii="Times New Roman" w:hAnsi="Times New Roman" w:cs="Times New Roman"/>
          <w:sz w:val="24"/>
          <w:szCs w:val="24"/>
        </w:rPr>
        <w:t>(1), 56-62.</w:t>
      </w:r>
    </w:p>
    <w:p w14:paraId="021BABB9" w14:textId="0D30375A" w:rsidR="00C16533" w:rsidRPr="00850C29" w:rsidRDefault="00C16533"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t>Ferri, J</w:t>
      </w:r>
      <w:r w:rsidR="00EF7216" w:rsidRPr="00850C29">
        <w:rPr>
          <w:rFonts w:ascii="Times New Roman" w:hAnsi="Times New Roman" w:cs="Times New Roman"/>
          <w:sz w:val="24"/>
          <w:szCs w:val="24"/>
        </w:rPr>
        <w:t>amie</w:t>
      </w:r>
      <w:r w:rsidRPr="00850C29">
        <w:rPr>
          <w:rFonts w:ascii="Times New Roman" w:hAnsi="Times New Roman" w:cs="Times New Roman"/>
          <w:sz w:val="24"/>
          <w:szCs w:val="24"/>
        </w:rPr>
        <w:t>, Weinberg, A</w:t>
      </w:r>
      <w:r w:rsidR="00EF7216" w:rsidRPr="00850C29">
        <w:rPr>
          <w:rFonts w:ascii="Times New Roman" w:hAnsi="Times New Roman" w:cs="Times New Roman"/>
          <w:sz w:val="24"/>
          <w:szCs w:val="24"/>
        </w:rPr>
        <w:t>nna</w:t>
      </w:r>
      <w:r w:rsidRPr="00850C29">
        <w:rPr>
          <w:rFonts w:ascii="Times New Roman" w:hAnsi="Times New Roman" w:cs="Times New Roman"/>
          <w:sz w:val="24"/>
          <w:szCs w:val="24"/>
        </w:rPr>
        <w:t xml:space="preserve"> &amp; Hajcak, G</w:t>
      </w:r>
      <w:r w:rsidR="00EF7216" w:rsidRPr="00850C29">
        <w:rPr>
          <w:rFonts w:ascii="Times New Roman" w:hAnsi="Times New Roman" w:cs="Times New Roman"/>
          <w:sz w:val="24"/>
          <w:szCs w:val="24"/>
        </w:rPr>
        <w:t>reg</w:t>
      </w:r>
      <w:r w:rsidRPr="00850C29">
        <w:rPr>
          <w:rFonts w:ascii="Times New Roman" w:hAnsi="Times New Roman" w:cs="Times New Roman"/>
          <w:sz w:val="24"/>
          <w:szCs w:val="24"/>
        </w:rPr>
        <w:t xml:space="preserve"> (2012). I see people: The presence of human faces impacts the processing of complex emotional stimuli. </w:t>
      </w:r>
      <w:r w:rsidRPr="00850C29">
        <w:rPr>
          <w:rFonts w:ascii="Times New Roman" w:hAnsi="Times New Roman" w:cs="Times New Roman"/>
          <w:i/>
          <w:sz w:val="24"/>
          <w:szCs w:val="24"/>
        </w:rPr>
        <w:t>Social Neuroscience</w:t>
      </w:r>
      <w:r w:rsidRPr="00850C29">
        <w:rPr>
          <w:rFonts w:ascii="Times New Roman" w:hAnsi="Times New Roman" w:cs="Times New Roman"/>
          <w:sz w:val="24"/>
          <w:szCs w:val="24"/>
        </w:rPr>
        <w:t xml:space="preserve">, </w:t>
      </w:r>
      <w:r w:rsidRPr="00850C29">
        <w:rPr>
          <w:rFonts w:ascii="Times New Roman" w:hAnsi="Times New Roman" w:cs="Times New Roman"/>
          <w:i/>
          <w:sz w:val="24"/>
          <w:szCs w:val="24"/>
        </w:rPr>
        <w:t>7</w:t>
      </w:r>
      <w:r w:rsidRPr="00850C29">
        <w:rPr>
          <w:rFonts w:ascii="Times New Roman" w:hAnsi="Times New Roman" w:cs="Times New Roman"/>
          <w:sz w:val="24"/>
          <w:szCs w:val="24"/>
        </w:rPr>
        <w:t>(4), 436-443.</w:t>
      </w:r>
    </w:p>
    <w:p w14:paraId="7A977D12" w14:textId="5E0FA2A1" w:rsidR="00C16533" w:rsidRPr="00850C29" w:rsidRDefault="00C16533"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t>Fong, C</w:t>
      </w:r>
      <w:r w:rsidR="00EF7216" w:rsidRPr="00850C29">
        <w:rPr>
          <w:rFonts w:ascii="Times New Roman" w:hAnsi="Times New Roman" w:cs="Times New Roman"/>
          <w:sz w:val="24"/>
          <w:szCs w:val="24"/>
        </w:rPr>
        <w:t>hristina Ting</w:t>
      </w:r>
      <w:r w:rsidRPr="00850C29">
        <w:rPr>
          <w:rFonts w:ascii="Times New Roman" w:hAnsi="Times New Roman" w:cs="Times New Roman"/>
          <w:sz w:val="24"/>
          <w:szCs w:val="24"/>
        </w:rPr>
        <w:t xml:space="preserve"> (2006). The effects of emotional ambivalence on creativity. </w:t>
      </w:r>
      <w:r w:rsidRPr="00850C29">
        <w:rPr>
          <w:rFonts w:ascii="Times New Roman" w:hAnsi="Times New Roman" w:cs="Times New Roman"/>
          <w:i/>
          <w:sz w:val="24"/>
          <w:szCs w:val="24"/>
        </w:rPr>
        <w:t>Academy of Management Journal</w:t>
      </w:r>
      <w:r w:rsidRPr="00850C29">
        <w:rPr>
          <w:rFonts w:ascii="Times New Roman" w:hAnsi="Times New Roman" w:cs="Times New Roman"/>
          <w:sz w:val="24"/>
          <w:szCs w:val="24"/>
        </w:rPr>
        <w:t xml:space="preserve">, </w:t>
      </w:r>
      <w:r w:rsidRPr="00850C29">
        <w:rPr>
          <w:rFonts w:ascii="Times New Roman" w:hAnsi="Times New Roman" w:cs="Times New Roman"/>
          <w:i/>
          <w:sz w:val="24"/>
          <w:szCs w:val="24"/>
        </w:rPr>
        <w:t>49</w:t>
      </w:r>
      <w:r w:rsidRPr="00850C29">
        <w:rPr>
          <w:rFonts w:ascii="Times New Roman" w:hAnsi="Times New Roman" w:cs="Times New Roman"/>
          <w:sz w:val="24"/>
          <w:szCs w:val="24"/>
        </w:rPr>
        <w:t>(5), 1016-1030.</w:t>
      </w:r>
    </w:p>
    <w:p w14:paraId="20A60378" w14:textId="453AE81E" w:rsidR="00C16533" w:rsidRPr="00850C29" w:rsidRDefault="00C16533"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t>Forbus, K</w:t>
      </w:r>
      <w:r w:rsidR="00EF7216" w:rsidRPr="00850C29">
        <w:rPr>
          <w:rFonts w:ascii="Times New Roman" w:hAnsi="Times New Roman" w:cs="Times New Roman"/>
          <w:sz w:val="24"/>
          <w:szCs w:val="24"/>
        </w:rPr>
        <w:t>enneth D</w:t>
      </w:r>
      <w:r w:rsidRPr="00850C29">
        <w:rPr>
          <w:rFonts w:ascii="Times New Roman" w:hAnsi="Times New Roman" w:cs="Times New Roman"/>
          <w:sz w:val="24"/>
          <w:szCs w:val="24"/>
        </w:rPr>
        <w:t>. (2001). Exploring Analogy in the Large, In D</w:t>
      </w:r>
      <w:r w:rsidR="00EF7216" w:rsidRPr="00850C29">
        <w:rPr>
          <w:rFonts w:ascii="Times New Roman" w:hAnsi="Times New Roman" w:cs="Times New Roman"/>
          <w:sz w:val="24"/>
          <w:szCs w:val="24"/>
        </w:rPr>
        <w:t>edre</w:t>
      </w:r>
      <w:r w:rsidRPr="00850C29">
        <w:rPr>
          <w:rFonts w:ascii="Times New Roman" w:hAnsi="Times New Roman" w:cs="Times New Roman"/>
          <w:sz w:val="24"/>
          <w:szCs w:val="24"/>
        </w:rPr>
        <w:t xml:space="preserve"> Gentner, K</w:t>
      </w:r>
      <w:r w:rsidR="00EF7216" w:rsidRPr="00850C29">
        <w:rPr>
          <w:rFonts w:ascii="Times New Roman" w:hAnsi="Times New Roman" w:cs="Times New Roman"/>
          <w:sz w:val="24"/>
          <w:szCs w:val="24"/>
        </w:rPr>
        <w:t>eith J.</w:t>
      </w:r>
      <w:r w:rsidRPr="00850C29">
        <w:rPr>
          <w:rFonts w:ascii="Times New Roman" w:hAnsi="Times New Roman" w:cs="Times New Roman"/>
          <w:sz w:val="24"/>
          <w:szCs w:val="24"/>
        </w:rPr>
        <w:t xml:space="preserve"> Holyoak, &amp; B</w:t>
      </w:r>
      <w:r w:rsidR="00EF7216" w:rsidRPr="00850C29">
        <w:rPr>
          <w:rFonts w:ascii="Times New Roman" w:hAnsi="Times New Roman" w:cs="Times New Roman"/>
          <w:sz w:val="24"/>
          <w:szCs w:val="24"/>
        </w:rPr>
        <w:t>oicho N.</w:t>
      </w:r>
      <w:r w:rsidRPr="00850C29">
        <w:rPr>
          <w:rFonts w:ascii="Times New Roman" w:hAnsi="Times New Roman" w:cs="Times New Roman"/>
          <w:sz w:val="24"/>
          <w:szCs w:val="24"/>
        </w:rPr>
        <w:t xml:space="preserve"> Kokinow (Eds.), </w:t>
      </w:r>
      <w:r w:rsidRPr="00850C29">
        <w:rPr>
          <w:rFonts w:ascii="Times New Roman" w:hAnsi="Times New Roman" w:cs="Times New Roman"/>
          <w:i/>
          <w:sz w:val="24"/>
          <w:szCs w:val="24"/>
        </w:rPr>
        <w:t>The Analogical Mind: Perspectives from Cognitive Science</w:t>
      </w:r>
      <w:r w:rsidR="00EF7216" w:rsidRPr="00850C29">
        <w:rPr>
          <w:rFonts w:ascii="Times New Roman" w:hAnsi="Times New Roman" w:cs="Times New Roman"/>
          <w:i/>
          <w:sz w:val="24"/>
          <w:szCs w:val="24"/>
        </w:rPr>
        <w:t xml:space="preserve"> </w:t>
      </w:r>
      <w:r w:rsidR="00EF7216" w:rsidRPr="00850C29">
        <w:rPr>
          <w:rFonts w:ascii="Times New Roman" w:hAnsi="Times New Roman" w:cs="Times New Roman"/>
          <w:sz w:val="24"/>
          <w:szCs w:val="24"/>
        </w:rPr>
        <w:t>(pp. 199-253)</w:t>
      </w:r>
      <w:r w:rsidRPr="00850C29">
        <w:rPr>
          <w:rFonts w:ascii="Times New Roman" w:hAnsi="Times New Roman" w:cs="Times New Roman"/>
          <w:sz w:val="24"/>
          <w:szCs w:val="24"/>
        </w:rPr>
        <w:t>, Cambridge, MA: The MIT Press.</w:t>
      </w:r>
    </w:p>
    <w:p w14:paraId="1BDFDA9A" w14:textId="72B273FA" w:rsidR="00C16533" w:rsidRPr="00850C29" w:rsidRDefault="00C16533"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t>Frijda, N</w:t>
      </w:r>
      <w:r w:rsidR="00EF7216" w:rsidRPr="00850C29">
        <w:rPr>
          <w:rFonts w:ascii="Times New Roman" w:hAnsi="Times New Roman" w:cs="Times New Roman"/>
          <w:sz w:val="24"/>
          <w:szCs w:val="24"/>
        </w:rPr>
        <w:t>ico</w:t>
      </w:r>
      <w:r w:rsidRPr="00850C29">
        <w:rPr>
          <w:rFonts w:ascii="Times New Roman" w:hAnsi="Times New Roman" w:cs="Times New Roman"/>
          <w:sz w:val="24"/>
          <w:szCs w:val="24"/>
        </w:rPr>
        <w:t xml:space="preserve"> H. (1986). </w:t>
      </w:r>
      <w:r w:rsidRPr="00850C29">
        <w:rPr>
          <w:rFonts w:ascii="Times New Roman" w:hAnsi="Times New Roman" w:cs="Times New Roman"/>
          <w:i/>
          <w:sz w:val="24"/>
          <w:szCs w:val="24"/>
        </w:rPr>
        <w:t xml:space="preserve">The </w:t>
      </w:r>
      <w:r w:rsidR="00EF7216" w:rsidRPr="00850C29">
        <w:rPr>
          <w:rFonts w:ascii="Times New Roman" w:hAnsi="Times New Roman" w:cs="Times New Roman"/>
          <w:i/>
          <w:sz w:val="24"/>
          <w:szCs w:val="24"/>
        </w:rPr>
        <w:t>E</w:t>
      </w:r>
      <w:r w:rsidRPr="00850C29">
        <w:rPr>
          <w:rFonts w:ascii="Times New Roman" w:hAnsi="Times New Roman" w:cs="Times New Roman"/>
          <w:i/>
          <w:sz w:val="24"/>
          <w:szCs w:val="24"/>
        </w:rPr>
        <w:t>motions</w:t>
      </w:r>
      <w:r w:rsidRPr="00850C29">
        <w:rPr>
          <w:rFonts w:ascii="Times New Roman" w:hAnsi="Times New Roman" w:cs="Times New Roman"/>
          <w:sz w:val="24"/>
          <w:szCs w:val="24"/>
        </w:rPr>
        <w:t xml:space="preserve">. </w:t>
      </w:r>
      <w:r w:rsidR="00F707C3" w:rsidRPr="00850C29">
        <w:rPr>
          <w:rFonts w:ascii="Times New Roman" w:hAnsi="Times New Roman" w:cs="Times New Roman"/>
          <w:sz w:val="24"/>
          <w:szCs w:val="24"/>
        </w:rPr>
        <w:t xml:space="preserve">Cambridge: </w:t>
      </w:r>
      <w:r w:rsidRPr="00850C29">
        <w:rPr>
          <w:rFonts w:ascii="Times New Roman" w:hAnsi="Times New Roman" w:cs="Times New Roman"/>
          <w:sz w:val="24"/>
          <w:szCs w:val="24"/>
        </w:rPr>
        <w:t>Cambridge University Press.</w:t>
      </w:r>
    </w:p>
    <w:p w14:paraId="75D20EC6" w14:textId="43183D93" w:rsidR="00C16533" w:rsidRPr="00850C29" w:rsidRDefault="00C16533"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t>Frijda, N</w:t>
      </w:r>
      <w:r w:rsidR="00F707C3" w:rsidRPr="00850C29">
        <w:rPr>
          <w:rFonts w:ascii="Times New Roman" w:hAnsi="Times New Roman" w:cs="Times New Roman"/>
          <w:sz w:val="24"/>
          <w:szCs w:val="24"/>
        </w:rPr>
        <w:t>ico</w:t>
      </w:r>
      <w:r w:rsidRPr="00850C29">
        <w:rPr>
          <w:rFonts w:ascii="Times New Roman" w:hAnsi="Times New Roman" w:cs="Times New Roman"/>
          <w:sz w:val="24"/>
          <w:szCs w:val="24"/>
        </w:rPr>
        <w:t xml:space="preserve"> H. (1988). The laws of emotion. </w:t>
      </w:r>
      <w:r w:rsidRPr="00850C29">
        <w:rPr>
          <w:rFonts w:ascii="Times New Roman" w:hAnsi="Times New Roman" w:cs="Times New Roman"/>
          <w:i/>
          <w:sz w:val="24"/>
          <w:szCs w:val="24"/>
        </w:rPr>
        <w:t xml:space="preserve">American </w:t>
      </w:r>
      <w:r w:rsidR="00B868F0" w:rsidRPr="00850C29">
        <w:rPr>
          <w:rFonts w:ascii="Times New Roman" w:hAnsi="Times New Roman" w:cs="Times New Roman"/>
          <w:i/>
          <w:sz w:val="24"/>
          <w:szCs w:val="24"/>
        </w:rPr>
        <w:t>Psychologist</w:t>
      </w:r>
      <w:r w:rsidRPr="00850C29">
        <w:rPr>
          <w:rFonts w:ascii="Times New Roman" w:hAnsi="Times New Roman" w:cs="Times New Roman"/>
          <w:sz w:val="24"/>
          <w:szCs w:val="24"/>
        </w:rPr>
        <w:t xml:space="preserve">, </w:t>
      </w:r>
      <w:r w:rsidRPr="00850C29">
        <w:rPr>
          <w:rFonts w:ascii="Times New Roman" w:hAnsi="Times New Roman" w:cs="Times New Roman"/>
          <w:i/>
          <w:sz w:val="24"/>
          <w:szCs w:val="24"/>
        </w:rPr>
        <w:t>43</w:t>
      </w:r>
      <w:r w:rsidRPr="00850C29">
        <w:rPr>
          <w:rFonts w:ascii="Times New Roman" w:hAnsi="Times New Roman" w:cs="Times New Roman"/>
          <w:sz w:val="24"/>
          <w:szCs w:val="24"/>
        </w:rPr>
        <w:t>(5), 349-358.</w:t>
      </w:r>
    </w:p>
    <w:p w14:paraId="168DB10D" w14:textId="575A9F95" w:rsidR="00C16533" w:rsidRPr="00850C29" w:rsidRDefault="00C16533"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lang w:val="de-DE"/>
        </w:rPr>
        <w:t>Garud, R</w:t>
      </w:r>
      <w:r w:rsidR="00F707C3" w:rsidRPr="00850C29">
        <w:rPr>
          <w:rFonts w:ascii="Times New Roman" w:hAnsi="Times New Roman" w:cs="Times New Roman"/>
          <w:sz w:val="24"/>
          <w:szCs w:val="24"/>
          <w:lang w:val="de-DE"/>
        </w:rPr>
        <w:t>aghu</w:t>
      </w:r>
      <w:r w:rsidRPr="00850C29">
        <w:rPr>
          <w:rFonts w:ascii="Times New Roman" w:hAnsi="Times New Roman" w:cs="Times New Roman"/>
          <w:sz w:val="24"/>
          <w:szCs w:val="24"/>
          <w:lang w:val="de-DE"/>
        </w:rPr>
        <w:t>, Gehman, J</w:t>
      </w:r>
      <w:r w:rsidR="00F707C3" w:rsidRPr="00850C29">
        <w:rPr>
          <w:rFonts w:ascii="Times New Roman" w:hAnsi="Times New Roman" w:cs="Times New Roman"/>
          <w:sz w:val="24"/>
          <w:szCs w:val="24"/>
          <w:lang w:val="de-DE"/>
        </w:rPr>
        <w:t>oel</w:t>
      </w:r>
      <w:r w:rsidRPr="00850C29">
        <w:rPr>
          <w:rFonts w:ascii="Times New Roman" w:hAnsi="Times New Roman" w:cs="Times New Roman"/>
          <w:sz w:val="24"/>
          <w:szCs w:val="24"/>
          <w:lang w:val="de-DE"/>
        </w:rPr>
        <w:t>, &amp; Giuliani, A</w:t>
      </w:r>
      <w:r w:rsidR="00F707C3" w:rsidRPr="00850C29">
        <w:rPr>
          <w:rFonts w:ascii="Times New Roman" w:hAnsi="Times New Roman" w:cs="Times New Roman"/>
          <w:sz w:val="24"/>
          <w:szCs w:val="24"/>
          <w:lang w:val="de-DE"/>
        </w:rPr>
        <w:t>ntonio</w:t>
      </w:r>
      <w:r w:rsidRPr="00850C29">
        <w:rPr>
          <w:rFonts w:ascii="Times New Roman" w:hAnsi="Times New Roman" w:cs="Times New Roman"/>
          <w:sz w:val="24"/>
          <w:szCs w:val="24"/>
          <w:lang w:val="de-DE"/>
        </w:rPr>
        <w:t xml:space="preserve"> P</w:t>
      </w:r>
      <w:r w:rsidR="00F707C3" w:rsidRPr="00850C29">
        <w:rPr>
          <w:rFonts w:ascii="Times New Roman" w:hAnsi="Times New Roman" w:cs="Times New Roman"/>
          <w:sz w:val="24"/>
          <w:szCs w:val="24"/>
          <w:lang w:val="de-DE"/>
        </w:rPr>
        <w:t>aco</w:t>
      </w:r>
      <w:r w:rsidRPr="00850C29">
        <w:rPr>
          <w:rFonts w:ascii="Times New Roman" w:hAnsi="Times New Roman" w:cs="Times New Roman"/>
          <w:sz w:val="24"/>
          <w:szCs w:val="24"/>
          <w:lang w:val="de-DE"/>
        </w:rPr>
        <w:t xml:space="preserve"> (2014). </w:t>
      </w:r>
      <w:r w:rsidRPr="00850C29">
        <w:rPr>
          <w:rFonts w:ascii="Times New Roman" w:hAnsi="Times New Roman" w:cs="Times New Roman"/>
          <w:sz w:val="24"/>
          <w:szCs w:val="24"/>
        </w:rPr>
        <w:t xml:space="preserve">Contextualizing entrepreneurial innovation: A narrative perspective. </w:t>
      </w:r>
      <w:r w:rsidRPr="00850C29">
        <w:rPr>
          <w:rFonts w:ascii="Times New Roman" w:hAnsi="Times New Roman" w:cs="Times New Roman"/>
          <w:i/>
          <w:sz w:val="24"/>
          <w:szCs w:val="24"/>
        </w:rPr>
        <w:t>Research Policy</w:t>
      </w:r>
      <w:r w:rsidRPr="00850C29">
        <w:rPr>
          <w:rFonts w:ascii="Times New Roman" w:hAnsi="Times New Roman" w:cs="Times New Roman"/>
          <w:sz w:val="24"/>
          <w:szCs w:val="24"/>
        </w:rPr>
        <w:t xml:space="preserve">, </w:t>
      </w:r>
      <w:r w:rsidRPr="00850C29">
        <w:rPr>
          <w:rFonts w:ascii="Times New Roman" w:hAnsi="Times New Roman" w:cs="Times New Roman"/>
          <w:i/>
          <w:sz w:val="24"/>
          <w:szCs w:val="24"/>
        </w:rPr>
        <w:t>43</w:t>
      </w:r>
      <w:r w:rsidRPr="00850C29">
        <w:rPr>
          <w:rFonts w:ascii="Times New Roman" w:hAnsi="Times New Roman" w:cs="Times New Roman"/>
          <w:sz w:val="24"/>
          <w:szCs w:val="24"/>
        </w:rPr>
        <w:t xml:space="preserve">(7), 1177-1188. </w:t>
      </w:r>
    </w:p>
    <w:p w14:paraId="54CE0195" w14:textId="07C7D085" w:rsidR="00C16533" w:rsidRPr="00850C29" w:rsidRDefault="00C16533"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lang w:val="de-DE"/>
        </w:rPr>
        <w:t>Gehman, J</w:t>
      </w:r>
      <w:r w:rsidR="00F707C3" w:rsidRPr="00850C29">
        <w:rPr>
          <w:rFonts w:ascii="Times New Roman" w:hAnsi="Times New Roman" w:cs="Times New Roman"/>
          <w:sz w:val="24"/>
          <w:szCs w:val="24"/>
          <w:lang w:val="de-DE"/>
        </w:rPr>
        <w:t>oel</w:t>
      </w:r>
      <w:r w:rsidRPr="00850C29">
        <w:rPr>
          <w:rFonts w:ascii="Times New Roman" w:hAnsi="Times New Roman" w:cs="Times New Roman"/>
          <w:sz w:val="24"/>
          <w:szCs w:val="24"/>
          <w:lang w:val="de-DE"/>
        </w:rPr>
        <w:t xml:space="preserve">, </w:t>
      </w:r>
      <w:r w:rsidRPr="00850C29">
        <w:rPr>
          <w:rFonts w:ascii="Times New Roman" w:hAnsi="Times New Roman" w:cs="Times New Roman"/>
          <w:color w:val="222222"/>
          <w:sz w:val="24"/>
          <w:szCs w:val="24"/>
          <w:shd w:val="clear" w:color="auto" w:fill="FFFFFF"/>
          <w:lang w:val="de-DE"/>
        </w:rPr>
        <w:t>Treviño</w:t>
      </w:r>
      <w:r w:rsidRPr="00850C29">
        <w:rPr>
          <w:rFonts w:ascii="Times New Roman" w:hAnsi="Times New Roman" w:cs="Times New Roman"/>
          <w:sz w:val="24"/>
          <w:szCs w:val="24"/>
          <w:lang w:val="de-DE"/>
        </w:rPr>
        <w:t>, L</w:t>
      </w:r>
      <w:r w:rsidR="00F707C3" w:rsidRPr="00850C29">
        <w:rPr>
          <w:rFonts w:ascii="Times New Roman" w:hAnsi="Times New Roman" w:cs="Times New Roman"/>
          <w:sz w:val="24"/>
          <w:szCs w:val="24"/>
          <w:lang w:val="de-DE"/>
        </w:rPr>
        <w:t>inda</w:t>
      </w:r>
      <w:r w:rsidRPr="00850C29">
        <w:rPr>
          <w:rFonts w:ascii="Times New Roman" w:hAnsi="Times New Roman" w:cs="Times New Roman"/>
          <w:sz w:val="24"/>
          <w:szCs w:val="24"/>
          <w:lang w:val="de-DE"/>
        </w:rPr>
        <w:t xml:space="preserve"> K., &amp; Garud, R</w:t>
      </w:r>
      <w:r w:rsidR="00F707C3" w:rsidRPr="00850C29">
        <w:rPr>
          <w:rFonts w:ascii="Times New Roman" w:hAnsi="Times New Roman" w:cs="Times New Roman"/>
          <w:sz w:val="24"/>
          <w:szCs w:val="24"/>
          <w:lang w:val="de-DE"/>
        </w:rPr>
        <w:t>aghu</w:t>
      </w:r>
      <w:r w:rsidRPr="00850C29">
        <w:rPr>
          <w:rFonts w:ascii="Times New Roman" w:hAnsi="Times New Roman" w:cs="Times New Roman"/>
          <w:sz w:val="24"/>
          <w:szCs w:val="24"/>
          <w:lang w:val="de-DE"/>
        </w:rPr>
        <w:t xml:space="preserve"> (2013). </w:t>
      </w:r>
      <w:r w:rsidRPr="00850C29">
        <w:rPr>
          <w:rFonts w:ascii="Times New Roman" w:hAnsi="Times New Roman" w:cs="Times New Roman"/>
          <w:sz w:val="24"/>
          <w:szCs w:val="24"/>
        </w:rPr>
        <w:t xml:space="preserve">Values work: A process study of the emergence and performance of organizational values practices. </w:t>
      </w:r>
      <w:r w:rsidRPr="00850C29">
        <w:rPr>
          <w:rFonts w:ascii="Times New Roman" w:hAnsi="Times New Roman" w:cs="Times New Roman"/>
          <w:i/>
          <w:sz w:val="24"/>
          <w:szCs w:val="24"/>
        </w:rPr>
        <w:t>Academy of Management Journal</w:t>
      </w:r>
      <w:r w:rsidRPr="00850C29">
        <w:rPr>
          <w:rFonts w:ascii="Times New Roman" w:hAnsi="Times New Roman" w:cs="Times New Roman"/>
          <w:sz w:val="24"/>
          <w:szCs w:val="24"/>
        </w:rPr>
        <w:t xml:space="preserve">, </w:t>
      </w:r>
      <w:r w:rsidRPr="00850C29">
        <w:rPr>
          <w:rFonts w:ascii="Times New Roman" w:hAnsi="Times New Roman" w:cs="Times New Roman"/>
          <w:i/>
          <w:sz w:val="24"/>
          <w:szCs w:val="24"/>
        </w:rPr>
        <w:t>56</w:t>
      </w:r>
      <w:r w:rsidRPr="00850C29">
        <w:rPr>
          <w:rFonts w:ascii="Times New Roman" w:hAnsi="Times New Roman" w:cs="Times New Roman"/>
          <w:sz w:val="24"/>
          <w:szCs w:val="24"/>
        </w:rPr>
        <w:t xml:space="preserve">(1), 84-112. </w:t>
      </w:r>
    </w:p>
    <w:p w14:paraId="7E1FA45D" w14:textId="34719192" w:rsidR="00C16533" w:rsidRPr="00850C29" w:rsidRDefault="00C16533"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t>Gibbs</w:t>
      </w:r>
      <w:r w:rsidR="00F707C3" w:rsidRPr="00850C29">
        <w:rPr>
          <w:rFonts w:ascii="Times New Roman" w:hAnsi="Times New Roman" w:cs="Times New Roman"/>
          <w:sz w:val="24"/>
          <w:szCs w:val="24"/>
        </w:rPr>
        <w:t xml:space="preserve"> Jr.</w:t>
      </w:r>
      <w:r w:rsidRPr="00850C29">
        <w:rPr>
          <w:rFonts w:ascii="Times New Roman" w:hAnsi="Times New Roman" w:cs="Times New Roman"/>
          <w:sz w:val="24"/>
          <w:szCs w:val="24"/>
        </w:rPr>
        <w:t>, R</w:t>
      </w:r>
      <w:r w:rsidR="00F707C3" w:rsidRPr="00850C29">
        <w:rPr>
          <w:rFonts w:ascii="Times New Roman" w:hAnsi="Times New Roman" w:cs="Times New Roman"/>
          <w:sz w:val="24"/>
          <w:szCs w:val="24"/>
        </w:rPr>
        <w:t>aymond W</w:t>
      </w:r>
      <w:r w:rsidRPr="00850C29">
        <w:rPr>
          <w:rFonts w:ascii="Times New Roman" w:hAnsi="Times New Roman" w:cs="Times New Roman"/>
          <w:sz w:val="24"/>
          <w:szCs w:val="24"/>
        </w:rPr>
        <w:t xml:space="preserve">. (1994). </w:t>
      </w:r>
      <w:r w:rsidRPr="00850C29">
        <w:rPr>
          <w:rFonts w:ascii="Times New Roman" w:hAnsi="Times New Roman" w:cs="Times New Roman"/>
          <w:i/>
          <w:sz w:val="24"/>
          <w:szCs w:val="24"/>
        </w:rPr>
        <w:t>The Poetics of the Mind</w:t>
      </w:r>
      <w:r w:rsidRPr="00850C29">
        <w:rPr>
          <w:rFonts w:ascii="Times New Roman" w:hAnsi="Times New Roman" w:cs="Times New Roman"/>
          <w:sz w:val="24"/>
          <w:szCs w:val="24"/>
        </w:rPr>
        <w:t>. Cambridge: Cambridge University Press.</w:t>
      </w:r>
    </w:p>
    <w:p w14:paraId="1EF191ED" w14:textId="17972056" w:rsidR="00D93ED2" w:rsidRPr="00850C29" w:rsidRDefault="00D93ED2"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t>Giorgi, S</w:t>
      </w:r>
      <w:r w:rsidR="00F707C3" w:rsidRPr="00850C29">
        <w:rPr>
          <w:rFonts w:ascii="Times New Roman" w:hAnsi="Times New Roman" w:cs="Times New Roman"/>
          <w:sz w:val="24"/>
          <w:szCs w:val="24"/>
        </w:rPr>
        <w:t>imona</w:t>
      </w:r>
      <w:r w:rsidRPr="00850C29">
        <w:rPr>
          <w:rFonts w:ascii="Times New Roman" w:hAnsi="Times New Roman" w:cs="Times New Roman"/>
          <w:sz w:val="24"/>
          <w:szCs w:val="24"/>
        </w:rPr>
        <w:t xml:space="preserve"> (2017). The Mind and Heart of Resonance: The Role of Cognition and Emotions in Frame Effectiveness. </w:t>
      </w:r>
      <w:r w:rsidRPr="00850C29">
        <w:rPr>
          <w:rFonts w:ascii="Times New Roman" w:hAnsi="Times New Roman" w:cs="Times New Roman"/>
          <w:i/>
          <w:sz w:val="24"/>
          <w:szCs w:val="24"/>
        </w:rPr>
        <w:t>Journal of Management Studies</w:t>
      </w:r>
      <w:r w:rsidRPr="00850C29">
        <w:rPr>
          <w:rFonts w:ascii="Times New Roman" w:hAnsi="Times New Roman" w:cs="Times New Roman"/>
          <w:sz w:val="24"/>
          <w:szCs w:val="24"/>
        </w:rPr>
        <w:t xml:space="preserve">, </w:t>
      </w:r>
      <w:r w:rsidRPr="00850C29">
        <w:rPr>
          <w:rFonts w:ascii="Times New Roman" w:hAnsi="Times New Roman" w:cs="Times New Roman"/>
          <w:i/>
          <w:sz w:val="24"/>
          <w:szCs w:val="24"/>
        </w:rPr>
        <w:t>54</w:t>
      </w:r>
      <w:r w:rsidRPr="00850C29">
        <w:rPr>
          <w:rFonts w:ascii="Times New Roman" w:hAnsi="Times New Roman" w:cs="Times New Roman"/>
          <w:sz w:val="24"/>
          <w:szCs w:val="24"/>
        </w:rPr>
        <w:t>(5), 711-738.</w:t>
      </w:r>
    </w:p>
    <w:p w14:paraId="3477FA9A" w14:textId="1BCB0BE7" w:rsidR="00C16533" w:rsidRPr="00850C29" w:rsidRDefault="00C16533"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t>Gkiouzepas, L</w:t>
      </w:r>
      <w:r w:rsidR="00F707C3" w:rsidRPr="00850C29">
        <w:rPr>
          <w:rFonts w:ascii="Times New Roman" w:hAnsi="Times New Roman" w:cs="Times New Roman"/>
          <w:sz w:val="24"/>
          <w:szCs w:val="24"/>
        </w:rPr>
        <w:t>ampros</w:t>
      </w:r>
      <w:r w:rsidR="00A41576">
        <w:rPr>
          <w:rFonts w:ascii="Times New Roman" w:hAnsi="Times New Roman" w:cs="Times New Roman"/>
          <w:sz w:val="24"/>
          <w:szCs w:val="24"/>
        </w:rPr>
        <w:t xml:space="preserve"> &amp;</w:t>
      </w:r>
      <w:r w:rsidRPr="00850C29">
        <w:rPr>
          <w:rFonts w:ascii="Times New Roman" w:hAnsi="Times New Roman" w:cs="Times New Roman"/>
          <w:sz w:val="24"/>
          <w:szCs w:val="24"/>
        </w:rPr>
        <w:t xml:space="preserve"> Hogg, M</w:t>
      </w:r>
      <w:r w:rsidR="00F707C3" w:rsidRPr="00850C29">
        <w:rPr>
          <w:rFonts w:ascii="Times New Roman" w:hAnsi="Times New Roman" w:cs="Times New Roman"/>
          <w:sz w:val="24"/>
          <w:szCs w:val="24"/>
        </w:rPr>
        <w:t>argaret</w:t>
      </w:r>
      <w:r w:rsidRPr="00850C29">
        <w:rPr>
          <w:rFonts w:ascii="Times New Roman" w:hAnsi="Times New Roman" w:cs="Times New Roman"/>
          <w:sz w:val="24"/>
          <w:szCs w:val="24"/>
        </w:rPr>
        <w:t xml:space="preserve"> K. (2011). Articulating a new framework for visual metaphors in advertising. </w:t>
      </w:r>
      <w:r w:rsidRPr="00850C29">
        <w:rPr>
          <w:rFonts w:ascii="Times New Roman" w:hAnsi="Times New Roman" w:cs="Times New Roman"/>
          <w:i/>
          <w:sz w:val="24"/>
          <w:szCs w:val="24"/>
        </w:rPr>
        <w:t>Journal of Advertising</w:t>
      </w:r>
      <w:r w:rsidRPr="00850C29">
        <w:rPr>
          <w:rFonts w:ascii="Times New Roman" w:hAnsi="Times New Roman" w:cs="Times New Roman"/>
          <w:sz w:val="24"/>
          <w:szCs w:val="24"/>
        </w:rPr>
        <w:t xml:space="preserve">, </w:t>
      </w:r>
      <w:r w:rsidRPr="00850C29">
        <w:rPr>
          <w:rFonts w:ascii="Times New Roman" w:hAnsi="Times New Roman" w:cs="Times New Roman"/>
          <w:i/>
          <w:sz w:val="24"/>
          <w:szCs w:val="24"/>
        </w:rPr>
        <w:t>40</w:t>
      </w:r>
      <w:r w:rsidRPr="00850C29">
        <w:rPr>
          <w:rFonts w:ascii="Times New Roman" w:hAnsi="Times New Roman" w:cs="Times New Roman"/>
          <w:sz w:val="24"/>
          <w:szCs w:val="24"/>
        </w:rPr>
        <w:t>, 103-120.</w:t>
      </w:r>
    </w:p>
    <w:p w14:paraId="79D5C70D" w14:textId="579455DD" w:rsidR="00C16533" w:rsidRPr="00850C29" w:rsidRDefault="00C16533" w:rsidP="00850C29">
      <w:pPr>
        <w:pStyle w:val="Reference"/>
        <w:spacing w:after="0"/>
        <w:ind w:left="426" w:hanging="426"/>
        <w:jc w:val="both"/>
      </w:pPr>
      <w:r w:rsidRPr="00850C29">
        <w:t>Graham, J</w:t>
      </w:r>
      <w:r w:rsidR="00F707C3" w:rsidRPr="00850C29">
        <w:t>esse</w:t>
      </w:r>
      <w:r w:rsidRPr="00850C29">
        <w:t>, Nosek, B</w:t>
      </w:r>
      <w:r w:rsidR="00F707C3" w:rsidRPr="00850C29">
        <w:t>rian</w:t>
      </w:r>
      <w:r w:rsidRPr="00850C29">
        <w:t xml:space="preserve"> A., Haidt, J</w:t>
      </w:r>
      <w:r w:rsidR="00F707C3" w:rsidRPr="00850C29">
        <w:t>onathan</w:t>
      </w:r>
      <w:r w:rsidRPr="00850C29">
        <w:t>, Iyer, R</w:t>
      </w:r>
      <w:r w:rsidR="00F707C3" w:rsidRPr="00850C29">
        <w:t>avi</w:t>
      </w:r>
      <w:r w:rsidRPr="00850C29">
        <w:t>, Koleva, S</w:t>
      </w:r>
      <w:r w:rsidR="00F707C3" w:rsidRPr="00850C29">
        <w:t>spassena</w:t>
      </w:r>
      <w:r w:rsidRPr="00850C29">
        <w:t xml:space="preserve"> &amp; Ditto, P</w:t>
      </w:r>
      <w:r w:rsidR="00F707C3" w:rsidRPr="00850C29">
        <w:t>eter</w:t>
      </w:r>
      <w:r w:rsidRPr="00850C29">
        <w:t xml:space="preserve"> H. (2011). Mapping the moral domain. </w:t>
      </w:r>
      <w:r w:rsidRPr="00850C29">
        <w:rPr>
          <w:i/>
        </w:rPr>
        <w:t>Journal of Personality and Social Psychology</w:t>
      </w:r>
      <w:r w:rsidRPr="00850C29">
        <w:t xml:space="preserve">, </w:t>
      </w:r>
      <w:r w:rsidRPr="00850C29">
        <w:rPr>
          <w:i/>
        </w:rPr>
        <w:t>101</w:t>
      </w:r>
      <w:r w:rsidRPr="00850C29">
        <w:t xml:space="preserve">(2), 366-385. </w:t>
      </w:r>
    </w:p>
    <w:p w14:paraId="19422726" w14:textId="7F116F31" w:rsidR="001517D2" w:rsidRPr="00850C29" w:rsidRDefault="001517D2" w:rsidP="00850C29">
      <w:pPr>
        <w:pStyle w:val="Reference"/>
        <w:spacing w:after="0"/>
        <w:ind w:left="426" w:hanging="426"/>
        <w:jc w:val="both"/>
        <w:rPr>
          <w:lang w:val="fr-BE"/>
        </w:rPr>
      </w:pPr>
      <w:r w:rsidRPr="00850C29">
        <w:t>Graves, H</w:t>
      </w:r>
      <w:r w:rsidR="00F707C3" w:rsidRPr="00850C29">
        <w:t>eather</w:t>
      </w:r>
      <w:r w:rsidRPr="00850C29">
        <w:t xml:space="preserve"> (2011). </w:t>
      </w:r>
      <w:r w:rsidR="006E2BFB" w:rsidRPr="00850C29">
        <w:t>‘</w:t>
      </w:r>
      <w:r w:rsidRPr="00850C29">
        <w:t xml:space="preserve">The Women’s Parliament:’ Political Oratory, Humor, and Social Change. </w:t>
      </w:r>
      <w:r w:rsidRPr="00850C29">
        <w:rPr>
          <w:i/>
          <w:lang w:val="fr-BE"/>
        </w:rPr>
        <w:t>Gender Forum</w:t>
      </w:r>
      <w:r w:rsidR="00A41576">
        <w:rPr>
          <w:lang w:val="fr-BE"/>
        </w:rPr>
        <w:t>,</w:t>
      </w:r>
      <w:r w:rsidRPr="00850C29">
        <w:rPr>
          <w:lang w:val="fr-BE"/>
        </w:rPr>
        <w:t xml:space="preserve"> </w:t>
      </w:r>
      <w:r w:rsidRPr="00A41576">
        <w:rPr>
          <w:i/>
          <w:lang w:val="fr-BE"/>
        </w:rPr>
        <w:t>33</w:t>
      </w:r>
      <w:r w:rsidR="00F707C3" w:rsidRPr="00850C29">
        <w:rPr>
          <w:lang w:val="fr-BE"/>
        </w:rPr>
        <w:t>, 41-51.</w:t>
      </w:r>
    </w:p>
    <w:p w14:paraId="19E4A62A" w14:textId="77777777" w:rsidR="00C16533" w:rsidRPr="00850C29" w:rsidRDefault="00C16533"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lang w:val="fr-BE"/>
        </w:rPr>
        <w:t>Groupe-</w:t>
      </w:r>
      <w:r w:rsidRPr="00850C29">
        <w:rPr>
          <w:rFonts w:ascii="Times New Roman" w:hAnsi="Times New Roman" w:cs="Times New Roman"/>
          <w:sz w:val="24"/>
          <w:szCs w:val="24"/>
        </w:rPr>
        <w:t>μ</w:t>
      </w:r>
      <w:r w:rsidRPr="00850C29">
        <w:rPr>
          <w:rFonts w:ascii="Times New Roman" w:hAnsi="Times New Roman" w:cs="Times New Roman"/>
          <w:sz w:val="24"/>
          <w:szCs w:val="24"/>
          <w:lang w:val="fr-BE"/>
        </w:rPr>
        <w:t>. (1992)</w:t>
      </w:r>
      <w:r w:rsidRPr="00850C29">
        <w:rPr>
          <w:rFonts w:ascii="Times New Roman" w:hAnsi="Times New Roman" w:cs="Times New Roman"/>
          <w:i/>
          <w:sz w:val="24"/>
          <w:szCs w:val="24"/>
          <w:lang w:val="fr-BE"/>
        </w:rPr>
        <w:t>. Traité du signe visuel. Pour une rhétorique de l’image</w:t>
      </w:r>
      <w:r w:rsidRPr="00850C29">
        <w:rPr>
          <w:rFonts w:ascii="Times New Roman" w:hAnsi="Times New Roman" w:cs="Times New Roman"/>
          <w:sz w:val="24"/>
          <w:szCs w:val="24"/>
          <w:lang w:val="fr-BE"/>
        </w:rPr>
        <w:t xml:space="preserve">. </w:t>
      </w:r>
      <w:r w:rsidRPr="00850C29">
        <w:rPr>
          <w:rFonts w:ascii="Times New Roman" w:hAnsi="Times New Roman" w:cs="Times New Roman"/>
          <w:sz w:val="24"/>
          <w:szCs w:val="24"/>
        </w:rPr>
        <w:t xml:space="preserve">Paris: Editions du Seuil. </w:t>
      </w:r>
    </w:p>
    <w:p w14:paraId="73C74610" w14:textId="5AE39486" w:rsidR="00C16533" w:rsidRPr="00850C29" w:rsidRDefault="00C16533" w:rsidP="00850C29">
      <w:pPr>
        <w:autoSpaceDE w:val="0"/>
        <w:autoSpaceDN w:val="0"/>
        <w:adjustRightInd w:val="0"/>
        <w:spacing w:after="0" w:line="240" w:lineRule="auto"/>
        <w:ind w:left="426" w:hanging="426"/>
        <w:jc w:val="both"/>
        <w:rPr>
          <w:rFonts w:ascii="Times New Roman" w:hAnsi="Times New Roman" w:cs="Times New Roman"/>
          <w:color w:val="222222"/>
          <w:sz w:val="24"/>
          <w:szCs w:val="24"/>
          <w:shd w:val="clear" w:color="auto" w:fill="FFFFFF"/>
        </w:rPr>
      </w:pPr>
      <w:r w:rsidRPr="00850C29">
        <w:rPr>
          <w:rFonts w:ascii="Times New Roman" w:hAnsi="Times New Roman" w:cs="Times New Roman"/>
          <w:color w:val="222222"/>
          <w:sz w:val="24"/>
          <w:szCs w:val="24"/>
          <w:shd w:val="clear" w:color="auto" w:fill="FFFFFF"/>
        </w:rPr>
        <w:t>Haidt, J</w:t>
      </w:r>
      <w:r w:rsidR="00F707C3" w:rsidRPr="00850C29">
        <w:rPr>
          <w:rFonts w:ascii="Times New Roman" w:hAnsi="Times New Roman" w:cs="Times New Roman"/>
          <w:color w:val="222222"/>
          <w:sz w:val="24"/>
          <w:szCs w:val="24"/>
          <w:shd w:val="clear" w:color="auto" w:fill="FFFFFF"/>
        </w:rPr>
        <w:t>onathan</w:t>
      </w:r>
      <w:r w:rsidRPr="00850C29">
        <w:rPr>
          <w:rFonts w:ascii="Times New Roman" w:hAnsi="Times New Roman" w:cs="Times New Roman"/>
          <w:color w:val="222222"/>
          <w:sz w:val="24"/>
          <w:szCs w:val="24"/>
          <w:shd w:val="clear" w:color="auto" w:fill="FFFFFF"/>
        </w:rPr>
        <w:t xml:space="preserve"> &amp; Graham, J</w:t>
      </w:r>
      <w:r w:rsidR="00F707C3" w:rsidRPr="00850C29">
        <w:rPr>
          <w:rFonts w:ascii="Times New Roman" w:hAnsi="Times New Roman" w:cs="Times New Roman"/>
          <w:color w:val="222222"/>
          <w:sz w:val="24"/>
          <w:szCs w:val="24"/>
          <w:shd w:val="clear" w:color="auto" w:fill="FFFFFF"/>
        </w:rPr>
        <w:t>esse</w:t>
      </w:r>
      <w:r w:rsidRPr="00850C29">
        <w:rPr>
          <w:rFonts w:ascii="Times New Roman" w:hAnsi="Times New Roman" w:cs="Times New Roman"/>
          <w:color w:val="222222"/>
          <w:sz w:val="24"/>
          <w:szCs w:val="24"/>
          <w:shd w:val="clear" w:color="auto" w:fill="FFFFFF"/>
        </w:rPr>
        <w:t xml:space="preserve"> (2007). When morality opposes justice: Conservatives have moral intuitions that liberals may not recognize.</w:t>
      </w:r>
      <w:r w:rsidR="00F707C3" w:rsidRPr="00850C29">
        <w:rPr>
          <w:rStyle w:val="apple-converted-space"/>
          <w:rFonts w:ascii="Times New Roman" w:hAnsi="Times New Roman" w:cs="Times New Roman"/>
          <w:color w:val="222222"/>
          <w:sz w:val="24"/>
          <w:szCs w:val="24"/>
          <w:shd w:val="clear" w:color="auto" w:fill="FFFFFF"/>
        </w:rPr>
        <w:t xml:space="preserve"> </w:t>
      </w:r>
      <w:r w:rsidRPr="00850C29">
        <w:rPr>
          <w:rFonts w:ascii="Times New Roman" w:hAnsi="Times New Roman" w:cs="Times New Roman"/>
          <w:i/>
          <w:iCs/>
          <w:color w:val="222222"/>
          <w:sz w:val="24"/>
          <w:szCs w:val="24"/>
          <w:shd w:val="clear" w:color="auto" w:fill="FFFFFF"/>
        </w:rPr>
        <w:t>Social Justice Research</w:t>
      </w:r>
      <w:r w:rsidRPr="00850C29">
        <w:rPr>
          <w:rFonts w:ascii="Times New Roman" w:hAnsi="Times New Roman" w:cs="Times New Roman"/>
          <w:color w:val="222222"/>
          <w:sz w:val="24"/>
          <w:szCs w:val="24"/>
          <w:shd w:val="clear" w:color="auto" w:fill="FFFFFF"/>
        </w:rPr>
        <w:t xml:space="preserve">, </w:t>
      </w:r>
      <w:r w:rsidRPr="00850C29">
        <w:rPr>
          <w:rFonts w:ascii="Times New Roman" w:hAnsi="Times New Roman" w:cs="Times New Roman"/>
          <w:i/>
          <w:iCs/>
          <w:color w:val="222222"/>
          <w:sz w:val="24"/>
          <w:szCs w:val="24"/>
          <w:shd w:val="clear" w:color="auto" w:fill="FFFFFF"/>
        </w:rPr>
        <w:t>20</w:t>
      </w:r>
      <w:r w:rsidRPr="00850C29">
        <w:rPr>
          <w:rFonts w:ascii="Times New Roman" w:hAnsi="Times New Roman" w:cs="Times New Roman"/>
          <w:color w:val="222222"/>
          <w:sz w:val="24"/>
          <w:szCs w:val="24"/>
          <w:shd w:val="clear" w:color="auto" w:fill="FFFFFF"/>
        </w:rPr>
        <w:t xml:space="preserve">(1), 98-116. </w:t>
      </w:r>
    </w:p>
    <w:p w14:paraId="3ED7C57B" w14:textId="67C5BDE8" w:rsidR="00C16533" w:rsidRPr="00850C29" w:rsidRDefault="00C16533" w:rsidP="00850C29">
      <w:pPr>
        <w:autoSpaceDE w:val="0"/>
        <w:autoSpaceDN w:val="0"/>
        <w:adjustRightInd w:val="0"/>
        <w:spacing w:after="0" w:line="240" w:lineRule="auto"/>
        <w:ind w:left="426" w:hanging="426"/>
        <w:jc w:val="both"/>
        <w:rPr>
          <w:rFonts w:ascii="Times New Roman" w:hAnsi="Times New Roman" w:cs="Times New Roman"/>
          <w:color w:val="222222"/>
          <w:sz w:val="24"/>
          <w:szCs w:val="24"/>
          <w:shd w:val="clear" w:color="auto" w:fill="FFFFFF"/>
        </w:rPr>
      </w:pPr>
      <w:r w:rsidRPr="00850C29">
        <w:rPr>
          <w:rFonts w:ascii="Times New Roman" w:hAnsi="Times New Roman" w:cs="Times New Roman"/>
          <w:color w:val="222222"/>
          <w:sz w:val="24"/>
          <w:szCs w:val="24"/>
          <w:shd w:val="clear" w:color="auto" w:fill="FFFFFF"/>
        </w:rPr>
        <w:t>Haidt, J</w:t>
      </w:r>
      <w:r w:rsidR="00F707C3" w:rsidRPr="00850C29">
        <w:rPr>
          <w:rFonts w:ascii="Times New Roman" w:hAnsi="Times New Roman" w:cs="Times New Roman"/>
          <w:color w:val="222222"/>
          <w:sz w:val="24"/>
          <w:szCs w:val="24"/>
          <w:shd w:val="clear" w:color="auto" w:fill="FFFFFF"/>
        </w:rPr>
        <w:t>onathan</w:t>
      </w:r>
      <w:r w:rsidRPr="00850C29">
        <w:rPr>
          <w:rFonts w:ascii="Times New Roman" w:hAnsi="Times New Roman" w:cs="Times New Roman"/>
          <w:color w:val="222222"/>
          <w:sz w:val="24"/>
          <w:szCs w:val="24"/>
          <w:shd w:val="clear" w:color="auto" w:fill="FFFFFF"/>
        </w:rPr>
        <w:t xml:space="preserve"> &amp; Joseph, C</w:t>
      </w:r>
      <w:r w:rsidR="00F707C3" w:rsidRPr="00850C29">
        <w:rPr>
          <w:rFonts w:ascii="Times New Roman" w:hAnsi="Times New Roman" w:cs="Times New Roman"/>
          <w:color w:val="222222"/>
          <w:sz w:val="24"/>
          <w:szCs w:val="24"/>
          <w:shd w:val="clear" w:color="auto" w:fill="FFFFFF"/>
        </w:rPr>
        <w:t>raig</w:t>
      </w:r>
      <w:r w:rsidRPr="00850C29">
        <w:rPr>
          <w:rFonts w:ascii="Times New Roman" w:hAnsi="Times New Roman" w:cs="Times New Roman"/>
          <w:color w:val="222222"/>
          <w:sz w:val="24"/>
          <w:szCs w:val="24"/>
          <w:shd w:val="clear" w:color="auto" w:fill="FFFFFF"/>
        </w:rPr>
        <w:t xml:space="preserve"> (2004). Intuitive ethics: How innately prepared intuitions generate culturally variable virtues. </w:t>
      </w:r>
      <w:r w:rsidRPr="00850C29">
        <w:rPr>
          <w:rFonts w:ascii="Times New Roman" w:hAnsi="Times New Roman" w:cs="Times New Roman"/>
          <w:i/>
          <w:color w:val="222222"/>
          <w:sz w:val="24"/>
          <w:szCs w:val="24"/>
          <w:shd w:val="clear" w:color="auto" w:fill="FFFFFF"/>
        </w:rPr>
        <w:t>Daedalus</w:t>
      </w:r>
      <w:r w:rsidRPr="00850C29">
        <w:rPr>
          <w:rFonts w:ascii="Times New Roman" w:hAnsi="Times New Roman" w:cs="Times New Roman"/>
          <w:color w:val="222222"/>
          <w:sz w:val="24"/>
          <w:szCs w:val="24"/>
          <w:shd w:val="clear" w:color="auto" w:fill="FFFFFF"/>
        </w:rPr>
        <w:t xml:space="preserve">, </w:t>
      </w:r>
      <w:r w:rsidRPr="00850C29">
        <w:rPr>
          <w:rFonts w:ascii="Times New Roman" w:hAnsi="Times New Roman" w:cs="Times New Roman"/>
          <w:i/>
          <w:color w:val="222222"/>
          <w:sz w:val="24"/>
          <w:szCs w:val="24"/>
          <w:shd w:val="clear" w:color="auto" w:fill="FFFFFF"/>
        </w:rPr>
        <w:t>133</w:t>
      </w:r>
      <w:r w:rsidRPr="00850C29">
        <w:rPr>
          <w:rFonts w:ascii="Times New Roman" w:hAnsi="Times New Roman" w:cs="Times New Roman"/>
          <w:color w:val="222222"/>
          <w:sz w:val="24"/>
          <w:szCs w:val="24"/>
          <w:shd w:val="clear" w:color="auto" w:fill="FFFFFF"/>
        </w:rPr>
        <w:t>(4), 55-66.</w:t>
      </w:r>
    </w:p>
    <w:p w14:paraId="76BFC849" w14:textId="28135655" w:rsidR="00C16533" w:rsidRPr="00850C29" w:rsidRDefault="00C16533" w:rsidP="00850C29">
      <w:pPr>
        <w:autoSpaceDE w:val="0"/>
        <w:autoSpaceDN w:val="0"/>
        <w:adjustRightInd w:val="0"/>
        <w:spacing w:after="0" w:line="240" w:lineRule="auto"/>
        <w:ind w:left="426" w:hanging="426"/>
        <w:jc w:val="both"/>
        <w:rPr>
          <w:rFonts w:ascii="Times New Roman" w:hAnsi="Times New Roman" w:cs="Times New Roman"/>
          <w:color w:val="222222"/>
          <w:sz w:val="24"/>
          <w:szCs w:val="24"/>
          <w:shd w:val="clear" w:color="auto" w:fill="FFFFFF"/>
        </w:rPr>
      </w:pPr>
      <w:r w:rsidRPr="00850C29">
        <w:rPr>
          <w:rFonts w:ascii="Times New Roman" w:hAnsi="Times New Roman" w:cs="Times New Roman"/>
          <w:color w:val="222222"/>
          <w:sz w:val="24"/>
          <w:szCs w:val="24"/>
          <w:shd w:val="clear" w:color="auto" w:fill="FFFFFF"/>
        </w:rPr>
        <w:t>Haidt, J</w:t>
      </w:r>
      <w:r w:rsidR="00F707C3" w:rsidRPr="00850C29">
        <w:rPr>
          <w:rFonts w:ascii="Times New Roman" w:hAnsi="Times New Roman" w:cs="Times New Roman"/>
          <w:color w:val="222222"/>
          <w:sz w:val="24"/>
          <w:szCs w:val="24"/>
          <w:shd w:val="clear" w:color="auto" w:fill="FFFFFF"/>
        </w:rPr>
        <w:t>onathan</w:t>
      </w:r>
      <w:r w:rsidRPr="00850C29">
        <w:rPr>
          <w:rFonts w:ascii="Times New Roman" w:hAnsi="Times New Roman" w:cs="Times New Roman"/>
          <w:color w:val="222222"/>
          <w:sz w:val="24"/>
          <w:szCs w:val="24"/>
          <w:shd w:val="clear" w:color="auto" w:fill="FFFFFF"/>
        </w:rPr>
        <w:t xml:space="preserve"> &amp; Joseph, C</w:t>
      </w:r>
      <w:r w:rsidR="00F707C3" w:rsidRPr="00850C29">
        <w:rPr>
          <w:rFonts w:ascii="Times New Roman" w:hAnsi="Times New Roman" w:cs="Times New Roman"/>
          <w:color w:val="222222"/>
          <w:sz w:val="24"/>
          <w:szCs w:val="24"/>
          <w:shd w:val="clear" w:color="auto" w:fill="FFFFFF"/>
        </w:rPr>
        <w:t>raig</w:t>
      </w:r>
      <w:r w:rsidRPr="00850C29">
        <w:rPr>
          <w:rFonts w:ascii="Times New Roman" w:hAnsi="Times New Roman" w:cs="Times New Roman"/>
          <w:color w:val="222222"/>
          <w:sz w:val="24"/>
          <w:szCs w:val="24"/>
          <w:shd w:val="clear" w:color="auto" w:fill="FFFFFF"/>
        </w:rPr>
        <w:t xml:space="preserve"> (2008). The moral mind: How five sets of innate intuitions guide the development of many culture-specific virtues, and perhaps even modules. </w:t>
      </w:r>
      <w:r w:rsidRPr="00850C29">
        <w:rPr>
          <w:rFonts w:ascii="Times New Roman" w:hAnsi="Times New Roman" w:cs="Times New Roman"/>
          <w:i/>
          <w:color w:val="222222"/>
          <w:sz w:val="24"/>
          <w:szCs w:val="24"/>
          <w:shd w:val="clear" w:color="auto" w:fill="FFFFFF"/>
        </w:rPr>
        <w:t>The Innate Mind</w:t>
      </w:r>
      <w:r w:rsidRPr="00850C29">
        <w:rPr>
          <w:rFonts w:ascii="Times New Roman" w:hAnsi="Times New Roman" w:cs="Times New Roman"/>
          <w:color w:val="222222"/>
          <w:sz w:val="24"/>
          <w:szCs w:val="24"/>
          <w:shd w:val="clear" w:color="auto" w:fill="FFFFFF"/>
        </w:rPr>
        <w:t xml:space="preserve">, </w:t>
      </w:r>
      <w:r w:rsidRPr="00850C29">
        <w:rPr>
          <w:rFonts w:ascii="Times New Roman" w:hAnsi="Times New Roman" w:cs="Times New Roman"/>
          <w:i/>
          <w:color w:val="222222"/>
          <w:sz w:val="24"/>
          <w:szCs w:val="24"/>
          <w:shd w:val="clear" w:color="auto" w:fill="FFFFFF"/>
        </w:rPr>
        <w:t>3</w:t>
      </w:r>
      <w:r w:rsidRPr="00850C29">
        <w:rPr>
          <w:rFonts w:ascii="Times New Roman" w:hAnsi="Times New Roman" w:cs="Times New Roman"/>
          <w:color w:val="222222"/>
          <w:sz w:val="24"/>
          <w:szCs w:val="24"/>
          <w:shd w:val="clear" w:color="auto" w:fill="FFFFFF"/>
        </w:rPr>
        <w:t>, 367-391.</w:t>
      </w:r>
    </w:p>
    <w:p w14:paraId="36739919" w14:textId="08E3C7AF" w:rsidR="00C16533" w:rsidRPr="00850C29" w:rsidRDefault="00C16533"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t>Hart, P. S</w:t>
      </w:r>
      <w:r w:rsidR="00F707C3" w:rsidRPr="00850C29">
        <w:rPr>
          <w:rFonts w:ascii="Times New Roman" w:hAnsi="Times New Roman" w:cs="Times New Roman"/>
          <w:sz w:val="24"/>
          <w:szCs w:val="24"/>
        </w:rPr>
        <w:t>ol</w:t>
      </w:r>
      <w:r w:rsidRPr="00850C29">
        <w:rPr>
          <w:rFonts w:ascii="Times New Roman" w:hAnsi="Times New Roman" w:cs="Times New Roman"/>
          <w:sz w:val="24"/>
          <w:szCs w:val="24"/>
        </w:rPr>
        <w:t xml:space="preserve"> &amp; Nisbet, E</w:t>
      </w:r>
      <w:r w:rsidR="00F707C3" w:rsidRPr="00850C29">
        <w:rPr>
          <w:rFonts w:ascii="Times New Roman" w:hAnsi="Times New Roman" w:cs="Times New Roman"/>
          <w:sz w:val="24"/>
          <w:szCs w:val="24"/>
        </w:rPr>
        <w:t>rik</w:t>
      </w:r>
      <w:r w:rsidRPr="00850C29">
        <w:rPr>
          <w:rFonts w:ascii="Times New Roman" w:hAnsi="Times New Roman" w:cs="Times New Roman"/>
          <w:sz w:val="24"/>
          <w:szCs w:val="24"/>
        </w:rPr>
        <w:t xml:space="preserve"> C. (2012). Boomerang effects in science communication: How motivated reasoning and identity cues amplify opinion polarization about climate mitigation policies. </w:t>
      </w:r>
      <w:r w:rsidRPr="00850C29">
        <w:rPr>
          <w:rFonts w:ascii="Times New Roman" w:hAnsi="Times New Roman" w:cs="Times New Roman"/>
          <w:i/>
          <w:sz w:val="24"/>
          <w:szCs w:val="24"/>
        </w:rPr>
        <w:t>Communication Research</w:t>
      </w:r>
      <w:r w:rsidRPr="00850C29">
        <w:rPr>
          <w:rFonts w:ascii="Times New Roman" w:hAnsi="Times New Roman" w:cs="Times New Roman"/>
          <w:sz w:val="24"/>
          <w:szCs w:val="24"/>
        </w:rPr>
        <w:t xml:space="preserve">, </w:t>
      </w:r>
      <w:r w:rsidR="00F707C3" w:rsidRPr="00850C29">
        <w:rPr>
          <w:rFonts w:ascii="Times New Roman" w:hAnsi="Times New Roman" w:cs="Times New Roman"/>
          <w:i/>
          <w:iCs/>
          <w:color w:val="222222"/>
          <w:sz w:val="24"/>
          <w:szCs w:val="24"/>
          <w:shd w:val="clear" w:color="auto" w:fill="FFFFFF"/>
        </w:rPr>
        <w:t>39</w:t>
      </w:r>
      <w:r w:rsidR="00F707C3" w:rsidRPr="00850C29">
        <w:rPr>
          <w:rFonts w:ascii="Times New Roman" w:hAnsi="Times New Roman" w:cs="Times New Roman"/>
          <w:color w:val="222222"/>
          <w:sz w:val="24"/>
          <w:szCs w:val="24"/>
          <w:shd w:val="clear" w:color="auto" w:fill="FFFFFF"/>
        </w:rPr>
        <w:t>(6), 701-723.</w:t>
      </w:r>
      <w:r w:rsidRPr="00850C29">
        <w:rPr>
          <w:rFonts w:ascii="Times New Roman" w:hAnsi="Times New Roman" w:cs="Times New Roman"/>
          <w:sz w:val="24"/>
          <w:szCs w:val="24"/>
        </w:rPr>
        <w:t xml:space="preserve">. </w:t>
      </w:r>
    </w:p>
    <w:p w14:paraId="0BC5223C" w14:textId="25703F05" w:rsidR="00C16533" w:rsidRPr="00850C29" w:rsidRDefault="00C16533"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lastRenderedPageBreak/>
        <w:t>Hatfield, K</w:t>
      </w:r>
      <w:r w:rsidR="00FF50D7" w:rsidRPr="00850C29">
        <w:rPr>
          <w:rFonts w:ascii="Times New Roman" w:hAnsi="Times New Roman" w:cs="Times New Roman"/>
          <w:sz w:val="24"/>
          <w:szCs w:val="24"/>
        </w:rPr>
        <w:t>atherin</w:t>
      </w:r>
      <w:r w:rsidRPr="00850C29">
        <w:rPr>
          <w:rFonts w:ascii="Times New Roman" w:hAnsi="Times New Roman" w:cs="Times New Roman"/>
          <w:sz w:val="24"/>
          <w:szCs w:val="24"/>
        </w:rPr>
        <w:t>.L., Hinck, A</w:t>
      </w:r>
      <w:r w:rsidR="00FF50D7" w:rsidRPr="00850C29">
        <w:rPr>
          <w:rFonts w:ascii="Times New Roman" w:hAnsi="Times New Roman" w:cs="Times New Roman"/>
          <w:sz w:val="24"/>
          <w:szCs w:val="24"/>
        </w:rPr>
        <w:t>shley</w:t>
      </w:r>
      <w:r w:rsidRPr="00850C29">
        <w:rPr>
          <w:rFonts w:ascii="Times New Roman" w:hAnsi="Times New Roman" w:cs="Times New Roman"/>
          <w:sz w:val="24"/>
          <w:szCs w:val="24"/>
        </w:rPr>
        <w:t xml:space="preserve"> &amp; Birkholt, M</w:t>
      </w:r>
      <w:r w:rsidR="00FF50D7" w:rsidRPr="00850C29">
        <w:rPr>
          <w:rFonts w:ascii="Times New Roman" w:hAnsi="Times New Roman" w:cs="Times New Roman"/>
          <w:sz w:val="24"/>
          <w:szCs w:val="24"/>
        </w:rPr>
        <w:t xml:space="preserve">arty </w:t>
      </w:r>
      <w:r w:rsidRPr="00850C29">
        <w:rPr>
          <w:rFonts w:ascii="Times New Roman" w:hAnsi="Times New Roman" w:cs="Times New Roman"/>
          <w:sz w:val="24"/>
          <w:szCs w:val="24"/>
        </w:rPr>
        <w:t xml:space="preserve">J. (2007). Seeing the Visual in Argumentation: A Rhetorical Analysis of UNICEF Belgium's Smurf Public Service Announcement. </w:t>
      </w:r>
      <w:r w:rsidRPr="00850C29">
        <w:rPr>
          <w:rFonts w:ascii="Times New Roman" w:hAnsi="Times New Roman" w:cs="Times New Roman"/>
          <w:i/>
          <w:sz w:val="24"/>
          <w:szCs w:val="24"/>
        </w:rPr>
        <w:t>Argumentation and Advocacy</w:t>
      </w:r>
      <w:r w:rsidRPr="00850C29">
        <w:rPr>
          <w:rFonts w:ascii="Times New Roman" w:hAnsi="Times New Roman" w:cs="Times New Roman"/>
          <w:sz w:val="24"/>
          <w:szCs w:val="24"/>
        </w:rPr>
        <w:t xml:space="preserve">, </w:t>
      </w:r>
      <w:r w:rsidRPr="00850C29">
        <w:rPr>
          <w:rFonts w:ascii="Times New Roman" w:hAnsi="Times New Roman" w:cs="Times New Roman"/>
          <w:i/>
          <w:sz w:val="24"/>
          <w:szCs w:val="24"/>
        </w:rPr>
        <w:t>43</w:t>
      </w:r>
      <w:r w:rsidRPr="00850C29">
        <w:rPr>
          <w:rFonts w:ascii="Times New Roman" w:hAnsi="Times New Roman" w:cs="Times New Roman"/>
          <w:sz w:val="24"/>
          <w:szCs w:val="24"/>
        </w:rPr>
        <w:t>(3</w:t>
      </w:r>
      <w:r w:rsidR="00FF50D7" w:rsidRPr="00850C29">
        <w:rPr>
          <w:rFonts w:ascii="Times New Roman" w:hAnsi="Times New Roman" w:cs="Times New Roman"/>
          <w:sz w:val="24"/>
          <w:szCs w:val="24"/>
        </w:rPr>
        <w:t>-</w:t>
      </w:r>
      <w:r w:rsidRPr="00850C29">
        <w:rPr>
          <w:rFonts w:ascii="Times New Roman" w:hAnsi="Times New Roman" w:cs="Times New Roman"/>
          <w:sz w:val="24"/>
          <w:szCs w:val="24"/>
        </w:rPr>
        <w:t>4), 144-151.</w:t>
      </w:r>
    </w:p>
    <w:p w14:paraId="24BF1C95" w14:textId="5E2E705E" w:rsidR="00C16533" w:rsidRPr="00850C29" w:rsidRDefault="00C16533"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t>Höllerer, M</w:t>
      </w:r>
      <w:r w:rsidR="00FF50D7" w:rsidRPr="00850C29">
        <w:rPr>
          <w:rFonts w:ascii="Times New Roman" w:hAnsi="Times New Roman" w:cs="Times New Roman"/>
          <w:sz w:val="24"/>
          <w:szCs w:val="24"/>
        </w:rPr>
        <w:t>arkus</w:t>
      </w:r>
      <w:r w:rsidRPr="00850C29">
        <w:rPr>
          <w:rFonts w:ascii="Times New Roman" w:hAnsi="Times New Roman" w:cs="Times New Roman"/>
          <w:sz w:val="24"/>
          <w:szCs w:val="24"/>
        </w:rPr>
        <w:t xml:space="preserve"> A., Jancsary, D</w:t>
      </w:r>
      <w:r w:rsidR="00FF50D7" w:rsidRPr="00850C29">
        <w:rPr>
          <w:rFonts w:ascii="Times New Roman" w:hAnsi="Times New Roman" w:cs="Times New Roman"/>
          <w:sz w:val="24"/>
          <w:szCs w:val="24"/>
        </w:rPr>
        <w:t>ennis</w:t>
      </w:r>
      <w:r w:rsidRPr="00850C29">
        <w:rPr>
          <w:rFonts w:ascii="Times New Roman" w:hAnsi="Times New Roman" w:cs="Times New Roman"/>
          <w:sz w:val="24"/>
          <w:szCs w:val="24"/>
        </w:rPr>
        <w:t>, Meyer, R</w:t>
      </w:r>
      <w:r w:rsidR="00FF50D7" w:rsidRPr="00850C29">
        <w:rPr>
          <w:rFonts w:ascii="Times New Roman" w:hAnsi="Times New Roman" w:cs="Times New Roman"/>
          <w:sz w:val="24"/>
          <w:szCs w:val="24"/>
        </w:rPr>
        <w:t xml:space="preserve">enate </w:t>
      </w:r>
      <w:r w:rsidRPr="00850C29">
        <w:rPr>
          <w:rFonts w:ascii="Times New Roman" w:hAnsi="Times New Roman" w:cs="Times New Roman"/>
          <w:sz w:val="24"/>
          <w:szCs w:val="24"/>
        </w:rPr>
        <w:t>E. &amp; Vettori, O</w:t>
      </w:r>
      <w:r w:rsidR="00FF50D7" w:rsidRPr="00850C29">
        <w:rPr>
          <w:rFonts w:ascii="Times New Roman" w:hAnsi="Times New Roman" w:cs="Times New Roman"/>
          <w:sz w:val="24"/>
          <w:szCs w:val="24"/>
        </w:rPr>
        <w:t>liver</w:t>
      </w:r>
      <w:r w:rsidRPr="00850C29">
        <w:rPr>
          <w:rFonts w:ascii="Times New Roman" w:hAnsi="Times New Roman" w:cs="Times New Roman"/>
          <w:sz w:val="24"/>
          <w:szCs w:val="24"/>
        </w:rPr>
        <w:t xml:space="preserve"> (2013). Imageries of Corporate Social Responsibility: Visual Recontextualization and Field-Level Meaning. In M</w:t>
      </w:r>
      <w:r w:rsidR="00FF50D7" w:rsidRPr="00850C29">
        <w:rPr>
          <w:rFonts w:ascii="Times New Roman" w:hAnsi="Times New Roman" w:cs="Times New Roman"/>
          <w:sz w:val="24"/>
          <w:szCs w:val="24"/>
        </w:rPr>
        <w:t>ichael</w:t>
      </w:r>
      <w:r w:rsidRPr="00850C29">
        <w:rPr>
          <w:rFonts w:ascii="Times New Roman" w:hAnsi="Times New Roman" w:cs="Times New Roman"/>
          <w:sz w:val="24"/>
          <w:szCs w:val="24"/>
        </w:rPr>
        <w:t xml:space="preserve"> Lounsbury &amp; E</w:t>
      </w:r>
      <w:r w:rsidR="00FF50D7" w:rsidRPr="00850C29">
        <w:rPr>
          <w:rFonts w:ascii="Times New Roman" w:hAnsi="Times New Roman" w:cs="Times New Roman"/>
          <w:sz w:val="24"/>
          <w:szCs w:val="24"/>
        </w:rPr>
        <w:t>va</w:t>
      </w:r>
      <w:r w:rsidRPr="00850C29">
        <w:rPr>
          <w:rFonts w:ascii="Times New Roman" w:hAnsi="Times New Roman" w:cs="Times New Roman"/>
          <w:sz w:val="24"/>
          <w:szCs w:val="24"/>
        </w:rPr>
        <w:t xml:space="preserve"> Boxenbaum (Eds.), Institutional Logics in Action, Part B.</w:t>
      </w:r>
      <w:r w:rsidR="00701758" w:rsidRPr="00850C29">
        <w:rPr>
          <w:rFonts w:ascii="Times New Roman" w:hAnsi="Times New Roman" w:cs="Times New Roman"/>
          <w:sz w:val="24"/>
          <w:szCs w:val="24"/>
        </w:rPr>
        <w:t xml:space="preserve"> </w:t>
      </w:r>
      <w:r w:rsidRPr="00850C29">
        <w:rPr>
          <w:rFonts w:ascii="Times New Roman" w:hAnsi="Times New Roman" w:cs="Times New Roman"/>
          <w:i/>
          <w:sz w:val="24"/>
          <w:szCs w:val="24"/>
        </w:rPr>
        <w:t>Research in the Sociology of Organizations</w:t>
      </w:r>
      <w:r w:rsidRPr="00850C29">
        <w:rPr>
          <w:rFonts w:ascii="Times New Roman" w:hAnsi="Times New Roman" w:cs="Times New Roman"/>
          <w:sz w:val="24"/>
          <w:szCs w:val="24"/>
        </w:rPr>
        <w:t xml:space="preserve">, </w:t>
      </w:r>
      <w:r w:rsidRPr="00850C29">
        <w:rPr>
          <w:rFonts w:ascii="Times New Roman" w:hAnsi="Times New Roman" w:cs="Times New Roman"/>
          <w:i/>
          <w:sz w:val="24"/>
          <w:szCs w:val="24"/>
        </w:rPr>
        <w:t>39</w:t>
      </w:r>
      <w:r w:rsidRPr="00850C29">
        <w:rPr>
          <w:rFonts w:ascii="Times New Roman" w:hAnsi="Times New Roman" w:cs="Times New Roman"/>
          <w:sz w:val="24"/>
          <w:szCs w:val="24"/>
        </w:rPr>
        <w:t>, 139-174. Emerald.</w:t>
      </w:r>
    </w:p>
    <w:p w14:paraId="52B8503A" w14:textId="36999FEA" w:rsidR="00FC6EDE" w:rsidRPr="00850C29" w:rsidRDefault="00FC6EDE" w:rsidP="00850C29">
      <w:pPr>
        <w:autoSpaceDE w:val="0"/>
        <w:autoSpaceDN w:val="0"/>
        <w:adjustRightInd w:val="0"/>
        <w:spacing w:after="0" w:line="240" w:lineRule="auto"/>
        <w:ind w:left="426" w:hanging="426"/>
        <w:jc w:val="both"/>
        <w:rPr>
          <w:rFonts w:ascii="Times New Roman" w:hAnsi="Times New Roman" w:cs="Times New Roman"/>
          <w:color w:val="222222"/>
          <w:sz w:val="24"/>
          <w:szCs w:val="24"/>
          <w:shd w:val="clear" w:color="auto" w:fill="FFFFFF"/>
        </w:rPr>
      </w:pPr>
      <w:r w:rsidRPr="00850C29">
        <w:rPr>
          <w:rFonts w:ascii="Times New Roman" w:hAnsi="Times New Roman" w:cs="Times New Roman"/>
          <w:color w:val="222222"/>
          <w:sz w:val="24"/>
          <w:szCs w:val="24"/>
          <w:shd w:val="clear" w:color="auto" w:fill="FFFFFF"/>
        </w:rPr>
        <w:t>Höllerer, M</w:t>
      </w:r>
      <w:r w:rsidR="00FF50D7" w:rsidRPr="00850C29">
        <w:rPr>
          <w:rFonts w:ascii="Times New Roman" w:hAnsi="Times New Roman" w:cs="Times New Roman"/>
          <w:color w:val="222222"/>
          <w:sz w:val="24"/>
          <w:szCs w:val="24"/>
          <w:shd w:val="clear" w:color="auto" w:fill="FFFFFF"/>
        </w:rPr>
        <w:t>arkus</w:t>
      </w:r>
      <w:r w:rsidRPr="00850C29">
        <w:rPr>
          <w:rFonts w:ascii="Times New Roman" w:hAnsi="Times New Roman" w:cs="Times New Roman"/>
          <w:color w:val="222222"/>
          <w:sz w:val="24"/>
          <w:szCs w:val="24"/>
          <w:shd w:val="clear" w:color="auto" w:fill="FFFFFF"/>
        </w:rPr>
        <w:t xml:space="preserve"> A., Jancsary, D</w:t>
      </w:r>
      <w:r w:rsidR="00FF50D7" w:rsidRPr="00850C29">
        <w:rPr>
          <w:rFonts w:ascii="Times New Roman" w:hAnsi="Times New Roman" w:cs="Times New Roman"/>
          <w:color w:val="222222"/>
          <w:sz w:val="24"/>
          <w:szCs w:val="24"/>
          <w:shd w:val="clear" w:color="auto" w:fill="FFFFFF"/>
        </w:rPr>
        <w:t>ennis</w:t>
      </w:r>
      <w:r w:rsidRPr="00850C29">
        <w:rPr>
          <w:rFonts w:ascii="Times New Roman" w:hAnsi="Times New Roman" w:cs="Times New Roman"/>
          <w:color w:val="222222"/>
          <w:sz w:val="24"/>
          <w:szCs w:val="24"/>
          <w:shd w:val="clear" w:color="auto" w:fill="FFFFFF"/>
        </w:rPr>
        <w:t xml:space="preserve"> &amp; Grafström, M</w:t>
      </w:r>
      <w:r w:rsidR="00FF50D7" w:rsidRPr="00850C29">
        <w:rPr>
          <w:rFonts w:ascii="Times New Roman" w:hAnsi="Times New Roman" w:cs="Times New Roman"/>
          <w:color w:val="222222"/>
          <w:sz w:val="24"/>
          <w:szCs w:val="24"/>
          <w:shd w:val="clear" w:color="auto" w:fill="FFFFFF"/>
        </w:rPr>
        <w:t>aria</w:t>
      </w:r>
      <w:r w:rsidRPr="00850C29">
        <w:rPr>
          <w:rFonts w:ascii="Times New Roman" w:hAnsi="Times New Roman" w:cs="Times New Roman"/>
          <w:color w:val="222222"/>
          <w:sz w:val="24"/>
          <w:szCs w:val="24"/>
          <w:shd w:val="clear" w:color="auto" w:fill="FFFFFF"/>
        </w:rPr>
        <w:t xml:space="preserve"> (2018). ‘A Picture is Worth a Thousand Words’: Multimodal Sensemaking of the Global Financial Crisis. </w:t>
      </w:r>
      <w:r w:rsidRPr="00850C29">
        <w:rPr>
          <w:rFonts w:ascii="Times New Roman" w:hAnsi="Times New Roman" w:cs="Times New Roman"/>
          <w:i/>
          <w:color w:val="222222"/>
          <w:sz w:val="24"/>
          <w:szCs w:val="24"/>
          <w:shd w:val="clear" w:color="auto" w:fill="FFFFFF"/>
        </w:rPr>
        <w:t>Organization Studies</w:t>
      </w:r>
      <w:r w:rsidRPr="00850C29">
        <w:rPr>
          <w:rFonts w:ascii="Times New Roman" w:hAnsi="Times New Roman" w:cs="Times New Roman"/>
          <w:color w:val="222222"/>
          <w:sz w:val="24"/>
          <w:szCs w:val="24"/>
          <w:shd w:val="clear" w:color="auto" w:fill="FFFFFF"/>
        </w:rPr>
        <w:t xml:space="preserve">, </w:t>
      </w:r>
      <w:r w:rsidRPr="00850C29">
        <w:rPr>
          <w:rFonts w:ascii="Times New Roman" w:hAnsi="Times New Roman" w:cs="Times New Roman"/>
          <w:i/>
          <w:color w:val="222222"/>
          <w:sz w:val="24"/>
          <w:szCs w:val="24"/>
          <w:shd w:val="clear" w:color="auto" w:fill="FFFFFF"/>
        </w:rPr>
        <w:t>39</w:t>
      </w:r>
      <w:r w:rsidRPr="00850C29">
        <w:rPr>
          <w:rFonts w:ascii="Times New Roman" w:hAnsi="Times New Roman" w:cs="Times New Roman"/>
          <w:color w:val="222222"/>
          <w:sz w:val="24"/>
          <w:szCs w:val="24"/>
          <w:shd w:val="clear" w:color="auto" w:fill="FFFFFF"/>
        </w:rPr>
        <w:t>(5-6), 617–644.</w:t>
      </w:r>
    </w:p>
    <w:p w14:paraId="03EAA195" w14:textId="3E989EB6" w:rsidR="00C16533" w:rsidRPr="00850C29" w:rsidRDefault="00C16533" w:rsidP="00850C29">
      <w:pPr>
        <w:autoSpaceDE w:val="0"/>
        <w:autoSpaceDN w:val="0"/>
        <w:adjustRightInd w:val="0"/>
        <w:spacing w:after="0" w:line="240" w:lineRule="auto"/>
        <w:ind w:left="426" w:hanging="426"/>
        <w:jc w:val="both"/>
        <w:rPr>
          <w:rFonts w:ascii="Times New Roman" w:hAnsi="Times New Roman" w:cs="Times New Roman"/>
          <w:color w:val="222222"/>
          <w:sz w:val="24"/>
          <w:szCs w:val="24"/>
          <w:shd w:val="clear" w:color="auto" w:fill="FFFFFF"/>
          <w:lang w:val="de-DE"/>
        </w:rPr>
      </w:pPr>
      <w:r w:rsidRPr="00850C29">
        <w:rPr>
          <w:rFonts w:ascii="Times New Roman" w:hAnsi="Times New Roman" w:cs="Times New Roman"/>
          <w:color w:val="222222"/>
          <w:sz w:val="24"/>
          <w:szCs w:val="24"/>
          <w:shd w:val="clear" w:color="auto" w:fill="FFFFFF"/>
        </w:rPr>
        <w:t>Holyoak, K</w:t>
      </w:r>
      <w:r w:rsidR="00FF50D7" w:rsidRPr="00850C29">
        <w:rPr>
          <w:rFonts w:ascii="Times New Roman" w:hAnsi="Times New Roman" w:cs="Times New Roman"/>
          <w:color w:val="222222"/>
          <w:sz w:val="24"/>
          <w:szCs w:val="24"/>
          <w:shd w:val="clear" w:color="auto" w:fill="FFFFFF"/>
        </w:rPr>
        <w:t xml:space="preserve">eith </w:t>
      </w:r>
      <w:r w:rsidRPr="00850C29">
        <w:rPr>
          <w:rFonts w:ascii="Times New Roman" w:hAnsi="Times New Roman" w:cs="Times New Roman"/>
          <w:color w:val="222222"/>
          <w:sz w:val="24"/>
          <w:szCs w:val="24"/>
          <w:shd w:val="clear" w:color="auto" w:fill="FFFFFF"/>
        </w:rPr>
        <w:t>J. &amp; Thagard, P</w:t>
      </w:r>
      <w:r w:rsidR="00FF50D7" w:rsidRPr="00850C29">
        <w:rPr>
          <w:rFonts w:ascii="Times New Roman" w:hAnsi="Times New Roman" w:cs="Times New Roman"/>
          <w:color w:val="222222"/>
          <w:sz w:val="24"/>
          <w:szCs w:val="24"/>
          <w:shd w:val="clear" w:color="auto" w:fill="FFFFFF"/>
        </w:rPr>
        <w:t>aul</w:t>
      </w:r>
      <w:r w:rsidRPr="00850C29">
        <w:rPr>
          <w:rFonts w:ascii="Times New Roman" w:hAnsi="Times New Roman" w:cs="Times New Roman"/>
          <w:color w:val="222222"/>
          <w:sz w:val="24"/>
          <w:szCs w:val="24"/>
          <w:shd w:val="clear" w:color="auto" w:fill="FFFFFF"/>
        </w:rPr>
        <w:t xml:space="preserve"> (1997). The analogical mind.</w:t>
      </w:r>
      <w:r w:rsidRPr="00850C29">
        <w:rPr>
          <w:rStyle w:val="apple-converted-space"/>
          <w:rFonts w:ascii="Times New Roman" w:hAnsi="Times New Roman" w:cs="Times New Roman"/>
          <w:color w:val="222222"/>
          <w:sz w:val="24"/>
          <w:szCs w:val="24"/>
          <w:shd w:val="clear" w:color="auto" w:fill="FFFFFF"/>
        </w:rPr>
        <w:t xml:space="preserve"> </w:t>
      </w:r>
      <w:r w:rsidRPr="00850C29">
        <w:rPr>
          <w:rFonts w:ascii="Times New Roman" w:hAnsi="Times New Roman" w:cs="Times New Roman"/>
          <w:i/>
          <w:iCs/>
          <w:color w:val="222222"/>
          <w:sz w:val="24"/>
          <w:szCs w:val="24"/>
          <w:shd w:val="clear" w:color="auto" w:fill="FFFFFF"/>
          <w:lang w:val="de-DE"/>
        </w:rPr>
        <w:t>American Psychologist</w:t>
      </w:r>
      <w:r w:rsidRPr="00850C29">
        <w:rPr>
          <w:rFonts w:ascii="Times New Roman" w:hAnsi="Times New Roman" w:cs="Times New Roman"/>
          <w:color w:val="222222"/>
          <w:sz w:val="24"/>
          <w:szCs w:val="24"/>
          <w:shd w:val="clear" w:color="auto" w:fill="FFFFFF"/>
          <w:lang w:val="de-DE"/>
        </w:rPr>
        <w:t>,</w:t>
      </w:r>
      <w:r w:rsidRPr="00850C29">
        <w:rPr>
          <w:rStyle w:val="apple-converted-space"/>
          <w:rFonts w:ascii="Times New Roman" w:hAnsi="Times New Roman" w:cs="Times New Roman"/>
          <w:color w:val="222222"/>
          <w:sz w:val="24"/>
          <w:szCs w:val="24"/>
          <w:shd w:val="clear" w:color="auto" w:fill="FFFFFF"/>
          <w:lang w:val="de-DE"/>
        </w:rPr>
        <w:t xml:space="preserve"> </w:t>
      </w:r>
      <w:r w:rsidRPr="00850C29">
        <w:rPr>
          <w:rFonts w:ascii="Times New Roman" w:hAnsi="Times New Roman" w:cs="Times New Roman"/>
          <w:i/>
          <w:iCs/>
          <w:color w:val="222222"/>
          <w:sz w:val="24"/>
          <w:szCs w:val="24"/>
          <w:shd w:val="clear" w:color="auto" w:fill="FFFFFF"/>
          <w:lang w:val="de-DE"/>
        </w:rPr>
        <w:t>52</w:t>
      </w:r>
      <w:r w:rsidRPr="00850C29">
        <w:rPr>
          <w:rFonts w:ascii="Times New Roman" w:hAnsi="Times New Roman" w:cs="Times New Roman"/>
          <w:color w:val="222222"/>
          <w:sz w:val="24"/>
          <w:szCs w:val="24"/>
          <w:shd w:val="clear" w:color="auto" w:fill="FFFFFF"/>
          <w:lang w:val="de-DE"/>
        </w:rPr>
        <w:t>(1), 35-44.</w:t>
      </w:r>
    </w:p>
    <w:p w14:paraId="5B4582CE" w14:textId="422EC85A" w:rsidR="00C16533" w:rsidRPr="00850C29" w:rsidRDefault="00C16533"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lang w:val="de-DE"/>
        </w:rPr>
        <w:t>Hochschild, A</w:t>
      </w:r>
      <w:r w:rsidR="00FF50D7" w:rsidRPr="00850C29">
        <w:rPr>
          <w:rFonts w:ascii="Times New Roman" w:hAnsi="Times New Roman" w:cs="Times New Roman"/>
          <w:sz w:val="24"/>
          <w:szCs w:val="24"/>
          <w:lang w:val="de-DE"/>
        </w:rPr>
        <w:t xml:space="preserve">rlie </w:t>
      </w:r>
      <w:r w:rsidRPr="00850C29">
        <w:rPr>
          <w:rFonts w:ascii="Times New Roman" w:hAnsi="Times New Roman" w:cs="Times New Roman"/>
          <w:sz w:val="24"/>
          <w:szCs w:val="24"/>
          <w:lang w:val="de-DE"/>
        </w:rPr>
        <w:t xml:space="preserve">R. (1979). </w:t>
      </w:r>
      <w:r w:rsidRPr="00850C29">
        <w:rPr>
          <w:rFonts w:ascii="Times New Roman" w:hAnsi="Times New Roman" w:cs="Times New Roman"/>
          <w:sz w:val="24"/>
          <w:szCs w:val="24"/>
        </w:rPr>
        <w:t xml:space="preserve">Emotion work, feeling rules, and social structure. </w:t>
      </w:r>
      <w:r w:rsidRPr="00850C29">
        <w:rPr>
          <w:rFonts w:ascii="Times New Roman" w:hAnsi="Times New Roman" w:cs="Times New Roman"/>
          <w:i/>
          <w:sz w:val="24"/>
          <w:szCs w:val="24"/>
        </w:rPr>
        <w:t>American Journal of Sociology</w:t>
      </w:r>
      <w:r w:rsidRPr="00850C29">
        <w:rPr>
          <w:rFonts w:ascii="Times New Roman" w:hAnsi="Times New Roman" w:cs="Times New Roman"/>
          <w:sz w:val="24"/>
          <w:szCs w:val="24"/>
        </w:rPr>
        <w:t xml:space="preserve">, </w:t>
      </w:r>
      <w:r w:rsidRPr="00850C29">
        <w:rPr>
          <w:rFonts w:ascii="Times New Roman" w:hAnsi="Times New Roman" w:cs="Times New Roman"/>
          <w:i/>
          <w:sz w:val="24"/>
          <w:szCs w:val="24"/>
        </w:rPr>
        <w:t>85</w:t>
      </w:r>
      <w:r w:rsidRPr="00850C29">
        <w:rPr>
          <w:rFonts w:ascii="Times New Roman" w:hAnsi="Times New Roman" w:cs="Times New Roman"/>
          <w:sz w:val="24"/>
          <w:szCs w:val="24"/>
        </w:rPr>
        <w:t>(3), 551-575.</w:t>
      </w:r>
    </w:p>
    <w:p w14:paraId="14B80316" w14:textId="12081FE8" w:rsidR="00C16533" w:rsidRPr="00850C29" w:rsidRDefault="00C16533"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t>Huy, Q</w:t>
      </w:r>
      <w:r w:rsidR="00FF50D7" w:rsidRPr="00850C29">
        <w:rPr>
          <w:rFonts w:ascii="Times New Roman" w:hAnsi="Times New Roman" w:cs="Times New Roman"/>
          <w:sz w:val="24"/>
          <w:szCs w:val="24"/>
        </w:rPr>
        <w:t>uy Nguyen</w:t>
      </w:r>
      <w:r w:rsidRPr="00850C29">
        <w:rPr>
          <w:rFonts w:ascii="Times New Roman" w:hAnsi="Times New Roman" w:cs="Times New Roman"/>
          <w:sz w:val="24"/>
          <w:szCs w:val="24"/>
        </w:rPr>
        <w:t xml:space="preserve"> (2012). Emotions </w:t>
      </w:r>
      <w:r w:rsidR="00FF50D7" w:rsidRPr="00850C29">
        <w:rPr>
          <w:rFonts w:ascii="Times New Roman" w:hAnsi="Times New Roman" w:cs="Times New Roman"/>
          <w:sz w:val="24"/>
          <w:szCs w:val="24"/>
        </w:rPr>
        <w:t>in</w:t>
      </w:r>
      <w:r w:rsidRPr="00850C29">
        <w:rPr>
          <w:rFonts w:ascii="Times New Roman" w:hAnsi="Times New Roman" w:cs="Times New Roman"/>
          <w:sz w:val="24"/>
          <w:szCs w:val="24"/>
        </w:rPr>
        <w:t xml:space="preserve"> Strategic Organization: Opportunities for impactful research. </w:t>
      </w:r>
      <w:r w:rsidRPr="00850C29">
        <w:rPr>
          <w:rFonts w:ascii="Times New Roman" w:hAnsi="Times New Roman" w:cs="Times New Roman"/>
          <w:i/>
          <w:sz w:val="24"/>
          <w:szCs w:val="24"/>
        </w:rPr>
        <w:t>Strategic Organization</w:t>
      </w:r>
      <w:r w:rsidRPr="00850C29">
        <w:rPr>
          <w:rFonts w:ascii="Times New Roman" w:hAnsi="Times New Roman" w:cs="Times New Roman"/>
          <w:sz w:val="24"/>
          <w:szCs w:val="24"/>
        </w:rPr>
        <w:t xml:space="preserve">, </w:t>
      </w:r>
      <w:r w:rsidRPr="00850C29">
        <w:rPr>
          <w:rFonts w:ascii="Times New Roman" w:hAnsi="Times New Roman" w:cs="Times New Roman"/>
          <w:i/>
          <w:sz w:val="24"/>
          <w:szCs w:val="24"/>
        </w:rPr>
        <w:t>10</w:t>
      </w:r>
      <w:r w:rsidR="00FF50D7" w:rsidRPr="00850C29">
        <w:rPr>
          <w:rFonts w:ascii="Times New Roman" w:hAnsi="Times New Roman" w:cs="Times New Roman"/>
          <w:sz w:val="24"/>
          <w:szCs w:val="24"/>
        </w:rPr>
        <w:t>(3)</w:t>
      </w:r>
      <w:r w:rsidRPr="00850C29">
        <w:rPr>
          <w:rFonts w:ascii="Times New Roman" w:hAnsi="Times New Roman" w:cs="Times New Roman"/>
          <w:sz w:val="24"/>
          <w:szCs w:val="24"/>
        </w:rPr>
        <w:t>, 240-247.</w:t>
      </w:r>
    </w:p>
    <w:p w14:paraId="725B2C32" w14:textId="000D89A2" w:rsidR="00C16533" w:rsidRPr="00850C29" w:rsidRDefault="00C16533"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t>Huy, Q</w:t>
      </w:r>
      <w:r w:rsidR="00FF50D7" w:rsidRPr="00850C29">
        <w:rPr>
          <w:rFonts w:ascii="Times New Roman" w:hAnsi="Times New Roman" w:cs="Times New Roman"/>
          <w:sz w:val="24"/>
          <w:szCs w:val="24"/>
        </w:rPr>
        <w:t>uy Nguyen</w:t>
      </w:r>
      <w:r w:rsidRPr="00850C29">
        <w:rPr>
          <w:rFonts w:ascii="Times New Roman" w:hAnsi="Times New Roman" w:cs="Times New Roman"/>
          <w:sz w:val="24"/>
          <w:szCs w:val="24"/>
        </w:rPr>
        <w:t>., Corley, K</w:t>
      </w:r>
      <w:r w:rsidR="00FF50D7" w:rsidRPr="00850C29">
        <w:rPr>
          <w:rFonts w:ascii="Times New Roman" w:hAnsi="Times New Roman" w:cs="Times New Roman"/>
          <w:sz w:val="24"/>
          <w:szCs w:val="24"/>
        </w:rPr>
        <w:t>evin</w:t>
      </w:r>
      <w:r w:rsidRPr="00850C29">
        <w:rPr>
          <w:rFonts w:ascii="Times New Roman" w:hAnsi="Times New Roman" w:cs="Times New Roman"/>
          <w:sz w:val="24"/>
          <w:szCs w:val="24"/>
        </w:rPr>
        <w:t xml:space="preserve"> &amp; Kraatz, M</w:t>
      </w:r>
      <w:r w:rsidR="00FF50D7" w:rsidRPr="00850C29">
        <w:rPr>
          <w:rFonts w:ascii="Times New Roman" w:hAnsi="Times New Roman" w:cs="Times New Roman"/>
          <w:sz w:val="24"/>
          <w:szCs w:val="24"/>
        </w:rPr>
        <w:t>atthew</w:t>
      </w:r>
      <w:r w:rsidRPr="00850C29">
        <w:rPr>
          <w:rFonts w:ascii="Times New Roman" w:hAnsi="Times New Roman" w:cs="Times New Roman"/>
          <w:sz w:val="24"/>
          <w:szCs w:val="24"/>
        </w:rPr>
        <w:t xml:space="preserve"> (2014). From Support to Mutiny: Shifting Legitimacy Judgments and Emotional Reactions Impacting the Implementation of Radical Change. </w:t>
      </w:r>
      <w:r w:rsidRPr="00850C29">
        <w:rPr>
          <w:rFonts w:ascii="Times New Roman" w:hAnsi="Times New Roman" w:cs="Times New Roman"/>
          <w:i/>
          <w:sz w:val="24"/>
          <w:szCs w:val="24"/>
        </w:rPr>
        <w:t>Academy of Management Journal</w:t>
      </w:r>
      <w:r w:rsidRPr="00850C29">
        <w:rPr>
          <w:rFonts w:ascii="Times New Roman" w:hAnsi="Times New Roman" w:cs="Times New Roman"/>
          <w:sz w:val="24"/>
          <w:szCs w:val="24"/>
        </w:rPr>
        <w:t xml:space="preserve">, </w:t>
      </w:r>
      <w:r w:rsidRPr="00850C29">
        <w:rPr>
          <w:rFonts w:ascii="Times New Roman" w:hAnsi="Times New Roman" w:cs="Times New Roman"/>
          <w:i/>
          <w:iCs/>
          <w:color w:val="222222"/>
          <w:sz w:val="24"/>
          <w:szCs w:val="24"/>
          <w:shd w:val="clear" w:color="auto" w:fill="FFFFFF"/>
        </w:rPr>
        <w:t>57</w:t>
      </w:r>
      <w:r w:rsidRPr="00850C29">
        <w:rPr>
          <w:rFonts w:ascii="Times New Roman" w:hAnsi="Times New Roman" w:cs="Times New Roman"/>
          <w:color w:val="222222"/>
          <w:sz w:val="24"/>
          <w:szCs w:val="24"/>
          <w:shd w:val="clear" w:color="auto" w:fill="FFFFFF"/>
        </w:rPr>
        <w:t>(6), 1650-1680.</w:t>
      </w:r>
    </w:p>
    <w:p w14:paraId="2EBB65C3" w14:textId="2265B357" w:rsidR="00670E9C" w:rsidRPr="00850C29" w:rsidRDefault="00670E9C"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t>Jancsary, D</w:t>
      </w:r>
      <w:r w:rsidR="00FF50D7" w:rsidRPr="00850C29">
        <w:rPr>
          <w:rFonts w:ascii="Times New Roman" w:hAnsi="Times New Roman" w:cs="Times New Roman"/>
          <w:sz w:val="24"/>
          <w:szCs w:val="24"/>
        </w:rPr>
        <w:t>ennis</w:t>
      </w:r>
      <w:r w:rsidRPr="00850C29">
        <w:rPr>
          <w:rFonts w:ascii="Times New Roman" w:hAnsi="Times New Roman" w:cs="Times New Roman"/>
          <w:sz w:val="24"/>
          <w:szCs w:val="24"/>
        </w:rPr>
        <w:t>, Höllerer, M</w:t>
      </w:r>
      <w:r w:rsidR="00FF50D7" w:rsidRPr="00850C29">
        <w:rPr>
          <w:rFonts w:ascii="Times New Roman" w:hAnsi="Times New Roman" w:cs="Times New Roman"/>
          <w:sz w:val="24"/>
          <w:szCs w:val="24"/>
        </w:rPr>
        <w:t>arkus</w:t>
      </w:r>
      <w:r w:rsidRPr="00850C29">
        <w:rPr>
          <w:rFonts w:ascii="Times New Roman" w:hAnsi="Times New Roman" w:cs="Times New Roman"/>
          <w:sz w:val="24"/>
          <w:szCs w:val="24"/>
        </w:rPr>
        <w:t>. A. &amp; Meyer, R</w:t>
      </w:r>
      <w:r w:rsidR="00FF50D7" w:rsidRPr="00850C29">
        <w:rPr>
          <w:rFonts w:ascii="Times New Roman" w:hAnsi="Times New Roman" w:cs="Times New Roman"/>
          <w:sz w:val="24"/>
          <w:szCs w:val="24"/>
        </w:rPr>
        <w:t>enate</w:t>
      </w:r>
      <w:r w:rsidRPr="00850C29">
        <w:rPr>
          <w:rFonts w:ascii="Times New Roman" w:hAnsi="Times New Roman" w:cs="Times New Roman"/>
          <w:sz w:val="24"/>
          <w:szCs w:val="24"/>
        </w:rPr>
        <w:t xml:space="preserve"> E. (2016). Critical analysis of visual and multimodal texts. In R</w:t>
      </w:r>
      <w:r w:rsidR="00FF50D7" w:rsidRPr="00850C29">
        <w:rPr>
          <w:rFonts w:ascii="Times New Roman" w:hAnsi="Times New Roman" w:cs="Times New Roman"/>
          <w:sz w:val="24"/>
          <w:szCs w:val="24"/>
        </w:rPr>
        <w:t>uth</w:t>
      </w:r>
      <w:r w:rsidRPr="00850C29">
        <w:rPr>
          <w:rFonts w:ascii="Times New Roman" w:hAnsi="Times New Roman" w:cs="Times New Roman"/>
          <w:sz w:val="24"/>
          <w:szCs w:val="24"/>
        </w:rPr>
        <w:t xml:space="preserve"> Wodak, &amp; M</w:t>
      </w:r>
      <w:r w:rsidR="00FF50D7" w:rsidRPr="00850C29">
        <w:rPr>
          <w:rFonts w:ascii="Times New Roman" w:hAnsi="Times New Roman" w:cs="Times New Roman"/>
          <w:sz w:val="24"/>
          <w:szCs w:val="24"/>
        </w:rPr>
        <w:t>ichael</w:t>
      </w:r>
      <w:r w:rsidRPr="00850C29">
        <w:rPr>
          <w:rFonts w:ascii="Times New Roman" w:hAnsi="Times New Roman" w:cs="Times New Roman"/>
          <w:sz w:val="24"/>
          <w:szCs w:val="24"/>
        </w:rPr>
        <w:t xml:space="preserve"> Meyer (Eds.), </w:t>
      </w:r>
      <w:r w:rsidRPr="00850C29">
        <w:rPr>
          <w:rFonts w:ascii="Times New Roman" w:hAnsi="Times New Roman" w:cs="Times New Roman"/>
          <w:i/>
          <w:iCs/>
          <w:sz w:val="24"/>
          <w:szCs w:val="24"/>
        </w:rPr>
        <w:t xml:space="preserve">Methods of critical discourse studies </w:t>
      </w:r>
      <w:r w:rsidRPr="00850C29">
        <w:rPr>
          <w:rFonts w:ascii="Times New Roman" w:hAnsi="Times New Roman" w:cs="Times New Roman"/>
          <w:sz w:val="24"/>
          <w:szCs w:val="24"/>
        </w:rPr>
        <w:t>(3rd ed., pp. 180–204). London: SAGE Publications.</w:t>
      </w:r>
    </w:p>
    <w:p w14:paraId="663BBD62" w14:textId="329DDFE2" w:rsidR="00670E9C" w:rsidRPr="00850C29" w:rsidRDefault="00670E9C"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t>Jancsary, D</w:t>
      </w:r>
      <w:r w:rsidR="00FF50D7" w:rsidRPr="00850C29">
        <w:rPr>
          <w:rFonts w:ascii="Times New Roman" w:hAnsi="Times New Roman" w:cs="Times New Roman"/>
          <w:sz w:val="24"/>
          <w:szCs w:val="24"/>
        </w:rPr>
        <w:t>ennis</w:t>
      </w:r>
      <w:r w:rsidRPr="00850C29">
        <w:rPr>
          <w:rFonts w:ascii="Times New Roman" w:hAnsi="Times New Roman" w:cs="Times New Roman"/>
          <w:sz w:val="24"/>
          <w:szCs w:val="24"/>
        </w:rPr>
        <w:t>, Meyer, R</w:t>
      </w:r>
      <w:r w:rsidR="00FF50D7" w:rsidRPr="00850C29">
        <w:rPr>
          <w:rFonts w:ascii="Times New Roman" w:hAnsi="Times New Roman" w:cs="Times New Roman"/>
          <w:sz w:val="24"/>
          <w:szCs w:val="24"/>
        </w:rPr>
        <w:t>enate</w:t>
      </w:r>
      <w:r w:rsidRPr="00850C29">
        <w:rPr>
          <w:rFonts w:ascii="Times New Roman" w:hAnsi="Times New Roman" w:cs="Times New Roman"/>
          <w:sz w:val="24"/>
          <w:szCs w:val="24"/>
        </w:rPr>
        <w:t xml:space="preserve"> E., Höllerer, M</w:t>
      </w:r>
      <w:r w:rsidR="00FF50D7" w:rsidRPr="00850C29">
        <w:rPr>
          <w:rFonts w:ascii="Times New Roman" w:hAnsi="Times New Roman" w:cs="Times New Roman"/>
          <w:sz w:val="24"/>
          <w:szCs w:val="24"/>
        </w:rPr>
        <w:t>arkus</w:t>
      </w:r>
      <w:r w:rsidRPr="00850C29">
        <w:rPr>
          <w:rFonts w:ascii="Times New Roman" w:hAnsi="Times New Roman" w:cs="Times New Roman"/>
          <w:sz w:val="24"/>
          <w:szCs w:val="24"/>
        </w:rPr>
        <w:t xml:space="preserve"> A. &amp; Boxenbaum, E</w:t>
      </w:r>
      <w:r w:rsidR="00FF50D7" w:rsidRPr="00850C29">
        <w:rPr>
          <w:rFonts w:ascii="Times New Roman" w:hAnsi="Times New Roman" w:cs="Times New Roman"/>
          <w:sz w:val="24"/>
          <w:szCs w:val="24"/>
        </w:rPr>
        <w:t>va</w:t>
      </w:r>
      <w:r w:rsidRPr="00850C29">
        <w:rPr>
          <w:rFonts w:ascii="Times New Roman" w:hAnsi="Times New Roman" w:cs="Times New Roman"/>
          <w:sz w:val="24"/>
          <w:szCs w:val="24"/>
        </w:rPr>
        <w:t xml:space="preserve"> (2018). Institutions as multimodal accomplishments: Towards the analysis of visual registers. </w:t>
      </w:r>
      <w:r w:rsidRPr="00850C29">
        <w:rPr>
          <w:rFonts w:ascii="Times New Roman" w:hAnsi="Times New Roman" w:cs="Times New Roman"/>
          <w:i/>
          <w:iCs/>
          <w:sz w:val="24"/>
          <w:szCs w:val="24"/>
        </w:rPr>
        <w:t>Research in the Sociology of Organizations</w:t>
      </w:r>
      <w:r w:rsidRPr="00850C29">
        <w:rPr>
          <w:rFonts w:ascii="Times New Roman" w:hAnsi="Times New Roman" w:cs="Times New Roman"/>
          <w:sz w:val="24"/>
          <w:szCs w:val="24"/>
        </w:rPr>
        <w:t xml:space="preserve">, </w:t>
      </w:r>
      <w:r w:rsidRPr="00850C29">
        <w:rPr>
          <w:rFonts w:ascii="Times New Roman" w:hAnsi="Times New Roman" w:cs="Times New Roman"/>
          <w:i/>
          <w:iCs/>
          <w:sz w:val="24"/>
          <w:szCs w:val="24"/>
        </w:rPr>
        <w:t>54</w:t>
      </w:r>
      <w:r w:rsidRPr="00850C29">
        <w:rPr>
          <w:rFonts w:ascii="Times New Roman" w:hAnsi="Times New Roman" w:cs="Times New Roman"/>
          <w:sz w:val="24"/>
          <w:szCs w:val="24"/>
        </w:rPr>
        <w:t xml:space="preserve">(A), 87–117. </w:t>
      </w:r>
    </w:p>
    <w:p w14:paraId="1CDD46C0" w14:textId="3232E676" w:rsidR="00C16533" w:rsidRPr="00850C29" w:rsidRDefault="00C16533"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t>Jasper, J</w:t>
      </w:r>
      <w:r w:rsidR="00FF50D7" w:rsidRPr="00850C29">
        <w:rPr>
          <w:rFonts w:ascii="Times New Roman" w:hAnsi="Times New Roman" w:cs="Times New Roman"/>
          <w:sz w:val="24"/>
          <w:szCs w:val="24"/>
        </w:rPr>
        <w:t xml:space="preserve">ames </w:t>
      </w:r>
      <w:r w:rsidRPr="00850C29">
        <w:rPr>
          <w:rFonts w:ascii="Times New Roman" w:hAnsi="Times New Roman" w:cs="Times New Roman"/>
          <w:sz w:val="24"/>
          <w:szCs w:val="24"/>
        </w:rPr>
        <w:t xml:space="preserve">M. (2011). Emotions and Social Movements: Twenty years of theory and research. </w:t>
      </w:r>
      <w:r w:rsidRPr="00850C29">
        <w:rPr>
          <w:rFonts w:ascii="Times New Roman" w:hAnsi="Times New Roman" w:cs="Times New Roman"/>
          <w:i/>
          <w:sz w:val="24"/>
          <w:szCs w:val="24"/>
        </w:rPr>
        <w:t>Annual Review of Sociology</w:t>
      </w:r>
      <w:r w:rsidRPr="00850C29">
        <w:rPr>
          <w:rFonts w:ascii="Times New Roman" w:hAnsi="Times New Roman" w:cs="Times New Roman"/>
          <w:sz w:val="24"/>
          <w:szCs w:val="24"/>
        </w:rPr>
        <w:t xml:space="preserve">, </w:t>
      </w:r>
      <w:r w:rsidRPr="00850C29">
        <w:rPr>
          <w:rFonts w:ascii="Times New Roman" w:hAnsi="Times New Roman" w:cs="Times New Roman"/>
          <w:i/>
          <w:sz w:val="24"/>
          <w:szCs w:val="24"/>
        </w:rPr>
        <w:t>37</w:t>
      </w:r>
      <w:r w:rsidRPr="00850C29">
        <w:rPr>
          <w:rFonts w:ascii="Times New Roman" w:hAnsi="Times New Roman" w:cs="Times New Roman"/>
          <w:sz w:val="24"/>
          <w:szCs w:val="24"/>
        </w:rPr>
        <w:t xml:space="preserve">, </w:t>
      </w:r>
      <w:r w:rsidR="00FF50D7" w:rsidRPr="00850C29">
        <w:rPr>
          <w:rFonts w:ascii="Times New Roman" w:hAnsi="Times New Roman" w:cs="Times New Roman"/>
          <w:sz w:val="24"/>
          <w:szCs w:val="24"/>
        </w:rPr>
        <w:t>285-303</w:t>
      </w:r>
    </w:p>
    <w:p w14:paraId="6FEFE7AC" w14:textId="2F46B7E2" w:rsidR="00B94CE9" w:rsidRPr="00850C29" w:rsidRDefault="00B94CE9"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t xml:space="preserve">Johar, </w:t>
      </w:r>
      <w:r w:rsidR="00FF50D7" w:rsidRPr="00850C29">
        <w:rPr>
          <w:rFonts w:ascii="Times New Roman" w:hAnsi="Times New Roman" w:cs="Times New Roman"/>
          <w:color w:val="222222"/>
          <w:sz w:val="24"/>
          <w:szCs w:val="24"/>
          <w:shd w:val="clear" w:color="auto" w:fill="FFFFFF"/>
        </w:rPr>
        <w:t>Gita Venkataramani</w:t>
      </w:r>
      <w:r w:rsidRPr="00850C29">
        <w:rPr>
          <w:rFonts w:ascii="Times New Roman" w:hAnsi="Times New Roman" w:cs="Times New Roman"/>
          <w:sz w:val="24"/>
          <w:szCs w:val="24"/>
        </w:rPr>
        <w:t xml:space="preserve"> (1995)</w:t>
      </w:r>
      <w:r w:rsidR="00FF50D7" w:rsidRPr="00850C29">
        <w:rPr>
          <w:rFonts w:ascii="Times New Roman" w:hAnsi="Times New Roman" w:cs="Times New Roman"/>
          <w:sz w:val="24"/>
          <w:szCs w:val="24"/>
        </w:rPr>
        <w:t>.</w:t>
      </w:r>
      <w:r w:rsidRPr="00850C29">
        <w:rPr>
          <w:rFonts w:ascii="Times New Roman" w:hAnsi="Times New Roman" w:cs="Times New Roman"/>
          <w:sz w:val="24"/>
          <w:szCs w:val="24"/>
        </w:rPr>
        <w:t xml:space="preserve"> Consumer Involvement and Deception from Implied Advertising Claims. </w:t>
      </w:r>
      <w:r w:rsidRPr="00850C29">
        <w:rPr>
          <w:rFonts w:ascii="Times New Roman" w:hAnsi="Times New Roman" w:cs="Times New Roman"/>
          <w:i/>
          <w:sz w:val="24"/>
          <w:szCs w:val="24"/>
        </w:rPr>
        <w:t>Journal of Marketing Research</w:t>
      </w:r>
      <w:r w:rsidRPr="00850C29">
        <w:rPr>
          <w:rFonts w:ascii="Times New Roman" w:hAnsi="Times New Roman" w:cs="Times New Roman"/>
          <w:sz w:val="24"/>
          <w:szCs w:val="24"/>
        </w:rPr>
        <w:t>, 32(</w:t>
      </w:r>
      <w:r w:rsidR="00FF50D7" w:rsidRPr="00850C29">
        <w:rPr>
          <w:rFonts w:ascii="Times New Roman" w:hAnsi="Times New Roman" w:cs="Times New Roman"/>
          <w:sz w:val="24"/>
          <w:szCs w:val="24"/>
        </w:rPr>
        <w:t>3</w:t>
      </w:r>
      <w:r w:rsidRPr="00850C29">
        <w:rPr>
          <w:rFonts w:ascii="Times New Roman" w:hAnsi="Times New Roman" w:cs="Times New Roman"/>
          <w:sz w:val="24"/>
          <w:szCs w:val="24"/>
        </w:rPr>
        <w:t xml:space="preserve">), 267-279. </w:t>
      </w:r>
    </w:p>
    <w:p w14:paraId="6197ACF7" w14:textId="6DA2A8F5" w:rsidR="00C16533" w:rsidRPr="00850C29" w:rsidRDefault="00C16533"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t>Jones, M</w:t>
      </w:r>
      <w:r w:rsidR="00FF50D7" w:rsidRPr="00850C29">
        <w:rPr>
          <w:rFonts w:ascii="Times New Roman" w:hAnsi="Times New Roman" w:cs="Times New Roman"/>
          <w:sz w:val="24"/>
          <w:szCs w:val="24"/>
        </w:rPr>
        <w:t>ichael</w:t>
      </w:r>
      <w:r w:rsidRPr="00850C29">
        <w:rPr>
          <w:rFonts w:ascii="Times New Roman" w:hAnsi="Times New Roman" w:cs="Times New Roman"/>
          <w:sz w:val="24"/>
          <w:szCs w:val="24"/>
        </w:rPr>
        <w:t xml:space="preserve"> A., Taylor, V</w:t>
      </w:r>
      <w:r w:rsidR="00FF50D7" w:rsidRPr="00850C29">
        <w:rPr>
          <w:rFonts w:ascii="Times New Roman" w:hAnsi="Times New Roman" w:cs="Times New Roman"/>
          <w:sz w:val="24"/>
          <w:szCs w:val="24"/>
        </w:rPr>
        <w:t>alerie</w:t>
      </w:r>
      <w:r w:rsidRPr="00850C29">
        <w:rPr>
          <w:rFonts w:ascii="Times New Roman" w:hAnsi="Times New Roman" w:cs="Times New Roman"/>
          <w:sz w:val="24"/>
          <w:szCs w:val="24"/>
        </w:rPr>
        <w:t xml:space="preserve"> A. &amp; Reynolds, K</w:t>
      </w:r>
      <w:r w:rsidR="00FF50D7" w:rsidRPr="00850C29">
        <w:rPr>
          <w:rFonts w:ascii="Times New Roman" w:hAnsi="Times New Roman" w:cs="Times New Roman"/>
          <w:sz w:val="24"/>
          <w:szCs w:val="24"/>
        </w:rPr>
        <w:t>risty</w:t>
      </w:r>
      <w:r w:rsidRPr="00850C29">
        <w:rPr>
          <w:rFonts w:ascii="Times New Roman" w:hAnsi="Times New Roman" w:cs="Times New Roman"/>
          <w:sz w:val="24"/>
          <w:szCs w:val="24"/>
        </w:rPr>
        <w:t xml:space="preserve"> E. (2014). The Effect of Requests for Positive Evaluations on Customer Satisfaction Ratings. </w:t>
      </w:r>
      <w:r w:rsidRPr="00850C29">
        <w:rPr>
          <w:rFonts w:ascii="Times New Roman" w:hAnsi="Times New Roman" w:cs="Times New Roman"/>
          <w:i/>
          <w:sz w:val="24"/>
          <w:szCs w:val="24"/>
        </w:rPr>
        <w:t>Psychology &amp; Marketing</w:t>
      </w:r>
      <w:r w:rsidRPr="00850C29">
        <w:rPr>
          <w:rFonts w:ascii="Times New Roman" w:hAnsi="Times New Roman" w:cs="Times New Roman"/>
          <w:sz w:val="24"/>
          <w:szCs w:val="24"/>
        </w:rPr>
        <w:t xml:space="preserve">, </w:t>
      </w:r>
      <w:r w:rsidRPr="00850C29">
        <w:rPr>
          <w:rFonts w:ascii="Times New Roman" w:hAnsi="Times New Roman" w:cs="Times New Roman"/>
          <w:i/>
          <w:sz w:val="24"/>
          <w:szCs w:val="24"/>
        </w:rPr>
        <w:t>31</w:t>
      </w:r>
      <w:r w:rsidRPr="00850C29">
        <w:rPr>
          <w:rFonts w:ascii="Times New Roman" w:hAnsi="Times New Roman" w:cs="Times New Roman"/>
          <w:sz w:val="24"/>
          <w:szCs w:val="24"/>
        </w:rPr>
        <w:t>(3), 161-170.</w:t>
      </w:r>
    </w:p>
    <w:p w14:paraId="12D366C3" w14:textId="1438A044" w:rsidR="00C16533" w:rsidRPr="00850C29" w:rsidRDefault="00C16533"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t>Kardes, F</w:t>
      </w:r>
      <w:r w:rsidR="00FF50D7" w:rsidRPr="00850C29">
        <w:rPr>
          <w:rFonts w:ascii="Times New Roman" w:hAnsi="Times New Roman" w:cs="Times New Roman"/>
          <w:sz w:val="24"/>
          <w:szCs w:val="24"/>
        </w:rPr>
        <w:t>rank</w:t>
      </w:r>
      <w:r w:rsidR="00A41576">
        <w:rPr>
          <w:rFonts w:ascii="Times New Roman" w:hAnsi="Times New Roman" w:cs="Times New Roman"/>
          <w:sz w:val="24"/>
          <w:szCs w:val="24"/>
        </w:rPr>
        <w:t xml:space="preserve"> </w:t>
      </w:r>
      <w:r w:rsidRPr="00850C29">
        <w:rPr>
          <w:rFonts w:ascii="Times New Roman" w:hAnsi="Times New Roman" w:cs="Times New Roman"/>
          <w:sz w:val="24"/>
          <w:szCs w:val="24"/>
        </w:rPr>
        <w:t xml:space="preserve">R. (1988). Spontaneous inference processes in advertising: The effects of conclusion omission and involvement on persuasion. </w:t>
      </w:r>
      <w:r w:rsidRPr="00850C29">
        <w:rPr>
          <w:rFonts w:ascii="Times New Roman" w:hAnsi="Times New Roman" w:cs="Times New Roman"/>
          <w:i/>
          <w:sz w:val="24"/>
          <w:szCs w:val="24"/>
        </w:rPr>
        <w:t>Journal of Consumer Research</w:t>
      </w:r>
      <w:r w:rsidRPr="00850C29">
        <w:rPr>
          <w:rFonts w:ascii="Times New Roman" w:hAnsi="Times New Roman" w:cs="Times New Roman"/>
          <w:sz w:val="24"/>
          <w:szCs w:val="24"/>
        </w:rPr>
        <w:t xml:space="preserve">, </w:t>
      </w:r>
      <w:r w:rsidRPr="00850C29">
        <w:rPr>
          <w:rFonts w:ascii="Times New Roman" w:hAnsi="Times New Roman" w:cs="Times New Roman"/>
          <w:i/>
          <w:sz w:val="24"/>
          <w:szCs w:val="24"/>
        </w:rPr>
        <w:t>15</w:t>
      </w:r>
      <w:r w:rsidRPr="00850C29">
        <w:rPr>
          <w:rFonts w:ascii="Times New Roman" w:hAnsi="Times New Roman" w:cs="Times New Roman"/>
          <w:sz w:val="24"/>
          <w:szCs w:val="24"/>
        </w:rPr>
        <w:t>(2), 225-233.</w:t>
      </w:r>
    </w:p>
    <w:p w14:paraId="5319F0F3" w14:textId="6584B962" w:rsidR="00D5507D" w:rsidRPr="00850C29" w:rsidRDefault="00D5507D"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t>Ketelaar, P</w:t>
      </w:r>
      <w:r w:rsidR="00A93143" w:rsidRPr="00850C29">
        <w:rPr>
          <w:rFonts w:ascii="Times New Roman" w:hAnsi="Times New Roman" w:cs="Times New Roman"/>
          <w:sz w:val="24"/>
          <w:szCs w:val="24"/>
        </w:rPr>
        <w:t>aul</w:t>
      </w:r>
      <w:r w:rsidR="00A41576">
        <w:rPr>
          <w:rFonts w:ascii="Times New Roman" w:hAnsi="Times New Roman" w:cs="Times New Roman"/>
          <w:sz w:val="24"/>
          <w:szCs w:val="24"/>
        </w:rPr>
        <w:t xml:space="preserve"> </w:t>
      </w:r>
      <w:r w:rsidRPr="00850C29">
        <w:rPr>
          <w:rFonts w:ascii="Times New Roman" w:hAnsi="Times New Roman" w:cs="Times New Roman"/>
          <w:sz w:val="24"/>
          <w:szCs w:val="24"/>
        </w:rPr>
        <w:t>E., and Van Gisbergen, M</w:t>
      </w:r>
      <w:r w:rsidR="00A93143" w:rsidRPr="00850C29">
        <w:rPr>
          <w:rFonts w:ascii="Times New Roman" w:hAnsi="Times New Roman" w:cs="Times New Roman"/>
          <w:sz w:val="24"/>
          <w:szCs w:val="24"/>
        </w:rPr>
        <w:t xml:space="preserve">arnix </w:t>
      </w:r>
      <w:r w:rsidRPr="00850C29">
        <w:rPr>
          <w:rFonts w:ascii="Times New Roman" w:hAnsi="Times New Roman" w:cs="Times New Roman"/>
          <w:sz w:val="24"/>
          <w:szCs w:val="24"/>
        </w:rPr>
        <w:t>N. (2006). O</w:t>
      </w:r>
      <w:r w:rsidRPr="00850C29">
        <w:rPr>
          <w:rFonts w:ascii="Times New Roman" w:hAnsi="Times New Roman" w:cs="Times New Roman"/>
          <w:i/>
          <w:sz w:val="24"/>
          <w:szCs w:val="24"/>
        </w:rPr>
        <w:t>penness in Advertising: Occurrence and Effects of Open Advertisements in Magazines</w:t>
      </w:r>
      <w:r w:rsidRPr="00850C29">
        <w:rPr>
          <w:rFonts w:ascii="Times New Roman" w:hAnsi="Times New Roman" w:cs="Times New Roman"/>
          <w:sz w:val="24"/>
          <w:szCs w:val="24"/>
        </w:rPr>
        <w:t xml:space="preserve">. </w:t>
      </w:r>
      <w:r w:rsidR="00A93143" w:rsidRPr="00850C29">
        <w:rPr>
          <w:rFonts w:ascii="Times New Roman" w:hAnsi="Times New Roman" w:cs="Times New Roman"/>
          <w:sz w:val="24"/>
          <w:szCs w:val="24"/>
        </w:rPr>
        <w:t>Sociale Wetenschappen, Radboud Universiteit Nijmegen, Proefschrift</w:t>
      </w:r>
      <w:r w:rsidR="00A41576">
        <w:rPr>
          <w:rFonts w:ascii="Times New Roman" w:hAnsi="Times New Roman" w:cs="Times New Roman"/>
          <w:sz w:val="24"/>
          <w:szCs w:val="24"/>
        </w:rPr>
        <w:t>.</w:t>
      </w:r>
    </w:p>
    <w:p w14:paraId="253D7744" w14:textId="6D9DA372" w:rsidR="003D2F86" w:rsidRPr="00850C29" w:rsidRDefault="003D2F86" w:rsidP="00850C29">
      <w:pPr>
        <w:autoSpaceDE w:val="0"/>
        <w:autoSpaceDN w:val="0"/>
        <w:adjustRightInd w:val="0"/>
        <w:spacing w:after="0" w:line="240" w:lineRule="auto"/>
        <w:ind w:left="426" w:hanging="426"/>
        <w:jc w:val="both"/>
        <w:rPr>
          <w:rFonts w:ascii="Times New Roman" w:hAnsi="Times New Roman" w:cs="Times New Roman"/>
          <w:color w:val="222222"/>
          <w:sz w:val="24"/>
          <w:szCs w:val="24"/>
          <w:shd w:val="clear" w:color="auto" w:fill="FFFFFF"/>
        </w:rPr>
      </w:pPr>
      <w:r w:rsidRPr="00850C29">
        <w:rPr>
          <w:rFonts w:ascii="Times New Roman" w:hAnsi="Times New Roman" w:cs="Times New Roman"/>
          <w:color w:val="222222"/>
          <w:sz w:val="24"/>
          <w:szCs w:val="24"/>
          <w:shd w:val="clear" w:color="auto" w:fill="FFFFFF"/>
        </w:rPr>
        <w:t>Kress, G</w:t>
      </w:r>
      <w:r w:rsidR="00A93143" w:rsidRPr="00850C29">
        <w:rPr>
          <w:rFonts w:ascii="Times New Roman" w:hAnsi="Times New Roman" w:cs="Times New Roman"/>
          <w:color w:val="222222"/>
          <w:sz w:val="24"/>
          <w:szCs w:val="24"/>
          <w:shd w:val="clear" w:color="auto" w:fill="FFFFFF"/>
        </w:rPr>
        <w:t>unther</w:t>
      </w:r>
      <w:r w:rsidRPr="00850C29">
        <w:rPr>
          <w:rFonts w:ascii="Times New Roman" w:hAnsi="Times New Roman" w:cs="Times New Roman"/>
          <w:color w:val="222222"/>
          <w:sz w:val="24"/>
          <w:szCs w:val="24"/>
          <w:shd w:val="clear" w:color="auto" w:fill="FFFFFF"/>
        </w:rPr>
        <w:t xml:space="preserve"> R. &amp; Van Leeuwen, T</w:t>
      </w:r>
      <w:r w:rsidR="00A93143" w:rsidRPr="00850C29">
        <w:rPr>
          <w:rFonts w:ascii="Times New Roman" w:hAnsi="Times New Roman" w:cs="Times New Roman"/>
          <w:color w:val="222222"/>
          <w:sz w:val="24"/>
          <w:szCs w:val="24"/>
          <w:shd w:val="clear" w:color="auto" w:fill="FFFFFF"/>
        </w:rPr>
        <w:t>heo</w:t>
      </w:r>
      <w:r w:rsidRPr="00850C29">
        <w:rPr>
          <w:rFonts w:ascii="Times New Roman" w:hAnsi="Times New Roman" w:cs="Times New Roman"/>
          <w:color w:val="222222"/>
          <w:sz w:val="24"/>
          <w:szCs w:val="24"/>
          <w:shd w:val="clear" w:color="auto" w:fill="FFFFFF"/>
        </w:rPr>
        <w:t xml:space="preserve"> (2001).</w:t>
      </w:r>
      <w:r w:rsidR="00A41576">
        <w:rPr>
          <w:rStyle w:val="apple-converted-space"/>
          <w:rFonts w:ascii="Times New Roman" w:hAnsi="Times New Roman" w:cs="Times New Roman"/>
          <w:color w:val="222222"/>
          <w:sz w:val="24"/>
          <w:szCs w:val="24"/>
          <w:shd w:val="clear" w:color="auto" w:fill="FFFFFF"/>
        </w:rPr>
        <w:t xml:space="preserve"> </w:t>
      </w:r>
      <w:r w:rsidRPr="00850C29">
        <w:rPr>
          <w:rFonts w:ascii="Times New Roman" w:hAnsi="Times New Roman" w:cs="Times New Roman"/>
          <w:i/>
          <w:iCs/>
          <w:color w:val="222222"/>
          <w:sz w:val="24"/>
          <w:szCs w:val="24"/>
          <w:shd w:val="clear" w:color="auto" w:fill="FFFFFF"/>
        </w:rPr>
        <w:t xml:space="preserve">Multimodal </w:t>
      </w:r>
      <w:r w:rsidR="00A93143" w:rsidRPr="00850C29">
        <w:rPr>
          <w:rFonts w:ascii="Times New Roman" w:hAnsi="Times New Roman" w:cs="Times New Roman"/>
          <w:i/>
          <w:iCs/>
          <w:color w:val="222222"/>
          <w:sz w:val="24"/>
          <w:szCs w:val="24"/>
          <w:shd w:val="clear" w:color="auto" w:fill="FFFFFF"/>
        </w:rPr>
        <w:t>Discourse</w:t>
      </w:r>
      <w:r w:rsidRPr="00850C29">
        <w:rPr>
          <w:rFonts w:ascii="Times New Roman" w:hAnsi="Times New Roman" w:cs="Times New Roman"/>
          <w:i/>
          <w:iCs/>
          <w:color w:val="222222"/>
          <w:sz w:val="24"/>
          <w:szCs w:val="24"/>
          <w:shd w:val="clear" w:color="auto" w:fill="FFFFFF"/>
        </w:rPr>
        <w:t xml:space="preserve">: The </w:t>
      </w:r>
      <w:r w:rsidR="00A93143" w:rsidRPr="00850C29">
        <w:rPr>
          <w:rFonts w:ascii="Times New Roman" w:hAnsi="Times New Roman" w:cs="Times New Roman"/>
          <w:i/>
          <w:iCs/>
          <w:color w:val="222222"/>
          <w:sz w:val="24"/>
          <w:szCs w:val="24"/>
          <w:shd w:val="clear" w:color="auto" w:fill="FFFFFF"/>
        </w:rPr>
        <w:t xml:space="preserve">Modes </w:t>
      </w:r>
      <w:r w:rsidRPr="00850C29">
        <w:rPr>
          <w:rFonts w:ascii="Times New Roman" w:hAnsi="Times New Roman" w:cs="Times New Roman"/>
          <w:i/>
          <w:iCs/>
          <w:color w:val="222222"/>
          <w:sz w:val="24"/>
          <w:szCs w:val="24"/>
          <w:shd w:val="clear" w:color="auto" w:fill="FFFFFF"/>
        </w:rPr>
        <w:t xml:space="preserve">and </w:t>
      </w:r>
      <w:r w:rsidR="00A93143" w:rsidRPr="00850C29">
        <w:rPr>
          <w:rFonts w:ascii="Times New Roman" w:hAnsi="Times New Roman" w:cs="Times New Roman"/>
          <w:i/>
          <w:iCs/>
          <w:color w:val="222222"/>
          <w:sz w:val="24"/>
          <w:szCs w:val="24"/>
          <w:shd w:val="clear" w:color="auto" w:fill="FFFFFF"/>
        </w:rPr>
        <w:t xml:space="preserve">Media </w:t>
      </w:r>
      <w:r w:rsidRPr="00850C29">
        <w:rPr>
          <w:rFonts w:ascii="Times New Roman" w:hAnsi="Times New Roman" w:cs="Times New Roman"/>
          <w:i/>
          <w:iCs/>
          <w:color w:val="222222"/>
          <w:sz w:val="24"/>
          <w:szCs w:val="24"/>
          <w:shd w:val="clear" w:color="auto" w:fill="FFFFFF"/>
        </w:rPr>
        <w:t xml:space="preserve">of </w:t>
      </w:r>
      <w:r w:rsidR="00A93143" w:rsidRPr="00850C29">
        <w:rPr>
          <w:rFonts w:ascii="Times New Roman" w:hAnsi="Times New Roman" w:cs="Times New Roman"/>
          <w:i/>
          <w:iCs/>
          <w:color w:val="222222"/>
          <w:sz w:val="24"/>
          <w:szCs w:val="24"/>
          <w:shd w:val="clear" w:color="auto" w:fill="FFFFFF"/>
        </w:rPr>
        <w:t>Contemporary C</w:t>
      </w:r>
      <w:r w:rsidRPr="00850C29">
        <w:rPr>
          <w:rFonts w:ascii="Times New Roman" w:hAnsi="Times New Roman" w:cs="Times New Roman"/>
          <w:i/>
          <w:iCs/>
          <w:color w:val="222222"/>
          <w:sz w:val="24"/>
          <w:szCs w:val="24"/>
          <w:shd w:val="clear" w:color="auto" w:fill="FFFFFF"/>
        </w:rPr>
        <w:t>ommunication</w:t>
      </w:r>
      <w:r w:rsidRPr="00850C29">
        <w:rPr>
          <w:rFonts w:ascii="Times New Roman" w:hAnsi="Times New Roman" w:cs="Times New Roman"/>
          <w:color w:val="222222"/>
          <w:sz w:val="24"/>
          <w:szCs w:val="24"/>
          <w:shd w:val="clear" w:color="auto" w:fill="FFFFFF"/>
        </w:rPr>
        <w:t>. London: Arnold</w:t>
      </w:r>
      <w:r w:rsidR="00A93143" w:rsidRPr="00850C29">
        <w:rPr>
          <w:rFonts w:ascii="Times New Roman" w:hAnsi="Times New Roman" w:cs="Times New Roman"/>
          <w:color w:val="222222"/>
          <w:sz w:val="24"/>
          <w:szCs w:val="24"/>
          <w:shd w:val="clear" w:color="auto" w:fill="FFFFFF"/>
        </w:rPr>
        <w:t xml:space="preserve"> Publishers</w:t>
      </w:r>
      <w:r w:rsidRPr="00850C29">
        <w:rPr>
          <w:rFonts w:ascii="Times New Roman" w:hAnsi="Times New Roman" w:cs="Times New Roman"/>
          <w:color w:val="222222"/>
          <w:sz w:val="24"/>
          <w:szCs w:val="24"/>
          <w:shd w:val="clear" w:color="auto" w:fill="FFFFFF"/>
        </w:rPr>
        <w:t>.</w:t>
      </w:r>
    </w:p>
    <w:p w14:paraId="42152F24" w14:textId="00606824" w:rsidR="00AF6172" w:rsidRPr="00850C29" w:rsidRDefault="00AF6172" w:rsidP="00850C29">
      <w:pPr>
        <w:autoSpaceDE w:val="0"/>
        <w:autoSpaceDN w:val="0"/>
        <w:adjustRightInd w:val="0"/>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t>Kress, G</w:t>
      </w:r>
      <w:r w:rsidR="00A93143" w:rsidRPr="00850C29">
        <w:rPr>
          <w:rFonts w:ascii="Times New Roman" w:hAnsi="Times New Roman" w:cs="Times New Roman"/>
          <w:sz w:val="24"/>
          <w:szCs w:val="24"/>
        </w:rPr>
        <w:t>unther R.</w:t>
      </w:r>
      <w:r w:rsidRPr="00850C29">
        <w:rPr>
          <w:rFonts w:ascii="Times New Roman" w:hAnsi="Times New Roman" w:cs="Times New Roman"/>
          <w:sz w:val="24"/>
          <w:szCs w:val="24"/>
        </w:rPr>
        <w:t xml:space="preserve"> &amp; van Leeuwen, T</w:t>
      </w:r>
      <w:r w:rsidR="00A93143" w:rsidRPr="00850C29">
        <w:rPr>
          <w:rFonts w:ascii="Times New Roman" w:hAnsi="Times New Roman" w:cs="Times New Roman"/>
          <w:sz w:val="24"/>
          <w:szCs w:val="24"/>
        </w:rPr>
        <w:t>heo</w:t>
      </w:r>
      <w:r w:rsidRPr="00850C29">
        <w:rPr>
          <w:rFonts w:ascii="Times New Roman" w:hAnsi="Times New Roman" w:cs="Times New Roman"/>
          <w:sz w:val="24"/>
          <w:szCs w:val="24"/>
        </w:rPr>
        <w:t xml:space="preserve"> (2006). </w:t>
      </w:r>
      <w:r w:rsidRPr="00850C29">
        <w:rPr>
          <w:rFonts w:ascii="Times New Roman" w:hAnsi="Times New Roman" w:cs="Times New Roman"/>
          <w:bCs/>
          <w:i/>
          <w:iCs/>
          <w:sz w:val="24"/>
          <w:szCs w:val="24"/>
        </w:rPr>
        <w:t xml:space="preserve">Reading </w:t>
      </w:r>
      <w:r w:rsidR="00A93143" w:rsidRPr="00850C29">
        <w:rPr>
          <w:rFonts w:ascii="Times New Roman" w:hAnsi="Times New Roman" w:cs="Times New Roman"/>
          <w:bCs/>
          <w:i/>
          <w:iCs/>
          <w:sz w:val="24"/>
          <w:szCs w:val="24"/>
        </w:rPr>
        <w:t>I</w:t>
      </w:r>
      <w:r w:rsidRPr="00850C29">
        <w:rPr>
          <w:rFonts w:ascii="Times New Roman" w:hAnsi="Times New Roman" w:cs="Times New Roman"/>
          <w:bCs/>
          <w:i/>
          <w:iCs/>
          <w:sz w:val="24"/>
          <w:szCs w:val="24"/>
        </w:rPr>
        <w:t xml:space="preserve">mages: The </w:t>
      </w:r>
      <w:r w:rsidR="00A93143" w:rsidRPr="00850C29">
        <w:rPr>
          <w:rFonts w:ascii="Times New Roman" w:hAnsi="Times New Roman" w:cs="Times New Roman"/>
          <w:bCs/>
          <w:i/>
          <w:iCs/>
          <w:sz w:val="24"/>
          <w:szCs w:val="24"/>
        </w:rPr>
        <w:t>G</w:t>
      </w:r>
      <w:r w:rsidRPr="00850C29">
        <w:rPr>
          <w:rFonts w:ascii="Times New Roman" w:hAnsi="Times New Roman" w:cs="Times New Roman"/>
          <w:bCs/>
          <w:i/>
          <w:iCs/>
          <w:sz w:val="24"/>
          <w:szCs w:val="24"/>
        </w:rPr>
        <w:t xml:space="preserve">rammar of </w:t>
      </w:r>
      <w:r w:rsidR="00A93143" w:rsidRPr="00850C29">
        <w:rPr>
          <w:rFonts w:ascii="Times New Roman" w:hAnsi="Times New Roman" w:cs="Times New Roman"/>
          <w:bCs/>
          <w:i/>
          <w:iCs/>
          <w:sz w:val="24"/>
          <w:szCs w:val="24"/>
        </w:rPr>
        <w:t>V</w:t>
      </w:r>
      <w:r w:rsidRPr="00850C29">
        <w:rPr>
          <w:rFonts w:ascii="Times New Roman" w:hAnsi="Times New Roman" w:cs="Times New Roman"/>
          <w:bCs/>
          <w:i/>
          <w:iCs/>
          <w:sz w:val="24"/>
          <w:szCs w:val="24"/>
        </w:rPr>
        <w:t xml:space="preserve">visual </w:t>
      </w:r>
      <w:r w:rsidR="00A93143" w:rsidRPr="00850C29">
        <w:rPr>
          <w:rFonts w:ascii="Times New Roman" w:hAnsi="Times New Roman" w:cs="Times New Roman"/>
          <w:bCs/>
          <w:i/>
          <w:iCs/>
          <w:sz w:val="24"/>
          <w:szCs w:val="24"/>
        </w:rPr>
        <w:t>D</w:t>
      </w:r>
      <w:r w:rsidRPr="00850C29">
        <w:rPr>
          <w:rFonts w:ascii="Times New Roman" w:hAnsi="Times New Roman" w:cs="Times New Roman"/>
          <w:bCs/>
          <w:i/>
          <w:iCs/>
          <w:sz w:val="24"/>
          <w:szCs w:val="24"/>
        </w:rPr>
        <w:t>esign</w:t>
      </w:r>
      <w:r w:rsidRPr="00850C29">
        <w:rPr>
          <w:rFonts w:ascii="Times New Roman" w:hAnsi="Times New Roman" w:cs="Times New Roman"/>
          <w:b/>
          <w:bCs/>
          <w:i/>
          <w:iCs/>
          <w:sz w:val="24"/>
          <w:szCs w:val="24"/>
        </w:rPr>
        <w:t xml:space="preserve"> </w:t>
      </w:r>
      <w:r w:rsidRPr="00850C29">
        <w:rPr>
          <w:rFonts w:ascii="Times New Roman" w:hAnsi="Times New Roman" w:cs="Times New Roman"/>
          <w:sz w:val="24"/>
          <w:szCs w:val="24"/>
        </w:rPr>
        <w:t>(2</w:t>
      </w:r>
      <w:r w:rsidRPr="00A41576">
        <w:rPr>
          <w:rFonts w:ascii="Times New Roman" w:hAnsi="Times New Roman" w:cs="Times New Roman"/>
          <w:sz w:val="24"/>
          <w:szCs w:val="24"/>
          <w:vertAlign w:val="superscript"/>
        </w:rPr>
        <w:t>nd</w:t>
      </w:r>
      <w:r w:rsidR="00A41576">
        <w:rPr>
          <w:rFonts w:ascii="Times New Roman" w:hAnsi="Times New Roman" w:cs="Times New Roman"/>
          <w:sz w:val="24"/>
          <w:szCs w:val="24"/>
        </w:rPr>
        <w:t xml:space="preserve"> E</w:t>
      </w:r>
      <w:r w:rsidRPr="00850C29">
        <w:rPr>
          <w:rFonts w:ascii="Times New Roman" w:hAnsi="Times New Roman" w:cs="Times New Roman"/>
          <w:sz w:val="24"/>
          <w:szCs w:val="24"/>
        </w:rPr>
        <w:t xml:space="preserve">d.). London </w:t>
      </w:r>
      <w:r w:rsidRPr="00850C29">
        <w:rPr>
          <w:rFonts w:ascii="Times New Roman" w:hAnsi="Times New Roman" w:cs="Times New Roman"/>
          <w:i/>
          <w:iCs/>
          <w:sz w:val="24"/>
          <w:szCs w:val="24"/>
        </w:rPr>
        <w:t>et al.</w:t>
      </w:r>
      <w:r w:rsidRPr="00850C29">
        <w:rPr>
          <w:rFonts w:ascii="Times New Roman" w:hAnsi="Times New Roman" w:cs="Times New Roman"/>
          <w:sz w:val="24"/>
          <w:szCs w:val="24"/>
        </w:rPr>
        <w:t>: Routledge</w:t>
      </w:r>
      <w:r w:rsidR="00A93143" w:rsidRPr="00850C29">
        <w:rPr>
          <w:rFonts w:ascii="Times New Roman" w:hAnsi="Times New Roman" w:cs="Times New Roman"/>
          <w:sz w:val="24"/>
          <w:szCs w:val="24"/>
        </w:rPr>
        <w:t xml:space="preserve"> Publishers</w:t>
      </w:r>
      <w:r w:rsidRPr="00850C29">
        <w:rPr>
          <w:rFonts w:ascii="Times New Roman" w:hAnsi="Times New Roman" w:cs="Times New Roman"/>
          <w:sz w:val="24"/>
          <w:szCs w:val="24"/>
        </w:rPr>
        <w:t>.</w:t>
      </w:r>
    </w:p>
    <w:p w14:paraId="41BE3DD6" w14:textId="7DF4D5B3" w:rsidR="004E759D" w:rsidRPr="00850C29" w:rsidRDefault="004E759D"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Kress, G</w:t>
      </w:r>
      <w:r w:rsidR="00A93143" w:rsidRPr="00850C29">
        <w:rPr>
          <w:rFonts w:ascii="Times New Roman" w:hAnsi="Times New Roman" w:cs="Times New Roman"/>
          <w:sz w:val="24"/>
          <w:szCs w:val="24"/>
          <w:shd w:val="clear" w:color="auto" w:fill="FFFFFF"/>
        </w:rPr>
        <w:t>unther</w:t>
      </w:r>
      <w:r w:rsidRPr="00850C29">
        <w:rPr>
          <w:rFonts w:ascii="Times New Roman" w:hAnsi="Times New Roman" w:cs="Times New Roman"/>
          <w:sz w:val="24"/>
          <w:szCs w:val="24"/>
          <w:shd w:val="clear" w:color="auto" w:fill="FFFFFF"/>
        </w:rPr>
        <w:t xml:space="preserve"> (</w:t>
      </w:r>
      <w:r w:rsidR="00216C81" w:rsidRPr="00850C29">
        <w:rPr>
          <w:rFonts w:ascii="Times New Roman" w:hAnsi="Times New Roman" w:cs="Times New Roman"/>
          <w:sz w:val="24"/>
          <w:szCs w:val="24"/>
          <w:shd w:val="clear" w:color="auto" w:fill="FFFFFF"/>
        </w:rPr>
        <w:t>2010</w:t>
      </w:r>
      <w:r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Multimodality: A social semiotic approach to contemporary communication</w:t>
      </w:r>
      <w:r w:rsidRPr="00850C29">
        <w:rPr>
          <w:rFonts w:ascii="Times New Roman" w:hAnsi="Times New Roman" w:cs="Times New Roman"/>
          <w:sz w:val="24"/>
          <w:szCs w:val="24"/>
          <w:shd w:val="clear" w:color="auto" w:fill="FFFFFF"/>
        </w:rPr>
        <w:t xml:space="preserve">. </w:t>
      </w:r>
      <w:r w:rsidR="00A93143" w:rsidRPr="00850C29">
        <w:rPr>
          <w:rFonts w:ascii="Times New Roman" w:hAnsi="Times New Roman" w:cs="Times New Roman"/>
          <w:sz w:val="24"/>
          <w:szCs w:val="24"/>
        </w:rPr>
        <w:t xml:space="preserve">London </w:t>
      </w:r>
      <w:r w:rsidR="00A93143" w:rsidRPr="00850C29">
        <w:rPr>
          <w:rFonts w:ascii="Times New Roman" w:hAnsi="Times New Roman" w:cs="Times New Roman"/>
          <w:i/>
          <w:iCs/>
          <w:sz w:val="24"/>
          <w:szCs w:val="24"/>
        </w:rPr>
        <w:t>et al.</w:t>
      </w:r>
      <w:r w:rsidR="00A93143" w:rsidRPr="00850C29">
        <w:rPr>
          <w:rFonts w:ascii="Times New Roman" w:hAnsi="Times New Roman" w:cs="Times New Roman"/>
          <w:sz w:val="24"/>
          <w:szCs w:val="24"/>
        </w:rPr>
        <w:t xml:space="preserve">: </w:t>
      </w:r>
      <w:r w:rsidRPr="00850C29">
        <w:rPr>
          <w:rFonts w:ascii="Times New Roman" w:hAnsi="Times New Roman" w:cs="Times New Roman"/>
          <w:sz w:val="24"/>
          <w:szCs w:val="24"/>
          <w:shd w:val="clear" w:color="auto" w:fill="FFFFFF"/>
        </w:rPr>
        <w:t>Routledge</w:t>
      </w:r>
      <w:r w:rsidR="00A93143" w:rsidRPr="00850C29">
        <w:rPr>
          <w:rFonts w:ascii="Times New Roman" w:hAnsi="Times New Roman" w:cs="Times New Roman"/>
          <w:sz w:val="24"/>
          <w:szCs w:val="24"/>
          <w:shd w:val="clear" w:color="auto" w:fill="FFFFFF"/>
        </w:rPr>
        <w:t xml:space="preserve"> Publishers</w:t>
      </w:r>
      <w:r w:rsidRPr="00850C29">
        <w:rPr>
          <w:rFonts w:ascii="Times New Roman" w:hAnsi="Times New Roman" w:cs="Times New Roman"/>
          <w:sz w:val="24"/>
          <w:szCs w:val="24"/>
          <w:shd w:val="clear" w:color="auto" w:fill="FFFFFF"/>
        </w:rPr>
        <w:t>.</w:t>
      </w:r>
    </w:p>
    <w:p w14:paraId="3A5718B4" w14:textId="63607345" w:rsidR="00C16533" w:rsidRPr="00850C29" w:rsidRDefault="00C16533"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Lagerwerf, L</w:t>
      </w:r>
      <w:r w:rsidR="00A93143" w:rsidRPr="00850C29">
        <w:rPr>
          <w:rFonts w:ascii="Times New Roman" w:hAnsi="Times New Roman" w:cs="Times New Roman"/>
          <w:sz w:val="24"/>
          <w:szCs w:val="24"/>
          <w:shd w:val="clear" w:color="auto" w:fill="FFFFFF"/>
        </w:rPr>
        <w:t>uuk</w:t>
      </w:r>
      <w:r w:rsidRPr="00850C29">
        <w:rPr>
          <w:rFonts w:ascii="Times New Roman" w:hAnsi="Times New Roman" w:cs="Times New Roman"/>
          <w:sz w:val="24"/>
          <w:szCs w:val="24"/>
          <w:shd w:val="clear" w:color="auto" w:fill="FFFFFF"/>
        </w:rPr>
        <w:t xml:space="preserve"> &amp; Meijers, A</w:t>
      </w:r>
      <w:r w:rsidR="00A93143" w:rsidRPr="00850C29">
        <w:rPr>
          <w:rFonts w:ascii="Times New Roman" w:hAnsi="Times New Roman" w:cs="Times New Roman"/>
          <w:sz w:val="24"/>
          <w:szCs w:val="24"/>
          <w:shd w:val="clear" w:color="auto" w:fill="FFFFFF"/>
        </w:rPr>
        <w:t>noe</w:t>
      </w:r>
      <w:r w:rsidRPr="00850C29">
        <w:rPr>
          <w:rFonts w:ascii="Times New Roman" w:hAnsi="Times New Roman" w:cs="Times New Roman"/>
          <w:sz w:val="24"/>
          <w:szCs w:val="24"/>
          <w:shd w:val="clear" w:color="auto" w:fill="FFFFFF"/>
        </w:rPr>
        <w:t xml:space="preserve"> (2008). Openness in Metaphorical and Straightforward Advertisements. </w:t>
      </w:r>
      <w:r w:rsidRPr="00850C29">
        <w:rPr>
          <w:rFonts w:ascii="Times New Roman" w:hAnsi="Times New Roman" w:cs="Times New Roman"/>
          <w:i/>
          <w:sz w:val="24"/>
          <w:szCs w:val="24"/>
          <w:shd w:val="clear" w:color="auto" w:fill="FFFFFF"/>
        </w:rPr>
        <w:t>Journal of Advertising</w:t>
      </w:r>
      <w:r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37</w:t>
      </w:r>
      <w:r w:rsidRPr="00850C29">
        <w:rPr>
          <w:rFonts w:ascii="Times New Roman" w:hAnsi="Times New Roman" w:cs="Times New Roman"/>
          <w:sz w:val="24"/>
          <w:szCs w:val="24"/>
          <w:shd w:val="clear" w:color="auto" w:fill="FFFFFF"/>
        </w:rPr>
        <w:t>(2), 19–30.</w:t>
      </w:r>
    </w:p>
    <w:p w14:paraId="3A5B82B0" w14:textId="71D598C0" w:rsidR="00C16533" w:rsidRPr="00850C29" w:rsidRDefault="00C16533"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lastRenderedPageBreak/>
        <w:t>Lang, P</w:t>
      </w:r>
      <w:r w:rsidR="00A93143" w:rsidRPr="00850C29">
        <w:rPr>
          <w:rFonts w:ascii="Times New Roman" w:hAnsi="Times New Roman" w:cs="Times New Roman"/>
          <w:sz w:val="24"/>
          <w:szCs w:val="24"/>
          <w:shd w:val="clear" w:color="auto" w:fill="FFFFFF"/>
        </w:rPr>
        <w:t xml:space="preserve">eter </w:t>
      </w:r>
      <w:r w:rsidRPr="00850C29">
        <w:rPr>
          <w:rFonts w:ascii="Times New Roman" w:hAnsi="Times New Roman" w:cs="Times New Roman"/>
          <w:sz w:val="24"/>
          <w:szCs w:val="24"/>
          <w:shd w:val="clear" w:color="auto" w:fill="FFFFFF"/>
        </w:rPr>
        <w:t>J., Greenwald, M</w:t>
      </w:r>
      <w:r w:rsidR="00A93143" w:rsidRPr="00850C29">
        <w:rPr>
          <w:rFonts w:ascii="Times New Roman" w:hAnsi="Times New Roman" w:cs="Times New Roman"/>
          <w:sz w:val="24"/>
          <w:szCs w:val="24"/>
          <w:shd w:val="clear" w:color="auto" w:fill="FFFFFF"/>
        </w:rPr>
        <w:t xml:space="preserve">ark </w:t>
      </w:r>
      <w:r w:rsidRPr="00850C29">
        <w:rPr>
          <w:rFonts w:ascii="Times New Roman" w:hAnsi="Times New Roman" w:cs="Times New Roman"/>
          <w:sz w:val="24"/>
          <w:szCs w:val="24"/>
          <w:shd w:val="clear" w:color="auto" w:fill="FFFFFF"/>
        </w:rPr>
        <w:t>K., Bradley, M</w:t>
      </w:r>
      <w:r w:rsidR="00A93143" w:rsidRPr="00850C29">
        <w:rPr>
          <w:rFonts w:ascii="Times New Roman" w:hAnsi="Times New Roman" w:cs="Times New Roman"/>
          <w:sz w:val="24"/>
          <w:szCs w:val="24"/>
          <w:shd w:val="clear" w:color="auto" w:fill="FFFFFF"/>
        </w:rPr>
        <w:t xml:space="preserve">argaret </w:t>
      </w:r>
      <w:r w:rsidRPr="00850C29">
        <w:rPr>
          <w:rFonts w:ascii="Times New Roman" w:hAnsi="Times New Roman" w:cs="Times New Roman"/>
          <w:sz w:val="24"/>
          <w:szCs w:val="24"/>
          <w:shd w:val="clear" w:color="auto" w:fill="FFFFFF"/>
        </w:rPr>
        <w:t>M., &amp; Hamm, A</w:t>
      </w:r>
      <w:r w:rsidR="00A93143" w:rsidRPr="00850C29">
        <w:rPr>
          <w:rFonts w:ascii="Times New Roman" w:hAnsi="Times New Roman" w:cs="Times New Roman"/>
          <w:sz w:val="24"/>
          <w:szCs w:val="24"/>
          <w:shd w:val="clear" w:color="auto" w:fill="FFFFFF"/>
        </w:rPr>
        <w:t>lfons</w:t>
      </w:r>
      <w:r w:rsidR="00A41576">
        <w:rPr>
          <w:rFonts w:ascii="Times New Roman" w:hAnsi="Times New Roman" w:cs="Times New Roman"/>
          <w:sz w:val="24"/>
          <w:szCs w:val="24"/>
          <w:shd w:val="clear" w:color="auto" w:fill="FFFFFF"/>
        </w:rPr>
        <w:t>o</w:t>
      </w:r>
      <w:r w:rsidRPr="00850C29">
        <w:rPr>
          <w:rFonts w:ascii="Times New Roman" w:hAnsi="Times New Roman" w:cs="Times New Roman"/>
          <w:sz w:val="24"/>
          <w:szCs w:val="24"/>
          <w:shd w:val="clear" w:color="auto" w:fill="FFFFFF"/>
        </w:rPr>
        <w:t xml:space="preserve">. (1993). Looking at pictures: Affective, facial, visceral, and behavioral reactions. </w:t>
      </w:r>
      <w:r w:rsidRPr="00850C29">
        <w:rPr>
          <w:rFonts w:ascii="Times New Roman" w:hAnsi="Times New Roman" w:cs="Times New Roman"/>
          <w:i/>
          <w:sz w:val="24"/>
          <w:szCs w:val="24"/>
          <w:shd w:val="clear" w:color="auto" w:fill="FFFFFF"/>
        </w:rPr>
        <w:t>Psychophysiology</w:t>
      </w:r>
      <w:r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30</w:t>
      </w:r>
      <w:r w:rsidR="00A93143" w:rsidRPr="00850C29">
        <w:rPr>
          <w:rFonts w:ascii="Times New Roman" w:hAnsi="Times New Roman" w:cs="Times New Roman"/>
          <w:sz w:val="24"/>
          <w:szCs w:val="24"/>
          <w:shd w:val="clear" w:color="auto" w:fill="FFFFFF"/>
        </w:rPr>
        <w:t>(3)</w:t>
      </w:r>
      <w:r w:rsidRPr="00850C29">
        <w:rPr>
          <w:rFonts w:ascii="Times New Roman" w:hAnsi="Times New Roman" w:cs="Times New Roman"/>
          <w:sz w:val="24"/>
          <w:szCs w:val="24"/>
          <w:shd w:val="clear" w:color="auto" w:fill="FFFFFF"/>
        </w:rPr>
        <w:t>, 261-273.</w:t>
      </w:r>
    </w:p>
    <w:p w14:paraId="63B176D9" w14:textId="2A51F09E" w:rsidR="00C16533" w:rsidRPr="00850C29" w:rsidRDefault="00C16533"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Lang, P</w:t>
      </w:r>
      <w:r w:rsidR="00A93143" w:rsidRPr="00850C29">
        <w:rPr>
          <w:rFonts w:ascii="Times New Roman" w:hAnsi="Times New Roman" w:cs="Times New Roman"/>
          <w:sz w:val="24"/>
          <w:szCs w:val="24"/>
          <w:shd w:val="clear" w:color="auto" w:fill="FFFFFF"/>
        </w:rPr>
        <w:t xml:space="preserve">eter </w:t>
      </w:r>
      <w:r w:rsidRPr="00850C29">
        <w:rPr>
          <w:rFonts w:ascii="Times New Roman" w:hAnsi="Times New Roman" w:cs="Times New Roman"/>
          <w:sz w:val="24"/>
          <w:szCs w:val="24"/>
          <w:shd w:val="clear" w:color="auto" w:fill="FFFFFF"/>
        </w:rPr>
        <w:t>J., Bradley, M</w:t>
      </w:r>
      <w:r w:rsidR="00A93143" w:rsidRPr="00850C29">
        <w:rPr>
          <w:rFonts w:ascii="Times New Roman" w:hAnsi="Times New Roman" w:cs="Times New Roman"/>
          <w:sz w:val="24"/>
          <w:szCs w:val="24"/>
          <w:shd w:val="clear" w:color="auto" w:fill="FFFFFF"/>
        </w:rPr>
        <w:t>argaret M</w:t>
      </w:r>
      <w:r w:rsidRPr="00850C29">
        <w:rPr>
          <w:rFonts w:ascii="Times New Roman" w:hAnsi="Times New Roman" w:cs="Times New Roman"/>
          <w:sz w:val="24"/>
          <w:szCs w:val="24"/>
          <w:shd w:val="clear" w:color="auto" w:fill="FFFFFF"/>
        </w:rPr>
        <w:t>. &amp; Cuthbert, B</w:t>
      </w:r>
      <w:r w:rsidR="00A93143" w:rsidRPr="00850C29">
        <w:rPr>
          <w:rFonts w:ascii="Times New Roman" w:hAnsi="Times New Roman" w:cs="Times New Roman"/>
          <w:sz w:val="24"/>
          <w:szCs w:val="24"/>
          <w:shd w:val="clear" w:color="auto" w:fill="FFFFFF"/>
        </w:rPr>
        <w:t>ruce N</w:t>
      </w:r>
      <w:r w:rsidRPr="00850C29">
        <w:rPr>
          <w:rFonts w:ascii="Times New Roman" w:hAnsi="Times New Roman" w:cs="Times New Roman"/>
          <w:sz w:val="24"/>
          <w:szCs w:val="24"/>
          <w:shd w:val="clear" w:color="auto" w:fill="FFFFFF"/>
        </w:rPr>
        <w:t>. (1997). Motivated attention: Affect, activation, and action. In P</w:t>
      </w:r>
      <w:r w:rsidR="00A93143" w:rsidRPr="00850C29">
        <w:rPr>
          <w:rFonts w:ascii="Times New Roman" w:hAnsi="Times New Roman" w:cs="Times New Roman"/>
          <w:sz w:val="24"/>
          <w:szCs w:val="24"/>
          <w:shd w:val="clear" w:color="auto" w:fill="FFFFFF"/>
        </w:rPr>
        <w:t>eter</w:t>
      </w:r>
      <w:r w:rsidRPr="00850C29">
        <w:rPr>
          <w:rFonts w:ascii="Times New Roman" w:hAnsi="Times New Roman" w:cs="Times New Roman"/>
          <w:sz w:val="24"/>
          <w:szCs w:val="24"/>
          <w:shd w:val="clear" w:color="auto" w:fill="FFFFFF"/>
        </w:rPr>
        <w:t xml:space="preserve"> J. Lang, R</w:t>
      </w:r>
      <w:r w:rsidR="00A93143" w:rsidRPr="00850C29">
        <w:rPr>
          <w:rFonts w:ascii="Times New Roman" w:hAnsi="Times New Roman" w:cs="Times New Roman"/>
          <w:sz w:val="24"/>
          <w:szCs w:val="24"/>
          <w:shd w:val="clear" w:color="auto" w:fill="FFFFFF"/>
        </w:rPr>
        <w:t>obert</w:t>
      </w:r>
      <w:r w:rsidRPr="00850C29">
        <w:rPr>
          <w:rFonts w:ascii="Times New Roman" w:hAnsi="Times New Roman" w:cs="Times New Roman"/>
          <w:sz w:val="24"/>
          <w:szCs w:val="24"/>
          <w:shd w:val="clear" w:color="auto" w:fill="FFFFFF"/>
        </w:rPr>
        <w:t xml:space="preserve"> F. Simons</w:t>
      </w:r>
      <w:r w:rsidR="00976735" w:rsidRPr="00850C29">
        <w:rPr>
          <w:rFonts w:ascii="Times New Roman" w:hAnsi="Times New Roman" w:cs="Times New Roman"/>
          <w:sz w:val="24"/>
          <w:szCs w:val="24"/>
          <w:shd w:val="clear" w:color="auto" w:fill="FFFFFF"/>
        </w:rPr>
        <w:t>,</w:t>
      </w:r>
      <w:r w:rsidRPr="00850C29">
        <w:rPr>
          <w:rFonts w:ascii="Times New Roman" w:hAnsi="Times New Roman" w:cs="Times New Roman"/>
          <w:sz w:val="24"/>
          <w:szCs w:val="24"/>
          <w:shd w:val="clear" w:color="auto" w:fill="FFFFFF"/>
        </w:rPr>
        <w:t xml:space="preserve"> M</w:t>
      </w:r>
      <w:r w:rsidR="00A93143" w:rsidRPr="00850C29">
        <w:rPr>
          <w:rFonts w:ascii="Times New Roman" w:hAnsi="Times New Roman" w:cs="Times New Roman"/>
          <w:sz w:val="24"/>
          <w:szCs w:val="24"/>
          <w:shd w:val="clear" w:color="auto" w:fill="FFFFFF"/>
        </w:rPr>
        <w:t>arie</w:t>
      </w:r>
      <w:r w:rsidRPr="00850C29">
        <w:rPr>
          <w:rFonts w:ascii="Times New Roman" w:hAnsi="Times New Roman" w:cs="Times New Roman"/>
          <w:sz w:val="24"/>
          <w:szCs w:val="24"/>
          <w:shd w:val="clear" w:color="auto" w:fill="FFFFFF"/>
        </w:rPr>
        <w:t xml:space="preserve"> Balaban</w:t>
      </w:r>
      <w:r w:rsidR="00976735" w:rsidRPr="00850C29">
        <w:rPr>
          <w:rFonts w:ascii="Times New Roman" w:hAnsi="Times New Roman" w:cs="Times New Roman"/>
          <w:sz w:val="24"/>
          <w:szCs w:val="24"/>
          <w:shd w:val="clear" w:color="auto" w:fill="FFFFFF"/>
        </w:rPr>
        <w:t xml:space="preserve"> &amp; Robert Simons</w:t>
      </w:r>
      <w:r w:rsidRPr="00850C29">
        <w:rPr>
          <w:rFonts w:ascii="Times New Roman" w:hAnsi="Times New Roman" w:cs="Times New Roman"/>
          <w:sz w:val="24"/>
          <w:szCs w:val="24"/>
          <w:shd w:val="clear" w:color="auto" w:fill="FFFFFF"/>
        </w:rPr>
        <w:t xml:space="preserve"> (Eds.), </w:t>
      </w:r>
      <w:r w:rsidRPr="00850C29">
        <w:rPr>
          <w:rFonts w:ascii="Times New Roman" w:hAnsi="Times New Roman" w:cs="Times New Roman"/>
          <w:i/>
          <w:sz w:val="24"/>
          <w:szCs w:val="24"/>
          <w:shd w:val="clear" w:color="auto" w:fill="FFFFFF"/>
        </w:rPr>
        <w:t>Attention and orienting: Sensory and motivational processes</w:t>
      </w:r>
      <w:r w:rsidR="00A93143" w:rsidRPr="00850C29">
        <w:rPr>
          <w:rFonts w:ascii="Times New Roman" w:hAnsi="Times New Roman" w:cs="Times New Roman"/>
          <w:i/>
          <w:sz w:val="24"/>
          <w:szCs w:val="24"/>
          <w:shd w:val="clear" w:color="auto" w:fill="FFFFFF"/>
        </w:rPr>
        <w:t xml:space="preserve"> </w:t>
      </w:r>
      <w:r w:rsidR="00A93143" w:rsidRPr="00850C29">
        <w:rPr>
          <w:rFonts w:ascii="Times New Roman" w:hAnsi="Times New Roman" w:cs="Times New Roman"/>
          <w:sz w:val="24"/>
          <w:szCs w:val="24"/>
          <w:shd w:val="clear" w:color="auto" w:fill="FFFFFF"/>
        </w:rPr>
        <w:t>(pp. 97-135)</w:t>
      </w:r>
      <w:r w:rsidRPr="00850C29">
        <w:rPr>
          <w:rFonts w:ascii="Times New Roman" w:hAnsi="Times New Roman" w:cs="Times New Roman"/>
          <w:sz w:val="24"/>
          <w:szCs w:val="24"/>
          <w:shd w:val="clear" w:color="auto" w:fill="FFFFFF"/>
        </w:rPr>
        <w:t>. Hillsdale, NJ: Lawrence Erlbaum Associates</w:t>
      </w:r>
      <w:r w:rsidR="00A93143" w:rsidRPr="00850C29">
        <w:rPr>
          <w:rFonts w:ascii="Times New Roman" w:hAnsi="Times New Roman" w:cs="Times New Roman"/>
          <w:sz w:val="24"/>
          <w:szCs w:val="24"/>
          <w:shd w:val="clear" w:color="auto" w:fill="FFFFFF"/>
        </w:rPr>
        <w:t>.</w:t>
      </w:r>
    </w:p>
    <w:p w14:paraId="2A2945AA" w14:textId="445B1CA7" w:rsidR="00C16533" w:rsidRPr="00850C29" w:rsidRDefault="00C16533"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Lazarus, R</w:t>
      </w:r>
      <w:r w:rsidR="00976735" w:rsidRPr="00850C29">
        <w:rPr>
          <w:rFonts w:ascii="Times New Roman" w:hAnsi="Times New Roman" w:cs="Times New Roman"/>
          <w:sz w:val="24"/>
          <w:szCs w:val="24"/>
          <w:shd w:val="clear" w:color="auto" w:fill="FFFFFF"/>
        </w:rPr>
        <w:t>ichard</w:t>
      </w:r>
      <w:r w:rsidRPr="00850C29">
        <w:rPr>
          <w:rFonts w:ascii="Times New Roman" w:hAnsi="Times New Roman" w:cs="Times New Roman"/>
          <w:sz w:val="24"/>
          <w:szCs w:val="24"/>
          <w:shd w:val="clear" w:color="auto" w:fill="FFFFFF"/>
        </w:rPr>
        <w:t xml:space="preserve"> S. (1991). </w:t>
      </w:r>
      <w:r w:rsidRPr="00850C29">
        <w:rPr>
          <w:rFonts w:ascii="Times New Roman" w:hAnsi="Times New Roman" w:cs="Times New Roman"/>
          <w:i/>
          <w:sz w:val="24"/>
          <w:szCs w:val="24"/>
          <w:shd w:val="clear" w:color="auto" w:fill="FFFFFF"/>
        </w:rPr>
        <w:t>Emotion and adaptation.</w:t>
      </w:r>
      <w:r w:rsidRPr="00850C29">
        <w:rPr>
          <w:rFonts w:ascii="Times New Roman" w:hAnsi="Times New Roman" w:cs="Times New Roman"/>
          <w:sz w:val="24"/>
          <w:szCs w:val="24"/>
          <w:shd w:val="clear" w:color="auto" w:fill="FFFFFF"/>
        </w:rPr>
        <w:t xml:space="preserve"> </w:t>
      </w:r>
      <w:r w:rsidR="00BF3E4F" w:rsidRPr="00850C29">
        <w:rPr>
          <w:rFonts w:ascii="Times New Roman" w:hAnsi="Times New Roman" w:cs="Times New Roman"/>
          <w:sz w:val="24"/>
          <w:szCs w:val="24"/>
          <w:shd w:val="clear" w:color="auto" w:fill="FFFFFF"/>
        </w:rPr>
        <w:t xml:space="preserve">Oxford: </w:t>
      </w:r>
      <w:r w:rsidRPr="00850C29">
        <w:rPr>
          <w:rFonts w:ascii="Times New Roman" w:hAnsi="Times New Roman" w:cs="Times New Roman"/>
          <w:sz w:val="24"/>
          <w:szCs w:val="24"/>
          <w:shd w:val="clear" w:color="auto" w:fill="FFFFFF"/>
        </w:rPr>
        <w:t>Oxford University Press.</w:t>
      </w:r>
    </w:p>
    <w:p w14:paraId="0C6254A4" w14:textId="6C7F9011" w:rsidR="000B00B9" w:rsidRPr="00850C29" w:rsidRDefault="000B00B9"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Lefsrud, L.M., Graves, H. &amp; Phillips, N. (</w:t>
      </w:r>
      <w:r w:rsidR="00EC42C9" w:rsidRPr="00850C29">
        <w:rPr>
          <w:rFonts w:ascii="Times New Roman" w:hAnsi="Times New Roman" w:cs="Times New Roman"/>
          <w:sz w:val="24"/>
          <w:szCs w:val="24"/>
          <w:shd w:val="clear" w:color="auto" w:fill="FFFFFF"/>
        </w:rPr>
        <w:t>2016</w:t>
      </w:r>
      <w:r w:rsidRPr="00850C29">
        <w:rPr>
          <w:rFonts w:ascii="Times New Roman" w:hAnsi="Times New Roman" w:cs="Times New Roman"/>
          <w:sz w:val="24"/>
          <w:szCs w:val="24"/>
          <w:shd w:val="clear" w:color="auto" w:fill="FFFFFF"/>
        </w:rPr>
        <w:t xml:space="preserve">). Analyzing Visual Rhetoric in Organizational Research. In </w:t>
      </w:r>
      <w:r w:rsidR="00976735" w:rsidRPr="00850C29">
        <w:rPr>
          <w:rFonts w:ascii="Times New Roman" w:hAnsi="Times New Roman" w:cs="Times New Roman"/>
          <w:sz w:val="24"/>
          <w:szCs w:val="24"/>
          <w:shd w:val="clear" w:color="auto" w:fill="FFFFFF"/>
        </w:rPr>
        <w:t xml:space="preserve">Kimberly D. </w:t>
      </w:r>
      <w:r w:rsidRPr="00850C29">
        <w:rPr>
          <w:rFonts w:ascii="Times New Roman" w:hAnsi="Times New Roman" w:cs="Times New Roman"/>
          <w:sz w:val="24"/>
          <w:szCs w:val="24"/>
          <w:shd w:val="clear" w:color="auto" w:fill="FFFFFF"/>
        </w:rPr>
        <w:t>Elsbach</w:t>
      </w:r>
      <w:r w:rsidR="00976735" w:rsidRPr="00850C29">
        <w:rPr>
          <w:rFonts w:ascii="Times New Roman" w:hAnsi="Times New Roman" w:cs="Times New Roman"/>
          <w:sz w:val="24"/>
          <w:szCs w:val="24"/>
          <w:shd w:val="clear" w:color="auto" w:fill="FFFFFF"/>
        </w:rPr>
        <w:t xml:space="preserve"> &amp;</w:t>
      </w:r>
      <w:r w:rsidRPr="00850C29">
        <w:rPr>
          <w:rFonts w:ascii="Times New Roman" w:hAnsi="Times New Roman" w:cs="Times New Roman"/>
          <w:sz w:val="24"/>
          <w:szCs w:val="24"/>
          <w:shd w:val="clear" w:color="auto" w:fill="FFFFFF"/>
        </w:rPr>
        <w:t xml:space="preserve"> </w:t>
      </w:r>
      <w:r w:rsidR="00976735" w:rsidRPr="00850C29">
        <w:rPr>
          <w:rFonts w:ascii="Times New Roman" w:hAnsi="Times New Roman" w:cs="Times New Roman"/>
          <w:sz w:val="24"/>
          <w:szCs w:val="24"/>
          <w:shd w:val="clear" w:color="auto" w:fill="FFFFFF"/>
        </w:rPr>
        <w:t xml:space="preserve">Roderick M. </w:t>
      </w:r>
      <w:r w:rsidRPr="00850C29">
        <w:rPr>
          <w:rFonts w:ascii="Times New Roman" w:hAnsi="Times New Roman" w:cs="Times New Roman"/>
          <w:sz w:val="24"/>
          <w:szCs w:val="24"/>
          <w:shd w:val="clear" w:color="auto" w:fill="FFFFFF"/>
        </w:rPr>
        <w:t>Kramer, R.M. (</w:t>
      </w:r>
      <w:r w:rsidR="00976735" w:rsidRPr="00850C29">
        <w:rPr>
          <w:rFonts w:ascii="Times New Roman" w:hAnsi="Times New Roman" w:cs="Times New Roman"/>
          <w:sz w:val="24"/>
          <w:szCs w:val="24"/>
          <w:shd w:val="clear" w:color="auto" w:fill="FFFFFF"/>
        </w:rPr>
        <w:t>E</w:t>
      </w:r>
      <w:r w:rsidRPr="00850C29">
        <w:rPr>
          <w:rFonts w:ascii="Times New Roman" w:hAnsi="Times New Roman" w:cs="Times New Roman"/>
          <w:sz w:val="24"/>
          <w:szCs w:val="24"/>
          <w:shd w:val="clear" w:color="auto" w:fill="FFFFFF"/>
        </w:rPr>
        <w:t xml:space="preserve">ds.), </w:t>
      </w:r>
      <w:r w:rsidRPr="00850C29">
        <w:rPr>
          <w:rFonts w:ascii="Times New Roman" w:hAnsi="Times New Roman" w:cs="Times New Roman"/>
          <w:i/>
          <w:sz w:val="24"/>
          <w:szCs w:val="24"/>
          <w:shd w:val="clear" w:color="auto" w:fill="FFFFFF"/>
        </w:rPr>
        <w:t>Handbook of Qualitative Organizational Research: Innovative Pathways and</w:t>
      </w:r>
      <w:r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Methods</w:t>
      </w:r>
      <w:r w:rsidR="00976735" w:rsidRPr="00850C29">
        <w:rPr>
          <w:rFonts w:ascii="Times New Roman" w:hAnsi="Times New Roman" w:cs="Times New Roman"/>
          <w:i/>
          <w:sz w:val="24"/>
          <w:szCs w:val="24"/>
          <w:shd w:val="clear" w:color="auto" w:fill="FFFFFF"/>
        </w:rPr>
        <w:t xml:space="preserve"> </w:t>
      </w:r>
      <w:r w:rsidR="00976735" w:rsidRPr="00850C29">
        <w:rPr>
          <w:rFonts w:ascii="Times New Roman" w:hAnsi="Times New Roman" w:cs="Times New Roman"/>
          <w:sz w:val="24"/>
          <w:szCs w:val="24"/>
          <w:shd w:val="clear" w:color="auto" w:fill="FFFFFF"/>
        </w:rPr>
        <w:t>(pp. 225-237)</w:t>
      </w:r>
      <w:r w:rsidRPr="00850C29">
        <w:rPr>
          <w:rFonts w:ascii="Times New Roman" w:hAnsi="Times New Roman" w:cs="Times New Roman"/>
          <w:sz w:val="24"/>
          <w:szCs w:val="24"/>
          <w:shd w:val="clear" w:color="auto" w:fill="FFFFFF"/>
        </w:rPr>
        <w:t xml:space="preserve">. </w:t>
      </w:r>
      <w:r w:rsidR="00976735" w:rsidRPr="00850C29">
        <w:rPr>
          <w:rFonts w:ascii="Times New Roman" w:hAnsi="Times New Roman" w:cs="Times New Roman"/>
          <w:sz w:val="24"/>
          <w:szCs w:val="24"/>
        </w:rPr>
        <w:t xml:space="preserve">London </w:t>
      </w:r>
      <w:r w:rsidR="00976735" w:rsidRPr="00850C29">
        <w:rPr>
          <w:rFonts w:ascii="Times New Roman" w:hAnsi="Times New Roman" w:cs="Times New Roman"/>
          <w:i/>
          <w:iCs/>
          <w:sz w:val="24"/>
          <w:szCs w:val="24"/>
        </w:rPr>
        <w:t>et al.</w:t>
      </w:r>
      <w:r w:rsidR="00976735" w:rsidRPr="00850C29">
        <w:rPr>
          <w:rFonts w:ascii="Times New Roman" w:hAnsi="Times New Roman" w:cs="Times New Roman"/>
          <w:sz w:val="24"/>
          <w:szCs w:val="24"/>
        </w:rPr>
        <w:t xml:space="preserve">: </w:t>
      </w:r>
      <w:r w:rsidRPr="00850C29">
        <w:rPr>
          <w:rFonts w:ascii="Times New Roman" w:hAnsi="Times New Roman" w:cs="Times New Roman"/>
          <w:sz w:val="24"/>
          <w:szCs w:val="24"/>
          <w:shd w:val="clear" w:color="auto" w:fill="FFFFFF"/>
        </w:rPr>
        <w:t>Routledge</w:t>
      </w:r>
      <w:r w:rsidR="00976735" w:rsidRPr="00850C29">
        <w:rPr>
          <w:rFonts w:ascii="Times New Roman" w:hAnsi="Times New Roman" w:cs="Times New Roman"/>
          <w:sz w:val="24"/>
          <w:szCs w:val="24"/>
          <w:shd w:val="clear" w:color="auto" w:fill="FFFFFF"/>
        </w:rPr>
        <w:t xml:space="preserve"> Publishers</w:t>
      </w:r>
      <w:r w:rsidRPr="00850C29">
        <w:rPr>
          <w:rFonts w:ascii="Times New Roman" w:hAnsi="Times New Roman" w:cs="Times New Roman"/>
          <w:sz w:val="24"/>
          <w:szCs w:val="24"/>
          <w:shd w:val="clear" w:color="auto" w:fill="FFFFFF"/>
        </w:rPr>
        <w:t>.</w:t>
      </w:r>
    </w:p>
    <w:p w14:paraId="3355CECD" w14:textId="2488A269" w:rsidR="00FC6384" w:rsidRPr="00850C29" w:rsidRDefault="00FC6384"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Lemerise, E</w:t>
      </w:r>
      <w:r w:rsidR="00976735" w:rsidRPr="00850C29">
        <w:rPr>
          <w:rFonts w:ascii="Times New Roman" w:hAnsi="Times New Roman" w:cs="Times New Roman"/>
          <w:sz w:val="24"/>
          <w:szCs w:val="24"/>
          <w:shd w:val="clear" w:color="auto" w:fill="FFFFFF"/>
        </w:rPr>
        <w:t>lizabeth</w:t>
      </w:r>
      <w:r w:rsidRPr="00850C29">
        <w:rPr>
          <w:rFonts w:ascii="Times New Roman" w:hAnsi="Times New Roman" w:cs="Times New Roman"/>
          <w:sz w:val="24"/>
          <w:szCs w:val="24"/>
          <w:shd w:val="clear" w:color="auto" w:fill="FFFFFF"/>
        </w:rPr>
        <w:t xml:space="preserve"> A. &amp; Arsenio, W</w:t>
      </w:r>
      <w:r w:rsidR="00976735" w:rsidRPr="00850C29">
        <w:rPr>
          <w:rFonts w:ascii="Times New Roman" w:hAnsi="Times New Roman" w:cs="Times New Roman"/>
          <w:sz w:val="24"/>
          <w:szCs w:val="24"/>
          <w:shd w:val="clear" w:color="auto" w:fill="FFFFFF"/>
        </w:rPr>
        <w:t>illiam</w:t>
      </w:r>
      <w:r w:rsidRPr="00850C29">
        <w:rPr>
          <w:rFonts w:ascii="Times New Roman" w:hAnsi="Times New Roman" w:cs="Times New Roman"/>
          <w:sz w:val="24"/>
          <w:szCs w:val="24"/>
          <w:shd w:val="clear" w:color="auto" w:fill="FFFFFF"/>
        </w:rPr>
        <w:t xml:space="preserve"> F. (2000). An integrated model of emotion processes and cognition in social information processing. </w:t>
      </w:r>
      <w:r w:rsidRPr="00850C29">
        <w:rPr>
          <w:rFonts w:ascii="Times New Roman" w:hAnsi="Times New Roman" w:cs="Times New Roman"/>
          <w:i/>
          <w:sz w:val="24"/>
          <w:szCs w:val="24"/>
          <w:shd w:val="clear" w:color="auto" w:fill="FFFFFF"/>
        </w:rPr>
        <w:t xml:space="preserve">Child </w:t>
      </w:r>
      <w:r w:rsidR="00976735" w:rsidRPr="00850C29">
        <w:rPr>
          <w:rFonts w:ascii="Times New Roman" w:hAnsi="Times New Roman" w:cs="Times New Roman"/>
          <w:i/>
          <w:sz w:val="24"/>
          <w:szCs w:val="24"/>
          <w:shd w:val="clear" w:color="auto" w:fill="FFFFFF"/>
        </w:rPr>
        <w:t>D</w:t>
      </w:r>
      <w:r w:rsidRPr="00850C29">
        <w:rPr>
          <w:rFonts w:ascii="Times New Roman" w:hAnsi="Times New Roman" w:cs="Times New Roman"/>
          <w:i/>
          <w:sz w:val="24"/>
          <w:szCs w:val="24"/>
          <w:shd w:val="clear" w:color="auto" w:fill="FFFFFF"/>
        </w:rPr>
        <w:t>evelopment</w:t>
      </w:r>
      <w:r w:rsidRPr="00850C29">
        <w:rPr>
          <w:rFonts w:ascii="Times New Roman" w:hAnsi="Times New Roman" w:cs="Times New Roman"/>
          <w:sz w:val="24"/>
          <w:szCs w:val="24"/>
          <w:shd w:val="clear" w:color="auto" w:fill="FFFFFF"/>
        </w:rPr>
        <w:t>,</w:t>
      </w:r>
      <w:r w:rsidRPr="00850C29">
        <w:rPr>
          <w:rFonts w:ascii="Times New Roman" w:hAnsi="Times New Roman" w:cs="Times New Roman"/>
          <w:i/>
          <w:sz w:val="24"/>
          <w:szCs w:val="24"/>
          <w:shd w:val="clear" w:color="auto" w:fill="FFFFFF"/>
        </w:rPr>
        <w:t xml:space="preserve"> 71</w:t>
      </w:r>
      <w:r w:rsidRPr="00850C29">
        <w:rPr>
          <w:rFonts w:ascii="Times New Roman" w:hAnsi="Times New Roman" w:cs="Times New Roman"/>
          <w:sz w:val="24"/>
          <w:szCs w:val="24"/>
          <w:shd w:val="clear" w:color="auto" w:fill="FFFFFF"/>
        </w:rPr>
        <w:t>(1), 107-118.</w:t>
      </w:r>
    </w:p>
    <w:p w14:paraId="7DEB634A" w14:textId="28CB54C9" w:rsidR="00C16533" w:rsidRPr="00850C29" w:rsidRDefault="00C16533"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Lerner, J</w:t>
      </w:r>
      <w:r w:rsidR="00976735" w:rsidRPr="00850C29">
        <w:rPr>
          <w:rFonts w:ascii="Times New Roman" w:hAnsi="Times New Roman" w:cs="Times New Roman"/>
          <w:sz w:val="24"/>
          <w:szCs w:val="24"/>
          <w:shd w:val="clear" w:color="auto" w:fill="FFFFFF"/>
        </w:rPr>
        <w:t>ennifer</w:t>
      </w:r>
      <w:r w:rsidRPr="00850C29">
        <w:rPr>
          <w:rFonts w:ascii="Times New Roman" w:hAnsi="Times New Roman" w:cs="Times New Roman"/>
          <w:sz w:val="24"/>
          <w:szCs w:val="24"/>
          <w:shd w:val="clear" w:color="auto" w:fill="FFFFFF"/>
        </w:rPr>
        <w:t xml:space="preserve"> S. &amp; Keltner, D</w:t>
      </w:r>
      <w:r w:rsidR="00976735" w:rsidRPr="00850C29">
        <w:rPr>
          <w:rFonts w:ascii="Times New Roman" w:hAnsi="Times New Roman" w:cs="Times New Roman"/>
          <w:sz w:val="24"/>
          <w:szCs w:val="24"/>
          <w:shd w:val="clear" w:color="auto" w:fill="FFFFFF"/>
        </w:rPr>
        <w:t>acher</w:t>
      </w:r>
      <w:r w:rsidRPr="00850C29">
        <w:rPr>
          <w:rFonts w:ascii="Times New Roman" w:hAnsi="Times New Roman" w:cs="Times New Roman"/>
          <w:sz w:val="24"/>
          <w:szCs w:val="24"/>
          <w:shd w:val="clear" w:color="auto" w:fill="FFFFFF"/>
        </w:rPr>
        <w:t xml:space="preserve"> (2000). Beyond valence: Toward a model of emotion-specific influences on judgement and choice. </w:t>
      </w:r>
      <w:r w:rsidRPr="00850C29">
        <w:rPr>
          <w:rFonts w:ascii="Times New Roman" w:hAnsi="Times New Roman" w:cs="Times New Roman"/>
          <w:i/>
          <w:sz w:val="24"/>
          <w:szCs w:val="24"/>
          <w:shd w:val="clear" w:color="auto" w:fill="FFFFFF"/>
        </w:rPr>
        <w:t>Cognition &amp; Emotion, 14</w:t>
      </w:r>
      <w:r w:rsidRPr="00850C29">
        <w:rPr>
          <w:rFonts w:ascii="Times New Roman" w:hAnsi="Times New Roman" w:cs="Times New Roman"/>
          <w:sz w:val="24"/>
          <w:szCs w:val="24"/>
          <w:shd w:val="clear" w:color="auto" w:fill="FFFFFF"/>
        </w:rPr>
        <w:t xml:space="preserve">(4), 473-493. </w:t>
      </w:r>
    </w:p>
    <w:p w14:paraId="4A4CFF66" w14:textId="1B80772B" w:rsidR="00C16533" w:rsidRPr="00850C29" w:rsidRDefault="00C16533"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Lerner, J</w:t>
      </w:r>
      <w:r w:rsidR="00976735" w:rsidRPr="00850C29">
        <w:rPr>
          <w:rFonts w:ascii="Times New Roman" w:hAnsi="Times New Roman" w:cs="Times New Roman"/>
          <w:sz w:val="24"/>
          <w:szCs w:val="24"/>
          <w:shd w:val="clear" w:color="auto" w:fill="FFFFFF"/>
        </w:rPr>
        <w:t>ennifer</w:t>
      </w:r>
      <w:r w:rsidRPr="00850C29">
        <w:rPr>
          <w:rFonts w:ascii="Times New Roman" w:hAnsi="Times New Roman" w:cs="Times New Roman"/>
          <w:sz w:val="24"/>
          <w:szCs w:val="24"/>
          <w:shd w:val="clear" w:color="auto" w:fill="FFFFFF"/>
        </w:rPr>
        <w:t xml:space="preserve"> S. &amp; Keltner, D</w:t>
      </w:r>
      <w:r w:rsidR="00976735" w:rsidRPr="00850C29">
        <w:rPr>
          <w:rFonts w:ascii="Times New Roman" w:hAnsi="Times New Roman" w:cs="Times New Roman"/>
          <w:sz w:val="24"/>
          <w:szCs w:val="24"/>
          <w:shd w:val="clear" w:color="auto" w:fill="FFFFFF"/>
        </w:rPr>
        <w:t>acher</w:t>
      </w:r>
      <w:r w:rsidRPr="00850C29">
        <w:rPr>
          <w:rFonts w:ascii="Times New Roman" w:hAnsi="Times New Roman" w:cs="Times New Roman"/>
          <w:sz w:val="24"/>
          <w:szCs w:val="24"/>
          <w:shd w:val="clear" w:color="auto" w:fill="FFFFFF"/>
        </w:rPr>
        <w:t xml:space="preserve"> (2001). Fear, anger, and risk. </w:t>
      </w:r>
      <w:r w:rsidRPr="00850C29">
        <w:rPr>
          <w:rFonts w:ascii="Times New Roman" w:hAnsi="Times New Roman" w:cs="Times New Roman"/>
          <w:i/>
          <w:sz w:val="24"/>
          <w:szCs w:val="24"/>
          <w:shd w:val="clear" w:color="auto" w:fill="FFFFFF"/>
        </w:rPr>
        <w:t xml:space="preserve">Journal of </w:t>
      </w:r>
      <w:r w:rsidR="00B868F0" w:rsidRPr="00850C29">
        <w:rPr>
          <w:rFonts w:ascii="Times New Roman" w:hAnsi="Times New Roman" w:cs="Times New Roman"/>
          <w:i/>
          <w:sz w:val="24"/>
          <w:szCs w:val="24"/>
          <w:shd w:val="clear" w:color="auto" w:fill="FFFFFF"/>
        </w:rPr>
        <w:t xml:space="preserve">Personality </w:t>
      </w:r>
      <w:r w:rsidRPr="00850C29">
        <w:rPr>
          <w:rFonts w:ascii="Times New Roman" w:hAnsi="Times New Roman" w:cs="Times New Roman"/>
          <w:i/>
          <w:sz w:val="24"/>
          <w:szCs w:val="24"/>
          <w:shd w:val="clear" w:color="auto" w:fill="FFFFFF"/>
        </w:rPr>
        <w:t xml:space="preserve">and </w:t>
      </w:r>
      <w:r w:rsidR="00B868F0" w:rsidRPr="00850C29">
        <w:rPr>
          <w:rFonts w:ascii="Times New Roman" w:hAnsi="Times New Roman" w:cs="Times New Roman"/>
          <w:i/>
          <w:sz w:val="24"/>
          <w:szCs w:val="24"/>
          <w:shd w:val="clear" w:color="auto" w:fill="FFFFFF"/>
        </w:rPr>
        <w:t>Social Psychology</w:t>
      </w:r>
      <w:r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81</w:t>
      </w:r>
      <w:r w:rsidRPr="00850C29">
        <w:rPr>
          <w:rFonts w:ascii="Times New Roman" w:hAnsi="Times New Roman" w:cs="Times New Roman"/>
          <w:sz w:val="24"/>
          <w:szCs w:val="24"/>
          <w:shd w:val="clear" w:color="auto" w:fill="FFFFFF"/>
        </w:rPr>
        <w:t>(1), 146</w:t>
      </w:r>
      <w:r w:rsidR="00976735" w:rsidRPr="00850C29">
        <w:rPr>
          <w:rFonts w:ascii="Times New Roman" w:hAnsi="Times New Roman" w:cs="Times New Roman"/>
          <w:sz w:val="24"/>
          <w:szCs w:val="24"/>
          <w:shd w:val="clear" w:color="auto" w:fill="FFFFFF"/>
        </w:rPr>
        <w:t>-159</w:t>
      </w:r>
      <w:r w:rsidRPr="00850C29">
        <w:rPr>
          <w:rFonts w:ascii="Times New Roman" w:hAnsi="Times New Roman" w:cs="Times New Roman"/>
          <w:sz w:val="24"/>
          <w:szCs w:val="24"/>
          <w:shd w:val="clear" w:color="auto" w:fill="FFFFFF"/>
        </w:rPr>
        <w:t>.</w:t>
      </w:r>
    </w:p>
    <w:p w14:paraId="06EECD17" w14:textId="2A685F6D" w:rsidR="00C16533" w:rsidRPr="00850C29" w:rsidRDefault="00C16533"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Lounsbury, M</w:t>
      </w:r>
      <w:r w:rsidR="00FF50D7" w:rsidRPr="00850C29">
        <w:rPr>
          <w:rFonts w:ascii="Times New Roman" w:hAnsi="Times New Roman" w:cs="Times New Roman"/>
          <w:sz w:val="24"/>
          <w:szCs w:val="24"/>
          <w:shd w:val="clear" w:color="auto" w:fill="FFFFFF"/>
        </w:rPr>
        <w:t>ichael</w:t>
      </w:r>
      <w:r w:rsidRPr="00850C29">
        <w:rPr>
          <w:rFonts w:ascii="Times New Roman" w:hAnsi="Times New Roman" w:cs="Times New Roman"/>
          <w:sz w:val="24"/>
          <w:szCs w:val="24"/>
          <w:shd w:val="clear" w:color="auto" w:fill="FFFFFF"/>
        </w:rPr>
        <w:t xml:space="preserve"> &amp; Glynn, M</w:t>
      </w:r>
      <w:r w:rsidR="00FF50D7" w:rsidRPr="00850C29">
        <w:rPr>
          <w:rFonts w:ascii="Times New Roman" w:hAnsi="Times New Roman" w:cs="Times New Roman"/>
          <w:sz w:val="24"/>
          <w:szCs w:val="24"/>
          <w:shd w:val="clear" w:color="auto" w:fill="FFFFFF"/>
        </w:rPr>
        <w:t>ary Ann</w:t>
      </w:r>
      <w:r w:rsidRPr="00850C29">
        <w:rPr>
          <w:rFonts w:ascii="Times New Roman" w:hAnsi="Times New Roman" w:cs="Times New Roman"/>
          <w:sz w:val="24"/>
          <w:szCs w:val="24"/>
          <w:shd w:val="clear" w:color="auto" w:fill="FFFFFF"/>
        </w:rPr>
        <w:t xml:space="preserve">. (2001). Cultural entrepreneurship: Stories, legitimacy, and the acquisition of resources. </w:t>
      </w:r>
      <w:r w:rsidRPr="00850C29">
        <w:rPr>
          <w:rFonts w:ascii="Times New Roman" w:hAnsi="Times New Roman" w:cs="Times New Roman"/>
          <w:i/>
          <w:sz w:val="24"/>
          <w:szCs w:val="24"/>
          <w:shd w:val="clear" w:color="auto" w:fill="FFFFFF"/>
        </w:rPr>
        <w:t xml:space="preserve">Strategic </w:t>
      </w:r>
      <w:r w:rsidR="00B868F0" w:rsidRPr="00850C29">
        <w:rPr>
          <w:rFonts w:ascii="Times New Roman" w:hAnsi="Times New Roman" w:cs="Times New Roman"/>
          <w:i/>
          <w:sz w:val="24"/>
          <w:szCs w:val="24"/>
          <w:shd w:val="clear" w:color="auto" w:fill="FFFFFF"/>
        </w:rPr>
        <w:t>Management Journal</w:t>
      </w:r>
      <w:r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22</w:t>
      </w:r>
      <w:r w:rsidRPr="00850C29">
        <w:rPr>
          <w:rFonts w:ascii="Times New Roman" w:hAnsi="Times New Roman" w:cs="Times New Roman"/>
          <w:sz w:val="24"/>
          <w:szCs w:val="24"/>
          <w:shd w:val="clear" w:color="auto" w:fill="FFFFFF"/>
        </w:rPr>
        <w:t>(6</w:t>
      </w:r>
      <w:r w:rsidR="00FF50D7" w:rsidRPr="00850C29">
        <w:rPr>
          <w:rFonts w:ascii="Times New Roman" w:hAnsi="Times New Roman" w:cs="Times New Roman"/>
          <w:sz w:val="24"/>
          <w:szCs w:val="24"/>
          <w:shd w:val="clear" w:color="auto" w:fill="FFFFFF"/>
        </w:rPr>
        <w:t>-</w:t>
      </w:r>
      <w:r w:rsidRPr="00850C29">
        <w:rPr>
          <w:rFonts w:ascii="Times New Roman" w:hAnsi="Times New Roman" w:cs="Times New Roman"/>
          <w:sz w:val="24"/>
          <w:szCs w:val="24"/>
          <w:shd w:val="clear" w:color="auto" w:fill="FFFFFF"/>
        </w:rPr>
        <w:t xml:space="preserve">7), 545-564. </w:t>
      </w:r>
    </w:p>
    <w:p w14:paraId="123EA773" w14:textId="3600F7F7" w:rsidR="00C16533" w:rsidRPr="00850C29" w:rsidRDefault="00C16533"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Maes, A</w:t>
      </w:r>
      <w:r w:rsidR="00976735" w:rsidRPr="00850C29">
        <w:rPr>
          <w:rFonts w:ascii="Times New Roman" w:hAnsi="Times New Roman" w:cs="Times New Roman"/>
          <w:sz w:val="24"/>
          <w:szCs w:val="24"/>
          <w:shd w:val="clear" w:color="auto" w:fill="FFFFFF"/>
        </w:rPr>
        <w:t>lfons</w:t>
      </w:r>
      <w:r w:rsidRPr="00850C29">
        <w:rPr>
          <w:rFonts w:ascii="Times New Roman" w:hAnsi="Times New Roman" w:cs="Times New Roman"/>
          <w:sz w:val="24"/>
          <w:szCs w:val="24"/>
          <w:shd w:val="clear" w:color="auto" w:fill="FFFFFF"/>
        </w:rPr>
        <w:t xml:space="preserve"> &amp; Schilperoord, J</w:t>
      </w:r>
      <w:r w:rsidR="00976735" w:rsidRPr="00850C29">
        <w:rPr>
          <w:rFonts w:ascii="Times New Roman" w:hAnsi="Times New Roman" w:cs="Times New Roman"/>
          <w:sz w:val="24"/>
          <w:szCs w:val="24"/>
          <w:shd w:val="clear" w:color="auto" w:fill="FFFFFF"/>
        </w:rPr>
        <w:t>oost</w:t>
      </w:r>
      <w:r w:rsidRPr="00850C29">
        <w:rPr>
          <w:rFonts w:ascii="Times New Roman" w:hAnsi="Times New Roman" w:cs="Times New Roman"/>
          <w:sz w:val="24"/>
          <w:szCs w:val="24"/>
          <w:shd w:val="clear" w:color="auto" w:fill="FFFFFF"/>
        </w:rPr>
        <w:t xml:space="preserve"> (2008). Classifying Visual Rhetoric: Conc</w:t>
      </w:r>
      <w:r w:rsidR="008633FC" w:rsidRPr="00850C29">
        <w:rPr>
          <w:rFonts w:ascii="Times New Roman" w:hAnsi="Times New Roman" w:cs="Times New Roman"/>
          <w:sz w:val="24"/>
          <w:szCs w:val="24"/>
          <w:shd w:val="clear" w:color="auto" w:fill="FFFFFF"/>
        </w:rPr>
        <w:t>e</w:t>
      </w:r>
      <w:r w:rsidRPr="00850C29">
        <w:rPr>
          <w:rFonts w:ascii="Times New Roman" w:hAnsi="Times New Roman" w:cs="Times New Roman"/>
          <w:sz w:val="24"/>
          <w:szCs w:val="24"/>
          <w:shd w:val="clear" w:color="auto" w:fill="FFFFFF"/>
        </w:rPr>
        <w:t>ptual and Structural Heuristics.</w:t>
      </w:r>
      <w:r w:rsidR="00701758"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sz w:val="24"/>
          <w:szCs w:val="24"/>
          <w:shd w:val="clear" w:color="auto" w:fill="FFFFFF"/>
        </w:rPr>
        <w:t xml:space="preserve">In </w:t>
      </w:r>
      <w:r w:rsidR="00976735" w:rsidRPr="00850C29">
        <w:rPr>
          <w:rFonts w:ascii="Times New Roman" w:hAnsi="Times New Roman" w:cs="Times New Roman"/>
          <w:sz w:val="24"/>
          <w:szCs w:val="24"/>
          <w:shd w:val="clear" w:color="auto" w:fill="FFFFFF"/>
        </w:rPr>
        <w:t xml:space="preserve">Edward F. </w:t>
      </w:r>
      <w:r w:rsidRPr="00850C29">
        <w:rPr>
          <w:rFonts w:ascii="Times New Roman" w:hAnsi="Times New Roman" w:cs="Times New Roman"/>
          <w:sz w:val="24"/>
          <w:szCs w:val="24"/>
          <w:shd w:val="clear" w:color="auto" w:fill="FFFFFF"/>
        </w:rPr>
        <w:t>McQuarrie&amp;</w:t>
      </w:r>
      <w:r w:rsidR="00976735" w:rsidRPr="00850C29">
        <w:rPr>
          <w:rFonts w:ascii="Times New Roman" w:hAnsi="Times New Roman" w:cs="Times New Roman"/>
          <w:sz w:val="24"/>
          <w:szCs w:val="24"/>
          <w:shd w:val="clear" w:color="auto" w:fill="FFFFFF"/>
        </w:rPr>
        <w:t xml:space="preserve"> Barbara J.</w:t>
      </w:r>
      <w:r w:rsidRPr="00850C29">
        <w:rPr>
          <w:rFonts w:ascii="Times New Roman" w:hAnsi="Times New Roman" w:cs="Times New Roman"/>
          <w:sz w:val="24"/>
          <w:szCs w:val="24"/>
          <w:shd w:val="clear" w:color="auto" w:fill="FFFFFF"/>
        </w:rPr>
        <w:t xml:space="preserve"> Phillips (Eds.), </w:t>
      </w:r>
      <w:r w:rsidRPr="00850C29">
        <w:rPr>
          <w:rFonts w:ascii="Times New Roman" w:hAnsi="Times New Roman" w:cs="Times New Roman"/>
          <w:i/>
          <w:sz w:val="24"/>
          <w:szCs w:val="24"/>
          <w:shd w:val="clear" w:color="auto" w:fill="FFFFFF"/>
        </w:rPr>
        <w:t xml:space="preserve">Go figure! New </w:t>
      </w:r>
      <w:r w:rsidR="00976735" w:rsidRPr="00850C29">
        <w:rPr>
          <w:rFonts w:ascii="Times New Roman" w:hAnsi="Times New Roman" w:cs="Times New Roman"/>
          <w:i/>
          <w:sz w:val="24"/>
          <w:szCs w:val="24"/>
          <w:shd w:val="clear" w:color="auto" w:fill="FFFFFF"/>
        </w:rPr>
        <w:t>D</w:t>
      </w:r>
      <w:r w:rsidRPr="00850C29">
        <w:rPr>
          <w:rFonts w:ascii="Times New Roman" w:hAnsi="Times New Roman" w:cs="Times New Roman"/>
          <w:i/>
          <w:sz w:val="24"/>
          <w:szCs w:val="24"/>
          <w:shd w:val="clear" w:color="auto" w:fill="FFFFFF"/>
        </w:rPr>
        <w:t xml:space="preserve">irections in </w:t>
      </w:r>
      <w:r w:rsidR="00976735" w:rsidRPr="00850C29">
        <w:rPr>
          <w:rFonts w:ascii="Times New Roman" w:hAnsi="Times New Roman" w:cs="Times New Roman"/>
          <w:i/>
          <w:sz w:val="24"/>
          <w:szCs w:val="24"/>
          <w:shd w:val="clear" w:color="auto" w:fill="FFFFFF"/>
        </w:rPr>
        <w:t>A</w:t>
      </w:r>
      <w:r w:rsidRPr="00850C29">
        <w:rPr>
          <w:rFonts w:ascii="Times New Roman" w:hAnsi="Times New Roman" w:cs="Times New Roman"/>
          <w:i/>
          <w:sz w:val="24"/>
          <w:szCs w:val="24"/>
          <w:shd w:val="clear" w:color="auto" w:fill="FFFFFF"/>
        </w:rPr>
        <w:t xml:space="preserve">dvertising </w:t>
      </w:r>
      <w:r w:rsidR="00976735" w:rsidRPr="00850C29">
        <w:rPr>
          <w:rFonts w:ascii="Times New Roman" w:hAnsi="Times New Roman" w:cs="Times New Roman"/>
          <w:i/>
          <w:sz w:val="24"/>
          <w:szCs w:val="24"/>
          <w:shd w:val="clear" w:color="auto" w:fill="FFFFFF"/>
        </w:rPr>
        <w:t>R</w:t>
      </w:r>
      <w:r w:rsidRPr="00850C29">
        <w:rPr>
          <w:rFonts w:ascii="Times New Roman" w:hAnsi="Times New Roman" w:cs="Times New Roman"/>
          <w:i/>
          <w:sz w:val="24"/>
          <w:szCs w:val="24"/>
          <w:shd w:val="clear" w:color="auto" w:fill="FFFFFF"/>
        </w:rPr>
        <w:t>hetoric</w:t>
      </w:r>
      <w:r w:rsidR="00976735" w:rsidRPr="00850C29">
        <w:rPr>
          <w:rFonts w:ascii="Times New Roman" w:hAnsi="Times New Roman" w:cs="Times New Roman"/>
          <w:i/>
          <w:sz w:val="24"/>
          <w:szCs w:val="24"/>
          <w:shd w:val="clear" w:color="auto" w:fill="FFFFFF"/>
        </w:rPr>
        <w:t xml:space="preserve"> </w:t>
      </w:r>
      <w:r w:rsidR="00976735" w:rsidRPr="00850C29">
        <w:rPr>
          <w:rFonts w:ascii="Times New Roman" w:hAnsi="Times New Roman" w:cs="Times New Roman"/>
          <w:sz w:val="24"/>
          <w:szCs w:val="24"/>
          <w:shd w:val="clear" w:color="auto" w:fill="FFFFFF"/>
        </w:rPr>
        <w:t>(pp. 227-253)</w:t>
      </w:r>
      <w:r w:rsidRPr="00850C29">
        <w:rPr>
          <w:rFonts w:ascii="Times New Roman" w:hAnsi="Times New Roman" w:cs="Times New Roman"/>
          <w:sz w:val="24"/>
          <w:szCs w:val="24"/>
          <w:shd w:val="clear" w:color="auto" w:fill="FFFFFF"/>
        </w:rPr>
        <w:t>. Armonk, NY: ME Sharpe.</w:t>
      </w:r>
    </w:p>
    <w:p w14:paraId="08AAB42F" w14:textId="08883B1B" w:rsidR="00C16533" w:rsidRPr="00850C29" w:rsidRDefault="00C16533"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Maguire, S</w:t>
      </w:r>
      <w:r w:rsidR="00976735" w:rsidRPr="00850C29">
        <w:rPr>
          <w:rFonts w:ascii="Times New Roman" w:hAnsi="Times New Roman" w:cs="Times New Roman"/>
          <w:sz w:val="24"/>
          <w:szCs w:val="24"/>
          <w:shd w:val="clear" w:color="auto" w:fill="FFFFFF"/>
        </w:rPr>
        <w:t>teve</w:t>
      </w:r>
      <w:r w:rsidRPr="00850C29">
        <w:rPr>
          <w:rFonts w:ascii="Times New Roman" w:hAnsi="Times New Roman" w:cs="Times New Roman"/>
          <w:sz w:val="24"/>
          <w:szCs w:val="24"/>
          <w:shd w:val="clear" w:color="auto" w:fill="FFFFFF"/>
        </w:rPr>
        <w:t xml:space="preserve"> &amp; Hardy, C</w:t>
      </w:r>
      <w:r w:rsidR="00976735" w:rsidRPr="00850C29">
        <w:rPr>
          <w:rFonts w:ascii="Times New Roman" w:hAnsi="Times New Roman" w:cs="Times New Roman"/>
          <w:sz w:val="24"/>
          <w:szCs w:val="24"/>
          <w:shd w:val="clear" w:color="auto" w:fill="FFFFFF"/>
        </w:rPr>
        <w:t>ynthia</w:t>
      </w:r>
      <w:r w:rsidRPr="00850C29">
        <w:rPr>
          <w:rFonts w:ascii="Times New Roman" w:hAnsi="Times New Roman" w:cs="Times New Roman"/>
          <w:sz w:val="24"/>
          <w:szCs w:val="24"/>
          <w:shd w:val="clear" w:color="auto" w:fill="FFFFFF"/>
        </w:rPr>
        <w:t xml:space="preserve"> (2009). Discourse and Deinstitutionalization: The Decline of DDT.</w:t>
      </w:r>
      <w:r w:rsidR="00701758"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Academy of Management Journal</w:t>
      </w:r>
      <w:r w:rsidRPr="00850C29">
        <w:rPr>
          <w:rFonts w:ascii="Times New Roman" w:hAnsi="Times New Roman" w:cs="Times New Roman"/>
          <w:sz w:val="24"/>
          <w:szCs w:val="24"/>
          <w:shd w:val="clear" w:color="auto" w:fill="FFFFFF"/>
        </w:rPr>
        <w:t xml:space="preserve">, </w:t>
      </w:r>
      <w:r w:rsidR="00976735" w:rsidRPr="00850C29">
        <w:rPr>
          <w:rFonts w:ascii="Times New Roman" w:hAnsi="Times New Roman" w:cs="Times New Roman"/>
          <w:i/>
          <w:sz w:val="24"/>
          <w:szCs w:val="24"/>
          <w:shd w:val="clear" w:color="auto" w:fill="FFFFFF"/>
        </w:rPr>
        <w:t>52</w:t>
      </w:r>
      <w:r w:rsidR="00976735" w:rsidRPr="00850C29">
        <w:rPr>
          <w:rFonts w:ascii="Times New Roman" w:hAnsi="Times New Roman" w:cs="Times New Roman"/>
          <w:sz w:val="24"/>
          <w:szCs w:val="24"/>
          <w:shd w:val="clear" w:color="auto" w:fill="FFFFFF"/>
        </w:rPr>
        <w:t>(</w:t>
      </w:r>
      <w:r w:rsidRPr="00850C29">
        <w:rPr>
          <w:rFonts w:ascii="Times New Roman" w:hAnsi="Times New Roman" w:cs="Times New Roman"/>
          <w:sz w:val="24"/>
          <w:szCs w:val="24"/>
          <w:shd w:val="clear" w:color="auto" w:fill="FFFFFF"/>
        </w:rPr>
        <w:t>1</w:t>
      </w:r>
      <w:r w:rsidR="00976735" w:rsidRPr="00850C29">
        <w:rPr>
          <w:rFonts w:ascii="Times New Roman" w:hAnsi="Times New Roman" w:cs="Times New Roman"/>
          <w:sz w:val="24"/>
          <w:szCs w:val="24"/>
          <w:shd w:val="clear" w:color="auto" w:fill="FFFFFF"/>
        </w:rPr>
        <w:t>)</w:t>
      </w:r>
      <w:r w:rsidRPr="00850C29">
        <w:rPr>
          <w:rFonts w:ascii="Times New Roman" w:hAnsi="Times New Roman" w:cs="Times New Roman"/>
          <w:sz w:val="24"/>
          <w:szCs w:val="24"/>
          <w:shd w:val="clear" w:color="auto" w:fill="FFFFFF"/>
        </w:rPr>
        <w:t xml:space="preserve">, 148-178. </w:t>
      </w:r>
    </w:p>
    <w:p w14:paraId="17CF148B" w14:textId="1AAAF1C6" w:rsidR="00012E57" w:rsidRPr="00850C29" w:rsidRDefault="00012E57"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Maitlis, S</w:t>
      </w:r>
      <w:r w:rsidR="00976735" w:rsidRPr="00850C29">
        <w:rPr>
          <w:rFonts w:ascii="Times New Roman" w:hAnsi="Times New Roman" w:cs="Times New Roman"/>
          <w:sz w:val="24"/>
          <w:szCs w:val="24"/>
          <w:shd w:val="clear" w:color="auto" w:fill="FFFFFF"/>
        </w:rPr>
        <w:t>ally</w:t>
      </w:r>
      <w:r w:rsidRPr="00850C29">
        <w:rPr>
          <w:rFonts w:ascii="Times New Roman" w:hAnsi="Times New Roman" w:cs="Times New Roman"/>
          <w:sz w:val="24"/>
          <w:szCs w:val="24"/>
          <w:shd w:val="clear" w:color="auto" w:fill="FFFFFF"/>
        </w:rPr>
        <w:t>, Vogus, T</w:t>
      </w:r>
      <w:r w:rsidR="00976735" w:rsidRPr="00850C29">
        <w:rPr>
          <w:rFonts w:ascii="Times New Roman" w:hAnsi="Times New Roman" w:cs="Times New Roman"/>
          <w:sz w:val="24"/>
          <w:szCs w:val="24"/>
          <w:shd w:val="clear" w:color="auto" w:fill="FFFFFF"/>
        </w:rPr>
        <w:t xml:space="preserve">imothy </w:t>
      </w:r>
      <w:r w:rsidRPr="00850C29">
        <w:rPr>
          <w:rFonts w:ascii="Times New Roman" w:hAnsi="Times New Roman" w:cs="Times New Roman"/>
          <w:sz w:val="24"/>
          <w:szCs w:val="24"/>
          <w:shd w:val="clear" w:color="auto" w:fill="FFFFFF"/>
        </w:rPr>
        <w:t>J. and Lawrence, T</w:t>
      </w:r>
      <w:r w:rsidR="00976735" w:rsidRPr="00850C29">
        <w:rPr>
          <w:rFonts w:ascii="Times New Roman" w:hAnsi="Times New Roman" w:cs="Times New Roman"/>
          <w:sz w:val="24"/>
          <w:szCs w:val="24"/>
          <w:shd w:val="clear" w:color="auto" w:fill="FFFFFF"/>
        </w:rPr>
        <w:t xml:space="preserve">homas </w:t>
      </w:r>
      <w:r w:rsidRPr="00850C29">
        <w:rPr>
          <w:rFonts w:ascii="Times New Roman" w:hAnsi="Times New Roman" w:cs="Times New Roman"/>
          <w:sz w:val="24"/>
          <w:szCs w:val="24"/>
          <w:shd w:val="clear" w:color="auto" w:fill="FFFFFF"/>
        </w:rPr>
        <w:t xml:space="preserve">B. (2013). Sensemaking and emotion in organizations. </w:t>
      </w:r>
      <w:r w:rsidRPr="00850C29">
        <w:rPr>
          <w:rFonts w:ascii="Times New Roman" w:hAnsi="Times New Roman" w:cs="Times New Roman"/>
          <w:i/>
          <w:sz w:val="24"/>
          <w:szCs w:val="24"/>
          <w:shd w:val="clear" w:color="auto" w:fill="FFFFFF"/>
        </w:rPr>
        <w:t>Organizational Psychology Review</w:t>
      </w:r>
      <w:r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3</w:t>
      </w:r>
      <w:r w:rsidRPr="00850C29">
        <w:rPr>
          <w:rFonts w:ascii="Times New Roman" w:hAnsi="Times New Roman" w:cs="Times New Roman"/>
          <w:sz w:val="24"/>
          <w:szCs w:val="24"/>
          <w:shd w:val="clear" w:color="auto" w:fill="FFFFFF"/>
        </w:rPr>
        <w:t>(3), 222-247.</w:t>
      </w:r>
      <w:r w:rsidR="00701758" w:rsidRPr="00850C29">
        <w:rPr>
          <w:rFonts w:ascii="Times New Roman" w:hAnsi="Times New Roman" w:cs="Times New Roman"/>
          <w:sz w:val="24"/>
          <w:szCs w:val="24"/>
          <w:shd w:val="clear" w:color="auto" w:fill="FFFFFF"/>
        </w:rPr>
        <w:t xml:space="preserve"> </w:t>
      </w:r>
    </w:p>
    <w:p w14:paraId="7E53C513" w14:textId="1A2AEDCC" w:rsidR="00C16533" w:rsidRPr="00850C29" w:rsidRDefault="00C16533"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Martens, M</w:t>
      </w:r>
      <w:r w:rsidR="00976735" w:rsidRPr="00850C29">
        <w:rPr>
          <w:rFonts w:ascii="Times New Roman" w:hAnsi="Times New Roman" w:cs="Times New Roman"/>
          <w:sz w:val="24"/>
          <w:szCs w:val="24"/>
          <w:shd w:val="clear" w:color="auto" w:fill="FFFFFF"/>
        </w:rPr>
        <w:t>artin</w:t>
      </w:r>
      <w:r w:rsidRPr="00850C29">
        <w:rPr>
          <w:rFonts w:ascii="Times New Roman" w:hAnsi="Times New Roman" w:cs="Times New Roman"/>
          <w:sz w:val="24"/>
          <w:szCs w:val="24"/>
          <w:shd w:val="clear" w:color="auto" w:fill="FFFFFF"/>
        </w:rPr>
        <w:t xml:space="preserve"> L., Jennings, J</w:t>
      </w:r>
      <w:r w:rsidR="00976735" w:rsidRPr="00850C29">
        <w:rPr>
          <w:rFonts w:ascii="Times New Roman" w:hAnsi="Times New Roman" w:cs="Times New Roman"/>
          <w:sz w:val="24"/>
          <w:szCs w:val="24"/>
          <w:shd w:val="clear" w:color="auto" w:fill="FFFFFF"/>
        </w:rPr>
        <w:t>ennifer</w:t>
      </w:r>
      <w:r w:rsidRPr="00850C29">
        <w:rPr>
          <w:rFonts w:ascii="Times New Roman" w:hAnsi="Times New Roman" w:cs="Times New Roman"/>
          <w:sz w:val="24"/>
          <w:szCs w:val="24"/>
          <w:shd w:val="clear" w:color="auto" w:fill="FFFFFF"/>
        </w:rPr>
        <w:t xml:space="preserve"> E., &amp; Jennings, P. D</w:t>
      </w:r>
      <w:r w:rsidR="00976735" w:rsidRPr="00850C29">
        <w:rPr>
          <w:rFonts w:ascii="Times New Roman" w:hAnsi="Times New Roman" w:cs="Times New Roman"/>
          <w:sz w:val="24"/>
          <w:szCs w:val="24"/>
          <w:shd w:val="clear" w:color="auto" w:fill="FFFFFF"/>
        </w:rPr>
        <w:t>evereaux</w:t>
      </w:r>
      <w:r w:rsidRPr="00850C29">
        <w:rPr>
          <w:rFonts w:ascii="Times New Roman" w:hAnsi="Times New Roman" w:cs="Times New Roman"/>
          <w:sz w:val="24"/>
          <w:szCs w:val="24"/>
          <w:shd w:val="clear" w:color="auto" w:fill="FFFFFF"/>
        </w:rPr>
        <w:t xml:space="preserve"> (2007). Do the stories they tell get them the money they need? The role of entrepreneurial narratives in resource acquisition. </w:t>
      </w:r>
      <w:r w:rsidRPr="00850C29">
        <w:rPr>
          <w:rFonts w:ascii="Times New Roman" w:hAnsi="Times New Roman" w:cs="Times New Roman"/>
          <w:i/>
          <w:sz w:val="24"/>
          <w:szCs w:val="24"/>
          <w:shd w:val="clear" w:color="auto" w:fill="FFFFFF"/>
        </w:rPr>
        <w:t>Academy of Management Journal</w:t>
      </w:r>
      <w:r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50</w:t>
      </w:r>
      <w:r w:rsidRPr="00850C29">
        <w:rPr>
          <w:rFonts w:ascii="Times New Roman" w:hAnsi="Times New Roman" w:cs="Times New Roman"/>
          <w:sz w:val="24"/>
          <w:szCs w:val="24"/>
          <w:shd w:val="clear" w:color="auto" w:fill="FFFFFF"/>
        </w:rPr>
        <w:t xml:space="preserve">(5), 1107-1132. </w:t>
      </w:r>
    </w:p>
    <w:p w14:paraId="6EBC6D06" w14:textId="1C1001ED" w:rsidR="00C16533" w:rsidRPr="00850C29" w:rsidRDefault="00C16533"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McNaughton, M</w:t>
      </w:r>
      <w:r w:rsidR="00CC0528" w:rsidRPr="00850C29">
        <w:rPr>
          <w:rFonts w:ascii="Times New Roman" w:hAnsi="Times New Roman" w:cs="Times New Roman"/>
          <w:sz w:val="24"/>
          <w:szCs w:val="24"/>
          <w:shd w:val="clear" w:color="auto" w:fill="FFFFFF"/>
        </w:rPr>
        <w:t xml:space="preserve">elanie </w:t>
      </w:r>
      <w:r w:rsidRPr="00850C29">
        <w:rPr>
          <w:rFonts w:ascii="Times New Roman" w:hAnsi="Times New Roman" w:cs="Times New Roman"/>
          <w:sz w:val="24"/>
          <w:szCs w:val="24"/>
          <w:shd w:val="clear" w:color="auto" w:fill="FFFFFF"/>
        </w:rPr>
        <w:t>J. (2007). Hard cases: Prison tattooing as visual argument.</w:t>
      </w:r>
      <w:r w:rsidRPr="00850C29">
        <w:rPr>
          <w:rStyle w:val="apple-converted-space"/>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 xml:space="preserve">Argumentation </w:t>
      </w:r>
      <w:r w:rsidR="00CC0528" w:rsidRPr="00850C29">
        <w:rPr>
          <w:rFonts w:ascii="Times New Roman" w:hAnsi="Times New Roman" w:cs="Times New Roman"/>
          <w:i/>
          <w:sz w:val="24"/>
          <w:szCs w:val="24"/>
          <w:shd w:val="clear" w:color="auto" w:fill="FFFFFF"/>
        </w:rPr>
        <w:t>and</w:t>
      </w:r>
      <w:r w:rsidRPr="00850C29">
        <w:rPr>
          <w:rFonts w:ascii="Times New Roman" w:hAnsi="Times New Roman" w:cs="Times New Roman"/>
          <w:i/>
          <w:sz w:val="24"/>
          <w:szCs w:val="24"/>
          <w:shd w:val="clear" w:color="auto" w:fill="FFFFFF"/>
        </w:rPr>
        <w:t xml:space="preserve"> Advocacy</w:t>
      </w:r>
      <w:r w:rsidRPr="00850C29">
        <w:rPr>
          <w:rFonts w:ascii="Times New Roman" w:hAnsi="Times New Roman" w:cs="Times New Roman"/>
          <w:sz w:val="24"/>
          <w:szCs w:val="24"/>
          <w:shd w:val="clear" w:color="auto" w:fill="FFFFFF"/>
        </w:rPr>
        <w:t>,</w:t>
      </w:r>
      <w:r w:rsidRPr="00850C29">
        <w:rPr>
          <w:rStyle w:val="apple-converted-space"/>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43</w:t>
      </w:r>
      <w:r w:rsidRPr="00850C29">
        <w:rPr>
          <w:rFonts w:ascii="Times New Roman" w:hAnsi="Times New Roman" w:cs="Times New Roman"/>
          <w:sz w:val="24"/>
          <w:szCs w:val="24"/>
          <w:shd w:val="clear" w:color="auto" w:fill="FFFFFF"/>
        </w:rPr>
        <w:t xml:space="preserve"> (3</w:t>
      </w:r>
      <w:r w:rsidR="00CC0528" w:rsidRPr="00850C29">
        <w:rPr>
          <w:rFonts w:ascii="Times New Roman" w:hAnsi="Times New Roman" w:cs="Times New Roman"/>
          <w:sz w:val="24"/>
          <w:szCs w:val="24"/>
          <w:shd w:val="clear" w:color="auto" w:fill="FFFFFF"/>
        </w:rPr>
        <w:t>-</w:t>
      </w:r>
      <w:r w:rsidRPr="00850C29">
        <w:rPr>
          <w:rFonts w:ascii="Times New Roman" w:hAnsi="Times New Roman" w:cs="Times New Roman"/>
          <w:sz w:val="24"/>
          <w:szCs w:val="24"/>
          <w:shd w:val="clear" w:color="auto" w:fill="FFFFFF"/>
        </w:rPr>
        <w:t>4), 133-143.</w:t>
      </w:r>
    </w:p>
    <w:p w14:paraId="4DAF7A96" w14:textId="4090E9DD" w:rsidR="00C16533" w:rsidRPr="00850C29" w:rsidRDefault="00C16533"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McQuarrie, E</w:t>
      </w:r>
      <w:r w:rsidR="00D268C6" w:rsidRPr="00850C29">
        <w:rPr>
          <w:rFonts w:ascii="Times New Roman" w:hAnsi="Times New Roman" w:cs="Times New Roman"/>
          <w:sz w:val="24"/>
          <w:szCs w:val="24"/>
          <w:shd w:val="clear" w:color="auto" w:fill="FFFFFF"/>
        </w:rPr>
        <w:t xml:space="preserve">dward </w:t>
      </w:r>
      <w:r w:rsidRPr="00850C29">
        <w:rPr>
          <w:rFonts w:ascii="Times New Roman" w:hAnsi="Times New Roman" w:cs="Times New Roman"/>
          <w:sz w:val="24"/>
          <w:szCs w:val="24"/>
          <w:shd w:val="clear" w:color="auto" w:fill="FFFFFF"/>
        </w:rPr>
        <w:t>F. &amp; Phillips, B</w:t>
      </w:r>
      <w:r w:rsidR="00D268C6" w:rsidRPr="00850C29">
        <w:rPr>
          <w:rFonts w:ascii="Times New Roman" w:hAnsi="Times New Roman" w:cs="Times New Roman"/>
          <w:sz w:val="24"/>
          <w:szCs w:val="24"/>
          <w:shd w:val="clear" w:color="auto" w:fill="FFFFFF"/>
        </w:rPr>
        <w:t xml:space="preserve">arbara </w:t>
      </w:r>
      <w:r w:rsidRPr="00850C29">
        <w:rPr>
          <w:rFonts w:ascii="Times New Roman" w:hAnsi="Times New Roman" w:cs="Times New Roman"/>
          <w:sz w:val="24"/>
          <w:szCs w:val="24"/>
          <w:shd w:val="clear" w:color="auto" w:fill="FFFFFF"/>
        </w:rPr>
        <w:t xml:space="preserve">J. (2005). Indirect Persuasion in Advertising: How Consumers Process Metaphors Presented in Pictures and Words. </w:t>
      </w:r>
      <w:r w:rsidRPr="00850C29">
        <w:rPr>
          <w:rFonts w:ascii="Times New Roman" w:hAnsi="Times New Roman" w:cs="Times New Roman"/>
          <w:i/>
          <w:sz w:val="24"/>
          <w:szCs w:val="24"/>
          <w:shd w:val="clear" w:color="auto" w:fill="FFFFFF"/>
        </w:rPr>
        <w:t>Journal of Advertising</w:t>
      </w:r>
      <w:r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34</w:t>
      </w:r>
      <w:r w:rsidRPr="00850C29">
        <w:rPr>
          <w:rFonts w:ascii="Times New Roman" w:hAnsi="Times New Roman" w:cs="Times New Roman"/>
          <w:sz w:val="24"/>
          <w:szCs w:val="24"/>
          <w:shd w:val="clear" w:color="auto" w:fill="FFFFFF"/>
        </w:rPr>
        <w:t>(2), 7-20.</w:t>
      </w:r>
    </w:p>
    <w:p w14:paraId="5FFEACA0" w14:textId="6747E5D4" w:rsidR="000B00B9" w:rsidRPr="00850C29" w:rsidRDefault="000B00B9"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Meyer, J</w:t>
      </w:r>
      <w:r w:rsidR="00D268C6" w:rsidRPr="00850C29">
        <w:rPr>
          <w:rFonts w:ascii="Times New Roman" w:hAnsi="Times New Roman" w:cs="Times New Roman"/>
          <w:sz w:val="24"/>
          <w:szCs w:val="24"/>
          <w:shd w:val="clear" w:color="auto" w:fill="FFFFFF"/>
        </w:rPr>
        <w:t xml:space="preserve">ohn </w:t>
      </w:r>
      <w:r w:rsidRPr="00850C29">
        <w:rPr>
          <w:rFonts w:ascii="Times New Roman" w:hAnsi="Times New Roman" w:cs="Times New Roman"/>
          <w:sz w:val="24"/>
          <w:szCs w:val="24"/>
          <w:shd w:val="clear" w:color="auto" w:fill="FFFFFF"/>
        </w:rPr>
        <w:t xml:space="preserve">W. </w:t>
      </w:r>
      <w:r w:rsidR="00D268C6" w:rsidRPr="00850C29">
        <w:rPr>
          <w:rFonts w:ascii="Times New Roman" w:hAnsi="Times New Roman" w:cs="Times New Roman"/>
          <w:sz w:val="24"/>
          <w:szCs w:val="24"/>
          <w:shd w:val="clear" w:color="auto" w:fill="FFFFFF"/>
        </w:rPr>
        <w:t xml:space="preserve">&amp; </w:t>
      </w:r>
      <w:r w:rsidRPr="00850C29">
        <w:rPr>
          <w:rFonts w:ascii="Times New Roman" w:hAnsi="Times New Roman" w:cs="Times New Roman"/>
          <w:sz w:val="24"/>
          <w:szCs w:val="24"/>
          <w:shd w:val="clear" w:color="auto" w:fill="FFFFFF"/>
        </w:rPr>
        <w:t>Rowan, B</w:t>
      </w:r>
      <w:r w:rsidR="00D268C6" w:rsidRPr="00850C29">
        <w:rPr>
          <w:rFonts w:ascii="Times New Roman" w:hAnsi="Times New Roman" w:cs="Times New Roman"/>
          <w:sz w:val="24"/>
          <w:szCs w:val="24"/>
          <w:shd w:val="clear" w:color="auto" w:fill="FFFFFF"/>
        </w:rPr>
        <w:t>rian</w:t>
      </w:r>
      <w:r w:rsidRPr="00850C29">
        <w:rPr>
          <w:rFonts w:ascii="Times New Roman" w:hAnsi="Times New Roman" w:cs="Times New Roman"/>
          <w:sz w:val="24"/>
          <w:szCs w:val="24"/>
          <w:shd w:val="clear" w:color="auto" w:fill="FFFFFF"/>
        </w:rPr>
        <w:t xml:space="preserve">, (1977). Institutionalized organizations: Formal structure as myth and ceremony. </w:t>
      </w:r>
      <w:r w:rsidRPr="00850C29">
        <w:rPr>
          <w:rFonts w:ascii="Times New Roman" w:hAnsi="Times New Roman" w:cs="Times New Roman"/>
          <w:i/>
          <w:sz w:val="24"/>
          <w:szCs w:val="24"/>
          <w:shd w:val="clear" w:color="auto" w:fill="FFFFFF"/>
        </w:rPr>
        <w:t>American Journal of Sociology</w:t>
      </w:r>
      <w:r w:rsidRPr="00850C29">
        <w:rPr>
          <w:rFonts w:ascii="Times New Roman" w:hAnsi="Times New Roman" w:cs="Times New Roman"/>
          <w:sz w:val="24"/>
          <w:szCs w:val="24"/>
          <w:shd w:val="clear" w:color="auto" w:fill="FFFFFF"/>
        </w:rPr>
        <w:t>,</w:t>
      </w:r>
      <w:r w:rsidR="00D268C6" w:rsidRPr="00850C29">
        <w:rPr>
          <w:rFonts w:ascii="Times New Roman" w:hAnsi="Times New Roman" w:cs="Times New Roman"/>
          <w:sz w:val="24"/>
          <w:szCs w:val="24"/>
          <w:shd w:val="clear" w:color="auto" w:fill="FFFFFF"/>
        </w:rPr>
        <w:t xml:space="preserve"> </w:t>
      </w:r>
      <w:r w:rsidR="00D268C6" w:rsidRPr="00850C29">
        <w:rPr>
          <w:rFonts w:ascii="Times New Roman" w:hAnsi="Times New Roman" w:cs="Times New Roman"/>
          <w:i/>
          <w:sz w:val="24"/>
          <w:szCs w:val="24"/>
          <w:shd w:val="clear" w:color="auto" w:fill="FFFFFF"/>
        </w:rPr>
        <w:t>83</w:t>
      </w:r>
      <w:r w:rsidR="00D268C6" w:rsidRPr="00850C29">
        <w:rPr>
          <w:rFonts w:ascii="Times New Roman" w:hAnsi="Times New Roman" w:cs="Times New Roman"/>
          <w:sz w:val="24"/>
          <w:szCs w:val="24"/>
          <w:shd w:val="clear" w:color="auto" w:fill="FFFFFF"/>
        </w:rPr>
        <w:t>(2),</w:t>
      </w:r>
      <w:r w:rsidRPr="00850C29">
        <w:rPr>
          <w:rFonts w:ascii="Times New Roman" w:hAnsi="Times New Roman" w:cs="Times New Roman"/>
          <w:sz w:val="24"/>
          <w:szCs w:val="24"/>
          <w:shd w:val="clear" w:color="auto" w:fill="FFFFFF"/>
        </w:rPr>
        <w:t xml:space="preserve"> 340-363.</w:t>
      </w:r>
    </w:p>
    <w:p w14:paraId="483151B0" w14:textId="66B33803" w:rsidR="000C63EB" w:rsidRPr="00850C29" w:rsidRDefault="000C63EB" w:rsidP="00850C29">
      <w:pPr>
        <w:spacing w:after="0" w:line="240" w:lineRule="auto"/>
        <w:ind w:left="426" w:hanging="426"/>
        <w:jc w:val="both"/>
        <w:rPr>
          <w:rFonts w:ascii="Times New Roman" w:hAnsi="Times New Roman" w:cs="Times New Roman"/>
          <w:i/>
          <w:color w:val="222222"/>
          <w:sz w:val="24"/>
          <w:szCs w:val="24"/>
          <w:shd w:val="clear" w:color="auto" w:fill="FFFFFF"/>
        </w:rPr>
      </w:pPr>
      <w:r w:rsidRPr="00850C29">
        <w:rPr>
          <w:rFonts w:ascii="Times New Roman" w:hAnsi="Times New Roman" w:cs="Times New Roman"/>
          <w:color w:val="222222"/>
          <w:sz w:val="24"/>
          <w:szCs w:val="24"/>
          <w:shd w:val="clear" w:color="auto" w:fill="FFFFFF"/>
        </w:rPr>
        <w:t>Meyer, R</w:t>
      </w:r>
      <w:r w:rsidR="00D268C6" w:rsidRPr="00850C29">
        <w:rPr>
          <w:rFonts w:ascii="Times New Roman" w:hAnsi="Times New Roman" w:cs="Times New Roman"/>
          <w:color w:val="222222"/>
          <w:sz w:val="24"/>
          <w:szCs w:val="24"/>
          <w:shd w:val="clear" w:color="auto" w:fill="FFFFFF"/>
        </w:rPr>
        <w:t xml:space="preserve">enate </w:t>
      </w:r>
      <w:r w:rsidRPr="00850C29">
        <w:rPr>
          <w:rFonts w:ascii="Times New Roman" w:hAnsi="Times New Roman" w:cs="Times New Roman"/>
          <w:color w:val="222222"/>
          <w:sz w:val="24"/>
          <w:szCs w:val="24"/>
          <w:shd w:val="clear" w:color="auto" w:fill="FFFFFF"/>
        </w:rPr>
        <w:t>E., Höllerer, M</w:t>
      </w:r>
      <w:r w:rsidR="00D268C6" w:rsidRPr="00850C29">
        <w:rPr>
          <w:rFonts w:ascii="Times New Roman" w:hAnsi="Times New Roman" w:cs="Times New Roman"/>
          <w:color w:val="222222"/>
          <w:sz w:val="24"/>
          <w:szCs w:val="24"/>
          <w:shd w:val="clear" w:color="auto" w:fill="FFFFFF"/>
        </w:rPr>
        <w:t xml:space="preserve">arkus </w:t>
      </w:r>
      <w:r w:rsidRPr="00850C29">
        <w:rPr>
          <w:rFonts w:ascii="Times New Roman" w:hAnsi="Times New Roman" w:cs="Times New Roman"/>
          <w:color w:val="222222"/>
          <w:sz w:val="24"/>
          <w:szCs w:val="24"/>
          <w:shd w:val="clear" w:color="auto" w:fill="FFFFFF"/>
        </w:rPr>
        <w:t>A., Jancsary, D</w:t>
      </w:r>
      <w:r w:rsidR="00D268C6" w:rsidRPr="00850C29">
        <w:rPr>
          <w:rFonts w:ascii="Times New Roman" w:hAnsi="Times New Roman" w:cs="Times New Roman"/>
          <w:color w:val="222222"/>
          <w:sz w:val="24"/>
          <w:szCs w:val="24"/>
          <w:shd w:val="clear" w:color="auto" w:fill="FFFFFF"/>
        </w:rPr>
        <w:t>ennis</w:t>
      </w:r>
      <w:r w:rsidRPr="00850C29">
        <w:rPr>
          <w:rFonts w:ascii="Times New Roman" w:hAnsi="Times New Roman" w:cs="Times New Roman"/>
          <w:color w:val="222222"/>
          <w:sz w:val="24"/>
          <w:szCs w:val="24"/>
          <w:shd w:val="clear" w:color="auto" w:fill="FFFFFF"/>
        </w:rPr>
        <w:t>., &amp; van Leeuwen, T</w:t>
      </w:r>
      <w:r w:rsidR="00D268C6" w:rsidRPr="00850C29">
        <w:rPr>
          <w:rFonts w:ascii="Times New Roman" w:hAnsi="Times New Roman" w:cs="Times New Roman"/>
          <w:color w:val="222222"/>
          <w:sz w:val="24"/>
          <w:szCs w:val="24"/>
          <w:shd w:val="clear" w:color="auto" w:fill="FFFFFF"/>
        </w:rPr>
        <w:t>heo</w:t>
      </w:r>
      <w:r w:rsidRPr="00850C29">
        <w:rPr>
          <w:rFonts w:ascii="Times New Roman" w:hAnsi="Times New Roman" w:cs="Times New Roman"/>
          <w:color w:val="222222"/>
          <w:sz w:val="24"/>
          <w:szCs w:val="24"/>
          <w:shd w:val="clear" w:color="auto" w:fill="FFFFFF"/>
        </w:rPr>
        <w:t xml:space="preserve"> (2013). The visual dimension in organizing, organization, and organization research: Core ideas, current developments, and promising avenues. </w:t>
      </w:r>
      <w:r w:rsidRPr="00850C29">
        <w:rPr>
          <w:rFonts w:ascii="Times New Roman" w:hAnsi="Times New Roman" w:cs="Times New Roman"/>
          <w:i/>
          <w:color w:val="222222"/>
          <w:sz w:val="24"/>
          <w:szCs w:val="24"/>
          <w:shd w:val="clear" w:color="auto" w:fill="FFFFFF"/>
        </w:rPr>
        <w:t>The Academy of Management Annals, 7</w:t>
      </w:r>
      <w:r w:rsidRPr="00850C29">
        <w:rPr>
          <w:rFonts w:ascii="Times New Roman" w:hAnsi="Times New Roman" w:cs="Times New Roman"/>
          <w:color w:val="222222"/>
          <w:sz w:val="24"/>
          <w:szCs w:val="24"/>
          <w:shd w:val="clear" w:color="auto" w:fill="FFFFFF"/>
        </w:rPr>
        <w:t>, 489-555.</w:t>
      </w:r>
    </w:p>
    <w:p w14:paraId="2717A56E" w14:textId="25BD74B8" w:rsidR="002F7621" w:rsidRPr="00850C29" w:rsidRDefault="002F7621"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Meyer, R</w:t>
      </w:r>
      <w:r w:rsidR="00D268C6" w:rsidRPr="00850C29">
        <w:rPr>
          <w:rFonts w:ascii="Times New Roman" w:hAnsi="Times New Roman" w:cs="Times New Roman"/>
          <w:sz w:val="24"/>
          <w:szCs w:val="24"/>
          <w:shd w:val="clear" w:color="auto" w:fill="FFFFFF"/>
        </w:rPr>
        <w:t>enate</w:t>
      </w:r>
      <w:r w:rsidRPr="00850C29">
        <w:rPr>
          <w:rFonts w:ascii="Times New Roman" w:hAnsi="Times New Roman" w:cs="Times New Roman"/>
          <w:sz w:val="24"/>
          <w:szCs w:val="24"/>
          <w:shd w:val="clear" w:color="auto" w:fill="FFFFFF"/>
        </w:rPr>
        <w:t xml:space="preserve"> E., &amp; Höllerer, M</w:t>
      </w:r>
      <w:r w:rsidR="00D268C6" w:rsidRPr="00850C29">
        <w:rPr>
          <w:rFonts w:ascii="Times New Roman" w:hAnsi="Times New Roman" w:cs="Times New Roman"/>
          <w:sz w:val="24"/>
          <w:szCs w:val="24"/>
          <w:shd w:val="clear" w:color="auto" w:fill="FFFFFF"/>
        </w:rPr>
        <w:t>arkus</w:t>
      </w:r>
      <w:r w:rsidRPr="00850C29">
        <w:rPr>
          <w:rFonts w:ascii="Times New Roman" w:hAnsi="Times New Roman" w:cs="Times New Roman"/>
          <w:sz w:val="24"/>
          <w:szCs w:val="24"/>
          <w:shd w:val="clear" w:color="auto" w:fill="FFFFFF"/>
        </w:rPr>
        <w:t xml:space="preserve"> A. (2016). Laying a smoke screen: Ambiguity and neutralization as strategic responses to intra-institutional complexity. </w:t>
      </w:r>
      <w:r w:rsidRPr="00850C29">
        <w:rPr>
          <w:rFonts w:ascii="Times New Roman" w:hAnsi="Times New Roman" w:cs="Times New Roman"/>
          <w:i/>
          <w:sz w:val="24"/>
          <w:szCs w:val="24"/>
          <w:shd w:val="clear" w:color="auto" w:fill="FFFFFF"/>
        </w:rPr>
        <w:t>Strategic Organization</w:t>
      </w:r>
      <w:r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14</w:t>
      </w:r>
      <w:r w:rsidRPr="00850C29">
        <w:rPr>
          <w:rFonts w:ascii="Times New Roman" w:hAnsi="Times New Roman" w:cs="Times New Roman"/>
          <w:sz w:val="24"/>
          <w:szCs w:val="24"/>
          <w:shd w:val="clear" w:color="auto" w:fill="FFFFFF"/>
        </w:rPr>
        <w:t>(4), 373-406.</w:t>
      </w:r>
    </w:p>
    <w:p w14:paraId="5132344B" w14:textId="169ED583" w:rsidR="0057075A" w:rsidRPr="00850C29" w:rsidRDefault="0057075A"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Meyer, R</w:t>
      </w:r>
      <w:r w:rsidR="00D268C6" w:rsidRPr="00850C29">
        <w:rPr>
          <w:rFonts w:ascii="Times New Roman" w:hAnsi="Times New Roman" w:cs="Times New Roman"/>
          <w:sz w:val="24"/>
          <w:szCs w:val="24"/>
          <w:shd w:val="clear" w:color="auto" w:fill="FFFFFF"/>
        </w:rPr>
        <w:t>enate</w:t>
      </w:r>
      <w:r w:rsidRPr="00850C29">
        <w:rPr>
          <w:rFonts w:ascii="Times New Roman" w:hAnsi="Times New Roman" w:cs="Times New Roman"/>
          <w:sz w:val="24"/>
          <w:szCs w:val="24"/>
          <w:shd w:val="clear" w:color="auto" w:fill="FFFFFF"/>
        </w:rPr>
        <w:t xml:space="preserve"> E., Jancsary, D</w:t>
      </w:r>
      <w:r w:rsidR="00D268C6" w:rsidRPr="00850C29">
        <w:rPr>
          <w:rFonts w:ascii="Times New Roman" w:hAnsi="Times New Roman" w:cs="Times New Roman"/>
          <w:sz w:val="24"/>
          <w:szCs w:val="24"/>
          <w:shd w:val="clear" w:color="auto" w:fill="FFFFFF"/>
        </w:rPr>
        <w:t>ennis</w:t>
      </w:r>
      <w:r w:rsidRPr="00850C29">
        <w:rPr>
          <w:rFonts w:ascii="Times New Roman" w:hAnsi="Times New Roman" w:cs="Times New Roman"/>
          <w:sz w:val="24"/>
          <w:szCs w:val="24"/>
          <w:shd w:val="clear" w:color="auto" w:fill="FFFFFF"/>
        </w:rPr>
        <w:t>, Höllerer, M</w:t>
      </w:r>
      <w:r w:rsidR="00D268C6" w:rsidRPr="00850C29">
        <w:rPr>
          <w:rFonts w:ascii="Times New Roman" w:hAnsi="Times New Roman" w:cs="Times New Roman"/>
          <w:sz w:val="24"/>
          <w:szCs w:val="24"/>
          <w:shd w:val="clear" w:color="auto" w:fill="FFFFFF"/>
        </w:rPr>
        <w:t>arkus</w:t>
      </w:r>
      <w:r w:rsidRPr="00850C29">
        <w:rPr>
          <w:rFonts w:ascii="Times New Roman" w:hAnsi="Times New Roman" w:cs="Times New Roman"/>
          <w:sz w:val="24"/>
          <w:szCs w:val="24"/>
          <w:shd w:val="clear" w:color="auto" w:fill="FFFFFF"/>
        </w:rPr>
        <w:t xml:space="preserve"> A., &amp; Boxenbaum, E</w:t>
      </w:r>
      <w:r w:rsidR="00D268C6" w:rsidRPr="00850C29">
        <w:rPr>
          <w:rFonts w:ascii="Times New Roman" w:hAnsi="Times New Roman" w:cs="Times New Roman"/>
          <w:sz w:val="24"/>
          <w:szCs w:val="24"/>
          <w:shd w:val="clear" w:color="auto" w:fill="FFFFFF"/>
        </w:rPr>
        <w:t>va</w:t>
      </w:r>
      <w:r w:rsidRPr="00850C29">
        <w:rPr>
          <w:rFonts w:ascii="Times New Roman" w:hAnsi="Times New Roman" w:cs="Times New Roman"/>
          <w:sz w:val="24"/>
          <w:szCs w:val="24"/>
          <w:shd w:val="clear" w:color="auto" w:fill="FFFFFF"/>
        </w:rPr>
        <w:t xml:space="preserve"> (2018). The role of verbal and visual text in the process of institutionalization. </w:t>
      </w:r>
      <w:r w:rsidRPr="00850C29">
        <w:rPr>
          <w:rFonts w:ascii="Times New Roman" w:hAnsi="Times New Roman" w:cs="Times New Roman"/>
          <w:i/>
          <w:sz w:val="24"/>
          <w:szCs w:val="24"/>
          <w:shd w:val="clear" w:color="auto" w:fill="FFFFFF"/>
        </w:rPr>
        <w:t>Academy of Management Review</w:t>
      </w:r>
      <w:r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43</w:t>
      </w:r>
      <w:r w:rsidRPr="00850C29">
        <w:rPr>
          <w:rFonts w:ascii="Times New Roman" w:hAnsi="Times New Roman" w:cs="Times New Roman"/>
          <w:sz w:val="24"/>
          <w:szCs w:val="24"/>
          <w:shd w:val="clear" w:color="auto" w:fill="FFFFFF"/>
        </w:rPr>
        <w:t>(3), 392-418.</w:t>
      </w:r>
    </w:p>
    <w:p w14:paraId="0E0CF817" w14:textId="7FE7BC7C" w:rsidR="005864BD" w:rsidRPr="00850C29" w:rsidRDefault="005864BD"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color w:val="222222"/>
          <w:sz w:val="24"/>
          <w:szCs w:val="24"/>
          <w:shd w:val="clear" w:color="auto" w:fill="FFFFFF"/>
        </w:rPr>
        <w:t>Moisander, J</w:t>
      </w:r>
      <w:r w:rsidR="00D268C6" w:rsidRPr="00850C29">
        <w:rPr>
          <w:rFonts w:ascii="Times New Roman" w:hAnsi="Times New Roman" w:cs="Times New Roman"/>
          <w:color w:val="222222"/>
          <w:sz w:val="24"/>
          <w:szCs w:val="24"/>
          <w:shd w:val="clear" w:color="auto" w:fill="FFFFFF"/>
        </w:rPr>
        <w:t>ohanna</w:t>
      </w:r>
      <w:r w:rsidRPr="00850C29">
        <w:rPr>
          <w:rFonts w:ascii="Times New Roman" w:hAnsi="Times New Roman" w:cs="Times New Roman"/>
          <w:color w:val="222222"/>
          <w:sz w:val="24"/>
          <w:szCs w:val="24"/>
          <w:shd w:val="clear" w:color="auto" w:fill="FFFFFF"/>
        </w:rPr>
        <w:t>. K., Hirsto, H</w:t>
      </w:r>
      <w:r w:rsidR="00D268C6" w:rsidRPr="00850C29">
        <w:rPr>
          <w:rFonts w:ascii="Times New Roman" w:hAnsi="Times New Roman" w:cs="Times New Roman"/>
          <w:color w:val="222222"/>
          <w:sz w:val="24"/>
          <w:szCs w:val="24"/>
          <w:shd w:val="clear" w:color="auto" w:fill="FFFFFF"/>
        </w:rPr>
        <w:t>eid</w:t>
      </w:r>
      <w:r w:rsidRPr="00850C29">
        <w:rPr>
          <w:rFonts w:ascii="Times New Roman" w:hAnsi="Times New Roman" w:cs="Times New Roman"/>
          <w:color w:val="222222"/>
          <w:sz w:val="24"/>
          <w:szCs w:val="24"/>
          <w:shd w:val="clear" w:color="auto" w:fill="FFFFFF"/>
        </w:rPr>
        <w:t xml:space="preserve"> &amp; Fahy, K</w:t>
      </w:r>
      <w:r w:rsidR="00D268C6" w:rsidRPr="00850C29">
        <w:rPr>
          <w:rFonts w:ascii="Times New Roman" w:hAnsi="Times New Roman" w:cs="Times New Roman"/>
          <w:color w:val="222222"/>
          <w:sz w:val="24"/>
          <w:szCs w:val="24"/>
          <w:shd w:val="clear" w:color="auto" w:fill="FFFFFF"/>
        </w:rPr>
        <w:t>athryn</w:t>
      </w:r>
      <w:r w:rsidRPr="00850C29">
        <w:rPr>
          <w:rFonts w:ascii="Times New Roman" w:hAnsi="Times New Roman" w:cs="Times New Roman"/>
          <w:color w:val="222222"/>
          <w:sz w:val="24"/>
          <w:szCs w:val="24"/>
          <w:shd w:val="clear" w:color="auto" w:fill="FFFFFF"/>
        </w:rPr>
        <w:t xml:space="preserve"> M. (2016). Emotions in institutional work: A discursive perspective.</w:t>
      </w:r>
      <w:r w:rsidR="00BF3E4F" w:rsidRPr="00850C29">
        <w:rPr>
          <w:rFonts w:ascii="Times New Roman" w:hAnsi="Times New Roman" w:cs="Times New Roman"/>
          <w:color w:val="222222"/>
          <w:sz w:val="24"/>
          <w:szCs w:val="24"/>
          <w:shd w:val="clear" w:color="auto" w:fill="FFFFFF"/>
        </w:rPr>
        <w:t xml:space="preserve"> </w:t>
      </w:r>
      <w:r w:rsidRPr="00850C29">
        <w:rPr>
          <w:rFonts w:ascii="Times New Roman" w:hAnsi="Times New Roman" w:cs="Times New Roman"/>
          <w:i/>
          <w:iCs/>
          <w:color w:val="222222"/>
          <w:sz w:val="24"/>
          <w:szCs w:val="24"/>
          <w:shd w:val="clear" w:color="auto" w:fill="FFFFFF"/>
        </w:rPr>
        <w:t>Organization Studies</w:t>
      </w:r>
      <w:r w:rsidRPr="00850C29">
        <w:rPr>
          <w:rFonts w:ascii="Times New Roman" w:hAnsi="Times New Roman" w:cs="Times New Roman"/>
          <w:color w:val="222222"/>
          <w:sz w:val="24"/>
          <w:szCs w:val="24"/>
          <w:shd w:val="clear" w:color="auto" w:fill="FFFFFF"/>
        </w:rPr>
        <w:t>,</w:t>
      </w:r>
      <w:r w:rsidR="00BF3E4F" w:rsidRPr="00850C29">
        <w:rPr>
          <w:rFonts w:ascii="Times New Roman" w:hAnsi="Times New Roman" w:cs="Times New Roman"/>
          <w:color w:val="222222"/>
          <w:sz w:val="24"/>
          <w:szCs w:val="24"/>
          <w:shd w:val="clear" w:color="auto" w:fill="FFFFFF"/>
        </w:rPr>
        <w:t xml:space="preserve"> </w:t>
      </w:r>
      <w:r w:rsidRPr="00850C29">
        <w:rPr>
          <w:rFonts w:ascii="Times New Roman" w:hAnsi="Times New Roman" w:cs="Times New Roman"/>
          <w:i/>
          <w:iCs/>
          <w:color w:val="222222"/>
          <w:sz w:val="24"/>
          <w:szCs w:val="24"/>
          <w:shd w:val="clear" w:color="auto" w:fill="FFFFFF"/>
        </w:rPr>
        <w:t>37</w:t>
      </w:r>
      <w:r w:rsidRPr="00850C29">
        <w:rPr>
          <w:rFonts w:ascii="Times New Roman" w:hAnsi="Times New Roman" w:cs="Times New Roman"/>
          <w:color w:val="222222"/>
          <w:sz w:val="24"/>
          <w:szCs w:val="24"/>
          <w:shd w:val="clear" w:color="auto" w:fill="FFFFFF"/>
        </w:rPr>
        <w:t>(7), 963-990.</w:t>
      </w:r>
      <w:r w:rsidRPr="00850C29">
        <w:rPr>
          <w:rFonts w:ascii="Times New Roman" w:hAnsi="Times New Roman" w:cs="Times New Roman"/>
          <w:sz w:val="24"/>
          <w:szCs w:val="24"/>
          <w:shd w:val="clear" w:color="auto" w:fill="FFFFFF"/>
        </w:rPr>
        <w:t xml:space="preserve"> </w:t>
      </w:r>
    </w:p>
    <w:p w14:paraId="229651D7" w14:textId="7836D243" w:rsidR="00C16533" w:rsidRPr="00850C29" w:rsidRDefault="00C16533"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lastRenderedPageBreak/>
        <w:t>Monahan, J</w:t>
      </w:r>
      <w:r w:rsidR="00D268C6" w:rsidRPr="00850C29">
        <w:rPr>
          <w:rFonts w:ascii="Times New Roman" w:hAnsi="Times New Roman" w:cs="Times New Roman"/>
          <w:sz w:val="24"/>
          <w:szCs w:val="24"/>
          <w:shd w:val="clear" w:color="auto" w:fill="FFFFFF"/>
        </w:rPr>
        <w:t>ennifer</w:t>
      </w:r>
      <w:r w:rsidRPr="00850C29">
        <w:rPr>
          <w:rFonts w:ascii="Times New Roman" w:hAnsi="Times New Roman" w:cs="Times New Roman"/>
          <w:sz w:val="24"/>
          <w:szCs w:val="24"/>
          <w:shd w:val="clear" w:color="auto" w:fill="FFFFFF"/>
        </w:rPr>
        <w:t xml:space="preserve"> L., Murphy, S</w:t>
      </w:r>
      <w:r w:rsidR="00D268C6" w:rsidRPr="00850C29">
        <w:rPr>
          <w:rFonts w:ascii="Times New Roman" w:hAnsi="Times New Roman" w:cs="Times New Roman"/>
          <w:sz w:val="24"/>
          <w:szCs w:val="24"/>
          <w:shd w:val="clear" w:color="auto" w:fill="FFFFFF"/>
        </w:rPr>
        <w:t>heila</w:t>
      </w:r>
      <w:r w:rsidRPr="00850C29">
        <w:rPr>
          <w:rFonts w:ascii="Times New Roman" w:hAnsi="Times New Roman" w:cs="Times New Roman"/>
          <w:sz w:val="24"/>
          <w:szCs w:val="24"/>
          <w:shd w:val="clear" w:color="auto" w:fill="FFFFFF"/>
        </w:rPr>
        <w:t xml:space="preserve"> T. &amp; Zajonc, R</w:t>
      </w:r>
      <w:r w:rsidR="00D268C6" w:rsidRPr="00850C29">
        <w:rPr>
          <w:rFonts w:ascii="Times New Roman" w:hAnsi="Times New Roman" w:cs="Times New Roman"/>
          <w:sz w:val="24"/>
          <w:szCs w:val="24"/>
          <w:shd w:val="clear" w:color="auto" w:fill="FFFFFF"/>
        </w:rPr>
        <w:t>obert</w:t>
      </w:r>
      <w:r w:rsidRPr="00850C29">
        <w:rPr>
          <w:rFonts w:ascii="Times New Roman" w:hAnsi="Times New Roman" w:cs="Times New Roman"/>
          <w:sz w:val="24"/>
          <w:szCs w:val="24"/>
          <w:shd w:val="clear" w:color="auto" w:fill="FFFFFF"/>
        </w:rPr>
        <w:t xml:space="preserve"> B. (2000). Subliminal mere exposure: Specific, general, and diffuse effects. </w:t>
      </w:r>
      <w:r w:rsidRPr="00850C29">
        <w:rPr>
          <w:rFonts w:ascii="Times New Roman" w:hAnsi="Times New Roman" w:cs="Times New Roman"/>
          <w:i/>
          <w:sz w:val="24"/>
          <w:szCs w:val="24"/>
          <w:shd w:val="clear" w:color="auto" w:fill="FFFFFF"/>
        </w:rPr>
        <w:t>Psychological Science</w:t>
      </w:r>
      <w:r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11</w:t>
      </w:r>
      <w:r w:rsidRPr="00850C29">
        <w:rPr>
          <w:rFonts w:ascii="Times New Roman" w:hAnsi="Times New Roman" w:cs="Times New Roman"/>
          <w:sz w:val="24"/>
          <w:szCs w:val="24"/>
          <w:shd w:val="clear" w:color="auto" w:fill="FFFFFF"/>
        </w:rPr>
        <w:t>(6), 462-466.</w:t>
      </w:r>
    </w:p>
    <w:p w14:paraId="7BCE6384" w14:textId="6A2D4B66" w:rsidR="00C16533" w:rsidRPr="00850C29" w:rsidRDefault="00C16533"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Mothersbaugh, D</w:t>
      </w:r>
      <w:r w:rsidR="00D268C6" w:rsidRPr="00850C29">
        <w:rPr>
          <w:rFonts w:ascii="Times New Roman" w:hAnsi="Times New Roman" w:cs="Times New Roman"/>
          <w:sz w:val="24"/>
          <w:szCs w:val="24"/>
          <w:shd w:val="clear" w:color="auto" w:fill="FFFFFF"/>
        </w:rPr>
        <w:t>avid</w:t>
      </w:r>
      <w:r w:rsidR="00A41576">
        <w:rPr>
          <w:rFonts w:ascii="Times New Roman" w:hAnsi="Times New Roman" w:cs="Times New Roman"/>
          <w:sz w:val="24"/>
          <w:szCs w:val="24"/>
          <w:shd w:val="clear" w:color="auto" w:fill="FFFFFF"/>
        </w:rPr>
        <w:t xml:space="preserve"> </w:t>
      </w:r>
      <w:r w:rsidR="00D268C6" w:rsidRPr="00850C29">
        <w:rPr>
          <w:rFonts w:ascii="Times New Roman" w:hAnsi="Times New Roman" w:cs="Times New Roman"/>
          <w:sz w:val="24"/>
          <w:szCs w:val="24"/>
          <w:shd w:val="clear" w:color="auto" w:fill="FFFFFF"/>
        </w:rPr>
        <w:t xml:space="preserve">L. </w:t>
      </w:r>
      <w:r w:rsidRPr="00850C29">
        <w:rPr>
          <w:rFonts w:ascii="Times New Roman" w:hAnsi="Times New Roman" w:cs="Times New Roman"/>
          <w:sz w:val="24"/>
          <w:szCs w:val="24"/>
          <w:shd w:val="clear" w:color="auto" w:fill="FFFFFF"/>
        </w:rPr>
        <w:t>, Huhmann, B</w:t>
      </w:r>
      <w:r w:rsidR="00D268C6" w:rsidRPr="00850C29">
        <w:rPr>
          <w:rFonts w:ascii="Times New Roman" w:hAnsi="Times New Roman" w:cs="Times New Roman"/>
          <w:sz w:val="24"/>
          <w:szCs w:val="24"/>
          <w:shd w:val="clear" w:color="auto" w:fill="FFFFFF"/>
        </w:rPr>
        <w:t>ruce A</w:t>
      </w:r>
      <w:r w:rsidRPr="00850C29">
        <w:rPr>
          <w:rFonts w:ascii="Times New Roman" w:hAnsi="Times New Roman" w:cs="Times New Roman"/>
          <w:sz w:val="24"/>
          <w:szCs w:val="24"/>
          <w:shd w:val="clear" w:color="auto" w:fill="FFFFFF"/>
        </w:rPr>
        <w:t>., &amp; Franke, G</w:t>
      </w:r>
      <w:r w:rsidR="00D268C6" w:rsidRPr="00850C29">
        <w:rPr>
          <w:rFonts w:ascii="Times New Roman" w:hAnsi="Times New Roman" w:cs="Times New Roman"/>
          <w:sz w:val="24"/>
          <w:szCs w:val="24"/>
          <w:shd w:val="clear" w:color="auto" w:fill="FFFFFF"/>
        </w:rPr>
        <w:t xml:space="preserve">eorge </w:t>
      </w:r>
      <w:r w:rsidRPr="00850C29">
        <w:rPr>
          <w:rFonts w:ascii="Times New Roman" w:hAnsi="Times New Roman" w:cs="Times New Roman"/>
          <w:sz w:val="24"/>
          <w:szCs w:val="24"/>
          <w:shd w:val="clear" w:color="auto" w:fill="FFFFFF"/>
        </w:rPr>
        <w:t xml:space="preserve">R. (2002). Combinatory and separative effects of rhetorical figures on consumers’ effort and focus in ad processing. </w:t>
      </w:r>
      <w:r w:rsidRPr="00850C29">
        <w:rPr>
          <w:rFonts w:ascii="Times New Roman" w:hAnsi="Times New Roman" w:cs="Times New Roman"/>
          <w:i/>
          <w:sz w:val="24"/>
          <w:szCs w:val="24"/>
          <w:shd w:val="clear" w:color="auto" w:fill="FFFFFF"/>
        </w:rPr>
        <w:t>Journal of Consumer Research</w:t>
      </w:r>
      <w:r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28</w:t>
      </w:r>
      <w:r w:rsidRPr="00850C29">
        <w:rPr>
          <w:rFonts w:ascii="Times New Roman" w:hAnsi="Times New Roman" w:cs="Times New Roman"/>
          <w:sz w:val="24"/>
          <w:szCs w:val="24"/>
          <w:shd w:val="clear" w:color="auto" w:fill="FFFFFF"/>
        </w:rPr>
        <w:t>(4), 589–602.</w:t>
      </w:r>
    </w:p>
    <w:p w14:paraId="37CCCAEC" w14:textId="66B27A05" w:rsidR="00C16533" w:rsidRPr="00850C29" w:rsidRDefault="00C16533"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Navis, C</w:t>
      </w:r>
      <w:r w:rsidR="00D268C6" w:rsidRPr="00850C29">
        <w:rPr>
          <w:rFonts w:ascii="Times New Roman" w:hAnsi="Times New Roman" w:cs="Times New Roman"/>
          <w:sz w:val="24"/>
          <w:szCs w:val="24"/>
          <w:shd w:val="clear" w:color="auto" w:fill="FFFFFF"/>
        </w:rPr>
        <w:t>had</w:t>
      </w:r>
      <w:r w:rsidRPr="00850C29">
        <w:rPr>
          <w:rFonts w:ascii="Times New Roman" w:hAnsi="Times New Roman" w:cs="Times New Roman"/>
          <w:sz w:val="24"/>
          <w:szCs w:val="24"/>
          <w:shd w:val="clear" w:color="auto" w:fill="FFFFFF"/>
        </w:rPr>
        <w:t xml:space="preserve"> &amp; Glynn, M</w:t>
      </w:r>
      <w:r w:rsidR="00D268C6" w:rsidRPr="00850C29">
        <w:rPr>
          <w:rFonts w:ascii="Times New Roman" w:hAnsi="Times New Roman" w:cs="Times New Roman"/>
          <w:sz w:val="24"/>
          <w:szCs w:val="24"/>
          <w:shd w:val="clear" w:color="auto" w:fill="FFFFFF"/>
        </w:rPr>
        <w:t>ary Ann</w:t>
      </w:r>
      <w:r w:rsidRPr="00850C29">
        <w:rPr>
          <w:rFonts w:ascii="Times New Roman" w:hAnsi="Times New Roman" w:cs="Times New Roman"/>
          <w:sz w:val="24"/>
          <w:szCs w:val="24"/>
          <w:shd w:val="clear" w:color="auto" w:fill="FFFFFF"/>
        </w:rPr>
        <w:t xml:space="preserve">. (2011). Legitimate distinctiveness and the entrepreneurial identity: Influence on investor judgments of new venture plausibility. </w:t>
      </w:r>
      <w:r w:rsidRPr="00850C29">
        <w:rPr>
          <w:rFonts w:ascii="Times New Roman" w:hAnsi="Times New Roman" w:cs="Times New Roman"/>
          <w:i/>
          <w:sz w:val="24"/>
          <w:szCs w:val="24"/>
          <w:shd w:val="clear" w:color="auto" w:fill="FFFFFF"/>
        </w:rPr>
        <w:t>Academy of Management Review</w:t>
      </w:r>
      <w:r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36</w:t>
      </w:r>
      <w:r w:rsidRPr="00850C29">
        <w:rPr>
          <w:rFonts w:ascii="Times New Roman" w:hAnsi="Times New Roman" w:cs="Times New Roman"/>
          <w:sz w:val="24"/>
          <w:szCs w:val="24"/>
          <w:shd w:val="clear" w:color="auto" w:fill="FFFFFF"/>
        </w:rPr>
        <w:t xml:space="preserve">(3), 479-499. </w:t>
      </w:r>
    </w:p>
    <w:p w14:paraId="46917EE6" w14:textId="67FFF638" w:rsidR="00C16533" w:rsidRPr="00850C29" w:rsidRDefault="00C16533"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Öhman, A</w:t>
      </w:r>
      <w:r w:rsidR="00D268C6" w:rsidRPr="00850C29">
        <w:rPr>
          <w:rFonts w:ascii="Times New Roman" w:hAnsi="Times New Roman" w:cs="Times New Roman"/>
          <w:sz w:val="24"/>
          <w:szCs w:val="24"/>
          <w:shd w:val="clear" w:color="auto" w:fill="FFFFFF"/>
        </w:rPr>
        <w:t>rne</w:t>
      </w:r>
      <w:r w:rsidRPr="00850C29">
        <w:rPr>
          <w:rFonts w:ascii="Times New Roman" w:hAnsi="Times New Roman" w:cs="Times New Roman"/>
          <w:sz w:val="24"/>
          <w:szCs w:val="24"/>
          <w:shd w:val="clear" w:color="auto" w:fill="FFFFFF"/>
        </w:rPr>
        <w:t>, Flykt, A</w:t>
      </w:r>
      <w:r w:rsidR="00D268C6" w:rsidRPr="00850C29">
        <w:rPr>
          <w:rFonts w:ascii="Times New Roman" w:hAnsi="Times New Roman" w:cs="Times New Roman"/>
          <w:sz w:val="24"/>
          <w:szCs w:val="24"/>
          <w:shd w:val="clear" w:color="auto" w:fill="FFFFFF"/>
        </w:rPr>
        <w:t>nders</w:t>
      </w:r>
      <w:r w:rsidRPr="00850C29">
        <w:rPr>
          <w:rFonts w:ascii="Times New Roman" w:hAnsi="Times New Roman" w:cs="Times New Roman"/>
          <w:sz w:val="24"/>
          <w:szCs w:val="24"/>
          <w:shd w:val="clear" w:color="auto" w:fill="FFFFFF"/>
        </w:rPr>
        <w:t xml:space="preserve"> &amp; Esteves, F</w:t>
      </w:r>
      <w:r w:rsidR="00D268C6" w:rsidRPr="00850C29">
        <w:rPr>
          <w:rFonts w:ascii="Times New Roman" w:hAnsi="Times New Roman" w:cs="Times New Roman"/>
          <w:sz w:val="24"/>
          <w:szCs w:val="24"/>
          <w:shd w:val="clear" w:color="auto" w:fill="FFFFFF"/>
        </w:rPr>
        <w:t>ranscisco</w:t>
      </w:r>
      <w:r w:rsidRPr="00850C29">
        <w:rPr>
          <w:rFonts w:ascii="Times New Roman" w:hAnsi="Times New Roman" w:cs="Times New Roman"/>
          <w:sz w:val="24"/>
          <w:szCs w:val="24"/>
          <w:shd w:val="clear" w:color="auto" w:fill="FFFFFF"/>
        </w:rPr>
        <w:t xml:space="preserve"> (2001). Emotion drives attention: Detecting the snake in the grass. </w:t>
      </w:r>
      <w:r w:rsidRPr="00850C29">
        <w:rPr>
          <w:rFonts w:ascii="Times New Roman" w:hAnsi="Times New Roman" w:cs="Times New Roman"/>
          <w:i/>
          <w:sz w:val="24"/>
          <w:szCs w:val="24"/>
          <w:shd w:val="clear" w:color="auto" w:fill="FFFFFF"/>
        </w:rPr>
        <w:t>Journal of Experimental Psychology General</w:t>
      </w:r>
      <w:r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130</w:t>
      </w:r>
      <w:r w:rsidRPr="00850C29">
        <w:rPr>
          <w:rFonts w:ascii="Times New Roman" w:hAnsi="Times New Roman" w:cs="Times New Roman"/>
          <w:sz w:val="24"/>
          <w:szCs w:val="24"/>
          <w:shd w:val="clear" w:color="auto" w:fill="FFFFFF"/>
        </w:rPr>
        <w:t>(3), 466–478.</w:t>
      </w:r>
    </w:p>
    <w:p w14:paraId="56BE1C1D" w14:textId="053D2C67" w:rsidR="00E23FDA" w:rsidRPr="00850C29" w:rsidRDefault="00E23FDA" w:rsidP="00850C29">
      <w:pPr>
        <w:spacing w:after="0" w:line="240" w:lineRule="auto"/>
        <w:ind w:left="426" w:hanging="426"/>
        <w:jc w:val="both"/>
        <w:rPr>
          <w:rFonts w:ascii="Times New Roman" w:hAnsi="Times New Roman" w:cs="Times New Roman"/>
          <w:color w:val="222222"/>
          <w:sz w:val="24"/>
          <w:szCs w:val="24"/>
          <w:shd w:val="clear" w:color="auto" w:fill="FFFFFF"/>
        </w:rPr>
      </w:pPr>
      <w:r w:rsidRPr="00850C29">
        <w:rPr>
          <w:rFonts w:ascii="Times New Roman" w:hAnsi="Times New Roman" w:cs="Times New Roman"/>
          <w:color w:val="222222"/>
          <w:sz w:val="24"/>
          <w:szCs w:val="24"/>
          <w:shd w:val="clear" w:color="auto" w:fill="FFFFFF"/>
        </w:rPr>
        <w:t>Peirce, C</w:t>
      </w:r>
      <w:r w:rsidR="00A41576">
        <w:rPr>
          <w:rFonts w:ascii="Times New Roman" w:hAnsi="Times New Roman" w:cs="Times New Roman"/>
          <w:color w:val="222222"/>
          <w:sz w:val="24"/>
          <w:szCs w:val="24"/>
          <w:shd w:val="clear" w:color="auto" w:fill="FFFFFF"/>
        </w:rPr>
        <w:t>harles Sanders</w:t>
      </w:r>
      <w:r w:rsidRPr="00850C29">
        <w:rPr>
          <w:rFonts w:ascii="Times New Roman" w:hAnsi="Times New Roman" w:cs="Times New Roman"/>
          <w:color w:val="222222"/>
          <w:sz w:val="24"/>
          <w:szCs w:val="24"/>
          <w:shd w:val="clear" w:color="auto" w:fill="FFFFFF"/>
        </w:rPr>
        <w:t xml:space="preserve"> (1931). </w:t>
      </w:r>
      <w:r w:rsidR="00D268C6" w:rsidRPr="00850C29">
        <w:rPr>
          <w:rFonts w:ascii="Times New Roman" w:hAnsi="Times New Roman" w:cs="Times New Roman"/>
          <w:color w:val="222222"/>
          <w:sz w:val="24"/>
          <w:szCs w:val="24"/>
          <w:shd w:val="clear" w:color="auto" w:fill="FFFFFF"/>
        </w:rPr>
        <w:t>Collected papers of Charles Sanders Peirce, 1860–1911 (Vol. I–VIII</w:t>
      </w:r>
      <w:r w:rsidR="00BE7FCB" w:rsidRPr="00850C29">
        <w:rPr>
          <w:rFonts w:ascii="Times New Roman" w:hAnsi="Times New Roman" w:cs="Times New Roman"/>
          <w:color w:val="222222"/>
          <w:sz w:val="24"/>
          <w:szCs w:val="24"/>
          <w:shd w:val="clear" w:color="auto" w:fill="FFFFFF"/>
        </w:rPr>
        <w:t xml:space="preserve">), </w:t>
      </w:r>
      <w:r w:rsidR="00D268C6" w:rsidRPr="00850C29">
        <w:rPr>
          <w:rFonts w:ascii="Times New Roman" w:hAnsi="Times New Roman" w:cs="Times New Roman"/>
          <w:color w:val="222222"/>
          <w:sz w:val="24"/>
          <w:szCs w:val="24"/>
          <w:shd w:val="clear" w:color="auto" w:fill="FFFFFF"/>
        </w:rPr>
        <w:t>Charles Hartshorne, Paul Weiss and Arthur Burks</w:t>
      </w:r>
      <w:r w:rsidR="00BE7FCB" w:rsidRPr="00850C29">
        <w:rPr>
          <w:rFonts w:ascii="Times New Roman" w:hAnsi="Times New Roman" w:cs="Times New Roman"/>
          <w:color w:val="222222"/>
          <w:sz w:val="24"/>
          <w:szCs w:val="24"/>
          <w:shd w:val="clear" w:color="auto" w:fill="FFFFFF"/>
        </w:rPr>
        <w:t xml:space="preserve"> (Eds.)</w:t>
      </w:r>
      <w:r w:rsidR="00D268C6" w:rsidRPr="00850C29">
        <w:rPr>
          <w:rFonts w:ascii="Times New Roman" w:hAnsi="Times New Roman" w:cs="Times New Roman"/>
          <w:color w:val="222222"/>
          <w:sz w:val="24"/>
          <w:szCs w:val="24"/>
          <w:shd w:val="clear" w:color="auto" w:fill="FFFFFF"/>
        </w:rPr>
        <w:t>.Cambridge: Harvard University.</w:t>
      </w:r>
    </w:p>
    <w:p w14:paraId="56496737" w14:textId="16DD0EB6" w:rsidR="00C16533" w:rsidRPr="00850C29" w:rsidRDefault="00C16533" w:rsidP="00850C29">
      <w:pPr>
        <w:spacing w:after="0" w:line="240" w:lineRule="auto"/>
        <w:ind w:left="426" w:hanging="426"/>
        <w:jc w:val="both"/>
        <w:rPr>
          <w:rFonts w:ascii="Times New Roman" w:hAnsi="Times New Roman" w:cs="Times New Roman"/>
          <w:color w:val="222222"/>
          <w:sz w:val="24"/>
          <w:szCs w:val="24"/>
          <w:shd w:val="clear" w:color="auto" w:fill="FFFFFF"/>
        </w:rPr>
      </w:pPr>
      <w:r w:rsidRPr="00850C29">
        <w:rPr>
          <w:rFonts w:ascii="Times New Roman" w:hAnsi="Times New Roman" w:cs="Times New Roman"/>
          <w:color w:val="222222"/>
          <w:sz w:val="24"/>
          <w:szCs w:val="24"/>
          <w:shd w:val="clear" w:color="auto" w:fill="FFFFFF"/>
        </w:rPr>
        <w:t>Phillips, B</w:t>
      </w:r>
      <w:r w:rsidR="00BE7FCB" w:rsidRPr="00850C29">
        <w:rPr>
          <w:rFonts w:ascii="Times New Roman" w:hAnsi="Times New Roman" w:cs="Times New Roman"/>
          <w:color w:val="222222"/>
          <w:sz w:val="24"/>
          <w:szCs w:val="24"/>
          <w:shd w:val="clear" w:color="auto" w:fill="FFFFFF"/>
        </w:rPr>
        <w:t xml:space="preserve">arbara </w:t>
      </w:r>
      <w:r w:rsidRPr="00850C29">
        <w:rPr>
          <w:rFonts w:ascii="Times New Roman" w:hAnsi="Times New Roman" w:cs="Times New Roman"/>
          <w:color w:val="222222"/>
          <w:sz w:val="24"/>
          <w:szCs w:val="24"/>
          <w:shd w:val="clear" w:color="auto" w:fill="FFFFFF"/>
        </w:rPr>
        <w:t>J. &amp; McQuarrie, E</w:t>
      </w:r>
      <w:r w:rsidR="00BE7FCB" w:rsidRPr="00850C29">
        <w:rPr>
          <w:rFonts w:ascii="Times New Roman" w:hAnsi="Times New Roman" w:cs="Times New Roman"/>
          <w:color w:val="222222"/>
          <w:sz w:val="24"/>
          <w:szCs w:val="24"/>
          <w:shd w:val="clear" w:color="auto" w:fill="FFFFFF"/>
        </w:rPr>
        <w:t xml:space="preserve">dward </w:t>
      </w:r>
      <w:r w:rsidRPr="00850C29">
        <w:rPr>
          <w:rFonts w:ascii="Times New Roman" w:hAnsi="Times New Roman" w:cs="Times New Roman"/>
          <w:color w:val="222222"/>
          <w:sz w:val="24"/>
          <w:szCs w:val="24"/>
          <w:shd w:val="clear" w:color="auto" w:fill="FFFFFF"/>
        </w:rPr>
        <w:t>.F. (2004). Beyond visual metaphor: A new typology of visual rhetoric in advertising.</w:t>
      </w:r>
      <w:r w:rsidRPr="00850C29">
        <w:rPr>
          <w:rStyle w:val="apple-converted-space"/>
          <w:rFonts w:ascii="Times New Roman" w:hAnsi="Times New Roman" w:cs="Times New Roman"/>
          <w:color w:val="222222"/>
          <w:sz w:val="24"/>
          <w:szCs w:val="24"/>
          <w:shd w:val="clear" w:color="auto" w:fill="FFFFFF"/>
        </w:rPr>
        <w:t xml:space="preserve"> </w:t>
      </w:r>
      <w:r w:rsidRPr="00850C29">
        <w:rPr>
          <w:rFonts w:ascii="Times New Roman" w:hAnsi="Times New Roman" w:cs="Times New Roman"/>
          <w:i/>
          <w:iCs/>
          <w:color w:val="222222"/>
          <w:sz w:val="24"/>
          <w:szCs w:val="24"/>
          <w:shd w:val="clear" w:color="auto" w:fill="FFFFFF"/>
        </w:rPr>
        <w:t>Marketing Theory</w:t>
      </w:r>
      <w:r w:rsidRPr="00850C29">
        <w:rPr>
          <w:rFonts w:ascii="Times New Roman" w:hAnsi="Times New Roman" w:cs="Times New Roman"/>
          <w:color w:val="222222"/>
          <w:sz w:val="24"/>
          <w:szCs w:val="24"/>
          <w:shd w:val="clear" w:color="auto" w:fill="FFFFFF"/>
        </w:rPr>
        <w:t>,</w:t>
      </w:r>
      <w:r w:rsidRPr="00850C29">
        <w:rPr>
          <w:rStyle w:val="apple-converted-space"/>
          <w:rFonts w:ascii="Times New Roman" w:hAnsi="Times New Roman" w:cs="Times New Roman"/>
          <w:color w:val="222222"/>
          <w:sz w:val="24"/>
          <w:szCs w:val="24"/>
          <w:shd w:val="clear" w:color="auto" w:fill="FFFFFF"/>
        </w:rPr>
        <w:t xml:space="preserve"> </w:t>
      </w:r>
      <w:r w:rsidRPr="00850C29">
        <w:rPr>
          <w:rFonts w:ascii="Times New Roman" w:hAnsi="Times New Roman" w:cs="Times New Roman"/>
          <w:i/>
          <w:iCs/>
          <w:color w:val="222222"/>
          <w:sz w:val="24"/>
          <w:szCs w:val="24"/>
          <w:shd w:val="clear" w:color="auto" w:fill="FFFFFF"/>
        </w:rPr>
        <w:t>4</w:t>
      </w:r>
      <w:r w:rsidRPr="00850C29">
        <w:rPr>
          <w:rFonts w:ascii="Times New Roman" w:hAnsi="Times New Roman" w:cs="Times New Roman"/>
          <w:color w:val="222222"/>
          <w:sz w:val="24"/>
          <w:szCs w:val="24"/>
          <w:shd w:val="clear" w:color="auto" w:fill="FFFFFF"/>
        </w:rPr>
        <w:t>(1</w:t>
      </w:r>
      <w:r w:rsidR="00BE7FCB" w:rsidRPr="00850C29">
        <w:rPr>
          <w:rFonts w:ascii="Times New Roman" w:hAnsi="Times New Roman" w:cs="Times New Roman"/>
          <w:color w:val="222222"/>
          <w:sz w:val="24"/>
          <w:szCs w:val="24"/>
          <w:shd w:val="clear" w:color="auto" w:fill="FFFFFF"/>
        </w:rPr>
        <w:t>-</w:t>
      </w:r>
      <w:r w:rsidRPr="00850C29">
        <w:rPr>
          <w:rFonts w:ascii="Times New Roman" w:hAnsi="Times New Roman" w:cs="Times New Roman"/>
          <w:color w:val="222222"/>
          <w:sz w:val="24"/>
          <w:szCs w:val="24"/>
          <w:shd w:val="clear" w:color="auto" w:fill="FFFFFF"/>
        </w:rPr>
        <w:t>2), 113-136.</w:t>
      </w:r>
    </w:p>
    <w:p w14:paraId="59098B49" w14:textId="4F59D63F" w:rsidR="00D5507D" w:rsidRPr="00850C29" w:rsidRDefault="00D5507D" w:rsidP="00850C29">
      <w:pPr>
        <w:autoSpaceDE w:val="0"/>
        <w:autoSpaceDN w:val="0"/>
        <w:adjustRightInd w:val="0"/>
        <w:spacing w:after="0" w:line="240" w:lineRule="auto"/>
        <w:ind w:left="426" w:hanging="426"/>
        <w:jc w:val="both"/>
        <w:rPr>
          <w:rFonts w:ascii="Times New Roman" w:hAnsi="Times New Roman" w:cs="Times New Roman"/>
          <w:color w:val="222222"/>
          <w:sz w:val="24"/>
          <w:szCs w:val="24"/>
          <w:shd w:val="clear" w:color="auto" w:fill="FFFFFF"/>
        </w:rPr>
      </w:pPr>
      <w:r w:rsidRPr="00850C29">
        <w:rPr>
          <w:rFonts w:ascii="Times New Roman" w:hAnsi="Times New Roman" w:cs="Times New Roman"/>
          <w:color w:val="222222"/>
          <w:sz w:val="24"/>
          <w:szCs w:val="24"/>
          <w:shd w:val="clear" w:color="auto" w:fill="FFFFFF"/>
        </w:rPr>
        <w:t>Phillips, B</w:t>
      </w:r>
      <w:r w:rsidR="00BE7FCB" w:rsidRPr="00850C29">
        <w:rPr>
          <w:rFonts w:ascii="Times New Roman" w:hAnsi="Times New Roman" w:cs="Times New Roman"/>
          <w:color w:val="222222"/>
          <w:sz w:val="24"/>
          <w:szCs w:val="24"/>
          <w:shd w:val="clear" w:color="auto" w:fill="FFFFFF"/>
        </w:rPr>
        <w:t xml:space="preserve">arbara </w:t>
      </w:r>
      <w:r w:rsidRPr="00850C29">
        <w:rPr>
          <w:rFonts w:ascii="Times New Roman" w:hAnsi="Times New Roman" w:cs="Times New Roman"/>
          <w:color w:val="222222"/>
          <w:sz w:val="24"/>
          <w:szCs w:val="24"/>
          <w:shd w:val="clear" w:color="auto" w:fill="FFFFFF"/>
        </w:rPr>
        <w:t>J</w:t>
      </w:r>
      <w:r w:rsidR="00BE7FCB" w:rsidRPr="00850C29">
        <w:rPr>
          <w:rFonts w:ascii="Times New Roman" w:hAnsi="Times New Roman" w:cs="Times New Roman"/>
          <w:color w:val="222222"/>
          <w:sz w:val="24"/>
          <w:szCs w:val="24"/>
          <w:shd w:val="clear" w:color="auto" w:fill="FFFFFF"/>
        </w:rPr>
        <w:t>.</w:t>
      </w:r>
      <w:r w:rsidRPr="00850C29">
        <w:rPr>
          <w:rFonts w:ascii="Times New Roman" w:hAnsi="Times New Roman" w:cs="Times New Roman"/>
          <w:sz w:val="24"/>
          <w:szCs w:val="24"/>
        </w:rPr>
        <w:t xml:space="preserve"> (2000), The Impact of Verbal Anchoring on Consumer Response to Image Ads</w:t>
      </w:r>
      <w:r w:rsidR="00BF3E4F" w:rsidRPr="00850C29">
        <w:rPr>
          <w:rFonts w:ascii="Times New Roman" w:hAnsi="Times New Roman" w:cs="Times New Roman"/>
          <w:sz w:val="24"/>
          <w:szCs w:val="24"/>
        </w:rPr>
        <w:t>.</w:t>
      </w:r>
      <w:r w:rsidRPr="00850C29">
        <w:rPr>
          <w:rFonts w:ascii="Times New Roman" w:hAnsi="Times New Roman" w:cs="Times New Roman"/>
          <w:sz w:val="24"/>
          <w:szCs w:val="24"/>
        </w:rPr>
        <w:t xml:space="preserve"> </w:t>
      </w:r>
      <w:r w:rsidRPr="00850C29">
        <w:rPr>
          <w:rFonts w:ascii="Times New Roman" w:hAnsi="Times New Roman" w:cs="Times New Roman"/>
          <w:i/>
          <w:iCs/>
          <w:sz w:val="24"/>
          <w:szCs w:val="24"/>
        </w:rPr>
        <w:t xml:space="preserve">Journal of Advertising, </w:t>
      </w:r>
      <w:r w:rsidRPr="00850C29">
        <w:rPr>
          <w:rFonts w:ascii="Times New Roman" w:hAnsi="Times New Roman" w:cs="Times New Roman"/>
          <w:i/>
          <w:sz w:val="24"/>
          <w:szCs w:val="24"/>
        </w:rPr>
        <w:t>29</w:t>
      </w:r>
      <w:r w:rsidRPr="00850C29">
        <w:rPr>
          <w:rFonts w:ascii="Times New Roman" w:hAnsi="Times New Roman" w:cs="Times New Roman"/>
          <w:sz w:val="24"/>
          <w:szCs w:val="24"/>
        </w:rPr>
        <w:t>(1), 15–25.</w:t>
      </w:r>
    </w:p>
    <w:p w14:paraId="5E315558" w14:textId="398A24CC" w:rsidR="00C16533" w:rsidRPr="00850C29" w:rsidRDefault="00C16533"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Pineda, R</w:t>
      </w:r>
      <w:r w:rsidR="00BE7FCB" w:rsidRPr="00850C29">
        <w:rPr>
          <w:rFonts w:ascii="Times New Roman" w:hAnsi="Times New Roman" w:cs="Times New Roman"/>
          <w:sz w:val="24"/>
          <w:szCs w:val="24"/>
          <w:shd w:val="clear" w:color="auto" w:fill="FFFFFF"/>
        </w:rPr>
        <w:t xml:space="preserve">ichard </w:t>
      </w:r>
      <w:r w:rsidRPr="00850C29">
        <w:rPr>
          <w:rFonts w:ascii="Times New Roman" w:hAnsi="Times New Roman" w:cs="Times New Roman"/>
          <w:sz w:val="24"/>
          <w:szCs w:val="24"/>
          <w:shd w:val="clear" w:color="auto" w:fill="FFFFFF"/>
        </w:rPr>
        <w:t>D. &amp; Sowards, S</w:t>
      </w:r>
      <w:r w:rsidR="00BE7FCB" w:rsidRPr="00850C29">
        <w:rPr>
          <w:rFonts w:ascii="Times New Roman" w:hAnsi="Times New Roman" w:cs="Times New Roman"/>
          <w:sz w:val="24"/>
          <w:szCs w:val="24"/>
          <w:shd w:val="clear" w:color="auto" w:fill="FFFFFF"/>
        </w:rPr>
        <w:t xml:space="preserve">tacey </w:t>
      </w:r>
      <w:r w:rsidRPr="00850C29">
        <w:rPr>
          <w:rFonts w:ascii="Times New Roman" w:hAnsi="Times New Roman" w:cs="Times New Roman"/>
          <w:sz w:val="24"/>
          <w:szCs w:val="24"/>
          <w:shd w:val="clear" w:color="auto" w:fill="FFFFFF"/>
        </w:rPr>
        <w:t>K. (2007). Flag waving as visual argument: 2006 immigration demonstrations and cultural citizenship.</w:t>
      </w:r>
      <w:r w:rsidRPr="00850C29">
        <w:rPr>
          <w:rStyle w:val="apple-converted-space"/>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Argumentation and Advocacy</w:t>
      </w:r>
      <w:r w:rsidRPr="00850C29">
        <w:rPr>
          <w:rFonts w:ascii="Times New Roman" w:hAnsi="Times New Roman" w:cs="Times New Roman"/>
          <w:sz w:val="24"/>
          <w:szCs w:val="24"/>
          <w:shd w:val="clear" w:color="auto" w:fill="FFFFFF"/>
        </w:rPr>
        <w:t>,</w:t>
      </w:r>
      <w:r w:rsidRPr="00850C29">
        <w:rPr>
          <w:rStyle w:val="apple-converted-space"/>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43</w:t>
      </w:r>
      <w:r w:rsidRPr="00850C29">
        <w:rPr>
          <w:rFonts w:ascii="Times New Roman" w:hAnsi="Times New Roman" w:cs="Times New Roman"/>
          <w:sz w:val="24"/>
          <w:szCs w:val="24"/>
          <w:shd w:val="clear" w:color="auto" w:fill="FFFFFF"/>
        </w:rPr>
        <w:t>(3</w:t>
      </w:r>
      <w:r w:rsidR="00BE7FCB" w:rsidRPr="00850C29">
        <w:rPr>
          <w:rFonts w:ascii="Times New Roman" w:hAnsi="Times New Roman" w:cs="Times New Roman"/>
          <w:sz w:val="24"/>
          <w:szCs w:val="24"/>
          <w:shd w:val="clear" w:color="auto" w:fill="FFFFFF"/>
        </w:rPr>
        <w:t>-</w:t>
      </w:r>
      <w:r w:rsidRPr="00850C29">
        <w:rPr>
          <w:rFonts w:ascii="Times New Roman" w:hAnsi="Times New Roman" w:cs="Times New Roman"/>
          <w:sz w:val="24"/>
          <w:szCs w:val="24"/>
          <w:shd w:val="clear" w:color="auto" w:fill="FFFFFF"/>
        </w:rPr>
        <w:t>4), 164-174.</w:t>
      </w:r>
    </w:p>
    <w:p w14:paraId="25A40B67" w14:textId="03B2874C" w:rsidR="00012E57" w:rsidRPr="00850C29" w:rsidRDefault="00012E57"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Plambeck, N</w:t>
      </w:r>
      <w:r w:rsidR="00BE7FCB" w:rsidRPr="00850C29">
        <w:rPr>
          <w:rFonts w:ascii="Times New Roman" w:hAnsi="Times New Roman" w:cs="Times New Roman"/>
          <w:sz w:val="24"/>
          <w:szCs w:val="24"/>
          <w:shd w:val="clear" w:color="auto" w:fill="FFFFFF"/>
        </w:rPr>
        <w:t>ils</w:t>
      </w:r>
      <w:r w:rsidRPr="00850C29">
        <w:rPr>
          <w:rFonts w:ascii="Times New Roman" w:hAnsi="Times New Roman" w:cs="Times New Roman"/>
          <w:sz w:val="24"/>
          <w:szCs w:val="24"/>
          <w:shd w:val="clear" w:color="auto" w:fill="FFFFFF"/>
        </w:rPr>
        <w:t xml:space="preserve"> &amp; Weber, K</w:t>
      </w:r>
      <w:r w:rsidR="00BE7FCB" w:rsidRPr="00850C29">
        <w:rPr>
          <w:rFonts w:ascii="Times New Roman" w:hAnsi="Times New Roman" w:cs="Times New Roman"/>
          <w:sz w:val="24"/>
          <w:szCs w:val="24"/>
          <w:shd w:val="clear" w:color="auto" w:fill="FFFFFF"/>
        </w:rPr>
        <w:t>laus</w:t>
      </w:r>
      <w:r w:rsidRPr="00850C29">
        <w:rPr>
          <w:rFonts w:ascii="Times New Roman" w:hAnsi="Times New Roman" w:cs="Times New Roman"/>
          <w:sz w:val="24"/>
          <w:szCs w:val="24"/>
          <w:shd w:val="clear" w:color="auto" w:fill="FFFFFF"/>
        </w:rPr>
        <w:t xml:space="preserve"> (2009). CEO ambivalence and responses to strategic issues. </w:t>
      </w:r>
      <w:r w:rsidRPr="00850C29">
        <w:rPr>
          <w:rFonts w:ascii="Times New Roman" w:hAnsi="Times New Roman" w:cs="Times New Roman"/>
          <w:i/>
          <w:sz w:val="24"/>
          <w:szCs w:val="24"/>
          <w:shd w:val="clear" w:color="auto" w:fill="FFFFFF"/>
        </w:rPr>
        <w:t>Organization Science</w:t>
      </w:r>
      <w:r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20</w:t>
      </w:r>
      <w:r w:rsidR="00BE7FCB" w:rsidRPr="00850C29">
        <w:rPr>
          <w:rFonts w:ascii="Times New Roman" w:hAnsi="Times New Roman" w:cs="Times New Roman"/>
          <w:sz w:val="24"/>
          <w:szCs w:val="24"/>
          <w:shd w:val="clear" w:color="auto" w:fill="FFFFFF"/>
        </w:rPr>
        <w:t>(6)</w:t>
      </w:r>
      <w:r w:rsidRPr="00850C29">
        <w:rPr>
          <w:rFonts w:ascii="Times New Roman" w:hAnsi="Times New Roman" w:cs="Times New Roman"/>
          <w:sz w:val="24"/>
          <w:szCs w:val="24"/>
          <w:shd w:val="clear" w:color="auto" w:fill="FFFFFF"/>
        </w:rPr>
        <w:t xml:space="preserve">, 993–1010. </w:t>
      </w:r>
    </w:p>
    <w:p w14:paraId="2156409E" w14:textId="72FD1246" w:rsidR="007803F9" w:rsidRPr="00850C29" w:rsidRDefault="007803F9"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 xml:space="preserve">Puyou, </w:t>
      </w:r>
      <w:r w:rsidR="00BE7FCB" w:rsidRPr="00850C29">
        <w:rPr>
          <w:rFonts w:ascii="Times New Roman" w:hAnsi="Times New Roman" w:cs="Times New Roman"/>
          <w:color w:val="222222"/>
          <w:sz w:val="24"/>
          <w:szCs w:val="24"/>
          <w:shd w:val="clear" w:color="auto" w:fill="FFFFFF"/>
        </w:rPr>
        <w:t>François-Régis</w:t>
      </w:r>
      <w:r w:rsidR="00BE7FCB" w:rsidRPr="00850C29" w:rsidDel="00BE7FCB">
        <w:rPr>
          <w:rFonts w:ascii="Times New Roman" w:hAnsi="Times New Roman" w:cs="Times New Roman"/>
          <w:sz w:val="24"/>
          <w:szCs w:val="24"/>
          <w:shd w:val="clear" w:color="auto" w:fill="FFFFFF"/>
        </w:rPr>
        <w:t xml:space="preserve"> </w:t>
      </w:r>
      <w:r w:rsidRPr="00850C29">
        <w:rPr>
          <w:rFonts w:ascii="Times New Roman" w:hAnsi="Times New Roman" w:cs="Times New Roman"/>
          <w:sz w:val="24"/>
          <w:szCs w:val="24"/>
          <w:shd w:val="clear" w:color="auto" w:fill="FFFFFF"/>
        </w:rPr>
        <w:t>&amp; Quattrone, P</w:t>
      </w:r>
      <w:r w:rsidR="00BE7FCB" w:rsidRPr="00850C29">
        <w:rPr>
          <w:rFonts w:ascii="Times New Roman" w:hAnsi="Times New Roman" w:cs="Times New Roman"/>
          <w:sz w:val="24"/>
          <w:szCs w:val="24"/>
          <w:shd w:val="clear" w:color="auto" w:fill="FFFFFF"/>
        </w:rPr>
        <w:t>aolo</w:t>
      </w:r>
      <w:r w:rsidR="00701758"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sz w:val="24"/>
          <w:szCs w:val="24"/>
          <w:shd w:val="clear" w:color="auto" w:fill="FFFFFF"/>
        </w:rPr>
        <w:t>(2018). The Visual and Material Dimensions of Legitimacy:</w:t>
      </w:r>
      <w:r w:rsidR="00701758"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sz w:val="24"/>
          <w:szCs w:val="24"/>
          <w:shd w:val="clear" w:color="auto" w:fill="FFFFFF"/>
        </w:rPr>
        <w:t xml:space="preserve">Accounting and the Search for Societies. </w:t>
      </w:r>
      <w:r w:rsidR="00BF3E4F" w:rsidRPr="00850C29">
        <w:rPr>
          <w:rFonts w:ascii="Times New Roman" w:hAnsi="Times New Roman" w:cs="Times New Roman"/>
          <w:i/>
          <w:sz w:val="24"/>
          <w:szCs w:val="24"/>
          <w:shd w:val="clear" w:color="auto" w:fill="FFFFFF"/>
        </w:rPr>
        <w:t>Organizai</w:t>
      </w:r>
      <w:r w:rsidR="00BE7FCB" w:rsidRPr="00850C29">
        <w:rPr>
          <w:rFonts w:ascii="Times New Roman" w:hAnsi="Times New Roman" w:cs="Times New Roman"/>
          <w:i/>
          <w:sz w:val="24"/>
          <w:szCs w:val="24"/>
          <w:shd w:val="clear" w:color="auto" w:fill="FFFFFF"/>
        </w:rPr>
        <w:t>ti</w:t>
      </w:r>
      <w:r w:rsidR="00BF3E4F" w:rsidRPr="00850C29">
        <w:rPr>
          <w:rFonts w:ascii="Times New Roman" w:hAnsi="Times New Roman" w:cs="Times New Roman"/>
          <w:i/>
          <w:sz w:val="24"/>
          <w:szCs w:val="24"/>
          <w:shd w:val="clear" w:color="auto" w:fill="FFFFFF"/>
        </w:rPr>
        <w:t>on Studies</w:t>
      </w:r>
      <w:r w:rsidR="00BF3E4F" w:rsidRPr="00850C29">
        <w:rPr>
          <w:rFonts w:ascii="Times New Roman" w:hAnsi="Times New Roman" w:cs="Times New Roman"/>
          <w:sz w:val="24"/>
          <w:szCs w:val="24"/>
          <w:shd w:val="clear" w:color="auto" w:fill="FFFFFF"/>
        </w:rPr>
        <w:t xml:space="preserve">, </w:t>
      </w:r>
      <w:r w:rsidR="00BE7FCB" w:rsidRPr="00850C29">
        <w:rPr>
          <w:rFonts w:ascii="Times New Roman" w:hAnsi="Times New Roman" w:cs="Times New Roman"/>
          <w:i/>
          <w:sz w:val="24"/>
          <w:szCs w:val="24"/>
          <w:shd w:val="clear" w:color="auto" w:fill="FFFFFF"/>
        </w:rPr>
        <w:t>39</w:t>
      </w:r>
      <w:r w:rsidR="00BE7FCB" w:rsidRPr="00850C29">
        <w:rPr>
          <w:rFonts w:ascii="Times New Roman" w:hAnsi="Times New Roman" w:cs="Times New Roman"/>
          <w:sz w:val="24"/>
          <w:szCs w:val="24"/>
          <w:shd w:val="clear" w:color="auto" w:fill="FFFFFF"/>
        </w:rPr>
        <w:t>(5-6), 721-746.</w:t>
      </w:r>
    </w:p>
    <w:p w14:paraId="04F9AAD8" w14:textId="4A0F1870" w:rsidR="003D2F86" w:rsidRPr="00850C29" w:rsidRDefault="003D2F86"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Rees, L</w:t>
      </w:r>
      <w:r w:rsidR="00BE7FCB" w:rsidRPr="00850C29">
        <w:rPr>
          <w:rFonts w:ascii="Times New Roman" w:hAnsi="Times New Roman" w:cs="Times New Roman"/>
          <w:sz w:val="24"/>
          <w:szCs w:val="24"/>
          <w:shd w:val="clear" w:color="auto" w:fill="FFFFFF"/>
        </w:rPr>
        <w:t>aura</w:t>
      </w:r>
      <w:r w:rsidRPr="00850C29">
        <w:rPr>
          <w:rFonts w:ascii="Times New Roman" w:hAnsi="Times New Roman" w:cs="Times New Roman"/>
          <w:sz w:val="24"/>
          <w:szCs w:val="24"/>
          <w:shd w:val="clear" w:color="auto" w:fill="FFFFFF"/>
        </w:rPr>
        <w:t>, Rothman, N</w:t>
      </w:r>
      <w:r w:rsidR="00BE7FCB" w:rsidRPr="00850C29">
        <w:rPr>
          <w:rFonts w:ascii="Times New Roman" w:hAnsi="Times New Roman" w:cs="Times New Roman"/>
          <w:sz w:val="24"/>
          <w:szCs w:val="24"/>
          <w:shd w:val="clear" w:color="auto" w:fill="FFFFFF"/>
        </w:rPr>
        <w:t>aomi</w:t>
      </w:r>
      <w:r w:rsidRPr="00850C29">
        <w:rPr>
          <w:rFonts w:ascii="Times New Roman" w:hAnsi="Times New Roman" w:cs="Times New Roman"/>
          <w:sz w:val="24"/>
          <w:szCs w:val="24"/>
          <w:shd w:val="clear" w:color="auto" w:fill="FFFFFF"/>
        </w:rPr>
        <w:t xml:space="preserve"> B., Lehavy, R</w:t>
      </w:r>
      <w:r w:rsidR="00BE7FCB" w:rsidRPr="00850C29">
        <w:rPr>
          <w:rFonts w:ascii="Times New Roman" w:hAnsi="Times New Roman" w:cs="Times New Roman"/>
          <w:sz w:val="24"/>
          <w:szCs w:val="24"/>
          <w:shd w:val="clear" w:color="auto" w:fill="FFFFFF"/>
        </w:rPr>
        <w:t>euven</w:t>
      </w:r>
      <w:r w:rsidRPr="00850C29">
        <w:rPr>
          <w:rFonts w:ascii="Times New Roman" w:hAnsi="Times New Roman" w:cs="Times New Roman"/>
          <w:sz w:val="24"/>
          <w:szCs w:val="24"/>
          <w:shd w:val="clear" w:color="auto" w:fill="FFFFFF"/>
        </w:rPr>
        <w:t>., &amp; Sanchez-Burks, J</w:t>
      </w:r>
      <w:r w:rsidR="00BE7FCB" w:rsidRPr="00850C29">
        <w:rPr>
          <w:rFonts w:ascii="Times New Roman" w:hAnsi="Times New Roman" w:cs="Times New Roman"/>
          <w:sz w:val="24"/>
          <w:szCs w:val="24"/>
          <w:shd w:val="clear" w:color="auto" w:fill="FFFFFF"/>
        </w:rPr>
        <w:t>effrey</w:t>
      </w:r>
      <w:r w:rsidRPr="00850C29">
        <w:rPr>
          <w:rFonts w:ascii="Times New Roman" w:hAnsi="Times New Roman" w:cs="Times New Roman"/>
          <w:sz w:val="24"/>
          <w:szCs w:val="24"/>
          <w:shd w:val="clear" w:color="auto" w:fill="FFFFFF"/>
        </w:rPr>
        <w:t xml:space="preserve">. (2013). The ambivalent mind can be a wise mind: Emotional ambivalence increases judgment accuracy. </w:t>
      </w:r>
      <w:r w:rsidRPr="00850C29">
        <w:rPr>
          <w:rFonts w:ascii="Times New Roman" w:hAnsi="Times New Roman" w:cs="Times New Roman"/>
          <w:i/>
          <w:sz w:val="24"/>
          <w:szCs w:val="24"/>
          <w:shd w:val="clear" w:color="auto" w:fill="FFFFFF"/>
        </w:rPr>
        <w:t>Journal of Experimental Social Psychology</w:t>
      </w:r>
      <w:r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49</w:t>
      </w:r>
      <w:r w:rsidRPr="00850C29">
        <w:rPr>
          <w:rFonts w:ascii="Times New Roman" w:hAnsi="Times New Roman" w:cs="Times New Roman"/>
          <w:sz w:val="24"/>
          <w:szCs w:val="24"/>
          <w:shd w:val="clear" w:color="auto" w:fill="FFFFFF"/>
        </w:rPr>
        <w:t xml:space="preserve">(3), 360-367. </w:t>
      </w:r>
    </w:p>
    <w:p w14:paraId="791BD1D8" w14:textId="71B2F2F3" w:rsidR="0051171C" w:rsidRPr="00850C29" w:rsidRDefault="0051171C" w:rsidP="00850C29">
      <w:pPr>
        <w:spacing w:after="0" w:line="240" w:lineRule="auto"/>
        <w:ind w:left="426" w:hanging="426"/>
        <w:jc w:val="both"/>
        <w:rPr>
          <w:rFonts w:ascii="Times New Roman" w:hAnsi="Times New Roman" w:cs="Times New Roman"/>
          <w:color w:val="222222"/>
          <w:sz w:val="24"/>
          <w:szCs w:val="24"/>
          <w:shd w:val="clear" w:color="auto" w:fill="FFFFFF"/>
        </w:rPr>
      </w:pPr>
      <w:r w:rsidRPr="00850C29">
        <w:rPr>
          <w:rFonts w:ascii="Times New Roman" w:hAnsi="Times New Roman" w:cs="Times New Roman"/>
          <w:color w:val="222222"/>
          <w:sz w:val="24"/>
          <w:szCs w:val="24"/>
          <w:shd w:val="clear" w:color="auto" w:fill="FFFFFF"/>
        </w:rPr>
        <w:t>Rindova, V</w:t>
      </w:r>
      <w:r w:rsidR="00BE7FCB" w:rsidRPr="00850C29">
        <w:rPr>
          <w:rFonts w:ascii="Times New Roman" w:hAnsi="Times New Roman" w:cs="Times New Roman"/>
          <w:color w:val="222222"/>
          <w:sz w:val="24"/>
          <w:szCs w:val="24"/>
          <w:shd w:val="clear" w:color="auto" w:fill="FFFFFF"/>
        </w:rPr>
        <w:t>iolina</w:t>
      </w:r>
      <w:r w:rsidRPr="00850C29">
        <w:rPr>
          <w:rFonts w:ascii="Times New Roman" w:hAnsi="Times New Roman" w:cs="Times New Roman"/>
          <w:color w:val="222222"/>
          <w:sz w:val="24"/>
          <w:szCs w:val="24"/>
          <w:shd w:val="clear" w:color="auto" w:fill="FFFFFF"/>
        </w:rPr>
        <w:t xml:space="preserve"> P., Pollock, T</w:t>
      </w:r>
      <w:r w:rsidR="00BE7FCB" w:rsidRPr="00850C29">
        <w:rPr>
          <w:rFonts w:ascii="Times New Roman" w:hAnsi="Times New Roman" w:cs="Times New Roman"/>
          <w:color w:val="222222"/>
          <w:sz w:val="24"/>
          <w:szCs w:val="24"/>
          <w:shd w:val="clear" w:color="auto" w:fill="FFFFFF"/>
        </w:rPr>
        <w:t>imothy</w:t>
      </w:r>
      <w:r w:rsidRPr="00850C29">
        <w:rPr>
          <w:rFonts w:ascii="Times New Roman" w:hAnsi="Times New Roman" w:cs="Times New Roman"/>
          <w:color w:val="222222"/>
          <w:sz w:val="24"/>
          <w:szCs w:val="24"/>
          <w:shd w:val="clear" w:color="auto" w:fill="FFFFFF"/>
        </w:rPr>
        <w:t xml:space="preserve"> G. &amp; Hayward, M</w:t>
      </w:r>
      <w:r w:rsidR="00BE7FCB" w:rsidRPr="00850C29">
        <w:rPr>
          <w:rFonts w:ascii="Times New Roman" w:hAnsi="Times New Roman" w:cs="Times New Roman"/>
          <w:color w:val="222222"/>
          <w:sz w:val="24"/>
          <w:szCs w:val="24"/>
          <w:shd w:val="clear" w:color="auto" w:fill="FFFFFF"/>
        </w:rPr>
        <w:t>athew</w:t>
      </w:r>
      <w:r w:rsidRPr="00850C29">
        <w:rPr>
          <w:rFonts w:ascii="Times New Roman" w:hAnsi="Times New Roman" w:cs="Times New Roman"/>
          <w:color w:val="222222"/>
          <w:sz w:val="24"/>
          <w:szCs w:val="24"/>
          <w:shd w:val="clear" w:color="auto" w:fill="FFFFFF"/>
        </w:rPr>
        <w:t xml:space="preserve"> L.</w:t>
      </w:r>
      <w:r w:rsidR="00BE7FCB" w:rsidRPr="00850C29">
        <w:rPr>
          <w:rFonts w:ascii="Times New Roman" w:hAnsi="Times New Roman" w:cs="Times New Roman"/>
          <w:color w:val="222222"/>
          <w:sz w:val="24"/>
          <w:szCs w:val="24"/>
          <w:shd w:val="clear" w:color="auto" w:fill="FFFFFF"/>
        </w:rPr>
        <w:t>A.</w:t>
      </w:r>
      <w:r w:rsidRPr="00850C29">
        <w:rPr>
          <w:rFonts w:ascii="Times New Roman" w:hAnsi="Times New Roman" w:cs="Times New Roman"/>
          <w:color w:val="222222"/>
          <w:sz w:val="24"/>
          <w:szCs w:val="24"/>
          <w:shd w:val="clear" w:color="auto" w:fill="FFFFFF"/>
        </w:rPr>
        <w:t xml:space="preserve"> (2006). Celebrity firms: The social construction of market popularity.</w:t>
      </w:r>
      <w:r w:rsidR="00BE7FCB" w:rsidRPr="00850C29">
        <w:rPr>
          <w:rFonts w:ascii="Times New Roman" w:hAnsi="Times New Roman" w:cs="Times New Roman"/>
          <w:color w:val="222222"/>
          <w:sz w:val="24"/>
          <w:szCs w:val="24"/>
          <w:shd w:val="clear" w:color="auto" w:fill="FFFFFF"/>
        </w:rPr>
        <w:t xml:space="preserve"> </w:t>
      </w:r>
      <w:r w:rsidRPr="00850C29">
        <w:rPr>
          <w:rFonts w:ascii="Times New Roman" w:hAnsi="Times New Roman" w:cs="Times New Roman"/>
          <w:i/>
          <w:iCs/>
          <w:color w:val="222222"/>
          <w:sz w:val="24"/>
          <w:szCs w:val="24"/>
          <w:shd w:val="clear" w:color="auto" w:fill="FFFFFF"/>
        </w:rPr>
        <w:t xml:space="preserve">Academy of </w:t>
      </w:r>
      <w:r w:rsidR="00E045C5" w:rsidRPr="00850C29">
        <w:rPr>
          <w:rFonts w:ascii="Times New Roman" w:hAnsi="Times New Roman" w:cs="Times New Roman"/>
          <w:i/>
          <w:iCs/>
          <w:color w:val="222222"/>
          <w:sz w:val="24"/>
          <w:szCs w:val="24"/>
          <w:shd w:val="clear" w:color="auto" w:fill="FFFFFF"/>
        </w:rPr>
        <w:t>M</w:t>
      </w:r>
      <w:r w:rsidRPr="00850C29">
        <w:rPr>
          <w:rFonts w:ascii="Times New Roman" w:hAnsi="Times New Roman" w:cs="Times New Roman"/>
          <w:i/>
          <w:iCs/>
          <w:color w:val="222222"/>
          <w:sz w:val="24"/>
          <w:szCs w:val="24"/>
          <w:shd w:val="clear" w:color="auto" w:fill="FFFFFF"/>
        </w:rPr>
        <w:t xml:space="preserve">anagement </w:t>
      </w:r>
      <w:r w:rsidR="00E045C5" w:rsidRPr="00850C29">
        <w:rPr>
          <w:rFonts w:ascii="Times New Roman" w:hAnsi="Times New Roman" w:cs="Times New Roman"/>
          <w:i/>
          <w:iCs/>
          <w:color w:val="222222"/>
          <w:sz w:val="24"/>
          <w:szCs w:val="24"/>
          <w:shd w:val="clear" w:color="auto" w:fill="FFFFFF"/>
        </w:rPr>
        <w:t>R</w:t>
      </w:r>
      <w:r w:rsidRPr="00850C29">
        <w:rPr>
          <w:rFonts w:ascii="Times New Roman" w:hAnsi="Times New Roman" w:cs="Times New Roman"/>
          <w:i/>
          <w:iCs/>
          <w:color w:val="222222"/>
          <w:sz w:val="24"/>
          <w:szCs w:val="24"/>
          <w:shd w:val="clear" w:color="auto" w:fill="FFFFFF"/>
        </w:rPr>
        <w:t>eview</w:t>
      </w:r>
      <w:r w:rsidRPr="00850C29">
        <w:rPr>
          <w:rFonts w:ascii="Times New Roman" w:hAnsi="Times New Roman" w:cs="Times New Roman"/>
          <w:color w:val="222222"/>
          <w:sz w:val="24"/>
          <w:szCs w:val="24"/>
          <w:shd w:val="clear" w:color="auto" w:fill="FFFFFF"/>
        </w:rPr>
        <w:t>,</w:t>
      </w:r>
      <w:r w:rsidR="00E045C5" w:rsidRPr="00850C29">
        <w:rPr>
          <w:rFonts w:ascii="Times New Roman" w:hAnsi="Times New Roman" w:cs="Times New Roman"/>
          <w:color w:val="222222"/>
          <w:sz w:val="24"/>
          <w:szCs w:val="24"/>
          <w:shd w:val="clear" w:color="auto" w:fill="FFFFFF"/>
        </w:rPr>
        <w:t xml:space="preserve"> </w:t>
      </w:r>
      <w:r w:rsidRPr="00850C29">
        <w:rPr>
          <w:rFonts w:ascii="Times New Roman" w:hAnsi="Times New Roman" w:cs="Times New Roman"/>
          <w:i/>
          <w:iCs/>
          <w:color w:val="222222"/>
          <w:sz w:val="24"/>
          <w:szCs w:val="24"/>
          <w:shd w:val="clear" w:color="auto" w:fill="FFFFFF"/>
        </w:rPr>
        <w:t>31</w:t>
      </w:r>
      <w:r w:rsidRPr="00850C29">
        <w:rPr>
          <w:rFonts w:ascii="Times New Roman" w:hAnsi="Times New Roman" w:cs="Times New Roman"/>
          <w:color w:val="222222"/>
          <w:sz w:val="24"/>
          <w:szCs w:val="24"/>
          <w:shd w:val="clear" w:color="auto" w:fill="FFFFFF"/>
        </w:rPr>
        <w:t>(1), 50-71.</w:t>
      </w:r>
    </w:p>
    <w:p w14:paraId="3B4E4035" w14:textId="022625F5" w:rsidR="003D2F86" w:rsidRPr="00850C29" w:rsidRDefault="003D2F86"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Rindova, V</w:t>
      </w:r>
      <w:r w:rsidR="00BE7FCB" w:rsidRPr="00850C29">
        <w:rPr>
          <w:rFonts w:ascii="Times New Roman" w:hAnsi="Times New Roman" w:cs="Times New Roman"/>
          <w:sz w:val="24"/>
          <w:szCs w:val="24"/>
          <w:shd w:val="clear" w:color="auto" w:fill="FFFFFF"/>
        </w:rPr>
        <w:t>iolina</w:t>
      </w:r>
      <w:r w:rsidRPr="00850C29">
        <w:rPr>
          <w:rFonts w:ascii="Times New Roman" w:hAnsi="Times New Roman" w:cs="Times New Roman"/>
          <w:sz w:val="24"/>
          <w:szCs w:val="24"/>
          <w:shd w:val="clear" w:color="auto" w:fill="FFFFFF"/>
        </w:rPr>
        <w:t>., Dalpiaz, E</w:t>
      </w:r>
      <w:r w:rsidR="00BE7FCB" w:rsidRPr="00850C29">
        <w:rPr>
          <w:rFonts w:ascii="Times New Roman" w:hAnsi="Times New Roman" w:cs="Times New Roman"/>
          <w:sz w:val="24"/>
          <w:szCs w:val="24"/>
          <w:shd w:val="clear" w:color="auto" w:fill="FFFFFF"/>
        </w:rPr>
        <w:t>lenia</w:t>
      </w:r>
      <w:r w:rsidRPr="00850C29">
        <w:rPr>
          <w:rFonts w:ascii="Times New Roman" w:hAnsi="Times New Roman" w:cs="Times New Roman"/>
          <w:sz w:val="24"/>
          <w:szCs w:val="24"/>
          <w:shd w:val="clear" w:color="auto" w:fill="FFFFFF"/>
        </w:rPr>
        <w:t>, &amp; Ravasi, D</w:t>
      </w:r>
      <w:r w:rsidR="00BE7FCB" w:rsidRPr="00850C29">
        <w:rPr>
          <w:rFonts w:ascii="Times New Roman" w:hAnsi="Times New Roman" w:cs="Times New Roman"/>
          <w:sz w:val="24"/>
          <w:szCs w:val="24"/>
          <w:shd w:val="clear" w:color="auto" w:fill="FFFFFF"/>
        </w:rPr>
        <w:t>avide</w:t>
      </w:r>
      <w:r w:rsidRPr="00850C29">
        <w:rPr>
          <w:rFonts w:ascii="Times New Roman" w:hAnsi="Times New Roman" w:cs="Times New Roman"/>
          <w:sz w:val="24"/>
          <w:szCs w:val="24"/>
          <w:shd w:val="clear" w:color="auto" w:fill="FFFFFF"/>
        </w:rPr>
        <w:t xml:space="preserve">. (2011). A cultural quest: A study of organizational use of new cultural resources in strategy formation. </w:t>
      </w:r>
      <w:r w:rsidRPr="00850C29">
        <w:rPr>
          <w:rFonts w:ascii="Times New Roman" w:hAnsi="Times New Roman" w:cs="Times New Roman"/>
          <w:i/>
          <w:sz w:val="24"/>
          <w:szCs w:val="24"/>
          <w:shd w:val="clear" w:color="auto" w:fill="FFFFFF"/>
        </w:rPr>
        <w:t>Organization Science</w:t>
      </w:r>
      <w:r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22</w:t>
      </w:r>
      <w:r w:rsidRPr="00850C29">
        <w:rPr>
          <w:rFonts w:ascii="Times New Roman" w:hAnsi="Times New Roman" w:cs="Times New Roman"/>
          <w:sz w:val="24"/>
          <w:szCs w:val="24"/>
          <w:shd w:val="clear" w:color="auto" w:fill="FFFFFF"/>
        </w:rPr>
        <w:t>(2), 413-431.</w:t>
      </w:r>
    </w:p>
    <w:p w14:paraId="44020B18" w14:textId="399D1F10" w:rsidR="003D2F86" w:rsidRPr="00850C29" w:rsidRDefault="003D2F86"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Rosch, E</w:t>
      </w:r>
      <w:r w:rsidR="00BE7FCB" w:rsidRPr="00850C29">
        <w:rPr>
          <w:rFonts w:ascii="Times New Roman" w:hAnsi="Times New Roman" w:cs="Times New Roman"/>
          <w:sz w:val="24"/>
          <w:szCs w:val="24"/>
          <w:shd w:val="clear" w:color="auto" w:fill="FFFFFF"/>
        </w:rPr>
        <w:t>leanor</w:t>
      </w:r>
      <w:r w:rsidRPr="00850C29">
        <w:rPr>
          <w:rFonts w:ascii="Times New Roman" w:hAnsi="Times New Roman" w:cs="Times New Roman"/>
          <w:sz w:val="24"/>
          <w:szCs w:val="24"/>
          <w:shd w:val="clear" w:color="auto" w:fill="FFFFFF"/>
        </w:rPr>
        <w:t xml:space="preserve">. (1975). Cognitive representations of semantic categories. </w:t>
      </w:r>
      <w:r w:rsidRPr="00850C29">
        <w:rPr>
          <w:rFonts w:ascii="Times New Roman" w:hAnsi="Times New Roman" w:cs="Times New Roman"/>
          <w:i/>
          <w:sz w:val="24"/>
          <w:szCs w:val="24"/>
          <w:shd w:val="clear" w:color="auto" w:fill="FFFFFF"/>
        </w:rPr>
        <w:t>Journal of Experimental Psychology: General</w:t>
      </w:r>
      <w:r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104</w:t>
      </w:r>
      <w:r w:rsidRPr="00850C29">
        <w:rPr>
          <w:rFonts w:ascii="Times New Roman" w:hAnsi="Times New Roman" w:cs="Times New Roman"/>
          <w:sz w:val="24"/>
          <w:szCs w:val="24"/>
          <w:shd w:val="clear" w:color="auto" w:fill="FFFFFF"/>
        </w:rPr>
        <w:t>(3), 192-233.</w:t>
      </w:r>
    </w:p>
    <w:p w14:paraId="1D706965" w14:textId="791F474A" w:rsidR="00012E57" w:rsidRPr="00850C29" w:rsidRDefault="00012E57"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Rothman, N</w:t>
      </w:r>
      <w:r w:rsidR="00BE7FCB" w:rsidRPr="00850C29">
        <w:rPr>
          <w:rFonts w:ascii="Times New Roman" w:hAnsi="Times New Roman" w:cs="Times New Roman"/>
          <w:sz w:val="24"/>
          <w:szCs w:val="24"/>
          <w:shd w:val="clear" w:color="auto" w:fill="FFFFFF"/>
        </w:rPr>
        <w:t xml:space="preserve">aomi </w:t>
      </w:r>
      <w:r w:rsidRPr="00850C29">
        <w:rPr>
          <w:rFonts w:ascii="Times New Roman" w:hAnsi="Times New Roman" w:cs="Times New Roman"/>
          <w:sz w:val="24"/>
          <w:szCs w:val="24"/>
          <w:shd w:val="clear" w:color="auto" w:fill="FFFFFF"/>
        </w:rPr>
        <w:t xml:space="preserve">B. </w:t>
      </w:r>
      <w:r w:rsidR="00BE7FCB" w:rsidRPr="00850C29">
        <w:rPr>
          <w:rFonts w:ascii="Times New Roman" w:hAnsi="Times New Roman" w:cs="Times New Roman"/>
          <w:sz w:val="24"/>
          <w:szCs w:val="24"/>
          <w:shd w:val="clear" w:color="auto" w:fill="FFFFFF"/>
        </w:rPr>
        <w:t xml:space="preserve">&amp; </w:t>
      </w:r>
      <w:r w:rsidRPr="00850C29">
        <w:rPr>
          <w:rFonts w:ascii="Times New Roman" w:hAnsi="Times New Roman" w:cs="Times New Roman"/>
          <w:sz w:val="24"/>
          <w:szCs w:val="24"/>
          <w:shd w:val="clear" w:color="auto" w:fill="FFFFFF"/>
        </w:rPr>
        <w:t>Melwani, S</w:t>
      </w:r>
      <w:r w:rsidR="00BE7FCB" w:rsidRPr="00850C29">
        <w:rPr>
          <w:rFonts w:ascii="Times New Roman" w:hAnsi="Times New Roman" w:cs="Times New Roman"/>
          <w:sz w:val="24"/>
          <w:szCs w:val="24"/>
          <w:shd w:val="clear" w:color="auto" w:fill="FFFFFF"/>
        </w:rPr>
        <w:t>himul</w:t>
      </w:r>
      <w:r w:rsidRPr="00850C29">
        <w:rPr>
          <w:rFonts w:ascii="Times New Roman" w:hAnsi="Times New Roman" w:cs="Times New Roman"/>
          <w:sz w:val="24"/>
          <w:szCs w:val="24"/>
          <w:shd w:val="clear" w:color="auto" w:fill="FFFFFF"/>
        </w:rPr>
        <w:t xml:space="preserve">. (2017). Feeling mixed, ambivalent, and in flux: The social functions of emotional complexity for leaders. </w:t>
      </w:r>
      <w:r w:rsidRPr="00850C29">
        <w:rPr>
          <w:rFonts w:ascii="Times New Roman" w:hAnsi="Times New Roman" w:cs="Times New Roman"/>
          <w:i/>
          <w:sz w:val="24"/>
          <w:szCs w:val="24"/>
          <w:shd w:val="clear" w:color="auto" w:fill="FFFFFF"/>
        </w:rPr>
        <w:t>Academy of Management Review</w:t>
      </w:r>
      <w:r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42</w:t>
      </w:r>
      <w:r w:rsidRPr="00850C29">
        <w:rPr>
          <w:rFonts w:ascii="Times New Roman" w:hAnsi="Times New Roman" w:cs="Times New Roman"/>
          <w:sz w:val="24"/>
          <w:szCs w:val="24"/>
          <w:shd w:val="clear" w:color="auto" w:fill="FFFFFF"/>
        </w:rPr>
        <w:t>(2), 259-282.</w:t>
      </w:r>
    </w:p>
    <w:p w14:paraId="7C87FAB7" w14:textId="2F2BC3A3" w:rsidR="003D2F86" w:rsidRPr="00850C29" w:rsidRDefault="003D2F86"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Scherer, K</w:t>
      </w:r>
      <w:r w:rsidR="00BE7FCB" w:rsidRPr="00850C29">
        <w:rPr>
          <w:rFonts w:ascii="Times New Roman" w:hAnsi="Times New Roman" w:cs="Times New Roman"/>
          <w:sz w:val="24"/>
          <w:szCs w:val="24"/>
          <w:shd w:val="clear" w:color="auto" w:fill="FFFFFF"/>
        </w:rPr>
        <w:t xml:space="preserve">laus </w:t>
      </w:r>
      <w:r w:rsidRPr="00850C29">
        <w:rPr>
          <w:rFonts w:ascii="Times New Roman" w:hAnsi="Times New Roman" w:cs="Times New Roman"/>
          <w:sz w:val="24"/>
          <w:szCs w:val="24"/>
          <w:shd w:val="clear" w:color="auto" w:fill="FFFFFF"/>
        </w:rPr>
        <w:t>R. (1984). On the nature and function of emotion: A component process approach. In K</w:t>
      </w:r>
      <w:r w:rsidR="00BE7FCB" w:rsidRPr="00850C29">
        <w:rPr>
          <w:rFonts w:ascii="Times New Roman" w:hAnsi="Times New Roman" w:cs="Times New Roman"/>
          <w:sz w:val="24"/>
          <w:szCs w:val="24"/>
          <w:shd w:val="clear" w:color="auto" w:fill="FFFFFF"/>
        </w:rPr>
        <w:t>laus</w:t>
      </w:r>
      <w:r w:rsidRPr="00850C29">
        <w:rPr>
          <w:rFonts w:ascii="Times New Roman" w:hAnsi="Times New Roman" w:cs="Times New Roman"/>
          <w:sz w:val="24"/>
          <w:szCs w:val="24"/>
          <w:shd w:val="clear" w:color="auto" w:fill="FFFFFF"/>
        </w:rPr>
        <w:t xml:space="preserve"> R. Scherer, &amp; P</w:t>
      </w:r>
      <w:r w:rsidR="00BE7FCB" w:rsidRPr="00850C29">
        <w:rPr>
          <w:rFonts w:ascii="Times New Roman" w:hAnsi="Times New Roman" w:cs="Times New Roman"/>
          <w:sz w:val="24"/>
          <w:szCs w:val="24"/>
          <w:shd w:val="clear" w:color="auto" w:fill="FFFFFF"/>
        </w:rPr>
        <w:t>aul</w:t>
      </w:r>
      <w:r w:rsidRPr="00850C29">
        <w:rPr>
          <w:rFonts w:ascii="Times New Roman" w:hAnsi="Times New Roman" w:cs="Times New Roman"/>
          <w:sz w:val="24"/>
          <w:szCs w:val="24"/>
          <w:shd w:val="clear" w:color="auto" w:fill="FFFFFF"/>
        </w:rPr>
        <w:t xml:space="preserve"> Ekman (Eds.), </w:t>
      </w:r>
      <w:r w:rsidRPr="00850C29">
        <w:rPr>
          <w:rFonts w:ascii="Times New Roman" w:hAnsi="Times New Roman" w:cs="Times New Roman"/>
          <w:i/>
          <w:sz w:val="24"/>
          <w:szCs w:val="24"/>
          <w:shd w:val="clear" w:color="auto" w:fill="FFFFFF"/>
        </w:rPr>
        <w:t xml:space="preserve">Approaches to </w:t>
      </w:r>
      <w:r w:rsidR="00A41576">
        <w:rPr>
          <w:rFonts w:ascii="Times New Roman" w:hAnsi="Times New Roman" w:cs="Times New Roman"/>
          <w:i/>
          <w:sz w:val="24"/>
          <w:szCs w:val="24"/>
          <w:shd w:val="clear" w:color="auto" w:fill="FFFFFF"/>
        </w:rPr>
        <w:t>E</w:t>
      </w:r>
      <w:r w:rsidRPr="00850C29">
        <w:rPr>
          <w:rFonts w:ascii="Times New Roman" w:hAnsi="Times New Roman" w:cs="Times New Roman"/>
          <w:i/>
          <w:sz w:val="24"/>
          <w:szCs w:val="24"/>
          <w:shd w:val="clear" w:color="auto" w:fill="FFFFFF"/>
        </w:rPr>
        <w:t>motion</w:t>
      </w:r>
      <w:r w:rsidR="00BE7FCB" w:rsidRPr="00850C29">
        <w:rPr>
          <w:rFonts w:ascii="Times New Roman" w:hAnsi="Times New Roman" w:cs="Times New Roman"/>
          <w:i/>
          <w:sz w:val="24"/>
          <w:szCs w:val="24"/>
          <w:shd w:val="clear" w:color="auto" w:fill="FFFFFF"/>
        </w:rPr>
        <w:t xml:space="preserve"> </w:t>
      </w:r>
      <w:r w:rsidR="00BE7FCB" w:rsidRPr="00850C29">
        <w:rPr>
          <w:rFonts w:ascii="Times New Roman" w:hAnsi="Times New Roman" w:cs="Times New Roman"/>
          <w:sz w:val="24"/>
          <w:szCs w:val="24"/>
          <w:shd w:val="clear" w:color="auto" w:fill="FFFFFF"/>
        </w:rPr>
        <w:t>(pp. 293-318)</w:t>
      </w:r>
      <w:r w:rsidRPr="00850C29">
        <w:rPr>
          <w:rFonts w:ascii="Times New Roman" w:hAnsi="Times New Roman" w:cs="Times New Roman"/>
          <w:sz w:val="24"/>
          <w:szCs w:val="24"/>
          <w:shd w:val="clear" w:color="auto" w:fill="FFFFFF"/>
        </w:rPr>
        <w:t>. Hillsdale, NJ: Lawrence Erlbaum Associates.</w:t>
      </w:r>
    </w:p>
    <w:p w14:paraId="07AA3313" w14:textId="2B2C3631" w:rsidR="003D2F86" w:rsidRPr="00850C29" w:rsidRDefault="003D2F86"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Schriver, K</w:t>
      </w:r>
      <w:r w:rsidR="00BE7FCB" w:rsidRPr="00850C29">
        <w:rPr>
          <w:rFonts w:ascii="Times New Roman" w:hAnsi="Times New Roman" w:cs="Times New Roman"/>
          <w:sz w:val="24"/>
          <w:szCs w:val="24"/>
          <w:shd w:val="clear" w:color="auto" w:fill="FFFFFF"/>
        </w:rPr>
        <w:t>aren</w:t>
      </w:r>
      <w:r w:rsidRPr="00850C29">
        <w:rPr>
          <w:rFonts w:ascii="Times New Roman" w:hAnsi="Times New Roman" w:cs="Times New Roman"/>
          <w:sz w:val="24"/>
          <w:szCs w:val="24"/>
          <w:shd w:val="clear" w:color="auto" w:fill="FFFFFF"/>
        </w:rPr>
        <w:t xml:space="preserve"> A. (1997). </w:t>
      </w:r>
      <w:r w:rsidRPr="00850C29">
        <w:rPr>
          <w:rFonts w:ascii="Times New Roman" w:hAnsi="Times New Roman" w:cs="Times New Roman"/>
          <w:i/>
          <w:sz w:val="24"/>
          <w:szCs w:val="24"/>
          <w:shd w:val="clear" w:color="auto" w:fill="FFFFFF"/>
        </w:rPr>
        <w:t>Dynamics in Document Design: Creating Texts for Readers</w:t>
      </w:r>
      <w:r w:rsidRPr="00850C29">
        <w:rPr>
          <w:rFonts w:ascii="Times New Roman" w:hAnsi="Times New Roman" w:cs="Times New Roman"/>
          <w:sz w:val="24"/>
          <w:szCs w:val="24"/>
          <w:shd w:val="clear" w:color="auto" w:fill="FFFFFF"/>
        </w:rPr>
        <w:t xml:space="preserve">. New York: Wiley. </w:t>
      </w:r>
    </w:p>
    <w:p w14:paraId="2776054B" w14:textId="3A3F6C9A" w:rsidR="003D2F86" w:rsidRPr="00850C29" w:rsidRDefault="003D2F86"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Schwarz, G</w:t>
      </w:r>
      <w:r w:rsidR="00BE7FCB" w:rsidRPr="00850C29">
        <w:rPr>
          <w:rFonts w:ascii="Times New Roman" w:hAnsi="Times New Roman" w:cs="Times New Roman"/>
          <w:sz w:val="24"/>
          <w:szCs w:val="24"/>
          <w:shd w:val="clear" w:color="auto" w:fill="FFFFFF"/>
        </w:rPr>
        <w:t xml:space="preserve">avin </w:t>
      </w:r>
      <w:r w:rsidRPr="00850C29">
        <w:rPr>
          <w:rFonts w:ascii="Times New Roman" w:hAnsi="Times New Roman" w:cs="Times New Roman"/>
          <w:sz w:val="24"/>
          <w:szCs w:val="24"/>
          <w:shd w:val="clear" w:color="auto" w:fill="FFFFFF"/>
        </w:rPr>
        <w:t>M., Wong, K</w:t>
      </w:r>
      <w:r w:rsidR="00BE7FCB" w:rsidRPr="00850C29">
        <w:rPr>
          <w:rFonts w:ascii="Times New Roman" w:hAnsi="Times New Roman" w:cs="Times New Roman"/>
          <w:sz w:val="24"/>
          <w:szCs w:val="24"/>
          <w:shd w:val="clear" w:color="auto" w:fill="FFFFFF"/>
        </w:rPr>
        <w:t>in Fal Ellick</w:t>
      </w:r>
      <w:r w:rsidRPr="00850C29">
        <w:rPr>
          <w:rFonts w:ascii="Times New Roman" w:hAnsi="Times New Roman" w:cs="Times New Roman"/>
          <w:sz w:val="24"/>
          <w:szCs w:val="24"/>
          <w:shd w:val="clear" w:color="auto" w:fill="FFFFFF"/>
        </w:rPr>
        <w:t xml:space="preserve"> &amp; Kwong, J</w:t>
      </w:r>
      <w:r w:rsidR="000B2C9C" w:rsidRPr="00850C29">
        <w:rPr>
          <w:rFonts w:ascii="Times New Roman" w:hAnsi="Times New Roman" w:cs="Times New Roman"/>
          <w:sz w:val="24"/>
          <w:szCs w:val="24"/>
          <w:shd w:val="clear" w:color="auto" w:fill="FFFFFF"/>
        </w:rPr>
        <w:t xml:space="preserve">essica </w:t>
      </w:r>
      <w:r w:rsidRPr="00850C29">
        <w:rPr>
          <w:rFonts w:ascii="Times New Roman" w:hAnsi="Times New Roman" w:cs="Times New Roman"/>
          <w:sz w:val="24"/>
          <w:szCs w:val="24"/>
          <w:shd w:val="clear" w:color="auto" w:fill="FFFFFF"/>
        </w:rPr>
        <w:t>Y.Y. (2014).</w:t>
      </w:r>
      <w:r w:rsidR="00701758"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sz w:val="24"/>
          <w:szCs w:val="24"/>
          <w:shd w:val="clear" w:color="auto" w:fill="FFFFFF"/>
        </w:rPr>
        <w:t xml:space="preserve">The Role of Regret in Institutional Persistence and Change. </w:t>
      </w:r>
      <w:r w:rsidRPr="00850C29">
        <w:rPr>
          <w:rFonts w:ascii="Times New Roman" w:hAnsi="Times New Roman" w:cs="Times New Roman"/>
          <w:i/>
          <w:sz w:val="24"/>
          <w:szCs w:val="24"/>
          <w:shd w:val="clear" w:color="auto" w:fill="FFFFFF"/>
        </w:rPr>
        <w:t>Journal of Change Management</w:t>
      </w:r>
      <w:r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14</w:t>
      </w:r>
      <w:r w:rsidRPr="00850C29">
        <w:rPr>
          <w:rFonts w:ascii="Times New Roman" w:hAnsi="Times New Roman" w:cs="Times New Roman"/>
          <w:sz w:val="24"/>
          <w:szCs w:val="24"/>
          <w:shd w:val="clear" w:color="auto" w:fill="FFFFFF"/>
        </w:rPr>
        <w:t>(3), 309–333.</w:t>
      </w:r>
    </w:p>
    <w:p w14:paraId="75B5DA38" w14:textId="7D719245" w:rsidR="00C16533" w:rsidRPr="00850C29" w:rsidRDefault="00C16533"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Shelley, C</w:t>
      </w:r>
      <w:r w:rsidR="000B2C9C" w:rsidRPr="00850C29">
        <w:rPr>
          <w:rFonts w:ascii="Times New Roman" w:hAnsi="Times New Roman" w:cs="Times New Roman"/>
          <w:sz w:val="24"/>
          <w:szCs w:val="24"/>
          <w:shd w:val="clear" w:color="auto" w:fill="FFFFFF"/>
        </w:rPr>
        <w:t>ameron</w:t>
      </w:r>
      <w:r w:rsidRPr="00850C29">
        <w:rPr>
          <w:rFonts w:ascii="Times New Roman" w:hAnsi="Times New Roman" w:cs="Times New Roman"/>
          <w:sz w:val="24"/>
          <w:szCs w:val="24"/>
          <w:shd w:val="clear" w:color="auto" w:fill="FFFFFF"/>
        </w:rPr>
        <w:t xml:space="preserve"> (2001). Aspects of visual argument: A study of the March of Progress.</w:t>
      </w:r>
      <w:r w:rsidRPr="00850C29">
        <w:rPr>
          <w:rStyle w:val="apple-converted-space"/>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Informal Logic</w:t>
      </w:r>
      <w:r w:rsidRPr="00850C29">
        <w:rPr>
          <w:rFonts w:ascii="Times New Roman" w:hAnsi="Times New Roman" w:cs="Times New Roman"/>
          <w:sz w:val="24"/>
          <w:szCs w:val="24"/>
          <w:shd w:val="clear" w:color="auto" w:fill="FFFFFF"/>
        </w:rPr>
        <w:t>,</w:t>
      </w:r>
      <w:r w:rsidRPr="00850C29">
        <w:rPr>
          <w:rStyle w:val="apple-converted-space"/>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21</w:t>
      </w:r>
      <w:r w:rsidRPr="00850C29">
        <w:rPr>
          <w:rFonts w:ascii="Times New Roman" w:hAnsi="Times New Roman" w:cs="Times New Roman"/>
          <w:sz w:val="24"/>
          <w:szCs w:val="24"/>
          <w:shd w:val="clear" w:color="auto" w:fill="FFFFFF"/>
        </w:rPr>
        <w:t>(2), 85-96.</w:t>
      </w:r>
    </w:p>
    <w:p w14:paraId="5C819D97" w14:textId="2E362451" w:rsidR="00FC6EDE" w:rsidRPr="00850C29" w:rsidRDefault="00FC6EDE"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lastRenderedPageBreak/>
        <w:t>Shortt, H</w:t>
      </w:r>
      <w:r w:rsidR="000B2C9C" w:rsidRPr="00850C29">
        <w:rPr>
          <w:rFonts w:ascii="Times New Roman" w:hAnsi="Times New Roman" w:cs="Times New Roman"/>
          <w:sz w:val="24"/>
          <w:szCs w:val="24"/>
          <w:shd w:val="clear" w:color="auto" w:fill="FFFFFF"/>
        </w:rPr>
        <w:t>arriet</w:t>
      </w:r>
      <w:r w:rsidRPr="00850C29">
        <w:rPr>
          <w:rFonts w:ascii="Times New Roman" w:hAnsi="Times New Roman" w:cs="Times New Roman"/>
          <w:sz w:val="24"/>
          <w:szCs w:val="24"/>
          <w:shd w:val="clear" w:color="auto" w:fill="FFFFFF"/>
        </w:rPr>
        <w:t xml:space="preserve"> L. &amp; Warren, S</w:t>
      </w:r>
      <w:r w:rsidR="000B2C9C" w:rsidRPr="00850C29">
        <w:rPr>
          <w:rFonts w:ascii="Times New Roman" w:hAnsi="Times New Roman" w:cs="Times New Roman"/>
          <w:sz w:val="24"/>
          <w:szCs w:val="24"/>
          <w:shd w:val="clear" w:color="auto" w:fill="FFFFFF"/>
        </w:rPr>
        <w:t>amantha</w:t>
      </w:r>
      <w:r w:rsidRPr="00850C29">
        <w:rPr>
          <w:rFonts w:ascii="Times New Roman" w:hAnsi="Times New Roman" w:cs="Times New Roman"/>
          <w:sz w:val="24"/>
          <w:szCs w:val="24"/>
          <w:shd w:val="clear" w:color="auto" w:fill="FFFFFF"/>
        </w:rPr>
        <w:t xml:space="preserve"> K. (2018). Grounded visual pattern analysis: Photographs in organizational field studies. </w:t>
      </w:r>
      <w:r w:rsidRPr="00850C29">
        <w:rPr>
          <w:rFonts w:ascii="Times New Roman" w:hAnsi="Times New Roman" w:cs="Times New Roman"/>
          <w:i/>
          <w:sz w:val="24"/>
          <w:szCs w:val="24"/>
          <w:shd w:val="clear" w:color="auto" w:fill="FFFFFF"/>
        </w:rPr>
        <w:t>Organizational Research Methods</w:t>
      </w:r>
      <w:r w:rsidRPr="00850C29">
        <w:rPr>
          <w:rFonts w:ascii="Times New Roman" w:hAnsi="Times New Roman" w:cs="Times New Roman"/>
          <w:sz w:val="24"/>
          <w:szCs w:val="24"/>
          <w:shd w:val="clear" w:color="auto" w:fill="FFFFFF"/>
        </w:rPr>
        <w:t>, 1094428117742495.</w:t>
      </w:r>
    </w:p>
    <w:p w14:paraId="73877E72" w14:textId="6E1BFF21" w:rsidR="00C16533" w:rsidRPr="00850C29" w:rsidRDefault="00C16533"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Smith, C</w:t>
      </w:r>
      <w:r w:rsidR="000B2C9C" w:rsidRPr="00850C29">
        <w:rPr>
          <w:rFonts w:ascii="Times New Roman" w:hAnsi="Times New Roman" w:cs="Times New Roman"/>
          <w:sz w:val="24"/>
          <w:szCs w:val="24"/>
          <w:shd w:val="clear" w:color="auto" w:fill="FFFFFF"/>
        </w:rPr>
        <w:t>raig</w:t>
      </w:r>
      <w:r w:rsidRPr="00850C29">
        <w:rPr>
          <w:rFonts w:ascii="Times New Roman" w:hAnsi="Times New Roman" w:cs="Times New Roman"/>
          <w:sz w:val="24"/>
          <w:szCs w:val="24"/>
          <w:shd w:val="clear" w:color="auto" w:fill="FFFFFF"/>
        </w:rPr>
        <w:t xml:space="preserve"> A. &amp; Ellsworth, P</w:t>
      </w:r>
      <w:r w:rsidR="000B2C9C" w:rsidRPr="00850C29">
        <w:rPr>
          <w:rFonts w:ascii="Times New Roman" w:hAnsi="Times New Roman" w:cs="Times New Roman"/>
          <w:sz w:val="24"/>
          <w:szCs w:val="24"/>
          <w:shd w:val="clear" w:color="auto" w:fill="FFFFFF"/>
        </w:rPr>
        <w:t>hoebe</w:t>
      </w:r>
      <w:r w:rsidRPr="00850C29">
        <w:rPr>
          <w:rFonts w:ascii="Times New Roman" w:hAnsi="Times New Roman" w:cs="Times New Roman"/>
          <w:sz w:val="24"/>
          <w:szCs w:val="24"/>
          <w:shd w:val="clear" w:color="auto" w:fill="FFFFFF"/>
        </w:rPr>
        <w:t xml:space="preserve"> C. (1985). Patterns of cognitive appraisal in emotion. </w:t>
      </w:r>
      <w:r w:rsidRPr="00850C29">
        <w:rPr>
          <w:rFonts w:ascii="Times New Roman" w:hAnsi="Times New Roman" w:cs="Times New Roman"/>
          <w:i/>
          <w:sz w:val="24"/>
          <w:szCs w:val="24"/>
          <w:shd w:val="clear" w:color="auto" w:fill="FFFFFF"/>
        </w:rPr>
        <w:t xml:space="preserve">Journal of </w:t>
      </w:r>
      <w:r w:rsidR="000B2C9C" w:rsidRPr="00850C29">
        <w:rPr>
          <w:rFonts w:ascii="Times New Roman" w:hAnsi="Times New Roman" w:cs="Times New Roman"/>
          <w:i/>
          <w:sz w:val="24"/>
          <w:szCs w:val="24"/>
          <w:shd w:val="clear" w:color="auto" w:fill="FFFFFF"/>
        </w:rPr>
        <w:t>P</w:t>
      </w:r>
      <w:r w:rsidRPr="00850C29">
        <w:rPr>
          <w:rFonts w:ascii="Times New Roman" w:hAnsi="Times New Roman" w:cs="Times New Roman"/>
          <w:i/>
          <w:sz w:val="24"/>
          <w:szCs w:val="24"/>
          <w:shd w:val="clear" w:color="auto" w:fill="FFFFFF"/>
        </w:rPr>
        <w:t xml:space="preserve">ersonality and </w:t>
      </w:r>
      <w:r w:rsidR="000B2C9C" w:rsidRPr="00850C29">
        <w:rPr>
          <w:rFonts w:ascii="Times New Roman" w:hAnsi="Times New Roman" w:cs="Times New Roman"/>
          <w:i/>
          <w:sz w:val="24"/>
          <w:szCs w:val="24"/>
          <w:shd w:val="clear" w:color="auto" w:fill="FFFFFF"/>
        </w:rPr>
        <w:t>S</w:t>
      </w:r>
      <w:r w:rsidRPr="00850C29">
        <w:rPr>
          <w:rFonts w:ascii="Times New Roman" w:hAnsi="Times New Roman" w:cs="Times New Roman"/>
          <w:i/>
          <w:sz w:val="24"/>
          <w:szCs w:val="24"/>
          <w:shd w:val="clear" w:color="auto" w:fill="FFFFFF"/>
        </w:rPr>
        <w:t xml:space="preserve">social </w:t>
      </w:r>
      <w:r w:rsidR="000B2C9C" w:rsidRPr="00850C29">
        <w:rPr>
          <w:rFonts w:ascii="Times New Roman" w:hAnsi="Times New Roman" w:cs="Times New Roman"/>
          <w:i/>
          <w:sz w:val="24"/>
          <w:szCs w:val="24"/>
          <w:shd w:val="clear" w:color="auto" w:fill="FFFFFF"/>
        </w:rPr>
        <w:t>P</w:t>
      </w:r>
      <w:r w:rsidRPr="00850C29">
        <w:rPr>
          <w:rFonts w:ascii="Times New Roman" w:hAnsi="Times New Roman" w:cs="Times New Roman"/>
          <w:i/>
          <w:sz w:val="24"/>
          <w:szCs w:val="24"/>
          <w:shd w:val="clear" w:color="auto" w:fill="FFFFFF"/>
        </w:rPr>
        <w:t>sychology</w:t>
      </w:r>
      <w:r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48</w:t>
      </w:r>
      <w:r w:rsidRPr="00850C29">
        <w:rPr>
          <w:rFonts w:ascii="Times New Roman" w:hAnsi="Times New Roman" w:cs="Times New Roman"/>
          <w:sz w:val="24"/>
          <w:szCs w:val="24"/>
          <w:shd w:val="clear" w:color="auto" w:fill="FFFFFF"/>
        </w:rPr>
        <w:t>(4), 813-838.</w:t>
      </w:r>
    </w:p>
    <w:p w14:paraId="300ADE64" w14:textId="429B3A88" w:rsidR="00B94CE9" w:rsidRPr="00850C29" w:rsidRDefault="00B94CE9"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Smith, R</w:t>
      </w:r>
      <w:r w:rsidR="000B2C9C" w:rsidRPr="00850C29">
        <w:rPr>
          <w:rFonts w:ascii="Times New Roman" w:hAnsi="Times New Roman" w:cs="Times New Roman"/>
          <w:sz w:val="24"/>
          <w:szCs w:val="24"/>
          <w:shd w:val="clear" w:color="auto" w:fill="FFFFFF"/>
        </w:rPr>
        <w:t>uth Ann</w:t>
      </w:r>
      <w:r w:rsidRPr="00850C29">
        <w:rPr>
          <w:rFonts w:ascii="Times New Roman" w:hAnsi="Times New Roman" w:cs="Times New Roman"/>
          <w:sz w:val="24"/>
          <w:szCs w:val="24"/>
          <w:shd w:val="clear" w:color="auto" w:fill="FFFFFF"/>
        </w:rPr>
        <w:t xml:space="preserve"> (1991), The Effects of Visual and Verbal Advertising Information on Consumers' Inferences</w:t>
      </w:r>
      <w:r w:rsidRPr="00850C29">
        <w:rPr>
          <w:rFonts w:ascii="Times New Roman" w:hAnsi="Times New Roman" w:cs="Times New Roman"/>
          <w:i/>
          <w:sz w:val="24"/>
          <w:szCs w:val="24"/>
          <w:shd w:val="clear" w:color="auto" w:fill="FFFFFF"/>
        </w:rPr>
        <w:t>, Journal of Advertising, 20</w:t>
      </w:r>
      <w:r w:rsidRPr="00850C29">
        <w:rPr>
          <w:rFonts w:ascii="Times New Roman" w:hAnsi="Times New Roman" w:cs="Times New Roman"/>
          <w:sz w:val="24"/>
          <w:szCs w:val="24"/>
          <w:shd w:val="clear" w:color="auto" w:fill="FFFFFF"/>
        </w:rPr>
        <w:t xml:space="preserve"> (4), 13-24.</w:t>
      </w:r>
    </w:p>
    <w:p w14:paraId="2C026949" w14:textId="371EE0DC" w:rsidR="002A044E" w:rsidRPr="00850C29" w:rsidRDefault="002A044E"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Snow, D</w:t>
      </w:r>
      <w:r w:rsidR="000B2C9C" w:rsidRPr="00850C29">
        <w:rPr>
          <w:rFonts w:ascii="Times New Roman" w:hAnsi="Times New Roman" w:cs="Times New Roman"/>
          <w:sz w:val="24"/>
          <w:szCs w:val="24"/>
          <w:shd w:val="clear" w:color="auto" w:fill="FFFFFF"/>
        </w:rPr>
        <w:t>avid</w:t>
      </w:r>
      <w:r w:rsidRPr="00850C29">
        <w:rPr>
          <w:rFonts w:ascii="Times New Roman" w:hAnsi="Times New Roman" w:cs="Times New Roman"/>
          <w:sz w:val="24"/>
          <w:szCs w:val="24"/>
          <w:shd w:val="clear" w:color="auto" w:fill="FFFFFF"/>
        </w:rPr>
        <w:t xml:space="preserve"> A</w:t>
      </w:r>
      <w:r w:rsidR="00A41576">
        <w:rPr>
          <w:rFonts w:ascii="Times New Roman" w:hAnsi="Times New Roman" w:cs="Times New Roman"/>
          <w:sz w:val="24"/>
          <w:szCs w:val="24"/>
          <w:shd w:val="clear" w:color="auto" w:fill="FFFFFF"/>
        </w:rPr>
        <w:t>.</w:t>
      </w:r>
      <w:r w:rsidRPr="00850C29">
        <w:rPr>
          <w:rFonts w:ascii="Times New Roman" w:hAnsi="Times New Roman" w:cs="Times New Roman"/>
          <w:sz w:val="24"/>
          <w:szCs w:val="24"/>
          <w:shd w:val="clear" w:color="auto" w:fill="FFFFFF"/>
        </w:rPr>
        <w:t xml:space="preserve"> &amp; Benford, R</w:t>
      </w:r>
      <w:r w:rsidR="000B2C9C" w:rsidRPr="00850C29">
        <w:rPr>
          <w:rFonts w:ascii="Times New Roman" w:hAnsi="Times New Roman" w:cs="Times New Roman"/>
          <w:sz w:val="24"/>
          <w:szCs w:val="24"/>
          <w:shd w:val="clear" w:color="auto" w:fill="FFFFFF"/>
        </w:rPr>
        <w:t>obert</w:t>
      </w:r>
      <w:r w:rsidRPr="00850C29">
        <w:rPr>
          <w:rFonts w:ascii="Times New Roman" w:hAnsi="Times New Roman" w:cs="Times New Roman"/>
          <w:sz w:val="24"/>
          <w:szCs w:val="24"/>
          <w:shd w:val="clear" w:color="auto" w:fill="FFFFFF"/>
        </w:rPr>
        <w:t xml:space="preserve"> D. (1988). Ideology, frame resonance, and participant mobilization. </w:t>
      </w:r>
      <w:r w:rsidRPr="00850C29">
        <w:rPr>
          <w:rFonts w:ascii="Times New Roman" w:hAnsi="Times New Roman" w:cs="Times New Roman"/>
          <w:i/>
          <w:sz w:val="24"/>
          <w:szCs w:val="24"/>
          <w:shd w:val="clear" w:color="auto" w:fill="FFFFFF"/>
        </w:rPr>
        <w:t>International Social Movement Research</w:t>
      </w:r>
      <w:r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1</w:t>
      </w:r>
      <w:r w:rsidR="000B2C9C" w:rsidRPr="00850C29">
        <w:rPr>
          <w:rFonts w:ascii="Times New Roman" w:hAnsi="Times New Roman" w:cs="Times New Roman"/>
          <w:sz w:val="24"/>
          <w:szCs w:val="24"/>
          <w:shd w:val="clear" w:color="auto" w:fill="FFFFFF"/>
        </w:rPr>
        <w:t>(1)</w:t>
      </w:r>
      <w:r w:rsidRPr="00850C29">
        <w:rPr>
          <w:rFonts w:ascii="Times New Roman" w:hAnsi="Times New Roman" w:cs="Times New Roman"/>
          <w:sz w:val="24"/>
          <w:szCs w:val="24"/>
          <w:shd w:val="clear" w:color="auto" w:fill="FFFFFF"/>
        </w:rPr>
        <w:t xml:space="preserve">, 197–217. </w:t>
      </w:r>
    </w:p>
    <w:p w14:paraId="738DEFE1" w14:textId="36A52C11" w:rsidR="00460456" w:rsidRPr="00850C29" w:rsidRDefault="00460456"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Snow, D</w:t>
      </w:r>
      <w:r w:rsidR="000B2C9C" w:rsidRPr="00850C29">
        <w:rPr>
          <w:rFonts w:ascii="Times New Roman" w:hAnsi="Times New Roman" w:cs="Times New Roman"/>
          <w:sz w:val="24"/>
          <w:szCs w:val="24"/>
          <w:shd w:val="clear" w:color="auto" w:fill="FFFFFF"/>
        </w:rPr>
        <w:t>avid A</w:t>
      </w:r>
      <w:r w:rsidRPr="00850C29">
        <w:rPr>
          <w:rFonts w:ascii="Times New Roman" w:hAnsi="Times New Roman" w:cs="Times New Roman"/>
          <w:sz w:val="24"/>
          <w:szCs w:val="24"/>
          <w:shd w:val="clear" w:color="auto" w:fill="FFFFFF"/>
        </w:rPr>
        <w:t>. Benford, R</w:t>
      </w:r>
      <w:r w:rsidR="000B2C9C" w:rsidRPr="00850C29">
        <w:rPr>
          <w:rFonts w:ascii="Times New Roman" w:hAnsi="Times New Roman" w:cs="Times New Roman"/>
          <w:sz w:val="24"/>
          <w:szCs w:val="24"/>
          <w:shd w:val="clear" w:color="auto" w:fill="FFFFFF"/>
        </w:rPr>
        <w:t>obert</w:t>
      </w:r>
      <w:r w:rsidRPr="00850C29">
        <w:rPr>
          <w:rFonts w:ascii="Times New Roman" w:hAnsi="Times New Roman" w:cs="Times New Roman"/>
          <w:sz w:val="24"/>
          <w:szCs w:val="24"/>
          <w:shd w:val="clear" w:color="auto" w:fill="FFFFFF"/>
        </w:rPr>
        <w:t>, McCammon, H</w:t>
      </w:r>
      <w:r w:rsidR="000B2C9C" w:rsidRPr="00850C29">
        <w:rPr>
          <w:rFonts w:ascii="Times New Roman" w:hAnsi="Times New Roman" w:cs="Times New Roman"/>
          <w:sz w:val="24"/>
          <w:szCs w:val="24"/>
          <w:shd w:val="clear" w:color="auto" w:fill="FFFFFF"/>
        </w:rPr>
        <w:t>olly</w:t>
      </w:r>
      <w:r w:rsidRPr="00850C29">
        <w:rPr>
          <w:rFonts w:ascii="Times New Roman" w:hAnsi="Times New Roman" w:cs="Times New Roman"/>
          <w:sz w:val="24"/>
          <w:szCs w:val="24"/>
          <w:shd w:val="clear" w:color="auto" w:fill="FFFFFF"/>
        </w:rPr>
        <w:t>, Hewitt, L</w:t>
      </w:r>
      <w:r w:rsidR="000B2C9C" w:rsidRPr="00850C29">
        <w:rPr>
          <w:rFonts w:ascii="Times New Roman" w:hAnsi="Times New Roman" w:cs="Times New Roman"/>
          <w:sz w:val="24"/>
          <w:szCs w:val="24"/>
          <w:shd w:val="clear" w:color="auto" w:fill="FFFFFF"/>
        </w:rPr>
        <w:t>yndi</w:t>
      </w:r>
      <w:r w:rsidRPr="00850C29">
        <w:rPr>
          <w:rFonts w:ascii="Times New Roman" w:hAnsi="Times New Roman" w:cs="Times New Roman"/>
          <w:sz w:val="24"/>
          <w:szCs w:val="24"/>
          <w:shd w:val="clear" w:color="auto" w:fill="FFFFFF"/>
        </w:rPr>
        <w:t>, &amp; Fitzgerald, S</w:t>
      </w:r>
      <w:r w:rsidR="000B2C9C" w:rsidRPr="00850C29">
        <w:rPr>
          <w:rFonts w:ascii="Times New Roman" w:hAnsi="Times New Roman" w:cs="Times New Roman"/>
          <w:sz w:val="24"/>
          <w:szCs w:val="24"/>
          <w:shd w:val="clear" w:color="auto" w:fill="FFFFFF"/>
        </w:rPr>
        <w:t>cott</w:t>
      </w:r>
      <w:r w:rsidRPr="00850C29">
        <w:rPr>
          <w:rFonts w:ascii="Times New Roman" w:hAnsi="Times New Roman" w:cs="Times New Roman"/>
          <w:sz w:val="24"/>
          <w:szCs w:val="24"/>
          <w:shd w:val="clear" w:color="auto" w:fill="FFFFFF"/>
        </w:rPr>
        <w:t xml:space="preserve"> (2014). The Emergence, Development, and Future of the Framing Perspective: 25+ Years Since</w:t>
      </w:r>
      <w:r w:rsidR="00E045C5"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sz w:val="24"/>
          <w:szCs w:val="24"/>
          <w:shd w:val="clear" w:color="auto" w:fill="FFFFFF"/>
        </w:rPr>
        <w:t>Frame Alignment</w:t>
      </w:r>
      <w:r w:rsidR="00E045C5" w:rsidRPr="00850C29">
        <w:rPr>
          <w:rFonts w:ascii="Times New Roman" w:hAnsi="Times New Roman" w:cs="Times New Roman"/>
          <w:sz w:val="24"/>
          <w:szCs w:val="24"/>
          <w:shd w:val="clear" w:color="auto" w:fill="FFFFFF"/>
        </w:rPr>
        <w:t>”</w:t>
      </w:r>
      <w:r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Mobilization: An International Quarterly</w:t>
      </w:r>
      <w:r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19</w:t>
      </w:r>
      <w:r w:rsidRPr="00850C29">
        <w:rPr>
          <w:rFonts w:ascii="Times New Roman" w:hAnsi="Times New Roman" w:cs="Times New Roman"/>
          <w:sz w:val="24"/>
          <w:szCs w:val="24"/>
          <w:shd w:val="clear" w:color="auto" w:fill="FFFFFF"/>
        </w:rPr>
        <w:t>(1), 23-46.</w:t>
      </w:r>
    </w:p>
    <w:p w14:paraId="27388D31" w14:textId="79986156" w:rsidR="00C16533" w:rsidRPr="00850C29" w:rsidRDefault="00C16533"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Sojka, J</w:t>
      </w:r>
      <w:r w:rsidR="000B2C9C" w:rsidRPr="00850C29">
        <w:rPr>
          <w:rFonts w:ascii="Times New Roman" w:hAnsi="Times New Roman" w:cs="Times New Roman"/>
          <w:sz w:val="24"/>
          <w:szCs w:val="24"/>
          <w:shd w:val="clear" w:color="auto" w:fill="FFFFFF"/>
        </w:rPr>
        <w:t>ane</w:t>
      </w:r>
      <w:r w:rsidRPr="00850C29">
        <w:rPr>
          <w:rFonts w:ascii="Times New Roman" w:hAnsi="Times New Roman" w:cs="Times New Roman"/>
          <w:sz w:val="24"/>
          <w:szCs w:val="24"/>
          <w:shd w:val="clear" w:color="auto" w:fill="FFFFFF"/>
        </w:rPr>
        <w:t xml:space="preserve"> Z. &amp; Giese, J</w:t>
      </w:r>
      <w:r w:rsidR="000B2C9C" w:rsidRPr="00850C29">
        <w:rPr>
          <w:rFonts w:ascii="Times New Roman" w:hAnsi="Times New Roman" w:cs="Times New Roman"/>
          <w:sz w:val="24"/>
          <w:szCs w:val="24"/>
          <w:shd w:val="clear" w:color="auto" w:fill="FFFFFF"/>
        </w:rPr>
        <w:t>oan</w:t>
      </w:r>
      <w:r w:rsidRPr="00850C29">
        <w:rPr>
          <w:rFonts w:ascii="Times New Roman" w:hAnsi="Times New Roman" w:cs="Times New Roman"/>
          <w:sz w:val="24"/>
          <w:szCs w:val="24"/>
          <w:shd w:val="clear" w:color="auto" w:fill="FFFFFF"/>
        </w:rPr>
        <w:t xml:space="preserve"> L. (2006). Communicating through pictures and words: Understanding the role of affect and cognition in processing visual and verbal information. </w:t>
      </w:r>
      <w:r w:rsidRPr="00850C29">
        <w:rPr>
          <w:rFonts w:ascii="Times New Roman" w:hAnsi="Times New Roman" w:cs="Times New Roman"/>
          <w:i/>
          <w:sz w:val="24"/>
          <w:szCs w:val="24"/>
          <w:shd w:val="clear" w:color="auto" w:fill="FFFFFF"/>
        </w:rPr>
        <w:t>Psychology &amp; Marketing</w:t>
      </w:r>
      <w:r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23</w:t>
      </w:r>
      <w:r w:rsidRPr="00850C29">
        <w:rPr>
          <w:rFonts w:ascii="Times New Roman" w:hAnsi="Times New Roman" w:cs="Times New Roman"/>
          <w:sz w:val="24"/>
          <w:szCs w:val="24"/>
          <w:shd w:val="clear" w:color="auto" w:fill="FFFFFF"/>
        </w:rPr>
        <w:t>(12), 995-1014.</w:t>
      </w:r>
    </w:p>
    <w:p w14:paraId="3F8D4D6B" w14:textId="65DB2649" w:rsidR="00C16533" w:rsidRPr="00850C29" w:rsidRDefault="00C16533"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Sopory, P</w:t>
      </w:r>
      <w:r w:rsidR="000B2C9C" w:rsidRPr="00850C29">
        <w:rPr>
          <w:rFonts w:ascii="Times New Roman" w:hAnsi="Times New Roman" w:cs="Times New Roman"/>
          <w:sz w:val="24"/>
          <w:szCs w:val="24"/>
          <w:shd w:val="clear" w:color="auto" w:fill="FFFFFF"/>
        </w:rPr>
        <w:t>radeep</w:t>
      </w:r>
      <w:r w:rsidRPr="00850C29">
        <w:rPr>
          <w:rFonts w:ascii="Times New Roman" w:hAnsi="Times New Roman" w:cs="Times New Roman"/>
          <w:sz w:val="24"/>
          <w:szCs w:val="24"/>
          <w:shd w:val="clear" w:color="auto" w:fill="FFFFFF"/>
        </w:rPr>
        <w:t xml:space="preserve"> &amp; Dillard, J</w:t>
      </w:r>
      <w:r w:rsidR="000B2C9C" w:rsidRPr="00850C29">
        <w:rPr>
          <w:rFonts w:ascii="Times New Roman" w:hAnsi="Times New Roman" w:cs="Times New Roman"/>
          <w:sz w:val="24"/>
          <w:szCs w:val="24"/>
          <w:shd w:val="clear" w:color="auto" w:fill="FFFFFF"/>
        </w:rPr>
        <w:t>ames Price</w:t>
      </w:r>
      <w:r w:rsidRPr="00850C29">
        <w:rPr>
          <w:rFonts w:ascii="Times New Roman" w:hAnsi="Times New Roman" w:cs="Times New Roman"/>
          <w:sz w:val="24"/>
          <w:szCs w:val="24"/>
          <w:shd w:val="clear" w:color="auto" w:fill="FFFFFF"/>
        </w:rPr>
        <w:t xml:space="preserve">. (2002). The persuasive effects of metaphor: a meta‐analysis. </w:t>
      </w:r>
      <w:r w:rsidRPr="00850C29">
        <w:rPr>
          <w:rFonts w:ascii="Times New Roman" w:hAnsi="Times New Roman" w:cs="Times New Roman"/>
          <w:i/>
          <w:sz w:val="24"/>
          <w:szCs w:val="24"/>
          <w:shd w:val="clear" w:color="auto" w:fill="FFFFFF"/>
        </w:rPr>
        <w:t>Human Communication Research</w:t>
      </w:r>
      <w:r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28</w:t>
      </w:r>
      <w:r w:rsidRPr="00850C29">
        <w:rPr>
          <w:rFonts w:ascii="Times New Roman" w:hAnsi="Times New Roman" w:cs="Times New Roman"/>
          <w:sz w:val="24"/>
          <w:szCs w:val="24"/>
          <w:shd w:val="clear" w:color="auto" w:fill="FFFFFF"/>
        </w:rPr>
        <w:t xml:space="preserve">(3), 382-419. </w:t>
      </w:r>
    </w:p>
    <w:p w14:paraId="2ADFD9B0" w14:textId="71C7BC10" w:rsidR="00C16533" w:rsidRPr="00850C29" w:rsidRDefault="00C16533"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Suchman, M</w:t>
      </w:r>
      <w:r w:rsidR="000B2C9C" w:rsidRPr="00850C29">
        <w:rPr>
          <w:rFonts w:ascii="Times New Roman" w:hAnsi="Times New Roman" w:cs="Times New Roman"/>
          <w:sz w:val="24"/>
          <w:szCs w:val="24"/>
          <w:shd w:val="clear" w:color="auto" w:fill="FFFFFF"/>
        </w:rPr>
        <w:t xml:space="preserve">ark </w:t>
      </w:r>
      <w:r w:rsidRPr="00850C29">
        <w:rPr>
          <w:rFonts w:ascii="Times New Roman" w:hAnsi="Times New Roman" w:cs="Times New Roman"/>
          <w:sz w:val="24"/>
          <w:szCs w:val="24"/>
          <w:shd w:val="clear" w:color="auto" w:fill="FFFFFF"/>
        </w:rPr>
        <w:t xml:space="preserve">C. (1995). Managing legitimacy: Strategic and institutional approaches. </w:t>
      </w:r>
      <w:r w:rsidRPr="00850C29">
        <w:rPr>
          <w:rFonts w:ascii="Times New Roman" w:hAnsi="Times New Roman" w:cs="Times New Roman"/>
          <w:i/>
          <w:sz w:val="24"/>
          <w:szCs w:val="24"/>
          <w:shd w:val="clear" w:color="auto" w:fill="FFFFFF"/>
        </w:rPr>
        <w:t>Academy of Management Review, 20</w:t>
      </w:r>
      <w:r w:rsidRPr="00850C29">
        <w:rPr>
          <w:rFonts w:ascii="Times New Roman" w:hAnsi="Times New Roman" w:cs="Times New Roman"/>
          <w:sz w:val="24"/>
          <w:szCs w:val="24"/>
          <w:shd w:val="clear" w:color="auto" w:fill="FFFFFF"/>
        </w:rPr>
        <w:t>(3), 571-610.</w:t>
      </w:r>
    </w:p>
    <w:p w14:paraId="68AF0A47" w14:textId="467C8B3D" w:rsidR="00C16533" w:rsidRPr="00850C29" w:rsidRDefault="00C16533"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Suddaby, R</w:t>
      </w:r>
      <w:r w:rsidR="000B2C9C" w:rsidRPr="00850C29">
        <w:rPr>
          <w:rFonts w:ascii="Times New Roman" w:hAnsi="Times New Roman" w:cs="Times New Roman"/>
          <w:sz w:val="24"/>
          <w:szCs w:val="24"/>
          <w:shd w:val="clear" w:color="auto" w:fill="FFFFFF"/>
        </w:rPr>
        <w:t>oy</w:t>
      </w:r>
      <w:r w:rsidRPr="00850C29">
        <w:rPr>
          <w:rFonts w:ascii="Times New Roman" w:hAnsi="Times New Roman" w:cs="Times New Roman"/>
          <w:sz w:val="24"/>
          <w:szCs w:val="24"/>
          <w:shd w:val="clear" w:color="auto" w:fill="FFFFFF"/>
        </w:rPr>
        <w:t xml:space="preserve"> &amp; Greenwood, R</w:t>
      </w:r>
      <w:r w:rsidR="000B2C9C" w:rsidRPr="00850C29">
        <w:rPr>
          <w:rFonts w:ascii="Times New Roman" w:hAnsi="Times New Roman" w:cs="Times New Roman"/>
          <w:sz w:val="24"/>
          <w:szCs w:val="24"/>
          <w:shd w:val="clear" w:color="auto" w:fill="FFFFFF"/>
        </w:rPr>
        <w:t>oyston</w:t>
      </w:r>
      <w:r w:rsidRPr="00850C29">
        <w:rPr>
          <w:rFonts w:ascii="Times New Roman" w:hAnsi="Times New Roman" w:cs="Times New Roman"/>
          <w:sz w:val="24"/>
          <w:szCs w:val="24"/>
          <w:shd w:val="clear" w:color="auto" w:fill="FFFFFF"/>
        </w:rPr>
        <w:t xml:space="preserve"> (2005). Rhetorical Strategies of Legitimacy. </w:t>
      </w:r>
      <w:r w:rsidRPr="00850C29">
        <w:rPr>
          <w:rFonts w:ascii="Times New Roman" w:hAnsi="Times New Roman" w:cs="Times New Roman"/>
          <w:i/>
          <w:sz w:val="24"/>
          <w:szCs w:val="24"/>
          <w:shd w:val="clear" w:color="auto" w:fill="FFFFFF"/>
        </w:rPr>
        <w:t>Administrative Science Quarterly</w:t>
      </w:r>
      <w:r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50</w:t>
      </w:r>
      <w:r w:rsidRPr="00850C29">
        <w:rPr>
          <w:rFonts w:ascii="Times New Roman" w:hAnsi="Times New Roman" w:cs="Times New Roman"/>
          <w:sz w:val="24"/>
          <w:szCs w:val="24"/>
          <w:shd w:val="clear" w:color="auto" w:fill="FFFFFF"/>
        </w:rPr>
        <w:t>(1), 35-67.</w:t>
      </w:r>
    </w:p>
    <w:p w14:paraId="1E2A41BA" w14:textId="786095D9" w:rsidR="00C16533" w:rsidRPr="00850C29" w:rsidRDefault="00C16533"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Thagard, P</w:t>
      </w:r>
      <w:r w:rsidR="000B2C9C" w:rsidRPr="00850C29">
        <w:rPr>
          <w:rFonts w:ascii="Times New Roman" w:hAnsi="Times New Roman" w:cs="Times New Roman"/>
          <w:sz w:val="24"/>
          <w:szCs w:val="24"/>
          <w:shd w:val="clear" w:color="auto" w:fill="FFFFFF"/>
        </w:rPr>
        <w:t>aul</w:t>
      </w:r>
      <w:r w:rsidRPr="00850C29">
        <w:rPr>
          <w:rFonts w:ascii="Times New Roman" w:hAnsi="Times New Roman" w:cs="Times New Roman"/>
          <w:sz w:val="24"/>
          <w:szCs w:val="24"/>
          <w:shd w:val="clear" w:color="auto" w:fill="FFFFFF"/>
        </w:rPr>
        <w:t xml:space="preserve"> &amp; Shelley, C</w:t>
      </w:r>
      <w:r w:rsidR="000B2C9C" w:rsidRPr="00850C29">
        <w:rPr>
          <w:rFonts w:ascii="Times New Roman" w:hAnsi="Times New Roman" w:cs="Times New Roman"/>
          <w:sz w:val="24"/>
          <w:szCs w:val="24"/>
          <w:shd w:val="clear" w:color="auto" w:fill="FFFFFF"/>
        </w:rPr>
        <w:t>ameron</w:t>
      </w:r>
      <w:r w:rsidRPr="00850C29">
        <w:rPr>
          <w:rFonts w:ascii="Times New Roman" w:hAnsi="Times New Roman" w:cs="Times New Roman"/>
          <w:sz w:val="24"/>
          <w:szCs w:val="24"/>
          <w:shd w:val="clear" w:color="auto" w:fill="FFFFFF"/>
        </w:rPr>
        <w:t xml:space="preserve"> (2001). Emotional analogies and analogical inference. In </w:t>
      </w:r>
      <w:r w:rsidR="00850C29" w:rsidRPr="00850C29">
        <w:rPr>
          <w:rFonts w:ascii="Times New Roman" w:hAnsi="Times New Roman" w:cs="Times New Roman"/>
          <w:sz w:val="24"/>
          <w:szCs w:val="24"/>
          <w:shd w:val="clear" w:color="auto" w:fill="FFFFFF"/>
        </w:rPr>
        <w:t xml:space="preserve">Dedre Gentner, Keith J. Holyoak, Keith James Holyoak, &amp; Boicho N. Kokinov (Eds.), </w:t>
      </w:r>
      <w:r w:rsidRPr="00850C29">
        <w:rPr>
          <w:rFonts w:ascii="Times New Roman" w:hAnsi="Times New Roman" w:cs="Times New Roman"/>
          <w:i/>
          <w:sz w:val="24"/>
          <w:szCs w:val="24"/>
          <w:shd w:val="clear" w:color="auto" w:fill="FFFFFF"/>
        </w:rPr>
        <w:t>The analogical mind: Perspectives from Cognitive Science</w:t>
      </w:r>
      <w:r w:rsidR="000B2C9C" w:rsidRPr="00850C29">
        <w:rPr>
          <w:rFonts w:ascii="Times New Roman" w:hAnsi="Times New Roman" w:cs="Times New Roman"/>
          <w:sz w:val="24"/>
          <w:szCs w:val="24"/>
          <w:shd w:val="clear" w:color="auto" w:fill="FFFFFF"/>
        </w:rPr>
        <w:t xml:space="preserve"> (pp.</w:t>
      </w:r>
      <w:r w:rsidRPr="00850C29">
        <w:rPr>
          <w:rFonts w:ascii="Times New Roman" w:hAnsi="Times New Roman" w:cs="Times New Roman"/>
          <w:sz w:val="24"/>
          <w:szCs w:val="24"/>
          <w:shd w:val="clear" w:color="auto" w:fill="FFFFFF"/>
        </w:rPr>
        <w:t xml:space="preserve"> 335-362</w:t>
      </w:r>
      <w:r w:rsidR="00850C29" w:rsidRPr="00850C29">
        <w:rPr>
          <w:rFonts w:ascii="Times New Roman" w:hAnsi="Times New Roman" w:cs="Times New Roman"/>
          <w:sz w:val="24"/>
          <w:szCs w:val="24"/>
          <w:shd w:val="clear" w:color="auto" w:fill="FFFFFF"/>
        </w:rPr>
        <w:t>)</w:t>
      </w:r>
      <w:r w:rsidRPr="00850C29">
        <w:rPr>
          <w:rFonts w:ascii="Times New Roman" w:hAnsi="Times New Roman" w:cs="Times New Roman"/>
          <w:sz w:val="24"/>
          <w:szCs w:val="24"/>
          <w:shd w:val="clear" w:color="auto" w:fill="FFFFFF"/>
        </w:rPr>
        <w:t>.</w:t>
      </w:r>
      <w:r w:rsidR="00850C29" w:rsidRPr="00850C29">
        <w:rPr>
          <w:rFonts w:ascii="Times New Roman" w:hAnsi="Times New Roman" w:cs="Times New Roman"/>
          <w:sz w:val="24"/>
          <w:szCs w:val="24"/>
          <w:shd w:val="clear" w:color="auto" w:fill="FFFFFF"/>
        </w:rPr>
        <w:t xml:space="preserve"> Cambridge: MIT Press.</w:t>
      </w:r>
    </w:p>
    <w:p w14:paraId="562840AE" w14:textId="493301B5" w:rsidR="00C16533" w:rsidRPr="00850C29" w:rsidRDefault="00C16533"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Thagard, P</w:t>
      </w:r>
      <w:r w:rsidR="00850C29" w:rsidRPr="00850C29">
        <w:rPr>
          <w:rFonts w:ascii="Times New Roman" w:hAnsi="Times New Roman" w:cs="Times New Roman"/>
          <w:sz w:val="24"/>
          <w:szCs w:val="24"/>
          <w:shd w:val="clear" w:color="auto" w:fill="FFFFFF"/>
        </w:rPr>
        <w:t>aul</w:t>
      </w:r>
      <w:r w:rsidRPr="00850C29">
        <w:rPr>
          <w:rFonts w:ascii="Times New Roman" w:hAnsi="Times New Roman" w:cs="Times New Roman"/>
          <w:sz w:val="24"/>
          <w:szCs w:val="24"/>
          <w:shd w:val="clear" w:color="auto" w:fill="FFFFFF"/>
        </w:rPr>
        <w:t xml:space="preserve"> (2011). The brain is wider than the sky: Analogy, emotion, and allegory</w:t>
      </w:r>
      <w:r w:rsidRPr="00850C29">
        <w:rPr>
          <w:rFonts w:ascii="Times New Roman" w:hAnsi="Times New Roman" w:cs="Times New Roman"/>
          <w:i/>
          <w:sz w:val="24"/>
          <w:szCs w:val="24"/>
          <w:shd w:val="clear" w:color="auto" w:fill="FFFFFF"/>
        </w:rPr>
        <w:t>. Metaphor and Symbol</w:t>
      </w:r>
      <w:r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26</w:t>
      </w:r>
      <w:r w:rsidRPr="00850C29">
        <w:rPr>
          <w:rFonts w:ascii="Times New Roman" w:hAnsi="Times New Roman" w:cs="Times New Roman"/>
          <w:sz w:val="24"/>
          <w:szCs w:val="24"/>
          <w:shd w:val="clear" w:color="auto" w:fill="FFFFFF"/>
        </w:rPr>
        <w:t>(2), 131-142.</w:t>
      </w:r>
    </w:p>
    <w:p w14:paraId="61463152" w14:textId="2358BD13" w:rsidR="000B00B9" w:rsidRPr="00850C29" w:rsidRDefault="000B00B9"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Toubiana, M</w:t>
      </w:r>
      <w:r w:rsidR="00850C29" w:rsidRPr="00850C29">
        <w:rPr>
          <w:rFonts w:ascii="Times New Roman" w:hAnsi="Times New Roman" w:cs="Times New Roman"/>
          <w:sz w:val="24"/>
          <w:szCs w:val="24"/>
          <w:shd w:val="clear" w:color="auto" w:fill="FFFFFF"/>
        </w:rPr>
        <w:t>adeline</w:t>
      </w:r>
      <w:r w:rsidR="00A41576">
        <w:rPr>
          <w:rFonts w:ascii="Times New Roman" w:hAnsi="Times New Roman" w:cs="Times New Roman"/>
          <w:sz w:val="24"/>
          <w:szCs w:val="24"/>
          <w:shd w:val="clear" w:color="auto" w:fill="FFFFFF"/>
        </w:rPr>
        <w:t xml:space="preserve"> </w:t>
      </w:r>
      <w:r w:rsidR="00850C29" w:rsidRPr="00850C29">
        <w:rPr>
          <w:rFonts w:ascii="Times New Roman" w:hAnsi="Times New Roman" w:cs="Times New Roman"/>
          <w:sz w:val="24"/>
          <w:szCs w:val="24"/>
          <w:shd w:val="clear" w:color="auto" w:fill="FFFFFF"/>
        </w:rPr>
        <w:t>&amp;</w:t>
      </w:r>
      <w:r w:rsidRPr="00850C29">
        <w:rPr>
          <w:rFonts w:ascii="Times New Roman" w:hAnsi="Times New Roman" w:cs="Times New Roman"/>
          <w:sz w:val="24"/>
          <w:szCs w:val="24"/>
          <w:shd w:val="clear" w:color="auto" w:fill="FFFFFF"/>
        </w:rPr>
        <w:t xml:space="preserve"> Zietsma, C</w:t>
      </w:r>
      <w:r w:rsidR="00850C29" w:rsidRPr="00850C29">
        <w:rPr>
          <w:rFonts w:ascii="Times New Roman" w:hAnsi="Times New Roman" w:cs="Times New Roman"/>
          <w:sz w:val="24"/>
          <w:szCs w:val="24"/>
          <w:shd w:val="clear" w:color="auto" w:fill="FFFFFF"/>
        </w:rPr>
        <w:t>harlene</w:t>
      </w:r>
      <w:r w:rsidRPr="00850C29">
        <w:rPr>
          <w:rFonts w:ascii="Times New Roman" w:hAnsi="Times New Roman" w:cs="Times New Roman"/>
          <w:sz w:val="24"/>
          <w:szCs w:val="24"/>
          <w:shd w:val="clear" w:color="auto" w:fill="FFFFFF"/>
        </w:rPr>
        <w:t xml:space="preserve"> (201</w:t>
      </w:r>
      <w:r w:rsidR="00850C29" w:rsidRPr="00850C29">
        <w:rPr>
          <w:rFonts w:ascii="Times New Roman" w:hAnsi="Times New Roman" w:cs="Times New Roman"/>
          <w:sz w:val="24"/>
          <w:szCs w:val="24"/>
          <w:shd w:val="clear" w:color="auto" w:fill="FFFFFF"/>
        </w:rPr>
        <w:t>7</w:t>
      </w:r>
      <w:r w:rsidRPr="00850C29">
        <w:rPr>
          <w:rFonts w:ascii="Times New Roman" w:hAnsi="Times New Roman" w:cs="Times New Roman"/>
          <w:sz w:val="24"/>
          <w:szCs w:val="24"/>
          <w:shd w:val="clear" w:color="auto" w:fill="FFFFFF"/>
        </w:rPr>
        <w:t xml:space="preserve">). The Message is on the Wall? Emotions, Social Media and the Dynamics of Institutional Complexity. </w:t>
      </w:r>
      <w:r w:rsidRPr="00850C29">
        <w:rPr>
          <w:rFonts w:ascii="Times New Roman" w:hAnsi="Times New Roman" w:cs="Times New Roman"/>
          <w:i/>
          <w:sz w:val="24"/>
          <w:szCs w:val="24"/>
          <w:shd w:val="clear" w:color="auto" w:fill="FFFFFF"/>
        </w:rPr>
        <w:t xml:space="preserve">Academy of Management Journal, </w:t>
      </w:r>
      <w:r w:rsidR="00E045C5" w:rsidRPr="00850C29">
        <w:rPr>
          <w:rFonts w:ascii="Times New Roman" w:hAnsi="Times New Roman" w:cs="Times New Roman"/>
          <w:i/>
          <w:sz w:val="24"/>
          <w:szCs w:val="24"/>
          <w:shd w:val="clear" w:color="auto" w:fill="FFFFFF"/>
        </w:rPr>
        <w:t>60</w:t>
      </w:r>
      <w:r w:rsidR="00E045C5" w:rsidRPr="00850C29">
        <w:rPr>
          <w:rFonts w:ascii="Times New Roman" w:hAnsi="Times New Roman" w:cs="Times New Roman"/>
          <w:sz w:val="24"/>
          <w:szCs w:val="24"/>
          <w:shd w:val="clear" w:color="auto" w:fill="FFFFFF"/>
        </w:rPr>
        <w:t>(3), 922-953.</w:t>
      </w:r>
      <w:r w:rsidRPr="00850C29">
        <w:rPr>
          <w:rFonts w:ascii="Times New Roman" w:hAnsi="Times New Roman" w:cs="Times New Roman"/>
          <w:sz w:val="24"/>
          <w:szCs w:val="24"/>
          <w:shd w:val="clear" w:color="auto" w:fill="FFFFFF"/>
        </w:rPr>
        <w:t>.</w:t>
      </w:r>
    </w:p>
    <w:p w14:paraId="5CDEF606" w14:textId="404F9CC2" w:rsidR="00C16533" w:rsidRPr="00850C29" w:rsidRDefault="00C16533" w:rsidP="00850C29">
      <w:pPr>
        <w:spacing w:after="0" w:line="240" w:lineRule="auto"/>
        <w:ind w:left="426" w:hanging="426"/>
        <w:contextualSpacing/>
        <w:jc w:val="both"/>
        <w:rPr>
          <w:rFonts w:ascii="Times New Roman" w:hAnsi="Times New Roman" w:cs="Times New Roman"/>
          <w:color w:val="222222"/>
          <w:sz w:val="24"/>
          <w:szCs w:val="24"/>
          <w:shd w:val="clear" w:color="auto" w:fill="FFFFFF"/>
        </w:rPr>
      </w:pPr>
      <w:r w:rsidRPr="00850C29">
        <w:rPr>
          <w:rFonts w:ascii="Times New Roman" w:hAnsi="Times New Roman" w:cs="Times New Roman"/>
          <w:color w:val="222222"/>
          <w:sz w:val="24"/>
          <w:szCs w:val="24"/>
          <w:shd w:val="clear" w:color="auto" w:fill="FFFFFF"/>
          <w:lang w:val="de-DE"/>
        </w:rPr>
        <w:t>Treviño, L</w:t>
      </w:r>
      <w:r w:rsidR="00850C29" w:rsidRPr="00850C29">
        <w:rPr>
          <w:rFonts w:ascii="Times New Roman" w:hAnsi="Times New Roman" w:cs="Times New Roman"/>
          <w:color w:val="222222"/>
          <w:sz w:val="24"/>
          <w:szCs w:val="24"/>
          <w:shd w:val="clear" w:color="auto" w:fill="FFFFFF"/>
          <w:lang w:val="de-DE"/>
        </w:rPr>
        <w:t>inda Klebe</w:t>
      </w:r>
      <w:r w:rsidRPr="00850C29">
        <w:rPr>
          <w:rFonts w:ascii="Times New Roman" w:hAnsi="Times New Roman" w:cs="Times New Roman"/>
          <w:color w:val="222222"/>
          <w:sz w:val="24"/>
          <w:szCs w:val="24"/>
          <w:shd w:val="clear" w:color="auto" w:fill="FFFFFF"/>
          <w:lang w:val="de-DE"/>
        </w:rPr>
        <w:t>, den Nieuwenboer, N</w:t>
      </w:r>
      <w:r w:rsidR="00850C29" w:rsidRPr="00850C29">
        <w:rPr>
          <w:rFonts w:ascii="Times New Roman" w:hAnsi="Times New Roman" w:cs="Times New Roman"/>
          <w:color w:val="222222"/>
          <w:sz w:val="24"/>
          <w:szCs w:val="24"/>
          <w:shd w:val="clear" w:color="auto" w:fill="FFFFFF"/>
          <w:lang w:val="de-DE"/>
        </w:rPr>
        <w:t>iki</w:t>
      </w:r>
      <w:r w:rsidRPr="00850C29">
        <w:rPr>
          <w:rFonts w:ascii="Times New Roman" w:hAnsi="Times New Roman" w:cs="Times New Roman"/>
          <w:color w:val="222222"/>
          <w:sz w:val="24"/>
          <w:szCs w:val="24"/>
          <w:shd w:val="clear" w:color="auto" w:fill="FFFFFF"/>
          <w:lang w:val="de-DE"/>
        </w:rPr>
        <w:t xml:space="preserve"> A., Kreiner, G</w:t>
      </w:r>
      <w:r w:rsidR="00850C29" w:rsidRPr="00850C29">
        <w:rPr>
          <w:rFonts w:ascii="Times New Roman" w:hAnsi="Times New Roman" w:cs="Times New Roman"/>
          <w:color w:val="222222"/>
          <w:sz w:val="24"/>
          <w:szCs w:val="24"/>
          <w:shd w:val="clear" w:color="auto" w:fill="FFFFFF"/>
          <w:lang w:val="de-DE"/>
        </w:rPr>
        <w:t>len</w:t>
      </w:r>
      <w:r w:rsidRPr="00850C29">
        <w:rPr>
          <w:rFonts w:ascii="Times New Roman" w:hAnsi="Times New Roman" w:cs="Times New Roman"/>
          <w:color w:val="222222"/>
          <w:sz w:val="24"/>
          <w:szCs w:val="24"/>
          <w:shd w:val="clear" w:color="auto" w:fill="FFFFFF"/>
          <w:lang w:val="de-DE"/>
        </w:rPr>
        <w:t xml:space="preserve"> E., &amp; Bishop, D</w:t>
      </w:r>
      <w:r w:rsidR="00850C29" w:rsidRPr="00850C29">
        <w:rPr>
          <w:rFonts w:ascii="Times New Roman" w:hAnsi="Times New Roman" w:cs="Times New Roman"/>
          <w:color w:val="222222"/>
          <w:sz w:val="24"/>
          <w:szCs w:val="24"/>
          <w:shd w:val="clear" w:color="auto" w:fill="FFFFFF"/>
          <w:lang w:val="de-DE"/>
        </w:rPr>
        <w:t>arren</w:t>
      </w:r>
      <w:r w:rsidRPr="00850C29">
        <w:rPr>
          <w:rFonts w:ascii="Times New Roman" w:hAnsi="Times New Roman" w:cs="Times New Roman"/>
          <w:color w:val="222222"/>
          <w:sz w:val="24"/>
          <w:szCs w:val="24"/>
          <w:shd w:val="clear" w:color="auto" w:fill="FFFFFF"/>
          <w:lang w:val="de-DE"/>
        </w:rPr>
        <w:t xml:space="preserve"> G. (2014). </w:t>
      </w:r>
      <w:r w:rsidRPr="00850C29">
        <w:rPr>
          <w:rFonts w:ascii="Times New Roman" w:hAnsi="Times New Roman" w:cs="Times New Roman"/>
          <w:color w:val="222222"/>
          <w:sz w:val="24"/>
          <w:szCs w:val="24"/>
          <w:shd w:val="clear" w:color="auto" w:fill="FFFFFF"/>
        </w:rPr>
        <w:t>Legitimating the legitimate: A grounded theory study of legitimacy work among Ethics and Compliance Officers.</w:t>
      </w:r>
      <w:r w:rsidR="00850C29" w:rsidRPr="00850C29">
        <w:rPr>
          <w:rStyle w:val="apple-converted-space"/>
          <w:rFonts w:ascii="Times New Roman" w:hAnsi="Times New Roman" w:cs="Times New Roman"/>
          <w:color w:val="222222"/>
          <w:sz w:val="24"/>
          <w:szCs w:val="24"/>
          <w:shd w:val="clear" w:color="auto" w:fill="FFFFFF"/>
        </w:rPr>
        <w:t xml:space="preserve"> </w:t>
      </w:r>
      <w:r w:rsidRPr="00850C29">
        <w:rPr>
          <w:rFonts w:ascii="Times New Roman" w:hAnsi="Times New Roman" w:cs="Times New Roman"/>
          <w:i/>
          <w:iCs/>
          <w:color w:val="222222"/>
          <w:sz w:val="24"/>
          <w:szCs w:val="24"/>
          <w:shd w:val="clear" w:color="auto" w:fill="FFFFFF"/>
        </w:rPr>
        <w:t>Organizational Behavior and Human Decision Processes</w:t>
      </w:r>
      <w:r w:rsidRPr="00850C29">
        <w:rPr>
          <w:rFonts w:ascii="Times New Roman" w:hAnsi="Times New Roman" w:cs="Times New Roman"/>
          <w:color w:val="222222"/>
          <w:sz w:val="24"/>
          <w:szCs w:val="24"/>
          <w:shd w:val="clear" w:color="auto" w:fill="FFFFFF"/>
        </w:rPr>
        <w:t>,</w:t>
      </w:r>
      <w:r w:rsidR="00B868F0" w:rsidRPr="00850C29">
        <w:rPr>
          <w:rStyle w:val="apple-converted-space"/>
          <w:rFonts w:ascii="Times New Roman" w:hAnsi="Times New Roman" w:cs="Times New Roman"/>
          <w:color w:val="222222"/>
          <w:sz w:val="24"/>
          <w:szCs w:val="24"/>
          <w:shd w:val="clear" w:color="auto" w:fill="FFFFFF"/>
        </w:rPr>
        <w:t xml:space="preserve"> </w:t>
      </w:r>
      <w:r w:rsidRPr="00850C29">
        <w:rPr>
          <w:rFonts w:ascii="Times New Roman" w:hAnsi="Times New Roman" w:cs="Times New Roman"/>
          <w:i/>
          <w:iCs/>
          <w:color w:val="222222"/>
          <w:sz w:val="24"/>
          <w:szCs w:val="24"/>
          <w:shd w:val="clear" w:color="auto" w:fill="FFFFFF"/>
        </w:rPr>
        <w:t>123</w:t>
      </w:r>
      <w:r w:rsidRPr="00850C29">
        <w:rPr>
          <w:rFonts w:ascii="Times New Roman" w:hAnsi="Times New Roman" w:cs="Times New Roman"/>
          <w:color w:val="222222"/>
          <w:sz w:val="24"/>
          <w:szCs w:val="24"/>
          <w:shd w:val="clear" w:color="auto" w:fill="FFFFFF"/>
        </w:rPr>
        <w:t>(2), 186-205.</w:t>
      </w:r>
    </w:p>
    <w:p w14:paraId="709118D9" w14:textId="1BCD8795" w:rsidR="00C16533" w:rsidRPr="00850C29" w:rsidRDefault="00C16533" w:rsidP="00850C29">
      <w:pPr>
        <w:spacing w:after="0" w:line="240" w:lineRule="auto"/>
        <w:ind w:left="426" w:hanging="426"/>
        <w:contextualSpacing/>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Vaara, E</w:t>
      </w:r>
      <w:r w:rsidR="00850C29" w:rsidRPr="00850C29">
        <w:rPr>
          <w:rFonts w:ascii="Times New Roman" w:hAnsi="Times New Roman" w:cs="Times New Roman"/>
          <w:sz w:val="24"/>
          <w:szCs w:val="24"/>
          <w:shd w:val="clear" w:color="auto" w:fill="FFFFFF"/>
        </w:rPr>
        <w:t>ero</w:t>
      </w:r>
      <w:r w:rsidRPr="00850C29">
        <w:rPr>
          <w:rFonts w:ascii="Times New Roman" w:hAnsi="Times New Roman" w:cs="Times New Roman"/>
          <w:sz w:val="24"/>
          <w:szCs w:val="24"/>
          <w:shd w:val="clear" w:color="auto" w:fill="FFFFFF"/>
        </w:rPr>
        <w:t>, Tienari, J</w:t>
      </w:r>
      <w:r w:rsidR="00850C29" w:rsidRPr="00850C29">
        <w:rPr>
          <w:rFonts w:ascii="Times New Roman" w:hAnsi="Times New Roman" w:cs="Times New Roman"/>
          <w:sz w:val="24"/>
          <w:szCs w:val="24"/>
          <w:shd w:val="clear" w:color="auto" w:fill="FFFFFF"/>
        </w:rPr>
        <w:t>anne</w:t>
      </w:r>
      <w:r w:rsidRPr="00850C29">
        <w:rPr>
          <w:rFonts w:ascii="Times New Roman" w:hAnsi="Times New Roman" w:cs="Times New Roman"/>
          <w:sz w:val="24"/>
          <w:szCs w:val="24"/>
          <w:shd w:val="clear" w:color="auto" w:fill="FFFFFF"/>
        </w:rPr>
        <w:t xml:space="preserve"> &amp; Laurila, J</w:t>
      </w:r>
      <w:r w:rsidR="00850C29" w:rsidRPr="00850C29">
        <w:rPr>
          <w:rFonts w:ascii="Times New Roman" w:hAnsi="Times New Roman" w:cs="Times New Roman"/>
          <w:sz w:val="24"/>
          <w:szCs w:val="24"/>
          <w:shd w:val="clear" w:color="auto" w:fill="FFFFFF"/>
        </w:rPr>
        <w:t>uha</w:t>
      </w:r>
      <w:r w:rsidRPr="00850C29">
        <w:rPr>
          <w:rFonts w:ascii="Times New Roman" w:hAnsi="Times New Roman" w:cs="Times New Roman"/>
          <w:sz w:val="24"/>
          <w:szCs w:val="24"/>
          <w:shd w:val="clear" w:color="auto" w:fill="FFFFFF"/>
        </w:rPr>
        <w:t xml:space="preserve"> (2006). Pulp and Paper Fiction: On the Discursive Legitimation of Global Industrial Restructuring. </w:t>
      </w:r>
      <w:r w:rsidRPr="00850C29">
        <w:rPr>
          <w:rFonts w:ascii="Times New Roman" w:hAnsi="Times New Roman" w:cs="Times New Roman"/>
          <w:i/>
          <w:sz w:val="24"/>
          <w:szCs w:val="24"/>
          <w:shd w:val="clear" w:color="auto" w:fill="FFFFFF"/>
        </w:rPr>
        <w:t>Organization Studies</w:t>
      </w:r>
      <w:r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27</w:t>
      </w:r>
      <w:r w:rsidRPr="00850C29">
        <w:rPr>
          <w:rFonts w:ascii="Times New Roman" w:hAnsi="Times New Roman" w:cs="Times New Roman"/>
          <w:sz w:val="24"/>
          <w:szCs w:val="24"/>
          <w:shd w:val="clear" w:color="auto" w:fill="FFFFFF"/>
        </w:rPr>
        <w:t>(6), 789-810.</w:t>
      </w:r>
    </w:p>
    <w:p w14:paraId="0973206A" w14:textId="36D72CFB" w:rsidR="00EA4778" w:rsidRPr="00850C29" w:rsidRDefault="00EA4778"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Van Leeuwen, T</w:t>
      </w:r>
      <w:r w:rsidR="00850C29" w:rsidRPr="00850C29">
        <w:rPr>
          <w:rFonts w:ascii="Times New Roman" w:hAnsi="Times New Roman" w:cs="Times New Roman"/>
          <w:sz w:val="24"/>
          <w:szCs w:val="24"/>
          <w:shd w:val="clear" w:color="auto" w:fill="FFFFFF"/>
        </w:rPr>
        <w:t>heo</w:t>
      </w:r>
      <w:r w:rsidRPr="00850C29">
        <w:rPr>
          <w:rFonts w:ascii="Times New Roman" w:hAnsi="Times New Roman" w:cs="Times New Roman"/>
          <w:sz w:val="24"/>
          <w:szCs w:val="24"/>
          <w:shd w:val="clear" w:color="auto" w:fill="FFFFFF"/>
        </w:rPr>
        <w:t xml:space="preserve"> (2005). </w:t>
      </w:r>
      <w:r w:rsidRPr="00850C29">
        <w:rPr>
          <w:rFonts w:ascii="Times New Roman" w:hAnsi="Times New Roman" w:cs="Times New Roman"/>
          <w:i/>
          <w:sz w:val="24"/>
          <w:szCs w:val="24"/>
          <w:shd w:val="clear" w:color="auto" w:fill="FFFFFF"/>
        </w:rPr>
        <w:t>Introducing Social Semiotics</w:t>
      </w:r>
      <w:r w:rsidRPr="00850C29">
        <w:rPr>
          <w:rFonts w:ascii="Times New Roman" w:hAnsi="Times New Roman" w:cs="Times New Roman"/>
          <w:sz w:val="24"/>
          <w:szCs w:val="24"/>
          <w:shd w:val="clear" w:color="auto" w:fill="FFFFFF"/>
        </w:rPr>
        <w:t>. New York: Routledge.</w:t>
      </w:r>
    </w:p>
    <w:p w14:paraId="20AF456C" w14:textId="2C61AD3B" w:rsidR="00C16533" w:rsidRPr="00850C29" w:rsidRDefault="00C16533"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lang w:val="de-DE"/>
        </w:rPr>
        <w:t>Van Mulken, M</w:t>
      </w:r>
      <w:r w:rsidR="00850C29" w:rsidRPr="00850C29">
        <w:rPr>
          <w:rFonts w:ascii="Times New Roman" w:hAnsi="Times New Roman" w:cs="Times New Roman"/>
          <w:sz w:val="24"/>
          <w:szCs w:val="24"/>
          <w:shd w:val="clear" w:color="auto" w:fill="FFFFFF"/>
          <w:lang w:val="de-DE"/>
        </w:rPr>
        <w:t>argot</w:t>
      </w:r>
      <w:r w:rsidRPr="00850C29">
        <w:rPr>
          <w:rFonts w:ascii="Times New Roman" w:hAnsi="Times New Roman" w:cs="Times New Roman"/>
          <w:sz w:val="24"/>
          <w:szCs w:val="24"/>
          <w:shd w:val="clear" w:color="auto" w:fill="FFFFFF"/>
          <w:lang w:val="de-DE"/>
        </w:rPr>
        <w:t>, Van Enschot, R</w:t>
      </w:r>
      <w:r w:rsidR="00850C29" w:rsidRPr="00850C29">
        <w:rPr>
          <w:rFonts w:ascii="Times New Roman" w:hAnsi="Times New Roman" w:cs="Times New Roman"/>
          <w:sz w:val="24"/>
          <w:szCs w:val="24"/>
          <w:shd w:val="clear" w:color="auto" w:fill="FFFFFF"/>
          <w:lang w:val="de-DE"/>
        </w:rPr>
        <w:t>enske</w:t>
      </w:r>
      <w:r w:rsidRPr="00850C29">
        <w:rPr>
          <w:rFonts w:ascii="Times New Roman" w:hAnsi="Times New Roman" w:cs="Times New Roman"/>
          <w:sz w:val="24"/>
          <w:szCs w:val="24"/>
          <w:shd w:val="clear" w:color="auto" w:fill="FFFFFF"/>
          <w:lang w:val="de-DE"/>
        </w:rPr>
        <w:t xml:space="preserve"> &amp; Hoeken, H</w:t>
      </w:r>
      <w:r w:rsidR="00850C29" w:rsidRPr="00850C29">
        <w:rPr>
          <w:rFonts w:ascii="Times New Roman" w:hAnsi="Times New Roman" w:cs="Times New Roman"/>
          <w:sz w:val="24"/>
          <w:szCs w:val="24"/>
          <w:shd w:val="clear" w:color="auto" w:fill="FFFFFF"/>
          <w:lang w:val="de-DE"/>
        </w:rPr>
        <w:t>ans</w:t>
      </w:r>
      <w:r w:rsidRPr="00850C29">
        <w:rPr>
          <w:rFonts w:ascii="Times New Roman" w:hAnsi="Times New Roman" w:cs="Times New Roman"/>
          <w:sz w:val="24"/>
          <w:szCs w:val="24"/>
          <w:shd w:val="clear" w:color="auto" w:fill="FFFFFF"/>
          <w:lang w:val="de-DE"/>
        </w:rPr>
        <w:t xml:space="preserve"> (2005). </w:t>
      </w:r>
      <w:r w:rsidRPr="00850C29">
        <w:rPr>
          <w:rFonts w:ascii="Times New Roman" w:hAnsi="Times New Roman" w:cs="Times New Roman"/>
          <w:sz w:val="24"/>
          <w:szCs w:val="24"/>
          <w:shd w:val="clear" w:color="auto" w:fill="FFFFFF"/>
        </w:rPr>
        <w:t xml:space="preserve">Levels of Implicitness in Magazine Advertisements: An Experiment into the Relationship Between Complexity and Appreciation in Magazine Advertisements. </w:t>
      </w:r>
      <w:r w:rsidRPr="00850C29">
        <w:rPr>
          <w:rFonts w:ascii="Times New Roman" w:hAnsi="Times New Roman" w:cs="Times New Roman"/>
          <w:i/>
          <w:sz w:val="24"/>
          <w:szCs w:val="24"/>
          <w:shd w:val="clear" w:color="auto" w:fill="FFFFFF"/>
        </w:rPr>
        <w:t>Information Design Journal + Document Design</w:t>
      </w:r>
      <w:r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13</w:t>
      </w:r>
      <w:r w:rsidRPr="00850C29">
        <w:rPr>
          <w:rFonts w:ascii="Times New Roman" w:hAnsi="Times New Roman" w:cs="Times New Roman"/>
          <w:sz w:val="24"/>
          <w:szCs w:val="24"/>
          <w:shd w:val="clear" w:color="auto" w:fill="FFFFFF"/>
        </w:rPr>
        <w:t>(2), 155–164.</w:t>
      </w:r>
    </w:p>
    <w:p w14:paraId="7F06FB93" w14:textId="7AAA753D" w:rsidR="00C16533" w:rsidRPr="00850C29" w:rsidRDefault="00C16533"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Voronov, M</w:t>
      </w:r>
      <w:r w:rsidR="00850C29" w:rsidRPr="00850C29">
        <w:rPr>
          <w:rFonts w:ascii="Times New Roman" w:hAnsi="Times New Roman" w:cs="Times New Roman"/>
          <w:sz w:val="24"/>
          <w:szCs w:val="24"/>
          <w:shd w:val="clear" w:color="auto" w:fill="FFFFFF"/>
        </w:rPr>
        <w:t>axim</w:t>
      </w:r>
      <w:r w:rsidRPr="00850C29">
        <w:rPr>
          <w:rFonts w:ascii="Times New Roman" w:hAnsi="Times New Roman" w:cs="Times New Roman"/>
          <w:sz w:val="24"/>
          <w:szCs w:val="24"/>
          <w:shd w:val="clear" w:color="auto" w:fill="FFFFFF"/>
        </w:rPr>
        <w:t xml:space="preserve"> &amp; Vince, R</w:t>
      </w:r>
      <w:r w:rsidR="00850C29" w:rsidRPr="00850C29">
        <w:rPr>
          <w:rFonts w:ascii="Times New Roman" w:hAnsi="Times New Roman" w:cs="Times New Roman"/>
          <w:sz w:val="24"/>
          <w:szCs w:val="24"/>
          <w:shd w:val="clear" w:color="auto" w:fill="FFFFFF"/>
        </w:rPr>
        <w:t>uss</w:t>
      </w:r>
      <w:r w:rsidRPr="00850C29">
        <w:rPr>
          <w:rFonts w:ascii="Times New Roman" w:hAnsi="Times New Roman" w:cs="Times New Roman"/>
          <w:sz w:val="24"/>
          <w:szCs w:val="24"/>
          <w:shd w:val="clear" w:color="auto" w:fill="FFFFFF"/>
        </w:rPr>
        <w:t xml:space="preserve"> (2012). Integrating emotions into the analysis of institutional work. </w:t>
      </w:r>
      <w:r w:rsidRPr="00850C29">
        <w:rPr>
          <w:rFonts w:ascii="Times New Roman" w:hAnsi="Times New Roman" w:cs="Times New Roman"/>
          <w:i/>
          <w:sz w:val="24"/>
          <w:szCs w:val="24"/>
          <w:shd w:val="clear" w:color="auto" w:fill="FFFFFF"/>
        </w:rPr>
        <w:t>Academy of Management Review, 37</w:t>
      </w:r>
      <w:r w:rsidRPr="00850C29">
        <w:rPr>
          <w:rFonts w:ascii="Times New Roman" w:hAnsi="Times New Roman" w:cs="Times New Roman"/>
          <w:sz w:val="24"/>
          <w:szCs w:val="24"/>
          <w:shd w:val="clear" w:color="auto" w:fill="FFFFFF"/>
        </w:rPr>
        <w:t>(1), 58-81.</w:t>
      </w:r>
    </w:p>
    <w:p w14:paraId="49EE3136" w14:textId="344D4FF4" w:rsidR="0078598F" w:rsidRPr="00850C29" w:rsidRDefault="0078598F" w:rsidP="00850C29">
      <w:pPr>
        <w:pStyle w:val="ListParagraph"/>
        <w:spacing w:after="0" w:line="240" w:lineRule="auto"/>
        <w:ind w:left="567" w:hanging="567"/>
        <w:jc w:val="both"/>
        <w:rPr>
          <w:rFonts w:ascii="Times New Roman" w:hAnsi="Times New Roman" w:cs="Times New Roman"/>
          <w:color w:val="222222"/>
          <w:sz w:val="24"/>
          <w:szCs w:val="24"/>
          <w:shd w:val="clear" w:color="auto" w:fill="FFFFFF"/>
        </w:rPr>
      </w:pPr>
      <w:r w:rsidRPr="00850C29">
        <w:rPr>
          <w:rFonts w:ascii="Times New Roman" w:hAnsi="Times New Roman" w:cs="Times New Roman"/>
          <w:color w:val="222222"/>
          <w:sz w:val="24"/>
          <w:szCs w:val="24"/>
          <w:shd w:val="clear" w:color="auto" w:fill="FFFFFF"/>
        </w:rPr>
        <w:t>Voronov, M</w:t>
      </w:r>
      <w:r w:rsidR="00850C29" w:rsidRPr="00850C29">
        <w:rPr>
          <w:rFonts w:ascii="Times New Roman" w:hAnsi="Times New Roman" w:cs="Times New Roman"/>
          <w:color w:val="222222"/>
          <w:sz w:val="24"/>
          <w:szCs w:val="24"/>
          <w:shd w:val="clear" w:color="auto" w:fill="FFFFFF"/>
        </w:rPr>
        <w:t>axim</w:t>
      </w:r>
      <w:r w:rsidRPr="00850C29">
        <w:rPr>
          <w:rFonts w:ascii="Times New Roman" w:hAnsi="Times New Roman" w:cs="Times New Roman"/>
          <w:color w:val="222222"/>
          <w:sz w:val="24"/>
          <w:szCs w:val="24"/>
          <w:shd w:val="clear" w:color="auto" w:fill="FFFFFF"/>
        </w:rPr>
        <w:t xml:space="preserve"> &amp; Weber, K</w:t>
      </w:r>
      <w:r w:rsidR="00850C29" w:rsidRPr="00850C29">
        <w:rPr>
          <w:rFonts w:ascii="Times New Roman" w:hAnsi="Times New Roman" w:cs="Times New Roman"/>
          <w:color w:val="222222"/>
          <w:sz w:val="24"/>
          <w:szCs w:val="24"/>
          <w:shd w:val="clear" w:color="auto" w:fill="FFFFFF"/>
        </w:rPr>
        <w:t>laus</w:t>
      </w:r>
      <w:r w:rsidRPr="00850C29">
        <w:rPr>
          <w:rFonts w:ascii="Times New Roman" w:hAnsi="Times New Roman" w:cs="Times New Roman"/>
          <w:color w:val="222222"/>
          <w:sz w:val="24"/>
          <w:szCs w:val="24"/>
          <w:shd w:val="clear" w:color="auto" w:fill="FFFFFF"/>
        </w:rPr>
        <w:t xml:space="preserve"> (2016). The heart of institutions: Emotional competence and institutional actorhood. </w:t>
      </w:r>
      <w:r w:rsidRPr="00850C29">
        <w:rPr>
          <w:rFonts w:ascii="Times New Roman" w:hAnsi="Times New Roman" w:cs="Times New Roman"/>
          <w:i/>
          <w:color w:val="222222"/>
          <w:sz w:val="24"/>
          <w:szCs w:val="24"/>
          <w:shd w:val="clear" w:color="auto" w:fill="FFFFFF"/>
        </w:rPr>
        <w:t>Academy of Management Review</w:t>
      </w:r>
      <w:r w:rsidRPr="00850C29">
        <w:rPr>
          <w:rFonts w:ascii="Times New Roman" w:hAnsi="Times New Roman" w:cs="Times New Roman"/>
          <w:color w:val="222222"/>
          <w:sz w:val="24"/>
          <w:szCs w:val="24"/>
          <w:shd w:val="clear" w:color="auto" w:fill="FFFFFF"/>
        </w:rPr>
        <w:t xml:space="preserve">, </w:t>
      </w:r>
      <w:r w:rsidR="00E045C5" w:rsidRPr="00850C29">
        <w:rPr>
          <w:rFonts w:ascii="Times New Roman" w:hAnsi="Times New Roman" w:cs="Times New Roman"/>
          <w:i/>
          <w:color w:val="222222"/>
          <w:sz w:val="24"/>
          <w:szCs w:val="24"/>
          <w:shd w:val="clear" w:color="auto" w:fill="FFFFFF"/>
        </w:rPr>
        <w:t>41</w:t>
      </w:r>
      <w:r w:rsidR="00E045C5" w:rsidRPr="00850C29">
        <w:rPr>
          <w:rFonts w:ascii="Times New Roman" w:hAnsi="Times New Roman" w:cs="Times New Roman"/>
          <w:color w:val="222222"/>
          <w:sz w:val="24"/>
          <w:szCs w:val="24"/>
          <w:shd w:val="clear" w:color="auto" w:fill="FFFFFF"/>
        </w:rPr>
        <w:t>(3), 456-478</w:t>
      </w:r>
      <w:r w:rsidRPr="00850C29">
        <w:rPr>
          <w:rFonts w:ascii="Times New Roman" w:hAnsi="Times New Roman" w:cs="Times New Roman"/>
          <w:color w:val="222222"/>
          <w:sz w:val="24"/>
          <w:szCs w:val="24"/>
          <w:shd w:val="clear" w:color="auto" w:fill="FFFFFF"/>
        </w:rPr>
        <w:t>.</w:t>
      </w:r>
    </w:p>
    <w:p w14:paraId="51E2B35E" w14:textId="68057BA5" w:rsidR="00C16533" w:rsidRPr="00850C29" w:rsidRDefault="00C16533"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Whaley, B</w:t>
      </w:r>
      <w:r w:rsidR="00850C29" w:rsidRPr="00850C29">
        <w:rPr>
          <w:rFonts w:ascii="Times New Roman" w:hAnsi="Times New Roman" w:cs="Times New Roman"/>
          <w:sz w:val="24"/>
          <w:szCs w:val="24"/>
          <w:shd w:val="clear" w:color="auto" w:fill="FFFFFF"/>
        </w:rPr>
        <w:t xml:space="preserve">ryan </w:t>
      </w:r>
      <w:r w:rsidRPr="00850C29">
        <w:rPr>
          <w:rFonts w:ascii="Times New Roman" w:hAnsi="Times New Roman" w:cs="Times New Roman"/>
          <w:sz w:val="24"/>
          <w:szCs w:val="24"/>
          <w:shd w:val="clear" w:color="auto" w:fill="FFFFFF"/>
        </w:rPr>
        <w:t>B. &amp; Holloway, R</w:t>
      </w:r>
      <w:r w:rsidR="00850C29" w:rsidRPr="00850C29">
        <w:rPr>
          <w:rFonts w:ascii="Times New Roman" w:hAnsi="Times New Roman" w:cs="Times New Roman"/>
          <w:sz w:val="24"/>
          <w:szCs w:val="24"/>
          <w:shd w:val="clear" w:color="auto" w:fill="FFFFFF"/>
        </w:rPr>
        <w:t xml:space="preserve">achel </w:t>
      </w:r>
      <w:r w:rsidRPr="00850C29">
        <w:rPr>
          <w:rFonts w:ascii="Times New Roman" w:hAnsi="Times New Roman" w:cs="Times New Roman"/>
          <w:sz w:val="24"/>
          <w:szCs w:val="24"/>
          <w:shd w:val="clear" w:color="auto" w:fill="FFFFFF"/>
        </w:rPr>
        <w:t xml:space="preserve">L. (1996). ‘Rebuttal Analogy’: A theoretical note. </w:t>
      </w:r>
      <w:r w:rsidRPr="00850C29">
        <w:rPr>
          <w:rFonts w:ascii="Times New Roman" w:hAnsi="Times New Roman" w:cs="Times New Roman"/>
          <w:i/>
          <w:sz w:val="24"/>
          <w:szCs w:val="24"/>
          <w:shd w:val="clear" w:color="auto" w:fill="FFFFFF"/>
        </w:rPr>
        <w:t>Metaphor and Symbolic Activity</w:t>
      </w:r>
      <w:r w:rsidRPr="00850C29">
        <w:rPr>
          <w:rFonts w:ascii="Times New Roman" w:hAnsi="Times New Roman" w:cs="Times New Roman"/>
          <w:sz w:val="24"/>
          <w:szCs w:val="24"/>
          <w:shd w:val="clear" w:color="auto" w:fill="FFFFFF"/>
        </w:rPr>
        <w:t xml:space="preserve">, </w:t>
      </w:r>
      <w:r w:rsidRPr="00850C29">
        <w:rPr>
          <w:rFonts w:ascii="Times New Roman" w:hAnsi="Times New Roman" w:cs="Times New Roman"/>
          <w:i/>
          <w:sz w:val="24"/>
          <w:szCs w:val="24"/>
          <w:shd w:val="clear" w:color="auto" w:fill="FFFFFF"/>
        </w:rPr>
        <w:t>11</w:t>
      </w:r>
      <w:r w:rsidRPr="00850C29">
        <w:rPr>
          <w:rFonts w:ascii="Times New Roman" w:hAnsi="Times New Roman" w:cs="Times New Roman"/>
          <w:sz w:val="24"/>
          <w:szCs w:val="24"/>
          <w:shd w:val="clear" w:color="auto" w:fill="FFFFFF"/>
        </w:rPr>
        <w:t>(2), 161-167.</w:t>
      </w:r>
    </w:p>
    <w:p w14:paraId="0107F352" w14:textId="1E5A53BA" w:rsidR="00C16533" w:rsidRPr="00850C29" w:rsidRDefault="00C16533" w:rsidP="00850C29">
      <w:pPr>
        <w:spacing w:after="0" w:line="240" w:lineRule="auto"/>
        <w:ind w:left="426" w:hanging="426"/>
        <w:jc w:val="both"/>
        <w:rPr>
          <w:rFonts w:ascii="Times New Roman" w:hAnsi="Times New Roman" w:cs="Times New Roman"/>
          <w:color w:val="222222"/>
          <w:sz w:val="24"/>
          <w:szCs w:val="24"/>
          <w:shd w:val="clear" w:color="auto" w:fill="FFFFFF"/>
        </w:rPr>
      </w:pPr>
      <w:r w:rsidRPr="00850C29">
        <w:rPr>
          <w:rFonts w:ascii="Times New Roman" w:hAnsi="Times New Roman" w:cs="Times New Roman"/>
          <w:color w:val="222222"/>
          <w:sz w:val="24"/>
          <w:szCs w:val="24"/>
          <w:shd w:val="clear" w:color="auto" w:fill="FFFFFF"/>
        </w:rPr>
        <w:t>Whaley, B</w:t>
      </w:r>
      <w:r w:rsidR="00850C29" w:rsidRPr="00850C29">
        <w:rPr>
          <w:rFonts w:ascii="Times New Roman" w:hAnsi="Times New Roman" w:cs="Times New Roman"/>
          <w:color w:val="222222"/>
          <w:sz w:val="24"/>
          <w:szCs w:val="24"/>
          <w:shd w:val="clear" w:color="auto" w:fill="FFFFFF"/>
        </w:rPr>
        <w:t xml:space="preserve">ryan </w:t>
      </w:r>
      <w:r w:rsidRPr="00850C29">
        <w:rPr>
          <w:rFonts w:ascii="Times New Roman" w:hAnsi="Times New Roman" w:cs="Times New Roman"/>
          <w:color w:val="222222"/>
          <w:sz w:val="24"/>
          <w:szCs w:val="24"/>
          <w:shd w:val="clear" w:color="auto" w:fill="FFFFFF"/>
        </w:rPr>
        <w:t>B. &amp; Wagner, L</w:t>
      </w:r>
      <w:r w:rsidR="00850C29" w:rsidRPr="00850C29">
        <w:rPr>
          <w:rFonts w:ascii="Times New Roman" w:hAnsi="Times New Roman" w:cs="Times New Roman"/>
          <w:color w:val="222222"/>
          <w:sz w:val="24"/>
          <w:szCs w:val="24"/>
          <w:shd w:val="clear" w:color="auto" w:fill="FFFFFF"/>
        </w:rPr>
        <w:t>isa Smith</w:t>
      </w:r>
      <w:r w:rsidRPr="00850C29">
        <w:rPr>
          <w:rFonts w:ascii="Times New Roman" w:hAnsi="Times New Roman" w:cs="Times New Roman"/>
          <w:color w:val="222222"/>
          <w:sz w:val="24"/>
          <w:szCs w:val="24"/>
          <w:shd w:val="clear" w:color="auto" w:fill="FFFFFF"/>
        </w:rPr>
        <w:t xml:space="preserve"> (2000). Rebuttal Analogy in Persuasive Messages Communicator Likability and Cognitive Responses.</w:t>
      </w:r>
      <w:r w:rsidRPr="00850C29">
        <w:rPr>
          <w:rStyle w:val="apple-converted-space"/>
          <w:rFonts w:ascii="Times New Roman" w:hAnsi="Times New Roman" w:cs="Times New Roman"/>
          <w:color w:val="222222"/>
          <w:sz w:val="24"/>
          <w:szCs w:val="24"/>
          <w:shd w:val="clear" w:color="auto" w:fill="FFFFFF"/>
        </w:rPr>
        <w:t xml:space="preserve"> </w:t>
      </w:r>
      <w:r w:rsidRPr="00850C29">
        <w:rPr>
          <w:rFonts w:ascii="Times New Roman" w:hAnsi="Times New Roman" w:cs="Times New Roman"/>
          <w:i/>
          <w:iCs/>
          <w:color w:val="222222"/>
          <w:sz w:val="24"/>
          <w:szCs w:val="24"/>
          <w:shd w:val="clear" w:color="auto" w:fill="FFFFFF"/>
        </w:rPr>
        <w:t>Journal of Language and Social Psychology</w:t>
      </w:r>
      <w:r w:rsidRPr="00850C29">
        <w:rPr>
          <w:rFonts w:ascii="Times New Roman" w:hAnsi="Times New Roman" w:cs="Times New Roman"/>
          <w:color w:val="222222"/>
          <w:sz w:val="24"/>
          <w:szCs w:val="24"/>
          <w:shd w:val="clear" w:color="auto" w:fill="FFFFFF"/>
        </w:rPr>
        <w:t>,</w:t>
      </w:r>
      <w:r w:rsidRPr="00850C29">
        <w:rPr>
          <w:rStyle w:val="apple-converted-space"/>
          <w:rFonts w:ascii="Times New Roman" w:hAnsi="Times New Roman" w:cs="Times New Roman"/>
          <w:color w:val="222222"/>
          <w:sz w:val="24"/>
          <w:szCs w:val="24"/>
          <w:shd w:val="clear" w:color="auto" w:fill="FFFFFF"/>
        </w:rPr>
        <w:t xml:space="preserve"> </w:t>
      </w:r>
      <w:r w:rsidRPr="00850C29">
        <w:rPr>
          <w:rFonts w:ascii="Times New Roman" w:hAnsi="Times New Roman" w:cs="Times New Roman"/>
          <w:i/>
          <w:iCs/>
          <w:color w:val="222222"/>
          <w:sz w:val="24"/>
          <w:szCs w:val="24"/>
          <w:shd w:val="clear" w:color="auto" w:fill="FFFFFF"/>
        </w:rPr>
        <w:t>19</w:t>
      </w:r>
      <w:r w:rsidRPr="00850C29">
        <w:rPr>
          <w:rFonts w:ascii="Times New Roman" w:hAnsi="Times New Roman" w:cs="Times New Roman"/>
          <w:color w:val="222222"/>
          <w:sz w:val="24"/>
          <w:szCs w:val="24"/>
          <w:shd w:val="clear" w:color="auto" w:fill="FFFFFF"/>
        </w:rPr>
        <w:t>(1), 66-84.</w:t>
      </w:r>
    </w:p>
    <w:p w14:paraId="290E3FEC" w14:textId="6C930A3A" w:rsidR="00460456" w:rsidRPr="00850C29" w:rsidRDefault="00460456"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lastRenderedPageBreak/>
        <w:t>Wischmann, L</w:t>
      </w:r>
      <w:r w:rsidR="00850C29" w:rsidRPr="00850C29">
        <w:rPr>
          <w:rFonts w:ascii="Times New Roman" w:hAnsi="Times New Roman" w:cs="Times New Roman"/>
          <w:sz w:val="24"/>
          <w:szCs w:val="24"/>
          <w:shd w:val="clear" w:color="auto" w:fill="FFFFFF"/>
        </w:rPr>
        <w:t>esley</w:t>
      </w:r>
      <w:r w:rsidRPr="00850C29">
        <w:rPr>
          <w:rFonts w:ascii="Times New Roman" w:hAnsi="Times New Roman" w:cs="Times New Roman"/>
          <w:sz w:val="24"/>
          <w:szCs w:val="24"/>
          <w:shd w:val="clear" w:color="auto" w:fill="FFFFFF"/>
        </w:rPr>
        <w:t xml:space="preserve"> (1987). Dying on the front page: Kent State and the Pulitzer Prize. </w:t>
      </w:r>
      <w:r w:rsidRPr="00850C29">
        <w:rPr>
          <w:rFonts w:ascii="Times New Roman" w:hAnsi="Times New Roman" w:cs="Times New Roman"/>
          <w:i/>
          <w:sz w:val="24"/>
          <w:szCs w:val="24"/>
          <w:shd w:val="clear" w:color="auto" w:fill="FFFFFF"/>
        </w:rPr>
        <w:t>Journal of Mass Media Ethics, 2</w:t>
      </w:r>
      <w:r w:rsidRPr="00850C29">
        <w:rPr>
          <w:rFonts w:ascii="Times New Roman" w:hAnsi="Times New Roman" w:cs="Times New Roman"/>
          <w:sz w:val="24"/>
          <w:szCs w:val="24"/>
          <w:shd w:val="clear" w:color="auto" w:fill="FFFFFF"/>
        </w:rPr>
        <w:t>(2), 67-74.</w:t>
      </w:r>
    </w:p>
    <w:p w14:paraId="22B6FDE1" w14:textId="701E2758" w:rsidR="00C16533" w:rsidRPr="00850C29" w:rsidRDefault="00C16533" w:rsidP="00850C29">
      <w:pPr>
        <w:spacing w:after="0" w:line="240" w:lineRule="auto"/>
        <w:ind w:left="426" w:hanging="426"/>
        <w:jc w:val="both"/>
        <w:rPr>
          <w:rFonts w:ascii="Times New Roman" w:hAnsi="Times New Roman" w:cs="Times New Roman"/>
          <w:sz w:val="24"/>
          <w:szCs w:val="24"/>
          <w:shd w:val="clear" w:color="auto" w:fill="FFFFFF"/>
        </w:rPr>
      </w:pPr>
      <w:r w:rsidRPr="00850C29">
        <w:rPr>
          <w:rFonts w:ascii="Times New Roman" w:hAnsi="Times New Roman" w:cs="Times New Roman"/>
          <w:sz w:val="24"/>
          <w:szCs w:val="24"/>
          <w:shd w:val="clear" w:color="auto" w:fill="FFFFFF"/>
        </w:rPr>
        <w:t>Zhang, S</w:t>
      </w:r>
      <w:r w:rsidR="00850C29" w:rsidRPr="00850C29">
        <w:rPr>
          <w:rFonts w:ascii="Times New Roman" w:hAnsi="Times New Roman" w:cs="Times New Roman"/>
          <w:sz w:val="24"/>
          <w:szCs w:val="24"/>
          <w:shd w:val="clear" w:color="auto" w:fill="FFFFFF"/>
        </w:rPr>
        <w:t>hi</w:t>
      </w:r>
      <w:r w:rsidRPr="00850C29">
        <w:rPr>
          <w:rFonts w:ascii="Times New Roman" w:hAnsi="Times New Roman" w:cs="Times New Roman"/>
          <w:sz w:val="24"/>
          <w:szCs w:val="24"/>
          <w:shd w:val="clear" w:color="auto" w:fill="FFFFFF"/>
        </w:rPr>
        <w:t>, Kardes, F</w:t>
      </w:r>
      <w:r w:rsidR="00850C29" w:rsidRPr="00850C29">
        <w:rPr>
          <w:rFonts w:ascii="Times New Roman" w:hAnsi="Times New Roman" w:cs="Times New Roman"/>
          <w:sz w:val="24"/>
          <w:szCs w:val="24"/>
          <w:shd w:val="clear" w:color="auto" w:fill="FFFFFF"/>
        </w:rPr>
        <w:t>rank</w:t>
      </w:r>
      <w:r w:rsidRPr="00850C29">
        <w:rPr>
          <w:rFonts w:ascii="Times New Roman" w:hAnsi="Times New Roman" w:cs="Times New Roman"/>
          <w:sz w:val="24"/>
          <w:szCs w:val="24"/>
          <w:shd w:val="clear" w:color="auto" w:fill="FFFFFF"/>
        </w:rPr>
        <w:t>R. &amp; Cronley, M</w:t>
      </w:r>
      <w:r w:rsidR="00850C29" w:rsidRPr="00850C29">
        <w:rPr>
          <w:rFonts w:ascii="Times New Roman" w:hAnsi="Times New Roman" w:cs="Times New Roman"/>
          <w:sz w:val="24"/>
          <w:szCs w:val="24"/>
          <w:shd w:val="clear" w:color="auto" w:fill="FFFFFF"/>
        </w:rPr>
        <w:t xml:space="preserve">aria </w:t>
      </w:r>
      <w:r w:rsidRPr="00850C29">
        <w:rPr>
          <w:rFonts w:ascii="Times New Roman" w:hAnsi="Times New Roman" w:cs="Times New Roman"/>
          <w:sz w:val="24"/>
          <w:szCs w:val="24"/>
          <w:shd w:val="clear" w:color="auto" w:fill="FFFFFF"/>
        </w:rPr>
        <w:t xml:space="preserve">L. (2002). Comparative Advertising: Effects of Structural Alignability on Target Brand Evaluations. </w:t>
      </w:r>
      <w:r w:rsidRPr="00850C29">
        <w:rPr>
          <w:rFonts w:ascii="Times New Roman" w:hAnsi="Times New Roman" w:cs="Times New Roman"/>
          <w:i/>
          <w:sz w:val="24"/>
          <w:szCs w:val="24"/>
          <w:shd w:val="clear" w:color="auto" w:fill="FFFFFF"/>
        </w:rPr>
        <w:t>Journal of Consumer Psychology</w:t>
      </w:r>
      <w:r w:rsidRPr="00850C29">
        <w:rPr>
          <w:rFonts w:ascii="Times New Roman" w:hAnsi="Times New Roman" w:cs="Times New Roman"/>
          <w:sz w:val="24"/>
          <w:szCs w:val="24"/>
          <w:shd w:val="clear" w:color="auto" w:fill="FFFFFF"/>
        </w:rPr>
        <w:t>, 12(4), 303-311.</w:t>
      </w:r>
    </w:p>
    <w:p w14:paraId="6136681B" w14:textId="761FBD0D" w:rsidR="005864BD" w:rsidRPr="00850C29" w:rsidRDefault="005864BD" w:rsidP="00850C29">
      <w:pPr>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t>Zietsma, C</w:t>
      </w:r>
      <w:r w:rsidR="00850C29" w:rsidRPr="00850C29">
        <w:rPr>
          <w:rFonts w:ascii="Times New Roman" w:hAnsi="Times New Roman" w:cs="Times New Roman"/>
          <w:sz w:val="24"/>
          <w:szCs w:val="24"/>
        </w:rPr>
        <w:t>harlene</w:t>
      </w:r>
      <w:r w:rsidRPr="00850C29">
        <w:rPr>
          <w:rFonts w:ascii="Times New Roman" w:hAnsi="Times New Roman" w:cs="Times New Roman"/>
          <w:sz w:val="24"/>
          <w:szCs w:val="24"/>
        </w:rPr>
        <w:t>, Toubiana, M</w:t>
      </w:r>
      <w:r w:rsidR="00850C29" w:rsidRPr="00850C29">
        <w:rPr>
          <w:rFonts w:ascii="Times New Roman" w:hAnsi="Times New Roman" w:cs="Times New Roman"/>
          <w:sz w:val="24"/>
          <w:szCs w:val="24"/>
        </w:rPr>
        <w:t>adeline</w:t>
      </w:r>
      <w:r w:rsidRPr="00850C29">
        <w:rPr>
          <w:rFonts w:ascii="Times New Roman" w:hAnsi="Times New Roman" w:cs="Times New Roman"/>
          <w:sz w:val="24"/>
          <w:szCs w:val="24"/>
        </w:rPr>
        <w:t>, Voronov, M</w:t>
      </w:r>
      <w:r w:rsidR="00850C29" w:rsidRPr="00850C29">
        <w:rPr>
          <w:rFonts w:ascii="Times New Roman" w:hAnsi="Times New Roman" w:cs="Times New Roman"/>
          <w:sz w:val="24"/>
          <w:szCs w:val="24"/>
        </w:rPr>
        <w:t>axim</w:t>
      </w:r>
      <w:r w:rsidRPr="00850C29">
        <w:rPr>
          <w:rFonts w:ascii="Times New Roman" w:hAnsi="Times New Roman" w:cs="Times New Roman"/>
          <w:sz w:val="24"/>
          <w:szCs w:val="24"/>
        </w:rPr>
        <w:t xml:space="preserve"> &amp; Roberts, A</w:t>
      </w:r>
      <w:r w:rsidR="00850C29" w:rsidRPr="00850C29">
        <w:rPr>
          <w:rFonts w:ascii="Times New Roman" w:hAnsi="Times New Roman" w:cs="Times New Roman"/>
          <w:sz w:val="24"/>
          <w:szCs w:val="24"/>
        </w:rPr>
        <w:t>nna</w:t>
      </w:r>
      <w:r w:rsidRPr="00850C29">
        <w:rPr>
          <w:rFonts w:ascii="Times New Roman" w:hAnsi="Times New Roman" w:cs="Times New Roman"/>
          <w:sz w:val="24"/>
          <w:szCs w:val="24"/>
        </w:rPr>
        <w:t xml:space="preserve"> (2018). </w:t>
      </w:r>
      <w:r w:rsidRPr="00850C29">
        <w:rPr>
          <w:rFonts w:ascii="Times New Roman" w:hAnsi="Times New Roman" w:cs="Times New Roman"/>
          <w:i/>
          <w:sz w:val="24"/>
          <w:szCs w:val="24"/>
        </w:rPr>
        <w:t>Emotions In Organization Theory</w:t>
      </w:r>
      <w:r w:rsidRPr="00850C29">
        <w:rPr>
          <w:rFonts w:ascii="Times New Roman" w:hAnsi="Times New Roman" w:cs="Times New Roman"/>
          <w:sz w:val="24"/>
          <w:szCs w:val="24"/>
        </w:rPr>
        <w:t xml:space="preserve">. </w:t>
      </w:r>
      <w:r w:rsidR="00850C29" w:rsidRPr="00850C29">
        <w:rPr>
          <w:rFonts w:ascii="Times New Roman" w:hAnsi="Times New Roman" w:cs="Times New Roman"/>
          <w:sz w:val="24"/>
          <w:szCs w:val="24"/>
        </w:rPr>
        <w:t>Cambridge: Cambridge University Press.</w:t>
      </w:r>
    </w:p>
    <w:p w14:paraId="7F44C150" w14:textId="3AA49BB3" w:rsidR="00C16533" w:rsidRPr="00850C29" w:rsidRDefault="00C16533" w:rsidP="00850C29">
      <w:pPr>
        <w:spacing w:after="0" w:line="240" w:lineRule="auto"/>
        <w:ind w:left="426" w:hanging="426"/>
        <w:jc w:val="both"/>
        <w:rPr>
          <w:rFonts w:ascii="Times New Roman" w:hAnsi="Times New Roman" w:cs="Times New Roman"/>
          <w:sz w:val="24"/>
          <w:szCs w:val="24"/>
        </w:rPr>
      </w:pPr>
      <w:r w:rsidRPr="00850C29">
        <w:rPr>
          <w:rFonts w:ascii="Times New Roman" w:hAnsi="Times New Roman" w:cs="Times New Roman"/>
          <w:sz w:val="24"/>
          <w:szCs w:val="24"/>
        </w:rPr>
        <w:t>Zilber, T</w:t>
      </w:r>
      <w:r w:rsidR="00850C29" w:rsidRPr="00850C29">
        <w:rPr>
          <w:rFonts w:ascii="Times New Roman" w:hAnsi="Times New Roman" w:cs="Times New Roman"/>
          <w:sz w:val="24"/>
          <w:szCs w:val="24"/>
        </w:rPr>
        <w:t xml:space="preserve">ammar </w:t>
      </w:r>
      <w:r w:rsidRPr="00850C29">
        <w:rPr>
          <w:rFonts w:ascii="Times New Roman" w:hAnsi="Times New Roman" w:cs="Times New Roman"/>
          <w:sz w:val="24"/>
          <w:szCs w:val="24"/>
        </w:rPr>
        <w:t xml:space="preserve">B. (2006). The work of the symbolic in institutional processes: Translations of rational myths in Israeli high tech. </w:t>
      </w:r>
      <w:r w:rsidRPr="00850C29">
        <w:rPr>
          <w:rFonts w:ascii="Times New Roman" w:hAnsi="Times New Roman" w:cs="Times New Roman"/>
          <w:i/>
          <w:sz w:val="24"/>
          <w:szCs w:val="24"/>
        </w:rPr>
        <w:t>Academy of Management Journal</w:t>
      </w:r>
      <w:r w:rsidRPr="00850C29">
        <w:rPr>
          <w:rFonts w:ascii="Times New Roman" w:hAnsi="Times New Roman" w:cs="Times New Roman"/>
          <w:sz w:val="24"/>
          <w:szCs w:val="24"/>
        </w:rPr>
        <w:t xml:space="preserve">, </w:t>
      </w:r>
      <w:r w:rsidRPr="00850C29">
        <w:rPr>
          <w:rFonts w:ascii="Times New Roman" w:hAnsi="Times New Roman" w:cs="Times New Roman"/>
          <w:i/>
          <w:sz w:val="24"/>
          <w:szCs w:val="24"/>
        </w:rPr>
        <w:t>49</w:t>
      </w:r>
      <w:r w:rsidRPr="00850C29">
        <w:rPr>
          <w:rFonts w:ascii="Times New Roman" w:hAnsi="Times New Roman" w:cs="Times New Roman"/>
          <w:sz w:val="24"/>
          <w:szCs w:val="24"/>
        </w:rPr>
        <w:t>(2), 281-303.</w:t>
      </w:r>
    </w:p>
    <w:p w14:paraId="0BB918FF" w14:textId="77777777" w:rsidR="00AE1DD5" w:rsidRPr="00850C29" w:rsidRDefault="00AE1DD5" w:rsidP="00850C29">
      <w:pPr>
        <w:jc w:val="both"/>
        <w:rPr>
          <w:rFonts w:ascii="Times New Roman" w:hAnsi="Times New Roman" w:cs="Times New Roman"/>
          <w:sz w:val="24"/>
          <w:szCs w:val="24"/>
          <w:lang w:val="en-CA"/>
        </w:rPr>
      </w:pPr>
      <w:r w:rsidRPr="00850C29">
        <w:rPr>
          <w:rFonts w:ascii="Times New Roman" w:hAnsi="Times New Roman" w:cs="Times New Roman"/>
          <w:sz w:val="24"/>
          <w:szCs w:val="24"/>
          <w:lang w:val="en-CA"/>
        </w:rPr>
        <w:br w:type="page"/>
      </w:r>
    </w:p>
    <w:p w14:paraId="570096B9" w14:textId="77777777" w:rsidR="00A31CAB" w:rsidRDefault="00A90DEA" w:rsidP="00A90DEA">
      <w:pPr>
        <w:pStyle w:val="ListParagraph"/>
        <w:spacing w:after="0" w:line="240" w:lineRule="auto"/>
        <w:ind w:left="0"/>
        <w:jc w:val="center"/>
        <w:rPr>
          <w:rFonts w:ascii="Times New Roman" w:hAnsi="Times New Roman" w:cs="Times New Roman"/>
          <w:sz w:val="24"/>
          <w:szCs w:val="24"/>
          <w:lang w:val="en-CA"/>
        </w:rPr>
      </w:pPr>
      <w:r>
        <w:rPr>
          <w:rFonts w:ascii="Times New Roman" w:hAnsi="Times New Roman" w:cs="Times New Roman"/>
          <w:sz w:val="24"/>
          <w:szCs w:val="24"/>
          <w:lang w:val="en-CA"/>
        </w:rPr>
        <w:lastRenderedPageBreak/>
        <w:t>Figure 1 – Process model for</w:t>
      </w:r>
      <w:r w:rsidRPr="00004947">
        <w:rPr>
          <w:rFonts w:ascii="Times New Roman" w:hAnsi="Times New Roman" w:cs="Times New Roman"/>
          <w:sz w:val="24"/>
          <w:szCs w:val="24"/>
          <w:lang w:val="en-CA"/>
        </w:rPr>
        <w:t xml:space="preserve"> multimodal </w:t>
      </w:r>
      <w:r>
        <w:rPr>
          <w:rFonts w:ascii="Times New Roman" w:hAnsi="Times New Roman" w:cs="Times New Roman"/>
          <w:sz w:val="24"/>
          <w:szCs w:val="24"/>
          <w:lang w:val="en-CA"/>
        </w:rPr>
        <w:t xml:space="preserve">messages </w:t>
      </w:r>
      <w:r w:rsidRPr="00004947">
        <w:rPr>
          <w:rFonts w:ascii="Times New Roman" w:hAnsi="Times New Roman" w:cs="Times New Roman"/>
          <w:sz w:val="24"/>
          <w:szCs w:val="24"/>
          <w:lang w:val="en-CA"/>
        </w:rPr>
        <w:t>invok</w:t>
      </w:r>
      <w:r>
        <w:rPr>
          <w:rFonts w:ascii="Times New Roman" w:hAnsi="Times New Roman" w:cs="Times New Roman"/>
          <w:sz w:val="24"/>
          <w:szCs w:val="24"/>
          <w:lang w:val="en-CA"/>
        </w:rPr>
        <w:t>ing</w:t>
      </w:r>
      <w:r w:rsidRPr="00004947">
        <w:rPr>
          <w:rFonts w:ascii="Times New Roman" w:hAnsi="Times New Roman" w:cs="Times New Roman"/>
          <w:sz w:val="24"/>
          <w:szCs w:val="24"/>
          <w:lang w:val="en-CA"/>
        </w:rPr>
        <w:t xml:space="preserve"> emotion</w:t>
      </w:r>
      <w:r w:rsidR="00CA441B">
        <w:rPr>
          <w:rFonts w:ascii="Times New Roman" w:hAnsi="Times New Roman" w:cs="Times New Roman"/>
          <w:sz w:val="24"/>
          <w:szCs w:val="24"/>
          <w:lang w:val="en-CA"/>
        </w:rPr>
        <w:t>s</w:t>
      </w:r>
      <w:r w:rsidR="00A4084F">
        <w:rPr>
          <w:rFonts w:ascii="Times New Roman" w:hAnsi="Times New Roman" w:cs="Times New Roman"/>
          <w:sz w:val="24"/>
          <w:szCs w:val="24"/>
          <w:lang w:val="en-CA"/>
        </w:rPr>
        <w:t xml:space="preserve"> and</w:t>
      </w:r>
      <w:r w:rsidR="00A4084F" w:rsidRPr="00004947">
        <w:rPr>
          <w:rFonts w:ascii="Times New Roman" w:hAnsi="Times New Roman" w:cs="Times New Roman"/>
          <w:sz w:val="24"/>
          <w:szCs w:val="24"/>
          <w:lang w:val="en-CA"/>
        </w:rPr>
        <w:t xml:space="preserve"> </w:t>
      </w:r>
      <w:r w:rsidRPr="00004947">
        <w:rPr>
          <w:rFonts w:ascii="Times New Roman" w:hAnsi="Times New Roman" w:cs="Times New Roman"/>
          <w:sz w:val="24"/>
          <w:szCs w:val="24"/>
          <w:lang w:val="en-CA"/>
        </w:rPr>
        <w:t>legitimacy work</w:t>
      </w:r>
    </w:p>
    <w:p w14:paraId="4CA317DD" w14:textId="77777777" w:rsidR="004A7790" w:rsidRDefault="004A7790" w:rsidP="00A90DEA">
      <w:pPr>
        <w:pStyle w:val="ListParagraph"/>
        <w:spacing w:after="0" w:line="240" w:lineRule="auto"/>
        <w:ind w:left="0"/>
        <w:jc w:val="center"/>
        <w:rPr>
          <w:rFonts w:ascii="Times New Roman" w:hAnsi="Times New Roman" w:cs="Times New Roman"/>
          <w:sz w:val="24"/>
          <w:szCs w:val="24"/>
          <w:lang w:val="en-CA"/>
        </w:rPr>
      </w:pPr>
    </w:p>
    <w:p w14:paraId="27D75F44" w14:textId="77777777" w:rsidR="006D45EE" w:rsidRDefault="00FF796C" w:rsidP="00FF5505">
      <w:pPr>
        <w:pStyle w:val="ListParagraph"/>
        <w:spacing w:after="0" w:line="240" w:lineRule="auto"/>
        <w:ind w:left="0"/>
        <w:jc w:val="center"/>
        <w:rPr>
          <w:rFonts w:ascii="Times New Roman" w:hAnsi="Times New Roman" w:cs="Times New Roman"/>
          <w:sz w:val="24"/>
          <w:szCs w:val="24"/>
          <w:lang w:val="en-CA"/>
        </w:rPr>
      </w:pPr>
      <w:r w:rsidRPr="0040740C">
        <w:rPr>
          <w:rFonts w:ascii="Times New Roman" w:hAnsi="Times New Roman" w:cs="Times New Roman"/>
          <w:noProof/>
          <w:sz w:val="24"/>
          <w:szCs w:val="24"/>
        </w:rPr>
        <w:drawing>
          <wp:inline distT="0" distB="0" distL="0" distR="0" wp14:anchorId="4D1530E4" wp14:editId="410177E4">
            <wp:extent cx="3883996" cy="7816241"/>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ltimodalMessages_Figure1_090118.jpg"/>
                    <pic:cNvPicPr/>
                  </pic:nvPicPr>
                  <pic:blipFill>
                    <a:blip r:embed="rId13">
                      <a:extLst>
                        <a:ext uri="{28A0092B-C50C-407E-A947-70E740481C1C}">
                          <a14:useLocalDpi xmlns:a14="http://schemas.microsoft.com/office/drawing/2010/main" val="0"/>
                        </a:ext>
                      </a:extLst>
                    </a:blip>
                    <a:stretch>
                      <a:fillRect/>
                    </a:stretch>
                  </pic:blipFill>
                  <pic:spPr>
                    <a:xfrm>
                      <a:off x="0" y="0"/>
                      <a:ext cx="3890154" cy="7828634"/>
                    </a:xfrm>
                    <a:prstGeom prst="rect">
                      <a:avLst/>
                    </a:prstGeom>
                  </pic:spPr>
                </pic:pic>
              </a:graphicData>
            </a:graphic>
          </wp:inline>
        </w:drawing>
      </w:r>
      <w:r w:rsidR="006D45EE">
        <w:rPr>
          <w:rFonts w:ascii="Times New Roman" w:hAnsi="Times New Roman" w:cs="Times New Roman"/>
          <w:sz w:val="24"/>
          <w:szCs w:val="24"/>
          <w:lang w:val="en-CA"/>
        </w:rPr>
        <w:br w:type="page"/>
      </w:r>
    </w:p>
    <w:p w14:paraId="0C6E6F59" w14:textId="1430B549" w:rsidR="00936417" w:rsidRPr="00873F33" w:rsidRDefault="005510D1" w:rsidP="005510D1">
      <w:pPr>
        <w:spacing w:after="0" w:line="240" w:lineRule="auto"/>
        <w:rPr>
          <w:rFonts w:ascii="Times New Roman" w:hAnsi="Times New Roman"/>
          <w:sz w:val="24"/>
          <w:szCs w:val="24"/>
          <w:shd w:val="clear" w:color="auto" w:fill="FFFFFF"/>
        </w:rPr>
      </w:pPr>
      <w:r>
        <w:rPr>
          <w:rFonts w:ascii="Times New Roman" w:hAnsi="Times New Roman"/>
          <w:sz w:val="24"/>
          <w:szCs w:val="24"/>
        </w:rPr>
        <w:lastRenderedPageBreak/>
        <w:t xml:space="preserve">Figure </w:t>
      </w:r>
      <w:r w:rsidR="00DB2E3B">
        <w:rPr>
          <w:rFonts w:ascii="Times New Roman" w:hAnsi="Times New Roman"/>
          <w:sz w:val="24"/>
          <w:szCs w:val="24"/>
        </w:rPr>
        <w:t xml:space="preserve">2 </w:t>
      </w:r>
      <w:r w:rsidR="00936417">
        <w:rPr>
          <w:rFonts w:ascii="Times New Roman" w:hAnsi="Times New Roman"/>
          <w:sz w:val="24"/>
          <w:szCs w:val="24"/>
        </w:rPr>
        <w:t xml:space="preserve">– </w:t>
      </w:r>
      <w:r w:rsidR="00936417">
        <w:rPr>
          <w:rFonts w:ascii="Times New Roman" w:hAnsi="Times New Roman"/>
          <w:sz w:val="24"/>
          <w:szCs w:val="24"/>
          <w:shd w:val="clear" w:color="auto" w:fill="FFFFFF"/>
        </w:rPr>
        <w:t>Environmental organizations’</w:t>
      </w:r>
      <w:r w:rsidR="00701758">
        <w:rPr>
          <w:rFonts w:ascii="Times New Roman" w:hAnsi="Times New Roman"/>
          <w:sz w:val="24"/>
          <w:szCs w:val="24"/>
          <w:shd w:val="clear" w:color="auto" w:fill="FFFFFF"/>
        </w:rPr>
        <w:t xml:space="preserve"> </w:t>
      </w:r>
      <w:r w:rsidR="00936417" w:rsidRPr="00873F33">
        <w:rPr>
          <w:rFonts w:ascii="Times New Roman" w:hAnsi="Times New Roman"/>
          <w:sz w:val="24"/>
          <w:szCs w:val="24"/>
          <w:shd w:val="clear" w:color="auto" w:fill="FFFFFF"/>
        </w:rPr>
        <w:t xml:space="preserve">“Canada [Not just </w:t>
      </w:r>
      <w:r w:rsidR="00936417">
        <w:rPr>
          <w:rFonts w:ascii="Times New Roman" w:hAnsi="Times New Roman"/>
          <w:sz w:val="24"/>
          <w:szCs w:val="24"/>
          <w:shd w:val="clear" w:color="auto" w:fill="FFFFFF"/>
        </w:rPr>
        <w:t>m</w:t>
      </w:r>
      <w:r w:rsidR="00936417" w:rsidRPr="00873F33">
        <w:rPr>
          <w:rFonts w:ascii="Times New Roman" w:hAnsi="Times New Roman"/>
          <w:sz w:val="24"/>
          <w:szCs w:val="24"/>
          <w:shd w:val="clear" w:color="auto" w:fill="FFFFFF"/>
        </w:rPr>
        <w:t xml:space="preserve">ounties and ice hockey anymore]” </w:t>
      </w:r>
    </w:p>
    <w:p w14:paraId="03B2734A" w14:textId="77777777" w:rsidR="00936417" w:rsidRDefault="00936417" w:rsidP="00936417">
      <w:pPr>
        <w:spacing w:after="0" w:line="480" w:lineRule="auto"/>
        <w:ind w:left="360" w:hanging="360"/>
        <w:jc w:val="center"/>
        <w:rPr>
          <w:rFonts w:ascii="Times New Roman" w:hAnsi="Times New Roman"/>
          <w:sz w:val="24"/>
          <w:szCs w:val="24"/>
        </w:rPr>
      </w:pPr>
      <w:r w:rsidRPr="00865D54">
        <w:rPr>
          <w:rFonts w:ascii="Times New Roman" w:hAnsi="Times New Roman"/>
          <w:noProof/>
          <w:sz w:val="24"/>
          <w:szCs w:val="24"/>
        </w:rPr>
        <w:drawing>
          <wp:inline distT="0" distB="0" distL="0" distR="0" wp14:anchorId="7061303B" wp14:editId="5B842F6F">
            <wp:extent cx="5774055" cy="7602855"/>
            <wp:effectExtent l="0" t="0" r="0" b="0"/>
            <wp:docPr id="5" name="Picture 5" descr="C:\Users\lefsrud\Documents\Dirty oil, ethical oil, green oil\Tarsandsad - Canada not just mounties and ice hockey anymore Feb-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fsrud\Documents\Dirty oil, ethical oil, green oil\Tarsandsad - Canada not just mounties and ice hockey anymore Feb-0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74055" cy="7602855"/>
                    </a:xfrm>
                    <a:prstGeom prst="rect">
                      <a:avLst/>
                    </a:prstGeom>
                    <a:noFill/>
                    <a:ln>
                      <a:noFill/>
                    </a:ln>
                  </pic:spPr>
                </pic:pic>
              </a:graphicData>
            </a:graphic>
          </wp:inline>
        </w:drawing>
      </w:r>
    </w:p>
    <w:p w14:paraId="6FFD9C12" w14:textId="77777777" w:rsidR="006D45EE" w:rsidRPr="00873F33" w:rsidRDefault="006D45EE" w:rsidP="006D45EE">
      <w:pPr>
        <w:spacing w:after="0"/>
        <w:rPr>
          <w:rFonts w:ascii="Times New Roman" w:hAnsi="Times New Roman"/>
          <w:sz w:val="24"/>
          <w:szCs w:val="24"/>
        </w:rPr>
      </w:pPr>
      <w:r w:rsidRPr="00873F33">
        <w:rPr>
          <w:rFonts w:ascii="Times New Roman" w:hAnsi="Times New Roman"/>
          <w:sz w:val="24"/>
          <w:szCs w:val="24"/>
        </w:rPr>
        <w:lastRenderedPageBreak/>
        <w:t xml:space="preserve">Figure </w:t>
      </w:r>
      <w:r w:rsidR="00DB2E3B">
        <w:rPr>
          <w:rFonts w:ascii="Times New Roman" w:hAnsi="Times New Roman"/>
          <w:sz w:val="24"/>
          <w:szCs w:val="24"/>
        </w:rPr>
        <w:t>3</w:t>
      </w:r>
      <w:r w:rsidR="00DB2E3B" w:rsidRPr="00873F33">
        <w:rPr>
          <w:rFonts w:ascii="Times New Roman" w:hAnsi="Times New Roman"/>
          <w:sz w:val="24"/>
          <w:szCs w:val="24"/>
        </w:rPr>
        <w:t xml:space="preserve"> </w:t>
      </w:r>
      <w:r w:rsidRPr="00873F33">
        <w:rPr>
          <w:rFonts w:ascii="Times New Roman" w:hAnsi="Times New Roman"/>
          <w:sz w:val="24"/>
          <w:szCs w:val="24"/>
        </w:rPr>
        <w:t xml:space="preserve">– </w:t>
      </w:r>
      <w:r w:rsidRPr="00873F33">
        <w:rPr>
          <w:rFonts w:ascii="Times New Roman" w:hAnsi="Times New Roman"/>
          <w:i/>
          <w:sz w:val="24"/>
          <w:szCs w:val="24"/>
        </w:rPr>
        <w:t>Carbusters Journal of the Carfree Movement</w:t>
      </w:r>
      <w:r w:rsidRPr="00873F33">
        <w:rPr>
          <w:rFonts w:ascii="Times New Roman" w:hAnsi="Times New Roman"/>
          <w:sz w:val="24"/>
          <w:szCs w:val="24"/>
        </w:rPr>
        <w:t xml:space="preserve"> “No exit: Keystone XL Pipeline” Available online at: </w:t>
      </w:r>
      <w:hyperlink r:id="rId15" w:history="1">
        <w:r w:rsidRPr="006E5C07">
          <w:rPr>
            <w:rStyle w:val="Hyperlink"/>
            <w:rFonts w:ascii="Times New Roman" w:hAnsi="Times New Roman"/>
            <w:sz w:val="24"/>
            <w:szCs w:val="24"/>
          </w:rPr>
          <w:t>http://carbusters.org/2012/02/12/no-exit-keystone-xl-pipeline/</w:t>
        </w:r>
      </w:hyperlink>
    </w:p>
    <w:p w14:paraId="6F595599" w14:textId="77777777" w:rsidR="006D45EE" w:rsidRPr="00845C91" w:rsidRDefault="006D45EE" w:rsidP="006D45EE">
      <w:pPr>
        <w:spacing w:after="0"/>
        <w:jc w:val="center"/>
        <w:rPr>
          <w:rFonts w:ascii="Times New Roman" w:hAnsi="Times New Roman"/>
          <w:sz w:val="4"/>
          <w:szCs w:val="4"/>
        </w:rPr>
      </w:pPr>
      <w:r w:rsidRPr="00865D54">
        <w:rPr>
          <w:rFonts w:ascii="Times New Roman" w:hAnsi="Times New Roman"/>
          <w:noProof/>
          <w:sz w:val="24"/>
          <w:szCs w:val="24"/>
        </w:rPr>
        <w:drawing>
          <wp:inline distT="0" distB="0" distL="0" distR="0" wp14:anchorId="791C93A8" wp14:editId="5859882B">
            <wp:extent cx="5882640" cy="7414260"/>
            <wp:effectExtent l="0" t="0" r="3810" b="0"/>
            <wp:docPr id="2" name="Picture 10" descr="C:\Users\lefsrud\Documents\Dirty oil, ethical oil, green oil\No ex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efsrud\Documents\Dirty oil, ethical oil, green oil\No exit.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82640" cy="7414260"/>
                    </a:xfrm>
                    <a:prstGeom prst="rect">
                      <a:avLst/>
                    </a:prstGeom>
                    <a:noFill/>
                    <a:ln>
                      <a:noFill/>
                    </a:ln>
                  </pic:spPr>
                </pic:pic>
              </a:graphicData>
            </a:graphic>
          </wp:inline>
        </w:drawing>
      </w:r>
    </w:p>
    <w:p w14:paraId="5135C08C" w14:textId="77777777" w:rsidR="006D45EE" w:rsidRPr="00004947" w:rsidRDefault="006D45EE" w:rsidP="00936417">
      <w:pPr>
        <w:pStyle w:val="ListParagraph"/>
        <w:spacing w:after="0" w:line="480" w:lineRule="auto"/>
        <w:ind w:left="0"/>
        <w:rPr>
          <w:rFonts w:ascii="Times New Roman" w:hAnsi="Times New Roman" w:cs="Times New Roman"/>
          <w:sz w:val="24"/>
          <w:szCs w:val="24"/>
          <w:lang w:val="en-CA"/>
        </w:rPr>
      </w:pPr>
    </w:p>
    <w:sectPr w:rsidR="006D45EE" w:rsidRPr="00004947" w:rsidSect="00FF604C">
      <w:footerReference w:type="default" r:id="rId1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E1F3A6" w14:textId="77777777" w:rsidR="0060513F" w:rsidRDefault="0060513F" w:rsidP="001A5718">
      <w:pPr>
        <w:spacing w:after="0" w:line="240" w:lineRule="auto"/>
      </w:pPr>
      <w:r>
        <w:separator/>
      </w:r>
    </w:p>
  </w:endnote>
  <w:endnote w:type="continuationSeparator" w:id="0">
    <w:p w14:paraId="22D977AD" w14:textId="77777777" w:rsidR="0060513F" w:rsidRDefault="0060513F" w:rsidP="001A5718">
      <w:pPr>
        <w:spacing w:after="0" w:line="240" w:lineRule="auto"/>
      </w:pPr>
      <w:r>
        <w:continuationSeparator/>
      </w:r>
    </w:p>
  </w:endnote>
  <w:endnote w:type="continuationNotice" w:id="1">
    <w:p w14:paraId="672D08CE" w14:textId="77777777" w:rsidR="0060513F" w:rsidRDefault="006051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panose1 w:val="020B06040202020202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345492"/>
      <w:docPartObj>
        <w:docPartGallery w:val="Page Numbers (Bottom of Page)"/>
        <w:docPartUnique/>
      </w:docPartObj>
    </w:sdtPr>
    <w:sdtEndPr>
      <w:rPr>
        <w:noProof/>
      </w:rPr>
    </w:sdtEndPr>
    <w:sdtContent>
      <w:p w14:paraId="311BA110" w14:textId="77777777" w:rsidR="00850C29" w:rsidRDefault="00850C29">
        <w:pPr>
          <w:pStyle w:val="Footer"/>
          <w:jc w:val="center"/>
        </w:pPr>
        <w:r>
          <w:rPr>
            <w:noProof/>
          </w:rPr>
          <w:fldChar w:fldCharType="begin"/>
        </w:r>
        <w:r>
          <w:rPr>
            <w:noProof/>
          </w:rPr>
          <w:instrText xml:space="preserve"> PAGE   \* MERGEFORMAT </w:instrText>
        </w:r>
        <w:r>
          <w:rPr>
            <w:noProof/>
          </w:rPr>
          <w:fldChar w:fldCharType="separate"/>
        </w:r>
        <w:r>
          <w:rPr>
            <w:noProof/>
          </w:rPr>
          <w:t>38</w:t>
        </w:r>
        <w:r>
          <w:rPr>
            <w:noProof/>
          </w:rPr>
          <w:fldChar w:fldCharType="end"/>
        </w:r>
      </w:p>
    </w:sdtContent>
  </w:sdt>
  <w:p w14:paraId="0BFEB204" w14:textId="77777777" w:rsidR="00850C29" w:rsidRDefault="00850C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5FE3B4" w14:textId="77777777" w:rsidR="0060513F" w:rsidRDefault="0060513F" w:rsidP="001A5718">
      <w:pPr>
        <w:spacing w:after="0" w:line="240" w:lineRule="auto"/>
      </w:pPr>
      <w:r>
        <w:separator/>
      </w:r>
    </w:p>
  </w:footnote>
  <w:footnote w:type="continuationSeparator" w:id="0">
    <w:p w14:paraId="601312DD" w14:textId="77777777" w:rsidR="0060513F" w:rsidRDefault="0060513F" w:rsidP="001A5718">
      <w:pPr>
        <w:spacing w:after="0" w:line="240" w:lineRule="auto"/>
      </w:pPr>
      <w:r>
        <w:continuationSeparator/>
      </w:r>
    </w:p>
  </w:footnote>
  <w:footnote w:type="continuationNotice" w:id="1">
    <w:p w14:paraId="415BBA54" w14:textId="77777777" w:rsidR="0060513F" w:rsidRDefault="0060513F">
      <w:pPr>
        <w:spacing w:after="0" w:line="240" w:lineRule="auto"/>
      </w:pPr>
    </w:p>
  </w:footnote>
  <w:footnote w:id="2">
    <w:p w14:paraId="12D9E612" w14:textId="77777777" w:rsidR="00850C29" w:rsidRPr="006F3262" w:rsidRDefault="00850C29" w:rsidP="006E041E">
      <w:pPr>
        <w:pStyle w:val="FootnoteText"/>
        <w:rPr>
          <w:rFonts w:ascii="Times New Roman" w:hAnsi="Times New Roman" w:cs="Times New Roman"/>
        </w:rPr>
      </w:pPr>
      <w:r w:rsidRPr="006F3262">
        <w:rPr>
          <w:rStyle w:val="FootnoteReference"/>
          <w:rFonts w:ascii="Times New Roman" w:hAnsi="Times New Roman" w:cs="Times New Roman"/>
        </w:rPr>
        <w:footnoteRef/>
      </w:r>
      <w:r w:rsidRPr="006F3262">
        <w:rPr>
          <w:rFonts w:ascii="Times New Roman" w:hAnsi="Times New Roman" w:cs="Times New Roman"/>
        </w:rPr>
        <w:t xml:space="preserve"> We thank Reviewer 3 for </w:t>
      </w:r>
      <w:r>
        <w:rPr>
          <w:rFonts w:ascii="Times New Roman" w:hAnsi="Times New Roman" w:cs="Times New Roman"/>
        </w:rPr>
        <w:t xml:space="preserve">helping us </w:t>
      </w:r>
      <w:r w:rsidRPr="006F3262">
        <w:rPr>
          <w:rFonts w:ascii="Times New Roman" w:hAnsi="Times New Roman" w:cs="Times New Roman"/>
        </w:rPr>
        <w:t>succinctly summariz</w:t>
      </w:r>
      <w:r>
        <w:rPr>
          <w:rFonts w:ascii="Times New Roman" w:hAnsi="Times New Roman" w:cs="Times New Roman"/>
        </w:rPr>
        <w:t>e</w:t>
      </w:r>
      <w:r w:rsidRPr="006F3262">
        <w:rPr>
          <w:rFonts w:ascii="Times New Roman" w:hAnsi="Times New Roman" w:cs="Times New Roman"/>
        </w:rPr>
        <w:t xml:space="preserve"> our theoretical story.</w:t>
      </w:r>
    </w:p>
  </w:footnote>
  <w:footnote w:id="3">
    <w:p w14:paraId="12FBDB75" w14:textId="592592B2" w:rsidR="00850C29" w:rsidRPr="003A164E" w:rsidRDefault="00850C29" w:rsidP="003A164E">
      <w:pPr>
        <w:pStyle w:val="FootnoteText"/>
        <w:ind w:left="284" w:hanging="284"/>
        <w:rPr>
          <w:rFonts w:ascii="Times New Roman" w:hAnsi="Times New Roman" w:cs="Times New Roman"/>
          <w:lang w:val="en-CA"/>
        </w:rPr>
      </w:pPr>
      <w:r w:rsidRPr="003A164E">
        <w:rPr>
          <w:rStyle w:val="FootnoteReference"/>
          <w:rFonts w:ascii="Times New Roman" w:hAnsi="Times New Roman" w:cs="Times New Roman"/>
        </w:rPr>
        <w:footnoteRef/>
      </w:r>
      <w:r w:rsidRPr="003A164E">
        <w:rPr>
          <w:rFonts w:ascii="Times New Roman" w:hAnsi="Times New Roman" w:cs="Times New Roman"/>
        </w:rPr>
        <w:t xml:space="preserve"> </w:t>
      </w:r>
      <w:r w:rsidRPr="003A164E">
        <w:rPr>
          <w:rFonts w:ascii="Times New Roman" w:hAnsi="Times New Roman" w:cs="Times New Roman"/>
        </w:rPr>
        <w:tab/>
      </w:r>
      <w:r w:rsidRPr="003A164E">
        <w:rPr>
          <w:rFonts w:ascii="Times New Roman" w:hAnsi="Times New Roman" w:cs="Times New Roman"/>
          <w:lang w:val="en-CA"/>
        </w:rPr>
        <w:t xml:space="preserve">Research has identified relationships between text and image beyond these four (e.g., stage setting or supplementary [Schriver, 1997]), but we have selected these four because they create the conditions that make a persuasive multimodal message possible: 1) text and image contribute more or less equally, 2) they contain a surprising element that attracts recipient attention, and 3) they generate emotion that creates the possibility for persuasion. </w:t>
      </w:r>
    </w:p>
  </w:footnote>
  <w:footnote w:id="4">
    <w:p w14:paraId="4C5C0DA4" w14:textId="526F1B15" w:rsidR="00850C29" w:rsidRPr="007963AB" w:rsidRDefault="00850C29" w:rsidP="005A6734">
      <w:pPr>
        <w:pStyle w:val="FootnoteText"/>
        <w:rPr>
          <w:rFonts w:ascii="Times New Roman" w:hAnsi="Times New Roman" w:cs="Times New Roman"/>
          <w:lang w:val="en-CA"/>
        </w:rPr>
      </w:pPr>
      <w:r w:rsidRPr="007963AB">
        <w:rPr>
          <w:rStyle w:val="FootnoteReference"/>
          <w:rFonts w:ascii="Times New Roman" w:hAnsi="Times New Roman" w:cs="Times New Roman"/>
        </w:rPr>
        <w:footnoteRef/>
      </w:r>
      <w:r w:rsidRPr="007963AB">
        <w:rPr>
          <w:rFonts w:ascii="Times New Roman" w:hAnsi="Times New Roman" w:cs="Times New Roman"/>
        </w:rPr>
        <w:t xml:space="preserve"> </w:t>
      </w:r>
      <w:r>
        <w:rPr>
          <w:rFonts w:ascii="Times New Roman" w:hAnsi="Times New Roman" w:cs="Times New Roman"/>
          <w:lang w:val="en-CA"/>
        </w:rPr>
        <w:t>We</w:t>
      </w:r>
      <w:r w:rsidRPr="007963AB">
        <w:rPr>
          <w:rFonts w:ascii="Times New Roman" w:hAnsi="Times New Roman" w:cs="Times New Roman"/>
          <w:lang w:val="en-CA"/>
        </w:rPr>
        <w:t xml:space="preserve"> would like to thank </w:t>
      </w:r>
      <w:r>
        <w:rPr>
          <w:rFonts w:ascii="Times New Roman" w:hAnsi="Times New Roman" w:cs="Times New Roman"/>
          <w:lang w:val="en-CA"/>
        </w:rPr>
        <w:t>our</w:t>
      </w:r>
      <w:r w:rsidRPr="007963AB">
        <w:rPr>
          <w:rFonts w:ascii="Times New Roman" w:hAnsi="Times New Roman" w:cs="Times New Roman"/>
          <w:lang w:val="en-CA"/>
        </w:rPr>
        <w:t xml:space="preserve"> reviewer</w:t>
      </w:r>
      <w:r>
        <w:rPr>
          <w:rFonts w:ascii="Times New Roman" w:hAnsi="Times New Roman" w:cs="Times New Roman"/>
          <w:lang w:val="en-CA"/>
        </w:rPr>
        <w:t>s</w:t>
      </w:r>
      <w:r w:rsidRPr="007963AB">
        <w:rPr>
          <w:rFonts w:ascii="Times New Roman" w:hAnsi="Times New Roman" w:cs="Times New Roman"/>
          <w:lang w:val="en-CA"/>
        </w:rPr>
        <w:t xml:space="preserve"> for pointing out that the intended reader</w:t>
      </w:r>
      <w:r>
        <w:rPr>
          <w:rFonts w:ascii="Times New Roman" w:hAnsi="Times New Roman" w:cs="Times New Roman"/>
          <w:lang w:val="en-CA"/>
        </w:rPr>
        <w:t>s</w:t>
      </w:r>
      <w:r w:rsidRPr="007963AB">
        <w:rPr>
          <w:rFonts w:ascii="Times New Roman" w:hAnsi="Times New Roman" w:cs="Times New Roman"/>
          <w:lang w:val="en-CA"/>
        </w:rPr>
        <w:t xml:space="preserve"> for </w:t>
      </w:r>
      <w:r>
        <w:rPr>
          <w:rFonts w:ascii="Times New Roman" w:hAnsi="Times New Roman" w:cs="Times New Roman"/>
          <w:lang w:val="en-CA"/>
        </w:rPr>
        <w:t xml:space="preserve">Figure </w:t>
      </w:r>
      <w:r w:rsidRPr="00684D8E">
        <w:rPr>
          <w:rFonts w:ascii="Times New Roman" w:hAnsi="Times New Roman" w:cs="Times New Roman"/>
          <w:lang w:val="en-CA"/>
        </w:rPr>
        <w:t>3 could be Canadians rather than Americans, based on the fact that most Americans would be unable to recognize Stephen Harper as the Canadian Prime Minister at that time. Since CarBusters is an American publication, we would argue that the cartoon addresses readers on both sides of the border.</w:t>
      </w:r>
      <w:r>
        <w:rPr>
          <w:rFonts w:ascii="Times New Roman" w:hAnsi="Times New Roman" w:cs="Times New Roman"/>
          <w:lang w:val="en-CA"/>
        </w:rPr>
        <w:t xml:space="preserve"> </w:t>
      </w:r>
    </w:p>
  </w:footnote>
  <w:footnote w:id="5">
    <w:p w14:paraId="028422E6" w14:textId="7F00E136" w:rsidR="00850C29" w:rsidRPr="009F5CB5" w:rsidRDefault="00850C29" w:rsidP="00850C29">
      <w:pPr>
        <w:pStyle w:val="FootnoteText"/>
        <w:ind w:left="284" w:hanging="284"/>
        <w:rPr>
          <w:lang w:val="en-CA"/>
        </w:rPr>
      </w:pPr>
      <w:r>
        <w:rPr>
          <w:rStyle w:val="FootnoteReference"/>
        </w:rPr>
        <w:footnoteRef/>
      </w:r>
      <w:r>
        <w:t xml:space="preserve"> </w:t>
      </w:r>
      <w:r>
        <w:tab/>
      </w:r>
      <w:r w:rsidRPr="009F5CB5">
        <w:rPr>
          <w:rFonts w:ascii="Times New Roman" w:hAnsi="Times New Roman" w:cs="Times New Roman"/>
        </w:rPr>
        <w:t xml:space="preserve">Thagard et al </w:t>
      </w:r>
      <w:r>
        <w:rPr>
          <w:rFonts w:ascii="Times New Roman" w:hAnsi="Times New Roman" w:cs="Times New Roman"/>
        </w:rPr>
        <w:t xml:space="preserve">use “persuasion” for this concept; we have altered this label to “emulation” to </w:t>
      </w:r>
      <w:r w:rsidRPr="009F5CB5">
        <w:rPr>
          <w:rFonts w:ascii="Times New Roman" w:hAnsi="Times New Roman" w:cs="Times New Roman"/>
          <w:color w:val="222222"/>
          <w:shd w:val="clear" w:color="auto" w:fill="FFFFFF"/>
        </w:rPr>
        <w:t>differentiate it from our rhetorical use</w:t>
      </w:r>
      <w:r>
        <w:rPr>
          <w:rFonts w:ascii="Times New Roman" w:hAnsi="Times New Roman" w:cs="Times New Roman"/>
          <w:color w:val="222222"/>
          <w:shd w:val="clear" w:color="auto" w:fill="FFFFFF"/>
        </w:rPr>
        <w:t xml:space="preserve"> of “persuasion” in this article</w:t>
      </w:r>
      <w:r w:rsidRPr="009F5CB5">
        <w:rPr>
          <w:rFonts w:ascii="Times New Roman" w:hAnsi="Times New Roman" w:cs="Times New Roman"/>
          <w:color w:val="222222"/>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32BA5"/>
    <w:multiLevelType w:val="hybridMultilevel"/>
    <w:tmpl w:val="C8EEC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1A0530"/>
    <w:multiLevelType w:val="hybridMultilevel"/>
    <w:tmpl w:val="5B820EBC"/>
    <w:lvl w:ilvl="0" w:tplc="9DCE872E">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100B32FF"/>
    <w:multiLevelType w:val="multilevel"/>
    <w:tmpl w:val="381E22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686D5C"/>
    <w:multiLevelType w:val="hybridMultilevel"/>
    <w:tmpl w:val="87F2CFF6"/>
    <w:lvl w:ilvl="0" w:tplc="8C90E4C6">
      <w:start w:val="1"/>
      <w:numFmt w:val="lowerRoman"/>
      <w:lvlText w:val="%1."/>
      <w:lvlJc w:val="right"/>
      <w:pPr>
        <w:tabs>
          <w:tab w:val="num" w:pos="720"/>
        </w:tabs>
        <w:ind w:left="720" w:hanging="360"/>
      </w:pPr>
    </w:lvl>
    <w:lvl w:ilvl="1" w:tplc="25A8E404">
      <w:start w:val="1"/>
      <w:numFmt w:val="lowerRoman"/>
      <w:lvlText w:val="%2."/>
      <w:lvlJc w:val="right"/>
      <w:pPr>
        <w:tabs>
          <w:tab w:val="num" w:pos="1440"/>
        </w:tabs>
        <w:ind w:left="1440" w:hanging="360"/>
      </w:pPr>
    </w:lvl>
    <w:lvl w:ilvl="2" w:tplc="32343AC0" w:tentative="1">
      <w:start w:val="1"/>
      <w:numFmt w:val="lowerRoman"/>
      <w:lvlText w:val="%3."/>
      <w:lvlJc w:val="right"/>
      <w:pPr>
        <w:tabs>
          <w:tab w:val="num" w:pos="2160"/>
        </w:tabs>
        <w:ind w:left="2160" w:hanging="360"/>
      </w:pPr>
    </w:lvl>
    <w:lvl w:ilvl="3" w:tplc="42645A56" w:tentative="1">
      <w:start w:val="1"/>
      <w:numFmt w:val="lowerRoman"/>
      <w:lvlText w:val="%4."/>
      <w:lvlJc w:val="right"/>
      <w:pPr>
        <w:tabs>
          <w:tab w:val="num" w:pos="2880"/>
        </w:tabs>
        <w:ind w:left="2880" w:hanging="360"/>
      </w:pPr>
    </w:lvl>
    <w:lvl w:ilvl="4" w:tplc="E9003AC8" w:tentative="1">
      <w:start w:val="1"/>
      <w:numFmt w:val="lowerRoman"/>
      <w:lvlText w:val="%5."/>
      <w:lvlJc w:val="right"/>
      <w:pPr>
        <w:tabs>
          <w:tab w:val="num" w:pos="3600"/>
        </w:tabs>
        <w:ind w:left="3600" w:hanging="360"/>
      </w:pPr>
    </w:lvl>
    <w:lvl w:ilvl="5" w:tplc="63D669C2" w:tentative="1">
      <w:start w:val="1"/>
      <w:numFmt w:val="lowerRoman"/>
      <w:lvlText w:val="%6."/>
      <w:lvlJc w:val="right"/>
      <w:pPr>
        <w:tabs>
          <w:tab w:val="num" w:pos="4320"/>
        </w:tabs>
        <w:ind w:left="4320" w:hanging="360"/>
      </w:pPr>
    </w:lvl>
    <w:lvl w:ilvl="6" w:tplc="8E723660" w:tentative="1">
      <w:start w:val="1"/>
      <w:numFmt w:val="lowerRoman"/>
      <w:lvlText w:val="%7."/>
      <w:lvlJc w:val="right"/>
      <w:pPr>
        <w:tabs>
          <w:tab w:val="num" w:pos="5040"/>
        </w:tabs>
        <w:ind w:left="5040" w:hanging="360"/>
      </w:pPr>
    </w:lvl>
    <w:lvl w:ilvl="7" w:tplc="6C08CDE8" w:tentative="1">
      <w:start w:val="1"/>
      <w:numFmt w:val="lowerRoman"/>
      <w:lvlText w:val="%8."/>
      <w:lvlJc w:val="right"/>
      <w:pPr>
        <w:tabs>
          <w:tab w:val="num" w:pos="5760"/>
        </w:tabs>
        <w:ind w:left="5760" w:hanging="360"/>
      </w:pPr>
    </w:lvl>
    <w:lvl w:ilvl="8" w:tplc="E34681A0" w:tentative="1">
      <w:start w:val="1"/>
      <w:numFmt w:val="lowerRoman"/>
      <w:lvlText w:val="%9."/>
      <w:lvlJc w:val="right"/>
      <w:pPr>
        <w:tabs>
          <w:tab w:val="num" w:pos="6480"/>
        </w:tabs>
        <w:ind w:left="6480" w:hanging="360"/>
      </w:pPr>
    </w:lvl>
  </w:abstractNum>
  <w:abstractNum w:abstractNumId="4" w15:restartNumberingAfterBreak="0">
    <w:nsid w:val="1A0B409D"/>
    <w:multiLevelType w:val="hybridMultilevel"/>
    <w:tmpl w:val="887A30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494BD8"/>
    <w:multiLevelType w:val="hybridMultilevel"/>
    <w:tmpl w:val="18142774"/>
    <w:lvl w:ilvl="0" w:tplc="B2D8A0B0">
      <w:start w:val="1"/>
      <w:numFmt w:val="lowerLetter"/>
      <w:lvlText w:val="%1)"/>
      <w:lvlJc w:val="left"/>
      <w:pPr>
        <w:ind w:left="1069" w:hanging="360"/>
      </w:pPr>
      <w:rPr>
        <w:rFonts w:hint="default"/>
        <w:b w:val="0"/>
        <w:color w:val="auto"/>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329701CD"/>
    <w:multiLevelType w:val="multilevel"/>
    <w:tmpl w:val="9B083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ACD5ABF"/>
    <w:multiLevelType w:val="hybridMultilevel"/>
    <w:tmpl w:val="28AE0F50"/>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4DFE4DB2"/>
    <w:multiLevelType w:val="hybridMultilevel"/>
    <w:tmpl w:val="45A66BA8"/>
    <w:lvl w:ilvl="0" w:tplc="F07ED11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ECC15B6"/>
    <w:multiLevelType w:val="hybridMultilevel"/>
    <w:tmpl w:val="565A4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B848A7"/>
    <w:multiLevelType w:val="multilevel"/>
    <w:tmpl w:val="EEA28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0540F8F"/>
    <w:multiLevelType w:val="hybridMultilevel"/>
    <w:tmpl w:val="32869598"/>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abstractNumId w:val="0"/>
  </w:num>
  <w:num w:numId="2">
    <w:abstractNumId w:val="11"/>
  </w:num>
  <w:num w:numId="3">
    <w:abstractNumId w:val="1"/>
  </w:num>
  <w:num w:numId="4">
    <w:abstractNumId w:val="9"/>
  </w:num>
  <w:num w:numId="5">
    <w:abstractNumId w:val="2"/>
  </w:num>
  <w:num w:numId="6">
    <w:abstractNumId w:val="6"/>
  </w:num>
  <w:num w:numId="7">
    <w:abstractNumId w:val="10"/>
  </w:num>
  <w:num w:numId="8">
    <w:abstractNumId w:val="3"/>
  </w:num>
  <w:num w:numId="9">
    <w:abstractNumId w:val="4"/>
  </w:num>
  <w:num w:numId="10">
    <w:abstractNumId w:val="5"/>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87"/>
  <w:hideSpellingErrors/>
  <w:hideGrammaticalErrors/>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0BD"/>
    <w:rsid w:val="000010C5"/>
    <w:rsid w:val="00001B5C"/>
    <w:rsid w:val="0000240E"/>
    <w:rsid w:val="0000256B"/>
    <w:rsid w:val="00003649"/>
    <w:rsid w:val="00003964"/>
    <w:rsid w:val="000039EB"/>
    <w:rsid w:val="000045AE"/>
    <w:rsid w:val="00004947"/>
    <w:rsid w:val="000054B2"/>
    <w:rsid w:val="000065DF"/>
    <w:rsid w:val="00011532"/>
    <w:rsid w:val="0001154D"/>
    <w:rsid w:val="00011D6F"/>
    <w:rsid w:val="00012941"/>
    <w:rsid w:val="00012E57"/>
    <w:rsid w:val="00013C37"/>
    <w:rsid w:val="00013CAA"/>
    <w:rsid w:val="00013CC9"/>
    <w:rsid w:val="00016808"/>
    <w:rsid w:val="00021BDE"/>
    <w:rsid w:val="0002540F"/>
    <w:rsid w:val="00027C52"/>
    <w:rsid w:val="000332F3"/>
    <w:rsid w:val="00033698"/>
    <w:rsid w:val="00034A2B"/>
    <w:rsid w:val="00037C9D"/>
    <w:rsid w:val="00037CDA"/>
    <w:rsid w:val="00037DA9"/>
    <w:rsid w:val="00041225"/>
    <w:rsid w:val="000415AA"/>
    <w:rsid w:val="00043C53"/>
    <w:rsid w:val="000450D4"/>
    <w:rsid w:val="00046D6F"/>
    <w:rsid w:val="00047CB5"/>
    <w:rsid w:val="00047E45"/>
    <w:rsid w:val="0005090A"/>
    <w:rsid w:val="0005250E"/>
    <w:rsid w:val="00052BD3"/>
    <w:rsid w:val="00052F16"/>
    <w:rsid w:val="000537A8"/>
    <w:rsid w:val="00053D91"/>
    <w:rsid w:val="00054125"/>
    <w:rsid w:val="000553B4"/>
    <w:rsid w:val="00055892"/>
    <w:rsid w:val="00055BE2"/>
    <w:rsid w:val="00060DD0"/>
    <w:rsid w:val="00061176"/>
    <w:rsid w:val="00061356"/>
    <w:rsid w:val="00062597"/>
    <w:rsid w:val="00062E5C"/>
    <w:rsid w:val="00063FDB"/>
    <w:rsid w:val="00067315"/>
    <w:rsid w:val="0006798F"/>
    <w:rsid w:val="000700B5"/>
    <w:rsid w:val="000704BE"/>
    <w:rsid w:val="00071757"/>
    <w:rsid w:val="00071DD2"/>
    <w:rsid w:val="00073C8E"/>
    <w:rsid w:val="0007545E"/>
    <w:rsid w:val="000768C5"/>
    <w:rsid w:val="0007787A"/>
    <w:rsid w:val="00080E8E"/>
    <w:rsid w:val="00083736"/>
    <w:rsid w:val="00083EC3"/>
    <w:rsid w:val="00086560"/>
    <w:rsid w:val="00087421"/>
    <w:rsid w:val="000910CB"/>
    <w:rsid w:val="000915A9"/>
    <w:rsid w:val="00091F4B"/>
    <w:rsid w:val="00094AC1"/>
    <w:rsid w:val="00095D1B"/>
    <w:rsid w:val="00096A81"/>
    <w:rsid w:val="000971BC"/>
    <w:rsid w:val="000A04D4"/>
    <w:rsid w:val="000A073B"/>
    <w:rsid w:val="000A08B6"/>
    <w:rsid w:val="000A33CE"/>
    <w:rsid w:val="000A3679"/>
    <w:rsid w:val="000A4240"/>
    <w:rsid w:val="000A476A"/>
    <w:rsid w:val="000A63DD"/>
    <w:rsid w:val="000A64B4"/>
    <w:rsid w:val="000B00B9"/>
    <w:rsid w:val="000B1288"/>
    <w:rsid w:val="000B24FC"/>
    <w:rsid w:val="000B2C9C"/>
    <w:rsid w:val="000B365B"/>
    <w:rsid w:val="000B3BC7"/>
    <w:rsid w:val="000B52B0"/>
    <w:rsid w:val="000B661F"/>
    <w:rsid w:val="000B7E1A"/>
    <w:rsid w:val="000C092D"/>
    <w:rsid w:val="000C0D55"/>
    <w:rsid w:val="000C286C"/>
    <w:rsid w:val="000C4988"/>
    <w:rsid w:val="000C4AC3"/>
    <w:rsid w:val="000C63EB"/>
    <w:rsid w:val="000C7F99"/>
    <w:rsid w:val="000D0E5D"/>
    <w:rsid w:val="000D3142"/>
    <w:rsid w:val="000D65AF"/>
    <w:rsid w:val="000D6B15"/>
    <w:rsid w:val="000D777F"/>
    <w:rsid w:val="000E05E2"/>
    <w:rsid w:val="000E18A7"/>
    <w:rsid w:val="000E1A69"/>
    <w:rsid w:val="000E202A"/>
    <w:rsid w:val="000E4381"/>
    <w:rsid w:val="000E610F"/>
    <w:rsid w:val="000E6DBD"/>
    <w:rsid w:val="000E7E73"/>
    <w:rsid w:val="000F169D"/>
    <w:rsid w:val="000F191E"/>
    <w:rsid w:val="000F2472"/>
    <w:rsid w:val="000F3E05"/>
    <w:rsid w:val="000F5ACA"/>
    <w:rsid w:val="000F7451"/>
    <w:rsid w:val="001010F4"/>
    <w:rsid w:val="001015B6"/>
    <w:rsid w:val="00102176"/>
    <w:rsid w:val="00102630"/>
    <w:rsid w:val="00105103"/>
    <w:rsid w:val="001069FD"/>
    <w:rsid w:val="00110233"/>
    <w:rsid w:val="00111376"/>
    <w:rsid w:val="0011303A"/>
    <w:rsid w:val="00113AC4"/>
    <w:rsid w:val="00116CFA"/>
    <w:rsid w:val="00120892"/>
    <w:rsid w:val="001215F2"/>
    <w:rsid w:val="00125159"/>
    <w:rsid w:val="00126B69"/>
    <w:rsid w:val="0013214B"/>
    <w:rsid w:val="00132B73"/>
    <w:rsid w:val="00133D92"/>
    <w:rsid w:val="00135241"/>
    <w:rsid w:val="001356B2"/>
    <w:rsid w:val="00135BBC"/>
    <w:rsid w:val="00136062"/>
    <w:rsid w:val="001362F3"/>
    <w:rsid w:val="0013637D"/>
    <w:rsid w:val="001378C2"/>
    <w:rsid w:val="00140526"/>
    <w:rsid w:val="00140990"/>
    <w:rsid w:val="00140BE1"/>
    <w:rsid w:val="00140D80"/>
    <w:rsid w:val="00141533"/>
    <w:rsid w:val="001416F4"/>
    <w:rsid w:val="00141E32"/>
    <w:rsid w:val="0014284A"/>
    <w:rsid w:val="00142EC2"/>
    <w:rsid w:val="0014403B"/>
    <w:rsid w:val="00144BE4"/>
    <w:rsid w:val="00145929"/>
    <w:rsid w:val="001466A3"/>
    <w:rsid w:val="00146D9A"/>
    <w:rsid w:val="00147A03"/>
    <w:rsid w:val="00150D90"/>
    <w:rsid w:val="001517D2"/>
    <w:rsid w:val="00151CF8"/>
    <w:rsid w:val="001526E2"/>
    <w:rsid w:val="00153151"/>
    <w:rsid w:val="001534E3"/>
    <w:rsid w:val="00153801"/>
    <w:rsid w:val="0015393F"/>
    <w:rsid w:val="00156BE5"/>
    <w:rsid w:val="00157B02"/>
    <w:rsid w:val="00160879"/>
    <w:rsid w:val="00160FA8"/>
    <w:rsid w:val="001610BD"/>
    <w:rsid w:val="001616F2"/>
    <w:rsid w:val="001623D0"/>
    <w:rsid w:val="0016245F"/>
    <w:rsid w:val="00164366"/>
    <w:rsid w:val="00164521"/>
    <w:rsid w:val="001653A3"/>
    <w:rsid w:val="00166483"/>
    <w:rsid w:val="00166783"/>
    <w:rsid w:val="0017005B"/>
    <w:rsid w:val="0017015F"/>
    <w:rsid w:val="00170C85"/>
    <w:rsid w:val="00171A04"/>
    <w:rsid w:val="00173710"/>
    <w:rsid w:val="00175605"/>
    <w:rsid w:val="00176858"/>
    <w:rsid w:val="00176FF5"/>
    <w:rsid w:val="001811A0"/>
    <w:rsid w:val="00183C32"/>
    <w:rsid w:val="00184184"/>
    <w:rsid w:val="00184B4B"/>
    <w:rsid w:val="00184D33"/>
    <w:rsid w:val="001852A7"/>
    <w:rsid w:val="00185460"/>
    <w:rsid w:val="00185C27"/>
    <w:rsid w:val="00187024"/>
    <w:rsid w:val="0018740C"/>
    <w:rsid w:val="00187E53"/>
    <w:rsid w:val="001922EC"/>
    <w:rsid w:val="00192A13"/>
    <w:rsid w:val="00194174"/>
    <w:rsid w:val="00194361"/>
    <w:rsid w:val="001944BA"/>
    <w:rsid w:val="00196C72"/>
    <w:rsid w:val="00196DF4"/>
    <w:rsid w:val="001A0A3B"/>
    <w:rsid w:val="001A2BF6"/>
    <w:rsid w:val="001A3413"/>
    <w:rsid w:val="001A4FB4"/>
    <w:rsid w:val="001A5657"/>
    <w:rsid w:val="001A5718"/>
    <w:rsid w:val="001B036A"/>
    <w:rsid w:val="001B063D"/>
    <w:rsid w:val="001B2E78"/>
    <w:rsid w:val="001B35AA"/>
    <w:rsid w:val="001B4324"/>
    <w:rsid w:val="001B5114"/>
    <w:rsid w:val="001B721A"/>
    <w:rsid w:val="001B7745"/>
    <w:rsid w:val="001C2602"/>
    <w:rsid w:val="001C3699"/>
    <w:rsid w:val="001C4456"/>
    <w:rsid w:val="001C60D1"/>
    <w:rsid w:val="001C625B"/>
    <w:rsid w:val="001C6D16"/>
    <w:rsid w:val="001C7BE5"/>
    <w:rsid w:val="001C7F11"/>
    <w:rsid w:val="001D3BB2"/>
    <w:rsid w:val="001D4162"/>
    <w:rsid w:val="001D5BD4"/>
    <w:rsid w:val="001E02F2"/>
    <w:rsid w:val="001E10F1"/>
    <w:rsid w:val="001E1ED9"/>
    <w:rsid w:val="001E2A3C"/>
    <w:rsid w:val="001E2DF2"/>
    <w:rsid w:val="001E3572"/>
    <w:rsid w:val="001E400B"/>
    <w:rsid w:val="001E40CB"/>
    <w:rsid w:val="001E4D5A"/>
    <w:rsid w:val="001E6AA3"/>
    <w:rsid w:val="001F23BC"/>
    <w:rsid w:val="001F2665"/>
    <w:rsid w:val="001F2C6C"/>
    <w:rsid w:val="001F2F35"/>
    <w:rsid w:val="001F443D"/>
    <w:rsid w:val="001F4E58"/>
    <w:rsid w:val="001F5AE8"/>
    <w:rsid w:val="001F7379"/>
    <w:rsid w:val="002008C7"/>
    <w:rsid w:val="00202730"/>
    <w:rsid w:val="00202CE2"/>
    <w:rsid w:val="00203378"/>
    <w:rsid w:val="00203BBC"/>
    <w:rsid w:val="00204B63"/>
    <w:rsid w:val="0020540E"/>
    <w:rsid w:val="002076DE"/>
    <w:rsid w:val="00211444"/>
    <w:rsid w:val="00211B23"/>
    <w:rsid w:val="00212530"/>
    <w:rsid w:val="0021301E"/>
    <w:rsid w:val="002139DF"/>
    <w:rsid w:val="00213D52"/>
    <w:rsid w:val="002144B0"/>
    <w:rsid w:val="00214B3D"/>
    <w:rsid w:val="00215B7D"/>
    <w:rsid w:val="00215BAD"/>
    <w:rsid w:val="00215E63"/>
    <w:rsid w:val="00216C81"/>
    <w:rsid w:val="00217772"/>
    <w:rsid w:val="00220D0B"/>
    <w:rsid w:val="00222EF3"/>
    <w:rsid w:val="00223323"/>
    <w:rsid w:val="0023093F"/>
    <w:rsid w:val="002322C2"/>
    <w:rsid w:val="0023337A"/>
    <w:rsid w:val="00233F52"/>
    <w:rsid w:val="00234862"/>
    <w:rsid w:val="002353E3"/>
    <w:rsid w:val="0023551D"/>
    <w:rsid w:val="0023600B"/>
    <w:rsid w:val="00236822"/>
    <w:rsid w:val="00236D4A"/>
    <w:rsid w:val="00237C67"/>
    <w:rsid w:val="0024015C"/>
    <w:rsid w:val="002406F4"/>
    <w:rsid w:val="00241CAB"/>
    <w:rsid w:val="002438E7"/>
    <w:rsid w:val="00244740"/>
    <w:rsid w:val="00245C61"/>
    <w:rsid w:val="002479ED"/>
    <w:rsid w:val="00251011"/>
    <w:rsid w:val="00251F99"/>
    <w:rsid w:val="0025355F"/>
    <w:rsid w:val="002535AE"/>
    <w:rsid w:val="00253EA4"/>
    <w:rsid w:val="002549C3"/>
    <w:rsid w:val="002552ED"/>
    <w:rsid w:val="0025628B"/>
    <w:rsid w:val="00256783"/>
    <w:rsid w:val="00257088"/>
    <w:rsid w:val="00257BD4"/>
    <w:rsid w:val="00260277"/>
    <w:rsid w:val="002620AA"/>
    <w:rsid w:val="00263B30"/>
    <w:rsid w:val="002643BE"/>
    <w:rsid w:val="0026546B"/>
    <w:rsid w:val="002655BD"/>
    <w:rsid w:val="002663BA"/>
    <w:rsid w:val="002667E2"/>
    <w:rsid w:val="002709D7"/>
    <w:rsid w:val="00271338"/>
    <w:rsid w:val="0027231E"/>
    <w:rsid w:val="00272336"/>
    <w:rsid w:val="00272C5F"/>
    <w:rsid w:val="0027380F"/>
    <w:rsid w:val="0027736D"/>
    <w:rsid w:val="002776D4"/>
    <w:rsid w:val="00281650"/>
    <w:rsid w:val="002823BF"/>
    <w:rsid w:val="00282B38"/>
    <w:rsid w:val="00283740"/>
    <w:rsid w:val="00283DA1"/>
    <w:rsid w:val="00284B70"/>
    <w:rsid w:val="00284FD3"/>
    <w:rsid w:val="00286E40"/>
    <w:rsid w:val="00287B0A"/>
    <w:rsid w:val="00287E0B"/>
    <w:rsid w:val="00290049"/>
    <w:rsid w:val="00291876"/>
    <w:rsid w:val="00292673"/>
    <w:rsid w:val="002935FD"/>
    <w:rsid w:val="00293E2C"/>
    <w:rsid w:val="0029564C"/>
    <w:rsid w:val="00296C02"/>
    <w:rsid w:val="002A044E"/>
    <w:rsid w:val="002A0CAC"/>
    <w:rsid w:val="002A181A"/>
    <w:rsid w:val="002A1C43"/>
    <w:rsid w:val="002A2777"/>
    <w:rsid w:val="002A2E09"/>
    <w:rsid w:val="002A3522"/>
    <w:rsid w:val="002A560E"/>
    <w:rsid w:val="002A671D"/>
    <w:rsid w:val="002A6DD5"/>
    <w:rsid w:val="002A78EA"/>
    <w:rsid w:val="002A7C14"/>
    <w:rsid w:val="002A7FD9"/>
    <w:rsid w:val="002B171B"/>
    <w:rsid w:val="002B20FB"/>
    <w:rsid w:val="002B29FE"/>
    <w:rsid w:val="002B7D0E"/>
    <w:rsid w:val="002C05E2"/>
    <w:rsid w:val="002C0C7C"/>
    <w:rsid w:val="002C2760"/>
    <w:rsid w:val="002C3459"/>
    <w:rsid w:val="002C553F"/>
    <w:rsid w:val="002C55D0"/>
    <w:rsid w:val="002C7A0C"/>
    <w:rsid w:val="002D03F2"/>
    <w:rsid w:val="002D0BA9"/>
    <w:rsid w:val="002D31CC"/>
    <w:rsid w:val="002D3395"/>
    <w:rsid w:val="002D3464"/>
    <w:rsid w:val="002D3550"/>
    <w:rsid w:val="002D40E8"/>
    <w:rsid w:val="002D6A3A"/>
    <w:rsid w:val="002D6D89"/>
    <w:rsid w:val="002D7AD4"/>
    <w:rsid w:val="002E0A66"/>
    <w:rsid w:val="002E2734"/>
    <w:rsid w:val="002E46EC"/>
    <w:rsid w:val="002F23A5"/>
    <w:rsid w:val="002F2738"/>
    <w:rsid w:val="002F4D73"/>
    <w:rsid w:val="002F7213"/>
    <w:rsid w:val="002F7621"/>
    <w:rsid w:val="002F7C10"/>
    <w:rsid w:val="00300144"/>
    <w:rsid w:val="00301DF2"/>
    <w:rsid w:val="003020C6"/>
    <w:rsid w:val="00302335"/>
    <w:rsid w:val="00304C0D"/>
    <w:rsid w:val="003064D3"/>
    <w:rsid w:val="00306843"/>
    <w:rsid w:val="003072BC"/>
    <w:rsid w:val="0030757E"/>
    <w:rsid w:val="00307A82"/>
    <w:rsid w:val="0031313C"/>
    <w:rsid w:val="0031354A"/>
    <w:rsid w:val="0031385A"/>
    <w:rsid w:val="00314549"/>
    <w:rsid w:val="00317BCE"/>
    <w:rsid w:val="00317E00"/>
    <w:rsid w:val="003207E7"/>
    <w:rsid w:val="00324D39"/>
    <w:rsid w:val="00330422"/>
    <w:rsid w:val="0033093E"/>
    <w:rsid w:val="00330B49"/>
    <w:rsid w:val="003314FC"/>
    <w:rsid w:val="00334026"/>
    <w:rsid w:val="00334819"/>
    <w:rsid w:val="0033494E"/>
    <w:rsid w:val="003355A6"/>
    <w:rsid w:val="00337E68"/>
    <w:rsid w:val="00340376"/>
    <w:rsid w:val="00340910"/>
    <w:rsid w:val="00342010"/>
    <w:rsid w:val="00345245"/>
    <w:rsid w:val="00345839"/>
    <w:rsid w:val="003521BF"/>
    <w:rsid w:val="0035269E"/>
    <w:rsid w:val="003542D3"/>
    <w:rsid w:val="0035558B"/>
    <w:rsid w:val="00355B62"/>
    <w:rsid w:val="00356B1C"/>
    <w:rsid w:val="00357364"/>
    <w:rsid w:val="00357FBD"/>
    <w:rsid w:val="00357FDD"/>
    <w:rsid w:val="003619DF"/>
    <w:rsid w:val="00362385"/>
    <w:rsid w:val="0036340E"/>
    <w:rsid w:val="003637CB"/>
    <w:rsid w:val="0036439E"/>
    <w:rsid w:val="00365589"/>
    <w:rsid w:val="00365EF5"/>
    <w:rsid w:val="00370AE2"/>
    <w:rsid w:val="0037195A"/>
    <w:rsid w:val="00371EF3"/>
    <w:rsid w:val="003728F3"/>
    <w:rsid w:val="00374320"/>
    <w:rsid w:val="0037659D"/>
    <w:rsid w:val="00377E27"/>
    <w:rsid w:val="00377E9D"/>
    <w:rsid w:val="00380C2E"/>
    <w:rsid w:val="00380DCC"/>
    <w:rsid w:val="003822AB"/>
    <w:rsid w:val="00383D61"/>
    <w:rsid w:val="00384218"/>
    <w:rsid w:val="0038466A"/>
    <w:rsid w:val="00385628"/>
    <w:rsid w:val="00385F1D"/>
    <w:rsid w:val="003860A5"/>
    <w:rsid w:val="00387D0C"/>
    <w:rsid w:val="0039067F"/>
    <w:rsid w:val="00390ECD"/>
    <w:rsid w:val="00393144"/>
    <w:rsid w:val="00394637"/>
    <w:rsid w:val="00394DA3"/>
    <w:rsid w:val="00396B56"/>
    <w:rsid w:val="00396C9C"/>
    <w:rsid w:val="003976D5"/>
    <w:rsid w:val="003A0193"/>
    <w:rsid w:val="003A0CBB"/>
    <w:rsid w:val="003A164E"/>
    <w:rsid w:val="003A1F1E"/>
    <w:rsid w:val="003A26C0"/>
    <w:rsid w:val="003A29FA"/>
    <w:rsid w:val="003A4196"/>
    <w:rsid w:val="003A44C0"/>
    <w:rsid w:val="003A4C5B"/>
    <w:rsid w:val="003A5A0D"/>
    <w:rsid w:val="003A5E02"/>
    <w:rsid w:val="003B0F67"/>
    <w:rsid w:val="003B3043"/>
    <w:rsid w:val="003B5B61"/>
    <w:rsid w:val="003B5C5D"/>
    <w:rsid w:val="003B5FBC"/>
    <w:rsid w:val="003B6150"/>
    <w:rsid w:val="003B6548"/>
    <w:rsid w:val="003B6695"/>
    <w:rsid w:val="003B6EB7"/>
    <w:rsid w:val="003B78A1"/>
    <w:rsid w:val="003B7DA9"/>
    <w:rsid w:val="003C2765"/>
    <w:rsid w:val="003C2AFE"/>
    <w:rsid w:val="003C40A2"/>
    <w:rsid w:val="003C4886"/>
    <w:rsid w:val="003C6E4C"/>
    <w:rsid w:val="003D1370"/>
    <w:rsid w:val="003D1C7B"/>
    <w:rsid w:val="003D207F"/>
    <w:rsid w:val="003D23B1"/>
    <w:rsid w:val="003D2F86"/>
    <w:rsid w:val="003D2F89"/>
    <w:rsid w:val="003D390F"/>
    <w:rsid w:val="003D3D3A"/>
    <w:rsid w:val="003D441E"/>
    <w:rsid w:val="003D5D46"/>
    <w:rsid w:val="003D5DCF"/>
    <w:rsid w:val="003D65C5"/>
    <w:rsid w:val="003E03AF"/>
    <w:rsid w:val="003E2516"/>
    <w:rsid w:val="003E297F"/>
    <w:rsid w:val="003E2EBB"/>
    <w:rsid w:val="003E615F"/>
    <w:rsid w:val="003E735A"/>
    <w:rsid w:val="003F1FEE"/>
    <w:rsid w:val="003F310C"/>
    <w:rsid w:val="003F3D04"/>
    <w:rsid w:val="003F4910"/>
    <w:rsid w:val="003F4940"/>
    <w:rsid w:val="003F5753"/>
    <w:rsid w:val="003F65DA"/>
    <w:rsid w:val="003F6645"/>
    <w:rsid w:val="003F68B0"/>
    <w:rsid w:val="00402311"/>
    <w:rsid w:val="00402676"/>
    <w:rsid w:val="00404F96"/>
    <w:rsid w:val="0040592A"/>
    <w:rsid w:val="0040740C"/>
    <w:rsid w:val="00407DC1"/>
    <w:rsid w:val="00410164"/>
    <w:rsid w:val="00410B09"/>
    <w:rsid w:val="0041438E"/>
    <w:rsid w:val="004147C9"/>
    <w:rsid w:val="0041675A"/>
    <w:rsid w:val="00421591"/>
    <w:rsid w:val="00421595"/>
    <w:rsid w:val="00422A28"/>
    <w:rsid w:val="00423585"/>
    <w:rsid w:val="00424D3E"/>
    <w:rsid w:val="0042682B"/>
    <w:rsid w:val="00430FCA"/>
    <w:rsid w:val="00432ADD"/>
    <w:rsid w:val="004357C0"/>
    <w:rsid w:val="00435894"/>
    <w:rsid w:val="00435E1B"/>
    <w:rsid w:val="00436BA1"/>
    <w:rsid w:val="004378C5"/>
    <w:rsid w:val="00442D6C"/>
    <w:rsid w:val="00442DE0"/>
    <w:rsid w:val="00443A0D"/>
    <w:rsid w:val="00443D91"/>
    <w:rsid w:val="004440CA"/>
    <w:rsid w:val="00444634"/>
    <w:rsid w:val="00444C67"/>
    <w:rsid w:val="0044565B"/>
    <w:rsid w:val="00446EB1"/>
    <w:rsid w:val="0044749D"/>
    <w:rsid w:val="00447D31"/>
    <w:rsid w:val="004505C9"/>
    <w:rsid w:val="00450A03"/>
    <w:rsid w:val="00451117"/>
    <w:rsid w:val="00453BED"/>
    <w:rsid w:val="00453EE9"/>
    <w:rsid w:val="004542D1"/>
    <w:rsid w:val="00454954"/>
    <w:rsid w:val="00456338"/>
    <w:rsid w:val="00460456"/>
    <w:rsid w:val="004613BB"/>
    <w:rsid w:val="004629E6"/>
    <w:rsid w:val="00465A99"/>
    <w:rsid w:val="0047204E"/>
    <w:rsid w:val="00472A7C"/>
    <w:rsid w:val="004732AD"/>
    <w:rsid w:val="00473CE7"/>
    <w:rsid w:val="004760D2"/>
    <w:rsid w:val="00477D75"/>
    <w:rsid w:val="00480429"/>
    <w:rsid w:val="0048091C"/>
    <w:rsid w:val="00480E07"/>
    <w:rsid w:val="0048185E"/>
    <w:rsid w:val="00482600"/>
    <w:rsid w:val="00482797"/>
    <w:rsid w:val="0048300C"/>
    <w:rsid w:val="00483EF2"/>
    <w:rsid w:val="00484FA7"/>
    <w:rsid w:val="004851BA"/>
    <w:rsid w:val="00485592"/>
    <w:rsid w:val="00487279"/>
    <w:rsid w:val="0049005B"/>
    <w:rsid w:val="004908D3"/>
    <w:rsid w:val="00490DA7"/>
    <w:rsid w:val="00494411"/>
    <w:rsid w:val="0049652E"/>
    <w:rsid w:val="0049744C"/>
    <w:rsid w:val="004A002B"/>
    <w:rsid w:val="004A0512"/>
    <w:rsid w:val="004A3A24"/>
    <w:rsid w:val="004A45A4"/>
    <w:rsid w:val="004A5F05"/>
    <w:rsid w:val="004A6C47"/>
    <w:rsid w:val="004A7790"/>
    <w:rsid w:val="004B1CE6"/>
    <w:rsid w:val="004B25C0"/>
    <w:rsid w:val="004B638F"/>
    <w:rsid w:val="004B771D"/>
    <w:rsid w:val="004B7F28"/>
    <w:rsid w:val="004C25ED"/>
    <w:rsid w:val="004C280E"/>
    <w:rsid w:val="004C3A0A"/>
    <w:rsid w:val="004C4ED0"/>
    <w:rsid w:val="004C563D"/>
    <w:rsid w:val="004C5698"/>
    <w:rsid w:val="004C5C29"/>
    <w:rsid w:val="004C6E1F"/>
    <w:rsid w:val="004C7622"/>
    <w:rsid w:val="004D0052"/>
    <w:rsid w:val="004D0427"/>
    <w:rsid w:val="004D0928"/>
    <w:rsid w:val="004D41E6"/>
    <w:rsid w:val="004D4958"/>
    <w:rsid w:val="004D4F7A"/>
    <w:rsid w:val="004D63DC"/>
    <w:rsid w:val="004D7919"/>
    <w:rsid w:val="004D7EBA"/>
    <w:rsid w:val="004E015B"/>
    <w:rsid w:val="004E246D"/>
    <w:rsid w:val="004E24A4"/>
    <w:rsid w:val="004E2E3A"/>
    <w:rsid w:val="004E33D1"/>
    <w:rsid w:val="004E3B36"/>
    <w:rsid w:val="004E5221"/>
    <w:rsid w:val="004E68C2"/>
    <w:rsid w:val="004E6ABF"/>
    <w:rsid w:val="004E759D"/>
    <w:rsid w:val="004E7B59"/>
    <w:rsid w:val="004F0287"/>
    <w:rsid w:val="004F044A"/>
    <w:rsid w:val="004F0D13"/>
    <w:rsid w:val="004F23A6"/>
    <w:rsid w:val="004F37BA"/>
    <w:rsid w:val="004F6131"/>
    <w:rsid w:val="00501863"/>
    <w:rsid w:val="005026BE"/>
    <w:rsid w:val="00504CF1"/>
    <w:rsid w:val="00505DCB"/>
    <w:rsid w:val="00505E3C"/>
    <w:rsid w:val="00506FAE"/>
    <w:rsid w:val="00507480"/>
    <w:rsid w:val="00511248"/>
    <w:rsid w:val="0051171C"/>
    <w:rsid w:val="005119FA"/>
    <w:rsid w:val="00511A17"/>
    <w:rsid w:val="00512351"/>
    <w:rsid w:val="00513232"/>
    <w:rsid w:val="00516793"/>
    <w:rsid w:val="00516819"/>
    <w:rsid w:val="00516DEF"/>
    <w:rsid w:val="005175F1"/>
    <w:rsid w:val="0052274B"/>
    <w:rsid w:val="00522FE2"/>
    <w:rsid w:val="005239F0"/>
    <w:rsid w:val="00524CDE"/>
    <w:rsid w:val="00525699"/>
    <w:rsid w:val="00525DA8"/>
    <w:rsid w:val="00530E69"/>
    <w:rsid w:val="00532318"/>
    <w:rsid w:val="00535634"/>
    <w:rsid w:val="0053662C"/>
    <w:rsid w:val="00537BF1"/>
    <w:rsid w:val="00544EC3"/>
    <w:rsid w:val="00544F49"/>
    <w:rsid w:val="00546993"/>
    <w:rsid w:val="0054715E"/>
    <w:rsid w:val="00547837"/>
    <w:rsid w:val="005500D0"/>
    <w:rsid w:val="005510D1"/>
    <w:rsid w:val="00551710"/>
    <w:rsid w:val="005532D4"/>
    <w:rsid w:val="00556A7F"/>
    <w:rsid w:val="00560E24"/>
    <w:rsid w:val="00560EF9"/>
    <w:rsid w:val="0056220C"/>
    <w:rsid w:val="005629BE"/>
    <w:rsid w:val="00563D00"/>
    <w:rsid w:val="0056455B"/>
    <w:rsid w:val="00565203"/>
    <w:rsid w:val="00565E1D"/>
    <w:rsid w:val="00565FCC"/>
    <w:rsid w:val="005661F9"/>
    <w:rsid w:val="00566212"/>
    <w:rsid w:val="0056658E"/>
    <w:rsid w:val="0056664F"/>
    <w:rsid w:val="0057075A"/>
    <w:rsid w:val="005709CF"/>
    <w:rsid w:val="005717B7"/>
    <w:rsid w:val="00571D28"/>
    <w:rsid w:val="00575081"/>
    <w:rsid w:val="00575FF1"/>
    <w:rsid w:val="005762E2"/>
    <w:rsid w:val="00577D71"/>
    <w:rsid w:val="00577DB9"/>
    <w:rsid w:val="00577F0F"/>
    <w:rsid w:val="00581722"/>
    <w:rsid w:val="00582236"/>
    <w:rsid w:val="005833FC"/>
    <w:rsid w:val="0058351D"/>
    <w:rsid w:val="00584EB9"/>
    <w:rsid w:val="00585277"/>
    <w:rsid w:val="00585BD9"/>
    <w:rsid w:val="005863FF"/>
    <w:rsid w:val="005864BD"/>
    <w:rsid w:val="00586767"/>
    <w:rsid w:val="00587547"/>
    <w:rsid w:val="00587C50"/>
    <w:rsid w:val="00590EC8"/>
    <w:rsid w:val="00595C19"/>
    <w:rsid w:val="00596657"/>
    <w:rsid w:val="00597784"/>
    <w:rsid w:val="00597DBC"/>
    <w:rsid w:val="005A2541"/>
    <w:rsid w:val="005A37B1"/>
    <w:rsid w:val="005A5BDA"/>
    <w:rsid w:val="005A6734"/>
    <w:rsid w:val="005A7798"/>
    <w:rsid w:val="005A7BC2"/>
    <w:rsid w:val="005B2B97"/>
    <w:rsid w:val="005B33B4"/>
    <w:rsid w:val="005B35BD"/>
    <w:rsid w:val="005B380E"/>
    <w:rsid w:val="005B39D8"/>
    <w:rsid w:val="005B60E3"/>
    <w:rsid w:val="005B649B"/>
    <w:rsid w:val="005B6D7D"/>
    <w:rsid w:val="005B78E7"/>
    <w:rsid w:val="005C020A"/>
    <w:rsid w:val="005C0CAC"/>
    <w:rsid w:val="005C23B2"/>
    <w:rsid w:val="005C41EB"/>
    <w:rsid w:val="005C6DC3"/>
    <w:rsid w:val="005C7C58"/>
    <w:rsid w:val="005D285D"/>
    <w:rsid w:val="005D3668"/>
    <w:rsid w:val="005D3C09"/>
    <w:rsid w:val="005D6B74"/>
    <w:rsid w:val="005E3944"/>
    <w:rsid w:val="005E3BA2"/>
    <w:rsid w:val="005E455F"/>
    <w:rsid w:val="005E636A"/>
    <w:rsid w:val="005E754E"/>
    <w:rsid w:val="005F3FC7"/>
    <w:rsid w:val="005F5051"/>
    <w:rsid w:val="005F57D1"/>
    <w:rsid w:val="005F6323"/>
    <w:rsid w:val="005F7C73"/>
    <w:rsid w:val="005F7CB8"/>
    <w:rsid w:val="0060094A"/>
    <w:rsid w:val="00601307"/>
    <w:rsid w:val="00602DD3"/>
    <w:rsid w:val="00604ECE"/>
    <w:rsid w:val="0060513F"/>
    <w:rsid w:val="006100AE"/>
    <w:rsid w:val="006103B2"/>
    <w:rsid w:val="006108B6"/>
    <w:rsid w:val="00610E34"/>
    <w:rsid w:val="00611167"/>
    <w:rsid w:val="00611F55"/>
    <w:rsid w:val="00612223"/>
    <w:rsid w:val="006148EC"/>
    <w:rsid w:val="0062268B"/>
    <w:rsid w:val="00622AC3"/>
    <w:rsid w:val="0062369F"/>
    <w:rsid w:val="00624BEE"/>
    <w:rsid w:val="006265E7"/>
    <w:rsid w:val="00626C3F"/>
    <w:rsid w:val="006274DB"/>
    <w:rsid w:val="0063162F"/>
    <w:rsid w:val="00631E96"/>
    <w:rsid w:val="0063233C"/>
    <w:rsid w:val="00633507"/>
    <w:rsid w:val="006356F5"/>
    <w:rsid w:val="006358D3"/>
    <w:rsid w:val="006362E2"/>
    <w:rsid w:val="0064068C"/>
    <w:rsid w:val="00641F92"/>
    <w:rsid w:val="00644286"/>
    <w:rsid w:val="0064492E"/>
    <w:rsid w:val="00644997"/>
    <w:rsid w:val="00645C1E"/>
    <w:rsid w:val="00645E03"/>
    <w:rsid w:val="00646FA2"/>
    <w:rsid w:val="00647E73"/>
    <w:rsid w:val="006501DD"/>
    <w:rsid w:val="00650709"/>
    <w:rsid w:val="00650721"/>
    <w:rsid w:val="00650E6E"/>
    <w:rsid w:val="006511A2"/>
    <w:rsid w:val="00653418"/>
    <w:rsid w:val="00654618"/>
    <w:rsid w:val="00654A57"/>
    <w:rsid w:val="00654E60"/>
    <w:rsid w:val="0065729C"/>
    <w:rsid w:val="00657AF1"/>
    <w:rsid w:val="00657CD5"/>
    <w:rsid w:val="00657D67"/>
    <w:rsid w:val="00660B6A"/>
    <w:rsid w:val="00661085"/>
    <w:rsid w:val="00663937"/>
    <w:rsid w:val="00666D9A"/>
    <w:rsid w:val="006674C5"/>
    <w:rsid w:val="00670C65"/>
    <w:rsid w:val="00670E9C"/>
    <w:rsid w:val="00671C6E"/>
    <w:rsid w:val="00672A5A"/>
    <w:rsid w:val="00672B2F"/>
    <w:rsid w:val="00674F3E"/>
    <w:rsid w:val="00677794"/>
    <w:rsid w:val="00677D0F"/>
    <w:rsid w:val="00680884"/>
    <w:rsid w:val="00681239"/>
    <w:rsid w:val="00681B7D"/>
    <w:rsid w:val="00682BEC"/>
    <w:rsid w:val="00684D8E"/>
    <w:rsid w:val="006857A0"/>
    <w:rsid w:val="0068609A"/>
    <w:rsid w:val="00687A11"/>
    <w:rsid w:val="00691E46"/>
    <w:rsid w:val="0069243D"/>
    <w:rsid w:val="00696291"/>
    <w:rsid w:val="00697FC6"/>
    <w:rsid w:val="006A1443"/>
    <w:rsid w:val="006A2441"/>
    <w:rsid w:val="006A4087"/>
    <w:rsid w:val="006A44AC"/>
    <w:rsid w:val="006A79F9"/>
    <w:rsid w:val="006A7E76"/>
    <w:rsid w:val="006B08C1"/>
    <w:rsid w:val="006B0B4D"/>
    <w:rsid w:val="006B0B54"/>
    <w:rsid w:val="006B1B40"/>
    <w:rsid w:val="006B2EB0"/>
    <w:rsid w:val="006B5956"/>
    <w:rsid w:val="006B664B"/>
    <w:rsid w:val="006C29E9"/>
    <w:rsid w:val="006C346F"/>
    <w:rsid w:val="006C4373"/>
    <w:rsid w:val="006C4571"/>
    <w:rsid w:val="006C4903"/>
    <w:rsid w:val="006C6805"/>
    <w:rsid w:val="006C6F29"/>
    <w:rsid w:val="006D45EE"/>
    <w:rsid w:val="006D4EE5"/>
    <w:rsid w:val="006D7477"/>
    <w:rsid w:val="006D7FD2"/>
    <w:rsid w:val="006E041E"/>
    <w:rsid w:val="006E0F7D"/>
    <w:rsid w:val="006E237C"/>
    <w:rsid w:val="006E25D2"/>
    <w:rsid w:val="006E2BFB"/>
    <w:rsid w:val="006E7E67"/>
    <w:rsid w:val="006F2C4E"/>
    <w:rsid w:val="006F2F11"/>
    <w:rsid w:val="006F308B"/>
    <w:rsid w:val="006F3262"/>
    <w:rsid w:val="006F3BD5"/>
    <w:rsid w:val="006F494A"/>
    <w:rsid w:val="006F4A28"/>
    <w:rsid w:val="006F6F0A"/>
    <w:rsid w:val="006F7967"/>
    <w:rsid w:val="00700878"/>
    <w:rsid w:val="00700F9B"/>
    <w:rsid w:val="00701758"/>
    <w:rsid w:val="00703EEF"/>
    <w:rsid w:val="0070431D"/>
    <w:rsid w:val="007045C3"/>
    <w:rsid w:val="00707EF6"/>
    <w:rsid w:val="00711DA7"/>
    <w:rsid w:val="00711E9B"/>
    <w:rsid w:val="00713770"/>
    <w:rsid w:val="00715F8D"/>
    <w:rsid w:val="00716BEF"/>
    <w:rsid w:val="00717241"/>
    <w:rsid w:val="00717269"/>
    <w:rsid w:val="007200E8"/>
    <w:rsid w:val="0072276E"/>
    <w:rsid w:val="00725702"/>
    <w:rsid w:val="00725922"/>
    <w:rsid w:val="00730527"/>
    <w:rsid w:val="00732C4D"/>
    <w:rsid w:val="007337A5"/>
    <w:rsid w:val="00733826"/>
    <w:rsid w:val="00735A68"/>
    <w:rsid w:val="007362EC"/>
    <w:rsid w:val="00736966"/>
    <w:rsid w:val="00736A03"/>
    <w:rsid w:val="00736AC5"/>
    <w:rsid w:val="00737C85"/>
    <w:rsid w:val="00740250"/>
    <w:rsid w:val="00741C5D"/>
    <w:rsid w:val="00741FB6"/>
    <w:rsid w:val="00744F4E"/>
    <w:rsid w:val="00745BC4"/>
    <w:rsid w:val="007469FB"/>
    <w:rsid w:val="0074749F"/>
    <w:rsid w:val="007500DB"/>
    <w:rsid w:val="007509E7"/>
    <w:rsid w:val="00750D39"/>
    <w:rsid w:val="00751081"/>
    <w:rsid w:val="007523F8"/>
    <w:rsid w:val="00753297"/>
    <w:rsid w:val="0075489C"/>
    <w:rsid w:val="00754B32"/>
    <w:rsid w:val="007552E2"/>
    <w:rsid w:val="007556B8"/>
    <w:rsid w:val="00755C5C"/>
    <w:rsid w:val="00756915"/>
    <w:rsid w:val="00760147"/>
    <w:rsid w:val="007648E1"/>
    <w:rsid w:val="00765469"/>
    <w:rsid w:val="007658FB"/>
    <w:rsid w:val="007663B7"/>
    <w:rsid w:val="0076712F"/>
    <w:rsid w:val="007674D9"/>
    <w:rsid w:val="00770D49"/>
    <w:rsid w:val="007710F0"/>
    <w:rsid w:val="00771274"/>
    <w:rsid w:val="0077145E"/>
    <w:rsid w:val="00773DFA"/>
    <w:rsid w:val="0077424F"/>
    <w:rsid w:val="0077611A"/>
    <w:rsid w:val="007772B5"/>
    <w:rsid w:val="00777703"/>
    <w:rsid w:val="007803F9"/>
    <w:rsid w:val="0078225F"/>
    <w:rsid w:val="0078228E"/>
    <w:rsid w:val="00784732"/>
    <w:rsid w:val="0078598F"/>
    <w:rsid w:val="00785FDD"/>
    <w:rsid w:val="0078718D"/>
    <w:rsid w:val="00790DCE"/>
    <w:rsid w:val="00792590"/>
    <w:rsid w:val="00793CCE"/>
    <w:rsid w:val="00794568"/>
    <w:rsid w:val="00794CAD"/>
    <w:rsid w:val="007963AB"/>
    <w:rsid w:val="00796BA0"/>
    <w:rsid w:val="007972D8"/>
    <w:rsid w:val="00797C0B"/>
    <w:rsid w:val="007A1061"/>
    <w:rsid w:val="007A13BD"/>
    <w:rsid w:val="007A2044"/>
    <w:rsid w:val="007A3A57"/>
    <w:rsid w:val="007A46F1"/>
    <w:rsid w:val="007A5743"/>
    <w:rsid w:val="007A6C0B"/>
    <w:rsid w:val="007A79CE"/>
    <w:rsid w:val="007B0682"/>
    <w:rsid w:val="007B08C2"/>
    <w:rsid w:val="007B0E2E"/>
    <w:rsid w:val="007B1F1A"/>
    <w:rsid w:val="007B4427"/>
    <w:rsid w:val="007B5349"/>
    <w:rsid w:val="007B59ED"/>
    <w:rsid w:val="007B61BC"/>
    <w:rsid w:val="007B6205"/>
    <w:rsid w:val="007B6641"/>
    <w:rsid w:val="007B682F"/>
    <w:rsid w:val="007B7293"/>
    <w:rsid w:val="007C147A"/>
    <w:rsid w:val="007C18CC"/>
    <w:rsid w:val="007C1A52"/>
    <w:rsid w:val="007C1ED8"/>
    <w:rsid w:val="007C3CDE"/>
    <w:rsid w:val="007C4CE9"/>
    <w:rsid w:val="007C532F"/>
    <w:rsid w:val="007C53F7"/>
    <w:rsid w:val="007C6713"/>
    <w:rsid w:val="007C698F"/>
    <w:rsid w:val="007D4F48"/>
    <w:rsid w:val="007D4F5D"/>
    <w:rsid w:val="007D5650"/>
    <w:rsid w:val="007D6690"/>
    <w:rsid w:val="007D7A05"/>
    <w:rsid w:val="007D7AB2"/>
    <w:rsid w:val="007E0451"/>
    <w:rsid w:val="007E0682"/>
    <w:rsid w:val="007E099C"/>
    <w:rsid w:val="007E0F50"/>
    <w:rsid w:val="007E201E"/>
    <w:rsid w:val="007E26BE"/>
    <w:rsid w:val="007E47AF"/>
    <w:rsid w:val="007E688D"/>
    <w:rsid w:val="007E7874"/>
    <w:rsid w:val="007F05A7"/>
    <w:rsid w:val="007F1601"/>
    <w:rsid w:val="007F1991"/>
    <w:rsid w:val="007F21BF"/>
    <w:rsid w:val="007F2569"/>
    <w:rsid w:val="007F38EE"/>
    <w:rsid w:val="007F4AC5"/>
    <w:rsid w:val="007F6CAD"/>
    <w:rsid w:val="007F6FB1"/>
    <w:rsid w:val="00800A13"/>
    <w:rsid w:val="008033F1"/>
    <w:rsid w:val="00804804"/>
    <w:rsid w:val="00807901"/>
    <w:rsid w:val="00810525"/>
    <w:rsid w:val="00811E11"/>
    <w:rsid w:val="00811FAE"/>
    <w:rsid w:val="00812374"/>
    <w:rsid w:val="00814C66"/>
    <w:rsid w:val="00814E6F"/>
    <w:rsid w:val="00816FEA"/>
    <w:rsid w:val="00817F2C"/>
    <w:rsid w:val="00817FB5"/>
    <w:rsid w:val="008230CD"/>
    <w:rsid w:val="008239FC"/>
    <w:rsid w:val="00824068"/>
    <w:rsid w:val="00824646"/>
    <w:rsid w:val="0082504A"/>
    <w:rsid w:val="00825F89"/>
    <w:rsid w:val="00826031"/>
    <w:rsid w:val="008263B7"/>
    <w:rsid w:val="0082651B"/>
    <w:rsid w:val="00826BD6"/>
    <w:rsid w:val="0082730C"/>
    <w:rsid w:val="008338BC"/>
    <w:rsid w:val="008348B3"/>
    <w:rsid w:val="008416C6"/>
    <w:rsid w:val="00841831"/>
    <w:rsid w:val="00842DCC"/>
    <w:rsid w:val="00844CEF"/>
    <w:rsid w:val="0084568D"/>
    <w:rsid w:val="00845B53"/>
    <w:rsid w:val="00845DCD"/>
    <w:rsid w:val="00846B7C"/>
    <w:rsid w:val="00850C29"/>
    <w:rsid w:val="00851758"/>
    <w:rsid w:val="00852380"/>
    <w:rsid w:val="00853105"/>
    <w:rsid w:val="00853818"/>
    <w:rsid w:val="00854CBB"/>
    <w:rsid w:val="00854D77"/>
    <w:rsid w:val="00860763"/>
    <w:rsid w:val="0086201A"/>
    <w:rsid w:val="00862438"/>
    <w:rsid w:val="008633FC"/>
    <w:rsid w:val="00863B80"/>
    <w:rsid w:val="00865EFE"/>
    <w:rsid w:val="0086723B"/>
    <w:rsid w:val="00867881"/>
    <w:rsid w:val="00871315"/>
    <w:rsid w:val="00871C9D"/>
    <w:rsid w:val="008729EB"/>
    <w:rsid w:val="00872DBC"/>
    <w:rsid w:val="00872F1C"/>
    <w:rsid w:val="008732A1"/>
    <w:rsid w:val="00873634"/>
    <w:rsid w:val="00873888"/>
    <w:rsid w:val="00873CB1"/>
    <w:rsid w:val="00874F99"/>
    <w:rsid w:val="00875BE2"/>
    <w:rsid w:val="008771AD"/>
    <w:rsid w:val="0088191B"/>
    <w:rsid w:val="008822B1"/>
    <w:rsid w:val="00882C44"/>
    <w:rsid w:val="00882D0C"/>
    <w:rsid w:val="008831D7"/>
    <w:rsid w:val="00883A7B"/>
    <w:rsid w:val="00887483"/>
    <w:rsid w:val="00887B5D"/>
    <w:rsid w:val="00887E48"/>
    <w:rsid w:val="008904E7"/>
    <w:rsid w:val="00890FB2"/>
    <w:rsid w:val="008926AB"/>
    <w:rsid w:val="00892EC5"/>
    <w:rsid w:val="0089343B"/>
    <w:rsid w:val="0089490B"/>
    <w:rsid w:val="00894F8F"/>
    <w:rsid w:val="00897740"/>
    <w:rsid w:val="00897AF5"/>
    <w:rsid w:val="008A04EB"/>
    <w:rsid w:val="008A1905"/>
    <w:rsid w:val="008A1E3A"/>
    <w:rsid w:val="008A27FA"/>
    <w:rsid w:val="008A2C13"/>
    <w:rsid w:val="008A4937"/>
    <w:rsid w:val="008A4DAD"/>
    <w:rsid w:val="008A5258"/>
    <w:rsid w:val="008A5E7B"/>
    <w:rsid w:val="008A77D1"/>
    <w:rsid w:val="008A7B0E"/>
    <w:rsid w:val="008B1BAA"/>
    <w:rsid w:val="008B25E7"/>
    <w:rsid w:val="008B510C"/>
    <w:rsid w:val="008C1F0B"/>
    <w:rsid w:val="008C1F33"/>
    <w:rsid w:val="008C450F"/>
    <w:rsid w:val="008C69C8"/>
    <w:rsid w:val="008D3364"/>
    <w:rsid w:val="008E0020"/>
    <w:rsid w:val="008E080B"/>
    <w:rsid w:val="008E3B26"/>
    <w:rsid w:val="008E42D7"/>
    <w:rsid w:val="008E5E89"/>
    <w:rsid w:val="008E779F"/>
    <w:rsid w:val="008E7D95"/>
    <w:rsid w:val="008F0CF4"/>
    <w:rsid w:val="008F137F"/>
    <w:rsid w:val="008F172B"/>
    <w:rsid w:val="008F3B35"/>
    <w:rsid w:val="008F4E9F"/>
    <w:rsid w:val="008F6504"/>
    <w:rsid w:val="008F71E7"/>
    <w:rsid w:val="008F737A"/>
    <w:rsid w:val="008F765D"/>
    <w:rsid w:val="009027AF"/>
    <w:rsid w:val="00902A8D"/>
    <w:rsid w:val="00904923"/>
    <w:rsid w:val="00904E20"/>
    <w:rsid w:val="009067D4"/>
    <w:rsid w:val="00907988"/>
    <w:rsid w:val="009114E7"/>
    <w:rsid w:val="00911C89"/>
    <w:rsid w:val="0091282B"/>
    <w:rsid w:val="0091404D"/>
    <w:rsid w:val="00914194"/>
    <w:rsid w:val="00914DCD"/>
    <w:rsid w:val="009161CA"/>
    <w:rsid w:val="0091659E"/>
    <w:rsid w:val="00917FDE"/>
    <w:rsid w:val="00921180"/>
    <w:rsid w:val="00921213"/>
    <w:rsid w:val="00927EB5"/>
    <w:rsid w:val="00930DB9"/>
    <w:rsid w:val="009314FA"/>
    <w:rsid w:val="00931929"/>
    <w:rsid w:val="00932000"/>
    <w:rsid w:val="009322A5"/>
    <w:rsid w:val="00933B57"/>
    <w:rsid w:val="00934148"/>
    <w:rsid w:val="00934231"/>
    <w:rsid w:val="00935D35"/>
    <w:rsid w:val="009360A3"/>
    <w:rsid w:val="00936417"/>
    <w:rsid w:val="009367AC"/>
    <w:rsid w:val="009373E3"/>
    <w:rsid w:val="00937D04"/>
    <w:rsid w:val="009402B8"/>
    <w:rsid w:val="00942077"/>
    <w:rsid w:val="00942E53"/>
    <w:rsid w:val="00943674"/>
    <w:rsid w:val="00944D81"/>
    <w:rsid w:val="00945B30"/>
    <w:rsid w:val="00950C68"/>
    <w:rsid w:val="00951D6D"/>
    <w:rsid w:val="00952989"/>
    <w:rsid w:val="0095393A"/>
    <w:rsid w:val="00953B71"/>
    <w:rsid w:val="00953B9C"/>
    <w:rsid w:val="00953E0C"/>
    <w:rsid w:val="009547DC"/>
    <w:rsid w:val="009558D3"/>
    <w:rsid w:val="00956291"/>
    <w:rsid w:val="00956A9D"/>
    <w:rsid w:val="00956C37"/>
    <w:rsid w:val="00957C11"/>
    <w:rsid w:val="00961385"/>
    <w:rsid w:val="0096566A"/>
    <w:rsid w:val="0097189E"/>
    <w:rsid w:val="00971F26"/>
    <w:rsid w:val="00976735"/>
    <w:rsid w:val="00976ACE"/>
    <w:rsid w:val="00980507"/>
    <w:rsid w:val="00980575"/>
    <w:rsid w:val="009820C1"/>
    <w:rsid w:val="009820CE"/>
    <w:rsid w:val="00983912"/>
    <w:rsid w:val="009841E8"/>
    <w:rsid w:val="00984AD8"/>
    <w:rsid w:val="00985088"/>
    <w:rsid w:val="00986D02"/>
    <w:rsid w:val="00990098"/>
    <w:rsid w:val="00990D11"/>
    <w:rsid w:val="0099149A"/>
    <w:rsid w:val="00991BC2"/>
    <w:rsid w:val="00993BCE"/>
    <w:rsid w:val="00995F15"/>
    <w:rsid w:val="009966C8"/>
    <w:rsid w:val="00997DAD"/>
    <w:rsid w:val="009A2D22"/>
    <w:rsid w:val="009A2E95"/>
    <w:rsid w:val="009A3055"/>
    <w:rsid w:val="009A4784"/>
    <w:rsid w:val="009A5B5B"/>
    <w:rsid w:val="009A5BBD"/>
    <w:rsid w:val="009A6EB7"/>
    <w:rsid w:val="009B13FC"/>
    <w:rsid w:val="009B4C1C"/>
    <w:rsid w:val="009B6264"/>
    <w:rsid w:val="009B7CCE"/>
    <w:rsid w:val="009C0F80"/>
    <w:rsid w:val="009C2825"/>
    <w:rsid w:val="009C4A51"/>
    <w:rsid w:val="009D0381"/>
    <w:rsid w:val="009D0857"/>
    <w:rsid w:val="009D0FB9"/>
    <w:rsid w:val="009D1A5E"/>
    <w:rsid w:val="009D1C6E"/>
    <w:rsid w:val="009D2EC7"/>
    <w:rsid w:val="009D3177"/>
    <w:rsid w:val="009D562D"/>
    <w:rsid w:val="009D7941"/>
    <w:rsid w:val="009E3213"/>
    <w:rsid w:val="009E3C8A"/>
    <w:rsid w:val="009E46E3"/>
    <w:rsid w:val="009E51A9"/>
    <w:rsid w:val="009F0530"/>
    <w:rsid w:val="009F1E1A"/>
    <w:rsid w:val="009F2608"/>
    <w:rsid w:val="009F27B5"/>
    <w:rsid w:val="009F3537"/>
    <w:rsid w:val="009F376D"/>
    <w:rsid w:val="009F3F89"/>
    <w:rsid w:val="009F5CB5"/>
    <w:rsid w:val="00A00822"/>
    <w:rsid w:val="00A0129F"/>
    <w:rsid w:val="00A02517"/>
    <w:rsid w:val="00A04F56"/>
    <w:rsid w:val="00A06212"/>
    <w:rsid w:val="00A10593"/>
    <w:rsid w:val="00A10DD3"/>
    <w:rsid w:val="00A1188B"/>
    <w:rsid w:val="00A11929"/>
    <w:rsid w:val="00A1449E"/>
    <w:rsid w:val="00A146D2"/>
    <w:rsid w:val="00A14C30"/>
    <w:rsid w:val="00A151BA"/>
    <w:rsid w:val="00A1713F"/>
    <w:rsid w:val="00A17708"/>
    <w:rsid w:val="00A22E9D"/>
    <w:rsid w:val="00A22FB3"/>
    <w:rsid w:val="00A232AD"/>
    <w:rsid w:val="00A23E76"/>
    <w:rsid w:val="00A25292"/>
    <w:rsid w:val="00A25CD5"/>
    <w:rsid w:val="00A27510"/>
    <w:rsid w:val="00A31246"/>
    <w:rsid w:val="00A31CAB"/>
    <w:rsid w:val="00A3296F"/>
    <w:rsid w:val="00A33724"/>
    <w:rsid w:val="00A34271"/>
    <w:rsid w:val="00A4084F"/>
    <w:rsid w:val="00A41576"/>
    <w:rsid w:val="00A41F03"/>
    <w:rsid w:val="00A43C58"/>
    <w:rsid w:val="00A43F2D"/>
    <w:rsid w:val="00A467B5"/>
    <w:rsid w:val="00A46898"/>
    <w:rsid w:val="00A47BA6"/>
    <w:rsid w:val="00A6130B"/>
    <w:rsid w:val="00A61B84"/>
    <w:rsid w:val="00A61C81"/>
    <w:rsid w:val="00A61FD9"/>
    <w:rsid w:val="00A62C7A"/>
    <w:rsid w:val="00A63F32"/>
    <w:rsid w:val="00A66A49"/>
    <w:rsid w:val="00A71970"/>
    <w:rsid w:val="00A72021"/>
    <w:rsid w:val="00A75A72"/>
    <w:rsid w:val="00A774E5"/>
    <w:rsid w:val="00A80E05"/>
    <w:rsid w:val="00A81EBA"/>
    <w:rsid w:val="00A822A8"/>
    <w:rsid w:val="00A853DA"/>
    <w:rsid w:val="00A8590F"/>
    <w:rsid w:val="00A86F66"/>
    <w:rsid w:val="00A900E6"/>
    <w:rsid w:val="00A90398"/>
    <w:rsid w:val="00A90DEA"/>
    <w:rsid w:val="00A91741"/>
    <w:rsid w:val="00A91FB7"/>
    <w:rsid w:val="00A93143"/>
    <w:rsid w:val="00A9361C"/>
    <w:rsid w:val="00A94151"/>
    <w:rsid w:val="00A95DEE"/>
    <w:rsid w:val="00A96856"/>
    <w:rsid w:val="00A96EAF"/>
    <w:rsid w:val="00A96ED7"/>
    <w:rsid w:val="00A96EEC"/>
    <w:rsid w:val="00A9711F"/>
    <w:rsid w:val="00AA09D6"/>
    <w:rsid w:val="00AA0DC2"/>
    <w:rsid w:val="00AA0F9D"/>
    <w:rsid w:val="00AA12D2"/>
    <w:rsid w:val="00AA15A0"/>
    <w:rsid w:val="00AA16F5"/>
    <w:rsid w:val="00AA5350"/>
    <w:rsid w:val="00AA5B99"/>
    <w:rsid w:val="00AA65F0"/>
    <w:rsid w:val="00AA7123"/>
    <w:rsid w:val="00AB14A6"/>
    <w:rsid w:val="00AB345E"/>
    <w:rsid w:val="00AB3D15"/>
    <w:rsid w:val="00AB685F"/>
    <w:rsid w:val="00AB6E0D"/>
    <w:rsid w:val="00AB7990"/>
    <w:rsid w:val="00AC0497"/>
    <w:rsid w:val="00AC1491"/>
    <w:rsid w:val="00AC395A"/>
    <w:rsid w:val="00AC47D7"/>
    <w:rsid w:val="00AC49CE"/>
    <w:rsid w:val="00AC5EC5"/>
    <w:rsid w:val="00AC68A2"/>
    <w:rsid w:val="00AC69C9"/>
    <w:rsid w:val="00AC795B"/>
    <w:rsid w:val="00AD013A"/>
    <w:rsid w:val="00AD12A7"/>
    <w:rsid w:val="00AD3225"/>
    <w:rsid w:val="00AD44C7"/>
    <w:rsid w:val="00AD59EF"/>
    <w:rsid w:val="00AE1DD5"/>
    <w:rsid w:val="00AE355D"/>
    <w:rsid w:val="00AE35C8"/>
    <w:rsid w:val="00AE415A"/>
    <w:rsid w:val="00AE4DB2"/>
    <w:rsid w:val="00AE52D6"/>
    <w:rsid w:val="00AE5774"/>
    <w:rsid w:val="00AE5858"/>
    <w:rsid w:val="00AE6E3E"/>
    <w:rsid w:val="00AE6F37"/>
    <w:rsid w:val="00AE6FBF"/>
    <w:rsid w:val="00AE72EE"/>
    <w:rsid w:val="00AF004D"/>
    <w:rsid w:val="00AF06F2"/>
    <w:rsid w:val="00AF192F"/>
    <w:rsid w:val="00AF2248"/>
    <w:rsid w:val="00AF24AC"/>
    <w:rsid w:val="00AF4A93"/>
    <w:rsid w:val="00AF59B8"/>
    <w:rsid w:val="00AF6172"/>
    <w:rsid w:val="00AF6484"/>
    <w:rsid w:val="00AF7841"/>
    <w:rsid w:val="00AF7962"/>
    <w:rsid w:val="00B007EB"/>
    <w:rsid w:val="00B01DBD"/>
    <w:rsid w:val="00B02E6B"/>
    <w:rsid w:val="00B04D0D"/>
    <w:rsid w:val="00B0571C"/>
    <w:rsid w:val="00B10318"/>
    <w:rsid w:val="00B1049C"/>
    <w:rsid w:val="00B11F66"/>
    <w:rsid w:val="00B12121"/>
    <w:rsid w:val="00B139DB"/>
    <w:rsid w:val="00B1463F"/>
    <w:rsid w:val="00B14C03"/>
    <w:rsid w:val="00B223FC"/>
    <w:rsid w:val="00B249CA"/>
    <w:rsid w:val="00B25337"/>
    <w:rsid w:val="00B25621"/>
    <w:rsid w:val="00B257D0"/>
    <w:rsid w:val="00B3154A"/>
    <w:rsid w:val="00B31838"/>
    <w:rsid w:val="00B31EE3"/>
    <w:rsid w:val="00B3239F"/>
    <w:rsid w:val="00B34245"/>
    <w:rsid w:val="00B34BA5"/>
    <w:rsid w:val="00B34F27"/>
    <w:rsid w:val="00B35A81"/>
    <w:rsid w:val="00B36A4D"/>
    <w:rsid w:val="00B37A4F"/>
    <w:rsid w:val="00B37CDC"/>
    <w:rsid w:val="00B4019B"/>
    <w:rsid w:val="00B423E8"/>
    <w:rsid w:val="00B425B4"/>
    <w:rsid w:val="00B43CDF"/>
    <w:rsid w:val="00B4476C"/>
    <w:rsid w:val="00B47A5F"/>
    <w:rsid w:val="00B503CD"/>
    <w:rsid w:val="00B50815"/>
    <w:rsid w:val="00B51087"/>
    <w:rsid w:val="00B556BE"/>
    <w:rsid w:val="00B559AA"/>
    <w:rsid w:val="00B625D3"/>
    <w:rsid w:val="00B659D8"/>
    <w:rsid w:val="00B728C2"/>
    <w:rsid w:val="00B73751"/>
    <w:rsid w:val="00B73953"/>
    <w:rsid w:val="00B744BA"/>
    <w:rsid w:val="00B74E41"/>
    <w:rsid w:val="00B75ACF"/>
    <w:rsid w:val="00B7608D"/>
    <w:rsid w:val="00B7634E"/>
    <w:rsid w:val="00B77184"/>
    <w:rsid w:val="00B77E8B"/>
    <w:rsid w:val="00B81633"/>
    <w:rsid w:val="00B81B4C"/>
    <w:rsid w:val="00B81E76"/>
    <w:rsid w:val="00B8306E"/>
    <w:rsid w:val="00B83739"/>
    <w:rsid w:val="00B83D19"/>
    <w:rsid w:val="00B8465A"/>
    <w:rsid w:val="00B84718"/>
    <w:rsid w:val="00B85783"/>
    <w:rsid w:val="00B868F0"/>
    <w:rsid w:val="00B87449"/>
    <w:rsid w:val="00B87532"/>
    <w:rsid w:val="00B87B6E"/>
    <w:rsid w:val="00B87CF2"/>
    <w:rsid w:val="00B9044F"/>
    <w:rsid w:val="00B94CE9"/>
    <w:rsid w:val="00B95218"/>
    <w:rsid w:val="00BA1121"/>
    <w:rsid w:val="00BB08B5"/>
    <w:rsid w:val="00BB12DA"/>
    <w:rsid w:val="00BB30B7"/>
    <w:rsid w:val="00BB6B61"/>
    <w:rsid w:val="00BB6BCD"/>
    <w:rsid w:val="00BB7EF6"/>
    <w:rsid w:val="00BC2584"/>
    <w:rsid w:val="00BC4A60"/>
    <w:rsid w:val="00BC6A90"/>
    <w:rsid w:val="00BD025E"/>
    <w:rsid w:val="00BD06DA"/>
    <w:rsid w:val="00BD0B40"/>
    <w:rsid w:val="00BD0C34"/>
    <w:rsid w:val="00BD0E83"/>
    <w:rsid w:val="00BD2746"/>
    <w:rsid w:val="00BD425F"/>
    <w:rsid w:val="00BD46EF"/>
    <w:rsid w:val="00BD4876"/>
    <w:rsid w:val="00BE039C"/>
    <w:rsid w:val="00BE09D0"/>
    <w:rsid w:val="00BE1D5B"/>
    <w:rsid w:val="00BE24AD"/>
    <w:rsid w:val="00BE3792"/>
    <w:rsid w:val="00BE38C9"/>
    <w:rsid w:val="00BE3BC5"/>
    <w:rsid w:val="00BE4367"/>
    <w:rsid w:val="00BE5360"/>
    <w:rsid w:val="00BE7287"/>
    <w:rsid w:val="00BE7FCB"/>
    <w:rsid w:val="00BF0C5B"/>
    <w:rsid w:val="00BF33FB"/>
    <w:rsid w:val="00BF3E4F"/>
    <w:rsid w:val="00BF4FC1"/>
    <w:rsid w:val="00BF5108"/>
    <w:rsid w:val="00BF5925"/>
    <w:rsid w:val="00BF7C7A"/>
    <w:rsid w:val="00C017C9"/>
    <w:rsid w:val="00C0341F"/>
    <w:rsid w:val="00C0402F"/>
    <w:rsid w:val="00C04143"/>
    <w:rsid w:val="00C07D64"/>
    <w:rsid w:val="00C1139B"/>
    <w:rsid w:val="00C12060"/>
    <w:rsid w:val="00C15D90"/>
    <w:rsid w:val="00C16533"/>
    <w:rsid w:val="00C16B22"/>
    <w:rsid w:val="00C20522"/>
    <w:rsid w:val="00C216AC"/>
    <w:rsid w:val="00C23B44"/>
    <w:rsid w:val="00C2472D"/>
    <w:rsid w:val="00C25038"/>
    <w:rsid w:val="00C26011"/>
    <w:rsid w:val="00C26E84"/>
    <w:rsid w:val="00C27330"/>
    <w:rsid w:val="00C27992"/>
    <w:rsid w:val="00C311A3"/>
    <w:rsid w:val="00C32B6F"/>
    <w:rsid w:val="00C34886"/>
    <w:rsid w:val="00C365DB"/>
    <w:rsid w:val="00C36DBB"/>
    <w:rsid w:val="00C37327"/>
    <w:rsid w:val="00C37525"/>
    <w:rsid w:val="00C3758F"/>
    <w:rsid w:val="00C409CD"/>
    <w:rsid w:val="00C414A4"/>
    <w:rsid w:val="00C415BE"/>
    <w:rsid w:val="00C41A4F"/>
    <w:rsid w:val="00C428FF"/>
    <w:rsid w:val="00C4320D"/>
    <w:rsid w:val="00C4455A"/>
    <w:rsid w:val="00C4530D"/>
    <w:rsid w:val="00C45A63"/>
    <w:rsid w:val="00C45EB5"/>
    <w:rsid w:val="00C4758A"/>
    <w:rsid w:val="00C52B5E"/>
    <w:rsid w:val="00C5405B"/>
    <w:rsid w:val="00C54462"/>
    <w:rsid w:val="00C60055"/>
    <w:rsid w:val="00C61A7C"/>
    <w:rsid w:val="00C63DB5"/>
    <w:rsid w:val="00C64CBB"/>
    <w:rsid w:val="00C67155"/>
    <w:rsid w:val="00C702C4"/>
    <w:rsid w:val="00C70FFB"/>
    <w:rsid w:val="00C7342A"/>
    <w:rsid w:val="00C76F92"/>
    <w:rsid w:val="00C80044"/>
    <w:rsid w:val="00C80B5B"/>
    <w:rsid w:val="00C81C24"/>
    <w:rsid w:val="00C81DA9"/>
    <w:rsid w:val="00C82411"/>
    <w:rsid w:val="00C84156"/>
    <w:rsid w:val="00C85435"/>
    <w:rsid w:val="00C855D3"/>
    <w:rsid w:val="00C879A7"/>
    <w:rsid w:val="00C9148E"/>
    <w:rsid w:val="00C914A3"/>
    <w:rsid w:val="00C915A6"/>
    <w:rsid w:val="00C91A6B"/>
    <w:rsid w:val="00C941F0"/>
    <w:rsid w:val="00C97AC7"/>
    <w:rsid w:val="00CA0D4C"/>
    <w:rsid w:val="00CA11EB"/>
    <w:rsid w:val="00CA3B2E"/>
    <w:rsid w:val="00CA3D33"/>
    <w:rsid w:val="00CA4362"/>
    <w:rsid w:val="00CA441B"/>
    <w:rsid w:val="00CA5A2E"/>
    <w:rsid w:val="00CA5D50"/>
    <w:rsid w:val="00CA74BA"/>
    <w:rsid w:val="00CB0B42"/>
    <w:rsid w:val="00CB124D"/>
    <w:rsid w:val="00CB147E"/>
    <w:rsid w:val="00CB15C3"/>
    <w:rsid w:val="00CB4687"/>
    <w:rsid w:val="00CB4E49"/>
    <w:rsid w:val="00CC0528"/>
    <w:rsid w:val="00CC118B"/>
    <w:rsid w:val="00CC146C"/>
    <w:rsid w:val="00CC5BCC"/>
    <w:rsid w:val="00CC66E5"/>
    <w:rsid w:val="00CC7893"/>
    <w:rsid w:val="00CD1070"/>
    <w:rsid w:val="00CD1122"/>
    <w:rsid w:val="00CD1FC2"/>
    <w:rsid w:val="00CD2EFD"/>
    <w:rsid w:val="00CD57ED"/>
    <w:rsid w:val="00CD6151"/>
    <w:rsid w:val="00CD6641"/>
    <w:rsid w:val="00CD7396"/>
    <w:rsid w:val="00CD7CC3"/>
    <w:rsid w:val="00CD7D0A"/>
    <w:rsid w:val="00CE047A"/>
    <w:rsid w:val="00CE1CF6"/>
    <w:rsid w:val="00CE303F"/>
    <w:rsid w:val="00CE3586"/>
    <w:rsid w:val="00CE6631"/>
    <w:rsid w:val="00CE6718"/>
    <w:rsid w:val="00CE6BF0"/>
    <w:rsid w:val="00CF0B54"/>
    <w:rsid w:val="00CF133E"/>
    <w:rsid w:val="00CF153F"/>
    <w:rsid w:val="00CF1753"/>
    <w:rsid w:val="00CF21FD"/>
    <w:rsid w:val="00CF50DA"/>
    <w:rsid w:val="00CF6A18"/>
    <w:rsid w:val="00CF6D9F"/>
    <w:rsid w:val="00D005DD"/>
    <w:rsid w:val="00D01B35"/>
    <w:rsid w:val="00D01C3D"/>
    <w:rsid w:val="00D02289"/>
    <w:rsid w:val="00D0334A"/>
    <w:rsid w:val="00D0670C"/>
    <w:rsid w:val="00D07E21"/>
    <w:rsid w:val="00D07F09"/>
    <w:rsid w:val="00D1058A"/>
    <w:rsid w:val="00D12572"/>
    <w:rsid w:val="00D12F9F"/>
    <w:rsid w:val="00D134E3"/>
    <w:rsid w:val="00D155A8"/>
    <w:rsid w:val="00D15969"/>
    <w:rsid w:val="00D1696D"/>
    <w:rsid w:val="00D177A4"/>
    <w:rsid w:val="00D17E87"/>
    <w:rsid w:val="00D20D6F"/>
    <w:rsid w:val="00D21CA4"/>
    <w:rsid w:val="00D220BF"/>
    <w:rsid w:val="00D231D5"/>
    <w:rsid w:val="00D24A03"/>
    <w:rsid w:val="00D24D16"/>
    <w:rsid w:val="00D24F7C"/>
    <w:rsid w:val="00D25F34"/>
    <w:rsid w:val="00D268C6"/>
    <w:rsid w:val="00D27303"/>
    <w:rsid w:val="00D3127B"/>
    <w:rsid w:val="00D316A6"/>
    <w:rsid w:val="00D31EF7"/>
    <w:rsid w:val="00D3217F"/>
    <w:rsid w:val="00D347AB"/>
    <w:rsid w:val="00D351C5"/>
    <w:rsid w:val="00D35678"/>
    <w:rsid w:val="00D4122E"/>
    <w:rsid w:val="00D41D63"/>
    <w:rsid w:val="00D42789"/>
    <w:rsid w:val="00D43C73"/>
    <w:rsid w:val="00D43FAF"/>
    <w:rsid w:val="00D44717"/>
    <w:rsid w:val="00D47DCB"/>
    <w:rsid w:val="00D47F02"/>
    <w:rsid w:val="00D51873"/>
    <w:rsid w:val="00D53AA0"/>
    <w:rsid w:val="00D5409D"/>
    <w:rsid w:val="00D5507D"/>
    <w:rsid w:val="00D553D2"/>
    <w:rsid w:val="00D555E8"/>
    <w:rsid w:val="00D55BC5"/>
    <w:rsid w:val="00D56684"/>
    <w:rsid w:val="00D574A8"/>
    <w:rsid w:val="00D57D29"/>
    <w:rsid w:val="00D600C1"/>
    <w:rsid w:val="00D620F1"/>
    <w:rsid w:val="00D64EF7"/>
    <w:rsid w:val="00D64FFB"/>
    <w:rsid w:val="00D65ED3"/>
    <w:rsid w:val="00D65F97"/>
    <w:rsid w:val="00D66AEC"/>
    <w:rsid w:val="00D67C68"/>
    <w:rsid w:val="00D713A6"/>
    <w:rsid w:val="00D73D48"/>
    <w:rsid w:val="00D748AE"/>
    <w:rsid w:val="00D75FE8"/>
    <w:rsid w:val="00D776A7"/>
    <w:rsid w:val="00D80CC6"/>
    <w:rsid w:val="00D8267E"/>
    <w:rsid w:val="00D83932"/>
    <w:rsid w:val="00D864A3"/>
    <w:rsid w:val="00D865AD"/>
    <w:rsid w:val="00D869DE"/>
    <w:rsid w:val="00D871D2"/>
    <w:rsid w:val="00D87406"/>
    <w:rsid w:val="00D9213E"/>
    <w:rsid w:val="00D92777"/>
    <w:rsid w:val="00D9289F"/>
    <w:rsid w:val="00D93295"/>
    <w:rsid w:val="00D93ED2"/>
    <w:rsid w:val="00D943D2"/>
    <w:rsid w:val="00D95204"/>
    <w:rsid w:val="00D95D12"/>
    <w:rsid w:val="00D97ACF"/>
    <w:rsid w:val="00DA2D74"/>
    <w:rsid w:val="00DA5C67"/>
    <w:rsid w:val="00DA6214"/>
    <w:rsid w:val="00DA630E"/>
    <w:rsid w:val="00DB0833"/>
    <w:rsid w:val="00DB184B"/>
    <w:rsid w:val="00DB27D7"/>
    <w:rsid w:val="00DB2E3B"/>
    <w:rsid w:val="00DB4E4C"/>
    <w:rsid w:val="00DB53F1"/>
    <w:rsid w:val="00DB5EDA"/>
    <w:rsid w:val="00DB683B"/>
    <w:rsid w:val="00DB7BC1"/>
    <w:rsid w:val="00DB7CFD"/>
    <w:rsid w:val="00DB7FAD"/>
    <w:rsid w:val="00DC126F"/>
    <w:rsid w:val="00DC1954"/>
    <w:rsid w:val="00DC3383"/>
    <w:rsid w:val="00DC33C4"/>
    <w:rsid w:val="00DC3E67"/>
    <w:rsid w:val="00DC519A"/>
    <w:rsid w:val="00DC540B"/>
    <w:rsid w:val="00DC6A73"/>
    <w:rsid w:val="00DD136D"/>
    <w:rsid w:val="00DD5254"/>
    <w:rsid w:val="00DD569D"/>
    <w:rsid w:val="00DD6E04"/>
    <w:rsid w:val="00DD72EA"/>
    <w:rsid w:val="00DD7E20"/>
    <w:rsid w:val="00DE01AB"/>
    <w:rsid w:val="00DE05B6"/>
    <w:rsid w:val="00DE31A1"/>
    <w:rsid w:val="00DE4356"/>
    <w:rsid w:val="00DE53B8"/>
    <w:rsid w:val="00DE54C9"/>
    <w:rsid w:val="00DE6032"/>
    <w:rsid w:val="00DE7CAA"/>
    <w:rsid w:val="00DF165D"/>
    <w:rsid w:val="00DF1E95"/>
    <w:rsid w:val="00DF6B37"/>
    <w:rsid w:val="00E0218B"/>
    <w:rsid w:val="00E032A0"/>
    <w:rsid w:val="00E045C5"/>
    <w:rsid w:val="00E04A35"/>
    <w:rsid w:val="00E062DF"/>
    <w:rsid w:val="00E07121"/>
    <w:rsid w:val="00E07C18"/>
    <w:rsid w:val="00E101A8"/>
    <w:rsid w:val="00E10513"/>
    <w:rsid w:val="00E1097C"/>
    <w:rsid w:val="00E13FDB"/>
    <w:rsid w:val="00E15B77"/>
    <w:rsid w:val="00E164D0"/>
    <w:rsid w:val="00E21D19"/>
    <w:rsid w:val="00E22CFA"/>
    <w:rsid w:val="00E23FDA"/>
    <w:rsid w:val="00E24DE4"/>
    <w:rsid w:val="00E25429"/>
    <w:rsid w:val="00E26881"/>
    <w:rsid w:val="00E26BBB"/>
    <w:rsid w:val="00E27DD7"/>
    <w:rsid w:val="00E33B66"/>
    <w:rsid w:val="00E33CDD"/>
    <w:rsid w:val="00E35564"/>
    <w:rsid w:val="00E362C0"/>
    <w:rsid w:val="00E36753"/>
    <w:rsid w:val="00E36D1B"/>
    <w:rsid w:val="00E3756A"/>
    <w:rsid w:val="00E37812"/>
    <w:rsid w:val="00E40007"/>
    <w:rsid w:val="00E44A2A"/>
    <w:rsid w:val="00E44F52"/>
    <w:rsid w:val="00E44F97"/>
    <w:rsid w:val="00E450A1"/>
    <w:rsid w:val="00E45EA5"/>
    <w:rsid w:val="00E50D45"/>
    <w:rsid w:val="00E51785"/>
    <w:rsid w:val="00E51EBF"/>
    <w:rsid w:val="00E520CE"/>
    <w:rsid w:val="00E53D51"/>
    <w:rsid w:val="00E56697"/>
    <w:rsid w:val="00E5768B"/>
    <w:rsid w:val="00E60BB1"/>
    <w:rsid w:val="00E60BDA"/>
    <w:rsid w:val="00E623D4"/>
    <w:rsid w:val="00E62DEF"/>
    <w:rsid w:val="00E644A2"/>
    <w:rsid w:val="00E64C2F"/>
    <w:rsid w:val="00E66919"/>
    <w:rsid w:val="00E7225F"/>
    <w:rsid w:val="00E7299F"/>
    <w:rsid w:val="00E73C5F"/>
    <w:rsid w:val="00E73D3A"/>
    <w:rsid w:val="00E76272"/>
    <w:rsid w:val="00E76283"/>
    <w:rsid w:val="00E804F1"/>
    <w:rsid w:val="00E828EB"/>
    <w:rsid w:val="00E83D04"/>
    <w:rsid w:val="00E83DC0"/>
    <w:rsid w:val="00E84B2E"/>
    <w:rsid w:val="00E85573"/>
    <w:rsid w:val="00E85B1D"/>
    <w:rsid w:val="00E90268"/>
    <w:rsid w:val="00E9181E"/>
    <w:rsid w:val="00E92B64"/>
    <w:rsid w:val="00E93926"/>
    <w:rsid w:val="00E9452D"/>
    <w:rsid w:val="00E94A57"/>
    <w:rsid w:val="00E9599D"/>
    <w:rsid w:val="00E96871"/>
    <w:rsid w:val="00E97388"/>
    <w:rsid w:val="00E97779"/>
    <w:rsid w:val="00EA331D"/>
    <w:rsid w:val="00EA36D3"/>
    <w:rsid w:val="00EA3768"/>
    <w:rsid w:val="00EA42B1"/>
    <w:rsid w:val="00EA459A"/>
    <w:rsid w:val="00EA4778"/>
    <w:rsid w:val="00EA4F28"/>
    <w:rsid w:val="00EA68DB"/>
    <w:rsid w:val="00EB21F1"/>
    <w:rsid w:val="00EB223C"/>
    <w:rsid w:val="00EB22B1"/>
    <w:rsid w:val="00EB3740"/>
    <w:rsid w:val="00EB3B24"/>
    <w:rsid w:val="00EB4490"/>
    <w:rsid w:val="00EB710C"/>
    <w:rsid w:val="00EB7398"/>
    <w:rsid w:val="00EB7F73"/>
    <w:rsid w:val="00EC1681"/>
    <w:rsid w:val="00EC2BF7"/>
    <w:rsid w:val="00EC2CA1"/>
    <w:rsid w:val="00EC31CE"/>
    <w:rsid w:val="00EC37D5"/>
    <w:rsid w:val="00EC425B"/>
    <w:rsid w:val="00EC42C9"/>
    <w:rsid w:val="00EC49E7"/>
    <w:rsid w:val="00EC54BD"/>
    <w:rsid w:val="00EC5854"/>
    <w:rsid w:val="00EC62FE"/>
    <w:rsid w:val="00EC6D38"/>
    <w:rsid w:val="00ED1EF8"/>
    <w:rsid w:val="00ED24FB"/>
    <w:rsid w:val="00ED2747"/>
    <w:rsid w:val="00ED3102"/>
    <w:rsid w:val="00ED4F6A"/>
    <w:rsid w:val="00ED7BF9"/>
    <w:rsid w:val="00EE0614"/>
    <w:rsid w:val="00EE0D13"/>
    <w:rsid w:val="00EE2DD2"/>
    <w:rsid w:val="00EE3004"/>
    <w:rsid w:val="00EE307D"/>
    <w:rsid w:val="00EE3980"/>
    <w:rsid w:val="00EE4535"/>
    <w:rsid w:val="00EE522E"/>
    <w:rsid w:val="00EE5D95"/>
    <w:rsid w:val="00EE5EB7"/>
    <w:rsid w:val="00EE701B"/>
    <w:rsid w:val="00EE781D"/>
    <w:rsid w:val="00EE7C47"/>
    <w:rsid w:val="00EF225D"/>
    <w:rsid w:val="00EF2356"/>
    <w:rsid w:val="00EF2764"/>
    <w:rsid w:val="00EF4D78"/>
    <w:rsid w:val="00EF60D8"/>
    <w:rsid w:val="00EF65A3"/>
    <w:rsid w:val="00EF675F"/>
    <w:rsid w:val="00EF7216"/>
    <w:rsid w:val="00EF7E77"/>
    <w:rsid w:val="00F007A2"/>
    <w:rsid w:val="00F00CE8"/>
    <w:rsid w:val="00F00FB3"/>
    <w:rsid w:val="00F01287"/>
    <w:rsid w:val="00F047CA"/>
    <w:rsid w:val="00F05E8E"/>
    <w:rsid w:val="00F0693B"/>
    <w:rsid w:val="00F06D46"/>
    <w:rsid w:val="00F0720E"/>
    <w:rsid w:val="00F10F26"/>
    <w:rsid w:val="00F111D0"/>
    <w:rsid w:val="00F12109"/>
    <w:rsid w:val="00F1234B"/>
    <w:rsid w:val="00F132F7"/>
    <w:rsid w:val="00F133C2"/>
    <w:rsid w:val="00F1399E"/>
    <w:rsid w:val="00F15D83"/>
    <w:rsid w:val="00F15D9E"/>
    <w:rsid w:val="00F166C3"/>
    <w:rsid w:val="00F174A3"/>
    <w:rsid w:val="00F175DE"/>
    <w:rsid w:val="00F2447E"/>
    <w:rsid w:val="00F24F68"/>
    <w:rsid w:val="00F2564F"/>
    <w:rsid w:val="00F25A54"/>
    <w:rsid w:val="00F26107"/>
    <w:rsid w:val="00F27C58"/>
    <w:rsid w:val="00F31FE6"/>
    <w:rsid w:val="00F32173"/>
    <w:rsid w:val="00F3264A"/>
    <w:rsid w:val="00F32D31"/>
    <w:rsid w:val="00F34A78"/>
    <w:rsid w:val="00F35E93"/>
    <w:rsid w:val="00F37B17"/>
    <w:rsid w:val="00F37DEC"/>
    <w:rsid w:val="00F37F62"/>
    <w:rsid w:val="00F406DE"/>
    <w:rsid w:val="00F40BF0"/>
    <w:rsid w:val="00F411B7"/>
    <w:rsid w:val="00F417C9"/>
    <w:rsid w:val="00F42073"/>
    <w:rsid w:val="00F43D6D"/>
    <w:rsid w:val="00F4473F"/>
    <w:rsid w:val="00F4591C"/>
    <w:rsid w:val="00F470B7"/>
    <w:rsid w:val="00F474F3"/>
    <w:rsid w:val="00F5491A"/>
    <w:rsid w:val="00F555C4"/>
    <w:rsid w:val="00F55601"/>
    <w:rsid w:val="00F56B82"/>
    <w:rsid w:val="00F572A4"/>
    <w:rsid w:val="00F62EAD"/>
    <w:rsid w:val="00F639F8"/>
    <w:rsid w:val="00F63C0C"/>
    <w:rsid w:val="00F6423E"/>
    <w:rsid w:val="00F64498"/>
    <w:rsid w:val="00F707C3"/>
    <w:rsid w:val="00F73166"/>
    <w:rsid w:val="00F738F3"/>
    <w:rsid w:val="00F75E03"/>
    <w:rsid w:val="00F768AF"/>
    <w:rsid w:val="00F76D35"/>
    <w:rsid w:val="00F7731A"/>
    <w:rsid w:val="00F7734A"/>
    <w:rsid w:val="00F802EC"/>
    <w:rsid w:val="00F816E9"/>
    <w:rsid w:val="00F8296C"/>
    <w:rsid w:val="00F83DE5"/>
    <w:rsid w:val="00F8439B"/>
    <w:rsid w:val="00F85483"/>
    <w:rsid w:val="00F85C23"/>
    <w:rsid w:val="00F862E6"/>
    <w:rsid w:val="00F86DBA"/>
    <w:rsid w:val="00F86F2E"/>
    <w:rsid w:val="00F87127"/>
    <w:rsid w:val="00F87AEC"/>
    <w:rsid w:val="00F87D90"/>
    <w:rsid w:val="00F91EC6"/>
    <w:rsid w:val="00F93297"/>
    <w:rsid w:val="00F93E33"/>
    <w:rsid w:val="00F93ED7"/>
    <w:rsid w:val="00F9510C"/>
    <w:rsid w:val="00F955D9"/>
    <w:rsid w:val="00F978C2"/>
    <w:rsid w:val="00FA009C"/>
    <w:rsid w:val="00FA15AA"/>
    <w:rsid w:val="00FA2C0B"/>
    <w:rsid w:val="00FA2E59"/>
    <w:rsid w:val="00FA338D"/>
    <w:rsid w:val="00FA3ED7"/>
    <w:rsid w:val="00FA3FA1"/>
    <w:rsid w:val="00FA4D89"/>
    <w:rsid w:val="00FA544A"/>
    <w:rsid w:val="00FA75A8"/>
    <w:rsid w:val="00FA7BFA"/>
    <w:rsid w:val="00FB0264"/>
    <w:rsid w:val="00FB2EDB"/>
    <w:rsid w:val="00FB3184"/>
    <w:rsid w:val="00FB51A3"/>
    <w:rsid w:val="00FB6717"/>
    <w:rsid w:val="00FB68A4"/>
    <w:rsid w:val="00FB69F4"/>
    <w:rsid w:val="00FB6F90"/>
    <w:rsid w:val="00FC013E"/>
    <w:rsid w:val="00FC1BCF"/>
    <w:rsid w:val="00FC3732"/>
    <w:rsid w:val="00FC3864"/>
    <w:rsid w:val="00FC3BDA"/>
    <w:rsid w:val="00FC442F"/>
    <w:rsid w:val="00FC4F72"/>
    <w:rsid w:val="00FC6384"/>
    <w:rsid w:val="00FC6EDE"/>
    <w:rsid w:val="00FC79DD"/>
    <w:rsid w:val="00FD1751"/>
    <w:rsid w:val="00FD45A5"/>
    <w:rsid w:val="00FD5A95"/>
    <w:rsid w:val="00FE0455"/>
    <w:rsid w:val="00FE16F3"/>
    <w:rsid w:val="00FE1744"/>
    <w:rsid w:val="00FE21A3"/>
    <w:rsid w:val="00FE275B"/>
    <w:rsid w:val="00FE2CD4"/>
    <w:rsid w:val="00FE3CDC"/>
    <w:rsid w:val="00FE3D64"/>
    <w:rsid w:val="00FE4521"/>
    <w:rsid w:val="00FE4E2C"/>
    <w:rsid w:val="00FE6499"/>
    <w:rsid w:val="00FF0A29"/>
    <w:rsid w:val="00FF0C65"/>
    <w:rsid w:val="00FF11AC"/>
    <w:rsid w:val="00FF17DA"/>
    <w:rsid w:val="00FF1D36"/>
    <w:rsid w:val="00FF40EF"/>
    <w:rsid w:val="00FF4423"/>
    <w:rsid w:val="00FF5022"/>
    <w:rsid w:val="00FF50D7"/>
    <w:rsid w:val="00FF5505"/>
    <w:rsid w:val="00FF604C"/>
    <w:rsid w:val="00FF66AD"/>
    <w:rsid w:val="00FF796C"/>
    <w:rsid w:val="00FF7A2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0463894"/>
  <w15:docId w15:val="{793A9DCA-83BD-4235-B663-D330B3847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A3ED7"/>
  </w:style>
  <w:style w:type="paragraph" w:styleId="Heading1">
    <w:name w:val="heading 1"/>
    <w:basedOn w:val="Normal"/>
    <w:next w:val="Normal"/>
    <w:link w:val="Heading1Char"/>
    <w:uiPriority w:val="9"/>
    <w:qFormat/>
    <w:rsid w:val="00F00CE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31CAB"/>
    <w:pPr>
      <w:keepNext/>
      <w:keepLines/>
      <w:spacing w:before="120" w:after="0" w:line="480" w:lineRule="auto"/>
      <w:outlineLvl w:val="1"/>
    </w:pPr>
    <w:rPr>
      <w:rFonts w:ascii="Times New Roman" w:eastAsia="MS Gothic"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10BD"/>
    <w:pPr>
      <w:ind w:left="720"/>
      <w:contextualSpacing/>
    </w:pPr>
  </w:style>
  <w:style w:type="character" w:styleId="CommentReference">
    <w:name w:val="annotation reference"/>
    <w:basedOn w:val="DefaultParagraphFont"/>
    <w:uiPriority w:val="99"/>
    <w:semiHidden/>
    <w:unhideWhenUsed/>
    <w:rsid w:val="001610BD"/>
    <w:rPr>
      <w:sz w:val="16"/>
      <w:szCs w:val="16"/>
    </w:rPr>
  </w:style>
  <w:style w:type="paragraph" w:styleId="CommentText">
    <w:name w:val="annotation text"/>
    <w:basedOn w:val="Normal"/>
    <w:link w:val="CommentTextChar"/>
    <w:uiPriority w:val="99"/>
    <w:unhideWhenUsed/>
    <w:rsid w:val="001610BD"/>
    <w:pPr>
      <w:spacing w:line="240" w:lineRule="auto"/>
    </w:pPr>
    <w:rPr>
      <w:sz w:val="20"/>
      <w:szCs w:val="20"/>
    </w:rPr>
  </w:style>
  <w:style w:type="character" w:customStyle="1" w:styleId="CommentTextChar">
    <w:name w:val="Comment Text Char"/>
    <w:basedOn w:val="DefaultParagraphFont"/>
    <w:link w:val="CommentText"/>
    <w:uiPriority w:val="99"/>
    <w:rsid w:val="001610BD"/>
    <w:rPr>
      <w:sz w:val="20"/>
      <w:szCs w:val="20"/>
    </w:rPr>
  </w:style>
  <w:style w:type="paragraph" w:styleId="BalloonText">
    <w:name w:val="Balloon Text"/>
    <w:basedOn w:val="Normal"/>
    <w:link w:val="BalloonTextChar"/>
    <w:uiPriority w:val="99"/>
    <w:semiHidden/>
    <w:unhideWhenUsed/>
    <w:rsid w:val="001610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10BD"/>
    <w:rPr>
      <w:rFonts w:ascii="Tahoma" w:hAnsi="Tahoma" w:cs="Tahoma"/>
      <w:sz w:val="16"/>
      <w:szCs w:val="16"/>
    </w:rPr>
  </w:style>
  <w:style w:type="paragraph" w:styleId="BodyText">
    <w:name w:val="Body Text"/>
    <w:basedOn w:val="Normal"/>
    <w:link w:val="BodyTextChar"/>
    <w:uiPriority w:val="99"/>
    <w:unhideWhenUsed/>
    <w:rsid w:val="001610BD"/>
    <w:pPr>
      <w:spacing w:after="120" w:line="480" w:lineRule="auto"/>
      <w:ind w:firstLine="720"/>
    </w:pPr>
    <w:rPr>
      <w:rFonts w:ascii="Times New Roman" w:eastAsia="MS Mincho" w:hAnsi="Times New Roman" w:cs="Times New Roman"/>
      <w:sz w:val="24"/>
    </w:rPr>
  </w:style>
  <w:style w:type="character" w:customStyle="1" w:styleId="BodyTextChar">
    <w:name w:val="Body Text Char"/>
    <w:basedOn w:val="DefaultParagraphFont"/>
    <w:link w:val="BodyText"/>
    <w:uiPriority w:val="99"/>
    <w:rsid w:val="001610BD"/>
    <w:rPr>
      <w:rFonts w:ascii="Times New Roman" w:eastAsia="MS Mincho" w:hAnsi="Times New Roman" w:cs="Times New Roman"/>
      <w:sz w:val="24"/>
    </w:rPr>
  </w:style>
  <w:style w:type="character" w:customStyle="1" w:styleId="Heading2Char">
    <w:name w:val="Heading 2 Char"/>
    <w:basedOn w:val="DefaultParagraphFont"/>
    <w:link w:val="Heading2"/>
    <w:uiPriority w:val="9"/>
    <w:rsid w:val="00A31CAB"/>
    <w:rPr>
      <w:rFonts w:ascii="Times New Roman" w:eastAsia="MS Gothic" w:hAnsi="Times New Roman" w:cs="Times New Roman"/>
      <w:b/>
      <w:bCs/>
      <w:sz w:val="24"/>
      <w:szCs w:val="24"/>
    </w:rPr>
  </w:style>
  <w:style w:type="character" w:customStyle="1" w:styleId="apple-converted-space">
    <w:name w:val="apple-converted-space"/>
    <w:basedOn w:val="DefaultParagraphFont"/>
    <w:rsid w:val="00AE1DD5"/>
  </w:style>
  <w:style w:type="paragraph" w:styleId="CommentSubject">
    <w:name w:val="annotation subject"/>
    <w:basedOn w:val="CommentText"/>
    <w:next w:val="CommentText"/>
    <w:link w:val="CommentSubjectChar"/>
    <w:uiPriority w:val="99"/>
    <w:semiHidden/>
    <w:unhideWhenUsed/>
    <w:rsid w:val="00F0693B"/>
    <w:rPr>
      <w:b/>
      <w:bCs/>
    </w:rPr>
  </w:style>
  <w:style w:type="character" w:customStyle="1" w:styleId="CommentSubjectChar">
    <w:name w:val="Comment Subject Char"/>
    <w:basedOn w:val="CommentTextChar"/>
    <w:link w:val="CommentSubject"/>
    <w:uiPriority w:val="99"/>
    <w:semiHidden/>
    <w:rsid w:val="00F0693B"/>
    <w:rPr>
      <w:b/>
      <w:bCs/>
      <w:sz w:val="20"/>
      <w:szCs w:val="20"/>
    </w:rPr>
  </w:style>
  <w:style w:type="character" w:styleId="Hyperlink">
    <w:name w:val="Hyperlink"/>
    <w:uiPriority w:val="99"/>
    <w:unhideWhenUsed/>
    <w:rsid w:val="006D45EE"/>
    <w:rPr>
      <w:color w:val="0000FF"/>
      <w:u w:val="single"/>
    </w:rPr>
  </w:style>
  <w:style w:type="paragraph" w:styleId="FootnoteText">
    <w:name w:val="footnote text"/>
    <w:basedOn w:val="Normal"/>
    <w:link w:val="FootnoteTextChar"/>
    <w:unhideWhenUsed/>
    <w:rsid w:val="001A5718"/>
    <w:pPr>
      <w:spacing w:after="0" w:line="240" w:lineRule="auto"/>
    </w:pPr>
    <w:rPr>
      <w:sz w:val="20"/>
      <w:szCs w:val="20"/>
    </w:rPr>
  </w:style>
  <w:style w:type="character" w:customStyle="1" w:styleId="FootnoteTextChar">
    <w:name w:val="Footnote Text Char"/>
    <w:basedOn w:val="DefaultParagraphFont"/>
    <w:link w:val="FootnoteText"/>
    <w:rsid w:val="001A5718"/>
    <w:rPr>
      <w:sz w:val="20"/>
      <w:szCs w:val="20"/>
    </w:rPr>
  </w:style>
  <w:style w:type="character" w:styleId="FootnoteReference">
    <w:name w:val="footnote reference"/>
    <w:basedOn w:val="DefaultParagraphFont"/>
    <w:unhideWhenUsed/>
    <w:rsid w:val="001A5718"/>
    <w:rPr>
      <w:vertAlign w:val="superscript"/>
    </w:rPr>
  </w:style>
  <w:style w:type="paragraph" w:styleId="Header">
    <w:name w:val="header"/>
    <w:basedOn w:val="Normal"/>
    <w:link w:val="HeaderChar"/>
    <w:uiPriority w:val="99"/>
    <w:unhideWhenUsed/>
    <w:rsid w:val="003D13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1370"/>
  </w:style>
  <w:style w:type="paragraph" w:styleId="Footer">
    <w:name w:val="footer"/>
    <w:basedOn w:val="Normal"/>
    <w:link w:val="FooterChar"/>
    <w:uiPriority w:val="99"/>
    <w:unhideWhenUsed/>
    <w:rsid w:val="003D13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1370"/>
  </w:style>
  <w:style w:type="paragraph" w:customStyle="1" w:styleId="NormalText">
    <w:name w:val="Normal Text"/>
    <w:basedOn w:val="Normal"/>
    <w:rsid w:val="00F00CE8"/>
    <w:pPr>
      <w:spacing w:after="0" w:line="480" w:lineRule="auto"/>
      <w:ind w:firstLine="720"/>
    </w:pPr>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F00CE8"/>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C16533"/>
    <w:pPr>
      <w:spacing w:after="0" w:line="240" w:lineRule="auto"/>
    </w:pPr>
    <w:rPr>
      <w:rFonts w:ascii="Calibri" w:eastAsia="MS Mincho"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6533"/>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styleId="NormalWeb">
    <w:name w:val="Normal (Web)"/>
    <w:basedOn w:val="Normal"/>
    <w:uiPriority w:val="99"/>
    <w:unhideWhenUsed/>
    <w:rsid w:val="00C16533"/>
    <w:pPr>
      <w:spacing w:before="100" w:beforeAutospacing="1" w:after="100" w:afterAutospacing="1" w:line="240" w:lineRule="auto"/>
    </w:pPr>
    <w:rPr>
      <w:rFonts w:ascii="Times New Roman" w:eastAsia="MS Mincho" w:hAnsi="Times New Roman" w:cs="Times New Roman"/>
      <w:sz w:val="24"/>
      <w:szCs w:val="24"/>
    </w:rPr>
  </w:style>
  <w:style w:type="character" w:customStyle="1" w:styleId="ssens">
    <w:name w:val="ssens"/>
    <w:basedOn w:val="DefaultParagraphFont"/>
    <w:rsid w:val="00C16533"/>
  </w:style>
  <w:style w:type="paragraph" w:styleId="EndnoteText">
    <w:name w:val="endnote text"/>
    <w:basedOn w:val="Normal"/>
    <w:link w:val="EndnoteTextChar"/>
    <w:uiPriority w:val="99"/>
    <w:semiHidden/>
    <w:unhideWhenUsed/>
    <w:rsid w:val="00C16533"/>
    <w:pPr>
      <w:spacing w:after="0" w:line="240" w:lineRule="auto"/>
    </w:pPr>
    <w:rPr>
      <w:rFonts w:ascii="Times New Roman" w:eastAsia="Times New Roman" w:hAnsi="Times New Roman" w:cs="Times New Roman"/>
      <w:sz w:val="20"/>
      <w:szCs w:val="20"/>
      <w:lang w:val="en-CA" w:eastAsia="en-CA"/>
    </w:rPr>
  </w:style>
  <w:style w:type="character" w:customStyle="1" w:styleId="EndnoteTextChar">
    <w:name w:val="Endnote Text Char"/>
    <w:basedOn w:val="DefaultParagraphFont"/>
    <w:link w:val="EndnoteText"/>
    <w:uiPriority w:val="99"/>
    <w:semiHidden/>
    <w:rsid w:val="00C16533"/>
    <w:rPr>
      <w:rFonts w:ascii="Times New Roman" w:eastAsia="Times New Roman" w:hAnsi="Times New Roman" w:cs="Times New Roman"/>
      <w:sz w:val="20"/>
      <w:szCs w:val="20"/>
      <w:lang w:val="en-CA" w:eastAsia="en-CA"/>
    </w:rPr>
  </w:style>
  <w:style w:type="character" w:styleId="EndnoteReference">
    <w:name w:val="endnote reference"/>
    <w:uiPriority w:val="99"/>
    <w:semiHidden/>
    <w:unhideWhenUsed/>
    <w:rsid w:val="00C16533"/>
    <w:rPr>
      <w:vertAlign w:val="superscript"/>
    </w:rPr>
  </w:style>
  <w:style w:type="character" w:customStyle="1" w:styleId="iconlabel">
    <w:name w:val="iconlabel"/>
    <w:basedOn w:val="DefaultParagraphFont"/>
    <w:rsid w:val="00C16533"/>
  </w:style>
  <w:style w:type="character" w:customStyle="1" w:styleId="ssens2">
    <w:name w:val="ssens2"/>
    <w:basedOn w:val="DefaultParagraphFont"/>
    <w:rsid w:val="00C16533"/>
  </w:style>
  <w:style w:type="paragraph" w:customStyle="1" w:styleId="Reference">
    <w:name w:val="Reference"/>
    <w:basedOn w:val="NormalText"/>
    <w:qFormat/>
    <w:rsid w:val="00C16533"/>
    <w:pPr>
      <w:spacing w:after="240" w:line="240" w:lineRule="auto"/>
      <w:ind w:left="357" w:hanging="357"/>
    </w:pPr>
    <w:rPr>
      <w:szCs w:val="24"/>
    </w:rPr>
  </w:style>
  <w:style w:type="paragraph" w:styleId="Revision">
    <w:name w:val="Revision"/>
    <w:hidden/>
    <w:uiPriority w:val="99"/>
    <w:semiHidden/>
    <w:rsid w:val="00C16533"/>
    <w:pPr>
      <w:spacing w:after="0" w:line="240" w:lineRule="auto"/>
    </w:pPr>
    <w:rPr>
      <w:rFonts w:ascii="Calibri" w:eastAsia="MS Mincho" w:hAnsi="Calibri" w:cs="Times New Roman"/>
    </w:rPr>
  </w:style>
  <w:style w:type="paragraph" w:styleId="BodyText2">
    <w:name w:val="Body Text 2"/>
    <w:basedOn w:val="Normal"/>
    <w:link w:val="BodyText2Char"/>
    <w:uiPriority w:val="99"/>
    <w:semiHidden/>
    <w:unhideWhenUsed/>
    <w:rsid w:val="00FF604C"/>
    <w:pPr>
      <w:spacing w:after="120" w:line="480" w:lineRule="auto"/>
    </w:pPr>
    <w:rPr>
      <w:rFonts w:eastAsiaTheme="minorEastAsia"/>
    </w:rPr>
  </w:style>
  <w:style w:type="character" w:customStyle="1" w:styleId="BodyText2Char">
    <w:name w:val="Body Text 2 Char"/>
    <w:basedOn w:val="DefaultParagraphFont"/>
    <w:link w:val="BodyText2"/>
    <w:uiPriority w:val="99"/>
    <w:semiHidden/>
    <w:rsid w:val="00FF604C"/>
    <w:rPr>
      <w:rFonts w:eastAsiaTheme="minorEastAsia"/>
    </w:rPr>
  </w:style>
  <w:style w:type="paragraph" w:styleId="Title">
    <w:name w:val="Title"/>
    <w:basedOn w:val="Normal"/>
    <w:link w:val="TitleChar"/>
    <w:qFormat/>
    <w:rsid w:val="00FF604C"/>
    <w:pPr>
      <w:spacing w:after="0" w:line="240" w:lineRule="auto"/>
      <w:jc w:val="center"/>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FF604C"/>
    <w:rPr>
      <w:rFonts w:ascii="Times New Roman" w:eastAsia="Times New Roman" w:hAnsi="Times New Roman" w:cs="Times New Roman"/>
      <w:sz w:val="24"/>
      <w:szCs w:val="20"/>
    </w:rPr>
  </w:style>
  <w:style w:type="character" w:styleId="Emphasis">
    <w:name w:val="Emphasis"/>
    <w:basedOn w:val="DefaultParagraphFont"/>
    <w:uiPriority w:val="20"/>
    <w:qFormat/>
    <w:rsid w:val="00B83739"/>
    <w:rPr>
      <w:i/>
      <w:iCs/>
    </w:rPr>
  </w:style>
  <w:style w:type="paragraph" w:customStyle="1" w:styleId="AMJHeadin2">
    <w:name w:val="AMJ Headin 2"/>
    <w:basedOn w:val="Normal"/>
    <w:qFormat/>
    <w:rsid w:val="00421591"/>
    <w:pPr>
      <w:spacing w:after="0" w:line="360" w:lineRule="auto"/>
    </w:pPr>
    <w:rPr>
      <w:rFonts w:ascii="Times New Roman" w:eastAsia="Times New Roman" w:hAnsi="Times New Roman" w:cs="Times New Roman"/>
      <w:b/>
      <w:sz w:val="24"/>
      <w:szCs w:val="24"/>
      <w:lang w:eastAsia="ja-JP"/>
    </w:rPr>
  </w:style>
  <w:style w:type="paragraph" w:styleId="Quote">
    <w:name w:val="Quote"/>
    <w:basedOn w:val="Normal"/>
    <w:next w:val="Normal"/>
    <w:link w:val="QuoteChar"/>
    <w:uiPriority w:val="29"/>
    <w:qFormat/>
    <w:rsid w:val="005500D0"/>
    <w:pPr>
      <w:spacing w:before="200" w:after="160"/>
      <w:ind w:left="864" w:right="864"/>
    </w:pPr>
    <w:rPr>
      <w:rFonts w:ascii="Times New Roman" w:hAnsi="Times New Roman"/>
      <w:iCs/>
      <w:color w:val="404040" w:themeColor="text1" w:themeTint="BF"/>
      <w:sz w:val="24"/>
    </w:rPr>
  </w:style>
  <w:style w:type="character" w:customStyle="1" w:styleId="QuoteChar">
    <w:name w:val="Quote Char"/>
    <w:basedOn w:val="DefaultParagraphFont"/>
    <w:link w:val="Quote"/>
    <w:uiPriority w:val="29"/>
    <w:rsid w:val="005500D0"/>
    <w:rPr>
      <w:rFonts w:ascii="Times New Roman" w:hAnsi="Times New Roman"/>
      <w:iCs/>
      <w:color w:val="404040" w:themeColor="text1" w:themeTint="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5689319">
      <w:bodyDiv w:val="1"/>
      <w:marLeft w:val="0"/>
      <w:marRight w:val="0"/>
      <w:marTop w:val="0"/>
      <w:marBottom w:val="0"/>
      <w:divBdr>
        <w:top w:val="none" w:sz="0" w:space="0" w:color="auto"/>
        <w:left w:val="none" w:sz="0" w:space="0" w:color="auto"/>
        <w:bottom w:val="none" w:sz="0" w:space="0" w:color="auto"/>
        <w:right w:val="none" w:sz="0" w:space="0" w:color="auto"/>
      </w:divBdr>
      <w:divsChild>
        <w:div w:id="866526259">
          <w:marLeft w:val="0"/>
          <w:marRight w:val="0"/>
          <w:marTop w:val="0"/>
          <w:marBottom w:val="0"/>
          <w:divBdr>
            <w:top w:val="none" w:sz="0" w:space="0" w:color="auto"/>
            <w:left w:val="none" w:sz="0" w:space="0" w:color="auto"/>
            <w:bottom w:val="none" w:sz="0" w:space="0" w:color="auto"/>
            <w:right w:val="none" w:sz="0" w:space="0" w:color="auto"/>
          </w:divBdr>
        </w:div>
      </w:divsChild>
    </w:div>
    <w:div w:id="1237476160">
      <w:bodyDiv w:val="1"/>
      <w:marLeft w:val="0"/>
      <w:marRight w:val="0"/>
      <w:marTop w:val="0"/>
      <w:marBottom w:val="0"/>
      <w:divBdr>
        <w:top w:val="none" w:sz="0" w:space="0" w:color="auto"/>
        <w:left w:val="none" w:sz="0" w:space="0" w:color="auto"/>
        <w:bottom w:val="none" w:sz="0" w:space="0" w:color="auto"/>
        <w:right w:val="none" w:sz="0" w:space="0" w:color="auto"/>
      </w:divBdr>
    </w:div>
    <w:div w:id="1901667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07/relationships/hdphoto" Target="media/hdphoto1.wdp"/><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gi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carbusters.org/2012/02/12/no-exit-keystone-xl-pipeline/"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C3B265-6CBE-4B77-995C-BC5E206A45B8}">
  <ds:schemaRefs>
    <ds:schemaRef ds:uri="http://schemas.openxmlformats.org/officeDocument/2006/bibliography"/>
  </ds:schemaRefs>
</ds:datastoreItem>
</file>

<file path=customXml/itemProps2.xml><?xml version="1.0" encoding="utf-8"?>
<ds:datastoreItem xmlns:ds="http://schemas.openxmlformats.org/officeDocument/2006/customXml" ds:itemID="{F0500623-8815-470E-AAC2-DACA9E6B7019}">
  <ds:schemaRefs>
    <ds:schemaRef ds:uri="http://schemas.openxmlformats.org/officeDocument/2006/bibliography"/>
  </ds:schemaRefs>
</ds:datastoreItem>
</file>

<file path=customXml/itemProps3.xml><?xml version="1.0" encoding="utf-8"?>
<ds:datastoreItem xmlns:ds="http://schemas.openxmlformats.org/officeDocument/2006/customXml" ds:itemID="{83444D65-A2AB-4914-913C-2AB095436A8B}">
  <ds:schemaRefs>
    <ds:schemaRef ds:uri="http://schemas.openxmlformats.org/officeDocument/2006/bibliography"/>
  </ds:schemaRefs>
</ds:datastoreItem>
</file>

<file path=customXml/itemProps4.xml><?xml version="1.0" encoding="utf-8"?>
<ds:datastoreItem xmlns:ds="http://schemas.openxmlformats.org/officeDocument/2006/customXml" ds:itemID="{AF82A5B4-08BD-C543-8977-64E857E9E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12302</Words>
  <Characters>70123</Characters>
  <Application>Microsoft Office Word</Application>
  <DocSecurity>4</DocSecurity>
  <Lines>584</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Phillips, Nelson W</cp:lastModifiedBy>
  <cp:revision>2</cp:revision>
  <cp:lastPrinted>2019-01-20T20:10:00Z</cp:lastPrinted>
  <dcterms:created xsi:type="dcterms:W3CDTF">2019-01-20T20:58:00Z</dcterms:created>
  <dcterms:modified xsi:type="dcterms:W3CDTF">2019-01-20T20:58:00Z</dcterms:modified>
</cp:coreProperties>
</file>