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215F" w:rsidRPr="00761F4B" w:rsidRDefault="00C4408B" w:rsidP="0080215F">
      <w:pPr>
        <w:spacing w:after="0" w:line="480" w:lineRule="auto"/>
        <w:rPr>
          <w:rFonts w:ascii="Times New Roman" w:hAnsi="Times New Roman"/>
          <w:sz w:val="36"/>
          <w:szCs w:val="36"/>
        </w:rPr>
      </w:pPr>
      <w:r>
        <w:rPr>
          <w:rFonts w:ascii="Times New Roman" w:hAnsi="Times New Roman"/>
          <w:sz w:val="36"/>
          <w:szCs w:val="36"/>
        </w:rPr>
        <w:t>Tobacco smoking</w:t>
      </w:r>
      <w:r w:rsidR="0080215F">
        <w:rPr>
          <w:rFonts w:ascii="Times New Roman" w:hAnsi="Times New Roman"/>
          <w:sz w:val="36"/>
          <w:szCs w:val="36"/>
        </w:rPr>
        <w:t xml:space="preserve"> and the risk of </w:t>
      </w:r>
      <w:proofErr w:type="spellStart"/>
      <w:r w:rsidR="009B014D">
        <w:rPr>
          <w:rFonts w:ascii="Times New Roman" w:hAnsi="Times New Roman"/>
          <w:sz w:val="36"/>
          <w:szCs w:val="36"/>
        </w:rPr>
        <w:t>diverticular</w:t>
      </w:r>
      <w:proofErr w:type="spellEnd"/>
      <w:r w:rsidR="009B014D">
        <w:rPr>
          <w:rFonts w:ascii="Times New Roman" w:hAnsi="Times New Roman"/>
          <w:sz w:val="36"/>
          <w:szCs w:val="36"/>
        </w:rPr>
        <w:t xml:space="preserve"> disease - a systematic review and meta-analysis of prospective studies</w:t>
      </w:r>
    </w:p>
    <w:p w:rsidR="0080215F" w:rsidRPr="00761F4B" w:rsidRDefault="0080215F" w:rsidP="0080215F">
      <w:pPr>
        <w:spacing w:after="0" w:line="480" w:lineRule="auto"/>
        <w:rPr>
          <w:rFonts w:ascii="Times New Roman" w:hAnsi="Times New Roman"/>
        </w:rPr>
      </w:pPr>
    </w:p>
    <w:p w:rsidR="0080215F" w:rsidRPr="000E2CF6" w:rsidRDefault="000126C1" w:rsidP="0080215F">
      <w:pPr>
        <w:spacing w:line="480" w:lineRule="auto"/>
        <w:rPr>
          <w:rFonts w:ascii="Times New Roman" w:hAnsi="Times New Roman"/>
          <w:sz w:val="24"/>
          <w:szCs w:val="24"/>
          <w:vertAlign w:val="superscript"/>
          <w:lang w:val="fr-FR"/>
        </w:rPr>
      </w:pPr>
      <w:r>
        <w:rPr>
          <w:rFonts w:ascii="Times New Roman" w:hAnsi="Times New Roman"/>
          <w:sz w:val="24"/>
          <w:szCs w:val="24"/>
          <w:lang w:val="fr-FR"/>
        </w:rPr>
        <w:t>D.</w:t>
      </w:r>
      <w:r w:rsidR="00486575">
        <w:rPr>
          <w:rFonts w:ascii="Times New Roman" w:hAnsi="Times New Roman"/>
          <w:sz w:val="24"/>
          <w:szCs w:val="24"/>
          <w:lang w:val="fr-FR"/>
        </w:rPr>
        <w:t xml:space="preserve"> </w:t>
      </w:r>
      <w:r w:rsidR="0080215F" w:rsidRPr="00D31CD5">
        <w:rPr>
          <w:rFonts w:ascii="Times New Roman" w:hAnsi="Times New Roman"/>
          <w:sz w:val="24"/>
          <w:szCs w:val="24"/>
          <w:lang w:val="fr-FR"/>
        </w:rPr>
        <w:t>Aune</w:t>
      </w:r>
      <w:r>
        <w:rPr>
          <w:rFonts w:ascii="Times New Roman" w:hAnsi="Times New Roman"/>
          <w:sz w:val="24"/>
          <w:szCs w:val="24"/>
          <w:lang w:val="fr-FR"/>
        </w:rPr>
        <w:t xml:space="preserve">, </w:t>
      </w:r>
      <w:bookmarkStart w:id="0" w:name="_GoBack"/>
      <w:bookmarkEnd w:id="0"/>
      <w:proofErr w:type="spellStart"/>
      <w:r>
        <w:rPr>
          <w:rFonts w:ascii="Times New Roman" w:hAnsi="Times New Roman"/>
          <w:sz w:val="24"/>
          <w:szCs w:val="24"/>
          <w:lang w:val="fr-FR"/>
        </w:rPr>
        <w:t>PhD</w:t>
      </w:r>
      <w:proofErr w:type="spellEnd"/>
      <w:r>
        <w:rPr>
          <w:rFonts w:ascii="Times New Roman" w:hAnsi="Times New Roman"/>
          <w:sz w:val="24"/>
          <w:szCs w:val="24"/>
          <w:lang w:val="fr-FR"/>
        </w:rPr>
        <w:t xml:space="preserve"> student</w:t>
      </w:r>
      <w:r w:rsidR="0080215F" w:rsidRPr="00D31CD5">
        <w:rPr>
          <w:rFonts w:ascii="Times New Roman" w:hAnsi="Times New Roman"/>
          <w:sz w:val="24"/>
          <w:szCs w:val="24"/>
          <w:vertAlign w:val="superscript"/>
          <w:lang w:val="fr-FR"/>
        </w:rPr>
        <w:t>1</w:t>
      </w:r>
      <w:r w:rsidR="0080215F">
        <w:rPr>
          <w:rFonts w:ascii="Times New Roman" w:hAnsi="Times New Roman"/>
          <w:sz w:val="24"/>
          <w:szCs w:val="24"/>
          <w:vertAlign w:val="superscript"/>
          <w:lang w:val="fr-FR"/>
        </w:rPr>
        <w:t>,2</w:t>
      </w:r>
      <w:r w:rsidR="0080215F" w:rsidRPr="00D31CD5">
        <w:rPr>
          <w:rFonts w:ascii="Times New Roman" w:hAnsi="Times New Roman"/>
          <w:sz w:val="24"/>
          <w:szCs w:val="24"/>
          <w:lang w:val="fr-FR"/>
        </w:rPr>
        <w:t>,</w:t>
      </w:r>
      <w:r>
        <w:rPr>
          <w:rFonts w:ascii="Times New Roman" w:hAnsi="Times New Roman"/>
          <w:sz w:val="24"/>
          <w:szCs w:val="24"/>
          <w:lang w:val="fr-FR"/>
        </w:rPr>
        <w:t xml:space="preserve"> A.</w:t>
      </w:r>
      <w:r w:rsidR="00397D08">
        <w:rPr>
          <w:rFonts w:ascii="Times New Roman" w:hAnsi="Times New Roman"/>
          <w:sz w:val="24"/>
          <w:szCs w:val="24"/>
          <w:lang w:val="fr-FR"/>
        </w:rPr>
        <w:t xml:space="preserve"> Sen</w:t>
      </w:r>
      <w:r>
        <w:rPr>
          <w:rFonts w:ascii="Times New Roman" w:hAnsi="Times New Roman"/>
          <w:sz w:val="24"/>
          <w:szCs w:val="24"/>
          <w:lang w:val="fr-FR"/>
        </w:rPr>
        <w:t>, PhD</w:t>
      </w:r>
      <w:r w:rsidR="00397D08">
        <w:rPr>
          <w:rFonts w:ascii="Times New Roman" w:hAnsi="Times New Roman"/>
          <w:sz w:val="24"/>
          <w:szCs w:val="24"/>
          <w:vertAlign w:val="superscript"/>
          <w:lang w:val="fr-FR"/>
        </w:rPr>
        <w:t>2</w:t>
      </w:r>
      <w:r w:rsidR="00397D08">
        <w:rPr>
          <w:rFonts w:ascii="Times New Roman" w:hAnsi="Times New Roman"/>
          <w:sz w:val="24"/>
          <w:szCs w:val="24"/>
          <w:lang w:val="fr-FR"/>
        </w:rPr>
        <w:t xml:space="preserve">, </w:t>
      </w:r>
      <w:r>
        <w:rPr>
          <w:rFonts w:ascii="Times New Roman" w:hAnsi="Times New Roman"/>
          <w:sz w:val="24"/>
          <w:szCs w:val="24"/>
          <w:lang w:val="fr-FR"/>
        </w:rPr>
        <w:t>M.</w:t>
      </w:r>
      <w:r w:rsidR="002C07C2">
        <w:rPr>
          <w:rFonts w:ascii="Times New Roman" w:hAnsi="Times New Roman"/>
          <w:sz w:val="24"/>
          <w:szCs w:val="24"/>
          <w:lang w:val="fr-FR"/>
        </w:rPr>
        <w:t xml:space="preserve">F. </w:t>
      </w:r>
      <w:proofErr w:type="spellStart"/>
      <w:r w:rsidR="002C07C2">
        <w:rPr>
          <w:rFonts w:ascii="Times New Roman" w:hAnsi="Times New Roman"/>
          <w:sz w:val="24"/>
          <w:szCs w:val="24"/>
          <w:lang w:val="fr-FR"/>
        </w:rPr>
        <w:t>Leitzmann</w:t>
      </w:r>
      <w:proofErr w:type="spellEnd"/>
      <w:r>
        <w:rPr>
          <w:rFonts w:ascii="Times New Roman" w:hAnsi="Times New Roman"/>
          <w:sz w:val="24"/>
          <w:szCs w:val="24"/>
          <w:lang w:val="fr-FR"/>
        </w:rPr>
        <w:t>, MD, Professor</w:t>
      </w:r>
      <w:r w:rsidR="009E5C57">
        <w:rPr>
          <w:rFonts w:ascii="Times New Roman" w:hAnsi="Times New Roman"/>
          <w:sz w:val="24"/>
          <w:szCs w:val="24"/>
          <w:vertAlign w:val="superscript"/>
          <w:lang w:val="fr-FR"/>
        </w:rPr>
        <w:t>3</w:t>
      </w:r>
      <w:r>
        <w:rPr>
          <w:rFonts w:ascii="Times New Roman" w:hAnsi="Times New Roman"/>
          <w:sz w:val="24"/>
          <w:szCs w:val="24"/>
          <w:lang w:val="fr-FR"/>
        </w:rPr>
        <w:t>, S.</w:t>
      </w:r>
      <w:r w:rsidR="00372C17">
        <w:rPr>
          <w:rFonts w:ascii="Times New Roman" w:hAnsi="Times New Roman"/>
          <w:sz w:val="24"/>
          <w:szCs w:val="24"/>
          <w:lang w:val="fr-FR"/>
        </w:rPr>
        <w:t xml:space="preserve"> </w:t>
      </w:r>
      <w:proofErr w:type="spellStart"/>
      <w:r w:rsidR="002C07C2">
        <w:rPr>
          <w:rFonts w:ascii="Times New Roman" w:hAnsi="Times New Roman"/>
          <w:sz w:val="24"/>
          <w:szCs w:val="24"/>
          <w:lang w:val="fr-FR"/>
        </w:rPr>
        <w:t>Tonstad</w:t>
      </w:r>
      <w:proofErr w:type="spellEnd"/>
      <w:r>
        <w:rPr>
          <w:rFonts w:ascii="Times New Roman" w:hAnsi="Times New Roman"/>
          <w:sz w:val="24"/>
          <w:szCs w:val="24"/>
          <w:lang w:val="fr-FR"/>
        </w:rPr>
        <w:t>, MD, Professor</w:t>
      </w:r>
      <w:r w:rsidR="009E5C57">
        <w:rPr>
          <w:rFonts w:ascii="Times New Roman" w:hAnsi="Times New Roman"/>
          <w:sz w:val="24"/>
          <w:szCs w:val="24"/>
          <w:vertAlign w:val="superscript"/>
          <w:lang w:val="fr-FR"/>
        </w:rPr>
        <w:t>4</w:t>
      </w:r>
      <w:r w:rsidR="002C07C2">
        <w:rPr>
          <w:rFonts w:ascii="Times New Roman" w:hAnsi="Times New Roman"/>
          <w:sz w:val="24"/>
          <w:szCs w:val="24"/>
          <w:lang w:val="fr-FR"/>
        </w:rPr>
        <w:t xml:space="preserve">, </w:t>
      </w:r>
      <w:r>
        <w:rPr>
          <w:rFonts w:ascii="Times New Roman" w:hAnsi="Times New Roman"/>
          <w:sz w:val="24"/>
          <w:szCs w:val="24"/>
          <w:lang w:val="fr-FR"/>
        </w:rPr>
        <w:t>T.</w:t>
      </w:r>
      <w:r w:rsidR="00372C17">
        <w:rPr>
          <w:rFonts w:ascii="Times New Roman" w:hAnsi="Times New Roman"/>
          <w:sz w:val="24"/>
          <w:szCs w:val="24"/>
          <w:lang w:val="fr-FR"/>
        </w:rPr>
        <w:t xml:space="preserve"> </w:t>
      </w:r>
      <w:proofErr w:type="spellStart"/>
      <w:r w:rsidR="004462DC">
        <w:rPr>
          <w:rFonts w:ascii="Times New Roman" w:hAnsi="Times New Roman"/>
          <w:sz w:val="24"/>
          <w:szCs w:val="24"/>
          <w:lang w:val="fr-FR"/>
        </w:rPr>
        <w:t>Norat</w:t>
      </w:r>
      <w:proofErr w:type="spellEnd"/>
      <w:r w:rsidR="004462DC">
        <w:rPr>
          <w:rFonts w:ascii="Times New Roman" w:hAnsi="Times New Roman"/>
          <w:sz w:val="24"/>
          <w:szCs w:val="24"/>
          <w:lang w:val="fr-FR"/>
        </w:rPr>
        <w:t>,</w:t>
      </w:r>
      <w:r>
        <w:rPr>
          <w:rFonts w:ascii="Times New Roman" w:hAnsi="Times New Roman"/>
          <w:sz w:val="24"/>
          <w:szCs w:val="24"/>
          <w:lang w:val="fr-FR"/>
        </w:rPr>
        <w:t xml:space="preserve"> PhD</w:t>
      </w:r>
      <w:r w:rsidR="004462DC">
        <w:rPr>
          <w:rFonts w:ascii="Times New Roman" w:hAnsi="Times New Roman"/>
          <w:sz w:val="24"/>
          <w:szCs w:val="24"/>
          <w:vertAlign w:val="superscript"/>
          <w:lang w:val="fr-FR"/>
        </w:rPr>
        <w:t>1</w:t>
      </w:r>
      <w:r>
        <w:rPr>
          <w:rFonts w:ascii="Times New Roman" w:hAnsi="Times New Roman"/>
          <w:sz w:val="24"/>
          <w:szCs w:val="24"/>
          <w:lang w:val="fr-FR"/>
        </w:rPr>
        <w:t>, L.</w:t>
      </w:r>
      <w:r w:rsidR="0080215F">
        <w:rPr>
          <w:rFonts w:ascii="Times New Roman" w:hAnsi="Times New Roman"/>
          <w:sz w:val="24"/>
          <w:szCs w:val="24"/>
          <w:lang w:val="fr-FR"/>
        </w:rPr>
        <w:t xml:space="preserve">J. </w:t>
      </w:r>
      <w:proofErr w:type="spellStart"/>
      <w:r w:rsidR="0080215F">
        <w:rPr>
          <w:rFonts w:ascii="Times New Roman" w:hAnsi="Times New Roman"/>
          <w:sz w:val="24"/>
          <w:szCs w:val="24"/>
          <w:lang w:val="fr-FR"/>
        </w:rPr>
        <w:t>Vatten</w:t>
      </w:r>
      <w:proofErr w:type="spellEnd"/>
      <w:r>
        <w:rPr>
          <w:rFonts w:ascii="Times New Roman" w:hAnsi="Times New Roman"/>
          <w:sz w:val="24"/>
          <w:szCs w:val="24"/>
          <w:lang w:val="fr-FR"/>
        </w:rPr>
        <w:t>, MD, Professor</w:t>
      </w:r>
      <w:r w:rsidR="0012676C">
        <w:rPr>
          <w:rFonts w:ascii="Times New Roman" w:hAnsi="Times New Roman"/>
          <w:sz w:val="24"/>
          <w:szCs w:val="24"/>
          <w:vertAlign w:val="superscript"/>
          <w:lang w:val="fr-FR"/>
        </w:rPr>
        <w:t>2</w:t>
      </w:r>
    </w:p>
    <w:p w:rsidR="0080215F" w:rsidRDefault="0080215F" w:rsidP="0080215F">
      <w:pPr>
        <w:spacing w:line="480" w:lineRule="auto"/>
        <w:rPr>
          <w:rFonts w:ascii="Times New Roman" w:hAnsi="Times New Roman"/>
          <w:b/>
          <w:sz w:val="24"/>
          <w:szCs w:val="24"/>
          <w:lang w:val="fr-FR"/>
        </w:rPr>
      </w:pPr>
    </w:p>
    <w:p w:rsidR="0080215F" w:rsidRPr="00D31CD5" w:rsidRDefault="0080215F" w:rsidP="0080215F">
      <w:pPr>
        <w:spacing w:line="480" w:lineRule="auto"/>
        <w:rPr>
          <w:rFonts w:ascii="Times New Roman" w:hAnsi="Times New Roman"/>
          <w:b/>
          <w:sz w:val="24"/>
          <w:szCs w:val="24"/>
          <w:lang w:val="fr-FR"/>
        </w:rPr>
      </w:pPr>
      <w:r w:rsidRPr="00D31CD5">
        <w:rPr>
          <w:rFonts w:ascii="Times New Roman" w:hAnsi="Times New Roman"/>
          <w:b/>
          <w:sz w:val="24"/>
          <w:szCs w:val="24"/>
          <w:lang w:val="fr-FR"/>
        </w:rPr>
        <w:t>Affiliations</w:t>
      </w:r>
    </w:p>
    <w:p w:rsidR="0080215F" w:rsidRPr="0081406E" w:rsidRDefault="00397D08" w:rsidP="0080215F">
      <w:pPr>
        <w:autoSpaceDE w:val="0"/>
        <w:autoSpaceDN w:val="0"/>
        <w:adjustRightInd w:val="0"/>
        <w:spacing w:line="480" w:lineRule="auto"/>
        <w:rPr>
          <w:rFonts w:ascii="Times New Roman" w:hAnsi="Times New Roman"/>
          <w:sz w:val="24"/>
          <w:szCs w:val="24"/>
          <w:lang w:val="en-US"/>
        </w:rPr>
      </w:pPr>
      <w:r>
        <w:rPr>
          <w:rFonts w:ascii="Times New Roman" w:hAnsi="Times New Roman"/>
          <w:sz w:val="24"/>
          <w:szCs w:val="24"/>
          <w:vertAlign w:val="superscript"/>
          <w:lang w:val="en-US"/>
        </w:rPr>
        <w:t>1</w:t>
      </w:r>
      <w:r w:rsidR="0080215F" w:rsidRPr="0081406E">
        <w:rPr>
          <w:rFonts w:ascii="Times New Roman" w:hAnsi="Times New Roman"/>
          <w:sz w:val="24"/>
          <w:szCs w:val="24"/>
          <w:lang w:val="en-US"/>
        </w:rPr>
        <w:t xml:space="preserve"> Department of Epidemiology and </w:t>
      </w:r>
      <w:r w:rsidR="0080215F">
        <w:rPr>
          <w:rFonts w:ascii="Times New Roman" w:hAnsi="Times New Roman"/>
          <w:sz w:val="24"/>
          <w:szCs w:val="24"/>
          <w:lang w:val="en-US"/>
        </w:rPr>
        <w:t>Biostatistics</w:t>
      </w:r>
      <w:r w:rsidR="0080215F" w:rsidRPr="0081406E">
        <w:rPr>
          <w:rFonts w:ascii="Times New Roman" w:hAnsi="Times New Roman"/>
          <w:sz w:val="24"/>
          <w:szCs w:val="24"/>
          <w:lang w:val="en-US"/>
        </w:rPr>
        <w:t>, Imperial College</w:t>
      </w:r>
      <w:r w:rsidR="00C93649">
        <w:rPr>
          <w:rFonts w:ascii="Times New Roman" w:hAnsi="Times New Roman"/>
          <w:sz w:val="24"/>
          <w:szCs w:val="24"/>
          <w:lang w:val="en-US"/>
        </w:rPr>
        <w:t xml:space="preserve"> London</w:t>
      </w:r>
      <w:r w:rsidR="0080215F" w:rsidRPr="0081406E">
        <w:rPr>
          <w:rFonts w:ascii="Times New Roman" w:hAnsi="Times New Roman"/>
          <w:sz w:val="24"/>
          <w:szCs w:val="24"/>
          <w:lang w:val="en-US"/>
        </w:rPr>
        <w:t>, London, United</w:t>
      </w:r>
    </w:p>
    <w:p w:rsidR="0080215F" w:rsidRDefault="0080215F" w:rsidP="0080215F">
      <w:pPr>
        <w:spacing w:line="480" w:lineRule="auto"/>
        <w:jc w:val="both"/>
        <w:rPr>
          <w:rFonts w:ascii="Times New Roman" w:hAnsi="Times New Roman"/>
          <w:sz w:val="24"/>
          <w:szCs w:val="24"/>
          <w:lang w:val="en-US"/>
        </w:rPr>
      </w:pPr>
      <w:r w:rsidRPr="0081406E">
        <w:rPr>
          <w:rFonts w:ascii="Times New Roman" w:hAnsi="Times New Roman"/>
          <w:sz w:val="24"/>
          <w:szCs w:val="24"/>
          <w:lang w:val="en-US"/>
        </w:rPr>
        <w:t>Kingdom</w:t>
      </w:r>
    </w:p>
    <w:p w:rsidR="00397D08" w:rsidRPr="0081406E" w:rsidRDefault="00397D08" w:rsidP="00397D08">
      <w:pPr>
        <w:autoSpaceDE w:val="0"/>
        <w:autoSpaceDN w:val="0"/>
        <w:adjustRightInd w:val="0"/>
        <w:spacing w:line="480" w:lineRule="auto"/>
        <w:rPr>
          <w:rFonts w:ascii="Times New Roman" w:hAnsi="Times New Roman"/>
          <w:sz w:val="24"/>
          <w:szCs w:val="24"/>
          <w:lang w:val="en-US"/>
        </w:rPr>
      </w:pPr>
      <w:r>
        <w:rPr>
          <w:rFonts w:ascii="Times New Roman" w:hAnsi="Times New Roman"/>
          <w:sz w:val="24"/>
          <w:szCs w:val="24"/>
          <w:vertAlign w:val="superscript"/>
          <w:lang w:val="en-US"/>
        </w:rPr>
        <w:t xml:space="preserve">2 </w:t>
      </w:r>
      <w:r>
        <w:rPr>
          <w:rFonts w:ascii="Times New Roman" w:hAnsi="Times New Roman"/>
          <w:sz w:val="24"/>
          <w:szCs w:val="24"/>
          <w:lang w:val="en-US"/>
        </w:rPr>
        <w:t>Department of Public Health</w:t>
      </w:r>
      <w:r w:rsidR="00743D4B">
        <w:rPr>
          <w:rFonts w:ascii="Times New Roman" w:hAnsi="Times New Roman"/>
          <w:sz w:val="24"/>
          <w:szCs w:val="24"/>
          <w:lang w:val="en-US"/>
        </w:rPr>
        <w:t xml:space="preserve"> and General Practice</w:t>
      </w:r>
      <w:r>
        <w:rPr>
          <w:rFonts w:ascii="Times New Roman" w:hAnsi="Times New Roman"/>
          <w:sz w:val="24"/>
          <w:szCs w:val="24"/>
          <w:lang w:val="en-US"/>
        </w:rPr>
        <w:t>, Faculty of Medicine, Norwegian University of Science and Technology, Trondheim, Norway</w:t>
      </w:r>
    </w:p>
    <w:p w:rsidR="0080215F" w:rsidRDefault="00231A09" w:rsidP="00231A09">
      <w:pPr>
        <w:spacing w:line="480" w:lineRule="auto"/>
        <w:rPr>
          <w:rFonts w:ascii="Times New Roman" w:hAnsi="Times New Roman"/>
          <w:sz w:val="24"/>
          <w:szCs w:val="24"/>
          <w:lang w:val="en-US"/>
        </w:rPr>
      </w:pPr>
      <w:r>
        <w:rPr>
          <w:rFonts w:ascii="Times New Roman" w:hAnsi="Times New Roman"/>
          <w:sz w:val="24"/>
          <w:szCs w:val="24"/>
          <w:vertAlign w:val="superscript"/>
          <w:lang w:val="en-US"/>
        </w:rPr>
        <w:t>3</w:t>
      </w:r>
      <w:r w:rsidR="009E6D4F">
        <w:rPr>
          <w:rFonts w:ascii="Times New Roman" w:hAnsi="Times New Roman"/>
          <w:sz w:val="24"/>
          <w:szCs w:val="24"/>
          <w:lang w:val="en-US"/>
        </w:rPr>
        <w:t>Department of Epidemiology and Preventive Medicine, Regensburg University Medical Center, Regensburg, Germany</w:t>
      </w:r>
    </w:p>
    <w:p w:rsidR="009E6D4F" w:rsidRDefault="00C93649" w:rsidP="00231A09">
      <w:pPr>
        <w:spacing w:line="480" w:lineRule="auto"/>
        <w:rPr>
          <w:rFonts w:ascii="Times New Roman" w:hAnsi="Times New Roman"/>
          <w:sz w:val="24"/>
          <w:szCs w:val="24"/>
          <w:lang w:val="en-US"/>
        </w:rPr>
      </w:pPr>
      <w:r>
        <w:rPr>
          <w:rFonts w:ascii="Times New Roman" w:hAnsi="Times New Roman"/>
          <w:sz w:val="24"/>
          <w:szCs w:val="24"/>
          <w:vertAlign w:val="superscript"/>
          <w:lang w:val="en-US"/>
        </w:rPr>
        <w:t>4</w:t>
      </w:r>
      <w:r>
        <w:rPr>
          <w:rFonts w:ascii="Times New Roman" w:hAnsi="Times New Roman"/>
          <w:sz w:val="24"/>
          <w:szCs w:val="24"/>
          <w:lang w:val="en-US"/>
        </w:rPr>
        <w:t>Department of Endocrinology, Morbid Obesity and Preventive Medicine, Oslo University Hospital, Oslo, Norway</w:t>
      </w:r>
    </w:p>
    <w:p w:rsidR="0080215F" w:rsidRPr="00FB6643" w:rsidRDefault="0080215F" w:rsidP="0080215F">
      <w:pPr>
        <w:pStyle w:val="HTMLPreformatted"/>
        <w:spacing w:line="480" w:lineRule="auto"/>
        <w:rPr>
          <w:rFonts w:ascii="Times New Roman" w:hAnsi="Times New Roman" w:cs="Times New Roman"/>
          <w:sz w:val="24"/>
          <w:szCs w:val="24"/>
          <w:lang w:val="en-US"/>
        </w:rPr>
      </w:pPr>
      <w:r w:rsidRPr="00FB6643">
        <w:rPr>
          <w:rFonts w:ascii="Times New Roman" w:hAnsi="Times New Roman" w:cs="Times New Roman"/>
          <w:kern w:val="28"/>
          <w:sz w:val="24"/>
          <w:szCs w:val="24"/>
          <w:lang w:val="en-US"/>
        </w:rPr>
        <w:t xml:space="preserve">Correspondence to: </w:t>
      </w:r>
      <w:proofErr w:type="spellStart"/>
      <w:r w:rsidRPr="00FB6643">
        <w:rPr>
          <w:rFonts w:ascii="Times New Roman" w:hAnsi="Times New Roman" w:cs="Times New Roman"/>
          <w:kern w:val="28"/>
          <w:sz w:val="24"/>
          <w:szCs w:val="24"/>
          <w:lang w:val="en-US"/>
        </w:rPr>
        <w:t>Dagfinn</w:t>
      </w:r>
      <w:proofErr w:type="spellEnd"/>
      <w:r w:rsidR="002E048C">
        <w:rPr>
          <w:rFonts w:ascii="Times New Roman" w:hAnsi="Times New Roman" w:cs="Times New Roman"/>
          <w:kern w:val="28"/>
          <w:sz w:val="24"/>
          <w:szCs w:val="24"/>
          <w:lang w:val="en-US"/>
        </w:rPr>
        <w:t xml:space="preserve"> </w:t>
      </w:r>
      <w:proofErr w:type="spellStart"/>
      <w:r w:rsidRPr="00FB6643">
        <w:rPr>
          <w:rFonts w:ascii="Times New Roman" w:hAnsi="Times New Roman" w:cs="Times New Roman"/>
          <w:kern w:val="28"/>
          <w:sz w:val="24"/>
          <w:szCs w:val="24"/>
          <w:lang w:val="en-US"/>
        </w:rPr>
        <w:t>Aune</w:t>
      </w:r>
      <w:proofErr w:type="spellEnd"/>
      <w:r w:rsidRPr="00FB6643">
        <w:rPr>
          <w:rFonts w:ascii="Times New Roman" w:hAnsi="Times New Roman" w:cs="Times New Roman"/>
          <w:kern w:val="28"/>
          <w:sz w:val="24"/>
          <w:szCs w:val="24"/>
          <w:lang w:val="en-US"/>
        </w:rPr>
        <w:t xml:space="preserve">, </w:t>
      </w:r>
      <w:r w:rsidRPr="00FB6643">
        <w:rPr>
          <w:rFonts w:ascii="Times New Roman" w:hAnsi="Times New Roman" w:cs="Times New Roman"/>
          <w:sz w:val="24"/>
          <w:szCs w:val="24"/>
          <w:lang w:val="en-US"/>
        </w:rPr>
        <w:t>Department of Epidemiology and Biostatistics,</w:t>
      </w:r>
    </w:p>
    <w:p w:rsidR="0080215F" w:rsidRPr="00FB6643" w:rsidRDefault="0080215F" w:rsidP="0080215F">
      <w:pPr>
        <w:pStyle w:val="HTMLPreformatted"/>
        <w:spacing w:line="480" w:lineRule="auto"/>
        <w:rPr>
          <w:rFonts w:ascii="Times New Roman" w:hAnsi="Times New Roman" w:cs="Times New Roman"/>
          <w:sz w:val="24"/>
          <w:szCs w:val="24"/>
          <w:lang w:val="en-US"/>
        </w:rPr>
      </w:pPr>
      <w:r w:rsidRPr="00FB6643">
        <w:rPr>
          <w:rFonts w:ascii="Times New Roman" w:hAnsi="Times New Roman" w:cs="Times New Roman"/>
          <w:sz w:val="24"/>
          <w:szCs w:val="24"/>
          <w:lang w:val="en-US"/>
        </w:rPr>
        <w:t xml:space="preserve">School of Public Health, Imperial College London, St. Mary's Campus, Norfolk Place, Paddington, London W2 1PG, UK. </w:t>
      </w:r>
    </w:p>
    <w:p w:rsidR="0080215F" w:rsidRPr="00FB6643" w:rsidRDefault="0080215F" w:rsidP="0080215F">
      <w:pPr>
        <w:pStyle w:val="HTMLPreformatted"/>
        <w:spacing w:line="480" w:lineRule="auto"/>
        <w:rPr>
          <w:rFonts w:ascii="Times New Roman" w:hAnsi="Times New Roman" w:cs="Times New Roman"/>
          <w:sz w:val="24"/>
          <w:szCs w:val="24"/>
          <w:lang w:val="en-US"/>
        </w:rPr>
      </w:pPr>
      <w:r w:rsidRPr="00FB6643">
        <w:rPr>
          <w:rFonts w:ascii="Times New Roman" w:hAnsi="Times New Roman" w:cs="Times New Roman"/>
          <w:sz w:val="24"/>
          <w:szCs w:val="24"/>
          <w:lang w:val="en-US"/>
        </w:rPr>
        <w:t>Telephone: +44 (0) 20 7594 8478</w:t>
      </w:r>
    </w:p>
    <w:p w:rsidR="0080215F" w:rsidRDefault="0080215F" w:rsidP="0080215F">
      <w:pPr>
        <w:spacing w:after="0" w:line="480" w:lineRule="auto"/>
        <w:jc w:val="both"/>
        <w:rPr>
          <w:rFonts w:ascii="Times New Roman" w:hAnsi="Times New Roman"/>
          <w:sz w:val="24"/>
          <w:szCs w:val="24"/>
          <w:lang w:val="en-US"/>
        </w:rPr>
      </w:pPr>
      <w:r>
        <w:rPr>
          <w:rFonts w:ascii="Times New Roman" w:hAnsi="Times New Roman"/>
          <w:sz w:val="24"/>
          <w:szCs w:val="24"/>
          <w:lang w:val="en-US"/>
        </w:rPr>
        <w:t>Fax: +44(0) 20 7594 0768</w:t>
      </w:r>
    </w:p>
    <w:p w:rsidR="0080215F" w:rsidRDefault="0080215F" w:rsidP="0080215F">
      <w:pPr>
        <w:spacing w:after="0" w:line="480" w:lineRule="auto"/>
        <w:jc w:val="both"/>
      </w:pPr>
      <w:r w:rsidRPr="00FB6643">
        <w:rPr>
          <w:rFonts w:ascii="Times New Roman" w:hAnsi="Times New Roman"/>
          <w:sz w:val="24"/>
          <w:szCs w:val="24"/>
          <w:lang w:val="en-US"/>
        </w:rPr>
        <w:t xml:space="preserve">E-mail: </w:t>
      </w:r>
      <w:hyperlink r:id="rId6" w:history="1">
        <w:r w:rsidRPr="003A7C8D">
          <w:rPr>
            <w:rStyle w:val="Hyperlink"/>
            <w:rFonts w:ascii="Times New Roman" w:hAnsi="Times New Roman"/>
            <w:sz w:val="24"/>
            <w:szCs w:val="24"/>
          </w:rPr>
          <w:t>d.aune@imperial.ac.uk</w:t>
        </w:r>
      </w:hyperlink>
    </w:p>
    <w:p w:rsidR="00A82BA5" w:rsidRPr="00A82BA5" w:rsidRDefault="00A82BA5" w:rsidP="00C4408B">
      <w:pPr>
        <w:spacing w:after="0" w:line="480" w:lineRule="auto"/>
        <w:rPr>
          <w:rFonts w:ascii="Times New Roman" w:hAnsi="Times New Roman"/>
          <w:b/>
          <w:sz w:val="32"/>
          <w:szCs w:val="32"/>
        </w:rPr>
      </w:pPr>
      <w:r w:rsidRPr="00A82BA5">
        <w:rPr>
          <w:rFonts w:ascii="Times New Roman" w:hAnsi="Times New Roman"/>
          <w:b/>
          <w:sz w:val="32"/>
          <w:szCs w:val="32"/>
        </w:rPr>
        <w:lastRenderedPageBreak/>
        <w:t xml:space="preserve">Abstract </w:t>
      </w:r>
    </w:p>
    <w:p w:rsidR="003C40AD" w:rsidRDefault="009A10F7" w:rsidP="0080215F">
      <w:pPr>
        <w:spacing w:after="0" w:line="480" w:lineRule="auto"/>
        <w:rPr>
          <w:rFonts w:ascii="Times New Roman" w:hAnsi="Times New Roman"/>
          <w:sz w:val="24"/>
          <w:szCs w:val="24"/>
          <w:lang w:val="en-US"/>
        </w:rPr>
      </w:pPr>
      <w:r>
        <w:rPr>
          <w:rFonts w:ascii="Times New Roman" w:hAnsi="Times New Roman"/>
          <w:sz w:val="24"/>
          <w:szCs w:val="24"/>
          <w:lang w:val="en-US"/>
        </w:rPr>
        <w:t>Aim</w:t>
      </w:r>
      <w:r w:rsidR="003C40AD">
        <w:rPr>
          <w:rFonts w:ascii="Times New Roman" w:hAnsi="Times New Roman"/>
          <w:sz w:val="24"/>
          <w:szCs w:val="24"/>
          <w:lang w:val="en-US"/>
        </w:rPr>
        <w:t xml:space="preserve">: </w:t>
      </w:r>
      <w:r>
        <w:rPr>
          <w:rFonts w:ascii="Times New Roman" w:hAnsi="Times New Roman"/>
          <w:sz w:val="24"/>
          <w:szCs w:val="24"/>
          <w:lang w:val="en-US"/>
        </w:rPr>
        <w:t xml:space="preserve">This systematic review and meta-analysis aimed to </w:t>
      </w:r>
      <w:r w:rsidR="00C4408B">
        <w:rPr>
          <w:rFonts w:ascii="Times New Roman" w:hAnsi="Times New Roman"/>
          <w:sz w:val="24"/>
          <w:szCs w:val="24"/>
          <w:lang w:val="en-US"/>
        </w:rPr>
        <w:t xml:space="preserve">clarify </w:t>
      </w:r>
      <w:r>
        <w:rPr>
          <w:rFonts w:ascii="Times New Roman" w:hAnsi="Times New Roman"/>
          <w:sz w:val="24"/>
          <w:szCs w:val="24"/>
          <w:lang w:val="en-US"/>
        </w:rPr>
        <w:t>whether</w:t>
      </w:r>
      <w:r w:rsidR="009B014D">
        <w:rPr>
          <w:rFonts w:ascii="Times New Roman" w:hAnsi="Times New Roman"/>
          <w:sz w:val="24"/>
          <w:szCs w:val="24"/>
          <w:lang w:val="en-US"/>
        </w:rPr>
        <w:t xml:space="preserve"> tobacco smoking </w:t>
      </w:r>
      <w:r>
        <w:rPr>
          <w:rFonts w:ascii="Times New Roman" w:hAnsi="Times New Roman"/>
          <w:sz w:val="24"/>
          <w:szCs w:val="24"/>
          <w:lang w:val="en-US"/>
        </w:rPr>
        <w:t xml:space="preserve">is associated with increased risk of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C4408B">
        <w:rPr>
          <w:rFonts w:ascii="Times New Roman" w:hAnsi="Times New Roman"/>
          <w:sz w:val="24"/>
          <w:szCs w:val="24"/>
          <w:lang w:val="en-US"/>
        </w:rPr>
        <w:t xml:space="preserve">. </w:t>
      </w:r>
    </w:p>
    <w:p w:rsidR="003C40AD" w:rsidRDefault="003C40AD" w:rsidP="0080215F">
      <w:pPr>
        <w:spacing w:after="0" w:line="480" w:lineRule="auto"/>
        <w:rPr>
          <w:rFonts w:ascii="Times New Roman" w:hAnsi="Times New Roman"/>
          <w:sz w:val="24"/>
          <w:szCs w:val="24"/>
          <w:lang w:val="en-US"/>
        </w:rPr>
      </w:pPr>
    </w:p>
    <w:p w:rsidR="003C40AD" w:rsidRDefault="003C40AD" w:rsidP="0080215F">
      <w:pPr>
        <w:spacing w:after="0" w:line="480" w:lineRule="auto"/>
        <w:rPr>
          <w:rFonts w:ascii="Times New Roman" w:hAnsi="Times New Roman"/>
          <w:sz w:val="24"/>
          <w:szCs w:val="24"/>
          <w:lang w:val="en-US"/>
        </w:rPr>
      </w:pPr>
      <w:r>
        <w:rPr>
          <w:rFonts w:ascii="Times New Roman" w:hAnsi="Times New Roman"/>
          <w:sz w:val="24"/>
          <w:szCs w:val="24"/>
          <w:lang w:val="en-US"/>
        </w:rPr>
        <w:t xml:space="preserve">Methods: </w:t>
      </w:r>
      <w:proofErr w:type="spellStart"/>
      <w:r w:rsidR="0080215F">
        <w:rPr>
          <w:rFonts w:ascii="Times New Roman" w:hAnsi="Times New Roman"/>
          <w:sz w:val="24"/>
          <w:szCs w:val="24"/>
          <w:lang w:val="en-US"/>
        </w:rPr>
        <w:t>PubMed</w:t>
      </w:r>
      <w:proofErr w:type="spellEnd"/>
      <w:r w:rsidR="0080215F">
        <w:rPr>
          <w:rFonts w:ascii="Times New Roman" w:hAnsi="Times New Roman"/>
          <w:sz w:val="24"/>
          <w:szCs w:val="24"/>
          <w:lang w:val="en-US"/>
        </w:rPr>
        <w:t xml:space="preserve"> </w:t>
      </w:r>
      <w:r w:rsidR="00174ACC">
        <w:rPr>
          <w:rFonts w:ascii="Times New Roman" w:hAnsi="Times New Roman"/>
          <w:sz w:val="24"/>
          <w:szCs w:val="24"/>
          <w:lang w:val="en-US"/>
        </w:rPr>
        <w:t xml:space="preserve">and </w:t>
      </w:r>
      <w:proofErr w:type="spellStart"/>
      <w:r w:rsidR="00174ACC">
        <w:rPr>
          <w:rFonts w:ascii="Times New Roman" w:hAnsi="Times New Roman"/>
          <w:sz w:val="24"/>
          <w:szCs w:val="24"/>
          <w:lang w:val="en-US"/>
        </w:rPr>
        <w:t>Embase</w:t>
      </w:r>
      <w:proofErr w:type="spellEnd"/>
      <w:r w:rsidR="008D422F">
        <w:rPr>
          <w:rFonts w:ascii="Times New Roman" w:hAnsi="Times New Roman"/>
          <w:sz w:val="24"/>
          <w:szCs w:val="24"/>
          <w:lang w:val="en-US"/>
        </w:rPr>
        <w:t xml:space="preserve"> </w:t>
      </w:r>
      <w:r w:rsidR="0080215F">
        <w:rPr>
          <w:rFonts w:ascii="Times New Roman" w:hAnsi="Times New Roman"/>
          <w:sz w:val="24"/>
          <w:szCs w:val="24"/>
          <w:lang w:val="en-US"/>
        </w:rPr>
        <w:t>database</w:t>
      </w:r>
      <w:r w:rsidR="00174ACC">
        <w:rPr>
          <w:rFonts w:ascii="Times New Roman" w:hAnsi="Times New Roman"/>
          <w:sz w:val="24"/>
          <w:szCs w:val="24"/>
          <w:lang w:val="en-US"/>
        </w:rPr>
        <w:t>s</w:t>
      </w:r>
      <w:r w:rsidR="009B014D">
        <w:rPr>
          <w:rFonts w:ascii="Times New Roman" w:hAnsi="Times New Roman"/>
          <w:sz w:val="24"/>
          <w:szCs w:val="24"/>
          <w:lang w:val="en-US"/>
        </w:rPr>
        <w:t xml:space="preserve"> were searched</w:t>
      </w:r>
      <w:r w:rsidR="0080215F">
        <w:rPr>
          <w:rFonts w:ascii="Times New Roman" w:hAnsi="Times New Roman"/>
          <w:sz w:val="24"/>
          <w:szCs w:val="24"/>
          <w:lang w:val="en-US"/>
        </w:rPr>
        <w:t xml:space="preserve"> for studies of </w:t>
      </w:r>
      <w:r w:rsidR="0024512A">
        <w:rPr>
          <w:rFonts w:ascii="Times New Roman" w:hAnsi="Times New Roman"/>
          <w:sz w:val="24"/>
          <w:szCs w:val="24"/>
          <w:lang w:val="en-US"/>
        </w:rPr>
        <w:t>smoking</w:t>
      </w:r>
      <w:r w:rsidR="0080215F">
        <w:rPr>
          <w:rFonts w:ascii="Times New Roman" w:hAnsi="Times New Roman"/>
          <w:sz w:val="24"/>
          <w:szCs w:val="24"/>
          <w:lang w:val="en-US"/>
        </w:rPr>
        <w:t xml:space="preserve"> and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A04163">
        <w:rPr>
          <w:rFonts w:ascii="Times New Roman" w:hAnsi="Times New Roman"/>
          <w:sz w:val="24"/>
          <w:szCs w:val="24"/>
          <w:lang w:val="en-US"/>
        </w:rPr>
        <w:t xml:space="preserve"> up to</w:t>
      </w:r>
      <w:r w:rsidR="009B014D">
        <w:rPr>
          <w:rFonts w:ascii="Times New Roman" w:hAnsi="Times New Roman"/>
          <w:sz w:val="24"/>
          <w:szCs w:val="24"/>
          <w:lang w:val="en-US"/>
        </w:rPr>
        <w:t xml:space="preserve"> February </w:t>
      </w:r>
      <w:r w:rsidR="00A04163">
        <w:rPr>
          <w:rFonts w:ascii="Times New Roman" w:hAnsi="Times New Roman"/>
          <w:sz w:val="24"/>
          <w:szCs w:val="24"/>
          <w:lang w:val="en-US"/>
        </w:rPr>
        <w:t xml:space="preserve">19, </w:t>
      </w:r>
      <w:r w:rsidR="009B014D">
        <w:rPr>
          <w:rFonts w:ascii="Times New Roman" w:hAnsi="Times New Roman"/>
          <w:sz w:val="24"/>
          <w:szCs w:val="24"/>
          <w:lang w:val="en-US"/>
        </w:rPr>
        <w:t>2016</w:t>
      </w:r>
      <w:r w:rsidR="0080215F">
        <w:rPr>
          <w:rFonts w:ascii="Times New Roman" w:hAnsi="Times New Roman"/>
          <w:sz w:val="24"/>
          <w:szCs w:val="24"/>
          <w:lang w:val="en-US"/>
        </w:rPr>
        <w:t xml:space="preserve">. </w:t>
      </w:r>
      <w:r w:rsidR="00C4408B">
        <w:rPr>
          <w:rFonts w:ascii="Times New Roman" w:hAnsi="Times New Roman"/>
          <w:sz w:val="24"/>
          <w:szCs w:val="24"/>
          <w:lang w:val="en-US"/>
        </w:rPr>
        <w:t>P</w:t>
      </w:r>
      <w:r w:rsidR="0080215F">
        <w:rPr>
          <w:rFonts w:ascii="Times New Roman" w:hAnsi="Times New Roman"/>
          <w:sz w:val="24"/>
          <w:szCs w:val="24"/>
          <w:lang w:val="en-US"/>
        </w:rPr>
        <w:t xml:space="preserve">rospective studies </w:t>
      </w:r>
      <w:r w:rsidR="009B014D">
        <w:rPr>
          <w:rFonts w:ascii="Times New Roman" w:hAnsi="Times New Roman"/>
          <w:sz w:val="24"/>
          <w:szCs w:val="24"/>
          <w:lang w:val="en-US"/>
        </w:rPr>
        <w:t>that</w:t>
      </w:r>
      <w:r w:rsidR="0080215F">
        <w:rPr>
          <w:rFonts w:ascii="Times New Roman" w:hAnsi="Times New Roman"/>
          <w:sz w:val="24"/>
          <w:szCs w:val="24"/>
          <w:lang w:val="en-US"/>
        </w:rPr>
        <w:t xml:space="preserve"> reported</w:t>
      </w:r>
      <w:r w:rsidR="009B014D">
        <w:rPr>
          <w:rFonts w:ascii="Times New Roman" w:hAnsi="Times New Roman"/>
          <w:sz w:val="24"/>
          <w:szCs w:val="24"/>
          <w:lang w:val="en-US"/>
        </w:rPr>
        <w:t xml:space="preserve"> adjusted</w:t>
      </w:r>
      <w:r w:rsidR="0080215F">
        <w:rPr>
          <w:rFonts w:ascii="Times New Roman" w:hAnsi="Times New Roman"/>
          <w:sz w:val="24"/>
          <w:szCs w:val="24"/>
          <w:lang w:val="en-US"/>
        </w:rPr>
        <w:t xml:space="preserve"> relative risk</w:t>
      </w:r>
      <w:r w:rsidR="00A04163">
        <w:rPr>
          <w:rFonts w:ascii="Times New Roman" w:hAnsi="Times New Roman"/>
          <w:sz w:val="24"/>
          <w:szCs w:val="24"/>
          <w:lang w:val="en-US"/>
        </w:rPr>
        <w:t xml:space="preserve"> (RR)</w:t>
      </w:r>
      <w:r w:rsidR="0080215F">
        <w:rPr>
          <w:rFonts w:ascii="Times New Roman" w:hAnsi="Times New Roman"/>
          <w:sz w:val="24"/>
          <w:szCs w:val="24"/>
          <w:lang w:val="en-US"/>
        </w:rPr>
        <w:t xml:space="preserve"> estimates and 95% confidence intervals</w:t>
      </w:r>
      <w:r w:rsidR="00A04163">
        <w:rPr>
          <w:rFonts w:ascii="Times New Roman" w:hAnsi="Times New Roman"/>
          <w:sz w:val="24"/>
          <w:szCs w:val="24"/>
          <w:lang w:val="en-US"/>
        </w:rPr>
        <w:t xml:space="preserve"> (CIs)</w:t>
      </w:r>
      <w:r w:rsidR="0080215F">
        <w:rPr>
          <w:rFonts w:ascii="Times New Roman" w:hAnsi="Times New Roman"/>
          <w:sz w:val="24"/>
          <w:szCs w:val="24"/>
          <w:lang w:val="en-US"/>
        </w:rPr>
        <w:t xml:space="preserve"> of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80215F">
        <w:rPr>
          <w:rFonts w:ascii="Times New Roman" w:hAnsi="Times New Roman"/>
          <w:sz w:val="24"/>
          <w:szCs w:val="24"/>
          <w:lang w:val="en-US"/>
        </w:rPr>
        <w:t xml:space="preserve"> associated with </w:t>
      </w:r>
      <w:r w:rsidR="0024512A">
        <w:rPr>
          <w:rFonts w:ascii="Times New Roman" w:hAnsi="Times New Roman"/>
          <w:sz w:val="24"/>
          <w:szCs w:val="24"/>
          <w:lang w:val="en-US"/>
        </w:rPr>
        <w:t>current, former or ever smoking</w:t>
      </w:r>
      <w:r w:rsidR="003B7B32">
        <w:rPr>
          <w:rFonts w:ascii="Times New Roman" w:hAnsi="Times New Roman"/>
          <w:sz w:val="24"/>
          <w:szCs w:val="24"/>
          <w:lang w:val="en-US"/>
        </w:rPr>
        <w:t xml:space="preserve"> and by number of cigarettes per day</w:t>
      </w:r>
      <w:r w:rsidR="009B014D">
        <w:rPr>
          <w:rFonts w:ascii="Times New Roman" w:hAnsi="Times New Roman"/>
          <w:sz w:val="24"/>
          <w:szCs w:val="24"/>
          <w:lang w:val="en-US"/>
        </w:rPr>
        <w:t xml:space="preserve"> were included</w:t>
      </w:r>
      <w:r w:rsidR="0080215F">
        <w:rPr>
          <w:rFonts w:ascii="Times New Roman" w:hAnsi="Times New Roman"/>
          <w:sz w:val="24"/>
          <w:szCs w:val="24"/>
          <w:lang w:val="en-US"/>
        </w:rPr>
        <w:t xml:space="preserve">. Summary </w:t>
      </w:r>
      <w:r w:rsidR="00A04163">
        <w:rPr>
          <w:rFonts w:ascii="Times New Roman" w:hAnsi="Times New Roman"/>
          <w:sz w:val="24"/>
          <w:szCs w:val="24"/>
          <w:lang w:val="en-US"/>
        </w:rPr>
        <w:t>RRs</w:t>
      </w:r>
      <w:r w:rsidR="0080215F">
        <w:rPr>
          <w:rFonts w:ascii="Times New Roman" w:hAnsi="Times New Roman"/>
          <w:sz w:val="24"/>
          <w:szCs w:val="24"/>
          <w:lang w:val="en-US"/>
        </w:rPr>
        <w:t xml:space="preserve"> were estimated </w:t>
      </w:r>
      <w:r w:rsidR="00A04163">
        <w:rPr>
          <w:rFonts w:ascii="Times New Roman" w:hAnsi="Times New Roman"/>
          <w:sz w:val="24"/>
          <w:szCs w:val="24"/>
          <w:lang w:val="en-US"/>
        </w:rPr>
        <w:t>using</w:t>
      </w:r>
      <w:r w:rsidR="0080215F">
        <w:rPr>
          <w:rFonts w:ascii="Times New Roman" w:hAnsi="Times New Roman"/>
          <w:sz w:val="24"/>
          <w:szCs w:val="24"/>
          <w:lang w:val="en-US"/>
        </w:rPr>
        <w:t xml:space="preserve"> a random effects model. </w:t>
      </w:r>
    </w:p>
    <w:p w:rsidR="003C40AD" w:rsidRDefault="003C40AD" w:rsidP="0080215F">
      <w:pPr>
        <w:spacing w:after="0" w:line="480" w:lineRule="auto"/>
        <w:rPr>
          <w:rFonts w:ascii="Times New Roman" w:hAnsi="Times New Roman"/>
          <w:sz w:val="24"/>
          <w:szCs w:val="24"/>
          <w:lang w:val="en-US"/>
        </w:rPr>
      </w:pPr>
    </w:p>
    <w:p w:rsidR="00FF3F86" w:rsidRDefault="003C40AD" w:rsidP="0080215F">
      <w:pPr>
        <w:spacing w:after="0" w:line="480" w:lineRule="auto"/>
        <w:rPr>
          <w:rFonts w:ascii="Times New Roman" w:hAnsi="Times New Roman"/>
          <w:sz w:val="24"/>
          <w:szCs w:val="24"/>
          <w:lang w:val="en-US"/>
        </w:rPr>
      </w:pPr>
      <w:r>
        <w:rPr>
          <w:rFonts w:ascii="Times New Roman" w:hAnsi="Times New Roman"/>
          <w:sz w:val="24"/>
          <w:szCs w:val="24"/>
          <w:lang w:val="en-US"/>
        </w:rPr>
        <w:t xml:space="preserve">Results: </w:t>
      </w:r>
      <w:r w:rsidR="0080215F">
        <w:rPr>
          <w:rFonts w:ascii="Times New Roman" w:hAnsi="Times New Roman"/>
          <w:sz w:val="24"/>
          <w:szCs w:val="24"/>
          <w:lang w:val="en-US"/>
        </w:rPr>
        <w:t>We identified</w:t>
      </w:r>
      <w:r w:rsidR="00E70FC7">
        <w:rPr>
          <w:rFonts w:ascii="Times New Roman" w:hAnsi="Times New Roman"/>
          <w:sz w:val="24"/>
          <w:szCs w:val="24"/>
          <w:lang w:val="en-US"/>
        </w:rPr>
        <w:t xml:space="preserve"> six</w:t>
      </w:r>
      <w:r w:rsidR="008D422F">
        <w:rPr>
          <w:rFonts w:ascii="Times New Roman" w:hAnsi="Times New Roman"/>
          <w:sz w:val="24"/>
          <w:szCs w:val="24"/>
          <w:lang w:val="en-US"/>
        </w:rPr>
        <w:t xml:space="preserve"> </w:t>
      </w:r>
      <w:r w:rsidR="00174ACC">
        <w:rPr>
          <w:rFonts w:ascii="Times New Roman" w:hAnsi="Times New Roman"/>
          <w:sz w:val="24"/>
          <w:szCs w:val="24"/>
          <w:lang w:val="en-US"/>
        </w:rPr>
        <w:t>prospective</w:t>
      </w:r>
      <w:r w:rsidR="0080215F">
        <w:rPr>
          <w:rFonts w:ascii="Times New Roman" w:hAnsi="Times New Roman"/>
          <w:sz w:val="24"/>
          <w:szCs w:val="24"/>
          <w:lang w:val="en-US"/>
        </w:rPr>
        <w:t xml:space="preserve"> studies</w:t>
      </w:r>
      <w:r w:rsidR="00F51E0C">
        <w:rPr>
          <w:rFonts w:ascii="Times New Roman" w:hAnsi="Times New Roman"/>
          <w:sz w:val="24"/>
          <w:szCs w:val="24"/>
          <w:lang w:val="en-US"/>
        </w:rPr>
        <w:t xml:space="preserve"> including </w:t>
      </w:r>
      <w:r w:rsidR="0021032B" w:rsidRPr="00BD661B">
        <w:rPr>
          <w:rFonts w:ascii="Times New Roman" w:hAnsi="Times New Roman"/>
          <w:color w:val="FF0000"/>
          <w:kern w:val="28"/>
          <w:sz w:val="24"/>
          <w:szCs w:val="24"/>
          <w:lang w:val="en-US"/>
        </w:rPr>
        <w:t>6</w:t>
      </w:r>
      <w:r w:rsidR="00BD661B" w:rsidRPr="00BD661B">
        <w:rPr>
          <w:rFonts w:ascii="Times New Roman" w:hAnsi="Times New Roman"/>
          <w:color w:val="FF0000"/>
          <w:kern w:val="28"/>
          <w:sz w:val="24"/>
          <w:szCs w:val="24"/>
          <w:lang w:val="en-US"/>
        </w:rPr>
        <w:t>076</w:t>
      </w:r>
      <w:r w:rsidR="0021032B" w:rsidRPr="00BD661B">
        <w:rPr>
          <w:rFonts w:ascii="Times New Roman" w:hAnsi="Times New Roman"/>
          <w:color w:val="FF0000"/>
          <w:kern w:val="28"/>
          <w:sz w:val="24"/>
          <w:szCs w:val="24"/>
          <w:lang w:val="en-US"/>
        </w:rPr>
        <w:t xml:space="preserve"> incident </w:t>
      </w:r>
      <w:proofErr w:type="spellStart"/>
      <w:r w:rsidR="0021032B" w:rsidRPr="00BD661B">
        <w:rPr>
          <w:rFonts w:ascii="Times New Roman" w:hAnsi="Times New Roman"/>
          <w:color w:val="FF0000"/>
          <w:kern w:val="28"/>
          <w:sz w:val="24"/>
          <w:szCs w:val="24"/>
          <w:lang w:val="en-US"/>
        </w:rPr>
        <w:t>diverticular</w:t>
      </w:r>
      <w:proofErr w:type="spellEnd"/>
      <w:r w:rsidR="0021032B" w:rsidRPr="00BD661B">
        <w:rPr>
          <w:rFonts w:ascii="Times New Roman" w:hAnsi="Times New Roman"/>
          <w:color w:val="FF0000"/>
          <w:kern w:val="28"/>
          <w:sz w:val="24"/>
          <w:szCs w:val="24"/>
          <w:lang w:val="en-US"/>
        </w:rPr>
        <w:t xml:space="preserve"> disease</w:t>
      </w:r>
      <w:r w:rsidR="00696F31">
        <w:rPr>
          <w:rFonts w:ascii="Times New Roman" w:hAnsi="Times New Roman"/>
          <w:color w:val="FF0000"/>
          <w:kern w:val="28"/>
          <w:sz w:val="24"/>
          <w:szCs w:val="24"/>
          <w:lang w:val="en-US"/>
        </w:rPr>
        <w:t xml:space="preserve"> (</w:t>
      </w:r>
      <w:proofErr w:type="spellStart"/>
      <w:r w:rsidR="00696F31">
        <w:rPr>
          <w:rFonts w:ascii="Times New Roman" w:hAnsi="Times New Roman"/>
          <w:color w:val="FF0000"/>
          <w:kern w:val="28"/>
          <w:sz w:val="24"/>
          <w:szCs w:val="24"/>
          <w:lang w:val="en-US"/>
        </w:rPr>
        <w:t>diverticulosis</w:t>
      </w:r>
      <w:proofErr w:type="spellEnd"/>
      <w:r w:rsidR="00696F31">
        <w:rPr>
          <w:rFonts w:ascii="Times New Roman" w:hAnsi="Times New Roman"/>
          <w:color w:val="FF0000"/>
          <w:kern w:val="28"/>
          <w:sz w:val="24"/>
          <w:szCs w:val="24"/>
          <w:lang w:val="en-US"/>
        </w:rPr>
        <w:t xml:space="preserve"> and diverticulitis)</w:t>
      </w:r>
      <w:r w:rsidR="0021032B" w:rsidRPr="00BD661B">
        <w:rPr>
          <w:rFonts w:ascii="Times New Roman" w:hAnsi="Times New Roman"/>
          <w:color w:val="FF0000"/>
          <w:kern w:val="28"/>
          <w:sz w:val="24"/>
          <w:szCs w:val="24"/>
          <w:lang w:val="en-US"/>
        </w:rPr>
        <w:t xml:space="preserve"> cases and </w:t>
      </w:r>
      <w:r w:rsidR="00BD661B" w:rsidRPr="00BD661B">
        <w:rPr>
          <w:rFonts w:ascii="Times New Roman" w:hAnsi="Times New Roman"/>
          <w:color w:val="FF0000"/>
          <w:kern w:val="28"/>
          <w:sz w:val="24"/>
          <w:szCs w:val="24"/>
          <w:lang w:val="en-US"/>
        </w:rPr>
        <w:t>370699</w:t>
      </w:r>
      <w:r w:rsidR="0021032B" w:rsidRPr="00BD661B">
        <w:rPr>
          <w:rFonts w:ascii="Times New Roman" w:hAnsi="Times New Roman"/>
          <w:color w:val="FF0000"/>
          <w:kern w:val="28"/>
          <w:sz w:val="24"/>
          <w:szCs w:val="24"/>
          <w:lang w:val="en-US"/>
        </w:rPr>
        <w:t xml:space="preserve"> participants</w:t>
      </w:r>
      <w:r w:rsidR="00BD661B" w:rsidRPr="00BD661B">
        <w:rPr>
          <w:rFonts w:ascii="Times New Roman" w:hAnsi="Times New Roman"/>
          <w:color w:val="FF0000"/>
          <w:kern w:val="28"/>
          <w:sz w:val="24"/>
          <w:szCs w:val="24"/>
          <w:lang w:val="en-US"/>
        </w:rPr>
        <w:t xml:space="preserve"> and 1118 cases of </w:t>
      </w:r>
      <w:proofErr w:type="spellStart"/>
      <w:r w:rsidR="00BD661B" w:rsidRPr="00BD661B">
        <w:rPr>
          <w:rFonts w:ascii="Times New Roman" w:hAnsi="Times New Roman"/>
          <w:color w:val="FF0000"/>
          <w:kern w:val="28"/>
          <w:sz w:val="24"/>
          <w:szCs w:val="24"/>
          <w:lang w:val="en-US"/>
        </w:rPr>
        <w:t>diverticular</w:t>
      </w:r>
      <w:proofErr w:type="spellEnd"/>
      <w:r w:rsidR="00BD661B" w:rsidRPr="00BD661B">
        <w:rPr>
          <w:rFonts w:ascii="Times New Roman" w:hAnsi="Times New Roman"/>
          <w:color w:val="FF0000"/>
          <w:kern w:val="28"/>
          <w:sz w:val="24"/>
          <w:szCs w:val="24"/>
          <w:lang w:val="en-US"/>
        </w:rPr>
        <w:t xml:space="preserve"> disease complications (abscess or perforation) among 278373 participants </w:t>
      </w:r>
      <w:r w:rsidR="0080215F" w:rsidRPr="00BD661B">
        <w:rPr>
          <w:rFonts w:ascii="Times New Roman" w:hAnsi="Times New Roman"/>
          <w:color w:val="FF0000"/>
          <w:sz w:val="24"/>
          <w:szCs w:val="24"/>
          <w:lang w:val="en-US"/>
        </w:rPr>
        <w:t>that could be included in the meta-analysis</w:t>
      </w:r>
      <w:r w:rsidR="0080215F">
        <w:rPr>
          <w:rFonts w:ascii="Times New Roman" w:hAnsi="Times New Roman"/>
          <w:sz w:val="24"/>
          <w:szCs w:val="24"/>
          <w:lang w:val="en-US"/>
        </w:rPr>
        <w:t xml:space="preserve">. The summary </w:t>
      </w:r>
      <w:proofErr w:type="spellStart"/>
      <w:r w:rsidR="0080215F">
        <w:rPr>
          <w:rFonts w:ascii="Times New Roman" w:hAnsi="Times New Roman"/>
          <w:sz w:val="24"/>
          <w:szCs w:val="24"/>
          <w:lang w:val="en-US"/>
        </w:rPr>
        <w:t>RR</w:t>
      </w:r>
      <w:r w:rsidR="00E70FC7">
        <w:rPr>
          <w:rFonts w:ascii="Times New Roman" w:hAnsi="Times New Roman"/>
          <w:sz w:val="24"/>
          <w:szCs w:val="24"/>
          <w:lang w:val="en-US"/>
        </w:rPr>
        <w:t>for</w:t>
      </w:r>
      <w:proofErr w:type="spellEnd"/>
      <w:r w:rsidR="00E70FC7">
        <w:rPr>
          <w:rFonts w:ascii="Times New Roman" w:hAnsi="Times New Roman"/>
          <w:sz w:val="24"/>
          <w:szCs w:val="24"/>
          <w:lang w:val="en-US"/>
        </w:rPr>
        <w:t xml:space="preserve"> incident </w:t>
      </w:r>
      <w:proofErr w:type="spellStart"/>
      <w:r w:rsidR="00E70FC7">
        <w:rPr>
          <w:rFonts w:ascii="Times New Roman" w:hAnsi="Times New Roman"/>
          <w:sz w:val="24"/>
          <w:szCs w:val="24"/>
          <w:lang w:val="en-US"/>
        </w:rPr>
        <w:t>diverticular</w:t>
      </w:r>
      <w:proofErr w:type="spellEnd"/>
      <w:r w:rsidR="00E70FC7">
        <w:rPr>
          <w:rFonts w:ascii="Times New Roman" w:hAnsi="Times New Roman"/>
          <w:sz w:val="24"/>
          <w:szCs w:val="24"/>
          <w:lang w:val="en-US"/>
        </w:rPr>
        <w:t xml:space="preserve"> disease </w:t>
      </w:r>
      <w:r w:rsidR="00174ACC">
        <w:rPr>
          <w:rFonts w:ascii="Times New Roman" w:hAnsi="Times New Roman"/>
          <w:sz w:val="24"/>
          <w:szCs w:val="24"/>
          <w:lang w:val="en-US"/>
        </w:rPr>
        <w:t>was</w:t>
      </w:r>
      <w:r w:rsidR="00BE3748">
        <w:rPr>
          <w:rFonts w:ascii="Times New Roman" w:hAnsi="Times New Roman"/>
          <w:kern w:val="28"/>
          <w:sz w:val="24"/>
          <w:szCs w:val="24"/>
          <w:lang w:val="en-US"/>
        </w:rPr>
        <w:t xml:space="preserve"> 1</w:t>
      </w:r>
      <w:r w:rsidR="00EE6878">
        <w:rPr>
          <w:rFonts w:ascii="Times New Roman" w:hAnsi="Times New Roman"/>
          <w:kern w:val="28"/>
          <w:sz w:val="24"/>
          <w:szCs w:val="24"/>
          <w:lang w:val="en-US"/>
        </w:rPr>
        <w:t>.36</w:t>
      </w:r>
      <w:r w:rsidR="00BE3748">
        <w:rPr>
          <w:rFonts w:ascii="Times New Roman" w:hAnsi="Times New Roman"/>
          <w:kern w:val="28"/>
          <w:sz w:val="24"/>
          <w:szCs w:val="24"/>
          <w:lang w:val="en-US"/>
        </w:rPr>
        <w:t xml:space="preserve"> (95% CI: </w:t>
      </w:r>
      <w:r w:rsidR="00174ACC">
        <w:rPr>
          <w:rFonts w:ascii="Times New Roman" w:hAnsi="Times New Roman"/>
          <w:kern w:val="28"/>
          <w:sz w:val="24"/>
          <w:szCs w:val="24"/>
          <w:lang w:val="en-US"/>
        </w:rPr>
        <w:t>1.1</w:t>
      </w:r>
      <w:r w:rsidR="00EE6878">
        <w:rPr>
          <w:rFonts w:ascii="Times New Roman" w:hAnsi="Times New Roman"/>
          <w:kern w:val="28"/>
          <w:sz w:val="24"/>
          <w:szCs w:val="24"/>
          <w:lang w:val="en-US"/>
        </w:rPr>
        <w:t>5</w:t>
      </w:r>
      <w:r w:rsidR="00174ACC">
        <w:rPr>
          <w:rFonts w:ascii="Times New Roman" w:hAnsi="Times New Roman"/>
          <w:kern w:val="28"/>
          <w:sz w:val="24"/>
          <w:szCs w:val="24"/>
          <w:lang w:val="en-US"/>
        </w:rPr>
        <w:t>-1.</w:t>
      </w:r>
      <w:r w:rsidR="00EE6878">
        <w:rPr>
          <w:rFonts w:ascii="Times New Roman" w:hAnsi="Times New Roman"/>
          <w:kern w:val="28"/>
          <w:sz w:val="24"/>
          <w:szCs w:val="24"/>
          <w:lang w:val="en-US"/>
        </w:rPr>
        <w:t>61</w:t>
      </w:r>
      <w:r w:rsidR="00BE3748">
        <w:rPr>
          <w:rFonts w:ascii="Times New Roman" w:hAnsi="Times New Roman"/>
          <w:kern w:val="28"/>
          <w:sz w:val="24"/>
          <w:szCs w:val="24"/>
          <w:lang w:val="en-US"/>
        </w:rPr>
        <w:t>, I</w:t>
      </w:r>
      <w:r w:rsidR="00BE3748">
        <w:rPr>
          <w:rFonts w:ascii="Times New Roman" w:hAnsi="Times New Roman"/>
          <w:kern w:val="28"/>
          <w:sz w:val="24"/>
          <w:szCs w:val="24"/>
          <w:vertAlign w:val="superscript"/>
          <w:lang w:val="en-US"/>
        </w:rPr>
        <w:t>2</w:t>
      </w:r>
      <w:r w:rsidR="00BE3748">
        <w:rPr>
          <w:rFonts w:ascii="Times New Roman" w:hAnsi="Times New Roman"/>
          <w:kern w:val="28"/>
          <w:sz w:val="24"/>
          <w:szCs w:val="24"/>
          <w:lang w:val="en-US"/>
        </w:rPr>
        <w:t>=</w:t>
      </w:r>
      <w:r w:rsidR="00EE6878">
        <w:rPr>
          <w:rFonts w:ascii="Times New Roman" w:hAnsi="Times New Roman"/>
          <w:kern w:val="28"/>
          <w:sz w:val="24"/>
          <w:szCs w:val="24"/>
          <w:lang w:val="en-US"/>
        </w:rPr>
        <w:t>84</w:t>
      </w:r>
      <w:r w:rsidR="00BE3748">
        <w:rPr>
          <w:rFonts w:ascii="Times New Roman" w:hAnsi="Times New Roman"/>
          <w:kern w:val="28"/>
          <w:sz w:val="24"/>
          <w:szCs w:val="24"/>
          <w:lang w:val="en-US"/>
        </w:rPr>
        <w:t>%, n=</w:t>
      </w:r>
      <w:r w:rsidR="00EE6878">
        <w:rPr>
          <w:rFonts w:ascii="Times New Roman" w:hAnsi="Times New Roman"/>
          <w:kern w:val="28"/>
          <w:sz w:val="24"/>
          <w:szCs w:val="24"/>
          <w:lang w:val="en-US"/>
        </w:rPr>
        <w:t>4</w:t>
      </w:r>
      <w:r w:rsidR="00BE3748">
        <w:rPr>
          <w:rFonts w:ascii="Times New Roman" w:hAnsi="Times New Roman"/>
          <w:kern w:val="28"/>
          <w:sz w:val="24"/>
          <w:szCs w:val="24"/>
          <w:lang w:val="en-US"/>
        </w:rPr>
        <w:t>)</w:t>
      </w:r>
      <w:r w:rsidR="00174ACC">
        <w:rPr>
          <w:rFonts w:ascii="Times New Roman" w:hAnsi="Times New Roman"/>
          <w:kern w:val="28"/>
          <w:sz w:val="24"/>
          <w:szCs w:val="24"/>
          <w:lang w:val="en-US"/>
        </w:rPr>
        <w:t xml:space="preserve"> for current smokers, </w:t>
      </w:r>
      <w:r w:rsidR="00C4408B">
        <w:rPr>
          <w:rFonts w:ascii="Times New Roman" w:hAnsi="Times New Roman"/>
          <w:sz w:val="24"/>
          <w:szCs w:val="24"/>
          <w:lang w:val="en-US"/>
        </w:rPr>
        <w:t>1.</w:t>
      </w:r>
      <w:r w:rsidR="001D759C">
        <w:rPr>
          <w:rFonts w:ascii="Times New Roman" w:hAnsi="Times New Roman"/>
          <w:sz w:val="24"/>
          <w:szCs w:val="24"/>
          <w:lang w:val="en-US"/>
        </w:rPr>
        <w:t>1</w:t>
      </w:r>
      <w:r w:rsidR="00EE6878">
        <w:rPr>
          <w:rFonts w:ascii="Times New Roman" w:hAnsi="Times New Roman"/>
          <w:sz w:val="24"/>
          <w:szCs w:val="24"/>
          <w:lang w:val="en-US"/>
        </w:rPr>
        <w:t>7</w:t>
      </w:r>
      <w:r w:rsidR="00C4408B">
        <w:rPr>
          <w:rFonts w:ascii="Times New Roman" w:hAnsi="Times New Roman"/>
          <w:sz w:val="24"/>
          <w:szCs w:val="24"/>
          <w:lang w:val="en-US"/>
        </w:rPr>
        <w:t xml:space="preserve"> (95% CI: 1.</w:t>
      </w:r>
      <w:r w:rsidR="001D759C">
        <w:rPr>
          <w:rFonts w:ascii="Times New Roman" w:hAnsi="Times New Roman"/>
          <w:sz w:val="24"/>
          <w:szCs w:val="24"/>
          <w:lang w:val="en-US"/>
        </w:rPr>
        <w:t>0</w:t>
      </w:r>
      <w:r w:rsidR="00EE6878">
        <w:rPr>
          <w:rFonts w:ascii="Times New Roman" w:hAnsi="Times New Roman"/>
          <w:sz w:val="24"/>
          <w:szCs w:val="24"/>
          <w:lang w:val="en-US"/>
        </w:rPr>
        <w:t>5</w:t>
      </w:r>
      <w:r w:rsidR="001D759C">
        <w:rPr>
          <w:rFonts w:ascii="Times New Roman" w:hAnsi="Times New Roman"/>
          <w:sz w:val="24"/>
          <w:szCs w:val="24"/>
          <w:lang w:val="en-US"/>
        </w:rPr>
        <w:t>-1.</w:t>
      </w:r>
      <w:r w:rsidR="00EE6878">
        <w:rPr>
          <w:rFonts w:ascii="Times New Roman" w:hAnsi="Times New Roman"/>
          <w:sz w:val="24"/>
          <w:szCs w:val="24"/>
          <w:lang w:val="en-US"/>
        </w:rPr>
        <w:t>31</w:t>
      </w:r>
      <w:r w:rsidR="00C4408B">
        <w:rPr>
          <w:rFonts w:ascii="Times New Roman" w:hAnsi="Times New Roman"/>
          <w:sz w:val="24"/>
          <w:szCs w:val="24"/>
          <w:lang w:val="en-US"/>
        </w:rPr>
        <w:t>, I</w:t>
      </w:r>
      <w:r w:rsidR="00C4408B">
        <w:rPr>
          <w:rFonts w:ascii="Times New Roman" w:hAnsi="Times New Roman"/>
          <w:sz w:val="24"/>
          <w:szCs w:val="24"/>
          <w:vertAlign w:val="superscript"/>
          <w:lang w:val="en-US"/>
        </w:rPr>
        <w:t>2</w:t>
      </w:r>
      <w:r w:rsidR="00C4408B">
        <w:rPr>
          <w:rFonts w:ascii="Times New Roman" w:hAnsi="Times New Roman"/>
          <w:sz w:val="24"/>
          <w:szCs w:val="24"/>
          <w:lang w:val="en-US"/>
        </w:rPr>
        <w:t>=</w:t>
      </w:r>
      <w:r w:rsidR="00EE6878">
        <w:rPr>
          <w:rFonts w:ascii="Times New Roman" w:hAnsi="Times New Roman"/>
          <w:sz w:val="24"/>
          <w:szCs w:val="24"/>
          <w:lang w:val="en-US"/>
        </w:rPr>
        <w:t>49</w:t>
      </w:r>
      <w:r w:rsidR="00C4408B">
        <w:rPr>
          <w:rFonts w:ascii="Times New Roman" w:hAnsi="Times New Roman"/>
          <w:sz w:val="24"/>
          <w:szCs w:val="24"/>
          <w:lang w:val="en-US"/>
        </w:rPr>
        <w:t>%, n=</w:t>
      </w:r>
      <w:r w:rsidR="00EE6878">
        <w:rPr>
          <w:rFonts w:ascii="Times New Roman" w:hAnsi="Times New Roman"/>
          <w:sz w:val="24"/>
          <w:szCs w:val="24"/>
          <w:lang w:val="en-US"/>
        </w:rPr>
        <w:t>4</w:t>
      </w:r>
      <w:r w:rsidR="00C4408B">
        <w:rPr>
          <w:rFonts w:ascii="Times New Roman" w:hAnsi="Times New Roman"/>
          <w:sz w:val="24"/>
          <w:szCs w:val="24"/>
          <w:lang w:val="en-US"/>
        </w:rPr>
        <w:t>)</w:t>
      </w:r>
      <w:r w:rsidR="00BE3748">
        <w:rPr>
          <w:rFonts w:ascii="Times New Roman" w:hAnsi="Times New Roman"/>
          <w:sz w:val="24"/>
          <w:szCs w:val="24"/>
          <w:lang w:val="en-US"/>
        </w:rPr>
        <w:t xml:space="preserve"> for </w:t>
      </w:r>
      <w:r w:rsidR="00E2149D">
        <w:rPr>
          <w:rFonts w:ascii="Times New Roman" w:hAnsi="Times New Roman"/>
          <w:sz w:val="24"/>
          <w:szCs w:val="24"/>
          <w:lang w:val="en-US"/>
        </w:rPr>
        <w:t>former</w:t>
      </w:r>
      <w:r w:rsidR="00BE3748">
        <w:rPr>
          <w:rFonts w:ascii="Times New Roman" w:hAnsi="Times New Roman"/>
          <w:sz w:val="24"/>
          <w:szCs w:val="24"/>
          <w:lang w:val="en-US"/>
        </w:rPr>
        <w:t xml:space="preserve"> smokers and </w:t>
      </w:r>
      <w:r w:rsidR="00CF6256">
        <w:rPr>
          <w:rFonts w:ascii="Times New Roman" w:hAnsi="Times New Roman"/>
          <w:sz w:val="24"/>
          <w:szCs w:val="24"/>
          <w:lang w:val="en-US"/>
        </w:rPr>
        <w:t>1.33</w:t>
      </w:r>
      <w:r w:rsidR="00C4408B">
        <w:rPr>
          <w:rFonts w:ascii="Times New Roman" w:hAnsi="Times New Roman"/>
          <w:sz w:val="24"/>
          <w:szCs w:val="24"/>
          <w:lang w:val="en-US"/>
        </w:rPr>
        <w:t xml:space="preserve"> (95% CI: 1</w:t>
      </w:r>
      <w:r w:rsidR="00174ACC">
        <w:rPr>
          <w:rFonts w:ascii="Times New Roman" w:hAnsi="Times New Roman"/>
          <w:sz w:val="24"/>
          <w:szCs w:val="24"/>
          <w:lang w:val="en-US"/>
        </w:rPr>
        <w:t>.</w:t>
      </w:r>
      <w:r w:rsidR="00CF6256">
        <w:rPr>
          <w:rFonts w:ascii="Times New Roman" w:hAnsi="Times New Roman"/>
          <w:sz w:val="24"/>
          <w:szCs w:val="24"/>
          <w:lang w:val="en-US"/>
        </w:rPr>
        <w:t>22</w:t>
      </w:r>
      <w:r w:rsidR="00174ACC">
        <w:rPr>
          <w:rFonts w:ascii="Times New Roman" w:hAnsi="Times New Roman"/>
          <w:sz w:val="24"/>
          <w:szCs w:val="24"/>
          <w:lang w:val="en-US"/>
        </w:rPr>
        <w:t>-1.</w:t>
      </w:r>
      <w:r w:rsidR="00CF6256">
        <w:rPr>
          <w:rFonts w:ascii="Times New Roman" w:hAnsi="Times New Roman"/>
          <w:sz w:val="24"/>
          <w:szCs w:val="24"/>
          <w:lang w:val="en-US"/>
        </w:rPr>
        <w:t>46</w:t>
      </w:r>
      <w:r w:rsidR="00C4408B">
        <w:rPr>
          <w:rFonts w:ascii="Times New Roman" w:hAnsi="Times New Roman"/>
          <w:sz w:val="24"/>
          <w:szCs w:val="24"/>
          <w:lang w:val="en-US"/>
        </w:rPr>
        <w:t>, I</w:t>
      </w:r>
      <w:r w:rsidR="00C4408B">
        <w:rPr>
          <w:rFonts w:ascii="Times New Roman" w:hAnsi="Times New Roman"/>
          <w:sz w:val="24"/>
          <w:szCs w:val="24"/>
          <w:vertAlign w:val="superscript"/>
          <w:lang w:val="en-US"/>
        </w:rPr>
        <w:t>2</w:t>
      </w:r>
      <w:r w:rsidR="00C4408B">
        <w:rPr>
          <w:rFonts w:ascii="Times New Roman" w:hAnsi="Times New Roman"/>
          <w:sz w:val="24"/>
          <w:szCs w:val="24"/>
          <w:lang w:val="en-US"/>
        </w:rPr>
        <w:t>=</w:t>
      </w:r>
      <w:r w:rsidR="00CF6256">
        <w:rPr>
          <w:rFonts w:ascii="Times New Roman" w:hAnsi="Times New Roman"/>
          <w:sz w:val="24"/>
          <w:szCs w:val="24"/>
          <w:lang w:val="en-US"/>
        </w:rPr>
        <w:t>55</w:t>
      </w:r>
      <w:r w:rsidR="00C4408B">
        <w:rPr>
          <w:rFonts w:ascii="Times New Roman" w:hAnsi="Times New Roman"/>
          <w:sz w:val="24"/>
          <w:szCs w:val="24"/>
          <w:lang w:val="en-US"/>
        </w:rPr>
        <w:t>%, n=</w:t>
      </w:r>
      <w:r w:rsidR="00E2149D">
        <w:rPr>
          <w:rFonts w:ascii="Times New Roman" w:hAnsi="Times New Roman"/>
          <w:sz w:val="24"/>
          <w:szCs w:val="24"/>
          <w:lang w:val="en-US"/>
        </w:rPr>
        <w:t>7</w:t>
      </w:r>
      <w:r w:rsidR="00C4408B">
        <w:rPr>
          <w:rFonts w:ascii="Times New Roman" w:hAnsi="Times New Roman"/>
          <w:sz w:val="24"/>
          <w:szCs w:val="24"/>
          <w:lang w:val="en-US"/>
        </w:rPr>
        <w:t>)</w:t>
      </w:r>
      <w:r w:rsidR="00BE3748">
        <w:rPr>
          <w:rFonts w:ascii="Times New Roman" w:hAnsi="Times New Roman"/>
          <w:sz w:val="24"/>
          <w:szCs w:val="24"/>
          <w:lang w:val="en-US"/>
        </w:rPr>
        <w:t xml:space="preserve"> for </w:t>
      </w:r>
      <w:r w:rsidR="00E2149D">
        <w:rPr>
          <w:rFonts w:ascii="Times New Roman" w:hAnsi="Times New Roman"/>
          <w:sz w:val="24"/>
          <w:szCs w:val="24"/>
          <w:lang w:val="en-US"/>
        </w:rPr>
        <w:t xml:space="preserve">ever </w:t>
      </w:r>
      <w:r w:rsidR="00BE3748">
        <w:rPr>
          <w:rFonts w:ascii="Times New Roman" w:hAnsi="Times New Roman"/>
          <w:sz w:val="24"/>
          <w:szCs w:val="24"/>
          <w:lang w:val="en-US"/>
        </w:rPr>
        <w:t>smokers</w:t>
      </w:r>
      <w:r w:rsidR="0080215F">
        <w:rPr>
          <w:rFonts w:ascii="Times New Roman" w:hAnsi="Times New Roman"/>
          <w:sz w:val="24"/>
          <w:szCs w:val="24"/>
          <w:lang w:val="en-US"/>
        </w:rPr>
        <w:t xml:space="preserve">. </w:t>
      </w:r>
      <w:r w:rsidR="00466FE8">
        <w:rPr>
          <w:rFonts w:ascii="Times New Roman" w:hAnsi="Times New Roman"/>
          <w:sz w:val="24"/>
          <w:szCs w:val="24"/>
          <w:lang w:val="en-US"/>
        </w:rPr>
        <w:t>The</w:t>
      </w:r>
      <w:r w:rsidR="0080215F">
        <w:rPr>
          <w:rFonts w:ascii="Times New Roman" w:hAnsi="Times New Roman"/>
          <w:sz w:val="24"/>
          <w:szCs w:val="24"/>
          <w:lang w:val="en-US"/>
        </w:rPr>
        <w:t xml:space="preserve"> summary relative risk was </w:t>
      </w:r>
      <w:r>
        <w:rPr>
          <w:rFonts w:ascii="Times New Roman" w:hAnsi="Times New Roman"/>
          <w:sz w:val="24"/>
          <w:szCs w:val="24"/>
          <w:lang w:val="en-US"/>
        </w:rPr>
        <w:t>1</w:t>
      </w:r>
      <w:r>
        <w:rPr>
          <w:rFonts w:ascii="Times New Roman" w:hAnsi="Times New Roman"/>
          <w:kern w:val="28"/>
          <w:sz w:val="24"/>
          <w:szCs w:val="24"/>
          <w:lang w:val="en-US"/>
        </w:rPr>
        <w:t>.11 (95% CI: 0.99-1.25,</w:t>
      </w:r>
      <w:r w:rsidRPr="00303CA9">
        <w:rPr>
          <w:rFonts w:ascii="Times New Roman" w:hAnsi="Times New Roman"/>
          <w:kern w:val="28"/>
          <w:sz w:val="24"/>
          <w:szCs w:val="24"/>
          <w:lang w:val="en-US"/>
        </w:rPr>
        <w:t>I</w:t>
      </w:r>
      <w:r w:rsidRPr="00303CA9">
        <w:rPr>
          <w:rFonts w:ascii="Times New Roman" w:hAnsi="Times New Roman"/>
          <w:kern w:val="28"/>
          <w:sz w:val="24"/>
          <w:szCs w:val="24"/>
          <w:vertAlign w:val="superscript"/>
          <w:lang w:val="en-US"/>
        </w:rPr>
        <w:t>2</w:t>
      </w:r>
      <w:r w:rsidRPr="00303CA9">
        <w:rPr>
          <w:rFonts w:ascii="Times New Roman" w:hAnsi="Times New Roman"/>
          <w:kern w:val="28"/>
          <w:sz w:val="24"/>
          <w:szCs w:val="24"/>
          <w:lang w:val="en-US"/>
        </w:rPr>
        <w:t>=</w:t>
      </w:r>
      <w:r w:rsidR="00466FE8">
        <w:rPr>
          <w:rFonts w:ascii="Times New Roman" w:hAnsi="Times New Roman"/>
          <w:kern w:val="28"/>
          <w:sz w:val="24"/>
          <w:szCs w:val="24"/>
          <w:lang w:val="en-US"/>
        </w:rPr>
        <w:t>82</w:t>
      </w:r>
      <w:r w:rsidRPr="00303CA9">
        <w:rPr>
          <w:rFonts w:ascii="Times New Roman" w:hAnsi="Times New Roman"/>
          <w:kern w:val="28"/>
          <w:sz w:val="24"/>
          <w:szCs w:val="24"/>
          <w:lang w:val="en-US"/>
        </w:rPr>
        <w:t xml:space="preserve">%, </w:t>
      </w:r>
      <w:r w:rsidR="00466FE8">
        <w:rPr>
          <w:rFonts w:ascii="Times New Roman" w:hAnsi="Times New Roman"/>
          <w:kern w:val="28"/>
          <w:sz w:val="24"/>
          <w:szCs w:val="24"/>
          <w:lang w:val="en-US"/>
        </w:rPr>
        <w:t>n=4</w:t>
      </w:r>
      <w:r>
        <w:rPr>
          <w:rFonts w:ascii="Times New Roman" w:hAnsi="Times New Roman"/>
          <w:kern w:val="28"/>
          <w:sz w:val="24"/>
          <w:szCs w:val="24"/>
          <w:lang w:val="en-US"/>
        </w:rPr>
        <w:t>) per 10 cigarettes per day</w:t>
      </w:r>
      <w:r>
        <w:rPr>
          <w:rFonts w:ascii="Times New Roman" w:hAnsi="Times New Roman"/>
          <w:sz w:val="24"/>
          <w:szCs w:val="24"/>
          <w:lang w:val="en-US"/>
        </w:rPr>
        <w:t>. A</w:t>
      </w:r>
      <w:r w:rsidR="0061104B">
        <w:rPr>
          <w:rFonts w:ascii="Times New Roman" w:hAnsi="Times New Roman"/>
          <w:sz w:val="24"/>
          <w:szCs w:val="24"/>
          <w:lang w:val="en-US"/>
        </w:rPr>
        <w:t>lthough there was</w:t>
      </w:r>
      <w:r w:rsidR="00466FE8">
        <w:rPr>
          <w:rFonts w:ascii="Times New Roman" w:hAnsi="Times New Roman"/>
          <w:sz w:val="24"/>
          <w:szCs w:val="24"/>
          <w:lang w:val="en-US"/>
        </w:rPr>
        <w:t xml:space="preserve"> some indication of n</w:t>
      </w:r>
      <w:r w:rsidR="0061104B">
        <w:rPr>
          <w:rFonts w:ascii="Times New Roman" w:hAnsi="Times New Roman"/>
          <w:sz w:val="24"/>
          <w:szCs w:val="24"/>
          <w:lang w:val="en-US"/>
        </w:rPr>
        <w:t xml:space="preserve">onlinearity there was a dose-dependent positive association with increasing number of cigarettes smoked per day. </w:t>
      </w:r>
      <w:r w:rsidR="00940ACD">
        <w:rPr>
          <w:rFonts w:ascii="Times New Roman" w:hAnsi="Times New Roman"/>
          <w:sz w:val="24"/>
          <w:szCs w:val="24"/>
          <w:lang w:val="en-US"/>
        </w:rPr>
        <w:t xml:space="preserve">There was some evidence that smoking also increases the risk of </w:t>
      </w:r>
      <w:proofErr w:type="spellStart"/>
      <w:r w:rsidR="00940ACD">
        <w:rPr>
          <w:rFonts w:ascii="Times New Roman" w:hAnsi="Times New Roman"/>
          <w:sz w:val="24"/>
          <w:szCs w:val="24"/>
          <w:lang w:val="en-US"/>
        </w:rPr>
        <w:t>diverticular</w:t>
      </w:r>
      <w:proofErr w:type="spellEnd"/>
      <w:r w:rsidR="00940ACD">
        <w:rPr>
          <w:rFonts w:ascii="Times New Roman" w:hAnsi="Times New Roman"/>
          <w:sz w:val="24"/>
          <w:szCs w:val="24"/>
          <w:lang w:val="en-US"/>
        </w:rPr>
        <w:t xml:space="preserve"> disease complications, but </w:t>
      </w:r>
      <w:r w:rsidR="0021032B">
        <w:rPr>
          <w:rFonts w:ascii="Times New Roman" w:hAnsi="Times New Roman"/>
          <w:sz w:val="24"/>
          <w:szCs w:val="24"/>
          <w:lang w:val="en-US"/>
        </w:rPr>
        <w:t>the number of studies was small</w:t>
      </w:r>
      <w:r w:rsidR="00940ACD">
        <w:rPr>
          <w:rFonts w:ascii="Times New Roman" w:hAnsi="Times New Roman"/>
          <w:sz w:val="24"/>
          <w:szCs w:val="24"/>
          <w:lang w:val="en-US"/>
        </w:rPr>
        <w:t xml:space="preserve">. </w:t>
      </w:r>
    </w:p>
    <w:p w:rsidR="00FF3F86" w:rsidRDefault="00FF3F86" w:rsidP="0080215F">
      <w:pPr>
        <w:spacing w:after="0" w:line="480" w:lineRule="auto"/>
        <w:rPr>
          <w:rFonts w:ascii="Times New Roman" w:hAnsi="Times New Roman"/>
          <w:sz w:val="24"/>
          <w:szCs w:val="24"/>
          <w:lang w:val="en-US"/>
        </w:rPr>
      </w:pPr>
    </w:p>
    <w:p w:rsidR="0080215F" w:rsidRDefault="00FF3F86" w:rsidP="0080215F">
      <w:pPr>
        <w:spacing w:after="0" w:line="480" w:lineRule="auto"/>
        <w:rPr>
          <w:rFonts w:ascii="Times New Roman" w:hAnsi="Times New Roman"/>
          <w:sz w:val="24"/>
          <w:szCs w:val="24"/>
          <w:lang w:val="en-US"/>
        </w:rPr>
      </w:pPr>
      <w:r>
        <w:rPr>
          <w:rFonts w:ascii="Times New Roman" w:hAnsi="Times New Roman"/>
          <w:sz w:val="24"/>
          <w:szCs w:val="24"/>
          <w:lang w:val="en-US"/>
        </w:rPr>
        <w:t xml:space="preserve">Conclusion: </w:t>
      </w:r>
      <w:r w:rsidR="0061104B">
        <w:rPr>
          <w:rFonts w:ascii="Times New Roman" w:hAnsi="Times New Roman"/>
          <w:sz w:val="24"/>
          <w:szCs w:val="24"/>
          <w:lang w:val="en-US"/>
        </w:rPr>
        <w:t>The current meta-analysis provides evidence of an</w:t>
      </w:r>
      <w:r w:rsidR="00C4408B">
        <w:rPr>
          <w:rFonts w:ascii="Times New Roman" w:hAnsi="Times New Roman"/>
          <w:sz w:val="24"/>
          <w:szCs w:val="24"/>
          <w:lang w:val="en-US"/>
        </w:rPr>
        <w:t xml:space="preserve"> increased risk of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940ACD">
        <w:rPr>
          <w:rFonts w:ascii="Times New Roman" w:hAnsi="Times New Roman"/>
          <w:sz w:val="24"/>
          <w:szCs w:val="24"/>
          <w:lang w:val="en-US"/>
        </w:rPr>
        <w:t xml:space="preserve"> incidence and </w:t>
      </w:r>
      <w:proofErr w:type="spellStart"/>
      <w:r w:rsidR="00940ACD">
        <w:rPr>
          <w:rFonts w:ascii="Times New Roman" w:hAnsi="Times New Roman"/>
          <w:sz w:val="24"/>
          <w:szCs w:val="24"/>
          <w:lang w:val="en-US"/>
        </w:rPr>
        <w:t>diverticular</w:t>
      </w:r>
      <w:proofErr w:type="spellEnd"/>
      <w:r w:rsidR="00940ACD">
        <w:rPr>
          <w:rFonts w:ascii="Times New Roman" w:hAnsi="Times New Roman"/>
          <w:sz w:val="24"/>
          <w:szCs w:val="24"/>
          <w:lang w:val="en-US"/>
        </w:rPr>
        <w:t xml:space="preserve"> disease complications</w:t>
      </w:r>
      <w:r w:rsidR="00C4408B">
        <w:rPr>
          <w:rFonts w:ascii="Times New Roman" w:hAnsi="Times New Roman"/>
          <w:sz w:val="24"/>
          <w:szCs w:val="24"/>
          <w:lang w:val="en-US"/>
        </w:rPr>
        <w:t xml:space="preserve"> a</w:t>
      </w:r>
      <w:r w:rsidR="0061104B">
        <w:rPr>
          <w:rFonts w:ascii="Times New Roman" w:hAnsi="Times New Roman"/>
          <w:sz w:val="24"/>
          <w:szCs w:val="24"/>
          <w:lang w:val="en-US"/>
        </w:rPr>
        <w:t xml:space="preserve">ssociated with tobacco smoking. </w:t>
      </w:r>
    </w:p>
    <w:p w:rsidR="00E70FC7" w:rsidRDefault="00E70FC7" w:rsidP="0080215F">
      <w:pPr>
        <w:spacing w:after="0" w:line="480" w:lineRule="auto"/>
        <w:rPr>
          <w:rFonts w:ascii="Times New Roman" w:hAnsi="Times New Roman"/>
          <w:sz w:val="24"/>
          <w:szCs w:val="24"/>
          <w:lang w:val="en-US"/>
        </w:rPr>
      </w:pPr>
    </w:p>
    <w:p w:rsidR="009D1433" w:rsidRDefault="009D1433" w:rsidP="0080215F">
      <w:pPr>
        <w:spacing w:after="0" w:line="480" w:lineRule="auto"/>
        <w:rPr>
          <w:rFonts w:ascii="Times New Roman" w:hAnsi="Times New Roman"/>
          <w:sz w:val="24"/>
          <w:szCs w:val="24"/>
          <w:lang w:val="en-US"/>
        </w:rPr>
      </w:pPr>
      <w:r>
        <w:rPr>
          <w:rFonts w:ascii="Times New Roman" w:hAnsi="Times New Roman"/>
          <w:sz w:val="24"/>
          <w:szCs w:val="24"/>
          <w:lang w:val="en-US"/>
        </w:rPr>
        <w:lastRenderedPageBreak/>
        <w:t>Word count abstract:</w:t>
      </w:r>
      <w:r w:rsidR="00782462">
        <w:rPr>
          <w:rFonts w:ascii="Times New Roman" w:hAnsi="Times New Roman"/>
          <w:sz w:val="24"/>
          <w:szCs w:val="24"/>
          <w:lang w:val="en-US"/>
        </w:rPr>
        <w:t xml:space="preserve"> </w:t>
      </w:r>
      <w:r w:rsidR="0021032B">
        <w:rPr>
          <w:rFonts w:ascii="Times New Roman" w:hAnsi="Times New Roman"/>
          <w:sz w:val="24"/>
          <w:szCs w:val="24"/>
          <w:lang w:val="en-US"/>
        </w:rPr>
        <w:t>23</w:t>
      </w:r>
      <w:r w:rsidR="00D42A7F">
        <w:rPr>
          <w:rFonts w:ascii="Times New Roman" w:hAnsi="Times New Roman"/>
          <w:sz w:val="24"/>
          <w:szCs w:val="24"/>
          <w:lang w:val="en-US"/>
        </w:rPr>
        <w:t>0</w:t>
      </w:r>
    </w:p>
    <w:p w:rsidR="009D1433" w:rsidRDefault="009D1433" w:rsidP="0080215F">
      <w:pPr>
        <w:spacing w:after="0" w:line="480" w:lineRule="auto"/>
        <w:rPr>
          <w:rFonts w:ascii="Times New Roman" w:hAnsi="Times New Roman"/>
          <w:sz w:val="24"/>
          <w:szCs w:val="24"/>
          <w:lang w:val="en-US"/>
        </w:rPr>
      </w:pPr>
      <w:r>
        <w:rPr>
          <w:rFonts w:ascii="Times New Roman" w:hAnsi="Times New Roman"/>
          <w:sz w:val="24"/>
          <w:szCs w:val="24"/>
          <w:lang w:val="en-US"/>
        </w:rPr>
        <w:t xml:space="preserve">Word count text: </w:t>
      </w:r>
      <w:r w:rsidR="00767DA2">
        <w:rPr>
          <w:rFonts w:ascii="Times New Roman" w:hAnsi="Times New Roman"/>
          <w:sz w:val="24"/>
          <w:szCs w:val="24"/>
          <w:lang w:val="en-US"/>
        </w:rPr>
        <w:t>1</w:t>
      </w:r>
      <w:r w:rsidR="00527AF5">
        <w:rPr>
          <w:rFonts w:ascii="Times New Roman" w:hAnsi="Times New Roman"/>
          <w:sz w:val="24"/>
          <w:szCs w:val="24"/>
          <w:lang w:val="en-US"/>
        </w:rPr>
        <w:t>942</w:t>
      </w:r>
    </w:p>
    <w:p w:rsidR="00E70FC7" w:rsidRDefault="00E70FC7" w:rsidP="0080215F">
      <w:pPr>
        <w:spacing w:after="0" w:line="480" w:lineRule="auto"/>
        <w:rPr>
          <w:rFonts w:ascii="Times New Roman" w:hAnsi="Times New Roman"/>
          <w:sz w:val="24"/>
          <w:szCs w:val="24"/>
          <w:lang w:val="en-US"/>
        </w:rPr>
      </w:pPr>
    </w:p>
    <w:p w:rsidR="0080215F" w:rsidRDefault="0080215F" w:rsidP="0080215F">
      <w:pPr>
        <w:spacing w:after="0" w:line="480" w:lineRule="auto"/>
        <w:rPr>
          <w:rFonts w:ascii="Times New Roman" w:hAnsi="Times New Roman"/>
          <w:sz w:val="24"/>
          <w:szCs w:val="24"/>
          <w:lang w:val="en-US"/>
        </w:rPr>
      </w:pPr>
      <w:r w:rsidRPr="00DE1AA6">
        <w:rPr>
          <w:rFonts w:ascii="Times New Roman" w:hAnsi="Times New Roman"/>
          <w:b/>
          <w:sz w:val="24"/>
          <w:szCs w:val="24"/>
          <w:lang w:val="en-US"/>
        </w:rPr>
        <w:t>Key</w:t>
      </w:r>
      <w:r w:rsidR="00782462">
        <w:rPr>
          <w:rFonts w:ascii="Times New Roman" w:hAnsi="Times New Roman"/>
          <w:b/>
          <w:sz w:val="24"/>
          <w:szCs w:val="24"/>
          <w:lang w:val="en-US"/>
        </w:rPr>
        <w:t xml:space="preserve"> </w:t>
      </w:r>
      <w:r w:rsidRPr="00DE1AA6">
        <w:rPr>
          <w:rFonts w:ascii="Times New Roman" w:hAnsi="Times New Roman"/>
          <w:b/>
          <w:sz w:val="24"/>
          <w:szCs w:val="24"/>
          <w:lang w:val="en-US"/>
        </w:rPr>
        <w:t>words:</w:t>
      </w:r>
      <w:r w:rsidR="00782462">
        <w:rPr>
          <w:rFonts w:ascii="Times New Roman" w:hAnsi="Times New Roman"/>
          <w:b/>
          <w:sz w:val="24"/>
          <w:szCs w:val="24"/>
          <w:lang w:val="en-US"/>
        </w:rPr>
        <w:t xml:space="preserve"> </w:t>
      </w:r>
      <w:r w:rsidR="00C4408B">
        <w:rPr>
          <w:rFonts w:ascii="Times New Roman" w:hAnsi="Times New Roman"/>
          <w:sz w:val="24"/>
          <w:szCs w:val="24"/>
          <w:lang w:val="en-US"/>
        </w:rPr>
        <w:t>Tobacco</w:t>
      </w:r>
      <w:r w:rsidR="00FF3F86">
        <w:rPr>
          <w:rFonts w:ascii="Times New Roman" w:hAnsi="Times New Roman"/>
          <w:sz w:val="24"/>
          <w:szCs w:val="24"/>
          <w:lang w:val="en-US"/>
        </w:rPr>
        <w:t xml:space="preserve">, </w:t>
      </w:r>
      <w:r w:rsidR="00C4408B">
        <w:rPr>
          <w:rFonts w:ascii="Times New Roman" w:hAnsi="Times New Roman"/>
          <w:sz w:val="24"/>
          <w:szCs w:val="24"/>
          <w:lang w:val="en-US"/>
        </w:rPr>
        <w:t>smoking,</w:t>
      </w:r>
      <w:r w:rsidR="00782462">
        <w:rPr>
          <w:rFonts w:ascii="Times New Roman" w:hAnsi="Times New Roman"/>
          <w:sz w:val="24"/>
          <w:szCs w:val="24"/>
          <w:lang w:val="en-US"/>
        </w:rPr>
        <w:t xml:space="preserve">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9254E5">
        <w:rPr>
          <w:rFonts w:ascii="Times New Roman" w:hAnsi="Times New Roman"/>
          <w:sz w:val="24"/>
          <w:szCs w:val="24"/>
          <w:lang w:val="en-US"/>
        </w:rPr>
        <w:t>, cohort studies, meta-analysis</w:t>
      </w:r>
    </w:p>
    <w:p w:rsidR="00E70FC7" w:rsidRDefault="00E70FC7" w:rsidP="0080215F">
      <w:pPr>
        <w:spacing w:after="0" w:line="480" w:lineRule="auto"/>
        <w:rPr>
          <w:rFonts w:ascii="Times New Roman" w:hAnsi="Times New Roman"/>
          <w:sz w:val="24"/>
          <w:szCs w:val="24"/>
          <w:lang w:val="en-US"/>
        </w:rPr>
      </w:pPr>
    </w:p>
    <w:p w:rsidR="00782462" w:rsidRPr="00782462" w:rsidRDefault="00782462" w:rsidP="00782462">
      <w:pPr>
        <w:spacing w:after="0" w:line="480" w:lineRule="auto"/>
        <w:rPr>
          <w:rFonts w:ascii="Times New Roman" w:hAnsi="Times New Roman"/>
          <w:color w:val="FF0000"/>
          <w:sz w:val="24"/>
          <w:szCs w:val="24"/>
        </w:rPr>
      </w:pPr>
      <w:r w:rsidRPr="00782462">
        <w:rPr>
          <w:rFonts w:ascii="Times New Roman" w:hAnsi="Times New Roman"/>
          <w:color w:val="FF0000"/>
          <w:sz w:val="24"/>
          <w:szCs w:val="24"/>
          <w:lang w:val="en-US"/>
        </w:rPr>
        <w:t xml:space="preserve">Originality statement: </w:t>
      </w:r>
      <w:r w:rsidRPr="00782462">
        <w:rPr>
          <w:rFonts w:ascii="Times New Roman" w:hAnsi="Times New Roman"/>
          <w:color w:val="FF0000"/>
          <w:sz w:val="24"/>
          <w:szCs w:val="24"/>
        </w:rPr>
        <w:t xml:space="preserve">This meta-analysis found an increased risk of </w:t>
      </w:r>
      <w:proofErr w:type="spellStart"/>
      <w:r w:rsidRPr="00782462">
        <w:rPr>
          <w:rFonts w:ascii="Times New Roman" w:hAnsi="Times New Roman"/>
          <w:color w:val="FF0000"/>
          <w:sz w:val="24"/>
          <w:szCs w:val="24"/>
        </w:rPr>
        <w:t>diverticular</w:t>
      </w:r>
      <w:proofErr w:type="spellEnd"/>
      <w:r w:rsidRPr="00782462">
        <w:rPr>
          <w:rFonts w:ascii="Times New Roman" w:hAnsi="Times New Roman"/>
          <w:color w:val="FF0000"/>
          <w:sz w:val="24"/>
          <w:szCs w:val="24"/>
        </w:rPr>
        <w:t xml:space="preserve"> disease incidence among current, former and ever smokers and evidence of increased risk with increasing number of cigarettes smoked per day. An increased risk of </w:t>
      </w:r>
      <w:proofErr w:type="spellStart"/>
      <w:r w:rsidRPr="00782462">
        <w:rPr>
          <w:rFonts w:ascii="Times New Roman" w:hAnsi="Times New Roman"/>
          <w:color w:val="FF0000"/>
          <w:sz w:val="24"/>
          <w:szCs w:val="24"/>
        </w:rPr>
        <w:t>diverticular</w:t>
      </w:r>
      <w:proofErr w:type="spellEnd"/>
      <w:r w:rsidRPr="00782462">
        <w:rPr>
          <w:rFonts w:ascii="Times New Roman" w:hAnsi="Times New Roman"/>
          <w:color w:val="FF0000"/>
          <w:sz w:val="24"/>
          <w:szCs w:val="24"/>
        </w:rPr>
        <w:t xml:space="preserve"> disease complications was also seen among current and ever smokers. </w:t>
      </w: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E70FC7" w:rsidRDefault="00E70FC7" w:rsidP="0080215F">
      <w:pPr>
        <w:spacing w:after="0" w:line="480" w:lineRule="auto"/>
        <w:rPr>
          <w:rFonts w:ascii="Times New Roman" w:hAnsi="Times New Roman"/>
          <w:sz w:val="24"/>
          <w:szCs w:val="24"/>
          <w:lang w:val="en-US"/>
        </w:rPr>
      </w:pPr>
    </w:p>
    <w:p w:rsidR="0080215F" w:rsidRPr="00283E31" w:rsidRDefault="0080215F" w:rsidP="0080215F">
      <w:pPr>
        <w:spacing w:after="0" w:line="480" w:lineRule="auto"/>
        <w:rPr>
          <w:rFonts w:ascii="Times New Roman" w:hAnsi="Times New Roman"/>
          <w:b/>
          <w:sz w:val="32"/>
          <w:szCs w:val="32"/>
        </w:rPr>
      </w:pPr>
      <w:r w:rsidRPr="00283E31">
        <w:rPr>
          <w:rFonts w:ascii="Times New Roman" w:hAnsi="Times New Roman"/>
          <w:b/>
          <w:sz w:val="32"/>
          <w:szCs w:val="32"/>
        </w:rPr>
        <w:lastRenderedPageBreak/>
        <w:t>Introduction</w:t>
      </w:r>
    </w:p>
    <w:p w:rsidR="005B1F02" w:rsidRPr="005B1F02" w:rsidRDefault="009B014D" w:rsidP="0080215F">
      <w:pPr>
        <w:spacing w:after="0" w:line="480" w:lineRule="auto"/>
        <w:rPr>
          <w:rFonts w:ascii="Times New Roman" w:hAnsi="Times New Roman"/>
          <w:color w:val="FF0000"/>
          <w:sz w:val="24"/>
          <w:szCs w:val="24"/>
        </w:rPr>
      </w:pPr>
      <w:proofErr w:type="spellStart"/>
      <w:r>
        <w:rPr>
          <w:rFonts w:ascii="Times New Roman" w:hAnsi="Times New Roman"/>
          <w:sz w:val="24"/>
          <w:szCs w:val="24"/>
        </w:rPr>
        <w:t>Diverticular</w:t>
      </w:r>
      <w:proofErr w:type="spellEnd"/>
      <w:r>
        <w:rPr>
          <w:rFonts w:ascii="Times New Roman" w:hAnsi="Times New Roman"/>
          <w:sz w:val="24"/>
          <w:szCs w:val="24"/>
        </w:rPr>
        <w:t xml:space="preserve"> disease</w:t>
      </w:r>
      <w:r w:rsidR="00BD661B">
        <w:rPr>
          <w:rFonts w:ascii="Times New Roman" w:hAnsi="Times New Roman"/>
          <w:sz w:val="24"/>
          <w:szCs w:val="24"/>
        </w:rPr>
        <w:t xml:space="preserve"> </w:t>
      </w:r>
      <w:r w:rsidR="008E7944">
        <w:rPr>
          <w:rFonts w:ascii="Times New Roman" w:hAnsi="Times New Roman"/>
          <w:sz w:val="24"/>
          <w:szCs w:val="24"/>
        </w:rPr>
        <w:t>is</w:t>
      </w:r>
      <w:r w:rsidR="0080215F">
        <w:rPr>
          <w:rFonts w:ascii="Times New Roman" w:hAnsi="Times New Roman"/>
          <w:sz w:val="24"/>
          <w:szCs w:val="24"/>
        </w:rPr>
        <w:t xml:space="preserve"> a</w:t>
      </w:r>
      <w:r w:rsidR="008E4C9A">
        <w:rPr>
          <w:rFonts w:ascii="Times New Roman" w:hAnsi="Times New Roman"/>
          <w:sz w:val="24"/>
          <w:szCs w:val="24"/>
        </w:rPr>
        <w:t xml:space="preserve"> </w:t>
      </w:r>
      <w:r w:rsidR="00CF6256">
        <w:rPr>
          <w:rFonts w:ascii="Times New Roman" w:hAnsi="Times New Roman"/>
          <w:sz w:val="24"/>
          <w:szCs w:val="24"/>
        </w:rPr>
        <w:t xml:space="preserve">common disease in high-income countries and has been called a </w:t>
      </w:r>
      <w:r w:rsidR="00940ACD">
        <w:rPr>
          <w:rFonts w:ascii="Times New Roman" w:hAnsi="Times New Roman"/>
          <w:sz w:val="24"/>
          <w:szCs w:val="24"/>
        </w:rPr>
        <w:t>“</w:t>
      </w:r>
      <w:r w:rsidR="00CF6256">
        <w:rPr>
          <w:rFonts w:ascii="Times New Roman" w:hAnsi="Times New Roman"/>
          <w:sz w:val="24"/>
          <w:szCs w:val="24"/>
        </w:rPr>
        <w:t>disease of the Western civilization</w:t>
      </w:r>
      <w:r w:rsidR="00940ACD">
        <w:rPr>
          <w:rFonts w:ascii="Times New Roman" w:hAnsi="Times New Roman"/>
          <w:sz w:val="24"/>
          <w:szCs w:val="24"/>
        </w:rPr>
        <w:t>”</w:t>
      </w:r>
      <w:r w:rsidR="008F0EEE">
        <w:rPr>
          <w:rFonts w:ascii="Times New Roman" w:hAnsi="Times New Roman"/>
          <w:sz w:val="24"/>
          <w:szCs w:val="24"/>
        </w:rPr>
        <w:t xml:space="preserve"> as t</w:t>
      </w:r>
      <w:r w:rsidR="00CF6256">
        <w:rPr>
          <w:rFonts w:ascii="Times New Roman" w:hAnsi="Times New Roman"/>
          <w:sz w:val="24"/>
          <w:szCs w:val="24"/>
        </w:rPr>
        <w:t xml:space="preserve">he prevalence of the disease varies more than </w:t>
      </w:r>
      <w:r w:rsidR="00940ACD">
        <w:rPr>
          <w:rFonts w:ascii="Times New Roman" w:hAnsi="Times New Roman"/>
          <w:sz w:val="24"/>
          <w:szCs w:val="24"/>
        </w:rPr>
        <w:t>20- to 40-</w:t>
      </w:r>
      <w:r w:rsidR="00CF6256">
        <w:rPr>
          <w:rFonts w:ascii="Times New Roman" w:hAnsi="Times New Roman"/>
          <w:sz w:val="24"/>
          <w:szCs w:val="24"/>
        </w:rPr>
        <w:t>fold between high and low risk populations and is more common in societies with a westernized lifestyle</w:t>
      </w:r>
      <w:r w:rsidR="00367A00">
        <w:rPr>
          <w:rFonts w:ascii="Times New Roman" w:hAnsi="Times New Roman"/>
          <w:sz w:val="24"/>
          <w:szCs w:val="24"/>
        </w:rPr>
        <w:t xml:space="preserve"> </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&lt;Refman&gt;&lt;Cite&gt;&lt;Author&gt;Jun&lt;/Author&gt;&lt;Year&gt;2002&lt;/Year&gt;&lt;RecNum&gt;18113&lt;/RecNum&gt;&lt;IDText&gt;Epidemiology of diverticular disease&lt;/IDText&gt;&lt;MDL Ref_Type="Journal"&gt;&lt;Ref_Type&gt;Journal&lt;/Ref_Type&gt;&lt;Ref_ID&gt;18113&lt;/Ref_ID&gt;&lt;Title_Primary&gt;Epidemiology of diverticular disease&lt;/Title_Primary&gt;&lt;Authors_Primary&gt;Jun,S.&lt;/Authors_Primary&gt;&lt;Authors_Primary&gt;Stollman,N.&lt;/Authors_Primary&gt;&lt;Date_Primary&gt;2002/8&lt;/Date_Primary&gt;&lt;Keywords&gt;complications&lt;/Keywords&gt;&lt;Keywords&gt;Disease&lt;/Keywords&gt;&lt;Keywords&gt;Diverticulitis&lt;/Keywords&gt;&lt;Keywords&gt;Diverticulitis,Colonic&lt;/Keywords&gt;&lt;Keywords&gt;Diverticulum,Colon&lt;/Keywords&gt;&lt;Keywords&gt;epidemiology&lt;/Keywords&gt;&lt;Keywords&gt;etiology&lt;/Keywords&gt;&lt;Keywords&gt;Gastrointestinal Hemorrhage&lt;/Keywords&gt;&lt;Keywords&gt;Humans&lt;/Keywords&gt;&lt;Keywords&gt;Internal Medicine&lt;/Keywords&gt;&lt;Keywords&gt;Medicine&lt;/Keywords&gt;&lt;Keywords&gt;Observation&lt;/Keywords&gt;&lt;Keywords&gt;Prevalence&lt;/Keywords&gt;&lt;Keywords&gt;Risk Factors&lt;/Keywords&gt;&lt;Keywords&gt;San Francisco&lt;/Keywords&gt;&lt;Keywords&gt;Time&lt;/Keywords&gt;&lt;Keywords&gt;Universities&lt;/Keywords&gt;&lt;Reprint&gt;Not in File&lt;/Reprint&gt;&lt;Start_Page&gt;529&lt;/Start_Page&gt;&lt;End_Page&gt;542&lt;/End_Page&gt;&lt;Periodical&gt;Best Pract.Res.Clin.Gastroenterol.&lt;/Periodical&gt;&lt;Volume&gt;16&lt;/Volume&gt;&lt;Issue&gt;4&lt;/Issue&gt;&lt;Address&gt;Department of Internal Medicine, University of California-San Francisco, 505 Parnassus Avenue, San Francisco, CA 94143, USA&lt;/Address&gt;&lt;Web_URL&gt;PM:12406449&lt;/Web_URL&gt;&lt;ZZ_JournalStdAbbrev&gt;&lt;f name="System"&gt;Best Pract.Res.Clin.Gastroenterol.&lt;/f&gt;&lt;/ZZ_JournalStdAbbrev&gt;&lt;ZZ_WorkformID&gt;1&lt;/ZZ_WorkformID&gt;&lt;/MDL&gt;&lt;/Cite&gt;&lt;/Refman&gt;</w:instrText>
      </w:r>
      <w:r w:rsidR="00341AF2">
        <w:rPr>
          <w:rFonts w:ascii="Times New Roman" w:hAnsi="Times New Roman"/>
          <w:sz w:val="24"/>
          <w:szCs w:val="24"/>
        </w:rPr>
        <w:fldChar w:fldCharType="separate"/>
      </w:r>
      <w:r w:rsidR="005B1F02">
        <w:rPr>
          <w:rFonts w:ascii="Times New Roman" w:hAnsi="Times New Roman"/>
          <w:sz w:val="24"/>
          <w:szCs w:val="24"/>
        </w:rPr>
        <w:t>(1)</w:t>
      </w:r>
      <w:r w:rsidR="00341AF2">
        <w:rPr>
          <w:rFonts w:ascii="Times New Roman" w:hAnsi="Times New Roman"/>
          <w:sz w:val="24"/>
          <w:szCs w:val="24"/>
        </w:rPr>
        <w:fldChar w:fldCharType="end"/>
      </w:r>
      <w:r w:rsidR="00CF6256">
        <w:rPr>
          <w:rFonts w:ascii="Times New Roman" w:hAnsi="Times New Roman"/>
          <w:sz w:val="24"/>
          <w:szCs w:val="24"/>
        </w:rPr>
        <w:t xml:space="preserve">. </w:t>
      </w:r>
      <w:proofErr w:type="spellStart"/>
      <w:r w:rsidR="00372C17" w:rsidRPr="005B1F02">
        <w:rPr>
          <w:rFonts w:ascii="Times New Roman" w:hAnsi="Times New Roman"/>
          <w:color w:val="FF0000"/>
          <w:sz w:val="24"/>
          <w:szCs w:val="24"/>
        </w:rPr>
        <w:t>Diverticular</w:t>
      </w:r>
      <w:proofErr w:type="spellEnd"/>
      <w:r w:rsidR="00372C17" w:rsidRPr="005B1F02">
        <w:rPr>
          <w:rFonts w:ascii="Times New Roman" w:hAnsi="Times New Roman"/>
          <w:color w:val="FF0000"/>
          <w:sz w:val="24"/>
          <w:szCs w:val="24"/>
        </w:rPr>
        <w:t xml:space="preserve"> disease consists of two conditions: </w:t>
      </w:r>
      <w:proofErr w:type="spellStart"/>
      <w:r w:rsidR="00372C17" w:rsidRPr="005B1F02">
        <w:rPr>
          <w:rFonts w:ascii="Times New Roman" w:hAnsi="Times New Roman"/>
          <w:color w:val="FF0000"/>
          <w:sz w:val="24"/>
          <w:szCs w:val="24"/>
        </w:rPr>
        <w:t>diverticulosis</w:t>
      </w:r>
      <w:proofErr w:type="spellEnd"/>
      <w:r w:rsidR="00372C17" w:rsidRPr="005B1F02">
        <w:rPr>
          <w:rFonts w:ascii="Times New Roman" w:hAnsi="Times New Roman"/>
          <w:color w:val="FF0000"/>
          <w:sz w:val="24"/>
          <w:szCs w:val="24"/>
        </w:rPr>
        <w:t xml:space="preserve"> which is a condition where </w:t>
      </w:r>
      <w:proofErr w:type="spellStart"/>
      <w:r w:rsidR="00372C17" w:rsidRPr="005B1F02">
        <w:rPr>
          <w:rFonts w:ascii="Times New Roman" w:hAnsi="Times New Roman"/>
          <w:color w:val="FF0000"/>
          <w:sz w:val="24"/>
          <w:szCs w:val="24"/>
        </w:rPr>
        <w:t>diverticula</w:t>
      </w:r>
      <w:proofErr w:type="spellEnd"/>
      <w:r w:rsidR="00372C17" w:rsidRPr="005B1F02">
        <w:rPr>
          <w:rFonts w:ascii="Times New Roman" w:hAnsi="Times New Roman"/>
          <w:color w:val="FF0000"/>
          <w:sz w:val="24"/>
          <w:szCs w:val="24"/>
        </w:rPr>
        <w:t xml:space="preserve"> or pouches of the colonic mucosa and </w:t>
      </w:r>
      <w:proofErr w:type="spellStart"/>
      <w:r w:rsidR="00372C17" w:rsidRPr="005B1F02">
        <w:rPr>
          <w:rFonts w:ascii="Times New Roman" w:hAnsi="Times New Roman"/>
          <w:color w:val="FF0000"/>
          <w:sz w:val="24"/>
          <w:szCs w:val="24"/>
        </w:rPr>
        <w:t>submucosa</w:t>
      </w:r>
      <w:proofErr w:type="spellEnd"/>
      <w:r w:rsidR="00372C17" w:rsidRPr="005B1F02">
        <w:rPr>
          <w:rFonts w:ascii="Times New Roman" w:hAnsi="Times New Roman"/>
          <w:color w:val="FF0000"/>
          <w:sz w:val="24"/>
          <w:szCs w:val="24"/>
        </w:rPr>
        <w:t xml:space="preserve"> develops through weaknesses in the muscle layers of the colonic wall, and diverticulitis which is when these pouches become inflamed.</w:t>
      </w:r>
      <w:r w:rsidR="005567E4" w:rsidRPr="005B1F02">
        <w:rPr>
          <w:rFonts w:ascii="Times New Roman" w:hAnsi="Times New Roman"/>
          <w:color w:val="FF0000"/>
          <w:sz w:val="24"/>
          <w:szCs w:val="24"/>
        </w:rPr>
        <w:t xml:space="preserve"> </w:t>
      </w:r>
      <w:r w:rsidR="00367A00" w:rsidRPr="005B1F02">
        <w:rPr>
          <w:rFonts w:ascii="Times New Roman" w:hAnsi="Times New Roman"/>
          <w:color w:val="FF0000"/>
          <w:sz w:val="24"/>
          <w:szCs w:val="24"/>
        </w:rPr>
        <w:t xml:space="preserve">Although the exact prevalence of </w:t>
      </w:r>
      <w:proofErr w:type="spellStart"/>
      <w:r w:rsidR="00367A00" w:rsidRPr="005B1F02">
        <w:rPr>
          <w:rFonts w:ascii="Times New Roman" w:hAnsi="Times New Roman"/>
          <w:color w:val="FF0000"/>
          <w:sz w:val="24"/>
          <w:szCs w:val="24"/>
        </w:rPr>
        <w:t>diverticular</w:t>
      </w:r>
      <w:proofErr w:type="spellEnd"/>
      <w:r w:rsidR="00367A00" w:rsidRPr="005B1F02">
        <w:rPr>
          <w:rFonts w:ascii="Times New Roman" w:hAnsi="Times New Roman"/>
          <w:color w:val="FF0000"/>
          <w:sz w:val="24"/>
          <w:szCs w:val="24"/>
        </w:rPr>
        <w:t xml:space="preserve"> disease is difficult to assess because most of the cases are asymptomatic </w:t>
      </w:r>
      <w:r w:rsidR="00341AF2" w:rsidRPr="005B1F02">
        <w:rPr>
          <w:rFonts w:ascii="Times New Roman" w:hAnsi="Times New Roman"/>
          <w:color w:val="FF0000"/>
          <w:sz w:val="24"/>
          <w:szCs w:val="24"/>
        </w:rPr>
        <w:fldChar w:fldCharType="begin"/>
      </w:r>
      <w:r w:rsidR="006B47A9">
        <w:rPr>
          <w:rFonts w:ascii="Times New Roman" w:hAnsi="Times New Roman"/>
          <w:color w:val="FF0000"/>
          <w:sz w:val="24"/>
          <w:szCs w:val="24"/>
        </w:rPr>
        <w:instrText xml:space="preserve"> ADDIN REFMGR.CITE &lt;Refman&gt;&lt;Cite&gt;&lt;Author&gt;Almy&lt;/Author&gt;&lt;Year&gt;1980&lt;/Year&gt;&lt;RecNum&gt;18104&lt;/RecNum&gt;&lt;IDText&gt;Medical progress. Diverticular disease of the colon&lt;/IDText&gt;&lt;MDL Ref_Type="Journal"&gt;&lt;Ref_Type&gt;Journal&lt;/Ref_Type&gt;&lt;Ref_ID&gt;18104&lt;/Ref_ID&gt;&lt;Title_Primary&gt;Medical progress. Diverticular disease of the colon&lt;/Title_Primary&gt;&lt;Authors_Primary&gt;Almy,T.P.&lt;/Authors_Primary&gt;&lt;Authors_Primary&gt;Howell,D.A.&lt;/Authors_Primary&gt;&lt;Date_Primary&gt;1980/2/7&lt;/Date_Primary&gt;&lt;Keywords&gt;administration &amp;amp; dosage&lt;/Keywords&gt;&lt;Keywords&gt;Analgesics&lt;/Keywords&gt;&lt;Keywords&gt;Anti-Bacterial Agents&lt;/Keywords&gt;&lt;Keywords&gt;Blood Transfusion&lt;/Keywords&gt;&lt;Keywords&gt;Colon&lt;/Keywords&gt;&lt;Keywords&gt;complications&lt;/Keywords&gt;&lt;Keywords&gt;diagnosis&lt;/Keywords&gt;&lt;Keywords&gt;Diet&lt;/Keywords&gt;&lt;Keywords&gt;Dietary Fiber&lt;/Keywords&gt;&lt;Keywords&gt;Disease&lt;/Keywords&gt;&lt;Keywords&gt;Diverticulitis,Colonic&lt;/Keywords&gt;&lt;Keywords&gt;Diverticulum,Colon&lt;/Keywords&gt;&lt;Keywords&gt;epidemiology&lt;/Keywords&gt;&lt;Keywords&gt;etiology&lt;/Keywords&gt;&lt;Keywords&gt;Gastrointestinal Hemorrhage&lt;/Keywords&gt;&lt;Keywords&gt;Gastrointestinal Motility&lt;/Keywords&gt;&lt;Keywords&gt;Humans&lt;/Keywords&gt;&lt;Keywords&gt;Parasympatholytics&lt;/Keywords&gt;&lt;Keywords&gt;therapeutic use&lt;/Keywords&gt;&lt;Keywords&gt;therapy&lt;/Keywords&gt;&lt;Keywords&gt;United States&lt;/Keywords&gt;&lt;Reprint&gt;Not in File&lt;/Reprint&gt;&lt;Start_Page&gt;324&lt;/Start_Page&gt;&lt;End_Page&gt;331&lt;/End_Page&gt;&lt;Periodical&gt;N.Engl.J Med&lt;/Periodical&gt;&lt;Volume&gt;302&lt;/Volume&gt;&lt;Issue&gt;6&lt;/Issue&gt;&lt;Web_URL&gt;PM:6985709&lt;/Web_URL&gt;&lt;ZZ_JournalStdAbbrev&gt;&lt;f name="System"&gt;N.Engl.J Med&lt;/f&gt;&lt;/ZZ_JournalStdAbbrev&gt;&lt;ZZ_WorkformID&gt;1&lt;/ZZ_WorkformID&gt;&lt;/MDL&gt;&lt;/Cite&gt;&lt;/Refman&gt;</w:instrText>
      </w:r>
      <w:r w:rsidR="00341AF2" w:rsidRPr="005B1F02">
        <w:rPr>
          <w:rFonts w:ascii="Times New Roman" w:hAnsi="Times New Roman"/>
          <w:color w:val="FF0000"/>
          <w:sz w:val="24"/>
          <w:szCs w:val="24"/>
        </w:rPr>
        <w:fldChar w:fldCharType="separate"/>
      </w:r>
      <w:r w:rsidR="005B1F02" w:rsidRPr="005B1F02">
        <w:rPr>
          <w:rFonts w:ascii="Times New Roman" w:hAnsi="Times New Roman"/>
          <w:color w:val="FF0000"/>
          <w:sz w:val="24"/>
          <w:szCs w:val="24"/>
        </w:rPr>
        <w:t>(2)</w:t>
      </w:r>
      <w:r w:rsidR="00341AF2" w:rsidRPr="005B1F02">
        <w:rPr>
          <w:rFonts w:ascii="Times New Roman" w:hAnsi="Times New Roman"/>
          <w:color w:val="FF0000"/>
          <w:sz w:val="24"/>
          <w:szCs w:val="24"/>
        </w:rPr>
        <w:fldChar w:fldCharType="end"/>
      </w:r>
      <w:r w:rsidR="00367A00" w:rsidRPr="005B1F02">
        <w:rPr>
          <w:rFonts w:ascii="Times New Roman" w:hAnsi="Times New Roman"/>
          <w:color w:val="FF0000"/>
          <w:sz w:val="24"/>
          <w:szCs w:val="24"/>
        </w:rPr>
        <w:t>, it has been estimated that</w:t>
      </w:r>
      <w:r w:rsidR="00367A00">
        <w:rPr>
          <w:rFonts w:ascii="Times New Roman" w:hAnsi="Times New Roman"/>
          <w:sz w:val="24"/>
          <w:szCs w:val="24"/>
        </w:rPr>
        <w:t xml:space="preserve"> i</w:t>
      </w:r>
      <w:r w:rsidR="005567E4">
        <w:rPr>
          <w:rFonts w:ascii="Times New Roman" w:hAnsi="Times New Roman"/>
          <w:sz w:val="24"/>
          <w:szCs w:val="24"/>
        </w:rPr>
        <w:t xml:space="preserve">n the US 65% of adults will develop </w:t>
      </w:r>
      <w:proofErr w:type="spellStart"/>
      <w:r w:rsidR="005567E4">
        <w:rPr>
          <w:rFonts w:ascii="Times New Roman" w:hAnsi="Times New Roman"/>
          <w:sz w:val="24"/>
          <w:szCs w:val="24"/>
        </w:rPr>
        <w:t>diverticul</w:t>
      </w:r>
      <w:r w:rsidR="00367A00">
        <w:rPr>
          <w:rFonts w:ascii="Times New Roman" w:hAnsi="Times New Roman"/>
          <w:sz w:val="24"/>
          <w:szCs w:val="24"/>
        </w:rPr>
        <w:t>ar</w:t>
      </w:r>
      <w:proofErr w:type="spellEnd"/>
      <w:r w:rsidR="00367A00">
        <w:rPr>
          <w:rFonts w:ascii="Times New Roman" w:hAnsi="Times New Roman"/>
          <w:sz w:val="24"/>
          <w:szCs w:val="24"/>
        </w:rPr>
        <w:t xml:space="preserve"> disease</w:t>
      </w:r>
      <w:r w:rsidR="005567E4">
        <w:rPr>
          <w:rFonts w:ascii="Times New Roman" w:hAnsi="Times New Roman"/>
          <w:sz w:val="24"/>
          <w:szCs w:val="24"/>
        </w:rPr>
        <w:t xml:space="preserve"> by 80 years of age </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&lt;Refman&gt;&lt;Cite&gt;&lt;Author&gt;HORNER&lt;/Author&gt;&lt;Year&gt;1958&lt;/Year&gt;&lt;RecNum&gt;5566&lt;/RecNum&gt;&lt;IDText&gt;Natural history of diverticulosis of the colon&lt;/IDText&gt;&lt;MDL Ref_Type="Journal"&gt;&lt;Ref_Type&gt;Journal&lt;/Ref_Type&gt;&lt;Ref_ID&gt;5566&lt;/Ref_ID&gt;&lt;Title_Primary&gt;Natural history of diverticulosis of the colon&lt;/Title_Primary&gt;&lt;Authors_Primary&gt;HORNER,J.L.&lt;/Authors_Primary&gt;&lt;Date_Primary&gt;1958/5&lt;/Date_Primary&gt;&lt;Keywords&gt;Colon&lt;/Keywords&gt;&lt;Keywords&gt;Diverticulum&lt;/Keywords&gt;&lt;Keywords&gt;history&lt;/Keywords&gt;&lt;Reprint&gt;Not in File&lt;/Reprint&gt;&lt;Start_Page&gt;343&lt;/Start_Page&gt;&lt;End_Page&gt;350&lt;/End_Page&gt;&lt;Periodical&gt;Am.J.Dig.Dis.&lt;/Periodical&gt;&lt;Volume&gt;3&lt;/Volume&gt;&lt;Issue&gt;5&lt;/Issue&gt;&lt;Web_URL&gt;PM:13520671&lt;/Web_URL&gt;&lt;ZZ_JournalStdAbbrev&gt;&lt;f name="System"&gt;Am.J.Dig.Dis.&lt;/f&gt;&lt;/ZZ_JournalStdAbbrev&gt;&lt;ZZ_WorkformID&gt;1&lt;/ZZ_WorkformID&gt;&lt;/MDL&gt;&lt;/Cite&gt;&lt;Cite&gt;&lt;Author&gt;WELCH&lt;/Author&gt;&lt;Year&gt;1953&lt;/Year&gt;&lt;RecNum&gt;5565&lt;/RecNum&gt;&lt;IDText&gt;An appraisal of resection of the colon for diverticulitis of the sigmoid&lt;/IDText&gt;&lt;MDL Ref_Type="Journal"&gt;&lt;Ref_Type&gt;Journal&lt;/Ref_Type&gt;&lt;Ref_ID&gt;5565&lt;/Ref_ID&gt;&lt;Title_Primary&gt;An appraisal of resection of the colon for diverticulitis of the sigmoid&lt;/Title_Primary&gt;&lt;Authors_Primary&gt;WELCH,C.E.&lt;/Authors_Primary&gt;&lt;Authors_Primary&gt;ALLEN,A.W.&lt;/Authors_Primary&gt;&lt;Authors_Primary&gt;DONALDSON,G.A.&lt;/Authors_Primary&gt;&lt;Date_Primary&gt;1953/9&lt;/Date_Primary&gt;&lt;Keywords&gt;Colon&lt;/Keywords&gt;&lt;Keywords&gt;Diverticulitis&lt;/Keywords&gt;&lt;Reprint&gt;Not in File&lt;/Reprint&gt;&lt;Start_Page&gt;332&lt;/Start_Page&gt;&lt;End_Page&gt;343&lt;/End_Page&gt;&lt;Periodical&gt;Ann.Surg.&lt;/Periodical&gt;&lt;Volume&gt;138&lt;/Volume&gt;&lt;Issue&gt;3&lt;/Issue&gt;&lt;Web_URL&gt;PM:13080959&lt;/Web_URL&gt;&lt;ZZ_JournalStdAbbrev&gt;&lt;f name="System"&gt;Ann.Surg.&lt;/f&gt;&lt;/ZZ_JournalStdAbbrev&gt;&lt;ZZ_WorkformID&gt;1&lt;/ZZ_WorkformID&gt;&lt;/MDL&gt;&lt;/Cite&gt;&lt;/Refman&gt;</w:instrText>
      </w:r>
      <w:r w:rsidR="00341AF2">
        <w:rPr>
          <w:rFonts w:ascii="Times New Roman" w:hAnsi="Times New Roman"/>
          <w:sz w:val="24"/>
          <w:szCs w:val="24"/>
        </w:rPr>
        <w:fldChar w:fldCharType="separate"/>
      </w:r>
      <w:r w:rsidR="005B1F02">
        <w:rPr>
          <w:rFonts w:ascii="Times New Roman" w:hAnsi="Times New Roman"/>
          <w:sz w:val="24"/>
          <w:szCs w:val="24"/>
        </w:rPr>
        <w:t>(3;4)</w:t>
      </w:r>
      <w:r w:rsidR="00341AF2">
        <w:rPr>
          <w:rFonts w:ascii="Times New Roman" w:hAnsi="Times New Roman"/>
          <w:sz w:val="24"/>
          <w:szCs w:val="24"/>
        </w:rPr>
        <w:fldChar w:fldCharType="end"/>
      </w:r>
      <w:r w:rsidR="00367A00">
        <w:rPr>
          <w:rFonts w:ascii="Times New Roman" w:hAnsi="Times New Roman"/>
          <w:sz w:val="24"/>
          <w:szCs w:val="24"/>
        </w:rPr>
        <w:t>.</w:t>
      </w:r>
      <w:r w:rsidR="005567E4">
        <w:rPr>
          <w:rFonts w:ascii="Times New Roman" w:hAnsi="Times New Roman"/>
          <w:sz w:val="24"/>
          <w:szCs w:val="24"/>
        </w:rPr>
        <w:t xml:space="preserve"> </w:t>
      </w:r>
      <w:r w:rsidR="00367A00" w:rsidRPr="005B1F02">
        <w:rPr>
          <w:rFonts w:ascii="Times New Roman" w:hAnsi="Times New Roman"/>
          <w:color w:val="FF0000"/>
          <w:sz w:val="24"/>
          <w:szCs w:val="24"/>
        </w:rPr>
        <w:t>C</w:t>
      </w:r>
      <w:r w:rsidR="005567E4" w:rsidRPr="005B1F02">
        <w:rPr>
          <w:rFonts w:ascii="Times New Roman" w:hAnsi="Times New Roman"/>
          <w:color w:val="FF0000"/>
          <w:sz w:val="24"/>
          <w:szCs w:val="24"/>
        </w:rPr>
        <w:t xml:space="preserve">omplications, such as diverticulitis and </w:t>
      </w:r>
      <w:proofErr w:type="spellStart"/>
      <w:r w:rsidR="005567E4" w:rsidRPr="005B1F02">
        <w:rPr>
          <w:rFonts w:ascii="Times New Roman" w:hAnsi="Times New Roman"/>
          <w:color w:val="FF0000"/>
          <w:sz w:val="24"/>
          <w:szCs w:val="24"/>
        </w:rPr>
        <w:t>diverticular</w:t>
      </w:r>
      <w:proofErr w:type="spellEnd"/>
      <w:r w:rsidR="005567E4" w:rsidRPr="005B1F02">
        <w:rPr>
          <w:rFonts w:ascii="Times New Roman" w:hAnsi="Times New Roman"/>
          <w:color w:val="FF0000"/>
          <w:sz w:val="24"/>
          <w:szCs w:val="24"/>
        </w:rPr>
        <w:t xml:space="preserve"> bleeding occur in 10-35% of persons with </w:t>
      </w:r>
      <w:proofErr w:type="spellStart"/>
      <w:r w:rsidR="005567E4" w:rsidRPr="005B1F02">
        <w:rPr>
          <w:rFonts w:ascii="Times New Roman" w:hAnsi="Times New Roman"/>
          <w:color w:val="FF0000"/>
          <w:sz w:val="24"/>
          <w:szCs w:val="24"/>
        </w:rPr>
        <w:t>diverticulosis</w:t>
      </w:r>
      <w:proofErr w:type="spellEnd"/>
      <w:r w:rsidR="005567E4" w:rsidRPr="005B1F02">
        <w:rPr>
          <w:rFonts w:ascii="Times New Roman" w:hAnsi="Times New Roman"/>
          <w:color w:val="FF0000"/>
          <w:sz w:val="24"/>
          <w:szCs w:val="24"/>
        </w:rPr>
        <w:t xml:space="preserve"> </w:t>
      </w:r>
      <w:r w:rsidR="00341AF2" w:rsidRPr="005B1F02">
        <w:rPr>
          <w:rFonts w:ascii="Times New Roman" w:hAnsi="Times New Roman"/>
          <w:color w:val="FF0000"/>
          <w:sz w:val="24"/>
          <w:szCs w:val="24"/>
        </w:rPr>
        <w:fldChar w:fldCharType="begin"/>
      </w:r>
      <w:r w:rsidR="006B47A9">
        <w:rPr>
          <w:rFonts w:ascii="Times New Roman" w:hAnsi="Times New Roman"/>
          <w:color w:val="FF0000"/>
          <w:sz w:val="24"/>
          <w:szCs w:val="24"/>
        </w:rPr>
        <w:instrText xml:space="preserve"> ADDIN REFMGR.CITE &lt;Refman&gt;&lt;Cite&gt;&lt;Author&gt;HORNER&lt;/Author&gt;&lt;Year&gt;1958&lt;/Year&gt;&lt;RecNum&gt;18099&lt;/RecNum&gt;&lt;IDText&gt;Natural history of diverticulosis of the colon&lt;/IDText&gt;&lt;MDL Ref_Type="Journal"&gt;&lt;Ref_Type&gt;Journal&lt;/Ref_Type&gt;&lt;Ref_ID&gt;18099&lt;/Ref_ID&gt;&lt;Title_Primary&gt;Natural history of diverticulosis of the colon&lt;/Title_Primary&gt;&lt;Authors_Primary&gt;HORNER,J.L.&lt;/Authors_Primary&gt;&lt;Date_Primary&gt;1958/5&lt;/Date_Primary&gt;&lt;Keywords&gt;Colon&lt;/Keywords&gt;&lt;Keywords&gt;Diverticulum&lt;/Keywords&gt;&lt;Keywords&gt;history&lt;/Keywords&gt;&lt;Reprint&gt;Not in File&lt;/Reprint&gt;&lt;Start_Page&gt;343&lt;/Start_Page&gt;&lt;End_Page&gt;350&lt;/End_Page&gt;&lt;Periodical&gt;Am.J Dig.Dis.&lt;/Periodical&gt;&lt;Volume&gt;3&lt;/Volume&gt;&lt;Issue&gt;5&lt;/Issue&gt;&lt;Web_URL&gt;PM:13520671&lt;/Web_URL&gt;&lt;ZZ_JournalStdAbbrev&gt;&lt;f name="System"&gt;Am.J Dig.Dis.&lt;/f&gt;&lt;/ZZ_JournalStdAbbrev&gt;&lt;ZZ_WorkformID&gt;1&lt;/ZZ_WorkformID&gt;&lt;/MDL&gt;&lt;/Cite&gt;&lt;Cite&gt;&lt;Author&gt;McGuire&lt;/Author&gt;&lt;Year&gt;1994&lt;/Year&gt;&lt;RecNum&gt;18098&lt;/RecNum&gt;&lt;IDText&gt;Bleeding colonic diverticula. A reappraisal of natural history and management&lt;/IDText&gt;&lt;MDL Ref_Type="Journal"&gt;&lt;Ref_Type&gt;Journal&lt;/Ref_Type&gt;&lt;Ref_ID&gt;18098&lt;/Ref_ID&gt;&lt;Title_Primary&gt;Bleeding colonic diverticula. A reappraisal of natural history and management&lt;/Title_Primary&gt;&lt;Authors_Primary&gt;McGuire,H.H.,Jr.&lt;/Authors_Primary&gt;&lt;Date_Primary&gt;1994/11&lt;/Date_Primary&gt;&lt;Keywords&gt;Abscess&lt;/Keywords&gt;&lt;Keywords&gt;Adult&lt;/Keywords&gt;&lt;Keywords&gt;Aged&lt;/Keywords&gt;&lt;Keywords&gt;Aged,80 and over&lt;/Keywords&gt;&lt;Keywords&gt;Angiography&lt;/Keywords&gt;&lt;Keywords&gt;Colectomy&lt;/Keywords&gt;&lt;Keywords&gt;Colon&lt;/Keywords&gt;&lt;Keywords&gt;Colonoscopy&lt;/Keywords&gt;&lt;Keywords&gt;complications&lt;/Keywords&gt;&lt;Keywords&gt;Diverticulum&lt;/Keywords&gt;&lt;Keywords&gt;Diverticulum,Colon&lt;/Keywords&gt;&lt;Keywords&gt;Emergencies&lt;/Keywords&gt;&lt;Keywords&gt;epidemiology&lt;/Keywords&gt;&lt;Keywords&gt;Female&lt;/Keywords&gt;&lt;Keywords&gt;Follow-Up Studies&lt;/Keywords&gt;&lt;Keywords&gt;Gastrointestinal Hemorrhage&lt;/Keywords&gt;&lt;Keywords&gt;history&lt;/Keywords&gt;&lt;Keywords&gt;Humans&lt;/Keywords&gt;&lt;Keywords&gt;Male&lt;/Keywords&gt;&lt;Keywords&gt;Middle Aged&lt;/Keywords&gt;&lt;Keywords&gt;Observation&lt;/Keywords&gt;&lt;Keywords&gt;Patients&lt;/Keywords&gt;&lt;Keywords&gt;Postoperative Complications&lt;/Keywords&gt;&lt;Keywords&gt;Recurrence&lt;/Keywords&gt;&lt;Keywords&gt;surgery&lt;/Keywords&gt;&lt;Keywords&gt;therapy&lt;/Keywords&gt;&lt;Keywords&gt;Time&lt;/Keywords&gt;&lt;Keywords&gt;Veterans&lt;/Keywords&gt;&lt;Keywords&gt;Virginia&lt;/Keywords&gt;&lt;Reprint&gt;Not in File&lt;/Reprint&gt;&lt;Start_Page&gt;653&lt;/Start_Page&gt;&lt;End_Page&gt;656&lt;/End_Page&gt;&lt;Periodical&gt;Ann.Surg.&lt;/Periodical&gt;&lt;Volume&gt;220&lt;/Volume&gt;&lt;Issue&gt;5&lt;/Issue&gt;&lt;Address&gt;Surgical Service, McGuire Veterans Affairs Medical Center, Richmond, Virginia&lt;/Address&gt;&lt;Web_URL&gt;PM:7979613&lt;/Web_URL&gt;&lt;ZZ_JournalStdAbbrev&gt;&lt;f name="System"&gt;Ann.Surg.&lt;/f&gt;&lt;/ZZ_JournalStdAbbrev&gt;&lt;ZZ_WorkformID&gt;1&lt;/ZZ_WorkformID&gt;&lt;/MDL&gt;&lt;/Cite&gt;&lt;Cite&gt;&lt;Author&gt;Almy&lt;/Author&gt;&lt;Year&gt;1980&lt;/Year&gt;&lt;RecNum&gt;18104&lt;/RecNum&gt;&lt;IDText&gt;Medical progress. Diverticular disease of the colon&lt;/IDText&gt;&lt;MDL Ref_Type="Journal"&gt;&lt;Ref_Type&gt;Journal&lt;/Ref_Type&gt;&lt;Ref_ID&gt;18104&lt;/Ref_ID&gt;&lt;Title_Primary&gt;Medical progress. Diverticular disease of the colon&lt;/Title_Primary&gt;&lt;Authors_Primary&gt;Almy,T.P.&lt;/Authors_Primary&gt;&lt;Authors_Primary&gt;Howell,D.A.&lt;/Authors_Primary&gt;&lt;Date_Primary&gt;1980/2/7&lt;/Date_Primary&gt;&lt;Keywords&gt;administration &amp;amp; dosage&lt;/Keywords&gt;&lt;Keywords&gt;Analgesics&lt;/Keywords&gt;&lt;Keywords&gt;Anti-Bacterial Agents&lt;/Keywords&gt;&lt;Keywords&gt;Blood Transfusion&lt;/Keywords&gt;&lt;Keywords&gt;Colon&lt;/Keywords&gt;&lt;Keywords&gt;complications&lt;/Keywords&gt;&lt;Keywords&gt;diagnosis&lt;/Keywords&gt;&lt;Keywords&gt;Diet&lt;/Keywords&gt;&lt;Keywords&gt;Dietary Fiber&lt;/Keywords&gt;&lt;Keywords&gt;Disease&lt;/Keywords&gt;&lt;Keywords&gt;Diverticulitis,Colonic&lt;/Keywords&gt;&lt;Keywords&gt;Diverticulum,Colon&lt;/Keywords&gt;&lt;Keywords&gt;epidemiology&lt;/Keywords&gt;&lt;Keywords&gt;etiology&lt;/Keywords&gt;&lt;Keywords&gt;Gastrointestinal Hemorrhage&lt;/Keywords&gt;&lt;Keywords&gt;Gastrointestinal Motility&lt;/Keywords&gt;&lt;Keywords&gt;Humans&lt;/Keywords&gt;&lt;Keywords&gt;Parasympatholytics&lt;/Keywords&gt;&lt;Keywords&gt;therapeutic use&lt;/Keywords&gt;&lt;Keywords&gt;therapy&lt;/Keywords&gt;&lt;Keywords&gt;United States&lt;/Keywords&gt;&lt;Reprint&gt;Not in File&lt;/Reprint&gt;&lt;Start_Page&gt;324&lt;/Start_Page&gt;&lt;End_Page&gt;331&lt;/End_Page&gt;&lt;Periodical&gt;N.Engl.J Med&lt;/Periodical&gt;&lt;Volume&gt;302&lt;/Volume&gt;&lt;Issue&gt;6&lt;/Issue&gt;&lt;Web_URL&gt;PM:6985709&lt;/Web_URL&gt;&lt;ZZ_JournalStdAbbrev&gt;&lt;f name="System"&gt;N.Engl.J Med&lt;/f&gt;&lt;/ZZ_JournalStdAbbrev&gt;&lt;ZZ_WorkformID&gt;1&lt;/ZZ_WorkformID&gt;&lt;/MDL&gt;&lt;/Cite&gt;&lt;/Refman&gt;</w:instrText>
      </w:r>
      <w:r w:rsidR="00341AF2" w:rsidRPr="005B1F02">
        <w:rPr>
          <w:rFonts w:ascii="Times New Roman" w:hAnsi="Times New Roman"/>
          <w:color w:val="FF0000"/>
          <w:sz w:val="24"/>
          <w:szCs w:val="24"/>
        </w:rPr>
        <w:fldChar w:fldCharType="separate"/>
      </w:r>
      <w:r w:rsidR="00563C71">
        <w:rPr>
          <w:rFonts w:ascii="Times New Roman" w:hAnsi="Times New Roman"/>
          <w:color w:val="FF0000"/>
          <w:sz w:val="24"/>
          <w:szCs w:val="24"/>
        </w:rPr>
        <w:t>(2;5;6)</w:t>
      </w:r>
      <w:r w:rsidR="00341AF2" w:rsidRPr="005B1F02">
        <w:rPr>
          <w:rFonts w:ascii="Times New Roman" w:hAnsi="Times New Roman"/>
          <w:color w:val="FF0000"/>
          <w:sz w:val="24"/>
          <w:szCs w:val="24"/>
        </w:rPr>
        <w:fldChar w:fldCharType="end"/>
      </w:r>
      <w:r w:rsidR="005567E4" w:rsidRPr="005B1F02">
        <w:rPr>
          <w:rFonts w:ascii="Times New Roman" w:hAnsi="Times New Roman"/>
          <w:color w:val="FF0000"/>
          <w:sz w:val="24"/>
          <w:szCs w:val="24"/>
        </w:rPr>
        <w:t>, while perforation</w:t>
      </w:r>
      <w:r w:rsidR="00367A00" w:rsidRPr="005B1F02">
        <w:rPr>
          <w:rFonts w:ascii="Times New Roman" w:hAnsi="Times New Roman"/>
          <w:color w:val="FF0000"/>
          <w:sz w:val="24"/>
          <w:szCs w:val="24"/>
        </w:rPr>
        <w:t xml:space="preserve"> occurs in 5-10% of diverticulitis cases </w:t>
      </w:r>
      <w:r w:rsidR="00341AF2" w:rsidRPr="005B1F02">
        <w:rPr>
          <w:rFonts w:ascii="Times New Roman" w:hAnsi="Times New Roman"/>
          <w:color w:val="FF0000"/>
          <w:sz w:val="24"/>
          <w:szCs w:val="24"/>
        </w:rPr>
        <w:fldChar w:fldCharType="begin"/>
      </w:r>
      <w:r w:rsidR="006B47A9">
        <w:rPr>
          <w:rFonts w:ascii="Times New Roman" w:hAnsi="Times New Roman"/>
          <w:color w:val="FF0000"/>
          <w:sz w:val="24"/>
          <w:szCs w:val="24"/>
        </w:rPr>
        <w:instrText xml:space="preserve"> ADDIN REFMGR.CITE &lt;Refman&gt;&lt;Cite&gt;&lt;Author&gt;Andersen&lt;/Author&gt;&lt;Year&gt;2012&lt;/Year&gt;&lt;RecNum&gt;18105&lt;/RecNum&gt;&lt;IDText&gt;Danish national guidelines for treatment of diverticular disease&lt;/IDText&gt;&lt;MDL Ref_Type="Journal"&gt;&lt;Ref_Type&gt;Journal&lt;/Ref_Type&gt;&lt;Ref_ID&gt;18105&lt;/Ref_ID&gt;&lt;Title_Primary&gt;Danish national guidelines for treatment of diverticular disease&lt;/Title_Primary&gt;&lt;Authors_Primary&gt;Andersen,J.C.&lt;/Authors_Primary&gt;&lt;Authors_Primary&gt;Bundgaard,L.&lt;/Authors_Primary&gt;&lt;Authors_Primary&gt;Elbrond,H.&lt;/Authors_Primary&gt;&lt;Authors_Primary&gt;Laurberg,S.&lt;/Authors_Primary&gt;&lt;Authors_Primary&gt;Walker,L.R.&lt;/Authors_Primary&gt;&lt;Authors_Primary&gt;Stovring,J.&lt;/Authors_Primary&gt;&lt;Date_Primary&gt;2012/5&lt;/Date_Primary&gt;&lt;Keywords&gt;Abdominal Abscess&lt;/Keywords&gt;&lt;Keywords&gt;Abdominal Pain&lt;/Keywords&gt;&lt;Keywords&gt;Abscess&lt;/Keywords&gt;&lt;Keywords&gt;Acetaminophen&lt;/Keywords&gt;&lt;Keywords&gt;Acute Disease&lt;/Keywords&gt;&lt;Keywords&gt;Aged&lt;/Keywords&gt;&lt;Keywords&gt;Arteries&lt;/Keywords&gt;&lt;Keywords&gt;Chronic Disease&lt;/Keywords&gt;&lt;Keywords&gt;classification&lt;/Keywords&gt;&lt;Keywords&gt;Colon&lt;/Keywords&gt;&lt;Keywords&gt;Comorbidity&lt;/Keywords&gt;&lt;Keywords&gt;Denmark&lt;/Keywords&gt;&lt;Keywords&gt;Developing Countries&lt;/Keywords&gt;&lt;Keywords&gt;diagnosis&lt;/Keywords&gt;&lt;Keywords&gt;Disease&lt;/Keywords&gt;&lt;Keywords&gt;Diverticulitis&lt;/Keywords&gt;&lt;Keywords&gt;Diverticulitis,Colonic&lt;/Keywords&gt;&lt;Keywords&gt;Diverticulosis,Colonic&lt;/Keywords&gt;&lt;Keywords&gt;Diverticulum&lt;/Keywords&gt;&lt;Keywords&gt;Elective Surgical Procedures&lt;/Keywords&gt;&lt;Keywords&gt;epidemiology&lt;/Keywords&gt;&lt;Keywords&gt;etiology&lt;/Keywords&gt;&lt;Keywords&gt;Fever&lt;/Keywords&gt;&lt;Keywords&gt;Gastroenterology&lt;/Keywords&gt;&lt;Keywords&gt;Guidelines&lt;/Keywords&gt;&lt;Keywords&gt;Hospitalization&lt;/Keywords&gt;&lt;Keywords&gt;Humans&lt;/Keywords&gt;&lt;Keywords&gt;Incidence&lt;/Keywords&gt;&lt;Keywords&gt;Infection&lt;/Keywords&gt;&lt;Keywords&gt;Intestinal Perforation&lt;/Keywords&gt;&lt;Keywords&gt;Laparoscopy&lt;/Keywords&gt;&lt;Keywords&gt;Laparotomy&lt;/Keywords&gt;&lt;Keywords&gt;Mesenteric Arteries&lt;/Keywords&gt;&lt;Keywords&gt;Morbidity&lt;/Keywords&gt;&lt;Keywords&gt;mortality&lt;/Keywords&gt;&lt;Keywords&gt;Obesity&lt;/Keywords&gt;&lt;Keywords&gt;Pain&lt;/Keywords&gt;&lt;Keywords&gt;Patients&lt;/Keywords&gt;&lt;Keywords&gt;Peritonitis&lt;/Keywords&gt;&lt;Keywords&gt;Population&lt;/Keywords&gt;&lt;Keywords&gt;Prevalence&lt;/Keywords&gt;&lt;Keywords&gt;Rectum&lt;/Keywords&gt;&lt;Keywords&gt;Recurrence&lt;/Keywords&gt;&lt;Keywords&gt;Risk&lt;/Keywords&gt;&lt;Keywords&gt;Societies&lt;/Keywords&gt;&lt;Keywords&gt;surgery&lt;/Keywords&gt;&lt;Keywords&gt;therapy&lt;/Keywords&gt;&lt;Keywords&gt;Vagina&lt;/Keywords&gt;&lt;Reprint&gt;Not in File&lt;/Reprint&gt;&lt;Start_Page&gt;C4453&lt;/Start_Page&gt;&lt;Periodical&gt;Dan.Med J&lt;/Periodical&gt;&lt;Volume&gt;59&lt;/Volume&gt;&lt;Issue&gt;5&lt;/Issue&gt;&lt;Address&gt;Department of Surgical Gastroenterology, Aalborg Hospital, Hobrovej 18-22, 9000 Aalborg, Denmark. jca@rn.dk&lt;/Address&gt;&lt;Web_URL&gt;PM:22549495&lt;/Web_URL&gt;&lt;ZZ_JournalStdAbbrev&gt;&lt;f name="System"&gt;Dan.Med J&lt;/f&gt;&lt;/ZZ_JournalStdAbbrev&gt;&lt;ZZ_WorkformID&gt;1&lt;/ZZ_WorkformID&gt;&lt;/MDL&gt;&lt;/Cite&gt;&lt;/Refman&gt;</w:instrText>
      </w:r>
      <w:r w:rsidR="00341AF2" w:rsidRPr="005B1F02">
        <w:rPr>
          <w:rFonts w:ascii="Times New Roman" w:hAnsi="Times New Roman"/>
          <w:color w:val="FF0000"/>
          <w:sz w:val="24"/>
          <w:szCs w:val="24"/>
        </w:rPr>
        <w:fldChar w:fldCharType="separate"/>
      </w:r>
      <w:r w:rsidR="00563C71">
        <w:rPr>
          <w:rFonts w:ascii="Times New Roman" w:hAnsi="Times New Roman"/>
          <w:color w:val="FF0000"/>
          <w:sz w:val="24"/>
          <w:szCs w:val="24"/>
        </w:rPr>
        <w:t>(7)</w:t>
      </w:r>
      <w:r w:rsidR="00341AF2" w:rsidRPr="005B1F02">
        <w:rPr>
          <w:rFonts w:ascii="Times New Roman" w:hAnsi="Times New Roman"/>
          <w:color w:val="FF0000"/>
          <w:sz w:val="24"/>
          <w:szCs w:val="24"/>
        </w:rPr>
        <w:fldChar w:fldCharType="end"/>
      </w:r>
      <w:r w:rsidR="00367A00" w:rsidRPr="005B1F02">
        <w:rPr>
          <w:rFonts w:ascii="Times New Roman" w:hAnsi="Times New Roman"/>
          <w:color w:val="FF0000"/>
          <w:sz w:val="24"/>
          <w:szCs w:val="24"/>
        </w:rPr>
        <w:t xml:space="preserve">, and is associated with a 4.5-fold increase in the relative risk of 1-year mortality </w:t>
      </w:r>
      <w:r w:rsidR="00341AF2" w:rsidRPr="005B1F02">
        <w:rPr>
          <w:rFonts w:ascii="Times New Roman" w:hAnsi="Times New Roman"/>
          <w:color w:val="FF0000"/>
          <w:sz w:val="24"/>
          <w:szCs w:val="24"/>
        </w:rPr>
        <w:fldChar w:fldCharType="begin"/>
      </w:r>
      <w:r w:rsidR="006B47A9">
        <w:rPr>
          <w:rFonts w:ascii="Times New Roman" w:hAnsi="Times New Roman"/>
          <w:color w:val="FF0000"/>
          <w:sz w:val="24"/>
          <w:szCs w:val="24"/>
        </w:rPr>
        <w:instrText xml:space="preserve"> ADDIN REFMGR.CITE &lt;Refman&gt;&lt;Cite&gt;&lt;Author&gt;Humes&lt;/Author&gt;&lt;Year&gt;2012&lt;/Year&gt;&lt;RecNum&gt;5547&lt;/RecNum&gt;&lt;IDText&gt;Role of acute diverticulitis in the development of complicated colonic diverticular disease and 1-year mortality after diagnosis in the UK: population-based cohort study&lt;/IDText&gt;&lt;MDL Ref_Type="Journal"&gt;&lt;Ref_Type&gt;Journal&lt;/Ref_Type&gt;&lt;Ref_ID&gt;5547&lt;/Ref_ID&gt;&lt;Title_Primary&gt;Role of acute diverticulitis in the development of complicated colonic diverticular disease and 1-year mortality after diagnosis in the UK: population-based cohort study&lt;/Title_Primary&gt;&lt;Authors_Primary&gt;Humes,D.J.&lt;/Authors_Primary&gt;&lt;Authors_Primary&gt;West,J.&lt;/Authors_Primary&gt;&lt;Date_Primary&gt;2012/1&lt;/Date_Primary&gt;&lt;Keywords&gt;Abscess&lt;/Keywords&gt;&lt;Keywords&gt;Acute Disease&lt;/Keywords&gt;&lt;Keywords&gt;Aged&lt;/Keywords&gt;&lt;Keywords&gt;Aged,80 and over&lt;/Keywords&gt;&lt;Keywords&gt;Biomedical Research&lt;/Keywords&gt;&lt;Keywords&gt;Case-Control Studies&lt;/Keywords&gt;&lt;Keywords&gt;Cohort Studies&lt;/Keywords&gt;&lt;Keywords&gt;complications&lt;/Keywords&gt;&lt;Keywords&gt;Constriction,Pathologic&lt;/Keywords&gt;&lt;Keywords&gt;control&lt;/Keywords&gt;&lt;Keywords&gt;diagnosis&lt;/Keywords&gt;&lt;Keywords&gt;Disease&lt;/Keywords&gt;&lt;Keywords&gt;Diverticulitis&lt;/Keywords&gt;&lt;Keywords&gt;Diverticulitis,Colonic&lt;/Keywords&gt;&lt;Keywords&gt;epidemiology&lt;/Keywords&gt;&lt;Keywords&gt;etiology&lt;/Keywords&gt;&lt;Keywords&gt;Female&lt;/Keywords&gt;&lt;Keywords&gt;Great Britain&lt;/Keywords&gt;&lt;Keywords&gt;Humans&lt;/Keywords&gt;&lt;Keywords&gt;Inflammation&lt;/Keywords&gt;&lt;Keywords&gt;Intestinal Fistula&lt;/Keywords&gt;&lt;Keywords&gt;Intestinal Obstruction&lt;/Keywords&gt;&lt;Keywords&gt;Intestinal Perforation&lt;/Keywords&gt;&lt;Keywords&gt;Kaplan-Meier Estimate&lt;/Keywords&gt;&lt;Keywords&gt;Logistic Models&lt;/Keywords&gt;&lt;Keywords&gt;Male&lt;/Keywords&gt;&lt;Keywords&gt;Middle Aged&lt;/Keywords&gt;&lt;Keywords&gt;mortality&lt;/Keywords&gt;&lt;Keywords&gt;Population&lt;/Keywords&gt;&lt;Keywords&gt;Proportional Hazards Models&lt;/Keywords&gt;&lt;Keywords&gt;Research&lt;/Keywords&gt;&lt;Keywords&gt;Risk&lt;/Keywords&gt;&lt;Keywords&gt;Statistics&lt;/Keywords&gt;&lt;Keywords&gt;surgery&lt;/Keywords&gt;&lt;Reprint&gt;Not in File&lt;/Reprint&gt;&lt;Start_Page&gt;95&lt;/Start_Page&gt;&lt;End_Page&gt;100&lt;/End_Page&gt;&lt;Periodical&gt;Gut&lt;/Periodical&gt;&lt;Volume&gt;61&lt;/Volume&gt;&lt;Issue&gt;1&lt;/Issue&gt;&lt;Address&gt;NIHR Clinical Lecturer in Surgery, NIHR Nottingham Digestive Disease Centre and Biomedical Research Unit, Department of Surgery, QMC Campus, E Floor, West Block, Nottingham University Hospital NHS Trust, Derby Road, Nottingham NG7 2UH, UK. david.humes@nottingham.ac.uk&lt;/Address&gt;&lt;Web_URL&gt;PM:21551188&lt;/Web_URL&gt;&lt;ZZ_JournalStdAbbrev&gt;&lt;f name="System"&gt;Gut&lt;/f&gt;&lt;/ZZ_JournalStdAbbrev&gt;&lt;ZZ_WorkformID&gt;1&lt;/ZZ_WorkformID&gt;&lt;/MDL&gt;&lt;/Cite&gt;&lt;/Refman&gt;</w:instrText>
      </w:r>
      <w:r w:rsidR="00341AF2" w:rsidRPr="005B1F02">
        <w:rPr>
          <w:rFonts w:ascii="Times New Roman" w:hAnsi="Times New Roman"/>
          <w:color w:val="FF0000"/>
          <w:sz w:val="24"/>
          <w:szCs w:val="24"/>
        </w:rPr>
        <w:fldChar w:fldCharType="separate"/>
      </w:r>
      <w:r w:rsidR="00563C71">
        <w:rPr>
          <w:rFonts w:ascii="Times New Roman" w:hAnsi="Times New Roman"/>
          <w:color w:val="FF0000"/>
          <w:sz w:val="24"/>
          <w:szCs w:val="24"/>
        </w:rPr>
        <w:t>(8)</w:t>
      </w:r>
      <w:r w:rsidR="00341AF2" w:rsidRPr="005B1F02">
        <w:rPr>
          <w:rFonts w:ascii="Times New Roman" w:hAnsi="Times New Roman"/>
          <w:color w:val="FF0000"/>
          <w:sz w:val="24"/>
          <w:szCs w:val="24"/>
        </w:rPr>
        <w:fldChar w:fldCharType="end"/>
      </w:r>
      <w:r w:rsidR="005567E4" w:rsidRPr="005B1F02">
        <w:rPr>
          <w:rFonts w:ascii="Times New Roman" w:hAnsi="Times New Roman"/>
          <w:color w:val="FF0000"/>
          <w:sz w:val="24"/>
          <w:szCs w:val="24"/>
        </w:rPr>
        <w:t>.</w:t>
      </w:r>
      <w:r w:rsidR="00372C17" w:rsidRPr="005B1F02">
        <w:rPr>
          <w:rFonts w:ascii="Times New Roman" w:hAnsi="Times New Roman"/>
          <w:color w:val="FF0000"/>
          <w:sz w:val="24"/>
          <w:szCs w:val="24"/>
        </w:rPr>
        <w:t xml:space="preserve"> </w:t>
      </w:r>
    </w:p>
    <w:p w:rsidR="0080215F" w:rsidRDefault="005B1F02" w:rsidP="0080215F">
      <w:pPr>
        <w:spacing w:after="0" w:line="480" w:lineRule="auto"/>
        <w:rPr>
          <w:rFonts w:ascii="Times New Roman" w:hAnsi="Times New Roman"/>
          <w:sz w:val="24"/>
          <w:szCs w:val="24"/>
        </w:rPr>
      </w:pPr>
      <w:r>
        <w:rPr>
          <w:rFonts w:ascii="Times New Roman" w:hAnsi="Times New Roman"/>
          <w:sz w:val="24"/>
          <w:szCs w:val="24"/>
        </w:rPr>
        <w:tab/>
      </w:r>
      <w:r w:rsidR="00CF6256">
        <w:rPr>
          <w:rFonts w:ascii="Times New Roman" w:hAnsi="Times New Roman"/>
          <w:sz w:val="24"/>
          <w:szCs w:val="24"/>
        </w:rPr>
        <w:t>Secular trend studies have found that the incidence</w:t>
      </w:r>
      <w:r>
        <w:rPr>
          <w:rFonts w:ascii="Times New Roman" w:hAnsi="Times New Roman"/>
          <w:sz w:val="24"/>
          <w:szCs w:val="24"/>
        </w:rPr>
        <w:t xml:space="preserve"> or mortality of</w:t>
      </w:r>
      <w:r w:rsidR="00CF6256">
        <w:rPr>
          <w:rFonts w:ascii="Times New Roman" w:hAnsi="Times New Roman"/>
          <w:sz w:val="24"/>
          <w:szCs w:val="24"/>
        </w:rPr>
        <w:t xml:space="preserve"> </w:t>
      </w:r>
      <w:proofErr w:type="spellStart"/>
      <w:r w:rsidR="00CF6256">
        <w:rPr>
          <w:rFonts w:ascii="Times New Roman" w:hAnsi="Times New Roman"/>
          <w:sz w:val="24"/>
          <w:szCs w:val="24"/>
        </w:rPr>
        <w:t>diverticular</w:t>
      </w:r>
      <w:proofErr w:type="spellEnd"/>
      <w:r w:rsidR="00CF6256">
        <w:rPr>
          <w:rFonts w:ascii="Times New Roman" w:hAnsi="Times New Roman"/>
          <w:sz w:val="24"/>
          <w:szCs w:val="24"/>
        </w:rPr>
        <w:t xml:space="preserve"> disease changes rapidly in countries with economic development over relatively short time periods</w:t>
      </w:r>
      <w:r>
        <w:rPr>
          <w:rFonts w:ascii="Times New Roman" w:hAnsi="Times New Roman"/>
          <w:sz w:val="24"/>
          <w:szCs w:val="24"/>
        </w:rPr>
        <w:t xml:space="preserve"> </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&lt;Refman&gt;&lt;Cite&gt;&lt;Author&gt;Munakata&lt;/Author&gt;&lt;Year&gt;1993&lt;/Year&gt;&lt;RecNum&gt;5564&lt;/RecNum&gt;&lt;IDText&gt;Epidemiological evaluation of colonic diverticulosis and dietary fiber in Japan&lt;/IDText&gt;&lt;MDL Ref_Type="Journal"&gt;&lt;Ref_Type&gt;Journal&lt;/Ref_Type&gt;&lt;Ref_ID&gt;5564&lt;/Ref_ID&gt;&lt;Title_Primary&gt;Epidemiological evaluation of colonic diverticulosis and dietary fiber in Japan&lt;/Title_Primary&gt;&lt;Authors_Primary&gt;Munakata,A.&lt;/Authors_Primary&gt;&lt;Authors_Primary&gt;Nakaji,S.&lt;/Authors_Primary&gt;&lt;Authors_Primary&gt;Takami,H.&lt;/Authors_Primary&gt;&lt;Authors_Primary&gt;Nakajima,H.&lt;/Authors_Primary&gt;&lt;Authors_Primary&gt;Iwane,S.&lt;/Authors_Primary&gt;&lt;Authors_Primary&gt;Tuchida,S.&lt;/Authors_Primary&gt;&lt;Date_Primary&gt;1993/10&lt;/Date_Primary&gt;&lt;Keywords&gt;Adult&lt;/Keywords&gt;&lt;Keywords&gt;Age Factors&lt;/Keywords&gt;&lt;Keywords&gt;Aged&lt;/Keywords&gt;&lt;Keywords&gt;Aging&lt;/Keywords&gt;&lt;Keywords&gt;analysis&lt;/Keywords&gt;&lt;Keywords&gt;Cohort Studies&lt;/Keywords&gt;&lt;Keywords&gt;Colon&lt;/Keywords&gt;&lt;Keywords&gt;congenital&lt;/Keywords&gt;&lt;Keywords&gt;Dietary Fiber&lt;/Keywords&gt;&lt;Keywords&gt;Diverticulum&lt;/Keywords&gt;&lt;Keywords&gt;Diverticulum,Colon&lt;/Keywords&gt;&lt;Keywords&gt;epidemiology&lt;/Keywords&gt;&lt;Keywords&gt;etiology&lt;/Keywords&gt;&lt;Keywords&gt;Hospitals&lt;/Keywords&gt;&lt;Keywords&gt;Humans&lt;/Keywords&gt;&lt;Keywords&gt;Incidence&lt;/Keywords&gt;&lt;Keywords&gt;Japan&lt;/Keywords&gt;&lt;Keywords&gt;Middle Aged&lt;/Keywords&gt;&lt;Keywords&gt;Multicenter Studies&lt;/Keywords&gt;&lt;Reprint&gt;Not in File&lt;/Reprint&gt;&lt;Start_Page&gt;145&lt;/Start_Page&gt;&lt;End_Page&gt;151&lt;/End_Page&gt;&lt;Periodical&gt;Tohoku J.Exp.Med.&lt;/Periodical&gt;&lt;Volume&gt;171&lt;/Volume&gt;&lt;Issue&gt;2&lt;/Issue&gt;&lt;Address&gt;First Department of Internal Medicine, Hirosaki University School of Medicine, Japan&lt;/Address&gt;&lt;Web_URL&gt;PM:8128483&lt;/Web_URL&gt;&lt;ZZ_JournalStdAbbrev&gt;&lt;f name="System"&gt;Tohoku J.Exp.Med.&lt;/f&gt;&lt;/ZZ_JournalStdAbbrev&gt;&lt;ZZ_WorkformID&gt;1&lt;/ZZ_WorkformID&gt;&lt;/MDL&gt;&lt;/Cite&gt;&lt;Cite&gt;&lt;Author&gt;Painter&lt;/Author&gt;&lt;Year&gt;1971&lt;/Year&gt;&lt;RecNum&gt;15048&lt;/RecNum&gt;&lt;IDText&gt;Diverticular disease of the colon: a deficiency disease of Western civilization&lt;/IDText&gt;&lt;MDL Ref_Type="Journal"&gt;&lt;Ref_Type&gt;Journal&lt;/Ref_Type&gt;&lt;Ref_ID&gt;15048&lt;/Ref_ID&gt;&lt;Title_Primary&gt;Diverticular disease of the colon: a deficiency disease of Western civilization&lt;/Title_Primary&gt;&lt;Authors_Primary&gt;Painter,N.S.&lt;/Authors_Primary&gt;&lt;Authors_Primary&gt;Burkitt,D.P.&lt;/Authors_Primary&gt;&lt;Date_Primary&gt;1971/5/22&lt;/Date_Primary&gt;&lt;Keywords&gt;Africa&lt;/Keywords&gt;&lt;Keywords&gt;Civilization&lt;/Keywords&gt;&lt;Keywords&gt;Colitis,Ulcerative&lt;/Keywords&gt;&lt;Keywords&gt;Colon&lt;/Keywords&gt;&lt;Keywords&gt;Colonic Neoplasms&lt;/Keywords&gt;&lt;Keywords&gt;complications&lt;/Keywords&gt;&lt;Keywords&gt;deficiency&lt;/Keywords&gt;&lt;Keywords&gt;Developing Countries&lt;/Keywords&gt;&lt;Keywords&gt;Diet&lt;/Keywords&gt;&lt;Keywords&gt;Disease&lt;/Keywords&gt;&lt;Keywords&gt;Diverticulum,Colon&lt;/Keywords&gt;&lt;Keywords&gt;Edible Grain&lt;/Keywords&gt;&lt;Keywords&gt;epidemiology&lt;/Keywords&gt;&lt;Keywords&gt;etiology&lt;/Keywords&gt;&lt;Keywords&gt;Great Britain&lt;/Keywords&gt;&lt;Keywords&gt;Humans&lt;/Keywords&gt;&lt;Keywords&gt;Intestinal Polyps&lt;/Keywords&gt;&lt;Keywords&gt;mortality&lt;/Keywords&gt;&lt;Keywords&gt;physiopathology&lt;/Keywords&gt;&lt;Keywords&gt;United States&lt;/Keywords&gt;&lt;Reprint&gt;Not in File&lt;/Reprint&gt;&lt;Start_Page&gt;450&lt;/Start_Page&gt;&lt;End_Page&gt;454&lt;/End_Page&gt;&lt;Periodical&gt;Br.Med.J.&lt;/Periodical&gt;&lt;Volume&gt;2&lt;/Volume&gt;&lt;Issue&gt;5759&lt;/Issue&gt;&lt;Web_URL&gt;PM:4930390&lt;/Web_URL&gt;&lt;ZZ_JournalStdAbbrev&gt;&lt;f name="System"&gt;Br.Med.J.&lt;/f&gt;&lt;/ZZ_JournalStdAbbrev&gt;&lt;ZZ_WorkformID&gt;1&lt;/ZZ_WorkformID&gt;&lt;/MDL&gt;&lt;/Cite&gt;&lt;/Refman&gt;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(9;10)</w:t>
      </w:r>
      <w:r w:rsidR="00341AF2">
        <w:rPr>
          <w:rFonts w:ascii="Times New Roman" w:hAnsi="Times New Roman"/>
          <w:sz w:val="24"/>
          <w:szCs w:val="24"/>
        </w:rPr>
        <w:fldChar w:fldCharType="end"/>
      </w:r>
      <w:r w:rsidR="00CF6256">
        <w:rPr>
          <w:rFonts w:ascii="Times New Roman" w:hAnsi="Times New Roman"/>
          <w:sz w:val="24"/>
          <w:szCs w:val="24"/>
        </w:rPr>
        <w:t xml:space="preserve">. </w:t>
      </w:r>
      <w:r w:rsidR="00070331">
        <w:rPr>
          <w:rFonts w:ascii="Times New Roman" w:hAnsi="Times New Roman"/>
          <w:sz w:val="24"/>
          <w:szCs w:val="24"/>
        </w:rPr>
        <w:t>For example in just 12 years between 1974 and 1986 there was a 2</w:t>
      </w:r>
      <w:r w:rsidR="00FF099B">
        <w:rPr>
          <w:rFonts w:ascii="Times New Roman" w:hAnsi="Times New Roman"/>
          <w:sz w:val="24"/>
          <w:szCs w:val="24"/>
        </w:rPr>
        <w:t xml:space="preserve"> to </w:t>
      </w:r>
      <w:r w:rsidR="00070331">
        <w:rPr>
          <w:rFonts w:ascii="Times New Roman" w:hAnsi="Times New Roman"/>
          <w:sz w:val="24"/>
          <w:szCs w:val="24"/>
        </w:rPr>
        <w:t>4</w:t>
      </w:r>
      <w:r w:rsidR="00FF099B">
        <w:rPr>
          <w:rFonts w:ascii="Times New Roman" w:hAnsi="Times New Roman"/>
          <w:sz w:val="24"/>
          <w:szCs w:val="24"/>
        </w:rPr>
        <w:t>-</w:t>
      </w:r>
      <w:r w:rsidR="00070331">
        <w:rPr>
          <w:rFonts w:ascii="Times New Roman" w:hAnsi="Times New Roman"/>
          <w:sz w:val="24"/>
          <w:szCs w:val="24"/>
        </w:rPr>
        <w:t xml:space="preserve">fold increase in </w:t>
      </w:r>
      <w:proofErr w:type="spellStart"/>
      <w:r w:rsidR="00070331">
        <w:rPr>
          <w:rFonts w:ascii="Times New Roman" w:hAnsi="Times New Roman"/>
          <w:sz w:val="24"/>
          <w:szCs w:val="24"/>
        </w:rPr>
        <w:t>diverticular</w:t>
      </w:r>
      <w:proofErr w:type="spellEnd"/>
      <w:r w:rsidR="00070331">
        <w:rPr>
          <w:rFonts w:ascii="Times New Roman" w:hAnsi="Times New Roman"/>
          <w:sz w:val="24"/>
          <w:szCs w:val="24"/>
        </w:rPr>
        <w:t xml:space="preserve"> disease incidence in Japan </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&lt;Refman&gt;&lt;Cite&gt;&lt;Author&gt;Munakata&lt;/Author&gt;&lt;Year&gt;1993&lt;/Year&gt;&lt;RecNum&gt;5564&lt;/RecNum&gt;&lt;IDText&gt;Epidemiological evaluation of colonic diverticulosis and dietary fiber in Japan&lt;/IDText&gt;&lt;MDL Ref_Type="Journal"&gt;&lt;Ref_Type&gt;Journal&lt;/Ref_Type&gt;&lt;Ref_ID&gt;5564&lt;/Ref_ID&gt;&lt;Title_Primary&gt;Epidemiological evaluation of colonic diverticulosis and dietary fiber in Japan&lt;/Title_Primary&gt;&lt;Authors_Primary&gt;Munakata,A.&lt;/Authors_Primary&gt;&lt;Authors_Primary&gt;Nakaji,S.&lt;/Authors_Primary&gt;&lt;Authors_Primary&gt;Takami,H.&lt;/Authors_Primary&gt;&lt;Authors_Primary&gt;Nakajima,H.&lt;/Authors_Primary&gt;&lt;Authors_Primary&gt;Iwane,S.&lt;/Authors_Primary&gt;&lt;Authors_Primary&gt;Tuchida,S.&lt;/Authors_Primary&gt;&lt;Date_Primary&gt;1993/10&lt;/Date_Primary&gt;&lt;Keywords&gt;Adult&lt;/Keywords&gt;&lt;Keywords&gt;Age Factors&lt;/Keywords&gt;&lt;Keywords&gt;Aged&lt;/Keywords&gt;&lt;Keywords&gt;Aging&lt;/Keywords&gt;&lt;Keywords&gt;analysis&lt;/Keywords&gt;&lt;Keywords&gt;Cohort Studies&lt;/Keywords&gt;&lt;Keywords&gt;Colon&lt;/Keywords&gt;&lt;Keywords&gt;congenital&lt;/Keywords&gt;&lt;Keywords&gt;Dietary Fiber&lt;/Keywords&gt;&lt;Keywords&gt;Diverticulum&lt;/Keywords&gt;&lt;Keywords&gt;Diverticulum,Colon&lt;/Keywords&gt;&lt;Keywords&gt;epidemiology&lt;/Keywords&gt;&lt;Keywords&gt;etiology&lt;/Keywords&gt;&lt;Keywords&gt;Hospitals&lt;/Keywords&gt;&lt;Keywords&gt;Humans&lt;/Keywords&gt;&lt;Keywords&gt;Incidence&lt;/Keywords&gt;&lt;Keywords&gt;Japan&lt;/Keywords&gt;&lt;Keywords&gt;Middle Aged&lt;/Keywords&gt;&lt;Keywords&gt;Multicenter Studies&lt;/Keywords&gt;&lt;Reprint&gt;Not in File&lt;/Reprint&gt;&lt;Start_Page&gt;145&lt;/Start_Page&gt;&lt;End_Page&gt;151&lt;/End_Page&gt;&lt;Periodical&gt;Tohoku J.Exp.Med.&lt;/Periodical&gt;&lt;Volume&gt;171&lt;/Volume&gt;&lt;Issue&gt;2&lt;/Issue&gt;&lt;Address&gt;First Department of Internal Medicine, Hirosaki University School of Medicine, Japan&lt;/Address&gt;&lt;Web_URL&gt;PM:8128483&lt;/Web_URL&gt;&lt;ZZ_JournalStdAbbrev&gt;&lt;f name="System"&gt;Tohoku J.Exp.Med.&lt;/f&gt;&lt;/ZZ_JournalStdAbbrev&gt;&lt;ZZ_WorkformID&gt;1&lt;/ZZ_WorkformID&gt;&lt;/MDL&gt;&lt;/Cite&gt;&lt;/Refman&gt;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(9)</w:t>
      </w:r>
      <w:r w:rsidR="00341AF2">
        <w:rPr>
          <w:rFonts w:ascii="Times New Roman" w:hAnsi="Times New Roman"/>
          <w:sz w:val="24"/>
          <w:szCs w:val="24"/>
        </w:rPr>
        <w:fldChar w:fldCharType="end"/>
      </w:r>
      <w:r w:rsidR="00070331">
        <w:rPr>
          <w:rFonts w:ascii="Times New Roman" w:hAnsi="Times New Roman"/>
          <w:sz w:val="24"/>
          <w:szCs w:val="24"/>
        </w:rPr>
        <w:t xml:space="preserve">. One autopsy study reported a prevalence of 1% among Japanese in Japan, but a prevalence of 50% among Japanese in the US </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&lt;Refman&gt;&lt;Cite&gt;&lt;Author&gt;Stemmermann&lt;/Author&gt;&lt;Year&gt;1979&lt;/Year&gt;&lt;RecNum&gt;5563&lt;/RecNum&gt;&lt;IDText&gt;Colon cancer: its precursors and companions in Hawaii Japanese&lt;/IDText&gt;&lt;MDL Ref_Type="Journal"&gt;&lt;Ref_Type&gt;Journal&lt;/Ref_Type&gt;&lt;Ref_ID&gt;5563&lt;/Ref_ID&gt;&lt;Title_Primary&gt;Colon cancer: its precursors and companions in Hawaii Japanese&lt;/Title_Primary&gt;&lt;Authors_Primary&gt;Stemmermann,G.N.&lt;/Authors_Primary&gt;&lt;Authors_Primary&gt;Mandel,M.&lt;/Authors_Primary&gt;&lt;Authors_Primary&gt;Mower,H.F.&lt;/Authors_Primary&gt;&lt;Date_Primary&gt;1979/11&lt;/Date_Primary&gt;&lt;Keywords&gt;adverse effects&lt;/Keywords&gt;&lt;Keywords&gt;Aged&lt;/Keywords&gt;&lt;Keywords&gt;analysis&lt;/Keywords&gt;&lt;Keywords&gt;Atherosclerosis&lt;/Keywords&gt;&lt;Keywords&gt;Colon&lt;/Keywords&gt;&lt;Keywords&gt;Colonic Neoplasms&lt;/Keywords&gt;&lt;Keywords&gt;Comparative Study&lt;/Keywords&gt;&lt;Keywords&gt;complications&lt;/Keywords&gt;&lt;Keywords&gt;Coronary Disease&lt;/Keywords&gt;&lt;Keywords&gt;Diet&lt;/Keywords&gt;&lt;Keywords&gt;Diverticulum&lt;/Keywords&gt;&lt;Keywords&gt;Epidemiologic Methods&lt;/Keywords&gt;&lt;Keywords&gt;epidemiology&lt;/Keywords&gt;&lt;Keywords&gt;ethnology&lt;/Keywords&gt;&lt;Keywords&gt;etiology&lt;/Keywords&gt;&lt;Keywords&gt;Feces&lt;/Keywords&gt;&lt;Keywords&gt;Food&lt;/Keywords&gt;&lt;Keywords&gt;Hawaii&lt;/Keywords&gt;&lt;Keywords&gt;Humans&lt;/Keywords&gt;&lt;Keywords&gt;Infarction&lt;/Keywords&gt;&lt;Keywords&gt;Intestinal Polyps&lt;/Keywords&gt;&lt;Keywords&gt;Japan&lt;/Keywords&gt;&lt;Keywords&gt;Male&lt;/Keywords&gt;&lt;Keywords&gt;Middle Aged&lt;/Keywords&gt;&lt;Keywords&gt;Mutagens&lt;/Keywords&gt;&lt;Keywords&gt;Myocardial Infarction&lt;/Keywords&gt;&lt;Keywords&gt;Research&lt;/Keywords&gt;&lt;Keywords&gt;Risk&lt;/Keywords&gt;&lt;Reprint&gt;Not in File&lt;/Reprint&gt;&lt;Start_Page&gt;175&lt;/Start_Page&gt;&lt;End_Page&gt;179&lt;/End_Page&gt;&lt;Periodical&gt;Natl.Cancer Inst.Monogr&lt;/Periodical&gt;&lt;Issue&gt;53&lt;/Issue&gt;&lt;Web_URL&gt;PM:119916&lt;/Web_URL&gt;&lt;ZZ_JournalStdAbbrev&gt;&lt;f name="System"&gt;Natl.Cancer Inst.Monogr&lt;/f&gt;&lt;/ZZ_JournalStdAbbrev&gt;&lt;ZZ_WorkformID&gt;1&lt;/ZZ_WorkformID&gt;&lt;/MDL&gt;&lt;/Cite&gt;&lt;/Refman&gt;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(11)</w:t>
      </w:r>
      <w:r w:rsidR="00341AF2">
        <w:rPr>
          <w:rFonts w:ascii="Times New Roman" w:hAnsi="Times New Roman"/>
          <w:sz w:val="24"/>
          <w:szCs w:val="24"/>
        </w:rPr>
        <w:fldChar w:fldCharType="end"/>
      </w:r>
      <w:r w:rsidR="00070331">
        <w:rPr>
          <w:rFonts w:ascii="Times New Roman" w:hAnsi="Times New Roman"/>
          <w:sz w:val="24"/>
          <w:szCs w:val="24"/>
        </w:rPr>
        <w:t xml:space="preserve">. </w:t>
      </w:r>
      <w:r>
        <w:rPr>
          <w:rFonts w:ascii="Times New Roman" w:hAnsi="Times New Roman"/>
          <w:sz w:val="24"/>
          <w:szCs w:val="24"/>
        </w:rPr>
        <w:t xml:space="preserve"> </w:t>
      </w:r>
      <w:r w:rsidRPr="005B1F02">
        <w:rPr>
          <w:rFonts w:ascii="Times New Roman" w:hAnsi="Times New Roman"/>
          <w:color w:val="FF0000"/>
          <w:sz w:val="24"/>
          <w:szCs w:val="24"/>
        </w:rPr>
        <w:t xml:space="preserve">Other studies have also found large ethnic differences in the incidence of </w:t>
      </w:r>
      <w:proofErr w:type="spellStart"/>
      <w:r w:rsidRPr="005B1F02">
        <w:rPr>
          <w:rFonts w:ascii="Times New Roman" w:hAnsi="Times New Roman"/>
          <w:color w:val="FF0000"/>
          <w:sz w:val="24"/>
          <w:szCs w:val="24"/>
        </w:rPr>
        <w:t>diverticular</w:t>
      </w:r>
      <w:proofErr w:type="spellEnd"/>
      <w:r w:rsidRPr="005B1F02">
        <w:rPr>
          <w:rFonts w:ascii="Times New Roman" w:hAnsi="Times New Roman"/>
          <w:color w:val="FF0000"/>
          <w:sz w:val="24"/>
          <w:szCs w:val="24"/>
        </w:rPr>
        <w:t xml:space="preserve"> disease among immigrants to Sweden, but these differences were attenuated with longer duration after the settlement </w:t>
      </w:r>
      <w:r w:rsidR="00341AF2" w:rsidRPr="005B1F02">
        <w:rPr>
          <w:rFonts w:ascii="Times New Roman" w:hAnsi="Times New Roman"/>
          <w:color w:val="FF0000"/>
          <w:sz w:val="24"/>
          <w:szCs w:val="24"/>
        </w:rPr>
        <w:fldChar w:fldCharType="begin"/>
      </w:r>
      <w:r w:rsidR="006B47A9">
        <w:rPr>
          <w:rFonts w:ascii="Times New Roman" w:hAnsi="Times New Roman"/>
          <w:color w:val="FF0000"/>
          <w:sz w:val="24"/>
          <w:szCs w:val="24"/>
        </w:rPr>
        <w:instrText xml:space="preserve"> ADDIN REFMGR.CITE &lt;Refman&gt;&lt;Cite&gt;&lt;Author&gt;Hjern&lt;/Author&gt;&lt;Year&gt;2006&lt;/Year&gt;&lt;RecNum&gt;15031&lt;/RecNum&gt;&lt;IDText&gt;Diverticular disease and migration--the influence of acculturation to a Western lifestyle on diverticular disease&lt;/IDText&gt;&lt;MDL Ref_Type="Journal"&gt;&lt;Ref_Type&gt;Journal&lt;/Ref_Type&gt;&lt;Ref_ID&gt;15031&lt;/Ref_ID&gt;&lt;Title_Primary&gt;Diverticular disease and migration--the influence of acculturation to a Western lifestyle on diverticular disease&lt;/Title_Primary&gt;&lt;Authors_Primary&gt;Hjern,F.&lt;/Authors_Primary&gt;&lt;Authors_Primary&gt;Johansson,C.&lt;/Authors_Primary&gt;&lt;Authors_Primary&gt;Mellgren,A.&lt;/Authors_Primary&gt;&lt;Authors_Primary&gt;Baxter,N.N.&lt;/Authors_Primary&gt;&lt;Authors_Primary&gt;Hjern,A.&lt;/Authors_Primary&gt;&lt;Date_Primary&gt;2006/3/15&lt;/Date_Primary&gt;&lt;Keywords&gt;Acculturation&lt;/Keywords&gt;&lt;Keywords&gt;Acute Disease&lt;/Keywords&gt;&lt;Keywords&gt;Adult&lt;/Keywords&gt;&lt;Keywords&gt;Age Distribution&lt;/Keywords&gt;&lt;Keywords&gt;Colon&lt;/Keywords&gt;&lt;Keywords&gt;Death&lt;/Keywords&gt;&lt;Keywords&gt;Disease&lt;/Keywords&gt;&lt;Keywords&gt;Diverticulitis&lt;/Keywords&gt;&lt;Keywords&gt;Diverticulitis,Colonic&lt;/Keywords&gt;&lt;Keywords&gt;Emigration and Immigration&lt;/Keywords&gt;&lt;Keywords&gt;epidemiology&lt;/Keywords&gt;&lt;Keywords&gt;ethnology&lt;/Keywords&gt;&lt;Keywords&gt;Female&lt;/Keywords&gt;&lt;Keywords&gt;Hospitalization&lt;/Keywords&gt;&lt;Keywords&gt;Housing&lt;/Keywords&gt;&lt;Keywords&gt;Humans&lt;/Keywords&gt;&lt;Keywords&gt;Life Style&lt;/Keywords&gt;&lt;Keywords&gt;Male&lt;/Keywords&gt;&lt;Keywords&gt;Men&lt;/Keywords&gt;&lt;Keywords&gt;methods&lt;/Keywords&gt;&lt;Keywords&gt;Middle Aged&lt;/Keywords&gt;&lt;Keywords&gt;Models,Statistical&lt;/Keywords&gt;&lt;Keywords&gt;Population&lt;/Keywords&gt;&lt;Keywords&gt;Population Surveillance&lt;/Keywords&gt;&lt;Keywords&gt;Prospective Studies&lt;/Keywords&gt;&lt;Keywords&gt;Research&lt;/Keywords&gt;&lt;Keywords&gt;Risk&lt;/Keywords&gt;&lt;Keywords&gt;Risk Factors&lt;/Keywords&gt;&lt;Keywords&gt;Sex&lt;/Keywords&gt;&lt;Keywords&gt;Sex Distribution&lt;/Keywords&gt;&lt;Keywords&gt;Socioeconomic Factors&lt;/Keywords&gt;&lt;Keywords&gt;surgery&lt;/Keywords&gt;&lt;Keywords&gt;Sweden&lt;/Keywords&gt;&lt;Keywords&gt;Time&lt;/Keywords&gt;&lt;Keywords&gt;Western World&lt;/Keywords&gt;&lt;Keywords&gt;Women&lt;/Keywords&gt;&lt;Reprint&gt;Not in File&lt;/Reprint&gt;&lt;Start_Page&gt;797&lt;/Start_Page&gt;&lt;End_Page&gt;805&lt;/End_Page&gt;&lt;Periodical&gt;Aliment.Pharmacol.Ther.&lt;/Periodical&gt;&lt;Volume&gt;23&lt;/Volume&gt;&lt;Issue&gt;6&lt;/Issue&gt;&lt;Address&gt;Department of Surgery, Karolinska Institutet at Danderyd Hospital, Stockholm, Sweden. fredrik.hjern@ds.se&lt;/Address&gt;&lt;Web_URL&gt;PM:16556182&lt;/Web_URL&gt;&lt;ZZ_JournalStdAbbrev&gt;&lt;f name="System"&gt;Aliment.Pharmacol.Ther.&lt;/f&gt;&lt;/ZZ_JournalStdAbbrev&gt;&lt;ZZ_WorkformID&gt;1&lt;/ZZ_WorkformID&gt;&lt;/MDL&gt;&lt;/Cite&gt;&lt;/Refman&gt;</w:instrText>
      </w:r>
      <w:r w:rsidR="00341AF2" w:rsidRPr="005B1F02">
        <w:rPr>
          <w:rFonts w:ascii="Times New Roman" w:hAnsi="Times New Roman"/>
          <w:color w:val="FF0000"/>
          <w:sz w:val="24"/>
          <w:szCs w:val="24"/>
        </w:rPr>
        <w:fldChar w:fldCharType="separate"/>
      </w:r>
      <w:r w:rsidR="00563C71">
        <w:rPr>
          <w:rFonts w:ascii="Times New Roman" w:hAnsi="Times New Roman"/>
          <w:color w:val="FF0000"/>
          <w:sz w:val="24"/>
          <w:szCs w:val="24"/>
        </w:rPr>
        <w:t>(12)</w:t>
      </w:r>
      <w:r w:rsidR="00341AF2" w:rsidRPr="005B1F02">
        <w:rPr>
          <w:rFonts w:ascii="Times New Roman" w:hAnsi="Times New Roman"/>
          <w:color w:val="FF0000"/>
          <w:sz w:val="24"/>
          <w:szCs w:val="24"/>
        </w:rPr>
        <w:fldChar w:fldCharType="end"/>
      </w:r>
      <w:r w:rsidRPr="005B1F02">
        <w:rPr>
          <w:rFonts w:ascii="Times New Roman" w:hAnsi="Times New Roman"/>
          <w:color w:val="FF0000"/>
          <w:sz w:val="24"/>
          <w:szCs w:val="24"/>
        </w:rPr>
        <w:t xml:space="preserve">. </w:t>
      </w:r>
      <w:r w:rsidR="00CF6256">
        <w:rPr>
          <w:rFonts w:ascii="Times New Roman" w:hAnsi="Times New Roman"/>
          <w:sz w:val="24"/>
          <w:szCs w:val="24"/>
        </w:rPr>
        <w:t xml:space="preserve">These observations suggest that modifiable risk factors are of major importance in the </w:t>
      </w:r>
      <w:proofErr w:type="spellStart"/>
      <w:r w:rsidR="00CF6256">
        <w:rPr>
          <w:rFonts w:ascii="Times New Roman" w:hAnsi="Times New Roman"/>
          <w:sz w:val="24"/>
          <w:szCs w:val="24"/>
        </w:rPr>
        <w:t>etiology</w:t>
      </w:r>
      <w:proofErr w:type="spellEnd"/>
      <w:r w:rsidR="00CF6256">
        <w:rPr>
          <w:rFonts w:ascii="Times New Roman" w:hAnsi="Times New Roman"/>
          <w:sz w:val="24"/>
          <w:szCs w:val="24"/>
        </w:rPr>
        <w:t xml:space="preserve"> of </w:t>
      </w:r>
      <w:proofErr w:type="spellStart"/>
      <w:r w:rsidR="00CF6256">
        <w:rPr>
          <w:rFonts w:ascii="Times New Roman" w:hAnsi="Times New Roman"/>
          <w:sz w:val="24"/>
          <w:szCs w:val="24"/>
        </w:rPr>
        <w:t>diverticular</w:t>
      </w:r>
      <w:proofErr w:type="spellEnd"/>
      <w:r w:rsidR="00CF6256">
        <w:rPr>
          <w:rFonts w:ascii="Times New Roman" w:hAnsi="Times New Roman"/>
          <w:sz w:val="24"/>
          <w:szCs w:val="24"/>
        </w:rPr>
        <w:t xml:space="preserve"> disease. Established or suspected risk factors include low dietary </w:t>
      </w:r>
      <w:proofErr w:type="spellStart"/>
      <w:r w:rsidR="00CF6256">
        <w:rPr>
          <w:rFonts w:ascii="Times New Roman" w:hAnsi="Times New Roman"/>
          <w:sz w:val="24"/>
          <w:szCs w:val="24"/>
        </w:rPr>
        <w:t>fiber</w:t>
      </w:r>
      <w:proofErr w:type="spellEnd"/>
      <w:r w:rsidR="00CF6256">
        <w:rPr>
          <w:rFonts w:ascii="Times New Roman" w:hAnsi="Times New Roman"/>
          <w:sz w:val="24"/>
          <w:szCs w:val="24"/>
        </w:rPr>
        <w:t xml:space="preserve"> intake, high meat intake, obesity and low physical activity</w:t>
      </w:r>
      <w:r w:rsidR="00367A00">
        <w:rPr>
          <w:rFonts w:ascii="Times New Roman" w:hAnsi="Times New Roman"/>
          <w:sz w:val="24"/>
          <w:szCs w:val="24"/>
        </w:rPr>
        <w:t xml:space="preserve"> </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&lt;Refman&gt;&lt;Cite&gt;&lt;Author&gt;Strate&lt;/Author&gt;&lt;Year&gt;2012&lt;/Year&gt;&lt;RecNum&gt;5539&lt;/RecNum&gt;&lt;IDText&gt;Lifestyle factors and the course of diverticular disease&lt;/IDText&gt;&lt;MDL Ref_Type="Journal"&gt;&lt;Ref_Type&gt;Journal&lt;/Ref_Type&gt;&lt;Ref_ID&gt;5539&lt;/Ref_ID&gt;&lt;Title_Primary&gt;Lifestyle factors and the course of diverticular disease&lt;/Title_Primary&gt;&lt;Authors_Primary&gt;Strate,L.L.&lt;/Authors_Primary&gt;&lt;Date_Primary&gt;2012&lt;/Date_Primary&gt;&lt;Keywords&gt;complications&lt;/Keywords&gt;&lt;Keywords&gt;Cross-Sectional Studies&lt;/Keywords&gt;&lt;Keywords&gt;deficiency&lt;/Keywords&gt;&lt;Keywords&gt;Diet&lt;/Keywords&gt;&lt;Keywords&gt;Dietary Fiber&lt;/Keywords&gt;&lt;Keywords&gt;Disease&lt;/Keywords&gt;&lt;Keywords&gt;Disease Progression&lt;/Keywords&gt;&lt;Keywords&gt;Diverticulitis&lt;/Keywords&gt;&lt;Keywords&gt;Diverticulitis,Colonic&lt;/Keywords&gt;&lt;Keywords&gt;epidemiology&lt;/Keywords&gt;&lt;Keywords&gt;Humans&lt;/Keywords&gt;&lt;Keywords&gt;Life Style&lt;/Keywords&gt;&lt;Keywords&gt;Meat&lt;/Keywords&gt;&lt;Keywords&gt;Motor Activity&lt;/Keywords&gt;&lt;Keywords&gt;Nuts&lt;/Keywords&gt;&lt;Keywords&gt;Obesity&lt;/Keywords&gt;&lt;Keywords&gt;pathology&lt;/Keywords&gt;&lt;Keywords&gt;Prevalence&lt;/Keywords&gt;&lt;Keywords&gt;Prospective Studies&lt;/Keywords&gt;&lt;Keywords&gt;Research&lt;/Keywords&gt;&lt;Keywords&gt;Risk&lt;/Keywords&gt;&lt;Keywords&gt;secondary&lt;/Keywords&gt;&lt;Keywords&gt;Smoking&lt;/Keywords&gt;&lt;Keywords&gt;Socioeconomic Factors&lt;/Keywords&gt;&lt;Keywords&gt;Washington&lt;/Keywords&gt;&lt;Reprint&gt;Not in File&lt;/Reprint&gt;&lt;Start_Page&gt;35&lt;/Start_Page&gt;&lt;End_Page&gt;45&lt;/End_Page&gt;&lt;Periodical&gt;Dig.Dis.&lt;/Periodical&gt;&lt;Volume&gt;30&lt;/Volume&gt;&lt;Issue&gt;1&lt;/Issue&gt;&lt;Address&gt;University of Washington School of Medicine, Harborview Medical Center, Seattle, WA 98122, USA. lstrate@uw.edu&lt;/Address&gt;&lt;Web_URL&gt;PM:22572683&lt;/Web_URL&gt;&lt;ZZ_JournalStdAbbrev&gt;&lt;f name="System"&gt;Dig.Dis.&lt;/f&gt;&lt;/ZZ_JournalStdAbbrev&gt;&lt;ZZ_WorkformID&gt;1&lt;/ZZ_WorkformID&gt;&lt;/MDL&gt;&lt;/Cite&gt;&lt;/Refman&gt;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(13)</w:t>
      </w:r>
      <w:r w:rsidR="00341AF2">
        <w:rPr>
          <w:rFonts w:ascii="Times New Roman" w:hAnsi="Times New Roman"/>
          <w:sz w:val="24"/>
          <w:szCs w:val="24"/>
        </w:rPr>
        <w:fldChar w:fldCharType="end"/>
      </w:r>
      <w:r w:rsidR="00CF6256">
        <w:rPr>
          <w:rFonts w:ascii="Times New Roman" w:hAnsi="Times New Roman"/>
          <w:sz w:val="24"/>
          <w:szCs w:val="24"/>
        </w:rPr>
        <w:t>.</w:t>
      </w:r>
    </w:p>
    <w:p w:rsidR="0080215F" w:rsidRDefault="00F33919" w:rsidP="0080215F">
      <w:pPr>
        <w:spacing w:after="0" w:line="480" w:lineRule="auto"/>
        <w:ind w:firstLine="720"/>
        <w:rPr>
          <w:rFonts w:ascii="Times New Roman" w:hAnsi="Times New Roman"/>
          <w:sz w:val="24"/>
          <w:szCs w:val="24"/>
        </w:rPr>
      </w:pPr>
      <w:r>
        <w:rPr>
          <w:rFonts w:ascii="Times New Roman" w:hAnsi="Times New Roman"/>
          <w:sz w:val="24"/>
          <w:szCs w:val="24"/>
        </w:rPr>
        <w:t>Although tobacco smoking has been associated with increased risk of other diseases of the colon including adenomas</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&lt;Refman&gt;&lt;Cite&gt;&lt;Author&gt;Potter&lt;/Author&gt;&lt;Year&gt;1999&lt;/Year&gt;&lt;RecNum&gt;964&lt;/RecNum&gt;&lt;IDText&gt;Colorectal adenomatous and hyperplastic polyps: smoking and N-acetyltransferase 2 polymorphisms&lt;/IDText&gt;&lt;MDL Ref_Type="Journal"&gt;&lt;Ref_Type&gt;Journal&lt;/Ref_Type&gt;&lt;Ref_ID&gt;964&lt;/Ref_ID&gt;&lt;Title_Primary&gt;Colorectal adenomatous and hyperplastic polyps: smoking and N-acetyltransferase 2 polymorphisms&lt;/Title_Primary&gt;&lt;Authors_Primary&gt;Potter,J.D.&lt;/Authors_Primary&gt;&lt;Authors_Primary&gt;Bigler,J.&lt;/Authors_Primary&gt;&lt;Authors_Primary&gt;Fosdick,L.&lt;/Authors_Primary&gt;&lt;Authors_Primary&gt;Bostick,R.M.&lt;/Authors_Primary&gt;&lt;Authors_Primary&gt;Kampman,E.&lt;/Authors_Primary&gt;&lt;Authors_Primary&gt;Chen,C.&lt;/Authors_Primary&gt;&lt;Authors_Primary&gt;Louis,T.A.&lt;/Authors_Primary&gt;&lt;Authors_Primary&gt;Grambsch,P.&lt;/Authors_Primary&gt;&lt;Date_Primary&gt;1999/1&lt;/Date_Primary&gt;&lt;Keywords&gt;Adenoma&lt;/Keywords&gt;&lt;Keywords&gt;Adenomatous Polyps&lt;/Keywords&gt;&lt;Keywords&gt;Adult&lt;/Keywords&gt;&lt;Keywords&gt;adverse effects&lt;/Keywords&gt;&lt;Keywords&gt;Age Factors&lt;/Keywords&gt;&lt;Keywords&gt;Aged&lt;/Keywords&gt;&lt;Keywords&gt;Anti-Inflammatory Agents&lt;/Keywords&gt;&lt;Keywords&gt;Anti-Inflammatory Agents,Non-Steroidal&lt;/Keywords&gt;&lt;Keywords&gt;Arylamine N-Acetyltransferase&lt;/Keywords&gt;&lt;Keywords&gt;Carcinogens&lt;/Keywords&gt;&lt;Keywords&gt;Case-Control Studies&lt;/Keywords&gt;&lt;Keywords&gt;Colon&lt;/Keywords&gt;&lt;Keywords&gt;Colonic Neoplasms&lt;/Keywords&gt;&lt;Keywords&gt;Colonic Polyps&lt;/Keywords&gt;&lt;Keywords&gt;Colonoscopy&lt;/Keywords&gt;&lt;Keywords&gt;Comparative Study&lt;/Keywords&gt;&lt;Keywords&gt;Confidence Intervals&lt;/Keywords&gt;&lt;Keywords&gt;control&lt;/Keywords&gt;&lt;Keywords&gt;enzymology&lt;/Keywords&gt;&lt;Keywords&gt;Estrogen Replacement Therapy&lt;/Keywords&gt;&lt;Keywords&gt;etiology&lt;/Keywords&gt;&lt;Keywords&gt;Female&lt;/Keywords&gt;&lt;Keywords&gt;genetics&lt;/Keywords&gt;&lt;Keywords&gt;Genotype&lt;/Keywords&gt;&lt;Keywords&gt;history&lt;/Keywords&gt;&lt;Keywords&gt;Hormone Replacement Therapy&lt;/Keywords&gt;&lt;Keywords&gt;Humans&lt;/Keywords&gt;&lt;Keywords&gt;Hyperplasia&lt;/Keywords&gt;&lt;Keywords&gt;Logistic Models&lt;/Keywords&gt;&lt;Keywords&gt;Male&lt;/Keywords&gt;&lt;Keywords&gt;metabolism&lt;/Keywords&gt;&lt;Keywords&gt;Middle Aged&lt;/Keywords&gt;&lt;Keywords&gt;Multivariate Analysis&lt;/Keywords&gt;&lt;Keywords&gt;Mutagens&lt;/Keywords&gt;&lt;Keywords&gt;Odds Ratio&lt;/Keywords&gt;&lt;Keywords&gt;pathology&lt;/Keywords&gt;&lt;Keywords&gt;Phenotype&lt;/Keywords&gt;&lt;Keywords&gt;Polymorphism,Genetic&lt;/Keywords&gt;&lt;Keywords&gt;Polyps&lt;/Keywords&gt;&lt;Keywords&gt;Rectal Neoplasms&lt;/Keywords&gt;&lt;Keywords&gt;Research&lt;/Keywords&gt;&lt;Keywords&gt;Risk&lt;/Keywords&gt;&lt;Keywords&gt;Risk Factors&lt;/Keywords&gt;&lt;Keywords&gt;Sex&lt;/Keywords&gt;&lt;Keywords&gt;Sex Factors&lt;/Keywords&gt;&lt;Keywords&gt;Smoking&lt;/Keywords&gt;&lt;Keywords&gt;therapeutic use&lt;/Keywords&gt;&lt;Keywords&gt;therapy&lt;/Keywords&gt;&lt;Keywords&gt;Tobacco&lt;/Keywords&gt;&lt;Keywords&gt;Washington&lt;/Keywords&gt;&lt;Reprint&gt;Not in File&lt;/Reprint&gt;&lt;Start_Page&gt;69&lt;/Start_Page&gt;&lt;End_Page&gt;75&lt;/End_Page&gt;&lt;Periodical&gt;Cancer Epidemiol.Biomarkers Prev&lt;/Periodical&gt;&lt;Volume&gt;8&lt;/Volume&gt;&lt;Issue&gt;1&lt;/Issue&gt;&lt;Address&gt;Fred Hutchinson Cancer Research Center, Seattle, Washington 98109, USA&lt;/Address&gt;&lt;Web_URL&gt;PM:9950242&lt;/Web_URL&gt;&lt;ZZ_JournalStdAbbrev&gt;&lt;f name="System"&gt;Cancer Epidemiol.Biomarkers Prev&lt;/f&gt;&lt;/ZZ_JournalStdAbbrev&gt;&lt;ZZ_WorkformID&gt;1&lt;/ZZ_WorkformID&gt;&lt;/MDL&gt;&lt;/Cite&gt;&lt;/Refman&gt;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(14)</w:t>
      </w:r>
      <w:r w:rsidR="00341AF2">
        <w:rPr>
          <w:rFonts w:ascii="Times New Roman" w:hAnsi="Times New Roman"/>
          <w:sz w:val="24"/>
          <w:szCs w:val="24"/>
        </w:rPr>
        <w:fldChar w:fldCharType="end"/>
      </w:r>
      <w:r>
        <w:rPr>
          <w:rFonts w:ascii="Times New Roman" w:hAnsi="Times New Roman"/>
          <w:sz w:val="24"/>
          <w:szCs w:val="24"/>
        </w:rPr>
        <w:t>, colon cancer</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&lt;Refman&gt;&lt;Cite&gt;&lt;Author&gt;Giovannucci&lt;/Author&gt;&lt;Year&gt;2001&lt;/Year&gt;&lt;RecNum&gt;1815&lt;/RecNum&gt;&lt;IDText&gt;An updated review of the epidemiological evidence that cigarette smoking increases risk of colorectal cancer&lt;/IDText&gt;&lt;MDL Ref_Type="Journal"&gt;&lt;Ref_Type&gt;Journal&lt;/Ref_Type&gt;&lt;Ref_ID&gt;1815&lt;/Ref_ID&gt;&lt;Title_Primary&gt;An updated review of the epidemiological evidence that cigarette smoking increases risk of colorectal cancer&lt;/Title_Primary&gt;&lt;Authors_Primary&gt;Giovannucci,E.&lt;/Authors_Primary&gt;&lt;Date_Primary&gt;2001/7&lt;/Date_Primary&gt;&lt;Keywords&gt;Adenoma&lt;/Keywords&gt;&lt;Keywords&gt;Adolescent&lt;/Keywords&gt;&lt;Keywords&gt;Adult&lt;/Keywords&gt;&lt;Keywords&gt;adverse effects&lt;/Keywords&gt;&lt;Keywords&gt;Aged&lt;/Keywords&gt;&lt;Keywords&gt;Boston&lt;/Keywords&gt;&lt;Keywords&gt;Carcinogens&lt;/Keywords&gt;&lt;Keywords&gt;Colorectal Neoplasms&lt;/Keywords&gt;&lt;Keywords&gt;diagnosis&lt;/Keywords&gt;&lt;Keywords&gt;Epidemiologic Studies&lt;/Keywords&gt;&lt;Keywords&gt;epidemiology&lt;/Keywords&gt;&lt;Keywords&gt;etiology&lt;/Keywords&gt;&lt;Keywords&gt;Female&lt;/Keywords&gt;&lt;Keywords&gt;Genes&lt;/Keywords&gt;&lt;Keywords&gt;Humans&lt;/Keywords&gt;&lt;Keywords&gt;Incidence&lt;/Keywords&gt;&lt;Keywords&gt;Laboratories&lt;/Keywords&gt;&lt;Keywords&gt;Male&lt;/Keywords&gt;&lt;Keywords&gt;Middle Aged&lt;/Keywords&gt;&lt;Keywords&gt;Prevalence&lt;/Keywords&gt;&lt;Keywords&gt;Risk&lt;/Keywords&gt;&lt;Keywords&gt;Risk Factors&lt;/Keywords&gt;&lt;Keywords&gt;Smoking&lt;/Keywords&gt;&lt;Keywords&gt;Tobacco&lt;/Keywords&gt;&lt;Keywords&gt;United States&lt;/Keywords&gt;&lt;Keywords&gt;Women&lt;/Keywords&gt;&lt;Reprint&gt;Not in File&lt;/Reprint&gt;&lt;Start_Page&gt;725&lt;/Start_Page&gt;&lt;End_Page&gt;731&lt;/End_Page&gt;&lt;Periodical&gt;Cancer Epidemiol.Biomarkers Prev.&lt;/Periodical&gt;&lt;Volume&gt;10&lt;/Volume&gt;&lt;Issue&gt;7&lt;/Issue&gt;&lt;Address&gt;Channing Laboratory, Department of Medicine, Brigham and Women&amp;apos;s Hospital and Harvard Medical School, Boston, MA 02115, USA. edward.giovannucci@channing.harvard.edu&lt;/Address&gt;&lt;Web_URL&gt;PM:11440957&lt;/Web_URL&gt;&lt;ZZ_JournalStdAbbrev&gt;&lt;f name="System"&gt;Cancer Epidemiol.Biomarkers Prev.&lt;/f&gt;&lt;/ZZ_JournalStdAbbrev&gt;&lt;ZZ_WorkformID&gt;1&lt;/ZZ_WorkformID&gt;&lt;/MDL&gt;&lt;/Cite&gt;&lt;/Refman&gt;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(15)</w:t>
      </w:r>
      <w:r w:rsidR="00341AF2">
        <w:rPr>
          <w:rFonts w:ascii="Times New Roman" w:hAnsi="Times New Roman"/>
          <w:sz w:val="24"/>
          <w:szCs w:val="24"/>
        </w:rPr>
        <w:fldChar w:fldCharType="end"/>
      </w:r>
      <w:r>
        <w:rPr>
          <w:rFonts w:ascii="Times New Roman" w:hAnsi="Times New Roman"/>
          <w:sz w:val="24"/>
          <w:szCs w:val="24"/>
        </w:rPr>
        <w:t xml:space="preserve">, and </w:t>
      </w:r>
      <w:proofErr w:type="spellStart"/>
      <w:r>
        <w:rPr>
          <w:rFonts w:ascii="Times New Roman" w:hAnsi="Times New Roman"/>
          <w:sz w:val="24"/>
          <w:szCs w:val="24"/>
        </w:rPr>
        <w:t>Crohn's</w:t>
      </w:r>
      <w:proofErr w:type="spellEnd"/>
      <w:r>
        <w:rPr>
          <w:rFonts w:ascii="Times New Roman" w:hAnsi="Times New Roman"/>
          <w:sz w:val="24"/>
          <w:szCs w:val="24"/>
        </w:rPr>
        <w:t xml:space="preserve"> disease</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&lt;Refman&gt;&lt;Cite&gt;&lt;Author&gt;Bernstein&lt;/Author&gt;&lt;Year&gt;2006&lt;/Year&gt;&lt;RecNum&gt;1868&lt;/RecNum&gt;&lt;IDText&gt;A population-based case control study of potential risk factors for IBD&lt;/IDText&gt;&lt;MDL Ref_Type="Journal"&gt;&lt;Ref_Type&gt;Journal&lt;/Ref_Type&gt;&lt;Ref_ID&gt;1868&lt;/Ref_ID&gt;&lt;Title_Primary&gt;A population-based case control study of potential risk factors for IBD&lt;/Title_Primary&gt;&lt;Authors_Primary&gt;Bernstein,C.N.&lt;/Authors_Primary&gt;&lt;Authors_Primary&gt;Rawsthorne,P.&lt;/Authors_Primary&gt;&lt;Authors_Primary&gt;Cheang,M.&lt;/Authors_Primary&gt;&lt;Authors_Primary&gt;Blanchard,J.F.&lt;/Authors_Primary&gt;&lt;Date_Primary&gt;2006/5&lt;/Date_Primary&gt;&lt;Keywords&gt;Adolescent&lt;/Keywords&gt;&lt;Keywords&gt;Adult&lt;/Keywords&gt;&lt;Keywords&gt;analysis&lt;/Keywords&gt;&lt;Keywords&gt;Animals&lt;/Keywords&gt;&lt;Keywords&gt;Animals,Domestic&lt;/Keywords&gt;&lt;Keywords&gt;Canada&lt;/Keywords&gt;&lt;Keywords&gt;Case-Control Studies&lt;/Keywords&gt;&lt;Keywords&gt;Cats&lt;/Keywords&gt;&lt;Keywords&gt;Child,Preschool&lt;/Keywords&gt;&lt;Keywords&gt;Colitis&lt;/Keywords&gt;&lt;Keywords&gt;Colitis,Ulcerative&lt;/Keywords&gt;&lt;Keywords&gt;control&lt;/Keywords&gt;&lt;Keywords&gt;Crohn Disease&lt;/Keywords&gt;&lt;Keywords&gt;Diet&lt;/Keywords&gt;&lt;Keywords&gt;Disease&lt;/Keywords&gt;&lt;Keywords&gt;etiology&lt;/Keywords&gt;&lt;Keywords&gt;Family&lt;/Keywords&gt;&lt;Keywords&gt;Family Characteristics&lt;/Keywords&gt;&lt;Keywords&gt;Female&lt;/Keywords&gt;&lt;Keywords&gt;Health&lt;/Keywords&gt;&lt;Keywords&gt;history&lt;/Keywords&gt;&lt;Keywords&gt;Humans&lt;/Keywords&gt;&lt;Keywords&gt;Jews&lt;/Keywords&gt;&lt;Keywords&gt;Male&lt;/Keywords&gt;&lt;Keywords&gt;methods&lt;/Keywords&gt;&lt;Keywords&gt;Middle Aged&lt;/Keywords&gt;&lt;Keywords&gt;Milk&lt;/Keywords&gt;&lt;Keywords&gt;Multivariate Analysis&lt;/Keywords&gt;&lt;Keywords&gt;Prospective Studies&lt;/Keywords&gt;&lt;Keywords&gt;Questionnaires&lt;/Keywords&gt;&lt;Keywords&gt;Registries&lt;/Keywords&gt;&lt;Keywords&gt;Research&lt;/Keywords&gt;&lt;Keywords&gt;Residence Characteristics&lt;/Keywords&gt;&lt;Keywords&gt;Risk&lt;/Keywords&gt;&lt;Keywords&gt;Risk Factors&lt;/Keywords&gt;&lt;Keywords&gt;Smoking&lt;/Keywords&gt;&lt;Reprint&gt;Not in File&lt;/Reprint&gt;&lt;Start_Page&gt;993&lt;/Start_Page&gt;&lt;End_Page&gt;1002&lt;/End_Page&gt;&lt;Periodical&gt;Am.J.Gastroenterol.&lt;/Periodical&gt;&lt;Volume&gt;101&lt;/Volume&gt;&lt;Issue&gt;5&lt;/Issue&gt;&lt;Address&gt;University of Manitoba Inflammatory Bowel Disease Clinical and Research Centre, Winnipeg, Manitoba, Canada&lt;/Address&gt;&lt;Web_URL&gt;PM:16696783&lt;/Web_URL&gt;&lt;ZZ_JournalStdAbbrev&gt;&lt;f name="System"&gt;Am.J.Gastroenterol.&lt;/f&gt;&lt;/ZZ_JournalStdAbbrev&gt;&lt;ZZ_WorkformID&gt;1&lt;/ZZ_WorkformID&gt;&lt;/MDL&gt;&lt;/Cite&gt;&lt;/Refman&gt;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(16)</w:t>
      </w:r>
      <w:r w:rsidR="00341AF2">
        <w:rPr>
          <w:rFonts w:ascii="Times New Roman" w:hAnsi="Times New Roman"/>
          <w:sz w:val="24"/>
          <w:szCs w:val="24"/>
        </w:rPr>
        <w:fldChar w:fldCharType="end"/>
      </w:r>
      <w:r>
        <w:rPr>
          <w:rFonts w:ascii="Times New Roman" w:hAnsi="Times New Roman"/>
          <w:sz w:val="24"/>
          <w:szCs w:val="24"/>
        </w:rPr>
        <w:t xml:space="preserve"> the </w:t>
      </w:r>
      <w:r>
        <w:rPr>
          <w:rFonts w:ascii="Times New Roman" w:hAnsi="Times New Roman"/>
          <w:sz w:val="24"/>
          <w:szCs w:val="24"/>
        </w:rPr>
        <w:lastRenderedPageBreak/>
        <w:t xml:space="preserve">association between smoking and </w:t>
      </w:r>
      <w:proofErr w:type="spellStart"/>
      <w:r>
        <w:rPr>
          <w:rFonts w:ascii="Times New Roman" w:hAnsi="Times New Roman"/>
          <w:sz w:val="24"/>
          <w:szCs w:val="24"/>
        </w:rPr>
        <w:t>diverticular</w:t>
      </w:r>
      <w:proofErr w:type="spellEnd"/>
      <w:r>
        <w:rPr>
          <w:rFonts w:ascii="Times New Roman" w:hAnsi="Times New Roman"/>
          <w:sz w:val="24"/>
          <w:szCs w:val="24"/>
        </w:rPr>
        <w:t xml:space="preserve"> disease is not clear. </w:t>
      </w:r>
      <w:r w:rsidR="00E77A9C">
        <w:rPr>
          <w:rFonts w:ascii="Times New Roman" w:hAnsi="Times New Roman"/>
          <w:sz w:val="24"/>
          <w:szCs w:val="24"/>
        </w:rPr>
        <w:t xml:space="preserve">Tobacco smoking </w:t>
      </w:r>
      <w:r w:rsidR="00CF6256">
        <w:rPr>
          <w:rFonts w:ascii="Times New Roman" w:hAnsi="Times New Roman"/>
          <w:sz w:val="24"/>
          <w:szCs w:val="24"/>
        </w:rPr>
        <w:t xml:space="preserve">has been associated with increased risk of </w:t>
      </w:r>
      <w:proofErr w:type="spellStart"/>
      <w:r w:rsidR="00CF6256">
        <w:rPr>
          <w:rFonts w:ascii="Times New Roman" w:hAnsi="Times New Roman"/>
          <w:sz w:val="24"/>
          <w:szCs w:val="24"/>
        </w:rPr>
        <w:t>diverticular</w:t>
      </w:r>
      <w:proofErr w:type="spellEnd"/>
      <w:r w:rsidR="00CF6256">
        <w:rPr>
          <w:rFonts w:ascii="Times New Roman" w:hAnsi="Times New Roman"/>
          <w:sz w:val="24"/>
          <w:szCs w:val="24"/>
        </w:rPr>
        <w:t xml:space="preserve"> disease in s</w:t>
      </w:r>
      <w:r>
        <w:rPr>
          <w:rFonts w:ascii="Times New Roman" w:hAnsi="Times New Roman"/>
          <w:sz w:val="24"/>
          <w:szCs w:val="24"/>
        </w:rPr>
        <w:t>ome</w:t>
      </w:r>
      <w:r w:rsidR="00CF6256">
        <w:rPr>
          <w:rFonts w:ascii="Times New Roman" w:hAnsi="Times New Roman"/>
          <w:sz w:val="24"/>
          <w:szCs w:val="24"/>
        </w:rPr>
        <w:t xml:space="preserve"> studies</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&lt;Refman&gt;&lt;Cite&gt;&lt;Author&gt;Rosemar&lt;/Author&gt;&lt;Year&gt;2008&lt;/Year&gt;&lt;RecNum&gt;5559&lt;/RecNum&gt;&lt;IDText&gt;Body mass index and diverticular disease: a 28-year follow-up study in men&lt;/IDText&gt;&lt;MDL Ref_Type="Journal"&gt;&lt;Ref_Type&gt;Journal&lt;/Ref_Type&gt;&lt;Ref_ID&gt;5559&lt;/Ref_ID&gt;&lt;Title_Primary&gt;Body mass index and diverticular disease: a 28-year follow-up study in men&lt;/Title_Primary&gt;&lt;Authors_Primary&gt;Rosemar,A.&lt;/Authors_Primary&gt;&lt;Authors_Primary&gt;Angeras,U.&lt;/Authors_Primary&gt;&lt;Authors_Primary&gt;Rosengren,A.&lt;/Authors_Primary&gt;&lt;Date_Primary&gt;2008/4&lt;/Date_Primary&gt;&lt;Keywords&gt;Aged&lt;/Keywords&gt;&lt;Keywords&gt;blood&lt;/Keywords&gt;&lt;Keywords&gt;Blood Pressure&lt;/Keywords&gt;&lt;Keywords&gt;Body Mass Index&lt;/Keywords&gt;&lt;Keywords&gt;Cohort Studies&lt;/Keywords&gt;&lt;Keywords&gt;Comparative Study&lt;/Keywords&gt;&lt;Keywords&gt;complications&lt;/Keywords&gt;&lt;Keywords&gt;Confidence Intervals&lt;/Keywords&gt;&lt;Keywords&gt;diagnosis&lt;/Keywords&gt;&lt;Keywords&gt;Disease&lt;/Keywords&gt;&lt;Keywords&gt;Disease Progression&lt;/Keywords&gt;&lt;Keywords&gt;Diverticulum&lt;/Keywords&gt;&lt;Keywords&gt;epidemiology&lt;/Keywords&gt;&lt;Keywords&gt;etiology&lt;/Keywords&gt;&lt;Keywords&gt;Follow-Up Studies&lt;/Keywords&gt;&lt;Keywords&gt;Hospitalization&lt;/Keywords&gt;&lt;Keywords&gt;Humans&lt;/Keywords&gt;&lt;Keywords&gt;Male&lt;/Keywords&gt;&lt;Keywords&gt;Men&lt;/Keywords&gt;&lt;Keywords&gt;methods&lt;/Keywords&gt;&lt;Keywords&gt;Middle Aged&lt;/Keywords&gt;&lt;Keywords&gt;Obesity&lt;/Keywords&gt;&lt;Keywords&gt;Overweight&lt;/Keywords&gt;&lt;Keywords&gt;Population&lt;/Keywords&gt;&lt;Keywords&gt;Prevalence&lt;/Keywords&gt;&lt;Keywords&gt;Prognosis&lt;/Keywords&gt;&lt;Keywords&gt;Proportional Hazards Models&lt;/Keywords&gt;&lt;Keywords&gt;Prospective Studies&lt;/Keywords&gt;&lt;Keywords&gt;Research&lt;/Keywords&gt;&lt;Keywords&gt;Risk&lt;/Keywords&gt;&lt;Keywords&gt;Risk Factors&lt;/Keywords&gt;&lt;Keywords&gt;Severity of Illness Index&lt;/Keywords&gt;&lt;Keywords&gt;Smoking&lt;/Keywords&gt;&lt;Keywords&gt;surgery&lt;/Keywords&gt;&lt;Keywords&gt;Survival Rate&lt;/Keywords&gt;&lt;Keywords&gt;Sweden&lt;/Keywords&gt;&lt;Keywords&gt;Time Factors&lt;/Keywords&gt;&lt;Reprint&gt;Not in File&lt;/Reprint&gt;&lt;Start_Page&gt;450&lt;/Start_Page&gt;&lt;End_Page&gt;455&lt;/End_Page&gt;&lt;Periodical&gt;Dis.Colon Rectum&lt;/Periodical&gt;&lt;Volume&gt;51&lt;/Volume&gt;&lt;Issue&gt;4&lt;/Issue&gt;&lt;Address&gt;Department of Surgery, Sahlgrenska University Hospital/Ostra, SE-416 85, Goteborg, Sweden. anders.rosemar@vgregion.se&lt;/Address&gt;&lt;Web_URL&gt;PM:18157570&lt;/Web_URL&gt;&lt;ZZ_JournalStdAbbrev&gt;&lt;f name="System"&gt;Dis.Colon Rectum&lt;/f&gt;&lt;/ZZ_JournalStdAbbrev&gt;&lt;ZZ_WorkformID&gt;1&lt;/ZZ_WorkformID&gt;&lt;/MDL&gt;&lt;/Cite&gt;&lt;Cite&gt;&lt;Author&gt;Hjern&lt;/Author&gt;&lt;Year&gt;2011&lt;/Year&gt;&lt;RecNum&gt;15028&lt;/RecNum&gt;&lt;IDText&gt;Smoking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(17-20)</w:t>
      </w:r>
      <w:r w:rsidR="00341AF2">
        <w:rPr>
          <w:rFonts w:ascii="Times New Roman" w:hAnsi="Times New Roman"/>
          <w:sz w:val="24"/>
          <w:szCs w:val="24"/>
        </w:rPr>
        <w:fldChar w:fldCharType="end"/>
      </w:r>
      <w:r w:rsidR="00CF6256">
        <w:rPr>
          <w:rFonts w:ascii="Times New Roman" w:hAnsi="Times New Roman"/>
          <w:sz w:val="24"/>
          <w:szCs w:val="24"/>
        </w:rPr>
        <w:t xml:space="preserve">, however, not all studies reported a significant association </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name="System"&gt;Ann.Epidemiol.&lt;/f&gt;&lt;/ZZ_JournalStdAbbrev&gt;&lt;ZZ_WorkformID&gt;1&lt;/ZZ_WorkformID&gt;&lt;/MDL&gt;&lt;/Cite&gt;&lt;Cite&gt;&lt;Author&gt;Yamada&lt;/Author&gt;&lt;Year&gt;2013&lt;/Year&gt;&lt;RecNum&gt;15435&lt;/RecNum&gt;&lt;IDText&gt;Visceral obesity as a risk factor for left-sided diverticulitis in Japan: a multicenter retrospective study&lt;/IDText&gt;&lt;MDL Ref_Type="Journal"&gt;&lt;Ref_Type&gt;Journal&lt;/Ref_Type&gt;&lt;Ref_ID&gt;15435&lt;/Ref_ID&gt;&lt;Title_Primary&gt;Visceral obesity as a risk factor for left-sided diverticulitis in Japan: a multicenter retrospective study&lt;/Title_Primary&gt;&lt;Authors_Primary&gt;Yamada,E.&lt;/Authors_Primary&gt;&lt;Authors_Primary&gt;Ohkubo,H.&lt;/Authors_Primary&gt;&lt;Authors_Primary&gt;Higurashi,T.&lt;/Authors_Primary&gt;&lt;Authors_Primary&gt;Sakai,E.&lt;/Authors_Primary&gt;&lt;Authors_Primary&gt;Endo,H.&lt;/Authors_Primary&gt;&lt;Authors_Primary&gt;Takahashi,H.&lt;/Authors_Primary&gt;&lt;Authors_Primary&gt;Uchida,E.&lt;/Authors_Primary&gt;&lt;Authors_Primary&gt;Tanida,E.&lt;/Authors_Primary&gt;&lt;Authors_Primary&gt;Izumi,N.&lt;/Authors_Primary&gt;&lt;Authors_Primary&gt;Kanesaki,A.&lt;/Authors_Primary&gt;&lt;Authors_Primary&gt;Hata,Y.&lt;/Authors_Primary&gt;&lt;Authors_Primary&gt;Matsuura,T.&lt;/Authors_Primary&gt;&lt;Authors_Primary&gt;Fujisawa,N.&lt;/Authors_Primary&gt;&lt;Authors_Primary&gt;Komatsu,K.&lt;/Authors_Primary&gt;&lt;Authors_Primary&gt;Maeda,S.&lt;/Authors_Primary&gt;&lt;Authors_Primary&gt;Nakajima,A.&lt;/Authors_Primary&gt;&lt;Date_Primary&gt;2013/9&lt;/Date_Primary&gt;&lt;Keywords&gt;Body Mass Index&lt;/Keywords&gt;&lt;Keywords&gt;Cities&lt;/Keywords&gt;&lt;Keywords&gt;Diverticulitis&lt;/Keywords&gt;&lt;Keywords&gt;Gastroenterology&lt;/Keywords&gt;&lt;Keywords&gt;Japan&lt;/Keywords&gt;&lt;Keywords&gt;Medicine&lt;/Keywords&gt;&lt;Keywords&gt;methods&lt;/Keywords&gt;&lt;Keywords&gt;Obesity&lt;/Keywords&gt;&lt;Keywords&gt;Patients&lt;/Keywords&gt;&lt;Keywords&gt;Retrospective Studies&lt;/Keywords&gt;&lt;Keywords&gt;Risk&lt;/Keywords&gt;&lt;Keywords&gt;Risk Factors&lt;/Keywords&gt;&lt;Keywords&gt;Universities&lt;/Keywords&gt;&lt;Reprint&gt;Not in File&lt;/Reprint&gt;&lt;Start_Page&gt;532&lt;/Start_Page&gt;&lt;End_Page&gt;538&lt;/End_Page&gt;&lt;Periodical&gt;Gut Liver&lt;/Periodical&gt;&lt;Volume&gt;7&lt;/Volume&gt;&lt;Issue&gt;5&lt;/Issue&gt;&lt;Address&gt;Gastroenterology Division, Yokohama City University School of Medicine, Yokohama, Japan&lt;/Address&gt;&lt;Web_URL&gt;PM:24073310&lt;/Web_URL&gt;&lt;ZZ_JournalStdAbbrev&gt;&lt;f name="System"&gt;Gut Liver&lt;/f&gt;&lt;/ZZ_JournalStdAbbrev&gt;&lt;ZZ_WorkformID&gt;1&lt;/ZZ_WorkformID&gt;&lt;/MDL&gt;&lt;/Cite&gt;&lt;Cite&gt;&lt;Author&gt;Sugihara&lt;/Author&gt;&lt;Year&gt;2016&lt;/Year&gt;&lt;RecNum&gt;15434&lt;/RecNum&gt;&lt;IDText&gt;Analysis of Risk Factors for Colonic Diverticular Bleeding: A Matched Case-Control Study&lt;/IDText&gt;&lt;MDL Ref_Type="Journal"&gt;&lt;Ref_Type&gt;Journal&lt;/Ref_Type&gt;&lt;Ref_ID&gt;15434&lt;/Ref_ID&gt;&lt;Title_Primary&gt;Analysis of Risk Factors for Colonic Diverticular Bleeding: A Matched Case-Control Study&lt;/Title_Primary&gt;&lt;Authors_Primary&gt;Sugihara,Y.&lt;/Authors_Primary&gt;&lt;Authors_Primary&gt;Kudo,S.E.&lt;/Authors_Primary&gt;&lt;Authors_Primary&gt;Miyachi,H.&lt;/Authors_Primary&gt;&lt;Authors_Primary&gt;Misawa,M.&lt;/Authors_Primary&gt;&lt;Authors_Primary&gt;Okoshi,S.&lt;/Authors_Primary&gt;&lt;Authors_Primary&gt;Okada,H.&lt;/Authors_Primary&gt;&lt;Authors_Primary&gt;Yamamoto,K.&lt;/Authors_Primary&gt;&lt;Date_Primary&gt;2016/3/23&lt;/Date_Primary&gt;&lt;Keywords&gt;analysis&lt;/Keywords&gt;&lt;Keywords&gt;Case-Control Studies&lt;/Keywords&gt;&lt;Keywords&gt;Colonoscopy&lt;/Keywords&gt;&lt;Keywords&gt;control&lt;/Keywords&gt;&lt;Keywords&gt;Disease&lt;/Keywords&gt;&lt;Keywords&gt;Diverticulum&lt;/Keywords&gt;&lt;Keywords&gt;Gastroenterology&lt;/Keywords&gt;&lt;Keywords&gt;Gastrointestinal Hemorrhage&lt;/Keywords&gt;&lt;Keywords&gt;Hemorrhage&lt;/Keywords&gt;&lt;Keywords&gt;Hyperuricemia&lt;/Keywords&gt;&lt;Keywords&gt;Japan&lt;/Keywords&gt;&lt;Keywords&gt;Medicine&lt;/Keywords&gt;&lt;Keywords&gt;methods&lt;/Keywords&gt;&lt;Keywords&gt;Odds Ratio&lt;/Keywords&gt;&lt;Keywords&gt;Patients&lt;/Keywords&gt;&lt;Keywords&gt;Risk&lt;/Keywords&gt;&lt;Keywords&gt;Risk Factors&lt;/Keywords&gt;&lt;Keywords&gt;Universities&lt;/Keywords&gt;&lt;Reprint&gt;Not in File&lt;/Reprint&gt;&lt;Start_Page&gt;244&lt;/Start_Page&gt;&lt;End_Page&gt;249&lt;/End_Page&gt;&lt;Periodical&gt;Gut Liver&lt;/Periodical&gt;&lt;Volume&gt;10&lt;/Volume&gt;&lt;Issue&gt;2&lt;/Issue&gt;&lt;Address&gt;Digestive Disease Center, Showa University Northern Yokohama Hospital, Yokohama, Japan&amp;#xA;Department of Gastroenterology and Hepatology, Okayama University Graduate School of Medicine, Okayama, Japan&amp;#xA;Digestive Disease Center, Showa University Northern Yokohama Hospital, Yokohama, Japan&amp;#xA;Digestive Disease Center, Showa University Northern Yokohama Hospital, Yokohama, Japan&amp;#xA;Digestive Disease Center, Showa University Northern Yokohama Hospital, Yokohama, Japan&amp;#xA;Digestive Disease Center, Showa University Northern Yokohama Hospital, Yokohama, Japan&amp;#xA;Department of Gastroenterology and Hepatology, Okayama University Graduate School of Medicine, Okayama, Japan&amp;#xA;Department of Gastroenterology and Hepatology, Okayama University Graduate School of Medicine, Okayama, Japan&lt;/Address&gt;&lt;Web_URL&gt;PM:26087793&lt;/Web_URL&gt;&lt;ZZ_JournalStdAbbrev&gt;&lt;f name="System"&gt;Gut Liver&lt;/f&gt;&lt;/ZZ_JournalStdAbbrev&gt;&lt;ZZ_WorkformID&gt;1&lt;/ZZ_WorkformID&gt;&lt;/MDL&gt;&lt;/Cite&gt;&lt;/Refman&gt;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(21-23)</w:t>
      </w:r>
      <w:r w:rsidR="00341AF2">
        <w:rPr>
          <w:rFonts w:ascii="Times New Roman" w:hAnsi="Times New Roman"/>
          <w:sz w:val="24"/>
          <w:szCs w:val="24"/>
        </w:rPr>
        <w:fldChar w:fldCharType="end"/>
      </w:r>
      <w:r w:rsidR="00CF6256">
        <w:rPr>
          <w:rFonts w:ascii="Times New Roman" w:hAnsi="Times New Roman"/>
          <w:sz w:val="24"/>
          <w:szCs w:val="24"/>
        </w:rPr>
        <w:t>. A</w:t>
      </w:r>
      <w:r>
        <w:rPr>
          <w:rFonts w:ascii="Times New Roman" w:hAnsi="Times New Roman"/>
          <w:sz w:val="24"/>
          <w:szCs w:val="24"/>
        </w:rPr>
        <w:t xml:space="preserve">lthough some </w:t>
      </w:r>
      <w:r w:rsidR="00CF6256">
        <w:rPr>
          <w:rFonts w:ascii="Times New Roman" w:hAnsi="Times New Roman"/>
          <w:sz w:val="24"/>
          <w:szCs w:val="24"/>
        </w:rPr>
        <w:t xml:space="preserve">studies suggested a positive dose-response relationship between number of cigarettes smoked per day and </w:t>
      </w:r>
      <w:proofErr w:type="spellStart"/>
      <w:r w:rsidR="00CF6256">
        <w:rPr>
          <w:rFonts w:ascii="Times New Roman" w:hAnsi="Times New Roman"/>
          <w:sz w:val="24"/>
          <w:szCs w:val="24"/>
        </w:rPr>
        <w:t>diverticular</w:t>
      </w:r>
      <w:proofErr w:type="spellEnd"/>
      <w:r w:rsidR="00CF6256">
        <w:rPr>
          <w:rFonts w:ascii="Times New Roman" w:hAnsi="Times New Roman"/>
          <w:sz w:val="24"/>
          <w:szCs w:val="24"/>
        </w:rPr>
        <w:t xml:space="preserve"> disease risk</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(19;20)</w:t>
      </w:r>
      <w:r w:rsidR="00341AF2">
        <w:rPr>
          <w:rFonts w:ascii="Times New Roman" w:hAnsi="Times New Roman"/>
          <w:sz w:val="24"/>
          <w:szCs w:val="24"/>
        </w:rPr>
        <w:fldChar w:fldCharType="end"/>
      </w:r>
      <w:r w:rsidR="008F0EEE">
        <w:rPr>
          <w:rFonts w:ascii="Times New Roman" w:hAnsi="Times New Roman"/>
          <w:sz w:val="24"/>
          <w:szCs w:val="24"/>
        </w:rPr>
        <w:t>, not all studies were consistent with this</w:t>
      </w:r>
      <w:r w:rsidR="00341AF2">
        <w:rPr>
          <w:rFonts w:ascii="Times New Roman" w:hAnsi="Times New Roman"/>
          <w:sz w:val="24"/>
          <w:szCs w:val="24"/>
        </w:rPr>
        <w:fldChar w:fldCharType="begin"/>
      </w:r>
      <w:r w:rsidR="006B47A9">
        <w:rPr>
          <w:rFonts w:ascii="Times New Roman" w:hAnsi="Times New Roman"/>
          <w:sz w:val="24"/>
          <w:szCs w:val="24"/>
        </w:rPr>
        <w:instrText xml:space="preserve"> ADDIN REFMGR.CITE &lt;Refman&gt;&lt;Cite&gt;&lt;Author&gt;Hjern&lt;/Author&gt;&lt;Year&gt;2011&lt;/Year&gt;&lt;RecNum&gt;15028&lt;/RecNum&gt;&lt;IDText&gt;Smoking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name="System"&gt;Ann.Epidemiol.&lt;/f&gt;&lt;/ZZ_JournalStdAbbrev&gt;&lt;ZZ_WorkformID&gt;1&lt;/ZZ_WorkformID&gt;&lt;/MDL&gt;&lt;/Cite&gt;&lt;/Refman&gt;</w:instrText>
      </w:r>
      <w:r w:rsidR="00341AF2">
        <w:rPr>
          <w:rFonts w:ascii="Times New Roman" w:hAnsi="Times New Roman"/>
          <w:sz w:val="24"/>
          <w:szCs w:val="24"/>
        </w:rPr>
        <w:fldChar w:fldCharType="separate"/>
      </w:r>
      <w:r w:rsidR="00563C71">
        <w:rPr>
          <w:rFonts w:ascii="Times New Roman" w:hAnsi="Times New Roman"/>
          <w:sz w:val="24"/>
          <w:szCs w:val="24"/>
        </w:rPr>
        <w:t>(18;21)</w:t>
      </w:r>
      <w:r w:rsidR="00341AF2">
        <w:rPr>
          <w:rFonts w:ascii="Times New Roman" w:hAnsi="Times New Roman"/>
          <w:sz w:val="24"/>
          <w:szCs w:val="24"/>
        </w:rPr>
        <w:fldChar w:fldCharType="end"/>
      </w:r>
      <w:r w:rsidR="008F0EEE">
        <w:rPr>
          <w:rFonts w:ascii="Times New Roman" w:hAnsi="Times New Roman"/>
          <w:sz w:val="24"/>
          <w:szCs w:val="24"/>
        </w:rPr>
        <w:t xml:space="preserve">. </w:t>
      </w:r>
      <w:r>
        <w:rPr>
          <w:rFonts w:ascii="Times New Roman" w:hAnsi="Times New Roman"/>
          <w:sz w:val="24"/>
          <w:szCs w:val="24"/>
        </w:rPr>
        <w:t xml:space="preserve">Because </w:t>
      </w:r>
      <w:r w:rsidR="00F761C5">
        <w:rPr>
          <w:rFonts w:ascii="Times New Roman" w:hAnsi="Times New Roman"/>
          <w:sz w:val="24"/>
          <w:szCs w:val="24"/>
        </w:rPr>
        <w:t>only</w:t>
      </w:r>
      <w:r>
        <w:rPr>
          <w:rFonts w:ascii="Times New Roman" w:hAnsi="Times New Roman"/>
          <w:sz w:val="24"/>
          <w:szCs w:val="24"/>
        </w:rPr>
        <w:t xml:space="preserve"> few risk factors for </w:t>
      </w:r>
      <w:proofErr w:type="spellStart"/>
      <w:r>
        <w:rPr>
          <w:rFonts w:ascii="Times New Roman" w:hAnsi="Times New Roman"/>
          <w:sz w:val="24"/>
          <w:szCs w:val="24"/>
        </w:rPr>
        <w:t>diverticular</w:t>
      </w:r>
      <w:proofErr w:type="spellEnd"/>
      <w:r>
        <w:rPr>
          <w:rFonts w:ascii="Times New Roman" w:hAnsi="Times New Roman"/>
          <w:sz w:val="24"/>
          <w:szCs w:val="24"/>
        </w:rPr>
        <w:t xml:space="preserve"> disease </w:t>
      </w:r>
      <w:r w:rsidR="00F761C5">
        <w:rPr>
          <w:rFonts w:ascii="Times New Roman" w:hAnsi="Times New Roman"/>
          <w:sz w:val="24"/>
          <w:szCs w:val="24"/>
        </w:rPr>
        <w:t xml:space="preserve">are established, </w:t>
      </w:r>
      <w:r>
        <w:rPr>
          <w:rFonts w:ascii="Times New Roman" w:hAnsi="Times New Roman"/>
          <w:sz w:val="24"/>
          <w:szCs w:val="24"/>
        </w:rPr>
        <w:t>we conducted a systematic review and meta-analysis of prospective studies on</w:t>
      </w:r>
      <w:r w:rsidR="005B1F02">
        <w:rPr>
          <w:rFonts w:ascii="Times New Roman" w:hAnsi="Times New Roman"/>
          <w:sz w:val="24"/>
          <w:szCs w:val="24"/>
        </w:rPr>
        <w:t xml:space="preserve"> </w:t>
      </w:r>
      <w:r w:rsidR="00CD596F">
        <w:rPr>
          <w:rFonts w:ascii="Times New Roman" w:hAnsi="Times New Roman"/>
          <w:sz w:val="24"/>
          <w:szCs w:val="24"/>
        </w:rPr>
        <w:t>the</w:t>
      </w:r>
      <w:r w:rsidR="005B1F02">
        <w:rPr>
          <w:rFonts w:ascii="Times New Roman" w:hAnsi="Times New Roman"/>
          <w:sz w:val="24"/>
          <w:szCs w:val="24"/>
        </w:rPr>
        <w:t xml:space="preserve"> </w:t>
      </w:r>
      <w:r w:rsidR="00555FA0">
        <w:rPr>
          <w:rFonts w:ascii="Times New Roman" w:hAnsi="Times New Roman"/>
          <w:sz w:val="24"/>
          <w:szCs w:val="24"/>
        </w:rPr>
        <w:t xml:space="preserve">association between smoking and </w:t>
      </w:r>
      <w:proofErr w:type="spellStart"/>
      <w:r w:rsidR="009B014D">
        <w:rPr>
          <w:rFonts w:ascii="Times New Roman" w:hAnsi="Times New Roman"/>
          <w:sz w:val="24"/>
          <w:szCs w:val="24"/>
        </w:rPr>
        <w:t>diverticular</w:t>
      </w:r>
      <w:proofErr w:type="spellEnd"/>
      <w:r w:rsidR="009B014D">
        <w:rPr>
          <w:rFonts w:ascii="Times New Roman" w:hAnsi="Times New Roman"/>
          <w:sz w:val="24"/>
          <w:szCs w:val="24"/>
        </w:rPr>
        <w:t xml:space="preserve"> disease</w:t>
      </w:r>
      <w:r w:rsidR="005B1F02">
        <w:rPr>
          <w:rFonts w:ascii="Times New Roman" w:hAnsi="Times New Roman"/>
          <w:sz w:val="24"/>
          <w:szCs w:val="24"/>
        </w:rPr>
        <w:t xml:space="preserve"> </w:t>
      </w:r>
      <w:r w:rsidR="0080215F">
        <w:rPr>
          <w:rFonts w:ascii="Times New Roman" w:hAnsi="Times New Roman"/>
          <w:sz w:val="24"/>
          <w:szCs w:val="24"/>
        </w:rPr>
        <w:t>with the aim</w:t>
      </w:r>
      <w:r w:rsidR="00F761C5">
        <w:rPr>
          <w:rFonts w:ascii="Times New Roman" w:hAnsi="Times New Roman"/>
          <w:sz w:val="24"/>
          <w:szCs w:val="24"/>
        </w:rPr>
        <w:t>s</w:t>
      </w:r>
      <w:r w:rsidR="0080215F">
        <w:rPr>
          <w:rFonts w:ascii="Times New Roman" w:hAnsi="Times New Roman"/>
          <w:sz w:val="24"/>
          <w:szCs w:val="24"/>
        </w:rPr>
        <w:t xml:space="preserve"> of clarifying </w:t>
      </w:r>
      <w:r w:rsidR="00555FA0">
        <w:rPr>
          <w:rFonts w:ascii="Times New Roman" w:hAnsi="Times New Roman"/>
          <w:sz w:val="24"/>
          <w:szCs w:val="24"/>
        </w:rPr>
        <w:t>whether there is an association,</w:t>
      </w:r>
      <w:r w:rsidR="00F761C5">
        <w:rPr>
          <w:rFonts w:ascii="Times New Roman" w:hAnsi="Times New Roman"/>
          <w:sz w:val="24"/>
          <w:szCs w:val="24"/>
        </w:rPr>
        <w:t xml:space="preserve"> assessing</w:t>
      </w:r>
      <w:r w:rsidR="005B1F02">
        <w:rPr>
          <w:rFonts w:ascii="Times New Roman" w:hAnsi="Times New Roman"/>
          <w:sz w:val="24"/>
          <w:szCs w:val="24"/>
        </w:rPr>
        <w:t xml:space="preserve"> </w:t>
      </w:r>
      <w:r w:rsidR="0080215F">
        <w:rPr>
          <w:rFonts w:ascii="Times New Roman" w:hAnsi="Times New Roman"/>
          <w:sz w:val="24"/>
          <w:szCs w:val="24"/>
        </w:rPr>
        <w:t xml:space="preserve">the strength of </w:t>
      </w:r>
      <w:r w:rsidR="00555FA0">
        <w:rPr>
          <w:rFonts w:ascii="Times New Roman" w:hAnsi="Times New Roman"/>
          <w:sz w:val="24"/>
          <w:szCs w:val="24"/>
        </w:rPr>
        <w:t>any potential</w:t>
      </w:r>
      <w:r w:rsidR="0080215F">
        <w:rPr>
          <w:rFonts w:ascii="Times New Roman" w:hAnsi="Times New Roman"/>
          <w:sz w:val="24"/>
          <w:szCs w:val="24"/>
        </w:rPr>
        <w:t xml:space="preserve"> association and</w:t>
      </w:r>
      <w:r w:rsidR="00F761C5">
        <w:rPr>
          <w:rFonts w:ascii="Times New Roman" w:hAnsi="Times New Roman"/>
          <w:sz w:val="24"/>
          <w:szCs w:val="24"/>
        </w:rPr>
        <w:t xml:space="preserve"> evaluating whether </w:t>
      </w:r>
      <w:r w:rsidR="00CD596F">
        <w:rPr>
          <w:rFonts w:ascii="Times New Roman" w:hAnsi="Times New Roman"/>
          <w:sz w:val="24"/>
          <w:szCs w:val="24"/>
        </w:rPr>
        <w:t xml:space="preserve">there is a </w:t>
      </w:r>
      <w:r w:rsidR="0080215F">
        <w:rPr>
          <w:rFonts w:ascii="Times New Roman" w:hAnsi="Times New Roman"/>
          <w:sz w:val="24"/>
          <w:szCs w:val="24"/>
        </w:rPr>
        <w:t>dose-response relationship</w:t>
      </w:r>
      <w:r w:rsidR="00CD596F">
        <w:rPr>
          <w:rFonts w:ascii="Times New Roman" w:hAnsi="Times New Roman"/>
          <w:sz w:val="24"/>
          <w:szCs w:val="24"/>
        </w:rPr>
        <w:t xml:space="preserve"> between smoking and </w:t>
      </w:r>
      <w:proofErr w:type="spellStart"/>
      <w:r w:rsidR="009B014D">
        <w:rPr>
          <w:rFonts w:ascii="Times New Roman" w:hAnsi="Times New Roman"/>
          <w:sz w:val="24"/>
          <w:szCs w:val="24"/>
        </w:rPr>
        <w:t>diverticular</w:t>
      </w:r>
      <w:proofErr w:type="spellEnd"/>
      <w:r w:rsidR="009B014D">
        <w:rPr>
          <w:rFonts w:ascii="Times New Roman" w:hAnsi="Times New Roman"/>
          <w:sz w:val="24"/>
          <w:szCs w:val="24"/>
        </w:rPr>
        <w:t xml:space="preserve"> disease</w:t>
      </w:r>
      <w:r w:rsidR="0080215F">
        <w:rPr>
          <w:rFonts w:ascii="Times New Roman" w:hAnsi="Times New Roman"/>
          <w:sz w:val="24"/>
          <w:szCs w:val="24"/>
        </w:rPr>
        <w:t>.</w:t>
      </w: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567E4" w:rsidRDefault="005567E4" w:rsidP="0080215F">
      <w:pPr>
        <w:spacing w:after="0" w:line="480" w:lineRule="auto"/>
        <w:ind w:firstLine="720"/>
        <w:rPr>
          <w:rFonts w:ascii="Times New Roman" w:hAnsi="Times New Roman"/>
          <w:sz w:val="24"/>
          <w:szCs w:val="24"/>
        </w:rPr>
      </w:pPr>
    </w:p>
    <w:p w:rsidR="005B1F02" w:rsidRDefault="005B1F02" w:rsidP="0080215F">
      <w:pPr>
        <w:spacing w:after="0" w:line="480" w:lineRule="auto"/>
        <w:ind w:firstLine="720"/>
        <w:rPr>
          <w:rFonts w:ascii="Times New Roman" w:hAnsi="Times New Roman"/>
          <w:sz w:val="24"/>
          <w:szCs w:val="24"/>
        </w:rPr>
      </w:pPr>
    </w:p>
    <w:p w:rsidR="0080215F" w:rsidRPr="008102DE" w:rsidRDefault="0080215F" w:rsidP="0080215F">
      <w:pPr>
        <w:spacing w:after="0" w:line="480" w:lineRule="auto"/>
        <w:rPr>
          <w:rFonts w:ascii="Times New Roman" w:hAnsi="Times New Roman"/>
          <w:sz w:val="32"/>
          <w:szCs w:val="32"/>
        </w:rPr>
      </w:pPr>
      <w:r w:rsidRPr="008102DE">
        <w:rPr>
          <w:rFonts w:ascii="Times New Roman" w:hAnsi="Times New Roman"/>
          <w:sz w:val="32"/>
          <w:szCs w:val="32"/>
        </w:rPr>
        <w:lastRenderedPageBreak/>
        <w:t xml:space="preserve">Methods </w:t>
      </w:r>
    </w:p>
    <w:p w:rsidR="0080215F" w:rsidRPr="00585E39" w:rsidRDefault="0080215F" w:rsidP="0080215F">
      <w:pPr>
        <w:spacing w:after="0" w:line="480" w:lineRule="auto"/>
        <w:rPr>
          <w:rFonts w:ascii="Times New Roman" w:hAnsi="Times New Roman"/>
          <w:sz w:val="24"/>
          <w:szCs w:val="24"/>
        </w:rPr>
      </w:pPr>
    </w:p>
    <w:p w:rsidR="0080215F" w:rsidRPr="00372C17" w:rsidRDefault="0080215F" w:rsidP="0080215F">
      <w:pPr>
        <w:spacing w:after="0" w:line="480" w:lineRule="auto"/>
        <w:rPr>
          <w:rFonts w:ascii="Times New Roman" w:hAnsi="Times New Roman"/>
          <w:sz w:val="28"/>
          <w:szCs w:val="28"/>
          <w:lang w:val="en-US"/>
        </w:rPr>
      </w:pPr>
      <w:r w:rsidRPr="00372C17">
        <w:rPr>
          <w:rFonts w:ascii="Times New Roman" w:hAnsi="Times New Roman"/>
          <w:sz w:val="28"/>
          <w:szCs w:val="28"/>
          <w:lang w:val="en-US"/>
        </w:rPr>
        <w:t>Search strategy and inclusion criteria</w:t>
      </w:r>
    </w:p>
    <w:p w:rsidR="0080215F" w:rsidRDefault="00555FA0" w:rsidP="0080215F">
      <w:pPr>
        <w:spacing w:after="0" w:line="480" w:lineRule="auto"/>
        <w:rPr>
          <w:rFonts w:ascii="Times New Roman" w:hAnsi="Times New Roman"/>
          <w:sz w:val="24"/>
          <w:szCs w:val="24"/>
          <w:lang w:val="en-US"/>
        </w:rPr>
      </w:pPr>
      <w:proofErr w:type="spellStart"/>
      <w:r>
        <w:rPr>
          <w:rFonts w:ascii="Times New Roman" w:hAnsi="Times New Roman"/>
          <w:sz w:val="24"/>
          <w:szCs w:val="24"/>
          <w:lang w:val="en-US"/>
        </w:rPr>
        <w:t>Pubmed</w:t>
      </w:r>
      <w:proofErr w:type="spellEnd"/>
      <w:r>
        <w:rPr>
          <w:rFonts w:ascii="Times New Roman" w:hAnsi="Times New Roman"/>
          <w:sz w:val="24"/>
          <w:szCs w:val="24"/>
          <w:lang w:val="en-US"/>
        </w:rPr>
        <w:t xml:space="preserve"> and </w:t>
      </w:r>
      <w:proofErr w:type="spellStart"/>
      <w:r>
        <w:rPr>
          <w:rFonts w:ascii="Times New Roman" w:hAnsi="Times New Roman"/>
          <w:sz w:val="24"/>
          <w:szCs w:val="24"/>
          <w:lang w:val="en-US"/>
        </w:rPr>
        <w:t>Embase</w:t>
      </w:r>
      <w:proofErr w:type="spellEnd"/>
      <w:r w:rsidR="00372C17">
        <w:rPr>
          <w:rFonts w:ascii="Times New Roman" w:hAnsi="Times New Roman"/>
          <w:sz w:val="24"/>
          <w:szCs w:val="24"/>
          <w:lang w:val="en-US"/>
        </w:rPr>
        <w:t xml:space="preserve"> </w:t>
      </w:r>
      <w:r w:rsidR="0080215F">
        <w:rPr>
          <w:rFonts w:ascii="Times New Roman" w:hAnsi="Times New Roman"/>
          <w:sz w:val="24"/>
          <w:szCs w:val="24"/>
          <w:lang w:val="en-US"/>
        </w:rPr>
        <w:t>databases</w:t>
      </w:r>
      <w:r w:rsidR="00372C17">
        <w:rPr>
          <w:rFonts w:ascii="Times New Roman" w:hAnsi="Times New Roman"/>
          <w:sz w:val="24"/>
          <w:szCs w:val="24"/>
          <w:lang w:val="en-US"/>
        </w:rPr>
        <w:t xml:space="preserve"> </w:t>
      </w:r>
      <w:r w:rsidR="00C75113">
        <w:rPr>
          <w:rFonts w:ascii="Times New Roman" w:hAnsi="Times New Roman"/>
          <w:sz w:val="24"/>
          <w:szCs w:val="24"/>
          <w:lang w:val="en-US"/>
        </w:rPr>
        <w:t>were searched</w:t>
      </w:r>
      <w:r w:rsidR="005B1F02">
        <w:rPr>
          <w:rFonts w:ascii="Times New Roman" w:hAnsi="Times New Roman"/>
          <w:sz w:val="24"/>
          <w:szCs w:val="24"/>
          <w:lang w:val="en-US"/>
        </w:rPr>
        <w:t xml:space="preserve"> </w:t>
      </w:r>
      <w:r w:rsidR="005B1F02" w:rsidRPr="005B1F02">
        <w:rPr>
          <w:rFonts w:ascii="Times New Roman" w:hAnsi="Times New Roman"/>
          <w:color w:val="FF0000"/>
          <w:sz w:val="24"/>
          <w:szCs w:val="24"/>
          <w:lang w:val="en-US"/>
        </w:rPr>
        <w:t>from inception (1966 and 1947, respectively)</w:t>
      </w:r>
      <w:r w:rsidR="00C75113">
        <w:rPr>
          <w:rFonts w:ascii="Times New Roman" w:hAnsi="Times New Roman"/>
          <w:sz w:val="24"/>
          <w:szCs w:val="24"/>
          <w:lang w:val="en-US"/>
        </w:rPr>
        <w:t xml:space="preserve"> </w:t>
      </w:r>
      <w:r w:rsidR="0080215F">
        <w:rPr>
          <w:rFonts w:ascii="Times New Roman" w:hAnsi="Times New Roman"/>
          <w:sz w:val="24"/>
          <w:szCs w:val="24"/>
          <w:lang w:val="en-US"/>
        </w:rPr>
        <w:t>up to</w:t>
      </w:r>
      <w:r w:rsidR="00F33919">
        <w:rPr>
          <w:rFonts w:ascii="Times New Roman" w:hAnsi="Times New Roman"/>
          <w:sz w:val="24"/>
          <w:szCs w:val="24"/>
          <w:lang w:val="en-US"/>
        </w:rPr>
        <w:t xml:space="preserve"> February 1</w:t>
      </w:r>
      <w:r w:rsidR="00F761C5">
        <w:rPr>
          <w:rFonts w:ascii="Times New Roman" w:hAnsi="Times New Roman"/>
          <w:sz w:val="24"/>
          <w:szCs w:val="24"/>
          <w:lang w:val="en-US"/>
        </w:rPr>
        <w:t xml:space="preserve">9, </w:t>
      </w:r>
      <w:r w:rsidR="00F33919">
        <w:rPr>
          <w:rFonts w:ascii="Times New Roman" w:hAnsi="Times New Roman"/>
          <w:sz w:val="24"/>
          <w:szCs w:val="24"/>
          <w:lang w:val="en-US"/>
        </w:rPr>
        <w:t>2016</w:t>
      </w:r>
      <w:r w:rsidR="0080215F" w:rsidRPr="00283E31">
        <w:rPr>
          <w:rFonts w:ascii="Times New Roman" w:hAnsi="Times New Roman"/>
          <w:sz w:val="24"/>
          <w:szCs w:val="24"/>
          <w:lang w:val="en-US"/>
        </w:rPr>
        <w:t xml:space="preserve"> for eligible studies. </w:t>
      </w:r>
      <w:r w:rsidR="00CD596F">
        <w:rPr>
          <w:rFonts w:ascii="Times New Roman" w:hAnsi="Times New Roman"/>
          <w:sz w:val="24"/>
          <w:szCs w:val="24"/>
          <w:lang w:val="en-US"/>
        </w:rPr>
        <w:t xml:space="preserve">As part of a larger project on risk factors for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CD596F">
        <w:rPr>
          <w:rFonts w:ascii="Times New Roman" w:hAnsi="Times New Roman"/>
          <w:sz w:val="24"/>
          <w:szCs w:val="24"/>
          <w:lang w:val="en-US"/>
        </w:rPr>
        <w:t xml:space="preserve"> w</w:t>
      </w:r>
      <w:r w:rsidR="00CD596F" w:rsidRPr="00283E31">
        <w:rPr>
          <w:rFonts w:ascii="Times New Roman" w:hAnsi="Times New Roman"/>
          <w:sz w:val="24"/>
          <w:szCs w:val="24"/>
          <w:lang w:val="en-US"/>
        </w:rPr>
        <w:t xml:space="preserve">e </w:t>
      </w:r>
      <w:proofErr w:type="spellStart"/>
      <w:r w:rsidR="00CD596F" w:rsidRPr="00283E31">
        <w:rPr>
          <w:rFonts w:ascii="Times New Roman" w:hAnsi="Times New Roman"/>
          <w:sz w:val="24"/>
          <w:szCs w:val="24"/>
          <w:lang w:val="en-US"/>
        </w:rPr>
        <w:t>used</w:t>
      </w:r>
      <w:r w:rsidR="00F761C5">
        <w:rPr>
          <w:rFonts w:ascii="Times New Roman" w:hAnsi="Times New Roman"/>
          <w:sz w:val="24"/>
          <w:szCs w:val="24"/>
          <w:lang w:val="en-US"/>
        </w:rPr>
        <w:t>a</w:t>
      </w:r>
      <w:proofErr w:type="spellEnd"/>
      <w:r w:rsidR="00F761C5">
        <w:rPr>
          <w:rFonts w:ascii="Times New Roman" w:hAnsi="Times New Roman"/>
          <w:sz w:val="24"/>
          <w:szCs w:val="24"/>
          <w:lang w:val="en-US"/>
        </w:rPr>
        <w:t xml:space="preserve"> </w:t>
      </w:r>
      <w:r w:rsidR="00CD596F">
        <w:rPr>
          <w:rFonts w:ascii="Times New Roman" w:hAnsi="Times New Roman"/>
          <w:sz w:val="24"/>
          <w:szCs w:val="24"/>
          <w:lang w:val="en-US"/>
        </w:rPr>
        <w:t xml:space="preserve">wide </w:t>
      </w:r>
      <w:r w:rsidR="00F761C5">
        <w:rPr>
          <w:rFonts w:ascii="Times New Roman" w:hAnsi="Times New Roman"/>
          <w:sz w:val="24"/>
          <w:szCs w:val="24"/>
          <w:lang w:val="en-US"/>
        </w:rPr>
        <w:t xml:space="preserve">range of </w:t>
      </w:r>
      <w:r w:rsidR="00CD596F">
        <w:rPr>
          <w:rFonts w:ascii="Times New Roman" w:hAnsi="Times New Roman"/>
          <w:sz w:val="24"/>
          <w:szCs w:val="24"/>
          <w:lang w:val="en-US"/>
        </w:rPr>
        <w:t xml:space="preserve">terms </w:t>
      </w:r>
      <w:r w:rsidR="00070331">
        <w:rPr>
          <w:rFonts w:ascii="Times New Roman" w:hAnsi="Times New Roman"/>
          <w:sz w:val="24"/>
          <w:szCs w:val="24"/>
          <w:lang w:val="en-US"/>
        </w:rPr>
        <w:t xml:space="preserve">for the </w:t>
      </w:r>
      <w:r w:rsidR="00CD596F">
        <w:rPr>
          <w:rFonts w:ascii="Times New Roman" w:hAnsi="Times New Roman"/>
          <w:sz w:val="24"/>
          <w:szCs w:val="24"/>
          <w:lang w:val="en-US"/>
        </w:rPr>
        <w:t>search</w:t>
      </w:r>
      <w:r w:rsidR="00CD596F" w:rsidRPr="00283E31">
        <w:rPr>
          <w:rFonts w:ascii="Times New Roman" w:hAnsi="Times New Roman"/>
          <w:sz w:val="24"/>
          <w:szCs w:val="24"/>
          <w:lang w:val="en-US"/>
        </w:rPr>
        <w:t xml:space="preserve">: </w:t>
      </w:r>
      <w:r w:rsidR="00CD596F">
        <w:rPr>
          <w:rFonts w:ascii="Times New Roman" w:hAnsi="Times New Roman"/>
          <w:sz w:val="24"/>
          <w:szCs w:val="24"/>
          <w:lang w:val="en-US"/>
        </w:rPr>
        <w:t>(</w:t>
      </w:r>
      <w:r w:rsidR="00F33919">
        <w:rPr>
          <w:rFonts w:ascii="Times New Roman" w:hAnsi="Times New Roman"/>
          <w:sz w:val="24"/>
          <w:szCs w:val="24"/>
          <w:lang w:val="en-US"/>
        </w:rPr>
        <w:t>"</w:t>
      </w:r>
      <w:r w:rsidR="00CD596F" w:rsidRPr="00097DA5">
        <w:rPr>
          <w:rFonts w:ascii="Times New Roman" w:hAnsi="Times New Roman"/>
          <w:sz w:val="24"/>
          <w:szCs w:val="24"/>
          <w:lang w:val="en-US"/>
        </w:rPr>
        <w:t>body mass index</w:t>
      </w:r>
      <w:r w:rsidR="00F33919">
        <w:rPr>
          <w:rFonts w:ascii="Times New Roman" w:hAnsi="Times New Roman"/>
          <w:sz w:val="24"/>
          <w:szCs w:val="24"/>
          <w:lang w:val="en-US"/>
        </w:rPr>
        <w:t>"</w:t>
      </w:r>
      <w:r w:rsidR="00CD596F" w:rsidRPr="00097DA5">
        <w:rPr>
          <w:rFonts w:ascii="Times New Roman" w:hAnsi="Times New Roman"/>
          <w:sz w:val="24"/>
          <w:szCs w:val="24"/>
          <w:lang w:val="en-US"/>
        </w:rPr>
        <w:t xml:space="preserve"> OR BMI OR overweight OR obesity OR anthropometry OR fatness OR </w:t>
      </w:r>
      <w:r w:rsidR="00F33919">
        <w:rPr>
          <w:rFonts w:ascii="Times New Roman" w:hAnsi="Times New Roman"/>
          <w:sz w:val="24"/>
          <w:szCs w:val="24"/>
          <w:lang w:val="en-US"/>
        </w:rPr>
        <w:t xml:space="preserve">"body fatness" </w:t>
      </w:r>
      <w:r w:rsidR="00CD596F" w:rsidRPr="00097DA5">
        <w:rPr>
          <w:rFonts w:ascii="Times New Roman" w:hAnsi="Times New Roman"/>
          <w:sz w:val="24"/>
          <w:szCs w:val="24"/>
          <w:lang w:val="en-US"/>
        </w:rPr>
        <w:t xml:space="preserve">OR </w:t>
      </w:r>
      <w:r w:rsidR="00F33919">
        <w:rPr>
          <w:rFonts w:ascii="Times New Roman" w:hAnsi="Times New Roman"/>
          <w:sz w:val="24"/>
          <w:szCs w:val="24"/>
          <w:lang w:val="en-US"/>
        </w:rPr>
        <w:t>"</w:t>
      </w:r>
      <w:r w:rsidR="00CD596F" w:rsidRPr="00097DA5">
        <w:rPr>
          <w:rFonts w:ascii="Times New Roman" w:hAnsi="Times New Roman"/>
          <w:sz w:val="24"/>
          <w:szCs w:val="24"/>
          <w:lang w:val="en-US"/>
        </w:rPr>
        <w:t>abdominal fatness</w:t>
      </w:r>
      <w:r w:rsidR="00F33919">
        <w:rPr>
          <w:rFonts w:ascii="Times New Roman" w:hAnsi="Times New Roman"/>
          <w:sz w:val="24"/>
          <w:szCs w:val="24"/>
          <w:lang w:val="en-US"/>
        </w:rPr>
        <w:t>"</w:t>
      </w:r>
      <w:r w:rsidR="00CD596F" w:rsidRPr="00097DA5">
        <w:rPr>
          <w:rFonts w:ascii="Times New Roman" w:hAnsi="Times New Roman"/>
          <w:sz w:val="24"/>
          <w:szCs w:val="24"/>
          <w:lang w:val="en-US"/>
        </w:rPr>
        <w:t xml:space="preserve"> OR </w:t>
      </w:r>
      <w:r w:rsidR="00F33919">
        <w:rPr>
          <w:rFonts w:ascii="Times New Roman" w:hAnsi="Times New Roman"/>
          <w:sz w:val="24"/>
          <w:szCs w:val="24"/>
          <w:lang w:val="en-US"/>
        </w:rPr>
        <w:t>"</w:t>
      </w:r>
      <w:r w:rsidR="00CD596F" w:rsidRPr="00097DA5">
        <w:rPr>
          <w:rFonts w:ascii="Times New Roman" w:hAnsi="Times New Roman"/>
          <w:sz w:val="24"/>
          <w:szCs w:val="24"/>
          <w:lang w:val="en-US"/>
        </w:rPr>
        <w:t>abdominal obesity</w:t>
      </w:r>
      <w:r w:rsidR="00F33919">
        <w:rPr>
          <w:rFonts w:ascii="Times New Roman" w:hAnsi="Times New Roman"/>
          <w:sz w:val="24"/>
          <w:szCs w:val="24"/>
          <w:lang w:val="en-US"/>
        </w:rPr>
        <w:t>"</w:t>
      </w:r>
      <w:r w:rsidR="00CD596F" w:rsidRPr="00097DA5">
        <w:rPr>
          <w:rFonts w:ascii="Times New Roman" w:hAnsi="Times New Roman"/>
          <w:sz w:val="24"/>
          <w:szCs w:val="24"/>
          <w:lang w:val="en-US"/>
        </w:rPr>
        <w:t xml:space="preserve"> OR </w:t>
      </w:r>
      <w:r w:rsidR="00F33919">
        <w:rPr>
          <w:rFonts w:ascii="Times New Roman" w:hAnsi="Times New Roman"/>
          <w:sz w:val="24"/>
          <w:szCs w:val="24"/>
          <w:lang w:val="en-US"/>
        </w:rPr>
        <w:t>"</w:t>
      </w:r>
      <w:r w:rsidR="00CD596F" w:rsidRPr="00097DA5">
        <w:rPr>
          <w:rFonts w:ascii="Times New Roman" w:hAnsi="Times New Roman"/>
          <w:sz w:val="24"/>
          <w:szCs w:val="24"/>
          <w:lang w:val="en-US"/>
        </w:rPr>
        <w:t>waist circumference</w:t>
      </w:r>
      <w:r w:rsidR="00F33919">
        <w:rPr>
          <w:rFonts w:ascii="Times New Roman" w:hAnsi="Times New Roman"/>
          <w:sz w:val="24"/>
          <w:szCs w:val="24"/>
          <w:lang w:val="en-US"/>
        </w:rPr>
        <w:t>"</w:t>
      </w:r>
      <w:r w:rsidR="00CD596F" w:rsidRPr="00097DA5">
        <w:rPr>
          <w:rFonts w:ascii="Times New Roman" w:hAnsi="Times New Roman"/>
          <w:sz w:val="24"/>
          <w:szCs w:val="24"/>
          <w:lang w:val="en-US"/>
        </w:rPr>
        <w:t xml:space="preserve"> OR </w:t>
      </w:r>
      <w:r w:rsidR="00F33919">
        <w:rPr>
          <w:rFonts w:ascii="Times New Roman" w:hAnsi="Times New Roman"/>
          <w:sz w:val="24"/>
          <w:szCs w:val="24"/>
          <w:lang w:val="en-US"/>
        </w:rPr>
        <w:t>"</w:t>
      </w:r>
      <w:r w:rsidR="00CD596F" w:rsidRPr="00097DA5">
        <w:rPr>
          <w:rFonts w:ascii="Times New Roman" w:hAnsi="Times New Roman"/>
          <w:sz w:val="24"/>
          <w:szCs w:val="24"/>
          <w:lang w:val="en-US"/>
        </w:rPr>
        <w:t>waist-to-hip ratio</w:t>
      </w:r>
      <w:r w:rsidR="00F33919">
        <w:rPr>
          <w:rFonts w:ascii="Times New Roman" w:hAnsi="Times New Roman"/>
          <w:sz w:val="24"/>
          <w:szCs w:val="24"/>
          <w:lang w:val="en-US"/>
        </w:rPr>
        <w:t>"</w:t>
      </w:r>
      <w:r w:rsidR="00372C17">
        <w:rPr>
          <w:rFonts w:ascii="Times New Roman" w:hAnsi="Times New Roman"/>
          <w:sz w:val="24"/>
          <w:szCs w:val="24"/>
          <w:lang w:val="en-US"/>
        </w:rPr>
        <w:t xml:space="preserve"> </w:t>
      </w:r>
      <w:r w:rsidR="00F33919">
        <w:rPr>
          <w:rFonts w:ascii="Times New Roman" w:hAnsi="Times New Roman"/>
          <w:sz w:val="24"/>
          <w:szCs w:val="24"/>
          <w:lang w:val="en-US"/>
        </w:rPr>
        <w:t>OR "waist-to-</w:t>
      </w:r>
      <w:proofErr w:type="spellStart"/>
      <w:r w:rsidR="00F33919">
        <w:rPr>
          <w:rFonts w:ascii="Times New Roman" w:hAnsi="Times New Roman"/>
          <w:sz w:val="24"/>
          <w:szCs w:val="24"/>
          <w:lang w:val="en-US"/>
        </w:rPr>
        <w:t>height</w:t>
      </w:r>
      <w:proofErr w:type="spellEnd"/>
      <w:r w:rsidR="00F33919">
        <w:rPr>
          <w:rFonts w:ascii="Times New Roman" w:hAnsi="Times New Roman"/>
          <w:sz w:val="24"/>
          <w:szCs w:val="24"/>
          <w:lang w:val="en-US"/>
        </w:rPr>
        <w:t xml:space="preserve"> ratio" </w:t>
      </w:r>
      <w:r w:rsidR="00F33919" w:rsidRPr="0061267B">
        <w:rPr>
          <w:rFonts w:ascii="Times New Roman" w:hAnsi="Times New Roman"/>
          <w:bCs/>
          <w:sz w:val="24"/>
          <w:szCs w:val="24"/>
        </w:rPr>
        <w:t>OR “hip circumference” OR adiposity OR weight OR "weight gain" OR "weight change" OR “weight loss” OR “body size”</w:t>
      </w:r>
      <w:r w:rsidR="00CD596F" w:rsidRPr="00FF4970">
        <w:rPr>
          <w:rFonts w:ascii="Times New Roman" w:hAnsi="Times New Roman"/>
          <w:sz w:val="24"/>
          <w:szCs w:val="24"/>
          <w:lang w:val="en-US"/>
        </w:rPr>
        <w:t xml:space="preserve">OR </w:t>
      </w:r>
      <w:r w:rsidR="00F33919" w:rsidRPr="0061267B">
        <w:rPr>
          <w:rFonts w:ascii="Times New Roman" w:hAnsi="Times New Roman"/>
          <w:bCs/>
          <w:sz w:val="24"/>
          <w:szCs w:val="24"/>
        </w:rPr>
        <w:t>“physical activity” OR exercise OR sports OR walking OR biking OR running OR fitness OR “exercise test” OR inactivity OR sedentary</w:t>
      </w:r>
      <w:r w:rsidR="00F33919">
        <w:rPr>
          <w:rFonts w:ascii="Times New Roman" w:hAnsi="Times New Roman"/>
          <w:sz w:val="24"/>
          <w:szCs w:val="24"/>
          <w:lang w:val="en-US"/>
        </w:rPr>
        <w:t xml:space="preserve"> OR fiber OR </w:t>
      </w:r>
      <w:proofErr w:type="spellStart"/>
      <w:r w:rsidR="00F33919">
        <w:rPr>
          <w:rFonts w:ascii="Times New Roman" w:hAnsi="Times New Roman"/>
          <w:sz w:val="24"/>
          <w:szCs w:val="24"/>
          <w:lang w:val="en-US"/>
        </w:rPr>
        <w:t>fibre</w:t>
      </w:r>
      <w:proofErr w:type="spellEnd"/>
      <w:r w:rsidR="00F33919">
        <w:rPr>
          <w:rFonts w:ascii="Times New Roman" w:hAnsi="Times New Roman"/>
          <w:sz w:val="24"/>
          <w:szCs w:val="24"/>
          <w:lang w:val="en-US"/>
        </w:rPr>
        <w:t xml:space="preserve"> OR diet OR meat OR "red meat" OR "processed meat" OR beef OR pork OR lamb</w:t>
      </w:r>
      <w:r w:rsidR="00CD596F" w:rsidRPr="00FF4970">
        <w:rPr>
          <w:rFonts w:ascii="Times New Roman" w:hAnsi="Times New Roman"/>
          <w:sz w:val="24"/>
          <w:szCs w:val="24"/>
          <w:lang w:val="en-US"/>
        </w:rPr>
        <w:t xml:space="preserve"> OR smoking OR tobacco OR risk factor OR risk factors) </w:t>
      </w:r>
      <w:r w:rsidR="00CD596F" w:rsidRPr="00FF4970">
        <w:rPr>
          <w:rFonts w:ascii="Times New Roman" w:hAnsi="Times New Roman"/>
          <w:bCs/>
          <w:sz w:val="24"/>
          <w:szCs w:val="24"/>
          <w:lang w:val="en-US"/>
        </w:rPr>
        <w:t xml:space="preserve">AND </w:t>
      </w:r>
      <w:r w:rsidR="00CD596F" w:rsidRPr="00FF4970">
        <w:rPr>
          <w:rFonts w:ascii="Times New Roman" w:hAnsi="Times New Roman"/>
          <w:sz w:val="24"/>
          <w:szCs w:val="24"/>
          <w:lang w:val="en-US"/>
        </w:rPr>
        <w:t>(</w:t>
      </w:r>
      <w:r w:rsidR="00F33919">
        <w:rPr>
          <w:rFonts w:ascii="Times New Roman" w:hAnsi="Times New Roman"/>
          <w:sz w:val="24"/>
          <w:szCs w:val="24"/>
          <w:lang w:val="en-US"/>
        </w:rPr>
        <w:t>"</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F33919">
        <w:rPr>
          <w:rFonts w:ascii="Times New Roman" w:hAnsi="Times New Roman"/>
          <w:sz w:val="24"/>
          <w:szCs w:val="24"/>
          <w:lang w:val="en-US"/>
        </w:rPr>
        <w:t>"</w:t>
      </w:r>
      <w:r w:rsidR="00CD596F" w:rsidRPr="00FF4970">
        <w:rPr>
          <w:rFonts w:ascii="Times New Roman" w:hAnsi="Times New Roman"/>
          <w:sz w:val="24"/>
          <w:szCs w:val="24"/>
          <w:lang w:val="en-US"/>
        </w:rPr>
        <w:t xml:space="preserve"> OR </w:t>
      </w:r>
      <w:r w:rsidR="00F33919">
        <w:rPr>
          <w:rFonts w:ascii="Times New Roman" w:hAnsi="Times New Roman"/>
          <w:sz w:val="24"/>
          <w:szCs w:val="24"/>
          <w:lang w:val="en-US"/>
        </w:rPr>
        <w:t>diverticulitis</w:t>
      </w:r>
      <w:r w:rsidR="00CD596F" w:rsidRPr="00FF4970">
        <w:rPr>
          <w:rFonts w:ascii="Times New Roman" w:hAnsi="Times New Roman"/>
          <w:sz w:val="24"/>
          <w:szCs w:val="24"/>
          <w:lang w:val="en-US"/>
        </w:rPr>
        <w:t xml:space="preserve"> OR </w:t>
      </w:r>
      <w:r w:rsidR="00F33919">
        <w:rPr>
          <w:rFonts w:ascii="Times New Roman" w:hAnsi="Times New Roman"/>
          <w:sz w:val="24"/>
          <w:szCs w:val="24"/>
          <w:lang w:val="en-US"/>
        </w:rPr>
        <w:t>"</w:t>
      </w:r>
      <w:proofErr w:type="spellStart"/>
      <w:r w:rsidR="00F33919">
        <w:rPr>
          <w:rFonts w:ascii="Times New Roman" w:hAnsi="Times New Roman"/>
          <w:sz w:val="24"/>
          <w:szCs w:val="24"/>
          <w:lang w:val="en-US"/>
        </w:rPr>
        <w:t>diverticular</w:t>
      </w:r>
      <w:proofErr w:type="spellEnd"/>
      <w:r w:rsidR="00F33919">
        <w:rPr>
          <w:rFonts w:ascii="Times New Roman" w:hAnsi="Times New Roman"/>
          <w:sz w:val="24"/>
          <w:szCs w:val="24"/>
          <w:lang w:val="en-US"/>
        </w:rPr>
        <w:t xml:space="preserve"> bleeding"</w:t>
      </w:r>
      <w:r w:rsidR="00CD596F" w:rsidRPr="00FF4970">
        <w:rPr>
          <w:rFonts w:ascii="Times New Roman" w:hAnsi="Times New Roman"/>
          <w:sz w:val="24"/>
          <w:szCs w:val="24"/>
          <w:lang w:val="en-US"/>
        </w:rPr>
        <w:t xml:space="preserve"> OR </w:t>
      </w:r>
      <w:proofErr w:type="spellStart"/>
      <w:r w:rsidR="00F33919">
        <w:rPr>
          <w:rFonts w:ascii="Times New Roman" w:hAnsi="Times New Roman"/>
          <w:sz w:val="24"/>
          <w:szCs w:val="24"/>
          <w:lang w:val="en-US"/>
        </w:rPr>
        <w:t>diverticula</w:t>
      </w:r>
      <w:proofErr w:type="spellEnd"/>
      <w:r w:rsidR="00CD596F" w:rsidRPr="00FF4970">
        <w:rPr>
          <w:rFonts w:ascii="Times New Roman" w:hAnsi="Times New Roman"/>
          <w:sz w:val="24"/>
          <w:szCs w:val="24"/>
          <w:lang w:val="en-US"/>
        </w:rPr>
        <w:t>)</w:t>
      </w:r>
      <w:r w:rsidR="00F33919">
        <w:rPr>
          <w:rFonts w:ascii="Times New Roman" w:hAnsi="Times New Roman"/>
          <w:sz w:val="24"/>
          <w:szCs w:val="24"/>
          <w:lang w:val="en-US"/>
        </w:rPr>
        <w:t xml:space="preserve"> AND (</w:t>
      </w:r>
      <w:r w:rsidR="00F33919" w:rsidRPr="0061267B">
        <w:rPr>
          <w:rFonts w:ascii="Times New Roman" w:hAnsi="Times New Roman"/>
          <w:bCs/>
          <w:sz w:val="24"/>
          <w:szCs w:val="24"/>
        </w:rPr>
        <w:t>“case-control” OR retrospective OR cohort OR cohorts OR prospective OR longitudinal OR “follow-up” OR “cross-sectional” OR trial</w:t>
      </w:r>
      <w:r w:rsidR="00F33919">
        <w:rPr>
          <w:rFonts w:ascii="Times New Roman" w:hAnsi="Times New Roman"/>
          <w:bCs/>
          <w:sz w:val="24"/>
          <w:szCs w:val="24"/>
        </w:rPr>
        <w:t>)</w:t>
      </w:r>
      <w:r w:rsidR="00CD596F" w:rsidRPr="00FF4970">
        <w:rPr>
          <w:rFonts w:ascii="Times New Roman" w:hAnsi="Times New Roman"/>
          <w:sz w:val="24"/>
          <w:szCs w:val="24"/>
          <w:lang w:val="en-US"/>
        </w:rPr>
        <w:t xml:space="preserve">. </w:t>
      </w:r>
      <w:r w:rsidR="00F33919">
        <w:rPr>
          <w:rFonts w:ascii="Times New Roman" w:hAnsi="Times New Roman"/>
          <w:bCs/>
          <w:sz w:val="24"/>
          <w:szCs w:val="24"/>
        </w:rPr>
        <w:t xml:space="preserve">In </w:t>
      </w:r>
      <w:r w:rsidR="00F33919" w:rsidRPr="00F33919">
        <w:rPr>
          <w:rFonts w:ascii="Times New Roman" w:hAnsi="Times New Roman"/>
          <w:bCs/>
          <w:sz w:val="24"/>
          <w:szCs w:val="24"/>
        </w:rPr>
        <w:t>addition, we searched the reference lists of the identified publications for further studies.</w:t>
      </w:r>
      <w:r w:rsidR="00F33919">
        <w:rPr>
          <w:rFonts w:ascii="Times New Roman" w:hAnsi="Times New Roman"/>
          <w:sz w:val="24"/>
          <w:szCs w:val="24"/>
          <w:lang w:val="en-US"/>
        </w:rPr>
        <w:t xml:space="preserve">We followed the PRISMA </w:t>
      </w:r>
      <w:r w:rsidR="0080215F">
        <w:rPr>
          <w:rFonts w:ascii="Times New Roman" w:hAnsi="Times New Roman"/>
          <w:bCs/>
          <w:sz w:val="24"/>
          <w:szCs w:val="24"/>
        </w:rPr>
        <w:t>criteria for conducting and reporting</w:t>
      </w:r>
      <w:r w:rsidR="00F33919">
        <w:rPr>
          <w:rFonts w:ascii="Times New Roman" w:hAnsi="Times New Roman"/>
          <w:bCs/>
          <w:sz w:val="24"/>
          <w:szCs w:val="24"/>
        </w:rPr>
        <w:t xml:space="preserve"> of</w:t>
      </w:r>
      <w:r w:rsidR="0080215F">
        <w:rPr>
          <w:rFonts w:ascii="Times New Roman" w:hAnsi="Times New Roman"/>
          <w:bCs/>
          <w:sz w:val="24"/>
          <w:szCs w:val="24"/>
        </w:rPr>
        <w:t xml:space="preserve"> meta-analyses</w:t>
      </w:r>
      <w:r w:rsidR="005B1F02">
        <w:rPr>
          <w:rFonts w:ascii="Times New Roman" w:hAnsi="Times New Roman"/>
          <w:bCs/>
          <w:sz w:val="24"/>
          <w:szCs w:val="24"/>
        </w:rPr>
        <w:t xml:space="preserve"> </w:t>
      </w:r>
      <w:r w:rsidR="00341AF2">
        <w:rPr>
          <w:rFonts w:ascii="Times New Roman" w:hAnsi="Times New Roman"/>
          <w:bCs/>
          <w:sz w:val="24"/>
          <w:szCs w:val="24"/>
        </w:rPr>
        <w:fldChar w:fldCharType="begin"/>
      </w:r>
      <w:r w:rsidR="006B47A9">
        <w:rPr>
          <w:rFonts w:ascii="Times New Roman" w:hAnsi="Times New Roman"/>
          <w:bCs/>
          <w:sz w:val="24"/>
          <w:szCs w:val="24"/>
        </w:rPr>
        <w:instrText xml:space="preserve"> ADDIN REFMGR.CITE &lt;Refman&gt;&lt;Cite&gt;&lt;Author&gt;Stroup&lt;/Author&gt;&lt;Year&gt;2000&lt;/Year&gt;&lt;RecNum&gt;4303&lt;/RecNum&gt;&lt;IDText&gt;Meta-analysis of observational studies in epidemiology: a proposal for reporting. Meta-analysis Of Observational Studies in Epidemiology (MOOSE) group&lt;/IDText&gt;&lt;MDL Ref_Type="Journal"&gt;&lt;Ref_Type&gt;Journal&lt;/Ref_Type&gt;&lt;Ref_ID&gt;4303&lt;/Ref_ID&gt;&lt;Title_Primary&gt;Meta-analysis of observational studies in epidemiology: a proposal for reporting. Meta-analysis Of Observational Studies in Epidemiology (MOOSE) group&lt;/Title_Primary&gt;&lt;Authors_Primary&gt;Stroup,D.F.&lt;/Authors_Primary&gt;&lt;Authors_Primary&gt;Berlin,J.A.&lt;/Authors_Primary&gt;&lt;Authors_Primary&gt;Morton,S.C.&lt;/Authors_Primary&gt;&lt;Authors_Primary&gt;Olkin,I.&lt;/Authors_Primary&gt;&lt;Authors_Primary&gt;Williamson,G.D.&lt;/Authors_Primary&gt;&lt;Authors_Primary&gt;Rennie,D.&lt;/Authors_Primary&gt;&lt;Authors_Primary&gt;Moher,D.&lt;/Authors_Primary&gt;&lt;Authors_Primary&gt;Becker,B.J.&lt;/Authors_Primary&gt;&lt;Authors_Primary&gt;Sipe,T.A.&lt;/Authors_Primary&gt;&lt;Authors_Primary&gt;Thacker,S.B.&lt;/Authors_Primary&gt;&lt;Date_Primary&gt;2000/4/19&lt;/Date_Primary&gt;&lt;Keywords&gt;control&lt;/Keywords&gt;&lt;Keywords&gt;Disease&lt;/Keywords&gt;&lt;Keywords&gt;epidemiology&lt;/Keywords&gt;&lt;Keywords&gt;Health&lt;/Keywords&gt;&lt;Keywords&gt;Medline&lt;/Keywords&gt;&lt;Keywords&gt;Meta-Analysis&lt;/Keywords&gt;&lt;Keywords&gt;Meta-Analysis as Topic&lt;/Keywords&gt;&lt;Keywords&gt;methods&lt;/Keywords&gt;&lt;Keywords&gt;Observation&lt;/Keywords&gt;&lt;Keywords&gt;Public Health&lt;/Keywords&gt;&lt;Keywords&gt;Research&lt;/Keywords&gt;&lt;Keywords&gt;Statistics&lt;/Keywords&gt;&lt;Reprint&gt;Not in File&lt;/Reprint&gt;&lt;Start_Page&gt;2008&lt;/Start_Page&gt;&lt;End_Page&gt;2012&lt;/End_Page&gt;&lt;Periodical&gt;JAMA&lt;/Periodical&gt;&lt;Volume&gt;283&lt;/Volume&gt;&lt;Issue&gt;15&lt;/Issue&gt;&lt;Address&gt;Centers for Disease Control and Prevention, Atlanta, GA 30333, USA. dfs2@cdc.gov&lt;/Address&gt;&lt;Web_URL&gt;PM:10789670&lt;/Web_URL&gt;&lt;ZZ_JournalStdAbbrev&gt;&lt;f name="System"&gt;JAMA&lt;/f&gt;&lt;/ZZ_JournalStdAbbrev&gt;&lt;ZZ_WorkformID&gt;1&lt;/ZZ_WorkformID&gt;&lt;/MDL&gt;&lt;/Cite&gt;&lt;/Refman&gt;</w:instrText>
      </w:r>
      <w:r w:rsidR="00341AF2">
        <w:rPr>
          <w:rFonts w:ascii="Times New Roman" w:hAnsi="Times New Roman"/>
          <w:bCs/>
          <w:sz w:val="24"/>
          <w:szCs w:val="24"/>
        </w:rPr>
        <w:fldChar w:fldCharType="separate"/>
      </w:r>
      <w:r w:rsidR="00563C71">
        <w:rPr>
          <w:rFonts w:ascii="Times New Roman" w:hAnsi="Times New Roman"/>
          <w:bCs/>
          <w:sz w:val="24"/>
          <w:szCs w:val="24"/>
        </w:rPr>
        <w:t>(24)</w:t>
      </w:r>
      <w:r w:rsidR="00341AF2">
        <w:rPr>
          <w:rFonts w:ascii="Times New Roman" w:hAnsi="Times New Roman"/>
          <w:bCs/>
          <w:sz w:val="24"/>
          <w:szCs w:val="24"/>
        </w:rPr>
        <w:fldChar w:fldCharType="end"/>
      </w:r>
      <w:r w:rsidR="0080215F">
        <w:rPr>
          <w:rFonts w:ascii="Times New Roman" w:hAnsi="Times New Roman"/>
          <w:bCs/>
          <w:sz w:val="24"/>
          <w:szCs w:val="24"/>
        </w:rPr>
        <w:t xml:space="preserve">. </w:t>
      </w:r>
      <w:r w:rsidR="00397D08">
        <w:rPr>
          <w:rFonts w:ascii="Times New Roman" w:hAnsi="Times New Roman"/>
          <w:bCs/>
          <w:sz w:val="24"/>
          <w:szCs w:val="24"/>
        </w:rPr>
        <w:t xml:space="preserve">Two reviewers screened the references for inclusion (DA, AS). </w:t>
      </w:r>
    </w:p>
    <w:p w:rsidR="0080215F" w:rsidRDefault="0080215F" w:rsidP="0080215F">
      <w:pPr>
        <w:spacing w:after="0" w:line="480" w:lineRule="auto"/>
        <w:rPr>
          <w:rFonts w:ascii="Times New Roman" w:hAnsi="Times New Roman"/>
          <w:sz w:val="24"/>
          <w:szCs w:val="24"/>
          <w:lang w:val="en-US"/>
        </w:rPr>
      </w:pPr>
    </w:p>
    <w:p w:rsidR="0080215F" w:rsidRPr="00372C17" w:rsidRDefault="0080215F" w:rsidP="0080215F">
      <w:pPr>
        <w:spacing w:after="0" w:line="480" w:lineRule="auto"/>
        <w:rPr>
          <w:rFonts w:ascii="Times New Roman" w:hAnsi="Times New Roman"/>
          <w:sz w:val="28"/>
          <w:szCs w:val="28"/>
          <w:lang w:val="en-US"/>
        </w:rPr>
      </w:pPr>
      <w:r w:rsidRPr="00372C17">
        <w:rPr>
          <w:rFonts w:ascii="Times New Roman" w:hAnsi="Times New Roman"/>
          <w:sz w:val="28"/>
          <w:szCs w:val="28"/>
          <w:lang w:val="en-US"/>
        </w:rPr>
        <w:t>Study selection</w:t>
      </w:r>
    </w:p>
    <w:p w:rsidR="0080215F" w:rsidRDefault="0080215F" w:rsidP="0080215F">
      <w:pPr>
        <w:spacing w:after="0" w:line="480" w:lineRule="auto"/>
        <w:rPr>
          <w:rFonts w:ascii="Times New Roman" w:hAnsi="Times New Roman"/>
          <w:sz w:val="24"/>
          <w:szCs w:val="24"/>
          <w:lang w:val="en-US"/>
        </w:rPr>
      </w:pPr>
      <w:r>
        <w:rPr>
          <w:rFonts w:ascii="Times New Roman" w:hAnsi="Times New Roman"/>
          <w:sz w:val="24"/>
          <w:szCs w:val="24"/>
          <w:lang w:val="en-US"/>
        </w:rPr>
        <w:t xml:space="preserve">We included published prospective studies that investigated the association between </w:t>
      </w:r>
      <w:r w:rsidR="0086409A">
        <w:rPr>
          <w:rFonts w:ascii="Times New Roman" w:hAnsi="Times New Roman"/>
          <w:sz w:val="24"/>
          <w:szCs w:val="24"/>
          <w:lang w:val="en-US"/>
        </w:rPr>
        <w:t>smoking</w:t>
      </w:r>
      <w:r>
        <w:rPr>
          <w:rFonts w:ascii="Times New Roman" w:hAnsi="Times New Roman"/>
          <w:sz w:val="24"/>
          <w:szCs w:val="24"/>
          <w:lang w:val="en-US"/>
        </w:rPr>
        <w:t xml:space="preserve"> and the risk of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00415AA1">
        <w:rPr>
          <w:rFonts w:ascii="Times New Roman" w:hAnsi="Times New Roman"/>
          <w:sz w:val="24"/>
          <w:szCs w:val="24"/>
          <w:lang w:val="en-US"/>
        </w:rPr>
        <w:t xml:space="preserve"> </w:t>
      </w:r>
      <w:r w:rsidR="00415AA1" w:rsidRPr="00656CE1">
        <w:rPr>
          <w:rFonts w:ascii="Times New Roman" w:hAnsi="Times New Roman"/>
          <w:color w:val="FF0000"/>
          <w:sz w:val="24"/>
          <w:szCs w:val="24"/>
          <w:lang w:val="en-US"/>
        </w:rPr>
        <w:t xml:space="preserve">or </w:t>
      </w:r>
      <w:proofErr w:type="spellStart"/>
      <w:r w:rsidR="00415AA1" w:rsidRPr="00656CE1">
        <w:rPr>
          <w:rFonts w:ascii="Times New Roman" w:hAnsi="Times New Roman"/>
          <w:color w:val="FF0000"/>
          <w:sz w:val="24"/>
          <w:szCs w:val="24"/>
          <w:lang w:val="en-US"/>
        </w:rPr>
        <w:t>diverticular</w:t>
      </w:r>
      <w:proofErr w:type="spellEnd"/>
      <w:r w:rsidR="00415AA1" w:rsidRPr="00656CE1">
        <w:rPr>
          <w:rFonts w:ascii="Times New Roman" w:hAnsi="Times New Roman"/>
          <w:color w:val="FF0000"/>
          <w:sz w:val="24"/>
          <w:szCs w:val="24"/>
          <w:lang w:val="en-US"/>
        </w:rPr>
        <w:t xml:space="preserve"> disease complications</w:t>
      </w:r>
      <w:r w:rsidR="00656CE1">
        <w:rPr>
          <w:rFonts w:ascii="Times New Roman" w:hAnsi="Times New Roman"/>
          <w:color w:val="FF0000"/>
          <w:sz w:val="24"/>
          <w:szCs w:val="24"/>
          <w:lang w:val="en-US"/>
        </w:rPr>
        <w:t xml:space="preserve"> (abscess and/or perforation)</w:t>
      </w:r>
      <w:r>
        <w:rPr>
          <w:rFonts w:ascii="Times New Roman" w:hAnsi="Times New Roman"/>
          <w:sz w:val="24"/>
          <w:szCs w:val="24"/>
          <w:lang w:val="en-US"/>
        </w:rPr>
        <w:t xml:space="preserve">. </w:t>
      </w:r>
      <w:r w:rsidR="00F239EE">
        <w:rPr>
          <w:rFonts w:ascii="Times New Roman" w:hAnsi="Times New Roman"/>
          <w:sz w:val="24"/>
          <w:szCs w:val="24"/>
          <w:lang w:val="en-US"/>
        </w:rPr>
        <w:t>Adjusted e</w:t>
      </w:r>
      <w:r>
        <w:rPr>
          <w:rFonts w:ascii="Times New Roman" w:hAnsi="Times New Roman"/>
          <w:sz w:val="24"/>
          <w:szCs w:val="24"/>
          <w:lang w:val="en-US"/>
        </w:rPr>
        <w:t>stimates of the relative risk</w:t>
      </w:r>
      <w:r w:rsidR="00F761C5">
        <w:rPr>
          <w:rFonts w:ascii="Times New Roman" w:hAnsi="Times New Roman"/>
          <w:sz w:val="24"/>
          <w:szCs w:val="24"/>
          <w:lang w:val="en-US"/>
        </w:rPr>
        <w:t xml:space="preserve"> (RR)</w:t>
      </w:r>
      <w:r w:rsidR="00372C17">
        <w:rPr>
          <w:rFonts w:ascii="Times New Roman" w:hAnsi="Times New Roman"/>
          <w:sz w:val="24"/>
          <w:szCs w:val="24"/>
          <w:lang w:val="en-US"/>
        </w:rPr>
        <w:t xml:space="preserve"> </w:t>
      </w:r>
      <w:r w:rsidR="00F761C5">
        <w:rPr>
          <w:rFonts w:ascii="Times New Roman" w:hAnsi="Times New Roman"/>
          <w:sz w:val="24"/>
          <w:szCs w:val="24"/>
          <w:lang w:val="en-US"/>
        </w:rPr>
        <w:t xml:space="preserve">with </w:t>
      </w:r>
      <w:r>
        <w:rPr>
          <w:rFonts w:ascii="Times New Roman" w:hAnsi="Times New Roman"/>
          <w:sz w:val="24"/>
          <w:szCs w:val="24"/>
          <w:lang w:val="en-US"/>
        </w:rPr>
        <w:t>the 95% CIs</w:t>
      </w:r>
      <w:r w:rsidR="00372C17">
        <w:rPr>
          <w:rFonts w:ascii="Times New Roman" w:hAnsi="Times New Roman"/>
          <w:sz w:val="24"/>
          <w:szCs w:val="24"/>
          <w:lang w:val="en-US"/>
        </w:rPr>
        <w:t xml:space="preserve"> </w:t>
      </w:r>
      <w:r w:rsidR="00F761C5">
        <w:rPr>
          <w:rFonts w:ascii="Times New Roman" w:hAnsi="Times New Roman"/>
          <w:sz w:val="24"/>
          <w:szCs w:val="24"/>
          <w:lang w:val="en-US"/>
        </w:rPr>
        <w:t>had to be available</w:t>
      </w:r>
      <w:r>
        <w:rPr>
          <w:rFonts w:ascii="Times New Roman" w:hAnsi="Times New Roman"/>
          <w:sz w:val="24"/>
          <w:szCs w:val="24"/>
          <w:lang w:val="en-US"/>
        </w:rPr>
        <w:t xml:space="preserve"> in the publication. For the dose-response analysis a quantitative measure of the </w:t>
      </w:r>
      <w:r w:rsidR="0086409A">
        <w:rPr>
          <w:rFonts w:ascii="Times New Roman" w:hAnsi="Times New Roman"/>
          <w:sz w:val="24"/>
          <w:szCs w:val="24"/>
          <w:lang w:val="en-US"/>
        </w:rPr>
        <w:lastRenderedPageBreak/>
        <w:t>smoking</w:t>
      </w:r>
      <w:r>
        <w:rPr>
          <w:rFonts w:ascii="Times New Roman" w:hAnsi="Times New Roman"/>
          <w:sz w:val="24"/>
          <w:szCs w:val="24"/>
          <w:lang w:val="en-US"/>
        </w:rPr>
        <w:t xml:space="preserve"> level had to be provided. We identified </w:t>
      </w:r>
      <w:r w:rsidR="00F33919">
        <w:rPr>
          <w:rFonts w:ascii="Times New Roman" w:hAnsi="Times New Roman"/>
          <w:sz w:val="24"/>
          <w:szCs w:val="24"/>
          <w:lang w:val="en-US"/>
        </w:rPr>
        <w:t>six</w:t>
      </w:r>
      <w:r w:rsidR="00372C17">
        <w:rPr>
          <w:rFonts w:ascii="Times New Roman" w:hAnsi="Times New Roman"/>
          <w:sz w:val="24"/>
          <w:szCs w:val="24"/>
          <w:lang w:val="en-US"/>
        </w:rPr>
        <w:t xml:space="preserve"> </w:t>
      </w:r>
      <w:r w:rsidR="0061104B">
        <w:rPr>
          <w:rFonts w:ascii="Times New Roman" w:hAnsi="Times New Roman"/>
          <w:sz w:val="24"/>
          <w:szCs w:val="24"/>
          <w:lang w:val="en-US"/>
        </w:rPr>
        <w:t>relevant</w:t>
      </w:r>
      <w:r w:rsidR="00372C17">
        <w:rPr>
          <w:rFonts w:ascii="Times New Roman" w:hAnsi="Times New Roman"/>
          <w:sz w:val="24"/>
          <w:szCs w:val="24"/>
          <w:lang w:val="en-US"/>
        </w:rPr>
        <w:t xml:space="preserve"> </w:t>
      </w:r>
      <w:r w:rsidR="00555FA0">
        <w:rPr>
          <w:rFonts w:ascii="Times New Roman" w:hAnsi="Times New Roman"/>
          <w:sz w:val="24"/>
          <w:szCs w:val="24"/>
          <w:lang w:val="en-US"/>
        </w:rPr>
        <w:t>prospective</w:t>
      </w:r>
      <w:r w:rsidR="00372C17">
        <w:rPr>
          <w:rFonts w:ascii="Times New Roman" w:hAnsi="Times New Roman"/>
          <w:sz w:val="24"/>
          <w:szCs w:val="24"/>
          <w:lang w:val="en-US"/>
        </w:rPr>
        <w:t xml:space="preserve"> </w:t>
      </w:r>
      <w:r>
        <w:rPr>
          <w:rFonts w:ascii="Times New Roman" w:hAnsi="Times New Roman"/>
          <w:sz w:val="24"/>
          <w:szCs w:val="24"/>
          <w:lang w:val="en-US"/>
        </w:rPr>
        <w:t>studies</w:t>
      </w:r>
      <w:r w:rsidR="00F239EE">
        <w:rPr>
          <w:rFonts w:ascii="Times New Roman" w:hAnsi="Times New Roman"/>
          <w:sz w:val="24"/>
          <w:szCs w:val="24"/>
          <w:lang w:val="en-US"/>
        </w:rPr>
        <w:t xml:space="preserve"> that could be </w:t>
      </w:r>
      <w:r w:rsidR="00F239EE" w:rsidRPr="00F33919">
        <w:rPr>
          <w:rFonts w:ascii="Times New Roman" w:hAnsi="Times New Roman"/>
          <w:sz w:val="24"/>
          <w:szCs w:val="24"/>
          <w:lang w:val="en-US"/>
        </w:rPr>
        <w:t>included in the analysis</w:t>
      </w:r>
      <w:r w:rsidR="00341AF2" w:rsidRPr="00F33919">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name="System"&gt;Ann.Epidemiol.&lt;/f&gt;&lt;/ZZ_JournalStdAbbrev&gt;&lt;ZZ_WorkformID&gt;1&lt;/ZZ_WorkformID&gt;&lt;/MDL&gt;&lt;/Cite&gt;&lt;Cite&gt;&lt;Author&gt;Rosemar&lt;/Author&gt;&lt;Year&gt;2008&lt;/Year&gt;&lt;RecNum&gt;5559&lt;/RecNum&gt;&lt;IDText&gt;Body mass index and diverticular disease: a 28-year follow-up study in men&lt;/IDText&gt;&lt;MDL Ref_Type="Journal"&gt;&lt;Ref_Type&gt;Journal&lt;/Ref_Type&gt;&lt;Ref_ID&gt;5559&lt;/Ref_ID&gt;&lt;Title_Primary&gt;Body mass index and diverticular disease: a 28-year follow-up study in men&lt;/Title_Primary&gt;&lt;Authors_Primary&gt;Rosemar,A.&lt;/Authors_Primary&gt;&lt;Authors_Primary&gt;Angeras,U.&lt;/Authors_Primary&gt;&lt;Authors_Primary&gt;Rosengren,A.&lt;/Authors_Primary&gt;&lt;Date_Primary&gt;2008/4&lt;/Date_Primary&gt;&lt;Keywords&gt;Aged&lt;/Keywords&gt;&lt;Keywords&gt;blood&lt;/Keywords&gt;&lt;Keywords&gt;Blood Pressure&lt;/Keywords&gt;&lt;Keywords&gt;Body Mass Index&lt;/Keywords&gt;&lt;Keywords&gt;Cohort Studies&lt;/Keywords&gt;&lt;Keywords&gt;Comparative Study&lt;/Keywords&gt;&lt;Keywords&gt;complications&lt;/Keywords&gt;&lt;Keywords&gt;Confidence Intervals&lt;/Keywords&gt;&lt;Keywords&gt;diagnosis&lt;/Keywords&gt;&lt;Keywords&gt;Disease&lt;/Keywords&gt;&lt;Keywords&gt;Disease Progression&lt;/Keywords&gt;&lt;Keywords&gt;Diverticulum&lt;/Keywords&gt;&lt;Keywords&gt;epidemiology&lt;/Keywords&gt;&lt;Keywords&gt;etiology&lt;/Keywords&gt;&lt;Keywords&gt;Follow-Up Studies&lt;/Keywords&gt;&lt;Keywords&gt;Hospitalization&lt;/Keywords&gt;&lt;Keywords&gt;Humans&lt;/Keywords&gt;&lt;Keywords&gt;Male&lt;/Keywords&gt;&lt;Keywords&gt;Men&lt;/Keywords&gt;&lt;Keywords&gt;methods&lt;/Keywords&gt;&lt;Keywords&gt;Middle Aged&lt;/Keywords&gt;&lt;Keywords&gt;Obesity&lt;/Keywords&gt;&lt;Keywords&gt;Overweight&lt;/Keywords&gt;&lt;Keywords&gt;Population&lt;/Keywords&gt;&lt;Keywords&gt;Prevalence&lt;/Keywords&gt;&lt;Keywords&gt;Prognosis&lt;/Keywords&gt;&lt;Keywords&gt;Proportional Hazards Models&lt;/Keywords&gt;&lt;Keywords&gt;Prospective Studies&lt;/Keywords&gt;&lt;Keywords&gt;Research&lt;/Keywords&gt;&lt;Keywords&gt;Risk&lt;/Keywords&gt;&lt;Keywords&gt;Risk Factors&lt;/Keywords&gt;&lt;Keywords&gt;Severity of Illness Index&lt;/Keywords&gt;&lt;Keywords&gt;Smoking&lt;/Keywords&gt;&lt;Keywords&gt;surgery&lt;/Keywords&gt;&lt;Keywords&gt;Survival Rate&lt;/Keywords&gt;&lt;Keywords&gt;Sweden&lt;/Keywords&gt;&lt;Keywords&gt;Time Factors&lt;/Keywords&gt;&lt;Reprint&gt;Not in File&lt;/Reprint&gt;&lt;Start_Page&gt;450&lt;/Start_Page&gt;&lt;End_Page&gt;455&lt;/End_Page&gt;&lt;Periodical&gt;Dis.Colon Rectum&lt;/Periodical&gt;&lt;Volume&gt;51&lt;/Volume&gt;&lt;Issue&gt;4&lt;/Issue&gt;&lt;Address&gt;Department of Surgery, Sahlgrenska University Hospital/Ostra, SE-416 85, Goteborg, Sweden. anders.rosemar@vgregion.se&lt;/Address&gt;&lt;Web_URL&gt;PM:18157570&lt;/Web_URL&gt;&lt;ZZ_JournalStdAbbrev&gt;&lt;f name="System"&gt;Dis.Colon Rectum&lt;/f&gt;&lt;/ZZ_JournalStdAbbrev&gt;&lt;ZZ_WorkformID&gt;1&lt;/ZZ_WorkformID&gt;&lt;/MDL&gt;&lt;/Cite&gt;&lt;Cite&gt;&lt;Author&gt;Hjern&lt;/Author&gt;&lt;Year&gt;2011&lt;/Year&gt;&lt;RecNum&gt;15028&lt;/RecNum&gt;&lt;IDText&gt;Smoking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name="System"&gt;BMJ&lt;/f&gt;&lt;/ZZ_JournalStdAbbrev&gt;&lt;ZZ_WorkformID&gt;1&lt;/ZZ_WorkformID&gt;&lt;/MDL&gt;&lt;/Cite&gt;&lt;Cite&gt;&lt;Author&gt;Humes&lt;/Author&gt;&lt;Year&gt;2011&lt;/Year&gt;&lt;RecNum&gt;5549&lt;/RecNum&gt;&lt;IDText&gt;Concurrent drug use and the risk of perforated colonic diverticular disease: a population-based case-control study&lt;/IDText&gt;&lt;MDL Ref_Type="Journal"&gt;&lt;Ref_Type&gt;Journal&lt;/Ref_Type&gt;&lt;Ref_ID&gt;5549&lt;/Ref_ID&gt;&lt;Title_Primary&gt;Concurrent drug use and the risk of perforated colonic diverticular disease: a population-based case-control study&lt;/Title_Primary&gt;&lt;Authors_Primary&gt;Humes,D.J.&lt;/Authors_Primary&gt;&lt;Authors_Primary&gt;Fleming,K.M.&lt;/Authors_Primary&gt;&lt;Authors_Primary&gt;Spiller,R.C.&lt;/Authors_Primary&gt;&lt;Authors_Primary&gt;West,J.&lt;/Authors_Primary&gt;&lt;Date_Primary&gt;2011/2&lt;/Date_Primary&gt;&lt;Keywords&gt;Abdominal Pain&lt;/Keywords&gt;&lt;Keywords&gt;adverse effects&lt;/Keywords&gt;&lt;Keywords&gt;Aged&lt;/Keywords&gt;&lt;Keywords&gt;Aged,80 and over&lt;/Keywords&gt;&lt;Keywords&gt;Analgesics&lt;/Keywords&gt;&lt;Keywords&gt;analysis&lt;/Keywords&gt;&lt;Keywords&gt;Anti-Inflammatory Agents&lt;/Keywords&gt;&lt;Keywords&gt;Anti-Inflammatory Agents,Non-Steroidal&lt;/Keywords&gt;&lt;Keywords&gt;Aspirin&lt;/Keywords&gt;&lt;Keywords&gt;Biomedical Research&lt;/Keywords&gt;&lt;Keywords&gt;Body Mass Index&lt;/Keywords&gt;&lt;Keywords&gt;Calcium&lt;/Keywords&gt;&lt;Keywords&gt;Cardiovascular Agents&lt;/Keywords&gt;&lt;Keywords&gt;Case-Control Studies&lt;/Keywords&gt;&lt;Keywords&gt;chemically induced&lt;/Keywords&gt;&lt;Keywords&gt;Comorbidity&lt;/Keywords&gt;&lt;Keywords&gt;complications&lt;/Keywords&gt;&lt;Keywords&gt;Confounding Factors (Epidemiology)&lt;/Keywords&gt;&lt;Keywords&gt;control&lt;/Keywords&gt;&lt;Keywords&gt;diagnosis&lt;/Keywords&gt;&lt;Keywords&gt;Disease&lt;/Keywords&gt;&lt;Keywords&gt;Diverticulum,Colon&lt;/Keywords&gt;&lt;Keywords&gt;drug therapy&lt;/Keywords&gt;&lt;Keywords&gt;Epidemiologic Methods&lt;/Keywords&gt;&lt;Keywords&gt;epidemiology&lt;/Keywords&gt;&lt;Keywords&gt;etiology&lt;/Keywords&gt;&lt;Keywords&gt;Female&lt;/Keywords&gt;&lt;Keywords&gt;Glucocorticoids&lt;/Keywords&gt;&lt;Keywords&gt;Great Britain&lt;/Keywords&gt;&lt;Keywords&gt;Humans&lt;/Keywords&gt;&lt;Keywords&gt;Intestinal Perforation&lt;/Keywords&gt;&lt;Keywords&gt;Male&lt;/Keywords&gt;&lt;Keywords&gt;Middle Aged&lt;/Keywords&gt;&lt;Keywords&gt;Multicenter Studies&lt;/Keywords&gt;&lt;Keywords&gt;Odds Ratio&lt;/Keywords&gt;&lt;Keywords&gt;Population&lt;/Keywords&gt;&lt;Keywords&gt;Regression Analysis&lt;/Keywords&gt;&lt;Keywords&gt;Research&lt;/Keywords&gt;&lt;Keywords&gt;Risk&lt;/Keywords&gt;&lt;Keywords&gt;Smoking&lt;/Keywords&gt;&lt;Keywords&gt;surgery&lt;/Keywords&gt;&lt;Reprint&gt;Not in File&lt;/Reprint&gt;&lt;Start_Page&gt;219&lt;/Start_Page&gt;&lt;End_Page&gt;224&lt;/End_Page&gt;&lt;Periodical&gt;Gut&lt;/Periodical&gt;&lt;Volume&gt;60&lt;/Volume&gt;&lt;Issue&gt;2&lt;/Issue&gt;&lt;Address&gt;Nottingham Digestive Disease Centre and Biomedical Research Unit, Department of Surgery, QMC Campus, E Floor, West Block, Nottingham University Hospital NHS Trust, Derby Road, Nottingham NG72UH, UK. david.humes@nottingham.ac.uk&lt;/Address&gt;&lt;Web_URL&gt;PM:20940283&lt;/Web_URL&gt;&lt;ZZ_JournalStdAbbrev&gt;&lt;f name="System"&gt;Gut&lt;/f&gt;&lt;/ZZ_JournalStdAbbrev&gt;&lt;ZZ_WorkformID&gt;1&lt;/ZZ_WorkformID&gt;&lt;/MDL&gt;&lt;/Cite&gt;&lt;Cite&gt;&lt;Author&gt;Humes&lt;/Author&gt;&lt;Year&gt;2016&lt;/Year&gt;&lt;RecNum&gt;15010&lt;/RecNum&gt;&lt;IDText&gt;Smoking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sidRPr="00F33919">
        <w:rPr>
          <w:rFonts w:ascii="Times New Roman" w:hAnsi="Times New Roman"/>
          <w:sz w:val="24"/>
          <w:szCs w:val="24"/>
          <w:lang w:val="en-US"/>
        </w:rPr>
        <w:fldChar w:fldCharType="separate"/>
      </w:r>
      <w:r w:rsidR="00563C71">
        <w:rPr>
          <w:rFonts w:ascii="Times New Roman" w:hAnsi="Times New Roman"/>
          <w:sz w:val="24"/>
          <w:szCs w:val="24"/>
          <w:lang w:val="en-US"/>
        </w:rPr>
        <w:t>(17-21;25)</w:t>
      </w:r>
      <w:r w:rsidR="00341AF2" w:rsidRPr="00F33919">
        <w:rPr>
          <w:rFonts w:ascii="Times New Roman" w:hAnsi="Times New Roman"/>
          <w:sz w:val="24"/>
          <w:szCs w:val="24"/>
          <w:lang w:val="en-US"/>
        </w:rPr>
        <w:fldChar w:fldCharType="end"/>
      </w:r>
      <w:r w:rsidR="0061104B" w:rsidRPr="00F33919">
        <w:rPr>
          <w:rFonts w:ascii="Times New Roman" w:hAnsi="Times New Roman"/>
          <w:sz w:val="24"/>
          <w:szCs w:val="24"/>
          <w:lang w:val="en-US"/>
        </w:rPr>
        <w:t xml:space="preserve">. </w:t>
      </w:r>
      <w:r w:rsidR="008074F1" w:rsidRPr="00F33919">
        <w:rPr>
          <w:rFonts w:ascii="Times New Roman" w:hAnsi="Times New Roman"/>
          <w:sz w:val="24"/>
          <w:szCs w:val="24"/>
          <w:lang w:val="en-US"/>
        </w:rPr>
        <w:t>A list of the excluded studies and the reason</w:t>
      </w:r>
      <w:r w:rsidR="00F761C5">
        <w:rPr>
          <w:rFonts w:ascii="Times New Roman" w:hAnsi="Times New Roman"/>
          <w:sz w:val="24"/>
          <w:szCs w:val="24"/>
          <w:lang w:val="en-US"/>
        </w:rPr>
        <w:t>s</w:t>
      </w:r>
      <w:r w:rsidR="008074F1" w:rsidRPr="00F33919">
        <w:rPr>
          <w:rFonts w:ascii="Times New Roman" w:hAnsi="Times New Roman"/>
          <w:sz w:val="24"/>
          <w:szCs w:val="24"/>
          <w:lang w:val="en-US"/>
        </w:rPr>
        <w:t xml:space="preserve"> for exclusion </w:t>
      </w:r>
      <w:r w:rsidR="00F761C5">
        <w:rPr>
          <w:rFonts w:ascii="Times New Roman" w:hAnsi="Times New Roman"/>
          <w:sz w:val="24"/>
          <w:szCs w:val="24"/>
          <w:lang w:val="en-US"/>
        </w:rPr>
        <w:t>are</w:t>
      </w:r>
      <w:r w:rsidR="008074F1" w:rsidRPr="00F33919">
        <w:rPr>
          <w:rFonts w:ascii="Times New Roman" w:hAnsi="Times New Roman"/>
          <w:sz w:val="24"/>
          <w:szCs w:val="24"/>
          <w:lang w:val="en-US"/>
        </w:rPr>
        <w:t xml:space="preserve"> provided in Supplementary Table 1.</w:t>
      </w:r>
    </w:p>
    <w:p w:rsidR="0080215F" w:rsidRDefault="0080215F" w:rsidP="0080215F">
      <w:pPr>
        <w:spacing w:after="0" w:line="480" w:lineRule="auto"/>
        <w:rPr>
          <w:rFonts w:ascii="Times New Roman" w:hAnsi="Times New Roman"/>
          <w:sz w:val="24"/>
          <w:szCs w:val="24"/>
          <w:lang w:val="en-US"/>
        </w:rPr>
      </w:pPr>
    </w:p>
    <w:p w:rsidR="0080215F" w:rsidRPr="00372C17" w:rsidRDefault="0080215F" w:rsidP="0080215F">
      <w:pPr>
        <w:spacing w:after="0" w:line="480" w:lineRule="auto"/>
        <w:rPr>
          <w:rFonts w:ascii="Times New Roman" w:hAnsi="Times New Roman"/>
          <w:sz w:val="28"/>
          <w:szCs w:val="28"/>
          <w:lang w:val="en-US"/>
        </w:rPr>
      </w:pPr>
      <w:r w:rsidRPr="00372C17">
        <w:rPr>
          <w:rFonts w:ascii="Times New Roman" w:hAnsi="Times New Roman"/>
          <w:sz w:val="28"/>
          <w:szCs w:val="28"/>
          <w:lang w:val="en-US"/>
        </w:rPr>
        <w:t>Data extraction</w:t>
      </w:r>
    </w:p>
    <w:p w:rsidR="0080215F" w:rsidRDefault="0080215F" w:rsidP="0080215F">
      <w:pPr>
        <w:spacing w:after="0" w:line="480" w:lineRule="auto"/>
        <w:rPr>
          <w:rFonts w:ascii="Times New Roman" w:hAnsi="Times New Roman"/>
          <w:sz w:val="24"/>
          <w:szCs w:val="24"/>
          <w:lang w:val="en-US"/>
        </w:rPr>
      </w:pPr>
      <w:r>
        <w:rPr>
          <w:rFonts w:ascii="Times New Roman" w:hAnsi="Times New Roman"/>
          <w:sz w:val="24"/>
          <w:szCs w:val="24"/>
          <w:lang w:val="en-US"/>
        </w:rPr>
        <w:t>The following data were extracted from each study: first author’s last name, publication year, country where the study was conducted, study period, sample size</w:t>
      </w:r>
      <w:r w:rsidRPr="00F33919">
        <w:rPr>
          <w:rFonts w:ascii="Times New Roman" w:hAnsi="Times New Roman"/>
          <w:sz w:val="24"/>
          <w:szCs w:val="24"/>
          <w:lang w:val="en-US"/>
        </w:rPr>
        <w:t xml:space="preserve">, </w:t>
      </w:r>
      <w:r w:rsidR="00B84AAD" w:rsidRPr="00F33919">
        <w:rPr>
          <w:rFonts w:ascii="Times New Roman" w:hAnsi="Times New Roman"/>
          <w:sz w:val="24"/>
          <w:szCs w:val="24"/>
          <w:lang w:val="en-US"/>
        </w:rPr>
        <w:t>sex,</w:t>
      </w:r>
      <w:r w:rsidR="005B1F02">
        <w:rPr>
          <w:rFonts w:ascii="Times New Roman" w:hAnsi="Times New Roman"/>
          <w:sz w:val="24"/>
          <w:szCs w:val="24"/>
          <w:lang w:val="en-US"/>
        </w:rPr>
        <w:t xml:space="preserve"> </w:t>
      </w:r>
      <w:r w:rsidRPr="00F33919">
        <w:rPr>
          <w:rFonts w:ascii="Times New Roman" w:hAnsi="Times New Roman"/>
          <w:sz w:val="24"/>
          <w:szCs w:val="24"/>
          <w:lang w:val="en-US"/>
        </w:rPr>
        <w:t>number</w:t>
      </w:r>
      <w:r>
        <w:rPr>
          <w:rFonts w:ascii="Times New Roman" w:hAnsi="Times New Roman"/>
          <w:sz w:val="24"/>
          <w:szCs w:val="24"/>
          <w:lang w:val="en-US"/>
        </w:rPr>
        <w:t xml:space="preserve"> of cases, </w:t>
      </w:r>
      <w:r w:rsidR="00DF5978" w:rsidRPr="00DF5978">
        <w:rPr>
          <w:rFonts w:ascii="Times New Roman" w:hAnsi="Times New Roman"/>
          <w:color w:val="FF0000"/>
          <w:sz w:val="24"/>
          <w:szCs w:val="24"/>
          <w:lang w:val="en-US"/>
        </w:rPr>
        <w:t xml:space="preserve">ICD codes or outcome definition, </w:t>
      </w:r>
      <w:r w:rsidR="0086409A">
        <w:rPr>
          <w:rFonts w:ascii="Times New Roman" w:hAnsi="Times New Roman"/>
          <w:sz w:val="24"/>
          <w:szCs w:val="24"/>
          <w:lang w:val="en-US"/>
        </w:rPr>
        <w:t>smoking</w:t>
      </w:r>
      <w:r>
        <w:rPr>
          <w:rFonts w:ascii="Times New Roman" w:hAnsi="Times New Roman"/>
          <w:sz w:val="24"/>
          <w:szCs w:val="24"/>
          <w:lang w:val="en-US"/>
        </w:rPr>
        <w:t xml:space="preserve"> </w:t>
      </w:r>
      <w:r w:rsidR="005B1F02" w:rsidRPr="005B1F02">
        <w:rPr>
          <w:rFonts w:ascii="Times New Roman" w:hAnsi="Times New Roman"/>
          <w:color w:val="FF0000"/>
          <w:sz w:val="24"/>
          <w:szCs w:val="24"/>
          <w:lang w:val="en-US"/>
        </w:rPr>
        <w:t>status</w:t>
      </w:r>
      <w:r>
        <w:rPr>
          <w:rFonts w:ascii="Times New Roman" w:hAnsi="Times New Roman"/>
          <w:sz w:val="24"/>
          <w:szCs w:val="24"/>
          <w:lang w:val="en-US"/>
        </w:rPr>
        <w:t xml:space="preserve">, </w:t>
      </w:r>
      <w:r w:rsidR="00203F68">
        <w:rPr>
          <w:rFonts w:ascii="Times New Roman" w:hAnsi="Times New Roman"/>
          <w:sz w:val="24"/>
          <w:szCs w:val="24"/>
          <w:lang w:val="en-US"/>
        </w:rPr>
        <w:t xml:space="preserve">number of </w:t>
      </w:r>
      <w:r w:rsidR="00F239EE">
        <w:rPr>
          <w:rFonts w:ascii="Times New Roman" w:hAnsi="Times New Roman"/>
          <w:sz w:val="24"/>
          <w:szCs w:val="24"/>
          <w:lang w:val="en-US"/>
        </w:rPr>
        <w:t>cigarettes per day</w:t>
      </w:r>
      <w:r>
        <w:rPr>
          <w:rFonts w:ascii="Times New Roman" w:hAnsi="Times New Roman"/>
          <w:sz w:val="24"/>
          <w:szCs w:val="24"/>
          <w:lang w:val="en-US"/>
        </w:rPr>
        <w:t xml:space="preserve">, </w:t>
      </w:r>
      <w:r w:rsidR="00F761C5">
        <w:rPr>
          <w:rFonts w:ascii="Times New Roman" w:hAnsi="Times New Roman"/>
          <w:sz w:val="24"/>
          <w:szCs w:val="24"/>
          <w:lang w:val="en-US"/>
        </w:rPr>
        <w:t>RR</w:t>
      </w:r>
      <w:r>
        <w:rPr>
          <w:rFonts w:ascii="Times New Roman" w:hAnsi="Times New Roman"/>
          <w:sz w:val="24"/>
          <w:szCs w:val="24"/>
          <w:lang w:val="en-US"/>
        </w:rPr>
        <w:t xml:space="preserve"> and 95% </w:t>
      </w:r>
      <w:r w:rsidR="00F761C5">
        <w:rPr>
          <w:rFonts w:ascii="Times New Roman" w:hAnsi="Times New Roman"/>
          <w:sz w:val="24"/>
          <w:szCs w:val="24"/>
          <w:lang w:val="en-US"/>
        </w:rPr>
        <w:t xml:space="preserve">CI, </w:t>
      </w:r>
      <w:r w:rsidRPr="00F33919">
        <w:rPr>
          <w:rFonts w:ascii="Times New Roman" w:hAnsi="Times New Roman"/>
          <w:sz w:val="24"/>
          <w:szCs w:val="24"/>
          <w:lang w:val="en-US"/>
        </w:rPr>
        <w:t>and variable</w:t>
      </w:r>
      <w:r w:rsidR="00B84AAD" w:rsidRPr="00F33919">
        <w:rPr>
          <w:rFonts w:ascii="Times New Roman" w:hAnsi="Times New Roman"/>
          <w:sz w:val="24"/>
          <w:szCs w:val="24"/>
          <w:lang w:val="en-US"/>
        </w:rPr>
        <w:t xml:space="preserve">s adjusted for in the analysis. </w:t>
      </w:r>
      <w:r w:rsidR="00F33919">
        <w:rPr>
          <w:rFonts w:ascii="Times New Roman" w:hAnsi="Times New Roman"/>
          <w:sz w:val="24"/>
          <w:szCs w:val="24"/>
          <w:lang w:val="en-US"/>
        </w:rPr>
        <w:t xml:space="preserve">Data were extracted by one reviewer </w:t>
      </w:r>
      <w:r w:rsidR="00B84AAD" w:rsidRPr="00F33919">
        <w:rPr>
          <w:rFonts w:ascii="Times New Roman" w:hAnsi="Times New Roman"/>
          <w:sz w:val="24"/>
          <w:szCs w:val="24"/>
          <w:lang w:val="en-US"/>
        </w:rPr>
        <w:t xml:space="preserve">(DA) and checked for accuracy by a </w:t>
      </w:r>
      <w:r w:rsidR="00F33919">
        <w:rPr>
          <w:rFonts w:ascii="Times New Roman" w:hAnsi="Times New Roman"/>
          <w:sz w:val="24"/>
          <w:szCs w:val="24"/>
          <w:lang w:val="en-US"/>
        </w:rPr>
        <w:t>second reviewer (</w:t>
      </w:r>
      <w:r w:rsidR="004462DC">
        <w:rPr>
          <w:rFonts w:ascii="Times New Roman" w:hAnsi="Times New Roman"/>
          <w:sz w:val="24"/>
          <w:szCs w:val="24"/>
          <w:lang w:val="en-US"/>
        </w:rPr>
        <w:t>AS</w:t>
      </w:r>
      <w:r w:rsidR="00B84AAD" w:rsidRPr="00F33919">
        <w:rPr>
          <w:rFonts w:ascii="Times New Roman" w:hAnsi="Times New Roman"/>
          <w:sz w:val="24"/>
          <w:szCs w:val="24"/>
          <w:lang w:val="en-US"/>
        </w:rPr>
        <w:t>). Any disagreements were resolved by discussion.</w:t>
      </w:r>
    </w:p>
    <w:p w:rsidR="0080215F" w:rsidRPr="003350EC" w:rsidRDefault="0080215F" w:rsidP="0080215F">
      <w:pPr>
        <w:spacing w:after="0" w:line="480" w:lineRule="auto"/>
        <w:rPr>
          <w:rFonts w:ascii="Times New Roman" w:hAnsi="Times New Roman"/>
          <w:sz w:val="24"/>
          <w:szCs w:val="24"/>
          <w:lang w:val="en-US"/>
        </w:rPr>
      </w:pPr>
    </w:p>
    <w:p w:rsidR="0080215F" w:rsidRPr="00372C17" w:rsidRDefault="0080215F" w:rsidP="0080215F">
      <w:pPr>
        <w:spacing w:after="0" w:line="480" w:lineRule="auto"/>
        <w:rPr>
          <w:rFonts w:ascii="Times New Roman" w:hAnsi="Times New Roman"/>
          <w:sz w:val="28"/>
          <w:szCs w:val="28"/>
          <w:lang w:val="en-US"/>
        </w:rPr>
      </w:pPr>
      <w:r w:rsidRPr="00372C17">
        <w:rPr>
          <w:rFonts w:ascii="Times New Roman" w:hAnsi="Times New Roman"/>
          <w:sz w:val="28"/>
          <w:szCs w:val="28"/>
          <w:lang w:val="en-US"/>
        </w:rPr>
        <w:t xml:space="preserve">Statistical methods </w:t>
      </w:r>
    </w:p>
    <w:p w:rsidR="0080215F" w:rsidRDefault="0080215F" w:rsidP="0080215F">
      <w:pPr>
        <w:widowControl w:val="0"/>
        <w:spacing w:after="0" w:line="480" w:lineRule="auto"/>
        <w:jc w:val="both"/>
        <w:rPr>
          <w:rFonts w:ascii="Times New Roman" w:hAnsi="Times New Roman"/>
          <w:kern w:val="28"/>
          <w:sz w:val="24"/>
          <w:szCs w:val="24"/>
        </w:rPr>
      </w:pPr>
      <w:r w:rsidRPr="003350EC">
        <w:rPr>
          <w:rFonts w:ascii="Times New Roman" w:hAnsi="Times New Roman"/>
          <w:kern w:val="28"/>
          <w:sz w:val="24"/>
          <w:szCs w:val="24"/>
        </w:rPr>
        <w:t>We calculate</w:t>
      </w:r>
      <w:r>
        <w:rPr>
          <w:rFonts w:ascii="Times New Roman" w:hAnsi="Times New Roman"/>
          <w:kern w:val="28"/>
          <w:sz w:val="24"/>
          <w:szCs w:val="24"/>
        </w:rPr>
        <w:t>d</w:t>
      </w:r>
      <w:r w:rsidRPr="003350EC">
        <w:rPr>
          <w:rFonts w:ascii="Times New Roman" w:hAnsi="Times New Roman"/>
          <w:kern w:val="28"/>
          <w:sz w:val="24"/>
          <w:szCs w:val="24"/>
        </w:rPr>
        <w:t xml:space="preserve"> summary </w:t>
      </w:r>
      <w:r w:rsidR="00F761C5">
        <w:rPr>
          <w:rFonts w:ascii="Times New Roman" w:hAnsi="Times New Roman"/>
          <w:kern w:val="28"/>
          <w:sz w:val="24"/>
          <w:szCs w:val="24"/>
        </w:rPr>
        <w:t>RRs</w:t>
      </w:r>
      <w:r>
        <w:rPr>
          <w:rFonts w:ascii="Times New Roman" w:hAnsi="Times New Roman"/>
          <w:kern w:val="28"/>
          <w:sz w:val="24"/>
          <w:szCs w:val="24"/>
        </w:rPr>
        <w:t xml:space="preserve"> </w:t>
      </w:r>
      <w:r w:rsidR="00656CE1">
        <w:rPr>
          <w:rFonts w:ascii="Times New Roman" w:hAnsi="Times New Roman"/>
          <w:kern w:val="28"/>
          <w:sz w:val="24"/>
          <w:szCs w:val="24"/>
        </w:rPr>
        <w:t>by</w:t>
      </w:r>
      <w:r w:rsidRPr="003350EC">
        <w:rPr>
          <w:rFonts w:ascii="Times New Roman" w:hAnsi="Times New Roman"/>
          <w:kern w:val="28"/>
          <w:sz w:val="24"/>
          <w:szCs w:val="24"/>
        </w:rPr>
        <w:t xml:space="preserve"> </w:t>
      </w:r>
      <w:r w:rsidR="0086409A">
        <w:rPr>
          <w:rFonts w:ascii="Times New Roman" w:hAnsi="Times New Roman"/>
          <w:kern w:val="28"/>
          <w:sz w:val="24"/>
          <w:szCs w:val="24"/>
        </w:rPr>
        <w:t>smoking</w:t>
      </w:r>
      <w:r w:rsidRPr="003350EC">
        <w:rPr>
          <w:rFonts w:ascii="Times New Roman" w:hAnsi="Times New Roman"/>
          <w:kern w:val="28"/>
          <w:sz w:val="24"/>
          <w:szCs w:val="24"/>
        </w:rPr>
        <w:t xml:space="preserve"> </w:t>
      </w:r>
      <w:r w:rsidR="00656CE1">
        <w:rPr>
          <w:rFonts w:ascii="Times New Roman" w:hAnsi="Times New Roman"/>
          <w:kern w:val="28"/>
          <w:sz w:val="24"/>
          <w:szCs w:val="24"/>
        </w:rPr>
        <w:t xml:space="preserve">status (i.e. current, former and ever smokers vs. never smokers) and for an increment of 10 cigarettes per day </w:t>
      </w:r>
      <w:r w:rsidRPr="003350EC">
        <w:rPr>
          <w:rFonts w:ascii="Times New Roman" w:hAnsi="Times New Roman"/>
          <w:kern w:val="28"/>
          <w:sz w:val="24"/>
          <w:szCs w:val="24"/>
        </w:rPr>
        <w:t xml:space="preserve">using the random-effects model by </w:t>
      </w:r>
      <w:proofErr w:type="spellStart"/>
      <w:r w:rsidRPr="003350EC">
        <w:rPr>
          <w:rFonts w:ascii="Times New Roman" w:hAnsi="Times New Roman"/>
          <w:kern w:val="28"/>
          <w:sz w:val="24"/>
          <w:szCs w:val="24"/>
        </w:rPr>
        <w:t>DerSimonian</w:t>
      </w:r>
      <w:proofErr w:type="spellEnd"/>
      <w:r w:rsidRPr="003350EC">
        <w:rPr>
          <w:rFonts w:ascii="Times New Roman" w:hAnsi="Times New Roman"/>
          <w:kern w:val="28"/>
          <w:sz w:val="24"/>
          <w:szCs w:val="24"/>
        </w:rPr>
        <w:t xml:space="preserve"> and Laird</w:t>
      </w:r>
      <w:r w:rsidR="00341AF2">
        <w:rPr>
          <w:rFonts w:ascii="Times New Roman" w:hAnsi="Times New Roman"/>
          <w:kern w:val="28"/>
          <w:sz w:val="24"/>
          <w:szCs w:val="24"/>
        </w:rPr>
        <w:fldChar w:fldCharType="begin"/>
      </w:r>
      <w:r w:rsidR="006B47A9">
        <w:rPr>
          <w:rFonts w:ascii="Times New Roman" w:hAnsi="Times New Roman"/>
          <w:kern w:val="28"/>
          <w:sz w:val="24"/>
          <w:szCs w:val="24"/>
        </w:rPr>
        <w:instrText xml:space="preserve"> ADDIN REFMGR.CITE &lt;Refman&gt;&lt;Cite&gt;&lt;Author&gt;DerSimonian&lt;/Author&gt;&lt;Year&gt;1986&lt;/Year&gt;&lt;RecNum&gt;150&lt;/RecNum&gt;&lt;IDText&gt;Meta-analysis in clinical trials&lt;/IDText&gt;&lt;MDL Ref_Type="Journal"&gt;&lt;Ref_Type&gt;Journal&lt;/Ref_Type&gt;&lt;Ref_ID&gt;150&lt;/Ref_ID&gt;&lt;Title_Primary&gt;Meta-analysis in clinical trials&lt;/Title_Primary&gt;&lt;Authors_Primary&gt;DerSimonian,R.&lt;/Authors_Primary&gt;&lt;Authors_Primary&gt;Laird,N.&lt;/Authors_Primary&gt;&lt;Date_Primary&gt;1986/9&lt;/Date_Primary&gt;&lt;Keywords&gt;analysis&lt;/Keywords&gt;&lt;Keywords&gt;Clinical Trials as Topic&lt;/Keywords&gt;&lt;Keywords&gt;Humans&lt;/Keywords&gt;&lt;Keywords&gt;methods&lt;/Keywords&gt;&lt;Keywords&gt;Models,Theoretical&lt;/Keywords&gt;&lt;Keywords&gt;Research&lt;/Keywords&gt;&lt;Keywords&gt;Research Design&lt;/Keywords&gt;&lt;Keywords&gt;Statistics as Topic&lt;/Keywords&gt;&lt;Reprint&gt;Not in File&lt;/Reprint&gt;&lt;Start_Page&gt;177&lt;/Start_Page&gt;&lt;End_Page&gt;188&lt;/End_Page&gt;&lt;Periodical&gt;Control Clin.Trials&lt;/Periodical&gt;&lt;Volume&gt;7&lt;/Volume&gt;&lt;Issue&gt;3&lt;/Issue&gt;&lt;Web_URL&gt;PM:3802833&lt;/Web_URL&gt;&lt;ZZ_JournalStdAbbrev&gt;&lt;f name="System"&gt;Control Clin.Trials&lt;/f&gt;&lt;/ZZ_JournalStdAbbrev&gt;&lt;ZZ_WorkformID&gt;1&lt;/ZZ_WorkformID&gt;&lt;/MDL&gt;&lt;/Cite&gt;&lt;/Refman&gt;</w:instrText>
      </w:r>
      <w:r w:rsidR="00341AF2">
        <w:rPr>
          <w:rFonts w:ascii="Times New Roman" w:hAnsi="Times New Roman"/>
          <w:kern w:val="28"/>
          <w:sz w:val="24"/>
          <w:szCs w:val="24"/>
        </w:rPr>
        <w:fldChar w:fldCharType="separate"/>
      </w:r>
      <w:r w:rsidR="00563C71">
        <w:rPr>
          <w:rFonts w:ascii="Times New Roman" w:hAnsi="Times New Roman"/>
          <w:kern w:val="28"/>
          <w:sz w:val="24"/>
          <w:szCs w:val="24"/>
        </w:rPr>
        <w:t>(26)</w:t>
      </w:r>
      <w:r w:rsidR="00341AF2">
        <w:rPr>
          <w:rFonts w:ascii="Times New Roman" w:hAnsi="Times New Roman"/>
          <w:kern w:val="28"/>
          <w:sz w:val="24"/>
          <w:szCs w:val="24"/>
        </w:rPr>
        <w:fldChar w:fldCharType="end"/>
      </w:r>
      <w:r w:rsidRPr="003350EC">
        <w:rPr>
          <w:rFonts w:ascii="Times New Roman" w:hAnsi="Times New Roman"/>
          <w:kern w:val="28"/>
          <w:sz w:val="24"/>
          <w:szCs w:val="24"/>
        </w:rPr>
        <w:t xml:space="preserve"> which takes into account both within and between study </w:t>
      </w:r>
      <w:r w:rsidR="00F761C5">
        <w:rPr>
          <w:rFonts w:ascii="Times New Roman" w:hAnsi="Times New Roman"/>
          <w:kern w:val="28"/>
          <w:sz w:val="24"/>
          <w:szCs w:val="24"/>
        </w:rPr>
        <w:t>heterogeneity</w:t>
      </w:r>
      <w:r w:rsidRPr="003350EC">
        <w:rPr>
          <w:rFonts w:ascii="Times New Roman" w:hAnsi="Times New Roman"/>
          <w:kern w:val="28"/>
          <w:sz w:val="24"/>
          <w:szCs w:val="24"/>
        </w:rPr>
        <w:t xml:space="preserve">. The average of the natural logarithm of the </w:t>
      </w:r>
      <w:r w:rsidR="00F761C5">
        <w:rPr>
          <w:rFonts w:ascii="Times New Roman" w:hAnsi="Times New Roman"/>
          <w:kern w:val="28"/>
          <w:sz w:val="24"/>
          <w:szCs w:val="24"/>
        </w:rPr>
        <w:t>RRs</w:t>
      </w:r>
      <w:r w:rsidR="005B1F02">
        <w:rPr>
          <w:rFonts w:ascii="Times New Roman" w:hAnsi="Times New Roman"/>
          <w:kern w:val="28"/>
          <w:sz w:val="24"/>
          <w:szCs w:val="24"/>
        </w:rPr>
        <w:t xml:space="preserve"> </w:t>
      </w:r>
      <w:r>
        <w:rPr>
          <w:rFonts w:ascii="Times New Roman" w:hAnsi="Times New Roman"/>
          <w:kern w:val="28"/>
          <w:sz w:val="24"/>
          <w:szCs w:val="24"/>
        </w:rPr>
        <w:t>was</w:t>
      </w:r>
      <w:r w:rsidRPr="003350EC">
        <w:rPr>
          <w:rFonts w:ascii="Times New Roman" w:hAnsi="Times New Roman"/>
          <w:kern w:val="28"/>
          <w:sz w:val="24"/>
          <w:szCs w:val="24"/>
        </w:rPr>
        <w:t xml:space="preserve"> estimated and the </w:t>
      </w:r>
      <w:r w:rsidR="00F761C5">
        <w:rPr>
          <w:rFonts w:ascii="Times New Roman" w:hAnsi="Times New Roman"/>
          <w:kern w:val="28"/>
          <w:sz w:val="24"/>
          <w:szCs w:val="24"/>
        </w:rPr>
        <w:t>RR estimate</w:t>
      </w:r>
      <w:r w:rsidRPr="003350EC">
        <w:rPr>
          <w:rFonts w:ascii="Times New Roman" w:hAnsi="Times New Roman"/>
          <w:kern w:val="28"/>
          <w:sz w:val="24"/>
          <w:szCs w:val="24"/>
        </w:rPr>
        <w:t xml:space="preserve"> from each study w</w:t>
      </w:r>
      <w:r>
        <w:rPr>
          <w:rFonts w:ascii="Times New Roman" w:hAnsi="Times New Roman"/>
          <w:kern w:val="28"/>
          <w:sz w:val="24"/>
          <w:szCs w:val="24"/>
        </w:rPr>
        <w:t>as</w:t>
      </w:r>
      <w:r w:rsidRPr="003350EC">
        <w:rPr>
          <w:rFonts w:ascii="Times New Roman" w:hAnsi="Times New Roman"/>
          <w:kern w:val="28"/>
          <w:sz w:val="24"/>
          <w:szCs w:val="24"/>
        </w:rPr>
        <w:t xml:space="preserve"> weighted </w:t>
      </w:r>
      <w:r w:rsidR="00F33919">
        <w:rPr>
          <w:rFonts w:ascii="Times New Roman" w:hAnsi="Times New Roman"/>
          <w:kern w:val="28"/>
          <w:sz w:val="24"/>
          <w:szCs w:val="24"/>
        </w:rPr>
        <w:t>using random effects weights</w:t>
      </w:r>
      <w:r w:rsidRPr="003350EC">
        <w:rPr>
          <w:rFonts w:ascii="Times New Roman" w:hAnsi="Times New Roman"/>
          <w:kern w:val="28"/>
          <w:sz w:val="24"/>
          <w:szCs w:val="24"/>
        </w:rPr>
        <w:t>.</w:t>
      </w:r>
    </w:p>
    <w:p w:rsidR="0080215F" w:rsidRDefault="0080215F" w:rsidP="0080215F">
      <w:pPr>
        <w:widowControl w:val="0"/>
        <w:spacing w:after="0" w:line="480" w:lineRule="auto"/>
        <w:ind w:firstLine="720"/>
        <w:jc w:val="both"/>
        <w:rPr>
          <w:rFonts w:ascii="Times New Roman" w:hAnsi="Times New Roman"/>
          <w:kern w:val="28"/>
          <w:sz w:val="24"/>
          <w:szCs w:val="24"/>
        </w:rPr>
      </w:pPr>
      <w:r w:rsidRPr="003350EC">
        <w:rPr>
          <w:rFonts w:ascii="Times New Roman" w:hAnsi="Times New Roman"/>
          <w:kern w:val="28"/>
          <w:sz w:val="24"/>
          <w:szCs w:val="24"/>
          <w:lang w:val="en-US"/>
        </w:rPr>
        <w:t xml:space="preserve">To investigate whether </w:t>
      </w:r>
      <w:r w:rsidR="00F239EE">
        <w:rPr>
          <w:rFonts w:ascii="Times New Roman" w:hAnsi="Times New Roman"/>
          <w:kern w:val="28"/>
          <w:sz w:val="24"/>
          <w:szCs w:val="24"/>
          <w:lang w:val="en-US"/>
        </w:rPr>
        <w:t>the number of cigarettes smoked per day</w:t>
      </w:r>
      <w:r w:rsidR="005B1F02">
        <w:rPr>
          <w:rFonts w:ascii="Times New Roman" w:hAnsi="Times New Roman"/>
          <w:kern w:val="28"/>
          <w:sz w:val="24"/>
          <w:szCs w:val="24"/>
          <w:lang w:val="en-US"/>
        </w:rPr>
        <w:t xml:space="preserve"> </w:t>
      </w:r>
      <w:r>
        <w:rPr>
          <w:rFonts w:ascii="Times New Roman" w:hAnsi="Times New Roman"/>
          <w:kern w:val="28"/>
          <w:sz w:val="24"/>
          <w:szCs w:val="24"/>
          <w:lang w:val="en-US"/>
        </w:rPr>
        <w:t>was</w:t>
      </w:r>
      <w:r w:rsidRPr="003350EC">
        <w:rPr>
          <w:rFonts w:ascii="Times New Roman" w:hAnsi="Times New Roman"/>
          <w:kern w:val="28"/>
          <w:sz w:val="24"/>
          <w:szCs w:val="24"/>
          <w:lang w:val="en-US"/>
        </w:rPr>
        <w:t xml:space="preserve"> associated with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sidR="00F761C5">
        <w:rPr>
          <w:rFonts w:ascii="Times New Roman" w:hAnsi="Times New Roman"/>
          <w:kern w:val="28"/>
          <w:sz w:val="24"/>
          <w:szCs w:val="24"/>
          <w:lang w:val="en-US"/>
        </w:rPr>
        <w:t>,</w:t>
      </w:r>
      <w:r w:rsidRPr="003350EC">
        <w:rPr>
          <w:rFonts w:ascii="Times New Roman" w:hAnsi="Times New Roman"/>
          <w:kern w:val="28"/>
          <w:sz w:val="24"/>
          <w:szCs w:val="24"/>
          <w:lang w:val="en-US"/>
        </w:rPr>
        <w:t xml:space="preserve"> we use</w:t>
      </w:r>
      <w:r>
        <w:rPr>
          <w:rFonts w:ascii="Times New Roman" w:hAnsi="Times New Roman"/>
          <w:kern w:val="28"/>
          <w:sz w:val="24"/>
          <w:szCs w:val="24"/>
          <w:lang w:val="en-US"/>
        </w:rPr>
        <w:t>d</w:t>
      </w:r>
      <w:r w:rsidRPr="003350EC">
        <w:rPr>
          <w:rFonts w:ascii="Times New Roman" w:hAnsi="Times New Roman"/>
          <w:kern w:val="28"/>
          <w:sz w:val="24"/>
          <w:szCs w:val="24"/>
          <w:lang w:val="en-US"/>
        </w:rPr>
        <w:t xml:space="preserve"> the method described by Greenland and </w:t>
      </w:r>
      <w:proofErr w:type="spellStart"/>
      <w:r w:rsidRPr="003350EC">
        <w:rPr>
          <w:rFonts w:ascii="Times New Roman" w:hAnsi="Times New Roman"/>
          <w:kern w:val="28"/>
          <w:sz w:val="24"/>
          <w:szCs w:val="24"/>
          <w:lang w:val="en-US"/>
        </w:rPr>
        <w:t>Longnecker</w:t>
      </w:r>
      <w:proofErr w:type="spellEnd"/>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&lt;Refman&gt;&lt;Cite&gt;&lt;Author&gt;Greenland&lt;/Author&gt;&lt;Year&gt;1992&lt;/Year&gt;&lt;RecNum&gt;152&lt;/RecNum&gt;&lt;IDText&gt;Methods for trend estimation from summarized dose-response data, with applications to meta-analysis&lt;/IDText&gt;&lt;MDL Ref_Type="Journal"&gt;&lt;Ref_Type&gt;Journal&lt;/Ref_Type&gt;&lt;Ref_ID&gt;152&lt;/Ref_ID&gt;&lt;Title_Primary&gt;Methods for trend estimation from summarized dose-response data, with applications to meta-analysis&lt;/Title_Primary&gt;&lt;Authors_Primary&gt;Greenland,S.&lt;/Authors_Primary&gt;&lt;Authors_Primary&gt;Longnecker,M.P.&lt;/Authors_Primary&gt;&lt;Date_Primary&gt;1992/6/1&lt;/Date_Primary&gt;&lt;Keywords&gt;adverse effects&lt;/Keywords&gt;&lt;Keywords&gt;Alcohol Drinking&lt;/Keywords&gt;&lt;Keywords&gt;Breast Neoplasms&lt;/Keywords&gt;&lt;Keywords&gt;California&lt;/Keywords&gt;&lt;Keywords&gt;Dose-Response Relationship,Drug&lt;/Keywords&gt;&lt;Keywords&gt;epidemiology&lt;/Keywords&gt;&lt;Keywords&gt;etiology&lt;/Keywords&gt;&lt;Keywords&gt;Humans&lt;/Keywords&gt;&lt;Keywords&gt;Least-Squares Analysis&lt;/Keywords&gt;&lt;Keywords&gt;Logistic Models&lt;/Keywords&gt;&lt;Keywords&gt;Meta-Analysis as Topic&lt;/Keywords&gt;&lt;Keywords&gt;methods&lt;/Keywords&gt;&lt;Keywords&gt;Odds Ratio&lt;/Keywords&gt;&lt;Keywords&gt;Research&lt;/Keywords&gt;&lt;Keywords&gt;Risk Factors&lt;/Keywords&gt;&lt;Keywords&gt;trends&lt;/Keywords&gt;&lt;Reprint&gt;Not in File&lt;/Reprint&gt;&lt;Start_Page&gt;1301&lt;/Start_Page&gt;&lt;End_Page&gt;1309&lt;/End_Page&gt;&lt;Periodical&gt;Am.J.Epidemiol.&lt;/Periodical&gt;&lt;Volume&gt;135&lt;/Volume&gt;&lt;Issue&gt;11&lt;/Issue&gt;&lt;Address&gt;Department of Epidemiology, School of Public Health, University of California, Los Angeles&lt;/Address&gt;&lt;Web_URL&gt;PM:1626547&lt;/Web_URL&gt;&lt;ZZ_JournalStdAbbrev&gt;&lt;f name="System"&gt;Am.J.Epidemiol.&lt;/f&gt;&lt;/ZZ_JournalStdAbbrev&gt;&lt;ZZ_WorkformID&gt;1&lt;/ZZ_WorkformID&gt;&lt;/MDL&gt;&lt;/Cite&gt;&lt;/Refman&gt;</w:instrText>
      </w:r>
      <w:r w:rsidR="00341AF2">
        <w:rPr>
          <w:rFonts w:ascii="Times New Roman" w:hAnsi="Times New Roman"/>
          <w:kern w:val="28"/>
          <w:sz w:val="24"/>
          <w:szCs w:val="24"/>
          <w:lang w:val="en-US"/>
        </w:rPr>
        <w:fldChar w:fldCharType="separate"/>
      </w:r>
      <w:r w:rsidR="00563C71">
        <w:rPr>
          <w:rFonts w:ascii="Times New Roman" w:hAnsi="Times New Roman"/>
          <w:kern w:val="28"/>
          <w:sz w:val="24"/>
          <w:szCs w:val="24"/>
          <w:lang w:val="en-US"/>
        </w:rPr>
        <w:t>(27)</w:t>
      </w:r>
      <w:r w:rsidR="00341AF2">
        <w:rPr>
          <w:rFonts w:ascii="Times New Roman" w:hAnsi="Times New Roman"/>
          <w:kern w:val="28"/>
          <w:sz w:val="24"/>
          <w:szCs w:val="24"/>
          <w:lang w:val="en-US"/>
        </w:rPr>
        <w:fldChar w:fldCharType="end"/>
      </w:r>
      <w:r w:rsidR="00F761C5">
        <w:rPr>
          <w:rFonts w:ascii="Times New Roman" w:hAnsi="Times New Roman"/>
          <w:kern w:val="28"/>
          <w:sz w:val="24"/>
          <w:szCs w:val="24"/>
          <w:lang w:val="en-US"/>
        </w:rPr>
        <w:t xml:space="preserve"> for the </w:t>
      </w:r>
      <w:r w:rsidRPr="003350EC">
        <w:rPr>
          <w:rFonts w:ascii="Times New Roman" w:hAnsi="Times New Roman"/>
          <w:kern w:val="28"/>
          <w:sz w:val="24"/>
          <w:szCs w:val="24"/>
          <w:lang w:val="en-US"/>
        </w:rPr>
        <w:t xml:space="preserve">dose-response analysis </w:t>
      </w:r>
      <w:r w:rsidR="00F761C5">
        <w:rPr>
          <w:rFonts w:ascii="Times New Roman" w:hAnsi="Times New Roman"/>
          <w:kern w:val="28"/>
          <w:sz w:val="24"/>
          <w:szCs w:val="24"/>
          <w:lang w:val="en-US"/>
        </w:rPr>
        <w:t>and</w:t>
      </w:r>
      <w:r w:rsidRPr="003350EC">
        <w:rPr>
          <w:rFonts w:ascii="Times New Roman" w:hAnsi="Times New Roman"/>
          <w:kern w:val="28"/>
          <w:sz w:val="24"/>
          <w:szCs w:val="24"/>
          <w:lang w:val="en-US"/>
        </w:rPr>
        <w:t xml:space="preserve"> comput</w:t>
      </w:r>
      <w:r w:rsidR="00F761C5">
        <w:rPr>
          <w:rFonts w:ascii="Times New Roman" w:hAnsi="Times New Roman"/>
          <w:kern w:val="28"/>
          <w:sz w:val="24"/>
          <w:szCs w:val="24"/>
          <w:lang w:val="en-US"/>
        </w:rPr>
        <w:t>ed</w:t>
      </w:r>
      <w:r w:rsidRPr="003350EC">
        <w:rPr>
          <w:rFonts w:ascii="Times New Roman" w:hAnsi="Times New Roman"/>
          <w:kern w:val="28"/>
          <w:sz w:val="24"/>
          <w:szCs w:val="24"/>
          <w:lang w:val="en-US"/>
        </w:rPr>
        <w:t xml:space="preserve"> study-specific s</w:t>
      </w:r>
      <w:r>
        <w:rPr>
          <w:rFonts w:ascii="Times New Roman" w:hAnsi="Times New Roman"/>
          <w:kern w:val="28"/>
          <w:sz w:val="24"/>
          <w:szCs w:val="24"/>
          <w:lang w:val="en-US"/>
        </w:rPr>
        <w:t xml:space="preserve">lopes (linear trends) and 95% </w:t>
      </w:r>
      <w:r w:rsidR="00F761C5">
        <w:rPr>
          <w:rFonts w:ascii="Times New Roman" w:hAnsi="Times New Roman"/>
          <w:kern w:val="28"/>
          <w:sz w:val="24"/>
          <w:szCs w:val="24"/>
          <w:lang w:val="en-US"/>
        </w:rPr>
        <w:t>CIs</w:t>
      </w:r>
      <w:r>
        <w:rPr>
          <w:rFonts w:ascii="Times New Roman" w:hAnsi="Times New Roman"/>
          <w:kern w:val="28"/>
          <w:sz w:val="24"/>
          <w:szCs w:val="24"/>
          <w:lang w:val="en-US"/>
        </w:rPr>
        <w:t xml:space="preserve"> from the natural log of the </w:t>
      </w:r>
      <w:r w:rsidR="00F761C5">
        <w:rPr>
          <w:rFonts w:ascii="Times New Roman" w:hAnsi="Times New Roman"/>
          <w:kern w:val="28"/>
          <w:sz w:val="24"/>
          <w:szCs w:val="24"/>
          <w:lang w:val="en-US"/>
        </w:rPr>
        <w:t>RRs</w:t>
      </w:r>
      <w:r>
        <w:rPr>
          <w:rFonts w:ascii="Times New Roman" w:hAnsi="Times New Roman"/>
          <w:kern w:val="28"/>
          <w:sz w:val="24"/>
          <w:szCs w:val="24"/>
          <w:lang w:val="en-US"/>
        </w:rPr>
        <w:t xml:space="preserve"> and </w:t>
      </w:r>
      <w:r w:rsidR="00F761C5">
        <w:rPr>
          <w:rFonts w:ascii="Times New Roman" w:hAnsi="Times New Roman"/>
          <w:kern w:val="28"/>
          <w:sz w:val="24"/>
          <w:szCs w:val="24"/>
          <w:lang w:val="en-US"/>
        </w:rPr>
        <w:t>CIs</w:t>
      </w:r>
      <w:r w:rsidRPr="003350EC">
        <w:rPr>
          <w:rFonts w:ascii="Times New Roman" w:hAnsi="Times New Roman"/>
          <w:kern w:val="28"/>
          <w:sz w:val="24"/>
          <w:szCs w:val="24"/>
          <w:lang w:val="en-US"/>
        </w:rPr>
        <w:t xml:space="preserve"> across categories of </w:t>
      </w:r>
      <w:r w:rsidR="00F239EE">
        <w:rPr>
          <w:rFonts w:ascii="Times New Roman" w:hAnsi="Times New Roman"/>
          <w:kern w:val="28"/>
          <w:sz w:val="24"/>
          <w:szCs w:val="24"/>
          <w:lang w:val="en-US"/>
        </w:rPr>
        <w:t>cigarettes</w:t>
      </w:r>
      <w:r w:rsidR="00F761C5">
        <w:rPr>
          <w:rFonts w:ascii="Times New Roman" w:hAnsi="Times New Roman"/>
          <w:kern w:val="28"/>
          <w:sz w:val="24"/>
          <w:szCs w:val="24"/>
          <w:lang w:val="en-US"/>
        </w:rPr>
        <w:t xml:space="preserve"> smoked</w:t>
      </w:r>
      <w:r w:rsidR="00F239EE">
        <w:rPr>
          <w:rFonts w:ascii="Times New Roman" w:hAnsi="Times New Roman"/>
          <w:kern w:val="28"/>
          <w:sz w:val="24"/>
          <w:szCs w:val="24"/>
          <w:lang w:val="en-US"/>
        </w:rPr>
        <w:t xml:space="preserve"> per day.</w:t>
      </w:r>
      <w:r w:rsidRPr="003350EC">
        <w:rPr>
          <w:rFonts w:ascii="Times New Roman" w:hAnsi="Times New Roman"/>
          <w:kern w:val="28"/>
          <w:sz w:val="24"/>
          <w:szCs w:val="24"/>
          <w:lang w:val="en-US"/>
        </w:rPr>
        <w:t xml:space="preserve"> The method requires that the distribution of cases and person-years or non-cases and the </w:t>
      </w:r>
      <w:r w:rsidR="00F761C5">
        <w:rPr>
          <w:rFonts w:ascii="Times New Roman" w:hAnsi="Times New Roman"/>
          <w:kern w:val="28"/>
          <w:sz w:val="24"/>
          <w:szCs w:val="24"/>
          <w:lang w:val="en-US"/>
        </w:rPr>
        <w:t>RRs</w:t>
      </w:r>
      <w:r w:rsidRPr="003350EC">
        <w:rPr>
          <w:rFonts w:ascii="Times New Roman" w:hAnsi="Times New Roman"/>
          <w:kern w:val="28"/>
          <w:sz w:val="24"/>
          <w:szCs w:val="24"/>
          <w:lang w:val="en-US"/>
        </w:rPr>
        <w:t xml:space="preserve"> with the variance estimates for at least three quantitative exposure categories are known. For studies that d</w:t>
      </w:r>
      <w:r>
        <w:rPr>
          <w:rFonts w:ascii="Times New Roman" w:hAnsi="Times New Roman"/>
          <w:kern w:val="28"/>
          <w:sz w:val="24"/>
          <w:szCs w:val="24"/>
          <w:lang w:val="en-US"/>
        </w:rPr>
        <w:t>id</w:t>
      </w:r>
      <w:r w:rsidRPr="003350EC">
        <w:rPr>
          <w:rFonts w:ascii="Times New Roman" w:hAnsi="Times New Roman"/>
          <w:kern w:val="28"/>
          <w:sz w:val="24"/>
          <w:szCs w:val="24"/>
          <w:lang w:val="en-US"/>
        </w:rPr>
        <w:t xml:space="preserve"> not provide this information, we estimate</w:t>
      </w:r>
      <w:r>
        <w:rPr>
          <w:rFonts w:ascii="Times New Roman" w:hAnsi="Times New Roman"/>
          <w:kern w:val="28"/>
          <w:sz w:val="24"/>
          <w:szCs w:val="24"/>
          <w:lang w:val="en-US"/>
        </w:rPr>
        <w:t>d</w:t>
      </w:r>
      <w:r w:rsidRPr="003350EC">
        <w:rPr>
          <w:rFonts w:ascii="Times New Roman" w:hAnsi="Times New Roman"/>
          <w:kern w:val="28"/>
          <w:sz w:val="24"/>
          <w:szCs w:val="24"/>
          <w:lang w:val="en-US"/>
        </w:rPr>
        <w:t xml:space="preserve"> the </w:t>
      </w:r>
      <w:r>
        <w:rPr>
          <w:rFonts w:ascii="Times New Roman" w:hAnsi="Times New Roman"/>
          <w:kern w:val="28"/>
          <w:sz w:val="24"/>
          <w:szCs w:val="24"/>
          <w:lang w:val="en-US"/>
        </w:rPr>
        <w:t xml:space="preserve">distribution of cases and </w:t>
      </w:r>
      <w:r w:rsidR="00F33919">
        <w:rPr>
          <w:rFonts w:ascii="Times New Roman" w:hAnsi="Times New Roman"/>
          <w:kern w:val="28"/>
          <w:sz w:val="24"/>
          <w:szCs w:val="24"/>
          <w:lang w:val="en-US"/>
        </w:rPr>
        <w:lastRenderedPageBreak/>
        <w:t>participants</w:t>
      </w:r>
      <w:r>
        <w:rPr>
          <w:rFonts w:ascii="Times New Roman" w:hAnsi="Times New Roman"/>
          <w:kern w:val="28"/>
          <w:sz w:val="24"/>
          <w:szCs w:val="24"/>
          <w:lang w:val="en-US"/>
        </w:rPr>
        <w:t xml:space="preserve"> based on a method previously described</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&lt;Refman&gt;&lt;Cite&gt;&lt;Author&gt;Aune&lt;/Author&gt;&lt;Year&gt;2012&lt;/Year&gt;&lt;RecNum&gt;277&lt;/RecNum&gt;&lt;IDText&gt;Body mass index, abdominal fatness and pancreatic cancer risk: a systematic review and non-linear dose-response meta-analysis of prospective studies&lt;/IDText&gt;&lt;MDL Ref_Type="Journal"&gt;&lt;Ref_Type&gt;Journal&lt;/Ref_Type&gt;&lt;Ref_ID&gt;277&lt;/Ref_ID&gt;&lt;Title_Primary&gt;Body mass index, abdominal fatness and pancreatic cancer risk: a systematic review and non-linear dose-response meta-analysis of prospective studies&lt;/Title_Primary&gt;&lt;Authors_Primary&gt;Aune,D.&lt;/Authors_Primary&gt;&lt;Authors_Primary&gt;Greenwood,D.C.&lt;/Authors_Primary&gt;&lt;Authors_Primary&gt;Chan,D.S.&lt;/Authors_Primary&gt;&lt;Authors_Primary&gt;Vieira,R.&lt;/Authors_Primary&gt;&lt;Authors_Primary&gt;Vieira,A.R.&lt;/Authors_Primary&gt;&lt;Authors_Primary&gt;Navarro Rosenblatt,D.A.&lt;/Authors_Primary&gt;&lt;Authors_Primary&gt;Cade,J.E.&lt;/Authors_Primary&gt;&lt;Authors_Primary&gt;Burley,V.J.&lt;/Authors_Primary&gt;&lt;Authors_Primary&gt;Norat,T.&lt;/Authors_Primary&gt;&lt;Date_Primary&gt;2012/4&lt;/Date_Primary&gt;&lt;Keywords&gt;Body Mass Index&lt;/Keywords&gt;&lt;Keywords&gt;epidemiology&lt;/Keywords&gt;&lt;Keywords&gt;methods&lt;/Keywords&gt;&lt;Keywords&gt;Obesity&lt;/Keywords&gt;&lt;Keywords&gt;Prospective Studies&lt;/Keywords&gt;&lt;Keywords&gt;Risk&lt;/Keywords&gt;&lt;Keywords&gt;Smoking&lt;/Keywords&gt;&lt;Keywords&gt;Waist Circumference&lt;/Keywords&gt;&lt;Reprint&gt;Not in File&lt;/Reprint&gt;&lt;Start_Page&gt;843&lt;/Start_Page&gt;&lt;End_Page&gt;852&lt;/End_Page&gt;&lt;Periodical&gt;Ann.Oncol.&lt;/Periodical&gt;&lt;Volume&gt;23&lt;/Volume&gt;&lt;Issue&gt;4&lt;/Issue&gt;&lt;Address&gt;Department of Epidemiology and Biostatistics, Imperial College London, London&lt;/Address&gt;&lt;Web_URL&gt;PM:21890910&lt;/Web_URL&gt;&lt;ZZ_JournalStdAbbrev&gt;&lt;f name="System"&gt;Ann.Oncol.&lt;/f&gt;&lt;/ZZ_JournalStdAbbrev&gt;&lt;ZZ_WorkformID&gt;1&lt;/ZZ_WorkformID&gt;&lt;/MDL&gt;&lt;/Cite&gt;&lt;/Refman&gt;</w:instrText>
      </w:r>
      <w:r w:rsidR="00341AF2">
        <w:rPr>
          <w:rFonts w:ascii="Times New Roman" w:hAnsi="Times New Roman"/>
          <w:kern w:val="28"/>
          <w:sz w:val="24"/>
          <w:szCs w:val="24"/>
          <w:lang w:val="en-US"/>
        </w:rPr>
        <w:fldChar w:fldCharType="separate"/>
      </w:r>
      <w:r w:rsidR="00563C71">
        <w:rPr>
          <w:rFonts w:ascii="Times New Roman" w:hAnsi="Times New Roman"/>
          <w:kern w:val="28"/>
          <w:sz w:val="24"/>
          <w:szCs w:val="24"/>
          <w:lang w:val="en-US"/>
        </w:rPr>
        <w:t>(28)</w:t>
      </w:r>
      <w:r w:rsidR="00341AF2">
        <w:rPr>
          <w:rFonts w:ascii="Times New Roman" w:hAnsi="Times New Roman"/>
          <w:kern w:val="28"/>
          <w:sz w:val="24"/>
          <w:szCs w:val="24"/>
          <w:lang w:val="en-US"/>
        </w:rPr>
        <w:fldChar w:fldCharType="end"/>
      </w:r>
      <w:r w:rsidR="00F239EE">
        <w:rPr>
          <w:rFonts w:ascii="Times New Roman" w:hAnsi="Times New Roman"/>
          <w:kern w:val="28"/>
          <w:sz w:val="24"/>
          <w:szCs w:val="24"/>
          <w:lang w:val="en-US"/>
        </w:rPr>
        <w:t>.</w:t>
      </w:r>
      <w:r w:rsidR="00372C17">
        <w:rPr>
          <w:rFonts w:ascii="Times New Roman" w:hAnsi="Times New Roman"/>
          <w:kern w:val="28"/>
          <w:sz w:val="24"/>
          <w:szCs w:val="24"/>
          <w:lang w:val="en-US"/>
        </w:rPr>
        <w:t xml:space="preserve"> </w:t>
      </w:r>
      <w:r>
        <w:rPr>
          <w:rFonts w:ascii="Times New Roman" w:hAnsi="Times New Roman"/>
          <w:kern w:val="28"/>
          <w:sz w:val="24"/>
          <w:szCs w:val="24"/>
          <w:lang w:val="en-US"/>
        </w:rPr>
        <w:t xml:space="preserve">Studies that did not quantify the </w:t>
      </w:r>
      <w:r w:rsidR="00F239EE">
        <w:rPr>
          <w:rFonts w:ascii="Times New Roman" w:hAnsi="Times New Roman"/>
          <w:kern w:val="28"/>
          <w:sz w:val="24"/>
          <w:szCs w:val="24"/>
          <w:lang w:val="en-US"/>
        </w:rPr>
        <w:t xml:space="preserve">number of cigarettes smoked per day </w:t>
      </w:r>
      <w:r>
        <w:rPr>
          <w:rFonts w:ascii="Times New Roman" w:hAnsi="Times New Roman"/>
          <w:kern w:val="28"/>
          <w:sz w:val="24"/>
          <w:szCs w:val="24"/>
          <w:lang w:val="en-US"/>
        </w:rPr>
        <w:t xml:space="preserve">were excluded from the dose-response analysis. </w:t>
      </w:r>
      <w:r w:rsidRPr="006A1FF9">
        <w:rPr>
          <w:rFonts w:ascii="Times New Roman" w:hAnsi="Times New Roman"/>
          <w:kern w:val="28"/>
          <w:sz w:val="24"/>
          <w:szCs w:val="24"/>
          <w:lang w:val="en-US"/>
        </w:rPr>
        <w:t>We assess</w:t>
      </w:r>
      <w:r>
        <w:rPr>
          <w:rFonts w:ascii="Times New Roman" w:hAnsi="Times New Roman"/>
          <w:kern w:val="28"/>
          <w:sz w:val="24"/>
          <w:szCs w:val="24"/>
          <w:lang w:val="en-US"/>
        </w:rPr>
        <w:t>ed</w:t>
      </w:r>
      <w:r w:rsidRPr="006A1FF9">
        <w:rPr>
          <w:rFonts w:ascii="Times New Roman" w:hAnsi="Times New Roman"/>
          <w:kern w:val="28"/>
          <w:sz w:val="24"/>
          <w:szCs w:val="24"/>
          <w:lang w:val="en-US"/>
        </w:rPr>
        <w:t xml:space="preserve"> a potential nonlinear </w:t>
      </w:r>
      <w:r w:rsidRPr="006A1FF9">
        <w:rPr>
          <w:rFonts w:ascii="Times New Roman" w:hAnsi="Times New Roman"/>
          <w:sz w:val="24"/>
          <w:szCs w:val="24"/>
          <w:lang w:val="en-US"/>
        </w:rPr>
        <w:t xml:space="preserve">dose-response relationship between </w:t>
      </w:r>
      <w:r w:rsidR="0086409A">
        <w:rPr>
          <w:rFonts w:ascii="Times New Roman" w:hAnsi="Times New Roman"/>
          <w:sz w:val="24"/>
          <w:szCs w:val="24"/>
          <w:lang w:val="en-US"/>
        </w:rPr>
        <w:t>smoking</w:t>
      </w:r>
      <w:r w:rsidRPr="006A1FF9">
        <w:rPr>
          <w:rFonts w:ascii="Times New Roman" w:hAnsi="Times New Roman"/>
          <w:sz w:val="24"/>
          <w:szCs w:val="24"/>
          <w:lang w:val="en-US"/>
        </w:rPr>
        <w:t xml:space="preserve"> and </w:t>
      </w:r>
      <w:proofErr w:type="spellStart"/>
      <w:r w:rsidR="009B014D">
        <w:rPr>
          <w:rFonts w:ascii="Times New Roman" w:hAnsi="Times New Roman"/>
          <w:sz w:val="24"/>
          <w:szCs w:val="24"/>
          <w:lang w:val="en-US"/>
        </w:rPr>
        <w:t>diverticular</w:t>
      </w:r>
      <w:proofErr w:type="spellEnd"/>
      <w:r w:rsidR="009B014D">
        <w:rPr>
          <w:rFonts w:ascii="Times New Roman" w:hAnsi="Times New Roman"/>
          <w:sz w:val="24"/>
          <w:szCs w:val="24"/>
          <w:lang w:val="en-US"/>
        </w:rPr>
        <w:t xml:space="preserve"> disease</w:t>
      </w:r>
      <w:r w:rsidRPr="006A1FF9">
        <w:rPr>
          <w:rFonts w:ascii="Times New Roman" w:hAnsi="Times New Roman"/>
          <w:sz w:val="24"/>
          <w:szCs w:val="24"/>
          <w:lang w:val="en-US"/>
        </w:rPr>
        <w:t xml:space="preserve"> using fractional polynomial models</w:t>
      </w:r>
      <w:r>
        <w:rPr>
          <w:rFonts w:ascii="Times New Roman" w:hAnsi="Times New Roman"/>
          <w:sz w:val="24"/>
          <w:szCs w:val="24"/>
          <w:lang w:val="en-US"/>
        </w:rPr>
        <w:t>.</w:t>
      </w:r>
      <w:r w:rsidRPr="006A1FF9">
        <w:rPr>
          <w:rFonts w:ascii="Times New Roman" w:hAnsi="Times New Roman"/>
          <w:sz w:val="24"/>
          <w:szCs w:val="24"/>
          <w:lang w:val="en-US"/>
        </w:rPr>
        <w:t xml:space="preserve"> We determine</w:t>
      </w:r>
      <w:r>
        <w:rPr>
          <w:rFonts w:ascii="Times New Roman" w:hAnsi="Times New Roman"/>
          <w:sz w:val="24"/>
          <w:szCs w:val="24"/>
          <w:lang w:val="en-US"/>
        </w:rPr>
        <w:t>d</w:t>
      </w:r>
      <w:r w:rsidRPr="006A1FF9">
        <w:rPr>
          <w:rFonts w:ascii="Times New Roman" w:hAnsi="Times New Roman"/>
          <w:sz w:val="24"/>
          <w:szCs w:val="24"/>
          <w:lang w:val="en-US"/>
        </w:rPr>
        <w:t xml:space="preserve"> the best fitting second order fractional polynomial regression model, defined as the one with the lowest deviance. A likelihood ratio test </w:t>
      </w:r>
      <w:r>
        <w:rPr>
          <w:rFonts w:ascii="Times New Roman" w:hAnsi="Times New Roman"/>
          <w:sz w:val="24"/>
          <w:szCs w:val="24"/>
          <w:lang w:val="en-US"/>
        </w:rPr>
        <w:t>was</w:t>
      </w:r>
      <w:r w:rsidRPr="006A1FF9">
        <w:rPr>
          <w:rFonts w:ascii="Times New Roman" w:hAnsi="Times New Roman"/>
          <w:sz w:val="24"/>
          <w:szCs w:val="24"/>
          <w:lang w:val="en-US"/>
        </w:rPr>
        <w:t xml:space="preserve"> used to assess the difference between the nonlinear and linear models to test for nonlinearity</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&lt;Refman&gt;&lt;Cite&gt;&lt;Author&gt;Bagnardi&lt;/Author&gt;&lt;Year&gt;2004&lt;/Year&gt;&lt;RecNum&gt;234&lt;/RecNum&gt;&lt;IDText&gt;Flexible meta-regression functions for modeling aggregate dose-response data, with an application to alcohol and mortality&lt;/IDText&gt;&lt;MDL Ref_Type="Journal"&gt;&lt;Ref_Type&gt;Journal&lt;/Ref_Type&gt;&lt;Ref_ID&gt;234&lt;/Ref_ID&gt;&lt;Title_Primary&gt;Flexible meta-regression functions for modeling aggregate dose-response data, with an application to alcohol and mortality&lt;/Title_Primary&gt;&lt;Authors_Primary&gt;Bagnardi,V.&lt;/Authors_Primary&gt;&lt;Authors_Primary&gt;Zambon,A.&lt;/Authors_Primary&gt;&lt;Authors_Primary&gt;Quatto,P.&lt;/Authors_Primary&gt;&lt;Authors_Primary&gt;Corrao,G.&lt;/Authors_Primary&gt;&lt;Date_Primary&gt;2004/6/1&lt;/Date_Primary&gt;&lt;Keywords&gt;Alcohol Drinking&lt;/Keywords&gt;&lt;Keywords&gt;Cohort Studies&lt;/Keywords&gt;&lt;Keywords&gt;Dose-Response Relationship,Drug&lt;/Keywords&gt;&lt;Keywords&gt;Humans&lt;/Keywords&gt;&lt;Keywords&gt;Italy&lt;/Keywords&gt;&lt;Keywords&gt;methods&lt;/Keywords&gt;&lt;Keywords&gt;Models,Statistical&lt;/Keywords&gt;&lt;Keywords&gt;mortality&lt;/Keywords&gt;&lt;Keywords&gt;Regression Analysis&lt;/Keywords&gt;&lt;Keywords&gt;Risk&lt;/Keywords&gt;&lt;Reprint&gt;Not in File&lt;/Reprint&gt;&lt;Start_Page&gt;1077&lt;/Start_Page&gt;&lt;End_Page&gt;1086&lt;/End_Page&gt;&lt;Periodical&gt;Am.J.Epidemiol.&lt;/Periodical&gt;&lt;Volume&gt;159&lt;/Volume&gt;&lt;Issue&gt;11&lt;/Issue&gt;&lt;Address&gt;Department of Statistics, University of Milan-Bicocca, Milan, Italy&lt;/Address&gt;&lt;Web_URL&gt;PM:15155292&lt;/Web_URL&gt;&lt;ZZ_JournalStdAbbrev&gt;&lt;f name="System"&gt;Am.J.Epidemiol.&lt;/f&gt;&lt;/ZZ_JournalStdAbbrev&gt;&lt;ZZ_WorkformID&gt;1&lt;/ZZ_WorkformID&gt;&lt;/MDL&gt;&lt;/Cite&gt;&lt;/Refman&gt;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(29)</w:t>
      </w:r>
      <w:r w:rsidR="00341AF2">
        <w:rPr>
          <w:rFonts w:ascii="Times New Roman" w:hAnsi="Times New Roman"/>
          <w:sz w:val="24"/>
          <w:szCs w:val="24"/>
          <w:lang w:val="en-US"/>
        </w:rPr>
        <w:fldChar w:fldCharType="end"/>
      </w:r>
      <w:r w:rsidR="00F239EE">
        <w:rPr>
          <w:rFonts w:ascii="Times New Roman" w:hAnsi="Times New Roman"/>
          <w:sz w:val="24"/>
          <w:szCs w:val="24"/>
          <w:lang w:val="en-US"/>
        </w:rPr>
        <w:t>.</w:t>
      </w:r>
    </w:p>
    <w:p w:rsidR="0080215F" w:rsidRPr="006A1FF9" w:rsidRDefault="0080215F" w:rsidP="0080215F">
      <w:pPr>
        <w:widowControl w:val="0"/>
        <w:spacing w:after="0" w:line="480" w:lineRule="auto"/>
        <w:ind w:firstLine="720"/>
        <w:jc w:val="both"/>
        <w:rPr>
          <w:rFonts w:ascii="Times New Roman" w:hAnsi="Times New Roman"/>
          <w:sz w:val="24"/>
          <w:szCs w:val="24"/>
          <w:lang w:val="en-US"/>
        </w:rPr>
      </w:pPr>
      <w:r w:rsidRPr="003350EC">
        <w:rPr>
          <w:rFonts w:ascii="Times New Roman" w:hAnsi="Times New Roman"/>
          <w:kern w:val="28"/>
          <w:sz w:val="24"/>
          <w:szCs w:val="24"/>
          <w:lang w:val="en-US"/>
        </w:rPr>
        <w:t xml:space="preserve">Heterogeneity between studies </w:t>
      </w:r>
      <w:r>
        <w:rPr>
          <w:rFonts w:ascii="Times New Roman" w:hAnsi="Times New Roman"/>
          <w:kern w:val="28"/>
          <w:sz w:val="24"/>
          <w:szCs w:val="24"/>
        </w:rPr>
        <w:t>was</w:t>
      </w:r>
      <w:r w:rsidR="00BD661B">
        <w:rPr>
          <w:rFonts w:ascii="Times New Roman" w:hAnsi="Times New Roman"/>
          <w:kern w:val="28"/>
          <w:sz w:val="24"/>
          <w:szCs w:val="24"/>
        </w:rPr>
        <w:t xml:space="preserve"> </w:t>
      </w:r>
      <w:r w:rsidRPr="003350EC">
        <w:rPr>
          <w:rFonts w:ascii="Times New Roman" w:hAnsi="Times New Roman"/>
          <w:kern w:val="28"/>
          <w:sz w:val="24"/>
          <w:szCs w:val="24"/>
          <w:lang w:val="en-US"/>
        </w:rPr>
        <w:t>evaluated using Q and I</w:t>
      </w:r>
      <w:r w:rsidRPr="003350EC">
        <w:rPr>
          <w:rFonts w:ascii="Times New Roman" w:hAnsi="Times New Roman"/>
          <w:kern w:val="28"/>
          <w:sz w:val="24"/>
          <w:szCs w:val="24"/>
          <w:vertAlign w:val="superscript"/>
          <w:lang w:val="en-US"/>
        </w:rPr>
        <w:t>2</w:t>
      </w:r>
      <w:r w:rsidRPr="003350EC">
        <w:rPr>
          <w:rFonts w:ascii="Times New Roman" w:hAnsi="Times New Roman"/>
          <w:kern w:val="28"/>
          <w:sz w:val="24"/>
          <w:szCs w:val="24"/>
          <w:lang w:val="en-US"/>
        </w:rPr>
        <w:t xml:space="preserve"> statistics</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&lt;Refman&gt;&lt;Cite&gt;&lt;Author&gt;Higgins&lt;/Author&gt;&lt;Year&gt;2002&lt;/Year&gt;&lt;RecNum&gt;151&lt;/RecNum&gt;&lt;IDText&gt;Quantifying heterogeneity in a meta-analysis&lt;/IDText&gt;&lt;MDL Ref_Type="Journal"&gt;&lt;Ref_Type&gt;Journal&lt;/Ref_Type&gt;&lt;Ref_ID&gt;151&lt;/Ref_ID&gt;&lt;Title_Primary&gt;Quantifying heterogeneity in a meta-analysis&lt;/Title_Primary&gt;&lt;Authors_Primary&gt;Higgins,J.P.&lt;/Authors_Primary&gt;&lt;Authors_Primary&gt;Thompson,S.G.&lt;/Authors_Primary&gt;&lt;Date_Primary&gt;2002/6/15&lt;/Date_Primary&gt;&lt;Keywords&gt;Albumins&lt;/Keywords&gt;&lt;Keywords&gt;Chemotherapy,Adjuvant&lt;/Keywords&gt;&lt;Keywords&gt;Clinical Trials as Topic&lt;/Keywords&gt;&lt;Keywords&gt;Cognition Disorders&lt;/Keywords&gt;&lt;Keywords&gt;Cytidine Diphosphate Choline&lt;/Keywords&gt;&lt;Keywords&gt;drug therapy&lt;/Keywords&gt;&lt;Keywords&gt;Fibrosis&lt;/Keywords&gt;&lt;Keywords&gt;Fracture Fixation&lt;/Keywords&gt;&lt;Keywords&gt;Hip Fractures&lt;/Keywords&gt;&lt;Keywords&gt;Humans&lt;/Keywords&gt;&lt;Keywords&gt;Meta-Analysis as Topic&lt;/Keywords&gt;&lt;Keywords&gt;methods&lt;/Keywords&gt;&lt;Keywords&gt;Research&lt;/Keywords&gt;&lt;Keywords&gt;Resuscitation&lt;/Keywords&gt;&lt;Keywords&gt;Sarcoma&lt;/Keywords&gt;&lt;Keywords&gt;Sclerotherapy&lt;/Keywords&gt;&lt;Keywords&gt;Statistics as Topic&lt;/Keywords&gt;&lt;Keywords&gt;surgery&lt;/Keywords&gt;&lt;Keywords&gt;therapeutic use&lt;/Keywords&gt;&lt;Keywords&gt;therapy&lt;/Keywords&gt;&lt;Reprint&gt;Not in File&lt;/Reprint&gt;&lt;Start_Page&gt;1539&lt;/Start_Page&gt;&lt;End_Page&gt;1558&lt;/End_Page&gt;&lt;Periodical&gt;Stat.Med.&lt;/Periodical&gt;&lt;Volume&gt;21&lt;/Volume&gt;&lt;Issue&gt;11&lt;/Issue&gt;&lt;Address&gt;MRC Biostatistics Unit, Institute of Public Health, Robinson Way, Cambridge CB2 2SR, UK. julian.higgins@mrc-bsu.cam.ac.uk&lt;/Address&gt;&lt;Web_URL&gt;PM:12111919&lt;/Web_URL&gt;&lt;ZZ_JournalStdAbbrev&gt;&lt;f name="System"&gt;Stat.Med.&lt;/f&gt;&lt;/ZZ_JournalStdAbbrev&gt;&lt;ZZ_WorkformID&gt;1&lt;/ZZ_WorkformID&gt;&lt;/MDL&gt;&lt;/Cite&gt;&lt;/Refman&gt;</w:instrText>
      </w:r>
      <w:r w:rsidR="00341AF2">
        <w:rPr>
          <w:rFonts w:ascii="Times New Roman" w:hAnsi="Times New Roman"/>
          <w:kern w:val="28"/>
          <w:sz w:val="24"/>
          <w:szCs w:val="24"/>
          <w:lang w:val="en-US"/>
        </w:rPr>
        <w:fldChar w:fldCharType="separate"/>
      </w:r>
      <w:r w:rsidR="00563C71">
        <w:rPr>
          <w:rFonts w:ascii="Times New Roman" w:hAnsi="Times New Roman"/>
          <w:kern w:val="28"/>
          <w:sz w:val="24"/>
          <w:szCs w:val="24"/>
          <w:lang w:val="en-US"/>
        </w:rPr>
        <w:t>(30)</w:t>
      </w:r>
      <w:r w:rsidR="00341AF2">
        <w:rPr>
          <w:rFonts w:ascii="Times New Roman" w:hAnsi="Times New Roman"/>
          <w:kern w:val="28"/>
          <w:sz w:val="24"/>
          <w:szCs w:val="24"/>
          <w:lang w:val="en-US"/>
        </w:rPr>
        <w:fldChar w:fldCharType="end"/>
      </w:r>
      <w:r w:rsidR="00F239EE">
        <w:rPr>
          <w:rFonts w:ascii="Times New Roman" w:hAnsi="Times New Roman"/>
          <w:kern w:val="28"/>
          <w:sz w:val="24"/>
          <w:szCs w:val="24"/>
          <w:lang w:val="en-US"/>
        </w:rPr>
        <w:t>.</w:t>
      </w:r>
      <w:r w:rsidR="00372C17">
        <w:rPr>
          <w:rFonts w:ascii="Times New Roman" w:hAnsi="Times New Roman"/>
          <w:kern w:val="28"/>
          <w:sz w:val="24"/>
          <w:szCs w:val="24"/>
          <w:lang w:val="en-US"/>
        </w:rPr>
        <w:t xml:space="preserve"> </w:t>
      </w:r>
      <w:r w:rsidR="00B84AAD">
        <w:rPr>
          <w:rFonts w:ascii="Times New Roman" w:hAnsi="Times New Roman"/>
          <w:kern w:val="28"/>
          <w:sz w:val="24"/>
          <w:szCs w:val="24"/>
          <w:lang w:val="en-US"/>
        </w:rPr>
        <w:t xml:space="preserve">All statistical tests were two-sided and p&lt;0.05 </w:t>
      </w:r>
      <w:r w:rsidR="004F3481">
        <w:rPr>
          <w:rFonts w:ascii="Times New Roman" w:hAnsi="Times New Roman"/>
          <w:kern w:val="28"/>
          <w:sz w:val="24"/>
          <w:szCs w:val="24"/>
          <w:lang w:val="en-US"/>
        </w:rPr>
        <w:t xml:space="preserve">was </w:t>
      </w:r>
      <w:r w:rsidR="00B84AAD">
        <w:rPr>
          <w:rFonts w:ascii="Times New Roman" w:hAnsi="Times New Roman"/>
          <w:kern w:val="28"/>
          <w:sz w:val="24"/>
          <w:szCs w:val="24"/>
          <w:lang w:val="en-US"/>
        </w:rPr>
        <w:t xml:space="preserve">considered statistically significant. </w:t>
      </w:r>
      <w:r>
        <w:rPr>
          <w:rFonts w:ascii="Times New Roman" w:hAnsi="Times New Roman"/>
          <w:kern w:val="28"/>
          <w:sz w:val="24"/>
          <w:szCs w:val="24"/>
          <w:lang w:val="en-US"/>
        </w:rPr>
        <w:t>I</w:t>
      </w:r>
      <w:r>
        <w:rPr>
          <w:rFonts w:ascii="Times New Roman" w:hAnsi="Times New Roman"/>
          <w:kern w:val="28"/>
          <w:sz w:val="24"/>
          <w:szCs w:val="24"/>
          <w:vertAlign w:val="superscript"/>
          <w:lang w:val="en-US"/>
        </w:rPr>
        <w:t>2</w:t>
      </w:r>
      <w:r>
        <w:rPr>
          <w:rFonts w:ascii="Times New Roman" w:hAnsi="Times New Roman"/>
          <w:kern w:val="28"/>
          <w:sz w:val="24"/>
          <w:szCs w:val="24"/>
          <w:lang w:val="en-US"/>
        </w:rPr>
        <w:t>-values of 25%, 50% and 75% indicate</w:t>
      </w:r>
      <w:r w:rsidR="004F3481">
        <w:rPr>
          <w:rFonts w:ascii="Times New Roman" w:hAnsi="Times New Roman"/>
          <w:kern w:val="28"/>
          <w:sz w:val="24"/>
          <w:szCs w:val="24"/>
          <w:lang w:val="en-US"/>
        </w:rPr>
        <w:t>d</w:t>
      </w:r>
      <w:r>
        <w:rPr>
          <w:rFonts w:ascii="Times New Roman" w:hAnsi="Times New Roman"/>
          <w:kern w:val="28"/>
          <w:sz w:val="24"/>
          <w:szCs w:val="24"/>
          <w:lang w:val="en-US"/>
        </w:rPr>
        <w:t xml:space="preserve"> low, moderate and high heterogeneity</w:t>
      </w:r>
      <w:r w:rsidR="007022CA">
        <w:rPr>
          <w:rFonts w:ascii="Times New Roman" w:hAnsi="Times New Roman"/>
          <w:kern w:val="28"/>
          <w:sz w:val="24"/>
          <w:szCs w:val="24"/>
          <w:lang w:val="en-US"/>
        </w:rPr>
        <w:t>,</w:t>
      </w:r>
      <w:r>
        <w:rPr>
          <w:rFonts w:ascii="Times New Roman" w:hAnsi="Times New Roman"/>
          <w:kern w:val="28"/>
          <w:sz w:val="24"/>
          <w:szCs w:val="24"/>
          <w:lang w:val="en-US"/>
        </w:rPr>
        <w:t xml:space="preserve"> respectively</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&lt;Refman&gt;&lt;Cite&gt;&lt;Author&gt;Higgins&lt;/Author&gt;&lt;Year&gt;2003&lt;/Year&gt;&lt;RecNum&gt;3159&lt;/RecNum&gt;&lt;IDText&gt;Measuring inconsistency in meta-analyses&lt;/IDText&gt;&lt;MDL Ref_Type="Journal"&gt;&lt;Ref_Type&gt;Journal&lt;/Ref_Type&gt;&lt;Ref_ID&gt;3159&lt;/Ref_ID&gt;&lt;Title_Primary&gt;Measuring inconsistency in meta-analyses&lt;/Title_Primary&gt;&lt;Authors_Primary&gt;Higgins,J.P.&lt;/Authors_Primary&gt;&lt;Authors_Primary&gt;Thompson,S.G.&lt;/Authors_Primary&gt;&lt;Authors_Primary&gt;Deeks,J.J.&lt;/Authors_Primary&gt;&lt;Authors_Primary&gt;Altman,D.G.&lt;/Authors_Primary&gt;&lt;Date_Primary&gt;2003/9/6&lt;/Date_Primary&gt;&lt;Keywords&gt;Data Interpretation,Statistical&lt;/Keywords&gt;&lt;Keywords&gt;Health&lt;/Keywords&gt;&lt;Keywords&gt;Meta-Analysis&lt;/Keywords&gt;&lt;Keywords&gt;Public Health&lt;/Keywords&gt;&lt;Keywords&gt;Reproducibility of Results&lt;/Keywords&gt;&lt;Keywords&gt;Research&lt;/Keywords&gt;&lt;Keywords&gt;Sensitivity and Specificity&lt;/Keywords&gt;&lt;Reprint&gt;Not in File&lt;/Reprint&gt;&lt;Start_Page&gt;557&lt;/Start_Page&gt;&lt;End_Page&gt;560&lt;/End_Page&gt;&lt;Periodical&gt;BMJ&lt;/Periodical&gt;&lt;Volume&gt;327&lt;/Volume&gt;&lt;Issue&gt;7414&lt;/Issue&gt;&lt;Address&gt;MRC Biostatistics Unit, Institute of Public Health, Cambridge CB2 2SR. julian.higgins@mrc-bsu.cam.ac.uk&lt;/Address&gt;&lt;Web_URL&gt;PM:12958120&lt;/Web_URL&gt;&lt;ZZ_JournalStdAbbrev&gt;&lt;f name="System"&gt;BMJ&lt;/f&gt;&lt;/ZZ_JournalStdAbbrev&gt;&lt;ZZ_WorkformID&gt;1&lt;/ZZ_WorkformID&gt;&lt;/MDL&gt;&lt;/Cite&gt;&lt;/Refman&gt;</w:instrText>
      </w:r>
      <w:r w:rsidR="00341AF2">
        <w:rPr>
          <w:rFonts w:ascii="Times New Roman" w:hAnsi="Times New Roman"/>
          <w:kern w:val="28"/>
          <w:sz w:val="24"/>
          <w:szCs w:val="24"/>
          <w:lang w:val="en-US"/>
        </w:rPr>
        <w:fldChar w:fldCharType="separate"/>
      </w:r>
      <w:r w:rsidR="00563C71">
        <w:rPr>
          <w:rFonts w:ascii="Times New Roman" w:hAnsi="Times New Roman"/>
          <w:kern w:val="28"/>
          <w:sz w:val="24"/>
          <w:szCs w:val="24"/>
          <w:lang w:val="en-US"/>
        </w:rPr>
        <w:t>(31)</w:t>
      </w:r>
      <w:r w:rsidR="00341AF2">
        <w:rPr>
          <w:rFonts w:ascii="Times New Roman" w:hAnsi="Times New Roman"/>
          <w:kern w:val="28"/>
          <w:sz w:val="24"/>
          <w:szCs w:val="24"/>
          <w:lang w:val="en-US"/>
        </w:rPr>
        <w:fldChar w:fldCharType="end"/>
      </w:r>
      <w:r>
        <w:rPr>
          <w:rFonts w:ascii="Times New Roman" w:hAnsi="Times New Roman"/>
          <w:kern w:val="28"/>
          <w:sz w:val="24"/>
          <w:szCs w:val="24"/>
          <w:lang w:val="en-US"/>
        </w:rPr>
        <w:t xml:space="preserve">. </w:t>
      </w:r>
      <w:r w:rsidRPr="003350EC">
        <w:rPr>
          <w:rFonts w:ascii="Times New Roman" w:hAnsi="Times New Roman"/>
          <w:kern w:val="28"/>
          <w:sz w:val="24"/>
          <w:szCs w:val="24"/>
        </w:rPr>
        <w:t>We conduct</w:t>
      </w:r>
      <w:r>
        <w:rPr>
          <w:rFonts w:ascii="Times New Roman" w:hAnsi="Times New Roman"/>
          <w:kern w:val="28"/>
          <w:sz w:val="24"/>
          <w:szCs w:val="24"/>
        </w:rPr>
        <w:t>ed</w:t>
      </w:r>
      <w:r w:rsidRPr="003350EC">
        <w:rPr>
          <w:rFonts w:ascii="Times New Roman" w:hAnsi="Times New Roman"/>
          <w:kern w:val="28"/>
          <w:sz w:val="24"/>
          <w:szCs w:val="24"/>
        </w:rPr>
        <w:t xml:space="preserve"> main analyses (all studies combined) and stratified by study characteristics such as sample size, number of cases, geographic location</w:t>
      </w:r>
      <w:r w:rsidR="00F83BE9">
        <w:rPr>
          <w:rFonts w:ascii="Times New Roman" w:hAnsi="Times New Roman"/>
          <w:kern w:val="28"/>
          <w:sz w:val="24"/>
          <w:szCs w:val="24"/>
        </w:rPr>
        <w:t>, study quality score</w:t>
      </w:r>
      <w:r w:rsidRPr="003350EC">
        <w:rPr>
          <w:rFonts w:ascii="Times New Roman" w:hAnsi="Times New Roman"/>
          <w:kern w:val="28"/>
          <w:sz w:val="24"/>
          <w:szCs w:val="24"/>
        </w:rPr>
        <w:t xml:space="preserve"> and adjustment for confounding </w:t>
      </w:r>
      <w:r>
        <w:rPr>
          <w:rFonts w:ascii="Times New Roman" w:hAnsi="Times New Roman"/>
          <w:kern w:val="28"/>
          <w:sz w:val="24"/>
          <w:szCs w:val="24"/>
        </w:rPr>
        <w:t xml:space="preserve">factors. </w:t>
      </w:r>
      <w:r w:rsidR="00B8725E">
        <w:rPr>
          <w:rFonts w:ascii="Times New Roman" w:hAnsi="Times New Roman"/>
          <w:kern w:val="28"/>
          <w:sz w:val="24"/>
          <w:szCs w:val="24"/>
        </w:rPr>
        <w:t xml:space="preserve">Study quality was assessed using the Newcastle-Ottawa scale which ranks the studies on a scale from 0 to 9 based on the selection of the study population, comparability between cases and non-cases and the assessment of the outcome </w:t>
      </w:r>
      <w:r w:rsidR="00341AF2">
        <w:rPr>
          <w:rFonts w:ascii="Times New Roman" w:hAnsi="Times New Roman"/>
          <w:kern w:val="28"/>
          <w:sz w:val="24"/>
          <w:szCs w:val="24"/>
        </w:rPr>
        <w:fldChar w:fldCharType="begin"/>
      </w:r>
      <w:r w:rsidR="006B47A9">
        <w:rPr>
          <w:rFonts w:ascii="Times New Roman" w:hAnsi="Times New Roman"/>
          <w:kern w:val="28"/>
          <w:sz w:val="24"/>
          <w:szCs w:val="24"/>
        </w:rPr>
        <w:instrText xml:space="preserve"> ADDIN REFMGR.CITE &lt;Refman&gt;&lt;Cite&gt;&lt;Author&gt;Wells&lt;/Author&gt;&lt;Year&gt;2013&lt;/Year&gt;&lt;RecNum&gt;7099&lt;/RecNum&gt;&lt;IDText&gt;The Newcastle-Ottawa Scale (NOS) for assessing the quality of nonrandomised studies in meta-analyses.&lt;/IDText&gt;&lt;MDL Ref_Type="Journal"&gt;&lt;Ref_Type&gt;Journal&lt;/Ref_Type&gt;&lt;Ref_ID&gt;7099&lt;/Ref_ID&gt;&lt;Title_Primary&gt;The Newcastle-Ottawa Scale (NOS) for assessing the quality of nonrandomised studies in meta-analyses.&lt;/Title_Primary&gt;&lt;Authors_Primary&gt;Wells,G.&lt;/Authors_Primary&gt;&lt;Authors_Primary&gt;Shea,B.&lt;/Authors_Primary&gt;&lt;Authors_Primary&gt;O&amp;apos;Connell D.&lt;/Authors_Primary&gt;&lt;Authors_Primary&gt;Peterson,J.&lt;/Authors_Primary&gt;&lt;Authors_Primary&gt;Welch,V.&lt;/Authors_Primary&gt;&lt;Authors_Primary&gt;Losos,M.&lt;/Authors_Primary&gt;&lt;Authors_Primary&gt;Tugwell,P.&lt;/Authors_Primary&gt;&lt;Date_Primary&gt;2013&lt;/Date_Primary&gt;&lt;Reprint&gt;Not in File&lt;/Reprint&gt;&lt;Periodical&gt;http://www.ohri.ca/programs/clinical_epidemiology/oxford.asp Accessed 13.08.2014.&lt;/Periodical&gt;&lt;ZZ_JournalStdAbbrev&gt;&lt;f name="System"&gt;http://www.ohri.ca/programs/clinical_epidemiology/oxford.asp Accessed 13.08.2014.&lt;/f&gt;&lt;/ZZ_JournalStdAbbrev&gt;&lt;ZZ_WorkformID&gt;1&lt;/ZZ_WorkformID&gt;&lt;/MDL&gt;&lt;/Cite&gt;&lt;/Refman&gt;</w:instrText>
      </w:r>
      <w:r w:rsidR="00341AF2">
        <w:rPr>
          <w:rFonts w:ascii="Times New Roman" w:hAnsi="Times New Roman"/>
          <w:kern w:val="28"/>
          <w:sz w:val="24"/>
          <w:szCs w:val="24"/>
        </w:rPr>
        <w:fldChar w:fldCharType="separate"/>
      </w:r>
      <w:r w:rsidR="00563C71">
        <w:rPr>
          <w:rFonts w:ascii="Times New Roman" w:hAnsi="Times New Roman"/>
          <w:kern w:val="28"/>
          <w:sz w:val="24"/>
          <w:szCs w:val="24"/>
        </w:rPr>
        <w:t>(32)</w:t>
      </w:r>
      <w:r w:rsidR="00341AF2">
        <w:rPr>
          <w:rFonts w:ascii="Times New Roman" w:hAnsi="Times New Roman"/>
          <w:kern w:val="28"/>
          <w:sz w:val="24"/>
          <w:szCs w:val="24"/>
        </w:rPr>
        <w:fldChar w:fldCharType="end"/>
      </w:r>
      <w:r w:rsidR="00B8725E">
        <w:rPr>
          <w:rFonts w:ascii="Times New Roman" w:hAnsi="Times New Roman"/>
          <w:kern w:val="28"/>
          <w:sz w:val="24"/>
          <w:szCs w:val="24"/>
        </w:rPr>
        <w:t xml:space="preserve">. </w:t>
      </w:r>
    </w:p>
    <w:p w:rsidR="0080215F" w:rsidRDefault="0080215F" w:rsidP="0080215F">
      <w:pPr>
        <w:spacing w:after="0" w:line="480" w:lineRule="auto"/>
        <w:ind w:firstLine="720"/>
        <w:rPr>
          <w:rFonts w:ascii="Times New Roman" w:hAnsi="Times New Roman"/>
          <w:kern w:val="28"/>
          <w:sz w:val="24"/>
          <w:szCs w:val="24"/>
          <w:lang w:val="en-US"/>
        </w:rPr>
      </w:pPr>
      <w:r w:rsidRPr="006A1FF9">
        <w:rPr>
          <w:rFonts w:ascii="Times New Roman" w:hAnsi="Times New Roman"/>
          <w:kern w:val="28"/>
          <w:sz w:val="24"/>
          <w:szCs w:val="24"/>
          <w:lang w:val="en-US"/>
        </w:rPr>
        <w:t xml:space="preserve">Publication bias </w:t>
      </w:r>
      <w:r>
        <w:rPr>
          <w:rFonts w:ascii="Times New Roman" w:hAnsi="Times New Roman"/>
          <w:kern w:val="28"/>
          <w:sz w:val="24"/>
          <w:szCs w:val="24"/>
          <w:lang w:val="en-US"/>
        </w:rPr>
        <w:t xml:space="preserve">was </w:t>
      </w:r>
      <w:r w:rsidRPr="006A1FF9">
        <w:rPr>
          <w:rFonts w:ascii="Times New Roman" w:hAnsi="Times New Roman"/>
          <w:kern w:val="28"/>
          <w:sz w:val="24"/>
          <w:szCs w:val="24"/>
          <w:lang w:val="en-US"/>
        </w:rPr>
        <w:t>assessed using</w:t>
      </w:r>
      <w:r w:rsidRPr="003350EC">
        <w:rPr>
          <w:rFonts w:ascii="Times New Roman" w:hAnsi="Times New Roman"/>
          <w:kern w:val="28"/>
          <w:sz w:val="24"/>
          <w:szCs w:val="24"/>
          <w:lang w:val="en-US"/>
        </w:rPr>
        <w:t xml:space="preserve"> Egger’s test</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&lt;Refman&gt;&lt;Cite&gt;&lt;Author&gt;Egger&lt;/Author&gt;&lt;Year&gt;1997&lt;/Year&gt;&lt;RecNum&gt;153&lt;/RecNum&gt;&lt;IDText&gt;Bias in meta-analysis detected by a simple, graphical test&lt;/IDText&gt;&lt;MDL Ref_Type="Journal"&gt;&lt;Ref_Type&gt;Journal&lt;/Ref_Type&gt;&lt;Ref_ID&gt;153&lt;/Ref_ID&gt;&lt;Title_Primary&gt;Bias in meta-analysis detected by a simple, graphical test&lt;/Title_Primary&gt;&lt;Authors_Primary&gt;Egger,M.&lt;/Authors_Primary&gt;&lt;Authors_Primary&gt;Davey,Smith G.&lt;/Authors_Primary&gt;&lt;Authors_Primary&gt;Schneider,M.&lt;/Authors_Primary&gt;&lt;Authors_Primary&gt;Minder,C.&lt;/Authors_Primary&gt;&lt;Date_Primary&gt;1997/9/13&lt;/Date_Primary&gt;&lt;Keywords&gt;analysis&lt;/Keywords&gt;&lt;Keywords&gt;Bias (Epidemiology)&lt;/Keywords&gt;&lt;Keywords&gt;Meta-Analysis as Topic&lt;/Keywords&gt;&lt;Keywords&gt;Prevalence&lt;/Keywords&gt;&lt;Keywords&gt;Randomized Controlled Trials as Topic&lt;/Keywords&gt;&lt;Keywords&gt;Regression Analysis&lt;/Keywords&gt;&lt;Keywords&gt;Research&lt;/Keywords&gt;&lt;Keywords&gt;Statistics as Topic&lt;/Keywords&gt;&lt;Keywords&gt;Treatment Outcome&lt;/Keywords&gt;&lt;Reprint&gt;Not in File&lt;/Reprint&gt;&lt;Start_Page&gt;629&lt;/Start_Page&gt;&lt;End_Page&gt;634&lt;/End_Page&gt;&lt;Periodical&gt;BMJ&lt;/Periodical&gt;&lt;Volume&gt;315&lt;/Volume&gt;&lt;Issue&gt;7109&lt;/Issue&gt;&lt;Address&gt;Department of Social Medicine, University of Bristol. m.egger@bristol.ac.uk&lt;/Address&gt;&lt;Web_URL&gt;PM:9310563&lt;/Web_URL&gt;&lt;ZZ_JournalStdAbbrev&gt;&lt;f name="System"&gt;BMJ&lt;/f&gt;&lt;/ZZ_JournalStdAbbrev&gt;&lt;ZZ_WorkformID&gt;1&lt;/ZZ_WorkformID&gt;&lt;/MDL&gt;&lt;/Cite&gt;&lt;/Refman&gt;</w:instrText>
      </w:r>
      <w:r w:rsidR="00341AF2">
        <w:rPr>
          <w:rFonts w:ascii="Times New Roman" w:hAnsi="Times New Roman"/>
          <w:kern w:val="28"/>
          <w:sz w:val="24"/>
          <w:szCs w:val="24"/>
          <w:lang w:val="en-US"/>
        </w:rPr>
        <w:fldChar w:fldCharType="separate"/>
      </w:r>
      <w:r w:rsidR="00563C71">
        <w:rPr>
          <w:rFonts w:ascii="Times New Roman" w:hAnsi="Times New Roman"/>
          <w:kern w:val="28"/>
          <w:sz w:val="24"/>
          <w:szCs w:val="24"/>
          <w:lang w:val="en-US"/>
        </w:rPr>
        <w:t>(33)</w:t>
      </w:r>
      <w:r w:rsidR="00341AF2">
        <w:rPr>
          <w:rFonts w:ascii="Times New Roman" w:hAnsi="Times New Roman"/>
          <w:kern w:val="28"/>
          <w:sz w:val="24"/>
          <w:szCs w:val="24"/>
          <w:lang w:val="en-US"/>
        </w:rPr>
        <w:fldChar w:fldCharType="end"/>
      </w:r>
      <w:r w:rsidRPr="003350EC">
        <w:rPr>
          <w:rFonts w:ascii="Times New Roman" w:hAnsi="Times New Roman"/>
          <w:kern w:val="28"/>
          <w:sz w:val="24"/>
          <w:szCs w:val="24"/>
          <w:lang w:val="en-US"/>
        </w:rPr>
        <w:t xml:space="preserve"> and </w:t>
      </w:r>
      <w:proofErr w:type="spellStart"/>
      <w:r w:rsidRPr="003350EC">
        <w:rPr>
          <w:rFonts w:ascii="Times New Roman" w:hAnsi="Times New Roman"/>
          <w:kern w:val="28"/>
          <w:sz w:val="24"/>
          <w:szCs w:val="24"/>
          <w:lang w:val="en-US"/>
        </w:rPr>
        <w:t>Begg-Mazumdar’s</w:t>
      </w:r>
      <w:proofErr w:type="spellEnd"/>
      <w:r w:rsidRPr="003350EC">
        <w:rPr>
          <w:rFonts w:ascii="Times New Roman" w:hAnsi="Times New Roman"/>
          <w:kern w:val="28"/>
          <w:sz w:val="24"/>
          <w:szCs w:val="24"/>
          <w:lang w:val="en-US"/>
        </w:rPr>
        <w:t xml:space="preserve"> test</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&lt;Refman&gt;&lt;Cite&gt;&lt;Author&gt;Begg&lt;/Author&gt;&lt;Year&gt;1994&lt;/Year&gt;&lt;RecNum&gt;154&lt;/RecNum&gt;&lt;IDText&gt;Operating characteristics of a rank correlation test for publication bias&lt;/IDText&gt;&lt;MDL Ref_Type="Journal"&gt;&lt;Ref_Type&gt;Journal&lt;/Ref_Type&gt;&lt;Ref_ID&gt;154&lt;/Ref_ID&gt;&lt;Title_Primary&gt;Operating characteristics of a rank correlation test for publication bias&lt;/Title_Primary&gt;&lt;Authors_Primary&gt;Begg,C.B.&lt;/Authors_Primary&gt;&lt;Authors_Primary&gt;Mazumdar,M.&lt;/Authors_Primary&gt;&lt;Date_Primary&gt;1994/12&lt;/Date_Primary&gt;&lt;Keywords&gt;adverse effects&lt;/Keywords&gt;&lt;Keywords&gt;Bias (Epidemiology)&lt;/Keywords&gt;&lt;Keywords&gt;Case-Control Studies&lt;/Keywords&gt;&lt;Keywords&gt;Chlamydia Infections&lt;/Keywords&gt;&lt;Keywords&gt;Chlorine&lt;/Keywords&gt;&lt;Keywords&gt;Contraceptives,Oral&lt;/Keywords&gt;&lt;Keywords&gt;epidemiology&lt;/Keywords&gt;&lt;Keywords&gt;Female&lt;/Keywords&gt;&lt;Keywords&gt;Humans&lt;/Keywords&gt;&lt;Keywords&gt;Lung Neoplasms&lt;/Keywords&gt;&lt;Keywords&gt;Mathematics&lt;/Keywords&gt;&lt;Keywords&gt;Meta-Analysis as Topic&lt;/Keywords&gt;&lt;Keywords&gt;Models,Statistical&lt;/Keywords&gt;&lt;Keywords&gt;Neoplasms&lt;/Keywords&gt;&lt;Keywords&gt;Odds Ratio&lt;/Keywords&gt;&lt;Keywords&gt;Publishing&lt;/Keywords&gt;&lt;Keywords&gt;Research&lt;/Keywords&gt;&lt;Keywords&gt;Tobacco Smoke Pollution&lt;/Keywords&gt;&lt;Keywords&gt;Water Supply&lt;/Keywords&gt;&lt;Reprint&gt;Not in File&lt;/Reprint&gt;&lt;Start_Page&gt;1088&lt;/Start_Page&gt;&lt;End_Page&gt;1101&lt;/End_Page&gt;&lt;Periodical&gt;Biometrics&lt;/Periodical&gt;&lt;Volume&gt;50&lt;/Volume&gt;&lt;Issue&gt;4&lt;/Issue&gt;&lt;Address&gt;Department of Epidemiology and Biostatistics, Memorial Sloan-Kettering Cancer Center, New York, New York 10021&lt;/Address&gt;&lt;Web_URL&gt;PM:7786990&lt;/Web_URL&gt;&lt;ZZ_JournalStdAbbrev&gt;&lt;f name="System"&gt;Biometrics&lt;/f&gt;&lt;/ZZ_JournalStdAbbrev&gt;&lt;ZZ_WorkformID&gt;1&lt;/ZZ_WorkformID&gt;&lt;/MDL&gt;&lt;/Cite&gt;&lt;/Refman&gt;</w:instrText>
      </w:r>
      <w:r w:rsidR="00341AF2">
        <w:rPr>
          <w:rFonts w:ascii="Times New Roman" w:hAnsi="Times New Roman"/>
          <w:kern w:val="28"/>
          <w:sz w:val="24"/>
          <w:szCs w:val="24"/>
          <w:lang w:val="en-US"/>
        </w:rPr>
        <w:fldChar w:fldCharType="separate"/>
      </w:r>
      <w:r w:rsidR="00563C71">
        <w:rPr>
          <w:rFonts w:ascii="Times New Roman" w:hAnsi="Times New Roman"/>
          <w:kern w:val="28"/>
          <w:sz w:val="24"/>
          <w:szCs w:val="24"/>
          <w:lang w:val="en-US"/>
        </w:rPr>
        <w:t>(34)</w:t>
      </w:r>
      <w:r w:rsidR="00341AF2">
        <w:rPr>
          <w:rFonts w:ascii="Times New Roman" w:hAnsi="Times New Roman"/>
          <w:kern w:val="28"/>
          <w:sz w:val="24"/>
          <w:szCs w:val="24"/>
          <w:lang w:val="en-US"/>
        </w:rPr>
        <w:fldChar w:fldCharType="end"/>
      </w:r>
      <w:r w:rsidR="00B84AAD">
        <w:rPr>
          <w:rFonts w:ascii="Times New Roman" w:hAnsi="Times New Roman"/>
          <w:kern w:val="28"/>
          <w:sz w:val="24"/>
          <w:szCs w:val="24"/>
          <w:lang w:val="en-US"/>
        </w:rPr>
        <w:t xml:space="preserve"> and with funnel plots, and p&lt;0.10 was considered to indicate possible publication bias as the tests have low power when the number of studies is </w:t>
      </w:r>
      <w:proofErr w:type="spellStart"/>
      <w:r w:rsidR="00B84AAD">
        <w:rPr>
          <w:rFonts w:ascii="Times New Roman" w:hAnsi="Times New Roman"/>
          <w:kern w:val="28"/>
          <w:sz w:val="24"/>
          <w:szCs w:val="24"/>
          <w:lang w:val="en-US"/>
        </w:rPr>
        <w:t>low.</w:t>
      </w:r>
      <w:r w:rsidRPr="003350EC">
        <w:rPr>
          <w:rFonts w:ascii="Times New Roman" w:hAnsi="Times New Roman"/>
          <w:kern w:val="28"/>
          <w:sz w:val="24"/>
          <w:szCs w:val="24"/>
          <w:lang w:val="en-US"/>
        </w:rPr>
        <w:t>The</w:t>
      </w:r>
      <w:proofErr w:type="spellEnd"/>
      <w:r w:rsidRPr="003350EC">
        <w:rPr>
          <w:rFonts w:ascii="Times New Roman" w:hAnsi="Times New Roman"/>
          <w:kern w:val="28"/>
          <w:sz w:val="24"/>
          <w:szCs w:val="24"/>
          <w:lang w:val="en-US"/>
        </w:rPr>
        <w:t xml:space="preserve"> statistical anal</w:t>
      </w:r>
      <w:r>
        <w:rPr>
          <w:rFonts w:ascii="Times New Roman" w:hAnsi="Times New Roman"/>
          <w:kern w:val="28"/>
          <w:sz w:val="24"/>
          <w:szCs w:val="24"/>
          <w:lang w:val="en-US"/>
        </w:rPr>
        <w:t>yses we</w:t>
      </w:r>
      <w:r w:rsidRPr="003350EC">
        <w:rPr>
          <w:rFonts w:ascii="Times New Roman" w:hAnsi="Times New Roman"/>
          <w:kern w:val="28"/>
          <w:sz w:val="24"/>
          <w:szCs w:val="24"/>
          <w:lang w:val="en-US"/>
        </w:rPr>
        <w:t xml:space="preserve">re conducted using the software package </w:t>
      </w:r>
      <w:proofErr w:type="spellStart"/>
      <w:r w:rsidRPr="003350EC">
        <w:rPr>
          <w:rFonts w:ascii="Times New Roman" w:hAnsi="Times New Roman"/>
          <w:kern w:val="28"/>
          <w:sz w:val="24"/>
          <w:szCs w:val="24"/>
          <w:lang w:val="en-US"/>
        </w:rPr>
        <w:t>Stata</w:t>
      </w:r>
      <w:proofErr w:type="spellEnd"/>
      <w:r w:rsidRPr="003350EC">
        <w:rPr>
          <w:rFonts w:ascii="Times New Roman" w:hAnsi="Times New Roman"/>
          <w:kern w:val="28"/>
          <w:sz w:val="24"/>
          <w:szCs w:val="24"/>
          <w:lang w:val="en-US"/>
        </w:rPr>
        <w:t xml:space="preserve">, version </w:t>
      </w:r>
      <w:r w:rsidR="00F33919">
        <w:rPr>
          <w:rFonts w:ascii="Times New Roman" w:hAnsi="Times New Roman"/>
          <w:kern w:val="28"/>
          <w:sz w:val="24"/>
          <w:szCs w:val="24"/>
          <w:lang w:val="en-US"/>
        </w:rPr>
        <w:t>12</w:t>
      </w:r>
      <w:r w:rsidRPr="003350EC">
        <w:rPr>
          <w:rFonts w:ascii="Times New Roman" w:hAnsi="Times New Roman"/>
          <w:kern w:val="28"/>
          <w:sz w:val="24"/>
          <w:szCs w:val="24"/>
          <w:lang w:val="en-US"/>
        </w:rPr>
        <w:t>.0 software (</w:t>
      </w:r>
      <w:proofErr w:type="spellStart"/>
      <w:r w:rsidRPr="003350EC">
        <w:rPr>
          <w:rFonts w:ascii="Times New Roman" w:hAnsi="Times New Roman"/>
          <w:kern w:val="28"/>
          <w:sz w:val="24"/>
          <w:szCs w:val="24"/>
          <w:lang w:val="en-US"/>
        </w:rPr>
        <w:t>StataCorp</w:t>
      </w:r>
      <w:proofErr w:type="spellEnd"/>
      <w:r w:rsidRPr="003350EC">
        <w:rPr>
          <w:rFonts w:ascii="Times New Roman" w:hAnsi="Times New Roman"/>
          <w:kern w:val="28"/>
          <w:sz w:val="24"/>
          <w:szCs w:val="24"/>
          <w:lang w:val="en-US"/>
        </w:rPr>
        <w:t>, Texas, US)</w:t>
      </w:r>
      <w:r>
        <w:rPr>
          <w:rFonts w:ascii="Times New Roman" w:hAnsi="Times New Roman"/>
          <w:kern w:val="28"/>
          <w:sz w:val="24"/>
          <w:szCs w:val="24"/>
          <w:lang w:val="en-US"/>
        </w:rPr>
        <w:t>.</w:t>
      </w:r>
    </w:p>
    <w:p w:rsidR="0080215F" w:rsidRDefault="0080215F" w:rsidP="0080215F">
      <w:pPr>
        <w:spacing w:after="0" w:line="480" w:lineRule="auto"/>
        <w:rPr>
          <w:rFonts w:ascii="Times New Roman" w:hAnsi="Times New Roman"/>
          <w:kern w:val="28"/>
          <w:sz w:val="24"/>
          <w:szCs w:val="24"/>
          <w:lang w:val="en-US"/>
        </w:rPr>
      </w:pPr>
    </w:p>
    <w:p w:rsidR="00182166" w:rsidRDefault="00182166" w:rsidP="0080215F">
      <w:pPr>
        <w:spacing w:after="0" w:line="480" w:lineRule="auto"/>
        <w:rPr>
          <w:rFonts w:ascii="Times New Roman" w:hAnsi="Times New Roman"/>
          <w:kern w:val="28"/>
          <w:sz w:val="24"/>
          <w:szCs w:val="24"/>
          <w:lang w:val="en-US"/>
        </w:rPr>
      </w:pPr>
    </w:p>
    <w:p w:rsidR="004F3481" w:rsidRDefault="004F3481" w:rsidP="0080215F">
      <w:pPr>
        <w:spacing w:after="0" w:line="480" w:lineRule="auto"/>
        <w:rPr>
          <w:rFonts w:ascii="Times New Roman" w:hAnsi="Times New Roman"/>
          <w:kern w:val="28"/>
          <w:sz w:val="24"/>
          <w:szCs w:val="24"/>
          <w:lang w:val="en-US"/>
        </w:rPr>
      </w:pPr>
    </w:p>
    <w:p w:rsidR="004F3481" w:rsidRDefault="004F3481" w:rsidP="0080215F">
      <w:pPr>
        <w:spacing w:after="0" w:line="480" w:lineRule="auto"/>
        <w:rPr>
          <w:rFonts w:ascii="Times New Roman" w:hAnsi="Times New Roman"/>
          <w:kern w:val="28"/>
          <w:sz w:val="24"/>
          <w:szCs w:val="24"/>
          <w:lang w:val="en-US"/>
        </w:rPr>
      </w:pPr>
    </w:p>
    <w:p w:rsidR="00BE3748" w:rsidRDefault="00BE3748" w:rsidP="0080215F">
      <w:pPr>
        <w:spacing w:after="0" w:line="480" w:lineRule="auto"/>
        <w:rPr>
          <w:rFonts w:ascii="Times New Roman" w:hAnsi="Times New Roman"/>
          <w:b/>
          <w:kern w:val="28"/>
          <w:sz w:val="24"/>
          <w:szCs w:val="24"/>
          <w:lang w:val="en-US"/>
        </w:rPr>
      </w:pPr>
    </w:p>
    <w:p w:rsidR="00BE3748" w:rsidRDefault="00BE3748" w:rsidP="0080215F">
      <w:pPr>
        <w:spacing w:after="0" w:line="480" w:lineRule="auto"/>
        <w:rPr>
          <w:rFonts w:ascii="Times New Roman" w:hAnsi="Times New Roman"/>
          <w:b/>
          <w:kern w:val="28"/>
          <w:sz w:val="24"/>
          <w:szCs w:val="24"/>
          <w:lang w:val="en-US"/>
        </w:rPr>
      </w:pPr>
    </w:p>
    <w:p w:rsidR="0080215F" w:rsidRPr="00303CA9" w:rsidRDefault="0080215F" w:rsidP="0080215F">
      <w:pPr>
        <w:spacing w:after="0" w:line="480" w:lineRule="auto"/>
        <w:rPr>
          <w:rFonts w:ascii="Times New Roman" w:hAnsi="Times New Roman"/>
          <w:b/>
          <w:kern w:val="28"/>
          <w:sz w:val="24"/>
          <w:szCs w:val="24"/>
          <w:lang w:val="en-US"/>
        </w:rPr>
      </w:pPr>
      <w:r w:rsidRPr="00303CA9">
        <w:rPr>
          <w:rFonts w:ascii="Times New Roman" w:hAnsi="Times New Roman"/>
          <w:b/>
          <w:kern w:val="28"/>
          <w:sz w:val="24"/>
          <w:szCs w:val="24"/>
          <w:lang w:val="en-US"/>
        </w:rPr>
        <w:lastRenderedPageBreak/>
        <w:t>Results</w:t>
      </w:r>
    </w:p>
    <w:p w:rsidR="0080215F" w:rsidRDefault="0080215F" w:rsidP="0080215F">
      <w:pPr>
        <w:spacing w:after="0" w:line="480" w:lineRule="auto"/>
        <w:rPr>
          <w:rFonts w:ascii="Times New Roman" w:hAnsi="Times New Roman"/>
          <w:kern w:val="28"/>
          <w:sz w:val="24"/>
          <w:szCs w:val="24"/>
          <w:lang w:val="en-US"/>
        </w:rPr>
      </w:pPr>
    </w:p>
    <w:p w:rsidR="0080215F" w:rsidRDefault="004462DC" w:rsidP="0080215F">
      <w:pPr>
        <w:spacing w:after="0" w:line="480" w:lineRule="auto"/>
        <w:rPr>
          <w:rFonts w:ascii="Times New Roman" w:hAnsi="Times New Roman"/>
          <w:sz w:val="24"/>
          <w:szCs w:val="24"/>
        </w:rPr>
      </w:pPr>
      <w:r>
        <w:rPr>
          <w:rFonts w:ascii="Times New Roman" w:hAnsi="Times New Roman"/>
          <w:kern w:val="28"/>
          <w:sz w:val="24"/>
          <w:szCs w:val="24"/>
          <w:lang w:val="en-US"/>
        </w:rPr>
        <w:t>Of</w:t>
      </w:r>
      <w:r w:rsidR="00C75113" w:rsidRPr="00F33919">
        <w:rPr>
          <w:rFonts w:ascii="Times New Roman" w:hAnsi="Times New Roman"/>
          <w:kern w:val="28"/>
          <w:sz w:val="24"/>
          <w:szCs w:val="24"/>
          <w:lang w:val="en-US"/>
        </w:rPr>
        <w:t xml:space="preserve"> a total of </w:t>
      </w:r>
      <w:r w:rsidR="00F33919">
        <w:rPr>
          <w:rFonts w:ascii="Times New Roman" w:hAnsi="Times New Roman"/>
          <w:kern w:val="28"/>
          <w:sz w:val="24"/>
          <w:szCs w:val="24"/>
          <w:lang w:val="en-US"/>
        </w:rPr>
        <w:t>1898</w:t>
      </w:r>
      <w:r w:rsidR="00C75113" w:rsidRPr="00F33919">
        <w:rPr>
          <w:rFonts w:ascii="Times New Roman" w:hAnsi="Times New Roman"/>
          <w:kern w:val="28"/>
          <w:sz w:val="24"/>
          <w:szCs w:val="24"/>
          <w:lang w:val="en-US"/>
        </w:rPr>
        <w:t xml:space="preserve"> records identified by the searches,</w:t>
      </w:r>
      <w:r w:rsidR="00C75113">
        <w:rPr>
          <w:rFonts w:ascii="Times New Roman" w:hAnsi="Times New Roman"/>
          <w:kern w:val="28"/>
          <w:sz w:val="24"/>
          <w:szCs w:val="24"/>
          <w:lang w:val="en-US"/>
        </w:rPr>
        <w:t xml:space="preserve"> w</w:t>
      </w:r>
      <w:r w:rsidR="00E54690">
        <w:rPr>
          <w:rFonts w:ascii="Times New Roman" w:hAnsi="Times New Roman"/>
          <w:kern w:val="28"/>
          <w:sz w:val="24"/>
          <w:szCs w:val="24"/>
          <w:lang w:val="en-US"/>
        </w:rPr>
        <w:t xml:space="preserve">e identified </w:t>
      </w:r>
      <w:r w:rsidR="00F33919">
        <w:rPr>
          <w:rFonts w:ascii="Times New Roman" w:hAnsi="Times New Roman"/>
          <w:kern w:val="28"/>
          <w:sz w:val="24"/>
          <w:szCs w:val="24"/>
          <w:lang w:val="en-US"/>
        </w:rPr>
        <w:t>six</w:t>
      </w:r>
      <w:r w:rsidR="00555FA0">
        <w:rPr>
          <w:rFonts w:ascii="Times New Roman" w:hAnsi="Times New Roman"/>
          <w:kern w:val="28"/>
          <w:sz w:val="24"/>
          <w:szCs w:val="24"/>
          <w:lang w:val="en-US"/>
        </w:rPr>
        <w:t xml:space="preserve"> prospective</w:t>
      </w:r>
      <w:r w:rsidR="0080215F">
        <w:rPr>
          <w:rFonts w:ascii="Times New Roman" w:hAnsi="Times New Roman"/>
          <w:kern w:val="28"/>
          <w:sz w:val="24"/>
          <w:szCs w:val="24"/>
          <w:lang w:val="en-US"/>
        </w:rPr>
        <w:t xml:space="preserve"> studies</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name="System"&gt;Ann.Epidemiol.&lt;/f&gt;&lt;/ZZ_JournalStdAbbrev&gt;&lt;ZZ_WorkformID&gt;1&lt;/ZZ_WorkformID&gt;&lt;/MDL&gt;&lt;/Cite&gt;&lt;Cite&gt;&lt;Author&gt;Humes&lt;/Author&gt;&lt;Year&gt;2011&lt;/Year&gt;&lt;RecNum&gt;5549&lt;/RecNum&gt;&lt;IDText&gt;Concurrent drug use and the risk of perforated colonic diverticular disease: a population-based case-control study&lt;/IDText&gt;&lt;MDL Ref_Type="Journal"&gt;&lt;Ref_Type&gt;Journal&lt;/Ref_Type&gt;&lt;Ref_ID&gt;5549&lt;/Ref_ID&gt;&lt;Title_Primary&gt;Concurrent drug use and the risk of perforated colonic diverticular disease: a population-based case-control study&lt;/Title_Primary&gt;&lt;Authors_Primary&gt;Humes,D.J.&lt;/Authors_Primary&gt;&lt;Authors_Primary&gt;Fleming,K.M.&lt;/Authors_Primary&gt;&lt;Authors_Primary&gt;Spiller,R.C.&lt;/Authors_Primary&gt;&lt;Authors_Primary&gt;West,J.&lt;/Authors_Primary&gt;&lt;Date_Primary&gt;2011/2&lt;/Date_Primary&gt;&lt;Keywords&gt;Abdominal Pain&lt;/Keywords&gt;&lt;Keywords&gt;adverse effects&lt;/Keywords&gt;&lt;Keywords&gt;Aged&lt;/Keywords&gt;&lt;Keywords&gt;Aged,80 and over&lt;/Keywords&gt;&lt;Keywords&gt;Analgesics&lt;/Keywords&gt;&lt;Keywords&gt;analysis&lt;/Keywords&gt;&lt;Keywords&gt;Anti-Inflammatory Agents&lt;/Keywords&gt;&lt;Keywords&gt;Anti-Inflammatory Agents,Non-Steroidal&lt;/Keywords&gt;&lt;Keywords&gt;Aspirin&lt;/Keywords&gt;&lt;Keywords&gt;Biomedical Research&lt;/Keywords&gt;&lt;Keywords&gt;Body Mass Index&lt;/Keywords&gt;&lt;Keywords&gt;Calcium&lt;/Keywords&gt;&lt;Keywords&gt;Cardiovascular Agents&lt;/Keywords&gt;&lt;Keywords&gt;Case-Control Studies&lt;/Keywords&gt;&lt;Keywords&gt;chemically induced&lt;/Keywords&gt;&lt;Keywords&gt;Comorbidity&lt;/Keywords&gt;&lt;Keywords&gt;complications&lt;/Keywords&gt;&lt;Keywords&gt;Confounding Factors (Epidemiology)&lt;/Keywords&gt;&lt;Keywords&gt;control&lt;/Keywords&gt;&lt;Keywords&gt;diagnosis&lt;/Keywords&gt;&lt;Keywords&gt;Disease&lt;/Keywords&gt;&lt;Keywords&gt;Diverticulum,Colon&lt;/Keywords&gt;&lt;Keywords&gt;drug therapy&lt;/Keywords&gt;&lt;Keywords&gt;Epidemiologic Methods&lt;/Keywords&gt;&lt;Keywords&gt;epidemiology&lt;/Keywords&gt;&lt;Keywords&gt;etiology&lt;/Keywords&gt;&lt;Keywords&gt;Female&lt;/Keywords&gt;&lt;Keywords&gt;Glucocorticoids&lt;/Keywords&gt;&lt;Keywords&gt;Great Britain&lt;/Keywords&gt;&lt;Keywords&gt;Humans&lt;/Keywords&gt;&lt;Keywords&gt;Intestinal Perforation&lt;/Keywords&gt;&lt;Keywords&gt;Male&lt;/Keywords&gt;&lt;Keywords&gt;Middle Aged&lt;/Keywords&gt;&lt;Keywords&gt;Multicenter Studies&lt;/Keywords&gt;&lt;Keywords&gt;Odds Ratio&lt;/Keywords&gt;&lt;Keywords&gt;Population&lt;/Keywords&gt;&lt;Keywords&gt;Regression Analysis&lt;/Keywords&gt;&lt;Keywords&gt;Research&lt;/Keywords&gt;&lt;Keywords&gt;Risk&lt;/Keywords&gt;&lt;Keywords&gt;Smoking&lt;/Keywords&gt;&lt;Keywords&gt;surgery&lt;/Keywords&gt;&lt;Reprint&gt;Not in File&lt;/Reprint&gt;&lt;Start_Page&gt;219&lt;/Start_Page&gt;&lt;End_Page&gt;224&lt;/End_Page&gt;&lt;Periodical&gt;Gut&lt;/Periodical&gt;&lt;Volume&gt;60&lt;/Volume&gt;&lt;Issue&gt;2&lt;/Issue&gt;&lt;Address&gt;Nottingham Digestive Disease Centre and Biomedical Research Unit, Department of Surgery, QMC Campus, E Floor, West Block, Nottingham University Hospital NHS Trust, Derby Road, Nottingham NG72UH, UK. david.humes@nottingham.ac.uk&lt;/Address&gt;&lt;Web_URL&gt;PM:20940283&lt;/Web_URL&gt;&lt;ZZ_JournalStdAbbrev&gt;&lt;f name="System"&gt;Gut&lt;/f&gt;&lt;/ZZ_JournalStdAbbrev&gt;&lt;ZZ_WorkformID&gt;1&lt;/ZZ_WorkformID&gt;&lt;/MDL&gt;&lt;/Cite&gt;&lt;Cite&gt;&lt;Author&gt;Rosemar&lt;/Author&gt;&lt;Year&gt;2008&lt;/Year&gt;&lt;RecNum&gt;5559&lt;/RecNum&gt;&lt;IDText&gt;Body mass index and diverticular disease: a 28-year follow-up study in men&lt;/IDText&gt;&lt;MDL Ref_Type="Journal"&gt;&lt;Ref_Type&gt;Journal&lt;/Ref_Type&gt;&lt;Ref_ID&gt;5559&lt;/Ref_ID&gt;&lt;Title_Primary&gt;Body mass index and diverticular disease: a 28-year follow-up study in men&lt;/Title_Primary&gt;&lt;Authors_Primary&gt;Rosemar,A.&lt;/Authors_Primary&gt;&lt;Authors_Primary&gt;Angeras,U.&lt;/Authors_Primary&gt;&lt;Authors_Primary&gt;Rosengren,A.&lt;/Authors_Primary&gt;&lt;Date_Primary&gt;2008/4&lt;/Date_Primary&gt;&lt;Keywords&gt;Aged&lt;/Keywords&gt;&lt;Keywords&gt;blood&lt;/Keywords&gt;&lt;Keywords&gt;Blood Pressure&lt;/Keywords&gt;&lt;Keywords&gt;Body Mass Index&lt;/Keywords&gt;&lt;Keywords&gt;Cohort Studies&lt;/Keywords&gt;&lt;Keywords&gt;Comparative Study&lt;/Keywords&gt;&lt;Keywords&gt;complications&lt;/Keywords&gt;&lt;Keywords&gt;Confidence Intervals&lt;/Keywords&gt;&lt;Keywords&gt;diagnosis&lt;/Keywords&gt;&lt;Keywords&gt;Disease&lt;/Keywords&gt;&lt;Keywords&gt;Disease Progression&lt;/Keywords&gt;&lt;Keywords&gt;Diverticulum&lt;/Keywords&gt;&lt;Keywords&gt;epidemiology&lt;/Keywords&gt;&lt;Keywords&gt;etiology&lt;/Keywords&gt;&lt;Keywords&gt;Follow-Up Studies&lt;/Keywords&gt;&lt;Keywords&gt;Hospitalization&lt;/Keywords&gt;&lt;Keywords&gt;Humans&lt;/Keywords&gt;&lt;Keywords&gt;Male&lt;/Keywords&gt;&lt;Keywords&gt;Men&lt;/Keywords&gt;&lt;Keywords&gt;methods&lt;/Keywords&gt;&lt;Keywords&gt;Middle Aged&lt;/Keywords&gt;&lt;Keywords&gt;Obesity&lt;/Keywords&gt;&lt;Keywords&gt;Overweight&lt;/Keywords&gt;&lt;Keywords&gt;Population&lt;/Keywords&gt;&lt;Keywords&gt;Prevalence&lt;/Keywords&gt;&lt;Keywords&gt;Prognosis&lt;/Keywords&gt;&lt;Keywords&gt;Proportional Hazards Models&lt;/Keywords&gt;&lt;Keywords&gt;Prospective Studies&lt;/Keywords&gt;&lt;Keywords&gt;Research&lt;/Keywords&gt;&lt;Keywords&gt;Risk&lt;/Keywords&gt;&lt;Keywords&gt;Risk Factors&lt;/Keywords&gt;&lt;Keywords&gt;Severity of Illness Index&lt;/Keywords&gt;&lt;Keywords&gt;Smoking&lt;/Keywords&gt;&lt;Keywords&gt;surgery&lt;/Keywords&gt;&lt;Keywords&gt;Survival Rate&lt;/Keywords&gt;&lt;Keywords&gt;Sweden&lt;/Keywords&gt;&lt;Keywords&gt;Time Factors&lt;/Keywords&gt;&lt;Reprint&gt;Not in File&lt;/Reprint&gt;&lt;Start_Page&gt;450&lt;/Start_Page&gt;&lt;End_Page&gt;455&lt;/End_Page&gt;&lt;Periodical&gt;Dis.Colon Rectum&lt;/Periodical&gt;&lt;Volume&gt;51&lt;/Volume&gt;&lt;Issue&gt;4&lt;/Issue&gt;&lt;Address&gt;Department of Surgery, Sahlgrenska University Hospital/Ostra, SE-416 85, Goteborg, Sweden. anders.rosemar@vgregion.se&lt;/Address&gt;&lt;Web_URL&gt;PM:18157570&lt;/Web_URL&gt;&lt;ZZ_JournalStdAbbrev&gt;&lt;f name="System"&gt;Dis.Colon Rectum&lt;/f&gt;&lt;/ZZ_JournalStdAbbrev&gt;&lt;ZZ_WorkformID&gt;1&lt;/ZZ_WorkformID&gt;&lt;/MDL&gt;&lt;/Cite&gt;&lt;Cite&gt;&lt;Author&gt;Crowe&lt;/Author&gt;&lt;Year&gt;2011&lt;/Year&gt;&lt;RecNum&gt;5542&lt;/RecNum&gt;&lt;IDText&gt;Diet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(17-21;25)</w:t>
      </w:r>
      <w:r w:rsidR="00341AF2">
        <w:rPr>
          <w:rFonts w:ascii="Times New Roman" w:hAnsi="Times New Roman"/>
          <w:sz w:val="24"/>
          <w:szCs w:val="24"/>
          <w:lang w:val="en-US"/>
        </w:rPr>
        <w:fldChar w:fldCharType="end"/>
      </w:r>
      <w:r w:rsidR="008D422F">
        <w:rPr>
          <w:rFonts w:ascii="Times New Roman" w:hAnsi="Times New Roman"/>
          <w:sz w:val="24"/>
          <w:szCs w:val="24"/>
          <w:lang w:val="en-US"/>
        </w:rPr>
        <w:t xml:space="preserve"> </w:t>
      </w:r>
      <w:r w:rsidR="00F51E0C">
        <w:rPr>
          <w:rFonts w:ascii="Times New Roman" w:hAnsi="Times New Roman"/>
          <w:kern w:val="28"/>
          <w:sz w:val="24"/>
          <w:szCs w:val="24"/>
          <w:lang w:val="en-US"/>
        </w:rPr>
        <w:t xml:space="preserve">involving a total of </w:t>
      </w:r>
      <w:r w:rsidR="00790EEA">
        <w:rPr>
          <w:rFonts w:ascii="Times New Roman" w:hAnsi="Times New Roman"/>
          <w:kern w:val="28"/>
          <w:sz w:val="24"/>
          <w:szCs w:val="24"/>
          <w:lang w:val="en-US"/>
        </w:rPr>
        <w:t>6</w:t>
      </w:r>
      <w:r w:rsidR="009E5C57">
        <w:rPr>
          <w:rFonts w:ascii="Times New Roman" w:hAnsi="Times New Roman"/>
          <w:kern w:val="28"/>
          <w:sz w:val="24"/>
          <w:szCs w:val="24"/>
          <w:lang w:val="en-US"/>
        </w:rPr>
        <w:t>076</w:t>
      </w:r>
      <w:r w:rsidR="00397D08">
        <w:rPr>
          <w:rFonts w:ascii="Times New Roman" w:hAnsi="Times New Roman"/>
          <w:kern w:val="28"/>
          <w:sz w:val="24"/>
          <w:szCs w:val="24"/>
          <w:lang w:val="en-US"/>
        </w:rPr>
        <w:t xml:space="preserve"> </w:t>
      </w:r>
      <w:proofErr w:type="spellStart"/>
      <w:r w:rsidR="00397D08">
        <w:rPr>
          <w:rFonts w:ascii="Times New Roman" w:hAnsi="Times New Roman"/>
          <w:kern w:val="28"/>
          <w:sz w:val="24"/>
          <w:szCs w:val="24"/>
          <w:lang w:val="en-US"/>
        </w:rPr>
        <w:t>diverticular</w:t>
      </w:r>
      <w:proofErr w:type="spellEnd"/>
      <w:r w:rsidR="00397D08">
        <w:rPr>
          <w:rFonts w:ascii="Times New Roman" w:hAnsi="Times New Roman"/>
          <w:kern w:val="28"/>
          <w:sz w:val="24"/>
          <w:szCs w:val="24"/>
          <w:lang w:val="en-US"/>
        </w:rPr>
        <w:t xml:space="preserve"> disease</w:t>
      </w:r>
      <w:r w:rsidR="00696F31">
        <w:rPr>
          <w:rFonts w:ascii="Times New Roman" w:hAnsi="Times New Roman"/>
          <w:kern w:val="28"/>
          <w:sz w:val="24"/>
          <w:szCs w:val="24"/>
          <w:lang w:val="en-US"/>
        </w:rPr>
        <w:t xml:space="preserve"> </w:t>
      </w:r>
      <w:r w:rsidR="00696F31" w:rsidRPr="00696F31">
        <w:rPr>
          <w:rFonts w:ascii="Times New Roman" w:hAnsi="Times New Roman"/>
          <w:color w:val="FF0000"/>
          <w:kern w:val="28"/>
          <w:sz w:val="24"/>
          <w:szCs w:val="24"/>
          <w:lang w:val="en-US"/>
        </w:rPr>
        <w:t>(</w:t>
      </w:r>
      <w:proofErr w:type="spellStart"/>
      <w:r w:rsidR="00696F31" w:rsidRPr="00696F31">
        <w:rPr>
          <w:rFonts w:ascii="Times New Roman" w:hAnsi="Times New Roman"/>
          <w:color w:val="FF0000"/>
          <w:kern w:val="28"/>
          <w:sz w:val="24"/>
          <w:szCs w:val="24"/>
          <w:lang w:val="en-US"/>
        </w:rPr>
        <w:t>diverticulosis</w:t>
      </w:r>
      <w:proofErr w:type="spellEnd"/>
      <w:r w:rsidR="00696F31" w:rsidRPr="00696F31">
        <w:rPr>
          <w:rFonts w:ascii="Times New Roman" w:hAnsi="Times New Roman"/>
          <w:color w:val="FF0000"/>
          <w:kern w:val="28"/>
          <w:sz w:val="24"/>
          <w:szCs w:val="24"/>
          <w:lang w:val="en-US"/>
        </w:rPr>
        <w:t xml:space="preserve"> and diverticulitis combined)</w:t>
      </w:r>
      <w:r w:rsidR="00F51E0C">
        <w:rPr>
          <w:rFonts w:ascii="Times New Roman" w:hAnsi="Times New Roman"/>
          <w:kern w:val="28"/>
          <w:sz w:val="24"/>
          <w:szCs w:val="24"/>
          <w:lang w:val="en-US"/>
        </w:rPr>
        <w:t xml:space="preserve"> cases among </w:t>
      </w:r>
      <w:r w:rsidR="00790EEA">
        <w:rPr>
          <w:rFonts w:ascii="Times New Roman" w:hAnsi="Times New Roman"/>
          <w:kern w:val="28"/>
          <w:sz w:val="24"/>
          <w:szCs w:val="24"/>
          <w:lang w:val="en-US"/>
        </w:rPr>
        <w:t>3</w:t>
      </w:r>
      <w:r w:rsidR="009E5C57">
        <w:rPr>
          <w:rFonts w:ascii="Times New Roman" w:hAnsi="Times New Roman"/>
          <w:kern w:val="28"/>
          <w:sz w:val="24"/>
          <w:szCs w:val="24"/>
          <w:lang w:val="en-US"/>
        </w:rPr>
        <w:t>70699</w:t>
      </w:r>
      <w:r w:rsidR="008D422F">
        <w:rPr>
          <w:rFonts w:ascii="Times New Roman" w:hAnsi="Times New Roman"/>
          <w:kern w:val="28"/>
          <w:sz w:val="24"/>
          <w:szCs w:val="24"/>
          <w:lang w:val="en-US"/>
        </w:rPr>
        <w:t xml:space="preserve"> </w:t>
      </w:r>
      <w:r w:rsidR="00F51E0C">
        <w:rPr>
          <w:rFonts w:ascii="Times New Roman" w:hAnsi="Times New Roman"/>
          <w:kern w:val="28"/>
          <w:sz w:val="24"/>
          <w:szCs w:val="24"/>
          <w:lang w:val="en-US"/>
        </w:rPr>
        <w:t xml:space="preserve">participants </w:t>
      </w:r>
      <w:r w:rsidR="0080215F">
        <w:rPr>
          <w:rFonts w:ascii="Times New Roman" w:hAnsi="Times New Roman"/>
          <w:kern w:val="28"/>
          <w:sz w:val="24"/>
          <w:szCs w:val="24"/>
          <w:lang w:val="en-US"/>
        </w:rPr>
        <w:t>that could be included in the analys</w:t>
      </w:r>
      <w:r w:rsidR="0061104B">
        <w:rPr>
          <w:rFonts w:ascii="Times New Roman" w:hAnsi="Times New Roman"/>
          <w:kern w:val="28"/>
          <w:sz w:val="24"/>
          <w:szCs w:val="24"/>
          <w:lang w:val="en-US"/>
        </w:rPr>
        <w:t>es</w:t>
      </w:r>
      <w:r w:rsidR="0080215F">
        <w:rPr>
          <w:rFonts w:ascii="Times New Roman" w:hAnsi="Times New Roman"/>
          <w:kern w:val="28"/>
          <w:sz w:val="24"/>
          <w:szCs w:val="24"/>
          <w:lang w:val="en-US"/>
        </w:rPr>
        <w:t xml:space="preserve"> of </w:t>
      </w:r>
      <w:r w:rsidR="0086409A">
        <w:rPr>
          <w:rFonts w:ascii="Times New Roman" w:hAnsi="Times New Roman"/>
          <w:kern w:val="28"/>
          <w:sz w:val="24"/>
          <w:szCs w:val="24"/>
          <w:lang w:val="en-US"/>
        </w:rPr>
        <w:t>smoking</w:t>
      </w:r>
      <w:r w:rsidR="0080215F">
        <w:rPr>
          <w:rFonts w:ascii="Times New Roman" w:hAnsi="Times New Roman"/>
          <w:kern w:val="28"/>
          <w:sz w:val="24"/>
          <w:szCs w:val="24"/>
          <w:lang w:val="en-US"/>
        </w:rPr>
        <w:t xml:space="preserve"> and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sidR="00C977CC">
        <w:rPr>
          <w:rFonts w:ascii="Times New Roman" w:hAnsi="Times New Roman"/>
          <w:kern w:val="28"/>
          <w:sz w:val="24"/>
          <w:szCs w:val="24"/>
          <w:lang w:val="en-US"/>
        </w:rPr>
        <w:t xml:space="preserve"> and three studies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&lt;Refman&gt;&lt;Cite&gt;&lt;Author&gt;Humes&lt;/Author&gt;&lt;Year&gt;2011&lt;/Year&gt;&lt;RecNum&gt;5549&lt;/RecNum&gt;&lt;IDText&gt;Concurrent drug use and the risk of perforated colonic diverticular disease: a population-based case-control study&lt;/IDText&gt;&lt;MDL Ref_Type="Journal"&gt;&lt;Ref_Type&gt;Journal&lt;/Ref_Type&gt;&lt;Ref_ID&gt;5549&lt;/Ref_ID&gt;&lt;Title_Primary&gt;Concurrent drug use and the risk of perforated colonic diverticular disease: a population-based case-control study&lt;/Title_Primary&gt;&lt;Authors_Primary&gt;Humes,D.J.&lt;/Authors_Primary&gt;&lt;Authors_Primary&gt;Fleming,K.M.&lt;/Authors_Primary&gt;&lt;Authors_Primary&gt;Spiller,R.C.&lt;/Authors_Primary&gt;&lt;Authors_Primary&gt;West,J.&lt;/Authors_Primary&gt;&lt;Date_Primary&gt;2011/2&lt;/Date_Primary&gt;&lt;Keywords&gt;Abdominal Pain&lt;/Keywords&gt;&lt;Keywords&gt;adverse effects&lt;/Keywords&gt;&lt;Keywords&gt;Aged&lt;/Keywords&gt;&lt;Keywords&gt;Aged,80 and over&lt;/Keywords&gt;&lt;Keywords&gt;Analgesics&lt;/Keywords&gt;&lt;Keywords&gt;analysis&lt;/Keywords&gt;&lt;Keywords&gt;Anti-Inflammatory Agents&lt;/Keywords&gt;&lt;Keywords&gt;Anti-Inflammatory Agents,Non-Steroidal&lt;/Keywords&gt;&lt;Keywords&gt;Aspirin&lt;/Keywords&gt;&lt;Keywords&gt;Biomedical Research&lt;/Keywords&gt;&lt;Keywords&gt;Body Mass Index&lt;/Keywords&gt;&lt;Keywords&gt;Calcium&lt;/Keywords&gt;&lt;Keywords&gt;Cardiovascular Agents&lt;/Keywords&gt;&lt;Keywords&gt;Case-Control Studies&lt;/Keywords&gt;&lt;Keywords&gt;chemically induced&lt;/Keywords&gt;&lt;Keywords&gt;Comorbidity&lt;/Keywords&gt;&lt;Keywords&gt;complications&lt;/Keywords&gt;&lt;Keywords&gt;Confounding Factors (Epidemiology)&lt;/Keywords&gt;&lt;Keywords&gt;control&lt;/Keywords&gt;&lt;Keywords&gt;diagnosis&lt;/Keywords&gt;&lt;Keywords&gt;Disease&lt;/Keywords&gt;&lt;Keywords&gt;Diverticulum,Colon&lt;/Keywords&gt;&lt;Keywords&gt;drug therapy&lt;/Keywords&gt;&lt;Keywords&gt;Epidemiologic Methods&lt;/Keywords&gt;&lt;Keywords&gt;epidemiology&lt;/Keywords&gt;&lt;Keywords&gt;etiology&lt;/Keywords&gt;&lt;Keywords&gt;Female&lt;/Keywords&gt;&lt;Keywords&gt;Glucocorticoids&lt;/Keywords&gt;&lt;Keywords&gt;Great Britain&lt;/Keywords&gt;&lt;Keywords&gt;Humans&lt;/Keywords&gt;&lt;Keywords&gt;Intestinal Perforation&lt;/Keywords&gt;&lt;Keywords&gt;Male&lt;/Keywords&gt;&lt;Keywords&gt;Middle Aged&lt;/Keywords&gt;&lt;Keywords&gt;Multicenter Studies&lt;/Keywords&gt;&lt;Keywords&gt;Odds Ratio&lt;/Keywords&gt;&lt;Keywords&gt;Population&lt;/Keywords&gt;&lt;Keywords&gt;Regression Analysis&lt;/Keywords&gt;&lt;Keywords&gt;Research&lt;/Keywords&gt;&lt;Keywords&gt;Risk&lt;/Keywords&gt;&lt;Keywords&gt;Smoking&lt;/Keywords&gt;&lt;Keywords&gt;surgery&lt;/Keywords&gt;&lt;Reprint&gt;Not in File&lt;/Reprint&gt;&lt;Start_Page&gt;219&lt;/Start_Page&gt;&lt;End_Page&gt;224&lt;/End_Page&gt;&lt;Periodical&gt;Gut&lt;/Periodical&gt;&lt;Volume&gt;60&lt;/Volume&gt;&lt;Issue&gt;2&lt;/Issue&gt;&lt;Address&gt;Nottingham Digestive Disease Centre and Biomedical Research Unit, Department of Surgery, QMC Campus, E Floor, West Block, Nottingham University Hospital NHS Trust, Derby Road, Nottingham NG72UH, UK. david.humes@nottingham.ac.uk&lt;/Address&gt;&lt;Web_URL&gt;PM:20940283&lt;/Web_URL&gt;&lt;ZZ_JournalStdAbbrev&gt;&lt;f name="System"&gt;Gut&lt;/f&gt;&lt;/ZZ_JournalStdAbbrev&gt;&lt;ZZ_WorkformID&gt;1&lt;/ZZ_WorkformID&gt;&lt;/MDL&gt;&lt;/Cite&gt;&lt;Cite&gt;&lt;Author&gt;Hjern&lt;/Author&gt;&lt;Year&gt;2011&lt;/Year&gt;&lt;RecNum&gt;15028&lt;/RecNum&gt;&lt;IDText&gt;Smoking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(18;20;25)</w:t>
      </w:r>
      <w:r w:rsidR="00341AF2">
        <w:rPr>
          <w:rFonts w:ascii="Times New Roman" w:hAnsi="Times New Roman"/>
          <w:sz w:val="24"/>
          <w:szCs w:val="24"/>
          <w:lang w:val="en-US"/>
        </w:rPr>
        <w:fldChar w:fldCharType="end"/>
      </w:r>
      <w:r w:rsidR="008D422F">
        <w:rPr>
          <w:rFonts w:ascii="Times New Roman" w:hAnsi="Times New Roman"/>
          <w:sz w:val="24"/>
          <w:szCs w:val="24"/>
          <w:lang w:val="en-US"/>
        </w:rPr>
        <w:t xml:space="preserve"> </w:t>
      </w:r>
      <w:r w:rsidR="00137C9B">
        <w:rPr>
          <w:rFonts w:ascii="Times New Roman" w:hAnsi="Times New Roman"/>
          <w:kern w:val="28"/>
          <w:sz w:val="24"/>
          <w:szCs w:val="24"/>
          <w:lang w:val="en-US"/>
        </w:rPr>
        <w:t>with</w:t>
      </w:r>
      <w:r w:rsidR="00C977CC">
        <w:rPr>
          <w:rFonts w:ascii="Times New Roman" w:hAnsi="Times New Roman"/>
          <w:kern w:val="28"/>
          <w:sz w:val="24"/>
          <w:szCs w:val="24"/>
          <w:lang w:val="en-US"/>
        </w:rPr>
        <w:t xml:space="preserve"> </w:t>
      </w:r>
      <w:r w:rsidR="00656CE1">
        <w:rPr>
          <w:rFonts w:ascii="Times New Roman" w:hAnsi="Times New Roman"/>
          <w:kern w:val="28"/>
          <w:sz w:val="24"/>
          <w:szCs w:val="24"/>
          <w:lang w:val="en-US"/>
        </w:rPr>
        <w:t xml:space="preserve">1118 cases of </w:t>
      </w:r>
      <w:proofErr w:type="spellStart"/>
      <w:r w:rsidR="00C977CC">
        <w:rPr>
          <w:rFonts w:ascii="Times New Roman" w:hAnsi="Times New Roman"/>
          <w:kern w:val="28"/>
          <w:sz w:val="24"/>
          <w:szCs w:val="24"/>
          <w:lang w:val="en-US"/>
        </w:rPr>
        <w:t>diverticular</w:t>
      </w:r>
      <w:proofErr w:type="spellEnd"/>
      <w:r w:rsidR="00C977CC">
        <w:rPr>
          <w:rFonts w:ascii="Times New Roman" w:hAnsi="Times New Roman"/>
          <w:kern w:val="28"/>
          <w:sz w:val="24"/>
          <w:szCs w:val="24"/>
          <w:lang w:val="en-US"/>
        </w:rPr>
        <w:t xml:space="preserve"> disease complications</w:t>
      </w:r>
      <w:r w:rsidR="004B63AF">
        <w:rPr>
          <w:rFonts w:ascii="Times New Roman" w:hAnsi="Times New Roman"/>
          <w:kern w:val="28"/>
          <w:sz w:val="24"/>
          <w:szCs w:val="24"/>
          <w:lang w:val="en-US"/>
        </w:rPr>
        <w:t xml:space="preserve"> (perforation and/or abscess)</w:t>
      </w:r>
      <w:r w:rsidR="00137C9B">
        <w:rPr>
          <w:rFonts w:ascii="Times New Roman" w:hAnsi="Times New Roman"/>
          <w:kern w:val="28"/>
          <w:sz w:val="24"/>
          <w:szCs w:val="24"/>
          <w:lang w:val="en-US"/>
        </w:rPr>
        <w:t xml:space="preserve"> as the outcome</w:t>
      </w:r>
      <w:r w:rsidR="00656CE1">
        <w:rPr>
          <w:rFonts w:ascii="Times New Roman" w:hAnsi="Times New Roman"/>
          <w:kern w:val="28"/>
          <w:sz w:val="24"/>
          <w:szCs w:val="24"/>
          <w:lang w:val="en-US"/>
        </w:rPr>
        <w:t xml:space="preserve"> among 278373 participants</w:t>
      </w:r>
      <w:r w:rsidR="00E54690">
        <w:rPr>
          <w:rFonts w:ascii="Times New Roman" w:hAnsi="Times New Roman"/>
          <w:sz w:val="24"/>
          <w:szCs w:val="24"/>
        </w:rPr>
        <w:t xml:space="preserve"> (Figure 1, Table 1</w:t>
      </w:r>
      <w:r w:rsidR="0080215F">
        <w:rPr>
          <w:rFonts w:ascii="Times New Roman" w:hAnsi="Times New Roman"/>
          <w:sz w:val="24"/>
          <w:szCs w:val="24"/>
        </w:rPr>
        <w:t xml:space="preserve">). </w:t>
      </w:r>
      <w:r w:rsidR="0061104B">
        <w:rPr>
          <w:rFonts w:ascii="Times New Roman" w:hAnsi="Times New Roman"/>
          <w:sz w:val="24"/>
          <w:szCs w:val="24"/>
        </w:rPr>
        <w:t xml:space="preserve">Five </w:t>
      </w:r>
      <w:r w:rsidR="0080215F">
        <w:rPr>
          <w:rFonts w:ascii="Times New Roman" w:hAnsi="Times New Roman"/>
          <w:sz w:val="24"/>
          <w:szCs w:val="24"/>
        </w:rPr>
        <w:t xml:space="preserve">studies were from </w:t>
      </w:r>
      <w:r w:rsidR="00E54690">
        <w:rPr>
          <w:rFonts w:ascii="Times New Roman" w:hAnsi="Times New Roman"/>
          <w:sz w:val="24"/>
          <w:szCs w:val="24"/>
        </w:rPr>
        <w:t xml:space="preserve">Europe and one was from </w:t>
      </w:r>
      <w:r w:rsidR="00A23B81">
        <w:rPr>
          <w:rFonts w:ascii="Times New Roman" w:hAnsi="Times New Roman"/>
          <w:sz w:val="24"/>
          <w:szCs w:val="24"/>
        </w:rPr>
        <w:t>the US</w:t>
      </w:r>
      <w:r w:rsidR="00E54690">
        <w:rPr>
          <w:rFonts w:ascii="Times New Roman" w:hAnsi="Times New Roman"/>
          <w:sz w:val="24"/>
          <w:szCs w:val="24"/>
        </w:rPr>
        <w:t xml:space="preserve"> (Table 1). </w:t>
      </w:r>
    </w:p>
    <w:p w:rsidR="00656CE1" w:rsidRDefault="00656CE1" w:rsidP="0080215F">
      <w:pPr>
        <w:spacing w:after="0" w:line="480" w:lineRule="auto"/>
        <w:rPr>
          <w:rFonts w:ascii="Times New Roman" w:hAnsi="Times New Roman"/>
          <w:color w:val="FF0000"/>
          <w:kern w:val="28"/>
          <w:sz w:val="24"/>
          <w:szCs w:val="24"/>
          <w:lang w:val="en-US"/>
        </w:rPr>
      </w:pPr>
    </w:p>
    <w:p w:rsidR="0080215F" w:rsidRPr="007F6C9D" w:rsidRDefault="00417FDB" w:rsidP="0080215F">
      <w:pPr>
        <w:spacing w:after="0" w:line="480" w:lineRule="auto"/>
        <w:rPr>
          <w:rFonts w:ascii="Times New Roman" w:hAnsi="Times New Roman"/>
          <w:i/>
          <w:kern w:val="28"/>
          <w:sz w:val="24"/>
          <w:szCs w:val="24"/>
          <w:lang w:val="en-US"/>
        </w:rPr>
      </w:pPr>
      <w:r>
        <w:rPr>
          <w:rFonts w:ascii="Times New Roman" w:hAnsi="Times New Roman"/>
          <w:i/>
          <w:kern w:val="28"/>
          <w:sz w:val="24"/>
          <w:szCs w:val="24"/>
          <w:lang w:val="en-US"/>
        </w:rPr>
        <w:t xml:space="preserve">Smoking status and </w:t>
      </w:r>
      <w:proofErr w:type="spellStart"/>
      <w:r>
        <w:rPr>
          <w:rFonts w:ascii="Times New Roman" w:hAnsi="Times New Roman"/>
          <w:i/>
          <w:kern w:val="28"/>
          <w:sz w:val="24"/>
          <w:szCs w:val="24"/>
          <w:lang w:val="en-US"/>
        </w:rPr>
        <w:t>diverticular</w:t>
      </w:r>
      <w:proofErr w:type="spellEnd"/>
      <w:r>
        <w:rPr>
          <w:rFonts w:ascii="Times New Roman" w:hAnsi="Times New Roman"/>
          <w:i/>
          <w:kern w:val="28"/>
          <w:sz w:val="24"/>
          <w:szCs w:val="24"/>
          <w:lang w:val="en-US"/>
        </w:rPr>
        <w:t xml:space="preserve"> disease incidence</w:t>
      </w:r>
    </w:p>
    <w:p w:rsidR="003A1BDD" w:rsidRDefault="00A23B81" w:rsidP="0080215F">
      <w:pPr>
        <w:spacing w:after="0" w:line="480" w:lineRule="auto"/>
        <w:rPr>
          <w:rFonts w:ascii="Times New Roman" w:hAnsi="Times New Roman"/>
          <w:kern w:val="28"/>
          <w:sz w:val="24"/>
          <w:szCs w:val="24"/>
          <w:lang w:val="en-US"/>
        </w:rPr>
      </w:pPr>
      <w:r>
        <w:rPr>
          <w:rFonts w:ascii="Times New Roman" w:hAnsi="Times New Roman"/>
          <w:kern w:val="28"/>
          <w:sz w:val="24"/>
          <w:szCs w:val="24"/>
          <w:lang w:val="en-US"/>
        </w:rPr>
        <w:t>Four</w:t>
      </w:r>
      <w:r w:rsidR="005B1F02">
        <w:rPr>
          <w:rFonts w:ascii="Times New Roman" w:hAnsi="Times New Roman"/>
          <w:kern w:val="28"/>
          <w:sz w:val="24"/>
          <w:szCs w:val="24"/>
          <w:lang w:val="en-US"/>
        </w:rPr>
        <w:t xml:space="preserve"> </w:t>
      </w:r>
      <w:r w:rsidR="0080215F" w:rsidRPr="00303CA9">
        <w:rPr>
          <w:rFonts w:ascii="Times New Roman" w:hAnsi="Times New Roman"/>
          <w:kern w:val="28"/>
          <w:sz w:val="24"/>
          <w:szCs w:val="24"/>
          <w:lang w:val="en-US"/>
        </w:rPr>
        <w:t>cohort studies</w:t>
      </w:r>
      <w:r w:rsidR="005B1F02">
        <w:rPr>
          <w:rFonts w:ascii="Times New Roman" w:hAnsi="Times New Roman"/>
          <w:kern w:val="28"/>
          <w:sz w:val="24"/>
          <w:szCs w:val="24"/>
          <w:lang w:val="en-US"/>
        </w:rPr>
        <w:t xml:space="preserve">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(18-21)</w:t>
      </w:r>
      <w:r w:rsidR="00341AF2">
        <w:rPr>
          <w:rFonts w:ascii="Times New Roman" w:hAnsi="Times New Roman"/>
          <w:sz w:val="24"/>
          <w:szCs w:val="24"/>
          <w:lang w:val="en-US"/>
        </w:rPr>
        <w:fldChar w:fldCharType="end"/>
      </w:r>
      <w:r w:rsidR="005B1F02">
        <w:rPr>
          <w:rFonts w:ascii="Times New Roman" w:hAnsi="Times New Roman"/>
          <w:sz w:val="24"/>
          <w:szCs w:val="24"/>
          <w:lang w:val="en-US"/>
        </w:rPr>
        <w:t xml:space="preserve"> </w:t>
      </w:r>
      <w:r w:rsidR="00E54690">
        <w:rPr>
          <w:rFonts w:ascii="Times New Roman" w:hAnsi="Times New Roman"/>
          <w:kern w:val="28"/>
          <w:sz w:val="24"/>
          <w:szCs w:val="24"/>
          <w:lang w:val="en-US"/>
        </w:rPr>
        <w:t xml:space="preserve">were included in the analysis of current smoking and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sidR="00E54690">
        <w:rPr>
          <w:rFonts w:ascii="Times New Roman" w:hAnsi="Times New Roman"/>
          <w:kern w:val="28"/>
          <w:sz w:val="24"/>
          <w:szCs w:val="24"/>
          <w:lang w:val="en-US"/>
        </w:rPr>
        <w:t xml:space="preserve"> and included </w:t>
      </w:r>
      <w:r w:rsidR="004B63AF">
        <w:rPr>
          <w:rFonts w:ascii="Times New Roman" w:hAnsi="Times New Roman"/>
          <w:kern w:val="28"/>
          <w:sz w:val="24"/>
          <w:szCs w:val="24"/>
          <w:lang w:val="en-US"/>
        </w:rPr>
        <w:t>5964</w:t>
      </w:r>
      <w:r w:rsidR="005B1F02">
        <w:rPr>
          <w:rFonts w:ascii="Times New Roman" w:hAnsi="Times New Roman"/>
          <w:kern w:val="28"/>
          <w:sz w:val="24"/>
          <w:szCs w:val="24"/>
          <w:lang w:val="en-US"/>
        </w:rPr>
        <w:t xml:space="preserve"> </w:t>
      </w:r>
      <w:r w:rsidR="00417FDB">
        <w:rPr>
          <w:rFonts w:ascii="Times New Roman" w:hAnsi="Times New Roman"/>
          <w:kern w:val="28"/>
          <w:sz w:val="24"/>
          <w:szCs w:val="24"/>
          <w:lang w:val="en-US"/>
        </w:rPr>
        <w:t>cases and 363</w:t>
      </w:r>
      <w:r w:rsidR="004B63AF">
        <w:rPr>
          <w:rFonts w:ascii="Times New Roman" w:hAnsi="Times New Roman"/>
          <w:kern w:val="28"/>
          <w:sz w:val="24"/>
          <w:szCs w:val="24"/>
          <w:lang w:val="en-US"/>
        </w:rPr>
        <w:t>205</w:t>
      </w:r>
      <w:r w:rsidR="00417FDB">
        <w:rPr>
          <w:rFonts w:ascii="Times New Roman" w:hAnsi="Times New Roman"/>
          <w:kern w:val="28"/>
          <w:sz w:val="24"/>
          <w:szCs w:val="24"/>
          <w:lang w:val="en-US"/>
        </w:rPr>
        <w:t xml:space="preserve"> </w:t>
      </w:r>
      <w:r w:rsidR="00E54690">
        <w:rPr>
          <w:rFonts w:ascii="Times New Roman" w:hAnsi="Times New Roman"/>
          <w:kern w:val="28"/>
          <w:sz w:val="24"/>
          <w:szCs w:val="24"/>
          <w:lang w:val="en-US"/>
        </w:rPr>
        <w:t>participants. The</w:t>
      </w:r>
      <w:r w:rsidR="00351F83">
        <w:rPr>
          <w:rFonts w:ascii="Times New Roman" w:hAnsi="Times New Roman"/>
          <w:kern w:val="28"/>
          <w:sz w:val="24"/>
          <w:szCs w:val="24"/>
          <w:lang w:val="en-US"/>
        </w:rPr>
        <w:t xml:space="preserve"> summary RR was 1.</w:t>
      </w:r>
      <w:r>
        <w:rPr>
          <w:rFonts w:ascii="Times New Roman" w:hAnsi="Times New Roman"/>
          <w:kern w:val="28"/>
          <w:sz w:val="24"/>
          <w:szCs w:val="24"/>
          <w:lang w:val="en-US"/>
        </w:rPr>
        <w:t>36</w:t>
      </w:r>
      <w:r w:rsidR="00351F83">
        <w:rPr>
          <w:rFonts w:ascii="Times New Roman" w:hAnsi="Times New Roman"/>
          <w:kern w:val="28"/>
          <w:sz w:val="24"/>
          <w:szCs w:val="24"/>
          <w:lang w:val="en-US"/>
        </w:rPr>
        <w:t xml:space="preserve"> (95% CI: 1.1</w:t>
      </w:r>
      <w:r>
        <w:rPr>
          <w:rFonts w:ascii="Times New Roman" w:hAnsi="Times New Roman"/>
          <w:kern w:val="28"/>
          <w:sz w:val="24"/>
          <w:szCs w:val="24"/>
          <w:lang w:val="en-US"/>
        </w:rPr>
        <w:t>5</w:t>
      </w:r>
      <w:r w:rsidR="00351F83">
        <w:rPr>
          <w:rFonts w:ascii="Times New Roman" w:hAnsi="Times New Roman"/>
          <w:kern w:val="28"/>
          <w:sz w:val="24"/>
          <w:szCs w:val="24"/>
          <w:lang w:val="en-US"/>
        </w:rPr>
        <w:t>-1.</w:t>
      </w:r>
      <w:r>
        <w:rPr>
          <w:rFonts w:ascii="Times New Roman" w:hAnsi="Times New Roman"/>
          <w:kern w:val="28"/>
          <w:sz w:val="24"/>
          <w:szCs w:val="24"/>
          <w:lang w:val="en-US"/>
        </w:rPr>
        <w:t>61</w:t>
      </w:r>
      <w:r w:rsidR="00351F83">
        <w:rPr>
          <w:rFonts w:ascii="Times New Roman" w:hAnsi="Times New Roman"/>
          <w:kern w:val="28"/>
          <w:sz w:val="24"/>
          <w:szCs w:val="24"/>
          <w:lang w:val="en-US"/>
        </w:rPr>
        <w:t>,I</w:t>
      </w:r>
      <w:r w:rsidR="00351F83">
        <w:rPr>
          <w:rFonts w:ascii="Times New Roman" w:hAnsi="Times New Roman"/>
          <w:kern w:val="28"/>
          <w:sz w:val="24"/>
          <w:szCs w:val="24"/>
          <w:vertAlign w:val="superscript"/>
          <w:lang w:val="en-US"/>
        </w:rPr>
        <w:t>2</w:t>
      </w:r>
      <w:r w:rsidR="00351F83">
        <w:rPr>
          <w:rFonts w:ascii="Times New Roman" w:hAnsi="Times New Roman"/>
          <w:kern w:val="28"/>
          <w:sz w:val="24"/>
          <w:szCs w:val="24"/>
          <w:lang w:val="en-US"/>
        </w:rPr>
        <w:t>=</w:t>
      </w:r>
      <w:r>
        <w:rPr>
          <w:rFonts w:ascii="Times New Roman" w:hAnsi="Times New Roman"/>
          <w:kern w:val="28"/>
          <w:sz w:val="24"/>
          <w:szCs w:val="24"/>
          <w:lang w:val="en-US"/>
        </w:rPr>
        <w:t>84</w:t>
      </w:r>
      <w:r w:rsidR="00351F83">
        <w:rPr>
          <w:rFonts w:ascii="Times New Roman" w:hAnsi="Times New Roman"/>
          <w:kern w:val="28"/>
          <w:sz w:val="24"/>
          <w:szCs w:val="24"/>
          <w:lang w:val="en-US"/>
        </w:rPr>
        <w:t xml:space="preserve">%, </w:t>
      </w:r>
      <w:proofErr w:type="spellStart"/>
      <w:r w:rsidR="00351F83">
        <w:rPr>
          <w:rFonts w:ascii="Times New Roman" w:hAnsi="Times New Roman"/>
          <w:kern w:val="28"/>
          <w:sz w:val="24"/>
          <w:szCs w:val="24"/>
          <w:lang w:val="en-US"/>
        </w:rPr>
        <w:t>p</w:t>
      </w:r>
      <w:r w:rsidR="002B1044">
        <w:rPr>
          <w:rFonts w:ascii="Times New Roman" w:hAnsi="Times New Roman"/>
          <w:kern w:val="28"/>
          <w:sz w:val="24"/>
          <w:szCs w:val="24"/>
          <w:vertAlign w:val="subscript"/>
          <w:lang w:val="en-US"/>
        </w:rPr>
        <w:t>heterogeneity</w:t>
      </w:r>
      <w:proofErr w:type="spellEnd"/>
      <w:r w:rsidR="00351F83">
        <w:rPr>
          <w:rFonts w:ascii="Times New Roman" w:hAnsi="Times New Roman"/>
          <w:kern w:val="28"/>
          <w:sz w:val="24"/>
          <w:szCs w:val="24"/>
          <w:lang w:val="en-US"/>
        </w:rPr>
        <w:t>=0.0</w:t>
      </w:r>
      <w:r>
        <w:rPr>
          <w:rFonts w:ascii="Times New Roman" w:hAnsi="Times New Roman"/>
          <w:kern w:val="28"/>
          <w:sz w:val="24"/>
          <w:szCs w:val="24"/>
          <w:lang w:val="en-US"/>
        </w:rPr>
        <w:t>004</w:t>
      </w:r>
      <w:r w:rsidR="00E54690">
        <w:rPr>
          <w:rFonts w:ascii="Times New Roman" w:hAnsi="Times New Roman"/>
          <w:kern w:val="28"/>
          <w:sz w:val="24"/>
          <w:szCs w:val="24"/>
          <w:lang w:val="en-US"/>
        </w:rPr>
        <w:t>)</w:t>
      </w:r>
      <w:r w:rsidR="008E7944">
        <w:rPr>
          <w:rFonts w:ascii="Times New Roman" w:hAnsi="Times New Roman"/>
          <w:kern w:val="28"/>
          <w:sz w:val="24"/>
          <w:szCs w:val="24"/>
          <w:lang w:val="en-US"/>
        </w:rPr>
        <w:t>(Figure 2</w:t>
      </w:r>
      <w:r w:rsidR="001D759C">
        <w:rPr>
          <w:rFonts w:ascii="Times New Roman" w:hAnsi="Times New Roman"/>
          <w:kern w:val="28"/>
          <w:sz w:val="24"/>
          <w:szCs w:val="24"/>
          <w:lang w:val="en-US"/>
        </w:rPr>
        <w:t>a</w:t>
      </w:r>
      <w:r w:rsidR="008E7944">
        <w:rPr>
          <w:rFonts w:ascii="Times New Roman" w:hAnsi="Times New Roman"/>
          <w:kern w:val="28"/>
          <w:sz w:val="24"/>
          <w:szCs w:val="24"/>
          <w:lang w:val="en-US"/>
        </w:rPr>
        <w:t>)</w:t>
      </w:r>
      <w:r w:rsidR="003A1BDD">
        <w:rPr>
          <w:rFonts w:ascii="Times New Roman" w:hAnsi="Times New Roman"/>
          <w:kern w:val="28"/>
          <w:sz w:val="24"/>
          <w:szCs w:val="24"/>
          <w:lang w:val="en-US"/>
        </w:rPr>
        <w:t xml:space="preserve">. </w:t>
      </w:r>
      <w:r>
        <w:rPr>
          <w:rFonts w:ascii="Times New Roman" w:hAnsi="Times New Roman"/>
          <w:kern w:val="28"/>
          <w:sz w:val="24"/>
          <w:szCs w:val="24"/>
          <w:lang w:val="en-US"/>
        </w:rPr>
        <w:t>Four</w:t>
      </w:r>
      <w:r w:rsidR="00951AF8">
        <w:rPr>
          <w:rFonts w:ascii="Times New Roman" w:hAnsi="Times New Roman"/>
          <w:kern w:val="28"/>
          <w:sz w:val="24"/>
          <w:szCs w:val="24"/>
          <w:lang w:val="en-US"/>
        </w:rPr>
        <w:t xml:space="preserve"> cohort</w:t>
      </w:r>
      <w:r w:rsidR="003A1BDD">
        <w:rPr>
          <w:rFonts w:ascii="Times New Roman" w:hAnsi="Times New Roman"/>
          <w:kern w:val="28"/>
          <w:sz w:val="24"/>
          <w:szCs w:val="24"/>
          <w:lang w:val="en-US"/>
        </w:rPr>
        <w:t xml:space="preserve"> studies</w:t>
      </w:r>
      <w:r w:rsidR="005B1F02">
        <w:rPr>
          <w:rFonts w:ascii="Times New Roman" w:hAnsi="Times New Roman"/>
          <w:kern w:val="28"/>
          <w:sz w:val="24"/>
          <w:szCs w:val="24"/>
          <w:lang w:val="en-US"/>
        </w:rPr>
        <w:t xml:space="preserve">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(18-21)</w:t>
      </w:r>
      <w:r w:rsidR="00341AF2">
        <w:rPr>
          <w:rFonts w:ascii="Times New Roman" w:hAnsi="Times New Roman"/>
          <w:sz w:val="24"/>
          <w:szCs w:val="24"/>
          <w:lang w:val="en-US"/>
        </w:rPr>
        <w:fldChar w:fldCharType="end"/>
      </w:r>
      <w:r w:rsidR="005B1F02">
        <w:rPr>
          <w:rFonts w:ascii="Times New Roman" w:hAnsi="Times New Roman"/>
          <w:sz w:val="24"/>
          <w:szCs w:val="24"/>
          <w:lang w:val="en-US"/>
        </w:rPr>
        <w:t xml:space="preserve"> </w:t>
      </w:r>
      <w:r w:rsidR="003A1BDD">
        <w:rPr>
          <w:rFonts w:ascii="Times New Roman" w:hAnsi="Times New Roman"/>
          <w:kern w:val="28"/>
          <w:sz w:val="24"/>
          <w:szCs w:val="24"/>
          <w:lang w:val="en-US"/>
        </w:rPr>
        <w:t xml:space="preserve">were included in the analysis of former smoking and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sidR="00956AF8">
        <w:rPr>
          <w:rFonts w:ascii="Times New Roman" w:hAnsi="Times New Roman"/>
          <w:kern w:val="28"/>
          <w:sz w:val="24"/>
          <w:szCs w:val="24"/>
          <w:lang w:val="en-US"/>
        </w:rPr>
        <w:t xml:space="preserve"> (</w:t>
      </w:r>
      <w:r w:rsidR="004B63AF">
        <w:rPr>
          <w:rFonts w:ascii="Times New Roman" w:hAnsi="Times New Roman"/>
          <w:kern w:val="28"/>
          <w:sz w:val="24"/>
          <w:szCs w:val="24"/>
          <w:lang w:val="en-US"/>
        </w:rPr>
        <w:t xml:space="preserve">5964 cases and 363205 </w:t>
      </w:r>
      <w:r w:rsidR="00956AF8">
        <w:rPr>
          <w:rFonts w:ascii="Times New Roman" w:hAnsi="Times New Roman"/>
          <w:kern w:val="28"/>
          <w:sz w:val="24"/>
          <w:szCs w:val="24"/>
          <w:lang w:val="en-US"/>
        </w:rPr>
        <w:t>participants)</w:t>
      </w:r>
      <w:r w:rsidR="003A1BDD">
        <w:rPr>
          <w:rFonts w:ascii="Times New Roman" w:hAnsi="Times New Roman"/>
          <w:kern w:val="28"/>
          <w:sz w:val="24"/>
          <w:szCs w:val="24"/>
          <w:lang w:val="en-US"/>
        </w:rPr>
        <w:t xml:space="preserve"> and the summary RR was 1.</w:t>
      </w:r>
      <w:r w:rsidR="001D759C">
        <w:rPr>
          <w:rFonts w:ascii="Times New Roman" w:hAnsi="Times New Roman"/>
          <w:kern w:val="28"/>
          <w:sz w:val="24"/>
          <w:szCs w:val="24"/>
          <w:lang w:val="en-US"/>
        </w:rPr>
        <w:t>1</w:t>
      </w:r>
      <w:r>
        <w:rPr>
          <w:rFonts w:ascii="Times New Roman" w:hAnsi="Times New Roman"/>
          <w:kern w:val="28"/>
          <w:sz w:val="24"/>
          <w:szCs w:val="24"/>
          <w:lang w:val="en-US"/>
        </w:rPr>
        <w:t>7</w:t>
      </w:r>
      <w:r w:rsidR="003A1BDD">
        <w:rPr>
          <w:rFonts w:ascii="Times New Roman" w:hAnsi="Times New Roman"/>
          <w:kern w:val="28"/>
          <w:sz w:val="24"/>
          <w:szCs w:val="24"/>
          <w:lang w:val="en-US"/>
        </w:rPr>
        <w:t xml:space="preserve"> (95% CI: 1</w:t>
      </w:r>
      <w:r w:rsidR="001D759C">
        <w:rPr>
          <w:rFonts w:ascii="Times New Roman" w:hAnsi="Times New Roman"/>
          <w:kern w:val="28"/>
          <w:sz w:val="24"/>
          <w:szCs w:val="24"/>
          <w:lang w:val="en-US"/>
        </w:rPr>
        <w:t>.0</w:t>
      </w:r>
      <w:r>
        <w:rPr>
          <w:rFonts w:ascii="Times New Roman" w:hAnsi="Times New Roman"/>
          <w:kern w:val="28"/>
          <w:sz w:val="24"/>
          <w:szCs w:val="24"/>
          <w:lang w:val="en-US"/>
        </w:rPr>
        <w:t>5</w:t>
      </w:r>
      <w:r w:rsidR="001D759C">
        <w:rPr>
          <w:rFonts w:ascii="Times New Roman" w:hAnsi="Times New Roman"/>
          <w:kern w:val="28"/>
          <w:sz w:val="24"/>
          <w:szCs w:val="24"/>
          <w:lang w:val="en-US"/>
        </w:rPr>
        <w:t>-1.</w:t>
      </w:r>
      <w:r>
        <w:rPr>
          <w:rFonts w:ascii="Times New Roman" w:hAnsi="Times New Roman"/>
          <w:kern w:val="28"/>
          <w:sz w:val="24"/>
          <w:szCs w:val="24"/>
          <w:lang w:val="en-US"/>
        </w:rPr>
        <w:t>31</w:t>
      </w:r>
      <w:r w:rsidR="003A1BDD">
        <w:rPr>
          <w:rFonts w:ascii="Times New Roman" w:hAnsi="Times New Roman"/>
          <w:kern w:val="28"/>
          <w:sz w:val="24"/>
          <w:szCs w:val="24"/>
          <w:lang w:val="en-US"/>
        </w:rPr>
        <w:t>, I</w:t>
      </w:r>
      <w:r w:rsidR="003A1BDD">
        <w:rPr>
          <w:rFonts w:ascii="Times New Roman" w:hAnsi="Times New Roman"/>
          <w:kern w:val="28"/>
          <w:sz w:val="24"/>
          <w:szCs w:val="24"/>
          <w:vertAlign w:val="superscript"/>
          <w:lang w:val="en-US"/>
        </w:rPr>
        <w:t>2</w:t>
      </w:r>
      <w:r w:rsidR="003A1BDD">
        <w:rPr>
          <w:rFonts w:ascii="Times New Roman" w:hAnsi="Times New Roman"/>
          <w:kern w:val="28"/>
          <w:sz w:val="24"/>
          <w:szCs w:val="24"/>
          <w:lang w:val="en-US"/>
        </w:rPr>
        <w:t>=</w:t>
      </w:r>
      <w:r>
        <w:rPr>
          <w:rFonts w:ascii="Times New Roman" w:hAnsi="Times New Roman"/>
          <w:kern w:val="28"/>
          <w:sz w:val="24"/>
          <w:szCs w:val="24"/>
          <w:lang w:val="en-US"/>
        </w:rPr>
        <w:t>49</w:t>
      </w:r>
      <w:r w:rsidR="003A1BDD">
        <w:rPr>
          <w:rFonts w:ascii="Times New Roman" w:hAnsi="Times New Roman"/>
          <w:kern w:val="28"/>
          <w:sz w:val="24"/>
          <w:szCs w:val="24"/>
          <w:lang w:val="en-US"/>
        </w:rPr>
        <w:t xml:space="preserve">%, </w:t>
      </w:r>
      <w:proofErr w:type="spellStart"/>
      <w:r w:rsidR="002B1044">
        <w:rPr>
          <w:rFonts w:ascii="Times New Roman" w:hAnsi="Times New Roman"/>
          <w:kern w:val="28"/>
          <w:sz w:val="24"/>
          <w:szCs w:val="24"/>
          <w:lang w:val="en-US"/>
        </w:rPr>
        <w:t>p</w:t>
      </w:r>
      <w:r w:rsidR="002B1044">
        <w:rPr>
          <w:rFonts w:ascii="Times New Roman" w:hAnsi="Times New Roman"/>
          <w:kern w:val="28"/>
          <w:sz w:val="24"/>
          <w:szCs w:val="24"/>
          <w:vertAlign w:val="subscript"/>
          <w:lang w:val="en-US"/>
        </w:rPr>
        <w:t>heterogeneity</w:t>
      </w:r>
      <w:proofErr w:type="spellEnd"/>
      <w:r w:rsidR="002B1044">
        <w:rPr>
          <w:rFonts w:ascii="Times New Roman" w:hAnsi="Times New Roman"/>
          <w:kern w:val="28"/>
          <w:sz w:val="24"/>
          <w:szCs w:val="24"/>
          <w:lang w:val="en-US"/>
        </w:rPr>
        <w:t>=</w:t>
      </w:r>
      <w:r w:rsidR="003A1BDD">
        <w:rPr>
          <w:rFonts w:ascii="Times New Roman" w:hAnsi="Times New Roman"/>
          <w:kern w:val="28"/>
          <w:sz w:val="24"/>
          <w:szCs w:val="24"/>
          <w:lang w:val="en-US"/>
        </w:rPr>
        <w:t>0</w:t>
      </w:r>
      <w:r w:rsidR="001D759C">
        <w:rPr>
          <w:rFonts w:ascii="Times New Roman" w:hAnsi="Times New Roman"/>
          <w:kern w:val="28"/>
          <w:sz w:val="24"/>
          <w:szCs w:val="24"/>
          <w:lang w:val="en-US"/>
        </w:rPr>
        <w:t>.</w:t>
      </w:r>
      <w:r>
        <w:rPr>
          <w:rFonts w:ascii="Times New Roman" w:hAnsi="Times New Roman"/>
          <w:kern w:val="28"/>
          <w:sz w:val="24"/>
          <w:szCs w:val="24"/>
          <w:lang w:val="en-US"/>
        </w:rPr>
        <w:t>12</w:t>
      </w:r>
      <w:r w:rsidR="003A1BDD">
        <w:rPr>
          <w:rFonts w:ascii="Times New Roman" w:hAnsi="Times New Roman"/>
          <w:kern w:val="28"/>
          <w:sz w:val="24"/>
          <w:szCs w:val="24"/>
          <w:lang w:val="en-US"/>
        </w:rPr>
        <w:t>)</w:t>
      </w:r>
      <w:r w:rsidR="001D759C">
        <w:rPr>
          <w:rFonts w:ascii="Times New Roman" w:hAnsi="Times New Roman"/>
          <w:kern w:val="28"/>
          <w:sz w:val="24"/>
          <w:szCs w:val="24"/>
          <w:lang w:val="en-US"/>
        </w:rPr>
        <w:t xml:space="preserve"> (Figure 2b</w:t>
      </w:r>
      <w:r w:rsidR="008E7944">
        <w:rPr>
          <w:rFonts w:ascii="Times New Roman" w:hAnsi="Times New Roman"/>
          <w:kern w:val="28"/>
          <w:sz w:val="24"/>
          <w:szCs w:val="24"/>
          <w:lang w:val="en-US"/>
        </w:rPr>
        <w:t>)</w:t>
      </w:r>
      <w:r w:rsidR="003A1BDD">
        <w:rPr>
          <w:rFonts w:ascii="Times New Roman" w:hAnsi="Times New Roman"/>
          <w:kern w:val="28"/>
          <w:sz w:val="24"/>
          <w:szCs w:val="24"/>
          <w:lang w:val="en-US"/>
        </w:rPr>
        <w:t xml:space="preserve">. </w:t>
      </w:r>
      <w:r w:rsidR="005B1F02">
        <w:rPr>
          <w:rFonts w:ascii="Times New Roman" w:hAnsi="Times New Roman"/>
          <w:kern w:val="28"/>
          <w:sz w:val="24"/>
          <w:szCs w:val="24"/>
          <w:lang w:val="en-US"/>
        </w:rPr>
        <w:t>Five</w:t>
      </w:r>
      <w:r>
        <w:rPr>
          <w:rFonts w:ascii="Times New Roman" w:hAnsi="Times New Roman"/>
          <w:kern w:val="28"/>
          <w:sz w:val="24"/>
          <w:szCs w:val="24"/>
          <w:lang w:val="en-US"/>
        </w:rPr>
        <w:t xml:space="preserve"> </w:t>
      </w:r>
      <w:r w:rsidR="00951AF8">
        <w:rPr>
          <w:rFonts w:ascii="Times New Roman" w:hAnsi="Times New Roman"/>
          <w:kern w:val="28"/>
          <w:sz w:val="24"/>
          <w:szCs w:val="24"/>
          <w:lang w:val="en-US"/>
        </w:rPr>
        <w:t>cohort</w:t>
      </w:r>
      <w:r w:rsidR="003A1BDD">
        <w:rPr>
          <w:rFonts w:ascii="Times New Roman" w:hAnsi="Times New Roman"/>
          <w:kern w:val="28"/>
          <w:sz w:val="24"/>
          <w:szCs w:val="24"/>
          <w:lang w:val="en-US"/>
        </w:rPr>
        <w:t xml:space="preserve"> studies</w:t>
      </w:r>
      <w:r w:rsidR="005B1F02">
        <w:rPr>
          <w:rFonts w:ascii="Times New Roman" w:hAnsi="Times New Roman"/>
          <w:kern w:val="28"/>
          <w:sz w:val="24"/>
          <w:szCs w:val="24"/>
          <w:lang w:val="en-US"/>
        </w:rPr>
        <w:t xml:space="preserve">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name="System"&gt;Ann.Epidemiol.&lt;/f&gt;&lt;/ZZ_JournalStdAbbrev&gt;&lt;ZZ_WorkformID&gt;1&lt;/ZZ_WorkformID&gt;&lt;/MDL&gt;&lt;/Cite&gt;&lt;Cite&gt;&lt;Author&gt;Rosemar&lt;/Author&gt;&lt;Year&gt;2008&lt;/Year&gt;&lt;RecNum&gt;5559&lt;/RecNum&gt;&lt;IDText&gt;Body mass index and diverticular disease: a 28-year follow-up study in men&lt;/IDText&gt;&lt;MDL Ref_Type="Journal"&gt;&lt;Ref_Type&gt;Journal&lt;/Ref_Type&gt;&lt;Ref_ID&gt;5559&lt;/Ref_ID&gt;&lt;Title_Primary&gt;Body mass index and diverticular disease: a 28-year follow-up study in men&lt;/Title_Primary&gt;&lt;Authors_Primary&gt;Rosemar,A.&lt;/Authors_Primary&gt;&lt;Authors_Primary&gt;Angeras,U.&lt;/Authors_Primary&gt;&lt;Authors_Primary&gt;Rosengren,A.&lt;/Authors_Primary&gt;&lt;Date_Primary&gt;2008/4&lt;/Date_Primary&gt;&lt;Keywords&gt;Aged&lt;/Keywords&gt;&lt;Keywords&gt;blood&lt;/Keywords&gt;&lt;Keywords&gt;Blood Pressure&lt;/Keywords&gt;&lt;Keywords&gt;Body Mass Index&lt;/Keywords&gt;&lt;Keywords&gt;Cohort Studies&lt;/Keywords&gt;&lt;Keywords&gt;Comparative Study&lt;/Keywords&gt;&lt;Keywords&gt;complications&lt;/Keywords&gt;&lt;Keywords&gt;Confidence Intervals&lt;/Keywords&gt;&lt;Keywords&gt;diagnosis&lt;/Keywords&gt;&lt;Keywords&gt;Disease&lt;/Keywords&gt;&lt;Keywords&gt;Disease Progression&lt;/Keywords&gt;&lt;Keywords&gt;Diverticulum&lt;/Keywords&gt;&lt;Keywords&gt;epidemiology&lt;/Keywords&gt;&lt;Keywords&gt;etiology&lt;/Keywords&gt;&lt;Keywords&gt;Follow-Up Studies&lt;/Keywords&gt;&lt;Keywords&gt;Hospitalization&lt;/Keywords&gt;&lt;Keywords&gt;Humans&lt;/Keywords&gt;&lt;Keywords&gt;Male&lt;/Keywords&gt;&lt;Keywords&gt;Men&lt;/Keywords&gt;&lt;Keywords&gt;methods&lt;/Keywords&gt;&lt;Keywords&gt;Middle Aged&lt;/Keywords&gt;&lt;Keywords&gt;Obesity&lt;/Keywords&gt;&lt;Keywords&gt;Overweight&lt;/Keywords&gt;&lt;Keywords&gt;Population&lt;/Keywords&gt;&lt;Keywords&gt;Prevalence&lt;/Keywords&gt;&lt;Keywords&gt;Prognosis&lt;/Keywords&gt;&lt;Keywords&gt;Proportional Hazards Models&lt;/Keywords&gt;&lt;Keywords&gt;Prospective Studies&lt;/Keywords&gt;&lt;Keywords&gt;Research&lt;/Keywords&gt;&lt;Keywords&gt;Risk&lt;/Keywords&gt;&lt;Keywords&gt;Risk Factors&lt;/Keywords&gt;&lt;Keywords&gt;Severity of Illness Index&lt;/Keywords&gt;&lt;Keywords&gt;Smoking&lt;/Keywords&gt;&lt;Keywords&gt;surgery&lt;/Keywords&gt;&lt;Keywords&gt;Survival Rate&lt;/Keywords&gt;&lt;Keywords&gt;Sweden&lt;/Keywords&gt;&lt;Keywords&gt;Time Factors&lt;/Keywords&gt;&lt;Reprint&gt;Not in File&lt;/Reprint&gt;&lt;Start_Page&gt;450&lt;/Start_Page&gt;&lt;End_Page&gt;455&lt;/End_Page&gt;&lt;Periodical&gt;Dis.Colon Rectum&lt;/Periodical&gt;&lt;Volume&gt;51&lt;/Volume&gt;&lt;Issue&gt;4&lt;/Issue&gt;&lt;Address&gt;Department of Surgery, Sahlgrenska University Hospital/Ostra, SE-416 85, Goteborg, Sweden. anders.rosemar@vgregion.se&lt;/Address&gt;&lt;Web_URL&gt;PM:18157570&lt;/Web_URL&gt;&lt;ZZ_JournalStdAbbrev&gt;&lt;f name="System"&gt;Dis.Colon Rectum&lt;/f&gt;&lt;/ZZ_JournalStdAbbrev&gt;&lt;ZZ_WorkformID&gt;1&lt;/ZZ_WorkformID&gt;&lt;/MDL&gt;&lt;/Cite&gt;&lt;Cite&gt;&lt;Author&gt;Hjern&lt;/Author&gt;&lt;Year&gt;2011&lt;/Year&gt;&lt;RecNum&gt;15028&lt;/RecNum&gt;&lt;IDText&gt;Smoking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(17-21)</w:t>
      </w:r>
      <w:r w:rsidR="00341AF2">
        <w:rPr>
          <w:rFonts w:ascii="Times New Roman" w:hAnsi="Times New Roman"/>
          <w:sz w:val="24"/>
          <w:szCs w:val="24"/>
          <w:lang w:val="en-US"/>
        </w:rPr>
        <w:fldChar w:fldCharType="end"/>
      </w:r>
      <w:r w:rsidR="005B1F02">
        <w:rPr>
          <w:rFonts w:ascii="Times New Roman" w:hAnsi="Times New Roman"/>
          <w:sz w:val="24"/>
          <w:szCs w:val="24"/>
          <w:lang w:val="en-US"/>
        </w:rPr>
        <w:t xml:space="preserve"> </w:t>
      </w:r>
      <w:r w:rsidR="003A1BDD">
        <w:rPr>
          <w:rFonts w:ascii="Times New Roman" w:hAnsi="Times New Roman"/>
          <w:kern w:val="28"/>
          <w:sz w:val="24"/>
          <w:szCs w:val="24"/>
          <w:lang w:val="en-US"/>
        </w:rPr>
        <w:t xml:space="preserve">were included in the analysis of ever smoking and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sidR="00075408">
        <w:rPr>
          <w:rFonts w:ascii="Times New Roman" w:hAnsi="Times New Roman"/>
          <w:kern w:val="28"/>
          <w:sz w:val="24"/>
          <w:szCs w:val="24"/>
          <w:lang w:val="en-US"/>
        </w:rPr>
        <w:t xml:space="preserve"> (</w:t>
      </w:r>
      <w:r w:rsidR="00417FDB">
        <w:rPr>
          <w:rFonts w:ascii="Times New Roman" w:hAnsi="Times New Roman"/>
          <w:kern w:val="28"/>
          <w:sz w:val="24"/>
          <w:szCs w:val="24"/>
          <w:lang w:val="en-US"/>
        </w:rPr>
        <w:t>6</w:t>
      </w:r>
      <w:r w:rsidR="00874F73">
        <w:rPr>
          <w:rFonts w:ascii="Times New Roman" w:hAnsi="Times New Roman"/>
          <w:kern w:val="28"/>
          <w:sz w:val="24"/>
          <w:szCs w:val="24"/>
          <w:lang w:val="en-US"/>
        </w:rPr>
        <w:t xml:space="preserve">076 </w:t>
      </w:r>
      <w:r w:rsidR="00075408">
        <w:rPr>
          <w:rFonts w:ascii="Times New Roman" w:hAnsi="Times New Roman"/>
          <w:kern w:val="28"/>
          <w:sz w:val="24"/>
          <w:szCs w:val="24"/>
          <w:lang w:val="en-US"/>
        </w:rPr>
        <w:t xml:space="preserve">cases and </w:t>
      </w:r>
      <w:r w:rsidR="00417FDB">
        <w:rPr>
          <w:rFonts w:ascii="Times New Roman" w:hAnsi="Times New Roman"/>
          <w:kern w:val="28"/>
          <w:sz w:val="24"/>
          <w:szCs w:val="24"/>
          <w:lang w:val="en-US"/>
        </w:rPr>
        <w:t>3</w:t>
      </w:r>
      <w:r w:rsidR="00874F73">
        <w:rPr>
          <w:rFonts w:ascii="Times New Roman" w:hAnsi="Times New Roman"/>
          <w:kern w:val="28"/>
          <w:sz w:val="24"/>
          <w:szCs w:val="24"/>
          <w:lang w:val="en-US"/>
        </w:rPr>
        <w:t>70699</w:t>
      </w:r>
      <w:r w:rsidR="00075408">
        <w:rPr>
          <w:rFonts w:ascii="Times New Roman" w:hAnsi="Times New Roman"/>
          <w:kern w:val="28"/>
          <w:sz w:val="24"/>
          <w:szCs w:val="24"/>
          <w:lang w:val="en-US"/>
        </w:rPr>
        <w:t xml:space="preserve"> participants)</w:t>
      </w:r>
      <w:r w:rsidR="003A1BDD">
        <w:rPr>
          <w:rFonts w:ascii="Times New Roman" w:hAnsi="Times New Roman"/>
          <w:kern w:val="28"/>
          <w:sz w:val="24"/>
          <w:szCs w:val="24"/>
          <w:lang w:val="en-US"/>
        </w:rPr>
        <w:t xml:space="preserve"> and the summary RR was 1.</w:t>
      </w:r>
      <w:r>
        <w:rPr>
          <w:rFonts w:ascii="Times New Roman" w:hAnsi="Times New Roman"/>
          <w:kern w:val="28"/>
          <w:sz w:val="24"/>
          <w:szCs w:val="24"/>
          <w:lang w:val="en-US"/>
        </w:rPr>
        <w:t xml:space="preserve">33 </w:t>
      </w:r>
      <w:r w:rsidR="003A1BDD">
        <w:rPr>
          <w:rFonts w:ascii="Times New Roman" w:hAnsi="Times New Roman"/>
          <w:kern w:val="28"/>
          <w:sz w:val="24"/>
          <w:szCs w:val="24"/>
          <w:lang w:val="en-US"/>
        </w:rPr>
        <w:t>(95% CI: 1.</w:t>
      </w:r>
      <w:r>
        <w:rPr>
          <w:rFonts w:ascii="Times New Roman" w:hAnsi="Times New Roman"/>
          <w:kern w:val="28"/>
          <w:sz w:val="24"/>
          <w:szCs w:val="24"/>
          <w:lang w:val="en-US"/>
        </w:rPr>
        <w:t>21</w:t>
      </w:r>
      <w:r w:rsidR="003A1BDD">
        <w:rPr>
          <w:rFonts w:ascii="Times New Roman" w:hAnsi="Times New Roman"/>
          <w:kern w:val="28"/>
          <w:sz w:val="24"/>
          <w:szCs w:val="24"/>
          <w:lang w:val="en-US"/>
        </w:rPr>
        <w:t>-1.</w:t>
      </w:r>
      <w:r>
        <w:rPr>
          <w:rFonts w:ascii="Times New Roman" w:hAnsi="Times New Roman"/>
          <w:kern w:val="28"/>
          <w:sz w:val="24"/>
          <w:szCs w:val="24"/>
          <w:lang w:val="en-US"/>
        </w:rPr>
        <w:t>47</w:t>
      </w:r>
      <w:r w:rsidR="003A1BDD">
        <w:rPr>
          <w:rFonts w:ascii="Times New Roman" w:hAnsi="Times New Roman"/>
          <w:kern w:val="28"/>
          <w:sz w:val="24"/>
          <w:szCs w:val="24"/>
          <w:lang w:val="en-US"/>
        </w:rPr>
        <w:t>, I</w:t>
      </w:r>
      <w:r w:rsidR="003A1BDD">
        <w:rPr>
          <w:rFonts w:ascii="Times New Roman" w:hAnsi="Times New Roman"/>
          <w:kern w:val="28"/>
          <w:sz w:val="24"/>
          <w:szCs w:val="24"/>
          <w:vertAlign w:val="superscript"/>
          <w:lang w:val="en-US"/>
        </w:rPr>
        <w:t>2</w:t>
      </w:r>
      <w:r w:rsidR="003A1BDD">
        <w:rPr>
          <w:rFonts w:ascii="Times New Roman" w:hAnsi="Times New Roman"/>
          <w:kern w:val="28"/>
          <w:sz w:val="24"/>
          <w:szCs w:val="24"/>
          <w:lang w:val="en-US"/>
        </w:rPr>
        <w:t>=</w:t>
      </w:r>
      <w:r>
        <w:rPr>
          <w:rFonts w:ascii="Times New Roman" w:hAnsi="Times New Roman"/>
          <w:kern w:val="28"/>
          <w:sz w:val="24"/>
          <w:szCs w:val="24"/>
          <w:lang w:val="en-US"/>
        </w:rPr>
        <w:t>63</w:t>
      </w:r>
      <w:r w:rsidR="003A1BDD">
        <w:rPr>
          <w:rFonts w:ascii="Times New Roman" w:hAnsi="Times New Roman"/>
          <w:kern w:val="28"/>
          <w:sz w:val="24"/>
          <w:szCs w:val="24"/>
          <w:lang w:val="en-US"/>
        </w:rPr>
        <w:t xml:space="preserve">%, </w:t>
      </w:r>
      <w:proofErr w:type="spellStart"/>
      <w:r w:rsidR="002B1044">
        <w:rPr>
          <w:rFonts w:ascii="Times New Roman" w:hAnsi="Times New Roman"/>
          <w:kern w:val="28"/>
          <w:sz w:val="24"/>
          <w:szCs w:val="24"/>
          <w:lang w:val="en-US"/>
        </w:rPr>
        <w:t>p</w:t>
      </w:r>
      <w:r w:rsidR="002B1044">
        <w:rPr>
          <w:rFonts w:ascii="Times New Roman" w:hAnsi="Times New Roman"/>
          <w:kern w:val="28"/>
          <w:sz w:val="24"/>
          <w:szCs w:val="24"/>
          <w:vertAlign w:val="subscript"/>
          <w:lang w:val="en-US"/>
        </w:rPr>
        <w:t>heterogeneity</w:t>
      </w:r>
      <w:proofErr w:type="spellEnd"/>
      <w:r w:rsidR="002B1044">
        <w:rPr>
          <w:rFonts w:ascii="Times New Roman" w:hAnsi="Times New Roman"/>
          <w:kern w:val="28"/>
          <w:sz w:val="24"/>
          <w:szCs w:val="24"/>
          <w:lang w:val="en-US"/>
        </w:rPr>
        <w:t>=</w:t>
      </w:r>
      <w:r w:rsidR="003A1BDD">
        <w:rPr>
          <w:rFonts w:ascii="Times New Roman" w:hAnsi="Times New Roman"/>
          <w:kern w:val="28"/>
          <w:sz w:val="24"/>
          <w:szCs w:val="24"/>
          <w:lang w:val="en-US"/>
        </w:rPr>
        <w:t>0.</w:t>
      </w:r>
      <w:r>
        <w:rPr>
          <w:rFonts w:ascii="Times New Roman" w:hAnsi="Times New Roman"/>
          <w:kern w:val="28"/>
          <w:sz w:val="24"/>
          <w:szCs w:val="24"/>
          <w:lang w:val="en-US"/>
        </w:rPr>
        <w:t>02</w:t>
      </w:r>
      <w:r w:rsidR="003A1BDD">
        <w:rPr>
          <w:rFonts w:ascii="Times New Roman" w:hAnsi="Times New Roman"/>
          <w:kern w:val="28"/>
          <w:sz w:val="24"/>
          <w:szCs w:val="24"/>
          <w:lang w:val="en-US"/>
        </w:rPr>
        <w:t>)</w:t>
      </w:r>
      <w:r w:rsidR="001D759C">
        <w:rPr>
          <w:rFonts w:ascii="Times New Roman" w:hAnsi="Times New Roman"/>
          <w:kern w:val="28"/>
          <w:sz w:val="24"/>
          <w:szCs w:val="24"/>
          <w:lang w:val="en-US"/>
        </w:rPr>
        <w:t xml:space="preserve"> (Figure 3</w:t>
      </w:r>
      <w:r w:rsidR="008E7944">
        <w:rPr>
          <w:rFonts w:ascii="Times New Roman" w:hAnsi="Times New Roman"/>
          <w:kern w:val="28"/>
          <w:sz w:val="24"/>
          <w:szCs w:val="24"/>
          <w:lang w:val="en-US"/>
        </w:rPr>
        <w:t>)</w:t>
      </w:r>
      <w:r w:rsidR="003A1BDD">
        <w:rPr>
          <w:rFonts w:ascii="Times New Roman" w:hAnsi="Times New Roman"/>
          <w:kern w:val="28"/>
          <w:sz w:val="24"/>
          <w:szCs w:val="24"/>
          <w:lang w:val="en-US"/>
        </w:rPr>
        <w:t>.</w:t>
      </w:r>
      <w:r w:rsidR="005B1F02">
        <w:rPr>
          <w:rFonts w:ascii="Times New Roman" w:hAnsi="Times New Roman"/>
          <w:kern w:val="28"/>
          <w:sz w:val="24"/>
          <w:szCs w:val="24"/>
          <w:lang w:val="en-US"/>
        </w:rPr>
        <w:t xml:space="preserve"> </w:t>
      </w:r>
      <w:r w:rsidR="003A1BDD">
        <w:rPr>
          <w:rFonts w:ascii="Times New Roman" w:hAnsi="Times New Roman"/>
          <w:kern w:val="28"/>
          <w:sz w:val="24"/>
          <w:szCs w:val="24"/>
          <w:lang w:val="en-US"/>
        </w:rPr>
        <w:t xml:space="preserve">There was no evidence of publication bias </w:t>
      </w:r>
      <w:r w:rsidR="005565BA">
        <w:rPr>
          <w:rFonts w:ascii="Times New Roman" w:hAnsi="Times New Roman"/>
          <w:kern w:val="28"/>
          <w:sz w:val="24"/>
          <w:szCs w:val="24"/>
          <w:lang w:val="en-US"/>
        </w:rPr>
        <w:t>with Egger’s test</w:t>
      </w:r>
      <w:r w:rsidR="004F3481">
        <w:rPr>
          <w:rFonts w:ascii="Times New Roman" w:hAnsi="Times New Roman"/>
          <w:kern w:val="28"/>
          <w:sz w:val="24"/>
          <w:szCs w:val="24"/>
          <w:lang w:val="en-US"/>
        </w:rPr>
        <w:t xml:space="preserve"> or</w:t>
      </w:r>
      <w:r w:rsidR="005565BA">
        <w:rPr>
          <w:rFonts w:ascii="Times New Roman" w:hAnsi="Times New Roman"/>
          <w:kern w:val="28"/>
          <w:sz w:val="24"/>
          <w:szCs w:val="24"/>
          <w:lang w:val="en-US"/>
        </w:rPr>
        <w:t xml:space="preserve"> with </w:t>
      </w:r>
      <w:proofErr w:type="spellStart"/>
      <w:r w:rsidR="005565BA">
        <w:rPr>
          <w:rFonts w:ascii="Times New Roman" w:hAnsi="Times New Roman"/>
          <w:kern w:val="28"/>
          <w:sz w:val="24"/>
          <w:szCs w:val="24"/>
          <w:lang w:val="en-US"/>
        </w:rPr>
        <w:t>Begg’s</w:t>
      </w:r>
      <w:proofErr w:type="spellEnd"/>
      <w:r w:rsidR="005565BA">
        <w:rPr>
          <w:rFonts w:ascii="Times New Roman" w:hAnsi="Times New Roman"/>
          <w:kern w:val="28"/>
          <w:sz w:val="24"/>
          <w:szCs w:val="24"/>
          <w:lang w:val="en-US"/>
        </w:rPr>
        <w:t xml:space="preserve"> test among</w:t>
      </w:r>
      <w:r w:rsidR="00956AF8">
        <w:rPr>
          <w:rFonts w:ascii="Times New Roman" w:hAnsi="Times New Roman"/>
          <w:kern w:val="28"/>
          <w:sz w:val="24"/>
          <w:szCs w:val="24"/>
          <w:lang w:val="en-US"/>
        </w:rPr>
        <w:t xml:space="preserve"> current smok</w:t>
      </w:r>
      <w:r w:rsidR="00075408">
        <w:rPr>
          <w:rFonts w:ascii="Times New Roman" w:hAnsi="Times New Roman"/>
          <w:kern w:val="28"/>
          <w:sz w:val="24"/>
          <w:szCs w:val="24"/>
          <w:lang w:val="en-US"/>
        </w:rPr>
        <w:t>ers</w:t>
      </w:r>
      <w:r w:rsidR="00956AF8">
        <w:rPr>
          <w:rFonts w:ascii="Times New Roman" w:hAnsi="Times New Roman"/>
          <w:kern w:val="28"/>
          <w:sz w:val="24"/>
          <w:szCs w:val="24"/>
          <w:lang w:val="en-US"/>
        </w:rPr>
        <w:t>, p=0.</w:t>
      </w:r>
      <w:r w:rsidR="005A19A5">
        <w:rPr>
          <w:rFonts w:ascii="Times New Roman" w:hAnsi="Times New Roman"/>
          <w:kern w:val="28"/>
          <w:sz w:val="24"/>
          <w:szCs w:val="24"/>
          <w:lang w:val="en-US"/>
        </w:rPr>
        <w:t>9</w:t>
      </w:r>
      <w:r>
        <w:rPr>
          <w:rFonts w:ascii="Times New Roman" w:hAnsi="Times New Roman"/>
          <w:kern w:val="28"/>
          <w:sz w:val="24"/>
          <w:szCs w:val="24"/>
          <w:lang w:val="en-US"/>
        </w:rPr>
        <w:t>0</w:t>
      </w:r>
      <w:r w:rsidR="003A1BDD">
        <w:rPr>
          <w:rFonts w:ascii="Times New Roman" w:hAnsi="Times New Roman"/>
          <w:kern w:val="28"/>
          <w:sz w:val="24"/>
          <w:szCs w:val="24"/>
          <w:lang w:val="en-US"/>
        </w:rPr>
        <w:t xml:space="preserve"> and p=0.</w:t>
      </w:r>
      <w:r>
        <w:rPr>
          <w:rFonts w:ascii="Times New Roman" w:hAnsi="Times New Roman"/>
          <w:kern w:val="28"/>
          <w:sz w:val="24"/>
          <w:szCs w:val="24"/>
          <w:lang w:val="en-US"/>
        </w:rPr>
        <w:t>33</w:t>
      </w:r>
      <w:r w:rsidR="005565BA">
        <w:rPr>
          <w:rFonts w:ascii="Times New Roman" w:hAnsi="Times New Roman"/>
          <w:kern w:val="28"/>
          <w:sz w:val="24"/>
          <w:szCs w:val="24"/>
          <w:lang w:val="en-US"/>
        </w:rPr>
        <w:t xml:space="preserve">, </w:t>
      </w:r>
      <w:r w:rsidR="003A1BDD">
        <w:rPr>
          <w:rFonts w:ascii="Times New Roman" w:hAnsi="Times New Roman"/>
          <w:kern w:val="28"/>
          <w:sz w:val="24"/>
          <w:szCs w:val="24"/>
          <w:lang w:val="en-US"/>
        </w:rPr>
        <w:t>former smok</w:t>
      </w:r>
      <w:r w:rsidR="00075408">
        <w:rPr>
          <w:rFonts w:ascii="Times New Roman" w:hAnsi="Times New Roman"/>
          <w:kern w:val="28"/>
          <w:sz w:val="24"/>
          <w:szCs w:val="24"/>
          <w:lang w:val="en-US"/>
        </w:rPr>
        <w:t>ers</w:t>
      </w:r>
      <w:r w:rsidR="003A1BDD">
        <w:rPr>
          <w:rFonts w:ascii="Times New Roman" w:hAnsi="Times New Roman"/>
          <w:kern w:val="28"/>
          <w:sz w:val="24"/>
          <w:szCs w:val="24"/>
          <w:lang w:val="en-US"/>
        </w:rPr>
        <w:t>, p=0</w:t>
      </w:r>
      <w:r w:rsidR="00956AF8">
        <w:rPr>
          <w:rFonts w:ascii="Times New Roman" w:hAnsi="Times New Roman"/>
          <w:kern w:val="28"/>
          <w:sz w:val="24"/>
          <w:szCs w:val="24"/>
          <w:lang w:val="en-US"/>
        </w:rPr>
        <w:t>.</w:t>
      </w:r>
      <w:r>
        <w:rPr>
          <w:rFonts w:ascii="Times New Roman" w:hAnsi="Times New Roman"/>
          <w:kern w:val="28"/>
          <w:sz w:val="24"/>
          <w:szCs w:val="24"/>
          <w:lang w:val="en-US"/>
        </w:rPr>
        <w:t>93</w:t>
      </w:r>
      <w:r w:rsidR="003A1BDD">
        <w:rPr>
          <w:rFonts w:ascii="Times New Roman" w:hAnsi="Times New Roman"/>
          <w:kern w:val="28"/>
          <w:sz w:val="24"/>
          <w:szCs w:val="24"/>
          <w:lang w:val="en-US"/>
        </w:rPr>
        <w:t xml:space="preserve"> and p=0.</w:t>
      </w:r>
      <w:r>
        <w:rPr>
          <w:rFonts w:ascii="Times New Roman" w:hAnsi="Times New Roman"/>
          <w:kern w:val="28"/>
          <w:sz w:val="24"/>
          <w:szCs w:val="24"/>
          <w:lang w:val="en-US"/>
        </w:rPr>
        <w:t>33</w:t>
      </w:r>
      <w:r w:rsidR="003A1BDD">
        <w:rPr>
          <w:rFonts w:ascii="Times New Roman" w:hAnsi="Times New Roman"/>
          <w:kern w:val="28"/>
          <w:sz w:val="24"/>
          <w:szCs w:val="24"/>
          <w:lang w:val="en-US"/>
        </w:rPr>
        <w:t xml:space="preserve">, </w:t>
      </w:r>
      <w:r w:rsidR="00075408">
        <w:rPr>
          <w:rFonts w:ascii="Times New Roman" w:hAnsi="Times New Roman"/>
          <w:kern w:val="28"/>
          <w:sz w:val="24"/>
          <w:szCs w:val="24"/>
          <w:lang w:val="en-US"/>
        </w:rPr>
        <w:t>or ever smokers, p=0.</w:t>
      </w:r>
      <w:r>
        <w:rPr>
          <w:rFonts w:ascii="Times New Roman" w:hAnsi="Times New Roman"/>
          <w:kern w:val="28"/>
          <w:sz w:val="24"/>
          <w:szCs w:val="24"/>
          <w:lang w:val="en-US"/>
        </w:rPr>
        <w:t>82</w:t>
      </w:r>
      <w:r w:rsidR="00075408">
        <w:rPr>
          <w:rFonts w:ascii="Times New Roman" w:hAnsi="Times New Roman"/>
          <w:kern w:val="28"/>
          <w:sz w:val="24"/>
          <w:szCs w:val="24"/>
          <w:lang w:val="en-US"/>
        </w:rPr>
        <w:t xml:space="preserve"> and p=0</w:t>
      </w:r>
      <w:r>
        <w:rPr>
          <w:rFonts w:ascii="Times New Roman" w:hAnsi="Times New Roman"/>
          <w:kern w:val="28"/>
          <w:sz w:val="24"/>
          <w:szCs w:val="24"/>
          <w:lang w:val="en-US"/>
        </w:rPr>
        <w:t>.72</w:t>
      </w:r>
      <w:r w:rsidR="00075408">
        <w:rPr>
          <w:rFonts w:ascii="Times New Roman" w:hAnsi="Times New Roman"/>
          <w:kern w:val="28"/>
          <w:sz w:val="24"/>
          <w:szCs w:val="24"/>
          <w:lang w:val="en-US"/>
        </w:rPr>
        <w:t>, respectively</w:t>
      </w:r>
      <w:r w:rsidR="00486575">
        <w:rPr>
          <w:rFonts w:ascii="Times New Roman" w:hAnsi="Times New Roman"/>
          <w:kern w:val="28"/>
          <w:sz w:val="24"/>
          <w:szCs w:val="24"/>
          <w:lang w:val="en-US"/>
        </w:rPr>
        <w:t xml:space="preserve"> (Supplementary Figures 1-3)</w:t>
      </w:r>
      <w:r w:rsidR="00417FDB">
        <w:rPr>
          <w:rFonts w:ascii="Times New Roman" w:hAnsi="Times New Roman"/>
          <w:kern w:val="28"/>
          <w:sz w:val="24"/>
          <w:szCs w:val="24"/>
          <w:lang w:val="en-US"/>
        </w:rPr>
        <w:t>.</w:t>
      </w:r>
    </w:p>
    <w:p w:rsidR="00417FDB" w:rsidRDefault="00417FDB" w:rsidP="0080215F">
      <w:pPr>
        <w:spacing w:after="0" w:line="480" w:lineRule="auto"/>
        <w:rPr>
          <w:rFonts w:ascii="Times New Roman" w:hAnsi="Times New Roman"/>
          <w:kern w:val="28"/>
          <w:sz w:val="24"/>
          <w:szCs w:val="24"/>
          <w:lang w:val="en-US"/>
        </w:rPr>
      </w:pPr>
    </w:p>
    <w:p w:rsidR="0080215F" w:rsidRPr="007F6C9D" w:rsidRDefault="0080215F" w:rsidP="0080215F">
      <w:pPr>
        <w:spacing w:after="0" w:line="480" w:lineRule="auto"/>
        <w:rPr>
          <w:rFonts w:ascii="Times New Roman" w:hAnsi="Times New Roman"/>
          <w:i/>
          <w:kern w:val="28"/>
          <w:sz w:val="24"/>
          <w:szCs w:val="24"/>
          <w:lang w:val="en-US"/>
        </w:rPr>
      </w:pPr>
      <w:r w:rsidRPr="007F6C9D">
        <w:rPr>
          <w:rFonts w:ascii="Times New Roman" w:hAnsi="Times New Roman"/>
          <w:i/>
          <w:kern w:val="28"/>
          <w:sz w:val="24"/>
          <w:szCs w:val="24"/>
          <w:lang w:val="en-US"/>
        </w:rPr>
        <w:t>Dose-response analyses</w:t>
      </w:r>
    </w:p>
    <w:p w:rsidR="0080215F" w:rsidRPr="00182166" w:rsidRDefault="00AD1D9E" w:rsidP="0080215F">
      <w:pPr>
        <w:spacing w:after="0" w:line="480" w:lineRule="auto"/>
        <w:rPr>
          <w:rFonts w:ascii="Times New Roman" w:hAnsi="Times New Roman"/>
          <w:kern w:val="28"/>
          <w:sz w:val="24"/>
          <w:szCs w:val="24"/>
          <w:lang w:val="en-US"/>
        </w:rPr>
      </w:pPr>
      <w:r>
        <w:rPr>
          <w:rFonts w:ascii="Times New Roman" w:hAnsi="Times New Roman"/>
          <w:kern w:val="28"/>
          <w:sz w:val="24"/>
          <w:szCs w:val="24"/>
          <w:lang w:val="en-US"/>
        </w:rPr>
        <w:t xml:space="preserve">Four </w:t>
      </w:r>
      <w:r w:rsidR="00182166">
        <w:rPr>
          <w:rFonts w:ascii="Times New Roman" w:hAnsi="Times New Roman"/>
          <w:kern w:val="28"/>
          <w:sz w:val="24"/>
          <w:szCs w:val="24"/>
          <w:lang w:val="en-US"/>
        </w:rPr>
        <w:t>cohort studies</w:t>
      </w:r>
      <w:r w:rsidR="005B1F02">
        <w:rPr>
          <w:rFonts w:ascii="Times New Roman" w:hAnsi="Times New Roman"/>
          <w:kern w:val="28"/>
          <w:sz w:val="24"/>
          <w:szCs w:val="24"/>
          <w:lang w:val="en-US"/>
        </w:rPr>
        <w:t xml:space="preserve">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&lt;Refman&gt;&lt;Cite&gt;&lt;Author&gt;Aldoori&lt;/Author&gt;&lt;Year&gt;1995&lt;/Year&gt;&lt;RecNum&gt;5557&lt;/RecNum&gt;&lt;IDText&gt;A prospective study of alcohol, smoking, caffeine, and the risk of symptomatic diverticular disease in men&lt;/IDText&gt;&lt;MDL Ref_Type="Journal"&gt;&lt;Ref_Type&gt;Journal&lt;/Ref_Type&gt;&lt;Ref_ID&gt;5557&lt;/Ref_ID&gt;&lt;Title_Primary&gt;A prospective study of alcohol, smoking, caffeine, and the risk of symptomatic diverticular disease in men&lt;/Title_Primary&gt;&lt;Authors_Primary&gt;Aldoori,W.H.&lt;/Authors_Primary&gt;&lt;Authors_Primary&gt;Giovannucci,E.L.&lt;/Authors_Primary&gt;&lt;Authors_Primary&gt;Rimm,E.B.&lt;/Authors_Primary&gt;&lt;Authors_Primary&gt;Wing,A.L.&lt;/Authors_Primary&gt;&lt;Authors_Primary&gt;Trichopoulos,D.V.&lt;/Authors_Primary&gt;&lt;Authors_Primary&gt;Willett,W.C.&lt;/Authors_Primary&gt;&lt;Date_Primary&gt;1995/5&lt;/Date_Primary&gt;&lt;Keywords&gt;administration &amp;amp; dosage&lt;/Keywords&gt;&lt;Keywords&gt;Adult&lt;/Keywords&gt;&lt;Keywords&gt;Age Factors&lt;/Keywords&gt;&lt;Keywords&gt;Aged&lt;/Keywords&gt;&lt;Keywords&gt;Alcohol Drinking&lt;/Keywords&gt;&lt;Keywords&gt;analysis&lt;/Keywords&gt;&lt;Keywords&gt;Beverages&lt;/Keywords&gt;&lt;Keywords&gt;Boston&lt;/Keywords&gt;&lt;Keywords&gt;Caffeine&lt;/Keywords&gt;&lt;Keywords&gt;Coffee&lt;/Keywords&gt;&lt;Keywords&gt;Cohort Studies&lt;/Keywords&gt;&lt;Keywords&gt;Colonoscopy&lt;/Keywords&gt;&lt;Keywords&gt;Comparative Study&lt;/Keywords&gt;&lt;Keywords&gt;Dietary Fats&lt;/Keywords&gt;&lt;Keywords&gt;Dietary Fiber&lt;/Keywords&gt;&lt;Keywords&gt;Disease&lt;/Keywords&gt;&lt;Keywords&gt;Diverticulum,Colon&lt;/Keywords&gt;&lt;Keywords&gt;Energy Intake&lt;/Keywords&gt;&lt;Keywords&gt;epidemiology&lt;/Keywords&gt;&lt;Keywords&gt;Fats&lt;/Keywords&gt;&lt;Keywords&gt;Follow-Up Studies&lt;/Keywords&gt;&lt;Keywords&gt;Health&lt;/Keywords&gt;&lt;Keywords&gt;Humans&lt;/Keywords&gt;&lt;Keywords&gt;Male&lt;/Keywords&gt;&lt;Keywords&gt;Men&lt;/Keywords&gt;&lt;Keywords&gt;Middle Aged&lt;/Keywords&gt;&lt;Keywords&gt;Motor Activity&lt;/Keywords&gt;&lt;Keywords&gt;Prospective Studies&lt;/Keywords&gt;&lt;Keywords&gt;Public Health&lt;/Keywords&gt;&lt;Keywords&gt;Research&lt;/Keywords&gt;&lt;Keywords&gt;Risk&lt;/Keywords&gt;&lt;Keywords&gt;Risk Factors&lt;/Keywords&gt;&lt;Keywords&gt;Sigmoidoscopy&lt;/Keywords&gt;&lt;Keywords&gt;Smoking&lt;/Keywords&gt;&lt;Keywords&gt;statistics &amp;amp; numerical data&lt;/Keywords&gt;&lt;Keywords&gt;United States&lt;/Keywords&gt;&lt;Reprint&gt;Not in File&lt;/Reprint&gt;&lt;Start_Page&gt;221&lt;/Start_Page&gt;&lt;End_Page&gt;228&lt;/End_Page&gt;&lt;Periodical&gt;Ann.Epidemiol.&lt;/Periodical&gt;&lt;Volume&gt;5&lt;/Volume&gt;&lt;Issue&gt;3&lt;/Issue&gt;&lt;Address&gt;Department of Nutrition, Harvard School of Public Health, Boston, MA 02115, USA&lt;/Address&gt;&lt;Web_URL&gt;PM:7606311&lt;/Web_URL&gt;&lt;ZZ_JournalStdAbbrev&gt;&lt;f name="System"&gt;Ann.Epidemiol.&lt;/f&gt;&lt;/ZZ_JournalStdAbbrev&gt;&lt;ZZ_WorkformID&gt;1&lt;/ZZ_WorkformID&gt;&lt;/MDL&gt;&lt;/Cite&gt;&lt;Cite&gt;&lt;Author&gt;Hjern&lt;/Author&gt;&lt;Year&gt;2011&lt;/Year&gt;&lt;RecNum&gt;15028&lt;/RecNum&gt;&lt;IDText&gt;Smoking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name="System"&gt;Br.J.Surg.&lt;/f&gt;&lt;/ZZ_JournalStdAbbrev&gt;&lt;ZZ_WorkformID&gt;1&lt;/ZZ_WorkformID&gt;&lt;/MDL&gt;&lt;/Cite&gt;&lt;Cite&gt;&lt;Author&gt;Crowe&lt;/Author&gt;&lt;Year&gt;2011&lt;/Year&gt;&lt;RecNum&gt;5542&lt;/RecNum&gt;&lt;IDText&gt;Diet and risk of diverticular disease in Oxford cohort of European Prospective Investigation into Cancer and Nutrition (EPIC): prospective study of British vegetarians and non-vegetarians&lt;/IDText&gt;&lt;MDL Ref_Type="Journal"&gt;&lt;Ref_Type&gt;Journal&lt;/Ref_Type&gt;&lt;Ref_ID&gt;5542&lt;/Ref_ID&gt;&lt;Title_Primary&gt;Diet and risk of diverticular disease in Oxford cohort of European Prospective Investigation into Cancer and Nutrition (EPIC): prospective study of British vegetarians and non-vegetarians&lt;/Title_Primary&gt;&lt;Authors_Primary&gt;Crowe,F.L.&lt;/Authors_Primary&gt;&lt;Authors_Primary&gt;Appleby,P.N.&lt;/Authors_Primary&gt;&lt;Authors_Primary&gt;Allen,N.E.&lt;/Authors_Primary&gt;&lt;Authors_Primary&gt;Key,T.J.&lt;/Authors_Primary&gt;&lt;Date_Primary&gt;2011&lt;/Date_Primary&gt;&lt;Keywords&gt;Adult&lt;/Keywords&gt;&lt;Keywords&gt;Age Distribution&lt;/Keywords&gt;&lt;Keywords&gt;Aged,80 and over&lt;/Keywords&gt;&lt;Keywords&gt;Body Mass Index&lt;/Keywords&gt;&lt;Keywords&gt;Cohort Studies&lt;/Keywords&gt;&lt;Keywords&gt;Confidence Intervals&lt;/Keywords&gt;&lt;Keywords&gt;Death Certificates&lt;/Keywords&gt;&lt;Keywords&gt;Diet&lt;/Keywords&gt;&lt;Keywords&gt;Diet,Vegetarian&lt;/Keywords&gt;&lt;Keywords&gt;Dietary Fiber&lt;/Keywords&gt;&lt;Keywords&gt;Disease&lt;/Keywords&gt;&lt;Keywords&gt;Diverticulum&lt;/Keywords&gt;&lt;Keywords&gt;England&lt;/Keywords&gt;&lt;Keywords&gt;epidemiology&lt;/Keywords&gt;&lt;Keywords&gt;Female&lt;/Keywords&gt;&lt;Keywords&gt;Food&lt;/Keywords&gt;&lt;Keywords&gt;Great Britain&lt;/Keywords&gt;&lt;Keywords&gt;Health&lt;/Keywords&gt;&lt;Keywords&gt;Humans&lt;/Keywords&gt;&lt;Keywords&gt;Intestinal Diseases&lt;/Keywords&gt;&lt;Keywords&gt;Intestine,Large&lt;/Keywords&gt;&lt;Keywords&gt;Intestine,Small&lt;/Keywords&gt;&lt;Keywords&gt;Life Style&lt;/Keywords&gt;&lt;Keywords&gt;Male&lt;/Keywords&gt;&lt;Keywords&gt;Meat&lt;/Keywords&gt;&lt;Keywords&gt;Men&lt;/Keywords&gt;&lt;Keywords&gt;Middle Aged&lt;/Keywords&gt;&lt;Keywords&gt;Probability&lt;/Keywords&gt;&lt;Keywords&gt;Prospective Studies&lt;/Keywords&gt;&lt;Keywords&gt;Research&lt;/Keywords&gt;&lt;Keywords&gt;Risk&lt;/Keywords&gt;&lt;Keywords&gt;Risk Factors&lt;/Keywords&gt;&lt;Keywords&gt;Scotland&lt;/Keywords&gt;&lt;Keywords&gt;Sex Distribution&lt;/Keywords&gt;&lt;Keywords&gt;statistics &amp;amp; numerical data&lt;/Keywords&gt;&lt;Keywords&gt;Time&lt;/Keywords&gt;&lt;Keywords&gt;Women&lt;/Keywords&gt;&lt;Keywords&gt;Young Adult&lt;/Keywords&gt;&lt;Reprint&gt;Not in File&lt;/Reprint&gt;&lt;Start_Page&gt;d4131&lt;/Start_Page&gt;&lt;Periodical&gt;BMJ&lt;/Periodical&gt;&lt;Volume&gt;343&lt;/Volume&gt;&lt;Address&gt;Cancer Epidemiology Unit, Nuffield Department of Clinical Medicine, University of Oxford, UK. francesca.crowe@ceu.ox.ac.uk&lt;/Address&gt;&lt;Web_URL&gt;PM:21771850&lt;/Web_URL&gt;&lt;ZZ_JournalStdAbbrev&gt;&lt;f name="System"&gt;BMJ&lt;/f&gt;&lt;/ZZ_JournalStdAbbrev&gt;&lt;ZZ_WorkformID&gt;1&lt;/ZZ_WorkformID&gt;&lt;/MDL&gt;&lt;/Cite&gt;&lt;Cite&gt;&lt;Author&gt;Humes&lt;/Author&gt;&lt;Year&gt;2016&lt;/Year&gt;&lt;RecNum&gt;15010&lt;/RecNum&gt;&lt;IDText&gt;Smoking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(18-21)</w:t>
      </w:r>
      <w:r w:rsidR="00341AF2">
        <w:rPr>
          <w:rFonts w:ascii="Times New Roman" w:hAnsi="Times New Roman"/>
          <w:sz w:val="24"/>
          <w:szCs w:val="24"/>
          <w:lang w:val="en-US"/>
        </w:rPr>
        <w:fldChar w:fldCharType="end"/>
      </w:r>
      <w:r w:rsidR="005B1F02">
        <w:rPr>
          <w:rFonts w:ascii="Times New Roman" w:hAnsi="Times New Roman"/>
          <w:sz w:val="24"/>
          <w:szCs w:val="24"/>
          <w:lang w:val="en-US"/>
        </w:rPr>
        <w:t xml:space="preserve"> </w:t>
      </w:r>
      <w:r w:rsidR="0080215F">
        <w:rPr>
          <w:rFonts w:ascii="Times New Roman" w:hAnsi="Times New Roman"/>
          <w:kern w:val="28"/>
          <w:sz w:val="24"/>
          <w:szCs w:val="24"/>
          <w:lang w:val="en-US"/>
        </w:rPr>
        <w:t>were included in t</w:t>
      </w:r>
      <w:r w:rsidR="00182166">
        <w:rPr>
          <w:rFonts w:ascii="Times New Roman" w:hAnsi="Times New Roman"/>
          <w:kern w:val="28"/>
          <w:sz w:val="24"/>
          <w:szCs w:val="24"/>
          <w:lang w:val="en-US"/>
        </w:rPr>
        <w:t xml:space="preserve">he dose-response analysis of cigarettes per day and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sidR="00182166">
        <w:rPr>
          <w:rFonts w:ascii="Times New Roman" w:hAnsi="Times New Roman"/>
          <w:kern w:val="28"/>
          <w:sz w:val="24"/>
          <w:szCs w:val="24"/>
          <w:lang w:val="en-US"/>
        </w:rPr>
        <w:t xml:space="preserve"> risk. </w:t>
      </w:r>
      <w:r w:rsidR="0080215F">
        <w:rPr>
          <w:rFonts w:ascii="Times New Roman" w:hAnsi="Times New Roman"/>
          <w:kern w:val="28"/>
          <w:sz w:val="24"/>
          <w:szCs w:val="24"/>
          <w:lang w:val="en-US"/>
        </w:rPr>
        <w:t xml:space="preserve">The summary relative risk was </w:t>
      </w:r>
      <w:r w:rsidR="00182166">
        <w:rPr>
          <w:rFonts w:ascii="Times New Roman" w:hAnsi="Times New Roman"/>
          <w:kern w:val="28"/>
          <w:sz w:val="24"/>
          <w:szCs w:val="24"/>
          <w:lang w:val="en-US"/>
        </w:rPr>
        <w:t>1.</w:t>
      </w:r>
      <w:r w:rsidR="00B574FE">
        <w:rPr>
          <w:rFonts w:ascii="Times New Roman" w:hAnsi="Times New Roman"/>
          <w:kern w:val="28"/>
          <w:sz w:val="24"/>
          <w:szCs w:val="24"/>
          <w:lang w:val="en-US"/>
        </w:rPr>
        <w:t>11</w:t>
      </w:r>
      <w:r w:rsidR="0080215F">
        <w:rPr>
          <w:rFonts w:ascii="Times New Roman" w:hAnsi="Times New Roman"/>
          <w:kern w:val="28"/>
          <w:sz w:val="24"/>
          <w:szCs w:val="24"/>
          <w:lang w:val="en-US"/>
        </w:rPr>
        <w:t xml:space="preserve"> (95% CI: </w:t>
      </w:r>
      <w:r w:rsidR="00B574FE">
        <w:rPr>
          <w:rFonts w:ascii="Times New Roman" w:hAnsi="Times New Roman"/>
          <w:kern w:val="28"/>
          <w:sz w:val="24"/>
          <w:szCs w:val="24"/>
          <w:lang w:val="en-US"/>
        </w:rPr>
        <w:t>0.99-</w:t>
      </w:r>
      <w:r w:rsidR="00B574FE">
        <w:rPr>
          <w:rFonts w:ascii="Times New Roman" w:hAnsi="Times New Roman"/>
          <w:kern w:val="28"/>
          <w:sz w:val="24"/>
          <w:szCs w:val="24"/>
          <w:lang w:val="en-US"/>
        </w:rPr>
        <w:lastRenderedPageBreak/>
        <w:t>1.25</w:t>
      </w:r>
      <w:r w:rsidR="0080215F">
        <w:rPr>
          <w:rFonts w:ascii="Times New Roman" w:hAnsi="Times New Roman"/>
          <w:kern w:val="28"/>
          <w:sz w:val="24"/>
          <w:szCs w:val="24"/>
          <w:lang w:val="en-US"/>
        </w:rPr>
        <w:t>,</w:t>
      </w:r>
      <w:r w:rsidR="0080215F" w:rsidRPr="00303CA9">
        <w:rPr>
          <w:rFonts w:ascii="Times New Roman" w:hAnsi="Times New Roman"/>
          <w:kern w:val="28"/>
          <w:sz w:val="24"/>
          <w:szCs w:val="24"/>
          <w:lang w:val="en-US"/>
        </w:rPr>
        <w:t>I</w:t>
      </w:r>
      <w:r w:rsidR="0080215F" w:rsidRPr="00303CA9">
        <w:rPr>
          <w:rFonts w:ascii="Times New Roman" w:hAnsi="Times New Roman"/>
          <w:kern w:val="28"/>
          <w:sz w:val="24"/>
          <w:szCs w:val="24"/>
          <w:vertAlign w:val="superscript"/>
          <w:lang w:val="en-US"/>
        </w:rPr>
        <w:t>2</w:t>
      </w:r>
      <w:r w:rsidR="0080215F" w:rsidRPr="00303CA9">
        <w:rPr>
          <w:rFonts w:ascii="Times New Roman" w:hAnsi="Times New Roman"/>
          <w:kern w:val="28"/>
          <w:sz w:val="24"/>
          <w:szCs w:val="24"/>
          <w:lang w:val="en-US"/>
        </w:rPr>
        <w:t>=</w:t>
      </w:r>
      <w:r w:rsidR="00B574FE">
        <w:rPr>
          <w:rFonts w:ascii="Times New Roman" w:hAnsi="Times New Roman"/>
          <w:kern w:val="28"/>
          <w:sz w:val="24"/>
          <w:szCs w:val="24"/>
          <w:lang w:val="en-US"/>
        </w:rPr>
        <w:t>82.4</w:t>
      </w:r>
      <w:r w:rsidR="0080215F" w:rsidRPr="00303CA9">
        <w:rPr>
          <w:rFonts w:ascii="Times New Roman" w:hAnsi="Times New Roman"/>
          <w:kern w:val="28"/>
          <w:sz w:val="24"/>
          <w:szCs w:val="24"/>
          <w:lang w:val="en-US"/>
        </w:rPr>
        <w:t xml:space="preserve">%, </w:t>
      </w:r>
      <w:proofErr w:type="spellStart"/>
      <w:r w:rsidR="0080215F" w:rsidRPr="00303CA9">
        <w:rPr>
          <w:rFonts w:ascii="Times New Roman" w:hAnsi="Times New Roman"/>
          <w:kern w:val="28"/>
          <w:sz w:val="24"/>
          <w:szCs w:val="24"/>
          <w:lang w:val="en-US"/>
        </w:rPr>
        <w:t>p</w:t>
      </w:r>
      <w:r w:rsidR="0080215F" w:rsidRPr="00303CA9">
        <w:rPr>
          <w:rFonts w:ascii="Times New Roman" w:hAnsi="Times New Roman"/>
          <w:kern w:val="28"/>
          <w:sz w:val="24"/>
          <w:szCs w:val="24"/>
          <w:vertAlign w:val="subscript"/>
          <w:lang w:val="en-US"/>
        </w:rPr>
        <w:t>heterogeneity</w:t>
      </w:r>
      <w:proofErr w:type="spellEnd"/>
      <w:r w:rsidR="0080215F" w:rsidRPr="00303CA9">
        <w:rPr>
          <w:rFonts w:ascii="Times New Roman" w:hAnsi="Times New Roman"/>
          <w:kern w:val="28"/>
          <w:sz w:val="24"/>
          <w:szCs w:val="24"/>
          <w:lang w:val="en-US"/>
        </w:rPr>
        <w:t>=0</w:t>
      </w:r>
      <w:r w:rsidR="0080215F">
        <w:rPr>
          <w:rFonts w:ascii="Times New Roman" w:hAnsi="Times New Roman"/>
          <w:kern w:val="28"/>
          <w:sz w:val="24"/>
          <w:szCs w:val="24"/>
          <w:lang w:val="en-US"/>
        </w:rPr>
        <w:t>.</w:t>
      </w:r>
      <w:r w:rsidR="00B574FE">
        <w:rPr>
          <w:rFonts w:ascii="Times New Roman" w:hAnsi="Times New Roman"/>
          <w:kern w:val="28"/>
          <w:sz w:val="24"/>
          <w:szCs w:val="24"/>
          <w:lang w:val="en-US"/>
        </w:rPr>
        <w:t>001</w:t>
      </w:r>
      <w:r w:rsidR="0080215F">
        <w:rPr>
          <w:rFonts w:ascii="Times New Roman" w:hAnsi="Times New Roman"/>
          <w:kern w:val="28"/>
          <w:sz w:val="24"/>
          <w:szCs w:val="24"/>
          <w:lang w:val="en-US"/>
        </w:rPr>
        <w:t>)</w:t>
      </w:r>
      <w:r w:rsidR="005B1F02">
        <w:rPr>
          <w:rFonts w:ascii="Times New Roman" w:hAnsi="Times New Roman"/>
          <w:kern w:val="28"/>
          <w:sz w:val="24"/>
          <w:szCs w:val="24"/>
          <w:lang w:val="en-US"/>
        </w:rPr>
        <w:t xml:space="preserve"> </w:t>
      </w:r>
      <w:r w:rsidR="0080215F">
        <w:rPr>
          <w:rFonts w:ascii="Times New Roman" w:hAnsi="Times New Roman"/>
          <w:kern w:val="28"/>
          <w:sz w:val="24"/>
          <w:szCs w:val="24"/>
          <w:lang w:val="en-US"/>
        </w:rPr>
        <w:t xml:space="preserve">per </w:t>
      </w:r>
      <w:r w:rsidR="00182166">
        <w:rPr>
          <w:rFonts w:ascii="Times New Roman" w:hAnsi="Times New Roman"/>
          <w:kern w:val="28"/>
          <w:sz w:val="24"/>
          <w:szCs w:val="24"/>
          <w:lang w:val="en-US"/>
        </w:rPr>
        <w:t>10 cigarettes per day</w:t>
      </w:r>
      <w:r w:rsidR="001D759C">
        <w:rPr>
          <w:rFonts w:ascii="Times New Roman" w:hAnsi="Times New Roman"/>
          <w:kern w:val="28"/>
          <w:sz w:val="24"/>
          <w:szCs w:val="24"/>
          <w:lang w:val="en-US"/>
        </w:rPr>
        <w:t xml:space="preserve"> (Figure </w:t>
      </w:r>
      <w:r w:rsidR="00203F68">
        <w:rPr>
          <w:rFonts w:ascii="Times New Roman" w:hAnsi="Times New Roman"/>
          <w:kern w:val="28"/>
          <w:sz w:val="24"/>
          <w:szCs w:val="24"/>
          <w:lang w:val="en-US"/>
        </w:rPr>
        <w:t>3</w:t>
      </w:r>
      <w:r w:rsidR="001D759C">
        <w:rPr>
          <w:rFonts w:ascii="Times New Roman" w:hAnsi="Times New Roman"/>
          <w:kern w:val="28"/>
          <w:sz w:val="24"/>
          <w:szCs w:val="24"/>
          <w:lang w:val="en-US"/>
        </w:rPr>
        <w:t>a</w:t>
      </w:r>
      <w:r w:rsidR="0080215F">
        <w:rPr>
          <w:rFonts w:ascii="Times New Roman" w:hAnsi="Times New Roman"/>
          <w:kern w:val="28"/>
          <w:sz w:val="24"/>
          <w:szCs w:val="24"/>
          <w:lang w:val="en-US"/>
        </w:rPr>
        <w:t>).</w:t>
      </w:r>
      <w:r w:rsidR="00182166">
        <w:rPr>
          <w:rFonts w:ascii="Times New Roman" w:hAnsi="Times New Roman"/>
          <w:kern w:val="28"/>
          <w:sz w:val="24"/>
          <w:szCs w:val="24"/>
          <w:lang w:val="en-US"/>
        </w:rPr>
        <w:t xml:space="preserve"> There was </w:t>
      </w:r>
      <w:r w:rsidR="005565BA">
        <w:rPr>
          <w:rFonts w:ascii="Times New Roman" w:hAnsi="Times New Roman"/>
          <w:kern w:val="28"/>
          <w:sz w:val="24"/>
          <w:szCs w:val="24"/>
          <w:lang w:val="en-US"/>
        </w:rPr>
        <w:t>evidence</w:t>
      </w:r>
      <w:r w:rsidR="005B1F02">
        <w:rPr>
          <w:rFonts w:ascii="Times New Roman" w:hAnsi="Times New Roman"/>
          <w:kern w:val="28"/>
          <w:sz w:val="24"/>
          <w:szCs w:val="24"/>
          <w:lang w:val="en-US"/>
        </w:rPr>
        <w:t xml:space="preserve"> </w:t>
      </w:r>
      <w:r w:rsidR="004F3481">
        <w:rPr>
          <w:rFonts w:ascii="Times New Roman" w:hAnsi="Times New Roman"/>
          <w:kern w:val="28"/>
          <w:sz w:val="24"/>
          <w:szCs w:val="24"/>
          <w:lang w:val="en-US"/>
        </w:rPr>
        <w:t>of a nonlinear association (</w:t>
      </w:r>
      <w:proofErr w:type="spellStart"/>
      <w:r w:rsidR="00182166">
        <w:rPr>
          <w:rFonts w:ascii="Times New Roman" w:hAnsi="Times New Roman"/>
          <w:kern w:val="28"/>
          <w:sz w:val="24"/>
          <w:szCs w:val="24"/>
          <w:lang w:val="en-US"/>
        </w:rPr>
        <w:t>p</w:t>
      </w:r>
      <w:r w:rsidR="00182166">
        <w:rPr>
          <w:rFonts w:ascii="Times New Roman" w:hAnsi="Times New Roman"/>
          <w:kern w:val="28"/>
          <w:sz w:val="24"/>
          <w:szCs w:val="24"/>
          <w:vertAlign w:val="subscript"/>
          <w:lang w:val="en-US"/>
        </w:rPr>
        <w:t>nonlinearity</w:t>
      </w:r>
      <w:proofErr w:type="spellEnd"/>
      <w:r w:rsidR="00182166">
        <w:rPr>
          <w:rFonts w:ascii="Times New Roman" w:hAnsi="Times New Roman"/>
          <w:kern w:val="28"/>
          <w:sz w:val="24"/>
          <w:szCs w:val="24"/>
          <w:lang w:val="en-US"/>
        </w:rPr>
        <w:t>&lt;0.0001</w:t>
      </w:r>
      <w:r w:rsidR="004F3481">
        <w:rPr>
          <w:rFonts w:ascii="Times New Roman" w:hAnsi="Times New Roman"/>
          <w:kern w:val="28"/>
          <w:sz w:val="24"/>
          <w:szCs w:val="24"/>
          <w:lang w:val="en-US"/>
        </w:rPr>
        <w:t>)</w:t>
      </w:r>
      <w:r w:rsidR="00182166">
        <w:rPr>
          <w:rFonts w:ascii="Times New Roman" w:hAnsi="Times New Roman"/>
          <w:kern w:val="28"/>
          <w:sz w:val="24"/>
          <w:szCs w:val="24"/>
          <w:lang w:val="en-US"/>
        </w:rPr>
        <w:t xml:space="preserve">, with a slightly steeper increase in risk </w:t>
      </w:r>
      <w:r w:rsidR="004F3481">
        <w:rPr>
          <w:rFonts w:ascii="Times New Roman" w:hAnsi="Times New Roman"/>
          <w:kern w:val="28"/>
          <w:sz w:val="24"/>
          <w:szCs w:val="24"/>
          <w:lang w:val="en-US"/>
        </w:rPr>
        <w:t>at</w:t>
      </w:r>
      <w:r w:rsidR="00182166">
        <w:rPr>
          <w:rFonts w:ascii="Times New Roman" w:hAnsi="Times New Roman"/>
          <w:kern w:val="28"/>
          <w:sz w:val="24"/>
          <w:szCs w:val="24"/>
          <w:lang w:val="en-US"/>
        </w:rPr>
        <w:t xml:space="preserve"> low </w:t>
      </w:r>
      <w:r w:rsidR="004F3481">
        <w:rPr>
          <w:rFonts w:ascii="Times New Roman" w:hAnsi="Times New Roman"/>
          <w:kern w:val="28"/>
          <w:sz w:val="24"/>
          <w:szCs w:val="24"/>
          <w:lang w:val="en-US"/>
        </w:rPr>
        <w:t xml:space="preserve">than high smoking </w:t>
      </w:r>
      <w:r w:rsidR="00182166">
        <w:rPr>
          <w:rFonts w:ascii="Times New Roman" w:hAnsi="Times New Roman"/>
          <w:kern w:val="28"/>
          <w:sz w:val="24"/>
          <w:szCs w:val="24"/>
          <w:lang w:val="en-US"/>
        </w:rPr>
        <w:t>levels, but the association appeared to be linear from about 5 cigarettes</w:t>
      </w:r>
      <w:r w:rsidR="004F3481">
        <w:rPr>
          <w:rFonts w:ascii="Times New Roman" w:hAnsi="Times New Roman"/>
          <w:kern w:val="28"/>
          <w:sz w:val="24"/>
          <w:szCs w:val="24"/>
          <w:lang w:val="en-US"/>
        </w:rPr>
        <w:t xml:space="preserve"> smoked</w:t>
      </w:r>
      <w:r w:rsidR="00182166">
        <w:rPr>
          <w:rFonts w:ascii="Times New Roman" w:hAnsi="Times New Roman"/>
          <w:kern w:val="28"/>
          <w:sz w:val="24"/>
          <w:szCs w:val="24"/>
          <w:lang w:val="en-US"/>
        </w:rPr>
        <w:t xml:space="preserve"> per day</w:t>
      </w:r>
      <w:r w:rsidR="004F3481">
        <w:rPr>
          <w:rFonts w:ascii="Times New Roman" w:hAnsi="Times New Roman"/>
          <w:kern w:val="28"/>
          <w:sz w:val="24"/>
          <w:szCs w:val="24"/>
          <w:lang w:val="en-US"/>
        </w:rPr>
        <w:t xml:space="preserve"> and upwards</w:t>
      </w:r>
      <w:r w:rsidR="001D759C">
        <w:rPr>
          <w:rFonts w:ascii="Times New Roman" w:hAnsi="Times New Roman"/>
          <w:kern w:val="28"/>
          <w:sz w:val="24"/>
          <w:szCs w:val="24"/>
          <w:lang w:val="en-US"/>
        </w:rPr>
        <w:t xml:space="preserve"> (Figure </w:t>
      </w:r>
      <w:r w:rsidR="00203F68">
        <w:rPr>
          <w:rFonts w:ascii="Times New Roman" w:hAnsi="Times New Roman"/>
          <w:kern w:val="28"/>
          <w:sz w:val="24"/>
          <w:szCs w:val="24"/>
          <w:lang w:val="en-US"/>
        </w:rPr>
        <w:t>3</w:t>
      </w:r>
      <w:r w:rsidR="001D759C">
        <w:rPr>
          <w:rFonts w:ascii="Times New Roman" w:hAnsi="Times New Roman"/>
          <w:kern w:val="28"/>
          <w:sz w:val="24"/>
          <w:szCs w:val="24"/>
          <w:lang w:val="en-US"/>
        </w:rPr>
        <w:t>b</w:t>
      </w:r>
      <w:r w:rsidR="008E7944">
        <w:rPr>
          <w:rFonts w:ascii="Times New Roman" w:hAnsi="Times New Roman"/>
          <w:kern w:val="28"/>
          <w:sz w:val="24"/>
          <w:szCs w:val="24"/>
          <w:lang w:val="en-US"/>
        </w:rPr>
        <w:t>)</w:t>
      </w:r>
      <w:r w:rsidR="00182166">
        <w:rPr>
          <w:rFonts w:ascii="Times New Roman" w:hAnsi="Times New Roman"/>
          <w:kern w:val="28"/>
          <w:sz w:val="24"/>
          <w:szCs w:val="24"/>
          <w:lang w:val="en-US"/>
        </w:rPr>
        <w:t xml:space="preserve">. </w:t>
      </w:r>
    </w:p>
    <w:p w:rsidR="0080215F" w:rsidRDefault="0080215F" w:rsidP="0080215F">
      <w:pPr>
        <w:spacing w:after="0" w:line="480" w:lineRule="auto"/>
        <w:rPr>
          <w:rFonts w:ascii="Times New Roman" w:hAnsi="Times New Roman"/>
          <w:kern w:val="28"/>
          <w:sz w:val="24"/>
          <w:szCs w:val="24"/>
          <w:lang w:val="en-US"/>
        </w:rPr>
      </w:pPr>
    </w:p>
    <w:p w:rsidR="00417FDB" w:rsidRPr="007F6C9D" w:rsidRDefault="00417FDB" w:rsidP="00417FDB">
      <w:pPr>
        <w:spacing w:after="0" w:line="480" w:lineRule="auto"/>
        <w:rPr>
          <w:rFonts w:ascii="Times New Roman" w:hAnsi="Times New Roman"/>
          <w:i/>
          <w:kern w:val="28"/>
          <w:sz w:val="24"/>
          <w:szCs w:val="24"/>
          <w:lang w:val="en-US"/>
        </w:rPr>
      </w:pPr>
      <w:r>
        <w:rPr>
          <w:rFonts w:ascii="Times New Roman" w:hAnsi="Times New Roman"/>
          <w:i/>
          <w:kern w:val="28"/>
          <w:sz w:val="24"/>
          <w:szCs w:val="24"/>
          <w:lang w:val="en-US"/>
        </w:rPr>
        <w:t xml:space="preserve">Smoking status and </w:t>
      </w:r>
      <w:proofErr w:type="spellStart"/>
      <w:r>
        <w:rPr>
          <w:rFonts w:ascii="Times New Roman" w:hAnsi="Times New Roman"/>
          <w:i/>
          <w:kern w:val="28"/>
          <w:sz w:val="24"/>
          <w:szCs w:val="24"/>
          <w:lang w:val="en-US"/>
        </w:rPr>
        <w:t>diverticular</w:t>
      </w:r>
      <w:proofErr w:type="spellEnd"/>
      <w:r>
        <w:rPr>
          <w:rFonts w:ascii="Times New Roman" w:hAnsi="Times New Roman"/>
          <w:i/>
          <w:kern w:val="28"/>
          <w:sz w:val="24"/>
          <w:szCs w:val="24"/>
          <w:lang w:val="en-US"/>
        </w:rPr>
        <w:t xml:space="preserve"> disease complications</w:t>
      </w:r>
    </w:p>
    <w:p w:rsidR="00417FDB" w:rsidRDefault="00417FDB" w:rsidP="00417FDB">
      <w:pPr>
        <w:spacing w:after="0" w:line="480" w:lineRule="auto"/>
        <w:rPr>
          <w:rFonts w:ascii="Times New Roman" w:hAnsi="Times New Roman"/>
          <w:kern w:val="28"/>
          <w:sz w:val="24"/>
          <w:szCs w:val="24"/>
          <w:lang w:val="en-US"/>
        </w:rPr>
      </w:pPr>
      <w:r>
        <w:rPr>
          <w:rFonts w:ascii="Times New Roman" w:hAnsi="Times New Roman"/>
          <w:kern w:val="28"/>
          <w:sz w:val="24"/>
          <w:szCs w:val="24"/>
          <w:lang w:val="en-US"/>
        </w:rPr>
        <w:t>Two</w:t>
      </w:r>
      <w:r w:rsidR="004F3481">
        <w:rPr>
          <w:rFonts w:ascii="Times New Roman" w:hAnsi="Times New Roman"/>
          <w:kern w:val="28"/>
          <w:sz w:val="24"/>
          <w:szCs w:val="24"/>
          <w:lang w:val="en-US"/>
        </w:rPr>
        <w:t xml:space="preserve"> studies of current smokers</w:t>
      </w:r>
      <w:r w:rsidR="005B1F02">
        <w:rPr>
          <w:rFonts w:ascii="Times New Roman" w:hAnsi="Times New Roman"/>
          <w:kern w:val="28"/>
          <w:sz w:val="24"/>
          <w:szCs w:val="24"/>
          <w:lang w:val="en-US"/>
        </w:rPr>
        <w:t xml:space="preserve">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(18;20)</w:t>
      </w:r>
      <w:r w:rsidR="00341AF2">
        <w:rPr>
          <w:rFonts w:ascii="Times New Roman" w:hAnsi="Times New Roman"/>
          <w:sz w:val="24"/>
          <w:szCs w:val="24"/>
          <w:lang w:val="en-US"/>
        </w:rPr>
        <w:fldChar w:fldCharType="end"/>
      </w:r>
      <w:r>
        <w:rPr>
          <w:rFonts w:ascii="Times New Roman" w:hAnsi="Times New Roman"/>
          <w:kern w:val="28"/>
          <w:sz w:val="24"/>
          <w:szCs w:val="24"/>
          <w:lang w:val="en-US"/>
        </w:rPr>
        <w:t>, two</w:t>
      </w:r>
      <w:r w:rsidR="004F3481">
        <w:rPr>
          <w:rFonts w:ascii="Times New Roman" w:hAnsi="Times New Roman"/>
          <w:kern w:val="28"/>
          <w:sz w:val="24"/>
          <w:szCs w:val="24"/>
          <w:lang w:val="en-US"/>
        </w:rPr>
        <w:t xml:space="preserve"> studies of former smokers</w:t>
      </w:r>
      <w:r w:rsidR="005B1F02">
        <w:rPr>
          <w:rFonts w:ascii="Times New Roman" w:hAnsi="Times New Roman"/>
          <w:kern w:val="28"/>
          <w:sz w:val="24"/>
          <w:szCs w:val="24"/>
          <w:lang w:val="en-US"/>
        </w:rPr>
        <w:t xml:space="preserve">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(18;20)</w:t>
      </w:r>
      <w:r w:rsidR="00341AF2">
        <w:rPr>
          <w:rFonts w:ascii="Times New Roman" w:hAnsi="Times New Roman"/>
          <w:sz w:val="24"/>
          <w:szCs w:val="24"/>
          <w:lang w:val="en-US"/>
        </w:rPr>
        <w:fldChar w:fldCharType="end"/>
      </w:r>
      <w:r>
        <w:rPr>
          <w:rFonts w:ascii="Times New Roman" w:hAnsi="Times New Roman"/>
          <w:kern w:val="28"/>
          <w:sz w:val="24"/>
          <w:szCs w:val="24"/>
          <w:lang w:val="en-US"/>
        </w:rPr>
        <w:t>, and three</w:t>
      </w:r>
      <w:r w:rsidR="004F3481">
        <w:rPr>
          <w:rFonts w:ascii="Times New Roman" w:hAnsi="Times New Roman"/>
          <w:kern w:val="28"/>
          <w:sz w:val="24"/>
          <w:szCs w:val="24"/>
          <w:lang w:val="en-US"/>
        </w:rPr>
        <w:t xml:space="preserve"> studies of ever smokers </w:t>
      </w:r>
      <w:r w:rsidR="00341AF2">
        <w:rPr>
          <w:rFonts w:ascii="Times New Roman" w:hAnsi="Times New Roman"/>
          <w:sz w:val="24"/>
          <w:szCs w:val="24"/>
          <w:lang w:val="en-US"/>
        </w:rPr>
        <w:fldChar w:fldCharType="begin"/>
      </w:r>
      <w:r w:rsidR="006B47A9">
        <w:rPr>
          <w:rFonts w:ascii="Times New Roman" w:hAnsi="Times New Roman"/>
          <w:sz w:val="24"/>
          <w:szCs w:val="24"/>
          <w:lang w:val="en-US"/>
        </w:rPr>
        <w:instrText xml:space="preserve"> ADDIN REFMGR.CITE &lt;Refman&gt;&lt;Cite&gt;&lt;Author&gt;Humes&lt;/Author&gt;&lt;Year&gt;2011&lt;/Year&gt;&lt;RecNum&gt;5549&lt;/RecNum&gt;&lt;IDText&gt;Concurrent drug use and the risk of perforated colonic diverticular disease: a population-based case-control study&lt;/IDText&gt;&lt;MDL Ref_Type="Journal"&gt;&lt;Ref_Type&gt;Journal&lt;/Ref_Type&gt;&lt;Ref_ID&gt;5549&lt;/Ref_ID&gt;&lt;Title_Primary&gt;Concurrent drug use and the risk of perforated colonic diverticular disease: a population-based case-control study&lt;/Title_Primary&gt;&lt;Authors_Primary&gt;Humes,D.J.&lt;/Authors_Primary&gt;&lt;Authors_Primary&gt;Fleming,K.M.&lt;/Authors_Primary&gt;&lt;Authors_Primary&gt;Spiller,R.C.&lt;/Authors_Primary&gt;&lt;Authors_Primary&gt;West,J.&lt;/Authors_Primary&gt;&lt;Date_Primary&gt;2011/2&lt;/Date_Primary&gt;&lt;Keywords&gt;Abdominal Pain&lt;/Keywords&gt;&lt;Keywords&gt;adverse effects&lt;/Keywords&gt;&lt;Keywords&gt;Aged&lt;/Keywords&gt;&lt;Keywords&gt;Aged,80 and over&lt;/Keywords&gt;&lt;Keywords&gt;Analgesics&lt;/Keywords&gt;&lt;Keywords&gt;analysis&lt;/Keywords&gt;&lt;Keywords&gt;Anti-Inflammatory Agents&lt;/Keywords&gt;&lt;Keywords&gt;Anti-Inflammatory Agents,Non-Steroidal&lt;/Keywords&gt;&lt;Keywords&gt;Aspirin&lt;/Keywords&gt;&lt;Keywords&gt;Biomedical Research&lt;/Keywords&gt;&lt;Keywords&gt;Body Mass Index&lt;/Keywords&gt;&lt;Keywords&gt;Calcium&lt;/Keywords&gt;&lt;Keywords&gt;Cardiovascular Agents&lt;/Keywords&gt;&lt;Keywords&gt;Case-Control Studies&lt;/Keywords&gt;&lt;Keywords&gt;chemically induced&lt;/Keywords&gt;&lt;Keywords&gt;Comorbidity&lt;/Keywords&gt;&lt;Keywords&gt;complications&lt;/Keywords&gt;&lt;Keywords&gt;Confounding Factors (Epidemiology)&lt;/Keywords&gt;&lt;Keywords&gt;control&lt;/Keywords&gt;&lt;Keywords&gt;diagnosis&lt;/Keywords&gt;&lt;Keywords&gt;Disease&lt;/Keywords&gt;&lt;Keywords&gt;Diverticulum,Colon&lt;/Keywords&gt;&lt;Keywords&gt;drug therapy&lt;/Keywords&gt;&lt;Keywords&gt;Epidemiologic Methods&lt;/Keywords&gt;&lt;Keywords&gt;epidemiology&lt;/Keywords&gt;&lt;Keywords&gt;etiology&lt;/Keywords&gt;&lt;Keywords&gt;Female&lt;/Keywords&gt;&lt;Keywords&gt;Glucocorticoids&lt;/Keywords&gt;&lt;Keywords&gt;Great Britain&lt;/Keywords&gt;&lt;Keywords&gt;Humans&lt;/Keywords&gt;&lt;Keywords&gt;Intestinal Perforation&lt;/Keywords&gt;&lt;Keywords&gt;Male&lt;/Keywords&gt;&lt;Keywords&gt;Middle Aged&lt;/Keywords&gt;&lt;Keywords&gt;Multicenter Studies&lt;/Keywords&gt;&lt;Keywords&gt;Odds Ratio&lt;/Keywords&gt;&lt;Keywords&gt;Population&lt;/Keywords&gt;&lt;Keywords&gt;Regression Analysis&lt;/Keywords&gt;&lt;Keywords&gt;Research&lt;/Keywords&gt;&lt;Keywords&gt;Risk&lt;/Keywords&gt;&lt;Keywords&gt;Smoking&lt;/Keywords&gt;&lt;Keywords&gt;surgery&lt;/Keywords&gt;&lt;Reprint&gt;Not in File&lt;/Reprint&gt;&lt;Start_Page&gt;219&lt;/Start_Page&gt;&lt;End_Page&gt;224&lt;/End_Page&gt;&lt;Periodical&gt;Gut&lt;/Periodical&gt;&lt;Volume&gt;60&lt;/Volume&gt;&lt;Issue&gt;2&lt;/Issue&gt;&lt;Address&gt;Nottingham Digestive Disease Centre and Biomedical Research Unit, Department of Surgery, QMC Campus, E Floor, West Block, Nottingham University Hospital NHS Trust, Derby Road, Nottingham NG72UH, UK. david.humes@nottingham.ac.uk&lt;/Address&gt;&lt;Web_URL&gt;PM:20940283&lt;/Web_URL&gt;&lt;ZZ_JournalStdAbbrev&gt;&lt;f name="System"&gt;Gut&lt;/f&gt;&lt;/ZZ_JournalStdAbbrev&gt;&lt;ZZ_WorkformID&gt;1&lt;/ZZ_WorkformID&gt;&lt;/MDL&gt;&lt;/Cite&gt;&lt;Cite&gt;&lt;Author&gt;Hjern&lt;/Author&gt;&lt;Year&gt;2011&lt;/Year&gt;&lt;RecNum&gt;15028&lt;/RecNum&gt;&lt;IDText&gt;Smoking and the risk of diverticular disease in women&lt;/IDText&gt;&lt;MDL Ref_Type="Journal"&gt;&lt;Ref_Type&gt;Journal&lt;/Ref_Type&gt;&lt;Ref_ID&gt;15028&lt;/Ref_ID&gt;&lt;Title_Primary&gt;Smoking and the risk of diverticular disease in women&lt;/Title_Primary&gt;&lt;Authors_Primary&gt;Hjern,F.&lt;/Authors_Primary&gt;&lt;Authors_Primary&gt;Wolk,A.&lt;/Authors_Primary&gt;&lt;Authors_Primary&gt;Hakansson,N.&lt;/Authors_Primary&gt;&lt;Date_Primary&gt;2011/7&lt;/Date_Primary&gt;&lt;Keywords&gt;adverse effects&lt;/Keywords&gt;&lt;Keywords&gt;Aged&lt;/Keywords&gt;&lt;Keywords&gt;analysis&lt;/Keywords&gt;&lt;Keywords&gt;Body Mass Index&lt;/Keywords&gt;&lt;Keywords&gt;Cohort Studies&lt;/Keywords&gt;&lt;Keywords&gt;Death&lt;/Keywords&gt;&lt;Keywords&gt;Disease&lt;/Keywords&gt;&lt;Keywords&gt;Diverticulum&lt;/Keywords&gt;&lt;Keywords&gt;Education&lt;/Keywords&gt;&lt;Keywords&gt;epidemiology&lt;/Keywords&gt;&lt;Keywords&gt;etiology&lt;/Keywords&gt;&lt;Keywords&gt;Female&lt;/Keywords&gt;&lt;Keywords&gt;Humans&lt;/Keywords&gt;&lt;Keywords&gt;Hypertension&lt;/Keywords&gt;&lt;Keywords&gt;Mammography&lt;/Keywords&gt;&lt;Keywords&gt;methods&lt;/Keywords&gt;&lt;Keywords&gt;Middle Aged&lt;/Keywords&gt;&lt;Keywords&gt;Patients&lt;/Keywords&gt;&lt;Keywords&gt;Proportional Hazards Models&lt;/Keywords&gt;&lt;Keywords&gt;Questionnaires&lt;/Keywords&gt;&lt;Keywords&gt;Research&lt;/Keywords&gt;&lt;Keywords&gt;Risk&lt;/Keywords&gt;&lt;Keywords&gt;Risk Factors&lt;/Keywords&gt;&lt;Keywords&gt;Rupture,Spontaneous&lt;/Keywords&gt;&lt;Keywords&gt;Smoking&lt;/Keywords&gt;&lt;Keywords&gt;surgery&lt;/Keywords&gt;&lt;Keywords&gt;Sweden&lt;/Keywords&gt;&lt;Keywords&gt;Universities&lt;/Keywords&gt;&lt;Keywords&gt;Women&lt;/Keywords&gt;&lt;Reprint&gt;Not in File&lt;/Reprint&gt;&lt;Start_Page&gt;997&lt;/Start_Page&gt;&lt;End_Page&gt;1002&lt;/End_Page&gt;&lt;Periodical&gt;Br.J.Surg.&lt;/Periodical&gt;&lt;Volume&gt;98&lt;/Volume&gt;&lt;Issue&gt;7&lt;/Issue&gt;&lt;Address&gt;Division of Surgery, Department of Clinical Sciences, Danderyd University Hospital, Stockholm, Sweden. fredrik.hjern@ds.se&lt;/Address&gt;&lt;Web_URL&gt;PM:21462366&lt;/Web_URL&gt;&lt;ZZ_JournalStdAbbrev&gt;&lt;f name="System"&gt;Br.J.Surg.&lt;/f&gt;&lt;/ZZ_JournalStdAbbrev&gt;&lt;ZZ_WorkformID&gt;1&lt;/ZZ_WorkformID&gt;&lt;/MDL&gt;&lt;/Cite&gt;&lt;Cite&gt;&lt;Author&gt;Humes&lt;/Author&gt;&lt;Year&gt;2016&lt;/Year&gt;&lt;RecNum&gt;15010&lt;/RecNum&gt;&lt;IDText&gt;Smoking and the Risk of Hospitalization for Symptomatic Diverticular Disease: A Population-Based Cohort Study from Sweden&lt;/IDText&gt;&lt;MDL Ref_Type="Journal"&gt;&lt;Ref_Type&gt;Journal&lt;/Ref_Type&gt;&lt;Ref_ID&gt;15010&lt;/Ref_ID&gt;&lt;Title_Primary&gt;Smoking and the Risk of Hospitalization for Symptomatic Diverticular Disease: A Population-Based Cohort Study from Sweden&lt;/Title_Primary&gt;&lt;Authors_Primary&gt;Humes,D.J.&lt;/Authors_Primary&gt;&lt;Authors_Primary&gt;Ludvigsson,J.F.&lt;/Authors_Primary&gt;&lt;Authors_Primary&gt;Jarvholm,B.&lt;/Authors_Primary&gt;&lt;Date_Primary&gt;2016/2&lt;/Date_Primary&gt;&lt;Keywords&gt;Abscess&lt;/Keywords&gt;&lt;Keywords&gt;analysis&lt;/Keywords&gt;&lt;Keywords&gt;Biomedical Research&lt;/Keywords&gt;&lt;Keywords&gt;Biostatistics&lt;/Keywords&gt;&lt;Keywords&gt;Cities&lt;/Keywords&gt;&lt;Keywords&gt;Cohort Studies&lt;/Keywords&gt;&lt;Keywords&gt;Comorbidity&lt;/Keywords&gt;&lt;Keywords&gt;diagnosis&lt;/Keywords&gt;&lt;Keywords&gt;Disease&lt;/Keywords&gt;&lt;Keywords&gt;epidemiology&lt;/Keywords&gt;&lt;Keywords&gt;Health&lt;/Keywords&gt;&lt;Keywords&gt;Hospitalization&lt;/Keywords&gt;&lt;Keywords&gt;Male&lt;/Keywords&gt;&lt;Keywords&gt;Medicine&lt;/Keywords&gt;&lt;Keywords&gt;Men&lt;/Keywords&gt;&lt;Keywords&gt;Patients&lt;/Keywords&gt;&lt;Keywords&gt;Public Health&lt;/Keywords&gt;&lt;Keywords&gt;Regression Analysis&lt;/Keywords&gt;&lt;Keywords&gt;Research&lt;/Keywords&gt;&lt;Keywords&gt;Risk&lt;/Keywords&gt;&lt;Keywords&gt;Smoking&lt;/Keywords&gt;&lt;Keywords&gt;Sweden&lt;/Keywords&gt;&lt;Keywords&gt;Universities&lt;/Keywords&gt;&lt;Keywords&gt;Women&lt;/Keywords&gt;&lt;Reprint&gt;Not in File&lt;/Reprint&gt;&lt;Start_Page&gt;110&lt;/Start_Page&gt;&lt;End_Page&gt;114&lt;/End_Page&gt;&lt;Periodical&gt;Dis.Colon Rectum&lt;/Periodical&gt;&lt;Volume&gt;59&lt;/Volume&gt;&lt;Issue&gt;2&lt;/Issue&gt;&lt;Address&gt;1 Division of Epidemiology and Public Health, School of Medicine, University of Nottingham, City Hospital, Nottingham, United Kingdom 2 Department of Medical Epidemiology and Biostatistics, Karolinska Institutet, Stockholm, Sweden 3 Department of Paediatrics, Orebro University Hospital, Orebro, Sweden 4 Department of Public Health and Clinical Medicine, Umea University, Umea, Sweden 5 Nottingham Digestive Diseases Biomedical Research Unit, University of Nottingham, Nottingham, United Kingdom&lt;/Address&gt;&lt;Web_URL&gt;PM:26734968&lt;/Web_URL&gt;&lt;ZZ_JournalStdAbbrev&gt;&lt;f name="System"&gt;Dis.Colon Rectum&lt;/f&gt;&lt;/ZZ_JournalStdAbbrev&gt;&lt;ZZ_WorkformID&gt;1&lt;/ZZ_WorkformID&gt;&lt;/MDL&gt;&lt;/Cite&gt;&lt;/Refman&gt;</w:instrText>
      </w:r>
      <w:r w:rsidR="00341AF2">
        <w:rPr>
          <w:rFonts w:ascii="Times New Roman" w:hAnsi="Times New Roman"/>
          <w:sz w:val="24"/>
          <w:szCs w:val="24"/>
          <w:lang w:val="en-US"/>
        </w:rPr>
        <w:fldChar w:fldCharType="separate"/>
      </w:r>
      <w:r w:rsidR="00563C71">
        <w:rPr>
          <w:rFonts w:ascii="Times New Roman" w:hAnsi="Times New Roman"/>
          <w:sz w:val="24"/>
          <w:szCs w:val="24"/>
          <w:lang w:val="en-US"/>
        </w:rPr>
        <w:t>(18;20;25)</w:t>
      </w:r>
      <w:r w:rsidR="00341AF2">
        <w:rPr>
          <w:rFonts w:ascii="Times New Roman" w:hAnsi="Times New Roman"/>
          <w:sz w:val="24"/>
          <w:szCs w:val="24"/>
          <w:lang w:val="en-US"/>
        </w:rPr>
        <w:fldChar w:fldCharType="end"/>
      </w:r>
      <w:r>
        <w:rPr>
          <w:rFonts w:ascii="Times New Roman" w:hAnsi="Times New Roman"/>
          <w:kern w:val="28"/>
          <w:sz w:val="24"/>
          <w:szCs w:val="24"/>
          <w:lang w:val="en-US"/>
        </w:rPr>
        <w:t xml:space="preserve">, respectively, were included in the analysis of smoking status and </w:t>
      </w:r>
      <w:proofErr w:type="spellStart"/>
      <w:r>
        <w:rPr>
          <w:rFonts w:ascii="Times New Roman" w:hAnsi="Times New Roman"/>
          <w:kern w:val="28"/>
          <w:sz w:val="24"/>
          <w:szCs w:val="24"/>
          <w:lang w:val="en-US"/>
        </w:rPr>
        <w:t>diverticular</w:t>
      </w:r>
      <w:proofErr w:type="spellEnd"/>
      <w:r>
        <w:rPr>
          <w:rFonts w:ascii="Times New Roman" w:hAnsi="Times New Roman"/>
          <w:kern w:val="28"/>
          <w:sz w:val="24"/>
          <w:szCs w:val="24"/>
          <w:lang w:val="en-US"/>
        </w:rPr>
        <w:t xml:space="preserve"> disease complications</w:t>
      </w:r>
      <w:r w:rsidR="005B1F02">
        <w:rPr>
          <w:rFonts w:ascii="Times New Roman" w:hAnsi="Times New Roman"/>
          <w:kern w:val="28"/>
          <w:sz w:val="24"/>
          <w:szCs w:val="24"/>
          <w:lang w:val="en-US"/>
        </w:rPr>
        <w:t xml:space="preserve"> </w:t>
      </w:r>
      <w:r w:rsidR="005B1F02" w:rsidRPr="005B1F02">
        <w:rPr>
          <w:rFonts w:ascii="Times New Roman" w:hAnsi="Times New Roman"/>
          <w:color w:val="FF0000"/>
          <w:kern w:val="28"/>
          <w:sz w:val="24"/>
          <w:szCs w:val="24"/>
          <w:lang w:val="en-US"/>
        </w:rPr>
        <w:t>(perforation and/or abscess)</w:t>
      </w:r>
      <w:r w:rsidRPr="005B1F02">
        <w:rPr>
          <w:rFonts w:ascii="Times New Roman" w:hAnsi="Times New Roman"/>
          <w:color w:val="FF0000"/>
          <w:kern w:val="28"/>
          <w:sz w:val="24"/>
          <w:szCs w:val="24"/>
          <w:lang w:val="en-US"/>
        </w:rPr>
        <w:t>.</w:t>
      </w:r>
      <w:r w:rsidR="005B1F02">
        <w:rPr>
          <w:rFonts w:ascii="Times New Roman" w:hAnsi="Times New Roman"/>
          <w:kern w:val="28"/>
          <w:sz w:val="24"/>
          <w:szCs w:val="24"/>
          <w:lang w:val="en-US"/>
        </w:rPr>
        <w:t xml:space="preserve"> The summary RR was 2.54</w:t>
      </w:r>
      <w:r>
        <w:rPr>
          <w:rFonts w:ascii="Times New Roman" w:hAnsi="Times New Roman"/>
          <w:kern w:val="28"/>
          <w:sz w:val="24"/>
          <w:szCs w:val="24"/>
          <w:lang w:val="en-US"/>
        </w:rPr>
        <w:t xml:space="preserve"> (95% CI: 1.</w:t>
      </w:r>
      <w:r w:rsidR="005B1F02">
        <w:rPr>
          <w:rFonts w:ascii="Times New Roman" w:hAnsi="Times New Roman"/>
          <w:kern w:val="28"/>
          <w:sz w:val="24"/>
          <w:szCs w:val="24"/>
          <w:lang w:val="en-US"/>
        </w:rPr>
        <w:t>49-4.33</w:t>
      </w:r>
      <w:r w:rsidR="00B574FE">
        <w:rPr>
          <w:rFonts w:ascii="Times New Roman" w:hAnsi="Times New Roman"/>
          <w:kern w:val="28"/>
          <w:sz w:val="24"/>
          <w:szCs w:val="24"/>
          <w:lang w:val="en-US"/>
        </w:rPr>
        <w:t>, I</w:t>
      </w:r>
      <w:r w:rsidR="00B574FE">
        <w:rPr>
          <w:rFonts w:ascii="Times New Roman" w:hAnsi="Times New Roman"/>
          <w:kern w:val="28"/>
          <w:sz w:val="24"/>
          <w:szCs w:val="24"/>
          <w:vertAlign w:val="superscript"/>
          <w:lang w:val="en-US"/>
        </w:rPr>
        <w:t>2</w:t>
      </w:r>
      <w:r w:rsidR="00B574FE">
        <w:rPr>
          <w:rFonts w:ascii="Times New Roman" w:hAnsi="Times New Roman"/>
          <w:kern w:val="28"/>
          <w:sz w:val="24"/>
          <w:szCs w:val="24"/>
          <w:lang w:val="en-US"/>
        </w:rPr>
        <w:t>=</w:t>
      </w:r>
      <w:r w:rsidR="005B1F02">
        <w:rPr>
          <w:rFonts w:ascii="Times New Roman" w:hAnsi="Times New Roman"/>
          <w:kern w:val="28"/>
          <w:sz w:val="24"/>
          <w:szCs w:val="24"/>
          <w:lang w:val="en-US"/>
        </w:rPr>
        <w:t>65.9</w:t>
      </w:r>
      <w:r w:rsidR="00B574FE">
        <w:rPr>
          <w:rFonts w:ascii="Times New Roman" w:hAnsi="Times New Roman"/>
          <w:kern w:val="28"/>
          <w:sz w:val="24"/>
          <w:szCs w:val="24"/>
          <w:lang w:val="en-US"/>
        </w:rPr>
        <w:t xml:space="preserve">%, </w:t>
      </w:r>
      <w:proofErr w:type="spellStart"/>
      <w:r w:rsidR="00B574FE">
        <w:rPr>
          <w:rFonts w:ascii="Times New Roman" w:hAnsi="Times New Roman"/>
          <w:kern w:val="28"/>
          <w:sz w:val="24"/>
          <w:szCs w:val="24"/>
          <w:lang w:val="en-US"/>
        </w:rPr>
        <w:t>p</w:t>
      </w:r>
      <w:r w:rsidR="00B574FE">
        <w:rPr>
          <w:rFonts w:ascii="Times New Roman" w:hAnsi="Times New Roman"/>
          <w:kern w:val="28"/>
          <w:sz w:val="24"/>
          <w:szCs w:val="24"/>
          <w:vertAlign w:val="subscript"/>
          <w:lang w:val="en-US"/>
        </w:rPr>
        <w:t>heterogeneity</w:t>
      </w:r>
      <w:proofErr w:type="spellEnd"/>
      <w:r w:rsidR="00B574FE">
        <w:rPr>
          <w:rFonts w:ascii="Times New Roman" w:hAnsi="Times New Roman"/>
          <w:kern w:val="28"/>
          <w:sz w:val="24"/>
          <w:szCs w:val="24"/>
          <w:lang w:val="en-US"/>
        </w:rPr>
        <w:t>=0.</w:t>
      </w:r>
      <w:r w:rsidR="005B1F02">
        <w:rPr>
          <w:rFonts w:ascii="Times New Roman" w:hAnsi="Times New Roman"/>
          <w:kern w:val="28"/>
          <w:sz w:val="24"/>
          <w:szCs w:val="24"/>
          <w:lang w:val="en-US"/>
        </w:rPr>
        <w:t>09</w:t>
      </w:r>
      <w:r>
        <w:rPr>
          <w:rFonts w:ascii="Times New Roman" w:hAnsi="Times New Roman"/>
          <w:kern w:val="28"/>
          <w:sz w:val="24"/>
          <w:szCs w:val="24"/>
          <w:lang w:val="en-US"/>
        </w:rPr>
        <w:t>) for current smokers, 1.26 (95% CI: 0.81-1.95</w:t>
      </w:r>
      <w:r w:rsidR="00B574FE">
        <w:rPr>
          <w:rFonts w:ascii="Times New Roman" w:hAnsi="Times New Roman"/>
          <w:kern w:val="28"/>
          <w:sz w:val="24"/>
          <w:szCs w:val="24"/>
          <w:lang w:val="en-US"/>
        </w:rPr>
        <w:t>, I</w:t>
      </w:r>
      <w:r w:rsidR="00B574FE">
        <w:rPr>
          <w:rFonts w:ascii="Times New Roman" w:hAnsi="Times New Roman"/>
          <w:kern w:val="28"/>
          <w:sz w:val="24"/>
          <w:szCs w:val="24"/>
          <w:vertAlign w:val="superscript"/>
          <w:lang w:val="en-US"/>
        </w:rPr>
        <w:t>2</w:t>
      </w:r>
      <w:r w:rsidR="00B574FE">
        <w:rPr>
          <w:rFonts w:ascii="Times New Roman" w:hAnsi="Times New Roman"/>
          <w:kern w:val="28"/>
          <w:sz w:val="24"/>
          <w:szCs w:val="24"/>
          <w:lang w:val="en-US"/>
        </w:rPr>
        <w:t xml:space="preserve">=0%, </w:t>
      </w:r>
      <w:proofErr w:type="spellStart"/>
      <w:r w:rsidR="00B574FE">
        <w:rPr>
          <w:rFonts w:ascii="Times New Roman" w:hAnsi="Times New Roman"/>
          <w:kern w:val="28"/>
          <w:sz w:val="24"/>
          <w:szCs w:val="24"/>
          <w:lang w:val="en-US"/>
        </w:rPr>
        <w:t>p</w:t>
      </w:r>
      <w:r w:rsidR="00B574FE">
        <w:rPr>
          <w:rFonts w:ascii="Times New Roman" w:hAnsi="Times New Roman"/>
          <w:kern w:val="28"/>
          <w:sz w:val="24"/>
          <w:szCs w:val="24"/>
          <w:vertAlign w:val="subscript"/>
          <w:lang w:val="en-US"/>
        </w:rPr>
        <w:t>heterogeneity</w:t>
      </w:r>
      <w:proofErr w:type="spellEnd"/>
      <w:r w:rsidR="00B574FE">
        <w:rPr>
          <w:rFonts w:ascii="Times New Roman" w:hAnsi="Times New Roman"/>
          <w:kern w:val="28"/>
          <w:sz w:val="24"/>
          <w:szCs w:val="24"/>
          <w:lang w:val="en-US"/>
        </w:rPr>
        <w:t>=0.41</w:t>
      </w:r>
      <w:r>
        <w:rPr>
          <w:rFonts w:ascii="Times New Roman" w:hAnsi="Times New Roman"/>
          <w:kern w:val="28"/>
          <w:sz w:val="24"/>
          <w:szCs w:val="24"/>
          <w:lang w:val="en-US"/>
        </w:rPr>
        <w:t>) for former smokers, and 1.83 (95% CI: 1.25-2.67</w:t>
      </w:r>
      <w:r w:rsidR="00B574FE">
        <w:rPr>
          <w:rFonts w:ascii="Times New Roman" w:hAnsi="Times New Roman"/>
          <w:kern w:val="28"/>
          <w:sz w:val="24"/>
          <w:szCs w:val="24"/>
          <w:lang w:val="en-US"/>
        </w:rPr>
        <w:t>, I</w:t>
      </w:r>
      <w:r w:rsidR="00B574FE">
        <w:rPr>
          <w:rFonts w:ascii="Times New Roman" w:hAnsi="Times New Roman"/>
          <w:kern w:val="28"/>
          <w:sz w:val="24"/>
          <w:szCs w:val="24"/>
          <w:vertAlign w:val="superscript"/>
          <w:lang w:val="en-US"/>
        </w:rPr>
        <w:t>2</w:t>
      </w:r>
      <w:r w:rsidR="00B574FE">
        <w:rPr>
          <w:rFonts w:ascii="Times New Roman" w:hAnsi="Times New Roman"/>
          <w:kern w:val="28"/>
          <w:sz w:val="24"/>
          <w:szCs w:val="24"/>
          <w:lang w:val="en-US"/>
        </w:rPr>
        <w:t xml:space="preserve">=79.2%, </w:t>
      </w:r>
      <w:proofErr w:type="spellStart"/>
      <w:r w:rsidR="00B574FE">
        <w:rPr>
          <w:rFonts w:ascii="Times New Roman" w:hAnsi="Times New Roman"/>
          <w:kern w:val="28"/>
          <w:sz w:val="24"/>
          <w:szCs w:val="24"/>
          <w:lang w:val="en-US"/>
        </w:rPr>
        <w:t>p</w:t>
      </w:r>
      <w:r w:rsidR="00B574FE">
        <w:rPr>
          <w:rFonts w:ascii="Times New Roman" w:hAnsi="Times New Roman"/>
          <w:kern w:val="28"/>
          <w:sz w:val="24"/>
          <w:szCs w:val="24"/>
          <w:vertAlign w:val="subscript"/>
          <w:lang w:val="en-US"/>
        </w:rPr>
        <w:t>heterogeneity</w:t>
      </w:r>
      <w:proofErr w:type="spellEnd"/>
      <w:r w:rsidR="00B574FE">
        <w:rPr>
          <w:rFonts w:ascii="Times New Roman" w:hAnsi="Times New Roman"/>
          <w:kern w:val="28"/>
          <w:sz w:val="24"/>
          <w:szCs w:val="24"/>
          <w:lang w:val="en-US"/>
        </w:rPr>
        <w:t>=0.008</w:t>
      </w:r>
      <w:r>
        <w:rPr>
          <w:rFonts w:ascii="Times New Roman" w:hAnsi="Times New Roman"/>
          <w:kern w:val="28"/>
          <w:sz w:val="24"/>
          <w:szCs w:val="24"/>
          <w:lang w:val="en-US"/>
        </w:rPr>
        <w:t>) for ever smokers</w:t>
      </w:r>
      <w:r w:rsidR="00203F68">
        <w:rPr>
          <w:rFonts w:ascii="Times New Roman" w:hAnsi="Times New Roman"/>
          <w:kern w:val="28"/>
          <w:sz w:val="24"/>
          <w:szCs w:val="24"/>
          <w:lang w:val="en-US"/>
        </w:rPr>
        <w:t xml:space="preserve"> (Figure 2d)</w:t>
      </w:r>
      <w:r>
        <w:rPr>
          <w:rFonts w:ascii="Times New Roman" w:hAnsi="Times New Roman"/>
          <w:kern w:val="28"/>
          <w:sz w:val="24"/>
          <w:szCs w:val="24"/>
          <w:lang w:val="en-US"/>
        </w:rPr>
        <w:t xml:space="preserve">. </w:t>
      </w:r>
    </w:p>
    <w:p w:rsidR="00417FDB" w:rsidRDefault="00417FDB" w:rsidP="0080215F">
      <w:pPr>
        <w:spacing w:after="0" w:line="480" w:lineRule="auto"/>
        <w:rPr>
          <w:rFonts w:ascii="Times New Roman" w:hAnsi="Times New Roman"/>
          <w:kern w:val="28"/>
          <w:sz w:val="24"/>
          <w:szCs w:val="24"/>
          <w:lang w:val="en-US"/>
        </w:rPr>
      </w:pPr>
    </w:p>
    <w:p w:rsidR="0080215F" w:rsidRPr="006C2E89" w:rsidRDefault="0080215F" w:rsidP="0080215F">
      <w:pPr>
        <w:spacing w:after="0" w:line="480" w:lineRule="auto"/>
        <w:rPr>
          <w:rFonts w:ascii="Times New Roman" w:hAnsi="Times New Roman"/>
          <w:i/>
          <w:kern w:val="28"/>
          <w:sz w:val="24"/>
          <w:szCs w:val="24"/>
          <w:lang w:val="en-US"/>
        </w:rPr>
      </w:pPr>
      <w:r w:rsidRPr="006C2E89">
        <w:rPr>
          <w:rFonts w:ascii="Times New Roman" w:hAnsi="Times New Roman"/>
          <w:i/>
          <w:kern w:val="28"/>
          <w:sz w:val="24"/>
          <w:szCs w:val="24"/>
          <w:lang w:val="en-US"/>
        </w:rPr>
        <w:t xml:space="preserve">Subgroup and sensitivity </w:t>
      </w:r>
      <w:r w:rsidR="00171BD4">
        <w:rPr>
          <w:rFonts w:ascii="Times New Roman" w:hAnsi="Times New Roman"/>
          <w:i/>
          <w:kern w:val="28"/>
          <w:sz w:val="24"/>
          <w:szCs w:val="24"/>
          <w:lang w:val="en-US"/>
        </w:rPr>
        <w:t>analyses and cumulative meta-analyses</w:t>
      </w:r>
    </w:p>
    <w:p w:rsidR="0080215F" w:rsidRDefault="0024512A" w:rsidP="0080215F">
      <w:pPr>
        <w:spacing w:after="0" w:line="480" w:lineRule="auto"/>
        <w:rPr>
          <w:rFonts w:ascii="Times New Roman" w:hAnsi="Times New Roman"/>
          <w:kern w:val="28"/>
          <w:sz w:val="24"/>
          <w:szCs w:val="24"/>
          <w:lang w:val="en-US"/>
        </w:rPr>
      </w:pPr>
      <w:r>
        <w:rPr>
          <w:rFonts w:ascii="Times New Roman" w:hAnsi="Times New Roman"/>
          <w:kern w:val="28"/>
          <w:sz w:val="24"/>
          <w:szCs w:val="24"/>
          <w:lang w:val="en-US"/>
        </w:rPr>
        <w:t xml:space="preserve">In subgroup analyses there were positive associations in </w:t>
      </w:r>
      <w:r w:rsidR="00951AF8">
        <w:rPr>
          <w:rFonts w:ascii="Times New Roman" w:hAnsi="Times New Roman"/>
          <w:kern w:val="28"/>
          <w:sz w:val="24"/>
          <w:szCs w:val="24"/>
          <w:lang w:val="en-US"/>
        </w:rPr>
        <w:t xml:space="preserve">most </w:t>
      </w:r>
      <w:r>
        <w:rPr>
          <w:rFonts w:ascii="Times New Roman" w:hAnsi="Times New Roman"/>
          <w:kern w:val="28"/>
          <w:sz w:val="24"/>
          <w:szCs w:val="24"/>
          <w:lang w:val="en-US"/>
        </w:rPr>
        <w:t>s</w:t>
      </w:r>
      <w:r w:rsidR="0080215F">
        <w:rPr>
          <w:rFonts w:ascii="Times New Roman" w:hAnsi="Times New Roman"/>
          <w:kern w:val="28"/>
          <w:sz w:val="24"/>
          <w:szCs w:val="24"/>
          <w:lang w:val="en-US"/>
        </w:rPr>
        <w:t xml:space="preserve">trata, defined by </w:t>
      </w:r>
      <w:r w:rsidR="005B1F02">
        <w:rPr>
          <w:rFonts w:ascii="Times New Roman" w:hAnsi="Times New Roman"/>
          <w:kern w:val="28"/>
          <w:sz w:val="24"/>
          <w:szCs w:val="24"/>
          <w:lang w:val="en-US"/>
        </w:rPr>
        <w:t>sex</w:t>
      </w:r>
      <w:r w:rsidR="007022CA">
        <w:rPr>
          <w:rFonts w:ascii="Times New Roman" w:hAnsi="Times New Roman"/>
          <w:kern w:val="28"/>
          <w:sz w:val="24"/>
          <w:szCs w:val="24"/>
          <w:lang w:val="en-US"/>
        </w:rPr>
        <w:t xml:space="preserve">,  </w:t>
      </w:r>
      <w:r w:rsidR="0080215F">
        <w:rPr>
          <w:rFonts w:ascii="Times New Roman" w:hAnsi="Times New Roman"/>
          <w:kern w:val="28"/>
          <w:sz w:val="24"/>
          <w:szCs w:val="24"/>
          <w:lang w:val="en-US"/>
        </w:rPr>
        <w:t>geographic location, number of cases</w:t>
      </w:r>
      <w:r w:rsidR="00F83BE9">
        <w:rPr>
          <w:rFonts w:ascii="Times New Roman" w:hAnsi="Times New Roman"/>
          <w:kern w:val="28"/>
          <w:sz w:val="24"/>
          <w:szCs w:val="24"/>
          <w:lang w:val="en-US"/>
        </w:rPr>
        <w:t>, study quality</w:t>
      </w:r>
      <w:r w:rsidR="0080215F">
        <w:rPr>
          <w:rFonts w:ascii="Times New Roman" w:hAnsi="Times New Roman"/>
          <w:kern w:val="28"/>
          <w:sz w:val="24"/>
          <w:szCs w:val="24"/>
          <w:lang w:val="en-US"/>
        </w:rPr>
        <w:t xml:space="preserve"> and adjustment for confounding factors (Table </w:t>
      </w:r>
      <w:r w:rsidR="00D37FC2">
        <w:rPr>
          <w:rFonts w:ascii="Times New Roman" w:hAnsi="Times New Roman"/>
          <w:kern w:val="28"/>
          <w:sz w:val="24"/>
          <w:szCs w:val="24"/>
          <w:lang w:val="en-US"/>
        </w:rPr>
        <w:t>2</w:t>
      </w:r>
      <w:r w:rsidR="0080215F">
        <w:rPr>
          <w:rFonts w:ascii="Times New Roman" w:hAnsi="Times New Roman"/>
          <w:kern w:val="28"/>
          <w:sz w:val="24"/>
          <w:szCs w:val="24"/>
          <w:lang w:val="en-US"/>
        </w:rPr>
        <w:t xml:space="preserve">). </w:t>
      </w:r>
      <w:r w:rsidR="004F3481">
        <w:rPr>
          <w:rFonts w:ascii="Times New Roman" w:hAnsi="Times New Roman"/>
          <w:kern w:val="28"/>
          <w:sz w:val="24"/>
          <w:szCs w:val="24"/>
          <w:lang w:val="en-US"/>
        </w:rPr>
        <w:t>In</w:t>
      </w:r>
      <w:r w:rsidR="0080215F">
        <w:rPr>
          <w:rFonts w:ascii="Times New Roman" w:hAnsi="Times New Roman"/>
          <w:kern w:val="28"/>
          <w:sz w:val="24"/>
          <w:szCs w:val="24"/>
          <w:lang w:val="en-US"/>
        </w:rPr>
        <w:t xml:space="preserve"> meta-regression analyses there was </w:t>
      </w:r>
      <w:r w:rsidR="007022CA">
        <w:rPr>
          <w:rFonts w:ascii="Times New Roman" w:hAnsi="Times New Roman"/>
          <w:kern w:val="28"/>
          <w:sz w:val="24"/>
          <w:szCs w:val="24"/>
          <w:lang w:val="en-US"/>
        </w:rPr>
        <w:t>little</w:t>
      </w:r>
      <w:r w:rsidR="0080215F">
        <w:rPr>
          <w:rFonts w:ascii="Times New Roman" w:hAnsi="Times New Roman"/>
          <w:kern w:val="28"/>
          <w:sz w:val="24"/>
          <w:szCs w:val="24"/>
          <w:lang w:val="en-US"/>
        </w:rPr>
        <w:t xml:space="preserve"> evidence that the results differed between these subgroups (Table </w:t>
      </w:r>
      <w:r w:rsidR="00D37FC2">
        <w:rPr>
          <w:rFonts w:ascii="Times New Roman" w:hAnsi="Times New Roman"/>
          <w:kern w:val="28"/>
          <w:sz w:val="24"/>
          <w:szCs w:val="24"/>
          <w:lang w:val="en-US"/>
        </w:rPr>
        <w:t>2</w:t>
      </w:r>
      <w:r w:rsidR="0080215F">
        <w:rPr>
          <w:rFonts w:ascii="Times New Roman" w:hAnsi="Times New Roman"/>
          <w:kern w:val="28"/>
          <w:sz w:val="24"/>
          <w:szCs w:val="24"/>
          <w:lang w:val="en-US"/>
        </w:rPr>
        <w:t xml:space="preserve">). </w:t>
      </w:r>
    </w:p>
    <w:p w:rsidR="00397D08" w:rsidRDefault="00397D08" w:rsidP="0080215F">
      <w:pPr>
        <w:spacing w:after="0" w:line="480" w:lineRule="auto"/>
        <w:rPr>
          <w:rFonts w:ascii="Times New Roman" w:hAnsi="Times New Roman"/>
          <w:kern w:val="28"/>
          <w:sz w:val="24"/>
          <w:szCs w:val="24"/>
          <w:lang w:val="en-US"/>
        </w:rPr>
      </w:pPr>
    </w:p>
    <w:p w:rsidR="00397D08" w:rsidRDefault="00397D08" w:rsidP="0080215F">
      <w:pPr>
        <w:spacing w:after="0" w:line="480" w:lineRule="auto"/>
        <w:rPr>
          <w:rFonts w:ascii="Times New Roman" w:hAnsi="Times New Roman"/>
          <w:kern w:val="28"/>
          <w:sz w:val="24"/>
          <w:szCs w:val="24"/>
          <w:lang w:val="en-US"/>
        </w:rPr>
      </w:pPr>
    </w:p>
    <w:p w:rsidR="00397D08" w:rsidRDefault="00397D08" w:rsidP="0080215F">
      <w:pPr>
        <w:spacing w:after="0" w:line="480" w:lineRule="auto"/>
        <w:rPr>
          <w:rFonts w:ascii="Times New Roman" w:hAnsi="Times New Roman"/>
          <w:kern w:val="28"/>
          <w:sz w:val="24"/>
          <w:szCs w:val="24"/>
          <w:lang w:val="en-US"/>
        </w:rPr>
      </w:pPr>
    </w:p>
    <w:p w:rsidR="0024512A" w:rsidRDefault="0024512A" w:rsidP="0080215F">
      <w:pPr>
        <w:spacing w:after="0" w:line="480" w:lineRule="auto"/>
        <w:rPr>
          <w:rFonts w:ascii="Times New Roman" w:hAnsi="Times New Roman"/>
          <w:kern w:val="28"/>
          <w:sz w:val="24"/>
          <w:szCs w:val="24"/>
          <w:lang w:val="en-US"/>
        </w:rPr>
      </w:pPr>
    </w:p>
    <w:p w:rsidR="00397D08" w:rsidRDefault="00397D08" w:rsidP="0080215F">
      <w:pPr>
        <w:spacing w:after="0" w:line="480" w:lineRule="auto"/>
        <w:rPr>
          <w:rFonts w:ascii="Times New Roman" w:hAnsi="Times New Roman"/>
          <w:kern w:val="28"/>
          <w:sz w:val="24"/>
          <w:szCs w:val="24"/>
          <w:lang w:val="en-US"/>
        </w:rPr>
      </w:pPr>
    </w:p>
    <w:p w:rsidR="005B1F02" w:rsidRDefault="005B1F02" w:rsidP="0080215F">
      <w:pPr>
        <w:spacing w:after="0" w:line="480" w:lineRule="auto"/>
        <w:rPr>
          <w:rFonts w:ascii="Times New Roman" w:hAnsi="Times New Roman"/>
          <w:kern w:val="28"/>
          <w:sz w:val="24"/>
          <w:szCs w:val="24"/>
          <w:lang w:val="en-US"/>
        </w:rPr>
      </w:pPr>
    </w:p>
    <w:p w:rsidR="0024512A" w:rsidRDefault="0024512A" w:rsidP="0080215F">
      <w:pPr>
        <w:spacing w:after="0" w:line="480" w:lineRule="auto"/>
        <w:rPr>
          <w:rFonts w:ascii="Times New Roman" w:hAnsi="Times New Roman"/>
          <w:kern w:val="28"/>
          <w:sz w:val="24"/>
          <w:szCs w:val="24"/>
          <w:lang w:val="en-US"/>
        </w:rPr>
      </w:pPr>
    </w:p>
    <w:p w:rsidR="0080215F" w:rsidRPr="00783A55" w:rsidRDefault="0080215F" w:rsidP="0080215F">
      <w:pPr>
        <w:spacing w:after="0" w:line="480" w:lineRule="auto"/>
        <w:rPr>
          <w:rFonts w:ascii="Times New Roman" w:hAnsi="Times New Roman"/>
          <w:b/>
          <w:kern w:val="28"/>
          <w:sz w:val="24"/>
          <w:szCs w:val="24"/>
          <w:lang w:val="en-US"/>
        </w:rPr>
      </w:pPr>
      <w:r w:rsidRPr="00783A55">
        <w:rPr>
          <w:rFonts w:ascii="Times New Roman" w:hAnsi="Times New Roman"/>
          <w:b/>
          <w:kern w:val="28"/>
          <w:sz w:val="24"/>
          <w:szCs w:val="24"/>
          <w:lang w:val="en-US"/>
        </w:rPr>
        <w:lastRenderedPageBreak/>
        <w:t xml:space="preserve">Discussion </w:t>
      </w:r>
    </w:p>
    <w:p w:rsidR="0080215F" w:rsidRDefault="004F3481" w:rsidP="0080215F">
      <w:pPr>
        <w:spacing w:after="0" w:line="480" w:lineRule="auto"/>
        <w:ind w:firstLine="720"/>
        <w:rPr>
          <w:rFonts w:ascii="Times New Roman" w:hAnsi="Times New Roman"/>
          <w:kern w:val="28"/>
          <w:sz w:val="24"/>
          <w:szCs w:val="24"/>
          <w:lang w:val="en-US"/>
        </w:rPr>
      </w:pPr>
      <w:r>
        <w:rPr>
          <w:rFonts w:ascii="Times New Roman" w:hAnsi="Times New Roman"/>
          <w:kern w:val="28"/>
          <w:sz w:val="24"/>
          <w:szCs w:val="24"/>
          <w:lang w:val="en-US"/>
        </w:rPr>
        <w:t>To</w:t>
      </w:r>
      <w:r w:rsidR="0080215F">
        <w:rPr>
          <w:rFonts w:ascii="Times New Roman" w:hAnsi="Times New Roman"/>
          <w:kern w:val="28"/>
          <w:sz w:val="24"/>
          <w:szCs w:val="24"/>
          <w:lang w:val="en-US"/>
        </w:rPr>
        <w:t xml:space="preserve"> our knowledge </w:t>
      </w:r>
      <w:r>
        <w:rPr>
          <w:rFonts w:ascii="Times New Roman" w:hAnsi="Times New Roman"/>
          <w:kern w:val="28"/>
          <w:sz w:val="24"/>
          <w:szCs w:val="24"/>
          <w:lang w:val="en-US"/>
        </w:rPr>
        <w:t xml:space="preserve">this is </w:t>
      </w:r>
      <w:r w:rsidR="0080215F">
        <w:rPr>
          <w:rFonts w:ascii="Times New Roman" w:hAnsi="Times New Roman"/>
          <w:kern w:val="28"/>
          <w:sz w:val="24"/>
          <w:szCs w:val="24"/>
          <w:lang w:val="en-US"/>
        </w:rPr>
        <w:t xml:space="preserve">the first meta-analysis of observational studies of </w:t>
      </w:r>
      <w:r w:rsidR="0086409A">
        <w:rPr>
          <w:rFonts w:ascii="Times New Roman" w:hAnsi="Times New Roman"/>
          <w:kern w:val="28"/>
          <w:sz w:val="24"/>
          <w:szCs w:val="24"/>
          <w:lang w:val="en-US"/>
        </w:rPr>
        <w:t>smoking</w:t>
      </w:r>
      <w:r w:rsidR="0080215F">
        <w:rPr>
          <w:rFonts w:ascii="Times New Roman" w:hAnsi="Times New Roman"/>
          <w:kern w:val="28"/>
          <w:sz w:val="24"/>
          <w:szCs w:val="24"/>
          <w:lang w:val="en-US"/>
        </w:rPr>
        <w:t xml:space="preserve"> and</w:t>
      </w:r>
      <w:r w:rsidR="00AD1D9E">
        <w:rPr>
          <w:rFonts w:ascii="Times New Roman" w:hAnsi="Times New Roman"/>
          <w:kern w:val="28"/>
          <w:sz w:val="24"/>
          <w:szCs w:val="24"/>
          <w:lang w:val="en-US"/>
        </w:rPr>
        <w:t xml:space="preserve"> the</w:t>
      </w:r>
      <w:r w:rsidR="0080215F">
        <w:rPr>
          <w:rFonts w:ascii="Times New Roman" w:hAnsi="Times New Roman"/>
          <w:kern w:val="28"/>
          <w:sz w:val="24"/>
          <w:szCs w:val="24"/>
          <w:lang w:val="en-US"/>
        </w:rPr>
        <w:t xml:space="preserve"> risk of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Pr>
          <w:rFonts w:ascii="Times New Roman" w:hAnsi="Times New Roman"/>
          <w:kern w:val="28"/>
          <w:sz w:val="24"/>
          <w:szCs w:val="24"/>
          <w:lang w:val="en-US"/>
        </w:rPr>
        <w:t xml:space="preserve">. We found </w:t>
      </w:r>
      <w:r w:rsidR="00AD1D9E">
        <w:rPr>
          <w:rFonts w:ascii="Times New Roman" w:hAnsi="Times New Roman"/>
          <w:kern w:val="28"/>
          <w:sz w:val="24"/>
          <w:szCs w:val="24"/>
          <w:lang w:val="en-US"/>
        </w:rPr>
        <w:t>36%, 17%, and 33% increase</w:t>
      </w:r>
      <w:r>
        <w:rPr>
          <w:rFonts w:ascii="Times New Roman" w:hAnsi="Times New Roman"/>
          <w:kern w:val="28"/>
          <w:sz w:val="24"/>
          <w:szCs w:val="24"/>
          <w:lang w:val="en-US"/>
        </w:rPr>
        <w:t>s</w:t>
      </w:r>
      <w:r w:rsidR="00AD1D9E">
        <w:rPr>
          <w:rFonts w:ascii="Times New Roman" w:hAnsi="Times New Roman"/>
          <w:kern w:val="28"/>
          <w:sz w:val="24"/>
          <w:szCs w:val="24"/>
          <w:lang w:val="en-US"/>
        </w:rPr>
        <w:t xml:space="preserve"> in the relative risk</w:t>
      </w:r>
      <w:r>
        <w:rPr>
          <w:rFonts w:ascii="Times New Roman" w:hAnsi="Times New Roman"/>
          <w:kern w:val="28"/>
          <w:sz w:val="24"/>
          <w:szCs w:val="24"/>
          <w:lang w:val="en-US"/>
        </w:rPr>
        <w:t>s</w:t>
      </w:r>
      <w:r w:rsidR="00AD1D9E">
        <w:rPr>
          <w:rFonts w:ascii="Times New Roman" w:hAnsi="Times New Roman"/>
          <w:kern w:val="28"/>
          <w:sz w:val="24"/>
          <w:szCs w:val="24"/>
          <w:lang w:val="en-US"/>
        </w:rPr>
        <w:t xml:space="preserve"> of </w:t>
      </w:r>
      <w:proofErr w:type="spellStart"/>
      <w:r w:rsidR="00AD1D9E">
        <w:rPr>
          <w:rFonts w:ascii="Times New Roman" w:hAnsi="Times New Roman"/>
          <w:kern w:val="28"/>
          <w:sz w:val="24"/>
          <w:szCs w:val="24"/>
          <w:lang w:val="en-US"/>
        </w:rPr>
        <w:t>diverticular</w:t>
      </w:r>
      <w:proofErr w:type="spellEnd"/>
      <w:r w:rsidR="00AD1D9E">
        <w:rPr>
          <w:rFonts w:ascii="Times New Roman" w:hAnsi="Times New Roman"/>
          <w:kern w:val="28"/>
          <w:sz w:val="24"/>
          <w:szCs w:val="24"/>
          <w:lang w:val="en-US"/>
        </w:rPr>
        <w:t xml:space="preserve"> disease among current, former and ever smokers, respectively. </w:t>
      </w:r>
      <w:r w:rsidR="005B1F02" w:rsidRPr="005B1F02">
        <w:rPr>
          <w:rFonts w:ascii="Times New Roman" w:hAnsi="Times New Roman"/>
          <w:color w:val="FF0000"/>
          <w:kern w:val="28"/>
          <w:sz w:val="24"/>
          <w:szCs w:val="24"/>
          <w:lang w:val="en-US"/>
        </w:rPr>
        <w:t>In the linear dose-response analysis there was a non-significant 11% increase in the relative risk per 10 cigarettes per day, however,</w:t>
      </w:r>
      <w:r w:rsidR="005B1F02">
        <w:rPr>
          <w:rFonts w:ascii="Times New Roman" w:hAnsi="Times New Roman"/>
          <w:color w:val="FF0000"/>
          <w:kern w:val="28"/>
          <w:sz w:val="24"/>
          <w:szCs w:val="24"/>
          <w:lang w:val="en-US"/>
        </w:rPr>
        <w:t xml:space="preserve"> the test for nonlinearity was significant and</w:t>
      </w:r>
      <w:r w:rsidR="005B1F02" w:rsidRPr="005B1F02">
        <w:rPr>
          <w:rFonts w:ascii="Times New Roman" w:hAnsi="Times New Roman"/>
          <w:color w:val="FF0000"/>
          <w:kern w:val="28"/>
          <w:sz w:val="24"/>
          <w:szCs w:val="24"/>
          <w:lang w:val="en-US"/>
        </w:rPr>
        <w:t xml:space="preserve"> in the nonlinear dose-response analysis there was a statistically significant association, with a slightly steeper increase in the relative risk up to 5 cigarettes per day than at higher levels of consumption</w:t>
      </w:r>
      <w:r w:rsidR="00477ED4">
        <w:rPr>
          <w:rFonts w:ascii="Times New Roman" w:hAnsi="Times New Roman"/>
          <w:color w:val="FF0000"/>
          <w:kern w:val="28"/>
          <w:sz w:val="24"/>
          <w:szCs w:val="24"/>
          <w:lang w:val="en-US"/>
        </w:rPr>
        <w:t>, but with increasing risk with an increasing number of cigarettes smoked per day</w:t>
      </w:r>
      <w:r w:rsidR="005B1F02" w:rsidRPr="005B1F02">
        <w:rPr>
          <w:rFonts w:ascii="Times New Roman" w:hAnsi="Times New Roman"/>
          <w:color w:val="FF0000"/>
          <w:kern w:val="28"/>
          <w:sz w:val="24"/>
          <w:szCs w:val="24"/>
          <w:lang w:val="en-US"/>
        </w:rPr>
        <w:t xml:space="preserve">. </w:t>
      </w:r>
      <w:r w:rsidR="0012676C">
        <w:rPr>
          <w:rFonts w:ascii="Times New Roman" w:hAnsi="Times New Roman"/>
          <w:kern w:val="28"/>
          <w:sz w:val="24"/>
          <w:szCs w:val="24"/>
          <w:lang w:val="en-US"/>
        </w:rPr>
        <w:t xml:space="preserve">In addition, there was </w:t>
      </w:r>
      <w:r w:rsidR="005B1F02">
        <w:rPr>
          <w:rFonts w:ascii="Times New Roman" w:hAnsi="Times New Roman"/>
          <w:kern w:val="28"/>
          <w:sz w:val="24"/>
          <w:szCs w:val="24"/>
          <w:lang w:val="en-US"/>
        </w:rPr>
        <w:t>154</w:t>
      </w:r>
      <w:r w:rsidR="0012676C">
        <w:rPr>
          <w:rFonts w:ascii="Times New Roman" w:hAnsi="Times New Roman"/>
          <w:kern w:val="28"/>
          <w:sz w:val="24"/>
          <w:szCs w:val="24"/>
          <w:lang w:val="en-US"/>
        </w:rPr>
        <w:t xml:space="preserve">% and 83% increases in the relative risks of </w:t>
      </w:r>
      <w:proofErr w:type="spellStart"/>
      <w:r w:rsidR="0012676C">
        <w:rPr>
          <w:rFonts w:ascii="Times New Roman" w:hAnsi="Times New Roman"/>
          <w:kern w:val="28"/>
          <w:sz w:val="24"/>
          <w:szCs w:val="24"/>
          <w:lang w:val="en-US"/>
        </w:rPr>
        <w:t>diverticular</w:t>
      </w:r>
      <w:proofErr w:type="spellEnd"/>
      <w:r w:rsidR="0012676C">
        <w:rPr>
          <w:rFonts w:ascii="Times New Roman" w:hAnsi="Times New Roman"/>
          <w:kern w:val="28"/>
          <w:sz w:val="24"/>
          <w:szCs w:val="24"/>
          <w:lang w:val="en-US"/>
        </w:rPr>
        <w:t xml:space="preserve"> disease complications among current and ever smokers, however, these results were based on only two and three studies, respectively. </w:t>
      </w:r>
    </w:p>
    <w:p w:rsidR="0080215F" w:rsidRDefault="0080215F" w:rsidP="008E7944">
      <w:pPr>
        <w:spacing w:after="0" w:line="480" w:lineRule="auto"/>
        <w:rPr>
          <w:rFonts w:ascii="Times New Roman" w:hAnsi="Times New Roman"/>
          <w:kern w:val="28"/>
          <w:sz w:val="24"/>
          <w:szCs w:val="24"/>
          <w:lang w:val="en-US"/>
        </w:rPr>
      </w:pPr>
      <w:r>
        <w:rPr>
          <w:rFonts w:ascii="Times New Roman" w:hAnsi="Times New Roman"/>
          <w:kern w:val="28"/>
          <w:sz w:val="24"/>
          <w:szCs w:val="24"/>
          <w:lang w:val="en-US"/>
        </w:rPr>
        <w:tab/>
        <w:t>The present systematic review and meta-analysis has some limitations that need to be discussed. The numb</w:t>
      </w:r>
      <w:r w:rsidR="004F3481">
        <w:rPr>
          <w:rFonts w:ascii="Times New Roman" w:hAnsi="Times New Roman"/>
          <w:kern w:val="28"/>
          <w:sz w:val="24"/>
          <w:szCs w:val="24"/>
          <w:lang w:val="en-US"/>
        </w:rPr>
        <w:t>er of studies included was modest</w:t>
      </w:r>
      <w:r>
        <w:rPr>
          <w:rFonts w:ascii="Times New Roman" w:hAnsi="Times New Roman"/>
          <w:kern w:val="28"/>
          <w:sz w:val="24"/>
          <w:szCs w:val="24"/>
          <w:lang w:val="en-US"/>
        </w:rPr>
        <w:t xml:space="preserve"> and some studies could not be included in the dose-response analysis because </w:t>
      </w:r>
      <w:r w:rsidR="00B90775">
        <w:rPr>
          <w:rFonts w:ascii="Times New Roman" w:hAnsi="Times New Roman"/>
          <w:kern w:val="28"/>
          <w:sz w:val="24"/>
          <w:szCs w:val="24"/>
          <w:lang w:val="en-US"/>
        </w:rPr>
        <w:t>they only reported on</w:t>
      </w:r>
      <w:r w:rsidR="005A19A5">
        <w:rPr>
          <w:rFonts w:ascii="Times New Roman" w:hAnsi="Times New Roman"/>
          <w:kern w:val="28"/>
          <w:sz w:val="24"/>
          <w:szCs w:val="24"/>
          <w:lang w:val="en-US"/>
        </w:rPr>
        <w:t xml:space="preserve"> smoking status and not </w:t>
      </w:r>
      <w:r w:rsidR="00B90775">
        <w:rPr>
          <w:rFonts w:ascii="Times New Roman" w:hAnsi="Times New Roman"/>
          <w:kern w:val="28"/>
          <w:sz w:val="24"/>
          <w:szCs w:val="24"/>
          <w:lang w:val="en-US"/>
        </w:rPr>
        <w:t>on the</w:t>
      </w:r>
      <w:r w:rsidR="008E7944">
        <w:rPr>
          <w:rFonts w:ascii="Times New Roman" w:hAnsi="Times New Roman"/>
          <w:kern w:val="28"/>
          <w:sz w:val="24"/>
          <w:szCs w:val="24"/>
          <w:lang w:val="en-US"/>
        </w:rPr>
        <w:t xml:space="preserve"> number of cigarettes </w:t>
      </w:r>
      <w:r w:rsidR="00B90775">
        <w:rPr>
          <w:rFonts w:ascii="Times New Roman" w:hAnsi="Times New Roman"/>
          <w:kern w:val="28"/>
          <w:sz w:val="24"/>
          <w:szCs w:val="24"/>
          <w:lang w:val="en-US"/>
        </w:rPr>
        <w:t xml:space="preserve">smoked </w:t>
      </w:r>
      <w:r w:rsidR="008E7944">
        <w:rPr>
          <w:rFonts w:ascii="Times New Roman" w:hAnsi="Times New Roman"/>
          <w:kern w:val="28"/>
          <w:sz w:val="24"/>
          <w:szCs w:val="24"/>
          <w:lang w:val="en-US"/>
        </w:rPr>
        <w:t>per day</w:t>
      </w:r>
      <w:r>
        <w:rPr>
          <w:rFonts w:ascii="Times New Roman" w:hAnsi="Times New Roman"/>
          <w:kern w:val="28"/>
          <w:sz w:val="24"/>
          <w:szCs w:val="24"/>
          <w:lang w:val="en-US"/>
        </w:rPr>
        <w:t xml:space="preserve">. Further studies should aim to clarify the dose-response relationship between </w:t>
      </w:r>
      <w:r w:rsidR="008E7944">
        <w:rPr>
          <w:rFonts w:ascii="Times New Roman" w:hAnsi="Times New Roman"/>
          <w:kern w:val="28"/>
          <w:sz w:val="24"/>
          <w:szCs w:val="24"/>
          <w:lang w:val="en-US"/>
        </w:rPr>
        <w:t>number of cigarettes per day, duration of smoking, and time since quitting smoking</w:t>
      </w:r>
      <w:r w:rsidR="005B1F02">
        <w:rPr>
          <w:rFonts w:ascii="Times New Roman" w:hAnsi="Times New Roman"/>
          <w:kern w:val="28"/>
          <w:sz w:val="24"/>
          <w:szCs w:val="24"/>
          <w:lang w:val="en-US"/>
        </w:rPr>
        <w:t xml:space="preserve"> </w:t>
      </w:r>
      <w:r w:rsidR="00BE3748">
        <w:rPr>
          <w:rFonts w:ascii="Times New Roman" w:hAnsi="Times New Roman"/>
          <w:kern w:val="28"/>
          <w:sz w:val="24"/>
          <w:szCs w:val="24"/>
          <w:lang w:val="en-US"/>
        </w:rPr>
        <w:t>in relation to</w:t>
      </w:r>
      <w:r w:rsidR="005B1F02">
        <w:rPr>
          <w:rFonts w:ascii="Times New Roman" w:hAnsi="Times New Roman"/>
          <w:kern w:val="28"/>
          <w:sz w:val="24"/>
          <w:szCs w:val="24"/>
          <w:lang w:val="en-US"/>
        </w:rPr>
        <w:t xml:space="preserve"> </w:t>
      </w:r>
      <w:proofErr w:type="spellStart"/>
      <w:r w:rsidR="009B014D">
        <w:rPr>
          <w:rFonts w:ascii="Times New Roman" w:hAnsi="Times New Roman"/>
          <w:kern w:val="28"/>
          <w:sz w:val="24"/>
          <w:szCs w:val="24"/>
          <w:lang w:val="en-US"/>
        </w:rPr>
        <w:t>diverticular</w:t>
      </w:r>
      <w:proofErr w:type="spellEnd"/>
      <w:r w:rsidR="005B1F02">
        <w:rPr>
          <w:rFonts w:ascii="Times New Roman" w:hAnsi="Times New Roman"/>
          <w:kern w:val="28"/>
          <w:sz w:val="24"/>
          <w:szCs w:val="24"/>
          <w:lang w:val="en-US"/>
        </w:rPr>
        <w:t xml:space="preserve"> </w:t>
      </w:r>
      <w:r w:rsidR="009B014D">
        <w:rPr>
          <w:rFonts w:ascii="Times New Roman" w:hAnsi="Times New Roman"/>
          <w:kern w:val="28"/>
          <w:sz w:val="24"/>
          <w:szCs w:val="24"/>
          <w:lang w:val="en-US"/>
        </w:rPr>
        <w:t>disease</w:t>
      </w:r>
      <w:r w:rsidR="005B1F02">
        <w:rPr>
          <w:rFonts w:ascii="Times New Roman" w:hAnsi="Times New Roman"/>
          <w:kern w:val="28"/>
          <w:sz w:val="24"/>
          <w:szCs w:val="24"/>
          <w:lang w:val="en-US"/>
        </w:rPr>
        <w:t xml:space="preserve"> </w:t>
      </w:r>
      <w:r w:rsidR="00BE3748">
        <w:rPr>
          <w:rFonts w:ascii="Times New Roman" w:hAnsi="Times New Roman"/>
          <w:kern w:val="28"/>
          <w:sz w:val="24"/>
          <w:szCs w:val="24"/>
          <w:lang w:val="en-US"/>
        </w:rPr>
        <w:t>risk</w:t>
      </w:r>
      <w:r w:rsidR="00B90775">
        <w:rPr>
          <w:rFonts w:ascii="Times New Roman" w:hAnsi="Times New Roman"/>
          <w:kern w:val="28"/>
          <w:sz w:val="24"/>
          <w:szCs w:val="24"/>
          <w:lang w:val="en-US"/>
        </w:rPr>
        <w:t xml:space="preserve">, </w:t>
      </w:r>
      <w:r>
        <w:rPr>
          <w:rFonts w:ascii="Times New Roman" w:hAnsi="Times New Roman"/>
          <w:kern w:val="28"/>
          <w:sz w:val="24"/>
          <w:szCs w:val="24"/>
          <w:lang w:val="en-US"/>
        </w:rPr>
        <w:t>and</w:t>
      </w:r>
      <w:r w:rsidR="00B90775">
        <w:rPr>
          <w:rFonts w:ascii="Times New Roman" w:hAnsi="Times New Roman"/>
          <w:kern w:val="28"/>
          <w:sz w:val="24"/>
          <w:szCs w:val="24"/>
          <w:lang w:val="en-US"/>
        </w:rPr>
        <w:t xml:space="preserve"> they should </w:t>
      </w:r>
      <w:r w:rsidR="005B1F02">
        <w:rPr>
          <w:rFonts w:ascii="Times New Roman" w:hAnsi="Times New Roman"/>
          <w:kern w:val="28"/>
          <w:sz w:val="24"/>
          <w:szCs w:val="24"/>
          <w:lang w:val="en-US"/>
        </w:rPr>
        <w:t>report</w:t>
      </w:r>
      <w:r w:rsidR="00B90775">
        <w:rPr>
          <w:rFonts w:ascii="Times New Roman" w:hAnsi="Times New Roman"/>
          <w:kern w:val="28"/>
          <w:sz w:val="24"/>
          <w:szCs w:val="24"/>
          <w:lang w:val="en-US"/>
        </w:rPr>
        <w:t xml:space="preserve"> </w:t>
      </w:r>
      <w:r>
        <w:rPr>
          <w:rFonts w:ascii="Times New Roman" w:hAnsi="Times New Roman"/>
          <w:kern w:val="28"/>
          <w:sz w:val="24"/>
          <w:szCs w:val="24"/>
          <w:lang w:val="en-US"/>
        </w:rPr>
        <w:t xml:space="preserve">sufficient detail to be included in future updated dose-response </w:t>
      </w:r>
      <w:r w:rsidR="009E5C57">
        <w:rPr>
          <w:rFonts w:ascii="Times New Roman" w:hAnsi="Times New Roman"/>
          <w:kern w:val="28"/>
          <w:sz w:val="24"/>
          <w:szCs w:val="24"/>
          <w:lang w:val="en-US"/>
        </w:rPr>
        <w:t>meta-</w:t>
      </w:r>
      <w:r>
        <w:rPr>
          <w:rFonts w:ascii="Times New Roman" w:hAnsi="Times New Roman"/>
          <w:kern w:val="28"/>
          <w:sz w:val="24"/>
          <w:szCs w:val="24"/>
          <w:lang w:val="en-US"/>
        </w:rPr>
        <w:t xml:space="preserve">analyses. Many of the </w:t>
      </w:r>
      <w:r w:rsidR="008E7944">
        <w:rPr>
          <w:rFonts w:ascii="Times New Roman" w:hAnsi="Times New Roman"/>
          <w:kern w:val="28"/>
          <w:sz w:val="24"/>
          <w:szCs w:val="24"/>
          <w:lang w:val="en-US"/>
        </w:rPr>
        <w:t xml:space="preserve">included studies adjusted for </w:t>
      </w:r>
      <w:r>
        <w:rPr>
          <w:rFonts w:ascii="Times New Roman" w:hAnsi="Times New Roman"/>
          <w:kern w:val="28"/>
          <w:sz w:val="24"/>
          <w:szCs w:val="24"/>
          <w:lang w:val="en-US"/>
        </w:rPr>
        <w:t xml:space="preserve">important confounding factors and </w:t>
      </w:r>
      <w:r w:rsidR="008E7944">
        <w:rPr>
          <w:rFonts w:ascii="Times New Roman" w:hAnsi="Times New Roman"/>
          <w:kern w:val="28"/>
          <w:sz w:val="24"/>
          <w:szCs w:val="24"/>
          <w:lang w:val="en-US"/>
        </w:rPr>
        <w:t>the results persisted in subgroup analyses by whether the studies adjusted for body mass index,</w:t>
      </w:r>
      <w:r w:rsidR="009E5C57">
        <w:rPr>
          <w:rFonts w:ascii="Times New Roman" w:hAnsi="Times New Roman"/>
          <w:kern w:val="28"/>
          <w:sz w:val="24"/>
          <w:szCs w:val="24"/>
          <w:lang w:val="en-US"/>
        </w:rPr>
        <w:t xml:space="preserve"> physical activity,</w:t>
      </w:r>
      <w:r w:rsidR="005B1F02">
        <w:rPr>
          <w:rFonts w:ascii="Times New Roman" w:hAnsi="Times New Roman"/>
          <w:kern w:val="28"/>
          <w:sz w:val="24"/>
          <w:szCs w:val="24"/>
          <w:lang w:val="en-US"/>
        </w:rPr>
        <w:t xml:space="preserve"> </w:t>
      </w:r>
      <w:r w:rsidR="009E5C57">
        <w:rPr>
          <w:rFonts w:ascii="Times New Roman" w:hAnsi="Times New Roman"/>
          <w:kern w:val="28"/>
          <w:sz w:val="24"/>
          <w:szCs w:val="24"/>
          <w:lang w:val="en-US"/>
        </w:rPr>
        <w:t xml:space="preserve">fiber, and red meat, </w:t>
      </w:r>
      <w:r w:rsidR="008E7944">
        <w:rPr>
          <w:rFonts w:ascii="Times New Roman" w:hAnsi="Times New Roman"/>
          <w:kern w:val="28"/>
          <w:sz w:val="24"/>
          <w:szCs w:val="24"/>
          <w:lang w:val="en-US"/>
        </w:rPr>
        <w:t xml:space="preserve">although there were few studies in some of these subgroup analyses. </w:t>
      </w:r>
      <w:r>
        <w:rPr>
          <w:rFonts w:ascii="Times New Roman" w:hAnsi="Times New Roman"/>
          <w:kern w:val="28"/>
          <w:sz w:val="24"/>
          <w:szCs w:val="24"/>
          <w:lang w:val="en-US"/>
        </w:rPr>
        <w:t>Pu</w:t>
      </w:r>
      <w:r w:rsidR="00B90775">
        <w:rPr>
          <w:rFonts w:ascii="Times New Roman" w:hAnsi="Times New Roman"/>
          <w:kern w:val="28"/>
          <w:sz w:val="24"/>
          <w:szCs w:val="24"/>
          <w:lang w:val="en-US"/>
        </w:rPr>
        <w:t>blication bias is a possibility</w:t>
      </w:r>
      <w:r>
        <w:rPr>
          <w:rFonts w:ascii="Times New Roman" w:hAnsi="Times New Roman"/>
          <w:kern w:val="28"/>
          <w:sz w:val="24"/>
          <w:szCs w:val="24"/>
          <w:lang w:val="en-US"/>
        </w:rPr>
        <w:t xml:space="preserve"> but we did not find evidence of such bias with the statistical tests used or by inspection of the funnel plots, although the number of studies was </w:t>
      </w:r>
      <w:r w:rsidR="00A82BA5">
        <w:rPr>
          <w:rFonts w:ascii="Times New Roman" w:hAnsi="Times New Roman"/>
          <w:kern w:val="28"/>
          <w:sz w:val="24"/>
          <w:szCs w:val="24"/>
          <w:lang w:val="en-US"/>
        </w:rPr>
        <w:t>mode</w:t>
      </w:r>
      <w:r w:rsidR="00B90775">
        <w:rPr>
          <w:rFonts w:ascii="Times New Roman" w:hAnsi="Times New Roman"/>
          <w:kern w:val="28"/>
          <w:sz w:val="24"/>
          <w:szCs w:val="24"/>
          <w:lang w:val="en-US"/>
        </w:rPr>
        <w:t>st</w:t>
      </w:r>
      <w:r>
        <w:rPr>
          <w:rFonts w:ascii="Times New Roman" w:hAnsi="Times New Roman"/>
          <w:kern w:val="28"/>
          <w:sz w:val="24"/>
          <w:szCs w:val="24"/>
          <w:lang w:val="en-US"/>
        </w:rPr>
        <w:t xml:space="preserve">. Strengths of the present meta-analysis include the detailed dose-response, subgroup and </w:t>
      </w:r>
      <w:r>
        <w:rPr>
          <w:rFonts w:ascii="Times New Roman" w:hAnsi="Times New Roman"/>
          <w:kern w:val="28"/>
          <w:sz w:val="24"/>
          <w:szCs w:val="24"/>
          <w:lang w:val="en-US"/>
        </w:rPr>
        <w:lastRenderedPageBreak/>
        <w:t xml:space="preserve">sensitivity analyses, and the large sample </w:t>
      </w:r>
      <w:r w:rsidR="008E7944">
        <w:rPr>
          <w:rFonts w:ascii="Times New Roman" w:hAnsi="Times New Roman"/>
          <w:kern w:val="28"/>
          <w:sz w:val="24"/>
          <w:szCs w:val="24"/>
          <w:lang w:val="en-US"/>
        </w:rPr>
        <w:t>size providing a</w:t>
      </w:r>
      <w:r>
        <w:rPr>
          <w:rFonts w:ascii="Times New Roman" w:hAnsi="Times New Roman"/>
          <w:kern w:val="28"/>
          <w:sz w:val="24"/>
          <w:szCs w:val="24"/>
          <w:lang w:val="en-US"/>
        </w:rPr>
        <w:t xml:space="preserve"> robust estimate of the association between </w:t>
      </w:r>
      <w:r w:rsidR="0086409A">
        <w:rPr>
          <w:rFonts w:ascii="Times New Roman" w:hAnsi="Times New Roman"/>
          <w:kern w:val="28"/>
          <w:sz w:val="24"/>
          <w:szCs w:val="24"/>
          <w:lang w:val="en-US"/>
        </w:rPr>
        <w:t>smoking</w:t>
      </w:r>
      <w:r>
        <w:rPr>
          <w:rFonts w:ascii="Times New Roman" w:hAnsi="Times New Roman"/>
          <w:kern w:val="28"/>
          <w:sz w:val="24"/>
          <w:szCs w:val="24"/>
          <w:lang w:val="en-US"/>
        </w:rPr>
        <w:t xml:space="preserve"> </w:t>
      </w:r>
      <w:r w:rsidR="002E048C">
        <w:rPr>
          <w:rFonts w:ascii="Times New Roman" w:hAnsi="Times New Roman"/>
          <w:kern w:val="28"/>
          <w:sz w:val="24"/>
          <w:szCs w:val="24"/>
          <w:lang w:val="en-US"/>
        </w:rPr>
        <w:t xml:space="preserve">status </w:t>
      </w:r>
      <w:r>
        <w:rPr>
          <w:rFonts w:ascii="Times New Roman" w:hAnsi="Times New Roman"/>
          <w:kern w:val="28"/>
          <w:sz w:val="24"/>
          <w:szCs w:val="24"/>
          <w:lang w:val="en-US"/>
        </w:rPr>
        <w:t xml:space="preserve">and risk of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Pr>
          <w:rFonts w:ascii="Times New Roman" w:hAnsi="Times New Roman"/>
          <w:kern w:val="28"/>
          <w:sz w:val="24"/>
          <w:szCs w:val="24"/>
          <w:lang w:val="en-US"/>
        </w:rPr>
        <w:t xml:space="preserve">. </w:t>
      </w:r>
    </w:p>
    <w:p w:rsidR="009E5C57" w:rsidRDefault="009E5C57" w:rsidP="009E5C57">
      <w:pPr>
        <w:spacing w:after="0" w:line="480" w:lineRule="auto"/>
        <w:rPr>
          <w:rFonts w:ascii="Times New Roman" w:hAnsi="Times New Roman"/>
          <w:kern w:val="28"/>
          <w:sz w:val="24"/>
          <w:szCs w:val="24"/>
          <w:lang w:val="en-US"/>
        </w:rPr>
      </w:pPr>
      <w:r>
        <w:rPr>
          <w:rFonts w:ascii="Times New Roman" w:hAnsi="Times New Roman"/>
          <w:kern w:val="28"/>
          <w:sz w:val="24"/>
          <w:szCs w:val="24"/>
          <w:lang w:val="en-US"/>
        </w:rPr>
        <w:tab/>
      </w:r>
      <w:r w:rsidR="005B1F02" w:rsidRPr="005B1F02">
        <w:rPr>
          <w:rFonts w:ascii="Times New Roman" w:hAnsi="Times New Roman"/>
          <w:color w:val="FF0000"/>
          <w:kern w:val="28"/>
          <w:sz w:val="24"/>
          <w:szCs w:val="24"/>
          <w:lang w:val="en-US"/>
        </w:rPr>
        <w:t xml:space="preserve">Given that there was some evidence of a dose-response relationship in the analysis of number of cigarettes per day and of smoking status and </w:t>
      </w:r>
      <w:proofErr w:type="spellStart"/>
      <w:r w:rsidR="005B1F02" w:rsidRPr="005B1F02">
        <w:rPr>
          <w:rFonts w:ascii="Times New Roman" w:hAnsi="Times New Roman"/>
          <w:color w:val="FF0000"/>
          <w:kern w:val="28"/>
          <w:sz w:val="24"/>
          <w:szCs w:val="24"/>
          <w:lang w:val="en-US"/>
        </w:rPr>
        <w:t>diverticular</w:t>
      </w:r>
      <w:proofErr w:type="spellEnd"/>
      <w:r w:rsidR="005B1F02" w:rsidRPr="005B1F02">
        <w:rPr>
          <w:rFonts w:ascii="Times New Roman" w:hAnsi="Times New Roman"/>
          <w:color w:val="FF0000"/>
          <w:kern w:val="28"/>
          <w:sz w:val="24"/>
          <w:szCs w:val="24"/>
          <w:lang w:val="en-US"/>
        </w:rPr>
        <w:t xml:space="preserve"> disease incidence and of smoking status and </w:t>
      </w:r>
      <w:proofErr w:type="spellStart"/>
      <w:r w:rsidR="005B1F02" w:rsidRPr="005B1F02">
        <w:rPr>
          <w:rFonts w:ascii="Times New Roman" w:hAnsi="Times New Roman"/>
          <w:color w:val="FF0000"/>
          <w:kern w:val="28"/>
          <w:sz w:val="24"/>
          <w:szCs w:val="24"/>
          <w:lang w:val="en-US"/>
        </w:rPr>
        <w:t>diverticular</w:t>
      </w:r>
      <w:proofErr w:type="spellEnd"/>
      <w:r w:rsidR="005B1F02" w:rsidRPr="005B1F02">
        <w:rPr>
          <w:rFonts w:ascii="Times New Roman" w:hAnsi="Times New Roman"/>
          <w:color w:val="FF0000"/>
          <w:kern w:val="28"/>
          <w:sz w:val="24"/>
          <w:szCs w:val="24"/>
          <w:lang w:val="en-US"/>
        </w:rPr>
        <w:t xml:space="preserve"> disease complications, with stronger associations with increasing number of cigarettes smoked per day and among current smokers compared to form</w:t>
      </w:r>
      <w:r w:rsidR="005B1F02">
        <w:rPr>
          <w:rFonts w:ascii="Times New Roman" w:hAnsi="Times New Roman"/>
          <w:color w:val="FF0000"/>
          <w:kern w:val="28"/>
          <w:sz w:val="24"/>
          <w:szCs w:val="24"/>
          <w:lang w:val="en-US"/>
        </w:rPr>
        <w:t>er</w:t>
      </w:r>
      <w:r w:rsidR="005B1F02" w:rsidRPr="005B1F02">
        <w:rPr>
          <w:rFonts w:ascii="Times New Roman" w:hAnsi="Times New Roman"/>
          <w:color w:val="FF0000"/>
          <w:kern w:val="28"/>
          <w:sz w:val="24"/>
          <w:szCs w:val="24"/>
          <w:lang w:val="en-US"/>
        </w:rPr>
        <w:t xml:space="preserve"> smokers</w:t>
      </w:r>
      <w:r w:rsidR="005B1F02">
        <w:rPr>
          <w:rFonts w:ascii="Times New Roman" w:hAnsi="Times New Roman"/>
          <w:color w:val="FF0000"/>
          <w:kern w:val="28"/>
          <w:sz w:val="24"/>
          <w:szCs w:val="24"/>
          <w:lang w:val="en-US"/>
        </w:rPr>
        <w:t xml:space="preserve">, </w:t>
      </w:r>
      <w:r w:rsidR="000F0D7A">
        <w:rPr>
          <w:rFonts w:ascii="Times New Roman" w:hAnsi="Times New Roman"/>
          <w:color w:val="FF0000"/>
          <w:kern w:val="28"/>
          <w:sz w:val="24"/>
          <w:szCs w:val="24"/>
          <w:lang w:val="en-US"/>
        </w:rPr>
        <w:t xml:space="preserve">and </w:t>
      </w:r>
      <w:r w:rsidR="005B1F02">
        <w:rPr>
          <w:rFonts w:ascii="Times New Roman" w:hAnsi="Times New Roman"/>
          <w:color w:val="FF0000"/>
          <w:kern w:val="28"/>
          <w:sz w:val="24"/>
          <w:szCs w:val="24"/>
          <w:lang w:val="en-US"/>
        </w:rPr>
        <w:t>with associations for ever smokers in between,</w:t>
      </w:r>
      <w:r w:rsidR="005B1F02" w:rsidRPr="005B1F02">
        <w:rPr>
          <w:rFonts w:ascii="Times New Roman" w:hAnsi="Times New Roman"/>
          <w:color w:val="FF0000"/>
          <w:kern w:val="28"/>
          <w:sz w:val="24"/>
          <w:szCs w:val="24"/>
          <w:lang w:val="en-US"/>
        </w:rPr>
        <w:t xml:space="preserve"> it seems that the observed associations may reflect an underlying biologic effect.</w:t>
      </w:r>
      <w:r w:rsidR="005B1F02">
        <w:rPr>
          <w:rFonts w:ascii="Times New Roman" w:hAnsi="Times New Roman"/>
          <w:kern w:val="28"/>
          <w:sz w:val="24"/>
          <w:szCs w:val="24"/>
          <w:lang w:val="en-US"/>
        </w:rPr>
        <w:t xml:space="preserve"> However, l</w:t>
      </w:r>
      <w:r>
        <w:rPr>
          <w:rFonts w:ascii="Times New Roman" w:hAnsi="Times New Roman"/>
          <w:kern w:val="28"/>
          <w:sz w:val="24"/>
          <w:szCs w:val="24"/>
          <w:lang w:val="en-US"/>
        </w:rPr>
        <w:t xml:space="preserve">ittle is known about the biological mechanisms that could explain the adverse effect of smoking on risk of </w:t>
      </w:r>
      <w:proofErr w:type="spellStart"/>
      <w:r>
        <w:rPr>
          <w:rFonts w:ascii="Times New Roman" w:hAnsi="Times New Roman"/>
          <w:kern w:val="28"/>
          <w:sz w:val="24"/>
          <w:szCs w:val="24"/>
          <w:lang w:val="en-US"/>
        </w:rPr>
        <w:t>diverticular</w:t>
      </w:r>
      <w:proofErr w:type="spellEnd"/>
      <w:r>
        <w:rPr>
          <w:rFonts w:ascii="Times New Roman" w:hAnsi="Times New Roman"/>
          <w:kern w:val="28"/>
          <w:sz w:val="24"/>
          <w:szCs w:val="24"/>
          <w:lang w:val="en-US"/>
        </w:rPr>
        <w:t xml:space="preserve"> disease. Smoking impairs immune fu</w:t>
      </w:r>
      <w:r w:rsidR="00B90775">
        <w:rPr>
          <w:rFonts w:ascii="Times New Roman" w:hAnsi="Times New Roman"/>
          <w:kern w:val="28"/>
          <w:sz w:val="24"/>
          <w:szCs w:val="24"/>
          <w:lang w:val="en-US"/>
        </w:rPr>
        <w:t>nction, alters gut transit time</w:t>
      </w:r>
      <w:r>
        <w:rPr>
          <w:rFonts w:ascii="Times New Roman" w:hAnsi="Times New Roman"/>
          <w:kern w:val="28"/>
          <w:sz w:val="24"/>
          <w:szCs w:val="24"/>
          <w:lang w:val="en-US"/>
        </w:rPr>
        <w:t>, reduces blood flow and is associated with</w:t>
      </w:r>
      <w:r w:rsidR="00137C9B">
        <w:rPr>
          <w:rFonts w:ascii="Times New Roman" w:hAnsi="Times New Roman"/>
          <w:kern w:val="28"/>
          <w:sz w:val="24"/>
          <w:szCs w:val="24"/>
          <w:lang w:val="en-US"/>
        </w:rPr>
        <w:t xml:space="preserve"> increased risk of</w:t>
      </w:r>
      <w:r>
        <w:rPr>
          <w:rFonts w:ascii="Times New Roman" w:hAnsi="Times New Roman"/>
          <w:kern w:val="28"/>
          <w:sz w:val="24"/>
          <w:szCs w:val="24"/>
          <w:lang w:val="en-US"/>
        </w:rPr>
        <w:t xml:space="preserve"> other diseases of the colon</w:t>
      </w:r>
      <w:r w:rsidR="006B47A9">
        <w:rPr>
          <w:rFonts w:ascii="Times New Roman" w:hAnsi="Times New Roman"/>
          <w:kern w:val="28"/>
          <w:sz w:val="24"/>
          <w:szCs w:val="24"/>
          <w:lang w:val="en-US"/>
        </w:rPr>
        <w:t xml:space="preserve"> </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&lt;Refman&gt;&lt;Cite&gt;&lt;Author&gt;Fawcett&lt;/Author&gt;&lt;Year&gt;1996&lt;/Year&gt;&lt;RecNum&gt;15060&lt;/RecNum&gt;&lt;IDText&gt;Smoking, hypertension, and colonic anastomotic healing; a combined clinical and histopathological study&lt;/IDText&gt;&lt;MDL Ref_Type="Journal"&gt;&lt;Ref_Type&gt;Journal&lt;/Ref_Type&gt;&lt;Ref_ID&gt;15060&lt;/Ref_ID&gt;&lt;Title_Primary&gt;Smoking, hypertension, and colonic anastomotic healing; a combined clinical and histopathological study&lt;/Title_Primary&gt;&lt;Authors_Primary&gt;Fawcett,A.&lt;/Authors_Primary&gt;&lt;Authors_Primary&gt;Shembekar,M.&lt;/Authors_Primary&gt;&lt;Authors_Primary&gt;Church,J.S.&lt;/Authors_Primary&gt;&lt;Authors_Primary&gt;Vashisht,R.&lt;/Authors_Primary&gt;&lt;Authors_Primary&gt;Springall,R.G.&lt;/Authors_Primary&gt;&lt;Authors_Primary&gt;Nott,D.M.&lt;/Authors_Primary&gt;&lt;Date_Primary&gt;1996/5&lt;/Date_Primary&gt;&lt;Keywords&gt;adverse effects&lt;/Keywords&gt;&lt;Keywords&gt;Aged&lt;/Keywords&gt;&lt;Keywords&gt;Anastomosis,Surgical&lt;/Keywords&gt;&lt;Keywords&gt;blood supply&lt;/Keywords&gt;&lt;Keywords&gt;Colon&lt;/Keywords&gt;&lt;Keywords&gt;Colonic Diseases&lt;/Keywords&gt;&lt;Keywords&gt;complications&lt;/Keywords&gt;&lt;Keywords&gt;Diabetes Mellitus,Type 1&lt;/Keywords&gt;&lt;Keywords&gt;Diabetes Mellitus,Type 2&lt;/Keywords&gt;&lt;Keywords&gt;Disease&lt;/Keywords&gt;&lt;Keywords&gt;etiology&lt;/Keywords&gt;&lt;Keywords&gt;Female&lt;/Keywords&gt;&lt;Keywords&gt;Heart&lt;/Keywords&gt;&lt;Keywords&gt;Humans&lt;/Keywords&gt;&lt;Keywords&gt;Hypertension&lt;/Keywords&gt;&lt;Keywords&gt;Incidence&lt;/Keywords&gt;&lt;Keywords&gt;Ischemia&lt;/Keywords&gt;&lt;Keywords&gt;London&lt;/Keywords&gt;&lt;Keywords&gt;Male&lt;/Keywords&gt;&lt;Keywords&gt;methods&lt;/Keywords&gt;&lt;Keywords&gt;Microcirculation&lt;/Keywords&gt;&lt;Keywords&gt;Middle Aged&lt;/Keywords&gt;&lt;Keywords&gt;Patients&lt;/Keywords&gt;&lt;Keywords&gt;Peripheral Vascular Diseases&lt;/Keywords&gt;&lt;Keywords&gt;Prevalence&lt;/Keywords&gt;&lt;Keywords&gt;Retrospective Studies&lt;/Keywords&gt;&lt;Keywords&gt;Risk&lt;/Keywords&gt;&lt;Keywords&gt;Risk Factors&lt;/Keywords&gt;&lt;Keywords&gt;Serotonin&lt;/Keywords&gt;&lt;Keywords&gt;Smoking&lt;/Keywords&gt;&lt;Keywords&gt;surgery&lt;/Keywords&gt;&lt;Keywords&gt;Surgical Wound Dehiscence&lt;/Keywords&gt;&lt;Keywords&gt;Wound Healing&lt;/Keywords&gt;&lt;Reprint&gt;Not in File&lt;/Reprint&gt;&lt;Start_Page&gt;714&lt;/Start_Page&gt;&lt;End_Page&gt;718&lt;/End_Page&gt;&lt;Periodical&gt;Gut&lt;/Periodical&gt;&lt;Volume&gt;38&lt;/Volume&gt;&lt;Issue&gt;5&lt;/Issue&gt;&lt;Address&gt;Department of Surgery, Charing Cross Hospital, London&lt;/Address&gt;&lt;Web_URL&gt;PM:8707117&lt;/Web_URL&gt;&lt;ZZ_JournalStdAbbrev&gt;&lt;f name="System"&gt;Gut&lt;/f&gt;&lt;/ZZ_JournalStdAbbrev&gt;&lt;ZZ_WorkformID&gt;1&lt;/ZZ_WorkformID&gt;&lt;/MDL&gt;&lt;/Cite&gt;&lt;Cite&gt;&lt;Author&gt;Thomas&lt;/Author&gt;&lt;Year&gt;2005&lt;/Year&gt;&lt;RecNum&gt;15057&lt;/RecNum&gt;&lt;IDText&gt;Mechanisms of disease: nicotine--a review of its actions in the context of gastrointestinal disease&lt;/IDText&gt;&lt;MDL Ref_Type="Journal"&gt;&lt;Ref_Type&gt;Journal&lt;/Ref_Type&gt;&lt;Ref_ID&gt;15057&lt;/Ref_ID&gt;&lt;Title_Primary&gt;Mechanisms of disease: nicotine--a review of its actions in the context of gastrointestinal disease&lt;/Title_Primary&gt;&lt;Authors_Primary&gt;Thomas,G.A.&lt;/Authors_Primary&gt;&lt;Authors_Primary&gt;Rhodes,J.&lt;/Authors_Primary&gt;&lt;Authors_Primary&gt;Ingram,J.R.&lt;/Authors_Primary&gt;&lt;Date_Primary&gt;2005/11&lt;/Date_Primary&gt;&lt;Keywords&gt;Central Nervous System&lt;/Keywords&gt;&lt;Keywords&gt;chemically induced&lt;/Keywords&gt;&lt;Keywords&gt;Colitis&lt;/Keywords&gt;&lt;Keywords&gt;Disease&lt;/Keywords&gt;&lt;Keywords&gt;drug effects&lt;/Keywords&gt;&lt;Keywords&gt;Gastroenterology&lt;/Keywords&gt;&lt;Keywords&gt;Gastrointestinal Diseases&lt;/Keywords&gt;&lt;Keywords&gt;Gastrointestinal Tract&lt;/Keywords&gt;&lt;Keywords&gt;Humans&lt;/Keywords&gt;&lt;Keywords&gt;Immune System&lt;/Keywords&gt;&lt;Keywords&gt;Nervous System&lt;/Keywords&gt;&lt;Keywords&gt;Nicotine&lt;/Keywords&gt;&lt;Keywords&gt;Peptic Ulcer&lt;/Keywords&gt;&lt;Keywords&gt;pharmacology&lt;/Keywords&gt;&lt;Keywords&gt;prevention &amp;amp; control&lt;/Keywords&gt;&lt;Keywords&gt;Risk&lt;/Keywords&gt;&lt;Keywords&gt;Risk Factors&lt;/Keywords&gt;&lt;Keywords&gt;Smoking&lt;/Keywords&gt;&lt;Keywords&gt;therapeutic use&lt;/Keywords&gt;&lt;Keywords&gt;Tobacco&lt;/Keywords&gt;&lt;Keywords&gt;Ulcer&lt;/Keywords&gt;&lt;Keywords&gt;Universities&lt;/Keywords&gt;&lt;Keywords&gt;Wales&lt;/Keywords&gt;&lt;Reprint&gt;Not in File&lt;/Reprint&gt;&lt;Start_Page&gt;536&lt;/Start_Page&gt;&lt;End_Page&gt;544&lt;/End_Page&gt;&lt;Periodical&gt;Nat.Clin.Pract.Gastroenterol.Hepatol.&lt;/Periodical&gt;&lt;Volume&gt;2&lt;/Volume&gt;&lt;Issue&gt;11&lt;/Issue&gt;&lt;Address&gt;Department of Gastroenterology, University Hospital of Wales, Cardiff, UK. gareth.thomas2@uhw-tr.wales.nhs.uk&lt;/Address&gt;&lt;Web_URL&gt;PM:16355159&lt;/Web_URL&gt;&lt;ZZ_JournalStdAbbrev&gt;&lt;f name="System"&gt;Nat.Clin.Pract.Gastroenterol.Hepatol.&lt;/f&gt;&lt;/ZZ_JournalStdAbbrev&gt;&lt;ZZ_WorkformID&gt;1&lt;/ZZ_WorkformID&gt;&lt;/MDL&gt;&lt;/Cite&gt;&lt;Cite&gt;&lt;Author&gt;Geng&lt;/Author&gt;&lt;Year&gt;1995&lt;/Year&gt;&lt;RecNum&gt;15056&lt;/RecNum&gt;&lt;IDText&gt;Effects of nicotine on the immune response. I. Chronic exposure to nicotine impairs antigen receptor-mediated signal transduction in lymphocytes&lt;/IDText&gt;&lt;MDL Ref_Type="Journal"&gt;&lt;Ref_Type&gt;Journal&lt;/Ref_Type&gt;&lt;Ref_ID&gt;15056&lt;/Ref_ID&gt;&lt;Title_Primary&gt;Effects of nicotine on the immune response. I. Chronic exposure to nicotine impairs antigen receptor-mediated signal transduction in lymphocytes&lt;/Title_Primary&gt;&lt;Authors_Primary&gt;Geng,Y.&lt;/Authors_Primary&gt;&lt;Authors_Primary&gt;Savage,S.M.&lt;/Authors_Primary&gt;&lt;Authors_Primary&gt;Johnson,L.J.&lt;/Authors_Primary&gt;&lt;Authors_Primary&gt;Seagrave,J.&lt;/Authors_Primary&gt;&lt;Authors_Primary&gt;Sopori,M.L.&lt;/Authors_Primary&gt;&lt;Date_Primary&gt;1995/12&lt;/Date_Primary&gt;&lt;Keywords&gt;Acetylcholine&lt;/Keywords&gt;&lt;Keywords&gt;analysis&lt;/Keywords&gt;&lt;Keywords&gt;Animals&lt;/Keywords&gt;&lt;Keywords&gt;Antibody-Producing Cells&lt;/Keywords&gt;&lt;Keywords&gt;Antigens&lt;/Keywords&gt;&lt;Keywords&gt;B-Lymphocytes&lt;/Keywords&gt;&lt;Keywords&gt;Calcium&lt;/Keywords&gt;&lt;Keywords&gt;Cell Cycle&lt;/Keywords&gt;&lt;Keywords&gt;control&lt;/Keywords&gt;&lt;Keywords&gt;Cotinine&lt;/Keywords&gt;&lt;Keywords&gt;drug effects&lt;/Keywords&gt;&lt;Keywords&gt;Genistein&lt;/Keywords&gt;&lt;Keywords&gt;Histocompatibility Antigens Class II&lt;/Keywords&gt;&lt;Keywords&gt;immunology&lt;/Keywords&gt;&lt;Keywords&gt;Immunosuppression&lt;/Keywords&gt;&lt;Keywords&gt;Isoflavones&lt;/Keywords&gt;&lt;Keywords&gt;Ligation&lt;/Keywords&gt;&lt;Keywords&gt;Lymphocyte Activation&lt;/Keywords&gt;&lt;Keywords&gt;Lymphocyte Culture Test,Mixed&lt;/Keywords&gt;&lt;Keywords&gt;Lymphocyte Subsets&lt;/Keywords&gt;&lt;Keywords&gt;Lymphocytes&lt;/Keywords&gt;&lt;Keywords&gt;Male&lt;/Keywords&gt;&lt;Keywords&gt;metabolism&lt;/Keywords&gt;&lt;Keywords&gt;Mexico&lt;/Keywords&gt;&lt;Keywords&gt;New Mexico&lt;/Keywords&gt;&lt;Keywords&gt;Nicotine&lt;/Keywords&gt;&lt;Keywords&gt;pharmacology&lt;/Keywords&gt;&lt;Keywords&gt;physiology&lt;/Keywords&gt;&lt;Keywords&gt;Rats&lt;/Keywords&gt;&lt;Keywords&gt;Rats,Inbred Lew&lt;/Keywords&gt;&lt;Keywords&gt;Receptors,Antigen&lt;/Keywords&gt;&lt;Keywords&gt;Receptors,Interleukin-2&lt;/Keywords&gt;&lt;Keywords&gt;Research&lt;/Keywords&gt;&lt;Keywords&gt;Signal Transduction&lt;/Keywords&gt;&lt;Keywords&gt;Smoke&lt;/Keywords&gt;&lt;Keywords&gt;Smoking&lt;/Keywords&gt;&lt;Keywords&gt;Specific Pathogen-Free Organisms&lt;/Keywords&gt;&lt;Keywords&gt;T-Lymphocytes&lt;/Keywords&gt;&lt;Keywords&gt;toxicity&lt;/Keywords&gt;&lt;Keywords&gt;Work&lt;/Keywords&gt;&lt;Reprint&gt;Not in File&lt;/Reprint&gt;&lt;Start_Page&gt;268&lt;/Start_Page&gt;&lt;End_Page&gt;278&lt;/End_Page&gt;&lt;Periodical&gt;Toxicol.Appl.Pharmacol.&lt;/Periodical&gt;&lt;Volume&gt;135&lt;/Volume&gt;&lt;Issue&gt;2&lt;/Issue&gt;&lt;Address&gt;Immunotoxicology Section, Lovelace Institutes, Albuquerque, New Mexico 87108, USA&lt;/Address&gt;&lt;Web_URL&gt;PM:8545837&lt;/Web_URL&gt;&lt;ZZ_JournalStdAbbrev&gt;&lt;f name="System"&gt;Toxicol.Appl.Pharmacol.&lt;/f&gt;&lt;/ZZ_JournalStdAbbrev&gt;&lt;ZZ_WorkformID&gt;1&lt;/ZZ_WorkformID&gt;&lt;/MDL&gt;&lt;/Cite&gt;&lt;Cite&gt;&lt;Author&gt;Geng&lt;/Author&gt;&lt;Year&gt;1996&lt;/Year&gt;&lt;RecNum&gt;15055&lt;/RecNum&gt;&lt;IDText&gt;Effects of nicotine on the immune response. II. Chronic nicotine treatment induces T cell anergy&lt;/IDText&gt;&lt;MDL Ref_Type="Journal"&gt;&lt;Ref_Type&gt;Journal&lt;/Ref_Type&gt;&lt;Ref_ID&gt;15055&lt;/Ref_ID&gt;&lt;Title_Primary&gt;Effects of nicotine on the immune response. II. Chronic nicotine treatment induces T cell anergy&lt;/Title_Primary&gt;&lt;Authors_Primary&gt;Geng,Y.&lt;/Authors_Primary&gt;&lt;Authors_Primary&gt;Savage,S.M.&lt;/Authors_Primary&gt;&lt;Authors_Primary&gt;Razani-Boroujerdi,S.&lt;/Authors_Primary&gt;&lt;Authors_Primary&gt;Sopori,M.L.&lt;/Authors_Primary&gt;&lt;Date_Primary&gt;1996/4/1&lt;/Date_Primary&gt;&lt;Keywords&gt;Adenylate Cyclase&lt;/Keywords&gt;&lt;Keywords&gt;administration &amp;amp; dosage&lt;/Keywords&gt;&lt;Keywords&gt;adverse effects&lt;/Keywords&gt;&lt;Keywords&gt;Aluminum Compounds&lt;/Keywords&gt;&lt;Keywords&gt;Animals&lt;/Keywords&gt;&lt;Keywords&gt;Antibody Formation&lt;/Keywords&gt;&lt;Keywords&gt;Antigens&lt;/Keywords&gt;&lt;Keywords&gt;B-Lymphocytes&lt;/Keywords&gt;&lt;Keywords&gt;Calcium&lt;/Keywords&gt;&lt;Keywords&gt;Cell Cycle&lt;/Keywords&gt;&lt;Keywords&gt;control&lt;/Keywords&gt;&lt;Keywords&gt;Cotinine&lt;/Keywords&gt;&lt;Keywords&gt;drug effects&lt;/Keywords&gt;&lt;Keywords&gt;Erythrocytes&lt;/Keywords&gt;&lt;Keywords&gt;Fluorides&lt;/Keywords&gt;&lt;Keywords&gt;Humans&lt;/Keywords&gt;&lt;Keywords&gt;Immune Tolerance&lt;/Keywords&gt;&lt;Keywords&gt;immunology&lt;/Keywords&gt;&lt;Keywords&gt;Immunosuppression&lt;/Keywords&gt;&lt;Keywords&gt;Inositol&lt;/Keywords&gt;&lt;Keywords&gt;Inositol 1,4,5-Trisphosphate&lt;/Keywords&gt;&lt;Keywords&gt;Isoenzymes&lt;/Keywords&gt;&lt;Keywords&gt;Lead&lt;/Keywords&gt;&lt;Keywords&gt;Ligation&lt;/Keywords&gt;&lt;Keywords&gt;Lymphocytes&lt;/Keywords&gt;&lt;Keywords&gt;Male&lt;/Keywords&gt;&lt;Keywords&gt;metabolism&lt;/Keywords&gt;&lt;Keywords&gt;Nicotine&lt;/Keywords&gt;&lt;Keywords&gt;Observation&lt;/Keywords&gt;&lt;Keywords&gt;pharmacology&lt;/Keywords&gt;&lt;Keywords&gt;Phospholipase C gamma&lt;/Keywords&gt;&lt;Keywords&gt;Phosphorylation&lt;/Keywords&gt;&lt;Keywords&gt;Protein-Tyrosine Kinases&lt;/Keywords&gt;&lt;Keywords&gt;Proteins&lt;/Keywords&gt;&lt;Keywords&gt;Rats&lt;/Keywords&gt;&lt;Keywords&gt;Rats,Inbred Lew&lt;/Keywords&gt;&lt;Keywords&gt;Receptors,Antigen,T-Cell&lt;/Keywords&gt;&lt;Keywords&gt;Research&lt;/Keywords&gt;&lt;Keywords&gt;Sheep&lt;/Keywords&gt;&lt;Keywords&gt;Signal Transduction&lt;/Keywords&gt;&lt;Keywords&gt;Smoking&lt;/Keywords&gt;&lt;Keywords&gt;T-Lymphocytes&lt;/Keywords&gt;&lt;Keywords&gt;Type C Phospholipases&lt;/Keywords&gt;&lt;Keywords&gt;Tyrosine&lt;/Keywords&gt;&lt;Reprint&gt;Not in File&lt;/Reprint&gt;&lt;Start_Page&gt;2384&lt;/Start_Page&gt;&lt;End_Page&gt;2390&lt;/End_Page&gt;&lt;Periodical&gt;J.Immunol.&lt;/Periodical&gt;&lt;Volume&gt;156&lt;/Volume&gt;&lt;Issue&gt;7&lt;/Issue&gt;&lt;Address&gt;Immunotoxicology Section, Insitute of Basic and Applied Medical Research, The Lovelace Insitutes, Albuquerque, NM 87108, USA&lt;/Address&gt;&lt;Web_URL&gt;PM:8786295&lt;/Web_URL&gt;&lt;ZZ_JournalStdAbbrev&gt;&lt;f name="System"&gt;J.Immunol.&lt;/f&gt;&lt;/ZZ_JournalStdAbbrev&gt;&lt;ZZ_WorkformID&gt;1&lt;/ZZ_WorkformID&gt;&lt;/MDL&gt;&lt;/Cite&gt;&lt;Cite&gt;&lt;Author&gt;Potter&lt;/Author&gt;&lt;Year&gt;1999&lt;/Year&gt;&lt;RecNum&gt;964&lt;/RecNum&gt;&lt;IDText&gt;Colorectal adenomatous and hyperplastic polyps: smoking and N-acetyltransferase 2 polymorphisms&lt;/IDText&gt;&lt;MDL Ref_Type="Journal"&gt;&lt;Ref_Type&gt;Journal&lt;/Ref_Type&gt;&lt;Ref_ID&gt;964&lt;/Ref_ID&gt;&lt;Title_Primary&gt;Colorectal adenomatous and hyperplastic polyps: smoking and N-acetyltransferase 2 polymorphisms&lt;/Title_Primary&gt;&lt;Authors_Primary&gt;Potter,J.D.&lt;/Authors_Primary&gt;&lt;Authors_Primary&gt;Bigler,J.&lt;/Authors_Primary&gt;&lt;Authors_Primary&gt;Fosdick,L.&lt;/Authors_Primary&gt;&lt;Authors_Primary&gt;Bostick,R.M.&lt;/Authors_Primary&gt;&lt;Authors_Primary&gt;Kampman,E.&lt;/Authors_Primary&gt;&lt;Authors_Primary&gt;Chen,C.&lt;/Authors_Primary&gt;&lt;Authors_Primary&gt;Louis,T.A.&lt;/Authors_Primary&gt;&lt;Authors_Primary&gt;Grambsch,P.&lt;/Authors_Primary&gt;&lt;Date_Primary&gt;1999/1&lt;/Date_Primary&gt;&lt;Keywords&gt;Adenoma&lt;/Keywords&gt;&lt;Keywords&gt;Adenomatous Polyps&lt;/Keywords&gt;&lt;Keywords&gt;Adult&lt;/Keywords&gt;&lt;Keywords&gt;adverse effects&lt;/Keywords&gt;&lt;Keywords&gt;Age Factors&lt;/Keywords&gt;&lt;Keywords&gt;Aged&lt;/Keywords&gt;&lt;Keywords&gt;Anti-Inflammatory Agents&lt;/Keywords&gt;&lt;Keywords&gt;Anti-Inflammatory Agents,Non-Steroidal&lt;/Keywords&gt;&lt;Keywords&gt;Arylamine N-Acetyltransferase&lt;/Keywords&gt;&lt;Keywords&gt;Carcinogens&lt;/Keywords&gt;&lt;Keywords&gt;Case-Control Studies&lt;/Keywords&gt;&lt;Keywords&gt;Colon&lt;/Keywords&gt;&lt;Keywords&gt;Colonic Neoplasms&lt;/Keywords&gt;&lt;Keywords&gt;Colonic Polyps&lt;/Keywords&gt;&lt;Keywords&gt;Colonoscopy&lt;/Keywords&gt;&lt;Keywords&gt;Comparative Study&lt;/Keywords&gt;&lt;Keywords&gt;Confidence Intervals&lt;/Keywords&gt;&lt;Keywords&gt;control&lt;/Keywords&gt;&lt;Keywords&gt;enzymology&lt;/Keywords&gt;&lt;Keywords&gt;Estrogen Replacement Therapy&lt;/Keywords&gt;&lt;Keywords&gt;etiology&lt;/Keywords&gt;&lt;Keywords&gt;Female&lt;/Keywords&gt;&lt;Keywords&gt;genetics&lt;/Keywords&gt;&lt;Keywords&gt;Genotype&lt;/Keywords&gt;&lt;Keywords&gt;history&lt;/Keywords&gt;&lt;Keywords&gt;Hormone Replacement Therapy&lt;/Keywords&gt;&lt;Keywords&gt;Humans&lt;/Keywords&gt;&lt;Keywords&gt;Hyperplasia&lt;/Keywords&gt;&lt;Keywords&gt;Logistic Models&lt;/Keywords&gt;&lt;Keywords&gt;Male&lt;/Keywords&gt;&lt;Keywords&gt;metabolism&lt;/Keywords&gt;&lt;Keywords&gt;Middle Aged&lt;/Keywords&gt;&lt;Keywords&gt;Multivariate Analysis&lt;/Keywords&gt;&lt;Keywords&gt;Mutagens&lt;/Keywords&gt;&lt;Keywords&gt;Odds Ratio&lt;/Keywords&gt;&lt;Keywords&gt;pathology&lt;/Keywords&gt;&lt;Keywords&gt;Phenotype&lt;/Keywords&gt;&lt;Keywords&gt;Polymorphism,Genetic&lt;/Keywords&gt;&lt;Keywords&gt;Polyps&lt;/Keywords&gt;&lt;Keywords&gt;Rectal Neoplasms&lt;/Keywords&gt;&lt;Keywords&gt;Research&lt;/Keywords&gt;&lt;Keywords&gt;Risk&lt;/Keywords&gt;&lt;Keywords&gt;Risk Factors&lt;/Keywords&gt;&lt;Keywords&gt;Sex&lt;/Keywords&gt;&lt;Keywords&gt;Sex Factors&lt;/Keywords&gt;&lt;Keywords&gt;Smoking&lt;/Keywords&gt;&lt;Keywords&gt;therapeutic use&lt;/Keywords&gt;&lt;Keywords&gt;therapy&lt;/Keywords&gt;&lt;Keywords&gt;Tobacco&lt;/Keywords&gt;&lt;Keywords&gt;Washington&lt;/Keywords&gt;&lt;Reprint&gt;Not in File&lt;/Reprint&gt;&lt;Start_Page&gt;69&lt;/Start_Page&gt;&lt;End_Page&gt;75&lt;/End_Page&gt;&lt;Periodical&gt;Cancer Epidemiol.Biomarkers Prev&lt;/Periodical&gt;&lt;Volume&gt;8&lt;/Volume&gt;&lt;Issue&gt;1&lt;/Issue&gt;&lt;Address&gt;Fred Hutchinson Cancer Research Center, Seattle, Washington 98109, USA&lt;/Address&gt;&lt;Web_URL&gt;PM:9950242&lt;/Web_URL&gt;&lt;ZZ_JournalStdAbbrev&gt;&lt;f name="System"&gt;Cancer Epidemiol.Biomarkers Prev&lt;/f&gt;&lt;/ZZ_JournalStdAbbrev&gt;&lt;ZZ_WorkformID&gt;1&lt;/ZZ_WorkformID&gt;&lt;/MDL&gt;&lt;/Cite&gt;&lt;Cite&gt;&lt;Author&gt;Giovannucci&lt;/Author&gt;&lt;Year&gt;2001&lt;/Year&gt;&lt;RecNum&gt;1815&lt;/RecNum&gt;&lt;IDText&gt;An updated review of the epidemiological evidence that cigarette smoking increases risk of colorectal cancer&lt;/IDText&gt;&lt;MDL Ref_Type="Journal"&gt;&lt;Ref_Type&gt;Journal&lt;/Ref_Type&gt;&lt;Ref_ID&gt;1815&lt;/Ref_ID&gt;&lt;Title_Primary&gt;An updated review of the epidemiological evidence that cigarette smoking increases risk of colorectal cancer&lt;/Title_Primary&gt;&lt;Authors_Primary&gt;Giovannucci,E.&lt;/Authors_Primary&gt;&lt;Date_Primary&gt;2001/7&lt;/Date_Primary&gt;&lt;Keywords&gt;Adenoma&lt;/Keywords&gt;&lt;Keywords&gt;Adolescent&lt;/Keywords&gt;&lt;Keywords&gt;Adult&lt;/Keywords&gt;&lt;Keywords&gt;adverse effects&lt;/Keywords&gt;&lt;Keywords&gt;Aged&lt;/Keywords&gt;&lt;Keywords&gt;Boston&lt;/Keywords&gt;&lt;Keywords&gt;Carcinogens&lt;/Keywords&gt;&lt;Keywords&gt;Colorectal Neoplasms&lt;/Keywords&gt;&lt;Keywords&gt;diagnosis&lt;/Keywords&gt;&lt;Keywords&gt;Epidemiologic Studies&lt;/Keywords&gt;&lt;Keywords&gt;epidemiology&lt;/Keywords&gt;&lt;Keywords&gt;etiology&lt;/Keywords&gt;&lt;Keywords&gt;Female&lt;/Keywords&gt;&lt;Keywords&gt;Genes&lt;/Keywords&gt;&lt;Keywords&gt;Humans&lt;/Keywords&gt;&lt;Keywords&gt;Incidence&lt;/Keywords&gt;&lt;Keywords&gt;Laboratories&lt;/Keywords&gt;&lt;Keywords&gt;Male&lt;/Keywords&gt;&lt;Keywords&gt;Middle Aged&lt;/Keywords&gt;&lt;Keywords&gt;Prevalence&lt;/Keywords&gt;&lt;Keywords&gt;Risk&lt;/Keywords&gt;&lt;Keywords&gt;Risk Factors&lt;/Keywords&gt;&lt;Keywords&gt;Smoking&lt;/Keywords&gt;&lt;Keywords&gt;Tobacco&lt;/Keywords&gt;&lt;Keywords&gt;United States&lt;/Keywords&gt;&lt;Keywords&gt;Women&lt;/Keywords&gt;&lt;Reprint&gt;Not in File&lt;/Reprint&gt;&lt;Start_Page&gt;725&lt;/Start_Page&gt;&lt;End_Page&gt;731&lt;/End_Page&gt;&lt;Periodical&gt;Cancer Epidemiol.Biomarkers Prev.&lt;/Periodical&gt;&lt;Volume&gt;10&lt;/Volume&gt;&lt;Issue&gt;7&lt;/Issue&gt;&lt;Address&gt;Channing Laboratory, Department of Medicine, Brigham and Women&amp;apos;s Hospital and Harvard Medical School, Boston, MA 02115, USA. edward.giovannucci@channing.harvard.edu&lt;/Address&gt;&lt;Web_URL&gt;PM:11440957&lt;/Web_URL&gt;&lt;ZZ_JournalStdAbbrev&gt;&lt;f name="System"&gt;Cancer Epidemiol.Biomarkers Prev.&lt;/f&gt;&lt;/ZZ_JournalStdAbbrev&gt;&lt;ZZ_WorkformID&gt;1&lt;/ZZ_WorkformID&gt;&lt;/MDL&gt;&lt;/Cite&gt;&lt;Cite&gt;&lt;Author&gt;Bernstein&lt;/Author&gt;&lt;Year&gt;2006&lt;/Year&gt;&lt;RecNum&gt;1868&lt;/RecNum&gt;&lt;IDText&gt;A population-based case control study of potential risk factors for IBD&lt;/IDText&gt;&lt;MDL Ref_Type="Journal"&gt;&lt;Ref_Type&gt;Journal&lt;/Ref_Type&gt;&lt;Ref_ID&gt;1868&lt;/Ref_ID&gt;&lt;Title_Primary&gt;A population-based case control study of potential risk factors for IBD&lt;/Title_Primary&gt;&lt;Authors_Primary&gt;Bernstein,C.N.&lt;/Authors_Primary&gt;&lt;Authors_Primary&gt;Rawsthorne,P.&lt;/Authors_Primary&gt;&lt;Authors_Primary&gt;Cheang,M.&lt;/Authors_Primary&gt;&lt;Authors_Primary&gt;Blanchard,J.F.&lt;/Authors_Primary&gt;&lt;Date_Primary&gt;2006/5&lt;/Date_Primary&gt;&lt;Keywords&gt;Adolescent&lt;/Keywords&gt;&lt;Keywords&gt;Adult&lt;/Keywords&gt;&lt;Keywords&gt;analysis&lt;/Keywords&gt;&lt;Keywords&gt;Animals&lt;/Keywords&gt;&lt;Keywords&gt;Animals,Domestic&lt;/Keywords&gt;&lt;Keywords&gt;Canada&lt;/Keywords&gt;&lt;Keywords&gt;Case-Control Studies&lt;/Keywords&gt;&lt;Keywords&gt;Cats&lt;/Keywords&gt;&lt;Keywords&gt;Child,Preschool&lt;/Keywords&gt;&lt;Keywords&gt;Colitis&lt;/Keywords&gt;&lt;Keywords&gt;Colitis,Ulcerative&lt;/Keywords&gt;&lt;Keywords&gt;control&lt;/Keywords&gt;&lt;Keywords&gt;Crohn Disease&lt;/Keywords&gt;&lt;Keywords&gt;Diet&lt;/Keywords&gt;&lt;Keywords&gt;Disease&lt;/Keywords&gt;&lt;Keywords&gt;etiology&lt;/Keywords&gt;&lt;Keywords&gt;Family&lt;/Keywords&gt;&lt;Keywords&gt;Family Characteristics&lt;/Keywords&gt;&lt;Keywords&gt;Female&lt;/Keywords&gt;&lt;Keywords&gt;Health&lt;/Keywords&gt;&lt;Keywords&gt;history&lt;/Keywords&gt;&lt;Keywords&gt;Humans&lt;/Keywords&gt;&lt;Keywords&gt;Jews&lt;/Keywords&gt;&lt;Keywords&gt;Male&lt;/Keywords&gt;&lt;Keywords&gt;methods&lt;/Keywords&gt;&lt;Keywords&gt;Middle Aged&lt;/Keywords&gt;&lt;Keywords&gt;Milk&lt;/Keywords&gt;&lt;Keywords&gt;Multivariate Analysis&lt;/Keywords&gt;&lt;Keywords&gt;Prospective Studies&lt;/Keywords&gt;&lt;Keywords&gt;Questionnaires&lt;/Keywords&gt;&lt;Keywords&gt;Registries&lt;/Keywords&gt;&lt;Keywords&gt;Research&lt;/Keywords&gt;&lt;Keywords&gt;Residence Characteristics&lt;/Keywords&gt;&lt;Keywords&gt;Risk&lt;/Keywords&gt;&lt;Keywords&gt;Risk Factors&lt;/Keywords&gt;&lt;Keywords&gt;Smoking&lt;/Keywords&gt;&lt;Reprint&gt;Not in File&lt;/Reprint&gt;&lt;Start_Page&gt;993&lt;/Start_Page&gt;&lt;End_Page&gt;1002&lt;/End_Page&gt;&lt;Periodical&gt;Am.J.Gastroenterol.&lt;/Periodical&gt;&lt;Volume&gt;101&lt;/Volume&gt;&lt;Issue&gt;5&lt;/Issue&gt;&lt;Address&gt;University of Manitoba Inflammatory Bowel Disease Clinical and Research Centre, Winnipeg, Manitoba, Canada&lt;/Address&gt;&lt;Web_URL&gt;PM:16696783&lt;/Web_URL&gt;&lt;ZZ_JournalStdAbbrev&gt;&lt;f name="System"&gt;Am.J.Gastroenterol.&lt;/f&gt;&lt;/ZZ_JournalStdAbbrev&gt;&lt;ZZ_WorkformID&gt;1&lt;/ZZ_WorkformID&gt;&lt;/MDL&gt;&lt;/Cite&gt;&lt;/Refman&gt;</w:instrText>
      </w:r>
      <w:r w:rsidR="00341AF2">
        <w:rPr>
          <w:rFonts w:ascii="Times New Roman" w:hAnsi="Times New Roman"/>
          <w:kern w:val="28"/>
          <w:sz w:val="24"/>
          <w:szCs w:val="24"/>
          <w:lang w:val="en-US"/>
        </w:rPr>
        <w:fldChar w:fldCharType="separate"/>
      </w:r>
      <w:r w:rsidR="00563C71">
        <w:rPr>
          <w:rFonts w:ascii="Times New Roman" w:hAnsi="Times New Roman"/>
          <w:kern w:val="28"/>
          <w:sz w:val="24"/>
          <w:szCs w:val="24"/>
          <w:lang w:val="en-US"/>
        </w:rPr>
        <w:t>(14-16;35-38)</w:t>
      </w:r>
      <w:r w:rsidR="00341AF2">
        <w:rPr>
          <w:rFonts w:ascii="Times New Roman" w:hAnsi="Times New Roman"/>
          <w:kern w:val="28"/>
          <w:sz w:val="24"/>
          <w:szCs w:val="24"/>
          <w:lang w:val="en-US"/>
        </w:rPr>
        <w:fldChar w:fldCharType="end"/>
      </w:r>
      <w:r>
        <w:rPr>
          <w:rFonts w:ascii="Times New Roman" w:hAnsi="Times New Roman"/>
          <w:kern w:val="28"/>
          <w:sz w:val="24"/>
          <w:szCs w:val="24"/>
          <w:lang w:val="en-US"/>
        </w:rPr>
        <w:t>.</w:t>
      </w:r>
      <w:r w:rsidR="00563C71">
        <w:rPr>
          <w:rFonts w:ascii="Times New Roman" w:hAnsi="Times New Roman"/>
          <w:kern w:val="28"/>
          <w:sz w:val="24"/>
          <w:szCs w:val="24"/>
          <w:lang w:val="en-US"/>
        </w:rPr>
        <w:t xml:space="preserve"> </w:t>
      </w:r>
      <w:r w:rsidR="000F0D7A">
        <w:rPr>
          <w:rFonts w:ascii="Times New Roman" w:hAnsi="Times New Roman"/>
          <w:color w:val="FF0000"/>
          <w:kern w:val="28"/>
          <w:sz w:val="24"/>
          <w:szCs w:val="24"/>
          <w:lang w:val="en-US"/>
        </w:rPr>
        <w:t>Smoking has a</w:t>
      </w:r>
      <w:r w:rsidR="00563C71" w:rsidRPr="00EA01A1">
        <w:rPr>
          <w:rFonts w:ascii="Times New Roman" w:hAnsi="Times New Roman"/>
          <w:color w:val="FF0000"/>
          <w:kern w:val="28"/>
          <w:sz w:val="24"/>
          <w:szCs w:val="24"/>
          <w:lang w:val="en-US"/>
        </w:rPr>
        <w:t xml:space="preserve"> </w:t>
      </w:r>
      <w:proofErr w:type="spellStart"/>
      <w:r w:rsidR="00563C71" w:rsidRPr="00EA01A1">
        <w:rPr>
          <w:rFonts w:ascii="Times New Roman" w:hAnsi="Times New Roman"/>
          <w:color w:val="FF0000"/>
          <w:kern w:val="28"/>
          <w:sz w:val="24"/>
          <w:szCs w:val="24"/>
          <w:lang w:val="en-US"/>
        </w:rPr>
        <w:t>prokinetic</w:t>
      </w:r>
      <w:proofErr w:type="spellEnd"/>
      <w:r w:rsidR="00563C71" w:rsidRPr="00EA01A1">
        <w:rPr>
          <w:rFonts w:ascii="Times New Roman" w:hAnsi="Times New Roman"/>
          <w:color w:val="FF0000"/>
          <w:kern w:val="28"/>
          <w:sz w:val="24"/>
          <w:szCs w:val="24"/>
          <w:lang w:val="en-US"/>
        </w:rPr>
        <w:t xml:space="preserve"> effect </w:t>
      </w:r>
      <w:r w:rsidR="000F0D7A">
        <w:rPr>
          <w:rFonts w:ascii="Times New Roman" w:hAnsi="Times New Roman"/>
          <w:color w:val="FF0000"/>
          <w:kern w:val="28"/>
          <w:sz w:val="24"/>
          <w:szCs w:val="24"/>
          <w:lang w:val="en-US"/>
        </w:rPr>
        <w:t>on t</w:t>
      </w:r>
      <w:r w:rsidR="00563C71" w:rsidRPr="00EA01A1">
        <w:rPr>
          <w:rFonts w:ascii="Times New Roman" w:hAnsi="Times New Roman"/>
          <w:color w:val="FF0000"/>
          <w:kern w:val="28"/>
          <w:sz w:val="24"/>
          <w:szCs w:val="24"/>
          <w:lang w:val="en-US"/>
        </w:rPr>
        <w:t xml:space="preserve">he bowel </w:t>
      </w:r>
      <w:r w:rsidR="000F0D7A">
        <w:rPr>
          <w:rFonts w:ascii="Times New Roman" w:hAnsi="Times New Roman"/>
          <w:color w:val="FF0000"/>
          <w:kern w:val="28"/>
          <w:sz w:val="24"/>
          <w:szCs w:val="24"/>
          <w:lang w:val="en-US"/>
        </w:rPr>
        <w:t xml:space="preserve">and increases intestinal motility and </w:t>
      </w:r>
      <w:proofErr w:type="spellStart"/>
      <w:r w:rsidR="000F0D7A">
        <w:rPr>
          <w:rFonts w:ascii="Times New Roman" w:hAnsi="Times New Roman"/>
          <w:color w:val="FF0000"/>
          <w:kern w:val="28"/>
          <w:sz w:val="24"/>
          <w:szCs w:val="24"/>
          <w:lang w:val="en-US"/>
        </w:rPr>
        <w:t>intraluminal</w:t>
      </w:r>
      <w:proofErr w:type="spellEnd"/>
      <w:r w:rsidR="000F0D7A">
        <w:rPr>
          <w:rFonts w:ascii="Times New Roman" w:hAnsi="Times New Roman"/>
          <w:color w:val="FF0000"/>
          <w:kern w:val="28"/>
          <w:sz w:val="24"/>
          <w:szCs w:val="24"/>
          <w:lang w:val="en-US"/>
        </w:rPr>
        <w:t xml:space="preserve"> pressure and may thereby enhance the bulging of the colonic mucosa </w:t>
      </w:r>
      <w:r w:rsidR="000F0D7A">
        <w:rPr>
          <w:rFonts w:ascii="Times New Roman" w:hAnsi="Times New Roman"/>
          <w:color w:val="FF0000"/>
          <w:kern w:val="28"/>
          <w:sz w:val="24"/>
          <w:szCs w:val="24"/>
          <w:lang w:val="en-US"/>
        </w:rPr>
        <w:fldChar w:fldCharType="begin"/>
      </w:r>
      <w:r w:rsidR="006B47A9">
        <w:rPr>
          <w:rFonts w:ascii="Times New Roman" w:hAnsi="Times New Roman"/>
          <w:color w:val="FF0000"/>
          <w:kern w:val="28"/>
          <w:sz w:val="24"/>
          <w:szCs w:val="24"/>
          <w:lang w:val="en-US"/>
        </w:rPr>
        <w:instrText xml:space="preserve"> ADDIN REFMGR.CITE &lt;Refman&gt;&lt;Cite&gt;&lt;Author&gt;Papagrigoriadis&lt;/Author&gt;&lt;Year&gt;1999&lt;/Year&gt;&lt;RecNum&gt;18137&lt;/RecNum&gt;&lt;IDText&gt;Smoking may be associated with complications in diverticular disease&lt;/IDText&gt;&lt;MDL Ref_Type="Journal"&gt;&lt;Ref_Type&gt;Journal&lt;/Ref_Type&gt;&lt;Ref_ID&gt;18137&lt;/Ref_ID&gt;&lt;Title_Primary&gt;Smoking may be associated with complications in diverticular disease&lt;/Title_Primary&gt;&lt;Authors_Primary&gt;Papagrigoriadis,S.&lt;/Authors_Primary&gt;&lt;Authors_Primary&gt;Macey,L.&lt;/Authors_Primary&gt;&lt;Authors_Primary&gt;Bourantas,N.&lt;/Authors_Primary&gt;&lt;Authors_Primary&gt;Rennie,J.A.&lt;/Authors_Primary&gt;&lt;Date_Primary&gt;1999/7&lt;/Date_Primary&gt;&lt;Keywords&gt;Adult&lt;/Keywords&gt;&lt;Keywords&gt;adverse effects&lt;/Keywords&gt;&lt;Keywords&gt;Aged&lt;/Keywords&gt;&lt;Keywords&gt;Aged,80 and over&lt;/Keywords&gt;&lt;Keywords&gt;Alcohol Drinking&lt;/Keywords&gt;&lt;Keywords&gt;analysis&lt;/Keywords&gt;&lt;Keywords&gt;complications&lt;/Keywords&gt;&lt;Keywords&gt;Denmark&lt;/Keywords&gt;&lt;Keywords&gt;Disease&lt;/Keywords&gt;&lt;Keywords&gt;Diverticulitis,Colonic&lt;/Keywords&gt;&lt;Keywords&gt;Diverticulum&lt;/Keywords&gt;&lt;Keywords&gt;Female&lt;/Keywords&gt;&lt;Keywords&gt;Hospitalization&lt;/Keywords&gt;&lt;Keywords&gt;Humans&lt;/Keywords&gt;&lt;Keywords&gt;London&lt;/Keywords&gt;&lt;Keywords&gt;Male&lt;/Keywords&gt;&lt;Keywords&gt;methods&lt;/Keywords&gt;&lt;Keywords&gt;Middle Aged&lt;/Keywords&gt;&lt;Keywords&gt;Morbidity&lt;/Keywords&gt;&lt;Keywords&gt;mortality&lt;/Keywords&gt;&lt;Keywords&gt;Odds Ratio&lt;/Keywords&gt;&lt;Keywords&gt;Patients&lt;/Keywords&gt;&lt;Keywords&gt;Prospective Studies&lt;/Keywords&gt;&lt;Keywords&gt;Regression Analysis&lt;/Keywords&gt;&lt;Keywords&gt;Retrospective Studies&lt;/Keywords&gt;&lt;Keywords&gt;Risk&lt;/Keywords&gt;&lt;Keywords&gt;Risk Factors&lt;/Keywords&gt;&lt;Keywords&gt;Smoking&lt;/Keywords&gt;&lt;Keywords&gt;surgery&lt;/Keywords&gt;&lt;Reprint&gt;Not in File&lt;/Reprint&gt;&lt;Start_Page&gt;923&lt;/Start_Page&gt;&lt;End_Page&gt;926&lt;/End_Page&gt;&lt;Periodical&gt;Br.J.Surg.&lt;/Periodical&gt;&lt;Volume&gt;86&lt;/Volume&gt;&lt;Issue&gt;7&lt;/Issue&gt;&lt;Address&gt;Academic Department of Surgery, King&amp;apos;s College Hospital, Denmark Hill, London, UK&lt;/Address&gt;&lt;Web_URL&gt;PM:10417566&lt;/Web_URL&gt;&lt;ZZ_JournalStdAbbrev&gt;&lt;f name="System"&gt;Br.J.Surg.&lt;/f&gt;&lt;/ZZ_JournalStdAbbrev&gt;&lt;ZZ_WorkformID&gt;1&lt;/ZZ_WorkformID&gt;&lt;/MDL&gt;&lt;/Cite&gt;&lt;Cite&gt;&lt;Author&gt;Turunen&lt;/Author&gt;&lt;Year&gt;2010&lt;/Year&gt;&lt;RecNum&gt;18136&lt;/RecNum&gt;&lt;IDText&gt;Smoking increases the incidence of complicated diverticular disease of the sigmoid colon&lt;/IDText&gt;&lt;MDL Ref_Type="Journal"&gt;&lt;Ref_Type&gt;Journal&lt;/Ref_Type&gt;&lt;Ref_ID&gt;18136&lt;/Ref_ID&gt;&lt;Title_Primary&gt;Smoking increases the incidence of complicated diverticular disease of the sigmoid colon&lt;/Title_Primary&gt;&lt;Authors_Primary&gt;Turunen,P.&lt;/Authors_Primary&gt;&lt;Authors_Primary&gt;Wikstrom,H.&lt;/Authors_Primary&gt;&lt;Authors_Primary&gt;Carpelan-Holmstrom,M.&lt;/Authors_Primary&gt;&lt;Authors_Primary&gt;Kairaluoma,P.&lt;/Authors_Primary&gt;&lt;Authors_Primary&gt;Kruuna,O.&lt;/Authors_Primary&gt;&lt;Authors_Primary&gt;Scheinin,T.&lt;/Authors_Primary&gt;&lt;Date_Primary&gt;2010&lt;/Date_Primary&gt;&lt;Keywords&gt;Adult&lt;/Keywords&gt;&lt;Keywords&gt;adverse effects&lt;/Keywords&gt;&lt;Keywords&gt;Aged&lt;/Keywords&gt;&lt;Keywords&gt;Aged,80 and over&lt;/Keywords&gt;&lt;Keywords&gt;Appendicitis&lt;/Keywords&gt;&lt;Keywords&gt;Cohort Studies&lt;/Keywords&gt;&lt;Keywords&gt;Colectomy&lt;/Keywords&gt;&lt;Keywords&gt;Colon&lt;/Keywords&gt;&lt;Keywords&gt;complications&lt;/Keywords&gt;&lt;Keywords&gt;diagnosis&lt;/Keywords&gt;&lt;Keywords&gt;Disease&lt;/Keywords&gt;&lt;Keywords&gt;Diverticulitis&lt;/Keywords&gt;&lt;Keywords&gt;Diverticulum,Colon&lt;/Keywords&gt;&lt;Keywords&gt;epidemiology&lt;/Keywords&gt;&lt;Keywords&gt;Female&lt;/Keywords&gt;&lt;Keywords&gt;Finland&lt;/Keywords&gt;&lt;Keywords&gt;Humans&lt;/Keywords&gt;&lt;Keywords&gt;Incidence&lt;/Keywords&gt;&lt;Keywords&gt;Laparoscopy&lt;/Keywords&gt;&lt;Keywords&gt;Male&lt;/Keywords&gt;&lt;Keywords&gt;methods&lt;/Keywords&gt;&lt;Keywords&gt;Middle Aged&lt;/Keywords&gt;&lt;Keywords&gt;Patients&lt;/Keywords&gt;&lt;Keywords&gt;Postoperative Complications&lt;/Keywords&gt;&lt;Keywords&gt;Research&lt;/Keywords&gt;&lt;Keywords&gt;Retrospective Studies&lt;/Keywords&gt;&lt;Keywords&gt;Risk&lt;/Keywords&gt;&lt;Keywords&gt;Risk Factors&lt;/Keywords&gt;&lt;Keywords&gt;Sigmoid Diseases&lt;/Keywords&gt;&lt;Keywords&gt;Smoking&lt;/Keywords&gt;&lt;Keywords&gt;surgery&lt;/Keywords&gt;&lt;Keywords&gt;Universities&lt;/Keywords&gt;&lt;Reprint&gt;Not in File&lt;/Reprint&gt;&lt;Start_Page&gt;14&lt;/Start_Page&gt;&lt;End_Page&gt;17&lt;/End_Page&gt;&lt;Periodical&gt;Scand.J.Surg.&lt;/Periodical&gt;&lt;Volume&gt;99&lt;/Volume&gt;&lt;Issue&gt;1&lt;/Issue&gt;&lt;Address&gt;Department of Gastroenterological and General Surgery, Helsinki University Central Hospital, Helsinki, Finland. pertti.turunen@hus.fi&lt;/Address&gt;&lt;Web_URL&gt;PM:20501352&lt;/Web_URL&gt;&lt;ZZ_JournalStdAbbrev&gt;&lt;f name="System"&gt;Scand.J.Surg.&lt;/f&gt;&lt;/ZZ_JournalStdAbbrev&gt;&lt;ZZ_WorkformID&gt;1&lt;/ZZ_WorkformID&gt;&lt;/MDL&gt;&lt;/Cite&gt;&lt;/Refman&gt;</w:instrText>
      </w:r>
      <w:r w:rsidR="000F0D7A">
        <w:rPr>
          <w:rFonts w:ascii="Times New Roman" w:hAnsi="Times New Roman"/>
          <w:color w:val="FF0000"/>
          <w:kern w:val="28"/>
          <w:sz w:val="24"/>
          <w:szCs w:val="24"/>
          <w:lang w:val="en-US"/>
        </w:rPr>
        <w:fldChar w:fldCharType="separate"/>
      </w:r>
      <w:r w:rsidR="000F0D7A">
        <w:rPr>
          <w:rFonts w:ascii="Times New Roman" w:hAnsi="Times New Roman"/>
          <w:color w:val="FF0000"/>
          <w:kern w:val="28"/>
          <w:sz w:val="24"/>
          <w:szCs w:val="24"/>
          <w:lang w:val="en-US"/>
        </w:rPr>
        <w:t>(39;40)</w:t>
      </w:r>
      <w:r w:rsidR="000F0D7A">
        <w:rPr>
          <w:rFonts w:ascii="Times New Roman" w:hAnsi="Times New Roman"/>
          <w:color w:val="FF0000"/>
          <w:kern w:val="28"/>
          <w:sz w:val="24"/>
          <w:szCs w:val="24"/>
          <w:lang w:val="en-US"/>
        </w:rPr>
        <w:fldChar w:fldCharType="end"/>
      </w:r>
      <w:r w:rsidR="000F0D7A">
        <w:rPr>
          <w:rFonts w:ascii="Times New Roman" w:hAnsi="Times New Roman"/>
          <w:color w:val="FF0000"/>
          <w:kern w:val="28"/>
          <w:sz w:val="24"/>
          <w:szCs w:val="24"/>
          <w:lang w:val="en-US"/>
        </w:rPr>
        <w:t xml:space="preserve">. </w:t>
      </w:r>
      <w:r w:rsidR="00563C71" w:rsidRPr="00EA01A1">
        <w:rPr>
          <w:rFonts w:ascii="Times New Roman" w:hAnsi="Times New Roman"/>
          <w:color w:val="FF0000"/>
          <w:kern w:val="28"/>
          <w:sz w:val="24"/>
          <w:szCs w:val="24"/>
          <w:lang w:val="en-US"/>
        </w:rPr>
        <w:t xml:space="preserve">Smoking has also been associated with abdominal </w:t>
      </w:r>
      <w:r w:rsidR="00EA01A1" w:rsidRPr="00EA01A1">
        <w:rPr>
          <w:rFonts w:ascii="Times New Roman" w:hAnsi="Times New Roman"/>
          <w:color w:val="FF0000"/>
          <w:kern w:val="28"/>
          <w:sz w:val="24"/>
          <w:szCs w:val="24"/>
          <w:lang w:val="en-US"/>
        </w:rPr>
        <w:t>fatness</w:t>
      </w:r>
      <w:r w:rsidR="00563C71" w:rsidRPr="00EA01A1">
        <w:rPr>
          <w:rFonts w:ascii="Times New Roman" w:hAnsi="Times New Roman"/>
          <w:color w:val="FF0000"/>
          <w:kern w:val="28"/>
          <w:sz w:val="24"/>
          <w:szCs w:val="24"/>
          <w:lang w:val="en-US"/>
        </w:rPr>
        <w:t xml:space="preserve"> </w:t>
      </w:r>
      <w:r w:rsidR="00341AF2" w:rsidRPr="00EA01A1">
        <w:rPr>
          <w:rFonts w:ascii="Times New Roman" w:hAnsi="Times New Roman"/>
          <w:color w:val="FF0000"/>
          <w:kern w:val="28"/>
          <w:sz w:val="24"/>
          <w:szCs w:val="24"/>
          <w:lang w:val="en-US"/>
        </w:rPr>
        <w:fldChar w:fldCharType="begin"/>
      </w:r>
      <w:r w:rsidR="006B47A9">
        <w:rPr>
          <w:rFonts w:ascii="Times New Roman" w:hAnsi="Times New Roman"/>
          <w:color w:val="FF0000"/>
          <w:kern w:val="28"/>
          <w:sz w:val="24"/>
          <w:szCs w:val="24"/>
          <w:lang w:val="en-US"/>
        </w:rPr>
        <w:instrText xml:space="preserve"> ADDIN REFMGR.CITE &lt;Refman&gt;&lt;Cite&gt;&lt;Author&gt;Morris&lt;/Author&gt;&lt;Year&gt;2015&lt;/Year&gt;&lt;RecNum&gt;18131&lt;/RecNum&gt;&lt;IDText&gt;Heavier smoking may lead to a relative increase in waist circumference: evidence for a causal relationship from a Mendelian randomisation meta-analysis. The CARTA consortium&lt;/IDText&gt;&lt;MDL Ref_Type="Journal"&gt;&lt;Ref_Type&gt;Journal&lt;/Ref_Type&gt;&lt;Ref_ID&gt;18131&lt;/Ref_ID&gt;&lt;Title_Primary&gt;Heavier smoking may lead to a relative increase in waist circumference: evidence for a causal relationship from a Mendelian randomisation meta-analysis. The CARTA consortium&lt;/Title_Primary&gt;&lt;Authors_Primary&gt;Morris,R.W.&lt;/Authors_Primary&gt;&lt;Authors_Primary&gt;Taylor,A.E.&lt;/Authors_Primary&gt;&lt;Authors_Primary&gt;Fluharty,M.E.&lt;/Authors_Primary&gt;&lt;Authors_Primary&gt;Bjorngaard,J.H.&lt;/Authors_Primary&gt;&lt;Authors_Primary&gt;Asvold,B.O.&lt;/Authors_Primary&gt;&lt;Authors_Primary&gt;Elvestad,Gabrielsen M.&lt;/Authors_Primary&gt;&lt;Authors_Primary&gt;Campbell,A.&lt;/Authors_Primary&gt;&lt;Authors_Primary&gt;Marioni,R.&lt;/Authors_Primary&gt;&lt;Authors_Primary&gt;Kumari,M.&lt;/Authors_Primary&gt;&lt;Authors_Primary&gt;Korhonen,T.&lt;/Authors_Primary&gt;&lt;Authors_Primary&gt;Mannisto,S.&lt;/Authors_Primary&gt;&lt;Authors_Primary&gt;Marques-Vidal,P.&lt;/Authors_Primary&gt;&lt;Authors_Primary&gt;Kaakinen,M.&lt;/Authors_Primary&gt;&lt;Authors_Primary&gt;Cavadino,A.&lt;/Authors_Primary&gt;&lt;Authors_Primary&gt;Postmus,I.&lt;/Authors_Primary&gt;&lt;Authors_Primary&gt;Husemoen,L.L.&lt;/Authors_Primary&gt;&lt;Authors_Primary&gt;Skaaby,T.&lt;/Authors_Primary&gt;&lt;Authors_Primary&gt;Ahluwalia,T.V.&lt;/Authors_Primary&gt;&lt;Authors_Primary&gt;Treur,J.L.&lt;/Authors_Primary&gt;&lt;Authors_Primary&gt;Willemsen,G.&lt;/Authors_Primary&gt;&lt;Authors_Primary&gt;Dale,C.&lt;/Authors_Primary&gt;&lt;Authors_Primary&gt;Wannamethee,S.G.&lt;/Authors_Primary&gt;&lt;Authors_Primary&gt;Lahti,J.&lt;/Authors_Primary&gt;&lt;Authors_Primary&gt;Palotie,A.&lt;/Authors_Primary&gt;&lt;Authors_Primary&gt;Raikkonen,K.&lt;/Authors_Primary&gt;&lt;Authors_Primary&gt;McConnachie,A.&lt;/Authors_Primary&gt;&lt;Authors_Primary&gt;Padmanabhan,S.&lt;/Authors_Primary&gt;&lt;Authors_Primary&gt;Wong,A.&lt;/Authors_Primary&gt;&lt;Authors_Primary&gt;Dalgard,C.&lt;/Authors_Primary&gt;&lt;Authors_Primary&gt;Paternoster,L.&lt;/Authors_Primary&gt;&lt;Authors_Primary&gt;Ben-Shlomo,Y.&lt;/Authors_Primary&gt;&lt;Authors_Primary&gt;Tyrrell,J.&lt;/Authors_Primary&gt;&lt;Authors_Primary&gt;Horwood,J.&lt;/Authors_Primary&gt;&lt;Authors_Primary&gt;Fergusson,D.M.&lt;/Authors_Primary&gt;&lt;Authors_Primary&gt;Kennedy,M.A.&lt;/Authors_Primary&gt;&lt;Authors_Primary&gt;Nohr,E.A.&lt;/Authors_Primary&gt;&lt;Authors_Primary&gt;Christiansen,L.&lt;/Authors_Primary&gt;&lt;Authors_Primary&gt;Kyvik,K.O.&lt;/Authors_Primary&gt;&lt;Authors_Primary&gt;Kuh,D.&lt;/Authors_Primary&gt;&lt;Authors_Primary&gt;Watt,G.&lt;/Authors_Primary&gt;&lt;Authors_Primary&gt;Eriksson,J.G.&lt;/Authors_Primary&gt;&lt;Authors_Primary&gt;Whincup,P.H.&lt;/Authors_Primary&gt;&lt;Authors_Primary&gt;Vink,J.M.&lt;/Authors_Primary&gt;&lt;Authors_Primary&gt;Boomsma,D.I.&lt;/Authors_Primary&gt;&lt;Authors_Primary&gt;Davey,Smith G.&lt;/Authors_Primary&gt;&lt;Authors_Primary&gt;Lawlor,D.&lt;/Authors_Primary&gt;&lt;Authors_Primary&gt;Linneberg,A.&lt;/Authors_Primary&gt;&lt;Authors_Primary&gt;Ford,I.&lt;/Authors_Primary&gt;&lt;Authors_Primary&gt;Jukema,J.W.&lt;/Authors_Primary&gt;&lt;Authors_Primary&gt;Power,C.&lt;/Authors_Primary&gt;&lt;Authors_Primary&gt;Hypponen,E.&lt;/Authors_Primary&gt;&lt;Authors_Primary&gt;Jarvelin,M.R.&lt;/Authors_Primary&gt;&lt;Authors_Primary&gt;Preisig,M.&lt;/Authors_Primary&gt;&lt;Authors_Primary&gt;Borodulin,K.&lt;/Authors_Primary&gt;&lt;Authors_Primary&gt;Kaprio,J.&lt;/Authors_Primary&gt;&lt;Authors_Primary&gt;Kivimaki,M.&lt;/Authors_Primary&gt;&lt;Authors_Primary&gt;Smith,B.H.&lt;/Authors_Primary&gt;&lt;Authors_Primary&gt;Hayward,C.&lt;/Authors_Primary&gt;&lt;Authors_Primary&gt;Romundstad,P.R.&lt;/Authors_Primary&gt;&lt;Authors_Primary&gt;Sorensen,T.I.&lt;/Authors_Primary&gt;&lt;Authors_Primary&gt;Munafo,M.R.&lt;/Authors_Primary&gt;&lt;Authors_Primary&gt;Sattar,N.&lt;/Authors_Primary&gt;&lt;Date_Primary&gt;2015&lt;/Date_Primary&gt;&lt;Keywords&gt;Adiposity&lt;/Keywords&gt;&lt;Keywords&gt;Adolescent&lt;/Keywords&gt;&lt;Keywords&gt;Adult&lt;/Keywords&gt;&lt;Keywords&gt;adverse effects&lt;/Keywords&gt;&lt;Keywords&gt;Aged&lt;/Keywords&gt;&lt;Keywords&gt;analysis&lt;/Keywords&gt;&lt;Keywords&gt;Asthma&lt;/Keywords&gt;&lt;Keywords&gt;Australia&lt;/Keywords&gt;&lt;Keywords&gt;Biostatistics&lt;/Keywords&gt;&lt;Keywords&gt;Body Mass Index&lt;/Keywords&gt;&lt;Keywords&gt;Brain&lt;/Keywords&gt;&lt;Keywords&gt;Cardiology&lt;/Keywords&gt;&lt;Keywords&gt;Child&lt;/Keywords&gt;&lt;Keywords&gt;Community Medicine&lt;/Keywords&gt;&lt;Keywords&gt;complications&lt;/Keywords&gt;&lt;Keywords&gt;control&lt;/Keywords&gt;&lt;Keywords&gt;Denmark&lt;/Keywords&gt;&lt;Keywords&gt;Endocrinology&lt;/Keywords&gt;&lt;Keywords&gt;Environment&lt;/Keywords&gt;&lt;Keywords&gt;epidemiology&lt;/Keywords&gt;&lt;Keywords&gt;Faculty&lt;/Keywords&gt;&lt;Keywords&gt;Family&lt;/Keywords&gt;&lt;Keywords&gt;Female&lt;/Keywords&gt;&lt;Keywords&gt;Finland&lt;/Keywords&gt;&lt;Keywords&gt;General Practice&lt;/Keywords&gt;&lt;Keywords&gt;genetics&lt;/Keywords&gt;&lt;Keywords&gt;Genome&lt;/Keywords&gt;&lt;Keywords&gt;Genomics&lt;/Keywords&gt;&lt;Keywords&gt;Geriatrics&lt;/Keywords&gt;&lt;Keywords&gt;Health&lt;/Keywords&gt;&lt;Keywords&gt;Hip&lt;/Keywords&gt;&lt;Keywords&gt;Hospitals&lt;/Keywords&gt;&lt;Keywords&gt;Humans&lt;/Keywords&gt;&lt;Keywords&gt;Hygiene&lt;/Keywords&gt;&lt;Keywords&gt;Internal Medicine&lt;/Keywords&gt;&lt;Keywords&gt;Laboratories&lt;/Keywords&gt;&lt;Keywords&gt;Lead&lt;/Keywords&gt;&lt;Keywords&gt;London&lt;/Keywords&gt;&lt;Keywords&gt;Male&lt;/Keywords&gt;&lt;Keywords&gt;Massachusetts&lt;/Keywords&gt;&lt;Keywords&gt;Medicine&lt;/Keywords&gt;&lt;Keywords&gt;Mendelian Randomization Analysis&lt;/Keywords&gt;&lt;Keywords&gt;Meta-Analysis&lt;/Keywords&gt;&lt;Keywords&gt;Middle Aged&lt;/Keywords&gt;&lt;Keywords&gt;Netherlands&lt;/Keywords&gt;&lt;Keywords&gt;New Zealand&lt;/Keywords&gt;&lt;Keywords&gt;Norway&lt;/Keywords&gt;&lt;Keywords&gt;Obesity,Abdominal&lt;/Keywords&gt;&lt;Keywords&gt;pathology&lt;/Keywords&gt;&lt;Keywords&gt;Phenotype&lt;/Keywords&gt;&lt;Keywords&gt;Population&lt;/Keywords&gt;&lt;Keywords&gt;Preventive Medicine&lt;/Keywords&gt;&lt;Keywords&gt;Primary Health Care&lt;/Keywords&gt;&lt;Keywords&gt;Prospective Studies&lt;/Keywords&gt;&lt;Keywords&gt;Proxy&lt;/Keywords&gt;&lt;Keywords&gt;psychology&lt;/Keywords&gt;&lt;Keywords&gt;Public Health&lt;/Keywords&gt;&lt;Keywords&gt;Queensland&lt;/Keywords&gt;&lt;Keywords&gt;Research&lt;/Keywords&gt;&lt;Keywords&gt;Sex Factors&lt;/Keywords&gt;&lt;Keywords&gt;Smoking&lt;/Keywords&gt;&lt;Keywords&gt;South Australia&lt;/Keywords&gt;&lt;Keywords&gt;Switzerland&lt;/Keywords&gt;&lt;Keywords&gt;Technology&lt;/Keywords&gt;&lt;Keywords&gt;Tobacco&lt;/Keywords&gt;&lt;Keywords&gt;Universities&lt;/Keywords&gt;&lt;Keywords&gt;Waist Circumference&lt;/Keywords&gt;&lt;Keywords&gt;Waist-Hip Ratio&lt;/Keywords&gt;&lt;Keywords&gt;Women&lt;/Keywords&gt;&lt;Keywords&gt;Women&amp;apos;s Health&lt;/Keywords&gt;&lt;Keywords&gt;Young Adult&lt;/Keywords&gt;&lt;Reprint&gt;Not in File&lt;/Reprint&gt;&lt;Start_Page&gt;e008808&lt;/Start_Page&gt;&lt;Periodical&gt;BMJ Open.&lt;/Periodical&gt;&lt;Volume&gt;5&lt;/Volume&gt;&lt;Issue&gt;8&lt;/Issue&gt;&lt;Address&gt;School of Social and Community Medicine, University of Bristol, Bristol, UK Department of Primary Care and Population Health, UCL, London, UK&amp;#xA;MRC Integrative Epidemiology Unit (IEU) at the University of Bristol, University of Bristol, Bristol, UK UK Centre for Tobacco and Alcohol Studies and School of Experimental Psychology, University of Bristol, Bristol, UK&amp;#xA;MRC Integrative Epidemiology Unit (IEU) at the University of Bristol, University of Bristol, Bristol, UK UK Centre for Tobacco and Alcohol Studies and School of Experimental Psychology, University of Bristol, Bristol, UK&amp;#xA;Department of Public Health, Faculty of Medicine, Norwegian University of Science and Technology, Trondheim, Norway Forensic Department, Research Centre Broset, St Olav&amp;apos;s University Hospital Trondheim, Trondheim, Norway&amp;#xA;Department of Public Health, Faculty of Medicine, Norwegian University of Science and Technology, Trondheim, Norway Department of Endocrinology, St. Olavs Hospital, Trondheim University Hospital, Trondheim, Norway&amp;#xA;Department of Laboratory Medicine, Children&amp;apos;s and Women&amp;apos;s Health, The Faculty of Medicine, Norwegian University of Science and Technology, Trondheim, Norway&amp;#xA;Medical Genetics Section, Centre for Genomic and Experimental Medicine, Institute of Genetics and Molecular Medicine, University of Edinburgh, Edinburgh, UK&amp;#xA;Medical Genetics Section, Centre for Genomic and Experimental Medicine, Institute of Genetics and Molecular Medicine, University of Edinburgh, Edinburgh, UK Centre for Cognitive Ageing and Cognitive Epidemiology, University of Edinburgh, Edinburgh, UK Queensland Brain Institute, University of Queensland, Brisbane, Queensland, Australia&amp;#xA;Institute for Social and Economic Research, University of Essex, Colchester, UK&amp;#xA;Department of Public Health, Hjelt Institute, University of Helsinki, Helsinki, Finland Institute of Public Health and Clinical Nutrition, University of Eastern Finland, Kuopio, Finland National Institute for Health and Welfare, Helsinki, Finland&amp;#xA;Department of Public Health, Hjelt Institute, University of Helsinki, Helsinki, Finland&amp;#xA;Department of Internal Medicine, Lausanne University Hospital, Lausanne, Switzerland&amp;#xA;Institute of Health Sciences, University of Oulu, Oulu, Finland Biocenter Oulu, University of Oulu, Oulu, Finland&amp;#xA;Centre for Environmental and Preventive Medicine, Wolfson Institute of Preventive Medicine, Barts and the London School of Medicine and Dentistry, Queen Mary University of London, London, UK Population, Policy and Practice, UCL Institute of Child Health, University College London, UK&amp;#xA;Department of Gerontology and Geriatrics, Leiden University Medical Center, Leiden, The Netherlands Netherlands Consortium of Healthy Ageing, Leiden, The Netherlands&amp;#xA;Research Centre for Prevention and Health, the Capital Region of Denmark, Denmark&amp;#xA;Research Centre for Prevention and Health, the Capital Region of Denmark, Denmark&amp;#xA;Novo Nordisk Foundation Center for Basic Metabolic Research, Section of Metabolic Genetics, Faculty of Health and Medical Sciences, University of Copenhagen, Copenhagen, Denmark Steno Diabetes Center, Gentofte, Denmark COPSAC, Copenhagen Prospective Studies on Asthma in Childhood, Herlev and Gentofte Hospital, University of Copenhagen, Copenhagen, Denmark&amp;#xA;Department of Biological Psychology, Netherlands Twin Register, VU University, Amsterdam, The Netherlands&amp;#xA;Department of Biological Psychology, Netherlands Twin Register, VU University, Amsterdam, The Netherlands&amp;#xA;Faculty of Epidemiology and Population Health, London School of Hygiene &amp;amp; Tropical Medicine, London, UK&amp;#xA;Department of Primary Care and Population Health, UCL, London, UK&amp;#xA;Institute of Behavioural Sciences, University of Helsinki, Helsinki, Finland Folkhalsan Research Centre, Helsinki, Finland&amp;#xA;Wellcome Trust Sanger Institute, Wellcome Trust Genome Campus, Cambridge, UK Institute for Molecular Medicine Finland (FIMM), University of Helsinki, Finland The Medical and Population Genomics Program, The Broad Institute of MIT and Harvard, Cambridge, Massachusetts, USA&amp;#xA;Institute of Behavioural Sciences, University of Helsinki, Helsinki, Finland&amp;#xA;Robertson Centre for Biostatistics, University of Glasgow, Glasgow, UK&amp;#xA;Institute of Cardiovascular and Medical Sciences, University of Glasgow, Glasgow, UK&amp;#xA;MRC Unit for Lifelong Health and Ageing at UCL, London, UK&amp;#xA;Department of Environmental Medicine, Institute of Public Health, University of Southern Denmark, Odense, Denmark&amp;#xA;School of Social and Community Medicine, University of Bristol, Bristol, UK MRC Integrative Epidemiology Unit (IEU) at the University of Bristol, University of Bristol, Bristol, UK&amp;#xA;School of Social and Community Medicine, University of Bristol, Bristol, UK&amp;#xA;European Centre for Environment and Human Health, University of Exeter Medical School, Truro, UK Genetics of Complex Traits, University of Exeter Medical School, Exeter, UK&amp;#xA;Department of Psychological Medicine, University of Otago, Christchurch, New Zealand&amp;#xA;Department of Psychological Medicine, University of Otago, Christchurch, New Zealand&amp;#xA;Department of Pathology, University of Otago, Christchurch, New Zealand&amp;#xA;Institute for Clinical Research, University of Southern Denmark, Odense, Denmark&amp;#xA;Department of Epidemiology, Biostatistics and Biodemography, Institute of Public Health, University of Southern Denmark, Denmark&amp;#xA;Department of Environmental Medicine, Institute of Public Health, University of Southern Denmark, Odense, Denmark&amp;#xA;MRC Unit for Lifelong Health and Ageing at UCL, London, UK&amp;#xA;University of Glasgow, Glasgow, UK&amp;#xA;National Institute for Health and Welfare, Helsinki, Finland Folkhalsan Research Centre, Helsinki, Finland Department of General Practice and Primary Health Care, University of Helsinki, Helsinki, Finland Unit of General Practice, Helsinki University Central Hospital, Helsinki, Finland Vasa Central Hospital, Vasa, Finland&amp;#xA;Population Health Research Institute, St George&amp;apos;s University of London, London, UK&amp;#xA;Department of Biological Psychology, Netherlands Twin Register, VU University, Amsterdam, The Netherlands&amp;#xA;Department of Biological Psychology, Netherlands Twin Register, VU University, Amsterdam, The Netherlands&amp;#xA;School of Social and Community Medicine, University of Bristol, Bristol, UK MRC Integrative Epidemiology Unit (IEU) at the University of Bristol, University of Bristol, Bristol, UK&amp;#xA;School of Social and Community Medicine, University of Bristol, Bristol, UK MRC Integrative Epidemiology Unit (IEU) at the University of Bristol, University of Bristol, Bristol, UK&amp;#xA;Research Centre for Prevention and Health, the Capital Region of Denmark, Denmark Department of Clinical Experimental Research, Glostrup University Hospital, Glostrup, Denmark. Department of Clinical Medicine, Faculty of Health and Medical Sciences, University of Copenhagen, Copenhagen, Denmark&amp;#xA;Robertson Centre for Biostatistics, University of Glasgow, Glasgow, UK&amp;#xA;Department of Cardiology, Leiden University Medical Center, Leiden, The Netherlands Durrer Center for Cardiogenetic Research, Amsterdam, The Netherlands Interuniversity Cardiology Institute of the Netherlands, Utrecht, The Netherlands&amp;#xA;Population, Policy and Practice, UCL Institute of Child Health, University College London, UK&amp;#xA;Population, Policy and Practice, UCL Institute of Child Health, University College London, UK Centre for Population Health Research, School of Health Sciences and Sansom Institute of Health Research, University of South Australia, Adelaide, Australia South Australian Health and Medical Research Institute, Adelaide, South Australia, Australia&amp;#xA;Institute of Health Sciences, University of Oulu, Oulu, Finland Biocenter Oulu, University of Oulu, Oulu, Finland Unit of Primary Care, Oulu University Hospital, Oulu, Finland Department of Children and Young People and Families, National Institute for Health and Welfare, Oulu, Finland Department of Epidemiology and Biostatistics, MRC Health Protection Agency (HPA) Centre for Environment and Health, School of Public Health, Imperial College London, London, UK&amp;#xA;Department of Psychiatry, Lausanne University Hospital, Lausanne, Switzerland&amp;#xA;National Institute for Health and Welfare, Helsinki, Finland&amp;#xA;Department of Public Health, Hjelt Institute, University of Helsinki, Helsinki, Finland National Institute for Health and Welfare, Helsinki, Finland Institute for Molecular Medicine Finland FIMM, University of Helsinki, Helsinki, Finland&amp;#xA;Department of Epidemiology and Public Health, University College London, London, UK&amp;#xA;Division of Population Health Sciences, University of Dundee, Ninewells Hospital and Medical School, Dundee, UK&amp;#xA;Medical Research Council Human Genetics Unit, Institute of Genetics and Molecular Medicine, University of Edinburgh, Edinburgh, UK&amp;#xA;Department of Public Health, Faculty of Medicine, Norwegian University of Science and Technology, Trondheim, Norway&amp;#xA;MRC Integrative Epidemiology Unit (IEU) at the University of Bristol, University of Bristol, Bristol, UK Novo Nordisk Foundation Center for Basic Metabolic Research, Section of Metabolic Genetics, Faculty of Health and Medical Sciences, University of Copenhagen, Copenhagen, Denmark Institute of Preventive Medicine, Bispebjerg and Frederikberg Hospitals, The Capital Region, Copenhagen, Denmark&amp;#xA;MRC Integrative Epidemiology Unit (IEU) at the University of Bristol, University of Bristol, Bristol, UK UK Centre for Tobacco and Alcohol Studies and School of Experimental Psychology, University of Bristol, Bristol, UK&amp;#xA;Faculty of Medicine, BHF Glasgow Cardiovascular Research Centre, Glasgow, UK&lt;/Address&gt;&lt;Web_URL&gt;PM:26264275&lt;/Web_URL&gt;&lt;ZZ_JournalStdAbbrev&gt;&lt;f name="System"&gt;BMJ Open.&lt;/f&gt;&lt;/ZZ_JournalStdAbbrev&gt;&lt;ZZ_WorkformID&gt;1&lt;/ZZ_WorkformID&gt;&lt;/MDL&gt;&lt;/Cite&gt;&lt;Cite&gt;&lt;Author&gt;Barrett-Connor&lt;/Author&gt;&lt;Year&gt;1989&lt;/Year&gt;&lt;RecNum&gt;18130&lt;/RecNum&gt;&lt;IDText&gt;Cigarette smoking and increased central adiposity&lt;/IDText&gt;&lt;MDL Ref_Type="Journal"&gt;&lt;Ref_Type&gt;Journal&lt;/Ref_Type&gt;&lt;Ref_ID&gt;18130&lt;/Ref_ID&gt;&lt;Title_Primary&gt;Cigarette smoking and increased central adiposity&lt;/Title_Primary&gt;&lt;Authors_Primary&gt;Barrett-Connor,E.&lt;/Authors_Primary&gt;&lt;Authors_Primary&gt;Khaw,K.T.&lt;/Authors_Primary&gt;&lt;Date_Primary&gt;1989/11/15&lt;/Date_Primary&gt;&lt;Keywords&gt;Abdomen&lt;/Keywords&gt;&lt;Keywords&gt;Adipose Tissue&lt;/Keywords&gt;&lt;Keywords&gt;Adiposity&lt;/Keywords&gt;&lt;Keywords&gt;Adult&lt;/Keywords&gt;&lt;Keywords&gt;Aged&lt;/Keywords&gt;&lt;Keywords&gt;Aging&lt;/Keywords&gt;&lt;Keywords&gt;anatomy &amp;amp; histology&lt;/Keywords&gt;&lt;Keywords&gt;Body Constitution&lt;/Keywords&gt;&lt;Keywords&gt;Body Fat Distribution&lt;/Keywords&gt;&lt;Keywords&gt;Body Mass Index&lt;/Keywords&gt;&lt;Keywords&gt;California&lt;/Keywords&gt;&lt;Keywords&gt;Clothing&lt;/Keywords&gt;&lt;Keywords&gt;Cross-Sectional Studies&lt;/Keywords&gt;&lt;Keywords&gt;Female&lt;/Keywords&gt;&lt;Keywords&gt;Habits&lt;/Keywords&gt;&lt;Keywords&gt;Humans&lt;/Keywords&gt;&lt;Keywords&gt;Light&lt;/Keywords&gt;&lt;Keywords&gt;Male&lt;/Keywords&gt;&lt;Keywords&gt;Medicine&lt;/Keywords&gt;&lt;Keywords&gt;Men&lt;/Keywords&gt;&lt;Keywords&gt;Middle Aged&lt;/Keywords&gt;&lt;Keywords&gt;Obesity&lt;/Keywords&gt;&lt;Keywords&gt;pathology&lt;/Keywords&gt;&lt;Keywords&gt;Population&lt;/Keywords&gt;&lt;Keywords&gt;Research&lt;/Keywords&gt;&lt;Keywords&gt;Sex&lt;/Keywords&gt;&lt;Keywords&gt;Sex Factors&lt;/Keywords&gt;&lt;Keywords&gt;Shoes&lt;/Keywords&gt;&lt;Keywords&gt;Smoking&lt;/Keywords&gt;&lt;Keywords&gt;Universities&lt;/Keywords&gt;&lt;Keywords&gt;Waist-Hip Ratio&lt;/Keywords&gt;&lt;Keywords&gt;Women&lt;/Keywords&gt;&lt;Reprint&gt;Not in File&lt;/Reprint&gt;&lt;Start_Page&gt;783&lt;/Start_Page&gt;&lt;End_Page&gt;787&lt;/End_Page&gt;&lt;Periodical&gt;Ann.Intern.Med.&lt;/Periodical&gt;&lt;Volume&gt;111&lt;/Volume&gt;&lt;Issue&gt;10&lt;/Issue&gt;&lt;Address&gt;University of California School of Medicine, La Jolla&lt;/Address&gt;&lt;Web_URL&gt;PM:2817625&lt;/Web_URL&gt;&lt;ZZ_JournalStdAbbrev&gt;&lt;f name="System"&gt;Ann.Intern.Med.&lt;/f&gt;&lt;/ZZ_JournalStdAbbrev&gt;&lt;ZZ_WorkformID&gt;1&lt;/ZZ_WorkformID&gt;&lt;/MDL&gt;&lt;/Cite&gt;&lt;/Refman&gt;</w:instrText>
      </w:r>
      <w:r w:rsidR="00341AF2" w:rsidRPr="00EA01A1">
        <w:rPr>
          <w:rFonts w:ascii="Times New Roman" w:hAnsi="Times New Roman"/>
          <w:color w:val="FF0000"/>
          <w:kern w:val="28"/>
          <w:sz w:val="24"/>
          <w:szCs w:val="24"/>
          <w:lang w:val="en-US"/>
        </w:rPr>
        <w:fldChar w:fldCharType="separate"/>
      </w:r>
      <w:r w:rsidR="000F0D7A">
        <w:rPr>
          <w:rFonts w:ascii="Times New Roman" w:hAnsi="Times New Roman"/>
          <w:color w:val="FF0000"/>
          <w:kern w:val="28"/>
          <w:sz w:val="24"/>
          <w:szCs w:val="24"/>
          <w:lang w:val="en-US"/>
        </w:rPr>
        <w:t>(41;42)</w:t>
      </w:r>
      <w:r w:rsidR="00341AF2" w:rsidRPr="00EA01A1">
        <w:rPr>
          <w:rFonts w:ascii="Times New Roman" w:hAnsi="Times New Roman"/>
          <w:color w:val="FF0000"/>
          <w:kern w:val="28"/>
          <w:sz w:val="24"/>
          <w:szCs w:val="24"/>
          <w:lang w:val="en-US"/>
        </w:rPr>
        <w:fldChar w:fldCharType="end"/>
      </w:r>
      <w:r w:rsidR="000F0D7A">
        <w:rPr>
          <w:rFonts w:ascii="Times New Roman" w:hAnsi="Times New Roman"/>
          <w:color w:val="FF0000"/>
          <w:kern w:val="28"/>
          <w:sz w:val="24"/>
          <w:szCs w:val="24"/>
          <w:lang w:val="en-US"/>
        </w:rPr>
        <w:t xml:space="preserve"> which has been associated with increased risk of both diverticulitis and </w:t>
      </w:r>
      <w:proofErr w:type="spellStart"/>
      <w:r w:rsidR="000F0D7A">
        <w:rPr>
          <w:rFonts w:ascii="Times New Roman" w:hAnsi="Times New Roman"/>
          <w:color w:val="FF0000"/>
          <w:kern w:val="28"/>
          <w:sz w:val="24"/>
          <w:szCs w:val="24"/>
          <w:lang w:val="en-US"/>
        </w:rPr>
        <w:t>diverticular</w:t>
      </w:r>
      <w:proofErr w:type="spellEnd"/>
      <w:r w:rsidR="000F0D7A">
        <w:rPr>
          <w:rFonts w:ascii="Times New Roman" w:hAnsi="Times New Roman"/>
          <w:color w:val="FF0000"/>
          <w:kern w:val="28"/>
          <w:sz w:val="24"/>
          <w:szCs w:val="24"/>
          <w:lang w:val="en-US"/>
        </w:rPr>
        <w:t xml:space="preserve"> bleeding </w:t>
      </w:r>
      <w:r w:rsidR="000F0D7A">
        <w:rPr>
          <w:rFonts w:ascii="Times New Roman" w:hAnsi="Times New Roman"/>
          <w:color w:val="FF0000"/>
          <w:kern w:val="28"/>
          <w:sz w:val="24"/>
          <w:szCs w:val="24"/>
          <w:lang w:val="en-US"/>
        </w:rPr>
        <w:fldChar w:fldCharType="begin"/>
      </w:r>
      <w:r w:rsidR="006B47A9">
        <w:rPr>
          <w:rFonts w:ascii="Times New Roman" w:hAnsi="Times New Roman"/>
          <w:color w:val="FF0000"/>
          <w:kern w:val="28"/>
          <w:sz w:val="24"/>
          <w:szCs w:val="24"/>
          <w:lang w:val="en-US"/>
        </w:rPr>
        <w:instrText xml:space="preserve"> ADDIN REFMGR.CITE &lt;Refman&gt;&lt;Cite&gt;&lt;Author&gt;Strate&lt;/Author&gt;&lt;Year&gt;2009&lt;/Year&gt;&lt;RecNum&gt;5536&lt;/RecNum&gt;&lt;IDText&gt;Obesity increases the risks of diverticulitis and diverticular bleeding&lt;/IDText&gt;&lt;MDL Ref_Type="Journal"&gt;&lt;Ref_Type&gt;Journal&lt;/Ref_Type&gt;&lt;Ref_ID&gt;5536&lt;/Ref_ID&gt;&lt;Title_Primary&gt;Obesity increases the risks of diverticulitis and diverticular bleeding&lt;/Title_Primary&gt;&lt;Authors_Primary&gt;Strate,L.L.&lt;/Authors_Primary&gt;&lt;Authors_Primary&gt;Liu,Y.L.&lt;/Authors_Primary&gt;&lt;Authors_Primary&gt;Aldoori,W.H.&lt;/Authors_Primary&gt;&lt;Authors_Primary&gt;Syngal,S.&lt;/Authors_Primary&gt;&lt;Authors_Primary&gt;Giovannucci,E.L.&lt;/Authors_Primary&gt;&lt;Date_Primary&gt;2009/1&lt;/Date_Primary&gt;&lt;Keywords&gt;Adult&lt;/Keywords&gt;&lt;Keywords&gt;Aged&lt;/Keywords&gt;&lt;Keywords&gt;Body Mass Index&lt;/Keywords&gt;&lt;Keywords&gt;Cohort Studies&lt;/Keywords&gt;&lt;Keywords&gt;complications&lt;/Keywords&gt;&lt;Keywords&gt;Disease&lt;/Keywords&gt;&lt;Keywords&gt;Diverticulitis&lt;/Keywords&gt;&lt;Keywords&gt;etiology&lt;/Keywords&gt;&lt;Keywords&gt;Gastrointestinal Hemorrhage&lt;/Keywords&gt;&lt;Keywords&gt;Health&lt;/Keywords&gt;&lt;Keywords&gt;Humans&lt;/Keywords&gt;&lt;Keywords&gt;Male&lt;/Keywords&gt;&lt;Keywords&gt;Men&lt;/Keywords&gt;&lt;Keywords&gt;methods&lt;/Keywords&gt;&lt;Keywords&gt;Middle Aged&lt;/Keywords&gt;&lt;Keywords&gt;Obesity&lt;/Keywords&gt;&lt;Keywords&gt;Prospective Studies&lt;/Keywords&gt;&lt;Keywords&gt;Questionnaires&lt;/Keywords&gt;&lt;Keywords&gt;Research&lt;/Keywords&gt;&lt;Keywords&gt;Risk&lt;/Keywords&gt;&lt;Keywords&gt;Risk Factors&lt;/Keywords&gt;&lt;Keywords&gt;Waist Circumference&lt;/Keywords&gt;&lt;Keywords&gt;Waist-Hip Ratio&lt;/Keywords&gt;&lt;Keywords&gt;Washington&lt;/Keywords&gt;&lt;Reprint&gt;Not in File&lt;/Reprint&gt;&lt;Start_Page&gt;115&lt;/Start_Page&gt;&lt;End_Page&gt;122&lt;/End_Page&gt;&lt;Periodical&gt;Gastroenterology&lt;/Periodical&gt;&lt;Volume&gt;136&lt;/Volume&gt;&lt;Issue&gt;1&lt;/Issue&gt;&lt;Address&gt;University of Washington School of Medicine, Seattle, Washington, USA. lisas@medicine.washington.edu&lt;/Address&gt;&lt;Web_URL&gt;PM:18996378&lt;/Web_URL&gt;&lt;ZZ_JournalStdAbbrev&gt;&lt;f name="System"&gt;Gastroenterology&lt;/f&gt;&lt;/ZZ_JournalStdAbbrev&gt;&lt;ZZ_WorkformID&gt;1&lt;/ZZ_WorkformID&gt;&lt;/MDL&gt;&lt;/Cite&gt;&lt;/Refman&gt;</w:instrText>
      </w:r>
      <w:r w:rsidR="000F0D7A">
        <w:rPr>
          <w:rFonts w:ascii="Times New Roman" w:hAnsi="Times New Roman"/>
          <w:color w:val="FF0000"/>
          <w:kern w:val="28"/>
          <w:sz w:val="24"/>
          <w:szCs w:val="24"/>
          <w:lang w:val="en-US"/>
        </w:rPr>
        <w:fldChar w:fldCharType="separate"/>
      </w:r>
      <w:r w:rsidR="000F0D7A">
        <w:rPr>
          <w:rFonts w:ascii="Times New Roman" w:hAnsi="Times New Roman"/>
          <w:color w:val="FF0000"/>
          <w:kern w:val="28"/>
          <w:sz w:val="24"/>
          <w:szCs w:val="24"/>
          <w:lang w:val="en-US"/>
        </w:rPr>
        <w:t>(43)</w:t>
      </w:r>
      <w:r w:rsidR="000F0D7A">
        <w:rPr>
          <w:rFonts w:ascii="Times New Roman" w:hAnsi="Times New Roman"/>
          <w:color w:val="FF0000"/>
          <w:kern w:val="28"/>
          <w:sz w:val="24"/>
          <w:szCs w:val="24"/>
          <w:lang w:val="en-US"/>
        </w:rPr>
        <w:fldChar w:fldCharType="end"/>
      </w:r>
      <w:r w:rsidR="00563C71" w:rsidRPr="00EA01A1">
        <w:rPr>
          <w:rFonts w:ascii="Times New Roman" w:hAnsi="Times New Roman"/>
          <w:color w:val="FF0000"/>
          <w:kern w:val="28"/>
          <w:sz w:val="24"/>
          <w:szCs w:val="24"/>
          <w:lang w:val="en-US"/>
        </w:rPr>
        <w:t xml:space="preserve">, and there is some evidence to suggest that </w:t>
      </w:r>
      <w:r w:rsidR="00EA01A1" w:rsidRPr="00EA01A1">
        <w:rPr>
          <w:rFonts w:ascii="Times New Roman" w:hAnsi="Times New Roman"/>
          <w:color w:val="FF0000"/>
          <w:kern w:val="28"/>
          <w:sz w:val="24"/>
          <w:szCs w:val="24"/>
          <w:lang w:val="en-US"/>
        </w:rPr>
        <w:t>increased fat deposition in the mesentery leads to activation of macrophages and inflammation</w:t>
      </w:r>
      <w:r w:rsidR="00EA01A1">
        <w:rPr>
          <w:rFonts w:ascii="Times New Roman" w:hAnsi="Times New Roman"/>
          <w:color w:val="FF0000"/>
          <w:kern w:val="28"/>
          <w:sz w:val="24"/>
          <w:szCs w:val="24"/>
          <w:lang w:val="en-US"/>
        </w:rPr>
        <w:t xml:space="preserve"> </w:t>
      </w:r>
      <w:r w:rsidR="00341AF2">
        <w:rPr>
          <w:rFonts w:ascii="Times New Roman" w:hAnsi="Times New Roman"/>
          <w:color w:val="FF0000"/>
          <w:kern w:val="28"/>
          <w:sz w:val="24"/>
          <w:szCs w:val="24"/>
          <w:lang w:val="en-US"/>
        </w:rPr>
        <w:fldChar w:fldCharType="begin"/>
      </w:r>
      <w:r w:rsidR="006B47A9">
        <w:rPr>
          <w:rFonts w:ascii="Times New Roman" w:hAnsi="Times New Roman"/>
          <w:color w:val="FF0000"/>
          <w:kern w:val="28"/>
          <w:sz w:val="24"/>
          <w:szCs w:val="24"/>
          <w:lang w:val="en-US"/>
        </w:rPr>
        <w:instrText xml:space="preserve"> ADDIN REFMGR.CITE &lt;Refman&gt;&lt;Cite&gt;&lt;Author&gt;Spiller&lt;/Author&gt;&lt;Year&gt;2015&lt;/Year&gt;&lt;RecNum&gt;15011&lt;/RecNum&gt;&lt;IDText&gt;Changing views on diverticular disease: impact of aging, obesity, diet, and microbiota&lt;/IDText&gt;&lt;MDL Ref_Type="Journal"&gt;&lt;Ref_Type&gt;Journal&lt;/Ref_Type&gt;&lt;Ref_ID&gt;15011&lt;/Ref_ID&gt;&lt;Title_Primary&gt;Changing views on diverticular disease: impact of aging, obesity, diet, and microbiota&lt;/Title_Primary&gt;&lt;Authors_Primary&gt;Spiller,R.C.&lt;/Authors_Primary&gt;&lt;Date_Primary&gt;2015/3&lt;/Date_Primary&gt;&lt;Keywords&gt;Abdominal Pain&lt;/Keywords&gt;&lt;Keywords&gt;Abscess&lt;/Keywords&gt;&lt;Keywords&gt;Aging&lt;/Keywords&gt;&lt;Keywords&gt;Animals&lt;/Keywords&gt;&lt;Keywords&gt;complications&lt;/Keywords&gt;&lt;Keywords&gt;Constipation&lt;/Keywords&gt;&lt;Keywords&gt;Diet&lt;/Keywords&gt;&lt;Keywords&gt;Disease&lt;/Keywords&gt;&lt;Keywords&gt;Diverticulitis&lt;/Keywords&gt;&lt;Keywords&gt;Diverticulitis,Colonic&lt;/Keywords&gt;&lt;Keywords&gt;Diverticulosis,Colonic&lt;/Keywords&gt;&lt;Keywords&gt;epidemiology&lt;/Keywords&gt;&lt;Keywords&gt;Humans&lt;/Keywords&gt;&lt;Keywords&gt;Meat&lt;/Keywords&gt;&lt;Keywords&gt;microbiology&lt;/Keywords&gt;&lt;Keywords&gt;Microbiota&lt;/Keywords&gt;&lt;Keywords&gt;Obesity&lt;/Keywords&gt;&lt;Keywords&gt;Pain&lt;/Keywords&gt;&lt;Keywords&gt;Patients&lt;/Keywords&gt;&lt;Keywords&gt;Research&lt;/Keywords&gt;&lt;Keywords&gt;Risk&lt;/Keywords&gt;&lt;Keywords&gt;Risk Factors&lt;/Keywords&gt;&lt;Keywords&gt;Smoking&lt;/Keywords&gt;&lt;Keywords&gt;Universities&lt;/Keywords&gt;&lt;Reprint&gt;Not in File&lt;/Reprint&gt;&lt;Start_Page&gt;305&lt;/Start_Page&gt;&lt;End_Page&gt;312&lt;/End_Page&gt;&lt;Periodical&gt;Neurogastroenterol.Motil.&lt;/Periodical&gt;&lt;Volume&gt;27&lt;/Volume&gt;&lt;Issue&gt;3&lt;/Issue&gt;&lt;Address&gt;Nottingham Digestive Diseases Centre, University of Nottingham, Queens Medical Centre, Nottingham, UK&lt;/Address&gt;&lt;Web_URL&gt;PM:25703217&lt;/Web_URL&gt;&lt;ZZ_JournalStdAbbrev&gt;&lt;f name="System"&gt;Neurogastroenterol.Motil.&lt;/f&gt;&lt;/ZZ_JournalStdAbbrev&gt;&lt;ZZ_WorkformID&gt;1&lt;/ZZ_WorkformID&gt;&lt;/MDL&gt;&lt;/Cite&gt;&lt;/Refman&gt;</w:instrText>
      </w:r>
      <w:r w:rsidR="00341AF2">
        <w:rPr>
          <w:rFonts w:ascii="Times New Roman" w:hAnsi="Times New Roman"/>
          <w:color w:val="FF0000"/>
          <w:kern w:val="28"/>
          <w:sz w:val="24"/>
          <w:szCs w:val="24"/>
          <w:lang w:val="en-US"/>
        </w:rPr>
        <w:fldChar w:fldCharType="separate"/>
      </w:r>
      <w:r w:rsidR="000F0D7A">
        <w:rPr>
          <w:rFonts w:ascii="Times New Roman" w:hAnsi="Times New Roman"/>
          <w:color w:val="FF0000"/>
          <w:kern w:val="28"/>
          <w:sz w:val="24"/>
          <w:szCs w:val="24"/>
          <w:lang w:val="en-US"/>
        </w:rPr>
        <w:t>(44)</w:t>
      </w:r>
      <w:r w:rsidR="00341AF2">
        <w:rPr>
          <w:rFonts w:ascii="Times New Roman" w:hAnsi="Times New Roman"/>
          <w:color w:val="FF0000"/>
          <w:kern w:val="28"/>
          <w:sz w:val="24"/>
          <w:szCs w:val="24"/>
          <w:lang w:val="en-US"/>
        </w:rPr>
        <w:fldChar w:fldCharType="end"/>
      </w:r>
      <w:r w:rsidR="00EA01A1">
        <w:rPr>
          <w:rFonts w:ascii="Times New Roman" w:hAnsi="Times New Roman"/>
          <w:color w:val="FF0000"/>
          <w:kern w:val="28"/>
          <w:sz w:val="24"/>
          <w:szCs w:val="24"/>
          <w:lang w:val="en-US"/>
        </w:rPr>
        <w:t xml:space="preserve">. In addition, smoking </w:t>
      </w:r>
      <w:r w:rsidR="006B47A9">
        <w:rPr>
          <w:rFonts w:ascii="Times New Roman" w:hAnsi="Times New Roman"/>
          <w:color w:val="FF0000"/>
          <w:kern w:val="28"/>
          <w:sz w:val="24"/>
          <w:szCs w:val="24"/>
          <w:lang w:val="en-US"/>
        </w:rPr>
        <w:t xml:space="preserve">may </w:t>
      </w:r>
      <w:r w:rsidR="00EA01A1">
        <w:rPr>
          <w:rFonts w:ascii="Times New Roman" w:hAnsi="Times New Roman"/>
          <w:color w:val="FF0000"/>
          <w:kern w:val="28"/>
          <w:sz w:val="24"/>
          <w:szCs w:val="24"/>
          <w:lang w:val="en-US"/>
        </w:rPr>
        <w:t xml:space="preserve">increase inflammation directly </w:t>
      </w:r>
      <w:r w:rsidR="006B47A9">
        <w:rPr>
          <w:rFonts w:ascii="Times New Roman" w:hAnsi="Times New Roman"/>
          <w:color w:val="FF0000"/>
          <w:kern w:val="28"/>
          <w:sz w:val="24"/>
          <w:szCs w:val="24"/>
          <w:lang w:val="en-US"/>
        </w:rPr>
        <w:t>as it is</w:t>
      </w:r>
      <w:r w:rsidR="00EA01A1">
        <w:rPr>
          <w:rFonts w:ascii="Times New Roman" w:hAnsi="Times New Roman"/>
          <w:color w:val="FF0000"/>
          <w:kern w:val="28"/>
          <w:sz w:val="24"/>
          <w:szCs w:val="24"/>
          <w:lang w:val="en-US"/>
        </w:rPr>
        <w:t xml:space="preserve"> an established risk factor for </w:t>
      </w:r>
      <w:proofErr w:type="spellStart"/>
      <w:r w:rsidR="00EA01A1">
        <w:rPr>
          <w:rFonts w:ascii="Times New Roman" w:hAnsi="Times New Roman"/>
          <w:color w:val="FF0000"/>
          <w:kern w:val="28"/>
          <w:sz w:val="24"/>
          <w:szCs w:val="24"/>
          <w:lang w:val="en-US"/>
        </w:rPr>
        <w:t>Crohn's</w:t>
      </w:r>
      <w:proofErr w:type="spellEnd"/>
      <w:r w:rsidR="00EA01A1">
        <w:rPr>
          <w:rFonts w:ascii="Times New Roman" w:hAnsi="Times New Roman"/>
          <w:color w:val="FF0000"/>
          <w:kern w:val="28"/>
          <w:sz w:val="24"/>
          <w:szCs w:val="24"/>
          <w:lang w:val="en-US"/>
        </w:rPr>
        <w:t xml:space="preserve"> disease</w:t>
      </w:r>
      <w:r w:rsidR="006B47A9">
        <w:rPr>
          <w:rFonts w:ascii="Times New Roman" w:hAnsi="Times New Roman"/>
          <w:color w:val="FF0000"/>
          <w:kern w:val="28"/>
          <w:sz w:val="24"/>
          <w:szCs w:val="24"/>
          <w:lang w:val="en-US"/>
        </w:rPr>
        <w:t xml:space="preserve"> </w:t>
      </w:r>
      <w:r w:rsidR="006B47A9">
        <w:rPr>
          <w:rFonts w:ascii="Times New Roman" w:hAnsi="Times New Roman"/>
          <w:color w:val="FF0000"/>
          <w:kern w:val="28"/>
          <w:sz w:val="24"/>
          <w:szCs w:val="24"/>
          <w:lang w:val="en-US"/>
        </w:rPr>
        <w:fldChar w:fldCharType="begin"/>
      </w:r>
      <w:r w:rsidR="006B47A9">
        <w:rPr>
          <w:rFonts w:ascii="Times New Roman" w:hAnsi="Times New Roman"/>
          <w:color w:val="FF0000"/>
          <w:kern w:val="28"/>
          <w:sz w:val="24"/>
          <w:szCs w:val="24"/>
          <w:lang w:val="en-US"/>
        </w:rPr>
        <w:instrText xml:space="preserve"> ADDIN REFMGR.CITE &lt;Refman&gt;&lt;Cite&gt;&lt;Author&gt;Bernstein&lt;/Author&gt;&lt;Year&gt;2006&lt;/Year&gt;&lt;RecNum&gt;1868&lt;/RecNum&gt;&lt;IDText&gt;A population-based case control study of potential risk factors for IBD&lt;/IDText&gt;&lt;MDL Ref_Type="Journal"&gt;&lt;Ref_Type&gt;Journal&lt;/Ref_Type&gt;&lt;Ref_ID&gt;1868&lt;/Ref_ID&gt;&lt;Title_Primary&gt;A population-based case control study of potential risk factors for IBD&lt;/Title_Primary&gt;&lt;Authors_Primary&gt;Bernstein,C.N.&lt;/Authors_Primary&gt;&lt;Authors_Primary&gt;Rawsthorne,P.&lt;/Authors_Primary&gt;&lt;Authors_Primary&gt;Cheang,M.&lt;/Authors_Primary&gt;&lt;Authors_Primary&gt;Blanchard,J.F.&lt;/Authors_Primary&gt;&lt;Date_Primary&gt;2006/5&lt;/Date_Primary&gt;&lt;Keywords&gt;Adolescent&lt;/Keywords&gt;&lt;Keywords&gt;Adult&lt;/Keywords&gt;&lt;Keywords&gt;analysis&lt;/Keywords&gt;&lt;Keywords&gt;Animals&lt;/Keywords&gt;&lt;Keywords&gt;Animals,Domestic&lt;/Keywords&gt;&lt;Keywords&gt;Canada&lt;/Keywords&gt;&lt;Keywords&gt;Case-Control Studies&lt;/Keywords&gt;&lt;Keywords&gt;Cats&lt;/Keywords&gt;&lt;Keywords&gt;Child,Preschool&lt;/Keywords&gt;&lt;Keywords&gt;Colitis&lt;/Keywords&gt;&lt;Keywords&gt;Colitis,Ulcerative&lt;/Keywords&gt;&lt;Keywords&gt;control&lt;/Keywords&gt;&lt;Keywords&gt;Crohn Disease&lt;/Keywords&gt;&lt;Keywords&gt;Diet&lt;/Keywords&gt;&lt;Keywords&gt;Disease&lt;/Keywords&gt;&lt;Keywords&gt;etiology&lt;/Keywords&gt;&lt;Keywords&gt;Family&lt;/Keywords&gt;&lt;Keywords&gt;Family Characteristics&lt;/Keywords&gt;&lt;Keywords&gt;Female&lt;/Keywords&gt;&lt;Keywords&gt;Health&lt;/Keywords&gt;&lt;Keywords&gt;history&lt;/Keywords&gt;&lt;Keywords&gt;Humans&lt;/Keywords&gt;&lt;Keywords&gt;Jews&lt;/Keywords&gt;&lt;Keywords&gt;Male&lt;/Keywords&gt;&lt;Keywords&gt;methods&lt;/Keywords&gt;&lt;Keywords&gt;Middle Aged&lt;/Keywords&gt;&lt;Keywords&gt;Milk&lt;/Keywords&gt;&lt;Keywords&gt;Multivariate Analysis&lt;/Keywords&gt;&lt;Keywords&gt;Prospective Studies&lt;/Keywords&gt;&lt;Keywords&gt;Questionnaires&lt;/Keywords&gt;&lt;Keywords&gt;Registries&lt;/Keywords&gt;&lt;Keywords&gt;Research&lt;/Keywords&gt;&lt;Keywords&gt;Residence Characteristics&lt;/Keywords&gt;&lt;Keywords&gt;Risk&lt;/Keywords&gt;&lt;Keywords&gt;Risk Factors&lt;/Keywords&gt;&lt;Keywords&gt;Smoking&lt;/Keywords&gt;&lt;Reprint&gt;Not in File&lt;/Reprint&gt;&lt;Start_Page&gt;993&lt;/Start_Page&gt;&lt;End_Page&gt;1002&lt;/End_Page&gt;&lt;Periodical&gt;Am.J.Gastroenterol.&lt;/Periodical&gt;&lt;Volume&gt;101&lt;/Volume&gt;&lt;Issue&gt;5&lt;/Issue&gt;&lt;Address&gt;University of Manitoba Inflammatory Bowel Disease Clinical and Research Centre, Winnipeg, Manitoba, Canada&lt;/Address&gt;&lt;Web_URL&gt;PM:16696783&lt;/Web_URL&gt;&lt;ZZ_JournalStdAbbrev&gt;&lt;f name="System"&gt;Am.J.Gastroenterol.&lt;/f&gt;&lt;/ZZ_JournalStdAbbrev&gt;&lt;ZZ_WorkformID&gt;1&lt;/ZZ_WorkformID&gt;&lt;/MDL&gt;&lt;/Cite&gt;&lt;/Refman&gt;</w:instrText>
      </w:r>
      <w:r w:rsidR="006B47A9">
        <w:rPr>
          <w:rFonts w:ascii="Times New Roman" w:hAnsi="Times New Roman"/>
          <w:color w:val="FF0000"/>
          <w:kern w:val="28"/>
          <w:sz w:val="24"/>
          <w:szCs w:val="24"/>
          <w:lang w:val="en-US"/>
        </w:rPr>
        <w:fldChar w:fldCharType="separate"/>
      </w:r>
      <w:r w:rsidR="006B47A9">
        <w:rPr>
          <w:rFonts w:ascii="Times New Roman" w:hAnsi="Times New Roman"/>
          <w:color w:val="FF0000"/>
          <w:kern w:val="28"/>
          <w:sz w:val="24"/>
          <w:szCs w:val="24"/>
          <w:lang w:val="en-US"/>
        </w:rPr>
        <w:t>(16)</w:t>
      </w:r>
      <w:r w:rsidR="006B47A9">
        <w:rPr>
          <w:rFonts w:ascii="Times New Roman" w:hAnsi="Times New Roman"/>
          <w:color w:val="FF0000"/>
          <w:kern w:val="28"/>
          <w:sz w:val="24"/>
          <w:szCs w:val="24"/>
          <w:lang w:val="en-US"/>
        </w:rPr>
        <w:fldChar w:fldCharType="end"/>
      </w:r>
      <w:r w:rsidR="006B47A9">
        <w:rPr>
          <w:rFonts w:ascii="Times New Roman" w:hAnsi="Times New Roman"/>
          <w:color w:val="FF0000"/>
          <w:kern w:val="28"/>
          <w:sz w:val="24"/>
          <w:szCs w:val="24"/>
          <w:lang w:val="en-US"/>
        </w:rPr>
        <w:t xml:space="preserve">, although it has also been suggested that nicotine inhibits </w:t>
      </w:r>
      <w:proofErr w:type="spellStart"/>
      <w:r w:rsidR="006B47A9">
        <w:rPr>
          <w:rFonts w:ascii="Times New Roman" w:hAnsi="Times New Roman"/>
          <w:color w:val="FF0000"/>
          <w:kern w:val="28"/>
          <w:sz w:val="24"/>
          <w:szCs w:val="24"/>
          <w:lang w:val="en-US"/>
        </w:rPr>
        <w:t>proinflammatory</w:t>
      </w:r>
      <w:proofErr w:type="spellEnd"/>
      <w:r w:rsidR="006B47A9">
        <w:rPr>
          <w:rFonts w:ascii="Times New Roman" w:hAnsi="Times New Roman"/>
          <w:color w:val="FF0000"/>
          <w:kern w:val="28"/>
          <w:sz w:val="24"/>
          <w:szCs w:val="24"/>
          <w:lang w:val="en-US"/>
        </w:rPr>
        <w:t xml:space="preserve"> cytokines in the colonic mucosa </w:t>
      </w:r>
      <w:r w:rsidR="006B47A9">
        <w:rPr>
          <w:rFonts w:ascii="Times New Roman" w:hAnsi="Times New Roman"/>
          <w:color w:val="FF0000"/>
          <w:kern w:val="28"/>
          <w:sz w:val="24"/>
          <w:szCs w:val="24"/>
          <w:lang w:val="en-US"/>
        </w:rPr>
        <w:fldChar w:fldCharType="begin"/>
      </w:r>
      <w:r w:rsidR="006B47A9">
        <w:rPr>
          <w:rFonts w:ascii="Times New Roman" w:hAnsi="Times New Roman"/>
          <w:color w:val="FF0000"/>
          <w:kern w:val="28"/>
          <w:sz w:val="24"/>
          <w:szCs w:val="24"/>
          <w:lang w:val="en-US"/>
        </w:rPr>
        <w:instrText xml:space="preserve"> ADDIN REFMGR.CITE &lt;Refman&gt;&lt;Cite&gt;&lt;Author&gt;Van Dijk&lt;/Author&gt;&lt;Year&gt;1995&lt;/Year&gt;&lt;RecNum&gt;18175&lt;/RecNum&gt;&lt;IDText&gt;Nicotine inhibits cytokine synthesis by mouse colonic mucosa&lt;/IDText&gt;&lt;MDL Ref_Type="Journal"&gt;&lt;Ref_Type&gt;Journal&lt;/Ref_Type&gt;&lt;Ref_ID&gt;18175&lt;/Ref_ID&gt;&lt;Title_Primary&gt;Nicotine inhibits cytokine synthesis by mouse colonic mucosa&lt;/Title_Primary&gt;&lt;Authors_Primary&gt;Van Dijk,J.P.&lt;/Authors_Primary&gt;&lt;Authors_Primary&gt;Madretsma,G.S.&lt;/Authors_Primary&gt;&lt;Authors_Primary&gt;Keuskamp,Z.J.&lt;/Authors_Primary&gt;&lt;Authors_Primary&gt;Zijlstra,F.J.&lt;/Authors_Primary&gt;&lt;Date_Primary&gt;1995/5/4&lt;/Date_Primary&gt;&lt;Keywords&gt;6-Ketoprostaglandin F1 alpha&lt;/Keywords&gt;&lt;Keywords&gt;administration &amp;amp; dosage&lt;/Keywords&gt;&lt;Keywords&gt;Animals&lt;/Keywords&gt;&lt;Keywords&gt;antagonists &amp;amp; inhibitors&lt;/Keywords&gt;&lt;Keywords&gt;biosynthesis&lt;/Keywords&gt;&lt;Keywords&gt;Colitis&lt;/Keywords&gt;&lt;Keywords&gt;Colitis,Ulcerative&lt;/Keywords&gt;&lt;Keywords&gt;Colon&lt;/Keywords&gt;&lt;Keywords&gt;Cytokines&lt;/Keywords&gt;&lt;Keywords&gt;Dinoprostone&lt;/Keywords&gt;&lt;Keywords&gt;drug effects&lt;/Keywords&gt;&lt;Keywords&gt;drug therapy&lt;/Keywords&gt;&lt;Keywords&gt;Female&lt;/Keywords&gt;&lt;Keywords&gt;Interleukin-1&lt;/Keywords&gt;&lt;Keywords&gt;Intestinal Mucosa&lt;/Keywords&gt;&lt;Keywords&gt;Leukotriene B4&lt;/Keywords&gt;&lt;Keywords&gt;Leukotriene C4&lt;/Keywords&gt;&lt;Keywords&gt;metabolism&lt;/Keywords&gt;&lt;Keywords&gt;Mice&lt;/Keywords&gt;&lt;Keywords&gt;Mice,Inbred BALB C&lt;/Keywords&gt;&lt;Keywords&gt;Necrosis&lt;/Keywords&gt;&lt;Keywords&gt;Netherlands&lt;/Keywords&gt;&lt;Keywords&gt;Nicotine&lt;/Keywords&gt;&lt;Keywords&gt;pharmacology&lt;/Keywords&gt;&lt;Keywords&gt;Platelet Activating Factor&lt;/Keywords&gt;&lt;Keywords&gt;Prostaglandins&lt;/Keywords&gt;&lt;Keywords&gt;Smoking&lt;/Keywords&gt;&lt;Keywords&gt;Thromboxane B2&lt;/Keywords&gt;&lt;Keywords&gt;Tumor Necrosis Factor-alpha&lt;/Keywords&gt;&lt;Keywords&gt;Universities&lt;/Keywords&gt;&lt;Reprint&gt;Not in File&lt;/Reprint&gt;&lt;Start_Page&gt;R11&lt;/Start_Page&gt;&lt;End_Page&gt;R12&lt;/End_Page&gt;&lt;Periodical&gt;Eur.J.Pharmacol.&lt;/Periodical&gt;&lt;Volume&gt;278&lt;/Volume&gt;&lt;Issue&gt;1&lt;/Issue&gt;&lt;Address&gt;Department of Pharmacology, Erasmus University Rotterdam, Netherlands&lt;/Address&gt;&lt;Web_URL&gt;PM:7664807&lt;/Web_URL&gt;&lt;ZZ_JournalStdAbbrev&gt;&lt;f name="System"&gt;Eur.J.Pharmacol.&lt;/f&gt;&lt;/ZZ_JournalStdAbbrev&gt;&lt;ZZ_WorkformID&gt;1&lt;/ZZ_WorkformID&gt;&lt;/MDL&gt;&lt;/Cite&gt;&lt;/Refman&gt;</w:instrText>
      </w:r>
      <w:r w:rsidR="006B47A9">
        <w:rPr>
          <w:rFonts w:ascii="Times New Roman" w:hAnsi="Times New Roman"/>
          <w:color w:val="FF0000"/>
          <w:kern w:val="28"/>
          <w:sz w:val="24"/>
          <w:szCs w:val="24"/>
          <w:lang w:val="en-US"/>
        </w:rPr>
        <w:fldChar w:fldCharType="separate"/>
      </w:r>
      <w:r w:rsidR="006B47A9">
        <w:rPr>
          <w:rFonts w:ascii="Times New Roman" w:hAnsi="Times New Roman"/>
          <w:color w:val="FF0000"/>
          <w:kern w:val="28"/>
          <w:sz w:val="24"/>
          <w:szCs w:val="24"/>
          <w:lang w:val="en-US"/>
        </w:rPr>
        <w:t>(45)</w:t>
      </w:r>
      <w:r w:rsidR="006B47A9">
        <w:rPr>
          <w:rFonts w:ascii="Times New Roman" w:hAnsi="Times New Roman"/>
          <w:color w:val="FF0000"/>
          <w:kern w:val="28"/>
          <w:sz w:val="24"/>
          <w:szCs w:val="24"/>
          <w:lang w:val="en-US"/>
        </w:rPr>
        <w:fldChar w:fldCharType="end"/>
      </w:r>
      <w:r w:rsidR="006B47A9">
        <w:rPr>
          <w:rFonts w:ascii="Times New Roman" w:hAnsi="Times New Roman"/>
          <w:color w:val="FF0000"/>
          <w:kern w:val="28"/>
          <w:sz w:val="24"/>
          <w:szCs w:val="24"/>
          <w:lang w:val="en-US"/>
        </w:rPr>
        <w:t xml:space="preserve">, which could reduce mucosal immunity, and could result in septic complications </w:t>
      </w:r>
      <w:r w:rsidR="006B47A9">
        <w:rPr>
          <w:rFonts w:ascii="Times New Roman" w:hAnsi="Times New Roman"/>
          <w:color w:val="FF0000"/>
          <w:kern w:val="28"/>
          <w:sz w:val="24"/>
          <w:szCs w:val="24"/>
          <w:lang w:val="en-US"/>
        </w:rPr>
        <w:fldChar w:fldCharType="begin"/>
      </w:r>
      <w:r w:rsidR="006B47A9">
        <w:rPr>
          <w:rFonts w:ascii="Times New Roman" w:hAnsi="Times New Roman"/>
          <w:color w:val="FF0000"/>
          <w:kern w:val="28"/>
          <w:sz w:val="24"/>
          <w:szCs w:val="24"/>
          <w:lang w:val="en-US"/>
        </w:rPr>
        <w:instrText xml:space="preserve"> ADDIN REFMGR.CITE &lt;Refman&gt;&lt;Cite&gt;&lt;Author&gt;Papagrigoriadis&lt;/Author&gt;&lt;Year&gt;1999&lt;/Year&gt;&lt;RecNum&gt;18137&lt;/RecNum&gt;&lt;IDText&gt;Smoking may be associated with complications in diverticular disease&lt;/IDText&gt;&lt;MDL Ref_Type="Journal"&gt;&lt;Ref_Type&gt;Journal&lt;/Ref_Type&gt;&lt;Ref_ID&gt;18137&lt;/Ref_ID&gt;&lt;Title_Primary&gt;Smoking may be associated with complications in diverticular disease&lt;/Title_Primary&gt;&lt;Authors_Primary&gt;Papagrigoriadis,S.&lt;/Authors_Primary&gt;&lt;Authors_Primary&gt;Macey,L.&lt;/Authors_Primary&gt;&lt;Authors_Primary&gt;Bourantas,N.&lt;/Authors_Primary&gt;&lt;Authors_Primary&gt;Rennie,J.A.&lt;/Authors_Primary&gt;&lt;Date_Primary&gt;1999/7&lt;/Date_Primary&gt;&lt;Keywords&gt;Adult&lt;/Keywords&gt;&lt;Keywords&gt;adverse effects&lt;/Keywords&gt;&lt;Keywords&gt;Aged&lt;/Keywords&gt;&lt;Keywords&gt;Aged,80 and over&lt;/Keywords&gt;&lt;Keywords&gt;Alcohol Drinking&lt;/Keywords&gt;&lt;Keywords&gt;analysis&lt;/Keywords&gt;&lt;Keywords&gt;complications&lt;/Keywords&gt;&lt;Keywords&gt;Denmark&lt;/Keywords&gt;&lt;Keywords&gt;Disease&lt;/Keywords&gt;&lt;Keywords&gt;Diverticulitis,Colonic&lt;/Keywords&gt;&lt;Keywords&gt;Diverticulum&lt;/Keywords&gt;&lt;Keywords&gt;Female&lt;/Keywords&gt;&lt;Keywords&gt;Hospitalization&lt;/Keywords&gt;&lt;Keywords&gt;Humans&lt;/Keywords&gt;&lt;Keywords&gt;London&lt;/Keywords&gt;&lt;Keywords&gt;Male&lt;/Keywords&gt;&lt;Keywords&gt;methods&lt;/Keywords&gt;&lt;Keywords&gt;Middle Aged&lt;/Keywords&gt;&lt;Keywords&gt;Morbidity&lt;/Keywords&gt;&lt;Keywords&gt;mortality&lt;/Keywords&gt;&lt;Keywords&gt;Odds Ratio&lt;/Keywords&gt;&lt;Keywords&gt;Patients&lt;/Keywords&gt;&lt;Keywords&gt;Prospective Studies&lt;/Keywords&gt;&lt;Keywords&gt;Regression Analysis&lt;/Keywords&gt;&lt;Keywords&gt;Retrospective Studies&lt;/Keywords&gt;&lt;Keywords&gt;Risk&lt;/Keywords&gt;&lt;Keywords&gt;Risk Factors&lt;/Keywords&gt;&lt;Keywords&gt;Smoking&lt;/Keywords&gt;&lt;Keywords&gt;surgery&lt;/Keywords&gt;&lt;Reprint&gt;Not in File&lt;/Reprint&gt;&lt;Start_Page&gt;923&lt;/Start_Page&gt;&lt;End_Page&gt;926&lt;/End_Page&gt;&lt;Periodical&gt;Br.J.Surg.&lt;/Periodical&gt;&lt;Volume&gt;86&lt;/Volume&gt;&lt;Issue&gt;7&lt;/Issue&gt;&lt;Address&gt;Academic Department of Surgery, King&amp;apos;s College Hospital, Denmark Hill, London, UK&lt;/Address&gt;&lt;Web_URL&gt;PM:10417566&lt;/Web_URL&gt;&lt;ZZ_JournalStdAbbrev&gt;&lt;f name="System"&gt;Br.J.Surg.&lt;/f&gt;&lt;/ZZ_JournalStdAbbrev&gt;&lt;ZZ_WorkformID&gt;1&lt;/ZZ_WorkformID&gt;&lt;/MDL&gt;&lt;/Cite&gt;&lt;/Refman&gt;</w:instrText>
      </w:r>
      <w:r w:rsidR="006B47A9">
        <w:rPr>
          <w:rFonts w:ascii="Times New Roman" w:hAnsi="Times New Roman"/>
          <w:color w:val="FF0000"/>
          <w:kern w:val="28"/>
          <w:sz w:val="24"/>
          <w:szCs w:val="24"/>
          <w:lang w:val="en-US"/>
        </w:rPr>
        <w:fldChar w:fldCharType="separate"/>
      </w:r>
      <w:r w:rsidR="006B47A9">
        <w:rPr>
          <w:rFonts w:ascii="Times New Roman" w:hAnsi="Times New Roman"/>
          <w:color w:val="FF0000"/>
          <w:kern w:val="28"/>
          <w:sz w:val="24"/>
          <w:szCs w:val="24"/>
          <w:lang w:val="en-US"/>
        </w:rPr>
        <w:t>(39)</w:t>
      </w:r>
      <w:r w:rsidR="006B47A9">
        <w:rPr>
          <w:rFonts w:ascii="Times New Roman" w:hAnsi="Times New Roman"/>
          <w:color w:val="FF0000"/>
          <w:kern w:val="28"/>
          <w:sz w:val="24"/>
          <w:szCs w:val="24"/>
          <w:lang w:val="en-US"/>
        </w:rPr>
        <w:fldChar w:fldCharType="end"/>
      </w:r>
      <w:r w:rsidR="00EA01A1">
        <w:rPr>
          <w:rFonts w:ascii="Times New Roman" w:hAnsi="Times New Roman"/>
          <w:color w:val="FF0000"/>
          <w:kern w:val="28"/>
          <w:sz w:val="24"/>
          <w:szCs w:val="24"/>
          <w:lang w:val="en-US"/>
        </w:rPr>
        <w:t xml:space="preserve">. </w:t>
      </w:r>
      <w:r>
        <w:rPr>
          <w:rFonts w:ascii="Times New Roman" w:hAnsi="Times New Roman"/>
          <w:kern w:val="28"/>
          <w:sz w:val="24"/>
          <w:szCs w:val="24"/>
          <w:lang w:val="en-US"/>
        </w:rPr>
        <w:t xml:space="preserve">Some evidence suggest that smoking may alter the intestinal </w:t>
      </w:r>
      <w:proofErr w:type="spellStart"/>
      <w:r>
        <w:rPr>
          <w:rFonts w:ascii="Times New Roman" w:hAnsi="Times New Roman"/>
          <w:kern w:val="28"/>
          <w:sz w:val="24"/>
          <w:szCs w:val="24"/>
          <w:lang w:val="en-US"/>
        </w:rPr>
        <w:t>microbiota</w:t>
      </w:r>
      <w:proofErr w:type="spellEnd"/>
      <w:r>
        <w:rPr>
          <w:rFonts w:ascii="Times New Roman" w:hAnsi="Times New Roman"/>
          <w:kern w:val="28"/>
          <w:sz w:val="24"/>
          <w:szCs w:val="24"/>
          <w:lang w:val="en-US"/>
        </w:rPr>
        <w:t xml:space="preserve"> </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&lt;Refman&gt;&lt;Cite&gt;&lt;Author&gt;Marietta&lt;/Author&gt;&lt;Year&gt;2015&lt;/Year&gt;&lt;RecNum&gt;15032&lt;/RecNum&gt;&lt;IDText&gt;Immunogenetic control of the intestinal microbiota&lt;/IDText&gt;&lt;MDL Ref_Type="Journal"&gt;&lt;Ref_Type&gt;Journal&lt;/Ref_Type&gt;&lt;Ref_ID&gt;15032&lt;/Ref_ID&gt;&lt;Title_Primary&gt;Immunogenetic control of the intestinal microbiota&lt;/Title_Primary&gt;&lt;Authors_Primary&gt;Marietta,E.&lt;/Authors_Primary&gt;&lt;Authors_Primary&gt;Rishi,A.&lt;/Authors_Primary&gt;&lt;Authors_Primary&gt;Taneja,V.&lt;/Authors_Primary&gt;&lt;Date_Primary&gt;2015/7&lt;/Date_Primary&gt;&lt;Keywords&gt;Alleles&lt;/Keywords&gt;&lt;Keywords&gt;Antigens&lt;/Keywords&gt;&lt;Keywords&gt;Bacteria&lt;/Keywords&gt;&lt;Keywords&gt;control&lt;/Keywords&gt;&lt;Keywords&gt;Diet&lt;/Keywords&gt;&lt;Keywords&gt;Fungi&lt;/Keywords&gt;&lt;Keywords&gt;Gastroenterology&lt;/Keywords&gt;&lt;Keywords&gt;Genes&lt;/Keywords&gt;&lt;Keywords&gt;Genetic Variation&lt;/Keywords&gt;&lt;Keywords&gt;genetics&lt;/Keywords&gt;&lt;Keywords&gt;HLA Antigens&lt;/Keywords&gt;&lt;Keywords&gt;Host-Pathogen Interactions&lt;/Keywords&gt;&lt;Keywords&gt;Humans&lt;/Keywords&gt;&lt;Keywords&gt;Immune System&lt;/Keywords&gt;&lt;Keywords&gt;Immunogenetics&lt;/Keywords&gt;&lt;Keywords&gt;immunology&lt;/Keywords&gt;&lt;Keywords&gt;Infant&lt;/Keywords&gt;&lt;Keywords&gt;Intestinal Mucosa&lt;/Keywords&gt;&lt;Keywords&gt;Intestines&lt;/Keywords&gt;&lt;Keywords&gt;Medicine&lt;/Keywords&gt;&lt;Keywords&gt;metabolism&lt;/Keywords&gt;&lt;Keywords&gt;Mice&lt;/Keywords&gt;&lt;Keywords&gt;microbiology&lt;/Keywords&gt;&lt;Keywords&gt;Microbiota&lt;/Keywords&gt;&lt;Keywords&gt;Models,Immunological&lt;/Keywords&gt;&lt;Keywords&gt;physiology&lt;/Keywords&gt;&lt;Keywords&gt;Probiotics&lt;/Keywords&gt;&lt;Keywords&gt;Research&lt;/Keywords&gt;&lt;Keywords&gt;Smoking&lt;/Keywords&gt;&lt;Keywords&gt;Toll-Like Receptors&lt;/Keywords&gt;&lt;Keywords&gt;Twins&lt;/Keywords&gt;&lt;Reprint&gt;Not in File&lt;/Reprint&gt;&lt;Start_Page&gt;313&lt;/Start_Page&gt;&lt;End_Page&gt;322&lt;/End_Page&gt;&lt;Periodical&gt;Immunology&lt;/Periodical&gt;&lt;Volume&gt;145&lt;/Volume&gt;&lt;Issue&gt;3&lt;/Issue&gt;&lt;Address&gt;Department of Gastroenterology, Mayo Clinic College of Medicine, Rochester, MN, USA&amp;#xA;Department of Gastroenterology, Mayo Clinic College of Medicine, Rochester, MN, USA&amp;#xA;Department of Immunology and Division of Rheumatology, Mayo Clinic College of Medicine, Rochester, MN, USA&lt;/Address&gt;&lt;Web_URL&gt;PM:25913295&lt;/Web_URL&gt;&lt;ZZ_JournalStdAbbrev&gt;&lt;f name="System"&gt;Immunology&lt;/f&gt;&lt;/ZZ_JournalStdAbbrev&gt;&lt;ZZ_WorkformID&gt;1&lt;/ZZ_WorkformID&gt;&lt;/MDL&gt;&lt;/Cite&gt;&lt;Cite&gt;&lt;Author&gt;Biedermann&lt;/Author&gt;&lt;Year&gt;2014&lt;/Year&gt;&lt;RecNum&gt;15033&lt;/RecNum&gt;&lt;IDText&gt;Smoking cessation alters intestinal microbiota: insights from quantitative investigations on human fecal samples using FISH&lt;/IDText&gt;&lt;MDL Ref_Type="Journal"&gt;&lt;Ref_Type&gt;Journal&lt;/Ref_Type&gt;&lt;Ref_ID&gt;15033&lt;/Ref_ID&gt;&lt;Title_Primary&gt;Smoking cessation alters intestinal microbiota: insights from quantitative investigations on human fecal samples using FISH&lt;/Title_Primary&gt;&lt;Authors_Primary&gt;Biedermann,L.&lt;/Authors_Primary&gt;&lt;Authors_Primary&gt;Brulisauer,K.&lt;/Authors_Primary&gt;&lt;Authors_Primary&gt;Zeitz,J.&lt;/Authors_Primary&gt;&lt;Authors_Primary&gt;Frei,P.&lt;/Authors_Primary&gt;&lt;Authors_Primary&gt;Scharl,M.&lt;/Authors_Primary&gt;&lt;Authors_Primary&gt;Vavricka,S.R.&lt;/Authors_Primary&gt;&lt;Authors_Primary&gt;Fried,M.&lt;/Authors_Primary&gt;&lt;Authors_Primary&gt;Loessner,M.J.&lt;/Authors_Primary&gt;&lt;Authors_Primary&gt;Rogler,G.&lt;/Authors_Primary&gt;&lt;Authors_Primary&gt;Schuppler,M.&lt;/Authors_Primary&gt;&lt;Date_Primary&gt;2014/9&lt;/Date_Primary&gt;&lt;Keywords&gt;Actinobacteria&lt;/Keywords&gt;&lt;Keywords&gt;Bacteria&lt;/Keywords&gt;&lt;Keywords&gt;Bacteroides&lt;/Keywords&gt;&lt;Keywords&gt;Bacteroidetes&lt;/Keywords&gt;&lt;Keywords&gt;Bifidobacterium&lt;/Keywords&gt;&lt;Keywords&gt;Body Weight&lt;/Keywords&gt;&lt;Keywords&gt;Clostridium&lt;/Keywords&gt;&lt;Keywords&gt;Colitis&lt;/Keywords&gt;&lt;Keywords&gt;Colony Count,Microbial&lt;/Keywords&gt;&lt;Keywords&gt;control&lt;/Keywords&gt;&lt;Keywords&gt;Control Groups&lt;/Keywords&gt;&lt;Keywords&gt;Disease&lt;/Keywords&gt;&lt;Keywords&gt;Dna&lt;/Keywords&gt;&lt;Keywords&gt;DNA,Bacterial&lt;/Keywords&gt;&lt;Keywords&gt;Dysbiosis&lt;/Keywords&gt;&lt;Keywords&gt;Eubacterium&lt;/Keywords&gt;&lt;Keywords&gt;Feces&lt;/Keywords&gt;&lt;Keywords&gt;Fluorescence&lt;/Keywords&gt;&lt;Keywords&gt;Food&lt;/Keywords&gt;&lt;Keywords&gt;Gastroenterology&lt;/Keywords&gt;&lt;Keywords&gt;genetics&lt;/Keywords&gt;&lt;Keywords&gt;Health&lt;/Keywords&gt;&lt;Keywords&gt;Humans&lt;/Keywords&gt;&lt;Keywords&gt;In Situ Hybridization&lt;/Keywords&gt;&lt;Keywords&gt;In Situ Hybridization,Fluorescence&lt;/Keywords&gt;&lt;Keywords&gt;Inflammatory Bowel Diseases&lt;/Keywords&gt;&lt;Keywords&gt;Intestines&lt;/Keywords&gt;&lt;Keywords&gt;methods&lt;/Keywords&gt;&lt;Keywords&gt;microbiology&lt;/Keywords&gt;&lt;Keywords&gt;Microbiota&lt;/Keywords&gt;&lt;Keywords&gt;Oligonucleotide Probes&lt;/Keywords&gt;&lt;Keywords&gt;physiology&lt;/Keywords&gt;&lt;Keywords&gt;Proteobacteria&lt;/Keywords&gt;&lt;Keywords&gt;Research&lt;/Keywords&gt;&lt;Keywords&gt;Smoking&lt;/Keywords&gt;&lt;Keywords&gt;Smoking Cessation&lt;/Keywords&gt;&lt;Keywords&gt;Switzerland&lt;/Keywords&gt;&lt;Keywords&gt;Universities&lt;/Keywords&gt;&lt;Reprint&gt;Not in File&lt;/Reprint&gt;&lt;Start_Page&gt;1496&lt;/Start_Page&gt;&lt;End_Page&gt;1501&lt;/End_Page&gt;&lt;Periodical&gt;Inflamm.Bowel.Dis.&lt;/Periodical&gt;&lt;Volume&gt;20&lt;/Volume&gt;&lt;Issue&gt;9&lt;/Issue&gt;&lt;Address&gt;*Division of Gastroenterology and Hepatology, University Hospital Zurich, Zurich, Switzerland; daggerInstitute of Food, Nutrition and Health, ETH Zurich, Zurich, Switzerland; double daggerDivision of Gastroenterology, Seespital Horgen, Zurich, Switzerland; section signZurich Center for Integrative Human Physiology, University of Zurich, Zurich, Switzerland; and ||Division of Gastroenterology and Hepatology, Hospital Triemli, Zurich, Switzerland&lt;/Address&gt;&lt;Web_URL&gt;PM:25072500&lt;/Web_URL&gt;&lt;ZZ_JournalStdAbbrev&gt;&lt;f name="System"&gt;Inflamm.Bowel.Dis.&lt;/f&gt;&lt;/ZZ_JournalStdAbbrev&gt;&lt;ZZ_WorkformID&gt;1&lt;/ZZ_WorkformID&gt;&lt;/MDL&gt;&lt;/Cite&gt;&lt;Cite&gt;&lt;Author&gt;Biedermann&lt;/Author&gt;&lt;Year&gt;2013&lt;/Year&gt;&lt;RecNum&gt;15034&lt;/RecNum&gt;&lt;IDText&gt;Smoking cessation induces profound changes in the composition of the intestinal microbiota in humans&lt;/IDText&gt;&lt;MDL Ref_Type="Journal"&gt;&lt;Ref_Type&gt;Journal&lt;/Ref_Type&gt;&lt;Ref_ID&gt;15034&lt;/Ref_ID&gt;&lt;Title_Primary&gt;Smoking cessation induces profound changes in the composition of the intestinal microbiota in humans&lt;/Title_Primary&gt;&lt;Authors_Primary&gt;Biedermann,L.&lt;/Authors_Primary&gt;&lt;Authors_Primary&gt;Zeitz,J.&lt;/Authors_Primary&gt;&lt;Authors_Primary&gt;Mwinyi,J.&lt;/Authors_Primary&gt;&lt;Authors_Primary&gt;Sutter-Minder,E.&lt;/Authors_Primary&gt;&lt;Authors_Primary&gt;Rehman,A.&lt;/Authors_Primary&gt;&lt;Authors_Primary&gt;Ott,S.J.&lt;/Authors_Primary&gt;&lt;Authors_Primary&gt;Steurer-Stey,C.&lt;/Authors_Primary&gt;&lt;Authors_Primary&gt;Frei,A.&lt;/Authors_Primary&gt;&lt;Authors_Primary&gt;Frei,P.&lt;/Authors_Primary&gt;&lt;Authors_Primary&gt;Scharl,M.&lt;/Authors_Primary&gt;&lt;Authors_Primary&gt;Loessner,M.J.&lt;/Authors_Primary&gt;&lt;Authors_Primary&gt;Vavricka,S.R.&lt;/Authors_Primary&gt;&lt;Authors_Primary&gt;Fried,M.&lt;/Authors_Primary&gt;&lt;Authors_Primary&gt;Schreiber,S.&lt;/Authors_Primary&gt;&lt;Authors_Primary&gt;Schuppler,M.&lt;/Authors_Primary&gt;&lt;Authors_Primary&gt;Rogler,G.&lt;/Authors_Primary&gt;&lt;Date_Primary&gt;2013&lt;/Date_Primary&gt;&lt;Keywords&gt;Actinobacteria&lt;/Keywords&gt;&lt;Keywords&gt;Adolescent&lt;/Keywords&gt;&lt;Keywords&gt;Adult&lt;/Keywords&gt;&lt;Keywords&gt;analysis&lt;/Keywords&gt;&lt;Keywords&gt;Bacteroidetes&lt;/Keywords&gt;&lt;Keywords&gt;Body Weight&lt;/Keywords&gt;&lt;Keywords&gt;control&lt;/Keywords&gt;&lt;Keywords&gt;Disease&lt;/Keywords&gt;&lt;Keywords&gt;Energy Intake&lt;/Keywords&gt;&lt;Keywords&gt;Female&lt;/Keywords&gt;&lt;Keywords&gt;Gastroenterology&lt;/Keywords&gt;&lt;Keywords&gt;Genes&lt;/Keywords&gt;&lt;Keywords&gt;Humans&lt;/Keywords&gt;&lt;Keywords&gt;Intestines&lt;/Keywords&gt;&lt;Keywords&gt;Male&lt;/Keywords&gt;&lt;Keywords&gt;Metagenome&lt;/Keywords&gt;&lt;Keywords&gt;methods&lt;/Keywords&gt;&lt;Keywords&gt;Mice&lt;/Keywords&gt;&lt;Keywords&gt;microbiology&lt;/Keywords&gt;&lt;Keywords&gt;Microbiota&lt;/Keywords&gt;&lt;Keywords&gt;Middle Aged&lt;/Keywords&gt;&lt;Keywords&gt;Phylogeny&lt;/Keywords&gt;&lt;Keywords&gt;physiology&lt;/Keywords&gt;&lt;Keywords&gt;Principal Component Analysis&lt;/Keywords&gt;&lt;Keywords&gt;Proteobacteria&lt;/Keywords&gt;&lt;Keywords&gt;Research&lt;/Keywords&gt;&lt;Keywords&gt;Smoking&lt;/Keywords&gt;&lt;Keywords&gt;Smoking Cessation&lt;/Keywords&gt;&lt;Keywords&gt;Switzerland&lt;/Keywords&gt;&lt;Keywords&gt;Syndrome&lt;/Keywords&gt;&lt;Keywords&gt;Universities&lt;/Keywords&gt;&lt;Keywords&gt;Weight Gain&lt;/Keywords&gt;&lt;Keywords&gt;Young Adult&lt;/Keywords&gt;&lt;Reprint&gt;Not in File&lt;/Reprint&gt;&lt;Start_Page&gt;e59260&lt;/Start_Page&gt;&lt;Periodical&gt;PLoS.One.&lt;/Periodical&gt;&lt;Volume&gt;8&lt;/Volume&gt;&lt;Issue&gt;3&lt;/Issue&gt;&lt;Address&gt;Division of Gastroenterology and Hepatology, University Hospital Zurich, Zurich, Switzerland&lt;/Address&gt;&lt;Web_URL&gt;PM:23516617&lt;/Web_URL&gt;&lt;ZZ_JournalStdAbbrev&gt;&lt;f name="System"&gt;PLoS.One.&lt;/f&gt;&lt;/ZZ_JournalStdAbbrev&gt;&lt;ZZ_WorkformID&gt;1&lt;/ZZ_WorkformID&gt;&lt;/MDL&gt;&lt;/Cite&gt;&lt;/Refman&gt;</w:instrText>
      </w:r>
      <w:r w:rsidR="00341AF2">
        <w:rPr>
          <w:rFonts w:ascii="Times New Roman" w:hAnsi="Times New Roman"/>
          <w:kern w:val="28"/>
          <w:sz w:val="24"/>
          <w:szCs w:val="24"/>
          <w:lang w:val="en-US"/>
        </w:rPr>
        <w:fldChar w:fldCharType="separate"/>
      </w:r>
      <w:r w:rsidR="006B47A9">
        <w:rPr>
          <w:rFonts w:ascii="Times New Roman" w:hAnsi="Times New Roman"/>
          <w:kern w:val="28"/>
          <w:sz w:val="24"/>
          <w:szCs w:val="24"/>
          <w:lang w:val="en-US"/>
        </w:rPr>
        <w:t>(46-48)</w:t>
      </w:r>
      <w:r w:rsidR="00341AF2">
        <w:rPr>
          <w:rFonts w:ascii="Times New Roman" w:hAnsi="Times New Roman"/>
          <w:kern w:val="28"/>
          <w:sz w:val="24"/>
          <w:szCs w:val="24"/>
          <w:lang w:val="en-US"/>
        </w:rPr>
        <w:fldChar w:fldCharType="end"/>
      </w:r>
      <w:r>
        <w:rPr>
          <w:rFonts w:ascii="Times New Roman" w:hAnsi="Times New Roman"/>
          <w:kern w:val="28"/>
          <w:sz w:val="24"/>
          <w:szCs w:val="24"/>
          <w:lang w:val="en-US"/>
        </w:rPr>
        <w:t xml:space="preserve">, which may be of importance for the development of </w:t>
      </w:r>
      <w:proofErr w:type="spellStart"/>
      <w:r>
        <w:rPr>
          <w:rFonts w:ascii="Times New Roman" w:hAnsi="Times New Roman"/>
          <w:kern w:val="28"/>
          <w:sz w:val="24"/>
          <w:szCs w:val="24"/>
          <w:lang w:val="en-US"/>
        </w:rPr>
        <w:t>diverticular</w:t>
      </w:r>
      <w:proofErr w:type="spellEnd"/>
      <w:r>
        <w:rPr>
          <w:rFonts w:ascii="Times New Roman" w:hAnsi="Times New Roman"/>
          <w:kern w:val="28"/>
          <w:sz w:val="24"/>
          <w:szCs w:val="24"/>
          <w:lang w:val="en-US"/>
        </w:rPr>
        <w:t xml:space="preserve"> disease</w:t>
      </w:r>
      <w:r w:rsidR="005B1F02">
        <w:rPr>
          <w:rFonts w:ascii="Times New Roman" w:hAnsi="Times New Roman"/>
          <w:kern w:val="28"/>
          <w:sz w:val="24"/>
          <w:szCs w:val="24"/>
          <w:lang w:val="en-US"/>
        </w:rPr>
        <w:t xml:space="preserve"> </w:t>
      </w:r>
      <w:r w:rsidR="00341AF2">
        <w:rPr>
          <w:rFonts w:ascii="Times New Roman" w:hAnsi="Times New Roman"/>
          <w:kern w:val="28"/>
          <w:sz w:val="24"/>
          <w:szCs w:val="24"/>
          <w:lang w:val="en-US"/>
        </w:rPr>
        <w:fldChar w:fldCharType="begin"/>
      </w:r>
      <w:r w:rsidR="006B47A9">
        <w:rPr>
          <w:rFonts w:ascii="Times New Roman" w:hAnsi="Times New Roman"/>
          <w:kern w:val="28"/>
          <w:sz w:val="24"/>
          <w:szCs w:val="24"/>
          <w:lang w:val="en-US"/>
        </w:rPr>
        <w:instrText xml:space="preserve"> ADDIN REFMGR.CITE &lt;Refman&gt;&lt;Cite&gt;&lt;Author&gt;Daniels&lt;/Author&gt;&lt;Year&gt;2014&lt;/Year&gt;&lt;RecNum&gt;15012&lt;/RecNum&gt;&lt;IDText&gt;A hypothesis: important role for gut microbiota in the etiopathogenesis of diverticular disease&lt;/IDText&gt;&lt;MDL Ref_Type="Journal"&gt;&lt;Ref_Type&gt;Journal&lt;/Ref_Type&gt;&lt;Ref_ID&gt;15012&lt;/Ref_ID&gt;&lt;Title_Primary&gt;A hypothesis: important role for gut microbiota in the etiopathogenesis of diverticular disease&lt;/Title_Primary&gt;&lt;Authors_Primary&gt;Daniels,L.&lt;/Authors_Primary&gt;&lt;Authors_Primary&gt;Philipszoon,L.E.&lt;/Authors_Primary&gt;&lt;Authors_Primary&gt;Boermeester,M.A.&lt;/Authors_Primary&gt;&lt;Date_Primary&gt;2014/4&lt;/Date_Primary&gt;&lt;Keywords&gt;Disease&lt;/Keywords&gt;&lt;Keywords&gt;Diverticulitis,Colonic&lt;/Keywords&gt;&lt;Keywords&gt;Diverticulosis,Colonic&lt;/Keywords&gt;&lt;Keywords&gt;Humans&lt;/Keywords&gt;&lt;Keywords&gt;immunology&lt;/Keywords&gt;&lt;Keywords&gt;Inflammatory Bowel Diseases&lt;/Keywords&gt;&lt;Keywords&gt;Intestinal Mucosa&lt;/Keywords&gt;&lt;Keywords&gt;Irritable Bowel Syndrome&lt;/Keywords&gt;&lt;Keywords&gt;microbiology&lt;/Keywords&gt;&lt;Keywords&gt;Microbiota&lt;/Keywords&gt;&lt;Keywords&gt;Netherlands&lt;/Keywords&gt;&lt;Keywords&gt;Research&lt;/Keywords&gt;&lt;Reprint&gt;Not in File&lt;/Reprint&gt;&lt;Start_Page&gt;539&lt;/Start_Page&gt;&lt;End_Page&gt;543&lt;/End_Page&gt;&lt;Periodical&gt;Dis.Colon Rectum&lt;/Periodical&gt;&lt;Volume&gt;57&lt;/Volume&gt;&lt;Issue&gt;4&lt;/Issue&gt;&lt;Address&gt;Amsterdam, the Netherlands&lt;/Address&gt;&lt;Web_URL&gt;PM:24608313&lt;/Web_URL&gt;&lt;ZZ_JournalStdAbbrev&gt;&lt;f name="System"&gt;Dis.Colon Rectum&lt;/f&gt;&lt;/ZZ_JournalStdAbbrev&gt;&lt;ZZ_WorkformID&gt;1&lt;/ZZ_WorkformID&gt;&lt;/MDL&gt;&lt;/Cite&gt;&lt;/Refman&gt;</w:instrText>
      </w:r>
      <w:r w:rsidR="00341AF2">
        <w:rPr>
          <w:rFonts w:ascii="Times New Roman" w:hAnsi="Times New Roman"/>
          <w:kern w:val="28"/>
          <w:sz w:val="24"/>
          <w:szCs w:val="24"/>
          <w:lang w:val="en-US"/>
        </w:rPr>
        <w:fldChar w:fldCharType="separate"/>
      </w:r>
      <w:r w:rsidR="006B47A9">
        <w:rPr>
          <w:rFonts w:ascii="Times New Roman" w:hAnsi="Times New Roman"/>
          <w:kern w:val="28"/>
          <w:sz w:val="24"/>
          <w:szCs w:val="24"/>
          <w:lang w:val="en-US"/>
        </w:rPr>
        <w:t>(49)</w:t>
      </w:r>
      <w:r w:rsidR="00341AF2">
        <w:rPr>
          <w:rFonts w:ascii="Times New Roman" w:hAnsi="Times New Roman"/>
          <w:kern w:val="28"/>
          <w:sz w:val="24"/>
          <w:szCs w:val="24"/>
          <w:lang w:val="en-US"/>
        </w:rPr>
        <w:fldChar w:fldCharType="end"/>
      </w:r>
      <w:r>
        <w:rPr>
          <w:rFonts w:ascii="Times New Roman" w:hAnsi="Times New Roman"/>
          <w:kern w:val="28"/>
          <w:sz w:val="24"/>
          <w:szCs w:val="24"/>
          <w:lang w:val="en-US"/>
        </w:rPr>
        <w:t xml:space="preserve">. </w:t>
      </w:r>
      <w:r w:rsidRPr="006B47A9">
        <w:rPr>
          <w:rFonts w:ascii="Times New Roman" w:hAnsi="Times New Roman"/>
          <w:color w:val="FF0000"/>
          <w:kern w:val="28"/>
          <w:sz w:val="24"/>
          <w:szCs w:val="24"/>
          <w:lang w:val="en-US"/>
        </w:rPr>
        <w:t>In addition,</w:t>
      </w:r>
      <w:r w:rsidR="000F0D7A" w:rsidRPr="006B47A9">
        <w:rPr>
          <w:rFonts w:ascii="Times New Roman" w:hAnsi="Times New Roman"/>
          <w:color w:val="FF0000"/>
          <w:kern w:val="28"/>
          <w:sz w:val="24"/>
          <w:szCs w:val="24"/>
          <w:lang w:val="en-US"/>
        </w:rPr>
        <w:t xml:space="preserve"> our findings of a </w:t>
      </w:r>
      <w:r w:rsidRPr="006B47A9">
        <w:rPr>
          <w:rFonts w:ascii="Times New Roman" w:hAnsi="Times New Roman"/>
          <w:color w:val="FF0000"/>
          <w:kern w:val="28"/>
          <w:sz w:val="24"/>
          <w:szCs w:val="24"/>
          <w:lang w:val="en-US"/>
        </w:rPr>
        <w:t xml:space="preserve">stronger association between smoking and complications from </w:t>
      </w:r>
      <w:proofErr w:type="spellStart"/>
      <w:r w:rsidRPr="006B47A9">
        <w:rPr>
          <w:rFonts w:ascii="Times New Roman" w:hAnsi="Times New Roman"/>
          <w:color w:val="FF0000"/>
          <w:kern w:val="28"/>
          <w:sz w:val="24"/>
          <w:szCs w:val="24"/>
          <w:lang w:val="en-US"/>
        </w:rPr>
        <w:t>diverticular</w:t>
      </w:r>
      <w:proofErr w:type="spellEnd"/>
      <w:r w:rsidRPr="006B47A9">
        <w:rPr>
          <w:rFonts w:ascii="Times New Roman" w:hAnsi="Times New Roman"/>
          <w:color w:val="FF0000"/>
          <w:kern w:val="28"/>
          <w:sz w:val="24"/>
          <w:szCs w:val="24"/>
          <w:lang w:val="en-US"/>
        </w:rPr>
        <w:t xml:space="preserve"> disease </w:t>
      </w:r>
      <w:r w:rsidR="006B47A9" w:rsidRPr="006B47A9">
        <w:rPr>
          <w:rFonts w:ascii="Times New Roman" w:hAnsi="Times New Roman"/>
          <w:color w:val="FF0000"/>
          <w:kern w:val="28"/>
          <w:sz w:val="24"/>
          <w:szCs w:val="24"/>
          <w:lang w:val="en-US"/>
        </w:rPr>
        <w:t>(</w:t>
      </w:r>
      <w:r w:rsidRPr="006B47A9">
        <w:rPr>
          <w:rFonts w:ascii="Times New Roman" w:hAnsi="Times New Roman"/>
          <w:color w:val="FF0000"/>
          <w:kern w:val="28"/>
          <w:sz w:val="24"/>
          <w:szCs w:val="24"/>
          <w:lang w:val="en-US"/>
        </w:rPr>
        <w:t>including abscess or perforation</w:t>
      </w:r>
      <w:r w:rsidR="006B47A9" w:rsidRPr="006B47A9">
        <w:rPr>
          <w:rFonts w:ascii="Times New Roman" w:hAnsi="Times New Roman"/>
          <w:color w:val="FF0000"/>
          <w:kern w:val="28"/>
          <w:sz w:val="24"/>
          <w:szCs w:val="24"/>
          <w:lang w:val="en-US"/>
        </w:rPr>
        <w:t>)</w:t>
      </w:r>
      <w:r w:rsidRPr="006B47A9">
        <w:rPr>
          <w:rFonts w:ascii="Times New Roman" w:hAnsi="Times New Roman"/>
          <w:color w:val="FF0000"/>
          <w:kern w:val="28"/>
          <w:sz w:val="24"/>
          <w:szCs w:val="24"/>
          <w:lang w:val="en-US"/>
        </w:rPr>
        <w:t xml:space="preserve"> than </w:t>
      </w:r>
      <w:r w:rsidR="000F0D7A" w:rsidRPr="006B47A9">
        <w:rPr>
          <w:rFonts w:ascii="Times New Roman" w:hAnsi="Times New Roman"/>
          <w:color w:val="FF0000"/>
          <w:kern w:val="28"/>
          <w:sz w:val="24"/>
          <w:szCs w:val="24"/>
          <w:lang w:val="en-US"/>
        </w:rPr>
        <w:t>with</w:t>
      </w:r>
      <w:r w:rsidRPr="006B47A9">
        <w:rPr>
          <w:rFonts w:ascii="Times New Roman" w:hAnsi="Times New Roman"/>
          <w:color w:val="FF0000"/>
          <w:kern w:val="28"/>
          <w:sz w:val="24"/>
          <w:szCs w:val="24"/>
          <w:lang w:val="en-US"/>
        </w:rPr>
        <w:t xml:space="preserve"> incident </w:t>
      </w:r>
      <w:proofErr w:type="spellStart"/>
      <w:r w:rsidRPr="006B47A9">
        <w:rPr>
          <w:rFonts w:ascii="Times New Roman" w:hAnsi="Times New Roman"/>
          <w:color w:val="FF0000"/>
          <w:kern w:val="28"/>
          <w:sz w:val="24"/>
          <w:szCs w:val="24"/>
          <w:lang w:val="en-US"/>
        </w:rPr>
        <w:t>diverticular</w:t>
      </w:r>
      <w:proofErr w:type="spellEnd"/>
      <w:r w:rsidRPr="006B47A9">
        <w:rPr>
          <w:rFonts w:ascii="Times New Roman" w:hAnsi="Times New Roman"/>
          <w:color w:val="FF0000"/>
          <w:kern w:val="28"/>
          <w:sz w:val="24"/>
          <w:szCs w:val="24"/>
          <w:lang w:val="en-US"/>
        </w:rPr>
        <w:t xml:space="preserve"> disease</w:t>
      </w:r>
      <w:r w:rsidR="000F0D7A" w:rsidRPr="006B47A9">
        <w:rPr>
          <w:rFonts w:ascii="Times New Roman" w:hAnsi="Times New Roman"/>
          <w:color w:val="FF0000"/>
          <w:kern w:val="28"/>
          <w:sz w:val="24"/>
          <w:szCs w:val="24"/>
          <w:lang w:val="en-US"/>
        </w:rPr>
        <w:t xml:space="preserve"> is consistent with follow-up studies of </w:t>
      </w:r>
      <w:proofErr w:type="spellStart"/>
      <w:r w:rsidR="000F0D7A" w:rsidRPr="006B47A9">
        <w:rPr>
          <w:rFonts w:ascii="Times New Roman" w:hAnsi="Times New Roman"/>
          <w:color w:val="FF0000"/>
          <w:kern w:val="28"/>
          <w:sz w:val="24"/>
          <w:szCs w:val="24"/>
          <w:lang w:val="en-US"/>
        </w:rPr>
        <w:t>diverticular</w:t>
      </w:r>
      <w:proofErr w:type="spellEnd"/>
      <w:r w:rsidR="000F0D7A" w:rsidRPr="006B47A9">
        <w:rPr>
          <w:rFonts w:ascii="Times New Roman" w:hAnsi="Times New Roman"/>
          <w:color w:val="FF0000"/>
          <w:kern w:val="28"/>
          <w:sz w:val="24"/>
          <w:szCs w:val="24"/>
          <w:lang w:val="en-US"/>
        </w:rPr>
        <w:t xml:space="preserve"> disease patients requiring surgery or hospitalization, </w:t>
      </w:r>
      <w:r w:rsidR="000F0D7A" w:rsidRPr="006B47A9">
        <w:rPr>
          <w:rFonts w:ascii="Times New Roman" w:hAnsi="Times New Roman"/>
          <w:color w:val="FF0000"/>
          <w:kern w:val="28"/>
          <w:sz w:val="24"/>
          <w:szCs w:val="24"/>
          <w:lang w:val="en-US"/>
        </w:rPr>
        <w:lastRenderedPageBreak/>
        <w:t xml:space="preserve">which reported that smoking was associated with a 2-3 fold increase in complications </w:t>
      </w:r>
      <w:r w:rsidR="000F0D7A" w:rsidRPr="006B47A9">
        <w:rPr>
          <w:rFonts w:ascii="Times New Roman" w:hAnsi="Times New Roman"/>
          <w:color w:val="FF0000"/>
          <w:kern w:val="28"/>
          <w:sz w:val="24"/>
          <w:szCs w:val="24"/>
          <w:lang w:val="en-US"/>
        </w:rPr>
        <w:fldChar w:fldCharType="begin"/>
      </w:r>
      <w:r w:rsidR="006B47A9" w:rsidRPr="006B47A9">
        <w:rPr>
          <w:rFonts w:ascii="Times New Roman" w:hAnsi="Times New Roman"/>
          <w:color w:val="FF0000"/>
          <w:kern w:val="28"/>
          <w:sz w:val="24"/>
          <w:szCs w:val="24"/>
          <w:lang w:val="en-US"/>
        </w:rPr>
        <w:instrText xml:space="preserve"> ADDIN REFMGR.CITE &lt;Refman&gt;&lt;Cite&gt;&lt;Author&gt;Papagrigoriadis&lt;/Author&gt;&lt;Year&gt;1999&lt;/Year&gt;&lt;RecNum&gt;18137&lt;/RecNum&gt;&lt;IDText&gt;Smoking may be associated with complications in diverticular disease&lt;/IDText&gt;&lt;MDL Ref_Type="Journal"&gt;&lt;Ref_Type&gt;Journal&lt;/Ref_Type&gt;&lt;Ref_ID&gt;18137&lt;/Ref_ID&gt;&lt;Title_Primary&gt;Smoking may be associated with complications in diverticular disease&lt;/Title_Primary&gt;&lt;Authors_Primary&gt;Papagrigoriadis,S.&lt;/Authors_Primary&gt;&lt;Authors_Primary&gt;Macey,L.&lt;/Authors_Primary&gt;&lt;Authors_Primary&gt;Bourantas,N.&lt;/Authors_Primary&gt;&lt;Authors_Primary&gt;Rennie,J.A.&lt;/Authors_Primary&gt;&lt;Date_Primary&gt;1999/7&lt;/Date_Primary&gt;&lt;Keywords&gt;Adult&lt;/Keywords&gt;&lt;Keywords&gt;adverse effects&lt;/Keywords&gt;&lt;Keywords&gt;Aged&lt;/Keywords&gt;&lt;Keywords&gt;Aged,80 and over&lt;/Keywords&gt;&lt;Keywords&gt;Alcohol Drinking&lt;/Keywords&gt;&lt;Keywords&gt;analysis&lt;/Keywords&gt;&lt;Keywords&gt;complications&lt;/Keywords&gt;&lt;Keywords&gt;Denmark&lt;/Keywords&gt;&lt;Keywords&gt;Disease&lt;/Keywords&gt;&lt;Keywords&gt;Diverticulitis,Colonic&lt;/Keywords&gt;&lt;Keywords&gt;Diverticulum&lt;/Keywords&gt;&lt;Keywords&gt;Female&lt;/Keywords&gt;&lt;Keywords&gt;Hospitalization&lt;/Keywords&gt;&lt;Keywords&gt;Humans&lt;/Keywords&gt;&lt;Keywords&gt;London&lt;/Keywords&gt;&lt;Keywords&gt;Male&lt;/Keywords&gt;&lt;Keywords&gt;methods&lt;/Keywords&gt;&lt;Keywords&gt;Middle Aged&lt;/Keywords&gt;&lt;Keywords&gt;Morbidity&lt;/Keywords&gt;&lt;Keywords&gt;mortality&lt;/Keywords&gt;&lt;Keywords&gt;Odds Ratio&lt;/Keywords&gt;&lt;Keywords&gt;Patients&lt;/Keywords&gt;&lt;Keywords&gt;Prospective Studies&lt;/Keywords&gt;&lt;Keywords&gt;Regression Analysis&lt;/Keywords&gt;&lt;Keywords&gt;Retrospective Studies&lt;/Keywords&gt;&lt;Keywords&gt;Risk&lt;/Keywords&gt;&lt;Keywords&gt;Risk Factors&lt;/Keywords&gt;&lt;Keywords&gt;Smoking&lt;/Keywords&gt;&lt;Keywords&gt;surgery&lt;/Keywords&gt;&lt;Reprint&gt;Not in File&lt;/Reprint&gt;&lt;Start_Page&gt;923&lt;/Start_Page&gt;&lt;End_Page&gt;926&lt;/End_Page&gt;&lt;Periodical&gt;Br.J.Surg.&lt;/Periodical&gt;&lt;Volume&gt;86&lt;/Volume&gt;&lt;Issue&gt;7&lt;/Issue&gt;&lt;Address&gt;Academic Department of Surgery, King&amp;apos;s College Hospital, Denmark Hill, London, UK&lt;/Address&gt;&lt;Web_URL&gt;PM:10417566&lt;/Web_URL&gt;&lt;ZZ_JournalStdAbbrev&gt;&lt;f name="System"&gt;Br.J.Surg.&lt;/f&gt;&lt;/ZZ_JournalStdAbbrev&gt;&lt;ZZ_WorkformID&gt;1&lt;/ZZ_WorkformID&gt;&lt;/MDL&gt;&lt;/Cite&gt;&lt;Cite&gt;&lt;Author&gt;Turunen&lt;/Author&gt;&lt;Year&gt;2010&lt;/Year&gt;&lt;RecNum&gt;18136&lt;/RecNum&gt;&lt;IDText&gt;Smoking increases the incidence of complicated diverticular disease of the sigmoid colon&lt;/IDText&gt;&lt;MDL Ref_Type="Journal"&gt;&lt;Ref_Type&gt;Journal&lt;/Ref_Type&gt;&lt;Ref_ID&gt;18136&lt;/Ref_ID&gt;&lt;Title_Primary&gt;Smoking increases the incidence of complicated diverticular disease of the sigmoid colon&lt;/Title_Primary&gt;&lt;Authors_Primary&gt;Turunen,P.&lt;/Authors_Primary&gt;&lt;Authors_Primary&gt;Wikstrom,H.&lt;/Authors_Primary&gt;&lt;Authors_Primary&gt;Carpelan-Holmstrom,M.&lt;/Authors_Primary&gt;&lt;Authors_Primary&gt;Kairaluoma,P.&lt;/Authors_Primary&gt;&lt;Authors_Primary&gt;Kruuna,O.&lt;/Authors_Primary&gt;&lt;Authors_Primary&gt;Scheinin,T.&lt;/Authors_Primary&gt;&lt;Date_Primary&gt;2010&lt;/Date_Primary&gt;&lt;Keywords&gt;Adult&lt;/Keywords&gt;&lt;Keywords&gt;adverse effects&lt;/Keywords&gt;&lt;Keywords&gt;Aged&lt;/Keywords&gt;&lt;Keywords&gt;Aged,80 and over&lt;/Keywords&gt;&lt;Keywords&gt;Appendicitis&lt;/Keywords&gt;&lt;Keywords&gt;Cohort Studies&lt;/Keywords&gt;&lt;Keywords&gt;Colectomy&lt;/Keywords&gt;&lt;Keywords&gt;Colon&lt;/Keywords&gt;&lt;Keywords&gt;complications&lt;/Keywords&gt;&lt;Keywords&gt;diagnosis&lt;/Keywords&gt;&lt;Keywords&gt;Disease&lt;/Keywords&gt;&lt;Keywords&gt;Diverticulitis&lt;/Keywords&gt;&lt;Keywords&gt;Diverticulum,Colon&lt;/Keywords&gt;&lt;Keywords&gt;epidemiology&lt;/Keywords&gt;&lt;Keywords&gt;Female&lt;/Keywords&gt;&lt;Keywords&gt;Finland&lt;/Keywords&gt;&lt;Keywords&gt;Humans&lt;/Keywords&gt;&lt;Keywords&gt;Incidence&lt;/Keywords&gt;&lt;Keywords&gt;Laparoscopy&lt;/Keywords&gt;&lt;Keywords&gt;Male&lt;/Keywords&gt;&lt;Keywords&gt;methods&lt;/Keywords&gt;&lt;Keywords&gt;Middle Aged&lt;/Keywords&gt;&lt;Keywords&gt;Patients&lt;/Keywords&gt;&lt;Keywords&gt;Postoperative Complications&lt;/Keywords&gt;&lt;Keywords&gt;Research&lt;/Keywords&gt;&lt;Keywords&gt;Retrospective Studies&lt;/Keywords&gt;&lt;Keywords&gt;Risk&lt;/Keywords&gt;&lt;Keywords&gt;Risk Factors&lt;/Keywords&gt;&lt;Keywords&gt;Sigmoid Diseases&lt;/Keywords&gt;&lt;Keywords&gt;Smoking&lt;/Keywords&gt;&lt;Keywords&gt;surgery&lt;/Keywords&gt;&lt;Keywords&gt;Universities&lt;/Keywords&gt;&lt;Reprint&gt;Not in File&lt;/Reprint&gt;&lt;Start_Page&gt;14&lt;/Start_Page&gt;&lt;End_Page&gt;17&lt;/End_Page&gt;&lt;Periodical&gt;Scand.J.Surg.&lt;/Periodical&gt;&lt;Volume&gt;99&lt;/Volume&gt;&lt;Issue&gt;1&lt;/Issue&gt;&lt;Address&gt;Department of Gastroenterological and General Surgery, Helsinki University Central Hospital, Helsinki, Finland. pertti.turunen@hus.fi&lt;/Address&gt;&lt;Web_URL&gt;PM:20501352&lt;/Web_URL&gt;&lt;ZZ_JournalStdAbbrev&gt;&lt;f name="System"&gt;Scand.J.Surg.&lt;/f&gt;&lt;/ZZ_JournalStdAbbrev&gt;&lt;ZZ_WorkformID&gt;1&lt;/ZZ_WorkformID&gt;&lt;/MDL&gt;&lt;/Cite&gt;&lt;/Refman&gt;</w:instrText>
      </w:r>
      <w:r w:rsidR="000F0D7A" w:rsidRPr="006B47A9">
        <w:rPr>
          <w:rFonts w:ascii="Times New Roman" w:hAnsi="Times New Roman"/>
          <w:color w:val="FF0000"/>
          <w:kern w:val="28"/>
          <w:sz w:val="24"/>
          <w:szCs w:val="24"/>
          <w:lang w:val="en-US"/>
        </w:rPr>
        <w:fldChar w:fldCharType="separate"/>
      </w:r>
      <w:r w:rsidR="000F0D7A" w:rsidRPr="006B47A9">
        <w:rPr>
          <w:rFonts w:ascii="Times New Roman" w:hAnsi="Times New Roman"/>
          <w:color w:val="FF0000"/>
          <w:kern w:val="28"/>
          <w:sz w:val="24"/>
          <w:szCs w:val="24"/>
          <w:lang w:val="en-US"/>
        </w:rPr>
        <w:t>(39;40)</w:t>
      </w:r>
      <w:r w:rsidR="000F0D7A" w:rsidRPr="006B47A9">
        <w:rPr>
          <w:rFonts w:ascii="Times New Roman" w:hAnsi="Times New Roman"/>
          <w:color w:val="FF0000"/>
          <w:kern w:val="28"/>
          <w:sz w:val="24"/>
          <w:szCs w:val="24"/>
          <w:lang w:val="en-US"/>
        </w:rPr>
        <w:fldChar w:fldCharType="end"/>
      </w:r>
      <w:r w:rsidR="005B1F02" w:rsidRPr="006B47A9">
        <w:rPr>
          <w:rFonts w:ascii="Times New Roman" w:hAnsi="Times New Roman"/>
          <w:color w:val="FF0000"/>
          <w:kern w:val="28"/>
          <w:sz w:val="24"/>
          <w:szCs w:val="24"/>
          <w:lang w:val="en-US"/>
        </w:rPr>
        <w:t>,</w:t>
      </w:r>
      <w:r w:rsidRPr="006B47A9">
        <w:rPr>
          <w:rFonts w:ascii="Times New Roman" w:hAnsi="Times New Roman"/>
          <w:color w:val="FF0000"/>
          <w:kern w:val="28"/>
          <w:sz w:val="24"/>
          <w:szCs w:val="24"/>
          <w:lang w:val="en-US"/>
        </w:rPr>
        <w:t xml:space="preserve"> suggesting that smoking might enhance the disease process. </w:t>
      </w:r>
      <w:r w:rsidR="000F0D7A" w:rsidRPr="006B47A9">
        <w:rPr>
          <w:rFonts w:ascii="Times New Roman" w:hAnsi="Times New Roman"/>
          <w:color w:val="FF0000"/>
          <w:kern w:val="28"/>
          <w:sz w:val="24"/>
          <w:szCs w:val="24"/>
          <w:lang w:val="en-US"/>
        </w:rPr>
        <w:t xml:space="preserve">Smokers have higher plasma concentrations of serotonin, which may cause vasoconstriction in the endothelium </w:t>
      </w:r>
      <w:r w:rsidR="0084521D" w:rsidRPr="006B47A9">
        <w:rPr>
          <w:rFonts w:ascii="Times New Roman" w:hAnsi="Times New Roman"/>
          <w:color w:val="FF0000"/>
          <w:kern w:val="28"/>
          <w:sz w:val="24"/>
          <w:szCs w:val="24"/>
          <w:lang w:val="en-US"/>
        </w:rPr>
        <w:fldChar w:fldCharType="begin"/>
      </w:r>
      <w:r w:rsidR="006B47A9" w:rsidRPr="006B47A9">
        <w:rPr>
          <w:rFonts w:ascii="Times New Roman" w:hAnsi="Times New Roman"/>
          <w:color w:val="FF0000"/>
          <w:kern w:val="28"/>
          <w:sz w:val="24"/>
          <w:szCs w:val="24"/>
          <w:lang w:val="en-US"/>
        </w:rPr>
        <w:instrText xml:space="preserve"> ADDIN REFMGR.CITE &lt;Refman&gt;&lt;Cite&gt;&lt;Author&gt;Vanhoutte&lt;/Author&gt;&lt;Year&gt;1990&lt;/Year&gt;&lt;RecNum&gt;18138&lt;/RecNum&gt;&lt;IDText&gt;Vascular effects of serotonin and ischemia&lt;/IDText&gt;&lt;MDL Ref_Type="Journal"&gt;&lt;Ref_Type&gt;Journal&lt;/Ref_Type&gt;&lt;Ref_ID&gt;18138&lt;/Ref_ID&gt;&lt;Title_Primary&gt;Vascular effects of serotonin and ischemia&lt;/Title_Primary&gt;&lt;Authors_Primary&gt;Vanhoutte,P.M.&lt;/Authors_Primary&gt;&lt;Date_Primary&gt;1990&lt;/Date_Primary&gt;&lt;Keywords&gt;Animals&lt;/Keywords&gt;&lt;Keywords&gt;Back&lt;/Keywords&gt;&lt;Keywords&gt;blood&lt;/Keywords&gt;&lt;Keywords&gt;Blood Vessels&lt;/Keywords&gt;&lt;Keywords&gt;drug therapy&lt;/Keywords&gt;&lt;Keywords&gt;Endothelial Cells&lt;/Keywords&gt;&lt;Keywords&gt;Endothelium&lt;/Keywords&gt;&lt;Keywords&gt;Gastrointestinal Tract&lt;/Keywords&gt;&lt;Keywords&gt;Humans&lt;/Keywords&gt;&lt;Keywords&gt;Ischemia&lt;/Keywords&gt;&lt;Keywords&gt;Medicine&lt;/Keywords&gt;&lt;Keywords&gt;physiology&lt;/Keywords&gt;&lt;Keywords&gt;Platelet Aggregation&lt;/Keywords&gt;&lt;Keywords&gt;Relaxation&lt;/Keywords&gt;&lt;Keywords&gt;Serotonin&lt;/Keywords&gt;&lt;Keywords&gt;Serotonin Antagonists&lt;/Keywords&gt;&lt;Keywords&gt;therapeutic use&lt;/Keywords&gt;&lt;Keywords&gt;Vascular Diseases&lt;/Keywords&gt;&lt;Keywords&gt;Vasoconstriction&lt;/Keywords&gt;&lt;Keywords&gt;Vasodilation&lt;/Keywords&gt;&lt;Reprint&gt;Not in File&lt;/Reprint&gt;&lt;Start_Page&gt;S15&lt;/Start_Page&gt;&lt;End_Page&gt;S19&lt;/End_Page&gt;&lt;Periodical&gt;J.Cardiovasc.Pharmacol.&lt;/Periodical&gt;&lt;Volume&gt;16 Suppl 3&lt;/Volume&gt;&lt;Address&gt;Baylor College of Medicine, Houston, TX 77030, USA&lt;/Address&gt;&lt;Web_URL&gt;PM:1369711&lt;/Web_URL&gt;&lt;ZZ_JournalStdAbbrev&gt;&lt;f name="System"&gt;J.Cardiovasc.Pharmacol.&lt;/f&gt;&lt;/ZZ_JournalStdAbbrev&gt;&lt;ZZ_WorkformID&gt;1&lt;/ZZ_WorkformID&gt;&lt;/MDL&gt;&lt;/Cite&gt;&lt;/Refman&gt;</w:instrText>
      </w:r>
      <w:r w:rsidR="0084521D" w:rsidRPr="006B47A9">
        <w:rPr>
          <w:rFonts w:ascii="Times New Roman" w:hAnsi="Times New Roman"/>
          <w:color w:val="FF0000"/>
          <w:kern w:val="28"/>
          <w:sz w:val="24"/>
          <w:szCs w:val="24"/>
          <w:lang w:val="en-US"/>
        </w:rPr>
        <w:fldChar w:fldCharType="separate"/>
      </w:r>
      <w:r w:rsidR="006B47A9" w:rsidRPr="006B47A9">
        <w:rPr>
          <w:rFonts w:ascii="Times New Roman" w:hAnsi="Times New Roman"/>
          <w:color w:val="FF0000"/>
          <w:kern w:val="28"/>
          <w:sz w:val="24"/>
          <w:szCs w:val="24"/>
          <w:lang w:val="en-US"/>
        </w:rPr>
        <w:t>(50)</w:t>
      </w:r>
      <w:r w:rsidR="0084521D" w:rsidRPr="006B47A9">
        <w:rPr>
          <w:rFonts w:ascii="Times New Roman" w:hAnsi="Times New Roman"/>
          <w:color w:val="FF0000"/>
          <w:kern w:val="28"/>
          <w:sz w:val="24"/>
          <w:szCs w:val="24"/>
          <w:lang w:val="en-US"/>
        </w:rPr>
        <w:fldChar w:fldCharType="end"/>
      </w:r>
      <w:r w:rsidR="000F0D7A" w:rsidRPr="006B47A9">
        <w:rPr>
          <w:rFonts w:ascii="Times New Roman" w:hAnsi="Times New Roman"/>
          <w:color w:val="FF0000"/>
          <w:kern w:val="28"/>
          <w:sz w:val="24"/>
          <w:szCs w:val="24"/>
          <w:lang w:val="en-US"/>
        </w:rPr>
        <w:t>, and it</w:t>
      </w:r>
      <w:r w:rsidR="006B47A9" w:rsidRPr="006B47A9">
        <w:rPr>
          <w:rFonts w:ascii="Times New Roman" w:hAnsi="Times New Roman"/>
          <w:color w:val="FF0000"/>
          <w:kern w:val="28"/>
          <w:sz w:val="24"/>
          <w:szCs w:val="24"/>
          <w:lang w:val="en-US"/>
        </w:rPr>
        <w:t xml:space="preserve"> is</w:t>
      </w:r>
      <w:r w:rsidR="000F0D7A" w:rsidRPr="006B47A9">
        <w:rPr>
          <w:rFonts w:ascii="Times New Roman" w:hAnsi="Times New Roman"/>
          <w:color w:val="FF0000"/>
          <w:kern w:val="28"/>
          <w:sz w:val="24"/>
          <w:szCs w:val="24"/>
          <w:lang w:val="en-US"/>
        </w:rPr>
        <w:t xml:space="preserve"> possible that a compromised blood supply to the colonic wall may contribute to an increased number of strictures and perforations</w:t>
      </w:r>
      <w:r w:rsidR="0084521D" w:rsidRPr="006B47A9">
        <w:rPr>
          <w:rFonts w:ascii="Times New Roman" w:hAnsi="Times New Roman"/>
          <w:color w:val="FF0000"/>
          <w:kern w:val="28"/>
          <w:sz w:val="24"/>
          <w:szCs w:val="24"/>
          <w:lang w:val="en-US"/>
        </w:rPr>
        <w:t xml:space="preserve"> </w:t>
      </w:r>
      <w:r w:rsidR="0084521D" w:rsidRPr="006B47A9">
        <w:rPr>
          <w:rFonts w:ascii="Times New Roman" w:hAnsi="Times New Roman"/>
          <w:color w:val="FF0000"/>
          <w:kern w:val="28"/>
          <w:sz w:val="24"/>
          <w:szCs w:val="24"/>
          <w:lang w:val="en-US"/>
        </w:rPr>
        <w:fldChar w:fldCharType="begin"/>
      </w:r>
      <w:r w:rsidR="006B47A9" w:rsidRPr="006B47A9">
        <w:rPr>
          <w:rFonts w:ascii="Times New Roman" w:hAnsi="Times New Roman"/>
          <w:color w:val="FF0000"/>
          <w:kern w:val="28"/>
          <w:sz w:val="24"/>
          <w:szCs w:val="24"/>
          <w:lang w:val="en-US"/>
        </w:rPr>
        <w:instrText xml:space="preserve"> ADDIN REFMGR.CITE &lt;Refman&gt;&lt;Cite&gt;&lt;Author&gt;Turunen&lt;/Author&gt;&lt;Year&gt;2010&lt;/Year&gt;&lt;RecNum&gt;18136&lt;/RecNum&gt;&lt;IDText&gt;Smoking increases the incidence of complicated diverticular disease of the sigmoid colon&lt;/IDText&gt;&lt;MDL Ref_Type="Journal"&gt;&lt;Ref_Type&gt;Journal&lt;/Ref_Type&gt;&lt;Ref_ID&gt;18136&lt;/Ref_ID&gt;&lt;Title_Primary&gt;Smoking increases the incidence of complicated diverticular disease of the sigmoid colon&lt;/Title_Primary&gt;&lt;Authors_Primary&gt;Turunen,P.&lt;/Authors_Primary&gt;&lt;Authors_Primary&gt;Wikstrom,H.&lt;/Authors_Primary&gt;&lt;Authors_Primary&gt;Carpelan-Holmstrom,M.&lt;/Authors_Primary&gt;&lt;Authors_Primary&gt;Kairaluoma,P.&lt;/Authors_Primary&gt;&lt;Authors_Primary&gt;Kruuna,O.&lt;/Authors_Primary&gt;&lt;Authors_Primary&gt;Scheinin,T.&lt;/Authors_Primary&gt;&lt;Date_Primary&gt;2010&lt;/Date_Primary&gt;&lt;Keywords&gt;Adult&lt;/Keywords&gt;&lt;Keywords&gt;adverse effects&lt;/Keywords&gt;&lt;Keywords&gt;Aged&lt;/Keywords&gt;&lt;Keywords&gt;Aged,80 and over&lt;/Keywords&gt;&lt;Keywords&gt;Appendicitis&lt;/Keywords&gt;&lt;Keywords&gt;Cohort Studies&lt;/Keywords&gt;&lt;Keywords&gt;Colectomy&lt;/Keywords&gt;&lt;Keywords&gt;Colon&lt;/Keywords&gt;&lt;Keywords&gt;complications&lt;/Keywords&gt;&lt;Keywords&gt;diagnosis&lt;/Keywords&gt;&lt;Keywords&gt;Disease&lt;/Keywords&gt;&lt;Keywords&gt;Diverticulitis&lt;/Keywords&gt;&lt;Keywords&gt;Diverticulum,Colon&lt;/Keywords&gt;&lt;Keywords&gt;epidemiology&lt;/Keywords&gt;&lt;Keywords&gt;Female&lt;/Keywords&gt;&lt;Keywords&gt;Finland&lt;/Keywords&gt;&lt;Keywords&gt;Humans&lt;/Keywords&gt;&lt;Keywords&gt;Incidence&lt;/Keywords&gt;&lt;Keywords&gt;Laparoscopy&lt;/Keywords&gt;&lt;Keywords&gt;Male&lt;/Keywords&gt;&lt;Keywords&gt;methods&lt;/Keywords&gt;&lt;Keywords&gt;Middle Aged&lt;/Keywords&gt;&lt;Keywords&gt;Patients&lt;/Keywords&gt;&lt;Keywords&gt;Postoperative Complications&lt;/Keywords&gt;&lt;Keywords&gt;Research&lt;/Keywords&gt;&lt;Keywords&gt;Retrospective Studies&lt;/Keywords&gt;&lt;Keywords&gt;Risk&lt;/Keywords&gt;&lt;Keywords&gt;Risk Factors&lt;/Keywords&gt;&lt;Keywords&gt;Sigmoid Diseases&lt;/Keywords&gt;&lt;Keywords&gt;Smoking&lt;/Keywords&gt;&lt;Keywords&gt;surgery&lt;/Keywords&gt;&lt;Keywords&gt;Universities&lt;/Keywords&gt;&lt;Reprint&gt;Not in File&lt;/Reprint&gt;&lt;Start_Page&gt;14&lt;/Start_Page&gt;&lt;End_Page&gt;17&lt;/End_Page&gt;&lt;Periodical&gt;Scand.J.Surg.&lt;/Periodical&gt;&lt;Volume&gt;99&lt;/Volume&gt;&lt;Issue&gt;1&lt;/Issue&gt;&lt;Address&gt;Department of Gastroenterological and General Surgery, Helsinki University Central Hospital, Helsinki, Finland. pertti.turunen@hus.fi&lt;/Address&gt;&lt;Web_URL&gt;PM:20501352&lt;/Web_URL&gt;&lt;ZZ_JournalStdAbbrev&gt;&lt;f name="System"&gt;Scand.J.Surg.&lt;/f&gt;&lt;/ZZ_JournalStdAbbrev&gt;&lt;ZZ_WorkformID&gt;1&lt;/ZZ_WorkformID&gt;&lt;/MDL&gt;&lt;/Cite&gt;&lt;/Refman&gt;</w:instrText>
      </w:r>
      <w:r w:rsidR="0084521D" w:rsidRPr="006B47A9">
        <w:rPr>
          <w:rFonts w:ascii="Times New Roman" w:hAnsi="Times New Roman"/>
          <w:color w:val="FF0000"/>
          <w:kern w:val="28"/>
          <w:sz w:val="24"/>
          <w:szCs w:val="24"/>
          <w:lang w:val="en-US"/>
        </w:rPr>
        <w:fldChar w:fldCharType="separate"/>
      </w:r>
      <w:r w:rsidR="0084521D" w:rsidRPr="006B47A9">
        <w:rPr>
          <w:rFonts w:ascii="Times New Roman" w:hAnsi="Times New Roman"/>
          <w:color w:val="FF0000"/>
          <w:kern w:val="28"/>
          <w:sz w:val="24"/>
          <w:szCs w:val="24"/>
          <w:lang w:val="en-US"/>
        </w:rPr>
        <w:t>(40)</w:t>
      </w:r>
      <w:r w:rsidR="0084521D" w:rsidRPr="006B47A9">
        <w:rPr>
          <w:rFonts w:ascii="Times New Roman" w:hAnsi="Times New Roman"/>
          <w:color w:val="FF0000"/>
          <w:kern w:val="28"/>
          <w:sz w:val="24"/>
          <w:szCs w:val="24"/>
          <w:lang w:val="en-US"/>
        </w:rPr>
        <w:fldChar w:fldCharType="end"/>
      </w:r>
      <w:r w:rsidR="006B47A9" w:rsidRPr="006B47A9">
        <w:rPr>
          <w:rFonts w:ascii="Times New Roman" w:hAnsi="Times New Roman"/>
          <w:color w:val="FF0000"/>
          <w:kern w:val="28"/>
          <w:sz w:val="24"/>
          <w:szCs w:val="24"/>
          <w:lang w:val="en-US"/>
        </w:rPr>
        <w:t>.</w:t>
      </w:r>
      <w:r w:rsidR="006B47A9">
        <w:rPr>
          <w:rFonts w:ascii="Times New Roman" w:hAnsi="Times New Roman"/>
          <w:kern w:val="28"/>
          <w:sz w:val="24"/>
          <w:szCs w:val="24"/>
          <w:lang w:val="en-US"/>
        </w:rPr>
        <w:t xml:space="preserve"> </w:t>
      </w:r>
    </w:p>
    <w:p w:rsidR="0080215F" w:rsidRDefault="0080215F" w:rsidP="0080215F">
      <w:pPr>
        <w:spacing w:after="0" w:line="480" w:lineRule="auto"/>
        <w:ind w:firstLine="720"/>
        <w:rPr>
          <w:rFonts w:ascii="Times New Roman" w:hAnsi="Times New Roman"/>
          <w:kern w:val="28"/>
          <w:sz w:val="24"/>
          <w:szCs w:val="24"/>
          <w:lang w:val="en-US"/>
        </w:rPr>
      </w:pPr>
      <w:r>
        <w:rPr>
          <w:rFonts w:ascii="Times New Roman" w:hAnsi="Times New Roman"/>
          <w:kern w:val="28"/>
          <w:sz w:val="24"/>
          <w:szCs w:val="24"/>
          <w:lang w:val="en-US"/>
        </w:rPr>
        <w:t xml:space="preserve">In conclusion, the results from this systematic review and meta-analysis </w:t>
      </w:r>
      <w:r w:rsidR="005B1F02">
        <w:rPr>
          <w:rFonts w:ascii="Times New Roman" w:hAnsi="Times New Roman"/>
          <w:kern w:val="28"/>
          <w:sz w:val="24"/>
          <w:szCs w:val="24"/>
          <w:lang w:val="en-US"/>
        </w:rPr>
        <w:t xml:space="preserve">confirm </w:t>
      </w:r>
      <w:r>
        <w:rPr>
          <w:rFonts w:ascii="Times New Roman" w:hAnsi="Times New Roman"/>
          <w:kern w:val="28"/>
          <w:sz w:val="24"/>
          <w:szCs w:val="24"/>
          <w:lang w:val="en-US"/>
        </w:rPr>
        <w:t xml:space="preserve">that </w:t>
      </w:r>
      <w:r w:rsidR="00951AF8">
        <w:rPr>
          <w:rFonts w:ascii="Times New Roman" w:hAnsi="Times New Roman"/>
          <w:kern w:val="28"/>
          <w:sz w:val="24"/>
          <w:szCs w:val="24"/>
          <w:lang w:val="en-US"/>
        </w:rPr>
        <w:t>smoking increases the</w:t>
      </w:r>
      <w:r>
        <w:rPr>
          <w:rFonts w:ascii="Times New Roman" w:hAnsi="Times New Roman"/>
          <w:kern w:val="28"/>
          <w:sz w:val="24"/>
          <w:szCs w:val="24"/>
          <w:lang w:val="en-US"/>
        </w:rPr>
        <w:t xml:space="preserve"> risk of developing </w:t>
      </w:r>
      <w:proofErr w:type="spellStart"/>
      <w:r w:rsidR="009B014D">
        <w:rPr>
          <w:rFonts w:ascii="Times New Roman" w:hAnsi="Times New Roman"/>
          <w:kern w:val="28"/>
          <w:sz w:val="24"/>
          <w:szCs w:val="24"/>
          <w:lang w:val="en-US"/>
        </w:rPr>
        <w:t>diverticular</w:t>
      </w:r>
      <w:proofErr w:type="spellEnd"/>
      <w:r w:rsidR="009B014D">
        <w:rPr>
          <w:rFonts w:ascii="Times New Roman" w:hAnsi="Times New Roman"/>
          <w:kern w:val="28"/>
          <w:sz w:val="24"/>
          <w:szCs w:val="24"/>
          <w:lang w:val="en-US"/>
        </w:rPr>
        <w:t xml:space="preserve"> disease</w:t>
      </w:r>
      <w:r>
        <w:rPr>
          <w:rFonts w:ascii="Times New Roman" w:hAnsi="Times New Roman"/>
          <w:kern w:val="28"/>
          <w:sz w:val="24"/>
          <w:szCs w:val="24"/>
          <w:lang w:val="en-US"/>
        </w:rPr>
        <w:t>.</w:t>
      </w:r>
      <w:r w:rsidR="005B1F02">
        <w:rPr>
          <w:rFonts w:ascii="Times New Roman" w:hAnsi="Times New Roman"/>
          <w:kern w:val="28"/>
          <w:sz w:val="24"/>
          <w:szCs w:val="24"/>
          <w:lang w:val="en-US"/>
        </w:rPr>
        <w:t xml:space="preserve"> </w:t>
      </w:r>
      <w:r w:rsidR="0012676C">
        <w:rPr>
          <w:rFonts w:ascii="Times New Roman" w:hAnsi="Times New Roman"/>
          <w:kern w:val="28"/>
          <w:sz w:val="24"/>
          <w:szCs w:val="24"/>
          <w:lang w:val="en-US"/>
        </w:rPr>
        <w:t xml:space="preserve">Because </w:t>
      </w:r>
      <w:r w:rsidR="009E5C57">
        <w:rPr>
          <w:rFonts w:ascii="Times New Roman" w:hAnsi="Times New Roman"/>
          <w:kern w:val="28"/>
          <w:sz w:val="24"/>
          <w:szCs w:val="24"/>
          <w:lang w:val="en-US"/>
        </w:rPr>
        <w:t>an increased risk was observed among former smokers</w:t>
      </w:r>
      <w:r w:rsidR="00397D08">
        <w:rPr>
          <w:rFonts w:ascii="Times New Roman" w:hAnsi="Times New Roman"/>
          <w:kern w:val="28"/>
          <w:sz w:val="24"/>
          <w:szCs w:val="24"/>
          <w:lang w:val="en-US"/>
        </w:rPr>
        <w:t xml:space="preserve"> as well</w:t>
      </w:r>
      <w:r w:rsidR="009E5C57">
        <w:rPr>
          <w:rFonts w:ascii="Times New Roman" w:hAnsi="Times New Roman"/>
          <w:kern w:val="28"/>
          <w:sz w:val="24"/>
          <w:szCs w:val="24"/>
          <w:lang w:val="en-US"/>
        </w:rPr>
        <w:t xml:space="preserve">, further studies are needed to clarify the effects of long-term smoking cessation on the risk of </w:t>
      </w:r>
      <w:proofErr w:type="spellStart"/>
      <w:r w:rsidR="009E5C57">
        <w:rPr>
          <w:rFonts w:ascii="Times New Roman" w:hAnsi="Times New Roman"/>
          <w:kern w:val="28"/>
          <w:sz w:val="24"/>
          <w:szCs w:val="24"/>
          <w:lang w:val="en-US"/>
        </w:rPr>
        <w:t>diverticular</w:t>
      </w:r>
      <w:proofErr w:type="spellEnd"/>
      <w:r w:rsidR="009E5C57">
        <w:rPr>
          <w:rFonts w:ascii="Times New Roman" w:hAnsi="Times New Roman"/>
          <w:kern w:val="28"/>
          <w:sz w:val="24"/>
          <w:szCs w:val="24"/>
          <w:lang w:val="en-US"/>
        </w:rPr>
        <w:t xml:space="preserve"> disease. However, the current results add to the already huge burden of disease caused by tobacco smoking and provide further support for efforts to reduce the prevalence of smoking. </w:t>
      </w:r>
    </w:p>
    <w:p w:rsidR="0080215F" w:rsidRDefault="0080215F" w:rsidP="0080215F">
      <w:pPr>
        <w:spacing w:after="0" w:line="480" w:lineRule="auto"/>
        <w:rPr>
          <w:rFonts w:ascii="Times New Roman" w:hAnsi="Times New Roman"/>
          <w:kern w:val="28"/>
          <w:sz w:val="24"/>
          <w:szCs w:val="24"/>
          <w:lang w:val="en-US"/>
        </w:rPr>
      </w:pPr>
    </w:p>
    <w:p w:rsidR="002C07C2" w:rsidRDefault="002C07C2" w:rsidP="002C07C2">
      <w:pPr>
        <w:autoSpaceDE w:val="0"/>
        <w:autoSpaceDN w:val="0"/>
        <w:adjustRightInd w:val="0"/>
        <w:spacing w:line="480" w:lineRule="auto"/>
        <w:rPr>
          <w:rFonts w:ascii="Times New Roman" w:hAnsi="Times New Roman"/>
          <w:sz w:val="24"/>
          <w:szCs w:val="24"/>
          <w:lang w:val="en-US"/>
        </w:rPr>
      </w:pPr>
      <w:r>
        <w:rPr>
          <w:rFonts w:ascii="Times New Roman" w:hAnsi="Times New Roman"/>
          <w:sz w:val="24"/>
          <w:szCs w:val="24"/>
          <w:lang w:val="en-US"/>
        </w:rPr>
        <w:t xml:space="preserve">Conflict of interest: </w:t>
      </w:r>
      <w:r w:rsidRPr="008D4029">
        <w:rPr>
          <w:rFonts w:ascii="Times New Roman" w:hAnsi="Times New Roman"/>
          <w:sz w:val="24"/>
          <w:szCs w:val="24"/>
          <w:lang w:val="en-US"/>
        </w:rPr>
        <w:t>The authors declare that there are no conflicts of interest.</w:t>
      </w:r>
    </w:p>
    <w:p w:rsidR="002C07C2" w:rsidRDefault="002C07C2" w:rsidP="0080215F">
      <w:pPr>
        <w:spacing w:after="0" w:line="480" w:lineRule="auto"/>
        <w:rPr>
          <w:rFonts w:ascii="Times New Roman" w:hAnsi="Times New Roman"/>
          <w:kern w:val="28"/>
          <w:sz w:val="24"/>
          <w:szCs w:val="24"/>
          <w:lang w:val="en-US"/>
        </w:rPr>
      </w:pPr>
    </w:p>
    <w:p w:rsidR="009E5C57" w:rsidRPr="00BE164C" w:rsidRDefault="009E5C57" w:rsidP="009E5C57">
      <w:pPr>
        <w:autoSpaceDE w:val="0"/>
        <w:autoSpaceDN w:val="0"/>
        <w:adjustRightInd w:val="0"/>
        <w:spacing w:line="480" w:lineRule="auto"/>
        <w:rPr>
          <w:rFonts w:ascii="Times New Roman" w:hAnsi="Times New Roman"/>
          <w:sz w:val="24"/>
          <w:szCs w:val="24"/>
          <w:lang w:val="en-US"/>
        </w:rPr>
      </w:pPr>
      <w:r w:rsidRPr="00BE164C">
        <w:rPr>
          <w:rFonts w:ascii="Times New Roman" w:hAnsi="Times New Roman"/>
          <w:sz w:val="24"/>
          <w:szCs w:val="24"/>
          <w:lang w:val="en-US"/>
        </w:rPr>
        <w:t>Funding: This project was funded the Imperial College National Institute of Health Research (NIHR) Biomedical Research Centre (BRC). The funders had no role in the study design, data collection, data analysis and interpretation, writing of the report, or the decision to submit the article for publication.</w:t>
      </w:r>
    </w:p>
    <w:p w:rsidR="002C07C2" w:rsidRDefault="002C07C2" w:rsidP="002C07C2">
      <w:pPr>
        <w:autoSpaceDE w:val="0"/>
        <w:autoSpaceDN w:val="0"/>
        <w:adjustRightInd w:val="0"/>
        <w:spacing w:line="480" w:lineRule="auto"/>
        <w:rPr>
          <w:rFonts w:ascii="Times New Roman" w:hAnsi="Times New Roman"/>
          <w:sz w:val="24"/>
          <w:szCs w:val="24"/>
          <w:lang w:val="en-US"/>
        </w:rPr>
      </w:pPr>
    </w:p>
    <w:p w:rsidR="002C07C2" w:rsidRPr="00BE164C" w:rsidRDefault="002C07C2" w:rsidP="002C07C2">
      <w:pPr>
        <w:spacing w:after="0" w:line="480" w:lineRule="auto"/>
        <w:rPr>
          <w:rFonts w:ascii="Times New Roman" w:hAnsi="Times New Roman"/>
          <w:sz w:val="24"/>
          <w:szCs w:val="24"/>
          <w:lang w:val="en-US"/>
        </w:rPr>
      </w:pPr>
      <w:r w:rsidRPr="00BE164C">
        <w:rPr>
          <w:rFonts w:ascii="Times New Roman" w:hAnsi="Times New Roman"/>
          <w:sz w:val="24"/>
          <w:szCs w:val="24"/>
          <w:lang w:val="en-US"/>
        </w:rPr>
        <w:t>Contribution: DA had full access to all of the data and takes responsibility for the integrity of the data and the accuracy of the data analysis.</w:t>
      </w:r>
      <w:r w:rsidR="00486575">
        <w:rPr>
          <w:rFonts w:ascii="Times New Roman" w:hAnsi="Times New Roman"/>
          <w:sz w:val="24"/>
          <w:szCs w:val="24"/>
          <w:lang w:val="en-US"/>
        </w:rPr>
        <w:t xml:space="preserve"> </w:t>
      </w:r>
      <w:r w:rsidRPr="00BE164C">
        <w:rPr>
          <w:rFonts w:ascii="Times New Roman" w:hAnsi="Times New Roman"/>
          <w:sz w:val="24"/>
          <w:szCs w:val="24"/>
          <w:lang w:val="en-US"/>
        </w:rPr>
        <w:t xml:space="preserve">DA and </w:t>
      </w:r>
      <w:r w:rsidR="0012676C">
        <w:rPr>
          <w:rFonts w:ascii="Times New Roman" w:hAnsi="Times New Roman"/>
          <w:sz w:val="24"/>
          <w:szCs w:val="24"/>
          <w:lang w:val="en-US"/>
        </w:rPr>
        <w:t>AS</w:t>
      </w:r>
      <w:r w:rsidRPr="00BE164C">
        <w:rPr>
          <w:rFonts w:ascii="Times New Roman" w:hAnsi="Times New Roman"/>
          <w:sz w:val="24"/>
          <w:szCs w:val="24"/>
          <w:lang w:val="en-US"/>
        </w:rPr>
        <w:t xml:space="preserve"> are guarantors for the study. Study concept and design: DA, </w:t>
      </w:r>
      <w:r>
        <w:rPr>
          <w:rFonts w:ascii="Times New Roman" w:hAnsi="Times New Roman"/>
          <w:sz w:val="24"/>
          <w:szCs w:val="24"/>
          <w:lang w:val="en-US"/>
        </w:rPr>
        <w:t xml:space="preserve">ML, ST, </w:t>
      </w:r>
      <w:r w:rsidRPr="00BE164C">
        <w:rPr>
          <w:rFonts w:ascii="Times New Roman" w:hAnsi="Times New Roman"/>
          <w:sz w:val="24"/>
          <w:szCs w:val="24"/>
          <w:lang w:val="en-US"/>
        </w:rPr>
        <w:t xml:space="preserve">LJV. Acquisition, analysis or interpretation of data: DA, </w:t>
      </w:r>
      <w:r w:rsidR="00397D08">
        <w:rPr>
          <w:rFonts w:ascii="Times New Roman" w:hAnsi="Times New Roman"/>
          <w:sz w:val="24"/>
          <w:szCs w:val="24"/>
          <w:lang w:val="en-US"/>
        </w:rPr>
        <w:t xml:space="preserve">AS, </w:t>
      </w:r>
      <w:r>
        <w:rPr>
          <w:rFonts w:ascii="Times New Roman" w:hAnsi="Times New Roman"/>
          <w:sz w:val="24"/>
          <w:szCs w:val="24"/>
          <w:lang w:val="en-US"/>
        </w:rPr>
        <w:t>ML, ST, LJV</w:t>
      </w:r>
      <w:r w:rsidRPr="00BE164C">
        <w:rPr>
          <w:rFonts w:ascii="Times New Roman" w:hAnsi="Times New Roman"/>
          <w:sz w:val="24"/>
          <w:szCs w:val="24"/>
          <w:lang w:val="en-US"/>
        </w:rPr>
        <w:t xml:space="preserve">. </w:t>
      </w:r>
      <w:r w:rsidR="00397D08">
        <w:rPr>
          <w:rFonts w:ascii="Times New Roman" w:hAnsi="Times New Roman"/>
          <w:sz w:val="24"/>
          <w:szCs w:val="24"/>
          <w:lang w:val="en-US"/>
        </w:rPr>
        <w:t>Checking of data extractions: AS</w:t>
      </w:r>
      <w:r w:rsidRPr="00BE164C">
        <w:rPr>
          <w:rFonts w:ascii="Times New Roman" w:hAnsi="Times New Roman"/>
          <w:sz w:val="24"/>
          <w:szCs w:val="24"/>
          <w:lang w:val="en-US"/>
        </w:rPr>
        <w:t>.</w:t>
      </w:r>
      <w:r w:rsidR="00486575">
        <w:rPr>
          <w:rFonts w:ascii="Times New Roman" w:hAnsi="Times New Roman"/>
          <w:sz w:val="24"/>
          <w:szCs w:val="24"/>
          <w:lang w:val="en-US"/>
        </w:rPr>
        <w:t xml:space="preserve"> </w:t>
      </w:r>
      <w:r w:rsidRPr="00BE164C">
        <w:rPr>
          <w:rFonts w:ascii="Times New Roman" w:hAnsi="Times New Roman"/>
          <w:sz w:val="24"/>
          <w:szCs w:val="24"/>
          <w:lang w:val="en-US"/>
        </w:rPr>
        <w:t xml:space="preserve">Drafting of manuscript: DA. Critical </w:t>
      </w:r>
      <w:r w:rsidRPr="00BE164C">
        <w:rPr>
          <w:rFonts w:ascii="Times New Roman" w:hAnsi="Times New Roman"/>
          <w:sz w:val="24"/>
          <w:szCs w:val="24"/>
          <w:lang w:val="en-US"/>
        </w:rPr>
        <w:lastRenderedPageBreak/>
        <w:t>revision of the manuscript for important intellectual content: DA</w:t>
      </w:r>
      <w:r>
        <w:rPr>
          <w:rFonts w:ascii="Times New Roman" w:hAnsi="Times New Roman"/>
          <w:sz w:val="24"/>
          <w:szCs w:val="24"/>
          <w:lang w:val="en-US"/>
        </w:rPr>
        <w:t xml:space="preserve">, </w:t>
      </w:r>
      <w:r w:rsidR="00397D08">
        <w:rPr>
          <w:rFonts w:ascii="Times New Roman" w:hAnsi="Times New Roman"/>
          <w:sz w:val="24"/>
          <w:szCs w:val="24"/>
          <w:lang w:val="en-US"/>
        </w:rPr>
        <w:t xml:space="preserve">AS, </w:t>
      </w:r>
      <w:r>
        <w:rPr>
          <w:rFonts w:ascii="Times New Roman" w:hAnsi="Times New Roman"/>
          <w:sz w:val="24"/>
          <w:szCs w:val="24"/>
          <w:lang w:val="en-US"/>
        </w:rPr>
        <w:t>ML, ST, LJV</w:t>
      </w:r>
      <w:r w:rsidRPr="00BE164C">
        <w:rPr>
          <w:rFonts w:ascii="Times New Roman" w:hAnsi="Times New Roman"/>
          <w:sz w:val="24"/>
          <w:szCs w:val="24"/>
          <w:lang w:val="en-US"/>
        </w:rPr>
        <w:t xml:space="preserve">. Statistical analysis: DA. Obtained funding: DA, </w:t>
      </w:r>
      <w:r>
        <w:rPr>
          <w:rFonts w:ascii="Times New Roman" w:hAnsi="Times New Roman"/>
          <w:sz w:val="24"/>
          <w:szCs w:val="24"/>
          <w:lang w:val="en-US"/>
        </w:rPr>
        <w:t>ML, ST, LJV</w:t>
      </w:r>
      <w:r w:rsidRPr="00BE164C">
        <w:rPr>
          <w:rFonts w:ascii="Times New Roman" w:hAnsi="Times New Roman"/>
          <w:sz w:val="24"/>
          <w:szCs w:val="24"/>
          <w:lang w:val="en-US"/>
        </w:rPr>
        <w:t xml:space="preserve">. Study supervision: LJV. </w:t>
      </w:r>
    </w:p>
    <w:p w:rsidR="002C07C2" w:rsidRDefault="002C07C2" w:rsidP="002C07C2">
      <w:pPr>
        <w:autoSpaceDE w:val="0"/>
        <w:autoSpaceDN w:val="0"/>
        <w:adjustRightInd w:val="0"/>
        <w:spacing w:line="480" w:lineRule="auto"/>
        <w:rPr>
          <w:rFonts w:ascii="Times New Roman" w:hAnsi="Times New Roman"/>
          <w:sz w:val="24"/>
          <w:szCs w:val="24"/>
          <w:lang w:val="en-US"/>
        </w:rPr>
      </w:pPr>
    </w:p>
    <w:p w:rsidR="002C07C2" w:rsidRPr="00BE164C" w:rsidRDefault="002C07C2" w:rsidP="002C07C2">
      <w:pPr>
        <w:autoSpaceDE w:val="0"/>
        <w:autoSpaceDN w:val="0"/>
        <w:adjustRightInd w:val="0"/>
        <w:spacing w:after="0" w:line="480" w:lineRule="auto"/>
        <w:rPr>
          <w:rFonts w:ascii="Times New Roman" w:hAnsi="Times New Roman"/>
          <w:sz w:val="24"/>
          <w:szCs w:val="24"/>
          <w:lang w:val="en-US"/>
        </w:rPr>
      </w:pPr>
      <w:r w:rsidRPr="00BE164C">
        <w:rPr>
          <w:rFonts w:ascii="Times New Roman" w:hAnsi="Times New Roman"/>
          <w:sz w:val="24"/>
          <w:szCs w:val="24"/>
          <w:lang w:val="en-US"/>
        </w:rPr>
        <w:t xml:space="preserve">Funding: This project was funded </w:t>
      </w:r>
      <w:r w:rsidR="009722B7">
        <w:rPr>
          <w:rFonts w:ascii="Times New Roman" w:hAnsi="Times New Roman"/>
          <w:sz w:val="24"/>
          <w:szCs w:val="24"/>
          <w:lang w:val="en-US"/>
        </w:rPr>
        <w:t xml:space="preserve">by </w:t>
      </w:r>
      <w:r w:rsidRPr="00BE164C">
        <w:rPr>
          <w:rFonts w:ascii="Times New Roman" w:hAnsi="Times New Roman"/>
          <w:sz w:val="24"/>
          <w:szCs w:val="24"/>
          <w:lang w:val="en-US"/>
        </w:rPr>
        <w:t>the Imperial College National Institute of Health Research (NIHR) Biomedical Research Centre (BRC). The funders had no role in the study design, data collection, data analysis and interpretation, writing of the report, or the decision to submit the article for publication.</w:t>
      </w:r>
    </w:p>
    <w:p w:rsidR="002C07C2" w:rsidRDefault="002C07C2" w:rsidP="002C07C2">
      <w:pPr>
        <w:autoSpaceDE w:val="0"/>
        <w:autoSpaceDN w:val="0"/>
        <w:adjustRightInd w:val="0"/>
        <w:spacing w:line="480" w:lineRule="auto"/>
        <w:rPr>
          <w:rFonts w:ascii="Times New Roman" w:hAnsi="Times New Roman"/>
          <w:sz w:val="24"/>
          <w:szCs w:val="24"/>
          <w:lang w:val="en-US"/>
        </w:rPr>
      </w:pPr>
    </w:p>
    <w:p w:rsidR="002C07C2" w:rsidRPr="00BE164C" w:rsidRDefault="002C07C2" w:rsidP="002C07C2">
      <w:pPr>
        <w:autoSpaceDE w:val="0"/>
        <w:autoSpaceDN w:val="0"/>
        <w:adjustRightInd w:val="0"/>
        <w:spacing w:after="0" w:line="480" w:lineRule="auto"/>
        <w:rPr>
          <w:rFonts w:ascii="Times New Roman" w:hAnsi="Times New Roman"/>
          <w:sz w:val="24"/>
          <w:szCs w:val="24"/>
          <w:lang w:val="en-US"/>
        </w:rPr>
      </w:pPr>
      <w:r w:rsidRPr="00BE164C">
        <w:rPr>
          <w:rFonts w:ascii="Times New Roman" w:hAnsi="Times New Roman"/>
          <w:sz w:val="24"/>
          <w:szCs w:val="24"/>
          <w:lang w:val="en-US"/>
        </w:rPr>
        <w:t>Role of the Sponsors: The funding sources had no role in the design and conduct of the study,</w:t>
      </w:r>
    </w:p>
    <w:p w:rsidR="002C07C2" w:rsidRPr="00BE164C" w:rsidRDefault="002C07C2" w:rsidP="002C07C2">
      <w:pPr>
        <w:autoSpaceDE w:val="0"/>
        <w:autoSpaceDN w:val="0"/>
        <w:adjustRightInd w:val="0"/>
        <w:spacing w:after="0" w:line="480" w:lineRule="auto"/>
        <w:rPr>
          <w:rFonts w:ascii="Times New Roman" w:hAnsi="Times New Roman"/>
          <w:sz w:val="24"/>
          <w:szCs w:val="24"/>
          <w:lang w:val="en-US"/>
        </w:rPr>
      </w:pPr>
      <w:r w:rsidRPr="00BE164C">
        <w:rPr>
          <w:rFonts w:ascii="Times New Roman" w:hAnsi="Times New Roman"/>
          <w:sz w:val="24"/>
          <w:szCs w:val="24"/>
          <w:lang w:val="en-US"/>
        </w:rPr>
        <w:t>collection, management, analysis, and interpretation of the data; preparation, review, or</w:t>
      </w:r>
    </w:p>
    <w:p w:rsidR="002C07C2" w:rsidRPr="00BE164C" w:rsidRDefault="002C07C2" w:rsidP="002C07C2">
      <w:pPr>
        <w:spacing w:after="0" w:line="480" w:lineRule="auto"/>
        <w:rPr>
          <w:rFonts w:ascii="Times New Roman" w:hAnsi="Times New Roman"/>
          <w:sz w:val="24"/>
          <w:szCs w:val="24"/>
          <w:lang w:val="en-US"/>
        </w:rPr>
      </w:pPr>
      <w:r w:rsidRPr="00BE164C">
        <w:rPr>
          <w:rFonts w:ascii="Times New Roman" w:hAnsi="Times New Roman"/>
          <w:sz w:val="24"/>
          <w:szCs w:val="24"/>
          <w:lang w:val="en-US"/>
        </w:rPr>
        <w:t>approval of the manuscript; and decision to submit the manuscript for publication.</w:t>
      </w:r>
    </w:p>
    <w:p w:rsidR="0094226F" w:rsidRDefault="0094226F" w:rsidP="0080215F">
      <w:pPr>
        <w:spacing w:after="0" w:line="480" w:lineRule="auto"/>
        <w:rPr>
          <w:rFonts w:ascii="Times New Roman" w:hAnsi="Times New Roman"/>
          <w:kern w:val="28"/>
          <w:sz w:val="24"/>
          <w:szCs w:val="24"/>
          <w:lang w:val="en-US"/>
        </w:rPr>
      </w:pPr>
    </w:p>
    <w:p w:rsidR="00026C22" w:rsidRDefault="00026C22"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EA01A1" w:rsidRDefault="00EA01A1" w:rsidP="0080215F">
      <w:pPr>
        <w:spacing w:after="0" w:line="480" w:lineRule="auto"/>
        <w:rPr>
          <w:rFonts w:ascii="Times New Roman" w:hAnsi="Times New Roman"/>
          <w:kern w:val="28"/>
          <w:sz w:val="24"/>
          <w:szCs w:val="24"/>
          <w:lang w:val="en-US"/>
        </w:rPr>
      </w:pPr>
    </w:p>
    <w:p w:rsidR="006B47A9" w:rsidRPr="006B47A9" w:rsidRDefault="00341AF2" w:rsidP="006B47A9">
      <w:pPr>
        <w:jc w:val="center"/>
        <w:rPr>
          <w:rFonts w:ascii="Times New Roman" w:hAnsi="Times New Roman"/>
        </w:rPr>
      </w:pPr>
      <w:r>
        <w:fldChar w:fldCharType="begin"/>
      </w:r>
      <w:r w:rsidR="0080215F">
        <w:instrText xml:space="preserve"> ADDIN REFMGR.REFLIST </w:instrText>
      </w:r>
      <w:r>
        <w:fldChar w:fldCharType="separate"/>
      </w:r>
      <w:r w:rsidR="006B47A9" w:rsidRPr="006B47A9">
        <w:rPr>
          <w:rFonts w:ascii="Times New Roman" w:hAnsi="Times New Roman"/>
        </w:rPr>
        <w:t>Reference List</w:t>
      </w:r>
    </w:p>
    <w:p w:rsidR="006B47A9" w:rsidRPr="006B47A9" w:rsidRDefault="006B47A9" w:rsidP="006B47A9">
      <w:pPr>
        <w:jc w:val="center"/>
        <w:rPr>
          <w:rFonts w:ascii="Times New Roman" w:hAnsi="Times New Roman"/>
        </w:rPr>
      </w:pP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 </w:t>
      </w:r>
      <w:r w:rsidRPr="006B47A9">
        <w:rPr>
          <w:rFonts w:ascii="Times New Roman" w:hAnsi="Times New Roman"/>
        </w:rPr>
        <w:tab/>
        <w:t xml:space="preserve">Jun S, </w:t>
      </w:r>
      <w:proofErr w:type="spellStart"/>
      <w:r w:rsidRPr="006B47A9">
        <w:rPr>
          <w:rFonts w:ascii="Times New Roman" w:hAnsi="Times New Roman"/>
        </w:rPr>
        <w:t>Stollman</w:t>
      </w:r>
      <w:proofErr w:type="spellEnd"/>
      <w:r w:rsidRPr="006B47A9">
        <w:rPr>
          <w:rFonts w:ascii="Times New Roman" w:hAnsi="Times New Roman"/>
        </w:rPr>
        <w:t xml:space="preserve"> N. Epidemiology of </w:t>
      </w:r>
      <w:proofErr w:type="spellStart"/>
      <w:r w:rsidRPr="006B47A9">
        <w:rPr>
          <w:rFonts w:ascii="Times New Roman" w:hAnsi="Times New Roman"/>
        </w:rPr>
        <w:t>diverticular</w:t>
      </w:r>
      <w:proofErr w:type="spellEnd"/>
      <w:r w:rsidRPr="006B47A9">
        <w:rPr>
          <w:rFonts w:ascii="Times New Roman" w:hAnsi="Times New Roman"/>
        </w:rPr>
        <w:t xml:space="preserve"> disease. Best </w:t>
      </w:r>
      <w:proofErr w:type="spellStart"/>
      <w:r w:rsidRPr="006B47A9">
        <w:rPr>
          <w:rFonts w:ascii="Times New Roman" w:hAnsi="Times New Roman"/>
        </w:rPr>
        <w:t>Pract</w:t>
      </w:r>
      <w:proofErr w:type="spellEnd"/>
      <w:r w:rsidRPr="006B47A9">
        <w:rPr>
          <w:rFonts w:ascii="Times New Roman" w:hAnsi="Times New Roman"/>
        </w:rPr>
        <w:t xml:space="preserve"> Res </w:t>
      </w:r>
      <w:proofErr w:type="spellStart"/>
      <w:r w:rsidRPr="006B47A9">
        <w:rPr>
          <w:rFonts w:ascii="Times New Roman" w:hAnsi="Times New Roman"/>
        </w:rPr>
        <w:t>Clin</w:t>
      </w:r>
      <w:proofErr w:type="spellEnd"/>
      <w:r w:rsidRPr="006B47A9">
        <w:rPr>
          <w:rFonts w:ascii="Times New Roman" w:hAnsi="Times New Roman"/>
        </w:rPr>
        <w:t xml:space="preserve"> </w:t>
      </w:r>
      <w:proofErr w:type="spellStart"/>
      <w:r w:rsidRPr="006B47A9">
        <w:rPr>
          <w:rFonts w:ascii="Times New Roman" w:hAnsi="Times New Roman"/>
        </w:rPr>
        <w:t>Gastroenterol</w:t>
      </w:r>
      <w:proofErr w:type="spellEnd"/>
      <w:r w:rsidRPr="006B47A9">
        <w:rPr>
          <w:rFonts w:ascii="Times New Roman" w:hAnsi="Times New Roman"/>
        </w:rPr>
        <w:t xml:space="preserve"> 2002;16:529-42.</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 </w:t>
      </w:r>
      <w:r w:rsidRPr="006B47A9">
        <w:rPr>
          <w:rFonts w:ascii="Times New Roman" w:hAnsi="Times New Roman"/>
        </w:rPr>
        <w:tab/>
      </w:r>
      <w:proofErr w:type="spellStart"/>
      <w:r w:rsidRPr="006B47A9">
        <w:rPr>
          <w:rFonts w:ascii="Times New Roman" w:hAnsi="Times New Roman"/>
        </w:rPr>
        <w:t>Almy</w:t>
      </w:r>
      <w:proofErr w:type="spellEnd"/>
      <w:r w:rsidRPr="006B47A9">
        <w:rPr>
          <w:rFonts w:ascii="Times New Roman" w:hAnsi="Times New Roman"/>
        </w:rPr>
        <w:t xml:space="preserve"> TP, Howell DA. Medical progress. </w:t>
      </w:r>
      <w:proofErr w:type="spellStart"/>
      <w:r w:rsidRPr="006B47A9">
        <w:rPr>
          <w:rFonts w:ascii="Times New Roman" w:hAnsi="Times New Roman"/>
        </w:rPr>
        <w:t>Diverticular</w:t>
      </w:r>
      <w:proofErr w:type="spellEnd"/>
      <w:r w:rsidRPr="006B47A9">
        <w:rPr>
          <w:rFonts w:ascii="Times New Roman" w:hAnsi="Times New Roman"/>
        </w:rPr>
        <w:t xml:space="preserve"> disease of the colon. N </w:t>
      </w:r>
      <w:proofErr w:type="spellStart"/>
      <w:r w:rsidRPr="006B47A9">
        <w:rPr>
          <w:rFonts w:ascii="Times New Roman" w:hAnsi="Times New Roman"/>
        </w:rPr>
        <w:t>Engl</w:t>
      </w:r>
      <w:proofErr w:type="spellEnd"/>
      <w:r w:rsidRPr="006B47A9">
        <w:rPr>
          <w:rFonts w:ascii="Times New Roman" w:hAnsi="Times New Roman"/>
        </w:rPr>
        <w:t xml:space="preserve"> J Med 1980;302:324-31.</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 </w:t>
      </w:r>
      <w:r w:rsidRPr="006B47A9">
        <w:rPr>
          <w:rFonts w:ascii="Times New Roman" w:hAnsi="Times New Roman"/>
        </w:rPr>
        <w:tab/>
        <w:t xml:space="preserve">HORNER JL. Natural history of </w:t>
      </w:r>
      <w:proofErr w:type="spellStart"/>
      <w:r w:rsidRPr="006B47A9">
        <w:rPr>
          <w:rFonts w:ascii="Times New Roman" w:hAnsi="Times New Roman"/>
        </w:rPr>
        <w:t>diverticulosis</w:t>
      </w:r>
      <w:proofErr w:type="spellEnd"/>
      <w:r w:rsidRPr="006B47A9">
        <w:rPr>
          <w:rFonts w:ascii="Times New Roman" w:hAnsi="Times New Roman"/>
        </w:rPr>
        <w:t xml:space="preserve"> of the colon. Am J Dig </w:t>
      </w:r>
      <w:proofErr w:type="spellStart"/>
      <w:r w:rsidRPr="006B47A9">
        <w:rPr>
          <w:rFonts w:ascii="Times New Roman" w:hAnsi="Times New Roman"/>
        </w:rPr>
        <w:t>Dis</w:t>
      </w:r>
      <w:proofErr w:type="spellEnd"/>
      <w:r w:rsidRPr="006B47A9">
        <w:rPr>
          <w:rFonts w:ascii="Times New Roman" w:hAnsi="Times New Roman"/>
        </w:rPr>
        <w:t xml:space="preserve"> 1958;3:343-50.</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4. </w:t>
      </w:r>
      <w:r w:rsidRPr="006B47A9">
        <w:rPr>
          <w:rFonts w:ascii="Times New Roman" w:hAnsi="Times New Roman"/>
        </w:rPr>
        <w:tab/>
        <w:t xml:space="preserve">WELCH CE, ALLEN AW, DONALDSON GA. An appraisal of resection of the colon for diverticulitis of the sigmoid. Ann </w:t>
      </w:r>
      <w:proofErr w:type="spellStart"/>
      <w:r w:rsidRPr="006B47A9">
        <w:rPr>
          <w:rFonts w:ascii="Times New Roman" w:hAnsi="Times New Roman"/>
        </w:rPr>
        <w:t>Surg</w:t>
      </w:r>
      <w:proofErr w:type="spellEnd"/>
      <w:r w:rsidRPr="006B47A9">
        <w:rPr>
          <w:rFonts w:ascii="Times New Roman" w:hAnsi="Times New Roman"/>
        </w:rPr>
        <w:t xml:space="preserve"> 1953;138:332-43.</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5. </w:t>
      </w:r>
      <w:r w:rsidRPr="006B47A9">
        <w:rPr>
          <w:rFonts w:ascii="Times New Roman" w:hAnsi="Times New Roman"/>
        </w:rPr>
        <w:tab/>
        <w:t xml:space="preserve">HORNER JL. Natural history of </w:t>
      </w:r>
      <w:proofErr w:type="spellStart"/>
      <w:r w:rsidRPr="006B47A9">
        <w:rPr>
          <w:rFonts w:ascii="Times New Roman" w:hAnsi="Times New Roman"/>
        </w:rPr>
        <w:t>diverticulosis</w:t>
      </w:r>
      <w:proofErr w:type="spellEnd"/>
      <w:r w:rsidRPr="006B47A9">
        <w:rPr>
          <w:rFonts w:ascii="Times New Roman" w:hAnsi="Times New Roman"/>
        </w:rPr>
        <w:t xml:space="preserve"> of the colon. Am J Dig </w:t>
      </w:r>
      <w:proofErr w:type="spellStart"/>
      <w:r w:rsidRPr="006B47A9">
        <w:rPr>
          <w:rFonts w:ascii="Times New Roman" w:hAnsi="Times New Roman"/>
        </w:rPr>
        <w:t>Dis</w:t>
      </w:r>
      <w:proofErr w:type="spellEnd"/>
      <w:r w:rsidRPr="006B47A9">
        <w:rPr>
          <w:rFonts w:ascii="Times New Roman" w:hAnsi="Times New Roman"/>
        </w:rPr>
        <w:t xml:space="preserve"> 1958;3:343-50.</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6. </w:t>
      </w:r>
      <w:r w:rsidRPr="006B47A9">
        <w:rPr>
          <w:rFonts w:ascii="Times New Roman" w:hAnsi="Times New Roman"/>
        </w:rPr>
        <w:tab/>
        <w:t xml:space="preserve">McGuire HH, Jr. Bleeding colonic </w:t>
      </w:r>
      <w:proofErr w:type="spellStart"/>
      <w:r w:rsidRPr="006B47A9">
        <w:rPr>
          <w:rFonts w:ascii="Times New Roman" w:hAnsi="Times New Roman"/>
        </w:rPr>
        <w:t>diverticula</w:t>
      </w:r>
      <w:proofErr w:type="spellEnd"/>
      <w:r w:rsidRPr="006B47A9">
        <w:rPr>
          <w:rFonts w:ascii="Times New Roman" w:hAnsi="Times New Roman"/>
        </w:rPr>
        <w:t xml:space="preserve">. A reappraisal of natural history and management. Ann </w:t>
      </w:r>
      <w:proofErr w:type="spellStart"/>
      <w:r w:rsidRPr="006B47A9">
        <w:rPr>
          <w:rFonts w:ascii="Times New Roman" w:hAnsi="Times New Roman"/>
        </w:rPr>
        <w:t>Surg</w:t>
      </w:r>
      <w:proofErr w:type="spellEnd"/>
      <w:r w:rsidRPr="006B47A9">
        <w:rPr>
          <w:rFonts w:ascii="Times New Roman" w:hAnsi="Times New Roman"/>
        </w:rPr>
        <w:t xml:space="preserve"> 1994;220:653-6.</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7. </w:t>
      </w:r>
      <w:r w:rsidRPr="006B47A9">
        <w:rPr>
          <w:rFonts w:ascii="Times New Roman" w:hAnsi="Times New Roman"/>
        </w:rPr>
        <w:tab/>
        <w:t xml:space="preserve">Andersen JC, </w:t>
      </w:r>
      <w:proofErr w:type="spellStart"/>
      <w:r w:rsidRPr="006B47A9">
        <w:rPr>
          <w:rFonts w:ascii="Times New Roman" w:hAnsi="Times New Roman"/>
        </w:rPr>
        <w:t>Bundgaard</w:t>
      </w:r>
      <w:proofErr w:type="spellEnd"/>
      <w:r w:rsidRPr="006B47A9">
        <w:rPr>
          <w:rFonts w:ascii="Times New Roman" w:hAnsi="Times New Roman"/>
        </w:rPr>
        <w:t xml:space="preserve"> L, </w:t>
      </w:r>
      <w:proofErr w:type="spellStart"/>
      <w:r w:rsidRPr="006B47A9">
        <w:rPr>
          <w:rFonts w:ascii="Times New Roman" w:hAnsi="Times New Roman"/>
        </w:rPr>
        <w:t>Elbrond</w:t>
      </w:r>
      <w:proofErr w:type="spellEnd"/>
      <w:r w:rsidRPr="006B47A9">
        <w:rPr>
          <w:rFonts w:ascii="Times New Roman" w:hAnsi="Times New Roman"/>
        </w:rPr>
        <w:t xml:space="preserve"> H, </w:t>
      </w:r>
      <w:proofErr w:type="spellStart"/>
      <w:r w:rsidRPr="006B47A9">
        <w:rPr>
          <w:rFonts w:ascii="Times New Roman" w:hAnsi="Times New Roman"/>
        </w:rPr>
        <w:t>Laurberg</w:t>
      </w:r>
      <w:proofErr w:type="spellEnd"/>
      <w:r w:rsidRPr="006B47A9">
        <w:rPr>
          <w:rFonts w:ascii="Times New Roman" w:hAnsi="Times New Roman"/>
        </w:rPr>
        <w:t xml:space="preserve"> S, Walker LR, </w:t>
      </w:r>
      <w:proofErr w:type="spellStart"/>
      <w:r w:rsidRPr="006B47A9">
        <w:rPr>
          <w:rFonts w:ascii="Times New Roman" w:hAnsi="Times New Roman"/>
        </w:rPr>
        <w:t>Stovring</w:t>
      </w:r>
      <w:proofErr w:type="spellEnd"/>
      <w:r w:rsidRPr="006B47A9">
        <w:rPr>
          <w:rFonts w:ascii="Times New Roman" w:hAnsi="Times New Roman"/>
        </w:rPr>
        <w:t xml:space="preserve"> J. Danish national guidelines for treatment of </w:t>
      </w:r>
      <w:proofErr w:type="spellStart"/>
      <w:r w:rsidRPr="006B47A9">
        <w:rPr>
          <w:rFonts w:ascii="Times New Roman" w:hAnsi="Times New Roman"/>
        </w:rPr>
        <w:t>diverticular</w:t>
      </w:r>
      <w:proofErr w:type="spellEnd"/>
      <w:r w:rsidRPr="006B47A9">
        <w:rPr>
          <w:rFonts w:ascii="Times New Roman" w:hAnsi="Times New Roman"/>
        </w:rPr>
        <w:t xml:space="preserve"> disease. Dan Med J 2012;59:C4453.</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8. </w:t>
      </w:r>
      <w:r w:rsidRPr="006B47A9">
        <w:rPr>
          <w:rFonts w:ascii="Times New Roman" w:hAnsi="Times New Roman"/>
        </w:rPr>
        <w:tab/>
      </w:r>
      <w:proofErr w:type="spellStart"/>
      <w:r w:rsidRPr="006B47A9">
        <w:rPr>
          <w:rFonts w:ascii="Times New Roman" w:hAnsi="Times New Roman"/>
        </w:rPr>
        <w:t>Humes</w:t>
      </w:r>
      <w:proofErr w:type="spellEnd"/>
      <w:r w:rsidRPr="006B47A9">
        <w:rPr>
          <w:rFonts w:ascii="Times New Roman" w:hAnsi="Times New Roman"/>
        </w:rPr>
        <w:t xml:space="preserve"> DJ, West J. Role of acute diverticulitis in the development of complicated colonic </w:t>
      </w:r>
      <w:proofErr w:type="spellStart"/>
      <w:r w:rsidRPr="006B47A9">
        <w:rPr>
          <w:rFonts w:ascii="Times New Roman" w:hAnsi="Times New Roman"/>
        </w:rPr>
        <w:t>diverticular</w:t>
      </w:r>
      <w:proofErr w:type="spellEnd"/>
      <w:r w:rsidRPr="006B47A9">
        <w:rPr>
          <w:rFonts w:ascii="Times New Roman" w:hAnsi="Times New Roman"/>
        </w:rPr>
        <w:t xml:space="preserve"> disease and 1-year mortality after diagnosis in the UK: population-based cohort study. Gut 2012;61:95-100.</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9. </w:t>
      </w:r>
      <w:r w:rsidRPr="006B47A9">
        <w:rPr>
          <w:rFonts w:ascii="Times New Roman" w:hAnsi="Times New Roman"/>
        </w:rPr>
        <w:tab/>
      </w:r>
      <w:proofErr w:type="spellStart"/>
      <w:r w:rsidRPr="006B47A9">
        <w:rPr>
          <w:rFonts w:ascii="Times New Roman" w:hAnsi="Times New Roman"/>
        </w:rPr>
        <w:t>Munakata</w:t>
      </w:r>
      <w:proofErr w:type="spellEnd"/>
      <w:r w:rsidRPr="006B47A9">
        <w:rPr>
          <w:rFonts w:ascii="Times New Roman" w:hAnsi="Times New Roman"/>
        </w:rPr>
        <w:t xml:space="preserve"> A, </w:t>
      </w:r>
      <w:proofErr w:type="spellStart"/>
      <w:r w:rsidRPr="006B47A9">
        <w:rPr>
          <w:rFonts w:ascii="Times New Roman" w:hAnsi="Times New Roman"/>
        </w:rPr>
        <w:t>Nakaji</w:t>
      </w:r>
      <w:proofErr w:type="spellEnd"/>
      <w:r w:rsidRPr="006B47A9">
        <w:rPr>
          <w:rFonts w:ascii="Times New Roman" w:hAnsi="Times New Roman"/>
        </w:rPr>
        <w:t xml:space="preserve"> S, </w:t>
      </w:r>
      <w:proofErr w:type="spellStart"/>
      <w:r w:rsidRPr="006B47A9">
        <w:rPr>
          <w:rFonts w:ascii="Times New Roman" w:hAnsi="Times New Roman"/>
        </w:rPr>
        <w:t>Takami</w:t>
      </w:r>
      <w:proofErr w:type="spellEnd"/>
      <w:r w:rsidRPr="006B47A9">
        <w:rPr>
          <w:rFonts w:ascii="Times New Roman" w:hAnsi="Times New Roman"/>
        </w:rPr>
        <w:t xml:space="preserve"> H, Nakajima H, </w:t>
      </w:r>
      <w:proofErr w:type="spellStart"/>
      <w:r w:rsidRPr="006B47A9">
        <w:rPr>
          <w:rFonts w:ascii="Times New Roman" w:hAnsi="Times New Roman"/>
        </w:rPr>
        <w:t>Iwane</w:t>
      </w:r>
      <w:proofErr w:type="spellEnd"/>
      <w:r w:rsidRPr="006B47A9">
        <w:rPr>
          <w:rFonts w:ascii="Times New Roman" w:hAnsi="Times New Roman"/>
        </w:rPr>
        <w:t xml:space="preserve"> S, </w:t>
      </w:r>
      <w:proofErr w:type="spellStart"/>
      <w:r w:rsidRPr="006B47A9">
        <w:rPr>
          <w:rFonts w:ascii="Times New Roman" w:hAnsi="Times New Roman"/>
        </w:rPr>
        <w:t>Tuchida</w:t>
      </w:r>
      <w:proofErr w:type="spellEnd"/>
      <w:r w:rsidRPr="006B47A9">
        <w:rPr>
          <w:rFonts w:ascii="Times New Roman" w:hAnsi="Times New Roman"/>
        </w:rPr>
        <w:t xml:space="preserve"> S. Epidemiological evaluation of colonic </w:t>
      </w:r>
      <w:proofErr w:type="spellStart"/>
      <w:r w:rsidRPr="006B47A9">
        <w:rPr>
          <w:rFonts w:ascii="Times New Roman" w:hAnsi="Times New Roman"/>
        </w:rPr>
        <w:t>diverticulosis</w:t>
      </w:r>
      <w:proofErr w:type="spellEnd"/>
      <w:r w:rsidRPr="006B47A9">
        <w:rPr>
          <w:rFonts w:ascii="Times New Roman" w:hAnsi="Times New Roman"/>
        </w:rPr>
        <w:t xml:space="preserve"> and dietary </w:t>
      </w:r>
      <w:proofErr w:type="spellStart"/>
      <w:r w:rsidRPr="006B47A9">
        <w:rPr>
          <w:rFonts w:ascii="Times New Roman" w:hAnsi="Times New Roman"/>
        </w:rPr>
        <w:t>fiber</w:t>
      </w:r>
      <w:proofErr w:type="spellEnd"/>
      <w:r w:rsidRPr="006B47A9">
        <w:rPr>
          <w:rFonts w:ascii="Times New Roman" w:hAnsi="Times New Roman"/>
        </w:rPr>
        <w:t xml:space="preserve"> in Japan. Tohoku J Exp Med 1993;171:145-51.</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10. </w:t>
      </w:r>
      <w:r w:rsidRPr="006B47A9">
        <w:rPr>
          <w:rFonts w:ascii="Times New Roman" w:hAnsi="Times New Roman"/>
        </w:rPr>
        <w:tab/>
        <w:t xml:space="preserve">Painter NS, </w:t>
      </w:r>
      <w:proofErr w:type="spellStart"/>
      <w:r w:rsidRPr="006B47A9">
        <w:rPr>
          <w:rFonts w:ascii="Times New Roman" w:hAnsi="Times New Roman"/>
        </w:rPr>
        <w:t>Burkitt</w:t>
      </w:r>
      <w:proofErr w:type="spellEnd"/>
      <w:r w:rsidRPr="006B47A9">
        <w:rPr>
          <w:rFonts w:ascii="Times New Roman" w:hAnsi="Times New Roman"/>
        </w:rPr>
        <w:t xml:space="preserve"> DP. </w:t>
      </w:r>
      <w:proofErr w:type="spellStart"/>
      <w:r w:rsidRPr="006B47A9">
        <w:rPr>
          <w:rFonts w:ascii="Times New Roman" w:hAnsi="Times New Roman"/>
        </w:rPr>
        <w:t>Diverticular</w:t>
      </w:r>
      <w:proofErr w:type="spellEnd"/>
      <w:r w:rsidRPr="006B47A9">
        <w:rPr>
          <w:rFonts w:ascii="Times New Roman" w:hAnsi="Times New Roman"/>
        </w:rPr>
        <w:t xml:space="preserve"> disease of the colon: a deficiency disease of Western civilization. Br Med J 1971;2:450-4.</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11. </w:t>
      </w:r>
      <w:r w:rsidRPr="006B47A9">
        <w:rPr>
          <w:rFonts w:ascii="Times New Roman" w:hAnsi="Times New Roman"/>
        </w:rPr>
        <w:tab/>
      </w:r>
      <w:proofErr w:type="spellStart"/>
      <w:r w:rsidRPr="006B47A9">
        <w:rPr>
          <w:rFonts w:ascii="Times New Roman" w:hAnsi="Times New Roman"/>
        </w:rPr>
        <w:t>Stemmermann</w:t>
      </w:r>
      <w:proofErr w:type="spellEnd"/>
      <w:r w:rsidRPr="006B47A9">
        <w:rPr>
          <w:rFonts w:ascii="Times New Roman" w:hAnsi="Times New Roman"/>
        </w:rPr>
        <w:t xml:space="preserve"> GN, Mandel M, Mower HF. Colon cancer: its precursors and companions in Hawaii Japanese. </w:t>
      </w:r>
      <w:proofErr w:type="spellStart"/>
      <w:r w:rsidRPr="006B47A9">
        <w:rPr>
          <w:rFonts w:ascii="Times New Roman" w:hAnsi="Times New Roman"/>
        </w:rPr>
        <w:t>Natl</w:t>
      </w:r>
      <w:proofErr w:type="spellEnd"/>
      <w:r w:rsidRPr="006B47A9">
        <w:rPr>
          <w:rFonts w:ascii="Times New Roman" w:hAnsi="Times New Roman"/>
        </w:rPr>
        <w:t xml:space="preserve"> Cancer Inst </w:t>
      </w:r>
      <w:proofErr w:type="spellStart"/>
      <w:r w:rsidRPr="006B47A9">
        <w:rPr>
          <w:rFonts w:ascii="Times New Roman" w:hAnsi="Times New Roman"/>
        </w:rPr>
        <w:t>Monogr</w:t>
      </w:r>
      <w:proofErr w:type="spellEnd"/>
      <w:r w:rsidRPr="006B47A9">
        <w:rPr>
          <w:rFonts w:ascii="Times New Roman" w:hAnsi="Times New Roman"/>
        </w:rPr>
        <w:t xml:space="preserve"> 1979;175-9.</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12. </w:t>
      </w:r>
      <w:r w:rsidRPr="006B47A9">
        <w:rPr>
          <w:rFonts w:ascii="Times New Roman" w:hAnsi="Times New Roman"/>
        </w:rPr>
        <w:tab/>
      </w:r>
      <w:proofErr w:type="spellStart"/>
      <w:r w:rsidRPr="006B47A9">
        <w:rPr>
          <w:rFonts w:ascii="Times New Roman" w:hAnsi="Times New Roman"/>
        </w:rPr>
        <w:t>Hjern</w:t>
      </w:r>
      <w:proofErr w:type="spellEnd"/>
      <w:r w:rsidRPr="006B47A9">
        <w:rPr>
          <w:rFonts w:ascii="Times New Roman" w:hAnsi="Times New Roman"/>
        </w:rPr>
        <w:t xml:space="preserve"> F, Johansson C, </w:t>
      </w:r>
      <w:proofErr w:type="spellStart"/>
      <w:r w:rsidRPr="006B47A9">
        <w:rPr>
          <w:rFonts w:ascii="Times New Roman" w:hAnsi="Times New Roman"/>
        </w:rPr>
        <w:t>Mellgren</w:t>
      </w:r>
      <w:proofErr w:type="spellEnd"/>
      <w:r w:rsidRPr="006B47A9">
        <w:rPr>
          <w:rFonts w:ascii="Times New Roman" w:hAnsi="Times New Roman"/>
        </w:rPr>
        <w:t xml:space="preserve"> A, Baxter NN, </w:t>
      </w:r>
      <w:proofErr w:type="spellStart"/>
      <w:r w:rsidRPr="006B47A9">
        <w:rPr>
          <w:rFonts w:ascii="Times New Roman" w:hAnsi="Times New Roman"/>
        </w:rPr>
        <w:t>Hjern</w:t>
      </w:r>
      <w:proofErr w:type="spellEnd"/>
      <w:r w:rsidRPr="006B47A9">
        <w:rPr>
          <w:rFonts w:ascii="Times New Roman" w:hAnsi="Times New Roman"/>
        </w:rPr>
        <w:t xml:space="preserve"> A. </w:t>
      </w:r>
      <w:proofErr w:type="spellStart"/>
      <w:r w:rsidRPr="006B47A9">
        <w:rPr>
          <w:rFonts w:ascii="Times New Roman" w:hAnsi="Times New Roman"/>
        </w:rPr>
        <w:t>Diverticular</w:t>
      </w:r>
      <w:proofErr w:type="spellEnd"/>
      <w:r w:rsidRPr="006B47A9">
        <w:rPr>
          <w:rFonts w:ascii="Times New Roman" w:hAnsi="Times New Roman"/>
        </w:rPr>
        <w:t xml:space="preserve"> disease and migration--the influence of acculturation to a Western lifestyle on </w:t>
      </w:r>
      <w:proofErr w:type="spellStart"/>
      <w:r w:rsidRPr="006B47A9">
        <w:rPr>
          <w:rFonts w:ascii="Times New Roman" w:hAnsi="Times New Roman"/>
        </w:rPr>
        <w:t>diverticular</w:t>
      </w:r>
      <w:proofErr w:type="spellEnd"/>
      <w:r w:rsidRPr="006B47A9">
        <w:rPr>
          <w:rFonts w:ascii="Times New Roman" w:hAnsi="Times New Roman"/>
        </w:rPr>
        <w:t xml:space="preserve"> disease. Aliment </w:t>
      </w:r>
      <w:proofErr w:type="spellStart"/>
      <w:r w:rsidRPr="006B47A9">
        <w:rPr>
          <w:rFonts w:ascii="Times New Roman" w:hAnsi="Times New Roman"/>
        </w:rPr>
        <w:t>Pharmacol</w:t>
      </w:r>
      <w:proofErr w:type="spellEnd"/>
      <w:r w:rsidRPr="006B47A9">
        <w:rPr>
          <w:rFonts w:ascii="Times New Roman" w:hAnsi="Times New Roman"/>
        </w:rPr>
        <w:t xml:space="preserve"> </w:t>
      </w:r>
      <w:proofErr w:type="spellStart"/>
      <w:r w:rsidRPr="006B47A9">
        <w:rPr>
          <w:rFonts w:ascii="Times New Roman" w:hAnsi="Times New Roman"/>
        </w:rPr>
        <w:t>Ther</w:t>
      </w:r>
      <w:proofErr w:type="spellEnd"/>
      <w:r w:rsidRPr="006B47A9">
        <w:rPr>
          <w:rFonts w:ascii="Times New Roman" w:hAnsi="Times New Roman"/>
        </w:rPr>
        <w:t xml:space="preserve"> 2006;23:797-805.</w:t>
      </w:r>
    </w:p>
    <w:p w:rsidR="006B47A9" w:rsidRPr="006B47A9" w:rsidRDefault="006B47A9" w:rsidP="006B47A9">
      <w:pPr>
        <w:tabs>
          <w:tab w:val="right" w:pos="540"/>
          <w:tab w:val="left" w:pos="720"/>
        </w:tabs>
        <w:spacing w:after="240" w:line="240" w:lineRule="auto"/>
        <w:ind w:left="720" w:hanging="720"/>
        <w:rPr>
          <w:rFonts w:ascii="Times New Roman" w:hAnsi="Times New Roman"/>
          <w:lang w:val="nb-NO"/>
        </w:rPr>
      </w:pPr>
      <w:r w:rsidRPr="006B47A9">
        <w:rPr>
          <w:rFonts w:ascii="Times New Roman" w:hAnsi="Times New Roman"/>
        </w:rPr>
        <w:tab/>
        <w:t xml:space="preserve">13. </w:t>
      </w:r>
      <w:r w:rsidRPr="006B47A9">
        <w:rPr>
          <w:rFonts w:ascii="Times New Roman" w:hAnsi="Times New Roman"/>
        </w:rPr>
        <w:tab/>
      </w:r>
      <w:proofErr w:type="spellStart"/>
      <w:r w:rsidRPr="006B47A9">
        <w:rPr>
          <w:rFonts w:ascii="Times New Roman" w:hAnsi="Times New Roman"/>
        </w:rPr>
        <w:t>Strate</w:t>
      </w:r>
      <w:proofErr w:type="spellEnd"/>
      <w:r w:rsidRPr="006B47A9">
        <w:rPr>
          <w:rFonts w:ascii="Times New Roman" w:hAnsi="Times New Roman"/>
        </w:rPr>
        <w:t xml:space="preserve"> LL. Lifestyle factors and the course of </w:t>
      </w:r>
      <w:proofErr w:type="spellStart"/>
      <w:r w:rsidRPr="006B47A9">
        <w:rPr>
          <w:rFonts w:ascii="Times New Roman" w:hAnsi="Times New Roman"/>
        </w:rPr>
        <w:t>diverticular</w:t>
      </w:r>
      <w:proofErr w:type="spellEnd"/>
      <w:r w:rsidRPr="006B47A9">
        <w:rPr>
          <w:rFonts w:ascii="Times New Roman" w:hAnsi="Times New Roman"/>
        </w:rPr>
        <w:t xml:space="preserve"> disease. </w:t>
      </w:r>
      <w:r w:rsidRPr="006B47A9">
        <w:rPr>
          <w:rFonts w:ascii="Times New Roman" w:hAnsi="Times New Roman"/>
          <w:lang w:val="nb-NO"/>
        </w:rPr>
        <w:t>Dig Dis 2012;30:35-45.</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lang w:val="nb-NO"/>
        </w:rPr>
        <w:tab/>
        <w:t xml:space="preserve">14. </w:t>
      </w:r>
      <w:r w:rsidRPr="006B47A9">
        <w:rPr>
          <w:rFonts w:ascii="Times New Roman" w:hAnsi="Times New Roman"/>
          <w:lang w:val="nb-NO"/>
        </w:rPr>
        <w:tab/>
        <w:t xml:space="preserve">Potter JD, Bigler J, Fosdick L et al. </w:t>
      </w:r>
      <w:r w:rsidRPr="006B47A9">
        <w:rPr>
          <w:rFonts w:ascii="Times New Roman" w:hAnsi="Times New Roman"/>
        </w:rPr>
        <w:t xml:space="preserve">Colorectal </w:t>
      </w:r>
      <w:proofErr w:type="spellStart"/>
      <w:r w:rsidRPr="006B47A9">
        <w:rPr>
          <w:rFonts w:ascii="Times New Roman" w:hAnsi="Times New Roman"/>
        </w:rPr>
        <w:t>adenomatous</w:t>
      </w:r>
      <w:proofErr w:type="spellEnd"/>
      <w:r w:rsidRPr="006B47A9">
        <w:rPr>
          <w:rFonts w:ascii="Times New Roman" w:hAnsi="Times New Roman"/>
        </w:rPr>
        <w:t xml:space="preserve"> and </w:t>
      </w:r>
      <w:proofErr w:type="spellStart"/>
      <w:r w:rsidRPr="006B47A9">
        <w:rPr>
          <w:rFonts w:ascii="Times New Roman" w:hAnsi="Times New Roman"/>
        </w:rPr>
        <w:t>hyperplastic</w:t>
      </w:r>
      <w:proofErr w:type="spellEnd"/>
      <w:r w:rsidRPr="006B47A9">
        <w:rPr>
          <w:rFonts w:ascii="Times New Roman" w:hAnsi="Times New Roman"/>
        </w:rPr>
        <w:t xml:space="preserve"> polyps: smoking and N-</w:t>
      </w:r>
      <w:proofErr w:type="spellStart"/>
      <w:r w:rsidRPr="006B47A9">
        <w:rPr>
          <w:rFonts w:ascii="Times New Roman" w:hAnsi="Times New Roman"/>
        </w:rPr>
        <w:t>acetyltransferase</w:t>
      </w:r>
      <w:proofErr w:type="spellEnd"/>
      <w:r w:rsidRPr="006B47A9">
        <w:rPr>
          <w:rFonts w:ascii="Times New Roman" w:hAnsi="Times New Roman"/>
        </w:rPr>
        <w:t xml:space="preserve"> 2 polymorphisms. Cancer </w:t>
      </w:r>
      <w:proofErr w:type="spellStart"/>
      <w:r w:rsidRPr="006B47A9">
        <w:rPr>
          <w:rFonts w:ascii="Times New Roman" w:hAnsi="Times New Roman"/>
        </w:rPr>
        <w:t>Epidemiol</w:t>
      </w:r>
      <w:proofErr w:type="spellEnd"/>
      <w:r w:rsidRPr="006B47A9">
        <w:rPr>
          <w:rFonts w:ascii="Times New Roman" w:hAnsi="Times New Roman"/>
        </w:rPr>
        <w:t xml:space="preserve"> Biomarkers </w:t>
      </w:r>
      <w:proofErr w:type="spellStart"/>
      <w:r w:rsidRPr="006B47A9">
        <w:rPr>
          <w:rFonts w:ascii="Times New Roman" w:hAnsi="Times New Roman"/>
        </w:rPr>
        <w:t>Prev</w:t>
      </w:r>
      <w:proofErr w:type="spellEnd"/>
      <w:r w:rsidRPr="006B47A9">
        <w:rPr>
          <w:rFonts w:ascii="Times New Roman" w:hAnsi="Times New Roman"/>
        </w:rPr>
        <w:t xml:space="preserve"> 1999;8:69-75.</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15. </w:t>
      </w:r>
      <w:r w:rsidRPr="006B47A9">
        <w:rPr>
          <w:rFonts w:ascii="Times New Roman" w:hAnsi="Times New Roman"/>
        </w:rPr>
        <w:tab/>
      </w:r>
      <w:proofErr w:type="spellStart"/>
      <w:r w:rsidRPr="006B47A9">
        <w:rPr>
          <w:rFonts w:ascii="Times New Roman" w:hAnsi="Times New Roman"/>
        </w:rPr>
        <w:t>Giovannucci</w:t>
      </w:r>
      <w:proofErr w:type="spellEnd"/>
      <w:r w:rsidRPr="006B47A9">
        <w:rPr>
          <w:rFonts w:ascii="Times New Roman" w:hAnsi="Times New Roman"/>
        </w:rPr>
        <w:t xml:space="preserve"> E. An updated review of the epidemiological evidence that cigarette smoking increases risk of colorectal cancer. Cancer </w:t>
      </w:r>
      <w:proofErr w:type="spellStart"/>
      <w:r w:rsidRPr="006B47A9">
        <w:rPr>
          <w:rFonts w:ascii="Times New Roman" w:hAnsi="Times New Roman"/>
        </w:rPr>
        <w:t>Epidemiol</w:t>
      </w:r>
      <w:proofErr w:type="spellEnd"/>
      <w:r w:rsidRPr="006B47A9">
        <w:rPr>
          <w:rFonts w:ascii="Times New Roman" w:hAnsi="Times New Roman"/>
        </w:rPr>
        <w:t xml:space="preserve"> Biomarkers </w:t>
      </w:r>
      <w:proofErr w:type="spellStart"/>
      <w:r w:rsidRPr="006B47A9">
        <w:rPr>
          <w:rFonts w:ascii="Times New Roman" w:hAnsi="Times New Roman"/>
        </w:rPr>
        <w:t>Prev</w:t>
      </w:r>
      <w:proofErr w:type="spellEnd"/>
      <w:r w:rsidRPr="006B47A9">
        <w:rPr>
          <w:rFonts w:ascii="Times New Roman" w:hAnsi="Times New Roman"/>
        </w:rPr>
        <w:t xml:space="preserve"> 2001;10:725-31.</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16. </w:t>
      </w:r>
      <w:r w:rsidRPr="006B47A9">
        <w:rPr>
          <w:rFonts w:ascii="Times New Roman" w:hAnsi="Times New Roman"/>
        </w:rPr>
        <w:tab/>
        <w:t xml:space="preserve">Bernstein CN, </w:t>
      </w:r>
      <w:proofErr w:type="spellStart"/>
      <w:r w:rsidRPr="006B47A9">
        <w:rPr>
          <w:rFonts w:ascii="Times New Roman" w:hAnsi="Times New Roman"/>
        </w:rPr>
        <w:t>Rawsthorne</w:t>
      </w:r>
      <w:proofErr w:type="spellEnd"/>
      <w:r w:rsidRPr="006B47A9">
        <w:rPr>
          <w:rFonts w:ascii="Times New Roman" w:hAnsi="Times New Roman"/>
        </w:rPr>
        <w:t xml:space="preserve"> P, </w:t>
      </w:r>
      <w:proofErr w:type="spellStart"/>
      <w:r w:rsidRPr="006B47A9">
        <w:rPr>
          <w:rFonts w:ascii="Times New Roman" w:hAnsi="Times New Roman"/>
        </w:rPr>
        <w:t>Cheang</w:t>
      </w:r>
      <w:proofErr w:type="spellEnd"/>
      <w:r w:rsidRPr="006B47A9">
        <w:rPr>
          <w:rFonts w:ascii="Times New Roman" w:hAnsi="Times New Roman"/>
        </w:rPr>
        <w:t xml:space="preserve"> M, Blanchard JF. A population-based case control study of potential risk factors for IBD. Am J </w:t>
      </w:r>
      <w:proofErr w:type="spellStart"/>
      <w:r w:rsidRPr="006B47A9">
        <w:rPr>
          <w:rFonts w:ascii="Times New Roman" w:hAnsi="Times New Roman"/>
        </w:rPr>
        <w:t>Gastroenterol</w:t>
      </w:r>
      <w:proofErr w:type="spellEnd"/>
      <w:r w:rsidRPr="006B47A9">
        <w:rPr>
          <w:rFonts w:ascii="Times New Roman" w:hAnsi="Times New Roman"/>
        </w:rPr>
        <w:t xml:space="preserve"> 2006;101:993-1002.</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17. </w:t>
      </w:r>
      <w:r w:rsidRPr="006B47A9">
        <w:rPr>
          <w:rFonts w:ascii="Times New Roman" w:hAnsi="Times New Roman"/>
        </w:rPr>
        <w:tab/>
      </w:r>
      <w:proofErr w:type="spellStart"/>
      <w:r w:rsidRPr="006B47A9">
        <w:rPr>
          <w:rFonts w:ascii="Times New Roman" w:hAnsi="Times New Roman"/>
        </w:rPr>
        <w:t>Rosemar</w:t>
      </w:r>
      <w:proofErr w:type="spellEnd"/>
      <w:r w:rsidRPr="006B47A9">
        <w:rPr>
          <w:rFonts w:ascii="Times New Roman" w:hAnsi="Times New Roman"/>
        </w:rPr>
        <w:t xml:space="preserve"> A, </w:t>
      </w:r>
      <w:proofErr w:type="spellStart"/>
      <w:r w:rsidRPr="006B47A9">
        <w:rPr>
          <w:rFonts w:ascii="Times New Roman" w:hAnsi="Times New Roman"/>
        </w:rPr>
        <w:t>Angeras</w:t>
      </w:r>
      <w:proofErr w:type="spellEnd"/>
      <w:r w:rsidRPr="006B47A9">
        <w:rPr>
          <w:rFonts w:ascii="Times New Roman" w:hAnsi="Times New Roman"/>
        </w:rPr>
        <w:t xml:space="preserve"> U, </w:t>
      </w:r>
      <w:proofErr w:type="spellStart"/>
      <w:r w:rsidRPr="006B47A9">
        <w:rPr>
          <w:rFonts w:ascii="Times New Roman" w:hAnsi="Times New Roman"/>
        </w:rPr>
        <w:t>Rosengren</w:t>
      </w:r>
      <w:proofErr w:type="spellEnd"/>
      <w:r w:rsidRPr="006B47A9">
        <w:rPr>
          <w:rFonts w:ascii="Times New Roman" w:hAnsi="Times New Roman"/>
        </w:rPr>
        <w:t xml:space="preserve"> A. Body mass index and </w:t>
      </w:r>
      <w:proofErr w:type="spellStart"/>
      <w:r w:rsidRPr="006B47A9">
        <w:rPr>
          <w:rFonts w:ascii="Times New Roman" w:hAnsi="Times New Roman"/>
        </w:rPr>
        <w:t>diverticular</w:t>
      </w:r>
      <w:proofErr w:type="spellEnd"/>
      <w:r w:rsidRPr="006B47A9">
        <w:rPr>
          <w:rFonts w:ascii="Times New Roman" w:hAnsi="Times New Roman"/>
        </w:rPr>
        <w:t xml:space="preserve"> disease: a 28-year follow-up study in men. </w:t>
      </w:r>
      <w:proofErr w:type="spellStart"/>
      <w:r w:rsidRPr="006B47A9">
        <w:rPr>
          <w:rFonts w:ascii="Times New Roman" w:hAnsi="Times New Roman"/>
        </w:rPr>
        <w:t>Dis</w:t>
      </w:r>
      <w:proofErr w:type="spellEnd"/>
      <w:r w:rsidRPr="006B47A9">
        <w:rPr>
          <w:rFonts w:ascii="Times New Roman" w:hAnsi="Times New Roman"/>
        </w:rPr>
        <w:t xml:space="preserve"> Colon Rectum 2008;51:450-5.</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18. </w:t>
      </w:r>
      <w:r w:rsidRPr="006B47A9">
        <w:rPr>
          <w:rFonts w:ascii="Times New Roman" w:hAnsi="Times New Roman"/>
        </w:rPr>
        <w:tab/>
      </w:r>
      <w:proofErr w:type="spellStart"/>
      <w:r w:rsidRPr="006B47A9">
        <w:rPr>
          <w:rFonts w:ascii="Times New Roman" w:hAnsi="Times New Roman"/>
        </w:rPr>
        <w:t>Hjern</w:t>
      </w:r>
      <w:proofErr w:type="spellEnd"/>
      <w:r w:rsidRPr="006B47A9">
        <w:rPr>
          <w:rFonts w:ascii="Times New Roman" w:hAnsi="Times New Roman"/>
        </w:rPr>
        <w:t xml:space="preserve"> F, </w:t>
      </w:r>
      <w:proofErr w:type="spellStart"/>
      <w:r w:rsidRPr="006B47A9">
        <w:rPr>
          <w:rFonts w:ascii="Times New Roman" w:hAnsi="Times New Roman"/>
        </w:rPr>
        <w:t>Wolk</w:t>
      </w:r>
      <w:proofErr w:type="spellEnd"/>
      <w:r w:rsidRPr="006B47A9">
        <w:rPr>
          <w:rFonts w:ascii="Times New Roman" w:hAnsi="Times New Roman"/>
        </w:rPr>
        <w:t xml:space="preserve"> A, </w:t>
      </w:r>
      <w:proofErr w:type="spellStart"/>
      <w:r w:rsidRPr="006B47A9">
        <w:rPr>
          <w:rFonts w:ascii="Times New Roman" w:hAnsi="Times New Roman"/>
        </w:rPr>
        <w:t>Hakansson</w:t>
      </w:r>
      <w:proofErr w:type="spellEnd"/>
      <w:r w:rsidRPr="006B47A9">
        <w:rPr>
          <w:rFonts w:ascii="Times New Roman" w:hAnsi="Times New Roman"/>
        </w:rPr>
        <w:t xml:space="preserve"> N. Smoking and the risk of </w:t>
      </w:r>
      <w:proofErr w:type="spellStart"/>
      <w:r w:rsidRPr="006B47A9">
        <w:rPr>
          <w:rFonts w:ascii="Times New Roman" w:hAnsi="Times New Roman"/>
        </w:rPr>
        <w:t>diverticular</w:t>
      </w:r>
      <w:proofErr w:type="spellEnd"/>
      <w:r w:rsidRPr="006B47A9">
        <w:rPr>
          <w:rFonts w:ascii="Times New Roman" w:hAnsi="Times New Roman"/>
        </w:rPr>
        <w:t xml:space="preserve"> disease in women. Br J </w:t>
      </w:r>
      <w:proofErr w:type="spellStart"/>
      <w:r w:rsidRPr="006B47A9">
        <w:rPr>
          <w:rFonts w:ascii="Times New Roman" w:hAnsi="Times New Roman"/>
        </w:rPr>
        <w:t>Surg</w:t>
      </w:r>
      <w:proofErr w:type="spellEnd"/>
      <w:r w:rsidRPr="006B47A9">
        <w:rPr>
          <w:rFonts w:ascii="Times New Roman" w:hAnsi="Times New Roman"/>
        </w:rPr>
        <w:t xml:space="preserve"> 2011;98:997-1002.</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19. </w:t>
      </w:r>
      <w:r w:rsidRPr="006B47A9">
        <w:rPr>
          <w:rFonts w:ascii="Times New Roman" w:hAnsi="Times New Roman"/>
        </w:rPr>
        <w:tab/>
        <w:t xml:space="preserve">Crowe FL, Appleby PN, Allen NE, Key TJ. Diet and risk of </w:t>
      </w:r>
      <w:proofErr w:type="spellStart"/>
      <w:r w:rsidRPr="006B47A9">
        <w:rPr>
          <w:rFonts w:ascii="Times New Roman" w:hAnsi="Times New Roman"/>
        </w:rPr>
        <w:t>diverticular</w:t>
      </w:r>
      <w:proofErr w:type="spellEnd"/>
      <w:r w:rsidRPr="006B47A9">
        <w:rPr>
          <w:rFonts w:ascii="Times New Roman" w:hAnsi="Times New Roman"/>
        </w:rPr>
        <w:t xml:space="preserve"> disease in Oxford cohort of European Prospective Investigation into Cancer and Nutrition (EPIC): prospective study of British vegetarians and non-vegetarians. BMJ 2011;343:d4131.</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20. </w:t>
      </w:r>
      <w:r w:rsidRPr="006B47A9">
        <w:rPr>
          <w:rFonts w:ascii="Times New Roman" w:hAnsi="Times New Roman"/>
        </w:rPr>
        <w:tab/>
      </w:r>
      <w:proofErr w:type="spellStart"/>
      <w:r w:rsidRPr="006B47A9">
        <w:rPr>
          <w:rFonts w:ascii="Times New Roman" w:hAnsi="Times New Roman"/>
        </w:rPr>
        <w:t>Humes</w:t>
      </w:r>
      <w:proofErr w:type="spellEnd"/>
      <w:r w:rsidRPr="006B47A9">
        <w:rPr>
          <w:rFonts w:ascii="Times New Roman" w:hAnsi="Times New Roman"/>
        </w:rPr>
        <w:t xml:space="preserve"> DJ, </w:t>
      </w:r>
      <w:proofErr w:type="spellStart"/>
      <w:r w:rsidRPr="006B47A9">
        <w:rPr>
          <w:rFonts w:ascii="Times New Roman" w:hAnsi="Times New Roman"/>
        </w:rPr>
        <w:t>Ludvigsson</w:t>
      </w:r>
      <w:proofErr w:type="spellEnd"/>
      <w:r w:rsidRPr="006B47A9">
        <w:rPr>
          <w:rFonts w:ascii="Times New Roman" w:hAnsi="Times New Roman"/>
        </w:rPr>
        <w:t xml:space="preserve"> JF, </w:t>
      </w:r>
      <w:proofErr w:type="spellStart"/>
      <w:r w:rsidRPr="006B47A9">
        <w:rPr>
          <w:rFonts w:ascii="Times New Roman" w:hAnsi="Times New Roman"/>
        </w:rPr>
        <w:t>Jarvholm</w:t>
      </w:r>
      <w:proofErr w:type="spellEnd"/>
      <w:r w:rsidRPr="006B47A9">
        <w:rPr>
          <w:rFonts w:ascii="Times New Roman" w:hAnsi="Times New Roman"/>
        </w:rPr>
        <w:t xml:space="preserve"> B. Smoking and the Risk of Hospitalization for Symptomatic </w:t>
      </w:r>
      <w:proofErr w:type="spellStart"/>
      <w:r w:rsidRPr="006B47A9">
        <w:rPr>
          <w:rFonts w:ascii="Times New Roman" w:hAnsi="Times New Roman"/>
        </w:rPr>
        <w:t>Diverticular</w:t>
      </w:r>
      <w:proofErr w:type="spellEnd"/>
      <w:r w:rsidRPr="006B47A9">
        <w:rPr>
          <w:rFonts w:ascii="Times New Roman" w:hAnsi="Times New Roman"/>
        </w:rPr>
        <w:t xml:space="preserve"> Disease: A Population-Based Cohort Study from Sweden. </w:t>
      </w:r>
      <w:proofErr w:type="spellStart"/>
      <w:r w:rsidRPr="006B47A9">
        <w:rPr>
          <w:rFonts w:ascii="Times New Roman" w:hAnsi="Times New Roman"/>
        </w:rPr>
        <w:t>Dis</w:t>
      </w:r>
      <w:proofErr w:type="spellEnd"/>
      <w:r w:rsidRPr="006B47A9">
        <w:rPr>
          <w:rFonts w:ascii="Times New Roman" w:hAnsi="Times New Roman"/>
        </w:rPr>
        <w:t xml:space="preserve"> Colon Rectum 2016;59:110-4.</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21. </w:t>
      </w:r>
      <w:r w:rsidRPr="006B47A9">
        <w:rPr>
          <w:rFonts w:ascii="Times New Roman" w:hAnsi="Times New Roman"/>
        </w:rPr>
        <w:tab/>
      </w:r>
      <w:proofErr w:type="spellStart"/>
      <w:r w:rsidRPr="006B47A9">
        <w:rPr>
          <w:rFonts w:ascii="Times New Roman" w:hAnsi="Times New Roman"/>
        </w:rPr>
        <w:t>Aldoori</w:t>
      </w:r>
      <w:proofErr w:type="spellEnd"/>
      <w:r w:rsidRPr="006B47A9">
        <w:rPr>
          <w:rFonts w:ascii="Times New Roman" w:hAnsi="Times New Roman"/>
        </w:rPr>
        <w:t xml:space="preserve"> WH, </w:t>
      </w:r>
      <w:proofErr w:type="spellStart"/>
      <w:r w:rsidRPr="006B47A9">
        <w:rPr>
          <w:rFonts w:ascii="Times New Roman" w:hAnsi="Times New Roman"/>
        </w:rPr>
        <w:t>Giovannucci</w:t>
      </w:r>
      <w:proofErr w:type="spellEnd"/>
      <w:r w:rsidRPr="006B47A9">
        <w:rPr>
          <w:rFonts w:ascii="Times New Roman" w:hAnsi="Times New Roman"/>
        </w:rPr>
        <w:t xml:space="preserve"> EL, </w:t>
      </w:r>
      <w:proofErr w:type="spellStart"/>
      <w:r w:rsidRPr="006B47A9">
        <w:rPr>
          <w:rFonts w:ascii="Times New Roman" w:hAnsi="Times New Roman"/>
        </w:rPr>
        <w:t>Rimm</w:t>
      </w:r>
      <w:proofErr w:type="spellEnd"/>
      <w:r w:rsidRPr="006B47A9">
        <w:rPr>
          <w:rFonts w:ascii="Times New Roman" w:hAnsi="Times New Roman"/>
        </w:rPr>
        <w:t xml:space="preserve"> EB, Wing AL, </w:t>
      </w:r>
      <w:proofErr w:type="spellStart"/>
      <w:r w:rsidRPr="006B47A9">
        <w:rPr>
          <w:rFonts w:ascii="Times New Roman" w:hAnsi="Times New Roman"/>
        </w:rPr>
        <w:t>Trichopoulos</w:t>
      </w:r>
      <w:proofErr w:type="spellEnd"/>
      <w:r w:rsidRPr="006B47A9">
        <w:rPr>
          <w:rFonts w:ascii="Times New Roman" w:hAnsi="Times New Roman"/>
        </w:rPr>
        <w:t xml:space="preserve"> DV, Willett WC. A prospective study of alcohol, smoking, caffeine, and the risk of symptomatic </w:t>
      </w:r>
      <w:proofErr w:type="spellStart"/>
      <w:r w:rsidRPr="006B47A9">
        <w:rPr>
          <w:rFonts w:ascii="Times New Roman" w:hAnsi="Times New Roman"/>
        </w:rPr>
        <w:t>diverticular</w:t>
      </w:r>
      <w:proofErr w:type="spellEnd"/>
      <w:r w:rsidRPr="006B47A9">
        <w:rPr>
          <w:rFonts w:ascii="Times New Roman" w:hAnsi="Times New Roman"/>
        </w:rPr>
        <w:t xml:space="preserve"> disease in men. Ann </w:t>
      </w:r>
      <w:proofErr w:type="spellStart"/>
      <w:r w:rsidRPr="006B47A9">
        <w:rPr>
          <w:rFonts w:ascii="Times New Roman" w:hAnsi="Times New Roman"/>
        </w:rPr>
        <w:t>Epidemiol</w:t>
      </w:r>
      <w:proofErr w:type="spellEnd"/>
      <w:r w:rsidRPr="006B47A9">
        <w:rPr>
          <w:rFonts w:ascii="Times New Roman" w:hAnsi="Times New Roman"/>
        </w:rPr>
        <w:t xml:space="preserve"> 1995;5:221-8.</w:t>
      </w:r>
    </w:p>
    <w:p w:rsidR="006B47A9" w:rsidRPr="006B47A9" w:rsidRDefault="006B47A9" w:rsidP="006B47A9">
      <w:pPr>
        <w:tabs>
          <w:tab w:val="right" w:pos="540"/>
          <w:tab w:val="left" w:pos="720"/>
        </w:tabs>
        <w:spacing w:after="240" w:line="240" w:lineRule="auto"/>
        <w:ind w:left="720" w:hanging="720"/>
        <w:rPr>
          <w:rFonts w:ascii="Times New Roman" w:hAnsi="Times New Roman"/>
          <w:lang w:val="nb-NO"/>
        </w:rPr>
      </w:pPr>
      <w:r w:rsidRPr="006B47A9">
        <w:rPr>
          <w:rFonts w:ascii="Times New Roman" w:hAnsi="Times New Roman"/>
        </w:rPr>
        <w:tab/>
        <w:t xml:space="preserve">22. </w:t>
      </w:r>
      <w:r w:rsidRPr="006B47A9">
        <w:rPr>
          <w:rFonts w:ascii="Times New Roman" w:hAnsi="Times New Roman"/>
        </w:rPr>
        <w:tab/>
        <w:t xml:space="preserve">Yamada E, Ohkubo H, </w:t>
      </w:r>
      <w:proofErr w:type="spellStart"/>
      <w:r w:rsidRPr="006B47A9">
        <w:rPr>
          <w:rFonts w:ascii="Times New Roman" w:hAnsi="Times New Roman"/>
        </w:rPr>
        <w:t>Higurashi</w:t>
      </w:r>
      <w:proofErr w:type="spellEnd"/>
      <w:r w:rsidRPr="006B47A9">
        <w:rPr>
          <w:rFonts w:ascii="Times New Roman" w:hAnsi="Times New Roman"/>
        </w:rPr>
        <w:t xml:space="preserve"> T et al. Visceral obesity as a risk factor for left-sided diverticulitis in Japan: a multicenter retrospective study. </w:t>
      </w:r>
      <w:r w:rsidRPr="006B47A9">
        <w:rPr>
          <w:rFonts w:ascii="Times New Roman" w:hAnsi="Times New Roman"/>
          <w:lang w:val="nb-NO"/>
        </w:rPr>
        <w:t>Gut Liver 2013;7:532-8.</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lang w:val="nb-NO"/>
        </w:rPr>
        <w:tab/>
        <w:t xml:space="preserve">23. </w:t>
      </w:r>
      <w:r w:rsidRPr="006B47A9">
        <w:rPr>
          <w:rFonts w:ascii="Times New Roman" w:hAnsi="Times New Roman"/>
          <w:lang w:val="nb-NO"/>
        </w:rPr>
        <w:tab/>
        <w:t xml:space="preserve">Sugihara Y, Kudo SE, Miyachi H et al. </w:t>
      </w:r>
      <w:r w:rsidRPr="006B47A9">
        <w:rPr>
          <w:rFonts w:ascii="Times New Roman" w:hAnsi="Times New Roman"/>
        </w:rPr>
        <w:t xml:space="preserve">Analysis of Risk Factors for Colonic </w:t>
      </w:r>
      <w:proofErr w:type="spellStart"/>
      <w:r w:rsidRPr="006B47A9">
        <w:rPr>
          <w:rFonts w:ascii="Times New Roman" w:hAnsi="Times New Roman"/>
        </w:rPr>
        <w:t>Diverticular</w:t>
      </w:r>
      <w:proofErr w:type="spellEnd"/>
      <w:r w:rsidRPr="006B47A9">
        <w:rPr>
          <w:rFonts w:ascii="Times New Roman" w:hAnsi="Times New Roman"/>
        </w:rPr>
        <w:t xml:space="preserve"> Bleeding: A Matched Case-Control Study. Gut Liver 2016;10:244-9.</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24. </w:t>
      </w:r>
      <w:r w:rsidRPr="006B47A9">
        <w:rPr>
          <w:rFonts w:ascii="Times New Roman" w:hAnsi="Times New Roman"/>
        </w:rPr>
        <w:tab/>
        <w:t>Stroup DF, Berlin JA, Morton SC et al. Meta-analysis of observational studies in epidemiology: a proposal for reporting. Meta-analysis Of Observational Studies in Epidemiology (MOOSE) group. JAMA 2000;283:2008-12.</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25. </w:t>
      </w:r>
      <w:r w:rsidRPr="006B47A9">
        <w:rPr>
          <w:rFonts w:ascii="Times New Roman" w:hAnsi="Times New Roman"/>
        </w:rPr>
        <w:tab/>
      </w:r>
      <w:proofErr w:type="spellStart"/>
      <w:r w:rsidRPr="006B47A9">
        <w:rPr>
          <w:rFonts w:ascii="Times New Roman" w:hAnsi="Times New Roman"/>
        </w:rPr>
        <w:t>Humes</w:t>
      </w:r>
      <w:proofErr w:type="spellEnd"/>
      <w:r w:rsidRPr="006B47A9">
        <w:rPr>
          <w:rFonts w:ascii="Times New Roman" w:hAnsi="Times New Roman"/>
        </w:rPr>
        <w:t xml:space="preserve"> DJ, Fleming KM, Spiller RC, West J. Concurrent drug use and the risk of perforated colonic </w:t>
      </w:r>
      <w:proofErr w:type="spellStart"/>
      <w:r w:rsidRPr="006B47A9">
        <w:rPr>
          <w:rFonts w:ascii="Times New Roman" w:hAnsi="Times New Roman"/>
        </w:rPr>
        <w:t>diverticular</w:t>
      </w:r>
      <w:proofErr w:type="spellEnd"/>
      <w:r w:rsidRPr="006B47A9">
        <w:rPr>
          <w:rFonts w:ascii="Times New Roman" w:hAnsi="Times New Roman"/>
        </w:rPr>
        <w:t xml:space="preserve"> disease: a population-based case-control study. Gut 2011;60:219-24.</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26. </w:t>
      </w:r>
      <w:r w:rsidRPr="006B47A9">
        <w:rPr>
          <w:rFonts w:ascii="Times New Roman" w:hAnsi="Times New Roman"/>
        </w:rPr>
        <w:tab/>
      </w:r>
      <w:proofErr w:type="spellStart"/>
      <w:r w:rsidRPr="006B47A9">
        <w:rPr>
          <w:rFonts w:ascii="Times New Roman" w:hAnsi="Times New Roman"/>
        </w:rPr>
        <w:t>DerSimonian</w:t>
      </w:r>
      <w:proofErr w:type="spellEnd"/>
      <w:r w:rsidRPr="006B47A9">
        <w:rPr>
          <w:rFonts w:ascii="Times New Roman" w:hAnsi="Times New Roman"/>
        </w:rPr>
        <w:t xml:space="preserve"> R, Laird N. Meta-analysis in clinical trials. Control </w:t>
      </w:r>
      <w:proofErr w:type="spellStart"/>
      <w:r w:rsidRPr="006B47A9">
        <w:rPr>
          <w:rFonts w:ascii="Times New Roman" w:hAnsi="Times New Roman"/>
        </w:rPr>
        <w:t>Clin</w:t>
      </w:r>
      <w:proofErr w:type="spellEnd"/>
      <w:r w:rsidRPr="006B47A9">
        <w:rPr>
          <w:rFonts w:ascii="Times New Roman" w:hAnsi="Times New Roman"/>
        </w:rPr>
        <w:t xml:space="preserve"> Trials 1986;7:177-88.</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27. </w:t>
      </w:r>
      <w:r w:rsidRPr="006B47A9">
        <w:rPr>
          <w:rFonts w:ascii="Times New Roman" w:hAnsi="Times New Roman"/>
        </w:rPr>
        <w:tab/>
        <w:t xml:space="preserve">Greenland S, </w:t>
      </w:r>
      <w:proofErr w:type="spellStart"/>
      <w:r w:rsidRPr="006B47A9">
        <w:rPr>
          <w:rFonts w:ascii="Times New Roman" w:hAnsi="Times New Roman"/>
        </w:rPr>
        <w:t>Longnecker</w:t>
      </w:r>
      <w:proofErr w:type="spellEnd"/>
      <w:r w:rsidRPr="006B47A9">
        <w:rPr>
          <w:rFonts w:ascii="Times New Roman" w:hAnsi="Times New Roman"/>
        </w:rPr>
        <w:t xml:space="preserve"> MP. Methods for trend estimation from summarized dose-response data, with applications to meta-analysis. Am J </w:t>
      </w:r>
      <w:proofErr w:type="spellStart"/>
      <w:r w:rsidRPr="006B47A9">
        <w:rPr>
          <w:rFonts w:ascii="Times New Roman" w:hAnsi="Times New Roman"/>
        </w:rPr>
        <w:t>Epidemiol</w:t>
      </w:r>
      <w:proofErr w:type="spellEnd"/>
      <w:r w:rsidRPr="006B47A9">
        <w:rPr>
          <w:rFonts w:ascii="Times New Roman" w:hAnsi="Times New Roman"/>
        </w:rPr>
        <w:t xml:space="preserve"> 1992;135:1301-9.</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28. </w:t>
      </w:r>
      <w:r w:rsidRPr="006B47A9">
        <w:rPr>
          <w:rFonts w:ascii="Times New Roman" w:hAnsi="Times New Roman"/>
        </w:rPr>
        <w:tab/>
      </w:r>
      <w:proofErr w:type="spellStart"/>
      <w:r w:rsidRPr="006B47A9">
        <w:rPr>
          <w:rFonts w:ascii="Times New Roman" w:hAnsi="Times New Roman"/>
        </w:rPr>
        <w:t>Aune</w:t>
      </w:r>
      <w:proofErr w:type="spellEnd"/>
      <w:r w:rsidRPr="006B47A9">
        <w:rPr>
          <w:rFonts w:ascii="Times New Roman" w:hAnsi="Times New Roman"/>
        </w:rPr>
        <w:t xml:space="preserve"> D, Greenwood DC, Chan DS et al. Body mass index, abdominal fatness and pancreatic cancer risk: a systematic review and non-linear dose-response meta-analysis of prospective studies. Ann </w:t>
      </w:r>
      <w:proofErr w:type="spellStart"/>
      <w:r w:rsidRPr="006B47A9">
        <w:rPr>
          <w:rFonts w:ascii="Times New Roman" w:hAnsi="Times New Roman"/>
        </w:rPr>
        <w:t>Oncol</w:t>
      </w:r>
      <w:proofErr w:type="spellEnd"/>
      <w:r w:rsidRPr="006B47A9">
        <w:rPr>
          <w:rFonts w:ascii="Times New Roman" w:hAnsi="Times New Roman"/>
        </w:rPr>
        <w:t xml:space="preserve"> 2012;23:843-52.</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29. </w:t>
      </w:r>
      <w:r w:rsidRPr="006B47A9">
        <w:rPr>
          <w:rFonts w:ascii="Times New Roman" w:hAnsi="Times New Roman"/>
        </w:rPr>
        <w:tab/>
      </w:r>
      <w:proofErr w:type="spellStart"/>
      <w:r w:rsidRPr="006B47A9">
        <w:rPr>
          <w:rFonts w:ascii="Times New Roman" w:hAnsi="Times New Roman"/>
        </w:rPr>
        <w:t>Bagnardi</w:t>
      </w:r>
      <w:proofErr w:type="spellEnd"/>
      <w:r w:rsidRPr="006B47A9">
        <w:rPr>
          <w:rFonts w:ascii="Times New Roman" w:hAnsi="Times New Roman"/>
        </w:rPr>
        <w:t xml:space="preserve"> V, </w:t>
      </w:r>
      <w:proofErr w:type="spellStart"/>
      <w:r w:rsidRPr="006B47A9">
        <w:rPr>
          <w:rFonts w:ascii="Times New Roman" w:hAnsi="Times New Roman"/>
        </w:rPr>
        <w:t>Zambon</w:t>
      </w:r>
      <w:proofErr w:type="spellEnd"/>
      <w:r w:rsidRPr="006B47A9">
        <w:rPr>
          <w:rFonts w:ascii="Times New Roman" w:hAnsi="Times New Roman"/>
        </w:rPr>
        <w:t xml:space="preserve"> A, </w:t>
      </w:r>
      <w:proofErr w:type="spellStart"/>
      <w:r w:rsidRPr="006B47A9">
        <w:rPr>
          <w:rFonts w:ascii="Times New Roman" w:hAnsi="Times New Roman"/>
        </w:rPr>
        <w:t>Quatto</w:t>
      </w:r>
      <w:proofErr w:type="spellEnd"/>
      <w:r w:rsidRPr="006B47A9">
        <w:rPr>
          <w:rFonts w:ascii="Times New Roman" w:hAnsi="Times New Roman"/>
        </w:rPr>
        <w:t xml:space="preserve"> P, </w:t>
      </w:r>
      <w:proofErr w:type="spellStart"/>
      <w:r w:rsidRPr="006B47A9">
        <w:rPr>
          <w:rFonts w:ascii="Times New Roman" w:hAnsi="Times New Roman"/>
        </w:rPr>
        <w:t>Corrao</w:t>
      </w:r>
      <w:proofErr w:type="spellEnd"/>
      <w:r w:rsidRPr="006B47A9">
        <w:rPr>
          <w:rFonts w:ascii="Times New Roman" w:hAnsi="Times New Roman"/>
        </w:rPr>
        <w:t xml:space="preserve"> G. Flexible meta-regression functions for </w:t>
      </w:r>
      <w:proofErr w:type="spellStart"/>
      <w:r w:rsidRPr="006B47A9">
        <w:rPr>
          <w:rFonts w:ascii="Times New Roman" w:hAnsi="Times New Roman"/>
        </w:rPr>
        <w:t>modeling</w:t>
      </w:r>
      <w:proofErr w:type="spellEnd"/>
      <w:r w:rsidRPr="006B47A9">
        <w:rPr>
          <w:rFonts w:ascii="Times New Roman" w:hAnsi="Times New Roman"/>
        </w:rPr>
        <w:t xml:space="preserve"> aggregate dose-response data, with an application to alcohol and mortality. Am J </w:t>
      </w:r>
      <w:proofErr w:type="spellStart"/>
      <w:r w:rsidRPr="006B47A9">
        <w:rPr>
          <w:rFonts w:ascii="Times New Roman" w:hAnsi="Times New Roman"/>
        </w:rPr>
        <w:t>Epidemiol</w:t>
      </w:r>
      <w:proofErr w:type="spellEnd"/>
      <w:r w:rsidRPr="006B47A9">
        <w:rPr>
          <w:rFonts w:ascii="Times New Roman" w:hAnsi="Times New Roman"/>
        </w:rPr>
        <w:t xml:space="preserve"> 2004;159:1077-86.</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30. </w:t>
      </w:r>
      <w:r w:rsidRPr="006B47A9">
        <w:rPr>
          <w:rFonts w:ascii="Times New Roman" w:hAnsi="Times New Roman"/>
        </w:rPr>
        <w:tab/>
        <w:t>Higgins JP, Thompson SG. Quantifying heterogeneity in a meta-analysis. Stat Med 2002;21:1539-58.</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31. </w:t>
      </w:r>
      <w:r w:rsidRPr="006B47A9">
        <w:rPr>
          <w:rFonts w:ascii="Times New Roman" w:hAnsi="Times New Roman"/>
        </w:rPr>
        <w:tab/>
        <w:t xml:space="preserve">Higgins JP, Thompson SG, </w:t>
      </w:r>
      <w:proofErr w:type="spellStart"/>
      <w:r w:rsidRPr="006B47A9">
        <w:rPr>
          <w:rFonts w:ascii="Times New Roman" w:hAnsi="Times New Roman"/>
        </w:rPr>
        <w:t>Deeks</w:t>
      </w:r>
      <w:proofErr w:type="spellEnd"/>
      <w:r w:rsidRPr="006B47A9">
        <w:rPr>
          <w:rFonts w:ascii="Times New Roman" w:hAnsi="Times New Roman"/>
        </w:rPr>
        <w:t xml:space="preserve"> JJ, Altman DG. Measuring inconsistency in meta-analyses. BMJ 2003;327:557-60.</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32. </w:t>
      </w:r>
      <w:r w:rsidRPr="006B47A9">
        <w:rPr>
          <w:rFonts w:ascii="Times New Roman" w:hAnsi="Times New Roman"/>
        </w:rPr>
        <w:tab/>
        <w:t xml:space="preserve">Wells G, Shea B, O'Connell D. et al. The Newcastle-Ottawa Scale (NOS) for assessing the quality of nonrandomised studies in meta-analyses. </w:t>
      </w:r>
      <w:hyperlink r:id="rId7" w:history="1">
        <w:r w:rsidRPr="006B47A9">
          <w:rPr>
            <w:rStyle w:val="Hyperlink"/>
            <w:rFonts w:ascii="Times New Roman" w:hAnsi="Times New Roman"/>
          </w:rPr>
          <w:t>http://www</w:t>
        </w:r>
      </w:hyperlink>
      <w:r w:rsidRPr="006B47A9">
        <w:rPr>
          <w:rFonts w:ascii="Times New Roman" w:hAnsi="Times New Roman"/>
        </w:rPr>
        <w:t xml:space="preserve"> </w:t>
      </w:r>
      <w:proofErr w:type="spellStart"/>
      <w:r w:rsidRPr="006B47A9">
        <w:rPr>
          <w:rFonts w:ascii="Times New Roman" w:hAnsi="Times New Roman"/>
        </w:rPr>
        <w:t>ohri</w:t>
      </w:r>
      <w:proofErr w:type="spellEnd"/>
      <w:r w:rsidRPr="006B47A9">
        <w:rPr>
          <w:rFonts w:ascii="Times New Roman" w:hAnsi="Times New Roman"/>
        </w:rPr>
        <w:t xml:space="preserve"> ca/programs/</w:t>
      </w:r>
      <w:proofErr w:type="spellStart"/>
      <w:r w:rsidRPr="006B47A9">
        <w:rPr>
          <w:rFonts w:ascii="Times New Roman" w:hAnsi="Times New Roman"/>
        </w:rPr>
        <w:t>clinical_epidemiology</w:t>
      </w:r>
      <w:proofErr w:type="spellEnd"/>
      <w:r w:rsidRPr="006B47A9">
        <w:rPr>
          <w:rFonts w:ascii="Times New Roman" w:hAnsi="Times New Roman"/>
        </w:rPr>
        <w:t>/oxford asp Accessed 13 08 2014 2013.</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33. </w:t>
      </w:r>
      <w:r w:rsidRPr="006B47A9">
        <w:rPr>
          <w:rFonts w:ascii="Times New Roman" w:hAnsi="Times New Roman"/>
        </w:rPr>
        <w:tab/>
        <w:t>Egger M, Davey SG, Schneider M, Minder C. Bias in meta-analysis detected by a simple, graphical test. BMJ 1997;315:629-34.</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34. </w:t>
      </w:r>
      <w:r w:rsidRPr="006B47A9">
        <w:rPr>
          <w:rFonts w:ascii="Times New Roman" w:hAnsi="Times New Roman"/>
        </w:rPr>
        <w:tab/>
      </w:r>
      <w:proofErr w:type="spellStart"/>
      <w:r w:rsidRPr="006B47A9">
        <w:rPr>
          <w:rFonts w:ascii="Times New Roman" w:hAnsi="Times New Roman"/>
        </w:rPr>
        <w:t>Begg</w:t>
      </w:r>
      <w:proofErr w:type="spellEnd"/>
      <w:r w:rsidRPr="006B47A9">
        <w:rPr>
          <w:rFonts w:ascii="Times New Roman" w:hAnsi="Times New Roman"/>
        </w:rPr>
        <w:t xml:space="preserve"> CB, </w:t>
      </w:r>
      <w:proofErr w:type="spellStart"/>
      <w:r w:rsidRPr="006B47A9">
        <w:rPr>
          <w:rFonts w:ascii="Times New Roman" w:hAnsi="Times New Roman"/>
        </w:rPr>
        <w:t>Mazumdar</w:t>
      </w:r>
      <w:proofErr w:type="spellEnd"/>
      <w:r w:rsidRPr="006B47A9">
        <w:rPr>
          <w:rFonts w:ascii="Times New Roman" w:hAnsi="Times New Roman"/>
        </w:rPr>
        <w:t xml:space="preserve"> M. Operating characteristics of a rank correlation test for publication bias. Biometrics 1994;50:1088-101.</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35. </w:t>
      </w:r>
      <w:r w:rsidRPr="006B47A9">
        <w:rPr>
          <w:rFonts w:ascii="Times New Roman" w:hAnsi="Times New Roman"/>
        </w:rPr>
        <w:tab/>
        <w:t xml:space="preserve">Fawcett A, </w:t>
      </w:r>
      <w:proofErr w:type="spellStart"/>
      <w:r w:rsidRPr="006B47A9">
        <w:rPr>
          <w:rFonts w:ascii="Times New Roman" w:hAnsi="Times New Roman"/>
        </w:rPr>
        <w:t>Shembekar</w:t>
      </w:r>
      <w:proofErr w:type="spellEnd"/>
      <w:r w:rsidRPr="006B47A9">
        <w:rPr>
          <w:rFonts w:ascii="Times New Roman" w:hAnsi="Times New Roman"/>
        </w:rPr>
        <w:t xml:space="preserve"> M, Church JS, </w:t>
      </w:r>
      <w:proofErr w:type="spellStart"/>
      <w:r w:rsidRPr="006B47A9">
        <w:rPr>
          <w:rFonts w:ascii="Times New Roman" w:hAnsi="Times New Roman"/>
        </w:rPr>
        <w:t>Vashisht</w:t>
      </w:r>
      <w:proofErr w:type="spellEnd"/>
      <w:r w:rsidRPr="006B47A9">
        <w:rPr>
          <w:rFonts w:ascii="Times New Roman" w:hAnsi="Times New Roman"/>
        </w:rPr>
        <w:t xml:space="preserve"> R, </w:t>
      </w:r>
      <w:proofErr w:type="spellStart"/>
      <w:r w:rsidRPr="006B47A9">
        <w:rPr>
          <w:rFonts w:ascii="Times New Roman" w:hAnsi="Times New Roman"/>
        </w:rPr>
        <w:t>Springall</w:t>
      </w:r>
      <w:proofErr w:type="spellEnd"/>
      <w:r w:rsidRPr="006B47A9">
        <w:rPr>
          <w:rFonts w:ascii="Times New Roman" w:hAnsi="Times New Roman"/>
        </w:rPr>
        <w:t xml:space="preserve"> RG, Nott DM. Smoking, hypertension, and colonic </w:t>
      </w:r>
      <w:proofErr w:type="spellStart"/>
      <w:r w:rsidRPr="006B47A9">
        <w:rPr>
          <w:rFonts w:ascii="Times New Roman" w:hAnsi="Times New Roman"/>
        </w:rPr>
        <w:t>anastomotic</w:t>
      </w:r>
      <w:proofErr w:type="spellEnd"/>
      <w:r w:rsidRPr="006B47A9">
        <w:rPr>
          <w:rFonts w:ascii="Times New Roman" w:hAnsi="Times New Roman"/>
        </w:rPr>
        <w:t xml:space="preserve"> healing; a combined clinical and </w:t>
      </w:r>
      <w:proofErr w:type="spellStart"/>
      <w:r w:rsidRPr="006B47A9">
        <w:rPr>
          <w:rFonts w:ascii="Times New Roman" w:hAnsi="Times New Roman"/>
        </w:rPr>
        <w:t>histopathological</w:t>
      </w:r>
      <w:proofErr w:type="spellEnd"/>
      <w:r w:rsidRPr="006B47A9">
        <w:rPr>
          <w:rFonts w:ascii="Times New Roman" w:hAnsi="Times New Roman"/>
        </w:rPr>
        <w:t xml:space="preserve"> study. Gut 1996;38:714-8.</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36. </w:t>
      </w:r>
      <w:r w:rsidRPr="006B47A9">
        <w:rPr>
          <w:rFonts w:ascii="Times New Roman" w:hAnsi="Times New Roman"/>
        </w:rPr>
        <w:tab/>
        <w:t xml:space="preserve">Thomas GA, Rhodes J, Ingram JR. Mechanisms of disease: nicotine--a review of its actions in the context of gastrointestinal disease. Nat </w:t>
      </w:r>
      <w:proofErr w:type="spellStart"/>
      <w:r w:rsidRPr="006B47A9">
        <w:rPr>
          <w:rFonts w:ascii="Times New Roman" w:hAnsi="Times New Roman"/>
        </w:rPr>
        <w:t>Clin</w:t>
      </w:r>
      <w:proofErr w:type="spellEnd"/>
      <w:r w:rsidRPr="006B47A9">
        <w:rPr>
          <w:rFonts w:ascii="Times New Roman" w:hAnsi="Times New Roman"/>
        </w:rPr>
        <w:t xml:space="preserve"> </w:t>
      </w:r>
      <w:proofErr w:type="spellStart"/>
      <w:r w:rsidRPr="006B47A9">
        <w:rPr>
          <w:rFonts w:ascii="Times New Roman" w:hAnsi="Times New Roman"/>
        </w:rPr>
        <w:t>Pract</w:t>
      </w:r>
      <w:proofErr w:type="spellEnd"/>
      <w:r w:rsidRPr="006B47A9">
        <w:rPr>
          <w:rFonts w:ascii="Times New Roman" w:hAnsi="Times New Roman"/>
        </w:rPr>
        <w:t xml:space="preserve"> </w:t>
      </w:r>
      <w:proofErr w:type="spellStart"/>
      <w:r w:rsidRPr="006B47A9">
        <w:rPr>
          <w:rFonts w:ascii="Times New Roman" w:hAnsi="Times New Roman"/>
        </w:rPr>
        <w:t>Gastroenterol</w:t>
      </w:r>
      <w:proofErr w:type="spellEnd"/>
      <w:r w:rsidRPr="006B47A9">
        <w:rPr>
          <w:rFonts w:ascii="Times New Roman" w:hAnsi="Times New Roman"/>
        </w:rPr>
        <w:t xml:space="preserve"> </w:t>
      </w:r>
      <w:proofErr w:type="spellStart"/>
      <w:r w:rsidRPr="006B47A9">
        <w:rPr>
          <w:rFonts w:ascii="Times New Roman" w:hAnsi="Times New Roman"/>
        </w:rPr>
        <w:t>Hepatol</w:t>
      </w:r>
      <w:proofErr w:type="spellEnd"/>
      <w:r w:rsidRPr="006B47A9">
        <w:rPr>
          <w:rFonts w:ascii="Times New Roman" w:hAnsi="Times New Roman"/>
        </w:rPr>
        <w:t xml:space="preserve"> 2005;2:536-44.</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37. </w:t>
      </w:r>
      <w:r w:rsidRPr="006B47A9">
        <w:rPr>
          <w:rFonts w:ascii="Times New Roman" w:hAnsi="Times New Roman"/>
        </w:rPr>
        <w:tab/>
      </w:r>
      <w:proofErr w:type="spellStart"/>
      <w:r w:rsidRPr="006B47A9">
        <w:rPr>
          <w:rFonts w:ascii="Times New Roman" w:hAnsi="Times New Roman"/>
        </w:rPr>
        <w:t>Geng</w:t>
      </w:r>
      <w:proofErr w:type="spellEnd"/>
      <w:r w:rsidRPr="006B47A9">
        <w:rPr>
          <w:rFonts w:ascii="Times New Roman" w:hAnsi="Times New Roman"/>
        </w:rPr>
        <w:t xml:space="preserve"> Y, Savage SM, Johnson LJ, </w:t>
      </w:r>
      <w:proofErr w:type="spellStart"/>
      <w:r w:rsidRPr="006B47A9">
        <w:rPr>
          <w:rFonts w:ascii="Times New Roman" w:hAnsi="Times New Roman"/>
        </w:rPr>
        <w:t>Seagrave</w:t>
      </w:r>
      <w:proofErr w:type="spellEnd"/>
      <w:r w:rsidRPr="006B47A9">
        <w:rPr>
          <w:rFonts w:ascii="Times New Roman" w:hAnsi="Times New Roman"/>
        </w:rPr>
        <w:t xml:space="preserve"> J, </w:t>
      </w:r>
      <w:proofErr w:type="spellStart"/>
      <w:r w:rsidRPr="006B47A9">
        <w:rPr>
          <w:rFonts w:ascii="Times New Roman" w:hAnsi="Times New Roman"/>
        </w:rPr>
        <w:t>Sopori</w:t>
      </w:r>
      <w:proofErr w:type="spellEnd"/>
      <w:r w:rsidRPr="006B47A9">
        <w:rPr>
          <w:rFonts w:ascii="Times New Roman" w:hAnsi="Times New Roman"/>
        </w:rPr>
        <w:t xml:space="preserve"> ML. Effects of nicotine on the immune response. I. Chronic exposure to nicotine impairs antigen receptor-mediated signal transduction in lymphocytes. </w:t>
      </w:r>
      <w:proofErr w:type="spellStart"/>
      <w:r w:rsidRPr="006B47A9">
        <w:rPr>
          <w:rFonts w:ascii="Times New Roman" w:hAnsi="Times New Roman"/>
        </w:rPr>
        <w:t>Toxicol</w:t>
      </w:r>
      <w:proofErr w:type="spellEnd"/>
      <w:r w:rsidRPr="006B47A9">
        <w:rPr>
          <w:rFonts w:ascii="Times New Roman" w:hAnsi="Times New Roman"/>
        </w:rPr>
        <w:t xml:space="preserve"> </w:t>
      </w:r>
      <w:proofErr w:type="spellStart"/>
      <w:r w:rsidRPr="006B47A9">
        <w:rPr>
          <w:rFonts w:ascii="Times New Roman" w:hAnsi="Times New Roman"/>
        </w:rPr>
        <w:t>Appl</w:t>
      </w:r>
      <w:proofErr w:type="spellEnd"/>
      <w:r w:rsidRPr="006B47A9">
        <w:rPr>
          <w:rFonts w:ascii="Times New Roman" w:hAnsi="Times New Roman"/>
        </w:rPr>
        <w:t xml:space="preserve"> </w:t>
      </w:r>
      <w:proofErr w:type="spellStart"/>
      <w:r w:rsidRPr="006B47A9">
        <w:rPr>
          <w:rFonts w:ascii="Times New Roman" w:hAnsi="Times New Roman"/>
        </w:rPr>
        <w:t>Pharmacol</w:t>
      </w:r>
      <w:proofErr w:type="spellEnd"/>
      <w:r w:rsidRPr="006B47A9">
        <w:rPr>
          <w:rFonts w:ascii="Times New Roman" w:hAnsi="Times New Roman"/>
        </w:rPr>
        <w:t xml:space="preserve"> 1995;135:268-78.</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38. </w:t>
      </w:r>
      <w:r w:rsidRPr="006B47A9">
        <w:rPr>
          <w:rFonts w:ascii="Times New Roman" w:hAnsi="Times New Roman"/>
        </w:rPr>
        <w:tab/>
      </w:r>
      <w:proofErr w:type="spellStart"/>
      <w:r w:rsidRPr="006B47A9">
        <w:rPr>
          <w:rFonts w:ascii="Times New Roman" w:hAnsi="Times New Roman"/>
        </w:rPr>
        <w:t>Geng</w:t>
      </w:r>
      <w:proofErr w:type="spellEnd"/>
      <w:r w:rsidRPr="006B47A9">
        <w:rPr>
          <w:rFonts w:ascii="Times New Roman" w:hAnsi="Times New Roman"/>
        </w:rPr>
        <w:t xml:space="preserve"> Y, Savage SM, </w:t>
      </w:r>
      <w:proofErr w:type="spellStart"/>
      <w:r w:rsidRPr="006B47A9">
        <w:rPr>
          <w:rFonts w:ascii="Times New Roman" w:hAnsi="Times New Roman"/>
        </w:rPr>
        <w:t>Razani-Boroujerdi</w:t>
      </w:r>
      <w:proofErr w:type="spellEnd"/>
      <w:r w:rsidRPr="006B47A9">
        <w:rPr>
          <w:rFonts w:ascii="Times New Roman" w:hAnsi="Times New Roman"/>
        </w:rPr>
        <w:t xml:space="preserve"> S, </w:t>
      </w:r>
      <w:proofErr w:type="spellStart"/>
      <w:r w:rsidRPr="006B47A9">
        <w:rPr>
          <w:rFonts w:ascii="Times New Roman" w:hAnsi="Times New Roman"/>
        </w:rPr>
        <w:t>Sopori</w:t>
      </w:r>
      <w:proofErr w:type="spellEnd"/>
      <w:r w:rsidRPr="006B47A9">
        <w:rPr>
          <w:rFonts w:ascii="Times New Roman" w:hAnsi="Times New Roman"/>
        </w:rPr>
        <w:t xml:space="preserve"> ML. Effects of nicotine on the immune response. II. Chronic nicotine treatment induces T cell </w:t>
      </w:r>
      <w:proofErr w:type="spellStart"/>
      <w:r w:rsidRPr="006B47A9">
        <w:rPr>
          <w:rFonts w:ascii="Times New Roman" w:hAnsi="Times New Roman"/>
        </w:rPr>
        <w:t>anergy</w:t>
      </w:r>
      <w:proofErr w:type="spellEnd"/>
      <w:r w:rsidRPr="006B47A9">
        <w:rPr>
          <w:rFonts w:ascii="Times New Roman" w:hAnsi="Times New Roman"/>
        </w:rPr>
        <w:t xml:space="preserve">. J </w:t>
      </w:r>
      <w:proofErr w:type="spellStart"/>
      <w:r w:rsidRPr="006B47A9">
        <w:rPr>
          <w:rFonts w:ascii="Times New Roman" w:hAnsi="Times New Roman"/>
        </w:rPr>
        <w:t>Immunol</w:t>
      </w:r>
      <w:proofErr w:type="spellEnd"/>
      <w:r w:rsidRPr="006B47A9">
        <w:rPr>
          <w:rFonts w:ascii="Times New Roman" w:hAnsi="Times New Roman"/>
        </w:rPr>
        <w:t xml:space="preserve"> 1996;156:2384-90.</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39. </w:t>
      </w:r>
      <w:r w:rsidRPr="006B47A9">
        <w:rPr>
          <w:rFonts w:ascii="Times New Roman" w:hAnsi="Times New Roman"/>
        </w:rPr>
        <w:tab/>
      </w:r>
      <w:proofErr w:type="spellStart"/>
      <w:r w:rsidRPr="006B47A9">
        <w:rPr>
          <w:rFonts w:ascii="Times New Roman" w:hAnsi="Times New Roman"/>
        </w:rPr>
        <w:t>Papagrigoriadis</w:t>
      </w:r>
      <w:proofErr w:type="spellEnd"/>
      <w:r w:rsidRPr="006B47A9">
        <w:rPr>
          <w:rFonts w:ascii="Times New Roman" w:hAnsi="Times New Roman"/>
        </w:rPr>
        <w:t xml:space="preserve"> S, </w:t>
      </w:r>
      <w:proofErr w:type="spellStart"/>
      <w:r w:rsidRPr="006B47A9">
        <w:rPr>
          <w:rFonts w:ascii="Times New Roman" w:hAnsi="Times New Roman"/>
        </w:rPr>
        <w:t>Macey</w:t>
      </w:r>
      <w:proofErr w:type="spellEnd"/>
      <w:r w:rsidRPr="006B47A9">
        <w:rPr>
          <w:rFonts w:ascii="Times New Roman" w:hAnsi="Times New Roman"/>
        </w:rPr>
        <w:t xml:space="preserve"> L, </w:t>
      </w:r>
      <w:proofErr w:type="spellStart"/>
      <w:r w:rsidRPr="006B47A9">
        <w:rPr>
          <w:rFonts w:ascii="Times New Roman" w:hAnsi="Times New Roman"/>
        </w:rPr>
        <w:t>Bourantas</w:t>
      </w:r>
      <w:proofErr w:type="spellEnd"/>
      <w:r w:rsidRPr="006B47A9">
        <w:rPr>
          <w:rFonts w:ascii="Times New Roman" w:hAnsi="Times New Roman"/>
        </w:rPr>
        <w:t xml:space="preserve"> N, </w:t>
      </w:r>
      <w:proofErr w:type="spellStart"/>
      <w:r w:rsidRPr="006B47A9">
        <w:rPr>
          <w:rFonts w:ascii="Times New Roman" w:hAnsi="Times New Roman"/>
        </w:rPr>
        <w:t>Rennie</w:t>
      </w:r>
      <w:proofErr w:type="spellEnd"/>
      <w:r w:rsidRPr="006B47A9">
        <w:rPr>
          <w:rFonts w:ascii="Times New Roman" w:hAnsi="Times New Roman"/>
        </w:rPr>
        <w:t xml:space="preserve"> JA. Smoking may be associated with complications in </w:t>
      </w:r>
      <w:proofErr w:type="spellStart"/>
      <w:r w:rsidRPr="006B47A9">
        <w:rPr>
          <w:rFonts w:ascii="Times New Roman" w:hAnsi="Times New Roman"/>
        </w:rPr>
        <w:t>diverticular</w:t>
      </w:r>
      <w:proofErr w:type="spellEnd"/>
      <w:r w:rsidRPr="006B47A9">
        <w:rPr>
          <w:rFonts w:ascii="Times New Roman" w:hAnsi="Times New Roman"/>
        </w:rPr>
        <w:t xml:space="preserve"> disease. Br J </w:t>
      </w:r>
      <w:proofErr w:type="spellStart"/>
      <w:r w:rsidRPr="006B47A9">
        <w:rPr>
          <w:rFonts w:ascii="Times New Roman" w:hAnsi="Times New Roman"/>
        </w:rPr>
        <w:t>Surg</w:t>
      </w:r>
      <w:proofErr w:type="spellEnd"/>
      <w:r w:rsidRPr="006B47A9">
        <w:rPr>
          <w:rFonts w:ascii="Times New Roman" w:hAnsi="Times New Roman"/>
        </w:rPr>
        <w:t xml:space="preserve"> 1999;86:923-6.</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40. </w:t>
      </w:r>
      <w:r w:rsidRPr="006B47A9">
        <w:rPr>
          <w:rFonts w:ascii="Times New Roman" w:hAnsi="Times New Roman"/>
        </w:rPr>
        <w:tab/>
      </w:r>
      <w:proofErr w:type="spellStart"/>
      <w:r w:rsidRPr="006B47A9">
        <w:rPr>
          <w:rFonts w:ascii="Times New Roman" w:hAnsi="Times New Roman"/>
        </w:rPr>
        <w:t>Turunen</w:t>
      </w:r>
      <w:proofErr w:type="spellEnd"/>
      <w:r w:rsidRPr="006B47A9">
        <w:rPr>
          <w:rFonts w:ascii="Times New Roman" w:hAnsi="Times New Roman"/>
        </w:rPr>
        <w:t xml:space="preserve"> P, </w:t>
      </w:r>
      <w:proofErr w:type="spellStart"/>
      <w:r w:rsidRPr="006B47A9">
        <w:rPr>
          <w:rFonts w:ascii="Times New Roman" w:hAnsi="Times New Roman"/>
        </w:rPr>
        <w:t>Wikstrom</w:t>
      </w:r>
      <w:proofErr w:type="spellEnd"/>
      <w:r w:rsidRPr="006B47A9">
        <w:rPr>
          <w:rFonts w:ascii="Times New Roman" w:hAnsi="Times New Roman"/>
        </w:rPr>
        <w:t xml:space="preserve"> H, </w:t>
      </w:r>
      <w:proofErr w:type="spellStart"/>
      <w:r w:rsidRPr="006B47A9">
        <w:rPr>
          <w:rFonts w:ascii="Times New Roman" w:hAnsi="Times New Roman"/>
        </w:rPr>
        <w:t>Carpelan-Holmstrom</w:t>
      </w:r>
      <w:proofErr w:type="spellEnd"/>
      <w:r w:rsidRPr="006B47A9">
        <w:rPr>
          <w:rFonts w:ascii="Times New Roman" w:hAnsi="Times New Roman"/>
        </w:rPr>
        <w:t xml:space="preserve"> M, </w:t>
      </w:r>
      <w:proofErr w:type="spellStart"/>
      <w:r w:rsidRPr="006B47A9">
        <w:rPr>
          <w:rFonts w:ascii="Times New Roman" w:hAnsi="Times New Roman"/>
        </w:rPr>
        <w:t>Kairaluoma</w:t>
      </w:r>
      <w:proofErr w:type="spellEnd"/>
      <w:r w:rsidRPr="006B47A9">
        <w:rPr>
          <w:rFonts w:ascii="Times New Roman" w:hAnsi="Times New Roman"/>
        </w:rPr>
        <w:t xml:space="preserve"> P, </w:t>
      </w:r>
      <w:proofErr w:type="spellStart"/>
      <w:r w:rsidRPr="006B47A9">
        <w:rPr>
          <w:rFonts w:ascii="Times New Roman" w:hAnsi="Times New Roman"/>
        </w:rPr>
        <w:t>Kruuna</w:t>
      </w:r>
      <w:proofErr w:type="spellEnd"/>
      <w:r w:rsidRPr="006B47A9">
        <w:rPr>
          <w:rFonts w:ascii="Times New Roman" w:hAnsi="Times New Roman"/>
        </w:rPr>
        <w:t xml:space="preserve"> O, </w:t>
      </w:r>
      <w:proofErr w:type="spellStart"/>
      <w:r w:rsidRPr="006B47A9">
        <w:rPr>
          <w:rFonts w:ascii="Times New Roman" w:hAnsi="Times New Roman"/>
        </w:rPr>
        <w:t>Scheinin</w:t>
      </w:r>
      <w:proofErr w:type="spellEnd"/>
      <w:r w:rsidRPr="006B47A9">
        <w:rPr>
          <w:rFonts w:ascii="Times New Roman" w:hAnsi="Times New Roman"/>
        </w:rPr>
        <w:t xml:space="preserve"> T. Smoking increases the incidence of complicated </w:t>
      </w:r>
      <w:proofErr w:type="spellStart"/>
      <w:r w:rsidRPr="006B47A9">
        <w:rPr>
          <w:rFonts w:ascii="Times New Roman" w:hAnsi="Times New Roman"/>
        </w:rPr>
        <w:t>diverticular</w:t>
      </w:r>
      <w:proofErr w:type="spellEnd"/>
      <w:r w:rsidRPr="006B47A9">
        <w:rPr>
          <w:rFonts w:ascii="Times New Roman" w:hAnsi="Times New Roman"/>
        </w:rPr>
        <w:t xml:space="preserve"> disease of the sigmoid colon. Scand J </w:t>
      </w:r>
      <w:proofErr w:type="spellStart"/>
      <w:r w:rsidRPr="006B47A9">
        <w:rPr>
          <w:rFonts w:ascii="Times New Roman" w:hAnsi="Times New Roman"/>
        </w:rPr>
        <w:t>Surg</w:t>
      </w:r>
      <w:proofErr w:type="spellEnd"/>
      <w:r w:rsidRPr="006B47A9">
        <w:rPr>
          <w:rFonts w:ascii="Times New Roman" w:hAnsi="Times New Roman"/>
        </w:rPr>
        <w:t xml:space="preserve"> 2010;99:14-7.</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41. </w:t>
      </w:r>
      <w:r w:rsidRPr="006B47A9">
        <w:rPr>
          <w:rFonts w:ascii="Times New Roman" w:hAnsi="Times New Roman"/>
        </w:rPr>
        <w:tab/>
        <w:t xml:space="preserve">Morris RW, Taylor AE, </w:t>
      </w:r>
      <w:proofErr w:type="spellStart"/>
      <w:r w:rsidRPr="006B47A9">
        <w:rPr>
          <w:rFonts w:ascii="Times New Roman" w:hAnsi="Times New Roman"/>
        </w:rPr>
        <w:t>Fluharty</w:t>
      </w:r>
      <w:proofErr w:type="spellEnd"/>
      <w:r w:rsidRPr="006B47A9">
        <w:rPr>
          <w:rFonts w:ascii="Times New Roman" w:hAnsi="Times New Roman"/>
        </w:rPr>
        <w:t xml:space="preserve"> ME et al. Heavier smoking may lead to a relative increase in waist circumference: evidence for a causal relationship from a </w:t>
      </w:r>
      <w:proofErr w:type="spellStart"/>
      <w:r w:rsidRPr="006B47A9">
        <w:rPr>
          <w:rFonts w:ascii="Times New Roman" w:hAnsi="Times New Roman"/>
        </w:rPr>
        <w:t>Mendelian</w:t>
      </w:r>
      <w:proofErr w:type="spellEnd"/>
      <w:r w:rsidRPr="006B47A9">
        <w:rPr>
          <w:rFonts w:ascii="Times New Roman" w:hAnsi="Times New Roman"/>
        </w:rPr>
        <w:t xml:space="preserve"> randomisation meta-analysis. The CARTA consortium. BMJ Open 2015;5:e008808.</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42. </w:t>
      </w:r>
      <w:r w:rsidRPr="006B47A9">
        <w:rPr>
          <w:rFonts w:ascii="Times New Roman" w:hAnsi="Times New Roman"/>
        </w:rPr>
        <w:tab/>
        <w:t xml:space="preserve">Barrett-Connor E, </w:t>
      </w:r>
      <w:proofErr w:type="spellStart"/>
      <w:r w:rsidRPr="006B47A9">
        <w:rPr>
          <w:rFonts w:ascii="Times New Roman" w:hAnsi="Times New Roman"/>
        </w:rPr>
        <w:t>Khaw</w:t>
      </w:r>
      <w:proofErr w:type="spellEnd"/>
      <w:r w:rsidRPr="006B47A9">
        <w:rPr>
          <w:rFonts w:ascii="Times New Roman" w:hAnsi="Times New Roman"/>
        </w:rPr>
        <w:t xml:space="preserve"> KT. Cigarette smoking and increased central adiposity. Ann Intern Med 1989;111:783-7.</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43. </w:t>
      </w:r>
      <w:r w:rsidRPr="006B47A9">
        <w:rPr>
          <w:rFonts w:ascii="Times New Roman" w:hAnsi="Times New Roman"/>
        </w:rPr>
        <w:tab/>
      </w:r>
      <w:proofErr w:type="spellStart"/>
      <w:r w:rsidRPr="006B47A9">
        <w:rPr>
          <w:rFonts w:ascii="Times New Roman" w:hAnsi="Times New Roman"/>
        </w:rPr>
        <w:t>Strate</w:t>
      </w:r>
      <w:proofErr w:type="spellEnd"/>
      <w:r w:rsidRPr="006B47A9">
        <w:rPr>
          <w:rFonts w:ascii="Times New Roman" w:hAnsi="Times New Roman"/>
        </w:rPr>
        <w:t xml:space="preserve"> LL, Liu YL, </w:t>
      </w:r>
      <w:proofErr w:type="spellStart"/>
      <w:r w:rsidRPr="006B47A9">
        <w:rPr>
          <w:rFonts w:ascii="Times New Roman" w:hAnsi="Times New Roman"/>
        </w:rPr>
        <w:t>Aldoori</w:t>
      </w:r>
      <w:proofErr w:type="spellEnd"/>
      <w:r w:rsidRPr="006B47A9">
        <w:rPr>
          <w:rFonts w:ascii="Times New Roman" w:hAnsi="Times New Roman"/>
        </w:rPr>
        <w:t xml:space="preserve"> WH, </w:t>
      </w:r>
      <w:proofErr w:type="spellStart"/>
      <w:r w:rsidRPr="006B47A9">
        <w:rPr>
          <w:rFonts w:ascii="Times New Roman" w:hAnsi="Times New Roman"/>
        </w:rPr>
        <w:t>Syngal</w:t>
      </w:r>
      <w:proofErr w:type="spellEnd"/>
      <w:r w:rsidRPr="006B47A9">
        <w:rPr>
          <w:rFonts w:ascii="Times New Roman" w:hAnsi="Times New Roman"/>
        </w:rPr>
        <w:t xml:space="preserve"> S, </w:t>
      </w:r>
      <w:proofErr w:type="spellStart"/>
      <w:r w:rsidRPr="006B47A9">
        <w:rPr>
          <w:rFonts w:ascii="Times New Roman" w:hAnsi="Times New Roman"/>
        </w:rPr>
        <w:t>Giovannucci</w:t>
      </w:r>
      <w:proofErr w:type="spellEnd"/>
      <w:r w:rsidRPr="006B47A9">
        <w:rPr>
          <w:rFonts w:ascii="Times New Roman" w:hAnsi="Times New Roman"/>
        </w:rPr>
        <w:t xml:space="preserve"> EL. Obesity increases the risks of diverticulitis and </w:t>
      </w:r>
      <w:proofErr w:type="spellStart"/>
      <w:r w:rsidRPr="006B47A9">
        <w:rPr>
          <w:rFonts w:ascii="Times New Roman" w:hAnsi="Times New Roman"/>
        </w:rPr>
        <w:t>diverticular</w:t>
      </w:r>
      <w:proofErr w:type="spellEnd"/>
      <w:r w:rsidRPr="006B47A9">
        <w:rPr>
          <w:rFonts w:ascii="Times New Roman" w:hAnsi="Times New Roman"/>
        </w:rPr>
        <w:t xml:space="preserve"> bleeding. Gastroenterology 2009;136:115-22.</w:t>
      </w:r>
    </w:p>
    <w:p w:rsidR="006B47A9" w:rsidRPr="006B47A9" w:rsidRDefault="006B47A9" w:rsidP="006B47A9">
      <w:pPr>
        <w:tabs>
          <w:tab w:val="right" w:pos="540"/>
          <w:tab w:val="left" w:pos="720"/>
        </w:tabs>
        <w:spacing w:after="240" w:line="240" w:lineRule="auto"/>
        <w:ind w:left="720" w:hanging="720"/>
        <w:rPr>
          <w:rFonts w:ascii="Times New Roman" w:hAnsi="Times New Roman"/>
          <w:lang w:val="nb-NO"/>
        </w:rPr>
      </w:pPr>
      <w:r w:rsidRPr="006B47A9">
        <w:rPr>
          <w:rFonts w:ascii="Times New Roman" w:hAnsi="Times New Roman"/>
        </w:rPr>
        <w:tab/>
        <w:t xml:space="preserve">44. </w:t>
      </w:r>
      <w:r w:rsidRPr="006B47A9">
        <w:rPr>
          <w:rFonts w:ascii="Times New Roman" w:hAnsi="Times New Roman"/>
        </w:rPr>
        <w:tab/>
        <w:t xml:space="preserve">Spiller RC. Changing views on </w:t>
      </w:r>
      <w:proofErr w:type="spellStart"/>
      <w:r w:rsidRPr="006B47A9">
        <w:rPr>
          <w:rFonts w:ascii="Times New Roman" w:hAnsi="Times New Roman"/>
        </w:rPr>
        <w:t>diverticular</w:t>
      </w:r>
      <w:proofErr w:type="spellEnd"/>
      <w:r w:rsidRPr="006B47A9">
        <w:rPr>
          <w:rFonts w:ascii="Times New Roman" w:hAnsi="Times New Roman"/>
        </w:rPr>
        <w:t xml:space="preserve"> disease: impact of aging, obesity, diet, and </w:t>
      </w:r>
      <w:proofErr w:type="spellStart"/>
      <w:r w:rsidRPr="006B47A9">
        <w:rPr>
          <w:rFonts w:ascii="Times New Roman" w:hAnsi="Times New Roman"/>
        </w:rPr>
        <w:t>microbiota</w:t>
      </w:r>
      <w:proofErr w:type="spellEnd"/>
      <w:r w:rsidRPr="006B47A9">
        <w:rPr>
          <w:rFonts w:ascii="Times New Roman" w:hAnsi="Times New Roman"/>
        </w:rPr>
        <w:t xml:space="preserve">. </w:t>
      </w:r>
      <w:r w:rsidRPr="006B47A9">
        <w:rPr>
          <w:rFonts w:ascii="Times New Roman" w:hAnsi="Times New Roman"/>
          <w:lang w:val="nb-NO"/>
        </w:rPr>
        <w:t>Neurogastroenterol Motil 2015;27:305-12.</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lang w:val="nb-NO"/>
        </w:rPr>
        <w:tab/>
        <w:t xml:space="preserve">45. </w:t>
      </w:r>
      <w:r w:rsidRPr="006B47A9">
        <w:rPr>
          <w:rFonts w:ascii="Times New Roman" w:hAnsi="Times New Roman"/>
          <w:lang w:val="nb-NO"/>
        </w:rPr>
        <w:tab/>
        <w:t xml:space="preserve">Van Dijk JP, Madretsma GS, Keuskamp ZJ, Zijlstra FJ. </w:t>
      </w:r>
      <w:r w:rsidRPr="006B47A9">
        <w:rPr>
          <w:rFonts w:ascii="Times New Roman" w:hAnsi="Times New Roman"/>
        </w:rPr>
        <w:t xml:space="preserve">Nicotine inhibits cytokine synthesis by mouse colonic mucosa. </w:t>
      </w:r>
      <w:proofErr w:type="spellStart"/>
      <w:r w:rsidRPr="006B47A9">
        <w:rPr>
          <w:rFonts w:ascii="Times New Roman" w:hAnsi="Times New Roman"/>
        </w:rPr>
        <w:t>Eur</w:t>
      </w:r>
      <w:proofErr w:type="spellEnd"/>
      <w:r w:rsidRPr="006B47A9">
        <w:rPr>
          <w:rFonts w:ascii="Times New Roman" w:hAnsi="Times New Roman"/>
        </w:rPr>
        <w:t xml:space="preserve"> J </w:t>
      </w:r>
      <w:proofErr w:type="spellStart"/>
      <w:r w:rsidRPr="006B47A9">
        <w:rPr>
          <w:rFonts w:ascii="Times New Roman" w:hAnsi="Times New Roman"/>
        </w:rPr>
        <w:t>Pharmacol</w:t>
      </w:r>
      <w:proofErr w:type="spellEnd"/>
      <w:r w:rsidRPr="006B47A9">
        <w:rPr>
          <w:rFonts w:ascii="Times New Roman" w:hAnsi="Times New Roman"/>
        </w:rPr>
        <w:t xml:space="preserve"> 1995;278:R11-R12.</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46. </w:t>
      </w:r>
      <w:r w:rsidRPr="006B47A9">
        <w:rPr>
          <w:rFonts w:ascii="Times New Roman" w:hAnsi="Times New Roman"/>
        </w:rPr>
        <w:tab/>
        <w:t xml:space="preserve">Marietta E, </w:t>
      </w:r>
      <w:proofErr w:type="spellStart"/>
      <w:r w:rsidRPr="006B47A9">
        <w:rPr>
          <w:rFonts w:ascii="Times New Roman" w:hAnsi="Times New Roman"/>
        </w:rPr>
        <w:t>Rishi</w:t>
      </w:r>
      <w:proofErr w:type="spellEnd"/>
      <w:r w:rsidRPr="006B47A9">
        <w:rPr>
          <w:rFonts w:ascii="Times New Roman" w:hAnsi="Times New Roman"/>
        </w:rPr>
        <w:t xml:space="preserve"> A, </w:t>
      </w:r>
      <w:proofErr w:type="spellStart"/>
      <w:r w:rsidRPr="006B47A9">
        <w:rPr>
          <w:rFonts w:ascii="Times New Roman" w:hAnsi="Times New Roman"/>
        </w:rPr>
        <w:t>Taneja</w:t>
      </w:r>
      <w:proofErr w:type="spellEnd"/>
      <w:r w:rsidRPr="006B47A9">
        <w:rPr>
          <w:rFonts w:ascii="Times New Roman" w:hAnsi="Times New Roman"/>
        </w:rPr>
        <w:t xml:space="preserve"> V. </w:t>
      </w:r>
      <w:proofErr w:type="spellStart"/>
      <w:r w:rsidRPr="006B47A9">
        <w:rPr>
          <w:rFonts w:ascii="Times New Roman" w:hAnsi="Times New Roman"/>
        </w:rPr>
        <w:t>Immunogenetic</w:t>
      </w:r>
      <w:proofErr w:type="spellEnd"/>
      <w:r w:rsidRPr="006B47A9">
        <w:rPr>
          <w:rFonts w:ascii="Times New Roman" w:hAnsi="Times New Roman"/>
        </w:rPr>
        <w:t xml:space="preserve"> control of the intestinal </w:t>
      </w:r>
      <w:proofErr w:type="spellStart"/>
      <w:r w:rsidRPr="006B47A9">
        <w:rPr>
          <w:rFonts w:ascii="Times New Roman" w:hAnsi="Times New Roman"/>
        </w:rPr>
        <w:t>microbiota</w:t>
      </w:r>
      <w:proofErr w:type="spellEnd"/>
      <w:r w:rsidRPr="006B47A9">
        <w:rPr>
          <w:rFonts w:ascii="Times New Roman" w:hAnsi="Times New Roman"/>
        </w:rPr>
        <w:t>. Immunology 2015;145:313-22.</w:t>
      </w:r>
    </w:p>
    <w:p w:rsidR="006B47A9" w:rsidRPr="006B47A9" w:rsidRDefault="006B47A9" w:rsidP="006B47A9">
      <w:pPr>
        <w:tabs>
          <w:tab w:val="right" w:pos="540"/>
          <w:tab w:val="left" w:pos="720"/>
        </w:tabs>
        <w:spacing w:after="240" w:line="240" w:lineRule="auto"/>
        <w:ind w:left="720" w:hanging="720"/>
        <w:rPr>
          <w:rFonts w:ascii="Times New Roman" w:hAnsi="Times New Roman"/>
          <w:lang w:val="nb-NO"/>
        </w:rPr>
      </w:pPr>
      <w:r w:rsidRPr="006B47A9">
        <w:rPr>
          <w:rFonts w:ascii="Times New Roman" w:hAnsi="Times New Roman"/>
        </w:rPr>
        <w:tab/>
        <w:t xml:space="preserve">47. </w:t>
      </w:r>
      <w:r w:rsidRPr="006B47A9">
        <w:rPr>
          <w:rFonts w:ascii="Times New Roman" w:hAnsi="Times New Roman"/>
        </w:rPr>
        <w:tab/>
      </w:r>
      <w:proofErr w:type="spellStart"/>
      <w:r w:rsidRPr="006B47A9">
        <w:rPr>
          <w:rFonts w:ascii="Times New Roman" w:hAnsi="Times New Roman"/>
        </w:rPr>
        <w:t>Biedermann</w:t>
      </w:r>
      <w:proofErr w:type="spellEnd"/>
      <w:r w:rsidRPr="006B47A9">
        <w:rPr>
          <w:rFonts w:ascii="Times New Roman" w:hAnsi="Times New Roman"/>
        </w:rPr>
        <w:t xml:space="preserve"> L, </w:t>
      </w:r>
      <w:proofErr w:type="spellStart"/>
      <w:r w:rsidRPr="006B47A9">
        <w:rPr>
          <w:rFonts w:ascii="Times New Roman" w:hAnsi="Times New Roman"/>
        </w:rPr>
        <w:t>Brulisauer</w:t>
      </w:r>
      <w:proofErr w:type="spellEnd"/>
      <w:r w:rsidRPr="006B47A9">
        <w:rPr>
          <w:rFonts w:ascii="Times New Roman" w:hAnsi="Times New Roman"/>
        </w:rPr>
        <w:t xml:space="preserve"> K, </w:t>
      </w:r>
      <w:proofErr w:type="spellStart"/>
      <w:r w:rsidRPr="006B47A9">
        <w:rPr>
          <w:rFonts w:ascii="Times New Roman" w:hAnsi="Times New Roman"/>
        </w:rPr>
        <w:t>Zeitz</w:t>
      </w:r>
      <w:proofErr w:type="spellEnd"/>
      <w:r w:rsidRPr="006B47A9">
        <w:rPr>
          <w:rFonts w:ascii="Times New Roman" w:hAnsi="Times New Roman"/>
        </w:rPr>
        <w:t xml:space="preserve"> J et al. Smoking cessation alters intestinal </w:t>
      </w:r>
      <w:proofErr w:type="spellStart"/>
      <w:r w:rsidRPr="006B47A9">
        <w:rPr>
          <w:rFonts w:ascii="Times New Roman" w:hAnsi="Times New Roman"/>
        </w:rPr>
        <w:t>microbiota</w:t>
      </w:r>
      <w:proofErr w:type="spellEnd"/>
      <w:r w:rsidRPr="006B47A9">
        <w:rPr>
          <w:rFonts w:ascii="Times New Roman" w:hAnsi="Times New Roman"/>
        </w:rPr>
        <w:t xml:space="preserve">: insights from quantitative investigations on human </w:t>
      </w:r>
      <w:proofErr w:type="spellStart"/>
      <w:r w:rsidRPr="006B47A9">
        <w:rPr>
          <w:rFonts w:ascii="Times New Roman" w:hAnsi="Times New Roman"/>
        </w:rPr>
        <w:t>fecal</w:t>
      </w:r>
      <w:proofErr w:type="spellEnd"/>
      <w:r w:rsidRPr="006B47A9">
        <w:rPr>
          <w:rFonts w:ascii="Times New Roman" w:hAnsi="Times New Roman"/>
        </w:rPr>
        <w:t xml:space="preserve"> samples using FISH. </w:t>
      </w:r>
      <w:r w:rsidRPr="006B47A9">
        <w:rPr>
          <w:rFonts w:ascii="Times New Roman" w:hAnsi="Times New Roman"/>
          <w:lang w:val="nb-NO"/>
        </w:rPr>
        <w:t>Inflamm Bowel Dis 2014;20:1496-501.</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lang w:val="nb-NO"/>
        </w:rPr>
        <w:tab/>
        <w:t xml:space="preserve">48. </w:t>
      </w:r>
      <w:r w:rsidRPr="006B47A9">
        <w:rPr>
          <w:rFonts w:ascii="Times New Roman" w:hAnsi="Times New Roman"/>
          <w:lang w:val="nb-NO"/>
        </w:rPr>
        <w:tab/>
        <w:t xml:space="preserve">Biedermann L, Zeitz J, Mwinyi J et al. </w:t>
      </w:r>
      <w:r w:rsidRPr="006B47A9">
        <w:rPr>
          <w:rFonts w:ascii="Times New Roman" w:hAnsi="Times New Roman"/>
        </w:rPr>
        <w:t xml:space="preserve">Smoking cessation induces profound changes in the composition of the intestinal </w:t>
      </w:r>
      <w:proofErr w:type="spellStart"/>
      <w:r w:rsidRPr="006B47A9">
        <w:rPr>
          <w:rFonts w:ascii="Times New Roman" w:hAnsi="Times New Roman"/>
        </w:rPr>
        <w:t>microbiota</w:t>
      </w:r>
      <w:proofErr w:type="spellEnd"/>
      <w:r w:rsidRPr="006B47A9">
        <w:rPr>
          <w:rFonts w:ascii="Times New Roman" w:hAnsi="Times New Roman"/>
        </w:rPr>
        <w:t xml:space="preserve"> in humans. </w:t>
      </w:r>
      <w:proofErr w:type="spellStart"/>
      <w:r w:rsidRPr="006B47A9">
        <w:rPr>
          <w:rFonts w:ascii="Times New Roman" w:hAnsi="Times New Roman"/>
        </w:rPr>
        <w:t>PLoS</w:t>
      </w:r>
      <w:proofErr w:type="spellEnd"/>
      <w:r w:rsidRPr="006B47A9">
        <w:rPr>
          <w:rFonts w:ascii="Times New Roman" w:hAnsi="Times New Roman"/>
        </w:rPr>
        <w:t xml:space="preserve"> One 2013;8:e59260.</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49. </w:t>
      </w:r>
      <w:r w:rsidRPr="006B47A9">
        <w:rPr>
          <w:rFonts w:ascii="Times New Roman" w:hAnsi="Times New Roman"/>
        </w:rPr>
        <w:tab/>
        <w:t xml:space="preserve">Daniels L, </w:t>
      </w:r>
      <w:proofErr w:type="spellStart"/>
      <w:r w:rsidRPr="006B47A9">
        <w:rPr>
          <w:rFonts w:ascii="Times New Roman" w:hAnsi="Times New Roman"/>
        </w:rPr>
        <w:t>Philipszoon</w:t>
      </w:r>
      <w:proofErr w:type="spellEnd"/>
      <w:r w:rsidRPr="006B47A9">
        <w:rPr>
          <w:rFonts w:ascii="Times New Roman" w:hAnsi="Times New Roman"/>
        </w:rPr>
        <w:t xml:space="preserve"> LE, </w:t>
      </w:r>
      <w:proofErr w:type="spellStart"/>
      <w:r w:rsidRPr="006B47A9">
        <w:rPr>
          <w:rFonts w:ascii="Times New Roman" w:hAnsi="Times New Roman"/>
        </w:rPr>
        <w:t>Boermeester</w:t>
      </w:r>
      <w:proofErr w:type="spellEnd"/>
      <w:r w:rsidRPr="006B47A9">
        <w:rPr>
          <w:rFonts w:ascii="Times New Roman" w:hAnsi="Times New Roman"/>
        </w:rPr>
        <w:t xml:space="preserve"> MA. A hypothesis: important role for gut </w:t>
      </w:r>
      <w:proofErr w:type="spellStart"/>
      <w:r w:rsidRPr="006B47A9">
        <w:rPr>
          <w:rFonts w:ascii="Times New Roman" w:hAnsi="Times New Roman"/>
        </w:rPr>
        <w:t>microbiota</w:t>
      </w:r>
      <w:proofErr w:type="spellEnd"/>
      <w:r w:rsidRPr="006B47A9">
        <w:rPr>
          <w:rFonts w:ascii="Times New Roman" w:hAnsi="Times New Roman"/>
        </w:rPr>
        <w:t xml:space="preserve"> in the </w:t>
      </w:r>
      <w:proofErr w:type="spellStart"/>
      <w:r w:rsidRPr="006B47A9">
        <w:rPr>
          <w:rFonts w:ascii="Times New Roman" w:hAnsi="Times New Roman"/>
        </w:rPr>
        <w:t>etiopathogenesis</w:t>
      </w:r>
      <w:proofErr w:type="spellEnd"/>
      <w:r w:rsidRPr="006B47A9">
        <w:rPr>
          <w:rFonts w:ascii="Times New Roman" w:hAnsi="Times New Roman"/>
        </w:rPr>
        <w:t xml:space="preserve"> of </w:t>
      </w:r>
      <w:proofErr w:type="spellStart"/>
      <w:r w:rsidRPr="006B47A9">
        <w:rPr>
          <w:rFonts w:ascii="Times New Roman" w:hAnsi="Times New Roman"/>
        </w:rPr>
        <w:t>diverticular</w:t>
      </w:r>
      <w:proofErr w:type="spellEnd"/>
      <w:r w:rsidRPr="006B47A9">
        <w:rPr>
          <w:rFonts w:ascii="Times New Roman" w:hAnsi="Times New Roman"/>
        </w:rPr>
        <w:t xml:space="preserve"> disease. </w:t>
      </w:r>
      <w:proofErr w:type="spellStart"/>
      <w:r w:rsidRPr="006B47A9">
        <w:rPr>
          <w:rFonts w:ascii="Times New Roman" w:hAnsi="Times New Roman"/>
        </w:rPr>
        <w:t>Dis</w:t>
      </w:r>
      <w:proofErr w:type="spellEnd"/>
      <w:r w:rsidRPr="006B47A9">
        <w:rPr>
          <w:rFonts w:ascii="Times New Roman" w:hAnsi="Times New Roman"/>
        </w:rPr>
        <w:t xml:space="preserve"> Colon Rectum 2014;57:539-43.</w:t>
      </w:r>
    </w:p>
    <w:p w:rsidR="006B47A9" w:rsidRPr="006B47A9" w:rsidRDefault="006B47A9" w:rsidP="006B47A9">
      <w:pPr>
        <w:tabs>
          <w:tab w:val="right" w:pos="540"/>
          <w:tab w:val="left" w:pos="720"/>
        </w:tabs>
        <w:spacing w:after="240" w:line="240" w:lineRule="auto"/>
        <w:ind w:left="720" w:hanging="720"/>
        <w:rPr>
          <w:rFonts w:ascii="Times New Roman" w:hAnsi="Times New Roman"/>
        </w:rPr>
      </w:pPr>
      <w:r w:rsidRPr="006B47A9">
        <w:rPr>
          <w:rFonts w:ascii="Times New Roman" w:hAnsi="Times New Roman"/>
        </w:rPr>
        <w:tab/>
        <w:t xml:space="preserve">50. </w:t>
      </w:r>
      <w:r w:rsidRPr="006B47A9">
        <w:rPr>
          <w:rFonts w:ascii="Times New Roman" w:hAnsi="Times New Roman"/>
        </w:rPr>
        <w:tab/>
      </w:r>
      <w:proofErr w:type="spellStart"/>
      <w:r w:rsidRPr="006B47A9">
        <w:rPr>
          <w:rFonts w:ascii="Times New Roman" w:hAnsi="Times New Roman"/>
        </w:rPr>
        <w:t>Vanhoutte</w:t>
      </w:r>
      <w:proofErr w:type="spellEnd"/>
      <w:r w:rsidRPr="006B47A9">
        <w:rPr>
          <w:rFonts w:ascii="Times New Roman" w:hAnsi="Times New Roman"/>
        </w:rPr>
        <w:t xml:space="preserve"> PM. Vascular effects of serotonin and ischemia. J </w:t>
      </w:r>
      <w:proofErr w:type="spellStart"/>
      <w:r w:rsidRPr="006B47A9">
        <w:rPr>
          <w:rFonts w:ascii="Times New Roman" w:hAnsi="Times New Roman"/>
        </w:rPr>
        <w:t>Cardiovasc</w:t>
      </w:r>
      <w:proofErr w:type="spellEnd"/>
      <w:r w:rsidRPr="006B47A9">
        <w:rPr>
          <w:rFonts w:ascii="Times New Roman" w:hAnsi="Times New Roman"/>
        </w:rPr>
        <w:t xml:space="preserve"> </w:t>
      </w:r>
      <w:proofErr w:type="spellStart"/>
      <w:r w:rsidRPr="006B47A9">
        <w:rPr>
          <w:rFonts w:ascii="Times New Roman" w:hAnsi="Times New Roman"/>
        </w:rPr>
        <w:t>Pharmacol</w:t>
      </w:r>
      <w:proofErr w:type="spellEnd"/>
      <w:r w:rsidRPr="006B47A9">
        <w:rPr>
          <w:rFonts w:ascii="Times New Roman" w:hAnsi="Times New Roman"/>
        </w:rPr>
        <w:t xml:space="preserve"> 1990;16 </w:t>
      </w:r>
      <w:proofErr w:type="spellStart"/>
      <w:r w:rsidRPr="006B47A9">
        <w:rPr>
          <w:rFonts w:ascii="Times New Roman" w:hAnsi="Times New Roman"/>
        </w:rPr>
        <w:t>Suppl</w:t>
      </w:r>
      <w:proofErr w:type="spellEnd"/>
      <w:r w:rsidRPr="006B47A9">
        <w:rPr>
          <w:rFonts w:ascii="Times New Roman" w:hAnsi="Times New Roman"/>
        </w:rPr>
        <w:t xml:space="preserve"> 3:S15-S19.</w:t>
      </w:r>
    </w:p>
    <w:p w:rsidR="00CF6256" w:rsidRDefault="00341AF2" w:rsidP="006B47A9">
      <w:pPr>
        <w:tabs>
          <w:tab w:val="right" w:pos="540"/>
          <w:tab w:val="left" w:pos="720"/>
        </w:tabs>
        <w:spacing w:after="0" w:line="240" w:lineRule="auto"/>
        <w:ind w:left="720" w:hanging="720"/>
        <w:rPr>
          <w:rFonts w:ascii="Times New Roman" w:hAnsi="Times New Roman"/>
          <w:sz w:val="24"/>
          <w:szCs w:val="24"/>
        </w:rPr>
        <w:sectPr w:rsidR="00CF6256" w:rsidSect="002C6398">
          <w:headerReference w:type="default" r:id="rId8"/>
          <w:pgSz w:w="11906" w:h="16838"/>
          <w:pgMar w:top="1440" w:right="1440" w:bottom="1440" w:left="1440" w:header="709" w:footer="709" w:gutter="0"/>
          <w:cols w:space="708"/>
          <w:docGrid w:linePitch="360"/>
        </w:sectPr>
      </w:pPr>
      <w:r>
        <w:fldChar w:fldCharType="end"/>
      </w:r>
    </w:p>
    <w:p w:rsidR="00CF6256" w:rsidRPr="00951AF8" w:rsidRDefault="00CF6256" w:rsidP="00CF6256">
      <w:pPr>
        <w:widowControl w:val="0"/>
        <w:autoSpaceDE w:val="0"/>
        <w:autoSpaceDN w:val="0"/>
        <w:adjustRightInd w:val="0"/>
        <w:spacing w:after="0" w:line="480" w:lineRule="auto"/>
        <w:rPr>
          <w:rFonts w:ascii="Times New Roman" w:hAnsi="Times New Roman"/>
          <w:sz w:val="24"/>
          <w:szCs w:val="24"/>
        </w:rPr>
      </w:pPr>
      <w:r w:rsidRPr="00951AF8">
        <w:rPr>
          <w:rFonts w:ascii="Times New Roman" w:hAnsi="Times New Roman"/>
          <w:sz w:val="24"/>
          <w:szCs w:val="24"/>
        </w:rPr>
        <w:t xml:space="preserve">Table 1. Prospective studies of smoking and </w:t>
      </w:r>
      <w:proofErr w:type="spellStart"/>
      <w:r>
        <w:rPr>
          <w:rFonts w:ascii="Times New Roman" w:hAnsi="Times New Roman"/>
          <w:sz w:val="24"/>
          <w:szCs w:val="24"/>
        </w:rPr>
        <w:t>diverticular</w:t>
      </w:r>
      <w:proofErr w:type="spellEnd"/>
      <w:r>
        <w:rPr>
          <w:rFonts w:ascii="Times New Roman" w:hAnsi="Times New Roman"/>
          <w:sz w:val="24"/>
          <w:szCs w:val="24"/>
        </w:rPr>
        <w:t xml:space="preserve"> disease</w:t>
      </w:r>
    </w:p>
    <w:tbl>
      <w:tblPr>
        <w:tblW w:w="15735" w:type="dxa"/>
        <w:tblInd w:w="-813" w:type="dxa"/>
        <w:tblLayout w:type="fixed"/>
        <w:tblCellMar>
          <w:left w:w="180" w:type="dxa"/>
          <w:right w:w="180" w:type="dxa"/>
        </w:tblCellMar>
        <w:tblLook w:val="0000"/>
      </w:tblPr>
      <w:tblGrid>
        <w:gridCol w:w="1419"/>
        <w:gridCol w:w="1701"/>
        <w:gridCol w:w="1275"/>
        <w:gridCol w:w="1611"/>
        <w:gridCol w:w="1650"/>
        <w:gridCol w:w="1984"/>
        <w:gridCol w:w="2552"/>
        <w:gridCol w:w="1842"/>
        <w:gridCol w:w="1701"/>
      </w:tblGrid>
      <w:tr w:rsidR="00214B46" w:rsidRPr="00951AF8" w:rsidTr="004206A5">
        <w:trPr>
          <w:trHeight w:val="960"/>
        </w:trPr>
        <w:tc>
          <w:tcPr>
            <w:tcW w:w="1419" w:type="dxa"/>
            <w:tcBorders>
              <w:top w:val="single" w:sz="8" w:space="0" w:color="auto"/>
              <w:left w:val="single" w:sz="8" w:space="0" w:color="auto"/>
              <w:bottom w:val="single" w:sz="4" w:space="0" w:color="auto"/>
              <w:right w:val="nil"/>
            </w:tcBorders>
          </w:tcPr>
          <w:p w:rsidR="00214B46" w:rsidRPr="00951AF8" w:rsidRDefault="00214B46" w:rsidP="00790EEA">
            <w:pPr>
              <w:widowControl w:val="0"/>
              <w:autoSpaceDE w:val="0"/>
              <w:autoSpaceDN w:val="0"/>
              <w:adjustRightInd w:val="0"/>
              <w:spacing w:after="0" w:line="240" w:lineRule="auto"/>
              <w:rPr>
                <w:rFonts w:ascii="Times New Roman" w:hAnsi="Times New Roman"/>
                <w:kern w:val="28"/>
                <w:sz w:val="20"/>
                <w:szCs w:val="20"/>
                <w:lang w:val="en-US"/>
              </w:rPr>
            </w:pPr>
            <w:r w:rsidRPr="00951AF8">
              <w:rPr>
                <w:rFonts w:ascii="Times New Roman" w:hAnsi="Times New Roman"/>
                <w:kern w:val="28"/>
                <w:sz w:val="20"/>
                <w:szCs w:val="20"/>
                <w:lang w:val="en-US"/>
              </w:rPr>
              <w:t>First author, publication year, country</w:t>
            </w:r>
          </w:p>
        </w:tc>
        <w:tc>
          <w:tcPr>
            <w:tcW w:w="1701" w:type="dxa"/>
            <w:tcBorders>
              <w:top w:val="single" w:sz="8" w:space="0" w:color="auto"/>
              <w:left w:val="single" w:sz="8" w:space="0" w:color="auto"/>
              <w:bottom w:val="single" w:sz="4" w:space="0" w:color="auto"/>
              <w:right w:val="single" w:sz="4" w:space="0" w:color="auto"/>
            </w:tcBorders>
          </w:tcPr>
          <w:p w:rsidR="00214B46" w:rsidRPr="00951AF8" w:rsidRDefault="00214B46" w:rsidP="00790EEA">
            <w:pPr>
              <w:widowControl w:val="0"/>
              <w:autoSpaceDE w:val="0"/>
              <w:autoSpaceDN w:val="0"/>
              <w:adjustRightInd w:val="0"/>
              <w:spacing w:after="0" w:line="240" w:lineRule="auto"/>
              <w:rPr>
                <w:rFonts w:ascii="Times New Roman" w:hAnsi="Times New Roman"/>
                <w:kern w:val="28"/>
                <w:sz w:val="20"/>
                <w:szCs w:val="20"/>
                <w:lang w:val="en-US"/>
              </w:rPr>
            </w:pPr>
            <w:r>
              <w:rPr>
                <w:rFonts w:ascii="Times New Roman" w:hAnsi="Times New Roman"/>
                <w:kern w:val="28"/>
                <w:sz w:val="20"/>
                <w:szCs w:val="20"/>
                <w:lang w:val="en-US"/>
              </w:rPr>
              <w:t>Study name</w:t>
            </w:r>
          </w:p>
        </w:tc>
        <w:tc>
          <w:tcPr>
            <w:tcW w:w="1275" w:type="dxa"/>
            <w:tcBorders>
              <w:top w:val="single" w:sz="8" w:space="0" w:color="auto"/>
              <w:left w:val="single" w:sz="4" w:space="0" w:color="auto"/>
              <w:bottom w:val="single" w:sz="4" w:space="0" w:color="auto"/>
              <w:right w:val="single" w:sz="4" w:space="0" w:color="auto"/>
            </w:tcBorders>
          </w:tcPr>
          <w:p w:rsidR="00214B46" w:rsidRPr="00951AF8" w:rsidRDefault="00214B46" w:rsidP="00790EEA">
            <w:pPr>
              <w:widowControl w:val="0"/>
              <w:autoSpaceDE w:val="0"/>
              <w:autoSpaceDN w:val="0"/>
              <w:adjustRightInd w:val="0"/>
              <w:spacing w:after="0" w:line="240" w:lineRule="auto"/>
              <w:rPr>
                <w:rFonts w:ascii="Times New Roman" w:hAnsi="Times New Roman"/>
                <w:kern w:val="28"/>
                <w:sz w:val="20"/>
                <w:szCs w:val="20"/>
                <w:lang w:val="en-US"/>
              </w:rPr>
            </w:pPr>
            <w:r w:rsidRPr="00951AF8">
              <w:rPr>
                <w:rFonts w:ascii="Times New Roman" w:hAnsi="Times New Roman"/>
                <w:kern w:val="28"/>
                <w:sz w:val="20"/>
                <w:szCs w:val="20"/>
                <w:lang w:val="en-US"/>
              </w:rPr>
              <w:t>Study period</w:t>
            </w:r>
          </w:p>
        </w:tc>
        <w:tc>
          <w:tcPr>
            <w:tcW w:w="1611" w:type="dxa"/>
            <w:tcBorders>
              <w:top w:val="single" w:sz="8" w:space="0" w:color="auto"/>
              <w:left w:val="single" w:sz="4" w:space="0" w:color="auto"/>
              <w:bottom w:val="single" w:sz="4" w:space="0" w:color="auto"/>
              <w:right w:val="nil"/>
            </w:tcBorders>
          </w:tcPr>
          <w:p w:rsidR="00214B46" w:rsidRPr="00951AF8" w:rsidRDefault="00214B46" w:rsidP="00790EEA">
            <w:pPr>
              <w:widowControl w:val="0"/>
              <w:autoSpaceDE w:val="0"/>
              <w:autoSpaceDN w:val="0"/>
              <w:adjustRightInd w:val="0"/>
              <w:spacing w:after="0" w:line="240" w:lineRule="auto"/>
              <w:ind w:left="-38"/>
              <w:rPr>
                <w:rFonts w:ascii="Times New Roman" w:hAnsi="Times New Roman"/>
                <w:kern w:val="28"/>
                <w:sz w:val="20"/>
                <w:szCs w:val="20"/>
                <w:lang w:val="en-US"/>
              </w:rPr>
            </w:pPr>
            <w:r w:rsidRPr="00951AF8">
              <w:rPr>
                <w:rFonts w:ascii="Times New Roman" w:hAnsi="Times New Roman"/>
                <w:kern w:val="28"/>
                <w:sz w:val="20"/>
                <w:szCs w:val="20"/>
                <w:lang w:val="en-US"/>
              </w:rPr>
              <w:t>Number of participants, number of cases</w:t>
            </w:r>
          </w:p>
        </w:tc>
        <w:tc>
          <w:tcPr>
            <w:tcW w:w="1650" w:type="dxa"/>
            <w:tcBorders>
              <w:top w:val="single" w:sz="8" w:space="0" w:color="auto"/>
              <w:left w:val="single" w:sz="4" w:space="0" w:color="auto"/>
              <w:bottom w:val="single" w:sz="4" w:space="0" w:color="auto"/>
              <w:right w:val="nil"/>
            </w:tcBorders>
          </w:tcPr>
          <w:p w:rsidR="00214B46" w:rsidRPr="00951AF8" w:rsidRDefault="00214B46" w:rsidP="00790EEA">
            <w:pPr>
              <w:widowControl w:val="0"/>
              <w:autoSpaceDE w:val="0"/>
              <w:autoSpaceDN w:val="0"/>
              <w:adjustRightInd w:val="0"/>
              <w:spacing w:after="0" w:line="240" w:lineRule="auto"/>
              <w:ind w:left="-38"/>
              <w:rPr>
                <w:rFonts w:ascii="Times New Roman" w:hAnsi="Times New Roman"/>
                <w:kern w:val="28"/>
                <w:sz w:val="20"/>
                <w:szCs w:val="20"/>
                <w:lang w:val="en-US"/>
              </w:rPr>
            </w:pPr>
            <w:r>
              <w:rPr>
                <w:rFonts w:ascii="Times New Roman" w:hAnsi="Times New Roman"/>
                <w:kern w:val="28"/>
                <w:sz w:val="20"/>
                <w:szCs w:val="20"/>
                <w:lang w:val="en-US"/>
              </w:rPr>
              <w:t>ICD - code or outcome definition</w:t>
            </w:r>
          </w:p>
        </w:tc>
        <w:tc>
          <w:tcPr>
            <w:tcW w:w="1984" w:type="dxa"/>
            <w:tcBorders>
              <w:top w:val="single" w:sz="8" w:space="0" w:color="auto"/>
              <w:left w:val="single" w:sz="8" w:space="0" w:color="auto"/>
              <w:bottom w:val="single" w:sz="4" w:space="0" w:color="auto"/>
              <w:right w:val="nil"/>
            </w:tcBorders>
          </w:tcPr>
          <w:p w:rsidR="00214B46" w:rsidRPr="00951AF8" w:rsidRDefault="00214B46" w:rsidP="00790EEA">
            <w:pPr>
              <w:widowControl w:val="0"/>
              <w:autoSpaceDE w:val="0"/>
              <w:autoSpaceDN w:val="0"/>
              <w:adjustRightInd w:val="0"/>
              <w:spacing w:after="0" w:line="240" w:lineRule="auto"/>
              <w:rPr>
                <w:rFonts w:ascii="Times New Roman" w:hAnsi="Times New Roman"/>
                <w:kern w:val="28"/>
                <w:sz w:val="20"/>
                <w:szCs w:val="20"/>
                <w:lang w:val="en-US"/>
              </w:rPr>
            </w:pPr>
            <w:r w:rsidRPr="00951AF8">
              <w:rPr>
                <w:rFonts w:ascii="Times New Roman" w:hAnsi="Times New Roman"/>
                <w:kern w:val="28"/>
                <w:sz w:val="20"/>
                <w:szCs w:val="20"/>
                <w:lang w:val="en-US"/>
              </w:rPr>
              <w:t>Smoking exposure</w:t>
            </w:r>
          </w:p>
        </w:tc>
        <w:tc>
          <w:tcPr>
            <w:tcW w:w="2552" w:type="dxa"/>
            <w:tcBorders>
              <w:top w:val="single" w:sz="8" w:space="0" w:color="auto"/>
              <w:left w:val="single" w:sz="8" w:space="0" w:color="auto"/>
              <w:bottom w:val="single" w:sz="4" w:space="0" w:color="auto"/>
              <w:right w:val="nil"/>
            </w:tcBorders>
          </w:tcPr>
          <w:p w:rsidR="00214B46" w:rsidRPr="00951AF8" w:rsidRDefault="00214B46" w:rsidP="00790EEA">
            <w:pPr>
              <w:widowControl w:val="0"/>
              <w:autoSpaceDE w:val="0"/>
              <w:autoSpaceDN w:val="0"/>
              <w:adjustRightInd w:val="0"/>
              <w:spacing w:after="0" w:line="240" w:lineRule="auto"/>
              <w:rPr>
                <w:rFonts w:ascii="Times New Roman" w:hAnsi="Times New Roman"/>
                <w:kern w:val="28"/>
                <w:sz w:val="20"/>
                <w:szCs w:val="20"/>
                <w:lang w:val="en-US"/>
              </w:rPr>
            </w:pPr>
            <w:r w:rsidRPr="00951AF8">
              <w:rPr>
                <w:rFonts w:ascii="Times New Roman" w:hAnsi="Times New Roman"/>
                <w:kern w:val="28"/>
                <w:sz w:val="20"/>
                <w:szCs w:val="20"/>
                <w:lang w:val="en-US"/>
              </w:rPr>
              <w:t xml:space="preserve">Quantity </w:t>
            </w:r>
          </w:p>
        </w:tc>
        <w:tc>
          <w:tcPr>
            <w:tcW w:w="1842" w:type="dxa"/>
            <w:tcBorders>
              <w:top w:val="single" w:sz="8" w:space="0" w:color="auto"/>
              <w:left w:val="single" w:sz="8" w:space="0" w:color="auto"/>
              <w:bottom w:val="single" w:sz="4" w:space="0" w:color="auto"/>
              <w:right w:val="nil"/>
            </w:tcBorders>
          </w:tcPr>
          <w:p w:rsidR="00214B46" w:rsidRPr="00951AF8" w:rsidRDefault="00214B46" w:rsidP="00790EEA">
            <w:pPr>
              <w:widowControl w:val="0"/>
              <w:autoSpaceDE w:val="0"/>
              <w:autoSpaceDN w:val="0"/>
              <w:adjustRightInd w:val="0"/>
              <w:spacing w:after="0" w:line="240" w:lineRule="auto"/>
              <w:ind w:left="-38"/>
              <w:rPr>
                <w:rFonts w:ascii="Times New Roman" w:hAnsi="Times New Roman"/>
                <w:kern w:val="28"/>
                <w:sz w:val="20"/>
                <w:szCs w:val="20"/>
                <w:lang w:val="en-US"/>
              </w:rPr>
            </w:pPr>
            <w:r w:rsidRPr="00951AF8">
              <w:rPr>
                <w:rFonts w:ascii="Times New Roman" w:hAnsi="Times New Roman"/>
                <w:kern w:val="28"/>
                <w:sz w:val="20"/>
                <w:szCs w:val="20"/>
                <w:lang w:val="en-US"/>
              </w:rPr>
              <w:t>Relative risk (95% confidence interval)</w:t>
            </w:r>
          </w:p>
        </w:tc>
        <w:tc>
          <w:tcPr>
            <w:tcW w:w="1701" w:type="dxa"/>
            <w:tcBorders>
              <w:top w:val="single" w:sz="8" w:space="0" w:color="auto"/>
              <w:left w:val="single" w:sz="8" w:space="0" w:color="auto"/>
              <w:bottom w:val="single" w:sz="4" w:space="0" w:color="auto"/>
              <w:right w:val="single" w:sz="8" w:space="0" w:color="auto"/>
            </w:tcBorders>
          </w:tcPr>
          <w:p w:rsidR="00214B46" w:rsidRPr="00951AF8" w:rsidRDefault="00214B46" w:rsidP="00790EEA">
            <w:pPr>
              <w:widowControl w:val="0"/>
              <w:autoSpaceDE w:val="0"/>
              <w:autoSpaceDN w:val="0"/>
              <w:adjustRightInd w:val="0"/>
              <w:spacing w:after="0" w:line="240" w:lineRule="auto"/>
              <w:rPr>
                <w:rFonts w:ascii="Times New Roman" w:hAnsi="Times New Roman"/>
                <w:kern w:val="28"/>
                <w:sz w:val="20"/>
                <w:szCs w:val="20"/>
                <w:lang w:val="en-US"/>
              </w:rPr>
            </w:pPr>
            <w:r w:rsidRPr="00951AF8">
              <w:rPr>
                <w:rFonts w:ascii="Times New Roman" w:hAnsi="Times New Roman"/>
                <w:kern w:val="28"/>
                <w:sz w:val="20"/>
                <w:szCs w:val="20"/>
                <w:lang w:val="en-US"/>
              </w:rPr>
              <w:t>Adjustment for confounders</w:t>
            </w:r>
          </w:p>
        </w:tc>
      </w:tr>
      <w:tr w:rsidR="00214B46" w:rsidRPr="00951AF8" w:rsidTr="004206A5">
        <w:trPr>
          <w:trHeight w:val="840"/>
        </w:trPr>
        <w:tc>
          <w:tcPr>
            <w:tcW w:w="1419" w:type="dxa"/>
            <w:tcBorders>
              <w:top w:val="single" w:sz="4" w:space="0" w:color="auto"/>
              <w:left w:val="single" w:sz="8" w:space="0" w:color="auto"/>
              <w:bottom w:val="single" w:sz="4" w:space="0" w:color="auto"/>
              <w:right w:val="nil"/>
            </w:tcBorders>
          </w:tcPr>
          <w:p w:rsidR="00214B46" w:rsidRPr="00C01AF7" w:rsidRDefault="00214B46" w:rsidP="00790EEA">
            <w:pPr>
              <w:spacing w:after="0" w:line="240" w:lineRule="auto"/>
              <w:rPr>
                <w:rFonts w:ascii="Times New Roman" w:hAnsi="Times New Roman"/>
                <w:sz w:val="20"/>
                <w:szCs w:val="20"/>
                <w:lang w:val="da-DK"/>
              </w:rPr>
            </w:pPr>
            <w:r>
              <w:rPr>
                <w:rFonts w:ascii="Times New Roman" w:hAnsi="Times New Roman"/>
                <w:sz w:val="20"/>
                <w:szCs w:val="20"/>
                <w:lang w:val="da-DK"/>
              </w:rPr>
              <w:t>Aldoori WH et al, 1995, USA</w:t>
            </w:r>
          </w:p>
        </w:tc>
        <w:tc>
          <w:tcPr>
            <w:tcW w:w="1701" w:type="dxa"/>
            <w:tcBorders>
              <w:top w:val="single" w:sz="4" w:space="0" w:color="auto"/>
              <w:left w:val="single" w:sz="8" w:space="0" w:color="auto"/>
              <w:bottom w:val="single" w:sz="4" w:space="0" w:color="auto"/>
              <w:right w:val="single" w:sz="4" w:space="0" w:color="auto"/>
            </w:tcBorders>
          </w:tcPr>
          <w:p w:rsidR="00214B46" w:rsidRPr="003132BC" w:rsidRDefault="00214B46" w:rsidP="00790EEA">
            <w:pPr>
              <w:spacing w:after="0" w:line="240" w:lineRule="auto"/>
              <w:ind w:right="-108"/>
              <w:rPr>
                <w:rFonts w:ascii="Times New Roman" w:hAnsi="Times New Roman"/>
                <w:sz w:val="20"/>
                <w:szCs w:val="20"/>
                <w:lang w:val="da-DK"/>
              </w:rPr>
            </w:pPr>
            <w:r>
              <w:rPr>
                <w:rFonts w:ascii="Times New Roman" w:hAnsi="Times New Roman"/>
                <w:sz w:val="20"/>
                <w:szCs w:val="20"/>
                <w:lang w:val="da-DK"/>
              </w:rPr>
              <w:t>Health Professionals Follow-up Study</w:t>
            </w:r>
          </w:p>
        </w:tc>
        <w:tc>
          <w:tcPr>
            <w:tcW w:w="1275" w:type="dxa"/>
            <w:tcBorders>
              <w:top w:val="single" w:sz="4" w:space="0" w:color="auto"/>
              <w:left w:val="single" w:sz="4" w:space="0" w:color="auto"/>
              <w:bottom w:val="single" w:sz="4" w:space="0" w:color="auto"/>
              <w:right w:val="single" w:sz="4" w:space="0" w:color="auto"/>
            </w:tcBorders>
          </w:tcPr>
          <w:p w:rsidR="00214B46" w:rsidRPr="005C490F" w:rsidRDefault="00214B46" w:rsidP="00790EEA">
            <w:pPr>
              <w:spacing w:after="0" w:line="240" w:lineRule="auto"/>
              <w:ind w:right="-108"/>
              <w:rPr>
                <w:rFonts w:ascii="Times New Roman" w:hAnsi="Times New Roman"/>
                <w:sz w:val="20"/>
                <w:szCs w:val="20"/>
                <w:lang w:val="en-US"/>
              </w:rPr>
            </w:pPr>
            <w:r>
              <w:rPr>
                <w:rFonts w:ascii="Times New Roman" w:hAnsi="Times New Roman"/>
                <w:sz w:val="20"/>
                <w:szCs w:val="20"/>
                <w:lang w:val="en-US"/>
              </w:rPr>
              <w:t>1988-1992, 4 years follow-up</w:t>
            </w:r>
          </w:p>
        </w:tc>
        <w:tc>
          <w:tcPr>
            <w:tcW w:w="1611" w:type="dxa"/>
            <w:tcBorders>
              <w:top w:val="single" w:sz="4" w:space="0" w:color="auto"/>
              <w:left w:val="single" w:sz="4" w:space="0" w:color="auto"/>
              <w:bottom w:val="single" w:sz="4" w:space="0" w:color="auto"/>
              <w:right w:val="nil"/>
            </w:tcBorders>
          </w:tcPr>
          <w:p w:rsidR="00214B46" w:rsidRPr="005C490F"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 xml:space="preserve">47678 men, age 40-75 years: 382 symptomatic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cases</w:t>
            </w:r>
          </w:p>
        </w:tc>
        <w:tc>
          <w:tcPr>
            <w:tcW w:w="1650" w:type="dxa"/>
            <w:tcBorders>
              <w:top w:val="single" w:sz="4" w:space="0" w:color="auto"/>
              <w:left w:val="single" w:sz="4" w:space="0" w:color="auto"/>
              <w:bottom w:val="single" w:sz="4" w:space="0" w:color="auto"/>
              <w:right w:val="nil"/>
            </w:tcBorders>
          </w:tcPr>
          <w:p w:rsidR="00214B46" w:rsidRPr="005C490F" w:rsidRDefault="00AD4A42" w:rsidP="004206A5">
            <w:pPr>
              <w:spacing w:after="0" w:line="240" w:lineRule="auto"/>
              <w:ind w:left="-38"/>
              <w:rPr>
                <w:rFonts w:ascii="Times New Roman" w:hAnsi="Times New Roman"/>
                <w:sz w:val="20"/>
                <w:szCs w:val="20"/>
                <w:lang w:val="en-US"/>
              </w:rPr>
            </w:pPr>
            <w:r>
              <w:rPr>
                <w:rFonts w:ascii="Times New Roman" w:hAnsi="Times New Roman"/>
                <w:sz w:val="20"/>
                <w:szCs w:val="20"/>
                <w:lang w:val="en-US"/>
              </w:rPr>
              <w:t>Not available</w:t>
            </w:r>
            <w:r w:rsidR="00214B46">
              <w:rPr>
                <w:rFonts w:ascii="Times New Roman" w:hAnsi="Times New Roman"/>
                <w:sz w:val="20"/>
                <w:szCs w:val="20"/>
                <w:lang w:val="en-US"/>
              </w:rPr>
              <w:t xml:space="preserve">, self-reported symptomatic </w:t>
            </w:r>
            <w:proofErr w:type="spellStart"/>
            <w:r w:rsidR="00214B46">
              <w:rPr>
                <w:rFonts w:ascii="Times New Roman" w:hAnsi="Times New Roman"/>
                <w:sz w:val="20"/>
                <w:szCs w:val="20"/>
                <w:lang w:val="en-US"/>
              </w:rPr>
              <w:t>diverticular</w:t>
            </w:r>
            <w:proofErr w:type="spellEnd"/>
            <w:r w:rsidR="00214B46">
              <w:rPr>
                <w:rFonts w:ascii="Times New Roman" w:hAnsi="Times New Roman"/>
                <w:sz w:val="20"/>
                <w:szCs w:val="20"/>
                <w:lang w:val="en-US"/>
              </w:rPr>
              <w:t xml:space="preserve"> disease</w:t>
            </w:r>
            <w:r w:rsidR="004206A5">
              <w:rPr>
                <w:rFonts w:ascii="Times New Roman" w:hAnsi="Times New Roman"/>
                <w:sz w:val="20"/>
                <w:szCs w:val="20"/>
                <w:lang w:val="en-US"/>
              </w:rPr>
              <w:t xml:space="preserve"> (confirmed by supplementary questionnaires)</w:t>
            </w:r>
          </w:p>
        </w:tc>
        <w:tc>
          <w:tcPr>
            <w:tcW w:w="1984" w:type="dxa"/>
            <w:tcBorders>
              <w:top w:val="single" w:sz="4" w:space="0" w:color="auto"/>
              <w:left w:val="single" w:sz="8" w:space="0" w:color="auto"/>
              <w:bottom w:val="single" w:sz="4" w:space="0" w:color="auto"/>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Smoking status</w:t>
            </w: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Pr="005C490F"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Smoking, pack-years</w:t>
            </w:r>
          </w:p>
        </w:tc>
        <w:tc>
          <w:tcPr>
            <w:tcW w:w="2552" w:type="dxa"/>
            <w:tcBorders>
              <w:top w:val="single" w:sz="4" w:space="0" w:color="auto"/>
              <w:left w:val="single" w:sz="8" w:space="0" w:color="auto"/>
              <w:bottom w:val="single" w:sz="4" w:space="0" w:color="auto"/>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Nonsmokers</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Past</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1-14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15-24</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≥25</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Nonsmokers</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1-9 pack-years</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10-19</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20-29</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30-39</w:t>
            </w:r>
          </w:p>
          <w:p w:rsidR="00214B46" w:rsidRPr="005C490F"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≥40</w:t>
            </w:r>
          </w:p>
        </w:tc>
        <w:tc>
          <w:tcPr>
            <w:tcW w:w="1842" w:type="dxa"/>
            <w:tcBorders>
              <w:top w:val="single" w:sz="4" w:space="0" w:color="auto"/>
              <w:left w:val="single" w:sz="8" w:space="0" w:color="auto"/>
              <w:bottom w:val="single" w:sz="4" w:space="0" w:color="auto"/>
              <w:right w:val="nil"/>
            </w:tcBorders>
          </w:tcPr>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0.96 (0.77-1.19)</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0.94 (0.50-1.80)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1.28 (0.78-2.11)</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1.25 (0.75-2.09)</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0.73 (0.51-1.05)</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 (0.71-1.40)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1.30 (0.94-1.82)</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0.72 (0.44-1.16)</w:t>
            </w:r>
          </w:p>
          <w:p w:rsidR="00214B46" w:rsidRPr="005C490F"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1.21 (0.90-1.64)</w:t>
            </w:r>
          </w:p>
        </w:tc>
        <w:tc>
          <w:tcPr>
            <w:tcW w:w="1701" w:type="dxa"/>
            <w:tcBorders>
              <w:top w:val="single" w:sz="4" w:space="0" w:color="auto"/>
              <w:left w:val="single" w:sz="8" w:space="0" w:color="auto"/>
              <w:bottom w:val="single" w:sz="4" w:space="0" w:color="auto"/>
              <w:right w:val="single" w:sz="8" w:space="0" w:color="auto"/>
            </w:tcBorders>
          </w:tcPr>
          <w:p w:rsidR="00214B46" w:rsidRPr="005C490F" w:rsidRDefault="00214B46" w:rsidP="00790EEA">
            <w:pPr>
              <w:spacing w:after="0" w:line="240" w:lineRule="auto"/>
              <w:ind w:left="72" w:hanging="93"/>
              <w:rPr>
                <w:rFonts w:ascii="Times New Roman" w:hAnsi="Times New Roman"/>
                <w:sz w:val="20"/>
                <w:szCs w:val="20"/>
                <w:lang w:val="en-US"/>
              </w:rPr>
            </w:pPr>
            <w:r>
              <w:rPr>
                <w:rFonts w:ascii="Times New Roman" w:hAnsi="Times New Roman"/>
                <w:sz w:val="20"/>
                <w:szCs w:val="20"/>
                <w:lang w:val="en-US"/>
              </w:rPr>
              <w:t>Age, physical activity, dietary fiber, total fat</w:t>
            </w:r>
          </w:p>
        </w:tc>
      </w:tr>
      <w:tr w:rsidR="00214B46" w:rsidRPr="005C490F" w:rsidTr="004206A5">
        <w:trPr>
          <w:trHeight w:val="820"/>
        </w:trPr>
        <w:tc>
          <w:tcPr>
            <w:tcW w:w="1419" w:type="dxa"/>
            <w:tcBorders>
              <w:top w:val="single" w:sz="4" w:space="0" w:color="auto"/>
              <w:left w:val="single" w:sz="8" w:space="0" w:color="auto"/>
              <w:bottom w:val="single" w:sz="4" w:space="0" w:color="auto"/>
              <w:right w:val="nil"/>
            </w:tcBorders>
          </w:tcPr>
          <w:p w:rsidR="00214B46" w:rsidRPr="00C01AF7" w:rsidRDefault="00214B46" w:rsidP="00790EEA">
            <w:pPr>
              <w:spacing w:after="0" w:line="240" w:lineRule="auto"/>
              <w:rPr>
                <w:rFonts w:ascii="Times New Roman" w:hAnsi="Times New Roman"/>
                <w:sz w:val="20"/>
                <w:szCs w:val="20"/>
                <w:lang w:val="da-DK"/>
              </w:rPr>
            </w:pPr>
            <w:r>
              <w:rPr>
                <w:rFonts w:ascii="Times New Roman" w:hAnsi="Times New Roman"/>
                <w:sz w:val="20"/>
                <w:szCs w:val="20"/>
                <w:lang w:val="da-DK"/>
              </w:rPr>
              <w:t>Rosemar A et al, 2008, Sweden</w:t>
            </w:r>
          </w:p>
        </w:tc>
        <w:tc>
          <w:tcPr>
            <w:tcW w:w="1701" w:type="dxa"/>
            <w:tcBorders>
              <w:top w:val="single" w:sz="4" w:space="0" w:color="auto"/>
              <w:left w:val="single" w:sz="8" w:space="0" w:color="auto"/>
              <w:bottom w:val="single" w:sz="4" w:space="0" w:color="auto"/>
              <w:right w:val="single" w:sz="4" w:space="0" w:color="auto"/>
            </w:tcBorders>
          </w:tcPr>
          <w:p w:rsidR="00214B46" w:rsidRPr="00BC35B1" w:rsidRDefault="00214B46" w:rsidP="008D422F">
            <w:pPr>
              <w:rPr>
                <w:rFonts w:ascii="Times New Roman" w:hAnsi="Times New Roman"/>
                <w:sz w:val="20"/>
              </w:rPr>
            </w:pPr>
            <w:r w:rsidRPr="00BC35B1">
              <w:rPr>
                <w:rFonts w:ascii="Times New Roman" w:hAnsi="Times New Roman"/>
                <w:sz w:val="20"/>
                <w:szCs w:val="20"/>
                <w:lang w:val="da-DK"/>
              </w:rPr>
              <w:t>The Multifactorial Prevention Trial</w:t>
            </w:r>
          </w:p>
        </w:tc>
        <w:tc>
          <w:tcPr>
            <w:tcW w:w="1275" w:type="dxa"/>
            <w:tcBorders>
              <w:top w:val="single" w:sz="4" w:space="0" w:color="auto"/>
              <w:left w:val="single" w:sz="4" w:space="0" w:color="auto"/>
              <w:bottom w:val="single" w:sz="4" w:space="0" w:color="auto"/>
              <w:right w:val="single" w:sz="4" w:space="0" w:color="auto"/>
            </w:tcBorders>
          </w:tcPr>
          <w:p w:rsidR="00214B46" w:rsidRPr="00BC35B1" w:rsidRDefault="00214B46" w:rsidP="008D422F">
            <w:pPr>
              <w:ind w:hanging="18"/>
              <w:rPr>
                <w:rFonts w:ascii="Times New Roman" w:hAnsi="Times New Roman"/>
                <w:sz w:val="20"/>
              </w:rPr>
            </w:pPr>
            <w:r w:rsidRPr="00BC35B1">
              <w:rPr>
                <w:rFonts w:ascii="Times New Roman" w:hAnsi="Times New Roman"/>
                <w:sz w:val="20"/>
              </w:rPr>
              <w:t>1970-1973 - 1998, max 28 years follow-up</w:t>
            </w:r>
          </w:p>
        </w:tc>
        <w:tc>
          <w:tcPr>
            <w:tcW w:w="1611" w:type="dxa"/>
            <w:tcBorders>
              <w:top w:val="single" w:sz="4" w:space="0" w:color="auto"/>
              <w:left w:val="single" w:sz="4" w:space="0" w:color="auto"/>
              <w:bottom w:val="single" w:sz="4" w:space="0" w:color="auto"/>
              <w:right w:val="nil"/>
            </w:tcBorders>
          </w:tcPr>
          <w:p w:rsidR="00214B46" w:rsidRPr="003132BC" w:rsidRDefault="00214B46" w:rsidP="00790EEA">
            <w:pPr>
              <w:spacing w:after="0" w:line="240" w:lineRule="auto"/>
              <w:ind w:left="-38"/>
              <w:rPr>
                <w:rFonts w:ascii="Times New Roman" w:hAnsi="Times New Roman"/>
                <w:sz w:val="20"/>
                <w:szCs w:val="20"/>
                <w:lang w:val="en-US"/>
              </w:rPr>
            </w:pPr>
            <w:r w:rsidRPr="003132BC">
              <w:rPr>
                <w:rFonts w:ascii="Times New Roman" w:hAnsi="Times New Roman"/>
                <w:sz w:val="20"/>
                <w:szCs w:val="20"/>
                <w:lang w:val="en-US"/>
              </w:rPr>
              <w:t xml:space="preserve">7494 men, age 47-55 years: 112 </w:t>
            </w:r>
            <w:proofErr w:type="spellStart"/>
            <w:r w:rsidRPr="003132BC">
              <w:rPr>
                <w:rFonts w:ascii="Times New Roman" w:hAnsi="Times New Roman"/>
                <w:sz w:val="20"/>
                <w:szCs w:val="20"/>
                <w:lang w:val="en-US"/>
              </w:rPr>
              <w:t>diverticular</w:t>
            </w:r>
            <w:proofErr w:type="spellEnd"/>
            <w:r w:rsidRPr="003132BC">
              <w:rPr>
                <w:rFonts w:ascii="Times New Roman" w:hAnsi="Times New Roman"/>
                <w:sz w:val="20"/>
                <w:szCs w:val="20"/>
                <w:lang w:val="en-US"/>
              </w:rPr>
              <w:t xml:space="preserve"> d</w:t>
            </w:r>
            <w:r>
              <w:rPr>
                <w:rFonts w:ascii="Times New Roman" w:hAnsi="Times New Roman"/>
                <w:sz w:val="20"/>
                <w:szCs w:val="20"/>
                <w:lang w:val="en-US"/>
              </w:rPr>
              <w:t>isease hospitalizations</w:t>
            </w:r>
          </w:p>
        </w:tc>
        <w:tc>
          <w:tcPr>
            <w:tcW w:w="1650" w:type="dxa"/>
            <w:tcBorders>
              <w:top w:val="single" w:sz="4" w:space="0" w:color="auto"/>
              <w:left w:val="single" w:sz="4" w:space="0" w:color="auto"/>
              <w:bottom w:val="single" w:sz="4" w:space="0" w:color="auto"/>
              <w:right w:val="nil"/>
            </w:tcBorders>
          </w:tcPr>
          <w:p w:rsidR="00214B46" w:rsidRDefault="004206A5"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ICD-8 and 9: 562.11, 562.18, 562.19, 562B</w:t>
            </w:r>
          </w:p>
          <w:p w:rsidR="004206A5" w:rsidRPr="003132BC" w:rsidRDefault="004206A5"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ICD-10: 57.4, 57.5, 57.8, 57.9</w:t>
            </w:r>
          </w:p>
        </w:tc>
        <w:tc>
          <w:tcPr>
            <w:tcW w:w="1984" w:type="dxa"/>
            <w:tcBorders>
              <w:top w:val="single" w:sz="4" w:space="0" w:color="auto"/>
              <w:left w:val="single" w:sz="8" w:space="0" w:color="auto"/>
              <w:bottom w:val="single" w:sz="4" w:space="0" w:color="auto"/>
              <w:right w:val="nil"/>
            </w:tcBorders>
          </w:tcPr>
          <w:p w:rsidR="00214B46" w:rsidRPr="003132BC"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Smoking status</w:t>
            </w:r>
          </w:p>
        </w:tc>
        <w:tc>
          <w:tcPr>
            <w:tcW w:w="2552" w:type="dxa"/>
            <w:tcBorders>
              <w:top w:val="single" w:sz="4" w:space="0" w:color="auto"/>
              <w:left w:val="single" w:sz="8" w:space="0" w:color="auto"/>
              <w:bottom w:val="single" w:sz="4" w:space="0" w:color="auto"/>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No</w:t>
            </w:r>
          </w:p>
          <w:p w:rsidR="00214B46" w:rsidRPr="003132BC"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Yes</w:t>
            </w:r>
          </w:p>
        </w:tc>
        <w:tc>
          <w:tcPr>
            <w:tcW w:w="1842" w:type="dxa"/>
            <w:tcBorders>
              <w:top w:val="single" w:sz="4" w:space="0" w:color="auto"/>
              <w:left w:val="single" w:sz="8" w:space="0" w:color="auto"/>
              <w:bottom w:val="single" w:sz="4" w:space="0" w:color="auto"/>
              <w:right w:val="nil"/>
            </w:tcBorders>
          </w:tcPr>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w:t>
            </w:r>
          </w:p>
          <w:p w:rsidR="00214B46" w:rsidRPr="003132BC"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1.4 (1.0-2.0)</w:t>
            </w:r>
          </w:p>
        </w:tc>
        <w:tc>
          <w:tcPr>
            <w:tcW w:w="1701" w:type="dxa"/>
            <w:tcBorders>
              <w:top w:val="single" w:sz="4" w:space="0" w:color="auto"/>
              <w:left w:val="single" w:sz="8" w:space="0" w:color="auto"/>
              <w:bottom w:val="single" w:sz="4" w:space="0" w:color="auto"/>
              <w:right w:val="single" w:sz="8" w:space="0" w:color="auto"/>
            </w:tcBorders>
          </w:tcPr>
          <w:p w:rsidR="00214B46" w:rsidRPr="003132BC" w:rsidRDefault="00214B46" w:rsidP="00790EEA">
            <w:pPr>
              <w:spacing w:after="0" w:line="240" w:lineRule="auto"/>
              <w:ind w:left="72" w:hanging="93"/>
              <w:rPr>
                <w:rFonts w:ascii="Times New Roman" w:hAnsi="Times New Roman"/>
                <w:sz w:val="20"/>
                <w:szCs w:val="20"/>
                <w:lang w:val="en-US"/>
              </w:rPr>
            </w:pPr>
            <w:r>
              <w:rPr>
                <w:rFonts w:ascii="Times New Roman" w:hAnsi="Times New Roman"/>
                <w:sz w:val="20"/>
                <w:szCs w:val="20"/>
                <w:lang w:val="en-US"/>
              </w:rPr>
              <w:t xml:space="preserve">Age </w:t>
            </w:r>
          </w:p>
        </w:tc>
      </w:tr>
      <w:tr w:rsidR="00214B46" w:rsidRPr="00124B7F" w:rsidTr="004206A5">
        <w:trPr>
          <w:trHeight w:val="486"/>
        </w:trPr>
        <w:tc>
          <w:tcPr>
            <w:tcW w:w="1419" w:type="dxa"/>
            <w:tcBorders>
              <w:top w:val="single" w:sz="4" w:space="0" w:color="auto"/>
              <w:left w:val="single" w:sz="8" w:space="0" w:color="auto"/>
              <w:bottom w:val="single" w:sz="4" w:space="0" w:color="auto"/>
              <w:right w:val="nil"/>
            </w:tcBorders>
          </w:tcPr>
          <w:p w:rsidR="00214B46" w:rsidRPr="00C01AF7" w:rsidRDefault="00214B46" w:rsidP="00790EEA">
            <w:pPr>
              <w:spacing w:after="0" w:line="240" w:lineRule="auto"/>
              <w:rPr>
                <w:rFonts w:ascii="Times New Roman" w:hAnsi="Times New Roman"/>
                <w:sz w:val="20"/>
                <w:szCs w:val="20"/>
                <w:lang w:val="da-DK"/>
              </w:rPr>
            </w:pPr>
            <w:r>
              <w:rPr>
                <w:rFonts w:ascii="Times New Roman" w:hAnsi="Times New Roman"/>
                <w:sz w:val="20"/>
                <w:szCs w:val="20"/>
                <w:lang w:val="da-DK"/>
              </w:rPr>
              <w:t>Humes DJ et al, 2011, United Kingdom</w:t>
            </w:r>
          </w:p>
        </w:tc>
        <w:tc>
          <w:tcPr>
            <w:tcW w:w="1701" w:type="dxa"/>
            <w:tcBorders>
              <w:top w:val="single" w:sz="4" w:space="0" w:color="auto"/>
              <w:left w:val="single" w:sz="8" w:space="0" w:color="auto"/>
              <w:bottom w:val="single" w:sz="4" w:space="0" w:color="auto"/>
              <w:right w:val="single" w:sz="4" w:space="0" w:color="auto"/>
            </w:tcBorders>
          </w:tcPr>
          <w:p w:rsidR="00214B46" w:rsidRPr="00BC35B1" w:rsidRDefault="00214B46" w:rsidP="008D422F">
            <w:pPr>
              <w:rPr>
                <w:rFonts w:ascii="Times New Roman" w:hAnsi="Times New Roman"/>
                <w:sz w:val="20"/>
                <w:szCs w:val="20"/>
                <w:lang w:val="da-DK"/>
              </w:rPr>
            </w:pPr>
            <w:r w:rsidRPr="00BC35B1">
              <w:rPr>
                <w:rFonts w:ascii="Times New Roman" w:hAnsi="Times New Roman"/>
                <w:sz w:val="20"/>
                <w:szCs w:val="20"/>
                <w:lang w:val="da-DK"/>
              </w:rPr>
              <w:t>UK General Practice Research Database</w:t>
            </w:r>
          </w:p>
        </w:tc>
        <w:tc>
          <w:tcPr>
            <w:tcW w:w="1275" w:type="dxa"/>
            <w:tcBorders>
              <w:top w:val="single" w:sz="4" w:space="0" w:color="auto"/>
              <w:left w:val="single" w:sz="4" w:space="0" w:color="auto"/>
              <w:bottom w:val="single" w:sz="4" w:space="0" w:color="auto"/>
              <w:right w:val="single" w:sz="4" w:space="0" w:color="auto"/>
            </w:tcBorders>
          </w:tcPr>
          <w:p w:rsidR="00214B46" w:rsidRPr="00BC35B1" w:rsidRDefault="00214B46" w:rsidP="008D422F">
            <w:pPr>
              <w:ind w:hanging="18"/>
              <w:rPr>
                <w:rFonts w:ascii="Times New Roman" w:hAnsi="Times New Roman"/>
                <w:sz w:val="20"/>
                <w:lang w:val="da-DK"/>
              </w:rPr>
            </w:pPr>
            <w:r w:rsidRPr="00BC35B1">
              <w:rPr>
                <w:rFonts w:ascii="Times New Roman" w:hAnsi="Times New Roman"/>
                <w:sz w:val="20"/>
                <w:lang w:val="en-US"/>
              </w:rPr>
              <w:t>1990-2005</w:t>
            </w:r>
            <w:r>
              <w:rPr>
                <w:rFonts w:ascii="Times New Roman" w:hAnsi="Times New Roman"/>
                <w:sz w:val="20"/>
                <w:lang w:val="en-US"/>
              </w:rPr>
              <w:t>, ~15 years follow-up</w:t>
            </w:r>
          </w:p>
        </w:tc>
        <w:tc>
          <w:tcPr>
            <w:tcW w:w="1611" w:type="dxa"/>
            <w:tcBorders>
              <w:top w:val="single" w:sz="4" w:space="0" w:color="auto"/>
              <w:left w:val="single" w:sz="4" w:space="0" w:color="auto"/>
              <w:bottom w:val="single" w:sz="4" w:space="0" w:color="auto"/>
              <w:right w:val="nil"/>
            </w:tcBorders>
          </w:tcPr>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 xml:space="preserve">Nested case-control study: 899 cases </w:t>
            </w:r>
            <w:r w:rsidR="008205F4">
              <w:rPr>
                <w:rFonts w:ascii="Times New Roman" w:hAnsi="Times New Roman"/>
                <w:sz w:val="20"/>
                <w:szCs w:val="20"/>
                <w:lang w:val="en-US"/>
              </w:rPr>
              <w:t xml:space="preserve">of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perforation</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8980 controls</w:t>
            </w:r>
          </w:p>
          <w:p w:rsidR="00214B46" w:rsidRPr="00124B7F" w:rsidRDefault="00214B46" w:rsidP="0012676C">
            <w:pPr>
              <w:spacing w:after="0" w:line="240" w:lineRule="auto"/>
              <w:ind w:left="-38"/>
              <w:rPr>
                <w:rFonts w:ascii="Times New Roman" w:hAnsi="Times New Roman"/>
                <w:sz w:val="20"/>
                <w:szCs w:val="20"/>
                <w:lang w:val="en-US"/>
              </w:rPr>
            </w:pPr>
            <w:r>
              <w:rPr>
                <w:rFonts w:ascii="Times New Roman" w:hAnsi="Times New Roman"/>
                <w:sz w:val="20"/>
                <w:szCs w:val="20"/>
                <w:lang w:val="en-US"/>
              </w:rPr>
              <w:t>Age 45-≥85 years</w:t>
            </w:r>
          </w:p>
        </w:tc>
        <w:tc>
          <w:tcPr>
            <w:tcW w:w="1650" w:type="dxa"/>
            <w:tcBorders>
              <w:top w:val="single" w:sz="4" w:space="0" w:color="auto"/>
              <w:left w:val="single" w:sz="4" w:space="0" w:color="auto"/>
              <w:bottom w:val="single" w:sz="4" w:space="0" w:color="auto"/>
              <w:right w:val="nil"/>
            </w:tcBorders>
          </w:tcPr>
          <w:p w:rsidR="00214B46" w:rsidRPr="00124B7F" w:rsidRDefault="00AD4A42" w:rsidP="00670208">
            <w:pPr>
              <w:spacing w:after="0" w:line="240" w:lineRule="auto"/>
              <w:ind w:left="-38"/>
              <w:rPr>
                <w:rFonts w:ascii="Times New Roman" w:hAnsi="Times New Roman"/>
                <w:sz w:val="20"/>
                <w:szCs w:val="20"/>
                <w:lang w:val="en-US"/>
              </w:rPr>
            </w:pPr>
            <w:r>
              <w:rPr>
                <w:rFonts w:ascii="Times New Roman" w:hAnsi="Times New Roman"/>
                <w:sz w:val="20"/>
                <w:szCs w:val="20"/>
                <w:lang w:val="en-US"/>
              </w:rPr>
              <w:t xml:space="preserve">Not available, </w:t>
            </w:r>
            <w:proofErr w:type="spellStart"/>
            <w:r w:rsidR="00214B46">
              <w:rPr>
                <w:rFonts w:ascii="Times New Roman" w:hAnsi="Times New Roman"/>
                <w:sz w:val="20"/>
                <w:szCs w:val="20"/>
                <w:lang w:val="en-US"/>
              </w:rPr>
              <w:t>diverticular</w:t>
            </w:r>
            <w:proofErr w:type="spellEnd"/>
            <w:r w:rsidR="00214B46">
              <w:rPr>
                <w:rFonts w:ascii="Times New Roman" w:hAnsi="Times New Roman"/>
                <w:sz w:val="20"/>
                <w:szCs w:val="20"/>
                <w:lang w:val="en-US"/>
              </w:rPr>
              <w:t xml:space="preserve"> perforation (excluding acute diverticulitis, </w:t>
            </w:r>
            <w:proofErr w:type="spellStart"/>
            <w:r w:rsidR="00214B46">
              <w:rPr>
                <w:rFonts w:ascii="Times New Roman" w:hAnsi="Times New Roman"/>
                <w:sz w:val="20"/>
                <w:szCs w:val="20"/>
                <w:lang w:val="en-US"/>
              </w:rPr>
              <w:t>diverticular</w:t>
            </w:r>
            <w:proofErr w:type="spellEnd"/>
            <w:r w:rsidR="00214B46">
              <w:rPr>
                <w:rFonts w:ascii="Times New Roman" w:hAnsi="Times New Roman"/>
                <w:sz w:val="20"/>
                <w:szCs w:val="20"/>
                <w:lang w:val="en-US"/>
              </w:rPr>
              <w:t xml:space="preserve"> abscess, </w:t>
            </w:r>
            <w:proofErr w:type="spellStart"/>
            <w:r w:rsidR="00214B46">
              <w:rPr>
                <w:rFonts w:ascii="Times New Roman" w:hAnsi="Times New Roman"/>
                <w:sz w:val="20"/>
                <w:szCs w:val="20"/>
                <w:lang w:val="en-US"/>
              </w:rPr>
              <w:t>diverticular</w:t>
            </w:r>
            <w:proofErr w:type="spellEnd"/>
            <w:r w:rsidR="00214B46">
              <w:rPr>
                <w:rFonts w:ascii="Times New Roman" w:hAnsi="Times New Roman"/>
                <w:sz w:val="20"/>
                <w:szCs w:val="20"/>
                <w:lang w:val="en-US"/>
              </w:rPr>
              <w:t xml:space="preserve"> bleeding)</w:t>
            </w:r>
          </w:p>
        </w:tc>
        <w:tc>
          <w:tcPr>
            <w:tcW w:w="1984" w:type="dxa"/>
            <w:tcBorders>
              <w:top w:val="single" w:sz="4" w:space="0" w:color="auto"/>
              <w:left w:val="single" w:sz="8" w:space="0" w:color="auto"/>
              <w:bottom w:val="single" w:sz="4" w:space="0" w:color="auto"/>
              <w:right w:val="nil"/>
            </w:tcBorders>
          </w:tcPr>
          <w:p w:rsidR="00214B46" w:rsidRPr="00124B7F"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Smoking status</w:t>
            </w:r>
          </w:p>
        </w:tc>
        <w:tc>
          <w:tcPr>
            <w:tcW w:w="2552" w:type="dxa"/>
            <w:tcBorders>
              <w:top w:val="single" w:sz="4" w:space="0" w:color="auto"/>
              <w:left w:val="single" w:sz="8" w:space="0" w:color="auto"/>
              <w:bottom w:val="single" w:sz="4" w:space="0" w:color="auto"/>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Never</w:t>
            </w:r>
          </w:p>
          <w:p w:rsidR="00214B46" w:rsidRPr="00124B7F"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Ever</w:t>
            </w:r>
          </w:p>
        </w:tc>
        <w:tc>
          <w:tcPr>
            <w:tcW w:w="1842" w:type="dxa"/>
            <w:tcBorders>
              <w:top w:val="single" w:sz="4" w:space="0" w:color="auto"/>
              <w:left w:val="single" w:sz="8" w:space="0" w:color="auto"/>
              <w:bottom w:val="single" w:sz="4" w:space="0" w:color="auto"/>
              <w:right w:val="nil"/>
            </w:tcBorders>
          </w:tcPr>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Pr="00124B7F"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1.54 (1.31-1.80)</w:t>
            </w:r>
          </w:p>
        </w:tc>
        <w:tc>
          <w:tcPr>
            <w:tcW w:w="1701" w:type="dxa"/>
            <w:tcBorders>
              <w:top w:val="single" w:sz="4" w:space="0" w:color="auto"/>
              <w:left w:val="single" w:sz="8" w:space="0" w:color="auto"/>
              <w:bottom w:val="single" w:sz="4" w:space="0" w:color="auto"/>
              <w:right w:val="single" w:sz="8" w:space="0" w:color="auto"/>
            </w:tcBorders>
          </w:tcPr>
          <w:p w:rsidR="00214B46" w:rsidRPr="00124B7F" w:rsidRDefault="00214B46" w:rsidP="00790EEA">
            <w:pPr>
              <w:spacing w:after="0" w:line="240" w:lineRule="auto"/>
              <w:ind w:left="72" w:hanging="93"/>
              <w:rPr>
                <w:rFonts w:ascii="Times New Roman" w:hAnsi="Times New Roman"/>
                <w:sz w:val="20"/>
                <w:szCs w:val="20"/>
                <w:lang w:val="en-US"/>
              </w:rPr>
            </w:pPr>
            <w:r>
              <w:rPr>
                <w:rFonts w:ascii="Times New Roman" w:hAnsi="Times New Roman"/>
                <w:sz w:val="20"/>
                <w:szCs w:val="20"/>
                <w:lang w:val="en-US"/>
              </w:rPr>
              <w:t>Age, sex</w:t>
            </w:r>
          </w:p>
        </w:tc>
      </w:tr>
      <w:tr w:rsidR="00214B46" w:rsidRPr="003132BC" w:rsidTr="004206A5">
        <w:trPr>
          <w:trHeight w:val="601"/>
        </w:trPr>
        <w:tc>
          <w:tcPr>
            <w:tcW w:w="1419" w:type="dxa"/>
            <w:tcBorders>
              <w:top w:val="single" w:sz="4" w:space="0" w:color="auto"/>
              <w:left w:val="single" w:sz="8" w:space="0" w:color="auto"/>
              <w:bottom w:val="nil"/>
              <w:right w:val="nil"/>
            </w:tcBorders>
          </w:tcPr>
          <w:p w:rsidR="00214B46" w:rsidRPr="00C01AF7" w:rsidRDefault="00214B46" w:rsidP="00790EEA">
            <w:pPr>
              <w:spacing w:after="0" w:line="240" w:lineRule="auto"/>
              <w:rPr>
                <w:rFonts w:ascii="Times New Roman" w:hAnsi="Times New Roman"/>
                <w:sz w:val="20"/>
                <w:szCs w:val="20"/>
                <w:lang w:val="da-DK"/>
              </w:rPr>
            </w:pPr>
            <w:r>
              <w:rPr>
                <w:rFonts w:ascii="Times New Roman" w:hAnsi="Times New Roman"/>
                <w:sz w:val="20"/>
                <w:szCs w:val="20"/>
                <w:lang w:val="da-DK"/>
              </w:rPr>
              <w:t>Hjern F et al, 2011, Sweden</w:t>
            </w:r>
          </w:p>
        </w:tc>
        <w:tc>
          <w:tcPr>
            <w:tcW w:w="1701" w:type="dxa"/>
            <w:tcBorders>
              <w:top w:val="single" w:sz="4" w:space="0" w:color="auto"/>
              <w:left w:val="single" w:sz="8" w:space="0" w:color="auto"/>
              <w:bottom w:val="nil"/>
              <w:right w:val="single" w:sz="4" w:space="0" w:color="auto"/>
            </w:tcBorders>
          </w:tcPr>
          <w:p w:rsidR="00214B46" w:rsidRPr="00BC35B1" w:rsidRDefault="00214B46" w:rsidP="008D422F">
            <w:pPr>
              <w:rPr>
                <w:rFonts w:ascii="Times New Roman" w:hAnsi="Times New Roman"/>
                <w:kern w:val="28"/>
                <w:sz w:val="20"/>
                <w:szCs w:val="20"/>
              </w:rPr>
            </w:pPr>
            <w:r w:rsidRPr="00BC35B1">
              <w:rPr>
                <w:rFonts w:ascii="Times New Roman" w:hAnsi="Times New Roman"/>
                <w:sz w:val="20"/>
                <w:szCs w:val="20"/>
                <w:lang w:val="da-DK"/>
              </w:rPr>
              <w:t>Swedish Mammography Cohort</w:t>
            </w:r>
          </w:p>
        </w:tc>
        <w:tc>
          <w:tcPr>
            <w:tcW w:w="1275" w:type="dxa"/>
            <w:tcBorders>
              <w:top w:val="single" w:sz="4" w:space="0" w:color="auto"/>
              <w:left w:val="single" w:sz="4" w:space="0" w:color="auto"/>
              <w:bottom w:val="nil"/>
              <w:right w:val="single" w:sz="4" w:space="0" w:color="auto"/>
            </w:tcBorders>
          </w:tcPr>
          <w:p w:rsidR="00214B46" w:rsidRPr="00BC35B1" w:rsidRDefault="00214B46" w:rsidP="008D422F">
            <w:pPr>
              <w:ind w:hanging="18"/>
              <w:rPr>
                <w:rFonts w:ascii="Times New Roman" w:hAnsi="Times New Roman"/>
                <w:kern w:val="28"/>
                <w:sz w:val="20"/>
                <w:szCs w:val="20"/>
              </w:rPr>
            </w:pPr>
            <w:r w:rsidRPr="00BC35B1">
              <w:rPr>
                <w:rFonts w:ascii="Times New Roman" w:hAnsi="Times New Roman"/>
                <w:sz w:val="20"/>
                <w:lang w:val="da-DK"/>
              </w:rPr>
              <w:t>1997-2009</w:t>
            </w:r>
            <w:r>
              <w:rPr>
                <w:rFonts w:ascii="Times New Roman" w:hAnsi="Times New Roman"/>
                <w:sz w:val="20"/>
                <w:lang w:val="da-DK"/>
              </w:rPr>
              <w:t>, 12 years follow-up</w:t>
            </w:r>
          </w:p>
        </w:tc>
        <w:tc>
          <w:tcPr>
            <w:tcW w:w="1611" w:type="dxa"/>
            <w:tcBorders>
              <w:top w:val="single" w:sz="4" w:space="0" w:color="auto"/>
              <w:left w:val="single" w:sz="4" w:space="0" w:color="auto"/>
              <w:bottom w:val="nil"/>
              <w:right w:val="nil"/>
            </w:tcBorders>
          </w:tcPr>
          <w:p w:rsidR="00214B46" w:rsidRDefault="00214B46" w:rsidP="00A04163">
            <w:pPr>
              <w:spacing w:after="0" w:line="240" w:lineRule="auto"/>
              <w:ind w:left="-38"/>
              <w:rPr>
                <w:rFonts w:ascii="Times New Roman" w:hAnsi="Times New Roman"/>
                <w:sz w:val="20"/>
                <w:szCs w:val="20"/>
                <w:lang w:val="en-US"/>
              </w:rPr>
            </w:pPr>
            <w:r w:rsidRPr="003132BC">
              <w:rPr>
                <w:rFonts w:ascii="Times New Roman" w:hAnsi="Times New Roman"/>
                <w:sz w:val="20"/>
                <w:szCs w:val="20"/>
                <w:lang w:val="en-US"/>
              </w:rPr>
              <w:t xml:space="preserve">35809 women, </w:t>
            </w:r>
            <w:r>
              <w:rPr>
                <w:rFonts w:ascii="Times New Roman" w:hAnsi="Times New Roman"/>
                <w:sz w:val="20"/>
                <w:szCs w:val="20"/>
                <w:lang w:val="en-US"/>
              </w:rPr>
              <w:t>mean age 61.8 years</w:t>
            </w:r>
            <w:r w:rsidRPr="003132BC">
              <w:rPr>
                <w:rFonts w:ascii="Times New Roman" w:hAnsi="Times New Roman"/>
                <w:sz w:val="20"/>
                <w:szCs w:val="20"/>
                <w:lang w:val="en-US"/>
              </w:rPr>
              <w:t xml:space="preserve">: 561 symptomatic </w:t>
            </w:r>
            <w:proofErr w:type="spellStart"/>
            <w:r w:rsidRPr="003132BC">
              <w:rPr>
                <w:rFonts w:ascii="Times New Roman" w:hAnsi="Times New Roman"/>
                <w:sz w:val="20"/>
                <w:szCs w:val="20"/>
                <w:lang w:val="en-US"/>
              </w:rPr>
              <w:t>diverticular</w:t>
            </w:r>
            <w:proofErr w:type="spellEnd"/>
            <w:r w:rsidRPr="003132BC">
              <w:rPr>
                <w:rFonts w:ascii="Times New Roman" w:hAnsi="Times New Roman"/>
                <w:sz w:val="20"/>
                <w:szCs w:val="20"/>
                <w:lang w:val="en-US"/>
              </w:rPr>
              <w:t xml:space="preserve"> d</w:t>
            </w:r>
            <w:r>
              <w:rPr>
                <w:rFonts w:ascii="Times New Roman" w:hAnsi="Times New Roman"/>
                <w:sz w:val="20"/>
                <w:szCs w:val="20"/>
                <w:lang w:val="en-US"/>
              </w:rPr>
              <w:t>isease cases</w:t>
            </w:r>
          </w:p>
          <w:p w:rsidR="00214B46" w:rsidRDefault="00214B46" w:rsidP="00A04163">
            <w:pPr>
              <w:spacing w:after="0" w:line="240" w:lineRule="auto"/>
              <w:ind w:left="-38"/>
              <w:rPr>
                <w:rFonts w:ascii="Times New Roman" w:hAnsi="Times New Roman"/>
                <w:sz w:val="20"/>
                <w:szCs w:val="20"/>
                <w:lang w:val="en-US"/>
              </w:rPr>
            </w:pPr>
          </w:p>
          <w:p w:rsidR="00214B46" w:rsidRDefault="00214B46" w:rsidP="00A04163">
            <w:pPr>
              <w:spacing w:after="0" w:line="240" w:lineRule="auto"/>
              <w:ind w:left="-38"/>
              <w:rPr>
                <w:rFonts w:ascii="Times New Roman" w:hAnsi="Times New Roman"/>
                <w:sz w:val="20"/>
                <w:szCs w:val="20"/>
                <w:lang w:val="en-US"/>
              </w:rPr>
            </w:pPr>
          </w:p>
          <w:p w:rsidR="00214B46" w:rsidRDefault="00214B46" w:rsidP="00A04163">
            <w:pPr>
              <w:spacing w:after="0" w:line="240" w:lineRule="auto"/>
              <w:ind w:left="-38"/>
              <w:rPr>
                <w:rFonts w:ascii="Times New Roman" w:hAnsi="Times New Roman"/>
                <w:sz w:val="20"/>
                <w:szCs w:val="20"/>
                <w:lang w:val="en-US"/>
              </w:rPr>
            </w:pPr>
          </w:p>
          <w:p w:rsidR="00214B46" w:rsidRDefault="00214B46" w:rsidP="00A04163">
            <w:pPr>
              <w:spacing w:after="0" w:line="240" w:lineRule="auto"/>
              <w:ind w:left="-38"/>
              <w:rPr>
                <w:rFonts w:ascii="Times New Roman" w:hAnsi="Times New Roman"/>
                <w:sz w:val="20"/>
                <w:szCs w:val="20"/>
                <w:lang w:val="en-US"/>
              </w:rPr>
            </w:pPr>
          </w:p>
          <w:p w:rsidR="00214B46" w:rsidRPr="003132BC" w:rsidRDefault="00214B46" w:rsidP="00A04163">
            <w:pPr>
              <w:spacing w:after="0" w:line="240" w:lineRule="auto"/>
              <w:ind w:left="-38"/>
              <w:rPr>
                <w:rFonts w:ascii="Times New Roman" w:hAnsi="Times New Roman"/>
                <w:sz w:val="20"/>
                <w:szCs w:val="20"/>
                <w:lang w:val="en-US"/>
              </w:rPr>
            </w:pPr>
            <w:r>
              <w:rPr>
                <w:rFonts w:ascii="Times New Roman" w:hAnsi="Times New Roman"/>
                <w:sz w:val="20"/>
                <w:szCs w:val="20"/>
                <w:lang w:val="en-US"/>
              </w:rPr>
              <w:t xml:space="preserve">90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cases with abscess/ perforation</w:t>
            </w:r>
          </w:p>
        </w:tc>
        <w:tc>
          <w:tcPr>
            <w:tcW w:w="1650" w:type="dxa"/>
            <w:tcBorders>
              <w:top w:val="single" w:sz="4" w:space="0" w:color="auto"/>
              <w:left w:val="single" w:sz="4" w:space="0" w:color="auto"/>
              <w:bottom w:val="nil"/>
              <w:right w:val="nil"/>
            </w:tcBorders>
          </w:tcPr>
          <w:p w:rsidR="00214B46" w:rsidRDefault="00214B46" w:rsidP="00A04163">
            <w:pPr>
              <w:spacing w:after="0" w:line="240" w:lineRule="auto"/>
              <w:ind w:left="-38"/>
              <w:rPr>
                <w:rFonts w:ascii="Times New Roman" w:hAnsi="Times New Roman"/>
                <w:sz w:val="20"/>
                <w:szCs w:val="20"/>
                <w:lang w:val="en-US"/>
              </w:rPr>
            </w:pP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cases: </w:t>
            </w:r>
          </w:p>
          <w:p w:rsidR="00214B46" w:rsidRDefault="00214B46" w:rsidP="00A04163">
            <w:pPr>
              <w:spacing w:after="0" w:line="240" w:lineRule="auto"/>
              <w:ind w:left="-38"/>
              <w:rPr>
                <w:rFonts w:ascii="Times New Roman" w:hAnsi="Times New Roman"/>
                <w:sz w:val="20"/>
                <w:szCs w:val="20"/>
                <w:lang w:val="en-US"/>
              </w:rPr>
            </w:pPr>
            <w:r>
              <w:rPr>
                <w:rFonts w:ascii="Times New Roman" w:hAnsi="Times New Roman"/>
                <w:sz w:val="20"/>
                <w:szCs w:val="20"/>
                <w:lang w:val="en-US"/>
              </w:rPr>
              <w:t>ICD-10: K57.2, K57.3, K57.9</w:t>
            </w:r>
          </w:p>
          <w:p w:rsidR="00214B46" w:rsidRDefault="00214B46" w:rsidP="00A04163">
            <w:pPr>
              <w:spacing w:after="0" w:line="240" w:lineRule="auto"/>
              <w:ind w:left="-38"/>
              <w:rPr>
                <w:rFonts w:ascii="Times New Roman" w:hAnsi="Times New Roman"/>
                <w:sz w:val="20"/>
                <w:szCs w:val="20"/>
                <w:lang w:val="en-US"/>
              </w:rPr>
            </w:pPr>
          </w:p>
          <w:p w:rsidR="00214B46" w:rsidRDefault="00214B46" w:rsidP="00A04163">
            <w:pPr>
              <w:spacing w:after="0" w:line="240" w:lineRule="auto"/>
              <w:ind w:left="-38"/>
              <w:rPr>
                <w:rFonts w:ascii="Times New Roman" w:hAnsi="Times New Roman"/>
                <w:sz w:val="20"/>
                <w:szCs w:val="20"/>
                <w:lang w:val="en-US"/>
              </w:rPr>
            </w:pPr>
          </w:p>
          <w:p w:rsidR="00214B46" w:rsidRDefault="00214B46" w:rsidP="00A04163">
            <w:pPr>
              <w:spacing w:after="0" w:line="240" w:lineRule="auto"/>
              <w:ind w:left="-38"/>
              <w:rPr>
                <w:rFonts w:ascii="Times New Roman" w:hAnsi="Times New Roman"/>
                <w:sz w:val="20"/>
                <w:szCs w:val="20"/>
                <w:lang w:val="en-US"/>
              </w:rPr>
            </w:pPr>
          </w:p>
          <w:p w:rsidR="00AD4A42" w:rsidRDefault="00AD4A42" w:rsidP="00A04163">
            <w:pPr>
              <w:spacing w:after="0" w:line="240" w:lineRule="auto"/>
              <w:ind w:left="-38"/>
              <w:rPr>
                <w:rFonts w:ascii="Times New Roman" w:hAnsi="Times New Roman"/>
                <w:sz w:val="20"/>
                <w:szCs w:val="20"/>
                <w:lang w:val="en-US"/>
              </w:rPr>
            </w:pPr>
          </w:p>
          <w:p w:rsidR="00AD4A42" w:rsidRDefault="00AD4A42" w:rsidP="00A04163">
            <w:pPr>
              <w:spacing w:after="0" w:line="240" w:lineRule="auto"/>
              <w:ind w:left="-38"/>
              <w:rPr>
                <w:rFonts w:ascii="Times New Roman" w:hAnsi="Times New Roman"/>
                <w:sz w:val="20"/>
                <w:szCs w:val="20"/>
                <w:lang w:val="en-US"/>
              </w:rPr>
            </w:pPr>
          </w:p>
          <w:p w:rsidR="00AD4A42" w:rsidRDefault="00AD4A42" w:rsidP="00A04163">
            <w:pPr>
              <w:spacing w:after="0" w:line="240" w:lineRule="auto"/>
              <w:ind w:left="-38"/>
              <w:rPr>
                <w:rFonts w:ascii="Times New Roman" w:hAnsi="Times New Roman"/>
                <w:sz w:val="20"/>
                <w:szCs w:val="20"/>
                <w:lang w:val="en-US"/>
              </w:rPr>
            </w:pPr>
          </w:p>
          <w:p w:rsidR="00214B46" w:rsidRPr="003132BC" w:rsidRDefault="00214B46" w:rsidP="00A04163">
            <w:pPr>
              <w:spacing w:after="0" w:line="240" w:lineRule="auto"/>
              <w:ind w:left="-38"/>
              <w:rPr>
                <w:rFonts w:ascii="Times New Roman" w:hAnsi="Times New Roman"/>
                <w:sz w:val="20"/>
                <w:szCs w:val="20"/>
                <w:lang w:val="en-US"/>
              </w:rPr>
            </w:pP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perforation/ abscess: K57.2</w:t>
            </w:r>
          </w:p>
        </w:tc>
        <w:tc>
          <w:tcPr>
            <w:tcW w:w="1984" w:type="dxa"/>
            <w:tcBorders>
              <w:top w:val="single" w:sz="4" w:space="0" w:color="auto"/>
              <w:left w:val="single" w:sz="8" w:space="0" w:color="auto"/>
              <w:bottom w:val="nil"/>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 xml:space="preserve">Smoking status,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w:t>
            </w: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Pr="003132BC"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 xml:space="preserve">Smoking status,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with abscess/ perforation</w:t>
            </w:r>
          </w:p>
        </w:tc>
        <w:tc>
          <w:tcPr>
            <w:tcW w:w="2552" w:type="dxa"/>
            <w:tcBorders>
              <w:top w:val="single" w:sz="4" w:space="0" w:color="auto"/>
              <w:left w:val="single" w:sz="8" w:space="0" w:color="auto"/>
              <w:bottom w:val="nil"/>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Never</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Former, all</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Former, 1-9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Former, ≥10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all</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1-9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 xml:space="preserve">Current, ≥10 </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Ever, all</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Ever, 1-9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Ever, ≥10</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Never</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Former, all</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Former, 1-9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Former, ≥10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all</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1-9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 xml:space="preserve">Current, ≥10 </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Ever, all</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Ever, 1-9 cig/d</w:t>
            </w:r>
          </w:p>
          <w:p w:rsidR="00214B46" w:rsidRPr="003132BC"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Ever, ≥10</w:t>
            </w:r>
          </w:p>
        </w:tc>
        <w:tc>
          <w:tcPr>
            <w:tcW w:w="1842" w:type="dxa"/>
            <w:tcBorders>
              <w:top w:val="single" w:sz="4" w:space="0" w:color="auto"/>
              <w:left w:val="single" w:sz="8" w:space="0" w:color="auto"/>
              <w:bottom w:val="nil"/>
              <w:right w:val="nil"/>
            </w:tcBorders>
          </w:tcPr>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1.26 (1.02-1.56)</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1.13 (0.85-1.50)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1.33 (1.01-1.76)</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1.23 (0.99-1.52)</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1.27 (0.95-1.70)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1.08 (0.82-1.42)</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1.24 (1.04-1.48)</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1.19 (0.96-1.49)</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1.19 (0.96-1.48)</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1.07 (0.60-1.92)</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0.91 (0.40-2.04)</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1.45 (0.71-2.96)</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1.89 (1.15-3.10)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2.30 (1.26-4.20)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1.46 (0.76-2.81)</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1.48 (0.95-2.29)</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1.54 (0.91-2.62)</w:t>
            </w:r>
          </w:p>
          <w:p w:rsidR="00214B46" w:rsidRPr="003132BC"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1.45 (0.84-2.50)</w:t>
            </w:r>
          </w:p>
        </w:tc>
        <w:tc>
          <w:tcPr>
            <w:tcW w:w="1701" w:type="dxa"/>
            <w:tcBorders>
              <w:top w:val="single" w:sz="4" w:space="0" w:color="auto"/>
              <w:left w:val="single" w:sz="8" w:space="0" w:color="auto"/>
              <w:bottom w:val="nil"/>
              <w:right w:val="single" w:sz="8" w:space="0" w:color="auto"/>
            </w:tcBorders>
          </w:tcPr>
          <w:p w:rsidR="00214B46" w:rsidRPr="003132BC" w:rsidRDefault="00214B46" w:rsidP="00790EEA">
            <w:pPr>
              <w:spacing w:after="0" w:line="240" w:lineRule="auto"/>
              <w:ind w:left="72" w:hanging="93"/>
              <w:rPr>
                <w:rFonts w:ascii="Times New Roman" w:hAnsi="Times New Roman"/>
                <w:sz w:val="20"/>
                <w:szCs w:val="20"/>
                <w:lang w:val="en-US"/>
              </w:rPr>
            </w:pPr>
            <w:r>
              <w:rPr>
                <w:rFonts w:ascii="Times New Roman" w:hAnsi="Times New Roman"/>
                <w:sz w:val="20"/>
                <w:szCs w:val="20"/>
                <w:lang w:val="en-US"/>
              </w:rPr>
              <w:t>Age, dietary fiber, diabetes, hypertension, acetylsalicylic acid, NSAID use, steroid medication, alcohol, BMI, physical activity, education</w:t>
            </w:r>
          </w:p>
        </w:tc>
      </w:tr>
      <w:tr w:rsidR="00214B46" w:rsidRPr="003132BC" w:rsidTr="004206A5">
        <w:trPr>
          <w:trHeight w:val="80"/>
        </w:trPr>
        <w:tc>
          <w:tcPr>
            <w:tcW w:w="1419" w:type="dxa"/>
            <w:tcBorders>
              <w:top w:val="single" w:sz="8" w:space="0" w:color="auto"/>
              <w:left w:val="single" w:sz="8" w:space="0" w:color="auto"/>
              <w:bottom w:val="single" w:sz="4" w:space="0" w:color="auto"/>
              <w:right w:val="nil"/>
            </w:tcBorders>
          </w:tcPr>
          <w:p w:rsidR="00214B46" w:rsidRPr="00951AF8" w:rsidRDefault="00214B46" w:rsidP="00790EEA">
            <w:pPr>
              <w:spacing w:after="0" w:line="240" w:lineRule="auto"/>
              <w:ind w:left="72" w:hanging="93"/>
              <w:rPr>
                <w:rFonts w:ascii="Times New Roman" w:hAnsi="Times New Roman"/>
                <w:sz w:val="20"/>
                <w:szCs w:val="20"/>
                <w:lang w:val="da-DK"/>
              </w:rPr>
            </w:pPr>
            <w:r>
              <w:rPr>
                <w:rFonts w:ascii="Times New Roman" w:hAnsi="Times New Roman"/>
                <w:sz w:val="20"/>
                <w:szCs w:val="20"/>
                <w:lang w:val="da-DK"/>
              </w:rPr>
              <w:t>Crowe FL et al, 2012, United Kingdom</w:t>
            </w:r>
          </w:p>
        </w:tc>
        <w:tc>
          <w:tcPr>
            <w:tcW w:w="1701" w:type="dxa"/>
            <w:tcBorders>
              <w:top w:val="single" w:sz="8" w:space="0" w:color="auto"/>
              <w:left w:val="single" w:sz="8" w:space="0" w:color="auto"/>
              <w:bottom w:val="single" w:sz="4" w:space="0" w:color="auto"/>
              <w:right w:val="single" w:sz="4" w:space="0" w:color="auto"/>
            </w:tcBorders>
          </w:tcPr>
          <w:p w:rsidR="00214B46" w:rsidRPr="003132BC" w:rsidRDefault="00214B46" w:rsidP="00790EEA">
            <w:pPr>
              <w:spacing w:after="0" w:line="240" w:lineRule="auto"/>
              <w:ind w:left="-18" w:right="-108" w:hanging="3"/>
              <w:rPr>
                <w:rFonts w:ascii="Times New Roman" w:hAnsi="Times New Roman"/>
                <w:sz w:val="20"/>
                <w:szCs w:val="20"/>
                <w:lang w:val="nb-NO"/>
              </w:rPr>
            </w:pPr>
            <w:r>
              <w:rPr>
                <w:rFonts w:ascii="Times New Roman" w:hAnsi="Times New Roman"/>
                <w:sz w:val="20"/>
                <w:szCs w:val="20"/>
                <w:lang w:val="nb-NO"/>
              </w:rPr>
              <w:t>EPIC-Oxford Study</w:t>
            </w:r>
          </w:p>
        </w:tc>
        <w:tc>
          <w:tcPr>
            <w:tcW w:w="1275" w:type="dxa"/>
            <w:tcBorders>
              <w:top w:val="single" w:sz="8" w:space="0" w:color="auto"/>
              <w:left w:val="single" w:sz="4" w:space="0" w:color="auto"/>
              <w:bottom w:val="single" w:sz="4" w:space="0" w:color="auto"/>
              <w:right w:val="single" w:sz="4" w:space="0" w:color="auto"/>
            </w:tcBorders>
          </w:tcPr>
          <w:p w:rsidR="00214B46" w:rsidRPr="003132BC" w:rsidRDefault="00214B46" w:rsidP="00790EEA">
            <w:pPr>
              <w:spacing w:after="0" w:line="240" w:lineRule="auto"/>
              <w:ind w:left="-18" w:right="-108" w:hanging="3"/>
              <w:rPr>
                <w:rFonts w:ascii="Times New Roman" w:hAnsi="Times New Roman"/>
                <w:sz w:val="20"/>
                <w:szCs w:val="20"/>
                <w:lang w:val="nb-NO"/>
              </w:rPr>
            </w:pPr>
            <w:r>
              <w:rPr>
                <w:rFonts w:ascii="Times New Roman" w:hAnsi="Times New Roman"/>
                <w:sz w:val="20"/>
                <w:szCs w:val="20"/>
                <w:lang w:val="nb-NO"/>
              </w:rPr>
              <w:t>1993-1999 - 2009, 11.6 years follow-up</w:t>
            </w:r>
          </w:p>
        </w:tc>
        <w:tc>
          <w:tcPr>
            <w:tcW w:w="1611" w:type="dxa"/>
            <w:tcBorders>
              <w:top w:val="single" w:sz="8" w:space="0" w:color="auto"/>
              <w:left w:val="single" w:sz="4" w:space="0" w:color="auto"/>
              <w:bottom w:val="single" w:sz="4" w:space="0" w:color="auto"/>
              <w:right w:val="nil"/>
            </w:tcBorders>
          </w:tcPr>
          <w:p w:rsidR="00214B46" w:rsidRPr="003132BC" w:rsidRDefault="00214B46" w:rsidP="00790EEA">
            <w:pPr>
              <w:spacing w:after="0" w:line="240" w:lineRule="auto"/>
              <w:ind w:left="-38"/>
              <w:rPr>
                <w:rFonts w:ascii="Times New Roman" w:hAnsi="Times New Roman"/>
                <w:sz w:val="20"/>
                <w:szCs w:val="20"/>
                <w:lang w:val="en-US"/>
              </w:rPr>
            </w:pPr>
            <w:r w:rsidRPr="003132BC">
              <w:rPr>
                <w:rFonts w:ascii="Times New Roman" w:hAnsi="Times New Roman"/>
                <w:sz w:val="20"/>
                <w:szCs w:val="20"/>
                <w:lang w:val="en-US"/>
              </w:rPr>
              <w:t xml:space="preserve">47033 men and women, age </w:t>
            </w:r>
            <w:r>
              <w:rPr>
                <w:rFonts w:ascii="Times New Roman" w:hAnsi="Times New Roman"/>
                <w:sz w:val="20"/>
                <w:szCs w:val="20"/>
                <w:lang w:val="en-US"/>
              </w:rPr>
              <w:t>≥20 years</w:t>
            </w:r>
            <w:r w:rsidRPr="003132BC">
              <w:rPr>
                <w:rFonts w:ascii="Times New Roman" w:hAnsi="Times New Roman"/>
                <w:sz w:val="20"/>
                <w:szCs w:val="20"/>
                <w:lang w:val="en-US"/>
              </w:rPr>
              <w:t xml:space="preserve">: 812 </w:t>
            </w:r>
            <w:proofErr w:type="spellStart"/>
            <w:r w:rsidRPr="003132BC">
              <w:rPr>
                <w:rFonts w:ascii="Times New Roman" w:hAnsi="Times New Roman"/>
                <w:sz w:val="20"/>
                <w:szCs w:val="20"/>
                <w:lang w:val="en-US"/>
              </w:rPr>
              <w:t>dive</w:t>
            </w:r>
            <w:r>
              <w:rPr>
                <w:rFonts w:ascii="Times New Roman" w:hAnsi="Times New Roman"/>
                <w:sz w:val="20"/>
                <w:szCs w:val="20"/>
                <w:lang w:val="en-US"/>
              </w:rPr>
              <w:t>rticular</w:t>
            </w:r>
            <w:proofErr w:type="spellEnd"/>
            <w:r>
              <w:rPr>
                <w:rFonts w:ascii="Times New Roman" w:hAnsi="Times New Roman"/>
                <w:sz w:val="20"/>
                <w:szCs w:val="20"/>
                <w:lang w:val="en-US"/>
              </w:rPr>
              <w:t xml:space="preserve"> disease cases</w:t>
            </w:r>
          </w:p>
        </w:tc>
        <w:tc>
          <w:tcPr>
            <w:tcW w:w="1650" w:type="dxa"/>
            <w:tcBorders>
              <w:top w:val="single" w:sz="8" w:space="0" w:color="auto"/>
              <w:left w:val="single" w:sz="4" w:space="0" w:color="auto"/>
              <w:bottom w:val="single" w:sz="4" w:space="0" w:color="auto"/>
              <w:right w:val="nil"/>
            </w:tcBorders>
          </w:tcPr>
          <w:p w:rsidR="00214B46" w:rsidRPr="003132BC"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ICD-9: 562 and ICD-10: K57</w:t>
            </w:r>
          </w:p>
        </w:tc>
        <w:tc>
          <w:tcPr>
            <w:tcW w:w="1984" w:type="dxa"/>
            <w:tcBorders>
              <w:top w:val="single" w:sz="8" w:space="0" w:color="auto"/>
              <w:left w:val="single" w:sz="8" w:space="0" w:color="auto"/>
              <w:bottom w:val="single" w:sz="4" w:space="0" w:color="auto"/>
              <w:right w:val="nil"/>
            </w:tcBorders>
          </w:tcPr>
          <w:p w:rsidR="00214B46" w:rsidRPr="003132BC"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Smoking status</w:t>
            </w:r>
          </w:p>
        </w:tc>
        <w:tc>
          <w:tcPr>
            <w:tcW w:w="2552" w:type="dxa"/>
            <w:tcBorders>
              <w:top w:val="single" w:sz="8" w:space="0" w:color="auto"/>
              <w:left w:val="single" w:sz="8" w:space="0" w:color="auto"/>
              <w:bottom w:val="single" w:sz="4" w:space="0" w:color="auto"/>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Never</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Former</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&lt;15 cig/d</w:t>
            </w:r>
          </w:p>
          <w:p w:rsidR="00214B46" w:rsidRPr="003132BC"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≥15 cig/d</w:t>
            </w:r>
          </w:p>
        </w:tc>
        <w:tc>
          <w:tcPr>
            <w:tcW w:w="1842" w:type="dxa"/>
            <w:tcBorders>
              <w:top w:val="single" w:sz="8" w:space="0" w:color="auto"/>
              <w:left w:val="single" w:sz="8" w:space="0" w:color="auto"/>
              <w:bottom w:val="single" w:sz="4" w:space="0" w:color="auto"/>
              <w:right w:val="nil"/>
            </w:tcBorders>
          </w:tcPr>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1.31 (1.13-1.53)</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1.34 (0.98-1.82)</w:t>
            </w:r>
          </w:p>
          <w:p w:rsidR="00214B46" w:rsidRPr="003132BC"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1.86 (1.36-2.54)</w:t>
            </w:r>
          </w:p>
        </w:tc>
        <w:tc>
          <w:tcPr>
            <w:tcW w:w="1701" w:type="dxa"/>
            <w:tcBorders>
              <w:top w:val="single" w:sz="8" w:space="0" w:color="auto"/>
              <w:left w:val="single" w:sz="8" w:space="0" w:color="auto"/>
              <w:bottom w:val="single" w:sz="4" w:space="0" w:color="auto"/>
              <w:right w:val="single" w:sz="8" w:space="0" w:color="auto"/>
            </w:tcBorders>
          </w:tcPr>
          <w:p w:rsidR="00214B46" w:rsidRPr="003132BC" w:rsidRDefault="00214B46" w:rsidP="00790EEA">
            <w:pPr>
              <w:spacing w:after="0" w:line="240" w:lineRule="auto"/>
              <w:ind w:left="72" w:hanging="93"/>
              <w:rPr>
                <w:rFonts w:ascii="Times New Roman" w:hAnsi="Times New Roman"/>
                <w:sz w:val="20"/>
                <w:szCs w:val="20"/>
                <w:lang w:val="en-US"/>
              </w:rPr>
            </w:pPr>
            <w:r>
              <w:rPr>
                <w:rFonts w:ascii="Times New Roman" w:hAnsi="Times New Roman"/>
                <w:sz w:val="20"/>
                <w:szCs w:val="20"/>
                <w:lang w:val="en-US"/>
              </w:rPr>
              <w:t>Age, sex, method of recruitment, region of residence</w:t>
            </w:r>
          </w:p>
        </w:tc>
      </w:tr>
      <w:tr w:rsidR="00214B46" w:rsidRPr="00C64BC7" w:rsidTr="004206A5">
        <w:trPr>
          <w:trHeight w:val="680"/>
        </w:trPr>
        <w:tc>
          <w:tcPr>
            <w:tcW w:w="1419" w:type="dxa"/>
            <w:tcBorders>
              <w:top w:val="single" w:sz="4" w:space="0" w:color="auto"/>
              <w:left w:val="single" w:sz="8" w:space="0" w:color="auto"/>
              <w:bottom w:val="single" w:sz="4" w:space="0" w:color="auto"/>
              <w:right w:val="nil"/>
            </w:tcBorders>
          </w:tcPr>
          <w:p w:rsidR="00214B46" w:rsidRPr="00F33919" w:rsidRDefault="00214B46" w:rsidP="00790EEA">
            <w:pPr>
              <w:spacing w:after="0" w:line="240" w:lineRule="auto"/>
              <w:rPr>
                <w:rFonts w:ascii="Times New Roman" w:hAnsi="Times New Roman"/>
                <w:sz w:val="20"/>
                <w:szCs w:val="20"/>
                <w:lang w:val="nb-NO"/>
              </w:rPr>
            </w:pPr>
            <w:r w:rsidRPr="00F33919">
              <w:rPr>
                <w:rFonts w:ascii="Times New Roman" w:hAnsi="Times New Roman"/>
                <w:sz w:val="20"/>
                <w:szCs w:val="20"/>
                <w:lang w:val="nb-NO"/>
              </w:rPr>
              <w:t>Humes DJ et al, 2016, Sweden</w:t>
            </w:r>
          </w:p>
        </w:tc>
        <w:tc>
          <w:tcPr>
            <w:tcW w:w="1701" w:type="dxa"/>
            <w:tcBorders>
              <w:top w:val="single" w:sz="4" w:space="0" w:color="auto"/>
              <w:left w:val="single" w:sz="8" w:space="0" w:color="auto"/>
              <w:bottom w:val="single" w:sz="4" w:space="0" w:color="auto"/>
              <w:right w:val="single" w:sz="4" w:space="0" w:color="auto"/>
            </w:tcBorders>
          </w:tcPr>
          <w:p w:rsidR="00214B46" w:rsidRPr="003132BC" w:rsidRDefault="00214B46" w:rsidP="00790EEA">
            <w:pPr>
              <w:spacing w:after="0" w:line="240" w:lineRule="auto"/>
              <w:ind w:right="-108"/>
              <w:rPr>
                <w:rFonts w:ascii="Times New Roman" w:hAnsi="Times New Roman"/>
                <w:sz w:val="20"/>
                <w:szCs w:val="20"/>
                <w:lang w:val="en-US"/>
              </w:rPr>
            </w:pPr>
            <w:r w:rsidRPr="003132BC">
              <w:rPr>
                <w:rFonts w:ascii="Times New Roman" w:hAnsi="Times New Roman"/>
                <w:sz w:val="20"/>
                <w:szCs w:val="20"/>
                <w:lang w:val="en-US"/>
              </w:rPr>
              <w:t>Swedish Construction Workers Cohort</w:t>
            </w:r>
          </w:p>
        </w:tc>
        <w:tc>
          <w:tcPr>
            <w:tcW w:w="1275" w:type="dxa"/>
            <w:tcBorders>
              <w:top w:val="single" w:sz="4" w:space="0" w:color="auto"/>
              <w:left w:val="single" w:sz="4" w:space="0" w:color="auto"/>
              <w:bottom w:val="single" w:sz="4" w:space="0" w:color="auto"/>
              <w:right w:val="single" w:sz="4" w:space="0" w:color="auto"/>
            </w:tcBorders>
          </w:tcPr>
          <w:p w:rsidR="00214B46" w:rsidRPr="003132BC" w:rsidRDefault="00214B46" w:rsidP="00790EEA">
            <w:pPr>
              <w:spacing w:after="0" w:line="240" w:lineRule="auto"/>
              <w:ind w:right="-108"/>
              <w:rPr>
                <w:rFonts w:ascii="Times New Roman" w:hAnsi="Times New Roman"/>
                <w:sz w:val="20"/>
                <w:szCs w:val="20"/>
                <w:lang w:val="en-US"/>
              </w:rPr>
            </w:pPr>
            <w:r w:rsidRPr="003132BC">
              <w:rPr>
                <w:rFonts w:ascii="Times New Roman" w:hAnsi="Times New Roman"/>
                <w:sz w:val="20"/>
                <w:szCs w:val="20"/>
                <w:lang w:val="en-US"/>
              </w:rPr>
              <w:t>1971-1993 - 2013, 30/29 years follow-up</w:t>
            </w:r>
          </w:p>
        </w:tc>
        <w:tc>
          <w:tcPr>
            <w:tcW w:w="1611" w:type="dxa"/>
            <w:tcBorders>
              <w:top w:val="single" w:sz="4" w:space="0" w:color="auto"/>
              <w:left w:val="single" w:sz="4" w:space="0" w:color="auto"/>
              <w:bottom w:val="single" w:sz="4" w:space="0" w:color="auto"/>
              <w:right w:val="nil"/>
            </w:tcBorders>
          </w:tcPr>
          <w:p w:rsidR="00214B46" w:rsidRDefault="00214B46" w:rsidP="00790EEA">
            <w:pPr>
              <w:spacing w:after="0" w:line="240" w:lineRule="auto"/>
              <w:ind w:left="-38"/>
              <w:rPr>
                <w:rFonts w:ascii="Times New Roman" w:hAnsi="Times New Roman"/>
                <w:sz w:val="20"/>
                <w:szCs w:val="20"/>
                <w:lang w:val="en-US"/>
              </w:rPr>
            </w:pPr>
            <w:r w:rsidRPr="00C64BC7">
              <w:rPr>
                <w:rFonts w:ascii="Times New Roman" w:hAnsi="Times New Roman"/>
                <w:sz w:val="20"/>
                <w:szCs w:val="20"/>
                <w:lang w:val="en-US"/>
              </w:rPr>
              <w:t xml:space="preserve">232685 men and 14592 women, age </w:t>
            </w:r>
            <w:r>
              <w:rPr>
                <w:rFonts w:ascii="Times New Roman" w:hAnsi="Times New Roman"/>
                <w:sz w:val="20"/>
                <w:szCs w:val="20"/>
                <w:lang w:val="en-US"/>
              </w:rPr>
              <w:t>20-79 years</w:t>
            </w:r>
            <w:r w:rsidRPr="00C64BC7">
              <w:rPr>
                <w:rFonts w:ascii="Times New Roman" w:hAnsi="Times New Roman"/>
                <w:sz w:val="20"/>
                <w:szCs w:val="20"/>
                <w:lang w:val="en-US"/>
              </w:rPr>
              <w:t xml:space="preserve">: 3891/318 </w:t>
            </w:r>
            <w:r>
              <w:rPr>
                <w:rFonts w:ascii="Times New Roman" w:hAnsi="Times New Roman"/>
                <w:sz w:val="20"/>
                <w:szCs w:val="20"/>
                <w:lang w:val="en-US"/>
              </w:rPr>
              <w:t xml:space="preserve">symptomatic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cases</w:t>
            </w:r>
          </w:p>
          <w:p w:rsidR="00214B46" w:rsidRDefault="00214B46" w:rsidP="00790EEA">
            <w:pPr>
              <w:spacing w:after="0" w:line="240" w:lineRule="auto"/>
              <w:ind w:left="-38"/>
              <w:rPr>
                <w:rFonts w:ascii="Times New Roman" w:hAnsi="Times New Roman"/>
                <w:sz w:val="20"/>
                <w:szCs w:val="20"/>
                <w:lang w:val="en-US"/>
              </w:rPr>
            </w:pPr>
          </w:p>
          <w:p w:rsidR="00214B46" w:rsidRPr="00C64BC7" w:rsidRDefault="00214B46" w:rsidP="00BD661B">
            <w:pPr>
              <w:spacing w:after="0" w:line="240" w:lineRule="auto"/>
              <w:ind w:left="-38"/>
              <w:rPr>
                <w:rFonts w:ascii="Times New Roman" w:hAnsi="Times New Roman"/>
                <w:sz w:val="20"/>
                <w:szCs w:val="20"/>
                <w:lang w:val="en-US"/>
              </w:rPr>
            </w:pPr>
            <w:r>
              <w:rPr>
                <w:rFonts w:ascii="Times New Roman" w:hAnsi="Times New Roman"/>
                <w:sz w:val="20"/>
                <w:szCs w:val="20"/>
                <w:lang w:val="en-US"/>
              </w:rPr>
              <w:t xml:space="preserve">129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cases with abscess or perforation</w:t>
            </w:r>
          </w:p>
        </w:tc>
        <w:tc>
          <w:tcPr>
            <w:tcW w:w="1650" w:type="dxa"/>
            <w:tcBorders>
              <w:top w:val="single" w:sz="4" w:space="0" w:color="auto"/>
              <w:left w:val="single" w:sz="4" w:space="0" w:color="auto"/>
              <w:bottom w:val="single" w:sz="4" w:space="0" w:color="auto"/>
              <w:right w:val="nil"/>
            </w:tcBorders>
          </w:tcPr>
          <w:p w:rsidR="00214B46" w:rsidRDefault="00214B46" w:rsidP="00BD661B">
            <w:pPr>
              <w:spacing w:after="0" w:line="240" w:lineRule="auto"/>
              <w:ind w:left="-38"/>
              <w:rPr>
                <w:rFonts w:ascii="Times New Roman" w:hAnsi="Times New Roman"/>
                <w:sz w:val="20"/>
                <w:szCs w:val="20"/>
                <w:lang w:val="en-US"/>
              </w:rPr>
            </w:pP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 cases: ICD-9: 562 and </w:t>
            </w:r>
          </w:p>
          <w:p w:rsidR="00214B46" w:rsidRDefault="00214B46" w:rsidP="00BD661B">
            <w:pPr>
              <w:spacing w:after="0" w:line="240" w:lineRule="auto"/>
              <w:ind w:left="-38"/>
              <w:rPr>
                <w:rFonts w:ascii="Times New Roman" w:hAnsi="Times New Roman"/>
                <w:sz w:val="20"/>
                <w:szCs w:val="20"/>
                <w:lang w:val="en-US"/>
              </w:rPr>
            </w:pPr>
            <w:r>
              <w:rPr>
                <w:rFonts w:ascii="Times New Roman" w:hAnsi="Times New Roman"/>
                <w:sz w:val="20"/>
                <w:szCs w:val="20"/>
                <w:lang w:val="en-US"/>
              </w:rPr>
              <w:t xml:space="preserve">ICD-10: K57, 562 </w:t>
            </w:r>
          </w:p>
          <w:p w:rsidR="00214B46" w:rsidRDefault="00214B46" w:rsidP="00BD661B">
            <w:pPr>
              <w:spacing w:after="0" w:line="240" w:lineRule="auto"/>
              <w:ind w:left="-38"/>
              <w:rPr>
                <w:rFonts w:ascii="Times New Roman" w:hAnsi="Times New Roman"/>
                <w:sz w:val="20"/>
                <w:szCs w:val="20"/>
                <w:lang w:val="en-US"/>
              </w:rPr>
            </w:pPr>
          </w:p>
          <w:p w:rsidR="00214B46" w:rsidRDefault="00214B46" w:rsidP="00BD661B">
            <w:pPr>
              <w:spacing w:after="0" w:line="240" w:lineRule="auto"/>
              <w:ind w:left="-38"/>
              <w:rPr>
                <w:rFonts w:ascii="Times New Roman" w:hAnsi="Times New Roman"/>
                <w:sz w:val="20"/>
                <w:szCs w:val="20"/>
                <w:lang w:val="en-US"/>
              </w:rPr>
            </w:pPr>
          </w:p>
          <w:p w:rsidR="00214B46" w:rsidRDefault="00214B46" w:rsidP="00BD661B">
            <w:pPr>
              <w:spacing w:after="0" w:line="240" w:lineRule="auto"/>
              <w:ind w:left="-38"/>
              <w:rPr>
                <w:rFonts w:ascii="Times New Roman" w:hAnsi="Times New Roman"/>
                <w:sz w:val="20"/>
                <w:szCs w:val="20"/>
                <w:lang w:val="en-US"/>
              </w:rPr>
            </w:pPr>
          </w:p>
          <w:p w:rsidR="004206A5" w:rsidRDefault="004206A5" w:rsidP="00BD661B">
            <w:pPr>
              <w:spacing w:after="0" w:line="240" w:lineRule="auto"/>
              <w:ind w:left="-38"/>
              <w:rPr>
                <w:rFonts w:ascii="Times New Roman" w:hAnsi="Times New Roman"/>
                <w:sz w:val="20"/>
                <w:szCs w:val="20"/>
                <w:lang w:val="en-US"/>
              </w:rPr>
            </w:pPr>
          </w:p>
          <w:p w:rsidR="00214B46" w:rsidRDefault="00214B46" w:rsidP="00BD661B">
            <w:pPr>
              <w:spacing w:after="0" w:line="240" w:lineRule="auto"/>
              <w:ind w:left="-38"/>
              <w:rPr>
                <w:rFonts w:ascii="Times New Roman" w:hAnsi="Times New Roman"/>
                <w:sz w:val="20"/>
                <w:szCs w:val="20"/>
                <w:lang w:val="en-US"/>
              </w:rPr>
            </w:pPr>
            <w:r>
              <w:rPr>
                <w:rFonts w:ascii="Times New Roman" w:hAnsi="Times New Roman"/>
                <w:sz w:val="20"/>
                <w:szCs w:val="20"/>
                <w:lang w:val="en-US"/>
              </w:rPr>
              <w:t xml:space="preserve">Perforated/ abscess: </w:t>
            </w:r>
          </w:p>
          <w:p w:rsidR="00214B46" w:rsidRPr="00C64BC7" w:rsidRDefault="00214B46" w:rsidP="00BD661B">
            <w:pPr>
              <w:spacing w:after="0" w:line="240" w:lineRule="auto"/>
              <w:ind w:left="-38"/>
              <w:rPr>
                <w:rFonts w:ascii="Times New Roman" w:hAnsi="Times New Roman"/>
                <w:sz w:val="20"/>
                <w:szCs w:val="20"/>
                <w:lang w:val="en-US"/>
              </w:rPr>
            </w:pPr>
            <w:r>
              <w:rPr>
                <w:rFonts w:ascii="Times New Roman" w:hAnsi="Times New Roman"/>
                <w:sz w:val="20"/>
                <w:szCs w:val="20"/>
                <w:lang w:val="en-US"/>
              </w:rPr>
              <w:t>ICD-10: K57.0, K57.2, K57.4, K57.6, K57.8</w:t>
            </w:r>
          </w:p>
        </w:tc>
        <w:tc>
          <w:tcPr>
            <w:tcW w:w="1984" w:type="dxa"/>
            <w:tcBorders>
              <w:top w:val="single" w:sz="4" w:space="0" w:color="auto"/>
              <w:left w:val="single" w:sz="8" w:space="0" w:color="auto"/>
              <w:bottom w:val="single" w:sz="4" w:space="0" w:color="auto"/>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Tobacco smoking, men</w:t>
            </w: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Tobacco smoking, women</w:t>
            </w: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Default="00214B46" w:rsidP="00790EEA">
            <w:pPr>
              <w:spacing w:after="0" w:line="240" w:lineRule="auto"/>
              <w:rPr>
                <w:rFonts w:ascii="Times New Roman" w:hAnsi="Times New Roman"/>
                <w:sz w:val="20"/>
                <w:szCs w:val="20"/>
                <w:lang w:val="en-US"/>
              </w:rPr>
            </w:pPr>
          </w:p>
          <w:p w:rsidR="00214B46" w:rsidRPr="00C64BC7"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 xml:space="preserve">Tobacco smoking, complicated </w:t>
            </w:r>
            <w:proofErr w:type="spellStart"/>
            <w:r>
              <w:rPr>
                <w:rFonts w:ascii="Times New Roman" w:hAnsi="Times New Roman"/>
                <w:sz w:val="20"/>
                <w:szCs w:val="20"/>
                <w:lang w:val="en-US"/>
              </w:rPr>
              <w:t>diverticular</w:t>
            </w:r>
            <w:proofErr w:type="spellEnd"/>
            <w:r>
              <w:rPr>
                <w:rFonts w:ascii="Times New Roman" w:hAnsi="Times New Roman"/>
                <w:sz w:val="20"/>
                <w:szCs w:val="20"/>
                <w:lang w:val="en-US"/>
              </w:rPr>
              <w:t xml:space="preserve"> disease</w:t>
            </w:r>
          </w:p>
        </w:tc>
        <w:tc>
          <w:tcPr>
            <w:tcW w:w="2552" w:type="dxa"/>
            <w:tcBorders>
              <w:top w:val="single" w:sz="4" w:space="0" w:color="auto"/>
              <w:left w:val="single" w:sz="8" w:space="0" w:color="auto"/>
              <w:bottom w:val="single" w:sz="4" w:space="0" w:color="auto"/>
              <w:right w:val="nil"/>
            </w:tcBorders>
          </w:tcPr>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Nonsmokers</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Ex-smokers</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smokers, &lt;15 cig/d</w:t>
            </w:r>
          </w:p>
          <w:p w:rsidR="00214B46" w:rsidRDefault="00214B46" w:rsidP="00790EEA">
            <w:pPr>
              <w:spacing w:after="0" w:line="240" w:lineRule="auto"/>
              <w:rPr>
                <w:rFonts w:ascii="Times New Roman" w:hAnsi="Times New Roman"/>
                <w:sz w:val="20"/>
                <w:szCs w:val="20"/>
                <w:lang w:val="en-US"/>
              </w:rPr>
            </w:pPr>
            <w:r>
              <w:rPr>
                <w:rFonts w:ascii="Times New Roman" w:hAnsi="Times New Roman"/>
                <w:sz w:val="20"/>
                <w:szCs w:val="20"/>
                <w:lang w:val="en-US"/>
              </w:rPr>
              <w:t>Current smokers, ≥15 cig/d</w:t>
            </w:r>
          </w:p>
          <w:p w:rsidR="00214B46"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Nonsmokers</w:t>
            </w:r>
          </w:p>
          <w:p w:rsidR="00214B46"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Ex-smokers</w:t>
            </w:r>
          </w:p>
          <w:p w:rsidR="00214B46"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Current smokers, &lt;15 cig/d</w:t>
            </w:r>
          </w:p>
          <w:p w:rsidR="00214B46"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Current smokers, ≥15 cig/d</w:t>
            </w:r>
          </w:p>
          <w:p w:rsidR="00214B46" w:rsidRDefault="00214B46" w:rsidP="00C64BC7">
            <w:pPr>
              <w:spacing w:after="0" w:line="240" w:lineRule="auto"/>
              <w:rPr>
                <w:rFonts w:ascii="Times New Roman" w:hAnsi="Times New Roman"/>
                <w:sz w:val="20"/>
                <w:szCs w:val="20"/>
                <w:lang w:val="en-US"/>
              </w:rPr>
            </w:pPr>
          </w:p>
          <w:p w:rsidR="00214B46"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Nonsmokers</w:t>
            </w:r>
          </w:p>
          <w:p w:rsidR="00214B46"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Ex-smokers</w:t>
            </w:r>
          </w:p>
          <w:p w:rsidR="00214B46"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Current smokers, &lt;15 cig/d</w:t>
            </w:r>
          </w:p>
          <w:p w:rsidR="00214B46" w:rsidRPr="00C64BC7" w:rsidRDefault="00214B46" w:rsidP="00C64BC7">
            <w:pPr>
              <w:spacing w:after="0" w:line="240" w:lineRule="auto"/>
              <w:rPr>
                <w:rFonts w:ascii="Times New Roman" w:hAnsi="Times New Roman"/>
                <w:sz w:val="20"/>
                <w:szCs w:val="20"/>
                <w:lang w:val="en-US"/>
              </w:rPr>
            </w:pPr>
            <w:r>
              <w:rPr>
                <w:rFonts w:ascii="Times New Roman" w:hAnsi="Times New Roman"/>
                <w:sz w:val="20"/>
                <w:szCs w:val="20"/>
                <w:lang w:val="en-US"/>
              </w:rPr>
              <w:t>Current smokers, ≥15 cig/d</w:t>
            </w:r>
          </w:p>
        </w:tc>
        <w:tc>
          <w:tcPr>
            <w:tcW w:w="1842" w:type="dxa"/>
            <w:tcBorders>
              <w:top w:val="single" w:sz="4" w:space="0" w:color="auto"/>
              <w:left w:val="single" w:sz="8" w:space="0" w:color="auto"/>
              <w:bottom w:val="single" w:sz="4" w:space="0" w:color="auto"/>
              <w:right w:val="nil"/>
            </w:tcBorders>
          </w:tcPr>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1.14 (1.04-1.27)</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1.39 (1.27-1.52)</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1.56 (1.42-1.72)</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1.33 (0.92-1.92)</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1.64 (1.25-2.14)</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1.12 (0.81-1.55)</w:t>
            </w:r>
          </w:p>
          <w:p w:rsidR="00214B46" w:rsidRDefault="00214B46" w:rsidP="00790EEA">
            <w:pPr>
              <w:spacing w:after="0" w:line="240" w:lineRule="auto"/>
              <w:ind w:left="-38"/>
              <w:rPr>
                <w:rFonts w:ascii="Times New Roman" w:hAnsi="Times New Roman"/>
                <w:sz w:val="20"/>
                <w:szCs w:val="20"/>
                <w:lang w:val="en-US"/>
              </w:rPr>
            </w:pP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1.00</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1.55 (0.80-2.99)</w:t>
            </w:r>
          </w:p>
          <w:p w:rsidR="00214B46"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2.80 (1.64-4.77)</w:t>
            </w:r>
          </w:p>
          <w:p w:rsidR="00214B46" w:rsidRPr="00C64BC7" w:rsidRDefault="00214B46" w:rsidP="00790EEA">
            <w:pPr>
              <w:spacing w:after="0" w:line="240" w:lineRule="auto"/>
              <w:ind w:left="-38"/>
              <w:rPr>
                <w:rFonts w:ascii="Times New Roman" w:hAnsi="Times New Roman"/>
                <w:sz w:val="20"/>
                <w:szCs w:val="20"/>
                <w:lang w:val="en-US"/>
              </w:rPr>
            </w:pPr>
            <w:r>
              <w:rPr>
                <w:rFonts w:ascii="Times New Roman" w:hAnsi="Times New Roman"/>
                <w:sz w:val="20"/>
                <w:szCs w:val="20"/>
                <w:lang w:val="en-US"/>
              </w:rPr>
              <w:t>3.80 (2.21-6.51)</w:t>
            </w:r>
          </w:p>
        </w:tc>
        <w:tc>
          <w:tcPr>
            <w:tcW w:w="1701" w:type="dxa"/>
            <w:tcBorders>
              <w:top w:val="single" w:sz="4" w:space="0" w:color="auto"/>
              <w:left w:val="single" w:sz="8" w:space="0" w:color="auto"/>
              <w:bottom w:val="single" w:sz="4" w:space="0" w:color="auto"/>
              <w:right w:val="single" w:sz="8" w:space="0" w:color="auto"/>
            </w:tcBorders>
          </w:tcPr>
          <w:p w:rsidR="00214B46" w:rsidRPr="00C64BC7" w:rsidRDefault="00214B46" w:rsidP="00790EEA">
            <w:pPr>
              <w:spacing w:after="0" w:line="240" w:lineRule="auto"/>
              <w:ind w:left="72" w:hanging="93"/>
              <w:rPr>
                <w:rFonts w:ascii="Times New Roman" w:hAnsi="Times New Roman"/>
                <w:sz w:val="20"/>
                <w:szCs w:val="20"/>
                <w:lang w:val="en-US"/>
              </w:rPr>
            </w:pPr>
            <w:r w:rsidRPr="00C64BC7">
              <w:rPr>
                <w:rFonts w:ascii="Times New Roman" w:hAnsi="Times New Roman"/>
                <w:sz w:val="20"/>
                <w:szCs w:val="20"/>
                <w:lang w:val="en-US"/>
              </w:rPr>
              <w:t>Age, BMI, lag time, SES</w:t>
            </w:r>
          </w:p>
        </w:tc>
      </w:tr>
    </w:tbl>
    <w:p w:rsidR="00CF6256" w:rsidRPr="00C64BC7" w:rsidRDefault="00CF6256" w:rsidP="00CF6256">
      <w:pPr>
        <w:tabs>
          <w:tab w:val="right" w:pos="540"/>
          <w:tab w:val="left" w:pos="720"/>
        </w:tabs>
        <w:spacing w:after="0" w:line="480" w:lineRule="auto"/>
        <w:ind w:left="720" w:hanging="720"/>
        <w:rPr>
          <w:rFonts w:ascii="Times New Roman" w:hAnsi="Times New Roman"/>
          <w:sz w:val="20"/>
          <w:szCs w:val="20"/>
          <w:lang w:val="en-US"/>
        </w:rPr>
      </w:pPr>
    </w:p>
    <w:p w:rsidR="00CF6256" w:rsidRPr="00C64BC7" w:rsidRDefault="00CF6256" w:rsidP="00CF6256">
      <w:pPr>
        <w:tabs>
          <w:tab w:val="right" w:pos="540"/>
          <w:tab w:val="left" w:pos="720"/>
        </w:tabs>
        <w:spacing w:after="0" w:line="240" w:lineRule="auto"/>
        <w:ind w:left="720" w:hanging="720"/>
        <w:rPr>
          <w:rFonts w:ascii="Times New Roman" w:hAnsi="Times New Roman"/>
          <w:sz w:val="24"/>
          <w:szCs w:val="24"/>
          <w:lang w:val="en-US"/>
        </w:rPr>
      </w:pPr>
    </w:p>
    <w:p w:rsidR="004206A5" w:rsidRDefault="004206A5" w:rsidP="00CF6256">
      <w:pPr>
        <w:tabs>
          <w:tab w:val="right" w:pos="540"/>
          <w:tab w:val="left" w:pos="720"/>
        </w:tabs>
        <w:spacing w:after="0" w:line="480" w:lineRule="auto"/>
        <w:ind w:left="720" w:hanging="720"/>
        <w:rPr>
          <w:rFonts w:ascii="Times New Roman" w:hAnsi="Times New Roman"/>
          <w:sz w:val="24"/>
          <w:szCs w:val="24"/>
        </w:rPr>
      </w:pPr>
    </w:p>
    <w:p w:rsidR="00CF6256" w:rsidRPr="00951AF8" w:rsidRDefault="00CF6256" w:rsidP="00CF6256">
      <w:pPr>
        <w:tabs>
          <w:tab w:val="right" w:pos="540"/>
          <w:tab w:val="left" w:pos="720"/>
        </w:tabs>
        <w:spacing w:after="0" w:line="480" w:lineRule="auto"/>
        <w:ind w:left="720" w:hanging="720"/>
        <w:rPr>
          <w:rFonts w:ascii="Times New Roman" w:hAnsi="Times New Roman"/>
          <w:sz w:val="24"/>
          <w:szCs w:val="24"/>
        </w:rPr>
      </w:pPr>
      <w:r w:rsidRPr="00951AF8">
        <w:rPr>
          <w:rFonts w:ascii="Times New Roman" w:hAnsi="Times New Roman"/>
          <w:sz w:val="24"/>
          <w:szCs w:val="24"/>
        </w:rPr>
        <w:t xml:space="preserve">Table </w:t>
      </w:r>
      <w:r>
        <w:rPr>
          <w:rFonts w:ascii="Times New Roman" w:hAnsi="Times New Roman"/>
          <w:sz w:val="24"/>
          <w:szCs w:val="24"/>
        </w:rPr>
        <w:t>2</w:t>
      </w:r>
      <w:r w:rsidRPr="00951AF8">
        <w:rPr>
          <w:rFonts w:ascii="Times New Roman" w:hAnsi="Times New Roman"/>
          <w:sz w:val="24"/>
          <w:szCs w:val="24"/>
        </w:rPr>
        <w:t xml:space="preserve">. Subgroup analyses of smoking </w:t>
      </w:r>
      <w:r w:rsidR="00D44DE7">
        <w:rPr>
          <w:rFonts w:ascii="Times New Roman" w:hAnsi="Times New Roman"/>
          <w:sz w:val="24"/>
          <w:szCs w:val="24"/>
        </w:rPr>
        <w:t xml:space="preserve">status </w:t>
      </w:r>
      <w:r w:rsidRPr="00951AF8">
        <w:rPr>
          <w:rFonts w:ascii="Times New Roman" w:hAnsi="Times New Roman"/>
          <w:sz w:val="24"/>
          <w:szCs w:val="24"/>
        </w:rPr>
        <w:t xml:space="preserve">and </w:t>
      </w:r>
      <w:proofErr w:type="spellStart"/>
      <w:r>
        <w:rPr>
          <w:rFonts w:ascii="Times New Roman" w:hAnsi="Times New Roman"/>
          <w:sz w:val="24"/>
          <w:szCs w:val="24"/>
        </w:rPr>
        <w:t>diverticular</w:t>
      </w:r>
      <w:proofErr w:type="spellEnd"/>
      <w:r>
        <w:rPr>
          <w:rFonts w:ascii="Times New Roman" w:hAnsi="Times New Roman"/>
          <w:sz w:val="24"/>
          <w:szCs w:val="24"/>
        </w:rPr>
        <w:t xml:space="preserve"> disease</w:t>
      </w:r>
    </w:p>
    <w:tbl>
      <w:tblPr>
        <w:tblW w:w="16446" w:type="dxa"/>
        <w:tblInd w:w="-1168" w:type="dxa"/>
        <w:tblLayout w:type="fixed"/>
        <w:tblLook w:val="01E0"/>
      </w:tblPr>
      <w:tblGrid>
        <w:gridCol w:w="1985"/>
        <w:gridCol w:w="425"/>
        <w:gridCol w:w="142"/>
        <w:gridCol w:w="284"/>
        <w:gridCol w:w="141"/>
        <w:gridCol w:w="1616"/>
        <w:gridCol w:w="709"/>
        <w:gridCol w:w="1068"/>
        <w:gridCol w:w="805"/>
        <w:gridCol w:w="622"/>
        <w:gridCol w:w="1701"/>
        <w:gridCol w:w="850"/>
        <w:gridCol w:w="755"/>
        <w:gridCol w:w="49"/>
        <w:gridCol w:w="813"/>
        <w:gridCol w:w="510"/>
        <w:gridCol w:w="1701"/>
        <w:gridCol w:w="798"/>
        <w:gridCol w:w="666"/>
        <w:gridCol w:w="68"/>
        <w:gridCol w:w="12"/>
        <w:gridCol w:w="706"/>
        <w:gridCol w:w="12"/>
        <w:gridCol w:w="8"/>
      </w:tblGrid>
      <w:tr w:rsidR="00CF6256" w:rsidRPr="0027479D" w:rsidTr="003C40AD">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lang w:val="en-US"/>
              </w:rPr>
            </w:pPr>
          </w:p>
        </w:tc>
        <w:tc>
          <w:tcPr>
            <w:tcW w:w="4765" w:type="dxa"/>
            <w:gridSpan w:val="7"/>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b/>
                <w:kern w:val="28"/>
                <w:lang w:val="en-US"/>
              </w:rPr>
            </w:pPr>
            <w:r>
              <w:rPr>
                <w:rFonts w:ascii="Times New Roman" w:hAnsi="Times New Roman"/>
                <w:b/>
                <w:kern w:val="28"/>
                <w:lang w:val="en-US"/>
              </w:rPr>
              <w:t xml:space="preserve">Current Smoking </w:t>
            </w:r>
          </w:p>
        </w:tc>
        <w:tc>
          <w:tcPr>
            <w:tcW w:w="4790" w:type="dxa"/>
            <w:gridSpan w:val="6"/>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b/>
                <w:kern w:val="28"/>
                <w:lang w:val="en-US"/>
              </w:rPr>
            </w:pPr>
            <w:r>
              <w:rPr>
                <w:rFonts w:ascii="Times New Roman" w:hAnsi="Times New Roman"/>
                <w:b/>
                <w:kern w:val="28"/>
                <w:lang w:val="en-US"/>
              </w:rPr>
              <w:t>Former smoking</w:t>
            </w:r>
          </w:p>
        </w:tc>
        <w:tc>
          <w:tcPr>
            <w:tcW w:w="4481" w:type="dxa"/>
            <w:gridSpan w:val="9"/>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b/>
                <w:kern w:val="28"/>
                <w:lang w:val="en-US"/>
              </w:rPr>
            </w:pPr>
            <w:r>
              <w:rPr>
                <w:rFonts w:ascii="Times New Roman" w:hAnsi="Times New Roman"/>
                <w:b/>
                <w:kern w:val="28"/>
                <w:lang w:val="en-US"/>
              </w:rPr>
              <w:t>Ever smoking</w:t>
            </w:r>
          </w:p>
        </w:tc>
      </w:tr>
      <w:tr w:rsidR="00CF6256" w:rsidRPr="0027479D" w:rsidTr="003C40AD">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i/>
                <w:kern w:val="28"/>
                <w:sz w:val="20"/>
                <w:szCs w:val="20"/>
                <w:lang w:val="en-US"/>
              </w:rPr>
            </w:pPr>
            <w:r w:rsidRPr="0027479D">
              <w:rPr>
                <w:rFonts w:ascii="Times New Roman" w:hAnsi="Times New Roman"/>
                <w:i/>
                <w:kern w:val="28"/>
                <w:sz w:val="20"/>
                <w:szCs w:val="20"/>
                <w:lang w:val="en-US"/>
              </w:rPr>
              <w:t>n</w:t>
            </w: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RR</w:t>
            </w:r>
            <w:r w:rsidR="00CF6256" w:rsidRPr="0027479D">
              <w:rPr>
                <w:rFonts w:ascii="Times New Roman" w:hAnsi="Times New Roman"/>
                <w:kern w:val="28"/>
                <w:sz w:val="20"/>
                <w:szCs w:val="20"/>
                <w:lang w:val="en-US"/>
              </w:rPr>
              <w:t xml:space="preserve"> (95% CI)</w:t>
            </w: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i/>
                <w:kern w:val="28"/>
                <w:sz w:val="20"/>
                <w:szCs w:val="20"/>
                <w:lang w:val="en-US"/>
              </w:rPr>
              <w:t>I</w:t>
            </w:r>
            <w:r w:rsidRPr="0027479D">
              <w:rPr>
                <w:rFonts w:ascii="Times New Roman" w:hAnsi="Times New Roman"/>
                <w:i/>
                <w:kern w:val="28"/>
                <w:sz w:val="20"/>
                <w:szCs w:val="20"/>
                <w:vertAlign w:val="superscript"/>
                <w:lang w:val="en-US"/>
              </w:rPr>
              <w:t>2</w:t>
            </w:r>
            <w:r w:rsidRPr="0027479D">
              <w:rPr>
                <w:rFonts w:ascii="Times New Roman" w:hAnsi="Times New Roman"/>
                <w:kern w:val="28"/>
                <w:sz w:val="20"/>
                <w:szCs w:val="20"/>
                <w:lang w:val="en-US"/>
              </w:rPr>
              <w:t xml:space="preserve"> (%)</w:t>
            </w: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vertAlign w:val="superscript"/>
                <w:lang w:val="en-US"/>
              </w:rPr>
            </w:pPr>
            <w:r w:rsidRPr="0027479D">
              <w:rPr>
                <w:rFonts w:ascii="Times New Roman" w:hAnsi="Times New Roman"/>
                <w:i/>
                <w:kern w:val="28"/>
                <w:sz w:val="20"/>
                <w:szCs w:val="20"/>
                <w:lang w:val="en-US"/>
              </w:rPr>
              <w:t>P</w:t>
            </w:r>
            <w:r w:rsidRPr="0027479D">
              <w:rPr>
                <w:rFonts w:ascii="Times New Roman" w:hAnsi="Times New Roman"/>
                <w:kern w:val="28"/>
                <w:sz w:val="20"/>
                <w:szCs w:val="20"/>
                <w:vertAlign w:val="subscript"/>
                <w:lang w:val="en-US"/>
              </w:rPr>
              <w:t>h</w:t>
            </w:r>
            <w:r w:rsidRPr="0027479D">
              <w:rPr>
                <w:rFonts w:ascii="Times New Roman" w:hAnsi="Times New Roman"/>
                <w:kern w:val="28"/>
                <w:sz w:val="20"/>
                <w:szCs w:val="20"/>
                <w:vertAlign w:val="superscript"/>
                <w:lang w:val="en-US"/>
              </w:rPr>
              <w:t>1</w:t>
            </w:r>
          </w:p>
        </w:tc>
        <w:tc>
          <w:tcPr>
            <w:tcW w:w="80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i/>
                <w:kern w:val="28"/>
                <w:sz w:val="20"/>
                <w:szCs w:val="20"/>
                <w:lang w:val="en-US"/>
              </w:rPr>
              <w:t>P</w:t>
            </w:r>
            <w:r w:rsidRPr="0027479D">
              <w:rPr>
                <w:rFonts w:ascii="Times New Roman" w:hAnsi="Times New Roman"/>
                <w:kern w:val="28"/>
                <w:sz w:val="20"/>
                <w:szCs w:val="20"/>
                <w:vertAlign w:val="subscript"/>
                <w:lang w:val="en-US"/>
              </w:rPr>
              <w:t>h</w:t>
            </w:r>
            <w:r w:rsidRPr="0027479D">
              <w:rPr>
                <w:rFonts w:ascii="Times New Roman" w:hAnsi="Times New Roman"/>
                <w:kern w:val="28"/>
                <w:sz w:val="20"/>
                <w:szCs w:val="20"/>
                <w:vertAlign w:val="superscript"/>
                <w:lang w:val="en-US"/>
              </w:rPr>
              <w:t>2</w:t>
            </w: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i/>
                <w:kern w:val="28"/>
                <w:sz w:val="20"/>
                <w:szCs w:val="20"/>
                <w:lang w:val="en-US"/>
              </w:rPr>
            </w:pPr>
            <w:r w:rsidRPr="0027479D">
              <w:rPr>
                <w:rFonts w:ascii="Times New Roman" w:hAnsi="Times New Roman"/>
                <w:i/>
                <w:kern w:val="28"/>
                <w:sz w:val="20"/>
                <w:szCs w:val="20"/>
                <w:lang w:val="en-US"/>
              </w:rPr>
              <w:t>n</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RR</w:t>
            </w:r>
            <w:r w:rsidR="00CF6256" w:rsidRPr="0027479D">
              <w:rPr>
                <w:rFonts w:ascii="Times New Roman" w:hAnsi="Times New Roman"/>
                <w:kern w:val="28"/>
                <w:sz w:val="20"/>
                <w:szCs w:val="20"/>
                <w:lang w:val="en-US"/>
              </w:rPr>
              <w:t xml:space="preserve"> (95% CI)</w:t>
            </w: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i/>
                <w:kern w:val="28"/>
                <w:sz w:val="20"/>
                <w:szCs w:val="20"/>
                <w:lang w:val="en-US"/>
              </w:rPr>
              <w:t>I</w:t>
            </w:r>
            <w:r w:rsidRPr="0027479D">
              <w:rPr>
                <w:rFonts w:ascii="Times New Roman" w:hAnsi="Times New Roman"/>
                <w:i/>
                <w:kern w:val="28"/>
                <w:sz w:val="20"/>
                <w:szCs w:val="20"/>
                <w:vertAlign w:val="superscript"/>
                <w:lang w:val="en-US"/>
              </w:rPr>
              <w:t>2</w:t>
            </w:r>
            <w:r w:rsidRPr="0027479D">
              <w:rPr>
                <w:rFonts w:ascii="Times New Roman" w:hAnsi="Times New Roman"/>
                <w:kern w:val="28"/>
                <w:sz w:val="20"/>
                <w:szCs w:val="20"/>
                <w:lang w:val="en-US"/>
              </w:rPr>
              <w:t xml:space="preserve"> (%)</w:t>
            </w: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vertAlign w:val="superscript"/>
                <w:lang w:val="en-US"/>
              </w:rPr>
            </w:pPr>
            <w:r w:rsidRPr="0027479D">
              <w:rPr>
                <w:rFonts w:ascii="Times New Roman" w:hAnsi="Times New Roman"/>
                <w:i/>
                <w:kern w:val="28"/>
                <w:sz w:val="20"/>
                <w:szCs w:val="20"/>
                <w:lang w:val="en-US"/>
              </w:rPr>
              <w:t>P</w:t>
            </w:r>
            <w:r w:rsidRPr="0027479D">
              <w:rPr>
                <w:rFonts w:ascii="Times New Roman" w:hAnsi="Times New Roman"/>
                <w:kern w:val="28"/>
                <w:sz w:val="20"/>
                <w:szCs w:val="20"/>
                <w:vertAlign w:val="subscript"/>
                <w:lang w:val="en-US"/>
              </w:rPr>
              <w:t>h</w:t>
            </w:r>
            <w:r w:rsidRPr="0027479D">
              <w:rPr>
                <w:rFonts w:ascii="Times New Roman" w:hAnsi="Times New Roman"/>
                <w:kern w:val="28"/>
                <w:sz w:val="20"/>
                <w:szCs w:val="20"/>
                <w:vertAlign w:val="superscript"/>
                <w:lang w:val="en-US"/>
              </w:rPr>
              <w:t>1</w:t>
            </w:r>
          </w:p>
        </w:tc>
        <w:tc>
          <w:tcPr>
            <w:tcW w:w="862"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i/>
                <w:kern w:val="28"/>
                <w:sz w:val="20"/>
                <w:szCs w:val="20"/>
                <w:lang w:val="en-US"/>
              </w:rPr>
              <w:t>P</w:t>
            </w:r>
            <w:r w:rsidRPr="0027479D">
              <w:rPr>
                <w:rFonts w:ascii="Times New Roman" w:hAnsi="Times New Roman"/>
                <w:kern w:val="28"/>
                <w:sz w:val="20"/>
                <w:szCs w:val="20"/>
                <w:vertAlign w:val="subscript"/>
                <w:lang w:val="en-US"/>
              </w:rPr>
              <w:t>h</w:t>
            </w:r>
            <w:r w:rsidRPr="0027479D">
              <w:rPr>
                <w:rFonts w:ascii="Times New Roman" w:hAnsi="Times New Roman"/>
                <w:kern w:val="28"/>
                <w:sz w:val="20"/>
                <w:szCs w:val="20"/>
                <w:vertAlign w:val="superscript"/>
                <w:lang w:val="en-US"/>
              </w:rPr>
              <w:t>2</w:t>
            </w: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i/>
                <w:kern w:val="28"/>
                <w:sz w:val="20"/>
                <w:szCs w:val="20"/>
                <w:lang w:val="en-US"/>
              </w:rPr>
            </w:pPr>
            <w:r w:rsidRPr="0027479D">
              <w:rPr>
                <w:rFonts w:ascii="Times New Roman" w:hAnsi="Times New Roman"/>
                <w:i/>
                <w:kern w:val="28"/>
                <w:sz w:val="20"/>
                <w:szCs w:val="20"/>
                <w:lang w:val="en-US"/>
              </w:rPr>
              <w:t>n</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RR</w:t>
            </w:r>
            <w:r w:rsidR="00CF6256" w:rsidRPr="0027479D">
              <w:rPr>
                <w:rFonts w:ascii="Times New Roman" w:hAnsi="Times New Roman"/>
                <w:kern w:val="28"/>
                <w:sz w:val="20"/>
                <w:szCs w:val="20"/>
                <w:lang w:val="en-US"/>
              </w:rPr>
              <w:t xml:space="preserve"> (95% CI)</w:t>
            </w: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i/>
                <w:kern w:val="28"/>
                <w:sz w:val="20"/>
                <w:szCs w:val="20"/>
                <w:lang w:val="en-US"/>
              </w:rPr>
              <w:t>I</w:t>
            </w:r>
            <w:r w:rsidRPr="0027479D">
              <w:rPr>
                <w:rFonts w:ascii="Times New Roman" w:hAnsi="Times New Roman"/>
                <w:i/>
                <w:kern w:val="28"/>
                <w:sz w:val="20"/>
                <w:szCs w:val="20"/>
                <w:vertAlign w:val="superscript"/>
                <w:lang w:val="en-US"/>
              </w:rPr>
              <w:t>2</w:t>
            </w:r>
            <w:r w:rsidRPr="0027479D">
              <w:rPr>
                <w:rFonts w:ascii="Times New Roman" w:hAnsi="Times New Roman"/>
                <w:kern w:val="28"/>
                <w:sz w:val="20"/>
                <w:szCs w:val="20"/>
                <w:lang w:val="en-US"/>
              </w:rPr>
              <w:t xml:space="preserve"> (%)</w:t>
            </w: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vertAlign w:val="superscript"/>
                <w:lang w:val="en-US"/>
              </w:rPr>
            </w:pPr>
            <w:r w:rsidRPr="0027479D">
              <w:rPr>
                <w:rFonts w:ascii="Times New Roman" w:hAnsi="Times New Roman"/>
                <w:i/>
                <w:kern w:val="28"/>
                <w:sz w:val="20"/>
                <w:szCs w:val="20"/>
                <w:lang w:val="en-US"/>
              </w:rPr>
              <w:t>P</w:t>
            </w:r>
            <w:r w:rsidRPr="0027479D">
              <w:rPr>
                <w:rFonts w:ascii="Times New Roman" w:hAnsi="Times New Roman"/>
                <w:kern w:val="28"/>
                <w:sz w:val="20"/>
                <w:szCs w:val="20"/>
                <w:vertAlign w:val="subscript"/>
                <w:lang w:val="en-US"/>
              </w:rPr>
              <w:t>h</w:t>
            </w:r>
            <w:r w:rsidRPr="0027479D">
              <w:rPr>
                <w:rFonts w:ascii="Times New Roman" w:hAnsi="Times New Roman"/>
                <w:kern w:val="28"/>
                <w:sz w:val="20"/>
                <w:szCs w:val="20"/>
                <w:vertAlign w:val="superscript"/>
                <w:lang w:val="en-US"/>
              </w:rPr>
              <w:t>1</w:t>
            </w:r>
          </w:p>
        </w:tc>
        <w:tc>
          <w:tcPr>
            <w:tcW w:w="806" w:type="dxa"/>
            <w:gridSpan w:val="5"/>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i/>
                <w:kern w:val="28"/>
                <w:sz w:val="20"/>
                <w:szCs w:val="20"/>
                <w:lang w:val="en-US"/>
              </w:rPr>
              <w:t>P</w:t>
            </w:r>
            <w:r w:rsidRPr="0027479D">
              <w:rPr>
                <w:rFonts w:ascii="Times New Roman" w:hAnsi="Times New Roman"/>
                <w:kern w:val="28"/>
                <w:sz w:val="20"/>
                <w:szCs w:val="20"/>
                <w:vertAlign w:val="subscript"/>
                <w:lang w:val="en-US"/>
              </w:rPr>
              <w:t>h</w:t>
            </w:r>
            <w:r w:rsidRPr="0027479D">
              <w:rPr>
                <w:rFonts w:ascii="Times New Roman" w:hAnsi="Times New Roman"/>
                <w:kern w:val="28"/>
                <w:sz w:val="20"/>
                <w:szCs w:val="20"/>
                <w:vertAlign w:val="superscript"/>
                <w:lang w:val="en-US"/>
              </w:rPr>
              <w:t>2</w:t>
            </w:r>
          </w:p>
        </w:tc>
      </w:tr>
      <w:tr w:rsidR="00CF6256" w:rsidRPr="0027479D" w:rsidTr="003C40AD">
        <w:trPr>
          <w:trHeight w:val="320"/>
        </w:trPr>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All studies</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4D3F7C"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4D3F7C"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(1.15-1.61)</w:t>
            </w: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4D3F7C"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83.7</w:t>
            </w: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4D3F7C"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1.17 (1.05-1.31)</w:t>
            </w: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49.2</w:t>
            </w: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0.12</w:t>
            </w:r>
          </w:p>
        </w:tc>
        <w:tc>
          <w:tcPr>
            <w:tcW w:w="862"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1.29 (1.17-1.44)</w:t>
            </w: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61.9</w:t>
            </w: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0.03</w:t>
            </w:r>
          </w:p>
        </w:tc>
        <w:tc>
          <w:tcPr>
            <w:tcW w:w="806" w:type="dxa"/>
            <w:gridSpan w:val="5"/>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CF6256" w:rsidRPr="0027479D" w:rsidTr="003C40AD">
        <w:trPr>
          <w:trHeight w:val="273"/>
        </w:trPr>
        <w:tc>
          <w:tcPr>
            <w:tcW w:w="2410" w:type="dxa"/>
            <w:gridSpan w:val="2"/>
            <w:tcBorders>
              <w:top w:val="single" w:sz="4" w:space="0" w:color="auto"/>
              <w:left w:val="single" w:sz="4" w:space="0" w:color="auto"/>
              <w:bottom w:val="single" w:sz="4" w:space="0" w:color="auto"/>
              <w:right w:val="single" w:sz="4" w:space="0" w:color="auto"/>
            </w:tcBorders>
          </w:tcPr>
          <w:p w:rsidR="00CF6256"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Follow-up</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CF6256" w:rsidRPr="0027479D" w:rsidTr="003C40AD">
        <w:trPr>
          <w:trHeight w:val="240"/>
        </w:trPr>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5B1F02"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w:t>
            </w:r>
            <w:r w:rsidR="00CF6256">
              <w:rPr>
                <w:rFonts w:ascii="Times New Roman" w:hAnsi="Times New Roman"/>
                <w:kern w:val="28"/>
                <w:sz w:val="20"/>
                <w:szCs w:val="20"/>
                <w:lang w:val="en-US"/>
              </w:rPr>
              <w:t>&lt;10 years</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1.14 (1.04-1.27)</w:t>
            </w: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0.05</w:t>
            </w: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0.96 (0.77-1.19)</w:t>
            </w: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val="restart"/>
            <w:tcBorders>
              <w:top w:val="single" w:sz="4" w:space="0" w:color="auto"/>
              <w:left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0.21</w:t>
            </w: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12676C"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1.03 (0.86-1.23)</w:t>
            </w: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vMerge w:val="restart"/>
            <w:tcBorders>
              <w:top w:val="single" w:sz="4" w:space="0" w:color="auto"/>
              <w:left w:val="single" w:sz="4" w:space="0" w:color="auto"/>
              <w:right w:val="single" w:sz="4" w:space="0" w:color="auto"/>
            </w:tcBorders>
          </w:tcPr>
          <w:p w:rsidR="00CF6256" w:rsidRPr="0027479D" w:rsidRDefault="00110F9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0.06</w:t>
            </w:r>
          </w:p>
        </w:tc>
      </w:tr>
      <w:tr w:rsidR="00CF6256" w:rsidRPr="0027479D" w:rsidTr="003C40AD">
        <w:trPr>
          <w:trHeight w:val="428"/>
        </w:trPr>
        <w:tc>
          <w:tcPr>
            <w:tcW w:w="2410" w:type="dxa"/>
            <w:gridSpan w:val="2"/>
            <w:tcBorders>
              <w:top w:val="single" w:sz="4" w:space="0" w:color="auto"/>
              <w:left w:val="single" w:sz="4" w:space="0" w:color="auto"/>
              <w:bottom w:val="single" w:sz="4" w:space="0" w:color="auto"/>
              <w:right w:val="single" w:sz="4" w:space="0" w:color="auto"/>
            </w:tcBorders>
          </w:tcPr>
          <w:p w:rsidR="0038645F"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≥10 years</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1.47 (1.38-1.56)</w:t>
            </w: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0.69</w:t>
            </w:r>
          </w:p>
        </w:tc>
        <w:tc>
          <w:tcPr>
            <w:tcW w:w="805" w:type="dxa"/>
            <w:vMerge/>
            <w:tcBorders>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1.21 (1.11-1.31)</w:t>
            </w: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11.4</w:t>
            </w: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0.32</w:t>
            </w:r>
          </w:p>
        </w:tc>
        <w:tc>
          <w:tcPr>
            <w:tcW w:w="862" w:type="dxa"/>
            <w:gridSpan w:val="2"/>
            <w:vMerge/>
            <w:tcBorders>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(1.30-1.43)</w:t>
            </w: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0.59</w:t>
            </w:r>
          </w:p>
        </w:tc>
        <w:tc>
          <w:tcPr>
            <w:tcW w:w="806" w:type="dxa"/>
            <w:gridSpan w:val="5"/>
            <w:vMerge/>
            <w:tcBorders>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8645F" w:rsidRPr="0027479D" w:rsidTr="003C40AD">
        <w:trPr>
          <w:trHeight w:val="266"/>
        </w:trPr>
        <w:tc>
          <w:tcPr>
            <w:tcW w:w="2410"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Sex </w:t>
            </w:r>
          </w:p>
        </w:tc>
        <w:tc>
          <w:tcPr>
            <w:tcW w:w="426"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57"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8645F" w:rsidRPr="0027479D" w:rsidTr="003C40AD">
        <w:trPr>
          <w:trHeight w:val="244"/>
        </w:trPr>
        <w:tc>
          <w:tcPr>
            <w:tcW w:w="2410"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Men </w:t>
            </w:r>
          </w:p>
        </w:tc>
        <w:tc>
          <w:tcPr>
            <w:tcW w:w="426" w:type="dxa"/>
            <w:gridSpan w:val="2"/>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57" w:type="dxa"/>
            <w:gridSpan w:val="2"/>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1.30 (1.01-1.67)</w:t>
            </w:r>
          </w:p>
        </w:tc>
        <w:tc>
          <w:tcPr>
            <w:tcW w:w="709" w:type="dxa"/>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94.1</w:t>
            </w:r>
          </w:p>
        </w:tc>
        <w:tc>
          <w:tcPr>
            <w:tcW w:w="1068" w:type="dxa"/>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val="restart"/>
            <w:tcBorders>
              <w:top w:val="single" w:sz="4" w:space="0" w:color="auto"/>
              <w:left w:val="single" w:sz="4" w:space="0" w:color="auto"/>
              <w:right w:val="single" w:sz="4" w:space="0" w:color="auto"/>
            </w:tcBorders>
          </w:tcPr>
          <w:p w:rsidR="0038645F" w:rsidRPr="001D6A5F" w:rsidRDefault="001D6A5F" w:rsidP="00790EEA">
            <w:pPr>
              <w:widowControl w:val="0"/>
              <w:autoSpaceDE w:val="0"/>
              <w:autoSpaceDN w:val="0"/>
              <w:adjustRightInd w:val="0"/>
              <w:spacing w:after="0" w:line="480" w:lineRule="auto"/>
              <w:jc w:val="both"/>
              <w:rPr>
                <w:rFonts w:ascii="Times New Roman" w:hAnsi="Times New Roman"/>
                <w:kern w:val="28"/>
                <w:sz w:val="20"/>
                <w:szCs w:val="20"/>
                <w:vertAlign w:val="superscript"/>
                <w:lang w:val="en-US"/>
              </w:rPr>
            </w:pPr>
            <w:r>
              <w:rPr>
                <w:rFonts w:ascii="Times New Roman" w:hAnsi="Times New Roman"/>
                <w:kern w:val="28"/>
                <w:sz w:val="20"/>
                <w:szCs w:val="20"/>
                <w:lang w:val="en-US"/>
              </w:rPr>
              <w:t>0.39/ 0.78</w:t>
            </w:r>
            <w:r>
              <w:rPr>
                <w:rFonts w:ascii="Times New Roman" w:hAnsi="Times New Roman"/>
                <w:kern w:val="28"/>
                <w:sz w:val="20"/>
                <w:szCs w:val="20"/>
                <w:vertAlign w:val="superscript"/>
                <w:lang w:val="en-US"/>
              </w:rPr>
              <w:t>3</w:t>
            </w:r>
          </w:p>
        </w:tc>
        <w:tc>
          <w:tcPr>
            <w:tcW w:w="622"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1.08 (0.92-1.26)</w:t>
            </w:r>
          </w:p>
        </w:tc>
        <w:tc>
          <w:tcPr>
            <w:tcW w:w="850"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49.4</w:t>
            </w:r>
          </w:p>
        </w:tc>
        <w:tc>
          <w:tcPr>
            <w:tcW w:w="755"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0.16</w:t>
            </w:r>
          </w:p>
        </w:tc>
        <w:tc>
          <w:tcPr>
            <w:tcW w:w="862" w:type="dxa"/>
            <w:gridSpan w:val="2"/>
            <w:vMerge w:val="restart"/>
            <w:tcBorders>
              <w:top w:val="single" w:sz="4" w:space="0" w:color="auto"/>
              <w:left w:val="single" w:sz="4" w:space="0" w:color="auto"/>
              <w:right w:val="single" w:sz="4" w:space="0" w:color="auto"/>
            </w:tcBorders>
          </w:tcPr>
          <w:p w:rsidR="0038645F" w:rsidRPr="001D6A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0.14/ 0.32</w:t>
            </w:r>
            <w:r>
              <w:rPr>
                <w:rFonts w:ascii="Times New Roman" w:hAnsi="Times New Roman"/>
                <w:kern w:val="28"/>
                <w:sz w:val="20"/>
                <w:szCs w:val="20"/>
                <w:vertAlign w:val="superscript"/>
                <w:lang w:val="en-US"/>
              </w:rPr>
              <w:t>3</w:t>
            </w:r>
          </w:p>
        </w:tc>
        <w:tc>
          <w:tcPr>
            <w:tcW w:w="510"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1.27 (1.02-1.59)</w:t>
            </w:r>
          </w:p>
        </w:tc>
        <w:tc>
          <w:tcPr>
            <w:tcW w:w="798"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78.8</w:t>
            </w:r>
          </w:p>
        </w:tc>
        <w:tc>
          <w:tcPr>
            <w:tcW w:w="666"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0.009</w:t>
            </w:r>
          </w:p>
        </w:tc>
        <w:tc>
          <w:tcPr>
            <w:tcW w:w="806" w:type="dxa"/>
            <w:gridSpan w:val="5"/>
            <w:vMerge w:val="restart"/>
            <w:tcBorders>
              <w:top w:val="single" w:sz="4" w:space="0" w:color="auto"/>
              <w:left w:val="single" w:sz="4" w:space="0" w:color="auto"/>
              <w:right w:val="single" w:sz="4" w:space="0" w:color="auto"/>
            </w:tcBorders>
          </w:tcPr>
          <w:p w:rsidR="0038645F" w:rsidRPr="001D6A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0.58/ 0.84</w:t>
            </w:r>
            <w:r>
              <w:rPr>
                <w:rFonts w:ascii="Times New Roman" w:hAnsi="Times New Roman"/>
                <w:kern w:val="28"/>
                <w:sz w:val="20"/>
                <w:szCs w:val="20"/>
                <w:vertAlign w:val="superscript"/>
                <w:lang w:val="en-US"/>
              </w:rPr>
              <w:t>3</w:t>
            </w:r>
          </w:p>
        </w:tc>
      </w:tr>
      <w:tr w:rsidR="0038645F" w:rsidRPr="0027479D" w:rsidTr="003C40AD">
        <w:trPr>
          <w:trHeight w:val="199"/>
        </w:trPr>
        <w:tc>
          <w:tcPr>
            <w:tcW w:w="2410"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Women </w:t>
            </w:r>
          </w:p>
        </w:tc>
        <w:tc>
          <w:tcPr>
            <w:tcW w:w="426" w:type="dxa"/>
            <w:gridSpan w:val="2"/>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57" w:type="dxa"/>
            <w:gridSpan w:val="2"/>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1.38 (1.15-1.66)</w:t>
            </w:r>
          </w:p>
        </w:tc>
        <w:tc>
          <w:tcPr>
            <w:tcW w:w="709" w:type="dxa"/>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0.81</w:t>
            </w:r>
          </w:p>
        </w:tc>
        <w:tc>
          <w:tcPr>
            <w:tcW w:w="805" w:type="dxa"/>
            <w:vMerge/>
            <w:tcBorders>
              <w:left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1.28 (1.06-1.54)</w:t>
            </w:r>
          </w:p>
        </w:tc>
        <w:tc>
          <w:tcPr>
            <w:tcW w:w="850"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755"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0.80</w:t>
            </w:r>
          </w:p>
        </w:tc>
        <w:tc>
          <w:tcPr>
            <w:tcW w:w="862" w:type="dxa"/>
            <w:gridSpan w:val="2"/>
            <w:vMerge/>
            <w:tcBorders>
              <w:left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1.31 (1.16-1.49)</w:t>
            </w:r>
          </w:p>
        </w:tc>
        <w:tc>
          <w:tcPr>
            <w:tcW w:w="798"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666"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0.37</w:t>
            </w:r>
          </w:p>
        </w:tc>
        <w:tc>
          <w:tcPr>
            <w:tcW w:w="806" w:type="dxa"/>
            <w:gridSpan w:val="5"/>
            <w:vMerge/>
            <w:tcBorders>
              <w:left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8645F" w:rsidRPr="0027479D" w:rsidTr="003C40AD">
        <w:trPr>
          <w:trHeight w:val="288"/>
        </w:trPr>
        <w:tc>
          <w:tcPr>
            <w:tcW w:w="2410"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Men and women</w:t>
            </w:r>
          </w:p>
        </w:tc>
        <w:tc>
          <w:tcPr>
            <w:tcW w:w="426" w:type="dxa"/>
            <w:gridSpan w:val="2"/>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57" w:type="dxa"/>
            <w:gridSpan w:val="2"/>
            <w:tcBorders>
              <w:top w:val="single" w:sz="4" w:space="0" w:color="auto"/>
              <w:left w:val="single" w:sz="4" w:space="0" w:color="auto"/>
              <w:bottom w:val="single" w:sz="4" w:space="0" w:color="auto"/>
              <w:right w:val="single" w:sz="4" w:space="0" w:color="auto"/>
            </w:tcBorders>
          </w:tcPr>
          <w:p w:rsidR="0038645F"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1.58 (1.27-1.96)</w:t>
            </w:r>
          </w:p>
        </w:tc>
        <w:tc>
          <w:tcPr>
            <w:tcW w:w="709"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tcBorders>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1.31 (1.13-1.53)</w:t>
            </w:r>
          </w:p>
        </w:tc>
        <w:tc>
          <w:tcPr>
            <w:tcW w:w="850"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tcBorders>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1D6A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1.39 (1.23-1.58)</w:t>
            </w:r>
          </w:p>
        </w:tc>
        <w:tc>
          <w:tcPr>
            <w:tcW w:w="798"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vMerge/>
            <w:tcBorders>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CF6256" w:rsidRPr="0027479D" w:rsidTr="003C40AD">
        <w:trPr>
          <w:trHeight w:val="215"/>
        </w:trPr>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Geographic location </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CF6256" w:rsidRPr="0027479D" w:rsidTr="003C40AD">
        <w:trPr>
          <w:trHeight w:val="115"/>
        </w:trPr>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    Europe</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1.47 (1.38-1.56)</w:t>
            </w: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0.69</w:t>
            </w:r>
          </w:p>
        </w:tc>
        <w:tc>
          <w:tcPr>
            <w:tcW w:w="805" w:type="dxa"/>
            <w:vMerge w:val="restart"/>
            <w:tcBorders>
              <w:top w:val="single" w:sz="4" w:space="0" w:color="auto"/>
              <w:left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0.05</w:t>
            </w: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1.21 (1.11-1.31)</w:t>
            </w: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11.4</w:t>
            </w: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0.32</w:t>
            </w:r>
          </w:p>
        </w:tc>
        <w:tc>
          <w:tcPr>
            <w:tcW w:w="862" w:type="dxa"/>
            <w:gridSpan w:val="2"/>
            <w:vMerge w:val="restart"/>
            <w:tcBorders>
              <w:top w:val="single" w:sz="4" w:space="0" w:color="auto"/>
              <w:left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0.21</w:t>
            </w: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(1.30-1.43)</w:t>
            </w: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0.59</w:t>
            </w:r>
          </w:p>
        </w:tc>
        <w:tc>
          <w:tcPr>
            <w:tcW w:w="806" w:type="dxa"/>
            <w:gridSpan w:val="5"/>
            <w:vMerge w:val="restart"/>
            <w:tcBorders>
              <w:top w:val="single" w:sz="4" w:space="0" w:color="auto"/>
              <w:left w:val="single" w:sz="4" w:space="0" w:color="auto"/>
              <w:right w:val="single" w:sz="4" w:space="0" w:color="auto"/>
            </w:tcBorders>
          </w:tcPr>
          <w:p w:rsidR="00CF6256" w:rsidRPr="0027479D" w:rsidRDefault="00110F9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0.06</w:t>
            </w:r>
          </w:p>
        </w:tc>
      </w:tr>
      <w:tr w:rsidR="00CF6256" w:rsidRPr="0027479D" w:rsidTr="003C40AD">
        <w:trPr>
          <w:trHeight w:val="460"/>
        </w:trPr>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    America</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1.14 (1.04-1.27)</w:t>
            </w: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tcBorders>
              <w:left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0.96 (0.77-1.19)</w:t>
            </w: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tcBorders>
              <w:left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1.03 (0.86-1.23)</w:t>
            </w: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vMerge/>
            <w:tcBorders>
              <w:left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CF6256" w:rsidRPr="0027479D" w:rsidTr="003C40AD">
        <w:trPr>
          <w:trHeight w:val="449"/>
        </w:trPr>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    Asia</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tcBorders>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tcBorders>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vMerge/>
            <w:tcBorders>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CF6256" w:rsidRPr="0027479D" w:rsidTr="003C40AD">
        <w:trPr>
          <w:trHeight w:val="232"/>
        </w:trPr>
        <w:tc>
          <w:tcPr>
            <w:tcW w:w="2410"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r w:rsidRPr="0027479D">
              <w:rPr>
                <w:rFonts w:ascii="Times New Roman" w:hAnsi="Times New Roman"/>
                <w:kern w:val="28"/>
                <w:sz w:val="20"/>
                <w:szCs w:val="20"/>
                <w:lang w:val="en-US"/>
              </w:rPr>
              <w:t>Number of cases</w:t>
            </w:r>
          </w:p>
        </w:tc>
        <w:tc>
          <w:tcPr>
            <w:tcW w:w="426"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57"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tcBorders>
              <w:top w:val="single" w:sz="4" w:space="0" w:color="auto"/>
              <w:left w:val="single" w:sz="4" w:space="0" w:color="auto"/>
              <w:bottom w:val="single" w:sz="4" w:space="0" w:color="auto"/>
              <w:right w:val="single" w:sz="4" w:space="0" w:color="auto"/>
            </w:tcBorders>
          </w:tcPr>
          <w:p w:rsidR="00CF6256" w:rsidRPr="0027479D" w:rsidRDefault="00CF6256"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22145A" w:rsidRPr="0027479D" w:rsidTr="003C40AD">
        <w:trPr>
          <w:trHeight w:val="200"/>
        </w:trPr>
        <w:tc>
          <w:tcPr>
            <w:tcW w:w="2410" w:type="dxa"/>
            <w:gridSpan w:val="2"/>
            <w:tcBorders>
              <w:top w:val="single" w:sz="4" w:space="0" w:color="auto"/>
              <w:left w:val="single" w:sz="4" w:space="0" w:color="auto"/>
              <w:bottom w:val="single" w:sz="4" w:space="0" w:color="auto"/>
              <w:right w:val="single" w:sz="4" w:space="0" w:color="auto"/>
            </w:tcBorders>
          </w:tcPr>
          <w:p w:rsidR="0022145A" w:rsidRPr="0027479D" w:rsidRDefault="00BD661B" w:rsidP="0022145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w:t>
            </w:r>
            <w:r w:rsidR="0022145A">
              <w:rPr>
                <w:rFonts w:ascii="Times New Roman" w:hAnsi="Times New Roman"/>
                <w:kern w:val="28"/>
                <w:sz w:val="20"/>
                <w:szCs w:val="20"/>
                <w:lang w:val="en-US"/>
              </w:rPr>
              <w:t>&lt;250</w:t>
            </w:r>
          </w:p>
        </w:tc>
        <w:tc>
          <w:tcPr>
            <w:tcW w:w="426" w:type="dxa"/>
            <w:gridSpan w:val="2"/>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57" w:type="dxa"/>
            <w:gridSpan w:val="2"/>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22145A"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0.05</w:t>
            </w:r>
          </w:p>
        </w:tc>
        <w:tc>
          <w:tcPr>
            <w:tcW w:w="622" w:type="dxa"/>
            <w:tcBorders>
              <w:top w:val="single" w:sz="4" w:space="0" w:color="auto"/>
              <w:left w:val="single" w:sz="4" w:space="0" w:color="auto"/>
              <w:bottom w:val="single" w:sz="4" w:space="0" w:color="auto"/>
              <w:right w:val="single" w:sz="4" w:space="0" w:color="auto"/>
            </w:tcBorders>
          </w:tcPr>
          <w:p w:rsidR="0022145A"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val="restart"/>
            <w:tcBorders>
              <w:top w:val="single" w:sz="4" w:space="0" w:color="auto"/>
              <w:left w:val="single" w:sz="4" w:space="0" w:color="auto"/>
              <w:right w:val="single" w:sz="4" w:space="0" w:color="auto"/>
            </w:tcBorders>
          </w:tcPr>
          <w:p w:rsidR="0022145A"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0.21</w:t>
            </w:r>
          </w:p>
        </w:tc>
        <w:tc>
          <w:tcPr>
            <w:tcW w:w="510" w:type="dxa"/>
            <w:tcBorders>
              <w:top w:val="single" w:sz="4" w:space="0" w:color="auto"/>
              <w:left w:val="single" w:sz="4" w:space="0" w:color="auto"/>
              <w:bottom w:val="single" w:sz="4" w:space="0" w:color="auto"/>
              <w:right w:val="single" w:sz="4" w:space="0" w:color="auto"/>
            </w:tcBorders>
          </w:tcPr>
          <w:p w:rsidR="0022145A"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22145A"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1.60 (1.10-2.30)</w:t>
            </w:r>
          </w:p>
        </w:tc>
        <w:tc>
          <w:tcPr>
            <w:tcW w:w="798"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vMerge w:val="restart"/>
            <w:tcBorders>
              <w:top w:val="single" w:sz="4" w:space="0" w:color="auto"/>
              <w:left w:val="single" w:sz="4" w:space="0" w:color="auto"/>
              <w:right w:val="single" w:sz="4" w:space="0" w:color="auto"/>
            </w:tcBorders>
          </w:tcPr>
          <w:p w:rsidR="0022145A" w:rsidRPr="0027479D" w:rsidRDefault="00110F9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0.90</w:t>
            </w:r>
          </w:p>
        </w:tc>
      </w:tr>
      <w:tr w:rsidR="0022145A" w:rsidRPr="0027479D" w:rsidTr="003C40AD">
        <w:trPr>
          <w:trHeight w:val="244"/>
        </w:trPr>
        <w:tc>
          <w:tcPr>
            <w:tcW w:w="2410" w:type="dxa"/>
            <w:gridSpan w:val="2"/>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250-&lt;500</w:t>
            </w:r>
          </w:p>
        </w:tc>
        <w:tc>
          <w:tcPr>
            <w:tcW w:w="426" w:type="dxa"/>
            <w:gridSpan w:val="2"/>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57" w:type="dxa"/>
            <w:gridSpan w:val="2"/>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1.14 (1.04-1.27)</w:t>
            </w:r>
          </w:p>
        </w:tc>
        <w:tc>
          <w:tcPr>
            <w:tcW w:w="709"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tcBorders>
              <w:top w:val="single" w:sz="4" w:space="0" w:color="auto"/>
              <w:left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22145A"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22145A"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0.96 (0.77-1.19)</w:t>
            </w:r>
          </w:p>
        </w:tc>
        <w:tc>
          <w:tcPr>
            <w:tcW w:w="850"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tcBorders>
              <w:top w:val="single" w:sz="4" w:space="0" w:color="auto"/>
              <w:left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22145A"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22145A"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1.03 (0.86-1.23)</w:t>
            </w:r>
          </w:p>
        </w:tc>
        <w:tc>
          <w:tcPr>
            <w:tcW w:w="798"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vMerge/>
            <w:tcBorders>
              <w:top w:val="single" w:sz="4" w:space="0" w:color="auto"/>
              <w:left w:val="single" w:sz="4" w:space="0" w:color="auto"/>
              <w:right w:val="single" w:sz="4" w:space="0" w:color="auto"/>
            </w:tcBorders>
          </w:tcPr>
          <w:p w:rsidR="0022145A" w:rsidRPr="0027479D" w:rsidRDefault="0022145A"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8645F" w:rsidRPr="0027479D" w:rsidTr="003C40AD">
        <w:trPr>
          <w:trHeight w:val="380"/>
        </w:trPr>
        <w:tc>
          <w:tcPr>
            <w:tcW w:w="2410" w:type="dxa"/>
            <w:gridSpan w:val="2"/>
            <w:tcBorders>
              <w:top w:val="single" w:sz="4" w:space="0" w:color="auto"/>
              <w:left w:val="single" w:sz="4" w:space="0" w:color="auto"/>
              <w:bottom w:val="single" w:sz="4" w:space="0" w:color="auto"/>
              <w:right w:val="single" w:sz="4" w:space="0" w:color="auto"/>
            </w:tcBorders>
          </w:tcPr>
          <w:p w:rsidR="0038645F" w:rsidRPr="0027479D" w:rsidRDefault="005B1F02" w:rsidP="0022145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w:t>
            </w:r>
            <w:r w:rsidR="0038645F">
              <w:rPr>
                <w:rFonts w:ascii="Times New Roman" w:hAnsi="Times New Roman"/>
                <w:kern w:val="28"/>
                <w:sz w:val="20"/>
                <w:szCs w:val="20"/>
                <w:lang w:val="en-US"/>
              </w:rPr>
              <w:t>≥5</w:t>
            </w:r>
            <w:r w:rsidR="0038645F" w:rsidRPr="0027479D">
              <w:rPr>
                <w:rFonts w:ascii="Times New Roman" w:hAnsi="Times New Roman"/>
                <w:kern w:val="28"/>
                <w:sz w:val="20"/>
                <w:szCs w:val="20"/>
                <w:lang w:val="en-US"/>
              </w:rPr>
              <w:t>0</w:t>
            </w:r>
            <w:r w:rsidR="0038645F">
              <w:rPr>
                <w:rFonts w:ascii="Times New Roman" w:hAnsi="Times New Roman"/>
                <w:kern w:val="28"/>
                <w:sz w:val="20"/>
                <w:szCs w:val="20"/>
                <w:lang w:val="en-US"/>
              </w:rPr>
              <w:t>0</w:t>
            </w:r>
          </w:p>
        </w:tc>
        <w:tc>
          <w:tcPr>
            <w:tcW w:w="426" w:type="dxa"/>
            <w:gridSpan w:val="2"/>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57" w:type="dxa"/>
            <w:gridSpan w:val="2"/>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1.47 (1.38-1.56)</w:t>
            </w:r>
          </w:p>
        </w:tc>
        <w:tc>
          <w:tcPr>
            <w:tcW w:w="709"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0.69</w:t>
            </w:r>
          </w:p>
        </w:tc>
        <w:tc>
          <w:tcPr>
            <w:tcW w:w="805" w:type="dxa"/>
            <w:vMerge/>
            <w:tcBorders>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8645F" w:rsidRPr="0027479D" w:rsidRDefault="0038645F"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38645F"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1.21 (1.11-1.31)</w:t>
            </w:r>
          </w:p>
        </w:tc>
        <w:tc>
          <w:tcPr>
            <w:tcW w:w="850" w:type="dxa"/>
            <w:tcBorders>
              <w:top w:val="single" w:sz="4" w:space="0" w:color="auto"/>
              <w:left w:val="single" w:sz="4" w:space="0" w:color="auto"/>
              <w:bottom w:val="single" w:sz="4" w:space="0" w:color="auto"/>
              <w:right w:val="single" w:sz="4" w:space="0" w:color="auto"/>
            </w:tcBorders>
          </w:tcPr>
          <w:p w:rsidR="0038645F" w:rsidRPr="0027479D" w:rsidRDefault="0038645F"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11.4</w:t>
            </w:r>
          </w:p>
        </w:tc>
        <w:tc>
          <w:tcPr>
            <w:tcW w:w="755" w:type="dxa"/>
            <w:tcBorders>
              <w:top w:val="single" w:sz="4" w:space="0" w:color="auto"/>
              <w:left w:val="single" w:sz="4" w:space="0" w:color="auto"/>
              <w:bottom w:val="single" w:sz="4" w:space="0" w:color="auto"/>
              <w:right w:val="single" w:sz="4" w:space="0" w:color="auto"/>
            </w:tcBorders>
          </w:tcPr>
          <w:p w:rsidR="0038645F" w:rsidRPr="0027479D" w:rsidRDefault="0038645F"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0.32</w:t>
            </w:r>
          </w:p>
        </w:tc>
        <w:tc>
          <w:tcPr>
            <w:tcW w:w="862" w:type="dxa"/>
            <w:gridSpan w:val="2"/>
            <w:vMerge/>
            <w:tcBorders>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8645F"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8645F"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1.35 (1.29-1.42)</w:t>
            </w:r>
          </w:p>
        </w:tc>
        <w:tc>
          <w:tcPr>
            <w:tcW w:w="798" w:type="dxa"/>
            <w:tcBorders>
              <w:top w:val="single" w:sz="4" w:space="0" w:color="auto"/>
              <w:left w:val="single" w:sz="4" w:space="0" w:color="auto"/>
              <w:bottom w:val="single" w:sz="4" w:space="0" w:color="auto"/>
              <w:right w:val="single" w:sz="4" w:space="0" w:color="auto"/>
            </w:tcBorders>
          </w:tcPr>
          <w:p w:rsidR="0038645F"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666" w:type="dxa"/>
            <w:tcBorders>
              <w:top w:val="single" w:sz="4" w:space="0" w:color="auto"/>
              <w:left w:val="single" w:sz="4" w:space="0" w:color="auto"/>
              <w:bottom w:val="single" w:sz="4" w:space="0" w:color="auto"/>
              <w:right w:val="single" w:sz="4" w:space="0" w:color="auto"/>
            </w:tcBorders>
          </w:tcPr>
          <w:p w:rsidR="0038645F" w:rsidRPr="0027479D" w:rsidRDefault="003F2180"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0.56</w:t>
            </w:r>
          </w:p>
        </w:tc>
        <w:tc>
          <w:tcPr>
            <w:tcW w:w="806" w:type="dxa"/>
            <w:gridSpan w:val="5"/>
            <w:vMerge/>
            <w:tcBorders>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8645F" w:rsidRPr="0027479D" w:rsidTr="003C40AD">
        <w:trPr>
          <w:trHeight w:val="220"/>
        </w:trPr>
        <w:tc>
          <w:tcPr>
            <w:tcW w:w="2410" w:type="dxa"/>
            <w:gridSpan w:val="2"/>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Study quality</w:t>
            </w:r>
          </w:p>
        </w:tc>
        <w:tc>
          <w:tcPr>
            <w:tcW w:w="426"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57" w:type="dxa"/>
            <w:gridSpan w:val="2"/>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701"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38645F"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tcBorders>
              <w:top w:val="single" w:sz="4" w:space="0" w:color="auto"/>
              <w:left w:val="single" w:sz="4" w:space="0" w:color="auto"/>
              <w:bottom w:val="single" w:sz="4" w:space="0" w:color="auto"/>
              <w:right w:val="single" w:sz="4" w:space="0" w:color="auto"/>
            </w:tcBorders>
          </w:tcPr>
          <w:p w:rsidR="0038645F" w:rsidRPr="0027479D" w:rsidRDefault="0038645F"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trHeight w:val="280"/>
        </w:trPr>
        <w:tc>
          <w:tcPr>
            <w:tcW w:w="2410" w:type="dxa"/>
            <w:gridSpan w:val="2"/>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0-3 stars</w:t>
            </w:r>
          </w:p>
        </w:tc>
        <w:tc>
          <w:tcPr>
            <w:tcW w:w="426" w:type="dxa"/>
            <w:gridSpan w:val="2"/>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57" w:type="dxa"/>
            <w:gridSpan w:val="2"/>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0.43</w:t>
            </w:r>
          </w:p>
        </w:tc>
        <w:tc>
          <w:tcPr>
            <w:tcW w:w="622"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0.36</w:t>
            </w:r>
          </w:p>
        </w:tc>
        <w:tc>
          <w:tcPr>
            <w:tcW w:w="510"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66"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6" w:type="dxa"/>
            <w:gridSpan w:val="5"/>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0.32</w:t>
            </w:r>
          </w:p>
        </w:tc>
      </w:tr>
      <w:tr w:rsidR="003C40AD" w:rsidRPr="0027479D" w:rsidTr="003C40AD">
        <w:trPr>
          <w:trHeight w:val="400"/>
        </w:trPr>
        <w:tc>
          <w:tcPr>
            <w:tcW w:w="2410" w:type="dxa"/>
            <w:gridSpan w:val="2"/>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4-6 stars</w:t>
            </w:r>
          </w:p>
        </w:tc>
        <w:tc>
          <w:tcPr>
            <w:tcW w:w="426" w:type="dxa"/>
            <w:gridSpan w:val="2"/>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57" w:type="dxa"/>
            <w:gridSpan w:val="2"/>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1.58 (1.27-1.96)</w:t>
            </w:r>
          </w:p>
        </w:tc>
        <w:tc>
          <w:tcPr>
            <w:tcW w:w="709" w:type="dxa"/>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tcBorders>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1.31 (1.13-1.53)</w:t>
            </w:r>
          </w:p>
        </w:tc>
        <w:tc>
          <w:tcPr>
            <w:tcW w:w="850"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55"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62" w:type="dxa"/>
            <w:gridSpan w:val="2"/>
            <w:vMerge/>
            <w:tcBorders>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1.41 (1.25-1.59)</w:t>
            </w:r>
          </w:p>
        </w:tc>
        <w:tc>
          <w:tcPr>
            <w:tcW w:w="798"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666"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0.48</w:t>
            </w:r>
          </w:p>
        </w:tc>
        <w:tc>
          <w:tcPr>
            <w:tcW w:w="806" w:type="dxa"/>
            <w:gridSpan w:val="5"/>
            <w:vMerge/>
            <w:tcBorders>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trHeight w:val="480"/>
        </w:trPr>
        <w:tc>
          <w:tcPr>
            <w:tcW w:w="2410" w:type="dxa"/>
            <w:gridSpan w:val="2"/>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 xml:space="preserve">    7-9 stars</w:t>
            </w:r>
          </w:p>
        </w:tc>
        <w:tc>
          <w:tcPr>
            <w:tcW w:w="426" w:type="dxa"/>
            <w:gridSpan w:val="2"/>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57" w:type="dxa"/>
            <w:gridSpan w:val="2"/>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1.30 (1.06-1.60)</w:t>
            </w:r>
          </w:p>
        </w:tc>
        <w:tc>
          <w:tcPr>
            <w:tcW w:w="709" w:type="dxa"/>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87.9</w:t>
            </w:r>
          </w:p>
        </w:tc>
        <w:tc>
          <w:tcPr>
            <w:tcW w:w="1068" w:type="dxa"/>
            <w:tcBorders>
              <w:top w:val="single" w:sz="4" w:space="0" w:color="auto"/>
              <w:left w:val="single" w:sz="4" w:space="0" w:color="auto"/>
              <w:bottom w:val="single" w:sz="4" w:space="0" w:color="auto"/>
              <w:right w:val="single" w:sz="4" w:space="0" w:color="auto"/>
            </w:tcBorders>
          </w:tcPr>
          <w:p w:rsidR="003C40AD" w:rsidRDefault="003C40AD" w:rsidP="008D422F">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1.13 (1.00-1.27)</w:t>
            </w:r>
          </w:p>
        </w:tc>
        <w:tc>
          <w:tcPr>
            <w:tcW w:w="850"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38.9</w:t>
            </w:r>
          </w:p>
        </w:tc>
        <w:tc>
          <w:tcPr>
            <w:tcW w:w="755"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0.19</w:t>
            </w:r>
          </w:p>
        </w:tc>
        <w:tc>
          <w:tcPr>
            <w:tcW w:w="862"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1.22 (1.03-1.44)</w:t>
            </w:r>
          </w:p>
        </w:tc>
        <w:tc>
          <w:tcPr>
            <w:tcW w:w="798"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77.8</w:t>
            </w:r>
          </w:p>
        </w:tc>
        <w:tc>
          <w:tcPr>
            <w:tcW w:w="666" w:type="dxa"/>
            <w:tcBorders>
              <w:top w:val="single" w:sz="4" w:space="0" w:color="auto"/>
              <w:left w:val="single" w:sz="4" w:space="0" w:color="auto"/>
              <w:bottom w:val="single" w:sz="4" w:space="0" w:color="auto"/>
              <w:right w:val="single" w:sz="4" w:space="0" w:color="auto"/>
            </w:tcBorders>
          </w:tcPr>
          <w:p w:rsidR="003C40A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0.01</w:t>
            </w:r>
          </w:p>
        </w:tc>
        <w:tc>
          <w:tcPr>
            <w:tcW w:w="806" w:type="dxa"/>
            <w:gridSpan w:val="5"/>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trHeight w:val="441"/>
        </w:trPr>
        <w:tc>
          <w:tcPr>
            <w:tcW w:w="16446" w:type="dxa"/>
            <w:gridSpan w:val="24"/>
            <w:tcBorders>
              <w:top w:val="single" w:sz="4" w:space="0" w:color="auto"/>
              <w:left w:val="single" w:sz="4" w:space="0" w:color="auto"/>
              <w:bottom w:val="single" w:sz="4" w:space="0" w:color="auto"/>
              <w:right w:val="single" w:sz="4" w:space="0" w:color="auto"/>
            </w:tcBorders>
          </w:tcPr>
          <w:p w:rsidR="003C40AD" w:rsidRPr="00AB00A2" w:rsidRDefault="003C40AD" w:rsidP="00790EEA">
            <w:pPr>
              <w:widowControl w:val="0"/>
              <w:autoSpaceDE w:val="0"/>
              <w:autoSpaceDN w:val="0"/>
              <w:adjustRightInd w:val="0"/>
              <w:spacing w:after="0" w:line="480" w:lineRule="auto"/>
              <w:jc w:val="both"/>
              <w:rPr>
                <w:rFonts w:ascii="Times New Roman" w:hAnsi="Times New Roman"/>
                <w:kern w:val="28"/>
                <w:sz w:val="20"/>
                <w:szCs w:val="20"/>
                <w:vertAlign w:val="superscript"/>
                <w:lang w:val="en-US"/>
              </w:rPr>
            </w:pPr>
            <w:r w:rsidRPr="0027479D">
              <w:rPr>
                <w:rFonts w:ascii="Times New Roman" w:hAnsi="Times New Roman"/>
                <w:kern w:val="28"/>
                <w:sz w:val="20"/>
                <w:szCs w:val="20"/>
                <w:lang w:val="en-US"/>
              </w:rPr>
              <w:t>Adjustment for confounding factors</w:t>
            </w:r>
            <w:r>
              <w:rPr>
                <w:rFonts w:ascii="Times New Roman" w:hAnsi="Times New Roman"/>
                <w:kern w:val="28"/>
                <w:sz w:val="20"/>
                <w:szCs w:val="20"/>
                <w:vertAlign w:val="superscript"/>
                <w:lang w:val="en-US"/>
              </w:rPr>
              <w:t>3</w:t>
            </w:r>
          </w:p>
        </w:tc>
      </w:tr>
      <w:tr w:rsidR="003C40AD" w:rsidRPr="0027479D" w:rsidTr="003C40AD">
        <w:trPr>
          <w:gridAfter w:val="2"/>
          <w:wAfter w:w="20" w:type="dxa"/>
          <w:trHeight w:val="131"/>
        </w:trPr>
        <w:tc>
          <w:tcPr>
            <w:tcW w:w="1985" w:type="dxa"/>
            <w:vMerge w:val="restart"/>
            <w:tcBorders>
              <w:top w:val="single" w:sz="4" w:space="0" w:color="auto"/>
              <w:left w:val="single" w:sz="4" w:space="0" w:color="auto"/>
              <w:right w:val="single" w:sz="4" w:space="0" w:color="auto"/>
            </w:tcBorders>
          </w:tcPr>
          <w:p w:rsidR="003C40A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r w:rsidRPr="0027479D">
              <w:rPr>
                <w:rFonts w:ascii="Times New Roman" w:hAnsi="Times New Roman"/>
                <w:kern w:val="28"/>
                <w:sz w:val="20"/>
                <w:szCs w:val="20"/>
                <w:lang w:val="en-US"/>
              </w:rPr>
              <w:t xml:space="preserve">Age </w:t>
            </w:r>
          </w:p>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rPr>
                <w:rFonts w:ascii="Times New Roman" w:hAnsi="Times New Roman"/>
                <w:kern w:val="28"/>
                <w:sz w:val="20"/>
                <w:szCs w:val="20"/>
                <w:lang w:val="en-US"/>
              </w:rPr>
            </w:pPr>
            <w:r w:rsidRPr="0027479D">
              <w:rPr>
                <w:rFonts w:ascii="Times New Roman" w:hAnsi="Times New Roman"/>
                <w:kern w:val="28"/>
                <w:sz w:val="20"/>
                <w:szCs w:val="20"/>
                <w:lang w:val="en-US"/>
              </w:rPr>
              <w:t xml:space="preserve">Yes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(1.15-1.61)</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83.7</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1.17 (1.05-1.31)</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49.2</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0.12</w:t>
            </w:r>
          </w:p>
        </w:tc>
        <w:tc>
          <w:tcPr>
            <w:tcW w:w="813"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1.29 (1.17-1.44)</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61.9</w:t>
            </w:r>
          </w:p>
        </w:tc>
        <w:tc>
          <w:tcPr>
            <w:tcW w:w="73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0.03</w:t>
            </w: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r>
      <w:tr w:rsidR="003C40AD" w:rsidRPr="0027479D" w:rsidTr="003C40AD">
        <w:trPr>
          <w:gridAfter w:val="2"/>
          <w:wAfter w:w="20" w:type="dxa"/>
          <w:trHeight w:val="85"/>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No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3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2"/>
          <w:wAfter w:w="20" w:type="dxa"/>
          <w:trHeight w:val="85"/>
        </w:trPr>
        <w:tc>
          <w:tcPr>
            <w:tcW w:w="198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 xml:space="preserve">Education </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rPr>
                <w:rFonts w:ascii="Times New Roman" w:hAnsi="Times New Roman"/>
                <w:kern w:val="28"/>
                <w:sz w:val="20"/>
                <w:szCs w:val="20"/>
                <w:lang w:val="en-US"/>
              </w:rPr>
            </w:pPr>
            <w:r w:rsidRPr="0027479D">
              <w:rPr>
                <w:rFonts w:ascii="Times New Roman" w:hAnsi="Times New Roman"/>
                <w:kern w:val="28"/>
                <w:sz w:val="20"/>
                <w:szCs w:val="20"/>
                <w:lang w:val="en-US"/>
              </w:rPr>
              <w:t xml:space="preserve">Yes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1.33 (0.92-1.92)</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0.93</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1.26 (1.02-1.56)</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0.67</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1.24 (1.04-1.48)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3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0.80</w:t>
            </w:r>
          </w:p>
        </w:tc>
      </w:tr>
      <w:tr w:rsidR="003C40AD" w:rsidRPr="0027479D" w:rsidTr="003C40AD">
        <w:trPr>
          <w:gridAfter w:val="2"/>
          <w:wAfter w:w="20" w:type="dxa"/>
          <w:trHeight w:val="85"/>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No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(1.12-1.66)</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89.1</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1.15 (1.00-1.33)</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63.0</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0.07</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1.30 (1.15-1.48)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69.4</w:t>
            </w:r>
          </w:p>
        </w:tc>
        <w:tc>
          <w:tcPr>
            <w:tcW w:w="73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0.02</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420"/>
        </w:trPr>
        <w:tc>
          <w:tcPr>
            <w:tcW w:w="198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 xml:space="preserve">Alcohol </w:t>
            </w:r>
          </w:p>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rPr>
                <w:rFonts w:ascii="Times New Roman" w:hAnsi="Times New Roman"/>
                <w:kern w:val="28"/>
                <w:sz w:val="20"/>
                <w:szCs w:val="20"/>
                <w:lang w:val="en-US"/>
              </w:rPr>
            </w:pPr>
            <w:r w:rsidRPr="0027479D">
              <w:rPr>
                <w:rFonts w:ascii="Times New Roman" w:hAnsi="Times New Roman"/>
                <w:kern w:val="28"/>
                <w:sz w:val="20"/>
                <w:szCs w:val="20"/>
                <w:lang w:val="en-US"/>
              </w:rPr>
              <w:t xml:space="preserve">Yes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1.33 (0.92-1.92)</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0.93</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1.26 (1.02-1.56)</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0.67</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1.24 (1.04-1.48)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0.80</w:t>
            </w:r>
          </w:p>
        </w:tc>
      </w:tr>
      <w:tr w:rsidR="003C40AD" w:rsidRPr="0027479D" w:rsidTr="003C40AD">
        <w:trPr>
          <w:gridAfter w:val="1"/>
          <w:wAfter w:w="8" w:type="dxa"/>
          <w:trHeight w:val="90"/>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No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(1.12-1.66)</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89.1</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1.15 (1.00-1.33)</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63.0</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0.07</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1.30 (1.15-1.48)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69.4</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0.02</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85"/>
        </w:trPr>
        <w:tc>
          <w:tcPr>
            <w:tcW w:w="1985"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Diabetes</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rPr>
                <w:rFonts w:ascii="Times New Roman" w:hAnsi="Times New Roman"/>
                <w:kern w:val="28"/>
                <w:sz w:val="20"/>
                <w:szCs w:val="20"/>
                <w:lang w:val="en-US"/>
              </w:rPr>
            </w:pPr>
            <w:r w:rsidRPr="0027479D">
              <w:rPr>
                <w:rFonts w:ascii="Times New Roman" w:hAnsi="Times New Roman"/>
                <w:kern w:val="28"/>
                <w:sz w:val="20"/>
                <w:szCs w:val="20"/>
                <w:lang w:val="en-US"/>
              </w:rPr>
              <w:t xml:space="preserve">Yes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1.33 (0.92-1.92)</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0.93</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1.26 (1.02-1.56)</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0.67</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1.24 (1.04-1.48)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0.80</w:t>
            </w:r>
          </w:p>
        </w:tc>
      </w:tr>
      <w:tr w:rsidR="003C40AD" w:rsidRPr="0027479D" w:rsidTr="003C40AD">
        <w:trPr>
          <w:gridAfter w:val="1"/>
          <w:wAfter w:w="8" w:type="dxa"/>
          <w:trHeight w:val="85"/>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No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(1.12-1.66)</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89.1</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1.15 (1.00-1.33)</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63.0</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0.07</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1.30 (1.15-1.48)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69.4</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0.02</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85"/>
        </w:trPr>
        <w:tc>
          <w:tcPr>
            <w:tcW w:w="1985"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Aspirin use</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rPr>
                <w:rFonts w:ascii="Times New Roman" w:hAnsi="Times New Roman"/>
                <w:kern w:val="28"/>
                <w:sz w:val="20"/>
                <w:szCs w:val="20"/>
                <w:lang w:val="en-US"/>
              </w:rPr>
            </w:pPr>
            <w:r w:rsidRPr="0027479D">
              <w:rPr>
                <w:rFonts w:ascii="Times New Roman" w:hAnsi="Times New Roman"/>
                <w:kern w:val="28"/>
                <w:sz w:val="20"/>
                <w:szCs w:val="20"/>
                <w:lang w:val="en-US"/>
              </w:rPr>
              <w:t xml:space="preserve">Yes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1.33 (0.92-1.92)</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0.93</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1.26 (1.02-1.56)</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0.67</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1.24 (1.04-1.48)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0.80</w:t>
            </w:r>
          </w:p>
        </w:tc>
      </w:tr>
      <w:tr w:rsidR="003C40AD" w:rsidRPr="0027479D" w:rsidTr="003C40AD">
        <w:trPr>
          <w:gridAfter w:val="1"/>
          <w:wAfter w:w="8" w:type="dxa"/>
          <w:trHeight w:val="205"/>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No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(1.12-1.66)</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89.1</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1.15 (1.00-1.33)</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63.0</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0.07</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1.30 (1.15-1.48)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69.4</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0.02</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168"/>
        </w:trPr>
        <w:tc>
          <w:tcPr>
            <w:tcW w:w="1985"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NSAID use</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Yes</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1.33 (0.92-1.92)</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0.93</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1.26 (1.02-1.56)</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0.67</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1.24 (1.04-1.48)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0.80</w:t>
            </w:r>
          </w:p>
        </w:tc>
      </w:tr>
      <w:tr w:rsidR="003C40AD" w:rsidRPr="0027479D" w:rsidTr="003C40AD">
        <w:trPr>
          <w:gridAfter w:val="1"/>
          <w:wAfter w:w="8" w:type="dxa"/>
          <w:trHeight w:val="304"/>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No</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(1.12-1.66)</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89.1</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1.15 (1.00-1.33)</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63.0</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0.07</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1.30 (1.15-1.48)</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69.4</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0.02</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360"/>
        </w:trPr>
        <w:tc>
          <w:tcPr>
            <w:tcW w:w="1985"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rPr>
                <w:rFonts w:ascii="Times New Roman" w:hAnsi="Times New Roman"/>
                <w:kern w:val="28"/>
                <w:sz w:val="20"/>
                <w:szCs w:val="20"/>
                <w:lang w:val="en-US"/>
              </w:rPr>
            </w:pPr>
            <w:proofErr w:type="spellStart"/>
            <w:r>
              <w:rPr>
                <w:rFonts w:ascii="Times New Roman" w:hAnsi="Times New Roman"/>
                <w:kern w:val="28"/>
                <w:sz w:val="20"/>
                <w:szCs w:val="20"/>
                <w:lang w:val="en-US"/>
              </w:rPr>
              <w:t>Acetampinophen</w:t>
            </w:r>
            <w:proofErr w:type="spellEnd"/>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rPr>
                <w:rFonts w:ascii="Times New Roman" w:hAnsi="Times New Roman"/>
                <w:kern w:val="28"/>
                <w:sz w:val="20"/>
                <w:szCs w:val="20"/>
                <w:lang w:val="en-US"/>
              </w:rPr>
            </w:pPr>
            <w:r w:rsidRPr="0027479D">
              <w:rPr>
                <w:rFonts w:ascii="Times New Roman" w:hAnsi="Times New Roman"/>
                <w:kern w:val="28"/>
                <w:sz w:val="20"/>
                <w:szCs w:val="20"/>
                <w:lang w:val="en-US"/>
              </w:rPr>
              <w:t xml:space="preserve">Yes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val="restart"/>
            <w:tcBorders>
              <w:top w:val="single" w:sz="4" w:space="0" w:color="auto"/>
              <w:left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r>
      <w:tr w:rsidR="003C40AD" w:rsidRPr="0027479D" w:rsidTr="003C40AD">
        <w:trPr>
          <w:gridAfter w:val="1"/>
          <w:wAfter w:w="8" w:type="dxa"/>
          <w:trHeight w:val="420"/>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No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(1.15-1.61)</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83.7</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1.17 (1.05-1.31)</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49.2</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0.12</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1.29 (1.17-1.44)</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61.9</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0.03</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280"/>
        </w:trPr>
        <w:tc>
          <w:tcPr>
            <w:tcW w:w="198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BMI</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Yes</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1.46 (1.37-1.55)</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0.63</w:t>
            </w: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0.70</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1.17 (1.07-1.27)</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0.44</w:t>
            </w:r>
          </w:p>
        </w:tc>
        <w:tc>
          <w:tcPr>
            <w:tcW w:w="813"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0.81</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1.35 (1.28-1.42)</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0.33</w:t>
            </w: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0.87</w:t>
            </w:r>
          </w:p>
        </w:tc>
      </w:tr>
      <w:tr w:rsidR="003C40AD" w:rsidRPr="0027479D" w:rsidTr="003C40AD">
        <w:trPr>
          <w:gridAfter w:val="1"/>
          <w:wAfter w:w="8" w:type="dxa"/>
          <w:trHeight w:val="222"/>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No</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1.32 (0.96-1.82)</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86.1</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0.007</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1.13 (0.84-1.54)</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81.1</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0.02</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1.28 (1.01-1.64)</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77.1</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0.01</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200"/>
        </w:trPr>
        <w:tc>
          <w:tcPr>
            <w:tcW w:w="198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Physical activity</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Yes</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1.15 (1.05-1.27)</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0.43</w:t>
            </w: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0.05</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1.10 (0.84-1.44)</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67.4</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0.08</w:t>
            </w:r>
          </w:p>
        </w:tc>
        <w:tc>
          <w:tcPr>
            <w:tcW w:w="813"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0.56</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1.13 (0.94-1.36)</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52.3</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0.15</w:t>
            </w: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0.07</w:t>
            </w:r>
          </w:p>
        </w:tc>
      </w:tr>
      <w:tr w:rsidR="003C40AD" w:rsidRPr="0027479D" w:rsidTr="003C40AD">
        <w:trPr>
          <w:gridAfter w:val="1"/>
          <w:wAfter w:w="8" w:type="dxa"/>
          <w:trHeight w:val="177"/>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No</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1.47 (1.38-1.56)</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0.49</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1.21 (1.07-1.37)</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50.9</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0.15</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1.37 (1.30-1.44)</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0.67</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244"/>
        </w:trPr>
        <w:tc>
          <w:tcPr>
            <w:tcW w:w="198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Meat</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ind w:left="-108" w:right="-95"/>
              <w:rPr>
                <w:rFonts w:ascii="Times New Roman" w:hAnsi="Times New Roman"/>
                <w:kern w:val="28"/>
                <w:sz w:val="20"/>
                <w:szCs w:val="20"/>
                <w:lang w:val="en-US"/>
              </w:rPr>
            </w:pPr>
            <w:r w:rsidRPr="0027479D">
              <w:rPr>
                <w:rFonts w:ascii="Times New Roman" w:hAnsi="Times New Roman"/>
                <w:kern w:val="28"/>
                <w:sz w:val="20"/>
                <w:szCs w:val="20"/>
                <w:lang w:val="en-US"/>
              </w:rPr>
              <w:t xml:space="preserve">Yes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813"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NC</w:t>
            </w:r>
          </w:p>
        </w:tc>
      </w:tr>
      <w:tr w:rsidR="003C40AD" w:rsidRPr="0027479D" w:rsidTr="003C40AD">
        <w:trPr>
          <w:gridAfter w:val="1"/>
          <w:wAfter w:w="8" w:type="dxa"/>
          <w:trHeight w:val="200"/>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 xml:space="preserve">No </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1.36 (1.15-1.61)</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83.7</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&lt;0.0001</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1.17 (1.05-1.31)</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49.2</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0.12</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1.29 (1.17-1.44)</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61.9</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0.03</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r w:rsidR="003C40AD" w:rsidRPr="0027479D" w:rsidTr="003C40AD">
        <w:trPr>
          <w:gridAfter w:val="1"/>
          <w:wAfter w:w="8" w:type="dxa"/>
          <w:trHeight w:val="222"/>
        </w:trPr>
        <w:tc>
          <w:tcPr>
            <w:tcW w:w="198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r>
              <w:rPr>
                <w:rFonts w:ascii="Times New Roman" w:hAnsi="Times New Roman"/>
                <w:kern w:val="28"/>
                <w:sz w:val="20"/>
                <w:szCs w:val="20"/>
                <w:lang w:val="en-US"/>
              </w:rPr>
              <w:t xml:space="preserve">Fiber </w:t>
            </w: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Yes</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1.15 (1.05-1.27)</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0.43</w:t>
            </w:r>
          </w:p>
        </w:tc>
        <w:tc>
          <w:tcPr>
            <w:tcW w:w="805"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0.05</w:t>
            </w: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1.10 (0.84-1.44)</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67.4</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0.08</w:t>
            </w:r>
          </w:p>
        </w:tc>
        <w:tc>
          <w:tcPr>
            <w:tcW w:w="813" w:type="dxa"/>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0.56</w:t>
            </w: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1.13 (0.94-1.36)</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52.3</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0.15</w:t>
            </w:r>
          </w:p>
        </w:tc>
        <w:tc>
          <w:tcPr>
            <w:tcW w:w="718" w:type="dxa"/>
            <w:gridSpan w:val="2"/>
            <w:vMerge w:val="restart"/>
            <w:tcBorders>
              <w:top w:val="single" w:sz="4" w:space="0" w:color="auto"/>
              <w:left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0.07</w:t>
            </w:r>
          </w:p>
        </w:tc>
      </w:tr>
      <w:tr w:rsidR="003C40AD" w:rsidRPr="0027479D" w:rsidTr="003C40AD">
        <w:trPr>
          <w:gridAfter w:val="1"/>
          <w:wAfter w:w="8" w:type="dxa"/>
          <w:trHeight w:val="216"/>
        </w:trPr>
        <w:tc>
          <w:tcPr>
            <w:tcW w:w="198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rPr>
                <w:rFonts w:ascii="Times New Roman" w:hAnsi="Times New Roman"/>
                <w:kern w:val="28"/>
                <w:sz w:val="20"/>
                <w:szCs w:val="20"/>
                <w:lang w:val="en-US"/>
              </w:rPr>
            </w:pPr>
          </w:p>
        </w:tc>
        <w:tc>
          <w:tcPr>
            <w:tcW w:w="567"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3F2180">
            <w:pPr>
              <w:widowControl w:val="0"/>
              <w:autoSpaceDE w:val="0"/>
              <w:autoSpaceDN w:val="0"/>
              <w:adjustRightInd w:val="0"/>
              <w:spacing w:after="0" w:line="480" w:lineRule="auto"/>
              <w:ind w:left="-108" w:right="-95"/>
              <w:jc w:val="both"/>
              <w:rPr>
                <w:rFonts w:ascii="Times New Roman" w:hAnsi="Times New Roman"/>
                <w:kern w:val="28"/>
                <w:sz w:val="20"/>
                <w:szCs w:val="20"/>
                <w:lang w:val="en-US"/>
              </w:rPr>
            </w:pPr>
            <w:r w:rsidRPr="0027479D">
              <w:rPr>
                <w:rFonts w:ascii="Times New Roman" w:hAnsi="Times New Roman"/>
                <w:kern w:val="28"/>
                <w:sz w:val="20"/>
                <w:szCs w:val="20"/>
                <w:lang w:val="en-US"/>
              </w:rPr>
              <w:t>No</w:t>
            </w:r>
          </w:p>
        </w:tc>
        <w:tc>
          <w:tcPr>
            <w:tcW w:w="425"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616"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1.47 (1.38-1.56)</w:t>
            </w:r>
          </w:p>
        </w:tc>
        <w:tc>
          <w:tcPr>
            <w:tcW w:w="709"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1068"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0.49</w:t>
            </w:r>
          </w:p>
        </w:tc>
        <w:tc>
          <w:tcPr>
            <w:tcW w:w="805"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622"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2</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1.21 (1.07-1.37)</w:t>
            </w:r>
          </w:p>
        </w:tc>
        <w:tc>
          <w:tcPr>
            <w:tcW w:w="850" w:type="dxa"/>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50.9</w:t>
            </w:r>
          </w:p>
        </w:tc>
        <w:tc>
          <w:tcPr>
            <w:tcW w:w="804" w:type="dxa"/>
            <w:gridSpan w:val="2"/>
            <w:tcBorders>
              <w:top w:val="single" w:sz="4" w:space="0" w:color="auto"/>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0.15</w:t>
            </w:r>
          </w:p>
        </w:tc>
        <w:tc>
          <w:tcPr>
            <w:tcW w:w="813" w:type="dxa"/>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c>
          <w:tcPr>
            <w:tcW w:w="510"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3</w:t>
            </w:r>
          </w:p>
        </w:tc>
        <w:tc>
          <w:tcPr>
            <w:tcW w:w="1701"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1.37 (1.30-1.44)</w:t>
            </w:r>
          </w:p>
        </w:tc>
        <w:tc>
          <w:tcPr>
            <w:tcW w:w="798" w:type="dxa"/>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w:t>
            </w:r>
          </w:p>
        </w:tc>
        <w:tc>
          <w:tcPr>
            <w:tcW w:w="746" w:type="dxa"/>
            <w:gridSpan w:val="3"/>
            <w:tcBorders>
              <w:top w:val="single" w:sz="4" w:space="0" w:color="auto"/>
              <w:left w:val="single" w:sz="4" w:space="0" w:color="auto"/>
              <w:bottom w:val="single" w:sz="4" w:space="0" w:color="auto"/>
              <w:right w:val="single" w:sz="4" w:space="0" w:color="auto"/>
            </w:tcBorders>
          </w:tcPr>
          <w:p w:rsidR="003C40AD" w:rsidRPr="0027479D" w:rsidRDefault="003C40AD" w:rsidP="00722F57">
            <w:pPr>
              <w:widowControl w:val="0"/>
              <w:autoSpaceDE w:val="0"/>
              <w:autoSpaceDN w:val="0"/>
              <w:adjustRightInd w:val="0"/>
              <w:spacing w:after="0" w:line="480" w:lineRule="auto"/>
              <w:jc w:val="both"/>
              <w:rPr>
                <w:rFonts w:ascii="Times New Roman" w:hAnsi="Times New Roman"/>
                <w:kern w:val="28"/>
                <w:sz w:val="20"/>
                <w:szCs w:val="20"/>
                <w:lang w:val="en-US"/>
              </w:rPr>
            </w:pPr>
            <w:r>
              <w:rPr>
                <w:rFonts w:ascii="Times New Roman" w:hAnsi="Times New Roman"/>
                <w:kern w:val="28"/>
                <w:sz w:val="20"/>
                <w:szCs w:val="20"/>
                <w:lang w:val="en-US"/>
              </w:rPr>
              <w:t>0.67</w:t>
            </w:r>
          </w:p>
        </w:tc>
        <w:tc>
          <w:tcPr>
            <w:tcW w:w="718" w:type="dxa"/>
            <w:gridSpan w:val="2"/>
            <w:vMerge/>
            <w:tcBorders>
              <w:left w:val="single" w:sz="4" w:space="0" w:color="auto"/>
              <w:bottom w:val="single" w:sz="4" w:space="0" w:color="auto"/>
              <w:right w:val="single" w:sz="4" w:space="0" w:color="auto"/>
            </w:tcBorders>
          </w:tcPr>
          <w:p w:rsidR="003C40AD" w:rsidRPr="0027479D" w:rsidRDefault="003C40AD" w:rsidP="00790EEA">
            <w:pPr>
              <w:widowControl w:val="0"/>
              <w:autoSpaceDE w:val="0"/>
              <w:autoSpaceDN w:val="0"/>
              <w:adjustRightInd w:val="0"/>
              <w:spacing w:after="0" w:line="480" w:lineRule="auto"/>
              <w:jc w:val="both"/>
              <w:rPr>
                <w:rFonts w:ascii="Times New Roman" w:hAnsi="Times New Roman"/>
                <w:kern w:val="28"/>
                <w:sz w:val="20"/>
                <w:szCs w:val="20"/>
                <w:lang w:val="en-US"/>
              </w:rPr>
            </w:pPr>
          </w:p>
        </w:tc>
      </w:tr>
    </w:tbl>
    <w:p w:rsidR="00CF6256" w:rsidRDefault="0012676C" w:rsidP="00CF6256">
      <w:pPr>
        <w:widowControl w:val="0"/>
        <w:autoSpaceDE w:val="0"/>
        <w:autoSpaceDN w:val="0"/>
        <w:adjustRightInd w:val="0"/>
        <w:spacing w:after="0" w:line="480" w:lineRule="auto"/>
        <w:ind w:left="709"/>
        <w:jc w:val="both"/>
        <w:rPr>
          <w:rFonts w:ascii="Times New Roman" w:hAnsi="Times New Roman"/>
          <w:kern w:val="28"/>
          <w:lang w:val="en-US"/>
        </w:rPr>
      </w:pPr>
      <w:r>
        <w:rPr>
          <w:rFonts w:ascii="Times New Roman" w:hAnsi="Times New Roman"/>
          <w:i/>
          <w:kern w:val="28"/>
          <w:lang w:val="en-US"/>
        </w:rPr>
        <w:t>n</w:t>
      </w:r>
      <w:r w:rsidR="00CF6256" w:rsidRPr="00F91B2D">
        <w:rPr>
          <w:rFonts w:ascii="Times New Roman" w:hAnsi="Times New Roman"/>
          <w:kern w:val="28"/>
          <w:lang w:val="en-US"/>
        </w:rPr>
        <w:t xml:space="preserve">denotes the number of studies, </w:t>
      </w:r>
    </w:p>
    <w:p w:rsidR="00CF6256" w:rsidRDefault="00CF6256" w:rsidP="00CF6256">
      <w:pPr>
        <w:widowControl w:val="0"/>
        <w:autoSpaceDE w:val="0"/>
        <w:autoSpaceDN w:val="0"/>
        <w:adjustRightInd w:val="0"/>
        <w:spacing w:after="0" w:line="480" w:lineRule="auto"/>
        <w:ind w:left="709"/>
        <w:jc w:val="both"/>
        <w:rPr>
          <w:rFonts w:ascii="Times New Roman" w:hAnsi="Times New Roman"/>
          <w:kern w:val="28"/>
          <w:lang w:val="en-US"/>
        </w:rPr>
      </w:pPr>
      <w:r w:rsidRPr="00F91B2D">
        <w:rPr>
          <w:rFonts w:ascii="Times New Roman" w:hAnsi="Times New Roman"/>
          <w:kern w:val="28"/>
          <w:vertAlign w:val="superscript"/>
          <w:lang w:val="en-US"/>
        </w:rPr>
        <w:t>1</w:t>
      </w:r>
      <w:r w:rsidRPr="00F91B2D">
        <w:rPr>
          <w:rFonts w:ascii="Times New Roman" w:hAnsi="Times New Roman"/>
          <w:kern w:val="28"/>
          <w:lang w:val="en-US"/>
        </w:rPr>
        <w:t xml:space="preserve">P for heterogeneity within each subgroup, </w:t>
      </w:r>
    </w:p>
    <w:p w:rsidR="00CF6256" w:rsidRDefault="00CF6256" w:rsidP="00CF6256">
      <w:pPr>
        <w:widowControl w:val="0"/>
        <w:autoSpaceDE w:val="0"/>
        <w:autoSpaceDN w:val="0"/>
        <w:adjustRightInd w:val="0"/>
        <w:spacing w:after="0" w:line="480" w:lineRule="auto"/>
        <w:ind w:left="709"/>
        <w:jc w:val="both"/>
        <w:rPr>
          <w:rFonts w:ascii="Times New Roman" w:hAnsi="Times New Roman"/>
          <w:kern w:val="28"/>
          <w:lang w:val="en-US"/>
        </w:rPr>
      </w:pPr>
      <w:r w:rsidRPr="00F91B2D">
        <w:rPr>
          <w:rFonts w:ascii="Times New Roman" w:hAnsi="Times New Roman"/>
          <w:kern w:val="28"/>
          <w:vertAlign w:val="superscript"/>
          <w:lang w:val="en-US"/>
        </w:rPr>
        <w:t>2</w:t>
      </w:r>
      <w:r w:rsidRPr="00F91B2D">
        <w:rPr>
          <w:rFonts w:ascii="Times New Roman" w:hAnsi="Times New Roman"/>
          <w:kern w:val="28"/>
          <w:lang w:val="en-US"/>
        </w:rPr>
        <w:t xml:space="preserve"> P for heterogeneity between subgroups with meta-regression analysis </w:t>
      </w:r>
    </w:p>
    <w:sectPr w:rsidR="00CF6256" w:rsidSect="003721E3">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6F31" w:rsidRDefault="00696F31" w:rsidP="004B5ABE">
      <w:pPr>
        <w:spacing w:after="0" w:line="240" w:lineRule="auto"/>
      </w:pPr>
      <w:r>
        <w:separator/>
      </w:r>
    </w:p>
  </w:endnote>
  <w:endnote w:type="continuationSeparator" w:id="1">
    <w:p w:rsidR="00696F31" w:rsidRDefault="00696F31" w:rsidP="004B5AB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6F31" w:rsidRDefault="00696F31" w:rsidP="004B5ABE">
      <w:pPr>
        <w:spacing w:after="0" w:line="240" w:lineRule="auto"/>
      </w:pPr>
      <w:r>
        <w:separator/>
      </w:r>
    </w:p>
  </w:footnote>
  <w:footnote w:type="continuationSeparator" w:id="1">
    <w:p w:rsidR="00696F31" w:rsidRDefault="00696F31" w:rsidP="004B5AB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96F31" w:rsidRDefault="00696F31">
    <w:pPr>
      <w:pStyle w:val="Header"/>
      <w:jc w:val="right"/>
    </w:pPr>
    <w:fldSimple w:instr=" PAGE   \* MERGEFORMAT ">
      <w:r w:rsidR="0006077C">
        <w:rPr>
          <w:noProof/>
        </w:rPr>
        <w:t>1</w:t>
      </w:r>
    </w:fldSimple>
  </w:p>
  <w:p w:rsidR="00696F31" w:rsidRDefault="00696F3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9"/>
  <w:proofState w:spelling="clean"/>
  <w:defaultTabStop w:val="708"/>
  <w:hyphenationZone w:val="425"/>
  <w:characterSpacingControl w:val="doNotCompress"/>
  <w:footnotePr>
    <w:footnote w:id="0"/>
    <w:footnote w:id="1"/>
  </w:footnotePr>
  <w:endnotePr>
    <w:endnote w:id="0"/>
    <w:endnote w:id="1"/>
  </w:endnotePr>
  <w:compat/>
  <w:docVars>
    <w:docVar w:name="REFMGR.InstantFormat" w:val="&lt;InstantFormat&gt;&lt;Enabled&gt;1&lt;/Enabled&gt;&lt;ScanUnformatted&gt;1&lt;/ScanUnformatted&gt;&lt;ScanChanges&gt;1&lt;/ScanChanges&gt;&lt;/InstantFormat&gt;"/>
    <w:docVar w:name="REFMGR.Layout" w:val="&lt;Layout&gt;&lt;StartingRefnum&gt;American Journal of Clinical Nutrition&lt;/StartingRefnum&gt;&lt;FontName&gt;Times New Roman&lt;/FontName&gt;&lt;FontSize&gt;11&lt;/FontSize&gt;&lt;ReflistTitle&gt;Reference List&lt;/ReflistTitle&gt;&lt;SpaceAfter&gt;1&lt;/SpaceAfter&gt;&lt;ReflistOrder&gt;0&lt;/ReflistOrder&gt;&lt;CitationOrder&gt;0&lt;/CitationOrder&gt;&lt;NumberReferences&gt;1&lt;/NumberReferences&gt;&lt;FirstLineIndent&gt;0&lt;/FirstLineIndent&gt;&lt;HangingIndent&gt;0&lt;/HangingIndent&gt;&lt;LineSpacing&gt;0&lt;/LineSpacing&gt;&lt;ShowReprint&gt;1&lt;/ShowReprint&gt;&lt;ShowNotes&gt;0&lt;/ShowNotes&gt;&lt;ShowKeywords&gt;0&lt;/ShowKeywords&gt;&lt;ShortFormFields&gt;0&lt;/ShortFormFields&gt;&lt;ShowRecordID&gt;0&lt;/ShowRecordID&gt;&lt;ShowAbstract&gt;0&lt;/ShowAbstract&gt;&lt;/Layout&gt;"/>
    <w:docVar w:name="REFMGR.Libraries" w:val="&lt;Databases&gt;&lt;Libraries&gt;&lt;item&gt;dietan~1&lt;/item&gt;&lt;/Libraries&gt;&lt;/Databases&gt;"/>
  </w:docVars>
  <w:rsids>
    <w:rsidRoot w:val="0080215F"/>
    <w:rsid w:val="0000107C"/>
    <w:rsid w:val="00004117"/>
    <w:rsid w:val="000069CD"/>
    <w:rsid w:val="00010583"/>
    <w:rsid w:val="000126C1"/>
    <w:rsid w:val="00026C22"/>
    <w:rsid w:val="00032CE5"/>
    <w:rsid w:val="000334AC"/>
    <w:rsid w:val="00047823"/>
    <w:rsid w:val="000523C1"/>
    <w:rsid w:val="0006077C"/>
    <w:rsid w:val="0006701B"/>
    <w:rsid w:val="0007008B"/>
    <w:rsid w:val="0007010B"/>
    <w:rsid w:val="00070331"/>
    <w:rsid w:val="00075408"/>
    <w:rsid w:val="000756CC"/>
    <w:rsid w:val="00077483"/>
    <w:rsid w:val="000A1000"/>
    <w:rsid w:val="000A32E0"/>
    <w:rsid w:val="000A4B44"/>
    <w:rsid w:val="000A5955"/>
    <w:rsid w:val="000A77C4"/>
    <w:rsid w:val="000C2FF3"/>
    <w:rsid w:val="000C3ACD"/>
    <w:rsid w:val="000E2CF6"/>
    <w:rsid w:val="000F0D7A"/>
    <w:rsid w:val="001007F4"/>
    <w:rsid w:val="00101563"/>
    <w:rsid w:val="00103850"/>
    <w:rsid w:val="00103967"/>
    <w:rsid w:val="00104536"/>
    <w:rsid w:val="00104A43"/>
    <w:rsid w:val="00110F9D"/>
    <w:rsid w:val="00120254"/>
    <w:rsid w:val="0012186B"/>
    <w:rsid w:val="00124B7F"/>
    <w:rsid w:val="0012676C"/>
    <w:rsid w:val="00137C9B"/>
    <w:rsid w:val="00150A87"/>
    <w:rsid w:val="00160B5F"/>
    <w:rsid w:val="001675E1"/>
    <w:rsid w:val="00171BD4"/>
    <w:rsid w:val="00173F8D"/>
    <w:rsid w:val="00174ACC"/>
    <w:rsid w:val="00182166"/>
    <w:rsid w:val="00182445"/>
    <w:rsid w:val="00184640"/>
    <w:rsid w:val="00186074"/>
    <w:rsid w:val="0019231E"/>
    <w:rsid w:val="00194A55"/>
    <w:rsid w:val="001A07F7"/>
    <w:rsid w:val="001A26E8"/>
    <w:rsid w:val="001B2FCB"/>
    <w:rsid w:val="001C4CF5"/>
    <w:rsid w:val="001D2D55"/>
    <w:rsid w:val="001D6A5F"/>
    <w:rsid w:val="001D759C"/>
    <w:rsid w:val="001D7883"/>
    <w:rsid w:val="001F6FE9"/>
    <w:rsid w:val="00203F68"/>
    <w:rsid w:val="0021032B"/>
    <w:rsid w:val="00214B46"/>
    <w:rsid w:val="00214D58"/>
    <w:rsid w:val="002203C1"/>
    <w:rsid w:val="0022145A"/>
    <w:rsid w:val="002264E7"/>
    <w:rsid w:val="00227AB5"/>
    <w:rsid w:val="00231A09"/>
    <w:rsid w:val="00233E70"/>
    <w:rsid w:val="00234FDE"/>
    <w:rsid w:val="0023748E"/>
    <w:rsid w:val="00240E32"/>
    <w:rsid w:val="00244E71"/>
    <w:rsid w:val="0024512A"/>
    <w:rsid w:val="0024609F"/>
    <w:rsid w:val="00247FD8"/>
    <w:rsid w:val="00260BDA"/>
    <w:rsid w:val="002620FE"/>
    <w:rsid w:val="002730F6"/>
    <w:rsid w:val="0027756B"/>
    <w:rsid w:val="0028290E"/>
    <w:rsid w:val="0028593F"/>
    <w:rsid w:val="00287F35"/>
    <w:rsid w:val="00292806"/>
    <w:rsid w:val="00297171"/>
    <w:rsid w:val="002A1136"/>
    <w:rsid w:val="002A1C65"/>
    <w:rsid w:val="002A41AB"/>
    <w:rsid w:val="002A794E"/>
    <w:rsid w:val="002B1044"/>
    <w:rsid w:val="002B79BE"/>
    <w:rsid w:val="002C07C2"/>
    <w:rsid w:val="002C1CA1"/>
    <w:rsid w:val="002C6398"/>
    <w:rsid w:val="002C6A93"/>
    <w:rsid w:val="002C7C30"/>
    <w:rsid w:val="002D084D"/>
    <w:rsid w:val="002D201A"/>
    <w:rsid w:val="002E048C"/>
    <w:rsid w:val="003132BC"/>
    <w:rsid w:val="0033443E"/>
    <w:rsid w:val="00335498"/>
    <w:rsid w:val="00341AF2"/>
    <w:rsid w:val="00351D48"/>
    <w:rsid w:val="00351F83"/>
    <w:rsid w:val="00355D09"/>
    <w:rsid w:val="00357B90"/>
    <w:rsid w:val="00362AFA"/>
    <w:rsid w:val="00367A00"/>
    <w:rsid w:val="003721E3"/>
    <w:rsid w:val="00372C17"/>
    <w:rsid w:val="0038645F"/>
    <w:rsid w:val="00392B85"/>
    <w:rsid w:val="003933DF"/>
    <w:rsid w:val="00397D08"/>
    <w:rsid w:val="003A1BDD"/>
    <w:rsid w:val="003B02C1"/>
    <w:rsid w:val="003B52E6"/>
    <w:rsid w:val="003B6106"/>
    <w:rsid w:val="003B7B32"/>
    <w:rsid w:val="003C40AD"/>
    <w:rsid w:val="003D2025"/>
    <w:rsid w:val="003D53BD"/>
    <w:rsid w:val="003E53DD"/>
    <w:rsid w:val="003E6456"/>
    <w:rsid w:val="003F2180"/>
    <w:rsid w:val="003F4E19"/>
    <w:rsid w:val="00406971"/>
    <w:rsid w:val="0041087E"/>
    <w:rsid w:val="0041376F"/>
    <w:rsid w:val="00415AA1"/>
    <w:rsid w:val="00417FDB"/>
    <w:rsid w:val="004206A5"/>
    <w:rsid w:val="00421151"/>
    <w:rsid w:val="004212AF"/>
    <w:rsid w:val="004462DC"/>
    <w:rsid w:val="00466FE8"/>
    <w:rsid w:val="00477ED4"/>
    <w:rsid w:val="00484CEA"/>
    <w:rsid w:val="0048537D"/>
    <w:rsid w:val="00486575"/>
    <w:rsid w:val="00492B6A"/>
    <w:rsid w:val="00495B19"/>
    <w:rsid w:val="004A78D3"/>
    <w:rsid w:val="004B0E9A"/>
    <w:rsid w:val="004B31AE"/>
    <w:rsid w:val="004B5ABE"/>
    <w:rsid w:val="004B63AF"/>
    <w:rsid w:val="004B7DFB"/>
    <w:rsid w:val="004C420D"/>
    <w:rsid w:val="004C43B1"/>
    <w:rsid w:val="004C593B"/>
    <w:rsid w:val="004C619B"/>
    <w:rsid w:val="004C6B9E"/>
    <w:rsid w:val="004D3F7C"/>
    <w:rsid w:val="004E03B2"/>
    <w:rsid w:val="004E45B4"/>
    <w:rsid w:val="004E6C93"/>
    <w:rsid w:val="004F15C9"/>
    <w:rsid w:val="004F1ADF"/>
    <w:rsid w:val="004F2065"/>
    <w:rsid w:val="004F3481"/>
    <w:rsid w:val="00501F59"/>
    <w:rsid w:val="00515478"/>
    <w:rsid w:val="0051666E"/>
    <w:rsid w:val="00527AF5"/>
    <w:rsid w:val="00527B3E"/>
    <w:rsid w:val="00533FD6"/>
    <w:rsid w:val="00535EF5"/>
    <w:rsid w:val="00543A6E"/>
    <w:rsid w:val="00545CED"/>
    <w:rsid w:val="00555FA0"/>
    <w:rsid w:val="005565BA"/>
    <w:rsid w:val="0055673E"/>
    <w:rsid w:val="005567E4"/>
    <w:rsid w:val="005569F2"/>
    <w:rsid w:val="00557CBE"/>
    <w:rsid w:val="00563C71"/>
    <w:rsid w:val="005736D1"/>
    <w:rsid w:val="005742BF"/>
    <w:rsid w:val="005742C9"/>
    <w:rsid w:val="00582DFA"/>
    <w:rsid w:val="00584FB1"/>
    <w:rsid w:val="005918EF"/>
    <w:rsid w:val="005A19A5"/>
    <w:rsid w:val="005A1BEC"/>
    <w:rsid w:val="005B1F02"/>
    <w:rsid w:val="005B7B79"/>
    <w:rsid w:val="005C39FD"/>
    <w:rsid w:val="005C490F"/>
    <w:rsid w:val="005C72FC"/>
    <w:rsid w:val="005C77B9"/>
    <w:rsid w:val="005D20C0"/>
    <w:rsid w:val="005D3B8C"/>
    <w:rsid w:val="005E5338"/>
    <w:rsid w:val="0061104B"/>
    <w:rsid w:val="00613CBD"/>
    <w:rsid w:val="00622222"/>
    <w:rsid w:val="00625532"/>
    <w:rsid w:val="0063472A"/>
    <w:rsid w:val="006352D1"/>
    <w:rsid w:val="00643EA3"/>
    <w:rsid w:val="00647FAB"/>
    <w:rsid w:val="00656CE1"/>
    <w:rsid w:val="00660852"/>
    <w:rsid w:val="00662B62"/>
    <w:rsid w:val="00664BDB"/>
    <w:rsid w:val="0066566A"/>
    <w:rsid w:val="00670208"/>
    <w:rsid w:val="00674FDA"/>
    <w:rsid w:val="00680921"/>
    <w:rsid w:val="00694763"/>
    <w:rsid w:val="00696F31"/>
    <w:rsid w:val="006B47A9"/>
    <w:rsid w:val="006B60BB"/>
    <w:rsid w:val="006C067A"/>
    <w:rsid w:val="006D6B80"/>
    <w:rsid w:val="006E17E5"/>
    <w:rsid w:val="006E5BF6"/>
    <w:rsid w:val="006F2647"/>
    <w:rsid w:val="007022CA"/>
    <w:rsid w:val="007135FB"/>
    <w:rsid w:val="00716EA1"/>
    <w:rsid w:val="00722F57"/>
    <w:rsid w:val="00723656"/>
    <w:rsid w:val="00740C65"/>
    <w:rsid w:val="00740DBC"/>
    <w:rsid w:val="00743D4B"/>
    <w:rsid w:val="007577F2"/>
    <w:rsid w:val="00767DA2"/>
    <w:rsid w:val="007756CC"/>
    <w:rsid w:val="00777753"/>
    <w:rsid w:val="00782462"/>
    <w:rsid w:val="00787459"/>
    <w:rsid w:val="00790EEA"/>
    <w:rsid w:val="00796CF4"/>
    <w:rsid w:val="007A0A01"/>
    <w:rsid w:val="007A7CE3"/>
    <w:rsid w:val="007B032A"/>
    <w:rsid w:val="007B1251"/>
    <w:rsid w:val="007C6150"/>
    <w:rsid w:val="007D27B8"/>
    <w:rsid w:val="007D46C8"/>
    <w:rsid w:val="007E1991"/>
    <w:rsid w:val="007E2E43"/>
    <w:rsid w:val="007F1551"/>
    <w:rsid w:val="0080215F"/>
    <w:rsid w:val="008074F1"/>
    <w:rsid w:val="008205F4"/>
    <w:rsid w:val="00833D44"/>
    <w:rsid w:val="00842C81"/>
    <w:rsid w:val="0084521D"/>
    <w:rsid w:val="0086409A"/>
    <w:rsid w:val="008658B1"/>
    <w:rsid w:val="0087128C"/>
    <w:rsid w:val="008725D6"/>
    <w:rsid w:val="00874F73"/>
    <w:rsid w:val="00881DF3"/>
    <w:rsid w:val="00885317"/>
    <w:rsid w:val="00894515"/>
    <w:rsid w:val="00896D25"/>
    <w:rsid w:val="008C0807"/>
    <w:rsid w:val="008C3702"/>
    <w:rsid w:val="008C5BF4"/>
    <w:rsid w:val="008D422F"/>
    <w:rsid w:val="008E4C9A"/>
    <w:rsid w:val="008E6841"/>
    <w:rsid w:val="008E6892"/>
    <w:rsid w:val="008E7944"/>
    <w:rsid w:val="008F0EEE"/>
    <w:rsid w:val="008F70A7"/>
    <w:rsid w:val="009104E6"/>
    <w:rsid w:val="00910E47"/>
    <w:rsid w:val="009254E5"/>
    <w:rsid w:val="00927A2B"/>
    <w:rsid w:val="009323C8"/>
    <w:rsid w:val="009351C2"/>
    <w:rsid w:val="0093546E"/>
    <w:rsid w:val="009401E0"/>
    <w:rsid w:val="00940ACD"/>
    <w:rsid w:val="00941A29"/>
    <w:rsid w:val="0094226F"/>
    <w:rsid w:val="00950221"/>
    <w:rsid w:val="00951AF8"/>
    <w:rsid w:val="00953881"/>
    <w:rsid w:val="00956AF8"/>
    <w:rsid w:val="00960788"/>
    <w:rsid w:val="00962C2B"/>
    <w:rsid w:val="00970110"/>
    <w:rsid w:val="009702D3"/>
    <w:rsid w:val="009722B7"/>
    <w:rsid w:val="009723B3"/>
    <w:rsid w:val="00975D68"/>
    <w:rsid w:val="0098366E"/>
    <w:rsid w:val="009854EF"/>
    <w:rsid w:val="00990B7C"/>
    <w:rsid w:val="00997C16"/>
    <w:rsid w:val="009A10F7"/>
    <w:rsid w:val="009A66DF"/>
    <w:rsid w:val="009B014D"/>
    <w:rsid w:val="009B4848"/>
    <w:rsid w:val="009B5F55"/>
    <w:rsid w:val="009D1433"/>
    <w:rsid w:val="009D15BC"/>
    <w:rsid w:val="009E5C57"/>
    <w:rsid w:val="009E6D4F"/>
    <w:rsid w:val="00A04163"/>
    <w:rsid w:val="00A16104"/>
    <w:rsid w:val="00A22587"/>
    <w:rsid w:val="00A23B81"/>
    <w:rsid w:val="00A272BB"/>
    <w:rsid w:val="00A30355"/>
    <w:rsid w:val="00A36628"/>
    <w:rsid w:val="00A41072"/>
    <w:rsid w:val="00A72705"/>
    <w:rsid w:val="00A77CB0"/>
    <w:rsid w:val="00A82870"/>
    <w:rsid w:val="00A82BA5"/>
    <w:rsid w:val="00A83304"/>
    <w:rsid w:val="00A84190"/>
    <w:rsid w:val="00AB0652"/>
    <w:rsid w:val="00AB0747"/>
    <w:rsid w:val="00AC7F92"/>
    <w:rsid w:val="00AD19E0"/>
    <w:rsid w:val="00AD1D9E"/>
    <w:rsid w:val="00AD486B"/>
    <w:rsid w:val="00AD4A42"/>
    <w:rsid w:val="00AD6A6A"/>
    <w:rsid w:val="00AD7399"/>
    <w:rsid w:val="00AE56B5"/>
    <w:rsid w:val="00AE70E9"/>
    <w:rsid w:val="00AF2B6A"/>
    <w:rsid w:val="00AF49BF"/>
    <w:rsid w:val="00B0161D"/>
    <w:rsid w:val="00B11EAE"/>
    <w:rsid w:val="00B1466A"/>
    <w:rsid w:val="00B155F1"/>
    <w:rsid w:val="00B156F9"/>
    <w:rsid w:val="00B300E6"/>
    <w:rsid w:val="00B30D47"/>
    <w:rsid w:val="00B331DC"/>
    <w:rsid w:val="00B37DD5"/>
    <w:rsid w:val="00B44CAA"/>
    <w:rsid w:val="00B550DA"/>
    <w:rsid w:val="00B574FE"/>
    <w:rsid w:val="00B57673"/>
    <w:rsid w:val="00B60192"/>
    <w:rsid w:val="00B727A2"/>
    <w:rsid w:val="00B80CAD"/>
    <w:rsid w:val="00B84AAD"/>
    <w:rsid w:val="00B8576A"/>
    <w:rsid w:val="00B86907"/>
    <w:rsid w:val="00B8725E"/>
    <w:rsid w:val="00B90775"/>
    <w:rsid w:val="00B92AF4"/>
    <w:rsid w:val="00B9441D"/>
    <w:rsid w:val="00B97CF0"/>
    <w:rsid w:val="00BB7476"/>
    <w:rsid w:val="00BC0E7E"/>
    <w:rsid w:val="00BC34B8"/>
    <w:rsid w:val="00BC791E"/>
    <w:rsid w:val="00BD661B"/>
    <w:rsid w:val="00BE2C6D"/>
    <w:rsid w:val="00BE3748"/>
    <w:rsid w:val="00BF4271"/>
    <w:rsid w:val="00C0113B"/>
    <w:rsid w:val="00C029F8"/>
    <w:rsid w:val="00C2172D"/>
    <w:rsid w:val="00C31E9F"/>
    <w:rsid w:val="00C3561A"/>
    <w:rsid w:val="00C4408B"/>
    <w:rsid w:val="00C44C92"/>
    <w:rsid w:val="00C45A0B"/>
    <w:rsid w:val="00C519A4"/>
    <w:rsid w:val="00C53860"/>
    <w:rsid w:val="00C61C48"/>
    <w:rsid w:val="00C64BC7"/>
    <w:rsid w:val="00C75113"/>
    <w:rsid w:val="00C8449D"/>
    <w:rsid w:val="00C85643"/>
    <w:rsid w:val="00C86777"/>
    <w:rsid w:val="00C93649"/>
    <w:rsid w:val="00C96918"/>
    <w:rsid w:val="00C977CC"/>
    <w:rsid w:val="00CA1F60"/>
    <w:rsid w:val="00CA2C73"/>
    <w:rsid w:val="00CA71C0"/>
    <w:rsid w:val="00CC4F98"/>
    <w:rsid w:val="00CC7B96"/>
    <w:rsid w:val="00CD3792"/>
    <w:rsid w:val="00CD49D5"/>
    <w:rsid w:val="00CD596F"/>
    <w:rsid w:val="00CE0079"/>
    <w:rsid w:val="00CE5682"/>
    <w:rsid w:val="00CE5BEA"/>
    <w:rsid w:val="00CF281F"/>
    <w:rsid w:val="00CF6256"/>
    <w:rsid w:val="00D07A48"/>
    <w:rsid w:val="00D214CA"/>
    <w:rsid w:val="00D32A8A"/>
    <w:rsid w:val="00D37FC2"/>
    <w:rsid w:val="00D42296"/>
    <w:rsid w:val="00D42A7F"/>
    <w:rsid w:val="00D44DE7"/>
    <w:rsid w:val="00D52053"/>
    <w:rsid w:val="00D52956"/>
    <w:rsid w:val="00D62604"/>
    <w:rsid w:val="00D632ED"/>
    <w:rsid w:val="00D639BC"/>
    <w:rsid w:val="00D72ACD"/>
    <w:rsid w:val="00D77A62"/>
    <w:rsid w:val="00D801EE"/>
    <w:rsid w:val="00D81433"/>
    <w:rsid w:val="00D86FD6"/>
    <w:rsid w:val="00DA422E"/>
    <w:rsid w:val="00DB067A"/>
    <w:rsid w:val="00DB2419"/>
    <w:rsid w:val="00DB38F2"/>
    <w:rsid w:val="00DB5D9F"/>
    <w:rsid w:val="00DC2351"/>
    <w:rsid w:val="00DF5978"/>
    <w:rsid w:val="00DF6A92"/>
    <w:rsid w:val="00E01143"/>
    <w:rsid w:val="00E10123"/>
    <w:rsid w:val="00E16B1C"/>
    <w:rsid w:val="00E2149D"/>
    <w:rsid w:val="00E31C8E"/>
    <w:rsid w:val="00E32E8A"/>
    <w:rsid w:val="00E42D4E"/>
    <w:rsid w:val="00E472A2"/>
    <w:rsid w:val="00E54690"/>
    <w:rsid w:val="00E57E1A"/>
    <w:rsid w:val="00E613E3"/>
    <w:rsid w:val="00E66911"/>
    <w:rsid w:val="00E70FC7"/>
    <w:rsid w:val="00E7118D"/>
    <w:rsid w:val="00E74578"/>
    <w:rsid w:val="00E77A9C"/>
    <w:rsid w:val="00E835A1"/>
    <w:rsid w:val="00E942BB"/>
    <w:rsid w:val="00E95DFC"/>
    <w:rsid w:val="00EA01A1"/>
    <w:rsid w:val="00EC4D71"/>
    <w:rsid w:val="00ED2060"/>
    <w:rsid w:val="00ED22FA"/>
    <w:rsid w:val="00ED44C0"/>
    <w:rsid w:val="00EE1D3B"/>
    <w:rsid w:val="00EE6878"/>
    <w:rsid w:val="00F07533"/>
    <w:rsid w:val="00F113C9"/>
    <w:rsid w:val="00F13839"/>
    <w:rsid w:val="00F154C6"/>
    <w:rsid w:val="00F239EE"/>
    <w:rsid w:val="00F33919"/>
    <w:rsid w:val="00F51E0C"/>
    <w:rsid w:val="00F64A5A"/>
    <w:rsid w:val="00F65BD1"/>
    <w:rsid w:val="00F761C5"/>
    <w:rsid w:val="00F80A16"/>
    <w:rsid w:val="00F80A5B"/>
    <w:rsid w:val="00F83941"/>
    <w:rsid w:val="00F83BE9"/>
    <w:rsid w:val="00F9649A"/>
    <w:rsid w:val="00FA1DB1"/>
    <w:rsid w:val="00FD4545"/>
    <w:rsid w:val="00FE5336"/>
    <w:rsid w:val="00FF099B"/>
    <w:rsid w:val="00FF3410"/>
    <w:rsid w:val="00FF3F86"/>
    <w:rsid w:val="00FF5FA2"/>
  </w:rsids>
  <m:mathPr>
    <m:mathFont m:val="Cambria Math"/>
    <m:brkBin m:val="before"/>
    <m:brkBinSub m:val="--"/>
    <m:smallFrac/>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5F"/>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15F"/>
    <w:rPr>
      <w:color w:val="0000FF"/>
      <w:u w:val="single"/>
    </w:rPr>
  </w:style>
  <w:style w:type="paragraph" w:styleId="HTMLPreformatted">
    <w:name w:val="HTML Preformatted"/>
    <w:basedOn w:val="Normal"/>
    <w:link w:val="HTMLPreformattedChar"/>
    <w:uiPriority w:val="99"/>
    <w:unhideWhenUsed/>
    <w:rsid w:val="0080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b-NO"/>
    </w:rPr>
  </w:style>
  <w:style w:type="character" w:customStyle="1" w:styleId="HTMLPreformattedChar">
    <w:name w:val="HTML Preformatted Char"/>
    <w:basedOn w:val="DefaultParagraphFont"/>
    <w:link w:val="HTMLPreformatted"/>
    <w:uiPriority w:val="99"/>
    <w:rsid w:val="0080215F"/>
    <w:rPr>
      <w:rFonts w:ascii="Courier New" w:eastAsia="Times New Roman" w:hAnsi="Courier New" w:cs="Courier New"/>
      <w:sz w:val="20"/>
      <w:szCs w:val="20"/>
      <w:lang w:val="en-GB" w:eastAsia="nb-NO"/>
    </w:rPr>
  </w:style>
  <w:style w:type="paragraph" w:styleId="Header">
    <w:name w:val="header"/>
    <w:basedOn w:val="Normal"/>
    <w:link w:val="HeaderChar"/>
    <w:uiPriority w:val="99"/>
    <w:unhideWhenUsed/>
    <w:rsid w:val="008021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215F"/>
    <w:rPr>
      <w:rFonts w:ascii="Calibri" w:eastAsia="Calibri" w:hAnsi="Calibri" w:cs="Times New Roman"/>
      <w:lang w:val="en-GB"/>
    </w:rPr>
  </w:style>
  <w:style w:type="paragraph" w:styleId="BalloonText">
    <w:name w:val="Balloon Text"/>
    <w:basedOn w:val="Normal"/>
    <w:link w:val="BalloonTextChar"/>
    <w:uiPriority w:val="99"/>
    <w:semiHidden/>
    <w:unhideWhenUsed/>
    <w:rsid w:val="002D0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84D"/>
    <w:rPr>
      <w:rFonts w:ascii="Tahoma" w:eastAsia="Calibri"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215F"/>
    <w:rPr>
      <w:rFonts w:ascii="Calibri" w:eastAsia="Calibri" w:hAnsi="Calibri" w:cs="Times New Roman"/>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0215F"/>
    <w:rPr>
      <w:color w:val="0000FF"/>
      <w:u w:val="single"/>
    </w:rPr>
  </w:style>
  <w:style w:type="paragraph" w:styleId="HTMLPreformatted">
    <w:name w:val="HTML Preformatted"/>
    <w:basedOn w:val="Normal"/>
    <w:link w:val="HTMLPreformattedChar"/>
    <w:uiPriority w:val="99"/>
    <w:unhideWhenUsed/>
    <w:rsid w:val="008021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b-NO"/>
    </w:rPr>
  </w:style>
  <w:style w:type="character" w:customStyle="1" w:styleId="HTMLPreformattedChar">
    <w:name w:val="HTML Preformatted Char"/>
    <w:basedOn w:val="DefaultParagraphFont"/>
    <w:link w:val="HTMLPreformatted"/>
    <w:uiPriority w:val="99"/>
    <w:rsid w:val="0080215F"/>
    <w:rPr>
      <w:rFonts w:ascii="Courier New" w:eastAsia="Times New Roman" w:hAnsi="Courier New" w:cs="Courier New"/>
      <w:sz w:val="20"/>
      <w:szCs w:val="20"/>
      <w:lang w:val="en-GB" w:eastAsia="nb-NO"/>
    </w:rPr>
  </w:style>
  <w:style w:type="paragraph" w:styleId="Header">
    <w:name w:val="header"/>
    <w:basedOn w:val="Normal"/>
    <w:link w:val="HeaderChar"/>
    <w:uiPriority w:val="99"/>
    <w:unhideWhenUsed/>
    <w:rsid w:val="0080215F"/>
    <w:pPr>
      <w:tabs>
        <w:tab w:val="center" w:pos="4536"/>
        <w:tab w:val="right" w:pos="9072"/>
      </w:tabs>
      <w:spacing w:after="0" w:line="240" w:lineRule="auto"/>
    </w:pPr>
  </w:style>
  <w:style w:type="character" w:customStyle="1" w:styleId="HeaderChar">
    <w:name w:val="Header Char"/>
    <w:basedOn w:val="DefaultParagraphFont"/>
    <w:link w:val="Header"/>
    <w:uiPriority w:val="99"/>
    <w:rsid w:val="0080215F"/>
    <w:rPr>
      <w:rFonts w:ascii="Calibri" w:eastAsia="Calibri" w:hAnsi="Calibri" w:cs="Times New Roman"/>
      <w:lang w:val="en-GB"/>
    </w:rPr>
  </w:style>
  <w:style w:type="paragraph" w:styleId="BalloonText">
    <w:name w:val="Balloon Text"/>
    <w:basedOn w:val="Normal"/>
    <w:link w:val="BalloonTextChar"/>
    <w:uiPriority w:val="99"/>
    <w:semiHidden/>
    <w:unhideWhenUsed/>
    <w:rsid w:val="002D084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84D"/>
    <w:rPr>
      <w:rFonts w:ascii="Tahoma" w:eastAsia="Calibri" w:hAnsi="Tahoma" w:cs="Tahoma"/>
      <w:sz w:val="16"/>
      <w:szCs w:val="16"/>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www"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aune@imperial.ac.uk" TargetMode="External"/><Relationship Id="rId11" Type="http://schemas.microsoft.com/office/2007/relationships/stylesWithEffects" Target="stylesWithEffects.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626</TotalTime>
  <Pages>22</Pages>
  <Words>38081</Words>
  <Characters>217066</Characters>
  <Application>Microsoft Office Word</Application>
  <DocSecurity>0</DocSecurity>
  <Lines>1808</Lines>
  <Paragraphs>509</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Imperial College</Company>
  <LinksUpToDate>false</LinksUpToDate>
  <CharactersWithSpaces>254638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Dagfinn</dc:creator>
  <cp:lastModifiedBy>User</cp:lastModifiedBy>
  <cp:revision>19</cp:revision>
  <cp:lastPrinted>2016-04-11T15:56:00Z</cp:lastPrinted>
  <dcterms:created xsi:type="dcterms:W3CDTF">2016-07-22T12:36:00Z</dcterms:created>
  <dcterms:modified xsi:type="dcterms:W3CDTF">2016-08-04T17:18:00Z</dcterms:modified>
</cp:coreProperties>
</file>