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B2501" w14:textId="77777777" w:rsidR="0038546E" w:rsidRPr="00203650" w:rsidRDefault="0038546E" w:rsidP="00F078B5">
      <w:pPr>
        <w:pStyle w:val="TESupportingInformation"/>
      </w:pPr>
      <w:r w:rsidRPr="00203650">
        <w:t>Supporting Information</w:t>
      </w:r>
    </w:p>
    <w:p w14:paraId="7F475540" w14:textId="77777777" w:rsidR="0038546E" w:rsidRDefault="0038546E" w:rsidP="00EE0311">
      <w:pPr>
        <w:spacing w:after="0" w:line="480" w:lineRule="auto"/>
        <w:jc w:val="both"/>
      </w:pPr>
    </w:p>
    <w:p w14:paraId="50B3898F" w14:textId="151831BA" w:rsidR="00EE0311" w:rsidRDefault="001D1825" w:rsidP="00EE0311">
      <w:pPr>
        <w:spacing w:after="0" w:line="480" w:lineRule="auto"/>
        <w:jc w:val="both"/>
        <w:rPr>
          <w:rFonts w:ascii="Times" w:hAnsi="Times" w:cs="Times"/>
          <w:b/>
          <w:bCs/>
          <w:sz w:val="24"/>
          <w:szCs w:val="24"/>
        </w:rPr>
      </w:pPr>
      <w:r w:rsidRPr="001D1825">
        <w:rPr>
          <w:rFonts w:ascii="Times" w:hAnsi="Times" w:cs="Times"/>
          <w:b/>
          <w:bCs/>
          <w:sz w:val="24"/>
          <w:szCs w:val="24"/>
        </w:rPr>
        <w:t xml:space="preserve">Facile Preparation of Drug-Loaded </w:t>
      </w:r>
      <w:proofErr w:type="spellStart"/>
      <w:r w:rsidRPr="001D1825">
        <w:rPr>
          <w:rFonts w:ascii="Times" w:hAnsi="Times" w:cs="Times"/>
          <w:b/>
          <w:bCs/>
          <w:sz w:val="24"/>
          <w:szCs w:val="24"/>
        </w:rPr>
        <w:t>Tristearin</w:t>
      </w:r>
      <w:proofErr w:type="spellEnd"/>
      <w:r w:rsidRPr="001D1825">
        <w:rPr>
          <w:rFonts w:ascii="Times" w:hAnsi="Times" w:cs="Times"/>
          <w:b/>
          <w:bCs/>
          <w:sz w:val="24"/>
          <w:szCs w:val="24"/>
        </w:rPr>
        <w:t xml:space="preserve"> Encapsulated Superparamagnetic Iron Oxide Nanoparticles using </w:t>
      </w:r>
      <w:r w:rsidRPr="001D1825">
        <w:rPr>
          <w:rFonts w:ascii="Times" w:hAnsi="Times" w:cs="Times"/>
          <w:b/>
          <w:bCs/>
          <w:iCs/>
          <w:sz w:val="24"/>
          <w:szCs w:val="24"/>
        </w:rPr>
        <w:t>Coaxial Electrospray Processing</w:t>
      </w:r>
      <w:r w:rsidRPr="001D1825" w:rsidDel="001D1825">
        <w:rPr>
          <w:rFonts w:ascii="Times" w:hAnsi="Times" w:cs="Times"/>
          <w:b/>
          <w:bCs/>
          <w:sz w:val="24"/>
          <w:szCs w:val="24"/>
        </w:rPr>
        <w:t xml:space="preserve"> </w:t>
      </w:r>
    </w:p>
    <w:p w14:paraId="12B115EF" w14:textId="5C3878EC" w:rsidR="000D7D66" w:rsidRPr="000D7D66" w:rsidRDefault="000D7D66" w:rsidP="000D7D66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0D7D66">
        <w:rPr>
          <w:rFonts w:ascii="Times" w:hAnsi="Times" w:cs="Times"/>
          <w:bCs/>
          <w:sz w:val="24"/>
          <w:szCs w:val="24"/>
          <w:lang w:val="en-GB"/>
        </w:rPr>
        <w:t>Manoochehr</w:t>
      </w:r>
      <w:proofErr w:type="spellEnd"/>
      <w:r w:rsidRPr="000D7D66">
        <w:rPr>
          <w:rFonts w:ascii="Times" w:hAnsi="Times" w:cs="Times"/>
          <w:bCs/>
          <w:sz w:val="24"/>
          <w:szCs w:val="24"/>
          <w:lang w:val="en-GB"/>
        </w:rPr>
        <w:t xml:space="preserve"> Rasekh</w:t>
      </w:r>
      <w:r w:rsidRPr="000D7D66">
        <w:rPr>
          <w:rFonts w:ascii="Times" w:hAnsi="Times" w:cs="Times"/>
          <w:bCs/>
          <w:sz w:val="24"/>
          <w:szCs w:val="24"/>
          <w:vertAlign w:val="superscript"/>
          <w:lang w:val="en-GB"/>
        </w:rPr>
        <w:t>1</w:t>
      </w:r>
      <w:r w:rsidR="003B29DD" w:rsidRPr="000D7D66">
        <w:rPr>
          <w:rFonts w:ascii="Times" w:hAnsi="Times" w:cs="Times"/>
          <w:bCs/>
          <w:sz w:val="24"/>
          <w:szCs w:val="24"/>
          <w:lang w:val="en-GB"/>
        </w:rPr>
        <w:t>*</w:t>
      </w:r>
      <w:r w:rsidRPr="000D7D66">
        <w:rPr>
          <w:rFonts w:ascii="Times" w:hAnsi="Times" w:cs="Times"/>
          <w:bCs/>
          <w:sz w:val="24"/>
          <w:szCs w:val="24"/>
          <w:lang w:val="en-GB"/>
        </w:rPr>
        <w:t xml:space="preserve">, </w:t>
      </w:r>
      <w:proofErr w:type="spellStart"/>
      <w:r w:rsidRPr="000D7D66">
        <w:rPr>
          <w:rFonts w:ascii="Times" w:hAnsi="Times" w:cs="Times"/>
          <w:bCs/>
          <w:sz w:val="24"/>
          <w:szCs w:val="24"/>
          <w:lang w:val="en-GB"/>
        </w:rPr>
        <w:t>Zeeshan</w:t>
      </w:r>
      <w:proofErr w:type="spellEnd"/>
      <w:r w:rsidRPr="000D7D66">
        <w:rPr>
          <w:rFonts w:ascii="Times" w:hAnsi="Times" w:cs="Times"/>
          <w:bCs/>
          <w:sz w:val="24"/>
          <w:szCs w:val="24"/>
          <w:lang w:val="en-GB"/>
        </w:rPr>
        <w:t xml:space="preserve"> Ahmad*</w:t>
      </w:r>
      <w:r w:rsidRPr="000D7D66">
        <w:rPr>
          <w:rFonts w:ascii="Times" w:hAnsi="Times" w:cs="Times"/>
          <w:bCs/>
          <w:sz w:val="24"/>
          <w:szCs w:val="24"/>
          <w:vertAlign w:val="superscript"/>
          <w:lang w:val="en-GB"/>
        </w:rPr>
        <w:t>2</w:t>
      </w:r>
      <w:r w:rsidRPr="000D7D66">
        <w:rPr>
          <w:rFonts w:ascii="Times" w:hAnsi="Times" w:cs="Times"/>
          <w:bCs/>
          <w:sz w:val="24"/>
          <w:szCs w:val="24"/>
          <w:lang w:val="en-GB"/>
        </w:rPr>
        <w:t>, Richard Cross</w:t>
      </w:r>
      <w:r w:rsidRPr="000D7D66">
        <w:rPr>
          <w:rFonts w:ascii="Times" w:hAnsi="Times" w:cs="Times"/>
          <w:bCs/>
          <w:sz w:val="24"/>
          <w:szCs w:val="24"/>
          <w:vertAlign w:val="superscript"/>
          <w:lang w:val="en-GB"/>
        </w:rPr>
        <w:t>3</w:t>
      </w:r>
      <w:r w:rsidRPr="000D7D66">
        <w:rPr>
          <w:rFonts w:ascii="Times" w:hAnsi="Times" w:cs="Times"/>
          <w:bCs/>
          <w:sz w:val="24"/>
          <w:szCs w:val="24"/>
          <w:lang w:val="en-GB"/>
        </w:rPr>
        <w:t xml:space="preserve">, </w:t>
      </w:r>
      <w:r w:rsidRPr="000D7D66">
        <w:rPr>
          <w:rFonts w:ascii="Times" w:hAnsi="Times" w:cs="Times"/>
          <w:bCs/>
          <w:sz w:val="24"/>
          <w:szCs w:val="24"/>
        </w:rPr>
        <w:t>Javier Hernández-Gil</w:t>
      </w:r>
      <w:r w:rsidRPr="000D7D66">
        <w:rPr>
          <w:rFonts w:ascii="Times" w:hAnsi="Times" w:cs="Times"/>
          <w:bCs/>
          <w:sz w:val="24"/>
          <w:szCs w:val="24"/>
          <w:vertAlign w:val="superscript"/>
        </w:rPr>
        <w:t>1</w:t>
      </w:r>
      <w:r w:rsidRPr="000D7D66">
        <w:rPr>
          <w:rFonts w:ascii="Times" w:hAnsi="Times" w:cs="Times"/>
          <w:bCs/>
          <w:sz w:val="24"/>
          <w:szCs w:val="24"/>
          <w:lang w:val="en-GB"/>
        </w:rPr>
        <w:t>, James D.</w:t>
      </w:r>
      <w:r w:rsidR="001D1825">
        <w:rPr>
          <w:rFonts w:ascii="Times" w:hAnsi="Times" w:cs="Times"/>
          <w:bCs/>
          <w:sz w:val="24"/>
          <w:szCs w:val="24"/>
          <w:lang w:val="en-GB"/>
        </w:rPr>
        <w:t xml:space="preserve"> E. T.</w:t>
      </w:r>
      <w:r w:rsidRPr="000D7D66">
        <w:rPr>
          <w:rFonts w:ascii="Times" w:hAnsi="Times" w:cs="Times"/>
          <w:bCs/>
          <w:sz w:val="24"/>
          <w:szCs w:val="24"/>
          <w:lang w:val="en-GB"/>
        </w:rPr>
        <w:t xml:space="preserve"> Wilton-Ely</w:t>
      </w:r>
      <w:r w:rsidRPr="000D7D66">
        <w:rPr>
          <w:rFonts w:ascii="Times" w:hAnsi="Times" w:cs="Times"/>
          <w:bCs/>
          <w:sz w:val="24"/>
          <w:szCs w:val="24"/>
          <w:vertAlign w:val="superscript"/>
          <w:lang w:val="en-GB"/>
        </w:rPr>
        <w:t>1</w:t>
      </w:r>
      <w:r w:rsidR="003B29DD" w:rsidRPr="000D7D66">
        <w:rPr>
          <w:rFonts w:ascii="Times" w:hAnsi="Times" w:cs="Times"/>
          <w:bCs/>
          <w:sz w:val="24"/>
          <w:szCs w:val="24"/>
          <w:lang w:val="en-GB"/>
        </w:rPr>
        <w:t>*</w:t>
      </w:r>
      <w:r w:rsidRPr="000D7D66">
        <w:rPr>
          <w:rFonts w:ascii="Times" w:hAnsi="Times" w:cs="Times"/>
          <w:bCs/>
          <w:sz w:val="24"/>
          <w:szCs w:val="24"/>
          <w:lang w:val="en-GB"/>
        </w:rPr>
        <w:t>, Philip W. Miller*</w:t>
      </w:r>
      <w:r w:rsidRPr="000D7D66">
        <w:rPr>
          <w:rFonts w:ascii="Times" w:hAnsi="Times" w:cs="Times"/>
          <w:bCs/>
          <w:sz w:val="24"/>
          <w:szCs w:val="24"/>
          <w:vertAlign w:val="superscript"/>
          <w:lang w:val="en-GB"/>
        </w:rPr>
        <w:t>1</w:t>
      </w:r>
    </w:p>
    <w:p w14:paraId="2EA32347" w14:textId="77777777" w:rsidR="000D7D66" w:rsidRPr="000D7D66" w:rsidRDefault="000D7D66" w:rsidP="000D7D66">
      <w:pPr>
        <w:spacing w:after="240" w:line="480" w:lineRule="auto"/>
        <w:jc w:val="center"/>
        <w:rPr>
          <w:rFonts w:ascii="Arial" w:hAnsi="Arial" w:cs="Arial"/>
          <w:bCs/>
          <w:sz w:val="24"/>
          <w:szCs w:val="24"/>
          <w:vertAlign w:val="superscript"/>
          <w:lang w:val="en-GB"/>
        </w:rPr>
      </w:pPr>
    </w:p>
    <w:p w14:paraId="438D3023" w14:textId="77777777" w:rsidR="000D7D66" w:rsidRPr="000D7D66" w:rsidRDefault="000D7D66" w:rsidP="000D7D66">
      <w:pPr>
        <w:spacing w:after="240" w:line="480" w:lineRule="auto"/>
        <w:rPr>
          <w:rFonts w:ascii="Times" w:hAnsi="Times" w:cs="Times"/>
          <w:bCs/>
          <w:sz w:val="24"/>
          <w:szCs w:val="24"/>
          <w:lang w:val="en-GB"/>
        </w:rPr>
      </w:pPr>
      <w:r w:rsidRPr="000D7D66">
        <w:rPr>
          <w:rFonts w:ascii="Times" w:hAnsi="Times" w:cs="Times"/>
          <w:bCs/>
          <w:sz w:val="24"/>
          <w:szCs w:val="24"/>
          <w:vertAlign w:val="superscript"/>
          <w:lang w:val="en-GB"/>
        </w:rPr>
        <w:t>1</w:t>
      </w:r>
      <w:r w:rsidRPr="000D7D66">
        <w:rPr>
          <w:rFonts w:ascii="Times" w:hAnsi="Times" w:cs="Times"/>
          <w:bCs/>
          <w:sz w:val="24"/>
          <w:szCs w:val="24"/>
          <w:lang w:val="en-GB"/>
        </w:rPr>
        <w:t>Department of Chemistry, Imperial College London, South Kensington, London SW7 2AZ, UK</w:t>
      </w:r>
    </w:p>
    <w:p w14:paraId="1A7C8449" w14:textId="77777777" w:rsidR="000D7D66" w:rsidRPr="000D7D66" w:rsidRDefault="000D7D66" w:rsidP="000D7D66">
      <w:pPr>
        <w:spacing w:after="240" w:line="480" w:lineRule="auto"/>
        <w:rPr>
          <w:rFonts w:ascii="Times" w:hAnsi="Times" w:cs="Times"/>
          <w:bCs/>
          <w:sz w:val="24"/>
          <w:szCs w:val="24"/>
          <w:lang w:val="en-GB"/>
        </w:rPr>
      </w:pPr>
      <w:r w:rsidRPr="000D7D66">
        <w:rPr>
          <w:rFonts w:ascii="Times" w:hAnsi="Times" w:cs="Times"/>
          <w:bCs/>
          <w:sz w:val="24"/>
          <w:szCs w:val="24"/>
          <w:vertAlign w:val="superscript"/>
          <w:lang w:val="en-GB"/>
        </w:rPr>
        <w:t>2</w:t>
      </w:r>
      <w:r w:rsidRPr="000D7D66">
        <w:rPr>
          <w:rFonts w:ascii="Times" w:hAnsi="Times" w:cs="Times"/>
          <w:bCs/>
          <w:sz w:val="24"/>
          <w:szCs w:val="24"/>
          <w:lang w:val="en-GB"/>
        </w:rPr>
        <w:t xml:space="preserve">Leicester School of Pharmacy, De Montfort University, Leicester LE1 9BH, UK </w:t>
      </w:r>
    </w:p>
    <w:p w14:paraId="35EBA8A1" w14:textId="77777777" w:rsidR="000D7D66" w:rsidRPr="000D7D66" w:rsidRDefault="000D7D66" w:rsidP="000D7D66">
      <w:pPr>
        <w:spacing w:after="240" w:line="480" w:lineRule="auto"/>
        <w:rPr>
          <w:rFonts w:ascii="Times" w:hAnsi="Times" w:cs="Times"/>
          <w:bCs/>
          <w:sz w:val="24"/>
          <w:szCs w:val="24"/>
          <w:lang w:val="en-GB"/>
        </w:rPr>
      </w:pPr>
      <w:r w:rsidRPr="000D7D66">
        <w:rPr>
          <w:rFonts w:ascii="Times" w:hAnsi="Times" w:cs="Times"/>
          <w:bCs/>
          <w:sz w:val="24"/>
          <w:szCs w:val="24"/>
          <w:vertAlign w:val="superscript"/>
          <w:lang w:val="en-GB"/>
        </w:rPr>
        <w:t>3</w:t>
      </w:r>
      <w:r w:rsidRPr="000D7D66">
        <w:rPr>
          <w:rFonts w:ascii="Times" w:hAnsi="Times" w:cs="Times"/>
          <w:bCs/>
          <w:sz w:val="24"/>
          <w:szCs w:val="24"/>
          <w:lang w:val="en-GB"/>
        </w:rPr>
        <w:t>Emerging Technologies Research Centre, De Montfort University, Leicester LE1 9BH, UK</w:t>
      </w:r>
    </w:p>
    <w:p w14:paraId="2CB1069A" w14:textId="77777777" w:rsidR="000D7D66" w:rsidRPr="000D7D66" w:rsidRDefault="000D7D66" w:rsidP="000D7D66">
      <w:pPr>
        <w:rPr>
          <w:rFonts w:ascii="Arial" w:hAnsi="Arial" w:cs="Arial"/>
          <w:b/>
          <w:bCs/>
          <w:sz w:val="24"/>
          <w:szCs w:val="24"/>
        </w:rPr>
      </w:pPr>
    </w:p>
    <w:p w14:paraId="1E56FAD1" w14:textId="77777777" w:rsidR="000D7D66" w:rsidRPr="000D7D66" w:rsidRDefault="000D7D66" w:rsidP="000D7D66">
      <w:pPr>
        <w:rPr>
          <w:rFonts w:ascii="Arial" w:hAnsi="Arial" w:cs="Arial"/>
          <w:b/>
          <w:bCs/>
          <w:sz w:val="24"/>
          <w:szCs w:val="24"/>
        </w:rPr>
      </w:pPr>
    </w:p>
    <w:p w14:paraId="09E0F899" w14:textId="7D83D317" w:rsidR="00104FFB" w:rsidRDefault="00104FFB" w:rsidP="00104FFB">
      <w:pPr>
        <w:rPr>
          <w:rFonts w:ascii="Times" w:hAnsi="Times" w:cs="Times"/>
          <w:sz w:val="24"/>
          <w:szCs w:val="24"/>
        </w:rPr>
      </w:pPr>
      <w:r w:rsidRPr="00C96523">
        <w:rPr>
          <w:rFonts w:ascii="Times" w:hAnsi="Times" w:cs="Times"/>
          <w:sz w:val="24"/>
          <w:szCs w:val="24"/>
        </w:rPr>
        <w:t xml:space="preserve">* </w:t>
      </w:r>
      <w:r>
        <w:rPr>
          <w:rFonts w:ascii="Times" w:hAnsi="Times" w:cs="Times"/>
          <w:sz w:val="24"/>
          <w:szCs w:val="24"/>
        </w:rPr>
        <w:t>C</w:t>
      </w:r>
      <w:r w:rsidRPr="00C96523">
        <w:rPr>
          <w:rFonts w:ascii="Times" w:hAnsi="Times" w:cs="Times"/>
          <w:sz w:val="24"/>
          <w:szCs w:val="24"/>
        </w:rPr>
        <w:t>orresponding author</w:t>
      </w:r>
      <w:r>
        <w:rPr>
          <w:rFonts w:ascii="Times" w:hAnsi="Times" w:cs="Times"/>
          <w:sz w:val="24"/>
          <w:szCs w:val="24"/>
        </w:rPr>
        <w:t>s</w:t>
      </w:r>
      <w:r w:rsidRPr="00C96523">
        <w:rPr>
          <w:rFonts w:ascii="Times" w:hAnsi="Times" w:cs="Times"/>
          <w:sz w:val="24"/>
          <w:szCs w:val="24"/>
        </w:rPr>
        <w:t xml:space="preserve">: </w:t>
      </w:r>
    </w:p>
    <w:p w14:paraId="16ADC2CD" w14:textId="77777777" w:rsidR="00104FFB" w:rsidRDefault="00104FFB" w:rsidP="00104FFB">
      <w:pPr>
        <w:rPr>
          <w:rFonts w:ascii="Times" w:hAnsi="Times" w:cs="Times"/>
          <w:sz w:val="24"/>
          <w:szCs w:val="24"/>
        </w:rPr>
      </w:pPr>
      <w:r w:rsidRPr="007448AF">
        <w:rPr>
          <w:rFonts w:ascii="Times" w:hAnsi="Times" w:cs="Times"/>
          <w:sz w:val="24"/>
          <w:szCs w:val="24"/>
        </w:rPr>
        <w:t>philip.miller@imperial.ac.uk</w:t>
      </w:r>
    </w:p>
    <w:p w14:paraId="7207CD04" w14:textId="00600CF2" w:rsidR="003B29DD" w:rsidRPr="00C96523" w:rsidRDefault="003B29DD" w:rsidP="00104FFB">
      <w:pPr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j.wilton-ely@imperial.ac.uk</w:t>
      </w:r>
    </w:p>
    <w:p w14:paraId="2316F550" w14:textId="77777777" w:rsidR="00104FFB" w:rsidRPr="00104FFB" w:rsidRDefault="0071222E" w:rsidP="00104FFB">
      <w:pPr>
        <w:rPr>
          <w:rStyle w:val="Hyperlink"/>
          <w:rFonts w:ascii="Times" w:hAnsi="Times" w:cs="Times"/>
          <w:color w:val="auto"/>
          <w:sz w:val="24"/>
          <w:szCs w:val="24"/>
          <w:u w:val="none"/>
        </w:rPr>
      </w:pPr>
      <w:hyperlink r:id="rId7" w:history="1">
        <w:r w:rsidR="00104FFB" w:rsidRPr="00104FFB">
          <w:rPr>
            <w:rStyle w:val="Hyperlink"/>
            <w:rFonts w:ascii="Times" w:hAnsi="Times" w:cs="Times"/>
            <w:color w:val="auto"/>
            <w:sz w:val="24"/>
            <w:szCs w:val="24"/>
            <w:u w:val="none"/>
          </w:rPr>
          <w:t>m.rasekh15@imperial.ac.uk</w:t>
        </w:r>
      </w:hyperlink>
      <w:r w:rsidR="00104FFB" w:rsidRPr="00104FFB">
        <w:rPr>
          <w:rStyle w:val="Hyperlink"/>
          <w:rFonts w:ascii="Times" w:hAnsi="Times" w:cs="Times"/>
          <w:color w:val="auto"/>
          <w:sz w:val="24"/>
          <w:szCs w:val="24"/>
          <w:u w:val="none"/>
        </w:rPr>
        <w:t xml:space="preserve"> </w:t>
      </w:r>
    </w:p>
    <w:p w14:paraId="42CDB270" w14:textId="77777777" w:rsidR="0038546E" w:rsidRPr="00104FFB" w:rsidRDefault="00104FFB" w:rsidP="00104FFB">
      <w:pPr>
        <w:rPr>
          <w:rFonts w:ascii="Arial" w:hAnsi="Arial" w:cs="Arial"/>
          <w:sz w:val="24"/>
          <w:szCs w:val="24"/>
        </w:rPr>
      </w:pPr>
      <w:r w:rsidRPr="007448AF">
        <w:rPr>
          <w:rFonts w:ascii="Times" w:hAnsi="Times" w:cs="Times"/>
          <w:sz w:val="24"/>
          <w:szCs w:val="24"/>
        </w:rPr>
        <w:t>zahmad@dmu.ac.uk</w:t>
      </w:r>
    </w:p>
    <w:p w14:paraId="68434B40" w14:textId="77777777" w:rsidR="0038546E" w:rsidRDefault="0038546E" w:rsidP="00F078B5">
      <w:pPr>
        <w:pStyle w:val="TESupportingInformation"/>
      </w:pPr>
    </w:p>
    <w:p w14:paraId="78AACAE9" w14:textId="77777777" w:rsidR="0038546E" w:rsidRDefault="0038546E" w:rsidP="00F078B5">
      <w:pPr>
        <w:pStyle w:val="TESupportingInformation"/>
      </w:pPr>
    </w:p>
    <w:p w14:paraId="4B3745BA" w14:textId="77777777" w:rsidR="0038546E" w:rsidRDefault="0038546E" w:rsidP="00F078B5">
      <w:pPr>
        <w:pStyle w:val="TESupportingInformation"/>
      </w:pPr>
    </w:p>
    <w:p w14:paraId="227ADECB" w14:textId="77777777" w:rsidR="0038546E" w:rsidRDefault="0038546E" w:rsidP="00F078B5">
      <w:pPr>
        <w:pStyle w:val="TESupportingInformation"/>
      </w:pPr>
    </w:p>
    <w:p w14:paraId="5EC1CCA3" w14:textId="77777777" w:rsidR="0038546E" w:rsidRDefault="0038546E" w:rsidP="00F078B5">
      <w:pPr>
        <w:pStyle w:val="TESupportingInformation"/>
      </w:pPr>
    </w:p>
    <w:p w14:paraId="4BD48093" w14:textId="77777777" w:rsidR="000D7D66" w:rsidRPr="000D7D66" w:rsidRDefault="000D7D66" w:rsidP="000D7D66">
      <w:pPr>
        <w:spacing w:after="0" w:line="480" w:lineRule="auto"/>
        <w:jc w:val="both"/>
        <w:rPr>
          <w:rFonts w:ascii="Times" w:hAnsi="Times" w:cs="Times"/>
          <w:bCs/>
          <w:iCs/>
        </w:rPr>
      </w:pPr>
      <w:r w:rsidRPr="000D7D66">
        <w:rPr>
          <w:rFonts w:ascii="Times" w:hAnsi="Times" w:cs="Times"/>
          <w:b/>
          <w:iCs/>
        </w:rPr>
        <w:t>KEYWORDS</w:t>
      </w:r>
      <w:r w:rsidRPr="000D7D66">
        <w:rPr>
          <w:rFonts w:ascii="Times" w:hAnsi="Times" w:cs="Times"/>
          <w:bCs/>
          <w:i/>
        </w:rPr>
        <w:t xml:space="preserve">: </w:t>
      </w:r>
      <w:r w:rsidRPr="000D7D66">
        <w:rPr>
          <w:rFonts w:ascii="Times" w:hAnsi="Times" w:cs="Times"/>
          <w:bCs/>
          <w:iCs/>
          <w:lang w:val="en-GB"/>
        </w:rPr>
        <w:t>Encapsulation, Electrospraying, Imaging, Drug delivery</w:t>
      </w:r>
      <w:r w:rsidRPr="000D7D66">
        <w:rPr>
          <w:rFonts w:ascii="Times" w:hAnsi="Times" w:cs="Times"/>
          <w:bCs/>
          <w:iCs/>
        </w:rPr>
        <w:t>, Cancer, Theranostics</w:t>
      </w:r>
    </w:p>
    <w:p w14:paraId="32556ECE" w14:textId="77777777" w:rsidR="0038546E" w:rsidRDefault="0038546E" w:rsidP="00F078B5">
      <w:pPr>
        <w:pStyle w:val="TESupportingInformation"/>
      </w:pPr>
    </w:p>
    <w:p w14:paraId="5313F561" w14:textId="03F7170B" w:rsidR="0042333E" w:rsidRDefault="000942DD" w:rsidP="00F078B5">
      <w:pPr>
        <w:pStyle w:val="TESupportingInformation"/>
      </w:pPr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65643E76" wp14:editId="362EA67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2913888"/>
            <wp:effectExtent l="0" t="0" r="0" b="762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orting pic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3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B959BD" w14:textId="5CD04B0D" w:rsidR="00AB4A9F" w:rsidRDefault="00036E4C" w:rsidP="00F078B5">
      <w:pPr>
        <w:pStyle w:val="TESupportingInformation"/>
      </w:pPr>
      <w:r w:rsidRPr="00FC7C56">
        <w:rPr>
          <w:b/>
          <w:bCs/>
        </w:rPr>
        <w:t>Figure S1.</w:t>
      </w:r>
      <w:r w:rsidRPr="00261043">
        <w:t xml:space="preserve"> Schematic representing</w:t>
      </w:r>
      <w:r w:rsidR="00261043">
        <w:t xml:space="preserve"> s</w:t>
      </w:r>
      <w:r w:rsidR="00F75DD6" w:rsidRPr="00261043">
        <w:t>ynthesis of SPIONs</w:t>
      </w:r>
      <w:r w:rsidR="00261043">
        <w:t xml:space="preserve">; </w:t>
      </w:r>
      <w:r w:rsidRPr="00261043">
        <w:t>the synthesis of SPION</w:t>
      </w:r>
      <w:r w:rsidR="00F75DD6" w:rsidRPr="00261043">
        <w:t>s</w:t>
      </w:r>
      <w:r w:rsidR="00261043">
        <w:t xml:space="preserve"> </w:t>
      </w:r>
      <w:r w:rsidR="00261043" w:rsidRPr="00261043">
        <w:t>(</w:t>
      </w:r>
      <w:r w:rsidR="00261043" w:rsidRPr="0042333E">
        <w:rPr>
          <w:b/>
          <w:bCs/>
        </w:rPr>
        <w:t>A</w:t>
      </w:r>
      <w:r w:rsidR="00261043" w:rsidRPr="00261043">
        <w:t>)</w:t>
      </w:r>
      <w:r w:rsidR="00592819" w:rsidRPr="00261043">
        <w:t>,</w:t>
      </w:r>
      <w:r w:rsidRPr="00261043">
        <w:t xml:space="preserve"> </w:t>
      </w:r>
      <w:r w:rsidR="00F75DD6" w:rsidRPr="00261043">
        <w:t xml:space="preserve">SPIONs </w:t>
      </w:r>
      <w:r w:rsidRPr="00261043">
        <w:t>dispersed in acetone solution</w:t>
      </w:r>
      <w:r w:rsidR="00261043">
        <w:t xml:space="preserve"> </w:t>
      </w:r>
      <w:r w:rsidR="00261043" w:rsidRPr="00261043">
        <w:t>(</w:t>
      </w:r>
      <w:r w:rsidR="00261043" w:rsidRPr="0042333E">
        <w:rPr>
          <w:b/>
          <w:bCs/>
        </w:rPr>
        <w:t>B</w:t>
      </w:r>
      <w:r w:rsidR="00D02584">
        <w:t>) M</w:t>
      </w:r>
      <w:r w:rsidR="00261043">
        <w:t>agnet</w:t>
      </w:r>
      <w:r w:rsidR="00D02584">
        <w:t>ic purification</w:t>
      </w:r>
      <w:bookmarkStart w:id="0" w:name="_GoBack"/>
      <w:bookmarkEnd w:id="0"/>
      <w:r w:rsidR="00261043">
        <w:t xml:space="preserve"> </w:t>
      </w:r>
      <w:r w:rsidR="00261043" w:rsidRPr="00261043">
        <w:t>(</w:t>
      </w:r>
      <w:r w:rsidR="00261043" w:rsidRPr="0042333E">
        <w:rPr>
          <w:b/>
          <w:bCs/>
        </w:rPr>
        <w:t>C</w:t>
      </w:r>
      <w:r w:rsidR="00261043" w:rsidRPr="00261043">
        <w:t>)</w:t>
      </w:r>
      <w:r w:rsidR="00261043">
        <w:t xml:space="preserve">. </w:t>
      </w:r>
    </w:p>
    <w:p w14:paraId="44B476C9" w14:textId="77777777" w:rsidR="00D976CD" w:rsidRPr="00D976CD" w:rsidRDefault="00D976CD" w:rsidP="00D976CD"/>
    <w:p w14:paraId="5A3DCFAA" w14:textId="77777777" w:rsidR="00F640B9" w:rsidRDefault="00D976CD" w:rsidP="00F640B9">
      <w:r>
        <w:rPr>
          <w:noProof/>
        </w:rPr>
        <w:drawing>
          <wp:anchor distT="0" distB="0" distL="114300" distR="114300" simplePos="0" relativeHeight="251676672" behindDoc="0" locked="0" layoutInCell="1" allowOverlap="1" wp14:anchorId="27BB882E" wp14:editId="606419A9">
            <wp:simplePos x="0" y="0"/>
            <wp:positionH relativeFrom="margin">
              <wp:posOffset>381000</wp:posOffset>
            </wp:positionH>
            <wp:positionV relativeFrom="paragraph">
              <wp:posOffset>183779</wp:posOffset>
            </wp:positionV>
            <wp:extent cx="5554980" cy="2914015"/>
            <wp:effectExtent l="0" t="0" r="762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XRD-Fig S2-07121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291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549403" w14:textId="77777777" w:rsidR="00F640B9" w:rsidRPr="00F640B9" w:rsidRDefault="00F640B9" w:rsidP="00F640B9"/>
    <w:p w14:paraId="17BEF61B" w14:textId="77777777" w:rsidR="00AB4A9F" w:rsidRDefault="00AB4A9F" w:rsidP="00F078B5">
      <w:pPr>
        <w:pStyle w:val="TESupportingInformation"/>
      </w:pPr>
    </w:p>
    <w:p w14:paraId="13F43A6F" w14:textId="77777777" w:rsidR="00AB4A9F" w:rsidRDefault="00AB4A9F" w:rsidP="00F078B5">
      <w:pPr>
        <w:pStyle w:val="TESupportingInformation"/>
      </w:pPr>
    </w:p>
    <w:p w14:paraId="1B7278E3" w14:textId="77777777" w:rsidR="00AB4A9F" w:rsidRDefault="00AB4A9F" w:rsidP="00F078B5">
      <w:pPr>
        <w:pStyle w:val="TESupportingInformation"/>
      </w:pPr>
    </w:p>
    <w:p w14:paraId="119457A9" w14:textId="77777777" w:rsidR="00AB4A9F" w:rsidRDefault="00AB4A9F" w:rsidP="00F078B5">
      <w:pPr>
        <w:pStyle w:val="TESupportingInformation"/>
      </w:pPr>
    </w:p>
    <w:p w14:paraId="02F3B4E8" w14:textId="77777777" w:rsidR="0092787C" w:rsidRDefault="0092787C" w:rsidP="0092787C"/>
    <w:p w14:paraId="5A6FD8D5" w14:textId="77777777" w:rsidR="0092787C" w:rsidRDefault="0092787C" w:rsidP="0092787C"/>
    <w:p w14:paraId="0FDE5833" w14:textId="77777777" w:rsidR="0092787C" w:rsidRDefault="0092787C" w:rsidP="0092787C"/>
    <w:p w14:paraId="5FEA4776" w14:textId="77777777" w:rsidR="0092787C" w:rsidRDefault="0092787C" w:rsidP="0092787C"/>
    <w:p w14:paraId="39C456C7" w14:textId="3AAC728A" w:rsidR="00AB4A9F" w:rsidRDefault="00AB4A9F" w:rsidP="00F078B5">
      <w:pPr>
        <w:pStyle w:val="TESupportingInformation"/>
      </w:pPr>
    </w:p>
    <w:p w14:paraId="3C41F320" w14:textId="77777777" w:rsidR="007B2FE9" w:rsidRPr="0042333E" w:rsidRDefault="0092787C" w:rsidP="00F078B5">
      <w:pPr>
        <w:pStyle w:val="TESupportingInformation"/>
      </w:pPr>
      <w:r w:rsidRPr="0042333E">
        <w:rPr>
          <w:b/>
        </w:rPr>
        <w:t xml:space="preserve">Figure S2. </w:t>
      </w:r>
      <w:r w:rsidR="00405ED5" w:rsidRPr="00405ED5">
        <w:t>UV-vis spectroscopy further confirmed the synthesis</w:t>
      </w:r>
      <w:r w:rsidR="007B2FE9" w:rsidRPr="0042333E">
        <w:t xml:space="preserve"> of the iron oxide NPs characteristic of </w:t>
      </w:r>
      <w:r w:rsidRPr="0042333E">
        <w:t>SPION</w:t>
      </w:r>
      <w:r w:rsidR="00F75DD6" w:rsidRPr="0042333E">
        <w:t>s</w:t>
      </w:r>
      <w:r w:rsidR="007B2FE9" w:rsidRPr="0042333E">
        <w:t xml:space="preserve">. </w:t>
      </w:r>
    </w:p>
    <w:p w14:paraId="4918DC81" w14:textId="77777777" w:rsidR="0079160E" w:rsidRDefault="0079160E" w:rsidP="0079160E"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7B395723" wp14:editId="61D0C563">
            <wp:simplePos x="0" y="0"/>
            <wp:positionH relativeFrom="margin">
              <wp:align>left</wp:align>
            </wp:positionH>
            <wp:positionV relativeFrom="paragraph">
              <wp:posOffset>147177</wp:posOffset>
            </wp:positionV>
            <wp:extent cx="5895843" cy="4272082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843" cy="4272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01E73" w14:textId="77777777" w:rsidR="0079160E" w:rsidRDefault="0079160E" w:rsidP="0079160E"/>
    <w:p w14:paraId="202CF699" w14:textId="77777777" w:rsidR="0079160E" w:rsidRDefault="0079160E" w:rsidP="0079160E"/>
    <w:p w14:paraId="77FD16BB" w14:textId="77777777" w:rsidR="0079160E" w:rsidRDefault="0079160E" w:rsidP="0079160E"/>
    <w:p w14:paraId="435E0B41" w14:textId="77777777" w:rsidR="0079160E" w:rsidRDefault="0079160E" w:rsidP="0079160E"/>
    <w:p w14:paraId="09E29841" w14:textId="77777777" w:rsidR="0079160E" w:rsidRDefault="0079160E" w:rsidP="0079160E"/>
    <w:p w14:paraId="54F7AEB5" w14:textId="77777777" w:rsidR="0079160E" w:rsidRDefault="0079160E" w:rsidP="0079160E"/>
    <w:p w14:paraId="3CF63F54" w14:textId="77777777" w:rsidR="0079160E" w:rsidRDefault="0079160E" w:rsidP="0079160E"/>
    <w:p w14:paraId="4DE850BB" w14:textId="77777777" w:rsidR="0079160E" w:rsidRDefault="0079160E" w:rsidP="0079160E"/>
    <w:p w14:paraId="646E0041" w14:textId="77777777" w:rsidR="0079160E" w:rsidRDefault="0079160E" w:rsidP="0079160E"/>
    <w:p w14:paraId="6B0CB426" w14:textId="77777777" w:rsidR="0079160E" w:rsidRDefault="0079160E" w:rsidP="0079160E"/>
    <w:p w14:paraId="6167FD47" w14:textId="77777777" w:rsidR="0079160E" w:rsidRDefault="0079160E" w:rsidP="0079160E"/>
    <w:p w14:paraId="6D6C8726" w14:textId="77777777" w:rsidR="0079160E" w:rsidRPr="0079160E" w:rsidRDefault="0079160E" w:rsidP="0079160E"/>
    <w:p w14:paraId="7789AE65" w14:textId="77777777" w:rsidR="0079160E" w:rsidRPr="0079160E" w:rsidRDefault="0079160E" w:rsidP="0079160E"/>
    <w:p w14:paraId="77F4409D" w14:textId="77777777" w:rsidR="00C75574" w:rsidRDefault="00C75574" w:rsidP="00F078B5">
      <w:pPr>
        <w:pStyle w:val="TESupportingInformation"/>
        <w:rPr>
          <w:b/>
          <w:bCs/>
        </w:rPr>
      </w:pPr>
    </w:p>
    <w:p w14:paraId="705FC4D6" w14:textId="77777777" w:rsidR="00C75574" w:rsidRDefault="00C75574" w:rsidP="00F078B5">
      <w:pPr>
        <w:pStyle w:val="TESupportingInformation"/>
        <w:rPr>
          <w:b/>
          <w:bCs/>
        </w:rPr>
      </w:pPr>
    </w:p>
    <w:p w14:paraId="250F450C" w14:textId="77777777" w:rsidR="00C75574" w:rsidRDefault="00C75574" w:rsidP="00F078B5">
      <w:pPr>
        <w:pStyle w:val="TESupportingInformation"/>
        <w:rPr>
          <w:b/>
          <w:bCs/>
        </w:rPr>
      </w:pPr>
    </w:p>
    <w:p w14:paraId="55D8A836" w14:textId="77777777" w:rsidR="0079160E" w:rsidRDefault="0079160E" w:rsidP="0079160E">
      <w:pPr>
        <w:pStyle w:val="TESupportingInformation"/>
      </w:pPr>
      <w:r w:rsidRPr="00C75574">
        <w:rPr>
          <w:b/>
          <w:bCs/>
        </w:rPr>
        <w:t>Figure S3</w:t>
      </w:r>
      <w:r>
        <w:rPr>
          <w:b/>
          <w:bCs/>
        </w:rPr>
        <w:t xml:space="preserve"> (A-C)</w:t>
      </w:r>
      <w:r w:rsidRPr="00C75574">
        <w:rPr>
          <w:b/>
          <w:bCs/>
        </w:rPr>
        <w:t>.</w:t>
      </w:r>
      <w:r>
        <w:t xml:space="preserve"> M</w:t>
      </w:r>
      <w:r w:rsidRPr="00481653">
        <w:t xml:space="preserve">ode mapping </w:t>
      </w:r>
      <w:r>
        <w:t>and optimization</w:t>
      </w:r>
      <w:r w:rsidRPr="00481653">
        <w:t xml:space="preserve"> </w:t>
      </w:r>
      <w:r>
        <w:t>of c</w:t>
      </w:r>
      <w:r w:rsidRPr="00481653">
        <w:t>oaxial needle ES process for encapsulation of</w:t>
      </w:r>
      <w:r>
        <w:t xml:space="preserve"> SPIONs, (</w:t>
      </w:r>
      <w:r w:rsidRPr="00C75574">
        <w:rPr>
          <w:b/>
          <w:bCs/>
        </w:rPr>
        <w:t>A</w:t>
      </w:r>
      <w:r w:rsidRPr="00481653">
        <w:t xml:space="preserve">) </w:t>
      </w:r>
      <w:r w:rsidRPr="00481653">
        <w:rPr>
          <w:lang w:val="en-GB"/>
        </w:rPr>
        <w:t>PEG</w:t>
      </w:r>
      <w:r>
        <w:rPr>
          <w:lang w:val="en-GB"/>
        </w:rPr>
        <w:t xml:space="preserve"> </w:t>
      </w:r>
      <w:r w:rsidRPr="00481653">
        <w:rPr>
          <w:lang w:val="en-GB"/>
        </w:rPr>
        <w:t>/</w:t>
      </w:r>
      <w:r>
        <w:rPr>
          <w:lang w:val="en-GB"/>
        </w:rPr>
        <w:t xml:space="preserve"> </w:t>
      </w:r>
      <w:r w:rsidRPr="00481653">
        <w:rPr>
          <w:lang w:val="en-GB"/>
        </w:rPr>
        <w:t>Ethanol (5 w/v %),</w:t>
      </w:r>
      <w:r w:rsidRPr="00481653">
        <w:t xml:space="preserve"> </w:t>
      </w:r>
      <w:r>
        <w:t>(</w:t>
      </w:r>
      <w:r w:rsidRPr="00C75574">
        <w:rPr>
          <w:b/>
          <w:bCs/>
        </w:rPr>
        <w:t>B</w:t>
      </w:r>
      <w:r w:rsidRPr="00481653">
        <w:t xml:space="preserve">) </w:t>
      </w:r>
      <w:r w:rsidRPr="00481653">
        <w:rPr>
          <w:lang w:val="en-GB"/>
        </w:rPr>
        <w:t>PEG</w:t>
      </w:r>
      <w:r>
        <w:rPr>
          <w:lang w:val="en-GB"/>
        </w:rPr>
        <w:t xml:space="preserve"> </w:t>
      </w:r>
      <w:r w:rsidRPr="00481653">
        <w:rPr>
          <w:lang w:val="en-GB"/>
        </w:rPr>
        <w:t>/</w:t>
      </w:r>
      <w:r>
        <w:rPr>
          <w:lang w:val="en-GB"/>
        </w:rPr>
        <w:t xml:space="preserve"> </w:t>
      </w:r>
      <w:r w:rsidRPr="00481653">
        <w:rPr>
          <w:lang w:val="en-GB"/>
        </w:rPr>
        <w:t>Ethanol</w:t>
      </w:r>
      <w:r>
        <w:rPr>
          <w:lang w:val="en-GB"/>
        </w:rPr>
        <w:t xml:space="preserve"> </w:t>
      </w:r>
      <w:r w:rsidRPr="00481653">
        <w:rPr>
          <w:lang w:val="en-GB"/>
        </w:rPr>
        <w:t>/</w:t>
      </w:r>
      <w:r>
        <w:rPr>
          <w:lang w:val="en-GB"/>
        </w:rPr>
        <w:t xml:space="preserve"> SPIONs</w:t>
      </w:r>
      <w:r w:rsidRPr="00481653">
        <w:rPr>
          <w:lang w:val="en-GB"/>
        </w:rPr>
        <w:t xml:space="preserve"> (0.5 w/v %) and </w:t>
      </w:r>
      <w:r>
        <w:rPr>
          <w:lang w:val="en-GB"/>
        </w:rPr>
        <w:t>(</w:t>
      </w:r>
      <w:r w:rsidRPr="00C75574">
        <w:rPr>
          <w:b/>
          <w:bCs/>
          <w:lang w:val="en-GB"/>
        </w:rPr>
        <w:t>C</w:t>
      </w:r>
      <w:r>
        <w:rPr>
          <w:lang w:val="en-GB"/>
        </w:rPr>
        <w:t>) t</w:t>
      </w:r>
      <w:r w:rsidRPr="00481653">
        <w:rPr>
          <w:lang w:val="en-GB"/>
        </w:rPr>
        <w:t xml:space="preserve">ristearin </w:t>
      </w:r>
      <w:r w:rsidRPr="00481653">
        <w:t xml:space="preserve">in </w:t>
      </w:r>
      <w:r w:rsidRPr="0079160E">
        <w:t>dichloromethane</w:t>
      </w:r>
      <w:r w:rsidRPr="00481653">
        <w:t xml:space="preserve"> (2 w/v %). </w:t>
      </w:r>
    </w:p>
    <w:p w14:paraId="73BA0B10" w14:textId="77777777" w:rsidR="00C75574" w:rsidRDefault="00C75574" w:rsidP="00F078B5">
      <w:pPr>
        <w:pStyle w:val="TESupportingInformation"/>
        <w:rPr>
          <w:b/>
          <w:bCs/>
        </w:rPr>
      </w:pPr>
    </w:p>
    <w:p w14:paraId="434750C9" w14:textId="77777777" w:rsidR="00C75574" w:rsidRDefault="00C75574" w:rsidP="00F078B5">
      <w:pPr>
        <w:pStyle w:val="TESupportingInformation"/>
        <w:rPr>
          <w:b/>
          <w:bCs/>
        </w:rPr>
      </w:pPr>
    </w:p>
    <w:p w14:paraId="21F2FF1F" w14:textId="77777777" w:rsidR="00C75574" w:rsidRDefault="00C75574" w:rsidP="00F078B5">
      <w:pPr>
        <w:pStyle w:val="TESupportingInformation"/>
        <w:rPr>
          <w:b/>
          <w:bCs/>
        </w:rPr>
      </w:pPr>
    </w:p>
    <w:p w14:paraId="02320269" w14:textId="77777777" w:rsidR="00C75574" w:rsidRDefault="00C75574" w:rsidP="00F078B5">
      <w:pPr>
        <w:pStyle w:val="TESupportingInformation"/>
        <w:rPr>
          <w:b/>
          <w:bCs/>
        </w:rPr>
      </w:pPr>
    </w:p>
    <w:p w14:paraId="539327D2" w14:textId="77777777" w:rsidR="00C75574" w:rsidRDefault="00C75574" w:rsidP="00F078B5">
      <w:pPr>
        <w:pStyle w:val="TESupportingInformation"/>
        <w:rPr>
          <w:b/>
          <w:bCs/>
        </w:rPr>
      </w:pPr>
    </w:p>
    <w:p w14:paraId="4F6B8D8A" w14:textId="77777777" w:rsidR="00C75574" w:rsidRDefault="00C75574" w:rsidP="00F078B5">
      <w:pPr>
        <w:pStyle w:val="TESupportingInformation"/>
        <w:rPr>
          <w:b/>
          <w:bCs/>
        </w:rPr>
      </w:pPr>
    </w:p>
    <w:p w14:paraId="6C21C757" w14:textId="77777777" w:rsidR="007B2FE9" w:rsidRDefault="00F078B5" w:rsidP="00F078B5">
      <w:pPr>
        <w:pStyle w:val="TESupportingInformation"/>
        <w:rPr>
          <w:rFonts w:eastAsia="Calibri"/>
          <w:b/>
          <w:color w:val="000000"/>
          <w:kern w:val="24"/>
          <w:lang w:val="en-GB" w:eastAsia="en-GB"/>
        </w:rPr>
      </w:pPr>
      <w:r w:rsidRPr="00F078B5">
        <w:rPr>
          <w:b/>
          <w:bCs/>
        </w:rPr>
        <w:lastRenderedPageBreak/>
        <w:t>Table S</w:t>
      </w:r>
      <w:r>
        <w:rPr>
          <w:b/>
          <w:bCs/>
        </w:rPr>
        <w:t>1 (</w:t>
      </w:r>
      <w:r w:rsidRPr="00F078B5">
        <w:rPr>
          <w:b/>
          <w:bCs/>
        </w:rPr>
        <w:t>A</w:t>
      </w:r>
      <w:r>
        <w:rPr>
          <w:b/>
          <w:bCs/>
        </w:rPr>
        <w:t>-D)</w:t>
      </w:r>
      <w:r w:rsidRPr="00F078B5">
        <w:rPr>
          <w:b/>
          <w:bCs/>
        </w:rPr>
        <w:t>.</w:t>
      </w:r>
      <w:r w:rsidR="007B2FE9" w:rsidRPr="00F75DD6">
        <w:t xml:space="preserve"> Mode mapping tables, which were generated during mapping</w:t>
      </w:r>
      <w:r w:rsidR="00F75DD6">
        <w:t xml:space="preserve"> optimization of the </w:t>
      </w:r>
      <w:r>
        <w:t>electrospraying (</w:t>
      </w:r>
      <w:r w:rsidR="00F75DD6">
        <w:t>ES</w:t>
      </w:r>
      <w:r>
        <w:t xml:space="preserve">) </w:t>
      </w:r>
      <w:r w:rsidR="00F75DD6">
        <w:t>process, (</w:t>
      </w:r>
      <w:r w:rsidR="00F75DD6" w:rsidRPr="00F078B5">
        <w:rPr>
          <w:b/>
          <w:bCs/>
        </w:rPr>
        <w:t>A</w:t>
      </w:r>
      <w:r>
        <w:t>) single-</w:t>
      </w:r>
      <w:r w:rsidR="00F75DD6">
        <w:t xml:space="preserve">needle </w:t>
      </w:r>
      <w:r>
        <w:t xml:space="preserve">ES </w:t>
      </w:r>
      <w:r w:rsidR="00F75DD6">
        <w:t>process</w:t>
      </w:r>
      <w:r>
        <w:t xml:space="preserve"> of the </w:t>
      </w:r>
      <w:r w:rsidR="00F75DD6">
        <w:t>PEG</w:t>
      </w:r>
      <w:r>
        <w:t xml:space="preserve"> </w:t>
      </w:r>
      <w:r w:rsidR="00F75DD6">
        <w:t>/</w:t>
      </w:r>
      <w:r>
        <w:t xml:space="preserve"> </w:t>
      </w:r>
      <w:r w:rsidR="00F75DD6">
        <w:t>Ethanol (5 w/v %), (</w:t>
      </w:r>
      <w:r w:rsidR="00F75DD6" w:rsidRPr="00F078B5">
        <w:rPr>
          <w:b/>
          <w:bCs/>
        </w:rPr>
        <w:t>B</w:t>
      </w:r>
      <w:r w:rsidR="00F75DD6">
        <w:t>)</w:t>
      </w:r>
      <w:r w:rsidR="006C7924">
        <w:t xml:space="preserve"> single</w:t>
      </w:r>
      <w:r>
        <w:t>-</w:t>
      </w:r>
      <w:r w:rsidR="006C7924">
        <w:t xml:space="preserve"> needle </w:t>
      </w:r>
      <w:r>
        <w:t xml:space="preserve">ES </w:t>
      </w:r>
      <w:r w:rsidR="006C7924">
        <w:t>process</w:t>
      </w:r>
      <w:r>
        <w:t xml:space="preserve"> of the </w:t>
      </w:r>
      <w:r w:rsidR="006C7924">
        <w:t>PEG</w:t>
      </w:r>
      <w:r>
        <w:t xml:space="preserve"> </w:t>
      </w:r>
      <w:r w:rsidR="006C7924">
        <w:t>/</w:t>
      </w:r>
      <w:r>
        <w:t xml:space="preserve"> </w:t>
      </w:r>
      <w:r w:rsidR="006C7924">
        <w:t>Ethanol</w:t>
      </w:r>
      <w:r>
        <w:t xml:space="preserve"> </w:t>
      </w:r>
      <w:r w:rsidR="006C7924">
        <w:t>/</w:t>
      </w:r>
      <w:r>
        <w:t xml:space="preserve"> </w:t>
      </w:r>
      <w:r w:rsidR="006C7924">
        <w:t>SPIONs (0.5 w/v %),</w:t>
      </w:r>
      <w:r w:rsidR="00F75DD6">
        <w:t xml:space="preserve">  (</w:t>
      </w:r>
      <w:r w:rsidR="00F75DD6" w:rsidRPr="00F078B5">
        <w:rPr>
          <w:b/>
          <w:bCs/>
        </w:rPr>
        <w:t>C</w:t>
      </w:r>
      <w:r w:rsidR="00F75DD6">
        <w:t>)</w:t>
      </w:r>
      <w:r w:rsidR="006C7924">
        <w:t xml:space="preserve"> single</w:t>
      </w:r>
      <w:r>
        <w:t>-</w:t>
      </w:r>
      <w:r w:rsidR="006C7924">
        <w:t xml:space="preserve">needle </w:t>
      </w:r>
      <w:r>
        <w:t xml:space="preserve">ES </w:t>
      </w:r>
      <w:r w:rsidR="006C7924">
        <w:t>process</w:t>
      </w:r>
      <w:r>
        <w:t xml:space="preserve"> of the </w:t>
      </w:r>
      <w:r w:rsidR="006C7924">
        <w:t xml:space="preserve"> </w:t>
      </w:r>
      <w:r>
        <w:t>t</w:t>
      </w:r>
      <w:r w:rsidR="006C7924">
        <w:t xml:space="preserve">ristearin in </w:t>
      </w:r>
      <w:r>
        <w:t xml:space="preserve">dichloromethane </w:t>
      </w:r>
      <w:r w:rsidR="006C7924">
        <w:t>(2 w/v %), (</w:t>
      </w:r>
      <w:r w:rsidR="006C7924" w:rsidRPr="00F078B5">
        <w:rPr>
          <w:b/>
          <w:bCs/>
        </w:rPr>
        <w:t>D</w:t>
      </w:r>
      <w:r w:rsidR="006C7924">
        <w:t xml:space="preserve">) coaxial needle </w:t>
      </w:r>
      <w:r>
        <w:t>ES process (</w:t>
      </w:r>
      <w:r w:rsidR="006C7924">
        <w:t>encapsulation of SPIONs</w:t>
      </w:r>
      <w:r>
        <w:t>) for the final formulation [(</w:t>
      </w:r>
      <w:r w:rsidRPr="00A234E2">
        <w:rPr>
          <w:rFonts w:eastAsia="Calibri"/>
          <w:color w:val="000000"/>
          <w:kern w:val="24"/>
          <w:lang w:val="en-GB" w:eastAsia="en-GB"/>
        </w:rPr>
        <w:t>tristearin</w:t>
      </w:r>
      <w:r>
        <w:rPr>
          <w:rFonts w:eastAsia="Calibri"/>
          <w:color w:val="000000"/>
          <w:kern w:val="24"/>
          <w:lang w:val="en-GB" w:eastAsia="en-GB"/>
        </w:rPr>
        <w:t xml:space="preserve"> </w:t>
      </w:r>
      <w:r w:rsidR="006C7924" w:rsidRPr="00A234E2">
        <w:rPr>
          <w:rFonts w:eastAsia="Calibri"/>
          <w:color w:val="000000"/>
          <w:kern w:val="24"/>
          <w:lang w:val="en-GB" w:eastAsia="en-GB"/>
        </w:rPr>
        <w:t>/</w:t>
      </w:r>
      <w:r w:rsidRPr="00F078B5">
        <w:t xml:space="preserve"> </w:t>
      </w:r>
      <w:r>
        <w:t>dichloromethane</w:t>
      </w:r>
      <w:r>
        <w:rPr>
          <w:rFonts w:eastAsia="Calibri"/>
          <w:color w:val="000000"/>
          <w:kern w:val="24"/>
          <w:lang w:val="en-GB" w:eastAsia="en-GB"/>
        </w:rPr>
        <w:t xml:space="preserve"> - 2 w/v % in outer needle) and (</w:t>
      </w:r>
      <w:r w:rsidR="006C7924" w:rsidRPr="00A234E2">
        <w:rPr>
          <w:rFonts w:eastAsia="Calibri"/>
          <w:color w:val="000000"/>
          <w:kern w:val="24"/>
          <w:lang w:val="en-GB" w:eastAsia="en-GB"/>
        </w:rPr>
        <w:t>PEG</w:t>
      </w:r>
      <w:r>
        <w:rPr>
          <w:rFonts w:eastAsia="Calibri"/>
          <w:color w:val="000000"/>
          <w:kern w:val="24"/>
          <w:lang w:val="en-GB" w:eastAsia="en-GB"/>
        </w:rPr>
        <w:t xml:space="preserve"> </w:t>
      </w:r>
      <w:r w:rsidR="006C7924" w:rsidRPr="00A234E2">
        <w:rPr>
          <w:rFonts w:eastAsia="Calibri"/>
          <w:color w:val="000000"/>
          <w:kern w:val="24"/>
          <w:lang w:val="en-GB" w:eastAsia="en-GB"/>
        </w:rPr>
        <w:t>/</w:t>
      </w:r>
      <w:r>
        <w:rPr>
          <w:rFonts w:eastAsia="Calibri"/>
          <w:color w:val="000000"/>
          <w:kern w:val="24"/>
          <w:lang w:val="en-GB" w:eastAsia="en-GB"/>
        </w:rPr>
        <w:t xml:space="preserve"> </w:t>
      </w:r>
      <w:r w:rsidR="006C7924" w:rsidRPr="00A234E2">
        <w:rPr>
          <w:rFonts w:eastAsia="Calibri"/>
          <w:color w:val="000000"/>
          <w:kern w:val="24"/>
          <w:lang w:val="en-GB" w:eastAsia="en-GB"/>
        </w:rPr>
        <w:t>Ethanol (5 w/v %</w:t>
      </w:r>
      <w:r>
        <w:rPr>
          <w:rFonts w:eastAsia="Calibri"/>
          <w:color w:val="000000"/>
          <w:kern w:val="24"/>
          <w:lang w:val="en-GB" w:eastAsia="en-GB"/>
        </w:rPr>
        <w:t xml:space="preserve">), genistein (1 mg/mL), </w:t>
      </w:r>
      <w:r w:rsidR="006C7924" w:rsidRPr="00A234E2">
        <w:rPr>
          <w:rFonts w:eastAsia="Calibri"/>
          <w:color w:val="000000"/>
          <w:kern w:val="24"/>
          <w:lang w:val="en-GB" w:eastAsia="en-GB"/>
        </w:rPr>
        <w:t>SPIONs (0.5 w/v %)</w:t>
      </w:r>
      <w:r>
        <w:rPr>
          <w:rFonts w:eastAsia="Calibri"/>
          <w:color w:val="000000"/>
          <w:kern w:val="24"/>
          <w:lang w:val="en-GB" w:eastAsia="en-GB"/>
        </w:rPr>
        <w:t xml:space="preserve">  in </w:t>
      </w:r>
      <w:r w:rsidRPr="00A234E2">
        <w:rPr>
          <w:rFonts w:eastAsia="Calibri"/>
          <w:color w:val="000000"/>
          <w:kern w:val="24"/>
          <w:lang w:val="en-GB" w:eastAsia="en-GB"/>
        </w:rPr>
        <w:t>inner needle</w:t>
      </w:r>
      <w:r w:rsidR="0071252C">
        <w:rPr>
          <w:rFonts w:eastAsia="Calibri"/>
          <w:color w:val="000000"/>
          <w:kern w:val="24"/>
          <w:lang w:val="en-GB" w:eastAsia="en-GB"/>
        </w:rPr>
        <w:t>)</w:t>
      </w:r>
      <w:r>
        <w:rPr>
          <w:rFonts w:eastAsia="Calibri"/>
          <w:color w:val="000000"/>
          <w:kern w:val="24"/>
          <w:lang w:val="en-GB" w:eastAsia="en-GB"/>
        </w:rPr>
        <w:t>]; Inner f</w:t>
      </w:r>
      <w:r w:rsidR="006C7924" w:rsidRPr="00A234E2">
        <w:rPr>
          <w:rFonts w:eastAsia="Calibri"/>
          <w:color w:val="000000"/>
          <w:kern w:val="24"/>
          <w:lang w:val="en-GB" w:eastAsia="en-GB"/>
        </w:rPr>
        <w:t xml:space="preserve">low rate </w:t>
      </w:r>
      <w:r>
        <w:rPr>
          <w:rFonts w:eastAsia="Calibri"/>
          <w:color w:val="000000"/>
          <w:kern w:val="24"/>
          <w:lang w:val="en-GB" w:eastAsia="en-GB"/>
        </w:rPr>
        <w:t>was f</w:t>
      </w:r>
      <w:r w:rsidR="006C7924" w:rsidRPr="00A234E2">
        <w:rPr>
          <w:rFonts w:eastAsia="Calibri"/>
          <w:color w:val="000000"/>
          <w:kern w:val="24"/>
          <w:lang w:val="en-GB" w:eastAsia="en-GB"/>
        </w:rPr>
        <w:t xml:space="preserve">ixed at 20 µL/min. </w:t>
      </w:r>
    </w:p>
    <w:p w14:paraId="66E93722" w14:textId="77777777" w:rsidR="0093556F" w:rsidRDefault="0093556F" w:rsidP="00505EA5">
      <w:pPr>
        <w:rPr>
          <w:rFonts w:ascii="Arno Pro" w:eastAsia="Times New Roman" w:hAnsi="Arno Pro" w:cs="Times New Roman"/>
          <w:b/>
          <w:kern w:val="20"/>
          <w:sz w:val="18"/>
          <w:szCs w:val="20"/>
        </w:rPr>
      </w:pPr>
    </w:p>
    <w:p w14:paraId="1BF50E29" w14:textId="77777777" w:rsidR="005D5084" w:rsidRDefault="00C75574" w:rsidP="00BC1D3D">
      <w:pPr>
        <w:rPr>
          <w:noProof/>
          <w:lang w:val="en-GB" w:eastAsia="en-GB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2131418E" wp14:editId="79ACAF36">
            <wp:simplePos x="0" y="0"/>
            <wp:positionH relativeFrom="margin">
              <wp:posOffset>-194310</wp:posOffset>
            </wp:positionH>
            <wp:positionV relativeFrom="paragraph">
              <wp:posOffset>293957</wp:posOffset>
            </wp:positionV>
            <wp:extent cx="6331585" cy="3953510"/>
            <wp:effectExtent l="0" t="0" r="0" b="889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ables S1-A-D 07121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2D0992" w14:textId="77777777" w:rsidR="005D5084" w:rsidRDefault="005D5084" w:rsidP="00505EA5">
      <w:pPr>
        <w:rPr>
          <w:noProof/>
          <w:lang w:val="en-GB" w:eastAsia="en-GB"/>
        </w:rPr>
      </w:pPr>
    </w:p>
    <w:p w14:paraId="11D4F53E" w14:textId="77777777" w:rsidR="005D5084" w:rsidRDefault="005D5084" w:rsidP="00505EA5"/>
    <w:p w14:paraId="31D0FEC7" w14:textId="77777777" w:rsidR="00505EA5" w:rsidRDefault="00505EA5" w:rsidP="00505EA5"/>
    <w:p w14:paraId="39CAD50F" w14:textId="77777777" w:rsidR="00835F6A" w:rsidRDefault="00835F6A" w:rsidP="00505EA5"/>
    <w:p w14:paraId="355C8634" w14:textId="77777777" w:rsidR="00835F6A" w:rsidRDefault="00835F6A" w:rsidP="00505EA5"/>
    <w:p w14:paraId="399545FE" w14:textId="77777777" w:rsidR="00835F6A" w:rsidRDefault="00835F6A" w:rsidP="00505EA5"/>
    <w:p w14:paraId="2EAAF798" w14:textId="77777777" w:rsidR="00835F6A" w:rsidRDefault="00835F6A" w:rsidP="00505EA5"/>
    <w:p w14:paraId="6FE93F48" w14:textId="77777777" w:rsidR="00835F6A" w:rsidRDefault="00835F6A" w:rsidP="00505EA5"/>
    <w:p w14:paraId="622DAEC8" w14:textId="77777777" w:rsidR="00835F6A" w:rsidRDefault="00835F6A" w:rsidP="00505EA5"/>
    <w:p w14:paraId="0D9711CA" w14:textId="77777777" w:rsidR="00505EA5" w:rsidRDefault="00505EA5" w:rsidP="00505EA5"/>
    <w:p w14:paraId="779231C5" w14:textId="77777777" w:rsidR="00835F6A" w:rsidRDefault="00835F6A" w:rsidP="00505EA5"/>
    <w:p w14:paraId="3E8C4608" w14:textId="77777777" w:rsidR="00835F6A" w:rsidRDefault="00835F6A" w:rsidP="00505EA5"/>
    <w:p w14:paraId="2667774D" w14:textId="77777777" w:rsidR="00835F6A" w:rsidRDefault="00835F6A" w:rsidP="00505EA5"/>
    <w:p w14:paraId="6A588901" w14:textId="77777777" w:rsidR="00835F6A" w:rsidRDefault="00835F6A" w:rsidP="00505EA5"/>
    <w:p w14:paraId="618CE8DE" w14:textId="77777777" w:rsidR="00835F6A" w:rsidRDefault="00835F6A" w:rsidP="00505EA5"/>
    <w:p w14:paraId="75CE7000" w14:textId="77777777" w:rsidR="00C75574" w:rsidRDefault="00C75574" w:rsidP="00505EA5"/>
    <w:p w14:paraId="0BABAAA9" w14:textId="77777777" w:rsidR="00C75574" w:rsidRDefault="00C75574" w:rsidP="00505EA5"/>
    <w:p w14:paraId="53BED635" w14:textId="77777777" w:rsidR="00835F6A" w:rsidRDefault="00835F6A" w:rsidP="00505EA5"/>
    <w:p w14:paraId="5B2C8DAA" w14:textId="77777777" w:rsidR="00835F6A" w:rsidRDefault="00835F6A" w:rsidP="00505EA5"/>
    <w:p w14:paraId="57438780" w14:textId="77777777" w:rsidR="00835F6A" w:rsidRDefault="00835F6A" w:rsidP="00505EA5"/>
    <w:p w14:paraId="54B2240C" w14:textId="77777777" w:rsidR="001967DF" w:rsidRDefault="00EE5EEF" w:rsidP="001967DF"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70CAA785" wp14:editId="298991BA">
            <wp:simplePos x="0" y="0"/>
            <wp:positionH relativeFrom="column">
              <wp:posOffset>0</wp:posOffset>
            </wp:positionH>
            <wp:positionV relativeFrom="paragraph">
              <wp:posOffset>-144672</wp:posOffset>
            </wp:positionV>
            <wp:extent cx="5943600" cy="4258945"/>
            <wp:effectExtent l="0" t="0" r="0" b="825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TIR A-C-08121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1DC570" w14:textId="77777777" w:rsidR="00657991" w:rsidRDefault="00657991" w:rsidP="00657991"/>
    <w:p w14:paraId="7E2C34CC" w14:textId="77777777" w:rsidR="004A2446" w:rsidRDefault="004A2446" w:rsidP="00657991"/>
    <w:p w14:paraId="00F27185" w14:textId="77777777" w:rsidR="004A2446" w:rsidRDefault="004A2446" w:rsidP="00657991"/>
    <w:p w14:paraId="6FF9B515" w14:textId="77777777" w:rsidR="004A2446" w:rsidRDefault="004A2446" w:rsidP="00657991"/>
    <w:p w14:paraId="59A4E88E" w14:textId="77777777" w:rsidR="004A2446" w:rsidRDefault="004A2446" w:rsidP="00657991"/>
    <w:p w14:paraId="267A739E" w14:textId="77777777" w:rsidR="004A2446" w:rsidRDefault="004A2446" w:rsidP="00657991"/>
    <w:p w14:paraId="42B23AAE" w14:textId="77777777" w:rsidR="004A2446" w:rsidRDefault="004A2446" w:rsidP="00657991"/>
    <w:p w14:paraId="4A820D96" w14:textId="77777777" w:rsidR="004A2446" w:rsidRDefault="004A2446" w:rsidP="00657991"/>
    <w:p w14:paraId="7A500E4D" w14:textId="77777777" w:rsidR="004A2446" w:rsidRDefault="004A2446" w:rsidP="00657991"/>
    <w:p w14:paraId="6C41A5DE" w14:textId="77777777" w:rsidR="004A2446" w:rsidRDefault="004A2446" w:rsidP="00657991"/>
    <w:p w14:paraId="2D852644" w14:textId="77777777" w:rsidR="004A2446" w:rsidRDefault="004A2446" w:rsidP="00657991"/>
    <w:p w14:paraId="6819D8D7" w14:textId="77777777" w:rsidR="004A2446" w:rsidRDefault="004A2446" w:rsidP="00657991"/>
    <w:p w14:paraId="42A09DA7" w14:textId="77777777" w:rsidR="004A2446" w:rsidRDefault="004A2446" w:rsidP="00657991"/>
    <w:p w14:paraId="26CCD893" w14:textId="77777777" w:rsidR="004A2446" w:rsidRDefault="00EE5EEF" w:rsidP="00657991">
      <w:r>
        <w:rPr>
          <w:noProof/>
        </w:rPr>
        <w:drawing>
          <wp:anchor distT="0" distB="0" distL="114300" distR="114300" simplePos="0" relativeHeight="251681792" behindDoc="0" locked="0" layoutInCell="1" allowOverlap="1" wp14:anchorId="1DA86284" wp14:editId="5FD8228A">
            <wp:simplePos x="0" y="0"/>
            <wp:positionH relativeFrom="column">
              <wp:posOffset>123825</wp:posOffset>
            </wp:positionH>
            <wp:positionV relativeFrom="paragraph">
              <wp:posOffset>30216</wp:posOffset>
            </wp:positionV>
            <wp:extent cx="5943600" cy="316992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TIR D-E-08121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9D4F21" w14:textId="77777777" w:rsidR="004A2446" w:rsidRDefault="004A2446" w:rsidP="00657991"/>
    <w:p w14:paraId="7CF162A7" w14:textId="77777777" w:rsidR="004A2446" w:rsidRDefault="004A2446" w:rsidP="00657991"/>
    <w:p w14:paraId="53628D50" w14:textId="77777777" w:rsidR="004A2446" w:rsidRDefault="004A2446" w:rsidP="00657991"/>
    <w:p w14:paraId="06D41E97" w14:textId="77777777" w:rsidR="004A2446" w:rsidRDefault="004A2446" w:rsidP="00657991"/>
    <w:p w14:paraId="12A6493F" w14:textId="77777777" w:rsidR="004A2446" w:rsidRDefault="004A2446" w:rsidP="00657991"/>
    <w:p w14:paraId="1054A6D1" w14:textId="77777777" w:rsidR="004A2446" w:rsidRDefault="004A2446" w:rsidP="00657991"/>
    <w:p w14:paraId="1A906ADB" w14:textId="77777777" w:rsidR="004A2446" w:rsidRDefault="004A2446" w:rsidP="00657991"/>
    <w:p w14:paraId="31601F9D" w14:textId="77777777" w:rsidR="004A2446" w:rsidRDefault="004A2446" w:rsidP="00657991"/>
    <w:p w14:paraId="4FA98B86" w14:textId="77777777" w:rsidR="004E21CE" w:rsidRDefault="004E21CE" w:rsidP="00657991"/>
    <w:p w14:paraId="365A6414" w14:textId="77777777" w:rsidR="008F4E3A" w:rsidRDefault="008F4E3A" w:rsidP="00657991"/>
    <w:p w14:paraId="44BE2949" w14:textId="77777777" w:rsidR="00EE5EEF" w:rsidRDefault="00EE5EEF" w:rsidP="00465E6C">
      <w:pPr>
        <w:pStyle w:val="TESupportingInformation"/>
        <w:rPr>
          <w:b/>
          <w:bCs/>
        </w:rPr>
      </w:pPr>
    </w:p>
    <w:p w14:paraId="4E429D13" w14:textId="77777777" w:rsidR="00882510" w:rsidRDefault="00882510" w:rsidP="00794625">
      <w:pPr>
        <w:pStyle w:val="TESupportingInformation"/>
      </w:pPr>
      <w:r w:rsidRPr="00465E6C">
        <w:rPr>
          <w:b/>
          <w:bCs/>
        </w:rPr>
        <w:t>Figure S</w:t>
      </w:r>
      <w:r w:rsidR="00465E6C">
        <w:rPr>
          <w:b/>
          <w:bCs/>
        </w:rPr>
        <w:t>4.</w:t>
      </w:r>
      <w:r>
        <w:t xml:space="preserve"> </w:t>
      </w:r>
      <w:r w:rsidR="00794625" w:rsidRPr="00794625">
        <w:rPr>
          <w:bCs/>
        </w:rPr>
        <w:t xml:space="preserve">Fourier transform infrared </w:t>
      </w:r>
      <w:r w:rsidR="00794625">
        <w:rPr>
          <w:bCs/>
        </w:rPr>
        <w:t>(</w:t>
      </w:r>
      <w:r w:rsidR="00465E6C">
        <w:t>FTIR</w:t>
      </w:r>
      <w:r w:rsidR="00794625">
        <w:t>)</w:t>
      </w:r>
      <w:r w:rsidR="00465E6C">
        <w:t xml:space="preserve"> </w:t>
      </w:r>
      <w:r w:rsidR="00794625" w:rsidRPr="00794625">
        <w:rPr>
          <w:bCs/>
        </w:rPr>
        <w:t xml:space="preserve">spectra of the individual constituents </w:t>
      </w:r>
      <w:r w:rsidR="00465E6C">
        <w:t>(t</w:t>
      </w:r>
      <w:r w:rsidRPr="004A5E42">
        <w:t xml:space="preserve">ristearin, PEG, </w:t>
      </w:r>
      <w:r>
        <w:t>SPIONs</w:t>
      </w:r>
      <w:r w:rsidR="008F7C6A">
        <w:t xml:space="preserve">, </w:t>
      </w:r>
      <w:r w:rsidR="00465E6C">
        <w:t>g</w:t>
      </w:r>
      <w:r w:rsidRPr="004A5E42">
        <w:t xml:space="preserve">enistein) </w:t>
      </w:r>
      <w:r w:rsidR="00444963">
        <w:t>(</w:t>
      </w:r>
      <w:r w:rsidR="00444963" w:rsidRPr="00444963">
        <w:rPr>
          <w:b/>
          <w:bCs/>
        </w:rPr>
        <w:t>A-D</w:t>
      </w:r>
      <w:r w:rsidR="00444963">
        <w:t xml:space="preserve">) </w:t>
      </w:r>
      <w:r w:rsidRPr="004A5E42">
        <w:t xml:space="preserve">and the </w:t>
      </w:r>
      <w:r w:rsidR="00465E6C">
        <w:t xml:space="preserve">final formulation </w:t>
      </w:r>
      <w:r w:rsidRPr="004A5E42">
        <w:t xml:space="preserve">encapsulated </w:t>
      </w:r>
      <w:r>
        <w:t>SPIONs</w:t>
      </w:r>
      <w:r w:rsidR="00444963">
        <w:t xml:space="preserve"> (</w:t>
      </w:r>
      <w:r w:rsidR="00444963" w:rsidRPr="00444963">
        <w:rPr>
          <w:b/>
          <w:bCs/>
        </w:rPr>
        <w:t>E</w:t>
      </w:r>
      <w:r w:rsidR="00444963">
        <w:t>)</w:t>
      </w:r>
      <w:r w:rsidR="00465E6C">
        <w:t xml:space="preserve">. </w:t>
      </w:r>
      <w:r>
        <w:t xml:space="preserve"> </w:t>
      </w:r>
      <w:r w:rsidRPr="004A5E42">
        <w:t xml:space="preserve"> </w:t>
      </w:r>
      <w:r>
        <w:t xml:space="preserve"> </w:t>
      </w:r>
    </w:p>
    <w:p w14:paraId="6C90CDA6" w14:textId="77777777" w:rsidR="004E21CE" w:rsidRDefault="00B91E2B" w:rsidP="00657991"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01B1F801" wp14:editId="2383F91C">
            <wp:simplePos x="0" y="0"/>
            <wp:positionH relativeFrom="margin">
              <wp:align>center</wp:align>
            </wp:positionH>
            <wp:positionV relativeFrom="paragraph">
              <wp:posOffset>8051</wp:posOffset>
            </wp:positionV>
            <wp:extent cx="5342209" cy="352494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SC-A-B-08121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209" cy="3524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E3ACA" w14:textId="77777777" w:rsidR="004E21CE" w:rsidRDefault="004E21CE" w:rsidP="00657991"/>
    <w:p w14:paraId="2A921700" w14:textId="77777777" w:rsidR="00484BF7" w:rsidRDefault="00484BF7" w:rsidP="00484BF7"/>
    <w:p w14:paraId="418916A5" w14:textId="77777777" w:rsidR="00F93E5E" w:rsidRDefault="00F93E5E" w:rsidP="00484BF7"/>
    <w:p w14:paraId="433681E5" w14:textId="77777777" w:rsidR="00F93E5E" w:rsidRDefault="00F93E5E" w:rsidP="00484BF7"/>
    <w:p w14:paraId="1D2212BF" w14:textId="77777777" w:rsidR="00F93E5E" w:rsidRDefault="00F93E5E" w:rsidP="00484BF7"/>
    <w:p w14:paraId="3F35FA16" w14:textId="77777777" w:rsidR="00F93E5E" w:rsidRDefault="00F93E5E" w:rsidP="00484BF7"/>
    <w:p w14:paraId="14C7E986" w14:textId="77777777" w:rsidR="00F93E5E" w:rsidRDefault="00F93E5E" w:rsidP="00484BF7"/>
    <w:p w14:paraId="545670C0" w14:textId="77777777" w:rsidR="00F93E5E" w:rsidRDefault="00F93E5E" w:rsidP="00484BF7"/>
    <w:p w14:paraId="13306300" w14:textId="77777777" w:rsidR="00F93E5E" w:rsidRDefault="00F93E5E" w:rsidP="00484BF7"/>
    <w:p w14:paraId="4252A408" w14:textId="77777777" w:rsidR="00F93E5E" w:rsidRDefault="00F93E5E" w:rsidP="00484BF7"/>
    <w:p w14:paraId="776BA71C" w14:textId="77777777" w:rsidR="00B75CA2" w:rsidRDefault="00B75CA2" w:rsidP="00D4624C">
      <w:pPr>
        <w:pStyle w:val="TESupportingInformation"/>
        <w:rPr>
          <w:b/>
          <w:bCs/>
        </w:rPr>
      </w:pPr>
    </w:p>
    <w:p w14:paraId="77F6E610" w14:textId="77777777" w:rsidR="00A8596B" w:rsidRDefault="00A8596B" w:rsidP="00D4624C">
      <w:pPr>
        <w:pStyle w:val="TESupportingInformation"/>
        <w:rPr>
          <w:b/>
          <w:bCs/>
        </w:rPr>
      </w:pPr>
    </w:p>
    <w:p w14:paraId="55E4EE9E" w14:textId="77777777" w:rsidR="00EE443D" w:rsidRDefault="00EE443D" w:rsidP="005266B1">
      <w:pPr>
        <w:pStyle w:val="TESupportingInformation"/>
      </w:pPr>
      <w:r w:rsidRPr="00944942">
        <w:rPr>
          <w:b/>
          <w:bCs/>
        </w:rPr>
        <w:t>Figure S</w:t>
      </w:r>
      <w:r w:rsidR="00944942">
        <w:rPr>
          <w:b/>
          <w:bCs/>
        </w:rPr>
        <w:t>5.</w:t>
      </w:r>
      <w:r>
        <w:t xml:space="preserve"> </w:t>
      </w:r>
      <w:r w:rsidR="009C7E3A">
        <w:rPr>
          <w:bCs/>
        </w:rPr>
        <w:t>D</w:t>
      </w:r>
      <w:r w:rsidR="009C7E3A" w:rsidRPr="009C7E3A">
        <w:rPr>
          <w:bCs/>
        </w:rPr>
        <w:t>ifferential scanning calorimetric</w:t>
      </w:r>
      <w:r w:rsidR="009C7E3A">
        <w:rPr>
          <w:bCs/>
        </w:rPr>
        <w:t xml:space="preserve"> (</w:t>
      </w:r>
      <w:r w:rsidRPr="00EE443D">
        <w:t>DSC</w:t>
      </w:r>
      <w:r w:rsidR="009C7E3A">
        <w:t>)</w:t>
      </w:r>
      <w:r w:rsidRPr="00EE443D">
        <w:t xml:space="preserve"> of the</w:t>
      </w:r>
      <w:r w:rsidR="009C7E3A" w:rsidRPr="009C7E3A">
        <w:rPr>
          <w:bCs/>
        </w:rPr>
        <w:t xml:space="preserve"> individual components</w:t>
      </w:r>
      <w:r w:rsidR="009C7E3A" w:rsidRPr="009C7E3A">
        <w:t xml:space="preserve"> </w:t>
      </w:r>
      <w:r w:rsidR="00D4624C">
        <w:t>(</w:t>
      </w:r>
      <w:r w:rsidR="005266B1">
        <w:t>genistein and SPIONs</w:t>
      </w:r>
      <w:r w:rsidR="00D4624C">
        <w:t>) (</w:t>
      </w:r>
      <w:r w:rsidR="00D4624C" w:rsidRPr="00D4624C">
        <w:rPr>
          <w:b/>
          <w:bCs/>
        </w:rPr>
        <w:t>A</w:t>
      </w:r>
      <w:r w:rsidR="00D4624C">
        <w:t>)</w:t>
      </w:r>
      <w:r w:rsidR="009C7E3A">
        <w:t>,</w:t>
      </w:r>
      <w:r w:rsidR="00D4624C">
        <w:t xml:space="preserve"> and (</w:t>
      </w:r>
      <w:r w:rsidR="005266B1">
        <w:t>PEG and tristearin</w:t>
      </w:r>
      <w:r w:rsidR="00D4624C">
        <w:t>) (</w:t>
      </w:r>
      <w:r w:rsidR="00D4624C" w:rsidRPr="00D4624C">
        <w:rPr>
          <w:b/>
          <w:bCs/>
        </w:rPr>
        <w:t>B</w:t>
      </w:r>
      <w:r w:rsidR="00D4624C">
        <w:t>)</w:t>
      </w:r>
      <w:r w:rsidRPr="00EE443D">
        <w:t>.</w:t>
      </w:r>
      <w:r>
        <w:t xml:space="preserve"> </w:t>
      </w:r>
    </w:p>
    <w:p w14:paraId="4AA31883" w14:textId="77777777" w:rsidR="00D73C79" w:rsidRPr="00D73C79" w:rsidRDefault="00D73C79" w:rsidP="00D73C79"/>
    <w:p w14:paraId="0BA04F1B" w14:textId="77777777" w:rsidR="002D133C" w:rsidRDefault="002D133C" w:rsidP="005F75F9">
      <w:pPr>
        <w:rPr>
          <w:rFonts w:ascii="Times" w:hAnsi="Times" w:cs="Times"/>
        </w:rPr>
      </w:pPr>
    </w:p>
    <w:p w14:paraId="5854F211" w14:textId="77777777" w:rsidR="002D133C" w:rsidRDefault="002D133C" w:rsidP="005F75F9">
      <w:pPr>
        <w:rPr>
          <w:rFonts w:ascii="Times" w:hAnsi="Times" w:cs="Times"/>
        </w:rPr>
      </w:pPr>
    </w:p>
    <w:p w14:paraId="0A558278" w14:textId="191A3A53" w:rsidR="002D133C" w:rsidRDefault="002D133C" w:rsidP="002D133C">
      <w:pPr>
        <w:spacing w:after="0" w:line="480" w:lineRule="auto"/>
        <w:jc w:val="center"/>
        <w:rPr>
          <w:rFonts w:ascii="Times" w:hAnsi="Times" w:cs="Times"/>
          <w:b/>
          <w:bCs/>
          <w:lang w:val="en-GB"/>
        </w:rPr>
      </w:pPr>
      <w:r>
        <w:rPr>
          <w:rFonts w:ascii="Times" w:hAnsi="Times" w:cs="Times"/>
          <w:bCs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78F2E459" wp14:editId="2C45A1E7">
            <wp:simplePos x="0" y="0"/>
            <wp:positionH relativeFrom="margin">
              <wp:posOffset>622935</wp:posOffset>
            </wp:positionH>
            <wp:positionV relativeFrom="paragraph">
              <wp:posOffset>0</wp:posOffset>
            </wp:positionV>
            <wp:extent cx="4819650" cy="2503170"/>
            <wp:effectExtent l="0" t="0" r="6350" b="1143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2 graph-04Nov1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9F214D" w14:textId="38DA116B" w:rsidR="002D133C" w:rsidRPr="00FA6149" w:rsidRDefault="002D133C" w:rsidP="002D133C">
      <w:pPr>
        <w:spacing w:after="0" w:line="480" w:lineRule="auto"/>
        <w:jc w:val="both"/>
        <w:rPr>
          <w:rFonts w:ascii="Times" w:hAnsi="Times" w:cs="Times"/>
          <w:bCs/>
        </w:rPr>
      </w:pPr>
      <w:r w:rsidRPr="001560F1">
        <w:rPr>
          <w:rFonts w:ascii="Times" w:hAnsi="Times" w:cs="Times"/>
          <w:b/>
          <w:bCs/>
          <w:lang w:val="en-GB"/>
        </w:rPr>
        <w:lastRenderedPageBreak/>
        <w:t xml:space="preserve">Figure </w:t>
      </w:r>
      <w:r>
        <w:rPr>
          <w:rFonts w:ascii="Times" w:hAnsi="Times" w:cs="Times"/>
          <w:b/>
          <w:bCs/>
          <w:lang w:val="en-GB"/>
        </w:rPr>
        <w:t>S</w:t>
      </w:r>
      <w:r w:rsidR="00172D98">
        <w:rPr>
          <w:rFonts w:ascii="Times" w:hAnsi="Times" w:cs="Times"/>
          <w:b/>
          <w:bCs/>
          <w:lang w:val="en-GB"/>
        </w:rPr>
        <w:t>6</w:t>
      </w:r>
      <w:r w:rsidRPr="001560F1">
        <w:rPr>
          <w:rFonts w:ascii="Times" w:hAnsi="Times" w:cs="Times"/>
          <w:bCs/>
          <w:lang w:val="en-GB"/>
        </w:rPr>
        <w:t xml:space="preserve">. </w:t>
      </w:r>
      <w:r w:rsidRPr="004C13DE">
        <w:rPr>
          <w:rFonts w:ascii="Times" w:hAnsi="Times" w:cs="Times"/>
          <w:bCs/>
        </w:rPr>
        <w:t>T</w:t>
      </w:r>
      <w:r w:rsidRPr="004C13DE">
        <w:rPr>
          <w:rFonts w:ascii="Times" w:hAnsi="Times" w:cs="Times"/>
          <w:bCs/>
          <w:vertAlign w:val="subscript"/>
        </w:rPr>
        <w:t>2</w:t>
      </w:r>
      <w:r w:rsidRPr="004C13DE">
        <w:rPr>
          <w:rFonts w:ascii="Times" w:hAnsi="Times" w:cs="Times"/>
          <w:bCs/>
        </w:rPr>
        <w:t xml:space="preserve"> relaxation rate of the encapsulated SPIONs at different concentrations (</w:t>
      </w:r>
      <w:proofErr w:type="spellStart"/>
      <w:r w:rsidRPr="004C13DE">
        <w:rPr>
          <w:rFonts w:ascii="Times" w:hAnsi="Times" w:cs="Times"/>
          <w:bCs/>
        </w:rPr>
        <w:t>mM</w:t>
      </w:r>
      <w:proofErr w:type="spellEnd"/>
      <w:r w:rsidRPr="004C13DE">
        <w:rPr>
          <w:rFonts w:ascii="Times" w:hAnsi="Times" w:cs="Times"/>
          <w:bCs/>
        </w:rPr>
        <w:t>) measured at 9.4 T (400 MHz) NMR, (</w:t>
      </w:r>
      <m:oMath>
        <m:sSub>
          <m:sSubPr>
            <m:ctrlPr>
              <w:rPr>
                <w:rFonts w:ascii="Cambria Math" w:hAnsi="Cambria Math" w:cs="Times"/>
                <w:bCs/>
              </w:rPr>
            </m:ctrlPr>
          </m:sSubPr>
          <m:e>
            <m:r>
              <w:rPr>
                <w:rFonts w:ascii="Cambria Math" w:hAnsi="Cambria Math" w:cs="Times"/>
              </w:rPr>
              <m:t>r</m:t>
            </m:r>
          </m:e>
          <m:sub>
            <m:r>
              <w:rPr>
                <w:rFonts w:ascii="Cambria Math" w:hAnsi="Cambria Math" w:cs="Times"/>
              </w:rPr>
              <m:t>2</m:t>
            </m:r>
          </m:sub>
        </m:sSub>
      </m:oMath>
      <w:r w:rsidRPr="004C13DE">
        <w:rPr>
          <w:rFonts w:ascii="Times" w:hAnsi="Times" w:cs="Times"/>
          <w:bCs/>
        </w:rPr>
        <w:t xml:space="preserve"> = 0.214 mM</w:t>
      </w:r>
      <w:r w:rsidRPr="004C13DE">
        <w:rPr>
          <w:rFonts w:ascii="Times" w:hAnsi="Times" w:cs="Times"/>
          <w:bCs/>
          <w:vertAlign w:val="superscript"/>
        </w:rPr>
        <w:t>-1</w:t>
      </w:r>
      <w:r w:rsidRPr="004C13DE">
        <w:rPr>
          <w:rFonts w:ascii="Times" w:hAnsi="Times" w:cs="Times"/>
          <w:bCs/>
        </w:rPr>
        <w:t xml:space="preserve"> s</w:t>
      </w:r>
      <w:r w:rsidRPr="004C13DE">
        <w:rPr>
          <w:rFonts w:ascii="Times" w:hAnsi="Times" w:cs="Times"/>
          <w:bCs/>
          <w:vertAlign w:val="superscript"/>
        </w:rPr>
        <w:t>-1</w:t>
      </w:r>
      <w:r w:rsidRPr="004C13DE">
        <w:rPr>
          <w:rFonts w:ascii="Times" w:hAnsi="Times" w:cs="Times"/>
          <w:bCs/>
        </w:rPr>
        <w:t>).</w:t>
      </w:r>
      <w:r>
        <w:rPr>
          <w:rFonts w:ascii="Times" w:hAnsi="Times" w:cs="Times"/>
          <w:bCs/>
        </w:rPr>
        <w:t xml:space="preserve">  </w:t>
      </w:r>
    </w:p>
    <w:p w14:paraId="3501230C" w14:textId="7C7F6052" w:rsidR="002D133C" w:rsidRDefault="002D133C" w:rsidP="005F75F9">
      <w:pPr>
        <w:rPr>
          <w:rFonts w:ascii="Times" w:hAnsi="Times" w:cs="Times"/>
        </w:rPr>
      </w:pPr>
    </w:p>
    <w:p w14:paraId="436CD5BE" w14:textId="77777777" w:rsidR="00172D98" w:rsidRDefault="00172D98" w:rsidP="005F75F9">
      <w:pPr>
        <w:rPr>
          <w:rFonts w:ascii="Times" w:hAnsi="Times" w:cs="Times"/>
        </w:rPr>
      </w:pPr>
    </w:p>
    <w:p w14:paraId="520DC011" w14:textId="77777777" w:rsidR="00172D98" w:rsidRDefault="00172D98" w:rsidP="00172D98"/>
    <w:p w14:paraId="748E250A" w14:textId="77777777" w:rsidR="00172D98" w:rsidRDefault="00172D98" w:rsidP="00172D98">
      <w:pPr>
        <w:pStyle w:val="TESupportingInformation"/>
        <w:rPr>
          <w:lang w:val="en-GB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1D4521BA" wp14:editId="002B8F60">
            <wp:simplePos x="0" y="0"/>
            <wp:positionH relativeFrom="margin">
              <wp:posOffset>707390</wp:posOffset>
            </wp:positionH>
            <wp:positionV relativeFrom="paragraph">
              <wp:posOffset>24501</wp:posOffset>
            </wp:positionV>
            <wp:extent cx="4528820" cy="193484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T2-tristearin only-250816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2FDACF" w14:textId="77777777" w:rsidR="00172D98" w:rsidRDefault="00172D98" w:rsidP="00172D98">
      <w:pPr>
        <w:pStyle w:val="TESupportingInformation"/>
        <w:rPr>
          <w:lang w:val="en-GB"/>
        </w:rPr>
      </w:pPr>
    </w:p>
    <w:p w14:paraId="22E9F983" w14:textId="77777777" w:rsidR="00172D98" w:rsidRDefault="00172D98" w:rsidP="00172D98">
      <w:pPr>
        <w:pStyle w:val="TESupportingInformation"/>
        <w:rPr>
          <w:lang w:val="en-GB"/>
        </w:rPr>
      </w:pPr>
    </w:p>
    <w:p w14:paraId="0515E6EB" w14:textId="77777777" w:rsidR="00172D98" w:rsidRDefault="00172D98" w:rsidP="00172D98">
      <w:pPr>
        <w:pStyle w:val="TESupportingInformation"/>
        <w:rPr>
          <w:lang w:val="en-GB"/>
        </w:rPr>
      </w:pPr>
    </w:p>
    <w:p w14:paraId="34486E0F" w14:textId="77777777" w:rsidR="00172D98" w:rsidRDefault="00172D98" w:rsidP="00172D98">
      <w:pPr>
        <w:pStyle w:val="TESupportingInformation"/>
      </w:pPr>
      <w:r>
        <w:rPr>
          <w:lang w:val="en-GB"/>
        </w:rPr>
        <w:t xml:space="preserve"> </w:t>
      </w:r>
    </w:p>
    <w:p w14:paraId="59B30120" w14:textId="77777777" w:rsidR="00172D98" w:rsidRDefault="00172D98" w:rsidP="00172D98">
      <w:pPr>
        <w:rPr>
          <w:rFonts w:ascii="Arno Pro" w:hAnsi="Arno Pro"/>
          <w:b/>
          <w:sz w:val="20"/>
          <w:szCs w:val="20"/>
          <w:u w:val="single"/>
        </w:rPr>
      </w:pPr>
    </w:p>
    <w:p w14:paraId="433F13FF" w14:textId="77777777" w:rsidR="00172D98" w:rsidRDefault="00172D98" w:rsidP="00172D98">
      <w:pPr>
        <w:rPr>
          <w:rFonts w:ascii="Arno Pro" w:hAnsi="Arno Pro"/>
          <w:b/>
          <w:sz w:val="20"/>
          <w:szCs w:val="20"/>
          <w:u w:val="single"/>
        </w:rPr>
      </w:pPr>
    </w:p>
    <w:p w14:paraId="65EF02A3" w14:textId="75DBC947" w:rsidR="00172D98" w:rsidRDefault="00172D98" w:rsidP="00172D98">
      <w:pPr>
        <w:rPr>
          <w:rFonts w:ascii="Times" w:hAnsi="Times" w:cs="Times"/>
          <w:bCs/>
        </w:rPr>
      </w:pPr>
      <w:r>
        <w:rPr>
          <w:rFonts w:ascii="Times" w:hAnsi="Times" w:cs="Times"/>
          <w:b/>
        </w:rPr>
        <w:t>Figure S7</w:t>
      </w:r>
      <w:r w:rsidRPr="00EE443D">
        <w:rPr>
          <w:rFonts w:ascii="Times" w:hAnsi="Times" w:cs="Times"/>
          <w:b/>
        </w:rPr>
        <w:t>.</w:t>
      </w:r>
      <w:r>
        <w:rPr>
          <w:rFonts w:ascii="Times" w:hAnsi="Times" w:cs="Times"/>
        </w:rPr>
        <w:t xml:space="preserve"> </w:t>
      </w:r>
      <w:r w:rsidRPr="00B16B21">
        <w:rPr>
          <w:rFonts w:ascii="Times" w:hAnsi="Times" w:cs="Times"/>
          <w:bCs/>
        </w:rPr>
        <w:t>T</w:t>
      </w:r>
      <w:r w:rsidRPr="00B16B21">
        <w:rPr>
          <w:rFonts w:ascii="Times" w:hAnsi="Times" w:cs="Times"/>
          <w:bCs/>
          <w:vertAlign w:val="subscript"/>
        </w:rPr>
        <w:t>2</w:t>
      </w:r>
      <w:r w:rsidRPr="00B16B21">
        <w:rPr>
          <w:rFonts w:ascii="Times" w:hAnsi="Times" w:cs="Times"/>
          <w:bCs/>
        </w:rPr>
        <w:t xml:space="preserve"> relaxation rate of the coaxial </w:t>
      </w:r>
      <w:proofErr w:type="spellStart"/>
      <w:r w:rsidRPr="00B16B21">
        <w:rPr>
          <w:rFonts w:ascii="Times" w:hAnsi="Times" w:cs="Times"/>
          <w:bCs/>
        </w:rPr>
        <w:t>electrosprayed</w:t>
      </w:r>
      <w:proofErr w:type="spellEnd"/>
      <w:r w:rsidRPr="00B16B21">
        <w:rPr>
          <w:rFonts w:ascii="Times" w:hAnsi="Times" w:cs="Times"/>
          <w:bCs/>
        </w:rPr>
        <w:t xml:space="preserve"> particles without SPIONs at different concentrations (</w:t>
      </w:r>
      <w:proofErr w:type="spellStart"/>
      <w:r w:rsidRPr="00B16B21">
        <w:rPr>
          <w:rFonts w:ascii="Times" w:hAnsi="Times" w:cs="Times"/>
          <w:bCs/>
        </w:rPr>
        <w:t>mM</w:t>
      </w:r>
      <w:proofErr w:type="spellEnd"/>
      <w:r w:rsidRPr="00B16B21">
        <w:rPr>
          <w:rFonts w:ascii="Times" w:hAnsi="Times" w:cs="Times"/>
          <w:bCs/>
        </w:rPr>
        <w:t>) measured at 9.4 T (400 MHz) NMR, (</w:t>
      </w:r>
      <m:oMath>
        <m:sSub>
          <m:sSubPr>
            <m:ctrlPr>
              <w:rPr>
                <w:rFonts w:ascii="Cambria Math" w:hAnsi="Cambria Math" w:cs="Times"/>
                <w:bCs/>
              </w:rPr>
            </m:ctrlPr>
          </m:sSubPr>
          <m:e>
            <m:r>
              <w:rPr>
                <w:rFonts w:ascii="Cambria Math" w:hAnsi="Cambria Math" w:cs="Times"/>
              </w:rPr>
              <m:t>r</m:t>
            </m:r>
          </m:e>
          <m:sub>
            <m:r>
              <w:rPr>
                <w:rFonts w:ascii="Cambria Math" w:hAnsi="Cambria Math" w:cs="Times"/>
              </w:rPr>
              <m:t>2</m:t>
            </m:r>
          </m:sub>
        </m:sSub>
      </m:oMath>
      <w:r w:rsidRPr="00B16B21">
        <w:rPr>
          <w:rFonts w:ascii="Times" w:hAnsi="Times" w:cs="Times"/>
          <w:bCs/>
        </w:rPr>
        <w:t xml:space="preserve"> = 0.045 mM</w:t>
      </w:r>
      <w:r w:rsidRPr="00B16B21">
        <w:rPr>
          <w:rFonts w:ascii="Times" w:hAnsi="Times" w:cs="Times"/>
          <w:bCs/>
          <w:vertAlign w:val="superscript"/>
        </w:rPr>
        <w:t xml:space="preserve">-1 </w:t>
      </w:r>
      <w:r w:rsidRPr="00B16B21">
        <w:rPr>
          <w:rFonts w:ascii="Times" w:hAnsi="Times" w:cs="Times"/>
          <w:bCs/>
        </w:rPr>
        <w:t>s</w:t>
      </w:r>
      <w:r w:rsidRPr="00B16B21">
        <w:rPr>
          <w:rFonts w:ascii="Times" w:hAnsi="Times" w:cs="Times"/>
          <w:bCs/>
          <w:vertAlign w:val="superscript"/>
        </w:rPr>
        <w:t>-1</w:t>
      </w:r>
      <w:r>
        <w:rPr>
          <w:rFonts w:ascii="Times" w:hAnsi="Times" w:cs="Times"/>
          <w:bCs/>
        </w:rPr>
        <w:t xml:space="preserve">). </w:t>
      </w:r>
    </w:p>
    <w:p w14:paraId="4150C120" w14:textId="77777777" w:rsidR="00172D98" w:rsidRPr="00EE443D" w:rsidRDefault="00172D98" w:rsidP="005F75F9">
      <w:pPr>
        <w:rPr>
          <w:rFonts w:ascii="Times" w:hAnsi="Times" w:cs="Times"/>
        </w:rPr>
      </w:pPr>
    </w:p>
    <w:sectPr w:rsidR="00172D98" w:rsidRPr="00EE443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7664D" w14:textId="77777777" w:rsidR="0071222E" w:rsidRDefault="0071222E" w:rsidP="007B2FE9">
      <w:pPr>
        <w:spacing w:after="0" w:line="240" w:lineRule="auto"/>
      </w:pPr>
      <w:r>
        <w:separator/>
      </w:r>
    </w:p>
  </w:endnote>
  <w:endnote w:type="continuationSeparator" w:id="0">
    <w:p w14:paraId="200F2938" w14:textId="77777777" w:rsidR="0071222E" w:rsidRDefault="0071222E" w:rsidP="007B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797FF" w14:textId="77777777" w:rsidR="00B83D6F" w:rsidRDefault="00B83D6F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575564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AC80D47" w14:textId="77777777" w:rsidR="00B83D6F" w:rsidRDefault="00B83D6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2584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7B250B5" w14:textId="77777777" w:rsidR="00B83D6F" w:rsidRDefault="00B83D6F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2DB5E" w14:textId="77777777" w:rsidR="00B83D6F" w:rsidRDefault="00B83D6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067B7" w14:textId="77777777" w:rsidR="0071222E" w:rsidRDefault="0071222E" w:rsidP="007B2FE9">
      <w:pPr>
        <w:spacing w:after="0" w:line="240" w:lineRule="auto"/>
      </w:pPr>
      <w:r>
        <w:separator/>
      </w:r>
    </w:p>
  </w:footnote>
  <w:footnote w:type="continuationSeparator" w:id="0">
    <w:p w14:paraId="401FCB2E" w14:textId="77777777" w:rsidR="0071222E" w:rsidRDefault="0071222E" w:rsidP="007B2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0B6985" w14:textId="77777777" w:rsidR="00B83D6F" w:rsidRDefault="00B83D6F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E425A" w14:textId="77777777" w:rsidR="00B83D6F" w:rsidRDefault="00B83D6F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CFE06" w14:textId="77777777" w:rsidR="00B83D6F" w:rsidRDefault="00B83D6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2200D"/>
    <w:multiLevelType w:val="hybridMultilevel"/>
    <w:tmpl w:val="76AA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F17321"/>
    <w:multiLevelType w:val="hybridMultilevel"/>
    <w:tmpl w:val="DA0A54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6CBE0EE5"/>
    <w:multiLevelType w:val="hybridMultilevel"/>
    <w:tmpl w:val="4B9E7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DC4504"/>
    <w:multiLevelType w:val="hybridMultilevel"/>
    <w:tmpl w:val="05D4D90E"/>
    <w:lvl w:ilvl="0" w:tplc="C2802D1C">
      <w:numFmt w:val="bullet"/>
      <w:lvlText w:val=""/>
      <w:lvlJc w:val="left"/>
      <w:pPr>
        <w:ind w:left="720" w:hanging="360"/>
      </w:pPr>
      <w:rPr>
        <w:rFonts w:ascii="Symbol" w:eastAsia="Times New Roman" w:hAnsi="Symbol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FE9"/>
    <w:rsid w:val="000101F5"/>
    <w:rsid w:val="0001349C"/>
    <w:rsid w:val="000147A3"/>
    <w:rsid w:val="00015525"/>
    <w:rsid w:val="00036E4C"/>
    <w:rsid w:val="00047777"/>
    <w:rsid w:val="00057343"/>
    <w:rsid w:val="000611A8"/>
    <w:rsid w:val="00062725"/>
    <w:rsid w:val="00081E47"/>
    <w:rsid w:val="00092D1D"/>
    <w:rsid w:val="000942DD"/>
    <w:rsid w:val="000A7CFA"/>
    <w:rsid w:val="000B1D5C"/>
    <w:rsid w:val="000C7074"/>
    <w:rsid w:val="000D1EE6"/>
    <w:rsid w:val="000D742C"/>
    <w:rsid w:val="000D7D66"/>
    <w:rsid w:val="000F2F80"/>
    <w:rsid w:val="00104FFB"/>
    <w:rsid w:val="00110E56"/>
    <w:rsid w:val="001252EC"/>
    <w:rsid w:val="00137A7D"/>
    <w:rsid w:val="00152D9F"/>
    <w:rsid w:val="00157D7B"/>
    <w:rsid w:val="00157F60"/>
    <w:rsid w:val="00162DE1"/>
    <w:rsid w:val="00172D98"/>
    <w:rsid w:val="00174F6A"/>
    <w:rsid w:val="0018468E"/>
    <w:rsid w:val="001943C9"/>
    <w:rsid w:val="001967DF"/>
    <w:rsid w:val="001B1908"/>
    <w:rsid w:val="001C06FE"/>
    <w:rsid w:val="001D1825"/>
    <w:rsid w:val="001E6301"/>
    <w:rsid w:val="001F50C9"/>
    <w:rsid w:val="00203650"/>
    <w:rsid w:val="00232598"/>
    <w:rsid w:val="00240D50"/>
    <w:rsid w:val="00246152"/>
    <w:rsid w:val="00247B36"/>
    <w:rsid w:val="00251756"/>
    <w:rsid w:val="0025532F"/>
    <w:rsid w:val="00261043"/>
    <w:rsid w:val="0027428F"/>
    <w:rsid w:val="00286A9D"/>
    <w:rsid w:val="00287F8B"/>
    <w:rsid w:val="002C7824"/>
    <w:rsid w:val="002C7937"/>
    <w:rsid w:val="002D133C"/>
    <w:rsid w:val="002D4851"/>
    <w:rsid w:val="002F6532"/>
    <w:rsid w:val="00304F99"/>
    <w:rsid w:val="00325340"/>
    <w:rsid w:val="00357EF5"/>
    <w:rsid w:val="003622A5"/>
    <w:rsid w:val="0036533A"/>
    <w:rsid w:val="00376ADA"/>
    <w:rsid w:val="0038546E"/>
    <w:rsid w:val="00386291"/>
    <w:rsid w:val="003A6931"/>
    <w:rsid w:val="003B29DD"/>
    <w:rsid w:val="003C6560"/>
    <w:rsid w:val="003D570C"/>
    <w:rsid w:val="003E6C86"/>
    <w:rsid w:val="003F13F5"/>
    <w:rsid w:val="003F3A33"/>
    <w:rsid w:val="004000C4"/>
    <w:rsid w:val="00405ED5"/>
    <w:rsid w:val="00416D39"/>
    <w:rsid w:val="0042333E"/>
    <w:rsid w:val="00425824"/>
    <w:rsid w:val="00426422"/>
    <w:rsid w:val="00436890"/>
    <w:rsid w:val="00444963"/>
    <w:rsid w:val="00465E6C"/>
    <w:rsid w:val="004764F2"/>
    <w:rsid w:val="00476BC6"/>
    <w:rsid w:val="00477556"/>
    <w:rsid w:val="00481653"/>
    <w:rsid w:val="00484BF7"/>
    <w:rsid w:val="00490627"/>
    <w:rsid w:val="00495CEC"/>
    <w:rsid w:val="004A2446"/>
    <w:rsid w:val="004A345A"/>
    <w:rsid w:val="004A5E42"/>
    <w:rsid w:val="004B7B07"/>
    <w:rsid w:val="004C612E"/>
    <w:rsid w:val="004E21CE"/>
    <w:rsid w:val="004F055D"/>
    <w:rsid w:val="00505EA5"/>
    <w:rsid w:val="00512E7E"/>
    <w:rsid w:val="00520A53"/>
    <w:rsid w:val="00524541"/>
    <w:rsid w:val="005266B1"/>
    <w:rsid w:val="00534010"/>
    <w:rsid w:val="00545D37"/>
    <w:rsid w:val="005663BA"/>
    <w:rsid w:val="00570261"/>
    <w:rsid w:val="0057567C"/>
    <w:rsid w:val="0058783D"/>
    <w:rsid w:val="00592819"/>
    <w:rsid w:val="00596F46"/>
    <w:rsid w:val="005B141F"/>
    <w:rsid w:val="005B4C4D"/>
    <w:rsid w:val="005C1CA4"/>
    <w:rsid w:val="005D5084"/>
    <w:rsid w:val="005F2CDA"/>
    <w:rsid w:val="005F75F9"/>
    <w:rsid w:val="00603B2E"/>
    <w:rsid w:val="0061112A"/>
    <w:rsid w:val="00627078"/>
    <w:rsid w:val="00627306"/>
    <w:rsid w:val="00630B7D"/>
    <w:rsid w:val="00657991"/>
    <w:rsid w:val="00660F4D"/>
    <w:rsid w:val="00671823"/>
    <w:rsid w:val="0068372D"/>
    <w:rsid w:val="006A5591"/>
    <w:rsid w:val="006B438F"/>
    <w:rsid w:val="006B5F02"/>
    <w:rsid w:val="006C7924"/>
    <w:rsid w:val="006D5F9E"/>
    <w:rsid w:val="006F4F62"/>
    <w:rsid w:val="006F7A1B"/>
    <w:rsid w:val="0071222E"/>
    <w:rsid w:val="0071252C"/>
    <w:rsid w:val="007243EB"/>
    <w:rsid w:val="00741B5C"/>
    <w:rsid w:val="00746088"/>
    <w:rsid w:val="0079160E"/>
    <w:rsid w:val="00794625"/>
    <w:rsid w:val="007B2715"/>
    <w:rsid w:val="007B2FE9"/>
    <w:rsid w:val="007B4F1E"/>
    <w:rsid w:val="007B598C"/>
    <w:rsid w:val="007D1976"/>
    <w:rsid w:val="007D734E"/>
    <w:rsid w:val="007E6EF1"/>
    <w:rsid w:val="00835F6A"/>
    <w:rsid w:val="00846ECD"/>
    <w:rsid w:val="00864FB8"/>
    <w:rsid w:val="008747EE"/>
    <w:rsid w:val="00882510"/>
    <w:rsid w:val="008A2DAE"/>
    <w:rsid w:val="008C5EF7"/>
    <w:rsid w:val="008D1D5F"/>
    <w:rsid w:val="008F3CF5"/>
    <w:rsid w:val="008F4E3A"/>
    <w:rsid w:val="008F7C6A"/>
    <w:rsid w:val="0092787C"/>
    <w:rsid w:val="0093556F"/>
    <w:rsid w:val="009358E9"/>
    <w:rsid w:val="00940AA7"/>
    <w:rsid w:val="00944942"/>
    <w:rsid w:val="00954553"/>
    <w:rsid w:val="00956EBC"/>
    <w:rsid w:val="009665C4"/>
    <w:rsid w:val="009825C2"/>
    <w:rsid w:val="009B77CF"/>
    <w:rsid w:val="009C7E3A"/>
    <w:rsid w:val="009D30D8"/>
    <w:rsid w:val="009D5CD6"/>
    <w:rsid w:val="009E04A5"/>
    <w:rsid w:val="00A11915"/>
    <w:rsid w:val="00A1342C"/>
    <w:rsid w:val="00A17F20"/>
    <w:rsid w:val="00A234E2"/>
    <w:rsid w:val="00A362B0"/>
    <w:rsid w:val="00A66959"/>
    <w:rsid w:val="00A67B74"/>
    <w:rsid w:val="00A8596B"/>
    <w:rsid w:val="00AB3AFE"/>
    <w:rsid w:val="00AB441C"/>
    <w:rsid w:val="00AB4A9F"/>
    <w:rsid w:val="00AB6222"/>
    <w:rsid w:val="00AC1F75"/>
    <w:rsid w:val="00AD0B70"/>
    <w:rsid w:val="00B00BF0"/>
    <w:rsid w:val="00B06692"/>
    <w:rsid w:val="00B16B21"/>
    <w:rsid w:val="00B30FA8"/>
    <w:rsid w:val="00B50059"/>
    <w:rsid w:val="00B6115C"/>
    <w:rsid w:val="00B75CA2"/>
    <w:rsid w:val="00B7727A"/>
    <w:rsid w:val="00B83D6F"/>
    <w:rsid w:val="00B90BF3"/>
    <w:rsid w:val="00B90DD7"/>
    <w:rsid w:val="00B91E2B"/>
    <w:rsid w:val="00BB061D"/>
    <w:rsid w:val="00BC1D3D"/>
    <w:rsid w:val="00BD624E"/>
    <w:rsid w:val="00BD6E54"/>
    <w:rsid w:val="00BF7854"/>
    <w:rsid w:val="00C33713"/>
    <w:rsid w:val="00C4544D"/>
    <w:rsid w:val="00C65785"/>
    <w:rsid w:val="00C75574"/>
    <w:rsid w:val="00C917A0"/>
    <w:rsid w:val="00C96EA9"/>
    <w:rsid w:val="00CC12F9"/>
    <w:rsid w:val="00CF3A38"/>
    <w:rsid w:val="00CF4DA0"/>
    <w:rsid w:val="00D012CB"/>
    <w:rsid w:val="00D014C1"/>
    <w:rsid w:val="00D02584"/>
    <w:rsid w:val="00D20F3E"/>
    <w:rsid w:val="00D22C0F"/>
    <w:rsid w:val="00D306CE"/>
    <w:rsid w:val="00D312F6"/>
    <w:rsid w:val="00D36308"/>
    <w:rsid w:val="00D4624C"/>
    <w:rsid w:val="00D60D87"/>
    <w:rsid w:val="00D73C79"/>
    <w:rsid w:val="00D8283F"/>
    <w:rsid w:val="00D976CD"/>
    <w:rsid w:val="00DB0E49"/>
    <w:rsid w:val="00DB68F1"/>
    <w:rsid w:val="00DE5BFD"/>
    <w:rsid w:val="00DF75A1"/>
    <w:rsid w:val="00E033FB"/>
    <w:rsid w:val="00E21329"/>
    <w:rsid w:val="00E215C7"/>
    <w:rsid w:val="00E2165C"/>
    <w:rsid w:val="00E22CEB"/>
    <w:rsid w:val="00E22DFB"/>
    <w:rsid w:val="00E40117"/>
    <w:rsid w:val="00E4467D"/>
    <w:rsid w:val="00E45E1C"/>
    <w:rsid w:val="00E7571F"/>
    <w:rsid w:val="00E928C0"/>
    <w:rsid w:val="00E95EEC"/>
    <w:rsid w:val="00EE0311"/>
    <w:rsid w:val="00EE20E1"/>
    <w:rsid w:val="00EE443D"/>
    <w:rsid w:val="00EE5EEF"/>
    <w:rsid w:val="00EF4B8E"/>
    <w:rsid w:val="00EF5EAA"/>
    <w:rsid w:val="00F078B5"/>
    <w:rsid w:val="00F11F33"/>
    <w:rsid w:val="00F24D46"/>
    <w:rsid w:val="00F32DC7"/>
    <w:rsid w:val="00F51EB2"/>
    <w:rsid w:val="00F640B9"/>
    <w:rsid w:val="00F64D1C"/>
    <w:rsid w:val="00F73EC3"/>
    <w:rsid w:val="00F75DD6"/>
    <w:rsid w:val="00F82795"/>
    <w:rsid w:val="00F93E5E"/>
    <w:rsid w:val="00FA78AF"/>
    <w:rsid w:val="00FC244F"/>
    <w:rsid w:val="00FC47D3"/>
    <w:rsid w:val="00FC7C56"/>
    <w:rsid w:val="00FD5399"/>
    <w:rsid w:val="00FE1626"/>
    <w:rsid w:val="00FE296D"/>
    <w:rsid w:val="00FE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D231F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2F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B2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FE9"/>
  </w:style>
  <w:style w:type="paragraph" w:styleId="Footer">
    <w:name w:val="footer"/>
    <w:basedOn w:val="Normal"/>
    <w:link w:val="FooterChar"/>
    <w:uiPriority w:val="99"/>
    <w:unhideWhenUsed/>
    <w:rsid w:val="007B2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FE9"/>
  </w:style>
  <w:style w:type="paragraph" w:customStyle="1" w:styleId="TESupportingInformation">
    <w:name w:val="TE_Supporting_Information"/>
    <w:basedOn w:val="Normal"/>
    <w:next w:val="Normal"/>
    <w:autoRedefine/>
    <w:rsid w:val="00F078B5"/>
    <w:pPr>
      <w:spacing w:after="0" w:line="480" w:lineRule="auto"/>
      <w:jc w:val="both"/>
    </w:pPr>
    <w:rPr>
      <w:rFonts w:ascii="Times" w:eastAsia="Times New Roman" w:hAnsi="Times" w:cs="Times"/>
      <w:kern w:val="20"/>
    </w:rPr>
  </w:style>
  <w:style w:type="paragraph" w:styleId="ListParagraph">
    <w:name w:val="List Paragraph"/>
    <w:basedOn w:val="Normal"/>
    <w:uiPriority w:val="34"/>
    <w:qFormat/>
    <w:rsid w:val="00505E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4A9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55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F05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05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05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05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05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g"/><Relationship Id="rId20" Type="http://schemas.openxmlformats.org/officeDocument/2006/relationships/footer" Target="footer2.xml"/><Relationship Id="rId21" Type="http://schemas.openxmlformats.org/officeDocument/2006/relationships/header" Target="header3.xml"/><Relationship Id="rId22" Type="http://schemas.openxmlformats.org/officeDocument/2006/relationships/footer" Target="footer3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3.pn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g"/><Relationship Id="rId15" Type="http://schemas.openxmlformats.org/officeDocument/2006/relationships/image" Target="media/image8.jpeg"/><Relationship Id="rId16" Type="http://schemas.openxmlformats.org/officeDocument/2006/relationships/image" Target="media/image9.png"/><Relationship Id="rId17" Type="http://schemas.openxmlformats.org/officeDocument/2006/relationships/header" Target="header1.xml"/><Relationship Id="rId18" Type="http://schemas.openxmlformats.org/officeDocument/2006/relationships/header" Target="header2.xml"/><Relationship Id="rId19" Type="http://schemas.openxmlformats.org/officeDocument/2006/relationships/footer" Target="foot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m.rasekh15@imperial.ac.uk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400</Words>
  <Characters>2283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Microsoft Office User</cp:lastModifiedBy>
  <cp:revision>4</cp:revision>
  <dcterms:created xsi:type="dcterms:W3CDTF">2017-01-23T08:59:00Z</dcterms:created>
  <dcterms:modified xsi:type="dcterms:W3CDTF">2017-01-23T09:37:00Z</dcterms:modified>
</cp:coreProperties>
</file>