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E6170" w14:textId="6C5A84C4" w:rsidR="00C30010" w:rsidRPr="00D825EA" w:rsidRDefault="00C30010" w:rsidP="00C30010">
      <w:pPr>
        <w:spacing w:line="360" w:lineRule="auto"/>
        <w:jc w:val="both"/>
        <w:rPr>
          <w:rFonts w:ascii="Arial" w:hAnsi="Arial" w:cs="Arial"/>
          <w:b/>
          <w:color w:val="000000" w:themeColor="text1"/>
          <w:sz w:val="22"/>
          <w:szCs w:val="22"/>
        </w:rPr>
      </w:pPr>
      <w:bookmarkStart w:id="0" w:name="_GoBack"/>
      <w:bookmarkEnd w:id="0"/>
      <w:r w:rsidRPr="00D825EA">
        <w:rPr>
          <w:rFonts w:ascii="Arial" w:hAnsi="Arial" w:cs="Arial"/>
          <w:b/>
          <w:color w:val="000000" w:themeColor="text1"/>
          <w:sz w:val="22"/>
          <w:szCs w:val="22"/>
        </w:rPr>
        <w:t xml:space="preserve">Characterisation of a novel thrombomodulin c.1487delC,p.(Pro496Argfs*10) </w:t>
      </w:r>
      <w:r w:rsidR="002B4B5F" w:rsidRPr="00D825EA">
        <w:rPr>
          <w:rFonts w:ascii="Arial" w:hAnsi="Arial" w:cs="Arial"/>
          <w:b/>
          <w:color w:val="000000" w:themeColor="text1"/>
          <w:sz w:val="22"/>
          <w:szCs w:val="22"/>
        </w:rPr>
        <w:t xml:space="preserve">variant </w:t>
      </w:r>
      <w:r w:rsidRPr="00D825EA">
        <w:rPr>
          <w:rFonts w:ascii="Arial" w:hAnsi="Arial" w:cs="Arial"/>
          <w:b/>
          <w:color w:val="000000" w:themeColor="text1"/>
          <w:sz w:val="22"/>
          <w:szCs w:val="22"/>
        </w:rPr>
        <w:t xml:space="preserve">and evaluation of therapeutic strategies to manage the rare bleeding phenotype </w:t>
      </w:r>
    </w:p>
    <w:p w14:paraId="4B615E9F" w14:textId="77777777" w:rsidR="00D15BCF" w:rsidRPr="00D825EA" w:rsidRDefault="00D15BCF" w:rsidP="00C30010">
      <w:pPr>
        <w:spacing w:line="360" w:lineRule="auto"/>
        <w:jc w:val="both"/>
        <w:rPr>
          <w:rFonts w:ascii="Arial" w:hAnsi="Arial" w:cs="Arial"/>
          <w:b/>
          <w:color w:val="000000" w:themeColor="text1"/>
          <w:sz w:val="22"/>
          <w:szCs w:val="22"/>
        </w:rPr>
      </w:pPr>
    </w:p>
    <w:p w14:paraId="4E1AEA28" w14:textId="74D19747" w:rsidR="00EF2A8E" w:rsidRPr="00D825EA" w:rsidRDefault="00EF2A8E" w:rsidP="00B72EC6">
      <w:pPr>
        <w:spacing w:line="360" w:lineRule="auto"/>
        <w:jc w:val="both"/>
        <w:rPr>
          <w:rFonts w:ascii="Arial" w:hAnsi="Arial" w:cs="Arial"/>
          <w:color w:val="000000" w:themeColor="text1"/>
          <w:sz w:val="22"/>
          <w:szCs w:val="22"/>
          <w:vertAlign w:val="superscript"/>
        </w:rPr>
      </w:pPr>
      <w:r w:rsidRPr="00D825EA">
        <w:rPr>
          <w:rFonts w:ascii="Arial" w:hAnsi="Arial" w:cs="Arial"/>
          <w:color w:val="000000" w:themeColor="text1"/>
          <w:sz w:val="22"/>
          <w:szCs w:val="22"/>
        </w:rPr>
        <w:t>Gael B. Morrow</w:t>
      </w:r>
      <w:r w:rsidR="00D76948" w:rsidRPr="00D825EA">
        <w:rPr>
          <w:rFonts w:ascii="Arial" w:hAnsi="Arial" w:cs="Arial"/>
          <w:color w:val="000000" w:themeColor="text1"/>
          <w:sz w:val="22"/>
          <w:szCs w:val="22"/>
          <w:vertAlign w:val="superscript"/>
        </w:rPr>
        <w:t>1</w:t>
      </w:r>
      <w:r w:rsidRPr="00D825EA">
        <w:rPr>
          <w:rFonts w:ascii="Arial" w:hAnsi="Arial" w:cs="Arial"/>
          <w:color w:val="000000" w:themeColor="text1"/>
          <w:sz w:val="22"/>
          <w:szCs w:val="22"/>
        </w:rPr>
        <w:t>,</w:t>
      </w:r>
      <w:r w:rsidR="000802F9" w:rsidRPr="00D825EA">
        <w:rPr>
          <w:rFonts w:ascii="Arial" w:hAnsi="Arial" w:cs="Arial"/>
          <w:color w:val="000000" w:themeColor="text1"/>
          <w:sz w:val="22"/>
          <w:szCs w:val="22"/>
        </w:rPr>
        <w:t xml:space="preserve"> James Beavis</w:t>
      </w:r>
      <w:r w:rsidR="000802F9" w:rsidRPr="00D825EA">
        <w:rPr>
          <w:rFonts w:ascii="Arial" w:hAnsi="Arial" w:cs="Arial"/>
          <w:color w:val="000000" w:themeColor="text1"/>
          <w:sz w:val="22"/>
          <w:szCs w:val="22"/>
          <w:vertAlign w:val="superscript"/>
        </w:rPr>
        <w:t>2</w:t>
      </w:r>
      <w:r w:rsidR="000802F9"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w:t>
      </w:r>
      <w:r w:rsidR="003C5FA5" w:rsidRPr="00D825EA">
        <w:rPr>
          <w:rFonts w:ascii="Arial" w:hAnsi="Arial" w:cs="Arial"/>
          <w:color w:val="000000" w:themeColor="text1"/>
          <w:sz w:val="22"/>
          <w:szCs w:val="22"/>
        </w:rPr>
        <w:t>Sarah Harper</w:t>
      </w:r>
      <w:r w:rsidR="003C5FA5" w:rsidRPr="00D825EA">
        <w:rPr>
          <w:rFonts w:ascii="Arial" w:hAnsi="Arial" w:cs="Arial"/>
          <w:color w:val="000000" w:themeColor="text1"/>
          <w:sz w:val="22"/>
          <w:szCs w:val="22"/>
          <w:vertAlign w:val="superscript"/>
        </w:rPr>
        <w:t>2</w:t>
      </w:r>
      <w:r w:rsidR="003C5FA5" w:rsidRPr="00D825EA">
        <w:rPr>
          <w:rFonts w:ascii="Arial" w:hAnsi="Arial" w:cs="Arial"/>
          <w:color w:val="000000" w:themeColor="text1"/>
          <w:sz w:val="22"/>
          <w:szCs w:val="22"/>
        </w:rPr>
        <w:t>,</w:t>
      </w:r>
      <w:r w:rsidR="006A4639" w:rsidRPr="00D825EA">
        <w:rPr>
          <w:rFonts w:ascii="Arial" w:hAnsi="Arial" w:cs="Arial"/>
          <w:color w:val="000000" w:themeColor="text1"/>
          <w:sz w:val="22"/>
          <w:szCs w:val="22"/>
        </w:rPr>
        <w:t xml:space="preserve"> Patricia Bignell</w:t>
      </w:r>
      <w:r w:rsidR="006A4639" w:rsidRPr="00D825EA">
        <w:rPr>
          <w:rFonts w:ascii="Arial" w:hAnsi="Arial" w:cs="Arial"/>
          <w:color w:val="000000" w:themeColor="text1"/>
          <w:sz w:val="22"/>
          <w:szCs w:val="22"/>
          <w:vertAlign w:val="superscript"/>
        </w:rPr>
        <w:t>2</w:t>
      </w:r>
      <w:r w:rsidR="006A4639" w:rsidRPr="00D825EA">
        <w:rPr>
          <w:rFonts w:ascii="Arial" w:hAnsi="Arial" w:cs="Arial"/>
          <w:color w:val="000000" w:themeColor="text1"/>
          <w:sz w:val="22"/>
          <w:szCs w:val="22"/>
        </w:rPr>
        <w:t>,</w:t>
      </w:r>
      <w:r w:rsidR="003C5FA5" w:rsidRPr="00D825EA">
        <w:rPr>
          <w:rFonts w:ascii="Arial" w:hAnsi="Arial" w:cs="Arial"/>
          <w:color w:val="000000" w:themeColor="text1"/>
          <w:sz w:val="22"/>
          <w:szCs w:val="22"/>
        </w:rPr>
        <w:t xml:space="preserve"> </w:t>
      </w:r>
      <w:r w:rsidR="00036C57" w:rsidRPr="00D825EA">
        <w:rPr>
          <w:rFonts w:ascii="Arial" w:hAnsi="Arial" w:cs="Arial"/>
          <w:color w:val="000000" w:themeColor="text1"/>
          <w:sz w:val="22"/>
          <w:szCs w:val="22"/>
        </w:rPr>
        <w:t>Mike A. Laffan</w:t>
      </w:r>
      <w:r w:rsidR="00036C57" w:rsidRPr="00D825EA">
        <w:rPr>
          <w:rFonts w:ascii="Arial Unicode MS" w:eastAsia="Arial Unicode MS" w:hAnsi="Arial Unicode MS" w:cs="Arial Unicode MS" w:hint="eastAsia"/>
          <w:color w:val="000000" w:themeColor="text1"/>
          <w:sz w:val="22"/>
          <w:szCs w:val="22"/>
          <w:vertAlign w:val="superscript"/>
        </w:rPr>
        <w:t>2,</w:t>
      </w:r>
      <w:r w:rsidR="00036C57" w:rsidRPr="00D825EA">
        <w:rPr>
          <w:rFonts w:ascii="Arial" w:hAnsi="Arial" w:cs="Arial"/>
          <w:color w:val="000000" w:themeColor="text1"/>
          <w:sz w:val="22"/>
          <w:szCs w:val="22"/>
          <w:vertAlign w:val="superscript"/>
        </w:rPr>
        <w:t>3</w:t>
      </w:r>
      <w:r w:rsidR="00036C57" w:rsidRPr="00D825EA">
        <w:rPr>
          <w:rFonts w:ascii="Arial" w:hAnsi="Arial" w:cs="Arial"/>
          <w:color w:val="000000" w:themeColor="text1"/>
          <w:sz w:val="22"/>
          <w:szCs w:val="22"/>
        </w:rPr>
        <w:t xml:space="preserve">, </w:t>
      </w:r>
      <w:r w:rsidR="00A521BC" w:rsidRPr="00D825EA">
        <w:rPr>
          <w:rFonts w:ascii="Arial" w:hAnsi="Arial" w:cs="Arial"/>
          <w:color w:val="000000" w:themeColor="text1"/>
          <w:sz w:val="22"/>
          <w:szCs w:val="22"/>
        </w:rPr>
        <w:t>Nicola Curry</w:t>
      </w:r>
      <w:r w:rsidR="00D76948" w:rsidRPr="00D825EA">
        <w:rPr>
          <w:rFonts w:ascii="Arial" w:hAnsi="Arial" w:cs="Arial"/>
          <w:color w:val="000000" w:themeColor="text1"/>
          <w:sz w:val="22"/>
          <w:szCs w:val="22"/>
          <w:vertAlign w:val="superscript"/>
        </w:rPr>
        <w:t>1,</w:t>
      </w:r>
      <w:r w:rsidR="00D76948" w:rsidRPr="00D825EA">
        <w:rPr>
          <w:rFonts w:ascii="Arial Unicode MS" w:eastAsia="Arial Unicode MS" w:hAnsi="Arial Unicode MS" w:cs="Arial Unicode MS" w:hint="eastAsia"/>
          <w:color w:val="000000" w:themeColor="text1"/>
          <w:sz w:val="22"/>
          <w:szCs w:val="22"/>
          <w:vertAlign w:val="superscript"/>
        </w:rPr>
        <w:t>2</w:t>
      </w:r>
    </w:p>
    <w:p w14:paraId="7995F0B3" w14:textId="77777777" w:rsidR="00EF2A8E" w:rsidRPr="00D825EA" w:rsidRDefault="00EF2A8E" w:rsidP="00B72EC6">
      <w:pPr>
        <w:spacing w:line="360" w:lineRule="auto"/>
        <w:jc w:val="both"/>
        <w:rPr>
          <w:rFonts w:ascii="Arial" w:hAnsi="Arial" w:cs="Arial"/>
          <w:color w:val="000000" w:themeColor="text1"/>
          <w:sz w:val="22"/>
          <w:szCs w:val="22"/>
        </w:rPr>
      </w:pPr>
    </w:p>
    <w:p w14:paraId="083FF0A7" w14:textId="6BEA69F1" w:rsidR="00EF2A8E" w:rsidRPr="00D825EA" w:rsidRDefault="00D76948"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vertAlign w:val="superscript"/>
        </w:rPr>
        <w:t>1</w:t>
      </w:r>
      <w:r w:rsidR="00EF2A8E" w:rsidRPr="00D825EA">
        <w:rPr>
          <w:rFonts w:ascii="Arial" w:hAnsi="Arial" w:cs="Arial"/>
          <w:color w:val="000000" w:themeColor="text1"/>
          <w:sz w:val="22"/>
          <w:szCs w:val="22"/>
        </w:rPr>
        <w:t>Radcliffe Department of Medicine, University of Oxford, Oxford, UK</w:t>
      </w:r>
    </w:p>
    <w:p w14:paraId="433A7741" w14:textId="26B2E073" w:rsidR="009F192F" w:rsidRPr="00D825EA" w:rsidRDefault="00D76948" w:rsidP="00B72EC6">
      <w:pPr>
        <w:spacing w:line="360" w:lineRule="auto"/>
        <w:jc w:val="both"/>
        <w:rPr>
          <w:rFonts w:ascii="Arial" w:hAnsi="Arial" w:cs="Arial"/>
          <w:color w:val="000000" w:themeColor="text1"/>
          <w:sz w:val="22"/>
          <w:szCs w:val="22"/>
        </w:rPr>
      </w:pPr>
      <w:r w:rsidRPr="00D825EA">
        <w:rPr>
          <w:rFonts w:ascii="Arial Unicode MS" w:eastAsia="Arial Unicode MS" w:hAnsi="Arial Unicode MS" w:cs="Arial Unicode MS" w:hint="eastAsia"/>
          <w:color w:val="000000" w:themeColor="text1"/>
          <w:sz w:val="22"/>
          <w:szCs w:val="22"/>
          <w:vertAlign w:val="superscript"/>
        </w:rPr>
        <w:t>2</w:t>
      </w:r>
      <w:r w:rsidR="00EF2A8E" w:rsidRPr="00D825EA">
        <w:rPr>
          <w:rFonts w:ascii="Arial" w:hAnsi="Arial" w:cs="Arial"/>
          <w:color w:val="000000" w:themeColor="text1"/>
          <w:sz w:val="22"/>
          <w:szCs w:val="22"/>
        </w:rPr>
        <w:t>Oxford Haemophilia &amp; Thrombosis Centre, NIHR Oxford Biomedical Research Centre, Oxford University Hospitals NHS Foundation Trust, Oxford, UK</w:t>
      </w:r>
    </w:p>
    <w:p w14:paraId="423F5B8F" w14:textId="7C5B7314" w:rsidR="00C46AB4" w:rsidRPr="00D825EA" w:rsidRDefault="00036C57" w:rsidP="00C46AB4">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vertAlign w:val="superscript"/>
        </w:rPr>
        <w:t>3</w:t>
      </w:r>
      <w:r w:rsidR="00C46AB4" w:rsidRPr="00D825EA">
        <w:rPr>
          <w:rFonts w:ascii="Arial" w:hAnsi="Arial" w:cs="Arial"/>
          <w:color w:val="000000" w:themeColor="text1"/>
          <w:sz w:val="22"/>
          <w:szCs w:val="22"/>
        </w:rPr>
        <w:t>Centre for Haematology, Imperial College London, London, UK</w:t>
      </w:r>
    </w:p>
    <w:p w14:paraId="13A84D33" w14:textId="4BF91551" w:rsidR="00EF2A8E" w:rsidRPr="00D825EA" w:rsidRDefault="00EF2A8E" w:rsidP="00B72EC6">
      <w:pPr>
        <w:spacing w:line="360" w:lineRule="auto"/>
        <w:jc w:val="both"/>
        <w:rPr>
          <w:rFonts w:ascii="Arial" w:hAnsi="Arial" w:cs="Arial"/>
          <w:color w:val="000000" w:themeColor="text1"/>
          <w:sz w:val="22"/>
          <w:szCs w:val="22"/>
        </w:rPr>
      </w:pPr>
    </w:p>
    <w:p w14:paraId="1C94E179" w14:textId="2DF9D20C"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Key words: </w:t>
      </w:r>
      <w:r w:rsidR="00C30010" w:rsidRPr="00D825EA">
        <w:rPr>
          <w:rFonts w:ascii="Arial" w:hAnsi="Arial" w:cs="Arial"/>
          <w:color w:val="000000" w:themeColor="text1"/>
          <w:sz w:val="22"/>
          <w:szCs w:val="22"/>
        </w:rPr>
        <w:t xml:space="preserve">thrombomodulin, thrombin, protein C, Factor V, </w:t>
      </w:r>
      <w:r w:rsidR="00E67EA7" w:rsidRPr="00D825EA">
        <w:rPr>
          <w:rFonts w:ascii="Arial" w:hAnsi="Arial" w:cs="Arial"/>
          <w:color w:val="000000" w:themeColor="text1"/>
          <w:sz w:val="22"/>
          <w:szCs w:val="22"/>
        </w:rPr>
        <w:t>blood platelets</w:t>
      </w:r>
    </w:p>
    <w:p w14:paraId="169AA398" w14:textId="77777777" w:rsidR="00EF2A8E" w:rsidRPr="00D825EA" w:rsidRDefault="00EF2A8E" w:rsidP="00B72EC6">
      <w:pPr>
        <w:spacing w:line="360" w:lineRule="auto"/>
        <w:jc w:val="both"/>
        <w:rPr>
          <w:rFonts w:ascii="Arial" w:hAnsi="Arial" w:cs="Arial"/>
          <w:color w:val="000000" w:themeColor="text1"/>
          <w:sz w:val="22"/>
          <w:szCs w:val="22"/>
        </w:rPr>
      </w:pPr>
    </w:p>
    <w:p w14:paraId="441B31FD" w14:textId="7E91D586"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Word count main text:</w:t>
      </w:r>
      <w:r w:rsidR="009B3779" w:rsidRPr="00D825EA">
        <w:rPr>
          <w:rFonts w:ascii="Arial" w:hAnsi="Arial" w:cs="Arial"/>
          <w:color w:val="000000" w:themeColor="text1"/>
          <w:sz w:val="22"/>
          <w:szCs w:val="22"/>
        </w:rPr>
        <w:t xml:space="preserve"> </w:t>
      </w:r>
      <w:r w:rsidR="00DB5E70" w:rsidRPr="00D825EA">
        <w:rPr>
          <w:rFonts w:ascii="Arial" w:hAnsi="Arial" w:cs="Arial"/>
          <w:color w:val="000000" w:themeColor="text1"/>
          <w:sz w:val="22"/>
          <w:szCs w:val="22"/>
        </w:rPr>
        <w:t>3</w:t>
      </w:r>
      <w:r w:rsidR="002705F4" w:rsidRPr="00D825EA">
        <w:rPr>
          <w:rFonts w:ascii="Arial" w:hAnsi="Arial" w:cs="Arial"/>
          <w:color w:val="000000" w:themeColor="text1"/>
          <w:sz w:val="22"/>
          <w:szCs w:val="22"/>
        </w:rPr>
        <w:t>61</w:t>
      </w:r>
      <w:r w:rsidR="00A430C9">
        <w:rPr>
          <w:rFonts w:ascii="Arial" w:hAnsi="Arial" w:cs="Arial"/>
          <w:color w:val="000000" w:themeColor="text1"/>
          <w:sz w:val="22"/>
          <w:szCs w:val="22"/>
        </w:rPr>
        <w:t>6</w:t>
      </w:r>
    </w:p>
    <w:p w14:paraId="62598E33" w14:textId="28B66C25"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Word count abstract:</w:t>
      </w:r>
      <w:r w:rsidR="003907F4" w:rsidRPr="00D825EA">
        <w:rPr>
          <w:rFonts w:ascii="Arial" w:hAnsi="Arial" w:cs="Arial"/>
          <w:color w:val="000000" w:themeColor="text1"/>
          <w:sz w:val="22"/>
          <w:szCs w:val="22"/>
        </w:rPr>
        <w:t xml:space="preserve"> </w:t>
      </w:r>
      <w:r w:rsidR="00D15BCF" w:rsidRPr="00D825EA">
        <w:rPr>
          <w:rFonts w:ascii="Arial" w:hAnsi="Arial" w:cs="Arial"/>
          <w:color w:val="000000" w:themeColor="text1"/>
          <w:sz w:val="22"/>
          <w:szCs w:val="22"/>
        </w:rPr>
        <w:t>250</w:t>
      </w:r>
    </w:p>
    <w:p w14:paraId="20B12BD2" w14:textId="3458C095"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Number of figures:</w:t>
      </w:r>
      <w:r w:rsidR="009B3779" w:rsidRPr="00D825EA">
        <w:rPr>
          <w:rFonts w:ascii="Arial" w:hAnsi="Arial" w:cs="Arial"/>
          <w:color w:val="000000" w:themeColor="text1"/>
          <w:sz w:val="22"/>
          <w:szCs w:val="22"/>
        </w:rPr>
        <w:t xml:space="preserve"> </w:t>
      </w:r>
      <w:r w:rsidR="00D15BCF" w:rsidRPr="00D825EA">
        <w:rPr>
          <w:rFonts w:ascii="Arial" w:hAnsi="Arial" w:cs="Arial"/>
          <w:color w:val="000000" w:themeColor="text1"/>
          <w:sz w:val="22"/>
          <w:szCs w:val="22"/>
        </w:rPr>
        <w:t>6</w:t>
      </w:r>
    </w:p>
    <w:p w14:paraId="4BE0F29D" w14:textId="2508DFA1" w:rsidR="00251B48" w:rsidRPr="00D825EA" w:rsidRDefault="00251B48"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Supplementary Figures: 1</w:t>
      </w:r>
    </w:p>
    <w:p w14:paraId="47EAE357" w14:textId="255494D1"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Number of references:</w:t>
      </w:r>
      <w:r w:rsidR="009B3779" w:rsidRPr="00D825EA">
        <w:rPr>
          <w:rFonts w:ascii="Arial" w:hAnsi="Arial" w:cs="Arial"/>
          <w:color w:val="000000" w:themeColor="text1"/>
          <w:sz w:val="22"/>
          <w:szCs w:val="22"/>
        </w:rPr>
        <w:t xml:space="preserve"> </w:t>
      </w:r>
      <w:r w:rsidR="008B3CBA" w:rsidRPr="00D825EA">
        <w:rPr>
          <w:rFonts w:ascii="Arial" w:hAnsi="Arial" w:cs="Arial"/>
          <w:color w:val="000000" w:themeColor="text1"/>
          <w:sz w:val="22"/>
          <w:szCs w:val="22"/>
        </w:rPr>
        <w:t>5</w:t>
      </w:r>
      <w:r w:rsidR="002705F4" w:rsidRPr="00D825EA">
        <w:rPr>
          <w:rFonts w:ascii="Arial" w:hAnsi="Arial" w:cs="Arial"/>
          <w:color w:val="000000" w:themeColor="text1"/>
          <w:sz w:val="22"/>
          <w:szCs w:val="22"/>
        </w:rPr>
        <w:t>9</w:t>
      </w:r>
    </w:p>
    <w:p w14:paraId="19206875" w14:textId="61FD19ED"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Running title:</w:t>
      </w:r>
      <w:r w:rsidR="009B3779" w:rsidRPr="00D825EA">
        <w:rPr>
          <w:rFonts w:ascii="Arial" w:hAnsi="Arial" w:cs="Arial"/>
          <w:color w:val="000000" w:themeColor="text1"/>
          <w:sz w:val="22"/>
          <w:szCs w:val="22"/>
        </w:rPr>
        <w:t xml:space="preserve"> </w:t>
      </w:r>
      <w:r w:rsidR="00C30010" w:rsidRPr="00D825EA">
        <w:rPr>
          <w:rFonts w:ascii="Arial" w:hAnsi="Arial" w:cs="Arial"/>
          <w:color w:val="000000" w:themeColor="text1"/>
          <w:sz w:val="22"/>
          <w:szCs w:val="22"/>
        </w:rPr>
        <w:t xml:space="preserve">rare coagulation defect induced by a novel thrombomodulin </w:t>
      </w:r>
      <w:r w:rsidR="002B4B5F" w:rsidRPr="00D825EA">
        <w:rPr>
          <w:rFonts w:ascii="Arial" w:hAnsi="Arial" w:cs="Arial"/>
          <w:color w:val="000000" w:themeColor="text1"/>
          <w:sz w:val="22"/>
          <w:szCs w:val="22"/>
        </w:rPr>
        <w:t>variant</w:t>
      </w:r>
    </w:p>
    <w:p w14:paraId="0B5420E8" w14:textId="77777777" w:rsidR="00EF2A8E" w:rsidRPr="00D825EA" w:rsidRDefault="00EF2A8E" w:rsidP="00B72EC6">
      <w:pPr>
        <w:spacing w:line="360" w:lineRule="auto"/>
        <w:jc w:val="both"/>
        <w:rPr>
          <w:rFonts w:ascii="Arial" w:hAnsi="Arial" w:cs="Arial"/>
          <w:color w:val="000000" w:themeColor="text1"/>
          <w:sz w:val="22"/>
          <w:szCs w:val="22"/>
        </w:rPr>
      </w:pPr>
    </w:p>
    <w:p w14:paraId="357F13F0" w14:textId="77777777" w:rsidR="00EF2A8E" w:rsidRPr="00D825EA" w:rsidRDefault="00EF2A8E" w:rsidP="00B72EC6">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Corresponding author:</w:t>
      </w:r>
      <w:r w:rsidRPr="00D825EA">
        <w:rPr>
          <w:rFonts w:ascii="Arial" w:hAnsi="Arial" w:cs="Arial"/>
          <w:color w:val="000000" w:themeColor="text1"/>
          <w:sz w:val="22"/>
          <w:szCs w:val="22"/>
        </w:rPr>
        <w:tab/>
      </w:r>
    </w:p>
    <w:p w14:paraId="672CA5BE" w14:textId="6C923B07" w:rsidR="00EF2A8E" w:rsidRPr="00D825EA" w:rsidRDefault="00A521BC"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 xml:space="preserve">Dr </w:t>
      </w:r>
      <w:r w:rsidR="006A4639" w:rsidRPr="00D825EA">
        <w:rPr>
          <w:rFonts w:ascii="Arial" w:hAnsi="Arial" w:cs="Arial"/>
          <w:color w:val="000000" w:themeColor="text1"/>
          <w:sz w:val="22"/>
          <w:szCs w:val="22"/>
          <w:lang w:val="en-US"/>
        </w:rPr>
        <w:t>Gael B Morrow</w:t>
      </w:r>
    </w:p>
    <w:p w14:paraId="73636616" w14:textId="77777777" w:rsidR="00C53A41" w:rsidRPr="00D825EA" w:rsidRDefault="00C53A41" w:rsidP="00B72EC6">
      <w:pPr>
        <w:spacing w:line="360" w:lineRule="auto"/>
        <w:jc w:val="both"/>
        <w:rPr>
          <w:rFonts w:ascii="Arial" w:hAnsi="Arial" w:cs="Arial"/>
          <w:color w:val="000000" w:themeColor="text1"/>
          <w:sz w:val="22"/>
          <w:szCs w:val="22"/>
          <w:lang w:val="en-US"/>
        </w:rPr>
      </w:pPr>
    </w:p>
    <w:p w14:paraId="53DB66A9" w14:textId="14F18E5F" w:rsidR="00036C57" w:rsidRPr="00D825EA" w:rsidRDefault="006A4639"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Radcliffe Department of Medicine</w:t>
      </w:r>
    </w:p>
    <w:p w14:paraId="11EF8697" w14:textId="1D126635" w:rsidR="006A4639" w:rsidRPr="00D825EA" w:rsidRDefault="006A4639"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University of Oxford</w:t>
      </w:r>
    </w:p>
    <w:p w14:paraId="26DADA44" w14:textId="595959EB" w:rsidR="00A521BC" w:rsidRPr="00D825EA" w:rsidRDefault="00A521BC"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Oxford Haemophilia &amp; Thrombosis Centre</w:t>
      </w:r>
    </w:p>
    <w:p w14:paraId="34F41761" w14:textId="77777777" w:rsidR="00A521BC" w:rsidRPr="00D825EA" w:rsidRDefault="00A521BC"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Churchill Hospital</w:t>
      </w:r>
    </w:p>
    <w:p w14:paraId="1331B251" w14:textId="77777777" w:rsidR="00A521BC" w:rsidRPr="00D825EA" w:rsidRDefault="00A521BC"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Oxford</w:t>
      </w:r>
    </w:p>
    <w:p w14:paraId="74928B3D" w14:textId="0F92C6CC" w:rsidR="00A521BC" w:rsidRPr="00D825EA" w:rsidRDefault="00A521BC" w:rsidP="00B72EC6">
      <w:pPr>
        <w:spacing w:line="360" w:lineRule="auto"/>
        <w:jc w:val="both"/>
        <w:rPr>
          <w:rFonts w:ascii="Arial" w:hAnsi="Arial" w:cs="Arial"/>
          <w:color w:val="000000" w:themeColor="text1"/>
          <w:sz w:val="22"/>
          <w:szCs w:val="22"/>
          <w:lang w:val="en-US"/>
        </w:rPr>
      </w:pPr>
      <w:r w:rsidRPr="00D825EA">
        <w:rPr>
          <w:rFonts w:ascii="Arial" w:hAnsi="Arial" w:cs="Arial"/>
          <w:color w:val="000000" w:themeColor="text1"/>
          <w:sz w:val="22"/>
          <w:szCs w:val="22"/>
          <w:lang w:val="en-US"/>
        </w:rPr>
        <w:t>OX3 7LE</w:t>
      </w:r>
    </w:p>
    <w:p w14:paraId="0CE1286D" w14:textId="77777777" w:rsidR="00C53A41" w:rsidRPr="00D825EA" w:rsidRDefault="00C53A41" w:rsidP="00B72EC6">
      <w:pPr>
        <w:spacing w:line="360" w:lineRule="auto"/>
        <w:jc w:val="both"/>
        <w:rPr>
          <w:rFonts w:ascii="Arial" w:hAnsi="Arial" w:cs="Arial"/>
          <w:color w:val="000000" w:themeColor="text1"/>
          <w:sz w:val="22"/>
          <w:szCs w:val="22"/>
          <w:lang w:val="en-US"/>
        </w:rPr>
      </w:pPr>
    </w:p>
    <w:p w14:paraId="7B1CB698" w14:textId="015ACC41" w:rsidR="007909F3" w:rsidRDefault="00EF2A8E" w:rsidP="007B551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lang w:val="en-US"/>
        </w:rPr>
        <w:t>E</w:t>
      </w:r>
      <w:r w:rsidR="005F17AF" w:rsidRPr="00D825EA">
        <w:rPr>
          <w:rFonts w:ascii="Arial" w:hAnsi="Arial" w:cs="Arial"/>
          <w:color w:val="000000" w:themeColor="text1"/>
          <w:sz w:val="22"/>
          <w:szCs w:val="22"/>
          <w:lang w:val="en-US"/>
        </w:rPr>
        <w:t>-</w:t>
      </w:r>
      <w:r w:rsidRPr="00D825EA">
        <w:rPr>
          <w:rFonts w:ascii="Arial" w:hAnsi="Arial" w:cs="Arial"/>
          <w:color w:val="000000" w:themeColor="text1"/>
          <w:sz w:val="22"/>
          <w:szCs w:val="22"/>
          <w:lang w:val="en-US"/>
        </w:rPr>
        <w:t xml:space="preserve">mail: </w:t>
      </w:r>
      <w:r w:rsidR="00F71263">
        <w:rPr>
          <w:rFonts w:ascii="Arial" w:hAnsi="Arial" w:cs="Arial"/>
          <w:color w:val="000000" w:themeColor="text1"/>
          <w:sz w:val="22"/>
          <w:szCs w:val="22"/>
        </w:rPr>
        <w:t>gael.morrow@ndcls.ox.ac.uk</w:t>
      </w:r>
    </w:p>
    <w:p w14:paraId="66CA4F76" w14:textId="77777777" w:rsidR="00F71263" w:rsidRPr="00036C57" w:rsidRDefault="00F71263" w:rsidP="00F71263">
      <w:pPr>
        <w:spacing w:line="360" w:lineRule="auto"/>
        <w:jc w:val="both"/>
        <w:rPr>
          <w:rFonts w:ascii="Arial" w:hAnsi="Arial" w:cs="Arial"/>
          <w:sz w:val="22"/>
          <w:szCs w:val="22"/>
        </w:rPr>
      </w:pPr>
      <w:r>
        <w:rPr>
          <w:rFonts w:ascii="Arial" w:hAnsi="Arial" w:cs="Arial"/>
          <w:sz w:val="22"/>
          <w:szCs w:val="22"/>
        </w:rPr>
        <w:t>Telephone: +44 1224 437338</w:t>
      </w:r>
    </w:p>
    <w:p w14:paraId="6784CB82" w14:textId="77777777" w:rsidR="00F71263" w:rsidRPr="00D825EA" w:rsidRDefault="00F71263" w:rsidP="007B551A">
      <w:pPr>
        <w:spacing w:line="360" w:lineRule="auto"/>
        <w:jc w:val="both"/>
        <w:rPr>
          <w:rFonts w:ascii="Arial" w:hAnsi="Arial" w:cs="Arial"/>
          <w:color w:val="000000" w:themeColor="text1"/>
          <w:sz w:val="22"/>
          <w:szCs w:val="22"/>
        </w:rPr>
      </w:pPr>
    </w:p>
    <w:p w14:paraId="153C6D83" w14:textId="77777777" w:rsidR="00F71263" w:rsidRDefault="00F71263" w:rsidP="00F71263">
      <w:pPr>
        <w:spacing w:line="360" w:lineRule="auto"/>
        <w:jc w:val="both"/>
        <w:rPr>
          <w:color w:val="000000" w:themeColor="text1"/>
        </w:rPr>
      </w:pPr>
    </w:p>
    <w:p w14:paraId="694DFE09" w14:textId="135A9615" w:rsidR="00F71263" w:rsidRPr="00D825EA" w:rsidRDefault="00F71263" w:rsidP="00F71263">
      <w:pPr>
        <w:spacing w:line="360" w:lineRule="auto"/>
        <w:jc w:val="both"/>
        <w:rPr>
          <w:rFonts w:ascii="Arial" w:hAnsi="Arial" w:cs="Arial"/>
          <w:b/>
          <w:color w:val="000000" w:themeColor="text1"/>
          <w:sz w:val="22"/>
          <w:szCs w:val="22"/>
          <w:u w:val="single"/>
        </w:rPr>
      </w:pPr>
      <w:r w:rsidRPr="00D825EA">
        <w:rPr>
          <w:rFonts w:ascii="Arial" w:hAnsi="Arial" w:cs="Arial"/>
          <w:b/>
          <w:color w:val="000000" w:themeColor="text1"/>
          <w:sz w:val="22"/>
          <w:szCs w:val="22"/>
          <w:u w:val="single"/>
        </w:rPr>
        <w:lastRenderedPageBreak/>
        <w:t>Essentials</w:t>
      </w:r>
    </w:p>
    <w:p w14:paraId="70179A26" w14:textId="77777777" w:rsidR="00F71263" w:rsidRPr="00D825EA" w:rsidRDefault="00F71263" w:rsidP="00F71263">
      <w:pPr>
        <w:spacing w:line="360" w:lineRule="auto"/>
        <w:jc w:val="both"/>
        <w:rPr>
          <w:rFonts w:ascii="Arial" w:hAnsi="Arial" w:cs="Arial"/>
          <w:b/>
          <w:color w:val="000000" w:themeColor="text1"/>
          <w:sz w:val="22"/>
          <w:szCs w:val="22"/>
          <w:u w:val="single"/>
        </w:rPr>
      </w:pPr>
    </w:p>
    <w:p w14:paraId="54819FCF" w14:textId="611CF82C" w:rsidR="00F71263" w:rsidRPr="00D825EA" w:rsidRDefault="00F71263" w:rsidP="00F71263">
      <w:pPr>
        <w:spacing w:line="360" w:lineRule="auto"/>
        <w:jc w:val="both"/>
        <w:rPr>
          <w:rFonts w:ascii="Arial" w:hAnsi="Arial" w:cs="Arial"/>
          <w:color w:val="000000" w:themeColor="text1"/>
          <w:sz w:val="22"/>
          <w:szCs w:val="22"/>
        </w:rPr>
      </w:pPr>
      <w:r w:rsidRPr="00A96947">
        <w:rPr>
          <w:rFonts w:ascii="Arial" w:hAnsi="Arial" w:cs="Arial"/>
          <w:color w:val="FF0000"/>
          <w:sz w:val="22"/>
          <w:szCs w:val="22"/>
        </w:rPr>
        <w:t>•</w:t>
      </w:r>
      <w:r w:rsidRPr="00D825EA">
        <w:rPr>
          <w:rFonts w:ascii="Arial" w:hAnsi="Arial" w:cs="Arial"/>
          <w:color w:val="000000" w:themeColor="text1"/>
          <w:sz w:val="22"/>
          <w:szCs w:val="22"/>
        </w:rPr>
        <w:t xml:space="preserve"> </w:t>
      </w:r>
      <w:r w:rsidRPr="00A96947">
        <w:rPr>
          <w:rFonts w:ascii="Arial" w:hAnsi="Arial" w:cs="Arial"/>
          <w:color w:val="FF0000"/>
          <w:sz w:val="22"/>
          <w:szCs w:val="22"/>
        </w:rPr>
        <w:t>A novel variant in the thrombomodulin gene, Pro496Argfs*10,  encoding loss of the transmembrane domain, is associated with elevated levels of soluble thrombomodulin in plasma</w:t>
      </w:r>
      <w:r w:rsidR="00A96947" w:rsidRPr="00A96947">
        <w:rPr>
          <w:rFonts w:ascii="Arial" w:hAnsi="Arial" w:cs="Arial"/>
          <w:color w:val="FF0000"/>
          <w:sz w:val="22"/>
          <w:szCs w:val="22"/>
        </w:rPr>
        <w:t xml:space="preserve"> and a bleeding phenotype</w:t>
      </w:r>
      <w:r w:rsidRPr="00A96947">
        <w:rPr>
          <w:rFonts w:ascii="Arial" w:hAnsi="Arial" w:cs="Arial"/>
          <w:color w:val="FF0000"/>
          <w:sz w:val="22"/>
          <w:szCs w:val="22"/>
        </w:rPr>
        <w:t>.</w:t>
      </w:r>
    </w:p>
    <w:p w14:paraId="4011DE2D" w14:textId="77777777" w:rsidR="00F71263" w:rsidRPr="00D825EA" w:rsidRDefault="00F71263" w:rsidP="00F71263">
      <w:pPr>
        <w:spacing w:line="360" w:lineRule="auto"/>
        <w:jc w:val="both"/>
        <w:rPr>
          <w:rFonts w:ascii="Arial" w:hAnsi="Arial" w:cs="Arial"/>
          <w:color w:val="000000" w:themeColor="text1"/>
          <w:sz w:val="22"/>
          <w:szCs w:val="22"/>
        </w:rPr>
      </w:pPr>
    </w:p>
    <w:p w14:paraId="088535E0" w14:textId="77777777" w:rsidR="00F71263" w:rsidRPr="00D825EA" w:rsidRDefault="00F71263" w:rsidP="00F71263">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Thrombin generation is significantly lower in patients carrying the Pro496Argfs*10 variant, but is restored by inhibition of activated protein C.</w:t>
      </w:r>
    </w:p>
    <w:p w14:paraId="79707776" w14:textId="77777777" w:rsidR="00F71263" w:rsidRPr="00D825EA" w:rsidRDefault="00F71263" w:rsidP="00F71263">
      <w:pPr>
        <w:spacing w:line="360" w:lineRule="auto"/>
        <w:jc w:val="both"/>
        <w:rPr>
          <w:rFonts w:ascii="Arial" w:hAnsi="Arial" w:cs="Arial"/>
          <w:color w:val="000000" w:themeColor="text1"/>
          <w:sz w:val="22"/>
          <w:szCs w:val="22"/>
        </w:rPr>
      </w:pPr>
    </w:p>
    <w:p w14:paraId="6AA3E6B2" w14:textId="77777777" w:rsidR="00F71263" w:rsidRPr="00D825EA" w:rsidRDefault="00F71263" w:rsidP="00F71263">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 Plasma fibrinolysis is delayed in the Pro496Argfs*10 variant due to thrombomodulin-mediated activation of thrombin activatable fibrinolysis inhibitor  </w:t>
      </w:r>
    </w:p>
    <w:p w14:paraId="125E7B29" w14:textId="77777777" w:rsidR="00F71263" w:rsidRDefault="00F71263" w:rsidP="007B551A">
      <w:pPr>
        <w:spacing w:line="360" w:lineRule="auto"/>
        <w:jc w:val="both"/>
        <w:rPr>
          <w:rFonts w:ascii="Arial" w:hAnsi="Arial" w:cs="Arial"/>
          <w:b/>
          <w:color w:val="000000" w:themeColor="text1"/>
          <w:sz w:val="22"/>
          <w:szCs w:val="22"/>
          <w:u w:val="single"/>
        </w:rPr>
      </w:pPr>
    </w:p>
    <w:p w14:paraId="2F69C1AB" w14:textId="77777777" w:rsidR="00F71263" w:rsidRDefault="00F71263" w:rsidP="007B551A">
      <w:pPr>
        <w:spacing w:line="360" w:lineRule="auto"/>
        <w:jc w:val="both"/>
        <w:rPr>
          <w:rFonts w:ascii="Arial" w:hAnsi="Arial" w:cs="Arial"/>
          <w:b/>
          <w:color w:val="000000" w:themeColor="text1"/>
          <w:sz w:val="22"/>
          <w:szCs w:val="22"/>
          <w:u w:val="single"/>
        </w:rPr>
      </w:pPr>
    </w:p>
    <w:p w14:paraId="7AE66A31" w14:textId="77777777" w:rsidR="00F71263" w:rsidRDefault="00F71263" w:rsidP="007B551A">
      <w:pPr>
        <w:spacing w:line="360" w:lineRule="auto"/>
        <w:jc w:val="both"/>
        <w:rPr>
          <w:rFonts w:ascii="Arial" w:hAnsi="Arial" w:cs="Arial"/>
          <w:b/>
          <w:color w:val="000000" w:themeColor="text1"/>
          <w:sz w:val="22"/>
          <w:szCs w:val="22"/>
          <w:u w:val="single"/>
        </w:rPr>
      </w:pPr>
    </w:p>
    <w:p w14:paraId="258442F1" w14:textId="77777777" w:rsidR="00F71263" w:rsidRDefault="00F71263" w:rsidP="007B551A">
      <w:pPr>
        <w:spacing w:line="360" w:lineRule="auto"/>
        <w:jc w:val="both"/>
        <w:rPr>
          <w:rFonts w:ascii="Arial" w:hAnsi="Arial" w:cs="Arial"/>
          <w:b/>
          <w:color w:val="000000" w:themeColor="text1"/>
          <w:sz w:val="22"/>
          <w:szCs w:val="22"/>
          <w:u w:val="single"/>
        </w:rPr>
      </w:pPr>
    </w:p>
    <w:p w14:paraId="16F66874" w14:textId="77777777" w:rsidR="00F71263" w:rsidRDefault="00F71263" w:rsidP="007B551A">
      <w:pPr>
        <w:spacing w:line="360" w:lineRule="auto"/>
        <w:jc w:val="both"/>
        <w:rPr>
          <w:rFonts w:ascii="Arial" w:hAnsi="Arial" w:cs="Arial"/>
          <w:b/>
          <w:color w:val="000000" w:themeColor="text1"/>
          <w:sz w:val="22"/>
          <w:szCs w:val="22"/>
          <w:u w:val="single"/>
        </w:rPr>
      </w:pPr>
    </w:p>
    <w:p w14:paraId="775B7D76" w14:textId="77777777" w:rsidR="00F71263" w:rsidRDefault="00F71263" w:rsidP="007B551A">
      <w:pPr>
        <w:spacing w:line="360" w:lineRule="auto"/>
        <w:jc w:val="both"/>
        <w:rPr>
          <w:rFonts w:ascii="Arial" w:hAnsi="Arial" w:cs="Arial"/>
          <w:b/>
          <w:color w:val="000000" w:themeColor="text1"/>
          <w:sz w:val="22"/>
          <w:szCs w:val="22"/>
          <w:u w:val="single"/>
        </w:rPr>
      </w:pPr>
    </w:p>
    <w:p w14:paraId="0955B064" w14:textId="77777777" w:rsidR="00F71263" w:rsidRDefault="00F71263" w:rsidP="007B551A">
      <w:pPr>
        <w:spacing w:line="360" w:lineRule="auto"/>
        <w:jc w:val="both"/>
        <w:rPr>
          <w:rFonts w:ascii="Arial" w:hAnsi="Arial" w:cs="Arial"/>
          <w:b/>
          <w:color w:val="000000" w:themeColor="text1"/>
          <w:sz w:val="22"/>
          <w:szCs w:val="22"/>
          <w:u w:val="single"/>
        </w:rPr>
      </w:pPr>
    </w:p>
    <w:p w14:paraId="7912007E" w14:textId="77777777" w:rsidR="00F71263" w:rsidRDefault="00F71263" w:rsidP="007B551A">
      <w:pPr>
        <w:spacing w:line="360" w:lineRule="auto"/>
        <w:jc w:val="both"/>
        <w:rPr>
          <w:rFonts w:ascii="Arial" w:hAnsi="Arial" w:cs="Arial"/>
          <w:b/>
          <w:color w:val="000000" w:themeColor="text1"/>
          <w:sz w:val="22"/>
          <w:szCs w:val="22"/>
          <w:u w:val="single"/>
        </w:rPr>
      </w:pPr>
    </w:p>
    <w:p w14:paraId="0B71586F" w14:textId="77777777" w:rsidR="00F71263" w:rsidRDefault="00F71263" w:rsidP="007B551A">
      <w:pPr>
        <w:spacing w:line="360" w:lineRule="auto"/>
        <w:jc w:val="both"/>
        <w:rPr>
          <w:rFonts w:ascii="Arial" w:hAnsi="Arial" w:cs="Arial"/>
          <w:b/>
          <w:color w:val="000000" w:themeColor="text1"/>
          <w:sz w:val="22"/>
          <w:szCs w:val="22"/>
          <w:u w:val="single"/>
        </w:rPr>
      </w:pPr>
    </w:p>
    <w:p w14:paraId="223399F7" w14:textId="77777777" w:rsidR="00F71263" w:rsidRDefault="00F71263" w:rsidP="007B551A">
      <w:pPr>
        <w:spacing w:line="360" w:lineRule="auto"/>
        <w:jc w:val="both"/>
        <w:rPr>
          <w:rFonts w:ascii="Arial" w:hAnsi="Arial" w:cs="Arial"/>
          <w:b/>
          <w:color w:val="000000" w:themeColor="text1"/>
          <w:sz w:val="22"/>
          <w:szCs w:val="22"/>
          <w:u w:val="single"/>
        </w:rPr>
      </w:pPr>
    </w:p>
    <w:p w14:paraId="78DA26FF" w14:textId="77777777" w:rsidR="00F71263" w:rsidRDefault="00F71263" w:rsidP="007B551A">
      <w:pPr>
        <w:spacing w:line="360" w:lineRule="auto"/>
        <w:jc w:val="both"/>
        <w:rPr>
          <w:rFonts w:ascii="Arial" w:hAnsi="Arial" w:cs="Arial"/>
          <w:b/>
          <w:color w:val="000000" w:themeColor="text1"/>
          <w:sz w:val="22"/>
          <w:szCs w:val="22"/>
          <w:u w:val="single"/>
        </w:rPr>
      </w:pPr>
    </w:p>
    <w:p w14:paraId="62CB164C" w14:textId="77777777" w:rsidR="00F71263" w:rsidRDefault="00F71263" w:rsidP="007B551A">
      <w:pPr>
        <w:spacing w:line="360" w:lineRule="auto"/>
        <w:jc w:val="both"/>
        <w:rPr>
          <w:rFonts w:ascii="Arial" w:hAnsi="Arial" w:cs="Arial"/>
          <w:b/>
          <w:color w:val="000000" w:themeColor="text1"/>
          <w:sz w:val="22"/>
          <w:szCs w:val="22"/>
          <w:u w:val="single"/>
        </w:rPr>
      </w:pPr>
    </w:p>
    <w:p w14:paraId="76C09B8A" w14:textId="77777777" w:rsidR="00F71263" w:rsidRDefault="00F71263" w:rsidP="007B551A">
      <w:pPr>
        <w:spacing w:line="360" w:lineRule="auto"/>
        <w:jc w:val="both"/>
        <w:rPr>
          <w:rFonts w:ascii="Arial" w:hAnsi="Arial" w:cs="Arial"/>
          <w:b/>
          <w:color w:val="000000" w:themeColor="text1"/>
          <w:sz w:val="22"/>
          <w:szCs w:val="22"/>
          <w:u w:val="single"/>
        </w:rPr>
      </w:pPr>
    </w:p>
    <w:p w14:paraId="0C2E6E45" w14:textId="77777777" w:rsidR="00F71263" w:rsidRDefault="00F71263" w:rsidP="007B551A">
      <w:pPr>
        <w:spacing w:line="360" w:lineRule="auto"/>
        <w:jc w:val="both"/>
        <w:rPr>
          <w:rFonts w:ascii="Arial" w:hAnsi="Arial" w:cs="Arial"/>
          <w:b/>
          <w:color w:val="000000" w:themeColor="text1"/>
          <w:sz w:val="22"/>
          <w:szCs w:val="22"/>
          <w:u w:val="single"/>
        </w:rPr>
      </w:pPr>
    </w:p>
    <w:p w14:paraId="479846D0" w14:textId="77777777" w:rsidR="00F71263" w:rsidRDefault="00F71263" w:rsidP="007B551A">
      <w:pPr>
        <w:spacing w:line="360" w:lineRule="auto"/>
        <w:jc w:val="both"/>
        <w:rPr>
          <w:rFonts w:ascii="Arial" w:hAnsi="Arial" w:cs="Arial"/>
          <w:b/>
          <w:color w:val="000000" w:themeColor="text1"/>
          <w:sz w:val="22"/>
          <w:szCs w:val="22"/>
          <w:u w:val="single"/>
        </w:rPr>
      </w:pPr>
    </w:p>
    <w:p w14:paraId="621D252C" w14:textId="77777777" w:rsidR="00F71263" w:rsidRDefault="00F71263" w:rsidP="007B551A">
      <w:pPr>
        <w:spacing w:line="360" w:lineRule="auto"/>
        <w:jc w:val="both"/>
        <w:rPr>
          <w:rFonts w:ascii="Arial" w:hAnsi="Arial" w:cs="Arial"/>
          <w:b/>
          <w:color w:val="000000" w:themeColor="text1"/>
          <w:sz w:val="22"/>
          <w:szCs w:val="22"/>
          <w:u w:val="single"/>
        </w:rPr>
      </w:pPr>
    </w:p>
    <w:p w14:paraId="7C1E8B5B" w14:textId="77777777" w:rsidR="00F71263" w:rsidRDefault="00F71263" w:rsidP="007B551A">
      <w:pPr>
        <w:spacing w:line="360" w:lineRule="auto"/>
        <w:jc w:val="both"/>
        <w:rPr>
          <w:rFonts w:ascii="Arial" w:hAnsi="Arial" w:cs="Arial"/>
          <w:b/>
          <w:color w:val="000000" w:themeColor="text1"/>
          <w:sz w:val="22"/>
          <w:szCs w:val="22"/>
          <w:u w:val="single"/>
        </w:rPr>
      </w:pPr>
    </w:p>
    <w:p w14:paraId="1CB0002D" w14:textId="77777777" w:rsidR="00F71263" w:rsidRDefault="00F71263" w:rsidP="007B551A">
      <w:pPr>
        <w:spacing w:line="360" w:lineRule="auto"/>
        <w:jc w:val="both"/>
        <w:rPr>
          <w:rFonts w:ascii="Arial" w:hAnsi="Arial" w:cs="Arial"/>
          <w:b/>
          <w:color w:val="000000" w:themeColor="text1"/>
          <w:sz w:val="22"/>
          <w:szCs w:val="22"/>
          <w:u w:val="single"/>
        </w:rPr>
      </w:pPr>
    </w:p>
    <w:p w14:paraId="4D5A38FC" w14:textId="77777777" w:rsidR="00F71263" w:rsidRDefault="00F71263" w:rsidP="007B551A">
      <w:pPr>
        <w:spacing w:line="360" w:lineRule="auto"/>
        <w:jc w:val="both"/>
        <w:rPr>
          <w:rFonts w:ascii="Arial" w:hAnsi="Arial" w:cs="Arial"/>
          <w:b/>
          <w:color w:val="000000" w:themeColor="text1"/>
          <w:sz w:val="22"/>
          <w:szCs w:val="22"/>
          <w:u w:val="single"/>
        </w:rPr>
      </w:pPr>
    </w:p>
    <w:p w14:paraId="1DD855B3" w14:textId="77777777" w:rsidR="00F71263" w:rsidRDefault="00F71263" w:rsidP="007B551A">
      <w:pPr>
        <w:spacing w:line="360" w:lineRule="auto"/>
        <w:jc w:val="both"/>
        <w:rPr>
          <w:rFonts w:ascii="Arial" w:hAnsi="Arial" w:cs="Arial"/>
          <w:b/>
          <w:color w:val="000000" w:themeColor="text1"/>
          <w:sz w:val="22"/>
          <w:szCs w:val="22"/>
          <w:u w:val="single"/>
        </w:rPr>
      </w:pPr>
    </w:p>
    <w:p w14:paraId="6BCCBA0D" w14:textId="77777777" w:rsidR="00F71263" w:rsidRDefault="00F71263" w:rsidP="007B551A">
      <w:pPr>
        <w:spacing w:line="360" w:lineRule="auto"/>
        <w:jc w:val="both"/>
        <w:rPr>
          <w:rFonts w:ascii="Arial" w:hAnsi="Arial" w:cs="Arial"/>
          <w:b/>
          <w:color w:val="000000" w:themeColor="text1"/>
          <w:sz w:val="22"/>
          <w:szCs w:val="22"/>
          <w:u w:val="single"/>
        </w:rPr>
      </w:pPr>
    </w:p>
    <w:p w14:paraId="360D7042" w14:textId="63AC9326" w:rsidR="00F71263" w:rsidRDefault="00F71263" w:rsidP="007B551A">
      <w:pPr>
        <w:spacing w:line="360" w:lineRule="auto"/>
        <w:jc w:val="both"/>
        <w:rPr>
          <w:rFonts w:ascii="Arial" w:hAnsi="Arial" w:cs="Arial"/>
          <w:b/>
          <w:color w:val="000000" w:themeColor="text1"/>
          <w:sz w:val="22"/>
          <w:szCs w:val="22"/>
          <w:u w:val="single"/>
        </w:rPr>
      </w:pPr>
    </w:p>
    <w:p w14:paraId="6E960D9E" w14:textId="76ED8EB8" w:rsidR="007E1C2E" w:rsidRDefault="007E1C2E" w:rsidP="007B551A">
      <w:pPr>
        <w:spacing w:line="360" w:lineRule="auto"/>
        <w:jc w:val="both"/>
        <w:rPr>
          <w:rFonts w:ascii="Arial" w:hAnsi="Arial" w:cs="Arial"/>
          <w:b/>
          <w:color w:val="000000" w:themeColor="text1"/>
          <w:sz w:val="22"/>
          <w:szCs w:val="22"/>
          <w:u w:val="single"/>
        </w:rPr>
      </w:pPr>
    </w:p>
    <w:p w14:paraId="12891977" w14:textId="1E0E5F33" w:rsidR="007E1C2E" w:rsidRDefault="007E1C2E" w:rsidP="007B551A">
      <w:pPr>
        <w:spacing w:line="360" w:lineRule="auto"/>
        <w:jc w:val="both"/>
        <w:rPr>
          <w:rFonts w:ascii="Arial" w:hAnsi="Arial" w:cs="Arial"/>
          <w:b/>
          <w:color w:val="000000" w:themeColor="text1"/>
          <w:sz w:val="22"/>
          <w:szCs w:val="22"/>
          <w:u w:val="single"/>
        </w:rPr>
      </w:pPr>
    </w:p>
    <w:p w14:paraId="2866DF33" w14:textId="77777777" w:rsidR="007E1C2E" w:rsidRDefault="007E1C2E" w:rsidP="007B551A">
      <w:pPr>
        <w:spacing w:line="360" w:lineRule="auto"/>
        <w:jc w:val="both"/>
        <w:rPr>
          <w:rFonts w:ascii="Arial" w:hAnsi="Arial" w:cs="Arial"/>
          <w:b/>
          <w:color w:val="000000" w:themeColor="text1"/>
          <w:sz w:val="22"/>
          <w:szCs w:val="22"/>
          <w:u w:val="single"/>
        </w:rPr>
      </w:pPr>
    </w:p>
    <w:p w14:paraId="3C837613" w14:textId="77777777" w:rsidR="00F71263" w:rsidRDefault="00F71263" w:rsidP="007B551A">
      <w:pPr>
        <w:spacing w:line="360" w:lineRule="auto"/>
        <w:jc w:val="both"/>
        <w:rPr>
          <w:rFonts w:ascii="Arial" w:hAnsi="Arial" w:cs="Arial"/>
          <w:b/>
          <w:color w:val="000000" w:themeColor="text1"/>
          <w:sz w:val="22"/>
          <w:szCs w:val="22"/>
          <w:u w:val="single"/>
        </w:rPr>
      </w:pPr>
    </w:p>
    <w:p w14:paraId="6B467417" w14:textId="3C985F0E" w:rsidR="008A3590" w:rsidRPr="00D825EA" w:rsidRDefault="008A3590" w:rsidP="007B551A">
      <w:pPr>
        <w:spacing w:line="360" w:lineRule="auto"/>
        <w:jc w:val="both"/>
        <w:rPr>
          <w:rFonts w:ascii="Arial" w:hAnsi="Arial" w:cs="Arial"/>
          <w:color w:val="000000" w:themeColor="text1"/>
          <w:sz w:val="22"/>
          <w:szCs w:val="22"/>
          <w:lang w:val="en-US"/>
        </w:rPr>
      </w:pPr>
      <w:r w:rsidRPr="00D825EA">
        <w:rPr>
          <w:rFonts w:ascii="Arial" w:hAnsi="Arial" w:cs="Arial"/>
          <w:b/>
          <w:color w:val="000000" w:themeColor="text1"/>
          <w:sz w:val="22"/>
          <w:szCs w:val="22"/>
          <w:u w:val="single"/>
        </w:rPr>
        <w:lastRenderedPageBreak/>
        <w:t>Abstract</w:t>
      </w:r>
    </w:p>
    <w:p w14:paraId="496AE6D5" w14:textId="77777777" w:rsidR="00B47927" w:rsidRPr="00D825EA" w:rsidRDefault="00B47927" w:rsidP="007B551A">
      <w:pPr>
        <w:spacing w:line="360" w:lineRule="auto"/>
        <w:jc w:val="both"/>
        <w:rPr>
          <w:rFonts w:ascii="Arial" w:hAnsi="Arial" w:cs="Arial"/>
          <w:color w:val="000000" w:themeColor="text1"/>
          <w:sz w:val="22"/>
          <w:szCs w:val="22"/>
        </w:rPr>
      </w:pPr>
    </w:p>
    <w:p w14:paraId="0B82664E" w14:textId="097DF7F1" w:rsidR="002A5CD4" w:rsidRPr="00D825EA" w:rsidRDefault="005D19A3" w:rsidP="007B551A">
      <w:pPr>
        <w:spacing w:line="360" w:lineRule="auto"/>
        <w:jc w:val="both"/>
        <w:rPr>
          <w:rFonts w:ascii="Arial" w:hAnsi="Arial" w:cs="Arial"/>
          <w:color w:val="000000" w:themeColor="text1"/>
          <w:sz w:val="22"/>
          <w:szCs w:val="22"/>
        </w:rPr>
      </w:pPr>
      <w:r w:rsidRPr="00D825EA">
        <w:rPr>
          <w:rFonts w:ascii="Arial" w:hAnsi="Arial" w:cs="Arial"/>
          <w:b/>
          <w:color w:val="000000" w:themeColor="text1"/>
          <w:sz w:val="22"/>
          <w:szCs w:val="22"/>
        </w:rPr>
        <w:t>Background:</w:t>
      </w:r>
      <w:r w:rsidRPr="00D825EA">
        <w:rPr>
          <w:rFonts w:ascii="Arial" w:hAnsi="Arial" w:cs="Arial"/>
          <w:color w:val="000000" w:themeColor="text1"/>
          <w:sz w:val="22"/>
          <w:szCs w:val="22"/>
        </w:rPr>
        <w:t xml:space="preserve"> </w:t>
      </w:r>
      <w:r w:rsidR="00B47927" w:rsidRPr="00D825EA">
        <w:rPr>
          <w:rFonts w:ascii="Arial" w:hAnsi="Arial" w:cs="Arial"/>
          <w:color w:val="000000" w:themeColor="text1"/>
          <w:sz w:val="22"/>
          <w:szCs w:val="22"/>
        </w:rPr>
        <w:t>A</w:t>
      </w:r>
      <w:r w:rsidR="00402991" w:rsidRPr="00D825EA">
        <w:rPr>
          <w:rFonts w:ascii="Arial" w:hAnsi="Arial" w:cs="Arial"/>
          <w:color w:val="000000" w:themeColor="text1"/>
          <w:sz w:val="22"/>
          <w:szCs w:val="22"/>
        </w:rPr>
        <w:t xml:space="preserve"> </w:t>
      </w:r>
      <w:r w:rsidR="002B4B5F" w:rsidRPr="00D825EA">
        <w:rPr>
          <w:rFonts w:ascii="Arial" w:hAnsi="Arial" w:cs="Arial"/>
          <w:color w:val="000000" w:themeColor="text1"/>
          <w:sz w:val="22"/>
          <w:szCs w:val="22"/>
        </w:rPr>
        <w:t>novel</w:t>
      </w:r>
      <w:r w:rsidR="006B48C9" w:rsidRPr="00D825EA">
        <w:rPr>
          <w:rFonts w:ascii="Arial" w:hAnsi="Arial" w:cs="Arial"/>
          <w:color w:val="000000" w:themeColor="text1"/>
          <w:sz w:val="22"/>
          <w:szCs w:val="22"/>
        </w:rPr>
        <w:t xml:space="preserve"> </w:t>
      </w:r>
      <w:r w:rsidR="002B4B5F" w:rsidRPr="00D825EA">
        <w:rPr>
          <w:rFonts w:ascii="Arial" w:hAnsi="Arial" w:cs="Arial"/>
          <w:color w:val="000000" w:themeColor="text1"/>
          <w:sz w:val="22"/>
          <w:szCs w:val="22"/>
        </w:rPr>
        <w:t xml:space="preserve">variant </w:t>
      </w:r>
      <w:r w:rsidR="00402991" w:rsidRPr="00D825EA">
        <w:rPr>
          <w:rFonts w:ascii="Arial" w:hAnsi="Arial" w:cs="Arial"/>
          <w:color w:val="000000" w:themeColor="text1"/>
          <w:sz w:val="22"/>
          <w:szCs w:val="22"/>
        </w:rPr>
        <w:t xml:space="preserve">in the </w:t>
      </w:r>
      <w:r w:rsidR="00B47927" w:rsidRPr="00D825EA">
        <w:rPr>
          <w:rFonts w:ascii="Arial" w:hAnsi="Arial" w:cs="Arial"/>
          <w:color w:val="000000" w:themeColor="text1"/>
          <w:sz w:val="22"/>
          <w:szCs w:val="22"/>
        </w:rPr>
        <w:t>thrombomodulin (TM)</w:t>
      </w:r>
      <w:r w:rsidR="00402991" w:rsidRPr="00D825EA">
        <w:rPr>
          <w:rFonts w:ascii="Arial" w:hAnsi="Arial" w:cs="Arial"/>
          <w:color w:val="000000" w:themeColor="text1"/>
          <w:sz w:val="22"/>
          <w:szCs w:val="22"/>
        </w:rPr>
        <w:t xml:space="preserve"> gene,</w:t>
      </w:r>
      <w:r w:rsidR="00D461EE" w:rsidRPr="00D825EA">
        <w:rPr>
          <w:rFonts w:ascii="Arial" w:hAnsi="Arial" w:cs="Arial"/>
          <w:color w:val="000000" w:themeColor="text1"/>
          <w:sz w:val="22"/>
          <w:szCs w:val="22"/>
        </w:rPr>
        <w:t xml:space="preserve"> </w:t>
      </w:r>
      <w:r w:rsidR="009A389F" w:rsidRPr="00D825EA">
        <w:rPr>
          <w:rFonts w:ascii="Arial" w:hAnsi="Arial" w:cs="Arial"/>
          <w:color w:val="000000" w:themeColor="text1"/>
          <w:sz w:val="22"/>
          <w:szCs w:val="22"/>
        </w:rPr>
        <w:t>c.1487delC,p.(Pro496Argfs*10</w:t>
      </w:r>
      <w:r w:rsidR="007C26B3" w:rsidRPr="00D825EA">
        <w:rPr>
          <w:rFonts w:ascii="Arial" w:hAnsi="Arial" w:cs="Arial"/>
          <w:color w:val="000000" w:themeColor="text1"/>
          <w:sz w:val="22"/>
          <w:szCs w:val="22"/>
        </w:rPr>
        <w:t>),</w:t>
      </w:r>
      <w:r w:rsidR="00D03773" w:rsidRPr="00D825EA">
        <w:rPr>
          <w:rFonts w:ascii="Arial" w:hAnsi="Arial" w:cs="Arial"/>
          <w:color w:val="000000" w:themeColor="text1"/>
          <w:sz w:val="22"/>
          <w:szCs w:val="22"/>
        </w:rPr>
        <w:t xml:space="preserve"> referred to as Pro496Argfs*10</w:t>
      </w:r>
      <w:r w:rsidR="00D461EE" w:rsidRPr="00D825EA">
        <w:rPr>
          <w:rFonts w:ascii="Arial" w:hAnsi="Arial" w:cs="Arial"/>
          <w:color w:val="000000" w:themeColor="text1"/>
          <w:sz w:val="22"/>
          <w:szCs w:val="22"/>
        </w:rPr>
        <w:t>,</w:t>
      </w:r>
      <w:r w:rsidR="009A389F" w:rsidRPr="00D825EA">
        <w:rPr>
          <w:rFonts w:ascii="Arial" w:hAnsi="Arial" w:cs="Arial"/>
          <w:color w:val="000000" w:themeColor="text1"/>
          <w:sz w:val="22"/>
          <w:szCs w:val="22"/>
        </w:rPr>
        <w:t xml:space="preserve"> </w:t>
      </w:r>
      <w:r w:rsidR="00B47927" w:rsidRPr="00D825EA">
        <w:rPr>
          <w:rFonts w:ascii="Arial" w:hAnsi="Arial" w:cs="Arial"/>
          <w:color w:val="000000" w:themeColor="text1"/>
          <w:sz w:val="22"/>
          <w:szCs w:val="22"/>
        </w:rPr>
        <w:t>was identified in a family with an un</w:t>
      </w:r>
      <w:r w:rsidR="00E47DD5" w:rsidRPr="00D825EA">
        <w:rPr>
          <w:rFonts w:ascii="Arial" w:hAnsi="Arial" w:cs="Arial"/>
          <w:color w:val="000000" w:themeColor="text1"/>
          <w:sz w:val="22"/>
          <w:szCs w:val="22"/>
        </w:rPr>
        <w:t xml:space="preserve">explained </w:t>
      </w:r>
      <w:r w:rsidR="00B47927" w:rsidRPr="00D825EA">
        <w:rPr>
          <w:rFonts w:ascii="Arial" w:hAnsi="Arial" w:cs="Arial"/>
          <w:color w:val="000000" w:themeColor="text1"/>
          <w:sz w:val="22"/>
          <w:szCs w:val="22"/>
        </w:rPr>
        <w:t>bleeding disorder. The</w:t>
      </w:r>
      <w:r w:rsidR="00EF4F9D" w:rsidRPr="00D825EA">
        <w:rPr>
          <w:rFonts w:ascii="Arial" w:hAnsi="Arial" w:cs="Arial"/>
          <w:color w:val="000000" w:themeColor="text1"/>
          <w:sz w:val="22"/>
          <w:szCs w:val="22"/>
        </w:rPr>
        <w:t xml:space="preserve"> Pro496Argfs*10</w:t>
      </w:r>
      <w:r w:rsidR="00B47927" w:rsidRPr="00D825EA">
        <w:rPr>
          <w:rFonts w:ascii="Arial" w:hAnsi="Arial" w:cs="Arial"/>
          <w:color w:val="000000" w:themeColor="text1"/>
          <w:sz w:val="22"/>
          <w:szCs w:val="22"/>
        </w:rPr>
        <w:t xml:space="preserve"> </w:t>
      </w:r>
      <w:r w:rsidR="002B4B5F" w:rsidRPr="00D825EA">
        <w:rPr>
          <w:rFonts w:ascii="Arial" w:hAnsi="Arial" w:cs="Arial"/>
          <w:color w:val="000000" w:themeColor="text1"/>
          <w:sz w:val="22"/>
          <w:szCs w:val="22"/>
        </w:rPr>
        <w:t xml:space="preserve">variant </w:t>
      </w:r>
      <w:r w:rsidR="00402991" w:rsidRPr="00D825EA">
        <w:rPr>
          <w:rFonts w:ascii="Arial" w:hAnsi="Arial" w:cs="Arial"/>
          <w:color w:val="000000" w:themeColor="text1"/>
          <w:sz w:val="22"/>
          <w:szCs w:val="22"/>
        </w:rPr>
        <w:t>results</w:t>
      </w:r>
      <w:r w:rsidR="00A13765" w:rsidRPr="00D825EA">
        <w:rPr>
          <w:rFonts w:ascii="Arial" w:hAnsi="Arial" w:cs="Arial"/>
          <w:color w:val="000000" w:themeColor="text1"/>
          <w:sz w:val="22"/>
          <w:szCs w:val="22"/>
        </w:rPr>
        <w:t xml:space="preserve"> in loss of the transmembrane</w:t>
      </w:r>
      <w:r w:rsidR="00F7066E" w:rsidRPr="00D825EA">
        <w:rPr>
          <w:rFonts w:ascii="Arial" w:hAnsi="Arial" w:cs="Arial"/>
          <w:color w:val="000000" w:themeColor="text1"/>
          <w:sz w:val="22"/>
          <w:szCs w:val="22"/>
        </w:rPr>
        <w:t xml:space="preserve"> and intracellular</w:t>
      </w:r>
      <w:r w:rsidR="00A13765" w:rsidRPr="00D825EA">
        <w:rPr>
          <w:rFonts w:ascii="Arial" w:hAnsi="Arial" w:cs="Arial"/>
          <w:color w:val="000000" w:themeColor="text1"/>
          <w:sz w:val="22"/>
          <w:szCs w:val="22"/>
        </w:rPr>
        <w:t xml:space="preserve"> </w:t>
      </w:r>
      <w:r w:rsidR="00F7066E" w:rsidRPr="00D825EA">
        <w:rPr>
          <w:rFonts w:ascii="Arial" w:hAnsi="Arial" w:cs="Arial"/>
          <w:color w:val="000000" w:themeColor="text1"/>
          <w:sz w:val="22"/>
          <w:szCs w:val="22"/>
        </w:rPr>
        <w:t>segments</w:t>
      </w:r>
      <w:r w:rsidR="00A13765" w:rsidRPr="00D825EA">
        <w:rPr>
          <w:rFonts w:ascii="Arial" w:hAnsi="Arial" w:cs="Arial"/>
          <w:color w:val="000000" w:themeColor="text1"/>
          <w:sz w:val="22"/>
          <w:szCs w:val="22"/>
        </w:rPr>
        <w:t xml:space="preserve"> of </w:t>
      </w:r>
      <w:r w:rsidR="00B47927" w:rsidRPr="00D825EA">
        <w:rPr>
          <w:rFonts w:ascii="Arial" w:hAnsi="Arial" w:cs="Arial"/>
          <w:color w:val="000000" w:themeColor="text1"/>
          <w:sz w:val="22"/>
          <w:szCs w:val="22"/>
        </w:rPr>
        <w:t xml:space="preserve">TM </w:t>
      </w:r>
      <w:r w:rsidR="00D461EE" w:rsidRPr="00D825EA">
        <w:rPr>
          <w:rFonts w:ascii="Arial" w:hAnsi="Arial" w:cs="Arial"/>
          <w:color w:val="000000" w:themeColor="text1"/>
          <w:sz w:val="22"/>
          <w:szCs w:val="22"/>
        </w:rPr>
        <w:t xml:space="preserve">and </w:t>
      </w:r>
      <w:r w:rsidR="00A13765" w:rsidRPr="00D825EA">
        <w:rPr>
          <w:rFonts w:ascii="Arial" w:hAnsi="Arial" w:cs="Arial"/>
          <w:color w:val="000000" w:themeColor="text1"/>
          <w:sz w:val="22"/>
          <w:szCs w:val="22"/>
        </w:rPr>
        <w:t xml:space="preserve">is associated with </w:t>
      </w:r>
      <w:r w:rsidR="00D461EE" w:rsidRPr="00D825EA">
        <w:rPr>
          <w:rFonts w:ascii="Arial" w:hAnsi="Arial" w:cs="Arial"/>
          <w:color w:val="000000" w:themeColor="text1"/>
          <w:sz w:val="22"/>
          <w:szCs w:val="22"/>
        </w:rPr>
        <w:t>an increase in soluble TM (</w:t>
      </w:r>
      <w:proofErr w:type="spellStart"/>
      <w:r w:rsidR="00D461EE" w:rsidRPr="00D825EA">
        <w:rPr>
          <w:rFonts w:ascii="Arial" w:hAnsi="Arial" w:cs="Arial"/>
          <w:color w:val="000000" w:themeColor="text1"/>
          <w:sz w:val="22"/>
          <w:szCs w:val="22"/>
        </w:rPr>
        <w:t>sTM</w:t>
      </w:r>
      <w:proofErr w:type="spellEnd"/>
      <w:r w:rsidR="00D461EE" w:rsidRPr="00D825EA">
        <w:rPr>
          <w:rFonts w:ascii="Arial" w:hAnsi="Arial" w:cs="Arial"/>
          <w:color w:val="000000" w:themeColor="text1"/>
          <w:sz w:val="22"/>
          <w:szCs w:val="22"/>
        </w:rPr>
        <w:t>) in the plasma.</w:t>
      </w:r>
    </w:p>
    <w:p w14:paraId="024E79A3" w14:textId="179D1D09" w:rsidR="00402991" w:rsidRPr="00D825EA" w:rsidRDefault="00402991" w:rsidP="007B551A">
      <w:pPr>
        <w:spacing w:line="360" w:lineRule="auto"/>
        <w:jc w:val="both"/>
        <w:rPr>
          <w:rFonts w:ascii="Arial" w:hAnsi="Arial" w:cs="Arial"/>
          <w:color w:val="000000" w:themeColor="text1"/>
          <w:sz w:val="22"/>
          <w:szCs w:val="22"/>
        </w:rPr>
      </w:pPr>
    </w:p>
    <w:p w14:paraId="016FAC4E" w14:textId="5972B5E7" w:rsidR="00402991" w:rsidRPr="00D825EA" w:rsidRDefault="005D19A3" w:rsidP="007B551A">
      <w:pPr>
        <w:spacing w:line="360" w:lineRule="auto"/>
        <w:jc w:val="both"/>
        <w:rPr>
          <w:rFonts w:ascii="Arial" w:hAnsi="Arial" w:cs="Arial"/>
          <w:color w:val="000000" w:themeColor="text1"/>
          <w:sz w:val="22"/>
          <w:szCs w:val="22"/>
        </w:rPr>
      </w:pPr>
      <w:r w:rsidRPr="00D825EA">
        <w:rPr>
          <w:rFonts w:ascii="Arial" w:hAnsi="Arial" w:cs="Arial"/>
          <w:b/>
          <w:color w:val="000000" w:themeColor="text1"/>
          <w:sz w:val="22"/>
          <w:szCs w:val="22"/>
        </w:rPr>
        <w:t>Objectives:</w:t>
      </w:r>
      <w:r w:rsidRPr="00D825EA">
        <w:rPr>
          <w:rFonts w:ascii="Arial" w:hAnsi="Arial" w:cs="Arial"/>
          <w:color w:val="000000" w:themeColor="text1"/>
          <w:sz w:val="22"/>
          <w:szCs w:val="22"/>
        </w:rPr>
        <w:t xml:space="preserve"> </w:t>
      </w:r>
      <w:r w:rsidR="00402991" w:rsidRPr="00D825EA">
        <w:rPr>
          <w:rFonts w:ascii="Arial" w:hAnsi="Arial" w:cs="Arial"/>
          <w:color w:val="000000" w:themeColor="text1"/>
          <w:sz w:val="22"/>
          <w:szCs w:val="22"/>
        </w:rPr>
        <w:t xml:space="preserve">The aim of this study was to characterise the effect of </w:t>
      </w:r>
      <w:r w:rsidR="00B47927" w:rsidRPr="00D825EA">
        <w:rPr>
          <w:rFonts w:ascii="Arial" w:hAnsi="Arial" w:cs="Arial"/>
          <w:color w:val="000000" w:themeColor="text1"/>
          <w:sz w:val="22"/>
          <w:szCs w:val="22"/>
        </w:rPr>
        <w:t xml:space="preserve">elevated </w:t>
      </w:r>
      <w:proofErr w:type="spellStart"/>
      <w:r w:rsidR="00B47927" w:rsidRPr="00D825EA">
        <w:rPr>
          <w:rFonts w:ascii="Arial" w:hAnsi="Arial" w:cs="Arial"/>
          <w:color w:val="000000" w:themeColor="text1"/>
          <w:sz w:val="22"/>
          <w:szCs w:val="22"/>
        </w:rPr>
        <w:t>sTM</w:t>
      </w:r>
      <w:proofErr w:type="spellEnd"/>
      <w:r w:rsidR="00B47927" w:rsidRPr="00D825EA">
        <w:rPr>
          <w:rFonts w:ascii="Arial" w:hAnsi="Arial" w:cs="Arial"/>
          <w:color w:val="000000" w:themeColor="text1"/>
          <w:sz w:val="22"/>
          <w:szCs w:val="22"/>
        </w:rPr>
        <w:t xml:space="preserve"> on </w:t>
      </w:r>
      <w:r w:rsidR="006E050C" w:rsidRPr="00D825EA">
        <w:rPr>
          <w:rFonts w:ascii="Arial" w:hAnsi="Arial" w:cs="Arial"/>
          <w:color w:val="000000" w:themeColor="text1"/>
          <w:sz w:val="22"/>
          <w:szCs w:val="22"/>
        </w:rPr>
        <w:t>thrombin generation (</w:t>
      </w:r>
      <w:r w:rsidR="00B47927" w:rsidRPr="00D825EA">
        <w:rPr>
          <w:rFonts w:ascii="Arial" w:hAnsi="Arial" w:cs="Arial"/>
          <w:color w:val="000000" w:themeColor="text1"/>
          <w:sz w:val="22"/>
          <w:szCs w:val="22"/>
        </w:rPr>
        <w:t>TG</w:t>
      </w:r>
      <w:r w:rsidR="006E050C" w:rsidRPr="00D825EA">
        <w:rPr>
          <w:rFonts w:ascii="Arial" w:hAnsi="Arial" w:cs="Arial"/>
          <w:color w:val="000000" w:themeColor="text1"/>
          <w:sz w:val="22"/>
          <w:szCs w:val="22"/>
        </w:rPr>
        <w:t>)</w:t>
      </w:r>
      <w:r w:rsidR="00B47927" w:rsidRPr="00D825EA">
        <w:rPr>
          <w:rFonts w:ascii="Arial" w:hAnsi="Arial" w:cs="Arial"/>
          <w:color w:val="000000" w:themeColor="text1"/>
          <w:sz w:val="22"/>
          <w:szCs w:val="22"/>
        </w:rPr>
        <w:t xml:space="preserve"> and fibrinolysis</w:t>
      </w:r>
      <w:r w:rsidR="007C26B3" w:rsidRPr="00D825EA">
        <w:rPr>
          <w:rFonts w:ascii="Arial" w:hAnsi="Arial" w:cs="Arial"/>
          <w:color w:val="000000" w:themeColor="text1"/>
          <w:sz w:val="22"/>
          <w:szCs w:val="22"/>
        </w:rPr>
        <w:t xml:space="preserve"> </w:t>
      </w:r>
      <w:r w:rsidR="00B47927" w:rsidRPr="00D825EA">
        <w:rPr>
          <w:rFonts w:ascii="Arial" w:hAnsi="Arial" w:cs="Arial"/>
          <w:color w:val="000000" w:themeColor="text1"/>
          <w:sz w:val="22"/>
          <w:szCs w:val="22"/>
        </w:rPr>
        <w:t>and to evaluate therapeutic strateg</w:t>
      </w:r>
      <w:r w:rsidR="007C26B3" w:rsidRPr="00D825EA">
        <w:rPr>
          <w:rFonts w:ascii="Arial" w:hAnsi="Arial" w:cs="Arial"/>
          <w:color w:val="000000" w:themeColor="text1"/>
          <w:sz w:val="22"/>
          <w:szCs w:val="22"/>
        </w:rPr>
        <w:t>ies</w:t>
      </w:r>
      <w:r w:rsidR="00B47927" w:rsidRPr="00D825EA">
        <w:rPr>
          <w:rFonts w:ascii="Arial" w:hAnsi="Arial" w:cs="Arial"/>
          <w:color w:val="000000" w:themeColor="text1"/>
          <w:sz w:val="22"/>
          <w:szCs w:val="22"/>
        </w:rPr>
        <w:t xml:space="preserve"> to manage </w:t>
      </w:r>
      <w:r w:rsidR="007C26B3" w:rsidRPr="00D825EA">
        <w:rPr>
          <w:rFonts w:ascii="Arial" w:hAnsi="Arial" w:cs="Arial"/>
          <w:color w:val="000000" w:themeColor="text1"/>
          <w:sz w:val="22"/>
          <w:szCs w:val="22"/>
        </w:rPr>
        <w:t xml:space="preserve">the </w:t>
      </w:r>
      <w:r w:rsidR="00B47927" w:rsidRPr="00D825EA">
        <w:rPr>
          <w:rFonts w:ascii="Arial" w:hAnsi="Arial" w:cs="Arial"/>
          <w:color w:val="000000" w:themeColor="text1"/>
          <w:sz w:val="22"/>
          <w:szCs w:val="22"/>
        </w:rPr>
        <w:t>patients.</w:t>
      </w:r>
    </w:p>
    <w:p w14:paraId="65D6D799" w14:textId="77777777" w:rsidR="00D461EE" w:rsidRPr="00D825EA" w:rsidRDefault="00D461EE" w:rsidP="007B551A">
      <w:pPr>
        <w:spacing w:line="360" w:lineRule="auto"/>
        <w:jc w:val="both"/>
        <w:rPr>
          <w:rFonts w:ascii="Arial" w:hAnsi="Arial" w:cs="Arial"/>
          <w:color w:val="000000" w:themeColor="text1"/>
          <w:sz w:val="22"/>
          <w:szCs w:val="22"/>
        </w:rPr>
      </w:pPr>
    </w:p>
    <w:p w14:paraId="55CE69FE" w14:textId="2E0711FA" w:rsidR="00402991" w:rsidRPr="00D825EA" w:rsidRDefault="005D19A3" w:rsidP="007B551A">
      <w:pPr>
        <w:spacing w:line="360" w:lineRule="auto"/>
        <w:jc w:val="both"/>
        <w:rPr>
          <w:rFonts w:ascii="Arial" w:hAnsi="Arial" w:cs="Arial"/>
          <w:color w:val="000000" w:themeColor="text1"/>
          <w:sz w:val="22"/>
          <w:szCs w:val="22"/>
        </w:rPr>
      </w:pPr>
      <w:r w:rsidRPr="00D825EA">
        <w:rPr>
          <w:rFonts w:ascii="Arial" w:hAnsi="Arial" w:cs="Arial"/>
          <w:b/>
          <w:color w:val="000000" w:themeColor="text1"/>
          <w:sz w:val="22"/>
          <w:szCs w:val="22"/>
        </w:rPr>
        <w:t>Methods:</w:t>
      </w:r>
      <w:r w:rsidRPr="00D825EA">
        <w:rPr>
          <w:rFonts w:ascii="Arial" w:hAnsi="Arial" w:cs="Arial"/>
          <w:color w:val="000000" w:themeColor="text1"/>
          <w:sz w:val="22"/>
          <w:szCs w:val="22"/>
        </w:rPr>
        <w:t xml:space="preserve"> </w:t>
      </w:r>
      <w:r w:rsidR="007C26B3" w:rsidRPr="00D825EA">
        <w:rPr>
          <w:rFonts w:ascii="Arial" w:hAnsi="Arial" w:cs="Arial"/>
          <w:color w:val="000000" w:themeColor="text1"/>
          <w:sz w:val="22"/>
          <w:szCs w:val="22"/>
        </w:rPr>
        <w:t>Plasma</w:t>
      </w:r>
      <w:r w:rsidR="00D461EE" w:rsidRPr="00D825EA">
        <w:rPr>
          <w:rFonts w:ascii="Arial" w:hAnsi="Arial" w:cs="Arial"/>
          <w:color w:val="000000" w:themeColor="text1"/>
          <w:sz w:val="22"/>
          <w:szCs w:val="22"/>
        </w:rPr>
        <w:t xml:space="preserve"> samples were obtained from two patients carrying the </w:t>
      </w:r>
      <w:r w:rsidR="002B4B5F" w:rsidRPr="00D825EA">
        <w:rPr>
          <w:rFonts w:ascii="Arial" w:hAnsi="Arial" w:cs="Arial"/>
          <w:color w:val="000000" w:themeColor="text1"/>
          <w:sz w:val="22"/>
          <w:szCs w:val="22"/>
        </w:rPr>
        <w:t>variant</w:t>
      </w:r>
      <w:r w:rsidR="00D461EE" w:rsidRPr="00D825EA">
        <w:rPr>
          <w:rFonts w:ascii="Arial" w:hAnsi="Arial" w:cs="Arial"/>
          <w:color w:val="000000" w:themeColor="text1"/>
          <w:sz w:val="22"/>
          <w:szCs w:val="22"/>
        </w:rPr>
        <w:t xml:space="preserve">. </w:t>
      </w:r>
      <w:r w:rsidR="00402991" w:rsidRPr="00D825EA">
        <w:rPr>
          <w:rFonts w:ascii="Arial" w:hAnsi="Arial" w:cs="Arial"/>
          <w:color w:val="000000" w:themeColor="text1"/>
          <w:sz w:val="22"/>
          <w:szCs w:val="22"/>
        </w:rPr>
        <w:t xml:space="preserve">TG was triggered using </w:t>
      </w:r>
      <w:r w:rsidR="002D067A" w:rsidRPr="00D825EA">
        <w:rPr>
          <w:rFonts w:ascii="Arial" w:hAnsi="Arial" w:cs="Arial"/>
          <w:color w:val="000000" w:themeColor="text1"/>
          <w:sz w:val="22"/>
          <w:szCs w:val="22"/>
        </w:rPr>
        <w:t>5</w:t>
      </w:r>
      <w:r w:rsidR="00402991" w:rsidRPr="00D825EA">
        <w:rPr>
          <w:rFonts w:ascii="Arial" w:hAnsi="Arial" w:cs="Arial"/>
          <w:color w:val="000000" w:themeColor="text1"/>
          <w:sz w:val="22"/>
          <w:szCs w:val="22"/>
        </w:rPr>
        <w:t xml:space="preserve"> </w:t>
      </w:r>
      <w:proofErr w:type="spellStart"/>
      <w:r w:rsidR="00402991" w:rsidRPr="00D825EA">
        <w:rPr>
          <w:rFonts w:ascii="Arial" w:hAnsi="Arial" w:cs="Arial"/>
          <w:color w:val="000000" w:themeColor="text1"/>
          <w:sz w:val="22"/>
          <w:szCs w:val="22"/>
        </w:rPr>
        <w:t>pM</w:t>
      </w:r>
      <w:proofErr w:type="spellEnd"/>
      <w:r w:rsidR="00402991" w:rsidRPr="00D825EA">
        <w:rPr>
          <w:rFonts w:ascii="Arial" w:hAnsi="Arial" w:cs="Arial"/>
          <w:color w:val="000000" w:themeColor="text1"/>
          <w:sz w:val="22"/>
          <w:szCs w:val="22"/>
        </w:rPr>
        <w:t xml:space="preserve"> tissue factor and measured using the Calibrated Automated </w:t>
      </w:r>
      <w:proofErr w:type="spellStart"/>
      <w:r w:rsidR="00402991" w:rsidRPr="00D825EA">
        <w:rPr>
          <w:rFonts w:ascii="Arial" w:hAnsi="Arial" w:cs="Arial"/>
          <w:color w:val="000000" w:themeColor="text1"/>
          <w:sz w:val="22"/>
          <w:szCs w:val="22"/>
        </w:rPr>
        <w:t>Thrombogram</w:t>
      </w:r>
      <w:proofErr w:type="spellEnd"/>
      <w:r w:rsidR="007C26B3" w:rsidRPr="00D825EA">
        <w:rPr>
          <w:rFonts w:ascii="Arial" w:hAnsi="Arial" w:cs="Arial"/>
          <w:color w:val="000000" w:themeColor="text1"/>
          <w:sz w:val="22"/>
          <w:szCs w:val="22"/>
        </w:rPr>
        <w:t>.</w:t>
      </w:r>
      <w:r w:rsidR="00EE6A4D" w:rsidRPr="00D825EA">
        <w:rPr>
          <w:rFonts w:ascii="Arial" w:hAnsi="Arial" w:cs="Arial"/>
          <w:color w:val="000000" w:themeColor="text1"/>
          <w:sz w:val="22"/>
          <w:szCs w:val="22"/>
        </w:rPr>
        <w:t xml:space="preserve"> </w:t>
      </w:r>
      <w:r w:rsidR="007C26B3" w:rsidRPr="00D825EA">
        <w:rPr>
          <w:rFonts w:ascii="Arial" w:hAnsi="Arial" w:cs="Arial"/>
          <w:color w:val="000000" w:themeColor="text1"/>
          <w:sz w:val="22"/>
          <w:szCs w:val="22"/>
        </w:rPr>
        <w:t>A</w:t>
      </w:r>
      <w:r w:rsidR="00EE6A4D" w:rsidRPr="00D825EA">
        <w:rPr>
          <w:rFonts w:ascii="Arial" w:hAnsi="Arial" w:cs="Arial"/>
          <w:color w:val="000000" w:themeColor="text1"/>
          <w:sz w:val="22"/>
          <w:szCs w:val="22"/>
        </w:rPr>
        <w:t xml:space="preserve"> </w:t>
      </w:r>
      <w:r w:rsidR="007B23DA" w:rsidRPr="00D825EA">
        <w:rPr>
          <w:rFonts w:ascii="Arial" w:hAnsi="Arial" w:cs="Arial"/>
          <w:color w:val="000000" w:themeColor="text1"/>
          <w:sz w:val="22"/>
          <w:szCs w:val="22"/>
        </w:rPr>
        <w:t xml:space="preserve">turbidity clot lysis assay was used to monitor fibrinolysis. </w:t>
      </w:r>
      <w:r w:rsidR="00402991" w:rsidRPr="00D825EA">
        <w:rPr>
          <w:rFonts w:ascii="Arial" w:hAnsi="Arial" w:cs="Arial"/>
          <w:color w:val="000000" w:themeColor="text1"/>
          <w:sz w:val="22"/>
          <w:szCs w:val="22"/>
        </w:rPr>
        <w:t>T</w:t>
      </w:r>
      <w:r w:rsidR="00A77A6E" w:rsidRPr="00D825EA">
        <w:rPr>
          <w:rFonts w:ascii="Arial" w:hAnsi="Arial" w:cs="Arial"/>
          <w:color w:val="000000" w:themeColor="text1"/>
          <w:sz w:val="22"/>
          <w:szCs w:val="22"/>
        </w:rPr>
        <w:t>M</w:t>
      </w:r>
      <w:r w:rsidR="00402991" w:rsidRPr="00D825EA">
        <w:rPr>
          <w:rFonts w:ascii="Arial" w:hAnsi="Arial" w:cs="Arial"/>
          <w:color w:val="000000" w:themeColor="text1"/>
          <w:sz w:val="22"/>
          <w:szCs w:val="22"/>
        </w:rPr>
        <w:t xml:space="preserve"> antigen was quantified</w:t>
      </w:r>
      <w:r w:rsidR="00D461EE" w:rsidRPr="00D825EA">
        <w:rPr>
          <w:rFonts w:ascii="Arial" w:hAnsi="Arial" w:cs="Arial"/>
          <w:color w:val="000000" w:themeColor="text1"/>
          <w:sz w:val="22"/>
          <w:szCs w:val="22"/>
        </w:rPr>
        <w:t xml:space="preserve"> by ELISA.</w:t>
      </w:r>
    </w:p>
    <w:p w14:paraId="720D7A6B" w14:textId="0A1E5C5A" w:rsidR="00402991" w:rsidRPr="00D825EA" w:rsidRDefault="00402991" w:rsidP="007B551A">
      <w:pPr>
        <w:spacing w:line="360" w:lineRule="auto"/>
        <w:jc w:val="both"/>
        <w:rPr>
          <w:rFonts w:ascii="Arial" w:hAnsi="Arial" w:cs="Arial"/>
          <w:color w:val="000000" w:themeColor="text1"/>
          <w:sz w:val="22"/>
          <w:szCs w:val="22"/>
        </w:rPr>
      </w:pPr>
    </w:p>
    <w:p w14:paraId="49C99760" w14:textId="4E15EF93" w:rsidR="00402991" w:rsidRPr="00D825EA" w:rsidRDefault="005D19A3" w:rsidP="007B551A">
      <w:pPr>
        <w:spacing w:line="360" w:lineRule="auto"/>
        <w:jc w:val="both"/>
        <w:rPr>
          <w:rFonts w:ascii="Arial" w:hAnsi="Arial" w:cs="Arial"/>
          <w:color w:val="000000" w:themeColor="text1"/>
          <w:sz w:val="22"/>
          <w:szCs w:val="22"/>
        </w:rPr>
      </w:pPr>
      <w:r w:rsidRPr="00D825EA">
        <w:rPr>
          <w:rFonts w:ascii="Arial" w:hAnsi="Arial" w:cs="Arial"/>
          <w:b/>
          <w:color w:val="000000" w:themeColor="text1"/>
          <w:sz w:val="22"/>
          <w:szCs w:val="22"/>
        </w:rPr>
        <w:t>Results:</w:t>
      </w:r>
      <w:r w:rsidRPr="00D825EA">
        <w:rPr>
          <w:rFonts w:ascii="Arial" w:hAnsi="Arial" w:cs="Arial"/>
          <w:color w:val="000000" w:themeColor="text1"/>
          <w:sz w:val="22"/>
          <w:szCs w:val="22"/>
        </w:rPr>
        <w:t xml:space="preserve"> </w:t>
      </w:r>
      <w:r w:rsidR="00EE6A4D" w:rsidRPr="00D825EA">
        <w:rPr>
          <w:rFonts w:ascii="Arial" w:hAnsi="Arial" w:cs="Arial"/>
          <w:color w:val="000000" w:themeColor="text1"/>
          <w:sz w:val="22"/>
          <w:szCs w:val="22"/>
        </w:rPr>
        <w:t>Patients with the Pro496Argfs*10</w:t>
      </w:r>
      <w:r w:rsidR="00B47927" w:rsidRPr="00D825EA">
        <w:rPr>
          <w:rFonts w:ascii="Arial" w:hAnsi="Arial" w:cs="Arial"/>
          <w:color w:val="000000" w:themeColor="text1"/>
          <w:sz w:val="22"/>
          <w:szCs w:val="22"/>
        </w:rPr>
        <w:t xml:space="preserve"> </w:t>
      </w:r>
      <w:r w:rsidR="002B4B5F" w:rsidRPr="00D825EA">
        <w:rPr>
          <w:rFonts w:ascii="Arial" w:hAnsi="Arial" w:cs="Arial"/>
          <w:color w:val="000000" w:themeColor="text1"/>
          <w:sz w:val="22"/>
          <w:szCs w:val="22"/>
        </w:rPr>
        <w:t xml:space="preserve">variant </w:t>
      </w:r>
      <w:r w:rsidR="00B47927" w:rsidRPr="00D825EA">
        <w:rPr>
          <w:rFonts w:ascii="Arial" w:hAnsi="Arial" w:cs="Arial"/>
          <w:color w:val="000000" w:themeColor="text1"/>
          <w:sz w:val="22"/>
          <w:szCs w:val="22"/>
        </w:rPr>
        <w:t xml:space="preserve">had significantly elevated plasma </w:t>
      </w:r>
      <w:proofErr w:type="spellStart"/>
      <w:r w:rsidR="00B47927" w:rsidRPr="00D825EA">
        <w:rPr>
          <w:rFonts w:ascii="Arial" w:hAnsi="Arial" w:cs="Arial"/>
          <w:color w:val="000000" w:themeColor="text1"/>
          <w:sz w:val="22"/>
          <w:szCs w:val="22"/>
        </w:rPr>
        <w:t>sTM</w:t>
      </w:r>
      <w:proofErr w:type="spellEnd"/>
      <w:r w:rsidR="00B47927" w:rsidRPr="00D825EA">
        <w:rPr>
          <w:rFonts w:ascii="Arial" w:hAnsi="Arial" w:cs="Arial"/>
          <w:color w:val="000000" w:themeColor="text1"/>
          <w:sz w:val="22"/>
          <w:szCs w:val="22"/>
        </w:rPr>
        <w:t xml:space="preserve"> compared to controls (372.6 </w:t>
      </w:r>
      <w:r w:rsidR="00B47927" w:rsidRPr="00D825EA">
        <w:rPr>
          <w:rFonts w:ascii="Arial" w:hAnsi="Arial" w:cs="Arial"/>
          <w:i/>
          <w:iCs/>
          <w:color w:val="000000" w:themeColor="text1"/>
          <w:sz w:val="22"/>
          <w:szCs w:val="22"/>
        </w:rPr>
        <w:t>vs.</w:t>
      </w:r>
      <w:r w:rsidR="00B47927" w:rsidRPr="00D825EA">
        <w:rPr>
          <w:rFonts w:ascii="Arial" w:hAnsi="Arial" w:cs="Arial"/>
          <w:color w:val="000000" w:themeColor="text1"/>
          <w:sz w:val="22"/>
          <w:szCs w:val="22"/>
        </w:rPr>
        <w:t xml:space="preserve"> </w:t>
      </w:r>
      <w:r w:rsidR="006C4C1B" w:rsidRPr="00D825EA">
        <w:rPr>
          <w:rFonts w:ascii="Arial" w:hAnsi="Arial" w:cs="Arial"/>
          <w:color w:val="000000" w:themeColor="text1"/>
          <w:sz w:val="22"/>
          <w:szCs w:val="22"/>
        </w:rPr>
        <w:t>6.0</w:t>
      </w:r>
      <w:r w:rsidR="00B47927" w:rsidRPr="00D825EA">
        <w:rPr>
          <w:rFonts w:ascii="Arial" w:hAnsi="Arial" w:cs="Arial"/>
          <w:color w:val="000000" w:themeColor="text1"/>
          <w:sz w:val="22"/>
          <w:szCs w:val="22"/>
        </w:rPr>
        <w:t xml:space="preserve"> ng/ml). TG potential was significantly lower in patients but </w:t>
      </w:r>
      <w:r w:rsidR="007C26B3" w:rsidRPr="00D825EA">
        <w:rPr>
          <w:rFonts w:ascii="Arial" w:hAnsi="Arial" w:cs="Arial"/>
          <w:color w:val="000000" w:themeColor="text1"/>
          <w:sz w:val="22"/>
          <w:szCs w:val="22"/>
        </w:rPr>
        <w:t>was</w:t>
      </w:r>
      <w:r w:rsidR="00B47927" w:rsidRPr="00D825EA">
        <w:rPr>
          <w:rFonts w:ascii="Arial" w:hAnsi="Arial" w:cs="Arial"/>
          <w:color w:val="000000" w:themeColor="text1"/>
          <w:sz w:val="22"/>
          <w:szCs w:val="22"/>
        </w:rPr>
        <w:t xml:space="preserve"> restored by inhibition of activated protein C (APC) or addition of</w:t>
      </w:r>
      <w:r w:rsidR="00D461EE" w:rsidRPr="00D825EA">
        <w:rPr>
          <w:rFonts w:ascii="Arial" w:hAnsi="Arial" w:cs="Arial"/>
          <w:color w:val="000000" w:themeColor="text1"/>
          <w:sz w:val="22"/>
          <w:szCs w:val="22"/>
        </w:rPr>
        <w:t xml:space="preserve"> activated</w:t>
      </w:r>
      <w:r w:rsidR="00B47927" w:rsidRPr="00D825EA">
        <w:rPr>
          <w:rFonts w:ascii="Arial" w:hAnsi="Arial" w:cs="Arial"/>
          <w:color w:val="000000" w:themeColor="text1"/>
          <w:sz w:val="22"/>
          <w:szCs w:val="22"/>
        </w:rPr>
        <w:t xml:space="preserve"> F</w:t>
      </w:r>
      <w:r w:rsidR="00D461EE" w:rsidRPr="00D825EA">
        <w:rPr>
          <w:rFonts w:ascii="Arial" w:hAnsi="Arial" w:cs="Arial"/>
          <w:color w:val="000000" w:themeColor="text1"/>
          <w:sz w:val="22"/>
          <w:szCs w:val="22"/>
        </w:rPr>
        <w:t xml:space="preserve">actor </w:t>
      </w:r>
      <w:r w:rsidR="00B47927" w:rsidRPr="00D825EA">
        <w:rPr>
          <w:rFonts w:ascii="Arial" w:hAnsi="Arial" w:cs="Arial"/>
          <w:color w:val="000000" w:themeColor="text1"/>
          <w:sz w:val="22"/>
          <w:szCs w:val="22"/>
        </w:rPr>
        <w:t>VII</w:t>
      </w:r>
      <w:r w:rsidR="00D461EE" w:rsidRPr="00D825EA">
        <w:rPr>
          <w:rFonts w:ascii="Arial" w:hAnsi="Arial" w:cs="Arial"/>
          <w:color w:val="000000" w:themeColor="text1"/>
          <w:sz w:val="22"/>
          <w:szCs w:val="22"/>
        </w:rPr>
        <w:t xml:space="preserve"> (</w:t>
      </w:r>
      <w:proofErr w:type="spellStart"/>
      <w:r w:rsidR="00D461EE" w:rsidRPr="00D825EA">
        <w:rPr>
          <w:rFonts w:ascii="Arial" w:hAnsi="Arial" w:cs="Arial"/>
          <w:color w:val="000000" w:themeColor="text1"/>
          <w:sz w:val="22"/>
          <w:szCs w:val="22"/>
        </w:rPr>
        <w:t>FVIIa</w:t>
      </w:r>
      <w:proofErr w:type="spellEnd"/>
      <w:r w:rsidR="00D461EE" w:rsidRPr="00D825EA">
        <w:rPr>
          <w:rFonts w:ascii="Arial" w:hAnsi="Arial" w:cs="Arial"/>
          <w:color w:val="000000" w:themeColor="text1"/>
          <w:sz w:val="22"/>
          <w:szCs w:val="22"/>
        </w:rPr>
        <w:t>)</w:t>
      </w:r>
      <w:r w:rsidR="00B47927" w:rsidRPr="00D825EA">
        <w:rPr>
          <w:rFonts w:ascii="Arial" w:hAnsi="Arial" w:cs="Arial"/>
          <w:color w:val="000000" w:themeColor="text1"/>
          <w:sz w:val="22"/>
          <w:szCs w:val="22"/>
        </w:rPr>
        <w:t xml:space="preserve"> </w:t>
      </w:r>
      <w:r w:rsidR="006C4C1B" w:rsidRPr="00D825EA">
        <w:rPr>
          <w:rFonts w:ascii="Arial" w:hAnsi="Arial" w:cs="Arial"/>
          <w:color w:val="000000" w:themeColor="text1"/>
          <w:sz w:val="22"/>
          <w:szCs w:val="22"/>
        </w:rPr>
        <w:t>or</w:t>
      </w:r>
      <w:r w:rsidR="00B47927" w:rsidRPr="00D825EA">
        <w:rPr>
          <w:rFonts w:ascii="Arial" w:hAnsi="Arial" w:cs="Arial"/>
          <w:color w:val="000000" w:themeColor="text1"/>
          <w:sz w:val="22"/>
          <w:szCs w:val="22"/>
        </w:rPr>
        <w:t xml:space="preserve"> platelet concentrates. </w:t>
      </w:r>
      <w:r w:rsidR="00CA7997" w:rsidRPr="00D825EA">
        <w:rPr>
          <w:rFonts w:ascii="Arial" w:hAnsi="Arial" w:cs="Arial"/>
          <w:i/>
          <w:color w:val="000000" w:themeColor="text1"/>
          <w:sz w:val="22"/>
          <w:szCs w:val="22"/>
        </w:rPr>
        <w:t>In vitro</w:t>
      </w:r>
      <w:r w:rsidR="00CA7997" w:rsidRPr="00D825EA">
        <w:rPr>
          <w:rFonts w:ascii="Arial" w:hAnsi="Arial" w:cs="Arial"/>
          <w:color w:val="000000" w:themeColor="text1"/>
          <w:sz w:val="22"/>
          <w:szCs w:val="22"/>
        </w:rPr>
        <w:t xml:space="preserve"> experiments suggested that a</w:t>
      </w:r>
      <w:r w:rsidR="00A77A6E" w:rsidRPr="00D825EA">
        <w:rPr>
          <w:rFonts w:ascii="Arial" w:hAnsi="Arial" w:cs="Arial"/>
          <w:color w:val="000000" w:themeColor="text1"/>
          <w:sz w:val="22"/>
          <w:szCs w:val="22"/>
        </w:rPr>
        <w:t>ctivated prothrombin complex concentrates (APCC) pose</w:t>
      </w:r>
      <w:r w:rsidR="007C26B3" w:rsidRPr="00D825EA">
        <w:rPr>
          <w:rFonts w:ascii="Arial" w:hAnsi="Arial" w:cs="Arial"/>
          <w:color w:val="000000" w:themeColor="text1"/>
          <w:sz w:val="22"/>
          <w:szCs w:val="22"/>
        </w:rPr>
        <w:t>d</w:t>
      </w:r>
      <w:r w:rsidR="00A77A6E" w:rsidRPr="00D825EA">
        <w:rPr>
          <w:rFonts w:ascii="Arial" w:hAnsi="Arial" w:cs="Arial"/>
          <w:color w:val="000000" w:themeColor="text1"/>
          <w:sz w:val="22"/>
          <w:szCs w:val="22"/>
        </w:rPr>
        <w:t xml:space="preserve"> a risk of thrombosis. </w:t>
      </w:r>
      <w:r w:rsidR="00B47927" w:rsidRPr="00D825EA">
        <w:rPr>
          <w:rFonts w:ascii="Arial" w:hAnsi="Arial" w:cs="Arial"/>
          <w:color w:val="000000" w:themeColor="text1"/>
          <w:sz w:val="22"/>
          <w:szCs w:val="22"/>
        </w:rPr>
        <w:t xml:space="preserve">The time to 50% lysis was significantly </w:t>
      </w:r>
      <w:r w:rsidR="000E3ABF" w:rsidRPr="00D825EA">
        <w:rPr>
          <w:rFonts w:ascii="Arial" w:hAnsi="Arial" w:cs="Arial"/>
          <w:color w:val="000000" w:themeColor="text1"/>
          <w:sz w:val="22"/>
          <w:szCs w:val="22"/>
        </w:rPr>
        <w:t xml:space="preserve">prolonged </w:t>
      </w:r>
      <w:r w:rsidR="00B47927" w:rsidRPr="00D825EA">
        <w:rPr>
          <w:rFonts w:ascii="Arial" w:hAnsi="Arial" w:cs="Arial"/>
          <w:color w:val="000000" w:themeColor="text1"/>
          <w:sz w:val="22"/>
          <w:szCs w:val="22"/>
        </w:rPr>
        <w:t xml:space="preserve">in patients compared to controls, 42.3 </w:t>
      </w:r>
      <w:r w:rsidR="00B47927" w:rsidRPr="00D825EA">
        <w:rPr>
          <w:rFonts w:ascii="Arial" w:hAnsi="Arial" w:cs="Arial"/>
          <w:i/>
          <w:iCs/>
          <w:color w:val="000000" w:themeColor="text1"/>
          <w:sz w:val="22"/>
          <w:szCs w:val="22"/>
        </w:rPr>
        <w:t>vs.</w:t>
      </w:r>
      <w:r w:rsidR="00B47927" w:rsidRPr="00D825EA">
        <w:rPr>
          <w:rFonts w:ascii="Arial" w:hAnsi="Arial" w:cs="Arial"/>
          <w:color w:val="000000" w:themeColor="text1"/>
          <w:sz w:val="22"/>
          <w:szCs w:val="22"/>
        </w:rPr>
        <w:t xml:space="preserve"> 69.</w:t>
      </w:r>
      <w:r w:rsidR="006E050C" w:rsidRPr="00D825EA">
        <w:rPr>
          <w:rFonts w:ascii="Arial" w:hAnsi="Arial" w:cs="Arial"/>
          <w:color w:val="000000" w:themeColor="text1"/>
          <w:sz w:val="22"/>
          <w:szCs w:val="22"/>
        </w:rPr>
        <w:t>7</w:t>
      </w:r>
      <w:r w:rsidR="00B47927" w:rsidRPr="00D825EA">
        <w:rPr>
          <w:rFonts w:ascii="Arial" w:hAnsi="Arial" w:cs="Arial"/>
          <w:color w:val="000000" w:themeColor="text1"/>
          <w:sz w:val="22"/>
          <w:szCs w:val="22"/>
        </w:rPr>
        <w:t xml:space="preserve"> min. Clot lysis time was </w:t>
      </w:r>
      <w:r w:rsidR="003F6525" w:rsidRPr="00D825EA">
        <w:rPr>
          <w:rFonts w:ascii="Arial" w:hAnsi="Arial" w:cs="Arial"/>
          <w:color w:val="000000" w:themeColor="text1"/>
          <w:sz w:val="22"/>
          <w:szCs w:val="22"/>
        </w:rPr>
        <w:t xml:space="preserve">shortened </w:t>
      </w:r>
      <w:r w:rsidR="00B47927" w:rsidRPr="00D825EA">
        <w:rPr>
          <w:rFonts w:ascii="Arial" w:hAnsi="Arial" w:cs="Arial"/>
          <w:color w:val="000000" w:themeColor="text1"/>
          <w:sz w:val="22"/>
          <w:szCs w:val="22"/>
        </w:rPr>
        <w:t>by inhibition of activated thrombin activatable fibrinolysis inhibitor (</w:t>
      </w:r>
      <w:proofErr w:type="spellStart"/>
      <w:r w:rsidR="00B47927" w:rsidRPr="00D825EA">
        <w:rPr>
          <w:rFonts w:ascii="Arial" w:hAnsi="Arial" w:cs="Arial"/>
          <w:color w:val="000000" w:themeColor="text1"/>
          <w:sz w:val="22"/>
          <w:szCs w:val="22"/>
        </w:rPr>
        <w:t>TAFIa</w:t>
      </w:r>
      <w:proofErr w:type="spellEnd"/>
      <w:r w:rsidR="00B47927" w:rsidRPr="00D825EA">
        <w:rPr>
          <w:rFonts w:ascii="Arial" w:hAnsi="Arial" w:cs="Arial"/>
          <w:color w:val="000000" w:themeColor="text1"/>
          <w:sz w:val="22"/>
          <w:szCs w:val="22"/>
        </w:rPr>
        <w:t>).</w:t>
      </w:r>
    </w:p>
    <w:p w14:paraId="28C23011" w14:textId="3CBAC6F4" w:rsidR="00402991" w:rsidRPr="00D825EA" w:rsidRDefault="00402991" w:rsidP="007B551A">
      <w:pPr>
        <w:spacing w:line="360" w:lineRule="auto"/>
        <w:jc w:val="both"/>
        <w:rPr>
          <w:rFonts w:ascii="Arial" w:hAnsi="Arial" w:cs="Arial"/>
          <w:color w:val="000000" w:themeColor="text1"/>
          <w:sz w:val="22"/>
          <w:szCs w:val="22"/>
        </w:rPr>
      </w:pPr>
    </w:p>
    <w:p w14:paraId="646F631E" w14:textId="172D4A51" w:rsidR="00402991" w:rsidRPr="00D825EA" w:rsidRDefault="005D19A3" w:rsidP="007B551A">
      <w:pPr>
        <w:spacing w:line="360" w:lineRule="auto"/>
        <w:jc w:val="both"/>
        <w:rPr>
          <w:rFonts w:ascii="Arial" w:hAnsi="Arial" w:cs="Arial"/>
          <w:color w:val="000000" w:themeColor="text1"/>
          <w:sz w:val="22"/>
          <w:szCs w:val="22"/>
        </w:rPr>
      </w:pPr>
      <w:r w:rsidRPr="00D825EA">
        <w:rPr>
          <w:rFonts w:ascii="Arial" w:hAnsi="Arial" w:cs="Arial"/>
          <w:b/>
          <w:color w:val="000000" w:themeColor="text1"/>
          <w:sz w:val="22"/>
          <w:szCs w:val="22"/>
        </w:rPr>
        <w:t>Conclusions:</w:t>
      </w:r>
      <w:r w:rsidRPr="00D825EA">
        <w:rPr>
          <w:rFonts w:ascii="Arial" w:hAnsi="Arial" w:cs="Arial"/>
          <w:color w:val="000000" w:themeColor="text1"/>
          <w:sz w:val="22"/>
          <w:szCs w:val="22"/>
        </w:rPr>
        <w:t xml:space="preserve"> </w:t>
      </w:r>
      <w:r w:rsidR="00402991" w:rsidRPr="00D825EA">
        <w:rPr>
          <w:rFonts w:ascii="Arial" w:hAnsi="Arial" w:cs="Arial"/>
          <w:color w:val="000000" w:themeColor="text1"/>
          <w:sz w:val="22"/>
          <w:szCs w:val="22"/>
        </w:rPr>
        <w:t xml:space="preserve">Our data </w:t>
      </w:r>
      <w:r w:rsidR="00B47927" w:rsidRPr="00D825EA">
        <w:rPr>
          <w:rFonts w:ascii="Arial" w:hAnsi="Arial" w:cs="Arial"/>
          <w:color w:val="000000" w:themeColor="text1"/>
          <w:sz w:val="22"/>
          <w:szCs w:val="22"/>
        </w:rPr>
        <w:t>demonstrate</w:t>
      </w:r>
      <w:r w:rsidR="00402991" w:rsidRPr="00D825EA">
        <w:rPr>
          <w:rFonts w:ascii="Arial" w:hAnsi="Arial" w:cs="Arial"/>
          <w:color w:val="000000" w:themeColor="text1"/>
          <w:sz w:val="22"/>
          <w:szCs w:val="22"/>
        </w:rPr>
        <w:t xml:space="preserve"> that increased </w:t>
      </w:r>
      <w:proofErr w:type="spellStart"/>
      <w:r w:rsidR="00402991" w:rsidRPr="00D825EA">
        <w:rPr>
          <w:rFonts w:ascii="Arial" w:hAnsi="Arial" w:cs="Arial"/>
          <w:color w:val="000000" w:themeColor="text1"/>
          <w:sz w:val="22"/>
          <w:szCs w:val="22"/>
        </w:rPr>
        <w:t>sTM</w:t>
      </w:r>
      <w:proofErr w:type="spellEnd"/>
      <w:r w:rsidR="00402991" w:rsidRPr="00D825EA">
        <w:rPr>
          <w:rFonts w:ascii="Arial" w:hAnsi="Arial" w:cs="Arial"/>
          <w:color w:val="000000" w:themeColor="text1"/>
          <w:sz w:val="22"/>
          <w:szCs w:val="22"/>
        </w:rPr>
        <w:t xml:space="preserve"> </w:t>
      </w:r>
      <w:r w:rsidR="00D461EE" w:rsidRPr="00D825EA">
        <w:rPr>
          <w:rFonts w:ascii="Arial" w:hAnsi="Arial" w:cs="Arial"/>
          <w:color w:val="000000" w:themeColor="text1"/>
          <w:sz w:val="22"/>
          <w:szCs w:val="22"/>
        </w:rPr>
        <w:t>enhances</w:t>
      </w:r>
      <w:r w:rsidR="00402991" w:rsidRPr="00D825EA">
        <w:rPr>
          <w:rFonts w:ascii="Arial" w:hAnsi="Arial" w:cs="Arial"/>
          <w:color w:val="000000" w:themeColor="text1"/>
          <w:sz w:val="22"/>
          <w:szCs w:val="22"/>
        </w:rPr>
        <w:t xml:space="preserve"> </w:t>
      </w:r>
      <w:r w:rsidR="009A389F" w:rsidRPr="00D825EA">
        <w:rPr>
          <w:rFonts w:ascii="Arial" w:hAnsi="Arial" w:cs="Arial"/>
          <w:color w:val="000000" w:themeColor="text1"/>
          <w:sz w:val="22"/>
          <w:szCs w:val="22"/>
        </w:rPr>
        <w:t>APC</w:t>
      </w:r>
      <w:r w:rsidR="00402991" w:rsidRPr="00D825EA">
        <w:rPr>
          <w:rFonts w:ascii="Arial" w:hAnsi="Arial" w:cs="Arial"/>
          <w:color w:val="000000" w:themeColor="text1"/>
          <w:sz w:val="22"/>
          <w:szCs w:val="22"/>
        </w:rPr>
        <w:t xml:space="preserve"> generation </w:t>
      </w:r>
      <w:r w:rsidR="00A77A6E" w:rsidRPr="00D825EA">
        <w:rPr>
          <w:rFonts w:ascii="Arial" w:hAnsi="Arial" w:cs="Arial"/>
          <w:color w:val="000000" w:themeColor="text1"/>
          <w:sz w:val="22"/>
          <w:szCs w:val="22"/>
        </w:rPr>
        <w:t xml:space="preserve">and </w:t>
      </w:r>
      <w:r w:rsidR="00402991" w:rsidRPr="00D825EA">
        <w:rPr>
          <w:rFonts w:ascii="Arial" w:hAnsi="Arial" w:cs="Arial"/>
          <w:color w:val="000000" w:themeColor="text1"/>
          <w:sz w:val="22"/>
          <w:szCs w:val="22"/>
        </w:rPr>
        <w:t>reduce</w:t>
      </w:r>
      <w:r w:rsidR="00A77A6E" w:rsidRPr="00D825EA">
        <w:rPr>
          <w:rFonts w:ascii="Arial" w:hAnsi="Arial" w:cs="Arial"/>
          <w:color w:val="000000" w:themeColor="text1"/>
          <w:sz w:val="22"/>
          <w:szCs w:val="22"/>
        </w:rPr>
        <w:t>s</w:t>
      </w:r>
      <w:r w:rsidR="00402991" w:rsidRPr="00D825EA">
        <w:rPr>
          <w:rFonts w:ascii="Arial" w:hAnsi="Arial" w:cs="Arial"/>
          <w:color w:val="000000" w:themeColor="text1"/>
          <w:sz w:val="22"/>
          <w:szCs w:val="22"/>
        </w:rPr>
        <w:t xml:space="preserve"> TG</w:t>
      </w:r>
      <w:r w:rsidR="00A77A6E" w:rsidRPr="00D825EA">
        <w:rPr>
          <w:rFonts w:ascii="Arial" w:hAnsi="Arial" w:cs="Arial"/>
          <w:color w:val="000000" w:themeColor="text1"/>
          <w:sz w:val="22"/>
          <w:szCs w:val="22"/>
        </w:rPr>
        <w:t xml:space="preserve">. </w:t>
      </w:r>
      <w:r w:rsidR="00D461EE" w:rsidRPr="00D825EA">
        <w:rPr>
          <w:rFonts w:ascii="Arial" w:hAnsi="Arial" w:cs="Arial"/>
          <w:color w:val="000000" w:themeColor="text1"/>
          <w:sz w:val="22"/>
          <w:szCs w:val="22"/>
        </w:rPr>
        <w:t>Simultaneously, the rate of fibrinolysis is delayed due to increase</w:t>
      </w:r>
      <w:r w:rsidR="007C26B3" w:rsidRPr="00D825EA">
        <w:rPr>
          <w:rFonts w:ascii="Arial" w:hAnsi="Arial" w:cs="Arial"/>
          <w:color w:val="000000" w:themeColor="text1"/>
          <w:sz w:val="22"/>
          <w:szCs w:val="22"/>
        </w:rPr>
        <w:t>d</w:t>
      </w:r>
      <w:r w:rsidR="00D461EE" w:rsidRPr="00D825EA">
        <w:rPr>
          <w:rFonts w:ascii="Arial" w:hAnsi="Arial" w:cs="Arial"/>
          <w:color w:val="000000" w:themeColor="text1"/>
          <w:sz w:val="22"/>
          <w:szCs w:val="22"/>
        </w:rPr>
        <w:t xml:space="preserve"> TAFI</w:t>
      </w:r>
      <w:r w:rsidR="00CA7997" w:rsidRPr="00D825EA">
        <w:rPr>
          <w:rFonts w:ascii="Arial" w:hAnsi="Arial" w:cs="Arial"/>
          <w:color w:val="000000" w:themeColor="text1"/>
          <w:sz w:val="22"/>
          <w:szCs w:val="22"/>
        </w:rPr>
        <w:t xml:space="preserve"> </w:t>
      </w:r>
      <w:r w:rsidR="00D461EE" w:rsidRPr="00D825EA">
        <w:rPr>
          <w:rFonts w:ascii="Arial" w:hAnsi="Arial" w:cs="Arial"/>
          <w:color w:val="000000" w:themeColor="text1"/>
          <w:sz w:val="22"/>
          <w:szCs w:val="22"/>
        </w:rPr>
        <w:t xml:space="preserve">activation by </w:t>
      </w:r>
      <w:proofErr w:type="spellStart"/>
      <w:r w:rsidR="00D461EE" w:rsidRPr="00D825EA">
        <w:rPr>
          <w:rFonts w:ascii="Arial" w:hAnsi="Arial" w:cs="Arial"/>
          <w:color w:val="000000" w:themeColor="text1"/>
          <w:sz w:val="22"/>
          <w:szCs w:val="22"/>
        </w:rPr>
        <w:t>sTM</w:t>
      </w:r>
      <w:proofErr w:type="spellEnd"/>
      <w:r w:rsidR="00D461EE" w:rsidRPr="00D825EA">
        <w:rPr>
          <w:rFonts w:ascii="Arial" w:hAnsi="Arial" w:cs="Arial"/>
          <w:color w:val="000000" w:themeColor="text1"/>
          <w:sz w:val="22"/>
          <w:szCs w:val="22"/>
        </w:rPr>
        <w:t>. Treatment</w:t>
      </w:r>
      <w:r w:rsidR="00402991" w:rsidRPr="00D825EA">
        <w:rPr>
          <w:rFonts w:ascii="Arial" w:hAnsi="Arial" w:cs="Arial"/>
          <w:color w:val="000000" w:themeColor="text1"/>
          <w:sz w:val="22"/>
          <w:szCs w:val="22"/>
        </w:rPr>
        <w:t xml:space="preserve"> with platelet </w:t>
      </w:r>
      <w:r w:rsidR="007C26B3" w:rsidRPr="00D825EA">
        <w:rPr>
          <w:rFonts w:ascii="Arial" w:hAnsi="Arial" w:cs="Arial"/>
          <w:color w:val="000000" w:themeColor="text1"/>
          <w:sz w:val="22"/>
          <w:szCs w:val="22"/>
        </w:rPr>
        <w:t>or</w:t>
      </w:r>
      <w:r w:rsidR="00402991" w:rsidRPr="00D825EA">
        <w:rPr>
          <w:rFonts w:ascii="Arial" w:hAnsi="Arial" w:cs="Arial"/>
          <w:color w:val="000000" w:themeColor="text1"/>
          <w:sz w:val="22"/>
          <w:szCs w:val="22"/>
        </w:rPr>
        <w:t xml:space="preserve"> </w:t>
      </w:r>
      <w:proofErr w:type="spellStart"/>
      <w:r w:rsidR="00402991" w:rsidRPr="00D825EA">
        <w:rPr>
          <w:rFonts w:ascii="Arial" w:hAnsi="Arial" w:cs="Arial"/>
          <w:color w:val="000000" w:themeColor="text1"/>
          <w:sz w:val="22"/>
          <w:szCs w:val="22"/>
        </w:rPr>
        <w:t>FVIIa</w:t>
      </w:r>
      <w:proofErr w:type="spellEnd"/>
      <w:r w:rsidR="00402991" w:rsidRPr="00D825EA">
        <w:rPr>
          <w:rFonts w:ascii="Arial" w:hAnsi="Arial" w:cs="Arial"/>
          <w:color w:val="000000" w:themeColor="text1"/>
          <w:sz w:val="22"/>
          <w:szCs w:val="22"/>
        </w:rPr>
        <w:t xml:space="preserve"> concentrates may be beneficial </w:t>
      </w:r>
      <w:r w:rsidR="007C26B3" w:rsidRPr="00D825EA">
        <w:rPr>
          <w:rFonts w:ascii="Arial" w:hAnsi="Arial" w:cs="Arial"/>
          <w:color w:val="000000" w:themeColor="text1"/>
          <w:sz w:val="22"/>
          <w:szCs w:val="22"/>
        </w:rPr>
        <w:t>to</w:t>
      </w:r>
      <w:r w:rsidR="00402991" w:rsidRPr="00D825EA">
        <w:rPr>
          <w:rFonts w:ascii="Arial" w:hAnsi="Arial" w:cs="Arial"/>
          <w:color w:val="000000" w:themeColor="text1"/>
          <w:sz w:val="22"/>
          <w:szCs w:val="22"/>
        </w:rPr>
        <w:t xml:space="preserve"> manage</w:t>
      </w:r>
      <w:r w:rsidR="007C26B3" w:rsidRPr="00D825EA">
        <w:rPr>
          <w:rFonts w:ascii="Arial" w:hAnsi="Arial" w:cs="Arial"/>
          <w:color w:val="000000" w:themeColor="text1"/>
          <w:sz w:val="22"/>
          <w:szCs w:val="22"/>
        </w:rPr>
        <w:t xml:space="preserve"> </w:t>
      </w:r>
      <w:r w:rsidR="00402991" w:rsidRPr="00D825EA">
        <w:rPr>
          <w:rFonts w:ascii="Arial" w:hAnsi="Arial" w:cs="Arial"/>
          <w:color w:val="000000" w:themeColor="text1"/>
          <w:sz w:val="22"/>
          <w:szCs w:val="22"/>
        </w:rPr>
        <w:t>this rare bleeding disorder</w:t>
      </w:r>
      <w:r w:rsidR="00D461EE" w:rsidRPr="00D825EA">
        <w:rPr>
          <w:rFonts w:ascii="Arial" w:hAnsi="Arial" w:cs="Arial"/>
          <w:color w:val="000000" w:themeColor="text1"/>
          <w:sz w:val="22"/>
          <w:szCs w:val="22"/>
        </w:rPr>
        <w:t>.</w:t>
      </w:r>
    </w:p>
    <w:p w14:paraId="3C2AAC1B" w14:textId="4C19525D" w:rsidR="00D461EE" w:rsidRPr="00D825EA" w:rsidRDefault="00D461EE" w:rsidP="007B551A">
      <w:pPr>
        <w:spacing w:line="360" w:lineRule="auto"/>
        <w:jc w:val="both"/>
        <w:rPr>
          <w:rFonts w:ascii="Arial" w:hAnsi="Arial" w:cs="Arial"/>
          <w:color w:val="000000" w:themeColor="text1"/>
          <w:sz w:val="22"/>
          <w:szCs w:val="22"/>
        </w:rPr>
      </w:pPr>
    </w:p>
    <w:p w14:paraId="0279895D" w14:textId="77777777" w:rsidR="00D461EE" w:rsidRPr="00D825EA" w:rsidRDefault="00D461EE" w:rsidP="007B551A">
      <w:pPr>
        <w:spacing w:line="360" w:lineRule="auto"/>
        <w:jc w:val="both"/>
        <w:rPr>
          <w:rFonts w:ascii="Arial" w:hAnsi="Arial" w:cs="Arial"/>
          <w:color w:val="000000" w:themeColor="text1"/>
          <w:sz w:val="22"/>
          <w:szCs w:val="22"/>
        </w:rPr>
      </w:pPr>
    </w:p>
    <w:p w14:paraId="0931F487" w14:textId="77777777" w:rsidR="00402991" w:rsidRPr="00D825EA" w:rsidRDefault="00402991" w:rsidP="007B551A">
      <w:pPr>
        <w:spacing w:line="360" w:lineRule="auto"/>
        <w:jc w:val="both"/>
        <w:rPr>
          <w:rFonts w:ascii="Arial" w:hAnsi="Arial" w:cs="Arial"/>
          <w:color w:val="000000" w:themeColor="text1"/>
          <w:sz w:val="22"/>
          <w:szCs w:val="22"/>
        </w:rPr>
      </w:pPr>
    </w:p>
    <w:p w14:paraId="70C71892" w14:textId="21069592" w:rsidR="002A5CD4" w:rsidRPr="00D825EA" w:rsidRDefault="002A5CD4" w:rsidP="007B551A">
      <w:pPr>
        <w:spacing w:line="360" w:lineRule="auto"/>
        <w:jc w:val="both"/>
        <w:rPr>
          <w:rFonts w:ascii="Arial" w:hAnsi="Arial" w:cs="Arial"/>
          <w:color w:val="000000" w:themeColor="text1"/>
          <w:sz w:val="22"/>
          <w:szCs w:val="22"/>
        </w:rPr>
      </w:pPr>
    </w:p>
    <w:p w14:paraId="14A4D7AF" w14:textId="3BC0E4DA" w:rsidR="002A5CD4" w:rsidRPr="00D825EA" w:rsidRDefault="002A5CD4" w:rsidP="007B551A">
      <w:pPr>
        <w:spacing w:line="360" w:lineRule="auto"/>
        <w:jc w:val="both"/>
        <w:rPr>
          <w:rFonts w:ascii="Arial" w:hAnsi="Arial" w:cs="Arial"/>
          <w:color w:val="000000" w:themeColor="text1"/>
          <w:sz w:val="22"/>
          <w:szCs w:val="22"/>
        </w:rPr>
      </w:pPr>
    </w:p>
    <w:p w14:paraId="607BF0BC" w14:textId="77777777" w:rsidR="00F71263" w:rsidRDefault="00F71263" w:rsidP="00B72EC6">
      <w:pPr>
        <w:spacing w:line="360" w:lineRule="auto"/>
        <w:jc w:val="both"/>
        <w:rPr>
          <w:rFonts w:ascii="Arial" w:hAnsi="Arial" w:cs="Arial"/>
          <w:color w:val="000000" w:themeColor="text1"/>
          <w:sz w:val="22"/>
          <w:szCs w:val="22"/>
        </w:rPr>
      </w:pPr>
    </w:p>
    <w:p w14:paraId="657B9EEC" w14:textId="77777777" w:rsidR="00F71263" w:rsidRDefault="00F71263" w:rsidP="00B72EC6">
      <w:pPr>
        <w:spacing w:line="360" w:lineRule="auto"/>
        <w:jc w:val="both"/>
        <w:rPr>
          <w:rFonts w:ascii="Arial" w:hAnsi="Arial" w:cs="Arial"/>
          <w:b/>
          <w:color w:val="000000" w:themeColor="text1"/>
          <w:sz w:val="22"/>
          <w:szCs w:val="22"/>
          <w:u w:val="single"/>
        </w:rPr>
      </w:pPr>
    </w:p>
    <w:p w14:paraId="21BEFD8E" w14:textId="77777777" w:rsidR="008E7D08" w:rsidRPr="00C4350A" w:rsidRDefault="008E7D08" w:rsidP="008E7D08">
      <w:pPr>
        <w:spacing w:line="360" w:lineRule="auto"/>
        <w:jc w:val="both"/>
        <w:rPr>
          <w:rFonts w:ascii="Arial" w:hAnsi="Arial" w:cs="Arial"/>
          <w:b/>
          <w:sz w:val="22"/>
          <w:szCs w:val="22"/>
          <w:u w:val="single"/>
        </w:rPr>
      </w:pPr>
      <w:r w:rsidRPr="00C4350A">
        <w:rPr>
          <w:rFonts w:ascii="Arial" w:hAnsi="Arial" w:cs="Arial"/>
          <w:b/>
          <w:sz w:val="22"/>
          <w:szCs w:val="22"/>
          <w:u w:val="single"/>
        </w:rPr>
        <w:lastRenderedPageBreak/>
        <w:t>Key Words</w:t>
      </w:r>
    </w:p>
    <w:p w14:paraId="3711FD8A" w14:textId="77777777" w:rsidR="008E7D08" w:rsidRDefault="008E7D08" w:rsidP="008E7D08">
      <w:pPr>
        <w:spacing w:line="360" w:lineRule="auto"/>
        <w:jc w:val="both"/>
        <w:rPr>
          <w:rFonts w:ascii="Arial" w:hAnsi="Arial" w:cs="Arial"/>
          <w:sz w:val="22"/>
          <w:szCs w:val="22"/>
        </w:rPr>
      </w:pPr>
    </w:p>
    <w:p w14:paraId="48385F83" w14:textId="77777777" w:rsidR="008E7D08" w:rsidRDefault="008E7D08" w:rsidP="008E7D08">
      <w:pPr>
        <w:spacing w:line="360" w:lineRule="auto"/>
        <w:jc w:val="both"/>
        <w:rPr>
          <w:rFonts w:ascii="Arial" w:hAnsi="Arial" w:cs="Arial"/>
          <w:sz w:val="22"/>
          <w:szCs w:val="22"/>
        </w:rPr>
      </w:pPr>
      <w:r>
        <w:rPr>
          <w:rFonts w:ascii="Arial" w:hAnsi="Arial" w:cs="Arial"/>
          <w:sz w:val="22"/>
          <w:szCs w:val="22"/>
        </w:rPr>
        <w:t>Blood platelets, Factor V, protein C, thrombin, thrombomodulin</w:t>
      </w:r>
    </w:p>
    <w:p w14:paraId="7E3DB4DA" w14:textId="77777777" w:rsidR="008E7D08" w:rsidRDefault="008E7D08" w:rsidP="00B72EC6">
      <w:pPr>
        <w:spacing w:line="360" w:lineRule="auto"/>
        <w:jc w:val="both"/>
        <w:rPr>
          <w:rFonts w:ascii="Arial" w:hAnsi="Arial" w:cs="Arial"/>
          <w:b/>
          <w:color w:val="000000" w:themeColor="text1"/>
          <w:sz w:val="22"/>
          <w:szCs w:val="22"/>
          <w:u w:val="single"/>
        </w:rPr>
      </w:pPr>
    </w:p>
    <w:p w14:paraId="3718B415" w14:textId="77777777" w:rsidR="008E7D08" w:rsidRDefault="008E7D08" w:rsidP="00B72EC6">
      <w:pPr>
        <w:spacing w:line="360" w:lineRule="auto"/>
        <w:jc w:val="both"/>
        <w:rPr>
          <w:rFonts w:ascii="Arial" w:hAnsi="Arial" w:cs="Arial"/>
          <w:b/>
          <w:color w:val="000000" w:themeColor="text1"/>
          <w:sz w:val="22"/>
          <w:szCs w:val="22"/>
          <w:u w:val="single"/>
        </w:rPr>
      </w:pPr>
    </w:p>
    <w:p w14:paraId="1AE0E677" w14:textId="77777777" w:rsidR="008E7D08" w:rsidRDefault="008E7D08" w:rsidP="00B72EC6">
      <w:pPr>
        <w:spacing w:line="360" w:lineRule="auto"/>
        <w:jc w:val="both"/>
        <w:rPr>
          <w:rFonts w:ascii="Arial" w:hAnsi="Arial" w:cs="Arial"/>
          <w:b/>
          <w:color w:val="000000" w:themeColor="text1"/>
          <w:sz w:val="22"/>
          <w:szCs w:val="22"/>
          <w:u w:val="single"/>
        </w:rPr>
      </w:pPr>
    </w:p>
    <w:p w14:paraId="4080997F" w14:textId="77777777" w:rsidR="008E7D08" w:rsidRDefault="008E7D08" w:rsidP="00B72EC6">
      <w:pPr>
        <w:spacing w:line="360" w:lineRule="auto"/>
        <w:jc w:val="both"/>
        <w:rPr>
          <w:rFonts w:ascii="Arial" w:hAnsi="Arial" w:cs="Arial"/>
          <w:b/>
          <w:color w:val="000000" w:themeColor="text1"/>
          <w:sz w:val="22"/>
          <w:szCs w:val="22"/>
          <w:u w:val="single"/>
        </w:rPr>
      </w:pPr>
    </w:p>
    <w:p w14:paraId="6F36B9B0" w14:textId="77777777" w:rsidR="008E7D08" w:rsidRDefault="008E7D08" w:rsidP="00B72EC6">
      <w:pPr>
        <w:spacing w:line="360" w:lineRule="auto"/>
        <w:jc w:val="both"/>
        <w:rPr>
          <w:rFonts w:ascii="Arial" w:hAnsi="Arial" w:cs="Arial"/>
          <w:b/>
          <w:color w:val="000000" w:themeColor="text1"/>
          <w:sz w:val="22"/>
          <w:szCs w:val="22"/>
          <w:u w:val="single"/>
        </w:rPr>
      </w:pPr>
    </w:p>
    <w:p w14:paraId="0C74E28F" w14:textId="77777777" w:rsidR="008E7D08" w:rsidRDefault="008E7D08" w:rsidP="00B72EC6">
      <w:pPr>
        <w:spacing w:line="360" w:lineRule="auto"/>
        <w:jc w:val="both"/>
        <w:rPr>
          <w:rFonts w:ascii="Arial" w:hAnsi="Arial" w:cs="Arial"/>
          <w:b/>
          <w:color w:val="000000" w:themeColor="text1"/>
          <w:sz w:val="22"/>
          <w:szCs w:val="22"/>
          <w:u w:val="single"/>
        </w:rPr>
      </w:pPr>
    </w:p>
    <w:p w14:paraId="3B2A9230" w14:textId="77777777" w:rsidR="008E7D08" w:rsidRDefault="008E7D08" w:rsidP="00B72EC6">
      <w:pPr>
        <w:spacing w:line="360" w:lineRule="auto"/>
        <w:jc w:val="both"/>
        <w:rPr>
          <w:rFonts w:ascii="Arial" w:hAnsi="Arial" w:cs="Arial"/>
          <w:b/>
          <w:color w:val="000000" w:themeColor="text1"/>
          <w:sz w:val="22"/>
          <w:szCs w:val="22"/>
          <w:u w:val="single"/>
        </w:rPr>
      </w:pPr>
    </w:p>
    <w:p w14:paraId="3B54D52C" w14:textId="77777777" w:rsidR="008E7D08" w:rsidRDefault="008E7D08" w:rsidP="00B72EC6">
      <w:pPr>
        <w:spacing w:line="360" w:lineRule="auto"/>
        <w:jc w:val="both"/>
        <w:rPr>
          <w:rFonts w:ascii="Arial" w:hAnsi="Arial" w:cs="Arial"/>
          <w:b/>
          <w:color w:val="000000" w:themeColor="text1"/>
          <w:sz w:val="22"/>
          <w:szCs w:val="22"/>
          <w:u w:val="single"/>
        </w:rPr>
      </w:pPr>
    </w:p>
    <w:p w14:paraId="75604003" w14:textId="77777777" w:rsidR="008E7D08" w:rsidRDefault="008E7D08" w:rsidP="00B72EC6">
      <w:pPr>
        <w:spacing w:line="360" w:lineRule="auto"/>
        <w:jc w:val="both"/>
        <w:rPr>
          <w:rFonts w:ascii="Arial" w:hAnsi="Arial" w:cs="Arial"/>
          <w:b/>
          <w:color w:val="000000" w:themeColor="text1"/>
          <w:sz w:val="22"/>
          <w:szCs w:val="22"/>
          <w:u w:val="single"/>
        </w:rPr>
      </w:pPr>
    </w:p>
    <w:p w14:paraId="643B68DF" w14:textId="77777777" w:rsidR="008E7D08" w:rsidRDefault="008E7D08" w:rsidP="00B72EC6">
      <w:pPr>
        <w:spacing w:line="360" w:lineRule="auto"/>
        <w:jc w:val="both"/>
        <w:rPr>
          <w:rFonts w:ascii="Arial" w:hAnsi="Arial" w:cs="Arial"/>
          <w:b/>
          <w:color w:val="000000" w:themeColor="text1"/>
          <w:sz w:val="22"/>
          <w:szCs w:val="22"/>
          <w:u w:val="single"/>
        </w:rPr>
      </w:pPr>
    </w:p>
    <w:p w14:paraId="0469005B" w14:textId="77777777" w:rsidR="008E7D08" w:rsidRDefault="008E7D08" w:rsidP="00B72EC6">
      <w:pPr>
        <w:spacing w:line="360" w:lineRule="auto"/>
        <w:jc w:val="both"/>
        <w:rPr>
          <w:rFonts w:ascii="Arial" w:hAnsi="Arial" w:cs="Arial"/>
          <w:b/>
          <w:color w:val="000000" w:themeColor="text1"/>
          <w:sz w:val="22"/>
          <w:szCs w:val="22"/>
          <w:u w:val="single"/>
        </w:rPr>
      </w:pPr>
    </w:p>
    <w:p w14:paraId="5829B477" w14:textId="77777777" w:rsidR="008E7D08" w:rsidRDefault="008E7D08" w:rsidP="00B72EC6">
      <w:pPr>
        <w:spacing w:line="360" w:lineRule="auto"/>
        <w:jc w:val="both"/>
        <w:rPr>
          <w:rFonts w:ascii="Arial" w:hAnsi="Arial" w:cs="Arial"/>
          <w:b/>
          <w:color w:val="000000" w:themeColor="text1"/>
          <w:sz w:val="22"/>
          <w:szCs w:val="22"/>
          <w:u w:val="single"/>
        </w:rPr>
      </w:pPr>
    </w:p>
    <w:p w14:paraId="54CB28F0" w14:textId="77777777" w:rsidR="008E7D08" w:rsidRDefault="008E7D08" w:rsidP="00B72EC6">
      <w:pPr>
        <w:spacing w:line="360" w:lineRule="auto"/>
        <w:jc w:val="both"/>
        <w:rPr>
          <w:rFonts w:ascii="Arial" w:hAnsi="Arial" w:cs="Arial"/>
          <w:b/>
          <w:color w:val="000000" w:themeColor="text1"/>
          <w:sz w:val="22"/>
          <w:szCs w:val="22"/>
          <w:u w:val="single"/>
        </w:rPr>
      </w:pPr>
    </w:p>
    <w:p w14:paraId="25D9B0B0" w14:textId="77777777" w:rsidR="008E7D08" w:rsidRDefault="008E7D08" w:rsidP="00B72EC6">
      <w:pPr>
        <w:spacing w:line="360" w:lineRule="auto"/>
        <w:jc w:val="both"/>
        <w:rPr>
          <w:rFonts w:ascii="Arial" w:hAnsi="Arial" w:cs="Arial"/>
          <w:b/>
          <w:color w:val="000000" w:themeColor="text1"/>
          <w:sz w:val="22"/>
          <w:szCs w:val="22"/>
          <w:u w:val="single"/>
        </w:rPr>
      </w:pPr>
    </w:p>
    <w:p w14:paraId="05BF16E1" w14:textId="77777777" w:rsidR="008E7D08" w:rsidRDefault="008E7D08" w:rsidP="00B72EC6">
      <w:pPr>
        <w:spacing w:line="360" w:lineRule="auto"/>
        <w:jc w:val="both"/>
        <w:rPr>
          <w:rFonts w:ascii="Arial" w:hAnsi="Arial" w:cs="Arial"/>
          <w:b/>
          <w:color w:val="000000" w:themeColor="text1"/>
          <w:sz w:val="22"/>
          <w:szCs w:val="22"/>
          <w:u w:val="single"/>
        </w:rPr>
      </w:pPr>
    </w:p>
    <w:p w14:paraId="5FCF4C81" w14:textId="77777777" w:rsidR="008E7D08" w:rsidRDefault="008E7D08" w:rsidP="00B72EC6">
      <w:pPr>
        <w:spacing w:line="360" w:lineRule="auto"/>
        <w:jc w:val="both"/>
        <w:rPr>
          <w:rFonts w:ascii="Arial" w:hAnsi="Arial" w:cs="Arial"/>
          <w:b/>
          <w:color w:val="000000" w:themeColor="text1"/>
          <w:sz w:val="22"/>
          <w:szCs w:val="22"/>
          <w:u w:val="single"/>
        </w:rPr>
      </w:pPr>
    </w:p>
    <w:p w14:paraId="36CFFE73" w14:textId="77777777" w:rsidR="008E7D08" w:rsidRDefault="008E7D08" w:rsidP="00B72EC6">
      <w:pPr>
        <w:spacing w:line="360" w:lineRule="auto"/>
        <w:jc w:val="both"/>
        <w:rPr>
          <w:rFonts w:ascii="Arial" w:hAnsi="Arial" w:cs="Arial"/>
          <w:b/>
          <w:color w:val="000000" w:themeColor="text1"/>
          <w:sz w:val="22"/>
          <w:szCs w:val="22"/>
          <w:u w:val="single"/>
        </w:rPr>
      </w:pPr>
    </w:p>
    <w:p w14:paraId="05273808" w14:textId="77777777" w:rsidR="008E7D08" w:rsidRDefault="008E7D08" w:rsidP="00B72EC6">
      <w:pPr>
        <w:spacing w:line="360" w:lineRule="auto"/>
        <w:jc w:val="both"/>
        <w:rPr>
          <w:rFonts w:ascii="Arial" w:hAnsi="Arial" w:cs="Arial"/>
          <w:b/>
          <w:color w:val="000000" w:themeColor="text1"/>
          <w:sz w:val="22"/>
          <w:szCs w:val="22"/>
          <w:u w:val="single"/>
        </w:rPr>
      </w:pPr>
    </w:p>
    <w:p w14:paraId="48ED5613" w14:textId="77777777" w:rsidR="008E7D08" w:rsidRDefault="008E7D08" w:rsidP="00B72EC6">
      <w:pPr>
        <w:spacing w:line="360" w:lineRule="auto"/>
        <w:jc w:val="both"/>
        <w:rPr>
          <w:rFonts w:ascii="Arial" w:hAnsi="Arial" w:cs="Arial"/>
          <w:b/>
          <w:color w:val="000000" w:themeColor="text1"/>
          <w:sz w:val="22"/>
          <w:szCs w:val="22"/>
          <w:u w:val="single"/>
        </w:rPr>
      </w:pPr>
    </w:p>
    <w:p w14:paraId="6767AE7B" w14:textId="77777777" w:rsidR="008E7D08" w:rsidRDefault="008E7D08" w:rsidP="00B72EC6">
      <w:pPr>
        <w:spacing w:line="360" w:lineRule="auto"/>
        <w:jc w:val="both"/>
        <w:rPr>
          <w:rFonts w:ascii="Arial" w:hAnsi="Arial" w:cs="Arial"/>
          <w:b/>
          <w:color w:val="000000" w:themeColor="text1"/>
          <w:sz w:val="22"/>
          <w:szCs w:val="22"/>
          <w:u w:val="single"/>
        </w:rPr>
      </w:pPr>
    </w:p>
    <w:p w14:paraId="2A7B704A" w14:textId="77777777" w:rsidR="008E7D08" w:rsidRDefault="008E7D08" w:rsidP="00B72EC6">
      <w:pPr>
        <w:spacing w:line="360" w:lineRule="auto"/>
        <w:jc w:val="both"/>
        <w:rPr>
          <w:rFonts w:ascii="Arial" w:hAnsi="Arial" w:cs="Arial"/>
          <w:b/>
          <w:color w:val="000000" w:themeColor="text1"/>
          <w:sz w:val="22"/>
          <w:szCs w:val="22"/>
          <w:u w:val="single"/>
        </w:rPr>
      </w:pPr>
    </w:p>
    <w:p w14:paraId="0B3B6039" w14:textId="77777777" w:rsidR="008E7D08" w:rsidRDefault="008E7D08" w:rsidP="00B72EC6">
      <w:pPr>
        <w:spacing w:line="360" w:lineRule="auto"/>
        <w:jc w:val="both"/>
        <w:rPr>
          <w:rFonts w:ascii="Arial" w:hAnsi="Arial" w:cs="Arial"/>
          <w:b/>
          <w:color w:val="000000" w:themeColor="text1"/>
          <w:sz w:val="22"/>
          <w:szCs w:val="22"/>
          <w:u w:val="single"/>
        </w:rPr>
      </w:pPr>
    </w:p>
    <w:p w14:paraId="5ED735C1" w14:textId="77777777" w:rsidR="008E7D08" w:rsidRDefault="008E7D08" w:rsidP="00B72EC6">
      <w:pPr>
        <w:spacing w:line="360" w:lineRule="auto"/>
        <w:jc w:val="both"/>
        <w:rPr>
          <w:rFonts w:ascii="Arial" w:hAnsi="Arial" w:cs="Arial"/>
          <w:b/>
          <w:color w:val="000000" w:themeColor="text1"/>
          <w:sz w:val="22"/>
          <w:szCs w:val="22"/>
          <w:u w:val="single"/>
        </w:rPr>
      </w:pPr>
    </w:p>
    <w:p w14:paraId="15335C96" w14:textId="77777777" w:rsidR="008E7D08" w:rsidRDefault="008E7D08" w:rsidP="00B72EC6">
      <w:pPr>
        <w:spacing w:line="360" w:lineRule="auto"/>
        <w:jc w:val="both"/>
        <w:rPr>
          <w:rFonts w:ascii="Arial" w:hAnsi="Arial" w:cs="Arial"/>
          <w:b/>
          <w:color w:val="000000" w:themeColor="text1"/>
          <w:sz w:val="22"/>
          <w:szCs w:val="22"/>
          <w:u w:val="single"/>
        </w:rPr>
      </w:pPr>
    </w:p>
    <w:p w14:paraId="64035AF9" w14:textId="77777777" w:rsidR="008E7D08" w:rsidRDefault="008E7D08" w:rsidP="00B72EC6">
      <w:pPr>
        <w:spacing w:line="360" w:lineRule="auto"/>
        <w:jc w:val="both"/>
        <w:rPr>
          <w:rFonts w:ascii="Arial" w:hAnsi="Arial" w:cs="Arial"/>
          <w:b/>
          <w:color w:val="000000" w:themeColor="text1"/>
          <w:sz w:val="22"/>
          <w:szCs w:val="22"/>
          <w:u w:val="single"/>
        </w:rPr>
      </w:pPr>
    </w:p>
    <w:p w14:paraId="16560DA0" w14:textId="77777777" w:rsidR="008E7D08" w:rsidRDefault="008E7D08" w:rsidP="00B72EC6">
      <w:pPr>
        <w:spacing w:line="360" w:lineRule="auto"/>
        <w:jc w:val="both"/>
        <w:rPr>
          <w:rFonts w:ascii="Arial" w:hAnsi="Arial" w:cs="Arial"/>
          <w:b/>
          <w:color w:val="000000" w:themeColor="text1"/>
          <w:sz w:val="22"/>
          <w:szCs w:val="22"/>
          <w:u w:val="single"/>
        </w:rPr>
      </w:pPr>
    </w:p>
    <w:p w14:paraId="311F47A6" w14:textId="77777777" w:rsidR="008E7D08" w:rsidRDefault="008E7D08" w:rsidP="00B72EC6">
      <w:pPr>
        <w:spacing w:line="360" w:lineRule="auto"/>
        <w:jc w:val="both"/>
        <w:rPr>
          <w:rFonts w:ascii="Arial" w:hAnsi="Arial" w:cs="Arial"/>
          <w:b/>
          <w:color w:val="000000" w:themeColor="text1"/>
          <w:sz w:val="22"/>
          <w:szCs w:val="22"/>
          <w:u w:val="single"/>
        </w:rPr>
      </w:pPr>
    </w:p>
    <w:p w14:paraId="304ED14B" w14:textId="77777777" w:rsidR="008E7D08" w:rsidRDefault="008E7D08" w:rsidP="00B72EC6">
      <w:pPr>
        <w:spacing w:line="360" w:lineRule="auto"/>
        <w:jc w:val="both"/>
        <w:rPr>
          <w:rFonts w:ascii="Arial" w:hAnsi="Arial" w:cs="Arial"/>
          <w:b/>
          <w:color w:val="000000" w:themeColor="text1"/>
          <w:sz w:val="22"/>
          <w:szCs w:val="22"/>
          <w:u w:val="single"/>
        </w:rPr>
      </w:pPr>
    </w:p>
    <w:p w14:paraId="0EDA862C" w14:textId="77777777" w:rsidR="008E7D08" w:rsidRDefault="008E7D08" w:rsidP="00B72EC6">
      <w:pPr>
        <w:spacing w:line="360" w:lineRule="auto"/>
        <w:jc w:val="both"/>
        <w:rPr>
          <w:rFonts w:ascii="Arial" w:hAnsi="Arial" w:cs="Arial"/>
          <w:b/>
          <w:color w:val="000000" w:themeColor="text1"/>
          <w:sz w:val="22"/>
          <w:szCs w:val="22"/>
          <w:u w:val="single"/>
        </w:rPr>
      </w:pPr>
    </w:p>
    <w:p w14:paraId="4A394DB5" w14:textId="77777777" w:rsidR="008E7D08" w:rsidRDefault="008E7D08" w:rsidP="00B72EC6">
      <w:pPr>
        <w:spacing w:line="360" w:lineRule="auto"/>
        <w:jc w:val="both"/>
        <w:rPr>
          <w:rFonts w:ascii="Arial" w:hAnsi="Arial" w:cs="Arial"/>
          <w:b/>
          <w:color w:val="000000" w:themeColor="text1"/>
          <w:sz w:val="22"/>
          <w:szCs w:val="22"/>
          <w:u w:val="single"/>
        </w:rPr>
      </w:pPr>
    </w:p>
    <w:p w14:paraId="6EEB8918" w14:textId="77777777" w:rsidR="008E7D08" w:rsidRDefault="008E7D08" w:rsidP="00B72EC6">
      <w:pPr>
        <w:spacing w:line="360" w:lineRule="auto"/>
        <w:jc w:val="both"/>
        <w:rPr>
          <w:rFonts w:ascii="Arial" w:hAnsi="Arial" w:cs="Arial"/>
          <w:b/>
          <w:color w:val="000000" w:themeColor="text1"/>
          <w:sz w:val="22"/>
          <w:szCs w:val="22"/>
          <w:u w:val="single"/>
        </w:rPr>
      </w:pPr>
    </w:p>
    <w:p w14:paraId="19AFAEEA" w14:textId="77777777" w:rsidR="008E7D08" w:rsidRDefault="008E7D08" w:rsidP="00B72EC6">
      <w:pPr>
        <w:spacing w:line="360" w:lineRule="auto"/>
        <w:jc w:val="both"/>
        <w:rPr>
          <w:rFonts w:ascii="Arial" w:hAnsi="Arial" w:cs="Arial"/>
          <w:b/>
          <w:color w:val="000000" w:themeColor="text1"/>
          <w:sz w:val="22"/>
          <w:szCs w:val="22"/>
          <w:u w:val="single"/>
        </w:rPr>
      </w:pPr>
    </w:p>
    <w:p w14:paraId="443C0A1B" w14:textId="77777777" w:rsidR="008E7D08" w:rsidRDefault="008E7D08" w:rsidP="00B72EC6">
      <w:pPr>
        <w:spacing w:line="360" w:lineRule="auto"/>
        <w:jc w:val="both"/>
        <w:rPr>
          <w:rFonts w:ascii="Arial" w:hAnsi="Arial" w:cs="Arial"/>
          <w:b/>
          <w:color w:val="000000" w:themeColor="text1"/>
          <w:sz w:val="22"/>
          <w:szCs w:val="22"/>
          <w:u w:val="single"/>
        </w:rPr>
      </w:pPr>
    </w:p>
    <w:p w14:paraId="4DEF66EF" w14:textId="77777777" w:rsidR="008E7D08" w:rsidRDefault="008E7D08" w:rsidP="00B72EC6">
      <w:pPr>
        <w:spacing w:line="360" w:lineRule="auto"/>
        <w:jc w:val="both"/>
        <w:rPr>
          <w:rFonts w:ascii="Arial" w:hAnsi="Arial" w:cs="Arial"/>
          <w:b/>
          <w:color w:val="000000" w:themeColor="text1"/>
          <w:sz w:val="22"/>
          <w:szCs w:val="22"/>
          <w:u w:val="single"/>
        </w:rPr>
      </w:pPr>
    </w:p>
    <w:p w14:paraId="78E5D18A" w14:textId="4E5C81E1" w:rsidR="005F17AF" w:rsidRPr="00D825EA" w:rsidRDefault="005F17AF" w:rsidP="00B72EC6">
      <w:pPr>
        <w:spacing w:line="360" w:lineRule="auto"/>
        <w:jc w:val="both"/>
        <w:rPr>
          <w:rFonts w:ascii="Arial" w:hAnsi="Arial" w:cs="Arial"/>
          <w:b/>
          <w:color w:val="000000" w:themeColor="text1"/>
          <w:sz w:val="22"/>
          <w:szCs w:val="22"/>
          <w:u w:val="single"/>
        </w:rPr>
      </w:pPr>
      <w:r w:rsidRPr="00D825EA">
        <w:rPr>
          <w:rFonts w:ascii="Arial" w:hAnsi="Arial" w:cs="Arial"/>
          <w:b/>
          <w:color w:val="000000" w:themeColor="text1"/>
          <w:sz w:val="22"/>
          <w:szCs w:val="22"/>
          <w:u w:val="single"/>
        </w:rPr>
        <w:lastRenderedPageBreak/>
        <w:t>Introduction</w:t>
      </w:r>
    </w:p>
    <w:p w14:paraId="3EA83677" w14:textId="77777777" w:rsidR="002158CA" w:rsidRPr="00D825EA" w:rsidRDefault="002158CA" w:rsidP="00B72EC6">
      <w:pPr>
        <w:spacing w:line="360" w:lineRule="auto"/>
        <w:jc w:val="both"/>
        <w:rPr>
          <w:rFonts w:ascii="Arial" w:hAnsi="Arial" w:cs="Arial"/>
          <w:color w:val="000000" w:themeColor="text1"/>
          <w:sz w:val="22"/>
          <w:szCs w:val="22"/>
          <w:lang w:val="en-US"/>
        </w:rPr>
      </w:pPr>
    </w:p>
    <w:p w14:paraId="641B0529" w14:textId="37A8BDBC" w:rsidR="002158CA" w:rsidRPr="00D825EA" w:rsidRDefault="002158C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Thrombomodulin (TM) is a transmembrane glycoprotein encoded by the </w:t>
      </w:r>
      <w:r w:rsidRPr="00D825EA">
        <w:rPr>
          <w:rFonts w:ascii="Arial" w:hAnsi="Arial" w:cs="Arial"/>
          <w:i/>
          <w:iCs/>
          <w:color w:val="000000" w:themeColor="text1"/>
          <w:sz w:val="22"/>
          <w:szCs w:val="22"/>
        </w:rPr>
        <w:t>THBD</w:t>
      </w:r>
      <w:r w:rsidRPr="00D825EA">
        <w:rPr>
          <w:rFonts w:ascii="Arial" w:hAnsi="Arial" w:cs="Arial"/>
          <w:color w:val="000000" w:themeColor="text1"/>
          <w:sz w:val="22"/>
          <w:szCs w:val="22"/>
        </w:rPr>
        <w:t xml:space="preserve"> gene and expressed ubiquitously on vascular endothelial cells</w:t>
      </w:r>
      <w:r w:rsidR="00874E67" w:rsidRPr="00D825EA">
        <w:rPr>
          <w:rFonts w:ascii="Arial" w:hAnsi="Arial" w:cs="Arial"/>
          <w:color w:val="000000" w:themeColor="text1"/>
          <w:sz w:val="22"/>
          <w:szCs w:val="22"/>
          <w:vertAlign w:val="superscript"/>
        </w:rPr>
        <w:fldChar w:fldCharType="begin">
          <w:fldData xml:space="preserve">PEVuZE5vdGU+PENpdGU+PEF1dGhvcj5EaXR0bWFuPC9BdXRob3I+PFllYXI+MTk5MDwvWWVhcj48
UmVjTnVtPjI0OTA8L1JlY051bT48RGlzcGxheVRleHQ+WzEtNF08L0Rpc3BsYXlUZXh0PjxyZWNv
cmQ+PHJlYy1udW1iZXI+MjQ5MDwvcmVjLW51bWJlcj48Zm9yZWlnbi1rZXlzPjxrZXkgYXBwPSJF
TiIgZGItaWQ9ImVkZTVhMnZ6MzlwZDB1ZXByZHR2czVlYnMydHB4dngyOWY5cyIgdGltZXN0YW1w
PSIxNTgwNDAxMTk4Ij4yNDkwPC9rZXk+PC9mb3JlaWduLWtleXM+PHJlZi10eXBlIG5hbWU9Ikpv
dXJuYWwgQXJ0aWNsZSI+MTc8L3JlZi10eXBlPjxjb250cmlidXRvcnM+PGF1dGhvcnM+PGF1dGhv
cj5EaXR0bWFuLCBXLiBBLjwvYXV0aG9yPjxhdXRob3I+TWFqZXJ1cywgUC4gVy48L2F1dGhvcj48
L2F1dGhvcnM+PC9jb250cmlidXRvcnM+PGF1dGgtYWRkcmVzcz5EaXZpc2lvbiBvZiBIZW1hdG9s
b2d5L09uY29sb2d5LCBXYXNoaW5ndG9uIFVuaXZlcnNpdHkgU2Nob29sIG9mIE1lZGljaW5lLCBT
dCBMb3VpcywgTU8gNjMxMTAuPC9hdXRoLWFkZHJlc3M+PHRpdGxlcz48dGl0bGU+U3RydWN0dXJl
IGFuZCBmdW5jdGlvbiBvZiB0aHJvbWJvbW9kdWxpbjogYSBuYXR1cmFsIGFudGljb2FndWxhbnQ8
L3RpdGxlPjxzZWNvbmRhcnktdGl0bGU+Qmxvb2Q8L3NlY29uZGFyeS10aXRsZT48L3RpdGxlcz48
cGVyaW9kaWNhbD48ZnVsbC10aXRsZT5CbG9vZDwvZnVsbC10aXRsZT48L3BlcmlvZGljYWw+PHBh
Z2VzPjMyOS0zNjwvcGFnZXM+PHZvbHVtZT43NTwvdm9sdW1lPjxudW1iZXI+MjwvbnVtYmVyPjxl
ZGl0aW9uPjE5OTAvMDEvMTU8L2VkaXRpb24+PGtleXdvcmRzPjxrZXl3b3JkPkJsb29kIENvYWd1
bGF0aW9uPC9rZXl3b3JkPjxrZXl3b3JkPkVuZG90aGVsaXVtL3BoeXNpb2xvZ3k8L2tleXdvcmQ+
PGtleXdvcmQ+RW56eW1lIEFjdGl2YXRpb248L2tleXdvcmQ+PGtleXdvcmQ+R2VuZSBFeHByZXNz
aW9uIFJlZ3VsYXRpb248L2tleXdvcmQ+PGtleXdvcmQ+SHVtYW5zPC9rZXl3b3JkPjxrZXl3b3Jk
PlByb3RlaW4gQy8qcGh5c2lvbG9neTwva2V5d29yZD48a2V5d29yZD5Qcm90ZWluIENvbmZvcm1h
dGlvbjwva2V5d29yZD48a2V5d29yZD5SZWNlcHRvcnMsIENlbGwgU3VyZmFjZS8qcGh5c2lvbG9n
eTwva2V5d29yZD48a2V5d29yZD5SZWNlcHRvcnMsIFRocm9tYmluPC9rZXl3b3JkPjxrZXl3b3Jk
PlRocm9tYmluL3BoeXNpb2xvZ3k8L2tleXdvcmQ+PC9rZXl3b3Jkcz48ZGF0ZXM+PHllYXI+MTk5
MDwveWVhcj48cHViLWRhdGVzPjxkYXRlPkphbiAxNTwvZGF0ZT48L3B1Yi1kYXRlcz48L2RhdGVz
Pjxpc2JuPjAwMDYtNDk3MSAoUHJpbnQpJiN4RDswMDA2LTQ5NzEgKExpbmtpbmcpPC9pc2JuPjxh
Y2Nlc3Npb24tbnVtPjIxNTMwMzU8L2FjY2Vzc2lvbi1udW0+PHVybHM+PHJlbGF0ZWQtdXJscz48
dXJsPmh0dHBzOi8vd3d3Lm5jYmkubmxtLm5paC5nb3YvcHVibWVkLzIxNTMwMzU8L3VybD48L3Jl
bGF0ZWQtdXJscz48L3VybHM+PC9yZWNvcmQ+PC9DaXRlPjxDaXRlPjxBdXRob3I+V2VpbGVyPC9B
dXRob3I+PFllYXI+MjAwMzwvWWVhcj48UmVjTnVtPjI0OTE8L1JlY051bT48cmVjb3JkPjxyZWMt
bnVtYmVyPjI0OTE8L3JlYy1udW1iZXI+PGZvcmVpZ24ta2V5cz48a2V5IGFwcD0iRU4iIGRiLWlk
PSJlZGU1YTJ2ejM5cGQwdWVwcmR0dnM1ZWJzMnRweHZ4MjlmOXMiIHRpbWVzdGFtcD0iMTU4MDQw
MTIxNyI+MjQ5MTwva2V5PjwvZm9yZWlnbi1rZXlzPjxyZWYtdHlwZSBuYW1lPSJKb3VybmFsIEFy
dGljbGUiPjE3PC9yZWYtdHlwZT48Y29udHJpYnV0b3JzPjxhdXRob3JzPjxhdXRob3I+V2VpbGVy
LCBILjwvYXV0aG9yPjxhdXRob3I+SXNlcm1hbm4sIEIuIEguPC9hdXRob3I+PC9hdXRob3JzPjwv
Y29udHJpYnV0b3JzPjxhdXRoLWFkZHJlc3M+Qmxvb2QgUmVzZWFyY2ggSW5zdGl0dXRlLCBCbG9v
ZCBDZW50ZXIgb2YgU291dGhlYXN0ZXJuIFdpc2NvbnNpbiwgTWlsd2F1a2VlLCBXSSA1MzIyNiwg
VVNBLiBod2VpbGVyQGJjc2V3LmVkdTwvYXV0aC1hZGRyZXNzPjx0aXRsZXM+PHRpdGxlPlRocm9t
Ym9tb2R1bGluPC90aXRsZT48c2Vjb25kYXJ5LXRpdGxlPkogVGhyb21iIEhhZW1vc3Q8L3NlY29u
ZGFyeS10aXRsZT48L3RpdGxlcz48cGVyaW9kaWNhbD48ZnVsbC10aXRsZT5KIFRocm9tYiBIYWVt
b3N0PC9mdWxsLXRpdGxlPjwvcGVyaW9kaWNhbD48cGFnZXM+MTUxNS0yNDwvcGFnZXM+PHZvbHVt
ZT4xPC92b2x1bWU+PG51bWJlcj43PC9udW1iZXI+PGVkaXRpb24+MjAwMy8wNy8yMzwvZWRpdGlv
bj48a2V5d29yZHM+PGtleXdvcmQ+QW5pbWFsczwva2V5d29yZD48a2V5d29yZD5BbnRpY29hZ3Vs
YW50cy9tZXRhYm9saXNtPC9rZXl3b3JkPjxrZXl3b3JkPkh1bWFuczwva2V5d29yZD48a2V5d29y
ZD5Nb2RlbHMsIEJpb2xvZ2ljYWw8L2tleXdvcmQ+PGtleXdvcmQ+TmVvcGxhc21zL21ldGFib2xp
c208L2tleXdvcmQ+PGtleXdvcmQ+UG9seW1vcnBoaXNtLCBHZW5ldGljPC9rZXl3b3JkPjxrZXl3
b3JkPlByb3RlaW4gQy9tZXRhYm9saXNtPC9rZXl3b3JkPjxrZXl3b3JkPlN0cm9rZS9tZXRhYm9s
aXNtPC9rZXl3b3JkPjxrZXl3b3JkPlRocm9tYmluL21ldGFib2xpc208L2tleXdvcmQ+PGtleXdv
cmQ+VGhyb21ib21vZHVsaW4vKmdlbmV0aWNzL21ldGFib2xpc20vKnBoeXNpb2xvZ3k8L2tleXdv
cmQ+PGtleXdvcmQ+VGhyb21ib3Npcy9tZXRhYm9saXNtPC9rZXl3b3JkPjwva2V5d29yZHM+PGRh
dGVzPjx5ZWFyPjIwMDM8L3llYXI+PHB1Yi1kYXRlcz48ZGF0ZT5KdWw8L2RhdGU+PC9wdWItZGF0
ZXM+PC9kYXRlcz48aXNibj4xNTM4LTc5MzMgKFByaW50KSYjeEQ7MTUzOC03ODM2IChMaW5raW5n
KTwvaXNibj48YWNjZXNzaW9uLW51bT4xMjg3MTI4NzwvYWNjZXNzaW9uLW51bT48dXJscz48cmVs
YXRlZC11cmxzPjx1cmw+aHR0cHM6Ly93d3cubmNiaS5ubG0ubmloLmdvdi9wdWJtZWQvMTI4NzEy
ODc8L3VybD48L3JlbGF0ZWQtdXJscz48L3VybHM+PGVsZWN0cm9uaWMtcmVzb3VyY2UtbnVtPjEw
LjEwNDYvai4xNTM4LTc4MzYuMjAwMy4wMDMwNi54PC9lbGVjdHJvbmljLXJlc291cmNlLW51bT48
L3JlY29yZD48L0NpdGU+PENpdGU+PEF1dGhvcj5BbmFzdGFzaW91PC9BdXRob3I+PFllYXI+MjAx
MjwvWWVhcj48UmVjTnVtPjI0OTI8L1JlY051bT48cmVjb3JkPjxyZWMtbnVtYmVyPjI0OTI8L3Jl
Yy1udW1iZXI+PGZvcmVpZ24ta2V5cz48a2V5IGFwcD0iRU4iIGRiLWlkPSJlZGU1YTJ2ejM5cGQw
dWVwcmR0dnM1ZWJzMnRweHZ4MjlmOXMiIHRpbWVzdGFtcD0iMTU4MDQwMTIzOCI+MjQ5Mjwva2V5
PjwvZm9yZWlnbi1rZXlzPjxyZWYtdHlwZSBuYW1lPSJKb3VybmFsIEFydGljbGUiPjE3PC9yZWYt
dHlwZT48Y29udHJpYnV0b3JzPjxhdXRob3JzPjxhdXRob3I+QW5hc3Rhc2lvdSwgRy48L2F1dGhv
cj48YXV0aG9yPkdpYWxlcmFraSwgQS48L2F1dGhvcj48YXV0aG9yPk1lcmtvdXJpLCBFLjwvYXV0
aG9yPjxhdXRob3I+UG9saXRvdSwgTS48L2F1dGhvcj48YXV0aG9yPlRyYXZsb3UsIEEuPC9hdXRo
b3I+PC9hdXRob3JzPjwvY29udHJpYnV0b3JzPjxhdXRoLWFkZHJlc3M+QXR0aWtvbiBVbml2ZXJz
aXR5IEhvc3BpdGFsLCBBdGhlbnMsIEdyZWVjZS48L2F1dGgtYWRkcmVzcz48dGl0bGVzPjx0aXRs
ZT5UaHJvbWJvbW9kdWxpbiBhcyBhIHJlZ3VsYXRvciBvZiB0aGUgYW50aWNvYWd1bGFudCBwYXRo
d2F5OiBpbXBsaWNhdGlvbiBpbiB0aGUgZGV2ZWxvcG1lbnQgb2YgdGhyb21ib3NpczwvdGl0bGU+
PHNlY29uZGFyeS10aXRsZT5CbG9vZCBDb2FndWwgRmlicmlub2x5c2lzPC9zZWNvbmRhcnktdGl0
bGU+PC90aXRsZXM+PHBlcmlvZGljYWw+PGZ1bGwtdGl0bGU+Qmxvb2QgQ29hZ3VsIEZpYnJpbm9s
eXNpczwvZnVsbC10aXRsZT48L3BlcmlvZGljYWw+PHBhZ2VzPjEtMTA8L3BhZ2VzPjx2b2x1bWU+
MjM8L3ZvbHVtZT48bnVtYmVyPjE8L251bWJlcj48ZWRpdGlvbj4yMDExLzExLzAxPC9lZGl0aW9u
PjxrZXl3b3Jkcz48a2V5d29yZD5BbmltYWxzPC9rZXl3b3JkPjxrZXl3b3JkPkJsb29kIENvYWd1
bGF0aW9uPC9rZXl3b3JkPjxrZXl3b3JkPkRpc2Vhc2UgTW9kZWxzLCBBbmltYWw8L2tleXdvcmQ+
PGtleXdvcmQ+R2VuZXRpYyBQcmVkaXNwb3NpdGlvbiB0byBEaXNlYXNlPC9rZXl3b3JkPjxrZXl3
b3JkPkh1bWFuczwva2V5d29yZD48a2V5d29yZD5Qb2x5bW9ycGhpc20sIEdlbmV0aWM8L2tleXdv
cmQ+PGtleXdvcmQ+VGhyb21ib21vZHVsaW4vZ2VuZXRpY3MvKm1ldGFib2xpc208L2tleXdvcmQ+
PGtleXdvcmQ+VGhyb21ib3Npcy8qYmxvb2QvZ2VuZXRpY3M8L2tleXdvcmQ+PC9rZXl3b3Jkcz48
ZGF0ZXM+PHllYXI+MjAxMjwveWVhcj48cHViLWRhdGVzPjxkYXRlPkphbjwvZGF0ZT48L3B1Yi1k
YXRlcz48L2RhdGVzPjxpc2JuPjE0NzMtNTczMyAoRWxlY3Ryb25pYykmI3hEOzA5NTctNTIzNSAo
TGlua2luZyk8L2lzYm4+PGFjY2Vzc2lvbi1udW0+MjIwMzY4MDg8L2FjY2Vzc2lvbi1udW0+PHVy
bHM+PHJlbGF0ZWQtdXJscz48dXJsPmh0dHBzOi8vd3d3Lm5jYmkubmxtLm5paC5nb3YvcHVibWVk
LzIyMDM2ODA4PC91cmw+PC9yZWxhdGVkLXVybHM+PC91cmxzPjxlbGVjdHJvbmljLXJlc291cmNl
LW51bT4xMC4xMDk3L01CQy4wYjAxM2UzMjgzNGNiMjcxPC9lbGVjdHJvbmljLXJlc291cmNlLW51
bT48L3JlY29yZD48L0NpdGU+PENpdGU+PEF1dGhvcj5Fc21vbjwvQXV0aG9yPjxZZWFyPjE5ODE8
L1llYXI+PFJlY051bT4yNDk3PC9SZWNOdW0+PHJlY29yZD48cmVjLW51bWJlcj4yNDk3PC9yZWMt
bnVtYmVyPjxmb3JlaWduLWtleXM+PGtleSBhcHA9IkVOIiBkYi1pZD0iZWRlNWEydnozOXBkMHVl
cHJkdHZzNWViczJ0cHh2eDI5ZjlzIiB0aW1lc3RhbXA9IjE1ODA0MDE1NzYiPjI0OTc8L2tleT48
L2ZvcmVpZ24ta2V5cz48cmVmLXR5cGUgbmFtZT0iSm91cm5hbCBBcnRpY2xlIj4xNzwvcmVmLXR5
cGU+PGNvbnRyaWJ1dG9ycz48YXV0aG9ycz48YXV0aG9yPkVzbW9uLCBDLiBULjwvYXV0aG9yPjxh
dXRob3I+T3dlbiwgVy4gRy48L2F1dGhvcj48L2F1dGhvcnM+PC9jb250cmlidXRvcnM+PHRpdGxl
cz48dGl0bGU+SWRlbnRpZmljYXRpb24gb2YgYW4gZW5kb3RoZWxpYWwgY2VsbCBjb2ZhY3RvciBm
b3IgdGhyb21iaW4tY2F0YWx5emVkIGFjdGl2YXRpb24gb2YgcHJvdGVpbiBDPC90aXRsZT48c2Vj
b25kYXJ5LXRpdGxlPlByb2MgTmF0bCBBY2FkIFNjaSBVIFMgQTwvc2Vjb25kYXJ5LXRpdGxlPjwv
dGl0bGVzPjxwZXJpb2RpY2FsPjxmdWxsLXRpdGxlPlByb2MgTmF0bCBBY2FkIFNjaSBVIFMgQTwv
ZnVsbC10aXRsZT48L3BlcmlvZGljYWw+PHBhZ2VzPjIyNDktNTI8L3BhZ2VzPjx2b2x1bWU+Nzg8
L3ZvbHVtZT48bnVtYmVyPjQ8L251bWJlcj48ZWRpdGlvbj4xOTgxLzA0LzAxPC9lZGl0aW9uPjxr
ZXl3b3Jkcz48a2V5d29yZD5CbG9vZCBDb2FndWxhdGlvbiBGYWN0b3JzLyptZXRhYm9saXNtPC9r
ZXl3b3JkPjxrZXl3b3JkPkNlbGxzLCBDdWx0dXJlZDwva2V5d29yZD48a2V5d29yZD5FbmRvcGVw
dGlkYXNlcy9tZXRhYm9saXNtPC9rZXl3b3JkPjxrZXl3b3JkPkVuZG90aGVsaXVtLyptZXRhYm9s
aXNtPC9rZXl3b3JkPjxrZXl3b3JkPkVuenltZSBBY3RpdmF0aW9uPC9rZXl3b3JkPjxrZXl3b3Jk
PkdseWNvcHJvdGVpbnMvKm1ldGFib2xpc208L2tleXdvcmQ+PGtleXdvcmQ+SHVtYW5zPC9rZXl3
b3JkPjxrZXl3b3JkPk15b2NhcmRpdW0vY3l0b2xvZ3k8L2tleXdvcmQ+PGtleXdvcmQ+UHJvdGVp
biBDPC9rZXl3b3JkPjxrZXl3b3JkPlNlcmluZSBFbmRvcGVwdGlkYXNlczwva2V5d29yZD48a2V5
d29yZD5UaHJvbWJpbi8qbWV0YWJvbGlzbTwva2V5d29yZD48L2tleXdvcmRzPjxkYXRlcz48eWVh
cj4xOTgxPC95ZWFyPjxwdWItZGF0ZXM+PGRhdGU+QXByPC9kYXRlPjwvcHViLWRhdGVzPjwvZGF0
ZXM+PGlzYm4+MDAyNy04NDI0IChQcmludCkmI3hEOzAwMjctODQyNCAoTGlua2luZyk8L2lzYm4+
PGFjY2Vzc2lvbi1udW0+NzAxNzcyOTwvYWNjZXNzaW9uLW51bT48dXJscz48cmVsYXRlZC11cmxz
Pjx1cmw+aHR0cHM6Ly93d3cubmNiaS5ubG0ubmloLmdvdi9wdWJtZWQvNzAxNzcyOTwvdXJsPjwv
cmVsYXRlZC11cmxzPjwvdXJscz48Y3VzdG9tMj5QTUMzMTkzMjI8L2N1c3RvbTI+PGVsZWN0cm9u
aWMtcmVzb3VyY2UtbnVtPjEwLjEwNzMvcG5hcy43OC40LjIyNDk8L2VsZWN0cm9uaWMtcmVzb3Vy
Y2UtbnVtPjwvcmVjb3JkPjwvQ2l0ZT48L0VuZE5vdGU+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PEVuZE5vdGU+PENpdGU+PEF1dGhvcj5EaXR0bWFuPC9BdXRob3I+PFllYXI+MTk5MDwvWWVhcj48
UmVjTnVtPjI0OTA8L1JlY051bT48RGlzcGxheVRleHQ+WzEtNF08L0Rpc3BsYXlUZXh0PjxyZWNv
cmQ+PHJlYy1udW1iZXI+MjQ5MDwvcmVjLW51bWJlcj48Zm9yZWlnbi1rZXlzPjxrZXkgYXBwPSJF
TiIgZGItaWQ9ImVkZTVhMnZ6MzlwZDB1ZXByZHR2czVlYnMydHB4dngyOWY5cyIgdGltZXN0YW1w
PSIxNTgwNDAxMTk4Ij4yNDkwPC9rZXk+PC9mb3JlaWduLWtleXM+PHJlZi10eXBlIG5hbWU9Ikpv
dXJuYWwgQXJ0aWNsZSI+MTc8L3JlZi10eXBlPjxjb250cmlidXRvcnM+PGF1dGhvcnM+PGF1dGhv
cj5EaXR0bWFuLCBXLiBBLjwvYXV0aG9yPjxhdXRob3I+TWFqZXJ1cywgUC4gVy48L2F1dGhvcj48
L2F1dGhvcnM+PC9jb250cmlidXRvcnM+PGF1dGgtYWRkcmVzcz5EaXZpc2lvbiBvZiBIZW1hdG9s
b2d5L09uY29sb2d5LCBXYXNoaW5ndG9uIFVuaXZlcnNpdHkgU2Nob29sIG9mIE1lZGljaW5lLCBT
dCBMb3VpcywgTU8gNjMxMTAuPC9hdXRoLWFkZHJlc3M+PHRpdGxlcz48dGl0bGU+U3RydWN0dXJl
IGFuZCBmdW5jdGlvbiBvZiB0aHJvbWJvbW9kdWxpbjogYSBuYXR1cmFsIGFudGljb2FndWxhbnQ8
L3RpdGxlPjxzZWNvbmRhcnktdGl0bGU+Qmxvb2Q8L3NlY29uZGFyeS10aXRsZT48L3RpdGxlcz48
cGVyaW9kaWNhbD48ZnVsbC10aXRsZT5CbG9vZDwvZnVsbC10aXRsZT48L3BlcmlvZGljYWw+PHBh
Z2VzPjMyOS0zNjwvcGFnZXM+PHZvbHVtZT43NTwvdm9sdW1lPjxudW1iZXI+MjwvbnVtYmVyPjxl
ZGl0aW9uPjE5OTAvMDEvMTU8L2VkaXRpb24+PGtleXdvcmRzPjxrZXl3b3JkPkJsb29kIENvYWd1
bGF0aW9uPC9rZXl3b3JkPjxrZXl3b3JkPkVuZG90aGVsaXVtL3BoeXNpb2xvZ3k8L2tleXdvcmQ+
PGtleXdvcmQ+RW56eW1lIEFjdGl2YXRpb248L2tleXdvcmQ+PGtleXdvcmQ+R2VuZSBFeHByZXNz
aW9uIFJlZ3VsYXRpb248L2tleXdvcmQ+PGtleXdvcmQ+SHVtYW5zPC9rZXl3b3JkPjxrZXl3b3Jk
PlByb3RlaW4gQy8qcGh5c2lvbG9neTwva2V5d29yZD48a2V5d29yZD5Qcm90ZWluIENvbmZvcm1h
dGlvbjwva2V5d29yZD48a2V5d29yZD5SZWNlcHRvcnMsIENlbGwgU3VyZmFjZS8qcGh5c2lvbG9n
eTwva2V5d29yZD48a2V5d29yZD5SZWNlcHRvcnMsIFRocm9tYmluPC9rZXl3b3JkPjxrZXl3b3Jk
PlRocm9tYmluL3BoeXNpb2xvZ3k8L2tleXdvcmQ+PC9rZXl3b3Jkcz48ZGF0ZXM+PHllYXI+MTk5
MDwveWVhcj48cHViLWRhdGVzPjxkYXRlPkphbiAxNTwvZGF0ZT48L3B1Yi1kYXRlcz48L2RhdGVz
Pjxpc2JuPjAwMDYtNDk3MSAoUHJpbnQpJiN4RDswMDA2LTQ5NzEgKExpbmtpbmcpPC9pc2JuPjxh
Y2Nlc3Npb24tbnVtPjIxNTMwMzU8L2FjY2Vzc2lvbi1udW0+PHVybHM+PHJlbGF0ZWQtdXJscz48
dXJsPmh0dHBzOi8vd3d3Lm5jYmkubmxtLm5paC5nb3YvcHVibWVkLzIxNTMwMzU8L3VybD48L3Jl
bGF0ZWQtdXJscz48L3VybHM+PC9yZWNvcmQ+PC9DaXRlPjxDaXRlPjxBdXRob3I+V2VpbGVyPC9B
dXRob3I+PFllYXI+MjAwMzwvWWVhcj48UmVjTnVtPjI0OTE8L1JlY051bT48cmVjb3JkPjxyZWMt
bnVtYmVyPjI0OTE8L3JlYy1udW1iZXI+PGZvcmVpZ24ta2V5cz48a2V5IGFwcD0iRU4iIGRiLWlk
PSJlZGU1YTJ2ejM5cGQwdWVwcmR0dnM1ZWJzMnRweHZ4MjlmOXMiIHRpbWVzdGFtcD0iMTU4MDQw
MTIxNyI+MjQ5MTwva2V5PjwvZm9yZWlnbi1rZXlzPjxyZWYtdHlwZSBuYW1lPSJKb3VybmFsIEFy
dGljbGUiPjE3PC9yZWYtdHlwZT48Y29udHJpYnV0b3JzPjxhdXRob3JzPjxhdXRob3I+V2VpbGVy
LCBILjwvYXV0aG9yPjxhdXRob3I+SXNlcm1hbm4sIEIuIEguPC9hdXRob3I+PC9hdXRob3JzPjwv
Y29udHJpYnV0b3JzPjxhdXRoLWFkZHJlc3M+Qmxvb2QgUmVzZWFyY2ggSW5zdGl0dXRlLCBCbG9v
ZCBDZW50ZXIgb2YgU291dGhlYXN0ZXJuIFdpc2NvbnNpbiwgTWlsd2F1a2VlLCBXSSA1MzIyNiwg
VVNBLiBod2VpbGVyQGJjc2V3LmVkdTwvYXV0aC1hZGRyZXNzPjx0aXRsZXM+PHRpdGxlPlRocm9t
Ym9tb2R1bGluPC90aXRsZT48c2Vjb25kYXJ5LXRpdGxlPkogVGhyb21iIEhhZW1vc3Q8L3NlY29u
ZGFyeS10aXRsZT48L3RpdGxlcz48cGVyaW9kaWNhbD48ZnVsbC10aXRsZT5KIFRocm9tYiBIYWVt
b3N0PC9mdWxsLXRpdGxlPjwvcGVyaW9kaWNhbD48cGFnZXM+MTUxNS0yNDwvcGFnZXM+PHZvbHVt
ZT4xPC92b2x1bWU+PG51bWJlcj43PC9udW1iZXI+PGVkaXRpb24+MjAwMy8wNy8yMzwvZWRpdGlv
bj48a2V5d29yZHM+PGtleXdvcmQ+QW5pbWFsczwva2V5d29yZD48a2V5d29yZD5BbnRpY29hZ3Vs
YW50cy9tZXRhYm9saXNtPC9rZXl3b3JkPjxrZXl3b3JkPkh1bWFuczwva2V5d29yZD48a2V5d29y
ZD5Nb2RlbHMsIEJpb2xvZ2ljYWw8L2tleXdvcmQ+PGtleXdvcmQ+TmVvcGxhc21zL21ldGFib2xp
c208L2tleXdvcmQ+PGtleXdvcmQ+UG9seW1vcnBoaXNtLCBHZW5ldGljPC9rZXl3b3JkPjxrZXl3
b3JkPlByb3RlaW4gQy9tZXRhYm9saXNtPC9rZXl3b3JkPjxrZXl3b3JkPlN0cm9rZS9tZXRhYm9s
aXNtPC9rZXl3b3JkPjxrZXl3b3JkPlRocm9tYmluL21ldGFib2xpc208L2tleXdvcmQ+PGtleXdv
cmQ+VGhyb21ib21vZHVsaW4vKmdlbmV0aWNzL21ldGFib2xpc20vKnBoeXNpb2xvZ3k8L2tleXdv
cmQ+PGtleXdvcmQ+VGhyb21ib3Npcy9tZXRhYm9saXNtPC9rZXl3b3JkPjwva2V5d29yZHM+PGRh
dGVzPjx5ZWFyPjIwMDM8L3llYXI+PHB1Yi1kYXRlcz48ZGF0ZT5KdWw8L2RhdGU+PC9wdWItZGF0
ZXM+PC9kYXRlcz48aXNibj4xNTM4LTc5MzMgKFByaW50KSYjeEQ7MTUzOC03ODM2IChMaW5raW5n
KTwvaXNibj48YWNjZXNzaW9uLW51bT4xMjg3MTI4NzwvYWNjZXNzaW9uLW51bT48dXJscz48cmVs
YXRlZC11cmxzPjx1cmw+aHR0cHM6Ly93d3cubmNiaS5ubG0ubmloLmdvdi9wdWJtZWQvMTI4NzEy
ODc8L3VybD48L3JlbGF0ZWQtdXJscz48L3VybHM+PGVsZWN0cm9uaWMtcmVzb3VyY2UtbnVtPjEw
LjEwNDYvai4xNTM4LTc4MzYuMjAwMy4wMDMwNi54PC9lbGVjdHJvbmljLXJlc291cmNlLW51bT48
L3JlY29yZD48L0NpdGU+PENpdGU+PEF1dGhvcj5BbmFzdGFzaW91PC9BdXRob3I+PFllYXI+MjAx
MjwvWWVhcj48UmVjTnVtPjI0OTI8L1JlY051bT48cmVjb3JkPjxyZWMtbnVtYmVyPjI0OTI8L3Jl
Yy1udW1iZXI+PGZvcmVpZ24ta2V5cz48a2V5IGFwcD0iRU4iIGRiLWlkPSJlZGU1YTJ2ejM5cGQw
dWVwcmR0dnM1ZWJzMnRweHZ4MjlmOXMiIHRpbWVzdGFtcD0iMTU4MDQwMTIzOCI+MjQ5Mjwva2V5
PjwvZm9yZWlnbi1rZXlzPjxyZWYtdHlwZSBuYW1lPSJKb3VybmFsIEFydGljbGUiPjE3PC9yZWYt
dHlwZT48Y29udHJpYnV0b3JzPjxhdXRob3JzPjxhdXRob3I+QW5hc3Rhc2lvdSwgRy48L2F1dGhv
cj48YXV0aG9yPkdpYWxlcmFraSwgQS48L2F1dGhvcj48YXV0aG9yPk1lcmtvdXJpLCBFLjwvYXV0
aG9yPjxhdXRob3I+UG9saXRvdSwgTS48L2F1dGhvcj48YXV0aG9yPlRyYXZsb3UsIEEuPC9hdXRo
b3I+PC9hdXRob3JzPjwvY29udHJpYnV0b3JzPjxhdXRoLWFkZHJlc3M+QXR0aWtvbiBVbml2ZXJz
aXR5IEhvc3BpdGFsLCBBdGhlbnMsIEdyZWVjZS48L2F1dGgtYWRkcmVzcz48dGl0bGVzPjx0aXRs
ZT5UaHJvbWJvbW9kdWxpbiBhcyBhIHJlZ3VsYXRvciBvZiB0aGUgYW50aWNvYWd1bGFudCBwYXRo
d2F5OiBpbXBsaWNhdGlvbiBpbiB0aGUgZGV2ZWxvcG1lbnQgb2YgdGhyb21ib3NpczwvdGl0bGU+
PHNlY29uZGFyeS10aXRsZT5CbG9vZCBDb2FndWwgRmlicmlub2x5c2lzPC9zZWNvbmRhcnktdGl0
bGU+PC90aXRsZXM+PHBlcmlvZGljYWw+PGZ1bGwtdGl0bGU+Qmxvb2QgQ29hZ3VsIEZpYnJpbm9s
eXNpczwvZnVsbC10aXRsZT48L3BlcmlvZGljYWw+PHBhZ2VzPjEtMTA8L3BhZ2VzPjx2b2x1bWU+
MjM8L3ZvbHVtZT48bnVtYmVyPjE8L251bWJlcj48ZWRpdGlvbj4yMDExLzExLzAxPC9lZGl0aW9u
PjxrZXl3b3Jkcz48a2V5d29yZD5BbmltYWxzPC9rZXl3b3JkPjxrZXl3b3JkPkJsb29kIENvYWd1
bGF0aW9uPC9rZXl3b3JkPjxrZXl3b3JkPkRpc2Vhc2UgTW9kZWxzLCBBbmltYWw8L2tleXdvcmQ+
PGtleXdvcmQ+R2VuZXRpYyBQcmVkaXNwb3NpdGlvbiB0byBEaXNlYXNlPC9rZXl3b3JkPjxrZXl3
b3JkPkh1bWFuczwva2V5d29yZD48a2V5d29yZD5Qb2x5bW9ycGhpc20sIEdlbmV0aWM8L2tleXdv
cmQ+PGtleXdvcmQ+VGhyb21ib21vZHVsaW4vZ2VuZXRpY3MvKm1ldGFib2xpc208L2tleXdvcmQ+
PGtleXdvcmQ+VGhyb21ib3Npcy8qYmxvb2QvZ2VuZXRpY3M8L2tleXdvcmQ+PC9rZXl3b3Jkcz48
ZGF0ZXM+PHllYXI+MjAxMjwveWVhcj48cHViLWRhdGVzPjxkYXRlPkphbjwvZGF0ZT48L3B1Yi1k
YXRlcz48L2RhdGVzPjxpc2JuPjE0NzMtNTczMyAoRWxlY3Ryb25pYykmI3hEOzA5NTctNTIzNSAo
TGlua2luZyk8L2lzYm4+PGFjY2Vzc2lvbi1udW0+MjIwMzY4MDg8L2FjY2Vzc2lvbi1udW0+PHVy
bHM+PHJlbGF0ZWQtdXJscz48dXJsPmh0dHBzOi8vd3d3Lm5jYmkubmxtLm5paC5nb3YvcHVibWVk
LzIyMDM2ODA4PC91cmw+PC9yZWxhdGVkLXVybHM+PC91cmxzPjxlbGVjdHJvbmljLXJlc291cmNl
LW51bT4xMC4xMDk3L01CQy4wYjAxM2UzMjgzNGNiMjcxPC9lbGVjdHJvbmljLXJlc291cmNlLW51
bT48L3JlY29yZD48L0NpdGU+PENpdGU+PEF1dGhvcj5Fc21vbjwvQXV0aG9yPjxZZWFyPjE5ODE8
L1llYXI+PFJlY051bT4yNDk3PC9SZWNOdW0+PHJlY29yZD48cmVjLW51bWJlcj4yNDk3PC9yZWMt
bnVtYmVyPjxmb3JlaWduLWtleXM+PGtleSBhcHA9IkVOIiBkYi1pZD0iZWRlNWEydnozOXBkMHVl
cHJkdHZzNWViczJ0cHh2eDI5ZjlzIiB0aW1lc3RhbXA9IjE1ODA0MDE1NzYiPjI0OTc8L2tleT48
L2ZvcmVpZ24ta2V5cz48cmVmLXR5cGUgbmFtZT0iSm91cm5hbCBBcnRpY2xlIj4xNzwvcmVmLXR5
cGU+PGNvbnRyaWJ1dG9ycz48YXV0aG9ycz48YXV0aG9yPkVzbW9uLCBDLiBULjwvYXV0aG9yPjxh
dXRob3I+T3dlbiwgVy4gRy48L2F1dGhvcj48L2F1dGhvcnM+PC9jb250cmlidXRvcnM+PHRpdGxl
cz48dGl0bGU+SWRlbnRpZmljYXRpb24gb2YgYW4gZW5kb3RoZWxpYWwgY2VsbCBjb2ZhY3RvciBm
b3IgdGhyb21iaW4tY2F0YWx5emVkIGFjdGl2YXRpb24gb2YgcHJvdGVpbiBDPC90aXRsZT48c2Vj
b25kYXJ5LXRpdGxlPlByb2MgTmF0bCBBY2FkIFNjaSBVIFMgQTwvc2Vjb25kYXJ5LXRpdGxlPjwv
dGl0bGVzPjxwZXJpb2RpY2FsPjxmdWxsLXRpdGxlPlByb2MgTmF0bCBBY2FkIFNjaSBVIFMgQTwv
ZnVsbC10aXRsZT48L3BlcmlvZGljYWw+PHBhZ2VzPjIyNDktNTI8L3BhZ2VzPjx2b2x1bWU+Nzg8
L3ZvbHVtZT48bnVtYmVyPjQ8L251bWJlcj48ZWRpdGlvbj4xOTgxLzA0LzAxPC9lZGl0aW9uPjxr
ZXl3b3Jkcz48a2V5d29yZD5CbG9vZCBDb2FndWxhdGlvbiBGYWN0b3JzLyptZXRhYm9saXNtPC9r
ZXl3b3JkPjxrZXl3b3JkPkNlbGxzLCBDdWx0dXJlZDwva2V5d29yZD48a2V5d29yZD5FbmRvcGVw
dGlkYXNlcy9tZXRhYm9saXNtPC9rZXl3b3JkPjxrZXl3b3JkPkVuZG90aGVsaXVtLyptZXRhYm9s
aXNtPC9rZXl3b3JkPjxrZXl3b3JkPkVuenltZSBBY3RpdmF0aW9uPC9rZXl3b3JkPjxrZXl3b3Jk
PkdseWNvcHJvdGVpbnMvKm1ldGFib2xpc208L2tleXdvcmQ+PGtleXdvcmQ+SHVtYW5zPC9rZXl3
b3JkPjxrZXl3b3JkPk15b2NhcmRpdW0vY3l0b2xvZ3k8L2tleXdvcmQ+PGtleXdvcmQ+UHJvdGVp
biBDPC9rZXl3b3JkPjxrZXl3b3JkPlNlcmluZSBFbmRvcGVwdGlkYXNlczwva2V5d29yZD48a2V5
d29yZD5UaHJvbWJpbi8qbWV0YWJvbGlzbTwva2V5d29yZD48L2tleXdvcmRzPjxkYXRlcz48eWVh
cj4xOTgxPC95ZWFyPjxwdWItZGF0ZXM+PGRhdGU+QXByPC9kYXRlPjwvcHViLWRhdGVzPjwvZGF0
ZXM+PGlzYm4+MDAyNy04NDI0IChQcmludCkmI3hEOzAwMjctODQyNCAoTGlua2luZyk8L2lzYm4+
PGFjY2Vzc2lvbi1udW0+NzAxNzcyOTwvYWNjZXNzaW9uLW51bT48dXJscz48cmVsYXRlZC11cmxz
Pjx1cmw+aHR0cHM6Ly93d3cubmNiaS5ubG0ubmloLmdvdi9wdWJtZWQvNzAxNzcyOTwvdXJsPjwv
cmVsYXRlZC11cmxzPjwvdXJscz48Y3VzdG9tMj5QTUMzMTkzMjI8L2N1c3RvbTI+PGVsZWN0cm9u
aWMtcmVzb3VyY2UtbnVtPjEwLjEwNzMvcG5hcy43OC40LjIyNDk8L2VsZWN0cm9uaWMtcmVzb3Vy
Y2UtbnVtPjwvcmVjb3JkPjwvQ2l0ZT48L0VuZE5vdGU+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874E67" w:rsidRPr="00D825EA">
        <w:rPr>
          <w:rFonts w:ascii="Arial" w:hAnsi="Arial" w:cs="Arial"/>
          <w:color w:val="000000" w:themeColor="text1"/>
          <w:sz w:val="22"/>
          <w:szCs w:val="22"/>
          <w:vertAlign w:val="superscript"/>
        </w:rPr>
      </w:r>
      <w:r w:rsidR="00874E67"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[1-4]</w:t>
      </w:r>
      <w:r w:rsidR="00874E67"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 The mature protein (557 amino acids) consists of a lectin-like domain, 6 epidermal growth factor-like modules, a serine/threonine-rich region</w:t>
      </w:r>
      <w:r w:rsidR="00493AC7" w:rsidRPr="00D825EA">
        <w:rPr>
          <w:rFonts w:ascii="Arial" w:hAnsi="Arial" w:cs="Arial"/>
          <w:color w:val="000000" w:themeColor="text1"/>
          <w:sz w:val="22"/>
          <w:szCs w:val="22"/>
        </w:rPr>
        <w:t xml:space="preserve"> (with associated O-linked glycans and chondroitin sulphate)</w:t>
      </w:r>
      <w:r w:rsidRPr="00D825EA">
        <w:rPr>
          <w:rFonts w:ascii="Arial" w:hAnsi="Arial" w:cs="Arial"/>
          <w:color w:val="000000" w:themeColor="text1"/>
          <w:sz w:val="22"/>
          <w:szCs w:val="22"/>
        </w:rPr>
        <w:t>, a transmembrane domain and a short cytoplasmic tail (Figure 1)</w:t>
      </w:r>
      <w:r w:rsidR="00C37B2F" w:rsidRPr="00D825EA">
        <w:rPr>
          <w:rFonts w:ascii="Arial" w:hAnsi="Arial" w:cs="Arial"/>
          <w:color w:val="000000" w:themeColor="text1"/>
          <w:sz w:val="22"/>
          <w:szCs w:val="22"/>
          <w:vertAlign w:val="superscript"/>
        </w:rPr>
        <w:fldChar w:fldCharType="begin">
          <w:fldData xml:space="preserve">PEVuZE5vdGU+PENpdGU+PEF1dGhvcj5Fc21vbjwvQXV0aG9yPjxZZWFyPjE5ODE8L1llYXI+PFJl
Y051bT4yNDk3PC9SZWNOdW0+PERpc3BsYXlUZXh0PlsyLCA0LTZdPC9EaXNwbGF5VGV4dD48cmVj
b3JkPjxyZWMtbnVtYmVyPjI0OTc8L3JlYy1udW1iZXI+PGZvcmVpZ24ta2V5cz48a2V5IGFwcD0i
RU4iIGRiLWlkPSJlZGU1YTJ2ejM5cGQwdWVwcmR0dnM1ZWJzMnRweHZ4MjlmOXMiIHRpbWVzdGFt
cD0iMTU4MDQwMTU3NiI+MjQ5Nzwva2V5PjwvZm9yZWlnbi1rZXlzPjxyZWYtdHlwZSBuYW1lPSJK
b3VybmFsIEFydGljbGUiPjE3PC9yZWYtdHlwZT48Y29udHJpYnV0b3JzPjxhdXRob3JzPjxhdXRo
b3I+RXNtb24sIEMuIFQuPC9hdXRob3I+PGF1dGhvcj5Pd2VuLCBXLiBHLjwvYXV0aG9yPjwvYXV0
aG9ycz48L2NvbnRyaWJ1dG9ycz48dGl0bGVzPjx0aXRsZT5JZGVudGlmaWNhdGlvbiBvZiBhbiBl
bmRvdGhlbGlhbCBjZWxsIGNvZmFjdG9yIGZvciB0aHJvbWJpbi1jYXRhbHl6ZWQgYWN0aXZhdGlv
biBvZiBwcm90ZWluIEM8L3RpdGxlPjxzZWNvbmRhcnktdGl0bGU+UHJvYyBOYXRsIEFjYWQgU2Np
IFUgUyBBPC9zZWNvbmRhcnktdGl0bGU+PC90aXRsZXM+PHBlcmlvZGljYWw+PGZ1bGwtdGl0bGU+
UHJvYyBOYXRsIEFjYWQgU2NpIFUgUyBBPC9mdWxsLXRpdGxlPjwvcGVyaW9kaWNhbD48cGFnZXM+
MjI0OS01MjwvcGFnZXM+PHZvbHVtZT43ODwvdm9sdW1lPjxudW1iZXI+NDwvbnVtYmVyPjxlZGl0
aW9uPjE5ODEvMDQvMDE8L2VkaXRpb24+PGtleXdvcmRzPjxrZXl3b3JkPkJsb29kIENvYWd1bGF0
aW9uIEZhY3RvcnMvKm1ldGFib2xpc208L2tleXdvcmQ+PGtleXdvcmQ+Q2VsbHMsIEN1bHR1cmVk
PC9rZXl3b3JkPjxrZXl3b3JkPkVuZG9wZXB0aWRhc2VzL21ldGFib2xpc208L2tleXdvcmQ+PGtl
eXdvcmQ+RW5kb3RoZWxpdW0vKm1ldGFib2xpc208L2tleXdvcmQ+PGtleXdvcmQ+RW56eW1lIEFj
dGl2YXRpb248L2tleXdvcmQ+PGtleXdvcmQ+R2x5Y29wcm90ZWlucy8qbWV0YWJvbGlzbTwva2V5
d29yZD48a2V5d29yZD5IdW1hbnM8L2tleXdvcmQ+PGtleXdvcmQ+TXlvY2FyZGl1bS9jeXRvbG9n
eTwva2V5d29yZD48a2V5d29yZD5Qcm90ZWluIEM8L2tleXdvcmQ+PGtleXdvcmQ+U2VyaW5lIEVu
ZG9wZXB0aWRhc2VzPC9rZXl3b3JkPjxrZXl3b3JkPlRocm9tYmluLyptZXRhYm9saXNtPC9rZXl3
b3JkPjwva2V5d29yZHM+PGRhdGVzPjx5ZWFyPjE5ODE8L3llYXI+PHB1Yi1kYXRlcz48ZGF0ZT5B
cHI8L2RhdGU+PC9wdWItZGF0ZXM+PC9kYXRlcz48aXNibj4wMDI3LTg0MjQgKFByaW50KSYjeEQ7
MDAyNy04NDI0IChMaW5raW5nKTwvaXNibj48YWNjZXNzaW9uLW51bT43MDE3NzI5PC9hY2Nlc3Np
b24tbnVtPjx1cmxzPjxyZWxhdGVkLXVybHM+PHVybD5odHRwczovL3d3dy5uY2JpLm5sbS5uaWgu
Z292L3B1Ym1lZC83MDE3NzI5PC91cmw+PC9yZWxhdGVkLXVybHM+PC91cmxzPjxjdXN0b20yPlBN
QzMxOTMyMjwvY3VzdG9tMj48ZWxlY3Ryb25pYy1yZXNvdXJjZS1udW0+MTAuMTA3My9wbmFzLjc4
LjQuMjI0OTwvZWxlY3Ryb25pYy1yZXNvdXJjZS1udW0+PC9yZWNvcmQ+PC9DaXRlPjxDaXRlPjxB
dXRob3I+V2VpbGVyPC9BdXRob3I+PFllYXI+MjAwMzwvWWVhcj48UmVjTnVtPjI0OTE8L1JlY051
bT48cmVjb3JkPjxyZWMtbnVtYmVyPjI0OTE8L3JlYy1udW1iZXI+PGZvcmVpZ24ta2V5cz48a2V5
IGFwcD0iRU4iIGRiLWlkPSJlZGU1YTJ2ejM5cGQwdWVwcmR0dnM1ZWJzMnRweHZ4MjlmOXMiIHRp
bWVzdGFtcD0iMTU4MDQwMTIxNyI+MjQ5MTwva2V5PjwvZm9yZWlnbi1rZXlzPjxyZWYtdHlwZSBu
YW1lPSJKb3VybmFsIEFydGljbGUiPjE3PC9yZWYtdHlwZT48Y29udHJpYnV0b3JzPjxhdXRob3Jz
PjxhdXRob3I+V2VpbGVyLCBILjwvYXV0aG9yPjxhdXRob3I+SXNlcm1hbm4sIEIuIEguPC9hdXRo
b3I+PC9hdXRob3JzPjwvY29udHJpYnV0b3JzPjxhdXRoLWFkZHJlc3M+Qmxvb2QgUmVzZWFyY2gg
SW5zdGl0dXRlLCBCbG9vZCBDZW50ZXIgb2YgU291dGhlYXN0ZXJuIFdpc2NvbnNpbiwgTWlsd2F1
a2VlLCBXSSA1MzIyNiwgVVNBLiBod2VpbGVyQGJjc2V3LmVkdTwvYXV0aC1hZGRyZXNzPjx0aXRs
ZXM+PHRpdGxlPlRocm9tYm9tb2R1bGluPC90aXRsZT48c2Vjb25kYXJ5LXRpdGxlPkogVGhyb21i
IEhhZW1vc3Q8L3NlY29uZGFyeS10aXRsZT48L3RpdGxlcz48cGVyaW9kaWNhbD48ZnVsbC10aXRs
ZT5KIFRocm9tYiBIYWVtb3N0PC9mdWxsLXRpdGxlPjwvcGVyaW9kaWNhbD48cGFnZXM+MTUxNS0y
NDwvcGFnZXM+PHZvbHVtZT4xPC92b2x1bWU+PG51bWJlcj43PC9udW1iZXI+PGVkaXRpb24+MjAw
My8wNy8yMzwvZWRpdGlvbj48a2V5d29yZHM+PGtleXdvcmQ+QW5pbWFsczwva2V5d29yZD48a2V5
d29yZD5BbnRpY29hZ3VsYW50cy9tZXRhYm9saXNtPC9rZXl3b3JkPjxrZXl3b3JkPkh1bWFuczwv
a2V5d29yZD48a2V5d29yZD5Nb2RlbHMsIEJpb2xvZ2ljYWw8L2tleXdvcmQ+PGtleXdvcmQ+TmVv
cGxhc21zL21ldGFib2xpc208L2tleXdvcmQ+PGtleXdvcmQ+UG9seW1vcnBoaXNtLCBHZW5ldGlj
PC9rZXl3b3JkPjxrZXl3b3JkPlByb3RlaW4gQy9tZXRhYm9saXNtPC9rZXl3b3JkPjxrZXl3b3Jk
PlN0cm9rZS9tZXRhYm9saXNtPC9rZXl3b3JkPjxrZXl3b3JkPlRocm9tYmluL21ldGFib2xpc208
L2tleXdvcmQ+PGtleXdvcmQ+VGhyb21ib21vZHVsaW4vKmdlbmV0aWNzL21ldGFib2xpc20vKnBo
eXNpb2xvZ3k8L2tleXdvcmQ+PGtleXdvcmQ+VGhyb21ib3Npcy9tZXRhYm9saXNtPC9rZXl3b3Jk
Pjwva2V5d29yZHM+PGRhdGVzPjx5ZWFyPjIwMDM8L3llYXI+PHB1Yi1kYXRlcz48ZGF0ZT5KdWw8
L2RhdGU+PC9wdWItZGF0ZXM+PC9kYXRlcz48aXNibj4xNTM4LTc5MzMgKFByaW50KSYjeEQ7MTUz
OC03ODM2IChMaW5raW5nKTwvaXNibj48YWNjZXNzaW9uLW51bT4xMjg3MTI4NzwvYWNjZXNzaW9u
LW51bT48dXJscz48cmVsYXRlZC11cmxzPjx1cmw+aHR0cHM6Ly93d3cubmNiaS5ubG0ubmloLmdv
di9wdWJtZWQvMTI4NzEyODc8L3VybD48L3JlbGF0ZWQtdXJscz48L3VybHM+PGVsZWN0cm9uaWMt
cmVzb3VyY2UtbnVtPjEwLjEwNDYvai4xNTM4LTc4MzYuMjAwMy4wMDMwNi54PC9lbGVjdHJvbmlj
LXJlc291cmNlLW51bT48L3JlY29yZD48L0NpdGU+PENpdGU+PEF1dGhvcj5XZW48L0F1dGhvcj48
WWVhcj4xOTg3PC9ZZWFyPjxSZWNOdW0+MjQ5NjwvUmVjTnVtPjxyZWNvcmQ+PHJlYy1udW1iZXI+
MjQ5NjwvcmVjLW51bWJlcj48Zm9yZWlnbi1rZXlzPjxrZXkgYXBwPSJFTiIgZGItaWQ9ImVkZTVh
MnZ6MzlwZDB1ZXByZHR2czVlYnMydHB4dngyOWY5cyIgdGltZXN0YW1wPSIxNTgwNDAxNTM5Ij4y
NDk2PC9rZXk+PC9mb3JlaWduLWtleXM+PHJlZi10eXBlIG5hbWU9IkpvdXJuYWwgQXJ0aWNsZSI+
MTc8L3JlZi10eXBlPjxjb250cmlidXRvcnM+PGF1dGhvcnM+PGF1dGhvcj5XZW4sIEQuIFouPC9h
dXRob3I+PGF1dGhvcj5EaXR0bWFuLCBXLiBBLjwvYXV0aG9yPjxhdXRob3I+WWUsIFIuIEQuPC9h
dXRob3I+PGF1dGhvcj5EZWF2ZW4sIEwuIEwuPC9hdXRob3I+PGF1dGhvcj5NYWplcnVzLCBQLiBX
LjwvYXV0aG9yPjxhdXRob3I+U2FkbGVyLCBKLiBFLjwvYXV0aG9yPjwvYXV0aG9ycz48L2NvbnRy
aWJ1dG9ycz48YXV0aC1hZGRyZXNzPkhvd2FyZCBIdWdoZXMgTWVkaWNhbCBJbnN0aXR1dGUsIFdh
c2hpbmd0b24gVW5pdmVyc2l0eSBTY2hvb2wgb2YgTWVkaWNpbmUsIFN0LiBMb3VpcywgTWlzc291
cmkgNjMxMTAuPC9hdXRoLWFkZHJlc3M+PHRpdGxlcz48dGl0bGU+SHVtYW4gdGhyb21ib21vZHVs
aW46IGNvbXBsZXRlIGNETkEgc2VxdWVuY2UgYW5kIGNocm9tb3NvbWUgbG9jYWxpemF0aW9uIG9m
IHRoZSBnZW5lPC90aXRsZT48c2Vjb25kYXJ5LXRpdGxlPkJpb2NoZW1pc3RyeTwvc2Vjb25kYXJ5
LXRpdGxlPjwvdGl0bGVzPjxwZXJpb2RpY2FsPjxmdWxsLXRpdGxlPkJpb2NoZW1pc3RyeTwvZnVs
bC10aXRsZT48L3BlcmlvZGljYWw+PHBhZ2VzPjQzNTAtNzwvcGFnZXM+PHZvbHVtZT4yNjwvdm9s
dW1lPjxudW1iZXI+MTQ8L251bWJlcj48ZWRpdGlvbj4xOTg3LzA3LzE0PC9lZGl0aW9uPjxrZXl3
b3Jkcz48a2V5d29yZD5BbWlubyBBY2lkIFNlcXVlbmNlPC9rZXl3b3JkPjxrZXl3b3JkPkJhc2Ug
U2VxdWVuY2U8L2tleXdvcmQ+PGtleXdvcmQ+Q2hyb21vc29tZSBNYXBwaW5nPC9rZXl3b3JkPjxr
ZXl3b3JkPipDaHJvbW9zb21lcywgSHVtYW4sIFBhaXIgMjA8L2tleXdvcmQ+PGtleXdvcmQ+Q2xv
bmluZywgTW9sZWN1bGFyPC9rZXl3b3JkPjxrZXl3b3JkPkROQS8qYW5hbHlzaXM8L2tleXdvcmQ+
PGtleXdvcmQ+RW5kb3RoZWxpdW0vbWV0YWJvbGlzbTwva2V5d29yZD48a2V5d29yZD5GZW1hbGU8
L2tleXdvcmQ+PGtleXdvcmQ+KkdlbmVzPC9rZXl3b3JkPjxrZXl3b3JkPkh1bWFuczwva2V5d29y
ZD48a2V5d29yZD5QZXB0aWRlIEZyYWdtZW50cy9hbmFseXNpczwva2V5d29yZD48a2V5d29yZD5S
ZWNlcHRvcnMsIENlbGwgU3VyZmFjZS8qZ2VuZXRpY3M8L2tleXdvcmQ+PGtleXdvcmQ+UmVjZXB0
b3JzLCBUaHJvbWJpbjwva2V5d29yZD48a2V5d29yZD5TZXF1ZW5jZSBIb21vbG9neSwgTnVjbGVp
YyBBY2lkPC9rZXl3b3JkPjxrZXl3b3JkPlRpc3N1ZSBEaXN0cmlidXRpb248L2tleXdvcmQ+PGtl
eXdvcmQ+VHJ5cHNpbjwva2V5d29yZD48a2V5d29yZD5VbWJpbGljYWwgVmVpbnMvbWV0YWJvbGlz
bTwva2V5d29yZD48L2tleXdvcmRzPjxkYXRlcz48eWVhcj4xOTg3PC95ZWFyPjxwdWItZGF0ZXM+
PGRhdGU+SnVsIDE0PC9kYXRlPjwvcHViLWRhdGVzPjwvZGF0ZXM+PGlzYm4+MDAwNi0yOTYwIChQ
cmludCkmI3hEOzAwMDYtMjk2MCAoTGlua2luZyk8L2lzYm4+PGFjY2Vzc2lvbi1udW0+MjgyMjA4
NzwvYWNjZXNzaW9uLW51bT48dXJscz48cmVsYXRlZC11cmxzPjx1cmw+aHR0cHM6Ly93d3cubmNi
aS5ubG0ubmloLmdvdi9wdWJtZWQvMjgyMjA4NzwvdXJsPjwvcmVsYXRlZC11cmxzPjwvdXJscz48
ZWxlY3Ryb25pYy1yZXNvdXJjZS1udW0+MTAuMTAyMS9iaTAwMzg4YTAyNTwvZWxlY3Ryb25pYy1y
ZXNvdXJjZS1udW0+PC9yZWNvcmQ+PC9DaXRlPjxDaXRlPjxBdXRob3I+U3V6dWtpPC9BdXRob3I+
PFllYXI+MTk4NzwvWWVhcj48UmVjTnVtPjI0OTU8L1JlY051bT48cmVjb3JkPjxyZWMtbnVtYmVy
PjI0OTU8L3JlYy1udW1iZXI+PGZvcmVpZ24ta2V5cz48a2V5IGFwcD0iRU4iIGRiLWlkPSJlZGU1
YTJ2ejM5cGQwdWVwcmR0dnM1ZWJzMnRweHZ4MjlmOXMiIHRpbWVzdGFtcD0iMTU4MDQwMTQ4OCI+
MjQ5NTwva2V5PjwvZm9yZWlnbi1rZXlzPjxyZWYtdHlwZSBuYW1lPSJKb3VybmFsIEFydGljbGUi
PjE3PC9yZWYtdHlwZT48Y29udHJpYnV0b3JzPjxhdXRob3JzPjxhdXRob3I+U3V6dWtpLCBLLjwv
YXV0aG9yPjxhdXRob3I+S3VzdW1vdG8sIEguPC9hdXRob3I+PGF1dGhvcj5EZXlhc2hpa2ksIFku
PC9hdXRob3I+PGF1dGhvcj5OaXNoaW9rYSwgSi48L2F1dGhvcj48YXV0aG9yPk1hcnV5YW1hLCBJ
LjwvYXV0aG9yPjxhdXRob3I+WnVzaGksIE0uPC9hdXRob3I+PGF1dGhvcj5LYXdhaGFyYSwgUy48
L2F1dGhvcj48YXV0aG9yPkhvbmRhLCBHLjwvYXV0aG9yPjxhdXRob3I+WWFtYW1vdG8sIFMuPC9h
dXRob3I+PGF1dGhvcj5Ib3JpZ3VjaGksIFMuPC9hdXRob3I+PC9hdXRob3JzPjwvY29udHJpYnV0
b3JzPjxhdXRoLWFkZHJlc3M+RGVwYXJ0bWVudCBvZiBMYWJvcmF0b3J5IE1lZGljaW5lLCBNaWUg
VW5pdmVyc2l0eSBTY2hvb2wgb2YgTWVkaWNpbmUsIEphcGFuLjwvYXV0aC1hZGRyZXNzPjx0aXRs
ZXM+PHRpdGxlPlN0cnVjdHVyZSBhbmQgZXhwcmVzc2lvbiBvZiBodW1hbiB0aHJvbWJvbW9kdWxp
biwgYSB0aHJvbWJpbiByZWNlcHRvciBvbiBlbmRvdGhlbGl1bSBhY3RpbmcgYXMgYSBjb2ZhY3Rv
ciBmb3IgcHJvdGVpbiBDIGFjdGl2YXRpb248L3RpdGxlPjxzZWNvbmRhcnktdGl0bGU+RU1CTyBK
PC9zZWNvbmRhcnktdGl0bGU+PC90aXRsZXM+PHBlcmlvZGljYWw+PGZ1bGwtdGl0bGU+RU1CTyBK
PC9mdWxsLXRpdGxlPjwvcGVyaW9kaWNhbD48cGFnZXM+MTg5MS03PC9wYWdlcz48dm9sdW1lPjY8
L3ZvbHVtZT48bnVtYmVyPjc8L251bWJlcj48ZWRpdGlvbj4xOTg3LzA3LzAxPC9lZGl0aW9uPjxr
ZXl3b3Jkcz48a2V5d29yZD5BbWlubyBBY2lkIFNlcXVlbmNlPC9rZXl3b3JkPjxrZXl3b3JkPkFu
aW1hbHM8L2tleXdvcmQ+PGtleXdvcmQ+QmFzZSBTZXF1ZW5jZTwva2V5d29yZD48a2V5d29yZD5D
YXR0bGU8L2tleXdvcmQ+PGtleXdvcmQ+Q2VsbCBMaW5lPC9rZXl3b3JkPjxrZXl3b3JkPkNsb25p
bmcsIE1vbGVjdWxhcjwva2V5d29yZD48a2V5d29yZD5ETkEvbWV0YWJvbGlzbTwva2V5d29yZD48
a2V5d29yZD5IdW1hbnM8L2tleXdvcmQ+PGtleXdvcmQ+TW9sZWN1bGFyIFNlcXVlbmNlIERhdGE8
L2tleXdvcmQ+PGtleXdvcmQ+UGxhc21pZHM8L2tleXdvcmQ+PGtleXdvcmQ+UHJvdGVpbiBCaW9z
eW50aGVzaXM8L2tleXdvcmQ+PGtleXdvcmQ+UHJvdGVpbiBDLyptZXRhYm9saXNtPC9rZXl3b3Jk
PjxrZXl3b3JkPlJlY2VwdG9ycywgQ2VsbCBTdXJmYWNlLypnZW5ldGljcy9tZXRhYm9saXNtPC9r
ZXl3b3JkPjxrZXl3b3JkPlJlY2VwdG9ycywgVGhyb21iaW48L2tleXdvcmQ+PGtleXdvcmQ+U2Vx
dWVuY2UgSG9tb2xvZ3ksIE51Y2xlaWMgQWNpZDwva2V5d29yZD48a2V5d29yZD5UaHJvbWJpbi8q
bWV0YWJvbGlzbTwva2V5d29yZD48a2V5d29yZD5UcmFuc2NyaXB0aW9uLCBHZW5ldGljPC9rZXl3
b3JkPjwva2V5d29yZHM+PGRhdGVzPjx5ZWFyPjE5ODc8L3llYXI+PHB1Yi1kYXRlcz48ZGF0ZT5K
dWw8L2RhdGU+PC9wdWItZGF0ZXM+PC9kYXRlcz48aXNibj4wMjYxLTQxODkgKFByaW50KSYjeEQ7
MDI2MS00MTg5IChMaW5raW5nKTwvaXNibj48YWNjZXNzaW9uLW51bT4yODIwNzEwPC9hY2Nlc3Np
b24tbnVtPjx1cmxzPjxyZWxhdGVkLXVybHM+PHVybD5odHRwczovL3d3dy5uY2JpLm5sbS5uaWgu
Z292L3B1Ym1lZC8yODIwNzEwPC91cmw+PC9yZWxhdGVkLXVybHM+PC91cmxzPjxjdXN0b20yPlBN
QzU1MzU3MzwvY3VzdG9tMj48L3JlY29yZD48L0NpdGU+PC9FbmROb3RlPgB=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PEVuZE5vdGU+PENpdGU+PEF1dGhvcj5Fc21vbjwvQXV0aG9yPjxZZWFyPjE5ODE8L1llYXI+PFJl
Y051bT4yNDk3PC9SZWNOdW0+PERpc3BsYXlUZXh0PlsyLCA0LTZdPC9EaXNwbGF5VGV4dD48cmVj
b3JkPjxyZWMtbnVtYmVyPjI0OTc8L3JlYy1udW1iZXI+PGZvcmVpZ24ta2V5cz48a2V5IGFwcD0i
RU4iIGRiLWlkPSJlZGU1YTJ2ejM5cGQwdWVwcmR0dnM1ZWJzMnRweHZ4MjlmOXMiIHRpbWVzdGFt
cD0iMTU4MDQwMTU3NiI+MjQ5Nzwva2V5PjwvZm9yZWlnbi1rZXlzPjxyZWYtdHlwZSBuYW1lPSJK
b3VybmFsIEFydGljbGUiPjE3PC9yZWYtdHlwZT48Y29udHJpYnV0b3JzPjxhdXRob3JzPjxhdXRo
b3I+RXNtb24sIEMuIFQuPC9hdXRob3I+PGF1dGhvcj5Pd2VuLCBXLiBHLjwvYXV0aG9yPjwvYXV0
aG9ycz48L2NvbnRyaWJ1dG9ycz48dGl0bGVzPjx0aXRsZT5JZGVudGlmaWNhdGlvbiBvZiBhbiBl
bmRvdGhlbGlhbCBjZWxsIGNvZmFjdG9yIGZvciB0aHJvbWJpbi1jYXRhbHl6ZWQgYWN0aXZhdGlv
biBvZiBwcm90ZWluIEM8L3RpdGxlPjxzZWNvbmRhcnktdGl0bGU+UHJvYyBOYXRsIEFjYWQgU2Np
IFUgUyBBPC9zZWNvbmRhcnktdGl0bGU+PC90aXRsZXM+PHBlcmlvZGljYWw+PGZ1bGwtdGl0bGU+
UHJvYyBOYXRsIEFjYWQgU2NpIFUgUyBBPC9mdWxsLXRpdGxlPjwvcGVyaW9kaWNhbD48cGFnZXM+
MjI0OS01MjwvcGFnZXM+PHZvbHVtZT43ODwvdm9sdW1lPjxudW1iZXI+NDwvbnVtYmVyPjxlZGl0
aW9uPjE5ODEvMDQvMDE8L2VkaXRpb24+PGtleXdvcmRzPjxrZXl3b3JkPkJsb29kIENvYWd1bGF0
aW9uIEZhY3RvcnMvKm1ldGFib2xpc208L2tleXdvcmQ+PGtleXdvcmQ+Q2VsbHMsIEN1bHR1cmVk
PC9rZXl3b3JkPjxrZXl3b3JkPkVuZG9wZXB0aWRhc2VzL21ldGFib2xpc208L2tleXdvcmQ+PGtl
eXdvcmQ+RW5kb3RoZWxpdW0vKm1ldGFib2xpc208L2tleXdvcmQ+PGtleXdvcmQ+RW56eW1lIEFj
dGl2YXRpb248L2tleXdvcmQ+PGtleXdvcmQ+R2x5Y29wcm90ZWlucy8qbWV0YWJvbGlzbTwva2V5
d29yZD48a2V5d29yZD5IdW1hbnM8L2tleXdvcmQ+PGtleXdvcmQ+TXlvY2FyZGl1bS9jeXRvbG9n
eTwva2V5d29yZD48a2V5d29yZD5Qcm90ZWluIEM8L2tleXdvcmQ+PGtleXdvcmQ+U2VyaW5lIEVu
ZG9wZXB0aWRhc2VzPC9rZXl3b3JkPjxrZXl3b3JkPlRocm9tYmluLyptZXRhYm9saXNtPC9rZXl3
b3JkPjwva2V5d29yZHM+PGRhdGVzPjx5ZWFyPjE5ODE8L3llYXI+PHB1Yi1kYXRlcz48ZGF0ZT5B
cHI8L2RhdGU+PC9wdWItZGF0ZXM+PC9kYXRlcz48aXNibj4wMDI3LTg0MjQgKFByaW50KSYjeEQ7
MDAyNy04NDI0IChMaW5raW5nKTwvaXNibj48YWNjZXNzaW9uLW51bT43MDE3NzI5PC9hY2Nlc3Np
b24tbnVtPjx1cmxzPjxyZWxhdGVkLXVybHM+PHVybD5odHRwczovL3d3dy5uY2JpLm5sbS5uaWgu
Z292L3B1Ym1lZC83MDE3NzI5PC91cmw+PC9yZWxhdGVkLXVybHM+PC91cmxzPjxjdXN0b20yPlBN
QzMxOTMyMjwvY3VzdG9tMj48ZWxlY3Ryb25pYy1yZXNvdXJjZS1udW0+MTAuMTA3My9wbmFzLjc4
LjQuMjI0OTwvZWxlY3Ryb25pYy1yZXNvdXJjZS1udW0+PC9yZWNvcmQ+PC9DaXRlPjxDaXRlPjxB
dXRob3I+V2VpbGVyPC9BdXRob3I+PFllYXI+MjAwMzwvWWVhcj48UmVjTnVtPjI0OTE8L1JlY051
bT48cmVjb3JkPjxyZWMtbnVtYmVyPjI0OTE8L3JlYy1udW1iZXI+PGZvcmVpZ24ta2V5cz48a2V5
IGFwcD0iRU4iIGRiLWlkPSJlZGU1YTJ2ejM5cGQwdWVwcmR0dnM1ZWJzMnRweHZ4MjlmOXMiIHRp
bWVzdGFtcD0iMTU4MDQwMTIxNyI+MjQ5MTwva2V5PjwvZm9yZWlnbi1rZXlzPjxyZWYtdHlwZSBu
YW1lPSJKb3VybmFsIEFydGljbGUiPjE3PC9yZWYtdHlwZT48Y29udHJpYnV0b3JzPjxhdXRob3Jz
PjxhdXRob3I+V2VpbGVyLCBILjwvYXV0aG9yPjxhdXRob3I+SXNlcm1hbm4sIEIuIEguPC9hdXRo
b3I+PC9hdXRob3JzPjwvY29udHJpYnV0b3JzPjxhdXRoLWFkZHJlc3M+Qmxvb2QgUmVzZWFyY2gg
SW5zdGl0dXRlLCBCbG9vZCBDZW50ZXIgb2YgU291dGhlYXN0ZXJuIFdpc2NvbnNpbiwgTWlsd2F1
a2VlLCBXSSA1MzIyNiwgVVNBLiBod2VpbGVyQGJjc2V3LmVkdTwvYXV0aC1hZGRyZXNzPjx0aXRs
ZXM+PHRpdGxlPlRocm9tYm9tb2R1bGluPC90aXRsZT48c2Vjb25kYXJ5LXRpdGxlPkogVGhyb21i
IEhhZW1vc3Q8L3NlY29uZGFyeS10aXRsZT48L3RpdGxlcz48cGVyaW9kaWNhbD48ZnVsbC10aXRs
ZT5KIFRocm9tYiBIYWVtb3N0PC9mdWxsLXRpdGxlPjwvcGVyaW9kaWNhbD48cGFnZXM+MTUxNS0y
NDwvcGFnZXM+PHZvbHVtZT4xPC92b2x1bWU+PG51bWJlcj43PC9udW1iZXI+PGVkaXRpb24+MjAw
My8wNy8yMzwvZWRpdGlvbj48a2V5d29yZHM+PGtleXdvcmQ+QW5pbWFsczwva2V5d29yZD48a2V5
d29yZD5BbnRpY29hZ3VsYW50cy9tZXRhYm9saXNtPC9rZXl3b3JkPjxrZXl3b3JkPkh1bWFuczwv
a2V5d29yZD48a2V5d29yZD5Nb2RlbHMsIEJpb2xvZ2ljYWw8L2tleXdvcmQ+PGtleXdvcmQ+TmVv
cGxhc21zL21ldGFib2xpc208L2tleXdvcmQ+PGtleXdvcmQ+UG9seW1vcnBoaXNtLCBHZW5ldGlj
PC9rZXl3b3JkPjxrZXl3b3JkPlByb3RlaW4gQy9tZXRhYm9saXNtPC9rZXl3b3JkPjxrZXl3b3Jk
PlN0cm9rZS9tZXRhYm9saXNtPC9rZXl3b3JkPjxrZXl3b3JkPlRocm9tYmluL21ldGFib2xpc208
L2tleXdvcmQ+PGtleXdvcmQ+VGhyb21ib21vZHVsaW4vKmdlbmV0aWNzL21ldGFib2xpc20vKnBo
eXNpb2xvZ3k8L2tleXdvcmQ+PGtleXdvcmQ+VGhyb21ib3Npcy9tZXRhYm9saXNtPC9rZXl3b3Jk
Pjwva2V5d29yZHM+PGRhdGVzPjx5ZWFyPjIwMDM8L3llYXI+PHB1Yi1kYXRlcz48ZGF0ZT5KdWw8
L2RhdGU+PC9wdWItZGF0ZXM+PC9kYXRlcz48aXNibj4xNTM4LTc5MzMgKFByaW50KSYjeEQ7MTUz
OC03ODM2IChMaW5raW5nKTwvaXNibj48YWNjZXNzaW9uLW51bT4xMjg3MTI4NzwvYWNjZXNzaW9u
LW51bT48dXJscz48cmVsYXRlZC11cmxzPjx1cmw+aHR0cHM6Ly93d3cubmNiaS5ubG0ubmloLmdv
di9wdWJtZWQvMTI4NzEyODc8L3VybD48L3JlbGF0ZWQtdXJscz48L3VybHM+PGVsZWN0cm9uaWMt
cmVzb3VyY2UtbnVtPjEwLjEwNDYvai4xNTM4LTc4MzYuMjAwMy4wMDMwNi54PC9lbGVjdHJvbmlj
LXJlc291cmNlLW51bT48L3JlY29yZD48L0NpdGU+PENpdGU+PEF1dGhvcj5XZW48L0F1dGhvcj48
WWVhcj4xOTg3PC9ZZWFyPjxSZWNOdW0+MjQ5NjwvUmVjTnVtPjxyZWNvcmQ+PHJlYy1udW1iZXI+
MjQ5NjwvcmVjLW51bWJlcj48Zm9yZWlnbi1rZXlzPjxrZXkgYXBwPSJFTiIgZGItaWQ9ImVkZTVh
MnZ6MzlwZDB1ZXByZHR2czVlYnMydHB4dngyOWY5cyIgdGltZXN0YW1wPSIxNTgwNDAxNTM5Ij4y
NDk2PC9rZXk+PC9mb3JlaWduLWtleXM+PHJlZi10eXBlIG5hbWU9IkpvdXJuYWwgQXJ0aWNsZSI+
MTc8L3JlZi10eXBlPjxjb250cmlidXRvcnM+PGF1dGhvcnM+PGF1dGhvcj5XZW4sIEQuIFouPC9h
dXRob3I+PGF1dGhvcj5EaXR0bWFuLCBXLiBBLjwvYXV0aG9yPjxhdXRob3I+WWUsIFIuIEQuPC9h
dXRob3I+PGF1dGhvcj5EZWF2ZW4sIEwuIEwuPC9hdXRob3I+PGF1dGhvcj5NYWplcnVzLCBQLiBX
LjwvYXV0aG9yPjxhdXRob3I+U2FkbGVyLCBKLiBFLjwvYXV0aG9yPjwvYXV0aG9ycz48L2NvbnRy
aWJ1dG9ycz48YXV0aC1hZGRyZXNzPkhvd2FyZCBIdWdoZXMgTWVkaWNhbCBJbnN0aXR1dGUsIFdh
c2hpbmd0b24gVW5pdmVyc2l0eSBTY2hvb2wgb2YgTWVkaWNpbmUsIFN0LiBMb3VpcywgTWlzc291
cmkgNjMxMTAuPC9hdXRoLWFkZHJlc3M+PHRpdGxlcz48dGl0bGU+SHVtYW4gdGhyb21ib21vZHVs
aW46IGNvbXBsZXRlIGNETkEgc2VxdWVuY2UgYW5kIGNocm9tb3NvbWUgbG9jYWxpemF0aW9uIG9m
IHRoZSBnZW5lPC90aXRsZT48c2Vjb25kYXJ5LXRpdGxlPkJpb2NoZW1pc3RyeTwvc2Vjb25kYXJ5
LXRpdGxlPjwvdGl0bGVzPjxwZXJpb2RpY2FsPjxmdWxsLXRpdGxlPkJpb2NoZW1pc3RyeTwvZnVs
bC10aXRsZT48L3BlcmlvZGljYWw+PHBhZ2VzPjQzNTAtNzwvcGFnZXM+PHZvbHVtZT4yNjwvdm9s
dW1lPjxudW1iZXI+MTQ8L251bWJlcj48ZWRpdGlvbj4xOTg3LzA3LzE0PC9lZGl0aW9uPjxrZXl3
b3Jkcz48a2V5d29yZD5BbWlubyBBY2lkIFNlcXVlbmNlPC9rZXl3b3JkPjxrZXl3b3JkPkJhc2Ug
U2VxdWVuY2U8L2tleXdvcmQ+PGtleXdvcmQ+Q2hyb21vc29tZSBNYXBwaW5nPC9rZXl3b3JkPjxr
ZXl3b3JkPipDaHJvbW9zb21lcywgSHVtYW4sIFBhaXIgMjA8L2tleXdvcmQ+PGtleXdvcmQ+Q2xv
bmluZywgTW9sZWN1bGFyPC9rZXl3b3JkPjxrZXl3b3JkPkROQS8qYW5hbHlzaXM8L2tleXdvcmQ+
PGtleXdvcmQ+RW5kb3RoZWxpdW0vbWV0YWJvbGlzbTwva2V5d29yZD48a2V5d29yZD5GZW1hbGU8
L2tleXdvcmQ+PGtleXdvcmQ+KkdlbmVzPC9rZXl3b3JkPjxrZXl3b3JkPkh1bWFuczwva2V5d29y
ZD48a2V5d29yZD5QZXB0aWRlIEZyYWdtZW50cy9hbmFseXNpczwva2V5d29yZD48a2V5d29yZD5S
ZWNlcHRvcnMsIENlbGwgU3VyZmFjZS8qZ2VuZXRpY3M8L2tleXdvcmQ+PGtleXdvcmQ+UmVjZXB0
b3JzLCBUaHJvbWJpbjwva2V5d29yZD48a2V5d29yZD5TZXF1ZW5jZSBIb21vbG9neSwgTnVjbGVp
YyBBY2lkPC9rZXl3b3JkPjxrZXl3b3JkPlRpc3N1ZSBEaXN0cmlidXRpb248L2tleXdvcmQ+PGtl
eXdvcmQ+VHJ5cHNpbjwva2V5d29yZD48a2V5d29yZD5VbWJpbGljYWwgVmVpbnMvbWV0YWJvbGlz
bTwva2V5d29yZD48L2tleXdvcmRzPjxkYXRlcz48eWVhcj4xOTg3PC95ZWFyPjxwdWItZGF0ZXM+
PGRhdGU+SnVsIDE0PC9kYXRlPjwvcHViLWRhdGVzPjwvZGF0ZXM+PGlzYm4+MDAwNi0yOTYwIChQ
cmludCkmI3hEOzAwMDYtMjk2MCAoTGlua2luZyk8L2lzYm4+PGFjY2Vzc2lvbi1udW0+MjgyMjA4
NzwvYWNjZXNzaW9uLW51bT48dXJscz48cmVsYXRlZC11cmxzPjx1cmw+aHR0cHM6Ly93d3cubmNi
aS5ubG0ubmloLmdvdi9wdWJtZWQvMjgyMjA4NzwvdXJsPjwvcmVsYXRlZC11cmxzPjwvdXJscz48
ZWxlY3Ryb25pYy1yZXNvdXJjZS1udW0+MTAuMTAyMS9iaTAwMzg4YTAyNTwvZWxlY3Ryb25pYy1y
ZXNvdXJjZS1udW0+PC9yZWNvcmQ+PC9DaXRlPjxDaXRlPjxBdXRob3I+U3V6dWtpPC9BdXRob3I+
PFllYXI+MTk4NzwvWWVhcj48UmVjTnVtPjI0OTU8L1JlY051bT48cmVjb3JkPjxyZWMtbnVtYmVy
PjI0OTU8L3JlYy1udW1iZXI+PGZvcmVpZ24ta2V5cz48a2V5IGFwcD0iRU4iIGRiLWlkPSJlZGU1
YTJ2ejM5cGQwdWVwcmR0dnM1ZWJzMnRweHZ4MjlmOXMiIHRpbWVzdGFtcD0iMTU4MDQwMTQ4OCI+
MjQ5NTwva2V5PjwvZm9yZWlnbi1rZXlzPjxyZWYtdHlwZSBuYW1lPSJKb3VybmFsIEFydGljbGUi
PjE3PC9yZWYtdHlwZT48Y29udHJpYnV0b3JzPjxhdXRob3JzPjxhdXRob3I+U3V6dWtpLCBLLjwv
YXV0aG9yPjxhdXRob3I+S3VzdW1vdG8sIEguPC9hdXRob3I+PGF1dGhvcj5EZXlhc2hpa2ksIFku
PC9hdXRob3I+PGF1dGhvcj5OaXNoaW9rYSwgSi48L2F1dGhvcj48YXV0aG9yPk1hcnV5YW1hLCBJ
LjwvYXV0aG9yPjxhdXRob3I+WnVzaGksIE0uPC9hdXRob3I+PGF1dGhvcj5LYXdhaGFyYSwgUy48
L2F1dGhvcj48YXV0aG9yPkhvbmRhLCBHLjwvYXV0aG9yPjxhdXRob3I+WWFtYW1vdG8sIFMuPC9h
dXRob3I+PGF1dGhvcj5Ib3JpZ3VjaGksIFMuPC9hdXRob3I+PC9hdXRob3JzPjwvY29udHJpYnV0
b3JzPjxhdXRoLWFkZHJlc3M+RGVwYXJ0bWVudCBvZiBMYWJvcmF0b3J5IE1lZGljaW5lLCBNaWUg
VW5pdmVyc2l0eSBTY2hvb2wgb2YgTWVkaWNpbmUsIEphcGFuLjwvYXV0aC1hZGRyZXNzPjx0aXRs
ZXM+PHRpdGxlPlN0cnVjdHVyZSBhbmQgZXhwcmVzc2lvbiBvZiBodW1hbiB0aHJvbWJvbW9kdWxp
biwgYSB0aHJvbWJpbiByZWNlcHRvciBvbiBlbmRvdGhlbGl1bSBhY3RpbmcgYXMgYSBjb2ZhY3Rv
ciBmb3IgcHJvdGVpbiBDIGFjdGl2YXRpb248L3RpdGxlPjxzZWNvbmRhcnktdGl0bGU+RU1CTyBK
PC9zZWNvbmRhcnktdGl0bGU+PC90aXRsZXM+PHBlcmlvZGljYWw+PGZ1bGwtdGl0bGU+RU1CTyBK
PC9mdWxsLXRpdGxlPjwvcGVyaW9kaWNhbD48cGFnZXM+MTg5MS03PC9wYWdlcz48dm9sdW1lPjY8
L3ZvbHVtZT48bnVtYmVyPjc8L251bWJlcj48ZWRpdGlvbj4xOTg3LzA3LzAxPC9lZGl0aW9uPjxr
ZXl3b3Jkcz48a2V5d29yZD5BbWlubyBBY2lkIFNlcXVlbmNlPC9rZXl3b3JkPjxrZXl3b3JkPkFu
aW1hbHM8L2tleXdvcmQ+PGtleXdvcmQ+QmFzZSBTZXF1ZW5jZTwva2V5d29yZD48a2V5d29yZD5D
YXR0bGU8L2tleXdvcmQ+PGtleXdvcmQ+Q2VsbCBMaW5lPC9rZXl3b3JkPjxrZXl3b3JkPkNsb25p
bmcsIE1vbGVjdWxhcjwva2V5d29yZD48a2V5d29yZD5ETkEvbWV0YWJvbGlzbTwva2V5d29yZD48
a2V5d29yZD5IdW1hbnM8L2tleXdvcmQ+PGtleXdvcmQ+TW9sZWN1bGFyIFNlcXVlbmNlIERhdGE8
L2tleXdvcmQ+PGtleXdvcmQ+UGxhc21pZHM8L2tleXdvcmQ+PGtleXdvcmQ+UHJvdGVpbiBCaW9z
eW50aGVzaXM8L2tleXdvcmQ+PGtleXdvcmQ+UHJvdGVpbiBDLyptZXRhYm9saXNtPC9rZXl3b3Jk
PjxrZXl3b3JkPlJlY2VwdG9ycywgQ2VsbCBTdXJmYWNlLypnZW5ldGljcy9tZXRhYm9saXNtPC9r
ZXl3b3JkPjxrZXl3b3JkPlJlY2VwdG9ycywgVGhyb21iaW48L2tleXdvcmQ+PGtleXdvcmQ+U2Vx
dWVuY2UgSG9tb2xvZ3ksIE51Y2xlaWMgQWNpZDwva2V5d29yZD48a2V5d29yZD5UaHJvbWJpbi8q
bWV0YWJvbGlzbTwva2V5d29yZD48a2V5d29yZD5UcmFuc2NyaXB0aW9uLCBHZW5ldGljPC9rZXl3
b3JkPjwva2V5d29yZHM+PGRhdGVzPjx5ZWFyPjE5ODc8L3llYXI+PHB1Yi1kYXRlcz48ZGF0ZT5K
dWw8L2RhdGU+PC9wdWItZGF0ZXM+PC9kYXRlcz48aXNibj4wMjYxLTQxODkgKFByaW50KSYjeEQ7
MDI2MS00MTg5IChMaW5raW5nKTwvaXNibj48YWNjZXNzaW9uLW51bT4yODIwNzEwPC9hY2Nlc3Np
b24tbnVtPjx1cmxzPjxyZWxhdGVkLXVybHM+PHVybD5odHRwczovL3d3dy5uY2JpLm5sbS5uaWgu
Z292L3B1Ym1lZC8yODIwNzEwPC91cmw+PC9yZWxhdGVkLXVybHM+PC91cmxzPjxjdXN0b20yPlBN
QzU1MzU3MzwvY3VzdG9tMj48L3JlY29yZD48L0NpdGU+PC9FbmROb3RlPgB=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C37B2F" w:rsidRPr="00D825EA">
        <w:rPr>
          <w:rFonts w:ascii="Arial" w:hAnsi="Arial" w:cs="Arial"/>
          <w:color w:val="000000" w:themeColor="text1"/>
          <w:sz w:val="22"/>
          <w:szCs w:val="22"/>
          <w:vertAlign w:val="superscript"/>
        </w:rPr>
      </w:r>
      <w:r w:rsidR="00C37B2F"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 4-6]</w:t>
      </w:r>
      <w:r w:rsidR="00C37B2F"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w:t>
      </w:r>
    </w:p>
    <w:p w14:paraId="7F0BCA2E" w14:textId="0258518F" w:rsidR="002158CA" w:rsidRPr="00D825EA" w:rsidRDefault="002158CA">
      <w:pPr>
        <w:spacing w:line="360" w:lineRule="auto"/>
        <w:jc w:val="both"/>
        <w:rPr>
          <w:rFonts w:ascii="Arial" w:hAnsi="Arial" w:cs="Arial"/>
          <w:color w:val="000000" w:themeColor="text1"/>
          <w:sz w:val="22"/>
          <w:szCs w:val="22"/>
        </w:rPr>
      </w:pPr>
    </w:p>
    <w:p w14:paraId="62C64DBC" w14:textId="016D222B" w:rsidR="002158CA" w:rsidRPr="00D825EA" w:rsidRDefault="002158C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TM forms a complex with thrombin, switching its function from a pro- to anti-coagulant enzyme. The thrombin-thrombomodulin (TH-TM) complex activates protein C, which in turn downregulates coagulation by cleavage of activated Factor V and VIII (</w:t>
      </w:r>
      <w:proofErr w:type="spellStart"/>
      <w:r w:rsidRPr="00D825EA">
        <w:rPr>
          <w:rFonts w:ascii="Arial" w:hAnsi="Arial" w:cs="Arial"/>
          <w:color w:val="000000" w:themeColor="text1"/>
          <w:sz w:val="22"/>
          <w:szCs w:val="22"/>
        </w:rPr>
        <w:t>FVa</w:t>
      </w:r>
      <w:proofErr w:type="spellEnd"/>
      <w:r w:rsidRPr="00D825EA">
        <w:rPr>
          <w:rFonts w:ascii="Arial" w:hAnsi="Arial" w:cs="Arial"/>
          <w:color w:val="000000" w:themeColor="text1"/>
          <w:sz w:val="22"/>
          <w:szCs w:val="22"/>
        </w:rPr>
        <w:t xml:space="preserve"> and FVIIIa)</w:t>
      </w:r>
      <w:r w:rsidR="00C37B2F" w:rsidRPr="00D825EA">
        <w:rPr>
          <w:rFonts w:ascii="Arial" w:hAnsi="Arial" w:cs="Arial"/>
          <w:color w:val="000000" w:themeColor="text1"/>
          <w:sz w:val="22"/>
          <w:szCs w:val="22"/>
          <w:vertAlign w:val="superscript"/>
        </w:rPr>
        <w:fldChar w:fldCharType="begin">
          <w:fldData xml:space="preserve">PEVuZE5vdGU+PENpdGU+PEF1dGhvcj5BZGFtczwvQXV0aG9yPjxZZWFyPjIwMDY8L1llYXI+PFJl
Y051bT4yNDkzPC9SZWNOdW0+PERpc3BsYXlUZXh0Pls3LTEwXTwvRGlzcGxheVRleHQ+PHJlY29y
ZD48cmVjLW51bWJlcj4yNDkzPC9yZWMtbnVtYmVyPjxmb3JlaWduLWtleXM+PGtleSBhcHA9IkVO
IiBkYi1pZD0iZWRlNWEydnozOXBkMHVlcHJkdHZzNWViczJ0cHh2eDI5ZjlzIiB0aW1lc3RhbXA9
IjE1ODA0MDEyOTIiPjI0OTM8L2tleT48L2ZvcmVpZ24ta2V5cz48cmVmLXR5cGUgbmFtZT0iSm91
cm5hbCBBcnRpY2xlIj4xNzwvcmVmLXR5cGU+PGNvbnRyaWJ1dG9ycz48YXV0aG9ycz48YXV0aG9y
PkFkYW1zLCBULiBFLjwvYXV0aG9yPjxhdXRob3I+SHVudGluZ3RvbiwgSi4gQS48L2F1dGhvcj48
L2F1dGhvcnM+PC9jb250cmlidXRvcnM+PGF1dGgtYWRkcmVzcz5Vbml2ZXJzaXR5IG9mIENhbWJy
aWRnZSwgRGVwYXJ0bWVudCBvZiBIYWVtYXRvbG9neSwgRGl2aXNpb24gb2YgU3RydWN0dXJhbCBN
ZWRpY2luZSwgVGhyb21ib3NpcyBSZXNlYXJjaCBVbml0LCBDYW1icmlkZ2UgSW5zdGl0dXRlIGZv
ciBNZWRpY2FsIFJlc2VhcmNoLCBDYW1icmlkZ2UgQ0IyIDJYWSwgVUsuPC9hdXRoLWFkZHJlc3M+
PHRpdGxlcz48dGl0bGU+VGhyb21iaW4tY29mYWN0b3IgaW50ZXJhY3Rpb25zOiBzdHJ1Y3R1cmFs
IGluc2lnaHRzIGludG8gcmVndWxhdG9yeSBtZWNoYW5pc21zPC90aXRsZT48c2Vjb25kYXJ5LXRp
dGxlPkFydGVyaW9zY2xlciBUaHJvbWIgVmFzYyBCaW9sPC9zZWNvbmRhcnktdGl0bGU+PC90aXRs
ZXM+PHBlcmlvZGljYWw+PGZ1bGwtdGl0bGU+QXJ0ZXJpb3NjbGVyIFRocm9tYiBWYXNjIEJpb2w8
L2Z1bGwtdGl0bGU+PC9wZXJpb2RpY2FsPjxwYWdlcz4xNzM4LTQ1PC9wYWdlcz48dm9sdW1lPjI2
PC92b2x1bWU+PG51bWJlcj44PC9udW1iZXI+PGVkaXRpb24+MjAwNi8wNS8yNzwvZWRpdGlvbj48
a2V5d29yZHM+PGtleXdvcmQ+QmluZGluZywgQ29tcGV0aXRpdmU8L2tleXdvcmQ+PGtleXdvcmQ+
Qmxvb2QgQ29hZ3VsYXRpb24gRmFjdG9ycy8qcGh5c2lvbG9neTwva2V5d29yZD48a2V5d29yZD5G
aWJyaW4vcGh5c2lvbG9neTwva2V5d29yZD48a2V5d29yZD5HbHljb3NhbWlub2dseWNhbnMvbWV0
YWJvbGlzbTwva2V5d29yZD48a2V5d29yZD5IZXBhcmluL21ldGFib2xpc208L2tleXdvcmQ+PGtl
eXdvcmQ+SHVtYW5zPC9rZXl3b3JkPjxrZXl3b3JkPktpbmV0aWNzPC9rZXl3b3JkPjxrZXl3b3Jk
PlBsYXRlbGV0IEdseWNvcHJvdGVpbiBHUEliLUlYIENvbXBsZXgvbWV0YWJvbGlzbTwva2V5d29y
ZD48a2V5d29yZD5Tb2RpdW0vbWV0YWJvbGlzbTwva2V5d29yZD48a2V5d29yZD5UaHJvbWJpbi9j
aGVtaXN0cnkvbWV0YWJvbGlzbS8qcGh5c2lvbG9neTwva2V5d29yZD48a2V5d29yZD5UaHJvbWJv
bW9kdWxpbi9tZXRhYm9saXNtPC9rZXl3b3JkPjwva2V5d29yZHM+PGRhdGVzPjx5ZWFyPjIwMDY8
L3llYXI+PHB1Yi1kYXRlcz48ZGF0ZT5BdWc8L2RhdGU+PC9wdWItZGF0ZXM+PC9kYXRlcz48aXNi
bj4xNTI0LTQ2MzYgKEVsZWN0cm9uaWMpJiN4RDsxMDc5LTU2NDIgKExpbmtpbmcpPC9pc2JuPjxh
Y2Nlc3Npb24tbnVtPjE2NzI4NjU0PC9hY2Nlc3Npb24tbnVtPjx1cmxzPjxyZWxhdGVkLXVybHM+
PHVybD5odHRwczovL3d3dy5uY2JpLm5sbS5uaWguZ292L3B1Ym1lZC8xNjcyODY1NDwvdXJsPjwv
cmVsYXRlZC11cmxzPjwvdXJscz48ZWxlY3Ryb25pYy1yZXNvdXJjZS1udW0+MTAuMTE2MS8wMS5B
VFYuMDAwMDIyODg0NC42NTE2OC5kMTwvZWxlY3Ryb25pYy1yZXNvdXJjZS1udW0+PC9yZWNvcmQ+
PC9DaXRlPjxDaXRlPjxBdXRob3I+R3JpZmZpbjwvQXV0aG9yPjxZZWFyPjIwMTI8L1llYXI+PFJl
Y051bT4yNDk0PC9SZWNOdW0+PHJlY29yZD48cmVjLW51bWJlcj4yNDk0PC9yZWMtbnVtYmVyPjxm
b3JlaWduLWtleXM+PGtleSBhcHA9IkVOIiBkYi1pZD0iZWRlNWEydnozOXBkMHVlcHJkdHZzNWVi
czJ0cHh2eDI5ZjlzIiB0aW1lc3RhbXA9IjE1ODA0MDEzMTciPjI0OTQ8L2tleT48L2ZvcmVpZ24t
a2V5cz48cmVmLXR5cGUgbmFtZT0iSm91cm5hbCBBcnRpY2xlIj4xNzwvcmVmLXR5cGU+PGNvbnRy
aWJ1dG9ycz48YXV0aG9ycz48YXV0aG9yPkdyaWZmaW4sIEouIEguPC9hdXRob3I+PGF1dGhvcj5a
bG9rb3ZpYywgQi4gVi48L2F1dGhvcj48YXV0aG9yPk1vc25pZXIsIEwuIE8uPC9hdXRob3I+PC9h
dXRob3JzPjwvY29udHJpYnV0b3JzPjxhdXRoLWFkZHJlc3M+RGVwYXJ0bWVudCBvZiBNb2xlY3Vs
YXIgYW5kIEV4cGVyaW1lbnRhbCBNZWRpY2luZSwgTUVNLTE4MCwgVGhlIFNjcmlwcHMgUmVzZWFy
Y2ggSW5zdGl0dXRlLCAxMDU1MCBOb3J0aCBUb3JyZXkgUGluZXMgUm9hZCwgTGEgSm9sbGEsIENB
IDkyMDM3LCBVU0EuIGpncmlmZmluQHNjcmlwcHMuZWR1PC9hdXRoLWFkZHJlc3M+PHRpdGxlcz48
dGl0bGU+UHJvdGVpbiBDIGFudGljb2FndWxhbnQgYW5kIGN5dG9wcm90ZWN0aXZlIHBhdGh3YXlz
PC90aXRsZT48c2Vjb25kYXJ5LXRpdGxlPkludCBKIEhlbWF0b2w8L3NlY29uZGFyeS10aXRsZT48
L3RpdGxlcz48cGVyaW9kaWNhbD48ZnVsbC10aXRsZT5JbnQgSiBIZW1hdG9sPC9mdWxsLXRpdGxl
PjwvcGVyaW9kaWNhbD48cGFnZXM+MzMzLTQ1PC9wYWdlcz48dm9sdW1lPjk1PC92b2x1bWU+PG51
bWJlcj40PC9udW1iZXI+PGVkaXRpb24+MjAxMi8wNC8wNjwvZWRpdGlvbj48a2V5d29yZHM+PGtl
eXdvcmQ+QW5pbWFsczwva2V5d29yZD48a2V5d29yZD5BbnRpY29hZ3VsYW50cy9jaGVtaXN0cnkv
Km1ldGFib2xpc208L2tleXdvcmQ+PGtleXdvcmQ+Q3l0b3Byb3RlY3Rpb248L2tleXdvcmQ+PGtl
eXdvcmQ+RW56eW1lIEFjdGl2YXRpb248L2tleXdvcmQ+PGtleXdvcmQ+SHVtYW5zPC9rZXl3b3Jk
PjxrZXl3b3JkPk1vZGVscywgTW9sZWN1bGFyPC9rZXl3b3JkPjxrZXl3b3JkPk11dGF0aW9uPC9r
ZXl3b3JkPjxrZXl3b3JkPlByb3RlaW4gQy9jaGVtaXN0cnkvZ2VuZXRpY3MvKm1ldGFib2xpc208
L2tleXdvcmQ+PGtleXdvcmQ+UHJvdGVpbiBTL21ldGFib2xpc208L2tleXdvcmQ+PGtleXdvcmQ+
UmVjZXB0b3JzLCBDZWxsIFN1cmZhY2UvbWV0YWJvbGlzbTwva2V5d29yZD48a2V5d29yZD4qU2ln
bmFsIFRyYW5zZHVjdGlvbjwva2V5d29yZD48a2V5d29yZD5UaHJvbWJvbW9kdWxpbi9tZXRhYm9s
aXNtPC9rZXl3b3JkPjxrZXl3b3JkPlZlbm91cyBUaHJvbWJvc2lzL2dlbmV0aWNzLyptZXRhYm9s
aXNtPC9rZXl3b3JkPjwva2V5d29yZHM+PGRhdGVzPjx5ZWFyPjIwMTI8L3llYXI+PHB1Yi1kYXRl
cz48ZGF0ZT5BcHI8L2RhdGU+PC9wdWItZGF0ZXM+PC9kYXRlcz48aXNibj4xODY1LTM3NzQgKEVs
ZWN0cm9uaWMpJiN4RDswOTI1LTU3MTAgKExpbmtpbmcpPC9pc2JuPjxhY2Nlc3Npb24tbnVtPjIy
NDc3NTQxPC9hY2Nlc3Npb24tbnVtPjx1cmxzPjxyZWxhdGVkLXVybHM+PHVybD5odHRwczovL3d3
dy5uY2JpLm5sbS5uaWguZ292L3B1Ym1lZC8yMjQ3NzU0MTwvdXJsPjwvcmVsYXRlZC11cmxzPjwv
dXJscz48Y3VzdG9tMj5QTUMzNDEzMzE2PC9jdXN0b20yPjxlbGVjdHJvbmljLXJlc291cmNlLW51
bT4xMC4xMDA3L3MxMjE4NS0wMTItMTA1OS0wPC9lbGVjdHJvbmljLXJlc291cmNlLW51bT48L3Jl
Y29yZD48L0NpdGU+PENpdGU+PEF1dGhvcj5Fc21vbjwvQXV0aG9yPjxZZWFyPjIwMDM8L1llYXI+
PFJlY051bT4yNDY3PC9SZWNOdW0+PHJlY29yZD48cmVjLW51bWJlcj4yNDY3PC9yZWMtbnVtYmVy
Pjxmb3JlaWduLWtleXM+PGtleSBhcHA9IkVOIiBkYi1pZD0iZWRlNWEydnozOXBkMHVlcHJkdHZz
NWViczJ0cHh2eDI5ZjlzIiB0aW1lc3RhbXA9IjE1NzMxMzMzOTIiPjI0Njc8L2tleT48L2ZvcmVp
Z24ta2V5cz48cmVmLXR5cGUgbmFtZT0iSm91cm5hbCBBcnRpY2xlIj4xNzwvcmVmLXR5cGU+PGNv
bnRyaWJ1dG9ycz48YXV0aG9ycz48YXV0aG9yPkVzbW9uLCBDLiBULjwvYXV0aG9yPjwvYXV0aG9y
cz48L2NvbnRyaWJ1dG9ycz48YXV0aC1hZGRyZXNzPkhvd2FyZCBIdWdoZXMgTWVkaWNhbCBJbnN0
aXR1dGUsIENhcmRpb3Zhc2N1bGFyIEJpb2xvZ3kgUmVzZWFyY2ggUHJvZ3JhbSwgT2tsYWhvbWEg
TWVkaWNhbCBSZXNlYXJjaCBGb3VuZGF0aW9uLCBPa2xhaG9tYSBDaXR5LCBPSyA3MzEwNCwgVVNB
LiBDaGFybGVzLkVzbW9uQG9tcmYub3Voc2MuZWR1PC9hdXRoLWFkZHJlc3M+PHRpdGxlcz48dGl0
bGU+VGhlIHByb3RlaW4gQyBwYXRod2F5PC90aXRsZT48c2Vjb25kYXJ5LXRpdGxlPkNoZXN0PC9z
ZWNvbmRhcnktdGl0bGU+PC90aXRsZXM+PHBlcmlvZGljYWw+PGZ1bGwtdGl0bGU+Q2hlc3Q8L2Z1
bGwtdGl0bGU+PC9wZXJpb2RpY2FsPjxwYWdlcz4yNlMtMzJTPC9wYWdlcz48dm9sdW1lPjEyNDwv
dm9sdW1lPjxudW1iZXI+MyBTdXBwbDwvbnVtYmVyPjxlZGl0aW9uPjIwMDMvMDkvMTM8L2VkaXRp
b24+PGtleXdvcmRzPjxrZXl3b3JkPkJsb29kIENvYWd1bGF0aW9uIEZhY3RvcnMvcGh5c2lvbG9n
eTwva2V5d29yZD48a2V5d29yZD5IdW1hbnM8L2tleXdvcmQ+PGtleXdvcmQ+UHJvdGVpbiBDLypw
aHlzaW9sb2d5PC9rZXl3b3JkPjxrZXl3b3JkPlByb3RlaW4gQ29uZm9ybWF0aW9uPC9rZXl3b3Jk
PjxrZXl3b3JkPlJlY2VwdG9ycywgQ2VsbCBTdXJmYWNlL3BoeXNpb2xvZ3k8L2tleXdvcmQ+PC9r
ZXl3b3Jkcz48ZGF0ZXM+PHllYXI+MjAwMzwveWVhcj48cHViLWRhdGVzPjxkYXRlPlNlcDwvZGF0
ZT48L3B1Yi1kYXRlcz48L2RhdGVzPjxpc2JuPjAwMTItMzY5MiAoUHJpbnQpJiN4RDswMDEyLTM2
OTIgKExpbmtpbmcpPC9pc2JuPjxhY2Nlc3Npb24tbnVtPjEyOTcwMTIxPC9hY2Nlc3Npb24tbnVt
Pjx1cmxzPjxyZWxhdGVkLXVybHM+PHVybD5odHRwczovL3d3dy5uY2JpLm5sbS5uaWguZ292L3B1
Ym1lZC8xMjk3MDEyMTwvdXJsPjwvcmVsYXRlZC11cmxzPjwvdXJscz48ZWxlY3Ryb25pYy1yZXNv
dXJjZS1udW0+MTAuMTM3OC9jaGVzdC4xMjQuM19zdXBwbC4yNnM8L2VsZWN0cm9uaWMtcmVzb3Vy
Y2UtbnVtPjwvcmVjb3JkPjwvQ2l0ZT48Q2l0ZT48QXV0aG9yPkRhaGxiYWNrPC9BdXRob3I+PFll
YXI+MjAwNDwvWWVhcj48UmVjTnVtPjI0NDU8L1JlY051bT48cmVjb3JkPjxyZWMtbnVtYmVyPjI0
NDU8L3JlYy1udW1iZXI+PGZvcmVpZ24ta2V5cz48a2V5IGFwcD0iRU4iIGRiLWlkPSJlZGU1YTJ2
ejM5cGQwdWVwcmR0dnM1ZWJzMnRweHZ4MjlmOXMiIHRpbWVzdGFtcD0iMTU3MzEzMzM5MSI+MjQ0
NTwva2V5PjwvZm9yZWlnbi1rZXlzPjxyZWYtdHlwZSBuYW1lPSJKb3VybmFsIEFydGljbGUiPjE3
PC9yZWYtdHlwZT48Y29udHJpYnV0b3JzPjxhdXRob3JzPjxhdXRob3I+RGFobGJhY2ssIEIuPC9h
dXRob3I+PC9hdXRob3JzPjwvY29udHJpYnV0b3JzPjxhdXRoLWFkZHJlc3M+RGVwYXJ0bWVudCBv
ZiBMYWJvcmF0b3J5IE1lZGljaW5lLCBEaXZpc2lvbiBvZiBDbGluaWNhbCBDaGVtaXN0cnksIEx1
bmQgVW5pdmVyc2l0eSwgVGhlIFdhbGxlbmJlcmcgTGFib3JhdG9yeSwgVW5pdmVyc2l0eSBIb3Nw
aXRhbCwgTWFsbW8sIE1hbG1vLCBTd2VkZW4uIGJqb3JuLmRhaGxiYWNrQGtsa2VtaS5tYXMubHUu
c2U8L2F1dGgtYWRkcmVzcz48dGl0bGVzPjx0aXRsZT5Qcm9ncmVzcyBpbiB0aGUgdW5kZXJzdGFu
ZGluZyBvZiB0aGUgcHJvdGVpbiBDIGFudGljb2FndWxhbnQgcGF0aHdheTwvdGl0bGU+PHNlY29u
ZGFyeS10aXRsZT5JbnQgSiBIZW1hdG9sPC9zZWNvbmRhcnktdGl0bGU+PC90aXRsZXM+PHBlcmlv
ZGljYWw+PGZ1bGwtdGl0bGU+SW50IEogSGVtYXRvbDwvZnVsbC10aXRsZT48L3BlcmlvZGljYWw+
PHBhZ2VzPjEwOS0xNjwvcGFnZXM+PHZvbHVtZT43OTwvdm9sdW1lPjxudW1iZXI+MjwvbnVtYmVy
PjxlZGl0aW9uPjIwMDQvMDMvMTA8L2VkaXRpb24+PGtleXdvcmRzPjxrZXl3b3JkPkJsb29kIENv
YWd1bGF0aW9uLypwaHlzaW9sb2d5PC9rZXl3b3JkPjxrZXl3b3JkPkJsb29kIENvYWd1bGF0aW9u
IEZhY3RvcnMvKm1ldGFib2xpc208L2tleXdvcmQ+PGtleXdvcmQ+SHVtYW5zPC9rZXl3b3JkPjxr
ZXl3b3JkPlByb3RlaW4gQy8qbWV0YWJvbGlzbTwva2V5d29yZD48L2tleXdvcmRzPjxkYXRlcz48
eWVhcj4yMDA0PC95ZWFyPjxwdWItZGF0ZXM+PGRhdGU+RmViPC9kYXRlPjwvcHViLWRhdGVzPjwv
ZGF0ZXM+PGlzYm4+MDkyNS01NzEwIChQcmludCkmI3hEOzA5MjUtNTcxMCAoTGlua2luZyk8L2lz
Ym4+PGFjY2Vzc2lvbi1udW0+MTUwMDUzMzY8L2FjY2Vzc2lvbi1udW0+PHVybHM+PHJlbGF0ZWQt
dXJscz48dXJsPmh0dHBzOi8vd3d3Lm5jYmkubmxtLm5paC5nb3YvcHVibWVkLzE1MDA1MzM2PC91
cmw+PC9yZWxhdGVkLXVybHM+PC91cmxzPjwvcmVjb3JkPjwvQ2l0ZT48L0VuZE5vdGU+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PEVuZE5vdGU+PENpdGU+PEF1dGhvcj5BZGFtczwvQXV0aG9yPjxZZWFyPjIwMDY8L1llYXI+PFJl
Y051bT4yNDkzPC9SZWNOdW0+PERpc3BsYXlUZXh0Pls3LTEwXTwvRGlzcGxheVRleHQ+PHJlY29y
ZD48cmVjLW51bWJlcj4yNDkzPC9yZWMtbnVtYmVyPjxmb3JlaWduLWtleXM+PGtleSBhcHA9IkVO
IiBkYi1pZD0iZWRlNWEydnozOXBkMHVlcHJkdHZzNWViczJ0cHh2eDI5ZjlzIiB0aW1lc3RhbXA9
IjE1ODA0MDEyOTIiPjI0OTM8L2tleT48L2ZvcmVpZ24ta2V5cz48cmVmLXR5cGUgbmFtZT0iSm91
cm5hbCBBcnRpY2xlIj4xNzwvcmVmLXR5cGU+PGNvbnRyaWJ1dG9ycz48YXV0aG9ycz48YXV0aG9y
PkFkYW1zLCBULiBFLjwvYXV0aG9yPjxhdXRob3I+SHVudGluZ3RvbiwgSi4gQS48L2F1dGhvcj48
L2F1dGhvcnM+PC9jb250cmlidXRvcnM+PGF1dGgtYWRkcmVzcz5Vbml2ZXJzaXR5IG9mIENhbWJy
aWRnZSwgRGVwYXJ0bWVudCBvZiBIYWVtYXRvbG9neSwgRGl2aXNpb24gb2YgU3RydWN0dXJhbCBN
ZWRpY2luZSwgVGhyb21ib3NpcyBSZXNlYXJjaCBVbml0LCBDYW1icmlkZ2UgSW5zdGl0dXRlIGZv
ciBNZWRpY2FsIFJlc2VhcmNoLCBDYW1icmlkZ2UgQ0IyIDJYWSwgVUsuPC9hdXRoLWFkZHJlc3M+
PHRpdGxlcz48dGl0bGU+VGhyb21iaW4tY29mYWN0b3IgaW50ZXJhY3Rpb25zOiBzdHJ1Y3R1cmFs
IGluc2lnaHRzIGludG8gcmVndWxhdG9yeSBtZWNoYW5pc21zPC90aXRsZT48c2Vjb25kYXJ5LXRp
dGxlPkFydGVyaW9zY2xlciBUaHJvbWIgVmFzYyBCaW9sPC9zZWNvbmRhcnktdGl0bGU+PC90aXRs
ZXM+PHBlcmlvZGljYWw+PGZ1bGwtdGl0bGU+QXJ0ZXJpb3NjbGVyIFRocm9tYiBWYXNjIEJpb2w8
L2Z1bGwtdGl0bGU+PC9wZXJpb2RpY2FsPjxwYWdlcz4xNzM4LTQ1PC9wYWdlcz48dm9sdW1lPjI2
PC92b2x1bWU+PG51bWJlcj44PC9udW1iZXI+PGVkaXRpb24+MjAwNi8wNS8yNzwvZWRpdGlvbj48
a2V5d29yZHM+PGtleXdvcmQ+QmluZGluZywgQ29tcGV0aXRpdmU8L2tleXdvcmQ+PGtleXdvcmQ+
Qmxvb2QgQ29hZ3VsYXRpb24gRmFjdG9ycy8qcGh5c2lvbG9neTwva2V5d29yZD48a2V5d29yZD5G
aWJyaW4vcGh5c2lvbG9neTwva2V5d29yZD48a2V5d29yZD5HbHljb3NhbWlub2dseWNhbnMvbWV0
YWJvbGlzbTwva2V5d29yZD48a2V5d29yZD5IZXBhcmluL21ldGFib2xpc208L2tleXdvcmQ+PGtl
eXdvcmQ+SHVtYW5zPC9rZXl3b3JkPjxrZXl3b3JkPktpbmV0aWNzPC9rZXl3b3JkPjxrZXl3b3Jk
PlBsYXRlbGV0IEdseWNvcHJvdGVpbiBHUEliLUlYIENvbXBsZXgvbWV0YWJvbGlzbTwva2V5d29y
ZD48a2V5d29yZD5Tb2RpdW0vbWV0YWJvbGlzbTwva2V5d29yZD48a2V5d29yZD5UaHJvbWJpbi9j
aGVtaXN0cnkvbWV0YWJvbGlzbS8qcGh5c2lvbG9neTwva2V5d29yZD48a2V5d29yZD5UaHJvbWJv
bW9kdWxpbi9tZXRhYm9saXNtPC9rZXl3b3JkPjwva2V5d29yZHM+PGRhdGVzPjx5ZWFyPjIwMDY8
L3llYXI+PHB1Yi1kYXRlcz48ZGF0ZT5BdWc8L2RhdGU+PC9wdWItZGF0ZXM+PC9kYXRlcz48aXNi
bj4xNTI0LTQ2MzYgKEVsZWN0cm9uaWMpJiN4RDsxMDc5LTU2NDIgKExpbmtpbmcpPC9pc2JuPjxh
Y2Nlc3Npb24tbnVtPjE2NzI4NjU0PC9hY2Nlc3Npb24tbnVtPjx1cmxzPjxyZWxhdGVkLXVybHM+
PHVybD5odHRwczovL3d3dy5uY2JpLm5sbS5uaWguZ292L3B1Ym1lZC8xNjcyODY1NDwvdXJsPjwv
cmVsYXRlZC11cmxzPjwvdXJscz48ZWxlY3Ryb25pYy1yZXNvdXJjZS1udW0+MTAuMTE2MS8wMS5B
VFYuMDAwMDIyODg0NC42NTE2OC5kMTwvZWxlY3Ryb25pYy1yZXNvdXJjZS1udW0+PC9yZWNvcmQ+
PC9DaXRlPjxDaXRlPjxBdXRob3I+R3JpZmZpbjwvQXV0aG9yPjxZZWFyPjIwMTI8L1llYXI+PFJl
Y051bT4yNDk0PC9SZWNOdW0+PHJlY29yZD48cmVjLW51bWJlcj4yNDk0PC9yZWMtbnVtYmVyPjxm
b3JlaWduLWtleXM+PGtleSBhcHA9IkVOIiBkYi1pZD0iZWRlNWEydnozOXBkMHVlcHJkdHZzNWVi
czJ0cHh2eDI5ZjlzIiB0aW1lc3RhbXA9IjE1ODA0MDEzMTciPjI0OTQ8L2tleT48L2ZvcmVpZ24t
a2V5cz48cmVmLXR5cGUgbmFtZT0iSm91cm5hbCBBcnRpY2xlIj4xNzwvcmVmLXR5cGU+PGNvbnRy
aWJ1dG9ycz48YXV0aG9ycz48YXV0aG9yPkdyaWZmaW4sIEouIEguPC9hdXRob3I+PGF1dGhvcj5a
bG9rb3ZpYywgQi4gVi48L2F1dGhvcj48YXV0aG9yPk1vc25pZXIsIEwuIE8uPC9hdXRob3I+PC9h
dXRob3JzPjwvY29udHJpYnV0b3JzPjxhdXRoLWFkZHJlc3M+RGVwYXJ0bWVudCBvZiBNb2xlY3Vs
YXIgYW5kIEV4cGVyaW1lbnRhbCBNZWRpY2luZSwgTUVNLTE4MCwgVGhlIFNjcmlwcHMgUmVzZWFy
Y2ggSW5zdGl0dXRlLCAxMDU1MCBOb3J0aCBUb3JyZXkgUGluZXMgUm9hZCwgTGEgSm9sbGEsIENB
IDkyMDM3LCBVU0EuIGpncmlmZmluQHNjcmlwcHMuZWR1PC9hdXRoLWFkZHJlc3M+PHRpdGxlcz48
dGl0bGU+UHJvdGVpbiBDIGFudGljb2FndWxhbnQgYW5kIGN5dG9wcm90ZWN0aXZlIHBhdGh3YXlz
PC90aXRsZT48c2Vjb25kYXJ5LXRpdGxlPkludCBKIEhlbWF0b2w8L3NlY29uZGFyeS10aXRsZT48
L3RpdGxlcz48cGVyaW9kaWNhbD48ZnVsbC10aXRsZT5JbnQgSiBIZW1hdG9sPC9mdWxsLXRpdGxl
PjwvcGVyaW9kaWNhbD48cGFnZXM+MzMzLTQ1PC9wYWdlcz48dm9sdW1lPjk1PC92b2x1bWU+PG51
bWJlcj40PC9udW1iZXI+PGVkaXRpb24+MjAxMi8wNC8wNjwvZWRpdGlvbj48a2V5d29yZHM+PGtl
eXdvcmQ+QW5pbWFsczwva2V5d29yZD48a2V5d29yZD5BbnRpY29hZ3VsYW50cy9jaGVtaXN0cnkv
Km1ldGFib2xpc208L2tleXdvcmQ+PGtleXdvcmQ+Q3l0b3Byb3RlY3Rpb248L2tleXdvcmQ+PGtl
eXdvcmQ+RW56eW1lIEFjdGl2YXRpb248L2tleXdvcmQ+PGtleXdvcmQ+SHVtYW5zPC9rZXl3b3Jk
PjxrZXl3b3JkPk1vZGVscywgTW9sZWN1bGFyPC9rZXl3b3JkPjxrZXl3b3JkPk11dGF0aW9uPC9r
ZXl3b3JkPjxrZXl3b3JkPlByb3RlaW4gQy9jaGVtaXN0cnkvZ2VuZXRpY3MvKm1ldGFib2xpc208
L2tleXdvcmQ+PGtleXdvcmQ+UHJvdGVpbiBTL21ldGFib2xpc208L2tleXdvcmQ+PGtleXdvcmQ+
UmVjZXB0b3JzLCBDZWxsIFN1cmZhY2UvbWV0YWJvbGlzbTwva2V5d29yZD48a2V5d29yZD4qU2ln
bmFsIFRyYW5zZHVjdGlvbjwva2V5d29yZD48a2V5d29yZD5UaHJvbWJvbW9kdWxpbi9tZXRhYm9s
aXNtPC9rZXl3b3JkPjxrZXl3b3JkPlZlbm91cyBUaHJvbWJvc2lzL2dlbmV0aWNzLyptZXRhYm9s
aXNtPC9rZXl3b3JkPjwva2V5d29yZHM+PGRhdGVzPjx5ZWFyPjIwMTI8L3llYXI+PHB1Yi1kYXRl
cz48ZGF0ZT5BcHI8L2RhdGU+PC9wdWItZGF0ZXM+PC9kYXRlcz48aXNibj4xODY1LTM3NzQgKEVs
ZWN0cm9uaWMpJiN4RDswOTI1LTU3MTAgKExpbmtpbmcpPC9pc2JuPjxhY2Nlc3Npb24tbnVtPjIy
NDc3NTQxPC9hY2Nlc3Npb24tbnVtPjx1cmxzPjxyZWxhdGVkLXVybHM+PHVybD5odHRwczovL3d3
dy5uY2JpLm5sbS5uaWguZ292L3B1Ym1lZC8yMjQ3NzU0MTwvdXJsPjwvcmVsYXRlZC11cmxzPjwv
dXJscz48Y3VzdG9tMj5QTUMzNDEzMzE2PC9jdXN0b20yPjxlbGVjdHJvbmljLXJlc291cmNlLW51
bT4xMC4xMDA3L3MxMjE4NS0wMTItMTA1OS0wPC9lbGVjdHJvbmljLXJlc291cmNlLW51bT48L3Jl
Y29yZD48L0NpdGU+PENpdGU+PEF1dGhvcj5Fc21vbjwvQXV0aG9yPjxZZWFyPjIwMDM8L1llYXI+
PFJlY051bT4yNDY3PC9SZWNOdW0+PHJlY29yZD48cmVjLW51bWJlcj4yNDY3PC9yZWMtbnVtYmVy
Pjxmb3JlaWduLWtleXM+PGtleSBhcHA9IkVOIiBkYi1pZD0iZWRlNWEydnozOXBkMHVlcHJkdHZz
NWViczJ0cHh2eDI5ZjlzIiB0aW1lc3RhbXA9IjE1NzMxMzMzOTIiPjI0Njc8L2tleT48L2ZvcmVp
Z24ta2V5cz48cmVmLXR5cGUgbmFtZT0iSm91cm5hbCBBcnRpY2xlIj4xNzwvcmVmLXR5cGU+PGNv
bnRyaWJ1dG9ycz48YXV0aG9ycz48YXV0aG9yPkVzbW9uLCBDLiBULjwvYXV0aG9yPjwvYXV0aG9y
cz48L2NvbnRyaWJ1dG9ycz48YXV0aC1hZGRyZXNzPkhvd2FyZCBIdWdoZXMgTWVkaWNhbCBJbnN0
aXR1dGUsIENhcmRpb3Zhc2N1bGFyIEJpb2xvZ3kgUmVzZWFyY2ggUHJvZ3JhbSwgT2tsYWhvbWEg
TWVkaWNhbCBSZXNlYXJjaCBGb3VuZGF0aW9uLCBPa2xhaG9tYSBDaXR5LCBPSyA3MzEwNCwgVVNB
LiBDaGFybGVzLkVzbW9uQG9tcmYub3Voc2MuZWR1PC9hdXRoLWFkZHJlc3M+PHRpdGxlcz48dGl0
bGU+VGhlIHByb3RlaW4gQyBwYXRod2F5PC90aXRsZT48c2Vjb25kYXJ5LXRpdGxlPkNoZXN0PC9z
ZWNvbmRhcnktdGl0bGU+PC90aXRsZXM+PHBlcmlvZGljYWw+PGZ1bGwtdGl0bGU+Q2hlc3Q8L2Z1
bGwtdGl0bGU+PC9wZXJpb2RpY2FsPjxwYWdlcz4yNlMtMzJTPC9wYWdlcz48dm9sdW1lPjEyNDwv
dm9sdW1lPjxudW1iZXI+MyBTdXBwbDwvbnVtYmVyPjxlZGl0aW9uPjIwMDMvMDkvMTM8L2VkaXRp
b24+PGtleXdvcmRzPjxrZXl3b3JkPkJsb29kIENvYWd1bGF0aW9uIEZhY3RvcnMvcGh5c2lvbG9n
eTwva2V5d29yZD48a2V5d29yZD5IdW1hbnM8L2tleXdvcmQ+PGtleXdvcmQ+UHJvdGVpbiBDLypw
aHlzaW9sb2d5PC9rZXl3b3JkPjxrZXl3b3JkPlByb3RlaW4gQ29uZm9ybWF0aW9uPC9rZXl3b3Jk
PjxrZXl3b3JkPlJlY2VwdG9ycywgQ2VsbCBTdXJmYWNlL3BoeXNpb2xvZ3k8L2tleXdvcmQ+PC9r
ZXl3b3Jkcz48ZGF0ZXM+PHllYXI+MjAwMzwveWVhcj48cHViLWRhdGVzPjxkYXRlPlNlcDwvZGF0
ZT48L3B1Yi1kYXRlcz48L2RhdGVzPjxpc2JuPjAwMTItMzY5MiAoUHJpbnQpJiN4RDswMDEyLTM2
OTIgKExpbmtpbmcpPC9pc2JuPjxhY2Nlc3Npb24tbnVtPjEyOTcwMTIxPC9hY2Nlc3Npb24tbnVt
Pjx1cmxzPjxyZWxhdGVkLXVybHM+PHVybD5odHRwczovL3d3dy5uY2JpLm5sbS5uaWguZ292L3B1
Ym1lZC8xMjk3MDEyMTwvdXJsPjwvcmVsYXRlZC11cmxzPjwvdXJscz48ZWxlY3Ryb25pYy1yZXNv
dXJjZS1udW0+MTAuMTM3OC9jaGVzdC4xMjQuM19zdXBwbC4yNnM8L2VsZWN0cm9uaWMtcmVzb3Vy
Y2UtbnVtPjwvcmVjb3JkPjwvQ2l0ZT48Q2l0ZT48QXV0aG9yPkRhaGxiYWNrPC9BdXRob3I+PFll
YXI+MjAwNDwvWWVhcj48UmVjTnVtPjI0NDU8L1JlY051bT48cmVjb3JkPjxyZWMtbnVtYmVyPjI0
NDU8L3JlYy1udW1iZXI+PGZvcmVpZ24ta2V5cz48a2V5IGFwcD0iRU4iIGRiLWlkPSJlZGU1YTJ2
ejM5cGQwdWVwcmR0dnM1ZWJzMnRweHZ4MjlmOXMiIHRpbWVzdGFtcD0iMTU3MzEzMzM5MSI+MjQ0
NTwva2V5PjwvZm9yZWlnbi1rZXlzPjxyZWYtdHlwZSBuYW1lPSJKb3VybmFsIEFydGljbGUiPjE3
PC9yZWYtdHlwZT48Y29udHJpYnV0b3JzPjxhdXRob3JzPjxhdXRob3I+RGFobGJhY2ssIEIuPC9h
dXRob3I+PC9hdXRob3JzPjwvY29udHJpYnV0b3JzPjxhdXRoLWFkZHJlc3M+RGVwYXJ0bWVudCBv
ZiBMYWJvcmF0b3J5IE1lZGljaW5lLCBEaXZpc2lvbiBvZiBDbGluaWNhbCBDaGVtaXN0cnksIEx1
bmQgVW5pdmVyc2l0eSwgVGhlIFdhbGxlbmJlcmcgTGFib3JhdG9yeSwgVW5pdmVyc2l0eSBIb3Nw
aXRhbCwgTWFsbW8sIE1hbG1vLCBTd2VkZW4uIGJqb3JuLmRhaGxiYWNrQGtsa2VtaS5tYXMubHUu
c2U8L2F1dGgtYWRkcmVzcz48dGl0bGVzPjx0aXRsZT5Qcm9ncmVzcyBpbiB0aGUgdW5kZXJzdGFu
ZGluZyBvZiB0aGUgcHJvdGVpbiBDIGFudGljb2FndWxhbnQgcGF0aHdheTwvdGl0bGU+PHNlY29u
ZGFyeS10aXRsZT5JbnQgSiBIZW1hdG9sPC9zZWNvbmRhcnktdGl0bGU+PC90aXRsZXM+PHBlcmlv
ZGljYWw+PGZ1bGwtdGl0bGU+SW50IEogSGVtYXRvbDwvZnVsbC10aXRsZT48L3BlcmlvZGljYWw+
PHBhZ2VzPjEwOS0xNjwvcGFnZXM+PHZvbHVtZT43OTwvdm9sdW1lPjxudW1iZXI+MjwvbnVtYmVy
PjxlZGl0aW9uPjIwMDQvMDMvMTA8L2VkaXRpb24+PGtleXdvcmRzPjxrZXl3b3JkPkJsb29kIENv
YWd1bGF0aW9uLypwaHlzaW9sb2d5PC9rZXl3b3JkPjxrZXl3b3JkPkJsb29kIENvYWd1bGF0aW9u
IEZhY3RvcnMvKm1ldGFib2xpc208L2tleXdvcmQ+PGtleXdvcmQ+SHVtYW5zPC9rZXl3b3JkPjxr
ZXl3b3JkPlByb3RlaW4gQy8qbWV0YWJvbGlzbTwva2V5d29yZD48L2tleXdvcmRzPjxkYXRlcz48
eWVhcj4yMDA0PC95ZWFyPjxwdWItZGF0ZXM+PGRhdGU+RmViPC9kYXRlPjwvcHViLWRhdGVzPjwv
ZGF0ZXM+PGlzYm4+MDkyNS01NzEwIChQcmludCkmI3hEOzA5MjUtNTcxMCAoTGlua2luZyk8L2lz
Ym4+PGFjY2Vzc2lvbi1udW0+MTUwMDUzMzY8L2FjY2Vzc2lvbi1udW0+PHVybHM+PHJlbGF0ZWQt
dXJscz48dXJsPmh0dHBzOi8vd3d3Lm5jYmkubmxtLm5paC5nb3YvcHVibWVkLzE1MDA1MzM2PC91
cmw+PC9yZWxhdGVkLXVybHM+PC91cmxzPjwvcmVjb3JkPjwvQ2l0ZT48L0VuZE5vdGU+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C37B2F" w:rsidRPr="00D825EA">
        <w:rPr>
          <w:rFonts w:ascii="Arial" w:hAnsi="Arial" w:cs="Arial"/>
          <w:color w:val="000000" w:themeColor="text1"/>
          <w:sz w:val="22"/>
          <w:szCs w:val="22"/>
          <w:vertAlign w:val="superscript"/>
        </w:rPr>
      </w:r>
      <w:r w:rsidR="00C37B2F"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[7-10]</w:t>
      </w:r>
      <w:r w:rsidR="00C37B2F"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 This switch in substrate specificity enhances protein C activation by 1000-fold</w:t>
      </w:r>
      <w:r w:rsidR="00C37B2F" w:rsidRPr="00D825EA">
        <w:rPr>
          <w:rFonts w:ascii="Arial" w:hAnsi="Arial" w:cs="Arial"/>
          <w:color w:val="000000" w:themeColor="text1"/>
          <w:sz w:val="22"/>
          <w:szCs w:val="22"/>
          <w:vertAlign w:val="superscript"/>
        </w:rPr>
        <w:fldChar w:fldCharType="begin"/>
      </w:r>
      <w:r w:rsidR="00CB72E6" w:rsidRPr="00D825EA">
        <w:rPr>
          <w:rFonts w:ascii="Arial" w:hAnsi="Arial" w:cs="Arial"/>
          <w:color w:val="000000" w:themeColor="text1"/>
          <w:sz w:val="22"/>
          <w:szCs w:val="22"/>
          <w:vertAlign w:val="superscript"/>
        </w:rPr>
        <w:instrText xml:space="preserve"> ADDIN EN.CITE &lt;EndNote&gt;&lt;Cite&gt;&lt;Author&gt;Adams&lt;/Author&gt;&lt;Year&gt;2006&lt;/Year&gt;&lt;RecNum&gt;2493&lt;/RecNum&gt;&lt;DisplayText&gt;[7]&lt;/DisplayText&gt;&lt;record&gt;&lt;rec-number&gt;2493&lt;/rec-number&gt;&lt;foreign-keys&gt;&lt;key app="EN" db-id="ede5a2vz39pd0ueprdtvs5ebs2tpxvx29f9s" timestamp="1580401292"&gt;2493&lt;/key&gt;&lt;/foreign-keys&gt;&lt;ref-type name="Journal Article"&gt;17&lt;/ref-type&gt;&lt;contributors&gt;&lt;authors&gt;&lt;author&gt;Adams, T. E.&lt;/author&gt;&lt;author&gt;Huntington, J. A.&lt;/author&gt;&lt;/authors&gt;&lt;/contributors&gt;&lt;auth-address&gt;University of Cambridge, Department of Haematology, Division of Structural Medicine, Thrombosis Research Unit, Cambridge Institute for Medical Research, Cambridge CB2 2XY, UK.&lt;/auth-address&gt;&lt;titles&gt;&lt;title&gt;Thrombin-cofactor interactions: structural insights into regulatory mechanisms&lt;/title&gt;&lt;secondary-title&gt;Arterioscler Thromb Vasc Biol&lt;/secondary-title&gt;&lt;/titles&gt;&lt;periodical&gt;&lt;full-title&gt;Arterioscler Thromb Vasc Biol&lt;/full-title&gt;&lt;/periodical&gt;&lt;pages&gt;1738-45&lt;/pages&gt;&lt;volume&gt;26&lt;/volume&gt;&lt;number&gt;8&lt;/number&gt;&lt;edition&gt;2006/05/27&lt;/edition&gt;&lt;keywords&gt;&lt;keyword&gt;Binding, Competitive&lt;/keyword&gt;&lt;keyword&gt;Blood Coagulation Factors/*physiology&lt;/keyword&gt;&lt;keyword&gt;Fibrin/physiology&lt;/keyword&gt;&lt;keyword&gt;Glycosaminoglycans/metabolism&lt;/keyword&gt;&lt;keyword&gt;Heparin/metabolism&lt;/keyword&gt;&lt;keyword&gt;Humans&lt;/keyword&gt;&lt;keyword&gt;Kinetics&lt;/keyword&gt;&lt;keyword&gt;Platelet Glycoprotein GPIb-IX Complex/metabolism&lt;/keyword&gt;&lt;keyword&gt;Sodium/metabolism&lt;/keyword&gt;&lt;keyword&gt;Thrombin/chemistry/metabolism/*physiology&lt;/keyword&gt;&lt;keyword&gt;Thrombomodulin/metabolism&lt;/keyword&gt;&lt;/keywords&gt;&lt;dates&gt;&lt;year&gt;2006&lt;/year&gt;&lt;pub-dates&gt;&lt;date&gt;Aug&lt;/date&gt;&lt;/pub-dates&gt;&lt;/dates&gt;&lt;isbn&gt;1524-4636 (Electronic)&amp;#xD;1079-5642 (Linking)&lt;/isbn&gt;&lt;accession-num&gt;16728654&lt;/accession-num&gt;&lt;urls&gt;&lt;related-urls&gt;&lt;url&gt;https://www.ncbi.nlm.nih.gov/pubmed/16728654&lt;/url&gt;&lt;/related-urls&gt;&lt;/urls&gt;&lt;electronic-resource-num&gt;10.1161/01.ATV.0000228844.65168.d1&lt;/electronic-resource-num&gt;&lt;/record&gt;&lt;/Cite&gt;&lt;/EndNote&gt;</w:instrText>
      </w:r>
      <w:r w:rsidR="00C37B2F"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[7]</w:t>
      </w:r>
      <w:r w:rsidR="00C37B2F"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w:t>
      </w:r>
      <w:r w:rsidR="00D97DF3"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In addition to enhancing activated protein C (APC) generation, the TH-TM complex downregulates the rate of fibrinolysis by activating thrombin activatable fibrinolysis inhibitor (TAFI)</w:t>
      </w:r>
      <w:r w:rsidR="00C37B2F" w:rsidRPr="00D825EA">
        <w:rPr>
          <w:rFonts w:ascii="Arial" w:hAnsi="Arial" w:cs="Arial"/>
          <w:color w:val="000000" w:themeColor="text1"/>
          <w:sz w:val="22"/>
          <w:szCs w:val="22"/>
          <w:vertAlign w:val="superscript"/>
        </w:rPr>
        <w:fldChar w:fldCharType="begin">
          <w:fldData xml:space="preserve">PEVuZE5vdGU+PENpdGU+PEF1dGhvcj5CYWp6YXI8L0F1dGhvcj48WWVhcj4xOTk2PC9ZZWFyPjxS
ZWNOdW0+MTkzMDwvUmVjTnVtPjxEaXNwbGF5VGV4dD5bMTEsIDEyXTwvRGlzcGxheVRleHQ+PHJl
Y29yZD48cmVjLW51bWJlcj4xOTMwPC9yZWMtbnVtYmVyPjxmb3JlaWduLWtleXM+PGtleSBhcHA9
IkVOIiBkYi1pZD0iZWRlNWEydnozOXBkMHVlcHJkdHZzNWViczJ0cHh2eDI5ZjlzIiB0aW1lc3Rh
bXA9IjE1NzMxMzMzOTAiPjE5MzA8L2tleT48L2ZvcmVpZ24ta2V5cz48cmVmLXR5cGUgbmFtZT0i
Sm91cm5hbCBBcnRpY2xlIj4xNzwvcmVmLXR5cGU+PGNvbnRyaWJ1dG9ycz48YXV0aG9ycz48YXV0
aG9yPkJhanphciwgTC48L2F1dGhvcj48YXV0aG9yPk1vcnNlciwgSi48L2F1dGhvcj48YXV0aG9y
Pk5lc2hlaW0sIE0uPC9hdXRob3I+PC9hdXRob3JzPjwvY29udHJpYnV0b3JzPjxhdXRoLWFkZHJl
c3M+RGVwYXJ0bWVudCBvZiBCaW9jaGVtaXN0cnksIFF1ZWVuJmFwb3M7cyBVbml2ZXJzaXR5LCBL
aW5nc3RvbiwgT250YXJpbyBLN0wgM042LCBDYW5hZGEuPC9hdXRoLWFkZHJlc3M+PHRpdGxlcz48
dGl0bGU+VEFGSSwgb3IgcGxhc21hIHByb2NhcmJveHlwZXB0aWRhc2UgQiwgY291cGxlcyB0aGUg
Y29hZ3VsYXRpb24gYW5kIGZpYnJpbm9seXRpYyBjYXNjYWRlcyB0aHJvdWdoIHRoZSB0aHJvbWJp
bi10aHJvbWJvbW9kdWxpbiBjb21wbGV4PC90aXRsZT48c2Vjb25kYXJ5LXRpdGxlPkogQmlvbCBD
aGVtPC9zZWNvbmRhcnktdGl0bGU+PC90aXRsZXM+PHBlcmlvZGljYWw+PGZ1bGwtdGl0bGU+SiBC
aW9sIENoZW08L2Z1bGwtdGl0bGU+PC9wZXJpb2RpY2FsPjxwYWdlcz4xNjYwMy04PC9wYWdlcz48
dm9sdW1lPjI3MTwvdm9sdW1lPjxudW1iZXI+Mjg8L251bWJlcj48a2V5d29yZHM+PGtleXdvcmQ+
KkJsb29kIENvYWd1bGF0aW9uPC9rZXl3b3JkPjxrZXl3b3JkPkNhcmJveHlwZXB0aWRhc2UgQjwv
a2V5d29yZD48a2V5d29yZD5DYXJib3h5cGVwdGlkYXNlcy8qYmxvb2Q8L2tleXdvcmQ+PGtleXdv
cmQ+RW56eW1lIEFjdGl2YXRpb248L2tleXdvcmQ+PGtleXdvcmQ+RW56eW1lIFByZWN1cnNvcnMv
KmJsb29kPC9rZXl3b3JkPjxrZXl3b3JkPipGaWJyaW5vbHlzaXM8L2tleXdvcmQ+PGtleXdvcmQ+
SHVtYW5zPC9rZXl3b3JkPjxrZXl3b3JkPkh5ZHJvbHlzaXM8L2tleXdvcmQ+PGtleXdvcmQ+S2lu
ZXRpY3M8L2tleXdvcmQ+PGtleXdvcmQ+UHJvdGVpbiBCaW5kaW5nPC9rZXl3b3JkPjxrZXl3b3Jk
PlRocm9tYmluLyptZXRhYm9saXNtPC9rZXl3b3JkPjxrZXl3b3JkPlRocm9tYm9tb2R1bGluLypt
ZXRhYm9saXNtPC9rZXl3b3JkPjwva2V5d29yZHM+PGRhdGVzPjx5ZWFyPjE5OTY8L3llYXI+PHB1
Yi1kYXRlcz48ZGF0ZT5KdWwgMTI8L2RhdGU+PC9wdWItZGF0ZXM+PC9kYXRlcz48aXNibj4wMDIx
LTkyNTggKFByaW50KSYjeEQ7MDAyMS05MjU4IChMaW5raW5nKTwvaXNibj48YWNjZXNzaW9uLW51
bT44NjYzMTQ3PC9hY2Nlc3Npb24tbnVtPjx1cmxzPjxyZWxhdGVkLXVybHM+PHVybD5odHRwczov
L3d3dy5uY2JpLm5sbS5uaWguZ292L3B1Ym1lZC84NjYzMTQ3PC91cmw+PC9yZWxhdGVkLXVybHM+
PC91cmxzPjwvcmVjb3JkPjwvQ2l0ZT48Q2l0ZT48QXV0aG9yPk5lc2hlaW08L0F1dGhvcj48WWVh
cj4xOTk3PC9ZZWFyPjxSZWNOdW0+MTkzMjwvUmVjTnVtPjxyZWNvcmQ+PHJlYy1udW1iZXI+MTkz
MjwvcmVjLW51bWJlcj48Zm9yZWlnbi1rZXlzPjxrZXkgYXBwPSJFTiIgZGItaWQ9ImVkZTVhMnZ6
MzlwZDB1ZXByZHR2czVlYnMydHB4dngyOWY5cyIgdGltZXN0YW1wPSIxNTczMTMzMzkwIj4xOTMy
PC9rZXk+PC9mb3JlaWduLWtleXM+PHJlZi10eXBlIG5hbWU9IkpvdXJuYWwgQXJ0aWNsZSI+MTc8
L3JlZi10eXBlPjxjb250cmlidXRvcnM+PGF1dGhvcnM+PGF1dGhvcj5OZXNoZWltLCBNLjwvYXV0
aG9yPjxhdXRob3I+V2FuZywgVy48L2F1dGhvcj48YXV0aG9yPkJvZmZhLCBNLjwvYXV0aG9yPjxh
dXRob3I+TmFnYXNoaW1hLCBNLjwvYXV0aG9yPjxhdXRob3I+TW9yc2VyLCBKLjwvYXV0aG9yPjxh
dXRob3I+QmFqemFyLCBMLjwvYXV0aG9yPjwvYXV0aG9ycz48L2NvbnRyaWJ1dG9ycz48YXV0aC1h
ZGRyZXNzPkRlcGFydG1lbnQgb2YgQmlvY2hlbWlzdHJ5LCBRdWVlbiZhcG9zO3MgVW5pdmVyc2l0
eSwgS2luZ3N0b24sIE9udGFyaW8sIENhbmFkYS4gbmVzaGVpbW1AcG9zdC5xdWVlbnN1LmNhPC9h
dXRoLWFkZHJlc3M+PHRpdGxlcz48dGl0bGU+VGhyb21iaW4sIHRocm9tYm9tb2R1bGluIGFuZCBU
QUZJIGluIHRoZSBtb2xlY3VsYXIgbGluayBiZXR3ZWVuIGNvYWd1bGF0aW9uIGFuZCBmaWJyaW5v
bHlzaXM8L3RpdGxlPjxzZWNvbmRhcnktdGl0bGU+VGhyb21iIEhhZW1vc3Q8L3NlY29uZGFyeS10
aXRsZT48L3RpdGxlcz48cGVyaW9kaWNhbD48ZnVsbC10aXRsZT5UaHJvbWIgSGFlbW9zdDwvZnVs
bC10aXRsZT48L3BlcmlvZGljYWw+PHBhZ2VzPjM4Ni05MTwvcGFnZXM+PHZvbHVtZT43ODwvdm9s
dW1lPjxudW1iZXI+MTwvbnVtYmVyPjxrZXl3b3Jkcz48a2V5d29yZD5BbWlubyBBY2lkIFNlcXVl
bmNlPC9rZXl3b3JkPjxrZXl3b3JkPkJsb29kIENvYWd1bGF0aW9uLypwaHlzaW9sb2d5PC9rZXl3
b3JkPjxrZXl3b3JkPkNhcmJveHlwZXB0aWRhc2UgQjI8L2tleXdvcmQ+PGtleXdvcmQ+Q2FyYm94
eXBlcHRpZGFzZXMvaXNvbGF0aW9uICZhbXA7IHB1cmlmaWNhdGlvbi8qcGh5c2lvbG9neTwva2V5
d29yZD48a2V5d29yZD5Fbnp5bWUgQWN0aXZhdGlvbjwva2V5d29yZD48a2V5d29yZD5GaWJyaW5v
bHlzaXMvKnBoeXNpb2xvZ3k8L2tleXdvcmQ+PGtleXdvcmQ+SHVtYW5zPC9rZXl3b3JkPjxrZXl3
b3JkPlRocm9tYmluLypwaHlzaW9sb2d5PC9rZXl3b3JkPjxrZXl3b3JkPlRocm9tYm9tb2R1bGlu
LypwaHlzaW9sb2d5PC9rZXl3b3JkPjwva2V5d29yZHM+PGRhdGVzPjx5ZWFyPjE5OTc8L3llYXI+
PHB1Yi1kYXRlcz48ZGF0ZT5KdWw8L2RhdGU+PC9wdWItZGF0ZXM+PC9kYXRlcz48aXNibj4wMzQw
LTYyNDUgKFByaW50KSYjeEQ7MDM0MC02MjQ1IChMaW5raW5nKTwvaXNibj48YWNjZXNzaW9uLW51
bT45MTk4MTg0PC9hY2Nlc3Npb24tbnVtPjx1cmxzPjxyZWxhdGVkLXVybHM+PHVybD5odHRwczov
L3d3dy5uY2JpLm5sbS5uaWguZ292L3B1Ym1lZC85MTk4MTg0PC91cmw+PC9yZWxhdGVkLXVybHM+
PC91cmxzPjwvcmVjb3JkPjwvQ2l0ZT48L0VuZE5vdGU+AG==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PEVuZE5vdGU+PENpdGU+PEF1dGhvcj5CYWp6YXI8L0F1dGhvcj48WWVhcj4xOTk2PC9ZZWFyPjxS
ZWNOdW0+MTkzMDwvUmVjTnVtPjxEaXNwbGF5VGV4dD5bMTEsIDEyXTwvRGlzcGxheVRleHQ+PHJl
Y29yZD48cmVjLW51bWJlcj4xOTMwPC9yZWMtbnVtYmVyPjxmb3JlaWduLWtleXM+PGtleSBhcHA9
IkVOIiBkYi1pZD0iZWRlNWEydnozOXBkMHVlcHJkdHZzNWViczJ0cHh2eDI5ZjlzIiB0aW1lc3Rh
bXA9IjE1NzMxMzMzOTAiPjE5MzA8L2tleT48L2ZvcmVpZ24ta2V5cz48cmVmLXR5cGUgbmFtZT0i
Sm91cm5hbCBBcnRpY2xlIj4xNzwvcmVmLXR5cGU+PGNvbnRyaWJ1dG9ycz48YXV0aG9ycz48YXV0
aG9yPkJhanphciwgTC48L2F1dGhvcj48YXV0aG9yPk1vcnNlciwgSi48L2F1dGhvcj48YXV0aG9y
Pk5lc2hlaW0sIE0uPC9hdXRob3I+PC9hdXRob3JzPjwvY29udHJpYnV0b3JzPjxhdXRoLWFkZHJl
c3M+RGVwYXJ0bWVudCBvZiBCaW9jaGVtaXN0cnksIFF1ZWVuJmFwb3M7cyBVbml2ZXJzaXR5LCBL
aW5nc3RvbiwgT250YXJpbyBLN0wgM042LCBDYW5hZGEuPC9hdXRoLWFkZHJlc3M+PHRpdGxlcz48
dGl0bGU+VEFGSSwgb3IgcGxhc21hIHByb2NhcmJveHlwZXB0aWRhc2UgQiwgY291cGxlcyB0aGUg
Y29hZ3VsYXRpb24gYW5kIGZpYnJpbm9seXRpYyBjYXNjYWRlcyB0aHJvdWdoIHRoZSB0aHJvbWJp
bi10aHJvbWJvbW9kdWxpbiBjb21wbGV4PC90aXRsZT48c2Vjb25kYXJ5LXRpdGxlPkogQmlvbCBD
aGVtPC9zZWNvbmRhcnktdGl0bGU+PC90aXRsZXM+PHBlcmlvZGljYWw+PGZ1bGwtdGl0bGU+SiBC
aW9sIENoZW08L2Z1bGwtdGl0bGU+PC9wZXJpb2RpY2FsPjxwYWdlcz4xNjYwMy04PC9wYWdlcz48
dm9sdW1lPjI3MTwvdm9sdW1lPjxudW1iZXI+Mjg8L251bWJlcj48a2V5d29yZHM+PGtleXdvcmQ+
KkJsb29kIENvYWd1bGF0aW9uPC9rZXl3b3JkPjxrZXl3b3JkPkNhcmJveHlwZXB0aWRhc2UgQjwv
a2V5d29yZD48a2V5d29yZD5DYXJib3h5cGVwdGlkYXNlcy8qYmxvb2Q8L2tleXdvcmQ+PGtleXdv
cmQ+RW56eW1lIEFjdGl2YXRpb248L2tleXdvcmQ+PGtleXdvcmQ+RW56eW1lIFByZWN1cnNvcnMv
KmJsb29kPC9rZXl3b3JkPjxrZXl3b3JkPipGaWJyaW5vbHlzaXM8L2tleXdvcmQ+PGtleXdvcmQ+
SHVtYW5zPC9rZXl3b3JkPjxrZXl3b3JkPkh5ZHJvbHlzaXM8L2tleXdvcmQ+PGtleXdvcmQ+S2lu
ZXRpY3M8L2tleXdvcmQ+PGtleXdvcmQ+UHJvdGVpbiBCaW5kaW5nPC9rZXl3b3JkPjxrZXl3b3Jk
PlRocm9tYmluLyptZXRhYm9saXNtPC9rZXl3b3JkPjxrZXl3b3JkPlRocm9tYm9tb2R1bGluLypt
ZXRhYm9saXNtPC9rZXl3b3JkPjwva2V5d29yZHM+PGRhdGVzPjx5ZWFyPjE5OTY8L3llYXI+PHB1
Yi1kYXRlcz48ZGF0ZT5KdWwgMTI8L2RhdGU+PC9wdWItZGF0ZXM+PC9kYXRlcz48aXNibj4wMDIx
LTkyNTggKFByaW50KSYjeEQ7MDAyMS05MjU4IChMaW5raW5nKTwvaXNibj48YWNjZXNzaW9uLW51
bT44NjYzMTQ3PC9hY2Nlc3Npb24tbnVtPjx1cmxzPjxyZWxhdGVkLXVybHM+PHVybD5odHRwczov
L3d3dy5uY2JpLm5sbS5uaWguZ292L3B1Ym1lZC84NjYzMTQ3PC91cmw+PC9yZWxhdGVkLXVybHM+
PC91cmxzPjwvcmVjb3JkPjwvQ2l0ZT48Q2l0ZT48QXV0aG9yPk5lc2hlaW08L0F1dGhvcj48WWVh
cj4xOTk3PC9ZZWFyPjxSZWNOdW0+MTkzMjwvUmVjTnVtPjxyZWNvcmQ+PHJlYy1udW1iZXI+MTkz
MjwvcmVjLW51bWJlcj48Zm9yZWlnbi1rZXlzPjxrZXkgYXBwPSJFTiIgZGItaWQ9ImVkZTVhMnZ6
MzlwZDB1ZXByZHR2czVlYnMydHB4dngyOWY5cyIgdGltZXN0YW1wPSIxNTczMTMzMzkwIj4xOTMy
PC9rZXk+PC9mb3JlaWduLWtleXM+PHJlZi10eXBlIG5hbWU9IkpvdXJuYWwgQXJ0aWNsZSI+MTc8
L3JlZi10eXBlPjxjb250cmlidXRvcnM+PGF1dGhvcnM+PGF1dGhvcj5OZXNoZWltLCBNLjwvYXV0
aG9yPjxhdXRob3I+V2FuZywgVy48L2F1dGhvcj48YXV0aG9yPkJvZmZhLCBNLjwvYXV0aG9yPjxh
dXRob3I+TmFnYXNoaW1hLCBNLjwvYXV0aG9yPjxhdXRob3I+TW9yc2VyLCBKLjwvYXV0aG9yPjxh
dXRob3I+QmFqemFyLCBMLjwvYXV0aG9yPjwvYXV0aG9ycz48L2NvbnRyaWJ1dG9ycz48YXV0aC1h
ZGRyZXNzPkRlcGFydG1lbnQgb2YgQmlvY2hlbWlzdHJ5LCBRdWVlbiZhcG9zO3MgVW5pdmVyc2l0
eSwgS2luZ3N0b24sIE9udGFyaW8sIENhbmFkYS4gbmVzaGVpbW1AcG9zdC5xdWVlbnN1LmNhPC9h
dXRoLWFkZHJlc3M+PHRpdGxlcz48dGl0bGU+VGhyb21iaW4sIHRocm9tYm9tb2R1bGluIGFuZCBU
QUZJIGluIHRoZSBtb2xlY3VsYXIgbGluayBiZXR3ZWVuIGNvYWd1bGF0aW9uIGFuZCBmaWJyaW5v
bHlzaXM8L3RpdGxlPjxzZWNvbmRhcnktdGl0bGU+VGhyb21iIEhhZW1vc3Q8L3NlY29uZGFyeS10
aXRsZT48L3RpdGxlcz48cGVyaW9kaWNhbD48ZnVsbC10aXRsZT5UaHJvbWIgSGFlbW9zdDwvZnVs
bC10aXRsZT48L3BlcmlvZGljYWw+PHBhZ2VzPjM4Ni05MTwvcGFnZXM+PHZvbHVtZT43ODwvdm9s
dW1lPjxudW1iZXI+MTwvbnVtYmVyPjxrZXl3b3Jkcz48a2V5d29yZD5BbWlubyBBY2lkIFNlcXVl
bmNlPC9rZXl3b3JkPjxrZXl3b3JkPkJsb29kIENvYWd1bGF0aW9uLypwaHlzaW9sb2d5PC9rZXl3
b3JkPjxrZXl3b3JkPkNhcmJveHlwZXB0aWRhc2UgQjI8L2tleXdvcmQ+PGtleXdvcmQ+Q2FyYm94
eXBlcHRpZGFzZXMvaXNvbGF0aW9uICZhbXA7IHB1cmlmaWNhdGlvbi8qcGh5c2lvbG9neTwva2V5
d29yZD48a2V5d29yZD5Fbnp5bWUgQWN0aXZhdGlvbjwva2V5d29yZD48a2V5d29yZD5GaWJyaW5v
bHlzaXMvKnBoeXNpb2xvZ3k8L2tleXdvcmQ+PGtleXdvcmQ+SHVtYW5zPC9rZXl3b3JkPjxrZXl3
b3JkPlRocm9tYmluLypwaHlzaW9sb2d5PC9rZXl3b3JkPjxrZXl3b3JkPlRocm9tYm9tb2R1bGlu
LypwaHlzaW9sb2d5PC9rZXl3b3JkPjwva2V5d29yZHM+PGRhdGVzPjx5ZWFyPjE5OTc8L3llYXI+
PHB1Yi1kYXRlcz48ZGF0ZT5KdWw8L2RhdGU+PC9wdWItZGF0ZXM+PC9kYXRlcz48aXNibj4wMzQw
LTYyNDUgKFByaW50KSYjeEQ7MDM0MC02MjQ1IChMaW5raW5nKTwvaXNibj48YWNjZXNzaW9uLW51
bT45MTk4MTg0PC9hY2Nlc3Npb24tbnVtPjx1cmxzPjxyZWxhdGVkLXVybHM+PHVybD5odHRwczov
L3d3dy5uY2JpLm5sbS5uaWguZ292L3B1Ym1lZC85MTk4MTg0PC91cmw+PC9yZWxhdGVkLXVybHM+
PC91cmxzPjwvcmVjb3JkPjwvQ2l0ZT48L0VuZE5vdGU+AG==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C37B2F" w:rsidRPr="00D825EA">
        <w:rPr>
          <w:rFonts w:ascii="Arial" w:hAnsi="Arial" w:cs="Arial"/>
          <w:color w:val="000000" w:themeColor="text1"/>
          <w:sz w:val="22"/>
          <w:szCs w:val="22"/>
          <w:vertAlign w:val="superscript"/>
        </w:rPr>
      </w:r>
      <w:r w:rsidR="00C37B2F"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[11, 12]</w:t>
      </w:r>
      <w:r w:rsidR="00C37B2F"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 Activated TAFI (</w:t>
      </w:r>
      <w:proofErr w:type="spellStart"/>
      <w:r w:rsidRPr="00D825EA">
        <w:rPr>
          <w:rFonts w:ascii="Arial" w:hAnsi="Arial" w:cs="Arial"/>
          <w:color w:val="000000" w:themeColor="text1"/>
          <w:sz w:val="22"/>
          <w:szCs w:val="22"/>
        </w:rPr>
        <w:t>TAFIa</w:t>
      </w:r>
      <w:proofErr w:type="spellEnd"/>
      <w:r w:rsidRPr="00D825EA">
        <w:rPr>
          <w:rFonts w:ascii="Arial" w:hAnsi="Arial" w:cs="Arial"/>
          <w:color w:val="000000" w:themeColor="text1"/>
          <w:sz w:val="22"/>
          <w:szCs w:val="22"/>
        </w:rPr>
        <w:t>) cleaves carboxyl-terminal lysine residues from fibrin, decreasing plasminogen and tissue-type plasminogen activator (</w:t>
      </w:r>
      <w:proofErr w:type="spellStart"/>
      <w:r w:rsidRPr="00D825EA">
        <w:rPr>
          <w:rFonts w:ascii="Arial" w:hAnsi="Arial" w:cs="Arial"/>
          <w:color w:val="000000" w:themeColor="text1"/>
          <w:sz w:val="22"/>
          <w:szCs w:val="22"/>
        </w:rPr>
        <w:t>tPA</w:t>
      </w:r>
      <w:proofErr w:type="spellEnd"/>
      <w:r w:rsidRPr="00D825EA">
        <w:rPr>
          <w:rFonts w:ascii="Arial" w:hAnsi="Arial" w:cs="Arial"/>
          <w:color w:val="000000" w:themeColor="text1"/>
          <w:sz w:val="22"/>
          <w:szCs w:val="22"/>
        </w:rPr>
        <w:t>) binding</w:t>
      </w:r>
      <w:r w:rsidR="005059F5" w:rsidRPr="00D825EA">
        <w:rPr>
          <w:rFonts w:ascii="Arial" w:hAnsi="Arial" w:cs="Arial"/>
          <w:color w:val="000000" w:themeColor="text1"/>
          <w:sz w:val="22"/>
          <w:szCs w:val="22"/>
          <w:vertAlign w:val="superscript"/>
        </w:rPr>
        <w:fldChar w:fldCharType="begin">
          <w:fldData xml:space="preserve">PEVuZE5vdGU+PENpdGU+PEF1dGhvcj5CYWp6YXI8L0F1dGhvcj48WWVhcj4xOTk4PC9ZZWFyPjxS
ZWNOdW0+MjQ5ODwvUmVjTnVtPjxEaXNwbGF5VGV4dD5bMTMtMTddPC9EaXNwbGF5VGV4dD48cmVj
b3JkPjxyZWMtbnVtYmVyPjI0OTg8L3JlYy1udW1iZXI+PGZvcmVpZ24ta2V5cz48a2V5IGFwcD0i
RU4iIGRiLWlkPSJlZGU1YTJ2ejM5cGQwdWVwcmR0dnM1ZWJzMnRweHZ4MjlmOXMiIHRpbWVzdGFt
cD0iMTU4MDQwMjIwNyI+MjQ5ODwva2V5PjwvZm9yZWlnbi1rZXlzPjxyZWYtdHlwZSBuYW1lPSJK
b3VybmFsIEFydGljbGUiPjE3PC9yZWYtdHlwZT48Y29udHJpYnV0b3JzPjxhdXRob3JzPjxhdXRo
b3I+QmFqemFyLCBMLjwvYXV0aG9yPjxhdXRob3I+TmVzaGVpbSwgTS48L2F1dGhvcj48YXV0aG9y
Pk1vcnNlciwgSi48L2F1dGhvcj48YXV0aG9yPlRyYWN5LCBQLiBCLjwvYXV0aG9yPjwvYXV0aG9y
cz48L2NvbnRyaWJ1dG9ycz48YXV0aC1hZGRyZXNzPkRlcGFydG1lbnQgb2YgQmlvY2hlbWlzdHJ5
LCBVbml2ZXJzaXR5IG9mIFZlcm1vbnQgQ29sbGVnZSBvZiBNZWRpY2luZSwgQnVybGluZ3Rvbiwg
VmVybW9udCAwNTQwNSwgVVNBLjwvYXV0aC1hZGRyZXNzPjx0aXRsZXM+PHRpdGxlPkJvdGggY2Vs
bHVsYXIgYW5kIHNvbHVibGUgZm9ybXMgb2YgdGhyb21ib21vZHVsaW4gaW5oaWJpdCBmaWJyaW5v
bHlzaXMgYnkgcG90ZW50aWF0aW5nIHRoZSBhY3RpdmF0aW9uIG9mIHRocm9tYmluLWFjdGl2YWJs
ZSBmaWJyaW5vbHlzaXMgaW5oaWJpdG9yPC90aXRsZT48c2Vjb25kYXJ5LXRpdGxlPkogQmlvbCBD
aGVtPC9zZWNvbmRhcnktdGl0bGU+PC90aXRsZXM+PHBlcmlvZGljYWw+PGZ1bGwtdGl0bGU+SiBC
aW9sIENoZW08L2Z1bGwtdGl0bGU+PC9wZXJpb2RpY2FsPjxwYWdlcz4yNzkyLTg8L3BhZ2VzPjx2
b2x1bWU+MjczPC92b2x1bWU+PG51bWJlcj41PC9udW1iZXI+PGVkaXRpb24+MTk5OC8wMi8yODwv
ZWRpdGlvbj48a2V5d29yZHM+PGtleXdvcmQ+Qmxvb2QgUHJvdGVpbnMvaXNvbGF0aW9uICZhbXA7
IHB1cmlmaWNhdGlvbi9tZXRhYm9saXNtPC9rZXl3b3JkPjxrZXl3b3JkPkNhcmJveHlwZXB0aWRh
c2UgQjI8L2tleXdvcmQ+PGtleXdvcmQ+Q2FyYm94eXBlcHRpZGFzZXMvKm1ldGFib2xpc208L2tl
eXdvcmQ+PGtleXdvcmQ+RW5kb3RoZWxpdW0sIFZhc2N1bGFyL3BoeXNpb2xvZ3k8L2tleXdvcmQ+
PGtleXdvcmQ+RW56eW1lIEFjdGl2YXRpb248L2tleXdvcmQ+PGtleXdvcmQ+RW56eW1lIFByZWN1
cnNvcnMvKm1ldGFib2xpc208L2tleXdvcmQ+PGtleXdvcmQ+KkZpYnJpbm9seXNpczwva2V5d29y
ZD48a2V5d29yZD5IdW1hbnM8L2tleXdvcmQ+PGtleXdvcmQ+UHJvdGVpbiBDL21ldGFib2xpc208
L2tleXdvcmQ+PGtleXdvcmQ+U29sdWJpbGl0eTwva2V5d29yZD48a2V5d29yZD5UaHJvbWJpbi9t
ZXRhYm9saXNtPC9rZXl3b3JkPjxrZXl3b3JkPlRocm9tYm9tb2R1bGluLyptZXRhYm9saXNtPC9r
ZXl3b3JkPjwva2V5d29yZHM+PGRhdGVzPjx5ZWFyPjE5OTg8L3llYXI+PHB1Yi1kYXRlcz48ZGF0
ZT5KYW4gMzA8L2RhdGU+PC9wdWItZGF0ZXM+PC9kYXRlcz48aXNibj4wMDIxLTkyNTggKFByaW50
KSYjeEQ7MDAyMS05MjU4IChMaW5raW5nKTwvaXNibj48YWNjZXNzaW9uLW51bT45NDQ2NTg3PC9h
Y2Nlc3Npb24tbnVtPjx1cmxzPjxyZWxhdGVkLXVybHM+PHVybD5odHRwczovL3d3dy5uY2JpLm5s
bS5uaWguZ292L3B1Ym1lZC85NDQ2NTg3PC91cmw+PC9yZWxhdGVkLXVybHM+PC91cmxzPjxlbGVj
dHJvbmljLXJlc291cmNlLW51bT4xMC4xMDc0L2piYy4yNzMuNS4yNzkyPC9lbGVjdHJvbmljLXJl
c291cmNlLW51bT48L3JlY29yZD48L0NpdGU+PENpdGU+PEF1dGhvcj5CaW5ldHRlPC9BdXRob3I+
PFllYXI+MjAwNzwvWWVhcj48UmVjTnVtPjI0OTk8L1JlY051bT48cmVjb3JkPjxyZWMtbnVtYmVy
PjI0OTk8L3JlYy1udW1iZXI+PGZvcmVpZ24ta2V5cz48a2V5IGFwcD0iRU4iIGRiLWlkPSJlZGU1
YTJ2ejM5cGQwdWVwcmR0dnM1ZWJzMnRweHZ4MjlmOXMiIHRpbWVzdGFtcD0iMTU4MDQwMjIyMyI+
MjQ5OTwva2V5PjwvZm9yZWlnbi1rZXlzPjxyZWYtdHlwZSBuYW1lPSJKb3VybmFsIEFydGljbGUi
PjE3PC9yZWYtdHlwZT48Y29udHJpYnV0b3JzPjxhdXRob3JzPjxhdXRob3I+QmluZXR0ZSwgVC4g
TS48L2F1dGhvcj48YXV0aG9yPlRheWxvciwgRi4gQi4sIEpyLjwvYXV0aG9yPjxhdXRob3I+UGVl
ciwgRy48L2F1dGhvcj48YXV0aG9yPkJhanphciwgTC48L2F1dGhvcj48L2F1dGhvcnM+PC9jb250
cmlidXRvcnM+PGF1dGgtYWRkcmVzcz5EZXBhcnRtZW50IG9mIFBlZGlhdHJpY3MsIEZhY3VsdHkg
b2YgTWVkaWNpbmUsIFVuaXZlcnNpdHkgb2YgQWxiZXJ0YSwgRWRtb250b24sIEFsYmVydGEsIENh
bmFkYS48L2F1dGgtYWRkcmVzcz48dGl0bGVzPjx0aXRsZT5UaHJvbWJpbi10aHJvbWJvbW9kdWxp
biBjb25uZWN0cyBjb2FndWxhdGlvbiBhbmQgZmlicmlub2x5c2lzOiBtb3JlIHRoYW4gYW4gaW4g
dml0cm8gcGhlbm9tZW5vbjwvdGl0bGU+PHNlY29uZGFyeS10aXRsZT5CbG9vZDwvc2Vjb25kYXJ5
LXRpdGxlPjwvdGl0bGVzPjxwZXJpb2RpY2FsPjxmdWxsLXRpdGxlPkJsb29kPC9mdWxsLXRpdGxl
PjwvcGVyaW9kaWNhbD48cGFnZXM+MzE2OC03NTwvcGFnZXM+PHZvbHVtZT4xMTA8L3ZvbHVtZT48
bnVtYmVyPjk8L251bWJlcj48ZWRpdGlvbj4yMDA3LzA3LzI0PC9lZGl0aW9uPjxrZXl3b3Jkcz48
a2V5d29yZD5BbmltYWxzPC9rZXl3b3JkPjxrZXl3b3JkPkFudGlib2RpZXMsIE1vbm9jbG9uYWwv
cGhhcm1hY29sb2d5PC9rZXl3b3JkPjxrZXl3b3JkPkJsb29kIENvYWd1bGF0aW9uLypwaHlzaW9s
b2d5PC9rZXl3b3JkPjxrZXl3b3JkPkNhcmJveHlwZXB0aWRhc2UgQjIvYW50YWdvbmlzdHMgJmFt
cDsgaW5oaWJpdG9ycy9ibG9vZC9pbW11bm9sb2d5LyptZXRhYm9saXNtPC9rZXl3b3JkPjxrZXl3
b3JkPkVzY2hlcmljaGlhIGNvbGkgSW5mZWN0aW9ucy9ibG9vZC9wYXRob2xvZ3k8L2tleXdvcmQ+
PGtleXdvcmQ+RmlicmluIEZpYnJpbm9nZW4gRGVncmFkYXRpb24gUHJvZHVjdHMvbWV0YWJvbGlz
bTwva2V5d29yZD48a2V5d29yZD5GaWJyaW5vZ2VuL21ldGFib2xpc208L2tleXdvcmQ+PGtleXdv
cmQ+Rmlicmlub2x5c2lzLypwaHlzaW9sb2d5PC9rZXl3b3JkPjxrZXl3b3JkPkhhbGYtTGlmZTwv
a2V5d29yZD48a2V5d29yZD5IdW1hbnM8L2tleXdvcmQ+PGtleXdvcmQ+TWljcm9iaWFsIFNlbnNp
dGl2aXR5IFRlc3RzPC9rZXl3b3JkPjxrZXl3b3JkPlBhcGlvIGN5bm9jZXBoYWx1czwva2V5d29y
ZD48a2V5d29yZD5TZXBzaXMvYmxvb2QvcGF0aG9sb2d5PC9rZXl3b3JkPjxrZXl3b3JkPlRocm9t
YmluLypwaHlzaW9sb2d5PC9rZXl3b3JkPjxrZXl3b3JkPlRocm9tYm9tb2R1bGluLypwaHlzaW9s
b2d5PC9rZXl3b3JkPjwva2V5d29yZHM+PGRhdGVzPjx5ZWFyPjIwMDc8L3llYXI+PHB1Yi1kYXRl
cz48ZGF0ZT5Ob3YgMTwvZGF0ZT48L3B1Yi1kYXRlcz48L2RhdGVzPjxpc2JuPjAwMDYtNDk3MSAo
UHJpbnQpJiN4RDswMDA2LTQ5NzEgKExpbmtpbmcpPC9pc2JuPjxhY2Nlc3Npb24tbnVtPjE3NjQ0
NzMzPC9hY2Nlc3Npb24tbnVtPjx1cmxzPjxyZWxhdGVkLXVybHM+PHVybD5odHRwczovL3d3dy5u
Y2JpLm5sbS5uaWguZ292L3B1Ym1lZC8xNzY0NDczMzwvdXJsPjwvcmVsYXRlZC11cmxzPjwvdXJs
cz48Y3VzdG9tMj5QTUMyMjAwOTExPC9jdXN0b20yPjxlbGVjdHJvbmljLXJlc291cmNlLW51bT4x
MC4xMTgyL2Jsb29kLTIwMDctMDMtMDc4ODI0PC9lbGVjdHJvbmljLXJlc291cmNlLW51bT48L3Jl
Y29yZD48L0NpdGU+PENpdGU+PEF1dGhvcj5FTDwvQXV0aG9yPjxZZWFyPjE5OTQ8L1llYXI+PFJl
Y051bT4xOTMxPC9SZWNOdW0+PHJlY29yZD48cmVjLW51bWJlcj4xOTMxPC9yZWMtbnVtYmVyPjxm
b3JlaWduLWtleXM+PGtleSBhcHA9IkVOIiBkYi1pZD0iZWRlNWEydnozOXBkMHVlcHJkdHZzNWVi
czJ0cHh2eDI5ZjlzIiB0aW1lc3RhbXA9IjE1NzMxMzMzOTAiPjE5MzE8L2tleT48L2ZvcmVpZ24t
a2V5cz48cmVmLXR5cGUgbmFtZT0iSm91cm5hbCBBcnRpY2xlIj4xNzwvcmVmLXR5cGU+PGNvbnRy
aWJ1dG9ycz48YXV0aG9ycz48YXV0aG9yPk1hZGlzb24gRUw8L2F1dGhvcj48L2F1dGhvcnM+PC9j
b250cmlidXRvcnM+PHRpdGxlcz48dGl0bGU+UHJvYmluZyBzdHJ1Y3R1cmUtZnVuY3Rpb24gcmVs
YXRpb25zaGlwcyBvZiB0aXNzdWUtdHlwZSBwbGFzbWlub2dlbiBhY3RpdmF0b3IgYnkgc2l0ZS1k
aXJlY3RlZCBtdXRhZ2VuZXNpczwvdGl0bGU+PHNlY29uZGFyeS10aXRsZT5GaWJyaW5vbHlzaXM8
L3NlY29uZGFyeS10aXRsZT48L3RpdGxlcz48cGVyaW9kaWNhbD48ZnVsbC10aXRsZT5GaWJyaW5v
bHlzaXM8L2Z1bGwtdGl0bGU+PC9wZXJpb2RpY2FsPjxwYWdlcz4yMjEtMzY8L3BhZ2VzPjx2b2x1
bWU+ODwvdm9sdW1lPjxkYXRlcz48eWVhcj4xOTk0PC95ZWFyPjwvZGF0ZXM+PHVybHM+PC91cmxz
PjwvcmVjb3JkPjwvQ2l0ZT48Q2l0ZT48QXV0aG9yPkZsZXVyeTwvQXV0aG9yPjxZZWFyPjE5OTE8
L1llYXI+PFJlY051bT4xOTI5PC9SZWNOdW0+PHJlY29yZD48cmVjLW51bWJlcj4xOTI5PC9yZWMt
bnVtYmVyPjxmb3JlaWduLWtleXM+PGtleSBhcHA9IkVOIiBkYi1pZD0iZWRlNWEydnozOXBkMHVl
cHJkdHZzNWViczJ0cHh2eDI5ZjlzIiB0aW1lc3RhbXA9IjE1NzMxMzMzOTAiPjE5Mjk8L2tleT48
L2ZvcmVpZ24ta2V5cz48cmVmLXR5cGUgbmFtZT0iSm91cm5hbCBBcnRpY2xlIj4xNzwvcmVmLXR5
cGU+PGNvbnRyaWJ1dG9ycz48YXV0aG9ycz48YXV0aG9yPkZsZXVyeSwgVi48L2F1dGhvcj48YXV0
aG9yPkFuZ2xlcy1DYW5vLCBFLjwvYXV0aG9yPjwvYXV0aG9ycz48L2NvbnRyaWJ1dG9ycz48YXV0
aC1hZGRyZXNzPkluc3RpdHV0IE5hdGlvbmFsIGRlIGxhIFNhbnRlIGV0IGRlIGxhIFJlY2hlcmNo
ZSBNZWRpY2FsZSwgSG9waXRhbCBkZSBCaWNldHJlLCBGcmFuY2UuPC9hdXRoLWFkZHJlc3M+PHRp
dGxlcz48dGl0bGU+Q2hhcmFjdGVyaXphdGlvbiBvZiB0aGUgYmluZGluZyBvZiBwbGFzbWlub2dl
biB0byBmaWJyaW4gc3VyZmFjZXM6IHRoZSByb2xlIG9mIGNhcmJveHktdGVybWluYWwgbHlzaW5l
czwvdGl0bGU+PHNlY29uZGFyeS10aXRsZT5CaW9jaGVtaXN0cnk8L3NlY29uZGFyeS10aXRsZT48
L3RpdGxlcz48cGVyaW9kaWNhbD48ZnVsbC10aXRsZT5CaW9jaGVtaXN0cnk8L2Z1bGwtdGl0bGU+
PC9wZXJpb2RpY2FsPjxwYWdlcz43NjMwLTg8L3BhZ2VzPjx2b2x1bWU+MzA8L3ZvbHVtZT48bnVt
YmVyPjMwPC9udW1iZXI+PGtleXdvcmRzPjxrZXl3b3JkPkFudGlib2RpZXM8L2tleXdvcmQ+PGtl
eXdvcmQ+QmluZGluZyBTaXRlczwva2V5d29yZD48a2V5d29yZD5FbGVjdHJvcGhvcmVzaXM8L2tl
eXdvcmQ+PGtleXdvcmQ+RmlicmluLyptZXRhYm9saXNtPC9rZXl3b3JkPjxrZXl3b3JkPkdsdXRh
bWF0ZXMvbWV0YWJvbGlzbTwva2V5d29yZD48a2V5d29yZD5HbHV0YW1pYyBBY2lkPC9rZXl3b3Jk
PjxrZXl3b3JkPkh1bWFuczwva2V5d29yZD48a2V5d29yZD5LaW5ldGljczwva2V5d29yZD48a2V5
d29yZD5MeXNpbmUvKm1ldGFib2xpc208L2tleXdvcmQ+PGtleXdvcmQ+UGxhc21pbm9nZW4vKm1l
dGFib2xpc208L2tleXdvcmQ+PGtleXdvcmQ+UmFkaW9saWdhbmQgQXNzYXk8L2tleXdvcmQ+PC9r
ZXl3b3Jkcz48ZGF0ZXM+PHllYXI+MTk5MTwveWVhcj48cHViLWRhdGVzPjxkYXRlPkp1bCAzMDwv
ZGF0ZT48L3B1Yi1kYXRlcz48L2RhdGVzPjxpc2JuPjAwMDYtMjk2MCAoUHJpbnQpJiN4RDswMDA2
LTI5NjAgKExpbmtpbmcpPC9pc2JuPjxhY2Nlc3Npb24tbnVtPjE2NzcyNzI8L2FjY2Vzc2lvbi1u
dW0+PHVybHM+PHJlbGF0ZWQtdXJscz48dXJsPmh0dHBzOi8vd3d3Lm5jYmkubmxtLm5paC5nb3Yv
cHVibWVkLzE2NzcyNzI8L3VybD48L3JlbGF0ZWQtdXJscz48L3VybHM+PC9yZWNvcmQ+PC9DaXRl
PjxDaXRlPjxBdXRob3I+RWF0b248L0F1dGhvcj48WWVhcj4xOTkxPC9ZZWFyPjxSZWNOdW0+MTkz
MzwvUmVjTnVtPjxyZWNvcmQ+PHJlYy1udW1iZXI+MTkzMzwvcmVjLW51bWJlcj48Zm9yZWlnbi1r
ZXlzPjxrZXkgYXBwPSJFTiIgZGItaWQ9ImVkZTVhMnZ6MzlwZDB1ZXByZHR2czVlYnMydHB4dngy
OWY5cyIgdGltZXN0YW1wPSIxNTczMTMzMzkwIj4xOTMzPC9rZXk+PC9mb3JlaWduLWtleXM+PHJl
Zi10eXBlIG5hbWU9IkpvdXJuYWwgQXJ0aWNsZSI+MTc8L3JlZi10eXBlPjxjb250cmlidXRvcnM+
PGF1dGhvcnM+PGF1dGhvcj5FYXRvbiwgRC4gTC48L2F1dGhvcj48YXV0aG9yPk1hbGxveSwgQi4g
RS48L2F1dGhvcj48YXV0aG9yPlRzYWksIFMuIFAuPC9hdXRob3I+PGF1dGhvcj5IZW56ZWwsIFcu
PC9hdXRob3I+PGF1dGhvcj5EcmF5bmEsIEQuPC9hdXRob3I+PC9hdXRob3JzPjwvY29udHJpYnV0
b3JzPjxhdXRoLWFkZHJlc3M+RGVwYXJ0bWVudCBvZiBDYXJkaW92YXNjdWxhciBSZXNlYXJjaCwg
R2VuZW50ZWNoLCBJbmMuLCBTb3V0aCBTYW4gRnJhbmNpc2NvLCBDYWxpZm9ybmlhIDk0MDgwLjwv
YXV0aC1hZGRyZXNzPjx0aXRsZXM+PHRpdGxlPklzb2xhdGlvbiwgbW9sZWN1bGFyIGNsb25pbmcs
IGFuZCBwYXJ0aWFsIGNoYXJhY3Rlcml6YXRpb24gb2YgYSBub3ZlbCBjYXJib3h5cGVwdGlkYXNl
IEIgZnJvbSBodW1hbiBwbGFzbWE8L3RpdGxlPjxzZWNvbmRhcnktdGl0bGU+SiBCaW9sIENoZW08
L3NlY29uZGFyeS10aXRsZT48L3RpdGxlcz48cGVyaW9kaWNhbD48ZnVsbC10aXRsZT5KIEJpb2wg
Q2hlbTwvZnVsbC10aXRsZT48L3BlcmlvZGljYWw+PHBhZ2VzPjIxODMzLTg8L3BhZ2VzPjx2b2x1
bWU+MjY2PC92b2x1bWU+PG51bWJlcj4zMjwvbnVtYmVyPjxrZXl3b3Jkcz48a2V5d29yZD5BbWlu
byBBY2lkIFNlcXVlbmNlPC9rZXl3b3JkPjxrZXl3b3JkPkFuaW1hbHM8L2tleXdvcmQ+PGtleXdv
cmQ+QmFzZSBTZXF1ZW5jZTwva2V5d29yZD48a2V5d29yZD5DYXJib3h5cGVwdGlkYXNlIEI8L2tl
eXdvcmQ+PGtleXdvcmQ+Q2FyYm94eXBlcHRpZGFzZXMvYmxvb2QvKmdlbmV0aWNzL2lzb2xhdGlv
biAmYW1wOyBwdXJpZmljYXRpb248L2tleXdvcmQ+PGtleXdvcmQ+Q2F0dGxlPC9rZXl3b3JkPjxr
ZXl3b3JkPkNocm9tYXRvZ3JhcGh5LCBBZmZpbml0eTwva2V5d29yZD48a2V5d29yZD5DbG9uaW5n
LCBNb2xlY3VsYXIvbWV0aG9kczwva2V5d29yZD48a2V5d29yZD5ETkEvZ2VuZXRpY3MvaXNvbGF0
aW9uICZhbXA7IHB1cmlmaWNhdGlvbjwva2V5d29yZD48a2V5d29yZD5IdW1hbnM8L2tleXdvcmQ+
PGtleXdvcmQ+SXNvZW56eW1lcy9ibG9vZC8qZ2VuZXRpY3MvaXNvbGF0aW9uICZhbXA7IHB1cmlm
aWNhdGlvbjwva2V5d29yZD48a2V5d29yZD5LaWRuZXkvZW56eW1vbG9neTwva2V5d29yZD48a2V5
d29yZD5LaW5ldGljczwva2V5d29yZD48a2V5d29yZD5MaXZlci9lbnp5bW9sb2d5PC9rZXl3b3Jk
PjxrZXl3b3JkPk1vbGVjdWxhciBTZXF1ZW5jZSBEYXRhPC9rZXl3b3JkPjxrZXl3b3JkPk1vbGVj
dWxhciBXZWlnaHQ8L2tleXdvcmQ+PGtleXdvcmQ+UGxhc21pbm9nZW4vbWV0YWJvbGlzbTwva2V5
d29yZD48a2V5d29yZD5STkEsIE1lc3Nlbmdlci9nZW5ldGljczwva2V5d29yZD48a2V5d29yZD5S
YXRzPC9rZXl3b3JkPjxrZXl3b3JkPlNlcXVlbmNlIEhvbW9sb2d5LCBOdWNsZWljIEFjaWQ8L2tl
eXdvcmQ+PGtleXdvcmQ+U3Vic3RyYXRlIFNwZWNpZmljaXR5PC9rZXl3b3JkPjxrZXl3b3JkPlRy
YW5zY3JpcHRpb24sIEdlbmV0aWM8L2tleXdvcmQ+PC9rZXl3b3Jkcz48ZGF0ZXM+PHllYXI+MTk5
MTwveWVhcj48cHViLWRhdGVzPjxkYXRlPk5vdiAxNTwvZGF0ZT48L3B1Yi1kYXRlcz48L2RhdGVz
Pjxpc2JuPjAwMjEtOTI1OCAoUHJpbnQpJiN4RDswMDIxLTkyNTggKExpbmtpbmcpPC9pc2JuPjxh
Y2Nlc3Npb24tbnVtPjE5MzkyMDc8L2FjY2Vzc2lvbi1udW0+PHVybHM+PHJlbGF0ZWQtdXJscz48
dXJsPmh0dHBzOi8vd3d3Lm5jYmkubmxtLm5paC5nb3YvcHVibWVkLzE5MzkyMDc8L3VybD48L3Jl
bGF0ZWQtdXJscz48L3VybHM+PC9yZWNvcmQ+PC9DaXRlPjwvRW5kTm90ZT4A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PEVuZE5vdGU+PENpdGU+PEF1dGhvcj5CYWp6YXI8L0F1dGhvcj48WWVhcj4xOTk4PC9ZZWFyPjxS
ZWNOdW0+MjQ5ODwvUmVjTnVtPjxEaXNwbGF5VGV4dD5bMTMtMTddPC9EaXNwbGF5VGV4dD48cmVj
b3JkPjxyZWMtbnVtYmVyPjI0OTg8L3JlYy1udW1iZXI+PGZvcmVpZ24ta2V5cz48a2V5IGFwcD0i
RU4iIGRiLWlkPSJlZGU1YTJ2ejM5cGQwdWVwcmR0dnM1ZWJzMnRweHZ4MjlmOXMiIHRpbWVzdGFt
cD0iMTU4MDQwMjIwNyI+MjQ5ODwva2V5PjwvZm9yZWlnbi1rZXlzPjxyZWYtdHlwZSBuYW1lPSJK
b3VybmFsIEFydGljbGUiPjE3PC9yZWYtdHlwZT48Y29udHJpYnV0b3JzPjxhdXRob3JzPjxhdXRo
b3I+QmFqemFyLCBMLjwvYXV0aG9yPjxhdXRob3I+TmVzaGVpbSwgTS48L2F1dGhvcj48YXV0aG9y
Pk1vcnNlciwgSi48L2F1dGhvcj48YXV0aG9yPlRyYWN5LCBQLiBCLjwvYXV0aG9yPjwvYXV0aG9y
cz48L2NvbnRyaWJ1dG9ycz48YXV0aC1hZGRyZXNzPkRlcGFydG1lbnQgb2YgQmlvY2hlbWlzdHJ5
LCBVbml2ZXJzaXR5IG9mIFZlcm1vbnQgQ29sbGVnZSBvZiBNZWRpY2luZSwgQnVybGluZ3Rvbiwg
VmVybW9udCAwNTQwNSwgVVNBLjwvYXV0aC1hZGRyZXNzPjx0aXRsZXM+PHRpdGxlPkJvdGggY2Vs
bHVsYXIgYW5kIHNvbHVibGUgZm9ybXMgb2YgdGhyb21ib21vZHVsaW4gaW5oaWJpdCBmaWJyaW5v
bHlzaXMgYnkgcG90ZW50aWF0aW5nIHRoZSBhY3RpdmF0aW9uIG9mIHRocm9tYmluLWFjdGl2YWJs
ZSBmaWJyaW5vbHlzaXMgaW5oaWJpdG9yPC90aXRsZT48c2Vjb25kYXJ5LXRpdGxlPkogQmlvbCBD
aGVtPC9zZWNvbmRhcnktdGl0bGU+PC90aXRsZXM+PHBlcmlvZGljYWw+PGZ1bGwtdGl0bGU+SiBC
aW9sIENoZW08L2Z1bGwtdGl0bGU+PC9wZXJpb2RpY2FsPjxwYWdlcz4yNzkyLTg8L3BhZ2VzPjx2
b2x1bWU+MjczPC92b2x1bWU+PG51bWJlcj41PC9udW1iZXI+PGVkaXRpb24+MTk5OC8wMi8yODwv
ZWRpdGlvbj48a2V5d29yZHM+PGtleXdvcmQ+Qmxvb2QgUHJvdGVpbnMvaXNvbGF0aW9uICZhbXA7
IHB1cmlmaWNhdGlvbi9tZXRhYm9saXNtPC9rZXl3b3JkPjxrZXl3b3JkPkNhcmJveHlwZXB0aWRh
c2UgQjI8L2tleXdvcmQ+PGtleXdvcmQ+Q2FyYm94eXBlcHRpZGFzZXMvKm1ldGFib2xpc208L2tl
eXdvcmQ+PGtleXdvcmQ+RW5kb3RoZWxpdW0sIFZhc2N1bGFyL3BoeXNpb2xvZ3k8L2tleXdvcmQ+
PGtleXdvcmQ+RW56eW1lIEFjdGl2YXRpb248L2tleXdvcmQ+PGtleXdvcmQ+RW56eW1lIFByZWN1
cnNvcnMvKm1ldGFib2xpc208L2tleXdvcmQ+PGtleXdvcmQ+KkZpYnJpbm9seXNpczwva2V5d29y
ZD48a2V5d29yZD5IdW1hbnM8L2tleXdvcmQ+PGtleXdvcmQ+UHJvdGVpbiBDL21ldGFib2xpc208
L2tleXdvcmQ+PGtleXdvcmQ+U29sdWJpbGl0eTwva2V5d29yZD48a2V5d29yZD5UaHJvbWJpbi9t
ZXRhYm9saXNtPC9rZXl3b3JkPjxrZXl3b3JkPlRocm9tYm9tb2R1bGluLyptZXRhYm9saXNtPC9r
ZXl3b3JkPjwva2V5d29yZHM+PGRhdGVzPjx5ZWFyPjE5OTg8L3llYXI+PHB1Yi1kYXRlcz48ZGF0
ZT5KYW4gMzA8L2RhdGU+PC9wdWItZGF0ZXM+PC9kYXRlcz48aXNibj4wMDIxLTkyNTggKFByaW50
KSYjeEQ7MDAyMS05MjU4IChMaW5raW5nKTwvaXNibj48YWNjZXNzaW9uLW51bT45NDQ2NTg3PC9h
Y2Nlc3Npb24tbnVtPjx1cmxzPjxyZWxhdGVkLXVybHM+PHVybD5odHRwczovL3d3dy5uY2JpLm5s
bS5uaWguZ292L3B1Ym1lZC85NDQ2NTg3PC91cmw+PC9yZWxhdGVkLXVybHM+PC91cmxzPjxlbGVj
dHJvbmljLXJlc291cmNlLW51bT4xMC4xMDc0L2piYy4yNzMuNS4yNzkyPC9lbGVjdHJvbmljLXJl
c291cmNlLW51bT48L3JlY29yZD48L0NpdGU+PENpdGU+PEF1dGhvcj5CaW5ldHRlPC9BdXRob3I+
PFllYXI+MjAwNzwvWWVhcj48UmVjTnVtPjI0OTk8L1JlY051bT48cmVjb3JkPjxyZWMtbnVtYmVy
PjI0OTk8L3JlYy1udW1iZXI+PGZvcmVpZ24ta2V5cz48a2V5IGFwcD0iRU4iIGRiLWlkPSJlZGU1
YTJ2ejM5cGQwdWVwcmR0dnM1ZWJzMnRweHZ4MjlmOXMiIHRpbWVzdGFtcD0iMTU4MDQwMjIyMyI+
MjQ5OTwva2V5PjwvZm9yZWlnbi1rZXlzPjxyZWYtdHlwZSBuYW1lPSJKb3VybmFsIEFydGljbGUi
PjE3PC9yZWYtdHlwZT48Y29udHJpYnV0b3JzPjxhdXRob3JzPjxhdXRob3I+QmluZXR0ZSwgVC4g
TS48L2F1dGhvcj48YXV0aG9yPlRheWxvciwgRi4gQi4sIEpyLjwvYXV0aG9yPjxhdXRob3I+UGVl
ciwgRy48L2F1dGhvcj48YXV0aG9yPkJhanphciwgTC48L2F1dGhvcj48L2F1dGhvcnM+PC9jb250
cmlidXRvcnM+PGF1dGgtYWRkcmVzcz5EZXBhcnRtZW50IG9mIFBlZGlhdHJpY3MsIEZhY3VsdHkg
b2YgTWVkaWNpbmUsIFVuaXZlcnNpdHkgb2YgQWxiZXJ0YSwgRWRtb250b24sIEFsYmVydGEsIENh
bmFkYS48L2F1dGgtYWRkcmVzcz48dGl0bGVzPjx0aXRsZT5UaHJvbWJpbi10aHJvbWJvbW9kdWxp
biBjb25uZWN0cyBjb2FndWxhdGlvbiBhbmQgZmlicmlub2x5c2lzOiBtb3JlIHRoYW4gYW4gaW4g
dml0cm8gcGhlbm9tZW5vbjwvdGl0bGU+PHNlY29uZGFyeS10aXRsZT5CbG9vZDwvc2Vjb25kYXJ5
LXRpdGxlPjwvdGl0bGVzPjxwZXJpb2RpY2FsPjxmdWxsLXRpdGxlPkJsb29kPC9mdWxsLXRpdGxl
PjwvcGVyaW9kaWNhbD48cGFnZXM+MzE2OC03NTwvcGFnZXM+PHZvbHVtZT4xMTA8L3ZvbHVtZT48
bnVtYmVyPjk8L251bWJlcj48ZWRpdGlvbj4yMDA3LzA3LzI0PC9lZGl0aW9uPjxrZXl3b3Jkcz48
a2V5d29yZD5BbmltYWxzPC9rZXl3b3JkPjxrZXl3b3JkPkFudGlib2RpZXMsIE1vbm9jbG9uYWwv
cGhhcm1hY29sb2d5PC9rZXl3b3JkPjxrZXl3b3JkPkJsb29kIENvYWd1bGF0aW9uLypwaHlzaW9s
b2d5PC9rZXl3b3JkPjxrZXl3b3JkPkNhcmJveHlwZXB0aWRhc2UgQjIvYW50YWdvbmlzdHMgJmFt
cDsgaW5oaWJpdG9ycy9ibG9vZC9pbW11bm9sb2d5LyptZXRhYm9saXNtPC9rZXl3b3JkPjxrZXl3
b3JkPkVzY2hlcmljaGlhIGNvbGkgSW5mZWN0aW9ucy9ibG9vZC9wYXRob2xvZ3k8L2tleXdvcmQ+
PGtleXdvcmQ+RmlicmluIEZpYnJpbm9nZW4gRGVncmFkYXRpb24gUHJvZHVjdHMvbWV0YWJvbGlz
bTwva2V5d29yZD48a2V5d29yZD5GaWJyaW5vZ2VuL21ldGFib2xpc208L2tleXdvcmQ+PGtleXdv
cmQ+Rmlicmlub2x5c2lzLypwaHlzaW9sb2d5PC9rZXl3b3JkPjxrZXl3b3JkPkhhbGYtTGlmZTwv
a2V5d29yZD48a2V5d29yZD5IdW1hbnM8L2tleXdvcmQ+PGtleXdvcmQ+TWljcm9iaWFsIFNlbnNp
dGl2aXR5IFRlc3RzPC9rZXl3b3JkPjxrZXl3b3JkPlBhcGlvIGN5bm9jZXBoYWx1czwva2V5d29y
ZD48a2V5d29yZD5TZXBzaXMvYmxvb2QvcGF0aG9sb2d5PC9rZXl3b3JkPjxrZXl3b3JkPlRocm9t
YmluLypwaHlzaW9sb2d5PC9rZXl3b3JkPjxrZXl3b3JkPlRocm9tYm9tb2R1bGluLypwaHlzaW9s
b2d5PC9rZXl3b3JkPjwva2V5d29yZHM+PGRhdGVzPjx5ZWFyPjIwMDc8L3llYXI+PHB1Yi1kYXRl
cz48ZGF0ZT5Ob3YgMTwvZGF0ZT48L3B1Yi1kYXRlcz48L2RhdGVzPjxpc2JuPjAwMDYtNDk3MSAo
UHJpbnQpJiN4RDswMDA2LTQ5NzEgKExpbmtpbmcpPC9pc2JuPjxhY2Nlc3Npb24tbnVtPjE3NjQ0
NzMzPC9hY2Nlc3Npb24tbnVtPjx1cmxzPjxyZWxhdGVkLXVybHM+PHVybD5odHRwczovL3d3dy5u
Y2JpLm5sbS5uaWguZ292L3B1Ym1lZC8xNzY0NDczMzwvdXJsPjwvcmVsYXRlZC11cmxzPjwvdXJs
cz48Y3VzdG9tMj5QTUMyMjAwOTExPC9jdXN0b20yPjxlbGVjdHJvbmljLXJlc291cmNlLW51bT4x
MC4xMTgyL2Jsb29kLTIwMDctMDMtMDc4ODI0PC9lbGVjdHJvbmljLXJlc291cmNlLW51bT48L3Jl
Y29yZD48L0NpdGU+PENpdGU+PEF1dGhvcj5FTDwvQXV0aG9yPjxZZWFyPjE5OTQ8L1llYXI+PFJl
Y051bT4xOTMxPC9SZWNOdW0+PHJlY29yZD48cmVjLW51bWJlcj4xOTMxPC9yZWMtbnVtYmVyPjxm
b3JlaWduLWtleXM+PGtleSBhcHA9IkVOIiBkYi1pZD0iZWRlNWEydnozOXBkMHVlcHJkdHZzNWVi
czJ0cHh2eDI5ZjlzIiB0aW1lc3RhbXA9IjE1NzMxMzMzOTAiPjE5MzE8L2tleT48L2ZvcmVpZ24t
a2V5cz48cmVmLXR5cGUgbmFtZT0iSm91cm5hbCBBcnRpY2xlIj4xNzwvcmVmLXR5cGU+PGNvbnRy
aWJ1dG9ycz48YXV0aG9ycz48YXV0aG9yPk1hZGlzb24gRUw8L2F1dGhvcj48L2F1dGhvcnM+PC9j
b250cmlidXRvcnM+PHRpdGxlcz48dGl0bGU+UHJvYmluZyBzdHJ1Y3R1cmUtZnVuY3Rpb24gcmVs
YXRpb25zaGlwcyBvZiB0aXNzdWUtdHlwZSBwbGFzbWlub2dlbiBhY3RpdmF0b3IgYnkgc2l0ZS1k
aXJlY3RlZCBtdXRhZ2VuZXNpczwvdGl0bGU+PHNlY29uZGFyeS10aXRsZT5GaWJyaW5vbHlzaXM8
L3NlY29uZGFyeS10aXRsZT48L3RpdGxlcz48cGVyaW9kaWNhbD48ZnVsbC10aXRsZT5GaWJyaW5v
bHlzaXM8L2Z1bGwtdGl0bGU+PC9wZXJpb2RpY2FsPjxwYWdlcz4yMjEtMzY8L3BhZ2VzPjx2b2x1
bWU+ODwvdm9sdW1lPjxkYXRlcz48eWVhcj4xOTk0PC95ZWFyPjwvZGF0ZXM+PHVybHM+PC91cmxz
PjwvcmVjb3JkPjwvQ2l0ZT48Q2l0ZT48QXV0aG9yPkZsZXVyeTwvQXV0aG9yPjxZZWFyPjE5OTE8
L1llYXI+PFJlY051bT4xOTI5PC9SZWNOdW0+PHJlY29yZD48cmVjLW51bWJlcj4xOTI5PC9yZWMt
bnVtYmVyPjxmb3JlaWduLWtleXM+PGtleSBhcHA9IkVOIiBkYi1pZD0iZWRlNWEydnozOXBkMHVl
cHJkdHZzNWViczJ0cHh2eDI5ZjlzIiB0aW1lc3RhbXA9IjE1NzMxMzMzOTAiPjE5Mjk8L2tleT48
L2ZvcmVpZ24ta2V5cz48cmVmLXR5cGUgbmFtZT0iSm91cm5hbCBBcnRpY2xlIj4xNzwvcmVmLXR5
cGU+PGNvbnRyaWJ1dG9ycz48YXV0aG9ycz48YXV0aG9yPkZsZXVyeSwgVi48L2F1dGhvcj48YXV0
aG9yPkFuZ2xlcy1DYW5vLCBFLjwvYXV0aG9yPjwvYXV0aG9ycz48L2NvbnRyaWJ1dG9ycz48YXV0
aC1hZGRyZXNzPkluc3RpdHV0IE5hdGlvbmFsIGRlIGxhIFNhbnRlIGV0IGRlIGxhIFJlY2hlcmNo
ZSBNZWRpY2FsZSwgSG9waXRhbCBkZSBCaWNldHJlLCBGcmFuY2UuPC9hdXRoLWFkZHJlc3M+PHRp
dGxlcz48dGl0bGU+Q2hhcmFjdGVyaXphdGlvbiBvZiB0aGUgYmluZGluZyBvZiBwbGFzbWlub2dl
biB0byBmaWJyaW4gc3VyZmFjZXM6IHRoZSByb2xlIG9mIGNhcmJveHktdGVybWluYWwgbHlzaW5l
czwvdGl0bGU+PHNlY29uZGFyeS10aXRsZT5CaW9jaGVtaXN0cnk8L3NlY29uZGFyeS10aXRsZT48
L3RpdGxlcz48cGVyaW9kaWNhbD48ZnVsbC10aXRsZT5CaW9jaGVtaXN0cnk8L2Z1bGwtdGl0bGU+
PC9wZXJpb2RpY2FsPjxwYWdlcz43NjMwLTg8L3BhZ2VzPjx2b2x1bWU+MzA8L3ZvbHVtZT48bnVt
YmVyPjMwPC9udW1iZXI+PGtleXdvcmRzPjxrZXl3b3JkPkFudGlib2RpZXM8L2tleXdvcmQ+PGtl
eXdvcmQ+QmluZGluZyBTaXRlczwva2V5d29yZD48a2V5d29yZD5FbGVjdHJvcGhvcmVzaXM8L2tl
eXdvcmQ+PGtleXdvcmQ+RmlicmluLyptZXRhYm9saXNtPC9rZXl3b3JkPjxrZXl3b3JkPkdsdXRh
bWF0ZXMvbWV0YWJvbGlzbTwva2V5d29yZD48a2V5d29yZD5HbHV0YW1pYyBBY2lkPC9rZXl3b3Jk
PjxrZXl3b3JkPkh1bWFuczwva2V5d29yZD48a2V5d29yZD5LaW5ldGljczwva2V5d29yZD48a2V5
d29yZD5MeXNpbmUvKm1ldGFib2xpc208L2tleXdvcmQ+PGtleXdvcmQ+UGxhc21pbm9nZW4vKm1l
dGFib2xpc208L2tleXdvcmQ+PGtleXdvcmQ+UmFkaW9saWdhbmQgQXNzYXk8L2tleXdvcmQ+PC9r
ZXl3b3Jkcz48ZGF0ZXM+PHllYXI+MTk5MTwveWVhcj48cHViLWRhdGVzPjxkYXRlPkp1bCAzMDwv
ZGF0ZT48L3B1Yi1kYXRlcz48L2RhdGVzPjxpc2JuPjAwMDYtMjk2MCAoUHJpbnQpJiN4RDswMDA2
LTI5NjAgKExpbmtpbmcpPC9pc2JuPjxhY2Nlc3Npb24tbnVtPjE2NzcyNzI8L2FjY2Vzc2lvbi1u
dW0+PHVybHM+PHJlbGF0ZWQtdXJscz48dXJsPmh0dHBzOi8vd3d3Lm5jYmkubmxtLm5paC5nb3Yv
cHVibWVkLzE2NzcyNzI8L3VybD48L3JlbGF0ZWQtdXJscz48L3VybHM+PC9yZWNvcmQ+PC9DaXRl
PjxDaXRlPjxBdXRob3I+RWF0b248L0F1dGhvcj48WWVhcj4xOTkxPC9ZZWFyPjxSZWNOdW0+MTkz
MzwvUmVjTnVtPjxyZWNvcmQ+PHJlYy1udW1iZXI+MTkzMzwvcmVjLW51bWJlcj48Zm9yZWlnbi1r
ZXlzPjxrZXkgYXBwPSJFTiIgZGItaWQ9ImVkZTVhMnZ6MzlwZDB1ZXByZHR2czVlYnMydHB4dngy
OWY5cyIgdGltZXN0YW1wPSIxNTczMTMzMzkwIj4xOTMzPC9rZXk+PC9mb3JlaWduLWtleXM+PHJl
Zi10eXBlIG5hbWU9IkpvdXJuYWwgQXJ0aWNsZSI+MTc8L3JlZi10eXBlPjxjb250cmlidXRvcnM+
PGF1dGhvcnM+PGF1dGhvcj5FYXRvbiwgRC4gTC48L2F1dGhvcj48YXV0aG9yPk1hbGxveSwgQi4g
RS48L2F1dGhvcj48YXV0aG9yPlRzYWksIFMuIFAuPC9hdXRob3I+PGF1dGhvcj5IZW56ZWwsIFcu
PC9hdXRob3I+PGF1dGhvcj5EcmF5bmEsIEQuPC9hdXRob3I+PC9hdXRob3JzPjwvY29udHJpYnV0
b3JzPjxhdXRoLWFkZHJlc3M+RGVwYXJ0bWVudCBvZiBDYXJkaW92YXNjdWxhciBSZXNlYXJjaCwg
R2VuZW50ZWNoLCBJbmMuLCBTb3V0aCBTYW4gRnJhbmNpc2NvLCBDYWxpZm9ybmlhIDk0MDgwLjwv
YXV0aC1hZGRyZXNzPjx0aXRsZXM+PHRpdGxlPklzb2xhdGlvbiwgbW9sZWN1bGFyIGNsb25pbmcs
IGFuZCBwYXJ0aWFsIGNoYXJhY3Rlcml6YXRpb24gb2YgYSBub3ZlbCBjYXJib3h5cGVwdGlkYXNl
IEIgZnJvbSBodW1hbiBwbGFzbWE8L3RpdGxlPjxzZWNvbmRhcnktdGl0bGU+SiBCaW9sIENoZW08
L3NlY29uZGFyeS10aXRsZT48L3RpdGxlcz48cGVyaW9kaWNhbD48ZnVsbC10aXRsZT5KIEJpb2wg
Q2hlbTwvZnVsbC10aXRsZT48L3BlcmlvZGljYWw+PHBhZ2VzPjIxODMzLTg8L3BhZ2VzPjx2b2x1
bWU+MjY2PC92b2x1bWU+PG51bWJlcj4zMjwvbnVtYmVyPjxrZXl3b3Jkcz48a2V5d29yZD5BbWlu
byBBY2lkIFNlcXVlbmNlPC9rZXl3b3JkPjxrZXl3b3JkPkFuaW1hbHM8L2tleXdvcmQ+PGtleXdv
cmQ+QmFzZSBTZXF1ZW5jZTwva2V5d29yZD48a2V5d29yZD5DYXJib3h5cGVwdGlkYXNlIEI8L2tl
eXdvcmQ+PGtleXdvcmQ+Q2FyYm94eXBlcHRpZGFzZXMvYmxvb2QvKmdlbmV0aWNzL2lzb2xhdGlv
biAmYW1wOyBwdXJpZmljYXRpb248L2tleXdvcmQ+PGtleXdvcmQ+Q2F0dGxlPC9rZXl3b3JkPjxr
ZXl3b3JkPkNocm9tYXRvZ3JhcGh5LCBBZmZpbml0eTwva2V5d29yZD48a2V5d29yZD5DbG9uaW5n
LCBNb2xlY3VsYXIvbWV0aG9kczwva2V5d29yZD48a2V5d29yZD5ETkEvZ2VuZXRpY3MvaXNvbGF0
aW9uICZhbXA7IHB1cmlmaWNhdGlvbjwva2V5d29yZD48a2V5d29yZD5IdW1hbnM8L2tleXdvcmQ+
PGtleXdvcmQ+SXNvZW56eW1lcy9ibG9vZC8qZ2VuZXRpY3MvaXNvbGF0aW9uICZhbXA7IHB1cmlm
aWNhdGlvbjwva2V5d29yZD48a2V5d29yZD5LaWRuZXkvZW56eW1vbG9neTwva2V5d29yZD48a2V5
d29yZD5LaW5ldGljczwva2V5d29yZD48a2V5d29yZD5MaXZlci9lbnp5bW9sb2d5PC9rZXl3b3Jk
PjxrZXl3b3JkPk1vbGVjdWxhciBTZXF1ZW5jZSBEYXRhPC9rZXl3b3JkPjxrZXl3b3JkPk1vbGVj
dWxhciBXZWlnaHQ8L2tleXdvcmQ+PGtleXdvcmQ+UGxhc21pbm9nZW4vbWV0YWJvbGlzbTwva2V5
d29yZD48a2V5d29yZD5STkEsIE1lc3Nlbmdlci9nZW5ldGljczwva2V5d29yZD48a2V5d29yZD5S
YXRzPC9rZXl3b3JkPjxrZXl3b3JkPlNlcXVlbmNlIEhvbW9sb2d5LCBOdWNsZWljIEFjaWQ8L2tl
eXdvcmQ+PGtleXdvcmQ+U3Vic3RyYXRlIFNwZWNpZmljaXR5PC9rZXl3b3JkPjxrZXl3b3JkPlRy
YW5zY3JpcHRpb24sIEdlbmV0aWM8L2tleXdvcmQ+PC9rZXl3b3Jkcz48ZGF0ZXM+PHllYXI+MTk5
MTwveWVhcj48cHViLWRhdGVzPjxkYXRlPk5vdiAxNTwvZGF0ZT48L3B1Yi1kYXRlcz48L2RhdGVz
Pjxpc2JuPjAwMjEtOTI1OCAoUHJpbnQpJiN4RDswMDIxLTkyNTggKExpbmtpbmcpPC9pc2JuPjxh
Y2Nlc3Npb24tbnVtPjE5MzkyMDc8L2FjY2Vzc2lvbi1udW0+PHVybHM+PHJlbGF0ZWQtdXJscz48
dXJsPmh0dHBzOi8vd3d3Lm5jYmkubmxtLm5paC5nb3YvcHVibWVkLzE5MzkyMDc8L3VybD48L3Jl
bGF0ZWQtdXJscz48L3VybHM+PC9yZWNvcmQ+PC9DaXRlPjwvRW5kTm90ZT4A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5059F5" w:rsidRPr="00D825EA">
        <w:rPr>
          <w:rFonts w:ascii="Arial" w:hAnsi="Arial" w:cs="Arial"/>
          <w:color w:val="000000" w:themeColor="text1"/>
          <w:sz w:val="22"/>
          <w:szCs w:val="22"/>
          <w:vertAlign w:val="superscript"/>
        </w:rPr>
      </w:r>
      <w:r w:rsidR="005059F5"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[13-17]</w:t>
      </w:r>
      <w:r w:rsidR="005059F5" w:rsidRPr="00D825EA">
        <w:rPr>
          <w:rFonts w:ascii="Arial" w:hAnsi="Arial" w:cs="Arial"/>
          <w:color w:val="000000" w:themeColor="text1"/>
          <w:sz w:val="22"/>
          <w:szCs w:val="22"/>
          <w:vertAlign w:val="superscript"/>
        </w:rPr>
        <w:fldChar w:fldCharType="end"/>
      </w:r>
      <w:r w:rsidR="00493AC7" w:rsidRPr="00D825EA">
        <w:rPr>
          <w:rFonts w:ascii="Arial" w:hAnsi="Arial" w:cs="Arial"/>
          <w:color w:val="000000" w:themeColor="text1"/>
          <w:sz w:val="22"/>
          <w:szCs w:val="22"/>
        </w:rPr>
        <w:t xml:space="preserve"> and </w:t>
      </w:r>
      <w:r w:rsidR="00416C6B" w:rsidRPr="00D825EA">
        <w:rPr>
          <w:rFonts w:ascii="Arial" w:hAnsi="Arial" w:cs="Arial"/>
          <w:color w:val="000000" w:themeColor="text1"/>
          <w:sz w:val="22"/>
          <w:szCs w:val="22"/>
        </w:rPr>
        <w:t xml:space="preserve">thus </w:t>
      </w:r>
      <w:r w:rsidR="00493AC7" w:rsidRPr="00D825EA">
        <w:rPr>
          <w:rFonts w:ascii="Arial" w:hAnsi="Arial" w:cs="Arial"/>
          <w:color w:val="000000" w:themeColor="text1"/>
          <w:sz w:val="22"/>
          <w:szCs w:val="22"/>
        </w:rPr>
        <w:t xml:space="preserve">plasmin generation. </w:t>
      </w:r>
    </w:p>
    <w:p w14:paraId="3A8BC436" w14:textId="1EF31E44" w:rsidR="002158CA" w:rsidRPr="00D825EA" w:rsidRDefault="002158CA">
      <w:pPr>
        <w:spacing w:line="360" w:lineRule="auto"/>
        <w:jc w:val="both"/>
        <w:rPr>
          <w:rFonts w:ascii="Arial" w:hAnsi="Arial" w:cs="Arial"/>
          <w:color w:val="000000" w:themeColor="text1"/>
          <w:sz w:val="22"/>
          <w:szCs w:val="22"/>
        </w:rPr>
      </w:pPr>
    </w:p>
    <w:p w14:paraId="3F9ECADC" w14:textId="4A693A6C" w:rsidR="0048740F" w:rsidRPr="00D825EA" w:rsidRDefault="00493AC7">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A soluble form of </w:t>
      </w:r>
      <w:r w:rsidR="002158CA" w:rsidRPr="00D825EA">
        <w:rPr>
          <w:rFonts w:ascii="Arial" w:hAnsi="Arial" w:cs="Arial"/>
          <w:color w:val="000000" w:themeColor="text1"/>
          <w:sz w:val="22"/>
          <w:szCs w:val="22"/>
        </w:rPr>
        <w:t>TM</w:t>
      </w:r>
      <w:r w:rsidRPr="00D825EA">
        <w:rPr>
          <w:rFonts w:ascii="Arial" w:hAnsi="Arial" w:cs="Arial"/>
          <w:color w:val="000000" w:themeColor="text1"/>
          <w:sz w:val="22"/>
          <w:szCs w:val="22"/>
        </w:rPr>
        <w:t xml:space="preserve"> </w:t>
      </w:r>
      <w:r w:rsidR="002158CA" w:rsidRPr="00D825EA">
        <w:rPr>
          <w:rFonts w:ascii="Arial" w:hAnsi="Arial" w:cs="Arial"/>
          <w:color w:val="000000" w:themeColor="text1"/>
          <w:sz w:val="22"/>
          <w:szCs w:val="22"/>
        </w:rPr>
        <w:t xml:space="preserve">circulates in the plasma </w:t>
      </w:r>
      <w:r w:rsidR="0048740F" w:rsidRPr="00D825EA">
        <w:rPr>
          <w:rFonts w:ascii="Arial" w:hAnsi="Arial" w:cs="Arial"/>
          <w:color w:val="000000" w:themeColor="text1"/>
          <w:sz w:val="22"/>
          <w:szCs w:val="22"/>
        </w:rPr>
        <w:t xml:space="preserve">in health </w:t>
      </w:r>
      <w:r w:rsidR="002158CA" w:rsidRPr="00D825EA">
        <w:rPr>
          <w:rFonts w:ascii="Arial" w:hAnsi="Arial" w:cs="Arial"/>
          <w:color w:val="000000" w:themeColor="text1"/>
          <w:sz w:val="22"/>
          <w:szCs w:val="22"/>
        </w:rPr>
        <w:t>at a relatively low concentration (&lt;10 ng/ml)</w:t>
      </w:r>
      <w:r w:rsidR="005059F5" w:rsidRPr="00D825EA">
        <w:rPr>
          <w:rFonts w:ascii="Arial" w:hAnsi="Arial" w:cs="Arial"/>
          <w:color w:val="000000" w:themeColor="text1"/>
          <w:sz w:val="22"/>
          <w:szCs w:val="22"/>
          <w:vertAlign w:val="superscript"/>
        </w:rPr>
        <w:fldChar w:fldCharType="begin">
          <w:fldData xml:space="preserve">PEVuZE5vdGU+PENpdGU+PEF1dGhvcj5Jc2hpaTwvQXV0aG9yPjxZZWFyPjE5ODU8L1llYXI+PFJl
Y051bT4yNTAwPC9SZWNOdW0+PERpc3BsYXlUZXh0PlsxOCwgMTldPC9EaXNwbGF5VGV4dD48cmVj
b3JkPjxyZWMtbnVtYmVyPjI1MDA8L3JlYy1udW1iZXI+PGZvcmVpZ24ta2V5cz48a2V5IGFwcD0i
RU4iIGRiLWlkPSJlZGU1YTJ2ejM5cGQwdWVwcmR0dnM1ZWJzMnRweHZ4MjlmOXMiIHRpbWVzdGFt
cD0iMTU4MDQwMjM5OCI+MjUwMDwva2V5PjwvZm9yZWlnbi1rZXlzPjxyZWYtdHlwZSBuYW1lPSJK
b3VybmFsIEFydGljbGUiPjE3PC9yZWYtdHlwZT48Y29udHJpYnV0b3JzPjxhdXRob3JzPjxhdXRo
b3I+SXNoaWksIEguPC9hdXRob3I+PGF1dGhvcj5NYWplcnVzLCBQLiBXLjwvYXV0aG9yPjwvYXV0
aG9ycz48L2NvbnRyaWJ1dG9ycz48dGl0bGVzPjx0aXRsZT5UaHJvbWJvbW9kdWxpbiBpcyBwcmVz
ZW50IGluIGh1bWFuIHBsYXNtYSBhbmQgdXJpbmU8L3RpdGxlPjxzZWNvbmRhcnktdGl0bGU+SiBD
bGluIEludmVzdDwvc2Vjb25kYXJ5LXRpdGxlPjwvdGl0bGVzPjxwZXJpb2RpY2FsPjxmdWxsLXRp
dGxlPkogQ2xpbiBJbnZlc3Q8L2Z1bGwtdGl0bGU+PC9wZXJpb2RpY2FsPjxwYWdlcz4yMTc4LTgx
PC9wYWdlcz48dm9sdW1lPjc2PC92b2x1bWU+PG51bWJlcj42PC9udW1iZXI+PGVkaXRpb24+MTk4
NS8xMi8wMTwvZWRpdGlvbj48a2V5d29yZHM+PGtleXdvcmQ+QW50aWJvZGllcywgTW9ub2Nsb25h
bDwva2V5d29yZD48a2V5d29yZD5CaW9sb2dpY2FsIEFzc2F5PC9rZXl3b3JkPjxrZXl3b3JkPkJs
b29kIENvYWd1bGF0aW9uIEZhY3RvcnMvbWV0YWJvbGlzbTwva2V5d29yZD48a2V5d29yZD5Fbnp5
bWUgQWN0aXZhdGlvbjwva2V5d29yZD48a2V5d29yZD5HbHljb3Byb3RlaW5zL21ldGFib2xpc208
L2tleXdvcmQ+PGtleXdvcmQ+SHVtYW5zPC9rZXl3b3JkPjxrZXl3b3JkPlByb3RlaW4gQzwva2V5
d29yZD48a2V5d29yZD5SYWRpb2ltbXVub2Fzc2F5PC9rZXl3b3JkPjxrZXl3b3JkPlJlY2VwdG9y
cywgQ2VsbCBTdXJmYWNlL2Jsb29kLyptZXRhYm9saXNtL3VyaW5lPC9rZXl3b3JkPjxrZXl3b3Jk
PlJlY2VwdG9ycywgVGhyb21iaW48L2tleXdvcmQ+PGtleXdvcmQ+U29sdWJpbGl0eTwva2V5d29y
ZD48a2V5d29yZD5UaHJvbWJpbi8qbWV0YWJvbGlzbTwva2V5d29yZD48L2tleXdvcmRzPjxkYXRl
cz48eWVhcj4xOTg1PC95ZWFyPjxwdWItZGF0ZXM+PGRhdGU+RGVjPC9kYXRlPjwvcHViLWRhdGVz
PjwvZGF0ZXM+PGlzYm4+MDAyMS05NzM4IChQcmludCkmI3hEOzAwMjEtOTczOCAoTGlua2luZyk8
L2lzYm4+PGFjY2Vzc2lvbi1udW0+MzAwMTE0NDwvYWNjZXNzaW9uLW51bT48dXJscz48cmVsYXRl
ZC11cmxzPjx1cmw+aHR0cHM6Ly93d3cubmNiaS5ubG0ubmloLmdvdi9wdWJtZWQvMzAwMTE0NDwv
dXJsPjwvcmVsYXRlZC11cmxzPjwvdXJscz48Y3VzdG9tMj5QTUM0MjQzMzk8L2N1c3RvbTI+PGVs
ZWN0cm9uaWMtcmVzb3VyY2UtbnVtPjEwLjExNzIvSkNJMTEyMjI1PC9lbGVjdHJvbmljLXJlc291
cmNlLW51bT48L3JlY29yZD48L0NpdGU+PENpdGU+PEF1dGhvcj5PaGxpbjwvQXV0aG9yPjxZZWFy
PjIwMDU8L1llYXI+PFJlY051bT4yNTAxPC9SZWNOdW0+PHJlY29yZD48cmVjLW51bWJlcj4yNTAx
PC9yZWMtbnVtYmVyPjxmb3JlaWduLWtleXM+PGtleSBhcHA9IkVOIiBkYi1pZD0iZWRlNWEydnoz
OXBkMHVlcHJkdHZzNWViczJ0cHh2eDI5ZjlzIiB0aW1lc3RhbXA9IjE1ODA0MDI0MTYiPjI1MDE8
L2tleT48L2ZvcmVpZ24ta2V5cz48cmVmLXR5cGUgbmFtZT0iSm91cm5hbCBBcnRpY2xlIj4xNzwv
cmVmLXR5cGU+PGNvbnRyaWJ1dG9ycz48YXV0aG9ycz48YXV0aG9yPk9obGluLCBBLiBLLjwvYXV0
aG9yPjxhdXRob3I+TGFyc3NvbiwgSy48L2F1dGhvcj48YXV0aG9yPkhhbnNzb24sIE0uPC9hdXRo
b3I+PC9hdXRob3JzPjwvY29udHJpYnV0b3JzPjxhdXRoLWFkZHJlc3M+RGl2aXNpb24gb2YgTGFi
b3JhdG9yeSBNZWRpY2luZSwgRGVwYXJ0bWVudCBvZiBDbGluaWNhbCBDaGVtaXN0cnksIFVuaXZl
cnNpdHkgSG9zcGl0YWwsIEx1bmQsIFN3ZWRlbi4gQW5uLUtyaXN0aW4uT2hsaW5Aa2xpbmtlbS5s
dS5zZTwvYXV0aC1hZGRyZXNzPjx0aXRsZXM+PHRpdGxlPlNvbHVibGUgdGhyb21ib21vZHVsaW4g
YWN0aXZpdHkgYW5kIHNvbHVibGUgdGhyb21ib21vZHVsaW4gYW50aWdlbiBpbiBwbGFzbWE8L3Rp
dGxlPjxzZWNvbmRhcnktdGl0bGU+SiBUaHJvbWIgSGFlbW9zdDwvc2Vjb25kYXJ5LXRpdGxlPjwv
dGl0bGVzPjxwZXJpb2RpY2FsPjxmdWxsLXRpdGxlPkogVGhyb21iIEhhZW1vc3Q8L2Z1bGwtdGl0
bGU+PC9wZXJpb2RpY2FsPjxwYWdlcz45NzYtODI8L3BhZ2VzPjx2b2x1bWU+Mzwvdm9sdW1lPjxu
dW1iZXI+NTwvbnVtYmVyPjxlZGl0aW9uPjIwMDUvMDUvMDU8L2VkaXRpb24+PGtleXdvcmRzPjxr
ZXl3b3JkPkFkb2xlc2NlbnQ8L2tleXdvcmQ+PGtleXdvcmQ+QWR1bHQ8L2tleXdvcmQ+PGtleXdv
cmQ+QWdlZDwva2V5d29yZD48a2V5d29yZD5BbnRpYm9kaWVzLCBNb25vY2xvbmFsL2NoZW1pc3Ry
eTwva2V5d29yZD48a2V5d29yZD5BbnRpZ2Vucy8qY2hlbWlzdHJ5PC9rZXl3b3JkPjxrZXl3b3Jk
PkJsb29kIENvYWd1bGF0aW9uPC9rZXl3b3JkPjxrZXl3b3JkPkJsb29kIENvYWd1bGF0aW9uIFRl
c3RzPC9rZXl3b3JkPjxrZXl3b3JkPkVuenltZS1MaW5rZWQgSW1tdW5vc29yYmVudCBBc3NheS9t
ZXRob2RzPC9rZXl3b3JkPjxrZXl3b3JkPkZlbWFsZTwva2V5d29yZD48a2V5d29yZD5IdW1hbnM8
L2tleXdvcmQ+PGtleXdvcmQ+SW5mbGFtbWF0aW9uPC9rZXl3b3JkPjxrZXl3b3JkPklzY2hlbWlh
PC9rZXl3b3JkPjxrZXl3b3JkPktpbmV0aWNzPC9rZXl3b3JkPjxrZXl3b3JkPk1hbGU8L2tleXdv
cmQ+PGtleXdvcmQ+TWlkZGxlIEFnZWQ8L2tleXdvcmQ+PGtleXdvcmQ+TXV0YXRpb248L2tleXdv
cmQ+PGtleXdvcmQ+UHJvdGVpbiBDL2NoZW1pc3RyeTwva2V5d29yZD48a2V5d29yZD5SZWZlcmVu
Y2UgVmFsdWVzPC9rZXl3b3JkPjxrZXl3b3JkPlNlbnNpdGl2aXR5IGFuZCBTcGVjaWZpY2l0eTwv
a2V5d29yZD48a2V5d29yZD4qU2Vyb2xvZ2ljIFRlc3RzPC9rZXl3b3JkPjxrZXl3b3JkPlNleCBG
YWN0b3JzPC9rZXl3b3JkPjxrZXl3b3JkPlRocm9tYm9tb2R1bGluLypibG9vZC8qY2hlbWlzdHJ5
LyppbW11bm9sb2d5PC9rZXl3b3JkPjwva2V5d29yZHM+PGRhdGVzPjx5ZWFyPjIwMDU8L3llYXI+
PHB1Yi1kYXRlcz48ZGF0ZT5NYXk8L2RhdGU+PC9wdWItZGF0ZXM+PC9kYXRlcz48aXNibj4xNTM4
LTc5MzMgKFByaW50KSYjeEQ7MTUzOC03ODM2IChMaW5raW5nKTwvaXNibj48YWNjZXNzaW9uLW51
bT4xNTg2OTU5NDwvYWNjZXNzaW9uLW51bT48dXJscz48cmVsYXRlZC11cmxzPjx1cmw+aHR0cHM6
Ly93d3cubmNiaS5ubG0ubmloLmdvdi9wdWJtZWQvMTU4Njk1OTQ8L3VybD48L3JlbGF0ZWQtdXJs
cz48L3VybHM+PGVsZWN0cm9uaWMtcmVzb3VyY2UtbnVtPjEwLjExMTEvai4xNTM4LTc4MzYuMjAw
NS4wMTI2Ny54PC9lbGVjdHJvbmljLXJlc291cmNlLW51bT48L3JlY29yZD48L0NpdGU+PC9FbmRO
b3RlPgB=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PEVuZE5vdGU+PENpdGU+PEF1dGhvcj5Jc2hpaTwvQXV0aG9yPjxZZWFyPjE5ODU8L1llYXI+PFJl
Y051bT4yNTAwPC9SZWNOdW0+PERpc3BsYXlUZXh0PlsxOCwgMTldPC9EaXNwbGF5VGV4dD48cmVj
b3JkPjxyZWMtbnVtYmVyPjI1MDA8L3JlYy1udW1iZXI+PGZvcmVpZ24ta2V5cz48a2V5IGFwcD0i
RU4iIGRiLWlkPSJlZGU1YTJ2ejM5cGQwdWVwcmR0dnM1ZWJzMnRweHZ4MjlmOXMiIHRpbWVzdGFt
cD0iMTU4MDQwMjM5OCI+MjUwMDwva2V5PjwvZm9yZWlnbi1rZXlzPjxyZWYtdHlwZSBuYW1lPSJK
b3VybmFsIEFydGljbGUiPjE3PC9yZWYtdHlwZT48Y29udHJpYnV0b3JzPjxhdXRob3JzPjxhdXRo
b3I+SXNoaWksIEguPC9hdXRob3I+PGF1dGhvcj5NYWplcnVzLCBQLiBXLjwvYXV0aG9yPjwvYXV0
aG9ycz48L2NvbnRyaWJ1dG9ycz48dGl0bGVzPjx0aXRsZT5UaHJvbWJvbW9kdWxpbiBpcyBwcmVz
ZW50IGluIGh1bWFuIHBsYXNtYSBhbmQgdXJpbmU8L3RpdGxlPjxzZWNvbmRhcnktdGl0bGU+SiBD
bGluIEludmVzdDwvc2Vjb25kYXJ5LXRpdGxlPjwvdGl0bGVzPjxwZXJpb2RpY2FsPjxmdWxsLXRp
dGxlPkogQ2xpbiBJbnZlc3Q8L2Z1bGwtdGl0bGU+PC9wZXJpb2RpY2FsPjxwYWdlcz4yMTc4LTgx
PC9wYWdlcz48dm9sdW1lPjc2PC92b2x1bWU+PG51bWJlcj42PC9udW1iZXI+PGVkaXRpb24+MTk4
NS8xMi8wMTwvZWRpdGlvbj48a2V5d29yZHM+PGtleXdvcmQ+QW50aWJvZGllcywgTW9ub2Nsb25h
bDwva2V5d29yZD48a2V5d29yZD5CaW9sb2dpY2FsIEFzc2F5PC9rZXl3b3JkPjxrZXl3b3JkPkJs
b29kIENvYWd1bGF0aW9uIEZhY3RvcnMvbWV0YWJvbGlzbTwva2V5d29yZD48a2V5d29yZD5Fbnp5
bWUgQWN0aXZhdGlvbjwva2V5d29yZD48a2V5d29yZD5HbHljb3Byb3RlaW5zL21ldGFib2xpc208
L2tleXdvcmQ+PGtleXdvcmQ+SHVtYW5zPC9rZXl3b3JkPjxrZXl3b3JkPlByb3RlaW4gQzwva2V5
d29yZD48a2V5d29yZD5SYWRpb2ltbXVub2Fzc2F5PC9rZXl3b3JkPjxrZXl3b3JkPlJlY2VwdG9y
cywgQ2VsbCBTdXJmYWNlL2Jsb29kLyptZXRhYm9saXNtL3VyaW5lPC9rZXl3b3JkPjxrZXl3b3Jk
PlJlY2VwdG9ycywgVGhyb21iaW48L2tleXdvcmQ+PGtleXdvcmQ+U29sdWJpbGl0eTwva2V5d29y
ZD48a2V5d29yZD5UaHJvbWJpbi8qbWV0YWJvbGlzbTwva2V5d29yZD48L2tleXdvcmRzPjxkYXRl
cz48eWVhcj4xOTg1PC95ZWFyPjxwdWItZGF0ZXM+PGRhdGU+RGVjPC9kYXRlPjwvcHViLWRhdGVz
PjwvZGF0ZXM+PGlzYm4+MDAyMS05NzM4IChQcmludCkmI3hEOzAwMjEtOTczOCAoTGlua2luZyk8
L2lzYm4+PGFjY2Vzc2lvbi1udW0+MzAwMTE0NDwvYWNjZXNzaW9uLW51bT48dXJscz48cmVsYXRl
ZC11cmxzPjx1cmw+aHR0cHM6Ly93d3cubmNiaS5ubG0ubmloLmdvdi9wdWJtZWQvMzAwMTE0NDwv
dXJsPjwvcmVsYXRlZC11cmxzPjwvdXJscz48Y3VzdG9tMj5QTUM0MjQzMzk8L2N1c3RvbTI+PGVs
ZWN0cm9uaWMtcmVzb3VyY2UtbnVtPjEwLjExNzIvSkNJMTEyMjI1PC9lbGVjdHJvbmljLXJlc291
cmNlLW51bT48L3JlY29yZD48L0NpdGU+PENpdGU+PEF1dGhvcj5PaGxpbjwvQXV0aG9yPjxZZWFy
PjIwMDU8L1llYXI+PFJlY051bT4yNTAxPC9SZWNOdW0+PHJlY29yZD48cmVjLW51bWJlcj4yNTAx
PC9yZWMtbnVtYmVyPjxmb3JlaWduLWtleXM+PGtleSBhcHA9IkVOIiBkYi1pZD0iZWRlNWEydnoz
OXBkMHVlcHJkdHZzNWViczJ0cHh2eDI5ZjlzIiB0aW1lc3RhbXA9IjE1ODA0MDI0MTYiPjI1MDE8
L2tleT48L2ZvcmVpZ24ta2V5cz48cmVmLXR5cGUgbmFtZT0iSm91cm5hbCBBcnRpY2xlIj4xNzwv
cmVmLXR5cGU+PGNvbnRyaWJ1dG9ycz48YXV0aG9ycz48YXV0aG9yPk9obGluLCBBLiBLLjwvYXV0
aG9yPjxhdXRob3I+TGFyc3NvbiwgSy48L2F1dGhvcj48YXV0aG9yPkhhbnNzb24sIE0uPC9hdXRo
b3I+PC9hdXRob3JzPjwvY29udHJpYnV0b3JzPjxhdXRoLWFkZHJlc3M+RGl2aXNpb24gb2YgTGFi
b3JhdG9yeSBNZWRpY2luZSwgRGVwYXJ0bWVudCBvZiBDbGluaWNhbCBDaGVtaXN0cnksIFVuaXZl
cnNpdHkgSG9zcGl0YWwsIEx1bmQsIFN3ZWRlbi4gQW5uLUtyaXN0aW4uT2hsaW5Aa2xpbmtlbS5s
dS5zZTwvYXV0aC1hZGRyZXNzPjx0aXRsZXM+PHRpdGxlPlNvbHVibGUgdGhyb21ib21vZHVsaW4g
YWN0aXZpdHkgYW5kIHNvbHVibGUgdGhyb21ib21vZHVsaW4gYW50aWdlbiBpbiBwbGFzbWE8L3Rp
dGxlPjxzZWNvbmRhcnktdGl0bGU+SiBUaHJvbWIgSGFlbW9zdDwvc2Vjb25kYXJ5LXRpdGxlPjwv
dGl0bGVzPjxwZXJpb2RpY2FsPjxmdWxsLXRpdGxlPkogVGhyb21iIEhhZW1vc3Q8L2Z1bGwtdGl0
bGU+PC9wZXJpb2RpY2FsPjxwYWdlcz45NzYtODI8L3BhZ2VzPjx2b2x1bWU+Mzwvdm9sdW1lPjxu
dW1iZXI+NTwvbnVtYmVyPjxlZGl0aW9uPjIwMDUvMDUvMDU8L2VkaXRpb24+PGtleXdvcmRzPjxr
ZXl3b3JkPkFkb2xlc2NlbnQ8L2tleXdvcmQ+PGtleXdvcmQ+QWR1bHQ8L2tleXdvcmQ+PGtleXdv
cmQ+QWdlZDwva2V5d29yZD48a2V5d29yZD5BbnRpYm9kaWVzLCBNb25vY2xvbmFsL2NoZW1pc3Ry
eTwva2V5d29yZD48a2V5d29yZD5BbnRpZ2Vucy8qY2hlbWlzdHJ5PC9rZXl3b3JkPjxrZXl3b3Jk
PkJsb29kIENvYWd1bGF0aW9uPC9rZXl3b3JkPjxrZXl3b3JkPkJsb29kIENvYWd1bGF0aW9uIFRl
c3RzPC9rZXl3b3JkPjxrZXl3b3JkPkVuenltZS1MaW5rZWQgSW1tdW5vc29yYmVudCBBc3NheS9t
ZXRob2RzPC9rZXl3b3JkPjxrZXl3b3JkPkZlbWFsZTwva2V5d29yZD48a2V5d29yZD5IdW1hbnM8
L2tleXdvcmQ+PGtleXdvcmQ+SW5mbGFtbWF0aW9uPC9rZXl3b3JkPjxrZXl3b3JkPklzY2hlbWlh
PC9rZXl3b3JkPjxrZXl3b3JkPktpbmV0aWNzPC9rZXl3b3JkPjxrZXl3b3JkPk1hbGU8L2tleXdv
cmQ+PGtleXdvcmQ+TWlkZGxlIEFnZWQ8L2tleXdvcmQ+PGtleXdvcmQ+TXV0YXRpb248L2tleXdv
cmQ+PGtleXdvcmQ+UHJvdGVpbiBDL2NoZW1pc3RyeTwva2V5d29yZD48a2V5d29yZD5SZWZlcmVu
Y2UgVmFsdWVzPC9rZXl3b3JkPjxrZXl3b3JkPlNlbnNpdGl2aXR5IGFuZCBTcGVjaWZpY2l0eTwv
a2V5d29yZD48a2V5d29yZD4qU2Vyb2xvZ2ljIFRlc3RzPC9rZXl3b3JkPjxrZXl3b3JkPlNleCBG
YWN0b3JzPC9rZXl3b3JkPjxrZXl3b3JkPlRocm9tYm9tb2R1bGluLypibG9vZC8qY2hlbWlzdHJ5
LyppbW11bm9sb2d5PC9rZXl3b3JkPjwva2V5d29yZHM+PGRhdGVzPjx5ZWFyPjIwMDU8L3llYXI+
PHB1Yi1kYXRlcz48ZGF0ZT5NYXk8L2RhdGU+PC9wdWItZGF0ZXM+PC9kYXRlcz48aXNibj4xNTM4
LTc5MzMgKFByaW50KSYjeEQ7MTUzOC03ODM2IChMaW5raW5nKTwvaXNibj48YWNjZXNzaW9uLW51
bT4xNTg2OTU5NDwvYWNjZXNzaW9uLW51bT48dXJscz48cmVsYXRlZC11cmxzPjx1cmw+aHR0cHM6
Ly93d3cubmNiaS5ubG0ubmloLmdvdi9wdWJtZWQvMTU4Njk1OTQ8L3VybD48L3JlbGF0ZWQtdXJs
cz48L3VybHM+PGVsZWN0cm9uaWMtcmVzb3VyY2UtbnVtPjEwLjExMTEvai4xNTM4LTc4MzYuMjAw
NS4wMTI2Ny54PC9lbGVjdHJvbmljLXJlc291cmNlLW51bT48L3JlY29yZD48L0NpdGU+PC9FbmRO
b3RlPgB=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5059F5" w:rsidRPr="00D825EA">
        <w:rPr>
          <w:rFonts w:ascii="Arial" w:hAnsi="Arial" w:cs="Arial"/>
          <w:color w:val="000000" w:themeColor="text1"/>
          <w:sz w:val="22"/>
          <w:szCs w:val="22"/>
          <w:vertAlign w:val="superscript"/>
        </w:rPr>
      </w:r>
      <w:r w:rsidR="005059F5"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[18, 19]</w:t>
      </w:r>
      <w:r w:rsidR="005059F5" w:rsidRPr="00D825EA">
        <w:rPr>
          <w:rFonts w:ascii="Arial" w:hAnsi="Arial" w:cs="Arial"/>
          <w:color w:val="000000" w:themeColor="text1"/>
          <w:sz w:val="22"/>
          <w:szCs w:val="22"/>
          <w:vertAlign w:val="superscript"/>
        </w:rPr>
        <w:fldChar w:fldCharType="end"/>
      </w:r>
      <w:r w:rsidR="002158CA" w:rsidRPr="00D825EA">
        <w:rPr>
          <w:rFonts w:ascii="Arial" w:hAnsi="Arial" w:cs="Arial"/>
          <w:color w:val="000000" w:themeColor="text1"/>
          <w:sz w:val="22"/>
          <w:szCs w:val="22"/>
        </w:rPr>
        <w:t>. Soluble TM (</w:t>
      </w:r>
      <w:proofErr w:type="spellStart"/>
      <w:r w:rsidR="002158CA" w:rsidRPr="00D825EA">
        <w:rPr>
          <w:rFonts w:ascii="Arial" w:hAnsi="Arial" w:cs="Arial"/>
          <w:color w:val="000000" w:themeColor="text1"/>
          <w:sz w:val="22"/>
          <w:szCs w:val="22"/>
        </w:rPr>
        <w:t>sTM</w:t>
      </w:r>
      <w:proofErr w:type="spellEnd"/>
      <w:r w:rsidR="002158CA" w:rsidRPr="00D825EA">
        <w:rPr>
          <w:rFonts w:ascii="Arial" w:hAnsi="Arial" w:cs="Arial"/>
          <w:color w:val="000000" w:themeColor="text1"/>
          <w:sz w:val="22"/>
          <w:szCs w:val="22"/>
        </w:rPr>
        <w:t>) arises from proteolytic cleavage of membrane-bound TM and is elevate</w:t>
      </w:r>
      <w:r w:rsidR="00E47DD5" w:rsidRPr="00D825EA">
        <w:rPr>
          <w:rFonts w:ascii="Arial" w:hAnsi="Arial" w:cs="Arial"/>
          <w:color w:val="000000" w:themeColor="text1"/>
          <w:sz w:val="22"/>
          <w:szCs w:val="22"/>
        </w:rPr>
        <w:t>d</w:t>
      </w:r>
      <w:r w:rsidR="002158CA" w:rsidRPr="00D825EA">
        <w:rPr>
          <w:rFonts w:ascii="Arial" w:hAnsi="Arial" w:cs="Arial"/>
          <w:color w:val="000000" w:themeColor="text1"/>
          <w:sz w:val="22"/>
          <w:szCs w:val="22"/>
        </w:rPr>
        <w:t xml:space="preserve"> in several pathological conditions associate</w:t>
      </w:r>
      <w:r w:rsidR="00A42C75" w:rsidRPr="00D825EA">
        <w:rPr>
          <w:rFonts w:ascii="Arial" w:hAnsi="Arial" w:cs="Arial"/>
          <w:color w:val="000000" w:themeColor="text1"/>
          <w:sz w:val="22"/>
          <w:szCs w:val="22"/>
        </w:rPr>
        <w:t>d</w:t>
      </w:r>
      <w:r w:rsidR="002158CA" w:rsidRPr="00D825EA">
        <w:rPr>
          <w:rFonts w:ascii="Arial" w:hAnsi="Arial" w:cs="Arial"/>
          <w:color w:val="000000" w:themeColor="text1"/>
          <w:sz w:val="22"/>
          <w:szCs w:val="22"/>
        </w:rPr>
        <w:t xml:space="preserve"> with endothelial dysfunction</w:t>
      </w:r>
      <w:r w:rsidR="00A42C75" w:rsidRPr="00D825EA">
        <w:rPr>
          <w:rFonts w:ascii="Arial" w:hAnsi="Arial" w:cs="Arial"/>
          <w:color w:val="000000" w:themeColor="text1"/>
          <w:sz w:val="22"/>
          <w:szCs w:val="22"/>
        </w:rPr>
        <w:t xml:space="preserve"> in cardiovascular and metabolic diseases</w:t>
      </w:r>
      <w:r w:rsidR="005059F5" w:rsidRPr="00D825EA">
        <w:rPr>
          <w:rFonts w:ascii="Arial" w:hAnsi="Arial" w:cs="Arial"/>
          <w:color w:val="000000" w:themeColor="text1"/>
          <w:sz w:val="22"/>
          <w:szCs w:val="22"/>
          <w:vertAlign w:val="superscript"/>
        </w:rPr>
        <w:fldChar w:fldCharType="begin">
          <w:fldData xml:space="preserve">PEVuZE5vdGU+PENpdGU+PEF1dGhvcj5UYWthbm88L0F1dGhvcj48WWVhcj4xOTkwPC9ZZWFyPjxS
ZWNOdW0+MjUwMjwvUmVjTnVtPjxEaXNwbGF5VGV4dD5bMjAtMjJdPC9EaXNwbGF5VGV4dD48cmVj
b3JkPjxyZWMtbnVtYmVyPjI1MDI8L3JlYy1udW1iZXI+PGZvcmVpZ24ta2V5cz48a2V5IGFwcD0i
RU4iIGRiLWlkPSJlZGU1YTJ2ejM5cGQwdWVwcmR0dnM1ZWJzMnRweHZ4MjlmOXMiIHRpbWVzdGFt
cD0iMTU4MDQwMjUxOCI+MjUwMjwva2V5PjwvZm9yZWlnbi1rZXlzPjxyZWYtdHlwZSBuYW1lPSJK
b3VybmFsIEFydGljbGUiPjE3PC9yZWYtdHlwZT48Y29udHJpYnV0b3JzPjxhdXRob3JzPjxhdXRo
b3I+VGFrYW5vLCBTLjwvYXV0aG9yPjxhdXRob3I+S2ltdXJhLCBTLjwvYXV0aG9yPjxhdXRob3I+
T2hkYW1hLCBTLjwvYXV0aG9yPjxhdXRob3I+QW9raSwgTi48L2F1dGhvcj48L2F1dGhvcnM+PC9j
b250cmlidXRvcnM+PGF1dGgtYWRkcmVzcz5GaXJzdCBEZXBhcnRtZW50IG9mIEludGVybmFsIE1l
ZGljaW5lLCBUb2t5byBNZWRpY2FsIGFuZCBEZW50YWwgVW5pdmVyc2l0eSwgSmFwYW4uPC9hdXRo
LWFkZHJlc3M+PHRpdGxlcz48dGl0bGU+UGxhc21hIHRocm9tYm9tb2R1bGluIGluIGhlYWx0aCBh
bmQgZGlzZWFzZXM8L3RpdGxlPjxzZWNvbmRhcnktdGl0bGU+Qmxvb2Q8L3NlY29uZGFyeS10aXRs
ZT48L3RpdGxlcz48cGVyaW9kaWNhbD48ZnVsbC10aXRsZT5CbG9vZDwvZnVsbC10aXRsZT48L3Bl
cmlvZGljYWw+PHBhZ2VzPjIwMjQtOTwvcGFnZXM+PHZvbHVtZT43Njwvdm9sdW1lPjxudW1iZXI+
MTA8L251bWJlcj48ZWRpdGlvbj4xOTkwLzExLzE1PC9lZGl0aW9uPjxrZXl3b3Jkcz48a2V5d29y
ZD5CbG9vZCBDb2FndWxhdGlvbiBEaXNvcmRlcnMvKmJsb29kPC9rZXl3b3JkPjxrZXl3b3JkPkNo
cm9tYXRvZ3JhcGh5LCBBZmZpbml0eTwva2V5d29yZD48a2V5d29yZD5FbGVjdHJvcGhvcmVzaXMs
IFBvbHlhY3J5bGFtaWRlIEdlbDwva2V5d29yZD48a2V5d29yZD5FbmRvdGhlbGl1bSwgVmFzY3Vs
YXIvbWV0YWJvbGlzbTwva2V5d29yZD48a2V5d29yZD5Fbnp5bWUtTGlua2VkIEltbXVub3NvcmJl
bnQgQXNzYXk8L2tleXdvcmQ+PGtleXdvcmQ+RmVtYWxlPC9rZXl3b3JkPjxrZXl3b3JkPkh1bWFu
czwva2V5d29yZD48a2V5d29yZD5JbW11bm9ibG90dGluZzwva2V5d29yZD48a2V5d29yZD5LaWRu
ZXkvbWV0YWJvbGlzbTwva2V5d29yZD48a2V5d29yZD5LaWRuZXkgRGlzZWFzZXMvbWV0YWJvbGlz
bTwva2V5d29yZD48a2V5d29yZD5MaXZlci9tZXRhYm9saXNtPC9rZXl3b3JkPjxrZXl3b3JkPkxp
dmVyIERpc2Vhc2VzL21ldGFib2xpc208L2tleXdvcmQ+PGtleXdvcmQ+TWFsZTwva2V5d29yZD48
a2V5d29yZD5Nb2xlY3VsYXIgV2VpZ2h0PC9rZXl3b3JkPjxrZXl3b3JkPlJlY2VwdG9ycywgQ2Vs
bCBTdXJmYWNlL2FuYWx5c2lzLypibG9vZC9tZXRhYm9saXNtPC9rZXl3b3JkPjxrZXl3b3JkPlJl
Y2VwdG9ycywgVGhyb21iaW48L2tleXdvcmQ+PC9rZXl3b3Jkcz48ZGF0ZXM+PHllYXI+MTk5MDwv
eWVhcj48cHViLWRhdGVzPjxkYXRlPk5vdiAxNTwvZGF0ZT48L3B1Yi1kYXRlcz48L2RhdGVzPjxp
c2JuPjAwMDYtNDk3MSAoUHJpbnQpJiN4RDswMDA2LTQ5NzEgKExpbmtpbmcpPC9pc2JuPjxhY2Nl
c3Npb24tbnVtPjIxNzM2MzQ8L2FjY2Vzc2lvbi1udW0+PHVybHM+PHJlbGF0ZWQtdXJscz48dXJs
Pmh0dHBzOi8vd3d3Lm5jYmkubmxtLm5paC5nb3YvcHVibWVkLzIxNzM2MzQ8L3VybD48L3JlbGF0
ZWQtdXJscz48L3VybHM+PC9yZWNvcmQ+PC9DaXRlPjxDaXRlPjxBdXRob3I+S3Vyb3Nhd2E8L0F1
dGhvcj48WWVhcj4yMDA4PC9ZZWFyPjxSZWNOdW0+MjUwMzwvUmVjTnVtPjxyZWNvcmQ+PHJlYy1u
dW1iZXI+MjUwMzwvcmVjLW51bWJlcj48Zm9yZWlnbi1rZXlzPjxrZXkgYXBwPSJFTiIgZGItaWQ9
ImVkZTVhMnZ6MzlwZDB1ZXByZHR2czVlYnMydHB4dngyOWY5cyIgdGltZXN0YW1wPSIxNTgwNDAy
NTQyIj4yNTAzPC9rZXk+PC9mb3JlaWduLWtleXM+PHJlZi10eXBlIG5hbWU9IkpvdXJuYWwgQXJ0
aWNsZSI+MTc8L3JlZi10eXBlPjxjb250cmlidXRvcnM+PGF1dGhvcnM+PGF1dGhvcj5LdXJvc2F3
YSwgUy48L2F1dGhvcj48YXV0aG9yPlN0ZWFybnMtS3Vyb3Nhd2EsIEQuIEouPC9hdXRob3I+PGF1
dGhvcj5LaW5hc2V3aXR6LCBHLiBULjwvYXV0aG9yPjwvYXV0aG9ycz48L2NvbnRyaWJ1dG9ycz48
dGl0bGVzPjx0aXRsZT5Tb2x1YmxlIHRocm9tYm9tb2R1bGluOiBhIHNpZ24gb2YgYmFkIHRpbWVz
PC90aXRsZT48c2Vjb25kYXJ5LXRpdGxlPkNyaXQgQ2FyZSBNZWQ8L3NlY29uZGFyeS10aXRsZT48
L3RpdGxlcz48cGVyaW9kaWNhbD48ZnVsbC10aXRsZT5Dcml0IENhcmUgTWVkPC9mdWxsLXRpdGxl
PjwvcGVyaW9kaWNhbD48cGFnZXM+OTg1LTc8L3BhZ2VzPjx2b2x1bWU+MzY8L3ZvbHVtZT48bnVt
YmVyPjM8L251bWJlcj48ZWRpdGlvbj4yMDA4LzA0LzI0PC9lZGl0aW9uPjxrZXl3b3Jkcz48a2V5
d29yZD5EaXNzZW1pbmF0ZWQgSW50cmF2YXNjdWxhciBDb2FndWxhdGlvbi8qYmxvb2Q8L2tleXdv
cmQ+PGtleXdvcmQ+SHVtYW5zPC9rZXl3b3JkPjxrZXl3b3JkPk11bHRpcGxlIE9yZ2FuIEZhaWx1
cmUvKmJsb29kPC9rZXl3b3JkPjxrZXl3b3JkPlNlcHNpcy8qYmxvb2Q8L2tleXdvcmQ+PGtleXdv
cmQ+U2V2ZXJpdHkgb2YgSWxsbmVzcyBJbmRleDwva2V5d29yZD48a2V5d29yZD5UaHJvbWJvbW9k
dWxpbi8qYmxvb2Q8L2tleXdvcmQ+PC9rZXl3b3Jkcz48ZGF0ZXM+PHllYXI+MjAwODwveWVhcj48
cHViLWRhdGVzPjxkYXRlPk1hcjwvZGF0ZT48L3B1Yi1kYXRlcz48L2RhdGVzPjxpc2JuPjE1MzAt
MDI5MyAoRWxlY3Ryb25pYykmI3hEOzAwOTAtMzQ5MyAoTGlua2luZyk8L2lzYm4+PGFjY2Vzc2lv
bi1udW0+MTg0MzEyOTA8L2FjY2Vzc2lvbi1udW0+PHVybHM+PHJlbGF0ZWQtdXJscz48dXJsPmh0
dHBzOi8vd3d3Lm5jYmkubmxtLm5paC5nb3YvcHVibWVkLzE4NDMxMjkwPC91cmw+PC9yZWxhdGVk
LXVybHM+PC91cmxzPjxlbGVjdHJvbmljLXJlc291cmNlLW51bT4xMC4xMDk3L0NDTS4wQjAxM0Uz
MTgxNjVGREE3PC9lbGVjdHJvbmljLXJlc291cmNlLW51bT48L3JlY29yZD48L0NpdGU+PENpdGU+
PEF1dGhvcj5EaGFybWFzYXJvamE8L0F1dGhvcj48WWVhcj4yMDEyPC9ZZWFyPjxSZWNOdW0+MjUw
NDwvUmVjTnVtPjxyZWNvcmQ+PHJlYy1udW1iZXI+MjUwNDwvcmVjLW51bWJlcj48Zm9yZWlnbi1r
ZXlzPjxrZXkgYXBwPSJFTiIgZGItaWQ9ImVkZTVhMnZ6MzlwZDB1ZXByZHR2czVlYnMydHB4dngy
OWY5cyIgdGltZXN0YW1wPSIxNTgwNDAyNjEyIj4yNTA0PC9rZXk+PC9mb3JlaWduLWtleXM+PHJl
Zi10eXBlIG5hbWU9IkpvdXJuYWwgQXJ0aWNsZSI+MTc8L3JlZi10eXBlPjxjb250cmlidXRvcnM+
PGF1dGhvcnM+PGF1dGhvcj5EaGFybWFzYXJvamEsIFAuPC9hdXRob3I+PGF1dGhvcj5EaGFybWFz
YXJvamEsIFAuIEEuPC9hdXRob3I+PGF1dGhvcj5Tb2Job24sIFAuPC9hdXRob3I+PC9hdXRob3Jz
PjwvY29udHJpYnV0b3JzPjxhdXRoLWFkZHJlc3M+RGVwYXJ0bWVudCBvZiBBbmF0b215LCBGYWN1
bHR5IG9mIFNjaWVuY2UsIE1haGlkb2wgVW5pdmVyc2l0eSwgQmFuZ2tvaywgVGhhaWxhbmQuIHBl
cm1waGFuLmRoYUBtYWhpZG9sLmFjLnRoPC9hdXRoLWFkZHJlc3M+PHRpdGxlcz48dGl0bGU+SW5j
cmVhc2VkIHBsYXNtYSBzb2x1YmxlIHRocm9tYm9tb2R1bGluIGxldmVscyBpbiBjYXJkaW9lbWJv
bGljIHN0cm9rZTwvdGl0bGU+PHNlY29uZGFyeS10aXRsZT5DbGluIEFwcGwgVGhyb21iIEhlbW9z
dDwvc2Vjb25kYXJ5LXRpdGxlPjwvdGl0bGVzPjxwZXJpb2RpY2FsPjxmdWxsLXRpdGxlPkNsaW4g
QXBwbCBUaHJvbWIgSGVtb3N0PC9mdWxsLXRpdGxlPjwvcGVyaW9kaWNhbD48cGFnZXM+Mjg5LTkz
PC9wYWdlcz48dm9sdW1lPjE4PC92b2x1bWU+PG51bWJlcj4zPC9udW1iZXI+PGVkaXRpb24+MjAx
Mi8wMS8yNjwvZWRpdGlvbj48a2V5d29yZHM+PGtleXdvcmQ+QWdlZDwva2V5d29yZD48a2V5d29y
ZD5Bc2lhbiBDb250aW5lbnRhbCBBbmNlc3RyeSBHcm91cDwva2V5d29yZD48a2V5d29yZD5CaW9t
YXJrZXJzL2Jsb29kPC9rZXl3b3JkPjxrZXl3b3JkPkJyYWluIElzY2hlbWlhL2Jsb29kL2V0aW9s
b2d5PC9rZXl3b3JkPjxrZXl3b3JkPkNvcm9uYXJ5IEFydGVyeSBEaXNlYXNlLypibG9vZC9jb21w
bGljYXRpb25zPC9rZXl3b3JkPjxrZXl3b3JkPkVtYm9saXNtLypibG9vZC9jb21wbGljYXRpb25z
PC9rZXl3b3JkPjxrZXl3b3JkPkVuenltZS1MaW5rZWQgSW1tdW5vc29yYmVudCBBc3NheTwva2V5
d29yZD48a2V5d29yZD5GZW1hbGU8L2tleXdvcmQ+PGtleXdvcmQ+SHVtYW5zPC9rZXl3b3JkPjxr
ZXl3b3JkPk1hbGU8L2tleXdvcmQ+PGtleXdvcmQ+TWlkZGxlIEFnZWQ8L2tleXdvcmQ+PGtleXdv
cmQ+UmlzayBGYWN0b3JzPC9rZXl3b3JkPjxrZXl3b3JkPlN0cm9rZS8qYmxvb2QvZXRpb2xvZ3k8
L2tleXdvcmQ+PGtleXdvcmQ+VGhhaWxhbmQ8L2tleXdvcmQ+PGtleXdvcmQ+VGhyb21ib21vZHVs
aW4vKmJsb29kPC9rZXl3b3JkPjwva2V5d29yZHM+PGRhdGVzPjx5ZWFyPjIwMTI8L3llYXI+PHB1
Yi1kYXRlcz48ZGF0ZT5KdW48L2RhdGU+PC9wdWItZGF0ZXM+PC9kYXRlcz48aXNibj4xOTM4LTI3
MjMgKEVsZWN0cm9uaWMpJiN4RDsxMDc2LTAyOTYgKExpbmtpbmcpPC9pc2JuPjxhY2Nlc3Npb24t
bnVtPjIyMjc1Mzk1PC9hY2Nlc3Npb24tbnVtPjx1cmxzPjxyZWxhdGVkLXVybHM+PHVybD5odHRw
czovL3d3dy5uY2JpLm5sbS5uaWguZ292L3B1Ym1lZC8yMjI3NTM5NTwvdXJsPjwvcmVsYXRlZC11
cmxzPjwvdXJscz48ZWxlY3Ryb25pYy1yZXNvdXJjZS1udW0+MTAuMTE3Ny8xMDc2MDI5NjExNDMy
NzQ0PC9lbGVjdHJvbmljLXJlc291cmNlLW51bT48L3JlY29yZD48L0NpdGU+PC9FbmROb3RlPgB=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PEVuZE5vdGU+PENpdGU+PEF1dGhvcj5UYWthbm88L0F1dGhvcj48WWVhcj4xOTkwPC9ZZWFyPjxS
ZWNOdW0+MjUwMjwvUmVjTnVtPjxEaXNwbGF5VGV4dD5bMjAtMjJdPC9EaXNwbGF5VGV4dD48cmVj
b3JkPjxyZWMtbnVtYmVyPjI1MDI8L3JlYy1udW1iZXI+PGZvcmVpZ24ta2V5cz48a2V5IGFwcD0i
RU4iIGRiLWlkPSJlZGU1YTJ2ejM5cGQwdWVwcmR0dnM1ZWJzMnRweHZ4MjlmOXMiIHRpbWVzdGFt
cD0iMTU4MDQwMjUxOCI+MjUwMjwva2V5PjwvZm9yZWlnbi1rZXlzPjxyZWYtdHlwZSBuYW1lPSJK
b3VybmFsIEFydGljbGUiPjE3PC9yZWYtdHlwZT48Y29udHJpYnV0b3JzPjxhdXRob3JzPjxhdXRo
b3I+VGFrYW5vLCBTLjwvYXV0aG9yPjxhdXRob3I+S2ltdXJhLCBTLjwvYXV0aG9yPjxhdXRob3I+
T2hkYW1hLCBTLjwvYXV0aG9yPjxhdXRob3I+QW9raSwgTi48L2F1dGhvcj48L2F1dGhvcnM+PC9j
b250cmlidXRvcnM+PGF1dGgtYWRkcmVzcz5GaXJzdCBEZXBhcnRtZW50IG9mIEludGVybmFsIE1l
ZGljaW5lLCBUb2t5byBNZWRpY2FsIGFuZCBEZW50YWwgVW5pdmVyc2l0eSwgSmFwYW4uPC9hdXRo
LWFkZHJlc3M+PHRpdGxlcz48dGl0bGU+UGxhc21hIHRocm9tYm9tb2R1bGluIGluIGhlYWx0aCBh
bmQgZGlzZWFzZXM8L3RpdGxlPjxzZWNvbmRhcnktdGl0bGU+Qmxvb2Q8L3NlY29uZGFyeS10aXRs
ZT48L3RpdGxlcz48cGVyaW9kaWNhbD48ZnVsbC10aXRsZT5CbG9vZDwvZnVsbC10aXRsZT48L3Bl
cmlvZGljYWw+PHBhZ2VzPjIwMjQtOTwvcGFnZXM+PHZvbHVtZT43Njwvdm9sdW1lPjxudW1iZXI+
MTA8L251bWJlcj48ZWRpdGlvbj4xOTkwLzExLzE1PC9lZGl0aW9uPjxrZXl3b3Jkcz48a2V5d29y
ZD5CbG9vZCBDb2FndWxhdGlvbiBEaXNvcmRlcnMvKmJsb29kPC9rZXl3b3JkPjxrZXl3b3JkPkNo
cm9tYXRvZ3JhcGh5LCBBZmZpbml0eTwva2V5d29yZD48a2V5d29yZD5FbGVjdHJvcGhvcmVzaXMs
IFBvbHlhY3J5bGFtaWRlIEdlbDwva2V5d29yZD48a2V5d29yZD5FbmRvdGhlbGl1bSwgVmFzY3Vs
YXIvbWV0YWJvbGlzbTwva2V5d29yZD48a2V5d29yZD5Fbnp5bWUtTGlua2VkIEltbXVub3NvcmJl
bnQgQXNzYXk8L2tleXdvcmQ+PGtleXdvcmQ+RmVtYWxlPC9rZXl3b3JkPjxrZXl3b3JkPkh1bWFu
czwva2V5d29yZD48a2V5d29yZD5JbW11bm9ibG90dGluZzwva2V5d29yZD48a2V5d29yZD5LaWRu
ZXkvbWV0YWJvbGlzbTwva2V5d29yZD48a2V5d29yZD5LaWRuZXkgRGlzZWFzZXMvbWV0YWJvbGlz
bTwva2V5d29yZD48a2V5d29yZD5MaXZlci9tZXRhYm9saXNtPC9rZXl3b3JkPjxrZXl3b3JkPkxp
dmVyIERpc2Vhc2VzL21ldGFib2xpc208L2tleXdvcmQ+PGtleXdvcmQ+TWFsZTwva2V5d29yZD48
a2V5d29yZD5Nb2xlY3VsYXIgV2VpZ2h0PC9rZXl3b3JkPjxrZXl3b3JkPlJlY2VwdG9ycywgQ2Vs
bCBTdXJmYWNlL2FuYWx5c2lzLypibG9vZC9tZXRhYm9saXNtPC9rZXl3b3JkPjxrZXl3b3JkPlJl
Y2VwdG9ycywgVGhyb21iaW48L2tleXdvcmQ+PC9rZXl3b3Jkcz48ZGF0ZXM+PHllYXI+MTk5MDwv
eWVhcj48cHViLWRhdGVzPjxkYXRlPk5vdiAxNTwvZGF0ZT48L3B1Yi1kYXRlcz48L2RhdGVzPjxp
c2JuPjAwMDYtNDk3MSAoUHJpbnQpJiN4RDswMDA2LTQ5NzEgKExpbmtpbmcpPC9pc2JuPjxhY2Nl
c3Npb24tbnVtPjIxNzM2MzQ8L2FjY2Vzc2lvbi1udW0+PHVybHM+PHJlbGF0ZWQtdXJscz48dXJs
Pmh0dHBzOi8vd3d3Lm5jYmkubmxtLm5paC5nb3YvcHVibWVkLzIxNzM2MzQ8L3VybD48L3JlbGF0
ZWQtdXJscz48L3VybHM+PC9yZWNvcmQ+PC9DaXRlPjxDaXRlPjxBdXRob3I+S3Vyb3Nhd2E8L0F1
dGhvcj48WWVhcj4yMDA4PC9ZZWFyPjxSZWNOdW0+MjUwMzwvUmVjTnVtPjxyZWNvcmQ+PHJlYy1u
dW1iZXI+MjUwMzwvcmVjLW51bWJlcj48Zm9yZWlnbi1rZXlzPjxrZXkgYXBwPSJFTiIgZGItaWQ9
ImVkZTVhMnZ6MzlwZDB1ZXByZHR2czVlYnMydHB4dngyOWY5cyIgdGltZXN0YW1wPSIxNTgwNDAy
NTQyIj4yNTAzPC9rZXk+PC9mb3JlaWduLWtleXM+PHJlZi10eXBlIG5hbWU9IkpvdXJuYWwgQXJ0
aWNsZSI+MTc8L3JlZi10eXBlPjxjb250cmlidXRvcnM+PGF1dGhvcnM+PGF1dGhvcj5LdXJvc2F3
YSwgUy48L2F1dGhvcj48YXV0aG9yPlN0ZWFybnMtS3Vyb3Nhd2EsIEQuIEouPC9hdXRob3I+PGF1
dGhvcj5LaW5hc2V3aXR6LCBHLiBULjwvYXV0aG9yPjwvYXV0aG9ycz48L2NvbnRyaWJ1dG9ycz48
dGl0bGVzPjx0aXRsZT5Tb2x1YmxlIHRocm9tYm9tb2R1bGluOiBhIHNpZ24gb2YgYmFkIHRpbWVz
PC90aXRsZT48c2Vjb25kYXJ5LXRpdGxlPkNyaXQgQ2FyZSBNZWQ8L3NlY29uZGFyeS10aXRsZT48
L3RpdGxlcz48cGVyaW9kaWNhbD48ZnVsbC10aXRsZT5Dcml0IENhcmUgTWVkPC9mdWxsLXRpdGxl
PjwvcGVyaW9kaWNhbD48cGFnZXM+OTg1LTc8L3BhZ2VzPjx2b2x1bWU+MzY8L3ZvbHVtZT48bnVt
YmVyPjM8L251bWJlcj48ZWRpdGlvbj4yMDA4LzA0LzI0PC9lZGl0aW9uPjxrZXl3b3Jkcz48a2V5
d29yZD5EaXNzZW1pbmF0ZWQgSW50cmF2YXNjdWxhciBDb2FndWxhdGlvbi8qYmxvb2Q8L2tleXdv
cmQ+PGtleXdvcmQ+SHVtYW5zPC9rZXl3b3JkPjxrZXl3b3JkPk11bHRpcGxlIE9yZ2FuIEZhaWx1
cmUvKmJsb29kPC9rZXl3b3JkPjxrZXl3b3JkPlNlcHNpcy8qYmxvb2Q8L2tleXdvcmQ+PGtleXdv
cmQ+U2V2ZXJpdHkgb2YgSWxsbmVzcyBJbmRleDwva2V5d29yZD48a2V5d29yZD5UaHJvbWJvbW9k
dWxpbi8qYmxvb2Q8L2tleXdvcmQ+PC9rZXl3b3Jkcz48ZGF0ZXM+PHllYXI+MjAwODwveWVhcj48
cHViLWRhdGVzPjxkYXRlPk1hcjwvZGF0ZT48L3B1Yi1kYXRlcz48L2RhdGVzPjxpc2JuPjE1MzAt
MDI5MyAoRWxlY3Ryb25pYykmI3hEOzAwOTAtMzQ5MyAoTGlua2luZyk8L2lzYm4+PGFjY2Vzc2lv
bi1udW0+MTg0MzEyOTA8L2FjY2Vzc2lvbi1udW0+PHVybHM+PHJlbGF0ZWQtdXJscz48dXJsPmh0
dHBzOi8vd3d3Lm5jYmkubmxtLm5paC5nb3YvcHVibWVkLzE4NDMxMjkwPC91cmw+PC9yZWxhdGVk
LXVybHM+PC91cmxzPjxlbGVjdHJvbmljLXJlc291cmNlLW51bT4xMC4xMDk3L0NDTS4wQjAxM0Uz
MTgxNjVGREE3PC9lbGVjdHJvbmljLXJlc291cmNlLW51bT48L3JlY29yZD48L0NpdGU+PENpdGU+
PEF1dGhvcj5EaGFybWFzYXJvamE8L0F1dGhvcj48WWVhcj4yMDEyPC9ZZWFyPjxSZWNOdW0+MjUw
NDwvUmVjTnVtPjxyZWNvcmQ+PHJlYy1udW1iZXI+MjUwNDwvcmVjLW51bWJlcj48Zm9yZWlnbi1r
ZXlzPjxrZXkgYXBwPSJFTiIgZGItaWQ9ImVkZTVhMnZ6MzlwZDB1ZXByZHR2czVlYnMydHB4dngy
OWY5cyIgdGltZXN0YW1wPSIxNTgwNDAyNjEyIj4yNTA0PC9rZXk+PC9mb3JlaWduLWtleXM+PHJl
Zi10eXBlIG5hbWU9IkpvdXJuYWwgQXJ0aWNsZSI+MTc8L3JlZi10eXBlPjxjb250cmlidXRvcnM+
PGF1dGhvcnM+PGF1dGhvcj5EaGFybWFzYXJvamEsIFAuPC9hdXRob3I+PGF1dGhvcj5EaGFybWFz
YXJvamEsIFAuIEEuPC9hdXRob3I+PGF1dGhvcj5Tb2Job24sIFAuPC9hdXRob3I+PC9hdXRob3Jz
PjwvY29udHJpYnV0b3JzPjxhdXRoLWFkZHJlc3M+RGVwYXJ0bWVudCBvZiBBbmF0b215LCBGYWN1
bHR5IG9mIFNjaWVuY2UsIE1haGlkb2wgVW5pdmVyc2l0eSwgQmFuZ2tvaywgVGhhaWxhbmQuIHBl
cm1waGFuLmRoYUBtYWhpZG9sLmFjLnRoPC9hdXRoLWFkZHJlc3M+PHRpdGxlcz48dGl0bGU+SW5j
cmVhc2VkIHBsYXNtYSBzb2x1YmxlIHRocm9tYm9tb2R1bGluIGxldmVscyBpbiBjYXJkaW9lbWJv
bGljIHN0cm9rZTwvdGl0bGU+PHNlY29uZGFyeS10aXRsZT5DbGluIEFwcGwgVGhyb21iIEhlbW9z
dDwvc2Vjb25kYXJ5LXRpdGxlPjwvdGl0bGVzPjxwZXJpb2RpY2FsPjxmdWxsLXRpdGxlPkNsaW4g
QXBwbCBUaHJvbWIgSGVtb3N0PC9mdWxsLXRpdGxlPjwvcGVyaW9kaWNhbD48cGFnZXM+Mjg5LTkz
PC9wYWdlcz48dm9sdW1lPjE4PC92b2x1bWU+PG51bWJlcj4zPC9udW1iZXI+PGVkaXRpb24+MjAx
Mi8wMS8yNjwvZWRpdGlvbj48a2V5d29yZHM+PGtleXdvcmQ+QWdlZDwva2V5d29yZD48a2V5d29y
ZD5Bc2lhbiBDb250aW5lbnRhbCBBbmNlc3RyeSBHcm91cDwva2V5d29yZD48a2V5d29yZD5CaW9t
YXJrZXJzL2Jsb29kPC9rZXl3b3JkPjxrZXl3b3JkPkJyYWluIElzY2hlbWlhL2Jsb29kL2V0aW9s
b2d5PC9rZXl3b3JkPjxrZXl3b3JkPkNvcm9uYXJ5IEFydGVyeSBEaXNlYXNlLypibG9vZC9jb21w
bGljYXRpb25zPC9rZXl3b3JkPjxrZXl3b3JkPkVtYm9saXNtLypibG9vZC9jb21wbGljYXRpb25z
PC9rZXl3b3JkPjxrZXl3b3JkPkVuenltZS1MaW5rZWQgSW1tdW5vc29yYmVudCBBc3NheTwva2V5
d29yZD48a2V5d29yZD5GZW1hbGU8L2tleXdvcmQ+PGtleXdvcmQ+SHVtYW5zPC9rZXl3b3JkPjxr
ZXl3b3JkPk1hbGU8L2tleXdvcmQ+PGtleXdvcmQ+TWlkZGxlIEFnZWQ8L2tleXdvcmQ+PGtleXdv
cmQ+UmlzayBGYWN0b3JzPC9rZXl3b3JkPjxrZXl3b3JkPlN0cm9rZS8qYmxvb2QvZXRpb2xvZ3k8
L2tleXdvcmQ+PGtleXdvcmQ+VGhhaWxhbmQ8L2tleXdvcmQ+PGtleXdvcmQ+VGhyb21ib21vZHVs
aW4vKmJsb29kPC9rZXl3b3JkPjwva2V5d29yZHM+PGRhdGVzPjx5ZWFyPjIwMTI8L3llYXI+PHB1
Yi1kYXRlcz48ZGF0ZT5KdW48L2RhdGU+PC9wdWItZGF0ZXM+PC9kYXRlcz48aXNibj4xOTM4LTI3
MjMgKEVsZWN0cm9uaWMpJiN4RDsxMDc2LTAyOTYgKExpbmtpbmcpPC9pc2JuPjxhY2Nlc3Npb24t
bnVtPjIyMjc1Mzk1PC9hY2Nlc3Npb24tbnVtPjx1cmxzPjxyZWxhdGVkLXVybHM+PHVybD5odHRw
czovL3d3dy5uY2JpLm5sbS5uaWguZ292L3B1Ym1lZC8yMjI3NTM5NTwvdXJsPjwvcmVsYXRlZC11
cmxzPjwvdXJscz48ZWxlY3Ryb25pYy1yZXNvdXJjZS1udW0+MTAuMTE3Ny8xMDc2MDI5NjExNDMy
NzQ0PC9lbGVjdHJvbmljLXJlc291cmNlLW51bT48L3JlY29yZD48L0NpdGU+PC9FbmROb3RlPgB=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5059F5" w:rsidRPr="00D825EA">
        <w:rPr>
          <w:rFonts w:ascii="Arial" w:hAnsi="Arial" w:cs="Arial"/>
          <w:color w:val="000000" w:themeColor="text1"/>
          <w:sz w:val="22"/>
          <w:szCs w:val="22"/>
          <w:vertAlign w:val="superscript"/>
        </w:rPr>
      </w:r>
      <w:r w:rsidR="005059F5"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[20-22]</w:t>
      </w:r>
      <w:r w:rsidR="005059F5" w:rsidRPr="00D825EA">
        <w:rPr>
          <w:rFonts w:ascii="Arial" w:hAnsi="Arial" w:cs="Arial"/>
          <w:color w:val="000000" w:themeColor="text1"/>
          <w:sz w:val="22"/>
          <w:szCs w:val="22"/>
          <w:vertAlign w:val="superscript"/>
        </w:rPr>
        <w:fldChar w:fldCharType="end"/>
      </w:r>
      <w:r w:rsidR="00A42C75" w:rsidRPr="00D825EA">
        <w:rPr>
          <w:rFonts w:ascii="Arial" w:hAnsi="Arial" w:cs="Arial"/>
          <w:color w:val="000000" w:themeColor="text1"/>
          <w:sz w:val="22"/>
          <w:szCs w:val="22"/>
        </w:rPr>
        <w:t>.</w:t>
      </w:r>
      <w:r w:rsidR="0028012D" w:rsidRPr="00D825EA">
        <w:rPr>
          <w:rFonts w:ascii="Arial" w:hAnsi="Arial" w:cs="Arial"/>
          <w:color w:val="000000" w:themeColor="text1"/>
          <w:sz w:val="22"/>
          <w:szCs w:val="22"/>
        </w:rPr>
        <w:t xml:space="preserve"> Elevated levels of </w:t>
      </w:r>
      <w:proofErr w:type="spellStart"/>
      <w:r w:rsidR="0028012D" w:rsidRPr="00D825EA">
        <w:rPr>
          <w:rFonts w:ascii="Arial" w:hAnsi="Arial" w:cs="Arial"/>
          <w:color w:val="000000" w:themeColor="text1"/>
          <w:sz w:val="22"/>
          <w:szCs w:val="22"/>
        </w:rPr>
        <w:t>sTM</w:t>
      </w:r>
      <w:proofErr w:type="spellEnd"/>
      <w:r w:rsidR="0028012D" w:rsidRPr="00D825EA">
        <w:rPr>
          <w:rFonts w:ascii="Arial" w:hAnsi="Arial" w:cs="Arial"/>
          <w:color w:val="000000" w:themeColor="text1"/>
          <w:sz w:val="22"/>
          <w:szCs w:val="22"/>
        </w:rPr>
        <w:t xml:space="preserve"> associated with a bleeding diathesis have previously been reported due to the variant p.Cys537stop.</w:t>
      </w:r>
      <w:r w:rsidR="002158CA" w:rsidRPr="00D825EA">
        <w:rPr>
          <w:rFonts w:ascii="Arial" w:hAnsi="Arial" w:cs="Arial"/>
          <w:color w:val="000000" w:themeColor="text1"/>
          <w:sz w:val="22"/>
          <w:szCs w:val="22"/>
        </w:rPr>
        <w:t xml:space="preserve"> </w:t>
      </w:r>
      <w:bookmarkStart w:id="1" w:name="_Hlk33475382"/>
      <w:r w:rsidR="002158CA" w:rsidRPr="00D825EA">
        <w:rPr>
          <w:rFonts w:ascii="Arial" w:hAnsi="Arial" w:cs="Arial"/>
          <w:color w:val="000000" w:themeColor="text1"/>
          <w:sz w:val="22"/>
          <w:szCs w:val="22"/>
        </w:rPr>
        <w:t xml:space="preserve">Here, we describe an inherited rare bleeding disorder caused by elevated </w:t>
      </w:r>
      <w:proofErr w:type="spellStart"/>
      <w:r w:rsidR="002158CA" w:rsidRPr="00D825EA">
        <w:rPr>
          <w:rFonts w:ascii="Arial" w:hAnsi="Arial" w:cs="Arial"/>
          <w:color w:val="000000" w:themeColor="text1"/>
          <w:sz w:val="22"/>
          <w:szCs w:val="22"/>
        </w:rPr>
        <w:t>sTM</w:t>
      </w:r>
      <w:proofErr w:type="spellEnd"/>
      <w:r w:rsidR="002158CA" w:rsidRPr="00D825EA">
        <w:rPr>
          <w:rFonts w:ascii="Arial" w:hAnsi="Arial" w:cs="Arial"/>
          <w:color w:val="000000" w:themeColor="text1"/>
          <w:sz w:val="22"/>
          <w:szCs w:val="22"/>
        </w:rPr>
        <w:t xml:space="preserve"> levels in plasma. A novel nonsense </w:t>
      </w:r>
      <w:r w:rsidR="002B4B5F" w:rsidRPr="00D825EA">
        <w:rPr>
          <w:rFonts w:ascii="Arial" w:hAnsi="Arial" w:cs="Arial"/>
          <w:color w:val="000000" w:themeColor="text1"/>
          <w:sz w:val="22"/>
          <w:szCs w:val="22"/>
        </w:rPr>
        <w:t>variant</w:t>
      </w:r>
      <w:r w:rsidR="002158CA" w:rsidRPr="00D825EA">
        <w:rPr>
          <w:rFonts w:ascii="Arial" w:hAnsi="Arial" w:cs="Arial"/>
          <w:color w:val="000000" w:themeColor="text1"/>
          <w:sz w:val="22"/>
          <w:szCs w:val="22"/>
        </w:rPr>
        <w:t xml:space="preserve"> in </w:t>
      </w:r>
      <w:r w:rsidR="002158CA" w:rsidRPr="00D825EA">
        <w:rPr>
          <w:rFonts w:ascii="Arial" w:hAnsi="Arial" w:cs="Arial"/>
          <w:i/>
          <w:iCs/>
          <w:color w:val="000000" w:themeColor="text1"/>
          <w:sz w:val="22"/>
          <w:szCs w:val="22"/>
        </w:rPr>
        <w:t>THBD</w:t>
      </w:r>
      <w:r w:rsidR="00F5310E" w:rsidRPr="00D825EA">
        <w:rPr>
          <w:rFonts w:ascii="Arial" w:hAnsi="Arial" w:cs="Arial"/>
          <w:color w:val="000000" w:themeColor="text1"/>
          <w:sz w:val="22"/>
          <w:szCs w:val="22"/>
        </w:rPr>
        <w:t>,</w:t>
      </w:r>
      <w:r w:rsidR="002158CA" w:rsidRPr="00D825EA">
        <w:rPr>
          <w:rFonts w:ascii="Arial" w:hAnsi="Arial" w:cs="Arial"/>
          <w:color w:val="000000" w:themeColor="text1"/>
          <w:sz w:val="22"/>
          <w:szCs w:val="22"/>
        </w:rPr>
        <w:t xml:space="preserve"> </w:t>
      </w:r>
      <w:r w:rsidR="00A42C75" w:rsidRPr="00D825EA">
        <w:rPr>
          <w:rFonts w:ascii="Arial" w:hAnsi="Arial" w:cs="Arial"/>
          <w:color w:val="000000" w:themeColor="text1"/>
          <w:sz w:val="22"/>
          <w:szCs w:val="22"/>
        </w:rPr>
        <w:t>c.1487delC,p.(Pro496Argfs*10</w:t>
      </w:r>
      <w:r w:rsidR="00F5310E" w:rsidRPr="00D825EA">
        <w:rPr>
          <w:rFonts w:ascii="Arial" w:hAnsi="Arial" w:cs="Arial"/>
          <w:color w:val="000000" w:themeColor="text1"/>
          <w:sz w:val="22"/>
          <w:szCs w:val="22"/>
        </w:rPr>
        <w:t>)</w:t>
      </w:r>
      <w:r w:rsidR="00EE6A4D" w:rsidRPr="00D825EA">
        <w:rPr>
          <w:rFonts w:ascii="Arial" w:hAnsi="Arial" w:cs="Arial"/>
          <w:color w:val="000000" w:themeColor="text1"/>
          <w:sz w:val="22"/>
          <w:szCs w:val="22"/>
        </w:rPr>
        <w:t>,</w:t>
      </w:r>
      <w:r w:rsidR="00D97DF3" w:rsidRPr="00D825EA">
        <w:rPr>
          <w:rFonts w:ascii="Arial" w:hAnsi="Arial" w:cs="Arial"/>
          <w:color w:val="000000" w:themeColor="text1"/>
          <w:sz w:val="22"/>
          <w:szCs w:val="22"/>
        </w:rPr>
        <w:t xml:space="preserve"> is </w:t>
      </w:r>
      <w:r w:rsidR="006651B7" w:rsidRPr="00D825EA">
        <w:rPr>
          <w:rFonts w:ascii="Arial" w:hAnsi="Arial" w:cs="Arial"/>
          <w:color w:val="000000" w:themeColor="text1"/>
          <w:sz w:val="22"/>
          <w:szCs w:val="22"/>
        </w:rPr>
        <w:t xml:space="preserve">caused by </w:t>
      </w:r>
      <w:r w:rsidR="00D97DF3" w:rsidRPr="00D825EA">
        <w:rPr>
          <w:rFonts w:ascii="Arial" w:hAnsi="Arial" w:cs="Arial"/>
          <w:color w:val="000000" w:themeColor="text1"/>
          <w:sz w:val="22"/>
          <w:szCs w:val="22"/>
        </w:rPr>
        <w:t xml:space="preserve">a frameshift mutation from codon 496 to 506, </w:t>
      </w:r>
      <w:r w:rsidR="006651B7" w:rsidRPr="00D825EA">
        <w:rPr>
          <w:rFonts w:ascii="Arial" w:hAnsi="Arial" w:cs="Arial"/>
          <w:color w:val="000000" w:themeColor="text1"/>
          <w:sz w:val="22"/>
          <w:szCs w:val="22"/>
        </w:rPr>
        <w:t>coupled with</w:t>
      </w:r>
      <w:r w:rsidR="00D97DF3" w:rsidRPr="00D825EA">
        <w:rPr>
          <w:rFonts w:ascii="Arial" w:hAnsi="Arial" w:cs="Arial"/>
          <w:color w:val="000000" w:themeColor="text1"/>
          <w:sz w:val="22"/>
          <w:szCs w:val="22"/>
        </w:rPr>
        <w:t xml:space="preserve"> a stop gain at </w:t>
      </w:r>
      <w:r w:rsidR="006651B7" w:rsidRPr="00D825EA">
        <w:rPr>
          <w:rFonts w:ascii="Arial" w:hAnsi="Arial" w:cs="Arial"/>
          <w:color w:val="000000" w:themeColor="text1"/>
          <w:sz w:val="22"/>
          <w:szCs w:val="22"/>
        </w:rPr>
        <w:t xml:space="preserve">codon </w:t>
      </w:r>
      <w:r w:rsidR="00D97DF3" w:rsidRPr="00D825EA">
        <w:rPr>
          <w:rFonts w:ascii="Arial" w:hAnsi="Arial" w:cs="Arial"/>
          <w:color w:val="000000" w:themeColor="text1"/>
          <w:sz w:val="22"/>
          <w:szCs w:val="22"/>
        </w:rPr>
        <w:t>506 result</w:t>
      </w:r>
      <w:r w:rsidR="006651B7" w:rsidRPr="00D825EA">
        <w:rPr>
          <w:rFonts w:ascii="Arial" w:hAnsi="Arial" w:cs="Arial"/>
          <w:color w:val="000000" w:themeColor="text1"/>
          <w:sz w:val="22"/>
          <w:szCs w:val="22"/>
        </w:rPr>
        <w:t>ing</w:t>
      </w:r>
      <w:r w:rsidR="00D97DF3" w:rsidRPr="00D825EA">
        <w:rPr>
          <w:rFonts w:ascii="Arial" w:hAnsi="Arial" w:cs="Arial"/>
          <w:color w:val="000000" w:themeColor="text1"/>
          <w:sz w:val="22"/>
          <w:szCs w:val="22"/>
        </w:rPr>
        <w:t xml:space="preserve"> in early truncation of the TM molecule. This </w:t>
      </w:r>
      <w:r w:rsidR="002158CA" w:rsidRPr="00D825EA">
        <w:rPr>
          <w:rFonts w:ascii="Arial" w:hAnsi="Arial" w:cs="Arial"/>
          <w:color w:val="000000" w:themeColor="text1"/>
          <w:sz w:val="22"/>
          <w:szCs w:val="22"/>
        </w:rPr>
        <w:t>causes</w:t>
      </w:r>
      <w:r w:rsidR="00D03773" w:rsidRPr="00D825EA">
        <w:rPr>
          <w:rFonts w:ascii="Arial" w:hAnsi="Arial" w:cs="Arial"/>
          <w:color w:val="000000" w:themeColor="text1"/>
          <w:sz w:val="22"/>
          <w:szCs w:val="22"/>
        </w:rPr>
        <w:t xml:space="preserve"> loss of the transmembrane and cytoplasmic domain and</w:t>
      </w:r>
      <w:r w:rsidR="002158CA" w:rsidRPr="00D825EA">
        <w:rPr>
          <w:rFonts w:ascii="Arial" w:hAnsi="Arial" w:cs="Arial"/>
          <w:color w:val="000000" w:themeColor="text1"/>
          <w:sz w:val="22"/>
          <w:szCs w:val="22"/>
        </w:rPr>
        <w:t xml:space="preserve"> </w:t>
      </w:r>
      <w:r w:rsidR="00F7066E" w:rsidRPr="00D825EA">
        <w:rPr>
          <w:rFonts w:ascii="Arial" w:hAnsi="Arial" w:cs="Arial"/>
          <w:color w:val="000000" w:themeColor="text1"/>
          <w:sz w:val="22"/>
          <w:szCs w:val="22"/>
        </w:rPr>
        <w:t>release</w:t>
      </w:r>
      <w:r w:rsidR="006651B7" w:rsidRPr="00D825EA">
        <w:rPr>
          <w:rFonts w:ascii="Arial" w:hAnsi="Arial" w:cs="Arial"/>
          <w:color w:val="000000" w:themeColor="text1"/>
          <w:sz w:val="22"/>
          <w:szCs w:val="22"/>
        </w:rPr>
        <w:t xml:space="preserve"> of </w:t>
      </w:r>
      <w:proofErr w:type="spellStart"/>
      <w:r w:rsidR="00D97DF3" w:rsidRPr="00D825EA">
        <w:rPr>
          <w:rFonts w:ascii="Arial" w:hAnsi="Arial" w:cs="Arial"/>
          <w:color w:val="000000" w:themeColor="text1"/>
          <w:sz w:val="22"/>
          <w:szCs w:val="22"/>
        </w:rPr>
        <w:t>s</w:t>
      </w:r>
      <w:r w:rsidR="002158CA" w:rsidRPr="00D825EA">
        <w:rPr>
          <w:rFonts w:ascii="Arial" w:hAnsi="Arial" w:cs="Arial"/>
          <w:color w:val="000000" w:themeColor="text1"/>
          <w:sz w:val="22"/>
          <w:szCs w:val="22"/>
        </w:rPr>
        <w:t>TM</w:t>
      </w:r>
      <w:proofErr w:type="spellEnd"/>
      <w:r w:rsidR="00D03773" w:rsidRPr="00D825EA">
        <w:rPr>
          <w:rFonts w:ascii="Arial" w:hAnsi="Arial" w:cs="Arial"/>
          <w:color w:val="000000" w:themeColor="text1"/>
          <w:sz w:val="22"/>
          <w:szCs w:val="22"/>
        </w:rPr>
        <w:t xml:space="preserve"> </w:t>
      </w:r>
      <w:r w:rsidR="00F7066E" w:rsidRPr="00D825EA">
        <w:rPr>
          <w:rFonts w:ascii="Arial" w:hAnsi="Arial" w:cs="Arial"/>
          <w:color w:val="000000" w:themeColor="text1"/>
          <w:sz w:val="22"/>
          <w:szCs w:val="22"/>
        </w:rPr>
        <w:t>int</w:t>
      </w:r>
      <w:r w:rsidR="002158CA" w:rsidRPr="00D825EA">
        <w:rPr>
          <w:rFonts w:ascii="Arial" w:hAnsi="Arial" w:cs="Arial"/>
          <w:color w:val="000000" w:themeColor="text1"/>
          <w:sz w:val="22"/>
          <w:szCs w:val="22"/>
        </w:rPr>
        <w:t xml:space="preserve">o the plasma (Figure 1). </w:t>
      </w:r>
      <w:r w:rsidR="00EF4F9D" w:rsidRPr="00D825EA">
        <w:rPr>
          <w:rFonts w:ascii="Arial" w:hAnsi="Arial" w:cs="Arial"/>
          <w:color w:val="000000" w:themeColor="text1"/>
          <w:sz w:val="22"/>
          <w:szCs w:val="22"/>
        </w:rPr>
        <w:t>The variant is</w:t>
      </w:r>
      <w:r w:rsidR="00DF43EB" w:rsidRPr="00D825EA">
        <w:rPr>
          <w:rFonts w:ascii="Arial" w:hAnsi="Arial" w:cs="Arial"/>
          <w:color w:val="000000" w:themeColor="text1"/>
          <w:sz w:val="22"/>
          <w:szCs w:val="22"/>
        </w:rPr>
        <w:t xml:space="preserve"> heterozygous and</w:t>
      </w:r>
      <w:r w:rsidR="00EF4F9D" w:rsidRPr="00D825EA">
        <w:rPr>
          <w:rFonts w:ascii="Arial" w:hAnsi="Arial" w:cs="Arial"/>
          <w:color w:val="000000" w:themeColor="text1"/>
          <w:sz w:val="22"/>
          <w:szCs w:val="22"/>
        </w:rPr>
        <w:t xml:space="preserve"> referred to Pro496Argfs*10 throughout this study.</w:t>
      </w:r>
    </w:p>
    <w:p w14:paraId="2B11239E" w14:textId="77777777" w:rsidR="0048740F" w:rsidRPr="00D825EA" w:rsidRDefault="0048740F">
      <w:pPr>
        <w:spacing w:line="360" w:lineRule="auto"/>
        <w:jc w:val="both"/>
        <w:rPr>
          <w:rFonts w:ascii="Arial" w:hAnsi="Arial" w:cs="Arial"/>
          <w:color w:val="000000" w:themeColor="text1"/>
          <w:sz w:val="22"/>
          <w:szCs w:val="22"/>
        </w:rPr>
      </w:pPr>
    </w:p>
    <w:p w14:paraId="6FDCD797" w14:textId="49D92945" w:rsidR="002158CA" w:rsidRPr="00D825EA" w:rsidRDefault="002158C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This study characterises the effect of increased </w:t>
      </w:r>
      <w:proofErr w:type="spellStart"/>
      <w:r w:rsidRPr="00D825EA">
        <w:rPr>
          <w:rFonts w:ascii="Arial" w:hAnsi="Arial" w:cs="Arial"/>
          <w:color w:val="000000" w:themeColor="text1"/>
          <w:sz w:val="22"/>
          <w:szCs w:val="22"/>
        </w:rPr>
        <w:t>sTM</w:t>
      </w:r>
      <w:proofErr w:type="spellEnd"/>
      <w:r w:rsidRPr="00D825EA">
        <w:rPr>
          <w:rFonts w:ascii="Arial" w:hAnsi="Arial" w:cs="Arial"/>
          <w:color w:val="000000" w:themeColor="text1"/>
          <w:sz w:val="22"/>
          <w:szCs w:val="22"/>
        </w:rPr>
        <w:t xml:space="preserve"> levels on thrombin generation</w:t>
      </w:r>
      <w:r w:rsidR="00E47DD5" w:rsidRPr="00D825EA">
        <w:rPr>
          <w:rFonts w:ascii="Arial" w:hAnsi="Arial" w:cs="Arial"/>
          <w:color w:val="000000" w:themeColor="text1"/>
          <w:sz w:val="22"/>
          <w:szCs w:val="22"/>
        </w:rPr>
        <w:t xml:space="preserve"> (TG)</w:t>
      </w:r>
      <w:r w:rsidRPr="00D825EA">
        <w:rPr>
          <w:rFonts w:ascii="Arial" w:hAnsi="Arial" w:cs="Arial"/>
          <w:color w:val="000000" w:themeColor="text1"/>
          <w:sz w:val="22"/>
          <w:szCs w:val="22"/>
        </w:rPr>
        <w:t xml:space="preserve"> and </w:t>
      </w:r>
      <w:r w:rsidR="00A42C75" w:rsidRPr="00D825EA">
        <w:rPr>
          <w:rFonts w:ascii="Arial" w:hAnsi="Arial" w:cs="Arial"/>
          <w:color w:val="000000" w:themeColor="text1"/>
          <w:sz w:val="22"/>
          <w:szCs w:val="22"/>
        </w:rPr>
        <w:t>fibrinolysis,</w:t>
      </w:r>
      <w:r w:rsidR="00FF4B63" w:rsidRPr="00D825EA">
        <w:rPr>
          <w:rFonts w:ascii="Arial" w:hAnsi="Arial" w:cs="Arial"/>
          <w:color w:val="000000" w:themeColor="text1"/>
          <w:sz w:val="22"/>
          <w:szCs w:val="22"/>
        </w:rPr>
        <w:t xml:space="preserve"> </w:t>
      </w:r>
      <w:r w:rsidR="00A42C75" w:rsidRPr="00D825EA">
        <w:rPr>
          <w:rFonts w:ascii="Arial" w:hAnsi="Arial" w:cs="Arial"/>
          <w:color w:val="000000" w:themeColor="text1"/>
          <w:sz w:val="22"/>
          <w:szCs w:val="22"/>
        </w:rPr>
        <w:t>and explores different therapeutic strategies to manage this rare bleeding disorder.</w:t>
      </w:r>
    </w:p>
    <w:bookmarkEnd w:id="1"/>
    <w:p w14:paraId="4B030B83" w14:textId="69688D04" w:rsidR="00441BAE" w:rsidRPr="00D825EA" w:rsidRDefault="00441BAE">
      <w:pPr>
        <w:spacing w:line="360" w:lineRule="auto"/>
        <w:jc w:val="both"/>
        <w:rPr>
          <w:rFonts w:ascii="Arial" w:hAnsi="Arial" w:cs="Arial"/>
          <w:b/>
          <w:color w:val="000000" w:themeColor="text1"/>
          <w:sz w:val="22"/>
          <w:szCs w:val="22"/>
          <w:u w:val="single"/>
        </w:rPr>
      </w:pPr>
    </w:p>
    <w:p w14:paraId="6AF6B728" w14:textId="59341F9B" w:rsidR="00661C9A" w:rsidRPr="00D825EA" w:rsidRDefault="00661C9A">
      <w:pPr>
        <w:spacing w:line="360" w:lineRule="auto"/>
        <w:jc w:val="both"/>
        <w:rPr>
          <w:rFonts w:ascii="Arial" w:hAnsi="Arial" w:cs="Arial"/>
          <w:b/>
          <w:color w:val="000000" w:themeColor="text1"/>
          <w:sz w:val="22"/>
          <w:szCs w:val="22"/>
          <w:u w:val="single"/>
        </w:rPr>
      </w:pPr>
    </w:p>
    <w:p w14:paraId="46568CA8" w14:textId="77777777" w:rsidR="006E050C" w:rsidRPr="00D825EA" w:rsidRDefault="006E050C">
      <w:pPr>
        <w:spacing w:line="360" w:lineRule="auto"/>
        <w:jc w:val="both"/>
        <w:rPr>
          <w:rFonts w:ascii="Arial" w:hAnsi="Arial" w:cs="Arial"/>
          <w:b/>
          <w:color w:val="000000" w:themeColor="text1"/>
          <w:sz w:val="22"/>
          <w:szCs w:val="22"/>
          <w:u w:val="single"/>
        </w:rPr>
      </w:pPr>
    </w:p>
    <w:p w14:paraId="235A4523" w14:textId="5B072BE8" w:rsidR="00661C9A" w:rsidRPr="00D825EA" w:rsidRDefault="00661C9A">
      <w:pPr>
        <w:spacing w:line="360" w:lineRule="auto"/>
        <w:jc w:val="both"/>
        <w:rPr>
          <w:rFonts w:ascii="Arial" w:hAnsi="Arial" w:cs="Arial"/>
          <w:b/>
          <w:color w:val="000000" w:themeColor="text1"/>
          <w:sz w:val="22"/>
          <w:szCs w:val="22"/>
          <w:u w:val="single"/>
        </w:rPr>
      </w:pPr>
      <w:r w:rsidRPr="00D825EA">
        <w:rPr>
          <w:rFonts w:ascii="Arial" w:hAnsi="Arial" w:cs="Arial"/>
          <w:b/>
          <w:color w:val="000000" w:themeColor="text1"/>
          <w:sz w:val="22"/>
          <w:szCs w:val="22"/>
          <w:u w:val="single"/>
        </w:rPr>
        <w:lastRenderedPageBreak/>
        <w:t>Methods</w:t>
      </w:r>
    </w:p>
    <w:p w14:paraId="4F7EDB31" w14:textId="77777777" w:rsidR="00661C9A" w:rsidRPr="00D825EA" w:rsidRDefault="00661C9A">
      <w:pPr>
        <w:spacing w:line="360" w:lineRule="auto"/>
        <w:jc w:val="both"/>
        <w:rPr>
          <w:rFonts w:ascii="Arial" w:hAnsi="Arial" w:cs="Arial"/>
          <w:b/>
          <w:color w:val="000000" w:themeColor="text1"/>
          <w:sz w:val="22"/>
          <w:szCs w:val="22"/>
          <w:u w:val="single"/>
        </w:rPr>
      </w:pPr>
    </w:p>
    <w:p w14:paraId="3160FF9A" w14:textId="50ABBA0C" w:rsidR="00661C9A" w:rsidRPr="00D825EA" w:rsidRDefault="00661C9A">
      <w:pPr>
        <w:spacing w:line="360" w:lineRule="auto"/>
        <w:jc w:val="both"/>
        <w:rPr>
          <w:rFonts w:ascii="Arial" w:hAnsi="Arial" w:cs="Arial"/>
          <w:b/>
          <w:color w:val="000000" w:themeColor="text1"/>
          <w:sz w:val="22"/>
          <w:szCs w:val="22"/>
        </w:rPr>
      </w:pPr>
      <w:r w:rsidRPr="00D825EA">
        <w:rPr>
          <w:rFonts w:ascii="Arial" w:hAnsi="Arial" w:cs="Arial"/>
          <w:b/>
          <w:color w:val="000000" w:themeColor="text1"/>
          <w:sz w:val="22"/>
          <w:szCs w:val="22"/>
        </w:rPr>
        <w:t>Blood Collection</w:t>
      </w:r>
    </w:p>
    <w:p w14:paraId="670D30A1" w14:textId="2BAC6BC9" w:rsidR="00661C9A" w:rsidRPr="00D825EA" w:rsidRDefault="00661C9A">
      <w:pPr>
        <w:spacing w:line="360" w:lineRule="auto"/>
        <w:jc w:val="both"/>
        <w:rPr>
          <w:rFonts w:ascii="Arial" w:hAnsi="Arial" w:cs="Arial"/>
          <w:color w:val="000000" w:themeColor="text1"/>
          <w:sz w:val="22"/>
          <w:szCs w:val="22"/>
        </w:rPr>
      </w:pPr>
      <w:r w:rsidRPr="00D825EA">
        <w:rPr>
          <w:rFonts w:ascii="Arial" w:hAnsi="Arial" w:cs="Arial"/>
          <w:bCs/>
          <w:color w:val="000000" w:themeColor="text1"/>
          <w:sz w:val="22"/>
          <w:szCs w:val="22"/>
        </w:rPr>
        <w:t>Investigations were conducted with the participants</w:t>
      </w:r>
      <w:r w:rsidR="00621056" w:rsidRPr="00D825EA">
        <w:rPr>
          <w:rFonts w:ascii="Arial" w:hAnsi="Arial" w:cs="Arial"/>
          <w:bCs/>
          <w:color w:val="000000" w:themeColor="text1"/>
          <w:sz w:val="22"/>
          <w:szCs w:val="22"/>
        </w:rPr>
        <w:t>’</w:t>
      </w:r>
      <w:r w:rsidRPr="00D825EA">
        <w:rPr>
          <w:rFonts w:ascii="Arial" w:hAnsi="Arial" w:cs="Arial"/>
          <w:bCs/>
          <w:color w:val="000000" w:themeColor="text1"/>
          <w:sz w:val="22"/>
          <w:szCs w:val="22"/>
        </w:rPr>
        <w:t xml:space="preserve"> informed consent in agreement with the Declaration of Helsinki. Blood was drawn from two family members carrying the TM </w:t>
      </w:r>
      <w:r w:rsidRPr="00D825EA">
        <w:rPr>
          <w:rFonts w:ascii="Arial" w:hAnsi="Arial" w:cs="Arial"/>
          <w:color w:val="000000" w:themeColor="text1"/>
          <w:sz w:val="22"/>
          <w:szCs w:val="22"/>
        </w:rPr>
        <w:t xml:space="preserve">c.1487delC,p.(Pro496Argfs*10)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and healthy </w:t>
      </w:r>
      <w:r w:rsidR="005B72B2" w:rsidRPr="00D825EA">
        <w:rPr>
          <w:rFonts w:ascii="Arial" w:hAnsi="Arial" w:cs="Arial"/>
          <w:color w:val="000000" w:themeColor="text1"/>
          <w:sz w:val="22"/>
          <w:szCs w:val="22"/>
        </w:rPr>
        <w:t>volunteers</w:t>
      </w:r>
      <w:r w:rsidR="007E1C2E">
        <w:rPr>
          <w:rFonts w:ascii="Arial" w:hAnsi="Arial" w:cs="Arial"/>
          <w:color w:val="000000" w:themeColor="text1"/>
          <w:sz w:val="22"/>
          <w:szCs w:val="22"/>
        </w:rPr>
        <w:t xml:space="preserve"> </w:t>
      </w:r>
      <w:r w:rsidR="007E1C2E" w:rsidRPr="007E1C2E">
        <w:rPr>
          <w:rFonts w:ascii="Arial" w:hAnsi="Arial" w:cs="Arial"/>
          <w:color w:val="FF0000"/>
          <w:sz w:val="22"/>
          <w:szCs w:val="22"/>
        </w:rPr>
        <w:t>(</w:t>
      </w:r>
      <w:r w:rsidR="007E1C2E" w:rsidRPr="007E1C2E">
        <w:rPr>
          <w:rFonts w:ascii="Arial" w:hAnsi="Arial" w:cs="Arial"/>
          <w:i/>
          <w:color w:val="FF0000"/>
          <w:sz w:val="22"/>
          <w:szCs w:val="22"/>
        </w:rPr>
        <w:t>n</w:t>
      </w:r>
      <w:r w:rsidR="007E1C2E" w:rsidRPr="007E1C2E">
        <w:rPr>
          <w:rFonts w:ascii="Arial" w:hAnsi="Arial" w:cs="Arial"/>
          <w:color w:val="FF0000"/>
          <w:sz w:val="22"/>
          <w:szCs w:val="22"/>
        </w:rPr>
        <w:t>= 23)</w:t>
      </w:r>
      <w:r w:rsidRPr="007E1C2E">
        <w:rPr>
          <w:rFonts w:ascii="Arial" w:hAnsi="Arial" w:cs="Arial"/>
          <w:color w:val="FF0000"/>
          <w:sz w:val="22"/>
          <w:szCs w:val="22"/>
        </w:rPr>
        <w:t xml:space="preserve"> </w:t>
      </w:r>
      <w:r w:rsidRPr="00D825EA">
        <w:rPr>
          <w:rFonts w:ascii="Arial" w:hAnsi="Arial" w:cs="Arial"/>
          <w:color w:val="000000" w:themeColor="text1"/>
          <w:sz w:val="22"/>
          <w:szCs w:val="22"/>
        </w:rPr>
        <w:t>into 3.2 % sodium citrate vacutainers (Greiner Bio-One Ltd</w:t>
      </w:r>
      <w:r w:rsidR="00466DCC" w:rsidRPr="00D825EA">
        <w:rPr>
          <w:rFonts w:ascii="Arial" w:hAnsi="Arial" w:cs="Arial"/>
          <w:color w:val="000000" w:themeColor="text1"/>
          <w:sz w:val="22"/>
          <w:szCs w:val="22"/>
        </w:rPr>
        <w:t xml:space="preserve">, </w:t>
      </w:r>
      <w:proofErr w:type="spellStart"/>
      <w:r w:rsidR="00466DCC" w:rsidRPr="00D825EA">
        <w:rPr>
          <w:rFonts w:ascii="Arial" w:hAnsi="Arial" w:cs="Arial"/>
          <w:color w:val="000000" w:themeColor="text1"/>
          <w:sz w:val="22"/>
          <w:szCs w:val="22"/>
        </w:rPr>
        <w:t>Kremsmünster</w:t>
      </w:r>
      <w:proofErr w:type="spellEnd"/>
      <w:r w:rsidR="00466DCC" w:rsidRPr="00D825EA">
        <w:rPr>
          <w:rFonts w:ascii="Arial" w:hAnsi="Arial" w:cs="Arial"/>
          <w:color w:val="000000" w:themeColor="text1"/>
          <w:sz w:val="22"/>
          <w:szCs w:val="22"/>
        </w:rPr>
        <w:t>, Austria</w:t>
      </w:r>
      <w:r w:rsidRPr="00D825EA">
        <w:rPr>
          <w:rFonts w:ascii="Arial" w:hAnsi="Arial" w:cs="Arial"/>
          <w:color w:val="000000" w:themeColor="text1"/>
          <w:sz w:val="22"/>
          <w:szCs w:val="22"/>
        </w:rPr>
        <w:t>).</w:t>
      </w:r>
      <w:r w:rsidR="003C5FA5" w:rsidRPr="00D825EA">
        <w:rPr>
          <w:rFonts w:ascii="Arial" w:hAnsi="Arial" w:cs="Arial"/>
          <w:color w:val="000000" w:themeColor="text1"/>
          <w:sz w:val="22"/>
          <w:szCs w:val="22"/>
        </w:rPr>
        <w:t xml:space="preserve"> The family members are referred to as patient 1 (</w:t>
      </w:r>
      <w:r w:rsidR="00804B70" w:rsidRPr="00D825EA">
        <w:rPr>
          <w:rFonts w:ascii="Arial" w:hAnsi="Arial" w:cs="Arial"/>
          <w:color w:val="000000" w:themeColor="text1"/>
          <w:sz w:val="22"/>
          <w:szCs w:val="22"/>
        </w:rPr>
        <w:t>mother</w:t>
      </w:r>
      <w:r w:rsidR="003C5FA5" w:rsidRPr="00D825EA">
        <w:rPr>
          <w:rFonts w:ascii="Arial" w:hAnsi="Arial" w:cs="Arial"/>
          <w:color w:val="000000" w:themeColor="text1"/>
          <w:sz w:val="22"/>
          <w:szCs w:val="22"/>
        </w:rPr>
        <w:t>) and patient 2 (</w:t>
      </w:r>
      <w:r w:rsidR="00804B70" w:rsidRPr="00D825EA">
        <w:rPr>
          <w:rFonts w:ascii="Arial" w:hAnsi="Arial" w:cs="Arial"/>
          <w:color w:val="000000" w:themeColor="text1"/>
          <w:sz w:val="22"/>
          <w:szCs w:val="22"/>
        </w:rPr>
        <w:t>daughter</w:t>
      </w:r>
      <w:r w:rsidR="003C5FA5" w:rsidRPr="00D825EA">
        <w:rPr>
          <w:rFonts w:ascii="Arial" w:hAnsi="Arial" w:cs="Arial"/>
          <w:color w:val="000000" w:themeColor="text1"/>
          <w:sz w:val="22"/>
          <w:szCs w:val="22"/>
        </w:rPr>
        <w:t>) throughout this manuscript.</w:t>
      </w:r>
      <w:r w:rsidR="00EE6A4D" w:rsidRPr="00D825EA">
        <w:rPr>
          <w:rFonts w:ascii="Arial" w:hAnsi="Arial" w:cs="Arial"/>
          <w:color w:val="000000" w:themeColor="text1"/>
          <w:sz w:val="22"/>
          <w:szCs w:val="22"/>
        </w:rPr>
        <w:t xml:space="preserve"> </w:t>
      </w:r>
    </w:p>
    <w:p w14:paraId="6E0EFB3B" w14:textId="4FC8F1A8" w:rsidR="00661C9A" w:rsidRPr="00D825EA" w:rsidRDefault="00661C9A">
      <w:pPr>
        <w:spacing w:line="360" w:lineRule="auto"/>
        <w:jc w:val="both"/>
        <w:rPr>
          <w:rFonts w:ascii="Arial" w:hAnsi="Arial" w:cs="Arial"/>
          <w:b/>
          <w:bCs/>
          <w:color w:val="000000" w:themeColor="text1"/>
          <w:sz w:val="22"/>
          <w:szCs w:val="22"/>
        </w:rPr>
      </w:pPr>
    </w:p>
    <w:p w14:paraId="6AEB912C" w14:textId="12027821" w:rsidR="00661C9A" w:rsidRPr="00D825EA" w:rsidRDefault="00661C9A">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Preparation of plasma and platelets</w:t>
      </w:r>
    </w:p>
    <w:p w14:paraId="747C305F" w14:textId="544560F1" w:rsidR="00661C9A" w:rsidRPr="00D825EA" w:rsidRDefault="00661C9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Platelet-poor plasma (PPP) was prepared by centrifugation of whole blood (WB) at 2000 x </w:t>
      </w:r>
      <w:r w:rsidRPr="00D825EA">
        <w:rPr>
          <w:rFonts w:ascii="Arial" w:hAnsi="Arial" w:cs="Arial"/>
          <w:i/>
          <w:iCs/>
          <w:color w:val="000000" w:themeColor="text1"/>
          <w:sz w:val="22"/>
          <w:szCs w:val="22"/>
        </w:rPr>
        <w:t>g</w:t>
      </w:r>
      <w:r w:rsidRPr="00D825EA">
        <w:rPr>
          <w:rFonts w:ascii="Arial" w:hAnsi="Arial" w:cs="Arial"/>
          <w:color w:val="000000" w:themeColor="text1"/>
          <w:sz w:val="22"/>
          <w:szCs w:val="22"/>
        </w:rPr>
        <w:t xml:space="preserve"> for 30 min at 4 </w:t>
      </w:r>
      <w:r w:rsidR="00440E29"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C. Platelet-rich plasma (PRP) was obtained from WB by centrifugation at 200 x </w:t>
      </w:r>
      <w:r w:rsidRPr="00D825EA">
        <w:rPr>
          <w:rFonts w:ascii="Arial" w:hAnsi="Arial" w:cs="Arial"/>
          <w:i/>
          <w:iCs/>
          <w:color w:val="000000" w:themeColor="text1"/>
          <w:sz w:val="22"/>
          <w:szCs w:val="22"/>
        </w:rPr>
        <w:t>g</w:t>
      </w:r>
      <w:r w:rsidRPr="00D825EA">
        <w:rPr>
          <w:rFonts w:ascii="Arial" w:hAnsi="Arial" w:cs="Arial"/>
          <w:color w:val="000000" w:themeColor="text1"/>
          <w:sz w:val="22"/>
          <w:szCs w:val="22"/>
        </w:rPr>
        <w:t xml:space="preserve"> for 10 min at ambient temperature. Platelets were collected following centrifugation of WB at 200 x </w:t>
      </w:r>
      <w:r w:rsidRPr="00D825EA">
        <w:rPr>
          <w:rFonts w:ascii="Arial" w:hAnsi="Arial" w:cs="Arial"/>
          <w:i/>
          <w:iCs/>
          <w:color w:val="000000" w:themeColor="text1"/>
          <w:sz w:val="22"/>
          <w:szCs w:val="22"/>
        </w:rPr>
        <w:t>g</w:t>
      </w:r>
      <w:r w:rsidRPr="00D825EA">
        <w:rPr>
          <w:rFonts w:ascii="Arial" w:hAnsi="Arial" w:cs="Arial"/>
          <w:color w:val="000000" w:themeColor="text1"/>
          <w:sz w:val="22"/>
          <w:szCs w:val="22"/>
        </w:rPr>
        <w:t xml:space="preserve"> for 15</w:t>
      </w:r>
      <w:r w:rsidR="005B72B2"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 xml:space="preserve">min  to collect PRP. PRP containing </w:t>
      </w:r>
      <w:r w:rsidR="000E3ABF" w:rsidRPr="00D825EA">
        <w:rPr>
          <w:rFonts w:ascii="Arial" w:hAnsi="Arial" w:cs="Arial"/>
          <w:color w:val="000000" w:themeColor="text1"/>
          <w:sz w:val="22"/>
          <w:szCs w:val="22"/>
        </w:rPr>
        <w:t xml:space="preserve">0.1 U/ml apyrase and </w:t>
      </w:r>
      <w:r w:rsidRPr="00D825EA">
        <w:rPr>
          <w:rFonts w:ascii="Arial" w:hAnsi="Arial" w:cs="Arial"/>
          <w:color w:val="000000" w:themeColor="text1"/>
          <w:sz w:val="22"/>
          <w:szCs w:val="22"/>
        </w:rPr>
        <w:t xml:space="preserve">acid citrate dextrose (ACD; 5.3 mM trisodium citrate, 3.5 mM citric acid and 12.2 mM glucose) was centrifuged at 900 x </w:t>
      </w:r>
      <w:r w:rsidRPr="00D825EA">
        <w:rPr>
          <w:rFonts w:ascii="Arial" w:hAnsi="Arial" w:cs="Arial"/>
          <w:i/>
          <w:iCs/>
          <w:color w:val="000000" w:themeColor="text1"/>
          <w:sz w:val="22"/>
          <w:szCs w:val="22"/>
        </w:rPr>
        <w:t>g</w:t>
      </w:r>
      <w:r w:rsidRPr="00D825EA">
        <w:rPr>
          <w:rFonts w:ascii="Arial" w:hAnsi="Arial" w:cs="Arial"/>
          <w:color w:val="000000" w:themeColor="text1"/>
          <w:sz w:val="22"/>
          <w:szCs w:val="22"/>
        </w:rPr>
        <w:t xml:space="preserve"> for 15 min to obtain the platelet pellet. PPP was discarded and the platelet pellet washed in HEPES buffer (10 mM HEPES pH 6.6, 136 mM NaCl, 2.7 mM </w:t>
      </w:r>
      <w:proofErr w:type="spellStart"/>
      <w:r w:rsidRPr="00D825EA">
        <w:rPr>
          <w:rFonts w:ascii="Arial" w:hAnsi="Arial" w:cs="Arial"/>
          <w:color w:val="000000" w:themeColor="text1"/>
          <w:sz w:val="22"/>
          <w:szCs w:val="22"/>
        </w:rPr>
        <w:t>KCl</w:t>
      </w:r>
      <w:proofErr w:type="spellEnd"/>
      <w:r w:rsidRPr="00D825EA">
        <w:rPr>
          <w:rFonts w:ascii="Arial" w:hAnsi="Arial" w:cs="Arial"/>
          <w:color w:val="000000" w:themeColor="text1"/>
          <w:sz w:val="22"/>
          <w:szCs w:val="22"/>
        </w:rPr>
        <w:t>, 2 mM MgCl</w:t>
      </w:r>
      <w:r w:rsidRPr="00D825EA">
        <w:rPr>
          <w:rFonts w:ascii="Arial" w:hAnsi="Arial" w:cs="Arial"/>
          <w:color w:val="000000" w:themeColor="text1"/>
          <w:sz w:val="22"/>
          <w:szCs w:val="22"/>
          <w:vertAlign w:val="subscript"/>
        </w:rPr>
        <w:t>2</w:t>
      </w:r>
      <w:r w:rsidRPr="00D825EA">
        <w:rPr>
          <w:rFonts w:ascii="Arial" w:hAnsi="Arial" w:cs="Arial"/>
          <w:color w:val="000000" w:themeColor="text1"/>
          <w:sz w:val="22"/>
          <w:szCs w:val="22"/>
        </w:rPr>
        <w:t>, 0.1 % glucose and 0.1 % BSA containing ACD</w:t>
      </w:r>
      <w:r w:rsidR="000E3ABF" w:rsidRPr="00D825EA">
        <w:rPr>
          <w:rFonts w:ascii="Arial" w:hAnsi="Arial" w:cs="Arial"/>
          <w:color w:val="000000" w:themeColor="text1"/>
          <w:sz w:val="22"/>
          <w:szCs w:val="22"/>
        </w:rPr>
        <w:t xml:space="preserve"> and 0.1 U/ml apyrase</w:t>
      </w:r>
      <w:r w:rsidRPr="00D825EA">
        <w:rPr>
          <w:rFonts w:ascii="Arial" w:hAnsi="Arial" w:cs="Arial"/>
          <w:color w:val="000000" w:themeColor="text1"/>
          <w:sz w:val="22"/>
          <w:szCs w:val="22"/>
        </w:rPr>
        <w:t xml:space="preserve">) at 900 x </w:t>
      </w:r>
      <w:r w:rsidRPr="00D825EA">
        <w:rPr>
          <w:rFonts w:ascii="Arial" w:hAnsi="Arial" w:cs="Arial"/>
          <w:i/>
          <w:iCs/>
          <w:color w:val="000000" w:themeColor="text1"/>
          <w:sz w:val="22"/>
          <w:szCs w:val="22"/>
        </w:rPr>
        <w:t>g</w:t>
      </w:r>
      <w:r w:rsidRPr="00D825EA">
        <w:rPr>
          <w:rFonts w:ascii="Arial" w:hAnsi="Arial" w:cs="Arial"/>
          <w:color w:val="000000" w:themeColor="text1"/>
          <w:sz w:val="22"/>
          <w:szCs w:val="22"/>
        </w:rPr>
        <w:t xml:space="preserve"> for 15 min. Pelleted platelets were resuspended in HEPES buffer (10 mM HEPES pH 7.45, 136 mM NaCl, 2.7 mM </w:t>
      </w:r>
      <w:proofErr w:type="spellStart"/>
      <w:r w:rsidRPr="00D825EA">
        <w:rPr>
          <w:rFonts w:ascii="Arial" w:hAnsi="Arial" w:cs="Arial"/>
          <w:color w:val="000000" w:themeColor="text1"/>
          <w:sz w:val="22"/>
          <w:szCs w:val="22"/>
        </w:rPr>
        <w:t>KCl</w:t>
      </w:r>
      <w:proofErr w:type="spellEnd"/>
      <w:r w:rsidRPr="00D825EA">
        <w:rPr>
          <w:rFonts w:ascii="Arial" w:hAnsi="Arial" w:cs="Arial"/>
          <w:color w:val="000000" w:themeColor="text1"/>
          <w:sz w:val="22"/>
          <w:szCs w:val="22"/>
        </w:rPr>
        <w:t>, 2 mM MgCl</w:t>
      </w:r>
      <w:r w:rsidRPr="00D825EA">
        <w:rPr>
          <w:rFonts w:ascii="Arial" w:hAnsi="Arial" w:cs="Arial"/>
          <w:color w:val="000000" w:themeColor="text1"/>
          <w:sz w:val="22"/>
          <w:szCs w:val="22"/>
          <w:vertAlign w:val="subscript"/>
        </w:rPr>
        <w:t>2</w:t>
      </w:r>
      <w:r w:rsidRPr="00D825EA">
        <w:rPr>
          <w:rFonts w:ascii="Arial" w:hAnsi="Arial" w:cs="Arial"/>
          <w:color w:val="000000" w:themeColor="text1"/>
          <w:sz w:val="22"/>
          <w:szCs w:val="22"/>
        </w:rPr>
        <w:t>, 0.1 % glucose and 0.1 % BSA</w:t>
      </w:r>
      <w:r w:rsidR="000E3ABF" w:rsidRPr="00D825EA">
        <w:rPr>
          <w:rFonts w:ascii="Arial" w:hAnsi="Arial" w:cs="Arial"/>
          <w:color w:val="000000" w:themeColor="text1"/>
          <w:sz w:val="22"/>
          <w:szCs w:val="22"/>
        </w:rPr>
        <w:t xml:space="preserve"> containing 0.1 U/ml apyrase</w:t>
      </w:r>
      <w:r w:rsidRPr="00D825EA">
        <w:rPr>
          <w:rFonts w:ascii="Arial" w:hAnsi="Arial" w:cs="Arial"/>
          <w:color w:val="000000" w:themeColor="text1"/>
          <w:sz w:val="22"/>
          <w:szCs w:val="22"/>
        </w:rPr>
        <w:t xml:space="preserve">). Platelet counts were performed using a Sysmex </w:t>
      </w:r>
      <w:r w:rsidR="000E3ABF" w:rsidRPr="00D825EA">
        <w:rPr>
          <w:rFonts w:ascii="Arial" w:hAnsi="Arial" w:cs="Arial"/>
          <w:color w:val="000000" w:themeColor="text1"/>
          <w:sz w:val="22"/>
          <w:szCs w:val="22"/>
        </w:rPr>
        <w:t>KX-21 haematology analyser.</w:t>
      </w:r>
    </w:p>
    <w:p w14:paraId="51876266" w14:textId="51D6BC12" w:rsidR="00661C9A" w:rsidRPr="00D825EA" w:rsidRDefault="00661C9A">
      <w:pPr>
        <w:spacing w:line="360" w:lineRule="auto"/>
        <w:jc w:val="both"/>
        <w:rPr>
          <w:rFonts w:ascii="Arial" w:hAnsi="Arial" w:cs="Arial"/>
          <w:color w:val="000000" w:themeColor="text1"/>
          <w:sz w:val="22"/>
          <w:szCs w:val="22"/>
        </w:rPr>
      </w:pPr>
    </w:p>
    <w:p w14:paraId="35F9D049" w14:textId="5A21ADF4" w:rsidR="00661C9A" w:rsidRPr="00D825EA" w:rsidRDefault="00661C9A">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Thrombin generation</w:t>
      </w:r>
    </w:p>
    <w:p w14:paraId="591B4414" w14:textId="723EFCC8" w:rsidR="00661C9A" w:rsidRPr="00D825EA" w:rsidRDefault="00661C9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TG was performed on PPP and PRP samples and was triggered with</w:t>
      </w:r>
      <w:r w:rsidR="002D067A" w:rsidRPr="00D825EA">
        <w:rPr>
          <w:rFonts w:ascii="Arial" w:hAnsi="Arial" w:cs="Arial"/>
          <w:color w:val="000000" w:themeColor="text1"/>
          <w:sz w:val="22"/>
          <w:szCs w:val="22"/>
        </w:rPr>
        <w:t xml:space="preserve"> 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tissue factor (TF) in the presence of </w:t>
      </w:r>
      <w:r w:rsidR="00A16A9C" w:rsidRPr="00D825EA">
        <w:rPr>
          <w:rFonts w:ascii="Arial" w:hAnsi="Arial" w:cs="Arial"/>
          <w:color w:val="000000" w:themeColor="text1"/>
          <w:sz w:val="22"/>
          <w:szCs w:val="22"/>
        </w:rPr>
        <w:t xml:space="preserve">a </w:t>
      </w:r>
      <w:r w:rsidRPr="00D825EA">
        <w:rPr>
          <w:rFonts w:ascii="Arial" w:hAnsi="Arial" w:cs="Arial"/>
          <w:color w:val="000000" w:themeColor="text1"/>
          <w:sz w:val="22"/>
          <w:szCs w:val="22"/>
        </w:rPr>
        <w:t>fluorogenic substrate and CaCl</w:t>
      </w:r>
      <w:r w:rsidRPr="00D825EA">
        <w:rPr>
          <w:rFonts w:ascii="Arial" w:hAnsi="Arial" w:cs="Arial"/>
          <w:color w:val="000000" w:themeColor="text1"/>
          <w:sz w:val="22"/>
          <w:szCs w:val="22"/>
          <w:vertAlign w:val="subscript"/>
        </w:rPr>
        <w:t>2</w:t>
      </w:r>
      <w:r w:rsidR="00264315" w:rsidRPr="00D825EA">
        <w:rPr>
          <w:rFonts w:ascii="Arial" w:hAnsi="Arial" w:cs="Arial"/>
          <w:color w:val="000000" w:themeColor="text1"/>
          <w:sz w:val="22"/>
          <w:szCs w:val="22"/>
          <w:vertAlign w:val="subscript"/>
        </w:rPr>
        <w:t xml:space="preserve"> </w:t>
      </w:r>
      <w:r w:rsidR="00264315" w:rsidRPr="00D825EA">
        <w:rPr>
          <w:rFonts w:ascii="Arial" w:hAnsi="Arial" w:cs="Arial"/>
          <w:color w:val="000000" w:themeColor="text1"/>
          <w:sz w:val="22"/>
          <w:szCs w:val="22"/>
        </w:rPr>
        <w:t>(</w:t>
      </w:r>
      <w:proofErr w:type="spellStart"/>
      <w:r w:rsidR="00466DCC" w:rsidRPr="00D825EA">
        <w:rPr>
          <w:rFonts w:ascii="Arial" w:hAnsi="Arial" w:cs="Arial"/>
          <w:color w:val="000000" w:themeColor="text1"/>
          <w:sz w:val="22"/>
          <w:szCs w:val="22"/>
        </w:rPr>
        <w:t>Diagnostica</w:t>
      </w:r>
      <w:proofErr w:type="spellEnd"/>
      <w:r w:rsidR="00466DCC" w:rsidRPr="00D825EA">
        <w:rPr>
          <w:rFonts w:ascii="Arial" w:hAnsi="Arial" w:cs="Arial"/>
          <w:color w:val="000000" w:themeColor="text1"/>
          <w:sz w:val="22"/>
          <w:szCs w:val="22"/>
        </w:rPr>
        <w:t xml:space="preserve"> </w:t>
      </w:r>
      <w:r w:rsidR="00264315" w:rsidRPr="00D825EA">
        <w:rPr>
          <w:rFonts w:ascii="Arial" w:hAnsi="Arial" w:cs="Arial"/>
          <w:color w:val="000000" w:themeColor="text1"/>
          <w:sz w:val="22"/>
          <w:szCs w:val="22"/>
        </w:rPr>
        <w:t xml:space="preserve">Stago, </w:t>
      </w:r>
      <w:proofErr w:type="spellStart"/>
      <w:r w:rsidR="00264315" w:rsidRPr="00D825EA">
        <w:rPr>
          <w:rFonts w:ascii="Arial" w:hAnsi="Arial" w:cs="Arial"/>
          <w:color w:val="000000" w:themeColor="text1"/>
          <w:sz w:val="22"/>
          <w:szCs w:val="22"/>
        </w:rPr>
        <w:t>Asnieres</w:t>
      </w:r>
      <w:proofErr w:type="spellEnd"/>
      <w:r w:rsidR="00466DCC" w:rsidRPr="00D825EA">
        <w:rPr>
          <w:rFonts w:ascii="Arial" w:hAnsi="Arial" w:cs="Arial"/>
          <w:color w:val="000000" w:themeColor="text1"/>
          <w:sz w:val="22"/>
          <w:szCs w:val="22"/>
        </w:rPr>
        <w:t>, France</w:t>
      </w:r>
      <w:r w:rsidR="00264315" w:rsidRPr="00D825EA">
        <w:rPr>
          <w:rFonts w:ascii="Arial" w:hAnsi="Arial" w:cs="Arial"/>
          <w:color w:val="000000" w:themeColor="text1"/>
          <w:sz w:val="22"/>
          <w:szCs w:val="22"/>
        </w:rPr>
        <w:t>)</w:t>
      </w:r>
      <w:r w:rsidRPr="00D825EA">
        <w:rPr>
          <w:rFonts w:ascii="Arial" w:hAnsi="Arial" w:cs="Arial"/>
          <w:color w:val="000000" w:themeColor="text1"/>
          <w:sz w:val="22"/>
          <w:szCs w:val="22"/>
        </w:rPr>
        <w:t>.</w:t>
      </w:r>
      <w:r w:rsidR="00A16A9C" w:rsidRPr="00D825EA">
        <w:rPr>
          <w:rFonts w:ascii="Arial" w:hAnsi="Arial" w:cs="Arial"/>
          <w:color w:val="000000" w:themeColor="text1"/>
          <w:sz w:val="22"/>
          <w:szCs w:val="22"/>
        </w:rPr>
        <w:t xml:space="preserve"> </w:t>
      </w:r>
      <w:r w:rsidR="00A16A9C" w:rsidRPr="001C3156">
        <w:rPr>
          <w:rFonts w:ascii="Arial" w:hAnsi="Arial" w:cs="Arial"/>
          <w:color w:val="FF0000"/>
          <w:sz w:val="22"/>
          <w:szCs w:val="22"/>
        </w:rPr>
        <w:t>In PPP experiments, 4 µM phospholipids w</w:t>
      </w:r>
      <w:r w:rsidR="006E050C" w:rsidRPr="001C3156">
        <w:rPr>
          <w:rFonts w:ascii="Arial" w:hAnsi="Arial" w:cs="Arial"/>
          <w:color w:val="FF0000"/>
          <w:sz w:val="22"/>
          <w:szCs w:val="22"/>
        </w:rPr>
        <w:t xml:space="preserve">ere </w:t>
      </w:r>
      <w:r w:rsidR="00A16A9C" w:rsidRPr="001C3156">
        <w:rPr>
          <w:rFonts w:ascii="Arial" w:hAnsi="Arial" w:cs="Arial"/>
          <w:color w:val="FF0000"/>
          <w:sz w:val="22"/>
          <w:szCs w:val="22"/>
        </w:rPr>
        <w:t xml:space="preserve">incorporated with the </w:t>
      </w:r>
      <w:r w:rsidR="006E050C" w:rsidRPr="001C3156">
        <w:rPr>
          <w:rFonts w:ascii="Arial" w:hAnsi="Arial" w:cs="Arial"/>
          <w:color w:val="FF0000"/>
          <w:sz w:val="22"/>
          <w:szCs w:val="22"/>
        </w:rPr>
        <w:t>TF</w:t>
      </w:r>
      <w:r w:rsidR="00A16A9C" w:rsidRPr="001C3156">
        <w:rPr>
          <w:rFonts w:ascii="Arial" w:hAnsi="Arial" w:cs="Arial"/>
          <w:color w:val="FF0000"/>
          <w:sz w:val="22"/>
          <w:szCs w:val="22"/>
        </w:rPr>
        <w:t xml:space="preserve"> reagent.</w:t>
      </w:r>
      <w:r w:rsidRPr="00D825EA">
        <w:rPr>
          <w:rFonts w:ascii="Arial" w:hAnsi="Arial" w:cs="Arial"/>
          <w:color w:val="000000" w:themeColor="text1"/>
          <w:sz w:val="22"/>
          <w:szCs w:val="22"/>
        </w:rPr>
        <w:t xml:space="preserve"> In some experiments, samples were spiked with</w:t>
      </w:r>
      <w:r w:rsidR="003D3263" w:rsidRPr="00D825EA">
        <w:rPr>
          <w:rFonts w:ascii="Arial" w:hAnsi="Arial" w:cs="Arial"/>
          <w:color w:val="000000" w:themeColor="text1"/>
          <w:sz w:val="22"/>
          <w:szCs w:val="22"/>
        </w:rPr>
        <w:t xml:space="preserve"> recombinant human</w:t>
      </w:r>
      <w:r w:rsidRPr="00D825EA">
        <w:rPr>
          <w:rFonts w:ascii="Arial" w:hAnsi="Arial" w:cs="Arial"/>
          <w:color w:val="000000" w:themeColor="text1"/>
          <w:sz w:val="22"/>
          <w:szCs w:val="22"/>
        </w:rPr>
        <w:t xml:space="preserve"> </w:t>
      </w:r>
      <w:proofErr w:type="spellStart"/>
      <w:r w:rsidR="00951472" w:rsidRPr="00D825EA">
        <w:rPr>
          <w:rFonts w:ascii="Arial" w:hAnsi="Arial" w:cs="Arial"/>
          <w:color w:val="000000" w:themeColor="text1"/>
          <w:sz w:val="22"/>
          <w:szCs w:val="22"/>
        </w:rPr>
        <w:t>s</w:t>
      </w:r>
      <w:r w:rsidRPr="00D825EA">
        <w:rPr>
          <w:rFonts w:ascii="Arial" w:hAnsi="Arial" w:cs="Arial"/>
          <w:color w:val="000000" w:themeColor="text1"/>
          <w:sz w:val="22"/>
          <w:szCs w:val="22"/>
        </w:rPr>
        <w:t>TM</w:t>
      </w:r>
      <w:proofErr w:type="spellEnd"/>
      <w:r w:rsidRPr="00D825EA">
        <w:rPr>
          <w:rFonts w:ascii="Arial" w:hAnsi="Arial" w:cs="Arial"/>
          <w:color w:val="000000" w:themeColor="text1"/>
          <w:sz w:val="22"/>
          <w:szCs w:val="22"/>
        </w:rPr>
        <w:t xml:space="preserve"> (6 – 100 ng/m</w:t>
      </w:r>
      <w:r w:rsidR="006E050C" w:rsidRPr="00D825EA">
        <w:rPr>
          <w:rFonts w:ascii="Arial" w:hAnsi="Arial" w:cs="Arial"/>
          <w:color w:val="000000" w:themeColor="text1"/>
          <w:sz w:val="22"/>
          <w:szCs w:val="22"/>
        </w:rPr>
        <w:t>l</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Peprotech</w:t>
      </w:r>
      <w:proofErr w:type="spellEnd"/>
      <w:r w:rsidR="00466DCC" w:rsidRPr="00D825EA">
        <w:rPr>
          <w:rFonts w:ascii="Arial" w:hAnsi="Arial" w:cs="Arial"/>
          <w:color w:val="000000" w:themeColor="text1"/>
          <w:sz w:val="22"/>
          <w:szCs w:val="22"/>
        </w:rPr>
        <w:t>, Hamburg, Germany</w:t>
      </w:r>
      <w:r w:rsidRPr="00D825EA">
        <w:rPr>
          <w:rFonts w:ascii="Arial" w:hAnsi="Arial" w:cs="Arial"/>
          <w:color w:val="000000" w:themeColor="text1"/>
          <w:sz w:val="22"/>
          <w:szCs w:val="22"/>
        </w:rPr>
        <w:t xml:space="preserve">), </w:t>
      </w:r>
      <w:r w:rsidR="00A16A9C" w:rsidRPr="001C3156">
        <w:rPr>
          <w:rFonts w:ascii="Arial" w:hAnsi="Arial" w:cs="Arial"/>
          <w:color w:val="FF0000"/>
          <w:sz w:val="22"/>
          <w:szCs w:val="22"/>
        </w:rPr>
        <w:t>synthetic phospholipids (</w:t>
      </w:r>
      <w:proofErr w:type="spellStart"/>
      <w:r w:rsidR="00A16A9C" w:rsidRPr="001C3156">
        <w:rPr>
          <w:rFonts w:ascii="Arial" w:hAnsi="Arial" w:cs="Arial"/>
          <w:color w:val="FF0000"/>
          <w:sz w:val="22"/>
          <w:szCs w:val="22"/>
        </w:rPr>
        <w:t>Rossix</w:t>
      </w:r>
      <w:proofErr w:type="spellEnd"/>
      <w:r w:rsidR="00A16A9C" w:rsidRPr="001C3156">
        <w:rPr>
          <w:rFonts w:ascii="Arial" w:hAnsi="Arial" w:cs="Arial"/>
          <w:color w:val="FF0000"/>
          <w:sz w:val="22"/>
          <w:szCs w:val="22"/>
        </w:rPr>
        <w:t xml:space="preserve">, </w:t>
      </w:r>
      <w:r w:rsidR="00A16A9C" w:rsidRPr="001C3156">
        <w:rPr>
          <w:rFonts w:ascii="Arial" w:eastAsia="Times New Roman" w:hAnsi="Arial" w:cs="Arial"/>
          <w:color w:val="FF0000"/>
          <w:sz w:val="22"/>
          <w:szCs w:val="22"/>
        </w:rPr>
        <w:t>phosphatidylcholine 42 %, phosphatidylserine 28 % and sphingomyelin 30 %</w:t>
      </w:r>
      <w:r w:rsidR="00A16A9C" w:rsidRPr="001C3156">
        <w:rPr>
          <w:rFonts w:ascii="Arial" w:hAnsi="Arial" w:cs="Arial"/>
          <w:color w:val="FF0000"/>
          <w:sz w:val="22"/>
          <w:szCs w:val="22"/>
        </w:rPr>
        <w:t>)</w:t>
      </w:r>
      <w:r w:rsidR="00A16A9C" w:rsidRPr="001C3156">
        <w:rPr>
          <w:rFonts w:ascii="Arial" w:hAnsi="Arial" w:cs="Arial"/>
          <w:color w:val="000000" w:themeColor="text1"/>
          <w:sz w:val="22"/>
          <w:szCs w:val="22"/>
        </w:rPr>
        <w:t xml:space="preserve">, </w:t>
      </w:r>
      <w:r w:rsidRPr="00D825EA">
        <w:rPr>
          <w:rFonts w:ascii="Arial" w:hAnsi="Arial" w:cs="Arial"/>
          <w:color w:val="000000" w:themeColor="text1"/>
          <w:sz w:val="22"/>
          <w:szCs w:val="22"/>
        </w:rPr>
        <w:t xml:space="preserve">0.3 mg/ml HAPC157 </w:t>
      </w:r>
      <w:r w:rsidR="00E31D82" w:rsidRPr="00D825EA">
        <w:rPr>
          <w:rFonts w:ascii="Arial" w:hAnsi="Arial" w:cs="Arial"/>
          <w:color w:val="000000" w:themeColor="text1"/>
          <w:sz w:val="22"/>
          <w:szCs w:val="22"/>
        </w:rPr>
        <w:t xml:space="preserve">polyclonal </w:t>
      </w:r>
      <w:r w:rsidRPr="00D825EA">
        <w:rPr>
          <w:rFonts w:ascii="Arial" w:hAnsi="Arial" w:cs="Arial"/>
          <w:color w:val="000000" w:themeColor="text1"/>
          <w:sz w:val="22"/>
          <w:szCs w:val="22"/>
        </w:rPr>
        <w:t xml:space="preserve">anti-APC antibody </w:t>
      </w:r>
      <w:r w:rsidR="006E050C" w:rsidRPr="00D825EA">
        <w:rPr>
          <w:rFonts w:ascii="Arial" w:hAnsi="Arial" w:cs="Arial"/>
          <w:color w:val="000000" w:themeColor="text1"/>
          <w:sz w:val="22"/>
          <w:szCs w:val="22"/>
        </w:rPr>
        <w:t xml:space="preserve">that inhibits APC activity </w:t>
      </w:r>
      <w:r w:rsidRPr="00D825EA">
        <w:rPr>
          <w:rFonts w:ascii="Arial" w:hAnsi="Arial" w:cs="Arial"/>
          <w:color w:val="000000" w:themeColor="text1"/>
          <w:sz w:val="22"/>
          <w:szCs w:val="22"/>
        </w:rPr>
        <w:t xml:space="preserve">(gifted from </w:t>
      </w:r>
      <w:r w:rsidR="00466DCC" w:rsidRPr="00D825EA">
        <w:rPr>
          <w:rFonts w:ascii="Arial" w:hAnsi="Arial" w:cs="Arial"/>
          <w:color w:val="000000" w:themeColor="text1"/>
          <w:sz w:val="22"/>
          <w:szCs w:val="22"/>
        </w:rPr>
        <w:t>Professor</w:t>
      </w:r>
      <w:r w:rsidRPr="00D825EA">
        <w:rPr>
          <w:rFonts w:ascii="Arial" w:hAnsi="Arial" w:cs="Arial"/>
          <w:color w:val="000000" w:themeColor="text1"/>
          <w:sz w:val="22"/>
          <w:szCs w:val="22"/>
        </w:rPr>
        <w:t xml:space="preserve"> Charles </w:t>
      </w:r>
      <w:proofErr w:type="spellStart"/>
      <w:r w:rsidRPr="00D825EA">
        <w:rPr>
          <w:rFonts w:ascii="Arial" w:hAnsi="Arial" w:cs="Arial"/>
          <w:color w:val="000000" w:themeColor="text1"/>
          <w:sz w:val="22"/>
          <w:szCs w:val="22"/>
        </w:rPr>
        <w:t>Esmon</w:t>
      </w:r>
      <w:proofErr w:type="spellEnd"/>
      <w:r w:rsidR="00466DCC" w:rsidRPr="00D825EA">
        <w:rPr>
          <w:rFonts w:ascii="Arial" w:hAnsi="Arial" w:cs="Arial"/>
          <w:color w:val="000000" w:themeColor="text1"/>
          <w:sz w:val="22"/>
          <w:szCs w:val="22"/>
        </w:rPr>
        <w:t>, Oklahoma Medical Research Foundation</w:t>
      </w:r>
      <w:r w:rsidRPr="00D825EA">
        <w:rPr>
          <w:rFonts w:ascii="Arial" w:hAnsi="Arial" w:cs="Arial"/>
          <w:color w:val="000000" w:themeColor="text1"/>
          <w:sz w:val="22"/>
          <w:szCs w:val="22"/>
        </w:rPr>
        <w:t>), 0.5 U/ml activated prothrombin complex concentrate (APCC; FEIBA</w:t>
      </w:r>
      <w:r w:rsidR="00466DCC" w:rsidRPr="00D825EA">
        <w:rPr>
          <w:rFonts w:ascii="Arial" w:hAnsi="Arial" w:cs="Arial"/>
          <w:color w:val="000000" w:themeColor="text1"/>
          <w:sz w:val="22"/>
          <w:szCs w:val="22"/>
        </w:rPr>
        <w:t>, Takeda Pharmaceuticals, Tokyo, Japan</w:t>
      </w:r>
      <w:r w:rsidRPr="00D825EA">
        <w:rPr>
          <w:rFonts w:ascii="Arial" w:hAnsi="Arial" w:cs="Arial"/>
          <w:color w:val="000000" w:themeColor="text1"/>
          <w:sz w:val="22"/>
          <w:szCs w:val="22"/>
        </w:rPr>
        <w:t>), 1 µg/ml activated Factor VII (</w:t>
      </w:r>
      <w:proofErr w:type="spellStart"/>
      <w:r w:rsidR="00440E29" w:rsidRPr="00D825EA">
        <w:rPr>
          <w:rFonts w:ascii="Arial" w:hAnsi="Arial" w:cs="Arial"/>
          <w:color w:val="000000" w:themeColor="text1"/>
          <w:sz w:val="22"/>
          <w:szCs w:val="22"/>
        </w:rPr>
        <w:t>FVIIa</w:t>
      </w:r>
      <w:proofErr w:type="spellEnd"/>
      <w:r w:rsidR="00440E29" w:rsidRPr="00D825EA">
        <w:rPr>
          <w:rFonts w:ascii="Arial" w:hAnsi="Arial" w:cs="Arial"/>
          <w:color w:val="000000" w:themeColor="text1"/>
          <w:sz w:val="22"/>
          <w:szCs w:val="22"/>
        </w:rPr>
        <w:t>;</w:t>
      </w:r>
      <w:r w:rsidR="00466DCC" w:rsidRPr="00D825EA">
        <w:rPr>
          <w:rFonts w:ascii="Arial" w:hAnsi="Arial" w:cs="Arial"/>
          <w:color w:val="000000" w:themeColor="text1"/>
          <w:sz w:val="22"/>
          <w:szCs w:val="22"/>
        </w:rPr>
        <w:t xml:space="preserve"> Novo7,</w:t>
      </w:r>
      <w:r w:rsidR="00440E29" w:rsidRPr="00D825EA">
        <w:rPr>
          <w:rFonts w:ascii="Arial" w:hAnsi="Arial" w:cs="Arial"/>
          <w:color w:val="000000" w:themeColor="text1"/>
          <w:sz w:val="22"/>
          <w:szCs w:val="22"/>
        </w:rPr>
        <w:t xml:space="preserve"> Novo</w:t>
      </w:r>
      <w:r w:rsidR="00466DCC" w:rsidRPr="00D825EA">
        <w:rPr>
          <w:rFonts w:ascii="Arial" w:hAnsi="Arial" w:cs="Arial"/>
          <w:color w:val="000000" w:themeColor="text1"/>
          <w:sz w:val="22"/>
          <w:szCs w:val="22"/>
        </w:rPr>
        <w:t xml:space="preserve"> Nordisk, </w:t>
      </w:r>
      <w:proofErr w:type="spellStart"/>
      <w:r w:rsidR="00466DCC" w:rsidRPr="00D825EA">
        <w:rPr>
          <w:rFonts w:ascii="Arial" w:hAnsi="Arial" w:cs="Arial"/>
          <w:color w:val="000000" w:themeColor="text1"/>
          <w:sz w:val="22"/>
          <w:szCs w:val="22"/>
        </w:rPr>
        <w:t>Bagsværd</w:t>
      </w:r>
      <w:proofErr w:type="spellEnd"/>
      <w:r w:rsidR="00466DCC" w:rsidRPr="00D825EA">
        <w:rPr>
          <w:rFonts w:ascii="Arial" w:hAnsi="Arial" w:cs="Arial"/>
          <w:color w:val="000000" w:themeColor="text1"/>
          <w:sz w:val="22"/>
          <w:szCs w:val="22"/>
        </w:rPr>
        <w:t>, Denmark</w:t>
      </w:r>
      <w:r w:rsidR="00440E29" w:rsidRPr="00D825EA">
        <w:rPr>
          <w:rFonts w:ascii="Arial" w:hAnsi="Arial" w:cs="Arial"/>
          <w:color w:val="000000" w:themeColor="text1"/>
          <w:sz w:val="22"/>
          <w:szCs w:val="22"/>
        </w:rPr>
        <w:t>)</w:t>
      </w:r>
      <w:r w:rsidR="00951472" w:rsidRPr="00D825EA">
        <w:rPr>
          <w:rFonts w:ascii="Arial" w:hAnsi="Arial" w:cs="Arial"/>
          <w:color w:val="000000" w:themeColor="text1"/>
          <w:sz w:val="22"/>
          <w:szCs w:val="22"/>
        </w:rPr>
        <w:t xml:space="preserve"> or </w:t>
      </w:r>
      <w:r w:rsidR="00EE6A4D" w:rsidRPr="00D825EA">
        <w:rPr>
          <w:rFonts w:ascii="Arial" w:hAnsi="Arial" w:cs="Arial"/>
          <w:color w:val="000000" w:themeColor="text1"/>
          <w:sz w:val="22"/>
          <w:szCs w:val="22"/>
        </w:rPr>
        <w:t xml:space="preserve">0.5 - </w:t>
      </w:r>
      <w:r w:rsidR="00440E29" w:rsidRPr="00D825EA">
        <w:rPr>
          <w:rFonts w:ascii="Arial" w:hAnsi="Arial" w:cs="Arial"/>
          <w:color w:val="000000" w:themeColor="text1"/>
          <w:sz w:val="22"/>
          <w:szCs w:val="22"/>
        </w:rPr>
        <w:t>5 x 10</w:t>
      </w:r>
      <w:r w:rsidR="003C5FA5" w:rsidRPr="00D825EA">
        <w:rPr>
          <w:rFonts w:ascii="Arial" w:hAnsi="Arial" w:cs="Arial"/>
          <w:color w:val="000000" w:themeColor="text1"/>
          <w:sz w:val="22"/>
          <w:szCs w:val="22"/>
          <w:vertAlign w:val="superscript"/>
        </w:rPr>
        <w:t>8</w:t>
      </w:r>
      <w:r w:rsidR="00440E29" w:rsidRPr="00D825EA">
        <w:rPr>
          <w:rFonts w:ascii="Arial" w:hAnsi="Arial" w:cs="Arial"/>
          <w:color w:val="000000" w:themeColor="text1"/>
          <w:sz w:val="22"/>
          <w:szCs w:val="22"/>
        </w:rPr>
        <w:t xml:space="preserve"> </w:t>
      </w:r>
      <w:proofErr w:type="spellStart"/>
      <w:r w:rsidR="00440E29" w:rsidRPr="00D825EA">
        <w:rPr>
          <w:rFonts w:ascii="Arial" w:hAnsi="Arial" w:cs="Arial"/>
          <w:color w:val="000000" w:themeColor="text1"/>
          <w:sz w:val="22"/>
          <w:szCs w:val="22"/>
        </w:rPr>
        <w:t>plts</w:t>
      </w:r>
      <w:proofErr w:type="spellEnd"/>
      <w:r w:rsidR="00440E29" w:rsidRPr="00D825EA">
        <w:rPr>
          <w:rFonts w:ascii="Arial" w:hAnsi="Arial" w:cs="Arial"/>
          <w:color w:val="000000" w:themeColor="text1"/>
          <w:sz w:val="22"/>
          <w:szCs w:val="22"/>
        </w:rPr>
        <w:t>/</w:t>
      </w:r>
      <w:r w:rsidR="003C5FA5" w:rsidRPr="00D825EA">
        <w:rPr>
          <w:rFonts w:ascii="Arial" w:hAnsi="Arial" w:cs="Arial"/>
          <w:color w:val="000000" w:themeColor="text1"/>
          <w:sz w:val="22"/>
          <w:szCs w:val="22"/>
        </w:rPr>
        <w:t>ml</w:t>
      </w:r>
      <w:r w:rsidR="00440E29" w:rsidRPr="00D825EA">
        <w:rPr>
          <w:rFonts w:ascii="Arial" w:hAnsi="Arial" w:cs="Arial"/>
          <w:color w:val="000000" w:themeColor="text1"/>
          <w:sz w:val="22"/>
          <w:szCs w:val="22"/>
        </w:rPr>
        <w:t xml:space="preserve"> from a healthy donor</w:t>
      </w:r>
      <w:r w:rsidR="00A16A9C" w:rsidRPr="00D825EA">
        <w:rPr>
          <w:rFonts w:ascii="Arial" w:hAnsi="Arial" w:cs="Arial"/>
          <w:color w:val="000000" w:themeColor="text1"/>
          <w:sz w:val="22"/>
          <w:szCs w:val="22"/>
        </w:rPr>
        <w:t xml:space="preserve"> or patient deficient in FV</w:t>
      </w:r>
      <w:r w:rsidR="00440E29" w:rsidRPr="00D825EA">
        <w:rPr>
          <w:rFonts w:ascii="Arial" w:hAnsi="Arial" w:cs="Arial"/>
          <w:color w:val="000000" w:themeColor="text1"/>
          <w:sz w:val="22"/>
          <w:szCs w:val="22"/>
        </w:rPr>
        <w:t xml:space="preserve">. </w:t>
      </w:r>
      <w:r w:rsidR="00ED11FF" w:rsidRPr="00ED11FF">
        <w:rPr>
          <w:rFonts w:ascii="Arial" w:hAnsi="Arial" w:cs="Arial"/>
          <w:color w:val="FF0000"/>
          <w:sz w:val="22"/>
          <w:szCs w:val="22"/>
        </w:rPr>
        <w:t xml:space="preserve">The optimum concentration of correcting reagents was calculated based on expected </w:t>
      </w:r>
      <w:r w:rsidR="00ED11FF" w:rsidRPr="00ED11FF">
        <w:rPr>
          <w:rFonts w:ascii="Arial" w:hAnsi="Arial" w:cs="Arial"/>
          <w:color w:val="FF0000"/>
          <w:sz w:val="22"/>
          <w:szCs w:val="22"/>
        </w:rPr>
        <w:lastRenderedPageBreak/>
        <w:t xml:space="preserve">plasma concentration if the drug was given to the patient as a therapeutic treatment. </w:t>
      </w:r>
      <w:r w:rsidR="00440E29" w:rsidRPr="00D825EA">
        <w:rPr>
          <w:rFonts w:ascii="Arial" w:hAnsi="Arial" w:cs="Arial"/>
          <w:color w:val="000000" w:themeColor="text1"/>
          <w:sz w:val="22"/>
          <w:szCs w:val="22"/>
        </w:rPr>
        <w:t xml:space="preserve">Thrombin generation was measured using the calibrated automated </w:t>
      </w:r>
      <w:proofErr w:type="spellStart"/>
      <w:r w:rsidR="00440E29" w:rsidRPr="00D825EA">
        <w:rPr>
          <w:rFonts w:ascii="Arial" w:hAnsi="Arial" w:cs="Arial"/>
          <w:color w:val="000000" w:themeColor="text1"/>
          <w:sz w:val="22"/>
          <w:szCs w:val="22"/>
        </w:rPr>
        <w:t>thrombogram</w:t>
      </w:r>
      <w:proofErr w:type="spellEnd"/>
      <w:r w:rsidR="00440E29" w:rsidRPr="00D825EA">
        <w:rPr>
          <w:rFonts w:ascii="Arial" w:hAnsi="Arial" w:cs="Arial"/>
          <w:color w:val="000000" w:themeColor="text1"/>
          <w:sz w:val="22"/>
          <w:szCs w:val="22"/>
        </w:rPr>
        <w:t xml:space="preserve"> (CAT)</w:t>
      </w:r>
      <w:r w:rsidR="00F57D6E" w:rsidRPr="00D825EA">
        <w:rPr>
          <w:rFonts w:ascii="Arial" w:hAnsi="Arial" w:cs="Arial"/>
          <w:color w:val="000000" w:themeColor="text1"/>
          <w:sz w:val="22"/>
          <w:szCs w:val="22"/>
          <w:vertAlign w:val="superscript"/>
        </w:rPr>
        <w:fldChar w:fldCharType="begin"/>
      </w:r>
      <w:r w:rsidR="00CB72E6" w:rsidRPr="00D825EA">
        <w:rPr>
          <w:rFonts w:ascii="Arial" w:hAnsi="Arial" w:cs="Arial"/>
          <w:color w:val="000000" w:themeColor="text1"/>
          <w:sz w:val="22"/>
          <w:szCs w:val="22"/>
          <w:vertAlign w:val="superscript"/>
        </w:rPr>
        <w:instrText xml:space="preserve"> ADDIN EN.CITE &lt;EndNote&gt;&lt;Cite&gt;&lt;Author&gt;Hemker&lt;/Author&gt;&lt;Year&gt;2002&lt;/Year&gt;&lt;RecNum&gt;2526&lt;/RecNum&gt;&lt;DisplayText&gt;[23]&lt;/DisplayText&gt;&lt;record&gt;&lt;rec-number&gt;2526&lt;/rec-number&gt;&lt;foreign-keys&gt;&lt;key app="EN" db-id="ede5a2vz39pd0ueprdtvs5ebs2tpxvx29f9s" timestamp="1583338015"&gt;2526&lt;/key&gt;&lt;/foreign-keys&gt;&lt;ref-type name="Journal Article"&gt;17&lt;/ref-type&gt;&lt;contributors&gt;&lt;authors&gt;&lt;author&gt;Hemker, H. C.&lt;/author&gt;&lt;author&gt;Giesen, P.&lt;/author&gt;&lt;author&gt;AlDieri, R.&lt;/author&gt;&lt;author&gt;Regnault, V.&lt;/author&gt;&lt;author&gt;de Smed, E.&lt;/author&gt;&lt;author&gt;Wagenvoord, R.&lt;/author&gt;&lt;author&gt;Lecompte, T.&lt;/author&gt;&lt;author&gt;Beguin, S.&lt;/author&gt;&lt;/authors&gt;&lt;/contributors&gt;&lt;auth-address&gt;Synapse BV, Cardiovascular Research Institute Maastricht, The Netherlands. HC.Hemker@thrombin.com&lt;/auth-address&gt;&lt;titles&gt;&lt;title&gt;The calibrated automated thrombogram (CAT): a universal routine test for hyper- and hypocoagulability&lt;/title&gt;&lt;secondary-title&gt;Pathophysiol Haemost Thromb&lt;/secondary-title&gt;&lt;/titles&gt;&lt;periodical&gt;&lt;full-title&gt;Pathophysiol Haemost Thromb&lt;/full-title&gt;&lt;/periodical&gt;&lt;pages&gt;249-53&lt;/pages&gt;&lt;volume&gt;32&lt;/volume&gt;&lt;number&gt;5-6&lt;/number&gt;&lt;edition&gt;2003/09/19&lt;/edition&gt;&lt;keywords&gt;&lt;keyword&gt;Blood Coagulation Disorders/*diagnosis&lt;/keyword&gt;&lt;keyword&gt;Blood Coagulation Tests/*methods&lt;/keyword&gt;&lt;keyword&gt;Humans&lt;/keyword&gt;&lt;keyword&gt;Thrombin/*analysis&lt;/keyword&gt;&lt;/keywords&gt;&lt;dates&gt;&lt;year&gt;2002&lt;/year&gt;&lt;pub-dates&gt;&lt;date&gt;Sep-Dec&lt;/date&gt;&lt;/pub-dates&gt;&lt;/dates&gt;&lt;isbn&gt;1424-8832 (Print)&amp;#xD;1424-8832 (Linking)&lt;/isbn&gt;&lt;accession-num&gt;13679651&lt;/accession-num&gt;&lt;urls&gt;&lt;related-urls&gt;&lt;url&gt;https://www.ncbi.nlm.nih.gov/pubmed/13679651&lt;/url&gt;&lt;/related-urls&gt;&lt;/urls&gt;&lt;electronic-resource-num&gt;10.1159/000073575&lt;/electronic-resource-num&gt;&lt;/record&gt;&lt;/Cite&gt;&lt;/EndNote&gt;</w:instrText>
      </w:r>
      <w:r w:rsidR="00F57D6E"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[23]</w:t>
      </w:r>
      <w:r w:rsidR="00F57D6E" w:rsidRPr="00D825EA">
        <w:rPr>
          <w:rFonts w:ascii="Arial" w:hAnsi="Arial" w:cs="Arial"/>
          <w:color w:val="000000" w:themeColor="text1"/>
          <w:sz w:val="22"/>
          <w:szCs w:val="22"/>
          <w:vertAlign w:val="superscript"/>
        </w:rPr>
        <w:fldChar w:fldCharType="end"/>
      </w:r>
      <w:r w:rsidR="00440E29" w:rsidRPr="00D825EA">
        <w:rPr>
          <w:rFonts w:ascii="Arial" w:hAnsi="Arial" w:cs="Arial"/>
          <w:color w:val="000000" w:themeColor="text1"/>
          <w:sz w:val="22"/>
          <w:szCs w:val="22"/>
        </w:rPr>
        <w:t xml:space="preserve"> and </w:t>
      </w:r>
      <w:proofErr w:type="spellStart"/>
      <w:r w:rsidR="005845B8" w:rsidRPr="00D825EA">
        <w:rPr>
          <w:rFonts w:ascii="Arial" w:hAnsi="Arial" w:cs="Arial"/>
          <w:color w:val="000000" w:themeColor="text1"/>
          <w:sz w:val="22"/>
          <w:szCs w:val="22"/>
        </w:rPr>
        <w:t>thrombinoscope</w:t>
      </w:r>
      <w:proofErr w:type="spellEnd"/>
      <w:r w:rsidR="005845B8" w:rsidRPr="00D825EA">
        <w:rPr>
          <w:rFonts w:ascii="Arial" w:hAnsi="Arial" w:cs="Arial"/>
          <w:color w:val="000000" w:themeColor="text1"/>
          <w:sz w:val="22"/>
          <w:szCs w:val="22"/>
        </w:rPr>
        <w:t xml:space="preserve"> software. T</w:t>
      </w:r>
      <w:r w:rsidR="00440E29" w:rsidRPr="00D825EA">
        <w:rPr>
          <w:rFonts w:ascii="Arial" w:hAnsi="Arial" w:cs="Arial"/>
          <w:color w:val="000000" w:themeColor="text1"/>
          <w:sz w:val="22"/>
          <w:szCs w:val="22"/>
        </w:rPr>
        <w:t>he peak height</w:t>
      </w:r>
      <w:r w:rsidR="00DD474D" w:rsidRPr="00D825EA">
        <w:rPr>
          <w:rFonts w:ascii="Arial" w:hAnsi="Arial" w:cs="Arial"/>
          <w:color w:val="000000" w:themeColor="text1"/>
          <w:sz w:val="22"/>
          <w:szCs w:val="22"/>
        </w:rPr>
        <w:t xml:space="preserve"> </w:t>
      </w:r>
      <w:r w:rsidR="00440E29" w:rsidRPr="00D825EA">
        <w:rPr>
          <w:rFonts w:ascii="Arial" w:hAnsi="Arial" w:cs="Arial"/>
          <w:color w:val="000000" w:themeColor="text1"/>
          <w:sz w:val="22"/>
          <w:szCs w:val="22"/>
        </w:rPr>
        <w:t xml:space="preserve">and endogenous thrombin potential (ETP) parameters were extracted from the </w:t>
      </w:r>
      <w:proofErr w:type="spellStart"/>
      <w:r w:rsidR="00440E29" w:rsidRPr="00D825EA">
        <w:rPr>
          <w:rFonts w:ascii="Arial" w:hAnsi="Arial" w:cs="Arial"/>
          <w:color w:val="000000" w:themeColor="text1"/>
          <w:sz w:val="22"/>
          <w:szCs w:val="22"/>
        </w:rPr>
        <w:t>thrombogram</w:t>
      </w:r>
      <w:proofErr w:type="spellEnd"/>
      <w:r w:rsidR="005845B8" w:rsidRPr="00D825EA">
        <w:rPr>
          <w:rFonts w:ascii="Arial" w:hAnsi="Arial" w:cs="Arial"/>
          <w:color w:val="000000" w:themeColor="text1"/>
          <w:sz w:val="22"/>
          <w:szCs w:val="22"/>
        </w:rPr>
        <w:t xml:space="preserve"> using the </w:t>
      </w:r>
      <w:proofErr w:type="spellStart"/>
      <w:r w:rsidR="005845B8" w:rsidRPr="00D825EA">
        <w:rPr>
          <w:rFonts w:ascii="Arial" w:hAnsi="Arial" w:cs="Arial"/>
          <w:color w:val="000000" w:themeColor="text1"/>
          <w:sz w:val="22"/>
          <w:szCs w:val="22"/>
        </w:rPr>
        <w:t>thrombinoscope</w:t>
      </w:r>
      <w:proofErr w:type="spellEnd"/>
      <w:r w:rsidR="005845B8" w:rsidRPr="00D825EA">
        <w:rPr>
          <w:rFonts w:ascii="Arial" w:hAnsi="Arial" w:cs="Arial"/>
          <w:color w:val="000000" w:themeColor="text1"/>
          <w:sz w:val="22"/>
          <w:szCs w:val="22"/>
        </w:rPr>
        <w:t xml:space="preserve"> software and exported for statistical analysis</w:t>
      </w:r>
      <w:r w:rsidR="00440E29" w:rsidRPr="00D825EA">
        <w:rPr>
          <w:rFonts w:ascii="Arial" w:hAnsi="Arial" w:cs="Arial"/>
          <w:color w:val="000000" w:themeColor="text1"/>
          <w:sz w:val="22"/>
          <w:szCs w:val="22"/>
        </w:rPr>
        <w:t>.</w:t>
      </w:r>
    </w:p>
    <w:p w14:paraId="4B5A0F0E" w14:textId="77777777" w:rsidR="00D461EE" w:rsidRPr="00D825EA" w:rsidRDefault="00D461EE">
      <w:pPr>
        <w:spacing w:line="360" w:lineRule="auto"/>
        <w:jc w:val="both"/>
        <w:rPr>
          <w:rFonts w:ascii="Arial" w:hAnsi="Arial" w:cs="Arial"/>
          <w:color w:val="000000" w:themeColor="text1"/>
          <w:sz w:val="22"/>
          <w:szCs w:val="22"/>
        </w:rPr>
      </w:pPr>
    </w:p>
    <w:p w14:paraId="426BE941" w14:textId="4194595E" w:rsidR="00440E29" w:rsidRPr="00D825EA" w:rsidRDefault="00440E29">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ELISA</w:t>
      </w:r>
      <w:r w:rsidR="000809BC" w:rsidRPr="00D825EA">
        <w:rPr>
          <w:rFonts w:ascii="Arial" w:hAnsi="Arial" w:cs="Arial"/>
          <w:b/>
          <w:bCs/>
          <w:color w:val="000000" w:themeColor="text1"/>
          <w:sz w:val="22"/>
          <w:szCs w:val="22"/>
        </w:rPr>
        <w:t xml:space="preserve"> &amp; Chromogenic Assays</w:t>
      </w:r>
    </w:p>
    <w:p w14:paraId="5E2CEC57" w14:textId="3C2B3AC5" w:rsidR="0072232B" w:rsidRPr="00D825EA" w:rsidRDefault="00440E29" w:rsidP="002B4AE0">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T</w:t>
      </w:r>
      <w:r w:rsidR="006E050C" w:rsidRPr="00D825EA">
        <w:rPr>
          <w:rFonts w:ascii="Arial" w:hAnsi="Arial" w:cs="Arial"/>
          <w:color w:val="000000" w:themeColor="text1"/>
          <w:sz w:val="22"/>
          <w:szCs w:val="22"/>
        </w:rPr>
        <w:t>M</w:t>
      </w:r>
      <w:r w:rsidR="002B4AE0" w:rsidRPr="00D825EA">
        <w:rPr>
          <w:rFonts w:ascii="Arial" w:hAnsi="Arial" w:cs="Arial"/>
          <w:color w:val="000000" w:themeColor="text1"/>
          <w:sz w:val="22"/>
          <w:szCs w:val="22"/>
        </w:rPr>
        <w:t xml:space="preserve"> and FV</w:t>
      </w:r>
      <w:r w:rsidRPr="00D825EA">
        <w:rPr>
          <w:rFonts w:ascii="Arial" w:hAnsi="Arial" w:cs="Arial"/>
          <w:color w:val="000000" w:themeColor="text1"/>
          <w:sz w:val="22"/>
          <w:szCs w:val="22"/>
        </w:rPr>
        <w:t xml:space="preserve"> levels were quantified in PPP </w:t>
      </w:r>
      <w:r w:rsidR="002B4AE0" w:rsidRPr="00D825EA">
        <w:rPr>
          <w:rFonts w:ascii="Arial" w:hAnsi="Arial" w:cs="Arial"/>
          <w:color w:val="000000" w:themeColor="text1"/>
          <w:sz w:val="22"/>
          <w:szCs w:val="22"/>
        </w:rPr>
        <w:t>or washed platelets according to manufacturers</w:t>
      </w:r>
      <w:r w:rsidR="00225E91" w:rsidRPr="00D825EA">
        <w:rPr>
          <w:rFonts w:ascii="Arial" w:hAnsi="Arial" w:cs="Arial"/>
          <w:color w:val="000000" w:themeColor="text1"/>
          <w:sz w:val="22"/>
          <w:szCs w:val="22"/>
        </w:rPr>
        <w:t>’</w:t>
      </w:r>
      <w:r w:rsidR="002B4AE0" w:rsidRPr="00D825EA">
        <w:rPr>
          <w:rFonts w:ascii="Arial" w:hAnsi="Arial" w:cs="Arial"/>
          <w:color w:val="000000" w:themeColor="text1"/>
          <w:sz w:val="22"/>
          <w:szCs w:val="22"/>
        </w:rPr>
        <w:t xml:space="preserve"> instructions </w:t>
      </w:r>
      <w:r w:rsidRPr="00D825EA">
        <w:rPr>
          <w:rFonts w:ascii="Arial" w:hAnsi="Arial" w:cs="Arial"/>
          <w:color w:val="000000" w:themeColor="text1"/>
          <w:sz w:val="22"/>
          <w:szCs w:val="22"/>
        </w:rPr>
        <w:t xml:space="preserve">using a commercial enzyme-linked immunosorbent assay (ELISA) </w:t>
      </w:r>
      <w:r w:rsidR="006B76A1" w:rsidRPr="00D825EA">
        <w:rPr>
          <w:rFonts w:ascii="Arial" w:hAnsi="Arial" w:cs="Arial"/>
          <w:color w:val="000000" w:themeColor="text1"/>
          <w:sz w:val="22"/>
          <w:szCs w:val="22"/>
        </w:rPr>
        <w:t>kit</w:t>
      </w:r>
      <w:r w:rsidR="00466DCC"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(Abcam</w:t>
      </w:r>
      <w:r w:rsidR="0072232B" w:rsidRPr="00D825EA">
        <w:rPr>
          <w:rFonts w:ascii="Arial" w:hAnsi="Arial" w:cs="Arial"/>
          <w:color w:val="000000" w:themeColor="text1"/>
          <w:sz w:val="22"/>
          <w:szCs w:val="22"/>
        </w:rPr>
        <w:t>, Cambridge, UK</w:t>
      </w:r>
      <w:r w:rsidRPr="00D825EA">
        <w:rPr>
          <w:rFonts w:ascii="Arial" w:hAnsi="Arial" w:cs="Arial"/>
          <w:color w:val="000000" w:themeColor="text1"/>
          <w:sz w:val="22"/>
          <w:szCs w:val="22"/>
        </w:rPr>
        <w:t>).</w:t>
      </w:r>
      <w:r w:rsidR="00FA50AC" w:rsidRPr="00D825EA">
        <w:rPr>
          <w:rFonts w:ascii="Arial" w:hAnsi="Arial" w:cs="Arial"/>
          <w:color w:val="000000" w:themeColor="text1"/>
          <w:sz w:val="22"/>
          <w:szCs w:val="22"/>
        </w:rPr>
        <w:t xml:space="preserve"> Platelets were lysed by 3 x freeze-thaw cycles at -80 and 37 ºC to ensure release of granule contents.</w:t>
      </w:r>
      <w:r w:rsidR="000809BC" w:rsidRPr="00D825EA">
        <w:rPr>
          <w:rFonts w:ascii="Arial" w:hAnsi="Arial" w:cs="Arial"/>
          <w:color w:val="000000" w:themeColor="text1"/>
          <w:sz w:val="22"/>
          <w:szCs w:val="22"/>
        </w:rPr>
        <w:t xml:space="preserve"> Protein C was quantified using a </w:t>
      </w:r>
      <w:proofErr w:type="spellStart"/>
      <w:r w:rsidR="000809BC" w:rsidRPr="00D825EA">
        <w:rPr>
          <w:rFonts w:ascii="Arial" w:hAnsi="Arial" w:cs="Arial"/>
          <w:color w:val="000000" w:themeColor="text1"/>
          <w:sz w:val="22"/>
          <w:szCs w:val="22"/>
        </w:rPr>
        <w:t>Berichrom</w:t>
      </w:r>
      <w:proofErr w:type="spellEnd"/>
      <w:r w:rsidR="000809BC" w:rsidRPr="00D825EA">
        <w:rPr>
          <w:rFonts w:ascii="Arial" w:hAnsi="Arial" w:cs="Arial"/>
          <w:color w:val="000000" w:themeColor="text1"/>
          <w:sz w:val="22"/>
          <w:szCs w:val="22"/>
        </w:rPr>
        <w:t xml:space="preserve"> protein C chromogenic assay.</w:t>
      </w:r>
    </w:p>
    <w:p w14:paraId="33270DE2" w14:textId="77777777" w:rsidR="002B4AE0" w:rsidRPr="00D825EA" w:rsidRDefault="002B4AE0">
      <w:pPr>
        <w:spacing w:line="360" w:lineRule="auto"/>
        <w:jc w:val="both"/>
        <w:rPr>
          <w:rFonts w:ascii="Arial" w:hAnsi="Arial" w:cs="Arial"/>
          <w:color w:val="000000" w:themeColor="text1"/>
          <w:sz w:val="22"/>
          <w:szCs w:val="22"/>
        </w:rPr>
      </w:pPr>
    </w:p>
    <w:p w14:paraId="4F68955F" w14:textId="24E9A9E2" w:rsidR="006B76A1" w:rsidRPr="00D825EA" w:rsidRDefault="006B76A1">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Clot Lysis</w:t>
      </w:r>
    </w:p>
    <w:p w14:paraId="77E5AC59" w14:textId="7241EB87" w:rsidR="00D461EE" w:rsidRPr="00D825EA" w:rsidRDefault="006B76A1"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PPP (30%</w:t>
      </w:r>
      <w:r w:rsidR="00980531" w:rsidRPr="00D825EA">
        <w:rPr>
          <w:rFonts w:ascii="Arial" w:hAnsi="Arial" w:cs="Arial"/>
          <w:color w:val="000000" w:themeColor="text1"/>
          <w:sz w:val="22"/>
          <w:szCs w:val="22"/>
        </w:rPr>
        <w:t xml:space="preserve"> total volume</w:t>
      </w:r>
      <w:r w:rsidRPr="00D825EA">
        <w:rPr>
          <w:rFonts w:ascii="Arial" w:hAnsi="Arial" w:cs="Arial"/>
          <w:color w:val="000000" w:themeColor="text1"/>
          <w:sz w:val="22"/>
          <w:szCs w:val="22"/>
        </w:rPr>
        <w:t>), phospholipids (16 µM)</w:t>
      </w:r>
      <w:r w:rsidR="00466DCC" w:rsidRPr="00D825EA">
        <w:rPr>
          <w:rFonts w:ascii="Arial" w:hAnsi="Arial" w:cs="Arial"/>
          <w:color w:val="000000" w:themeColor="text1"/>
          <w:sz w:val="22"/>
          <w:szCs w:val="22"/>
        </w:rPr>
        <w:t xml:space="preserve"> (</w:t>
      </w:r>
      <w:proofErr w:type="spellStart"/>
      <w:r w:rsidR="00466DCC" w:rsidRPr="00D825EA">
        <w:rPr>
          <w:rFonts w:ascii="Arial" w:hAnsi="Arial" w:cs="Arial"/>
          <w:color w:val="000000" w:themeColor="text1"/>
          <w:sz w:val="22"/>
          <w:szCs w:val="22"/>
        </w:rPr>
        <w:t>Rossix</w:t>
      </w:r>
      <w:proofErr w:type="spellEnd"/>
      <w:r w:rsidR="00466DCC" w:rsidRPr="00D825EA">
        <w:rPr>
          <w:rFonts w:ascii="Arial" w:hAnsi="Arial" w:cs="Arial"/>
          <w:color w:val="000000" w:themeColor="text1"/>
          <w:sz w:val="22"/>
          <w:szCs w:val="22"/>
        </w:rPr>
        <w:t xml:space="preserve">, </w:t>
      </w:r>
      <w:proofErr w:type="spellStart"/>
      <w:r w:rsidR="00466DCC" w:rsidRPr="00D825EA">
        <w:rPr>
          <w:rFonts w:ascii="Arial" w:hAnsi="Arial" w:cs="Arial"/>
          <w:color w:val="000000" w:themeColor="text1"/>
          <w:sz w:val="22"/>
          <w:szCs w:val="22"/>
        </w:rPr>
        <w:t>Molndal</w:t>
      </w:r>
      <w:proofErr w:type="spellEnd"/>
      <w:r w:rsidR="00466DCC" w:rsidRPr="00D825EA">
        <w:rPr>
          <w:rFonts w:ascii="Arial" w:hAnsi="Arial" w:cs="Arial"/>
          <w:color w:val="000000" w:themeColor="text1"/>
          <w:sz w:val="22"/>
          <w:szCs w:val="22"/>
        </w:rPr>
        <w:t>, Sweden)</w:t>
      </w:r>
      <w:r w:rsidRPr="00D825EA">
        <w:rPr>
          <w:rFonts w:ascii="Arial" w:hAnsi="Arial" w:cs="Arial"/>
          <w:color w:val="000000" w:themeColor="text1"/>
          <w:sz w:val="22"/>
          <w:szCs w:val="22"/>
        </w:rPr>
        <w:t xml:space="preserve"> and </w:t>
      </w:r>
      <w:proofErr w:type="spellStart"/>
      <w:r w:rsidRPr="00D825EA">
        <w:rPr>
          <w:rFonts w:ascii="Arial" w:hAnsi="Arial" w:cs="Arial"/>
          <w:color w:val="000000" w:themeColor="text1"/>
          <w:sz w:val="22"/>
          <w:szCs w:val="22"/>
        </w:rPr>
        <w:t>tPA</w:t>
      </w:r>
      <w:proofErr w:type="spellEnd"/>
      <w:r w:rsidRPr="00D825EA">
        <w:rPr>
          <w:rFonts w:ascii="Arial" w:hAnsi="Arial" w:cs="Arial"/>
          <w:color w:val="000000" w:themeColor="text1"/>
          <w:sz w:val="22"/>
          <w:szCs w:val="22"/>
        </w:rPr>
        <w:t xml:space="preserve"> </w:t>
      </w:r>
      <w:r w:rsidR="00DF1F39" w:rsidRPr="00D825EA">
        <w:rPr>
          <w:rFonts w:ascii="Arial" w:hAnsi="Arial" w:cs="Arial"/>
          <w:color w:val="000000" w:themeColor="text1"/>
          <w:sz w:val="22"/>
          <w:szCs w:val="22"/>
        </w:rPr>
        <w:t xml:space="preserve">(90 </w:t>
      </w:r>
      <w:proofErr w:type="spellStart"/>
      <w:r w:rsidR="00DF1F39" w:rsidRPr="00D825EA">
        <w:rPr>
          <w:rFonts w:ascii="Arial" w:hAnsi="Arial" w:cs="Arial"/>
          <w:color w:val="000000" w:themeColor="text1"/>
          <w:sz w:val="22"/>
          <w:szCs w:val="22"/>
        </w:rPr>
        <w:t>pM</w:t>
      </w:r>
      <w:proofErr w:type="spellEnd"/>
      <w:r w:rsidR="00DF1F39"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w:t>
      </w:r>
      <w:r w:rsidR="00466DCC" w:rsidRPr="00D825EA">
        <w:rPr>
          <w:rFonts w:ascii="Arial" w:hAnsi="Arial" w:cs="Arial"/>
          <w:color w:val="000000" w:themeColor="text1"/>
          <w:sz w:val="22"/>
          <w:szCs w:val="22"/>
        </w:rPr>
        <w:t>Sigma-Aldrich, Missouri, USA</w:t>
      </w:r>
      <w:r w:rsidRPr="00D825EA">
        <w:rPr>
          <w:rFonts w:ascii="Arial" w:hAnsi="Arial" w:cs="Arial"/>
          <w:color w:val="000000" w:themeColor="text1"/>
          <w:sz w:val="22"/>
          <w:szCs w:val="22"/>
        </w:rPr>
        <w:t xml:space="preserve">) in 10 mM TRIS pH 7.4 0.01 % Tween20 were added to 96 well flat-bottom assay plates. In some cases, potato tuber carboxypeptidase inhibitor (PTCI; 25 – 100 ng/ml) or </w:t>
      </w:r>
      <w:proofErr w:type="spellStart"/>
      <w:r w:rsidR="00951472" w:rsidRPr="00D825EA">
        <w:rPr>
          <w:rFonts w:ascii="Arial" w:hAnsi="Arial" w:cs="Arial"/>
          <w:color w:val="000000" w:themeColor="text1"/>
          <w:sz w:val="22"/>
          <w:szCs w:val="22"/>
        </w:rPr>
        <w:t>s</w:t>
      </w:r>
      <w:r w:rsidRPr="00D825EA">
        <w:rPr>
          <w:rFonts w:ascii="Arial" w:hAnsi="Arial" w:cs="Arial"/>
          <w:color w:val="000000" w:themeColor="text1"/>
          <w:sz w:val="22"/>
          <w:szCs w:val="22"/>
        </w:rPr>
        <w:t>TM</w:t>
      </w:r>
      <w:proofErr w:type="spellEnd"/>
      <w:r w:rsidRPr="00D825EA">
        <w:rPr>
          <w:rFonts w:ascii="Arial" w:hAnsi="Arial" w:cs="Arial"/>
          <w:color w:val="000000" w:themeColor="text1"/>
          <w:sz w:val="22"/>
          <w:szCs w:val="22"/>
        </w:rPr>
        <w:t xml:space="preserve"> (6 – 500 ng/ml) were incorporated. Clotting was initiated with 10.6 mM CaCl</w:t>
      </w:r>
      <w:r w:rsidRPr="00D825EA">
        <w:rPr>
          <w:rFonts w:ascii="Arial" w:hAnsi="Arial" w:cs="Arial"/>
          <w:color w:val="000000" w:themeColor="text1"/>
          <w:sz w:val="22"/>
          <w:szCs w:val="22"/>
          <w:vertAlign w:val="subscript"/>
        </w:rPr>
        <w:t>2</w:t>
      </w:r>
      <w:r w:rsidRPr="00D825EA">
        <w:rPr>
          <w:rFonts w:ascii="Arial" w:hAnsi="Arial" w:cs="Arial"/>
          <w:color w:val="000000" w:themeColor="text1"/>
          <w:sz w:val="22"/>
          <w:szCs w:val="22"/>
        </w:rPr>
        <w:t xml:space="preserve"> and clot formation and lysis monitored using a </w:t>
      </w:r>
      <w:proofErr w:type="spellStart"/>
      <w:r w:rsidRPr="00D825EA">
        <w:rPr>
          <w:rFonts w:ascii="Arial" w:hAnsi="Arial" w:cs="Arial"/>
          <w:color w:val="000000" w:themeColor="text1"/>
          <w:sz w:val="22"/>
          <w:szCs w:val="22"/>
        </w:rPr>
        <w:t>Labsystems</w:t>
      </w:r>
      <w:proofErr w:type="spellEnd"/>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iEMS</w:t>
      </w:r>
      <w:proofErr w:type="spellEnd"/>
      <w:r w:rsidRPr="00D825EA">
        <w:rPr>
          <w:rFonts w:ascii="Arial" w:hAnsi="Arial" w:cs="Arial"/>
          <w:color w:val="000000" w:themeColor="text1"/>
          <w:sz w:val="22"/>
          <w:szCs w:val="22"/>
        </w:rPr>
        <w:t xml:space="preserve"> plate reader. Absorbance at 405 nm was recorded every 60 s for 4 h using Ascent software (version</w:t>
      </w:r>
      <w:r w:rsidR="00C62D3F" w:rsidRPr="00D825EA">
        <w:rPr>
          <w:rFonts w:ascii="Arial" w:hAnsi="Arial" w:cs="Arial"/>
          <w:color w:val="000000" w:themeColor="text1"/>
          <w:sz w:val="22"/>
          <w:szCs w:val="22"/>
        </w:rPr>
        <w:t xml:space="preserve"> 2.6</w:t>
      </w:r>
      <w:r w:rsidRPr="00D825EA">
        <w:rPr>
          <w:rFonts w:ascii="Arial" w:hAnsi="Arial" w:cs="Arial"/>
          <w:color w:val="000000" w:themeColor="text1"/>
          <w:sz w:val="22"/>
          <w:szCs w:val="22"/>
        </w:rPr>
        <w:t>). Data w</w:t>
      </w:r>
      <w:r w:rsidR="000D15FC" w:rsidRPr="00D825EA">
        <w:rPr>
          <w:rFonts w:ascii="Arial" w:hAnsi="Arial" w:cs="Arial"/>
          <w:color w:val="000000" w:themeColor="text1"/>
          <w:sz w:val="22"/>
          <w:szCs w:val="22"/>
        </w:rPr>
        <w:t>ere</w:t>
      </w:r>
      <w:r w:rsidRPr="00D825EA">
        <w:rPr>
          <w:rFonts w:ascii="Arial" w:hAnsi="Arial" w:cs="Arial"/>
          <w:color w:val="000000" w:themeColor="text1"/>
          <w:sz w:val="22"/>
          <w:szCs w:val="22"/>
        </w:rPr>
        <w:t xml:space="preserve"> analysed by calculating time to 50 % lysis using Shiny App software for clot lysis</w:t>
      </w:r>
      <w:r w:rsidR="00C30010" w:rsidRPr="00D825EA">
        <w:rPr>
          <w:rFonts w:ascii="Arial" w:hAnsi="Arial" w:cs="Arial"/>
          <w:color w:val="000000" w:themeColor="text1"/>
          <w:sz w:val="22"/>
          <w:szCs w:val="22"/>
          <w:vertAlign w:val="superscript"/>
        </w:rPr>
        <w:fldChar w:fldCharType="begin"/>
      </w:r>
      <w:r w:rsidR="00CB72E6" w:rsidRPr="00D825EA">
        <w:rPr>
          <w:rFonts w:ascii="Arial" w:hAnsi="Arial" w:cs="Arial"/>
          <w:color w:val="000000" w:themeColor="text1"/>
          <w:sz w:val="22"/>
          <w:szCs w:val="22"/>
          <w:vertAlign w:val="superscript"/>
        </w:rPr>
        <w:instrText xml:space="preserve"> ADDIN EN.CITE &lt;EndNote&gt;&lt;Cite&gt;&lt;Author&gt;Longstaff&lt;/Author&gt;&lt;Year&gt;2017&lt;/Year&gt;&lt;RecNum&gt;1832&lt;/RecNum&gt;&lt;DisplayText&gt;[24]&lt;/DisplayText&gt;&lt;record&gt;&lt;rec-number&gt;1832&lt;/rec-number&gt;&lt;foreign-keys&gt;&lt;key app="EN" db-id="ede5a2vz39pd0ueprdtvs5ebs2tpxvx29f9s" timestamp="1573133389"&gt;1832&lt;/key&gt;&lt;/foreign-keys&gt;&lt;ref-type name="Journal Article"&gt;17&lt;/ref-type&gt;&lt;contributors&gt;&lt;authors&gt;&lt;author&gt;Longstaff, C.&lt;/author&gt;&lt;author&gt;subcommittee on, fibrinolysis&lt;/author&gt;&lt;/authors&gt;&lt;/contributors&gt;&lt;auth-address&gt;National Institute for Biological Standards and Control, South Mimms, UK.&lt;/auth-address&gt;&lt;titles&gt;&lt;title&gt;Development of Shiny app tools to simplify and standardize the analysis of hemostasis assay data: communication from the SSC of the ISTH&lt;/title&gt;&lt;secondary-title&gt;J Thromb Haemost&lt;/secondary-title&gt;&lt;/titles&gt;&lt;periodical&gt;&lt;full-title&gt;J Thromb Haemost&lt;/full-title&gt;&lt;/periodical&gt;&lt;pages&gt;1044-1046&lt;/pages&gt;&lt;volume&gt;15&lt;/volume&gt;&lt;number&gt;5&lt;/number&gt;&lt;dates&gt;&lt;year&gt;2017&lt;/year&gt;&lt;pub-dates&gt;&lt;date&gt;May&lt;/date&gt;&lt;/pub-dates&gt;&lt;/dates&gt;&lt;isbn&gt;1538-7836 (Electronic)&amp;#xD;1538-7836 (Linking)&lt;/isbn&gt;&lt;accession-num&gt;28304129&lt;/accession-num&gt;&lt;urls&gt;&lt;related-urls&gt;&lt;url&gt;https://www.ncbi.nlm.nih.gov/pubmed/28304129&lt;/url&gt;&lt;/related-urls&gt;&lt;/urls&gt;&lt;electronic-resource-num&gt;10.1111/jth.13656&lt;/electronic-resource-num&gt;&lt;/record&gt;&lt;/Cite&gt;&lt;/EndNote&gt;</w:instrText>
      </w:r>
      <w:r w:rsidR="00C30010"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[24]</w:t>
      </w:r>
      <w:r w:rsidR="00C30010"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w:t>
      </w:r>
    </w:p>
    <w:p w14:paraId="7A93EE8A" w14:textId="77777777" w:rsidR="00980531" w:rsidRPr="00D825EA" w:rsidRDefault="00980531" w:rsidP="00E9377E">
      <w:pPr>
        <w:spacing w:line="360" w:lineRule="auto"/>
        <w:jc w:val="both"/>
        <w:rPr>
          <w:rFonts w:ascii="Arial" w:hAnsi="Arial" w:cs="Arial"/>
          <w:color w:val="000000" w:themeColor="text1"/>
          <w:sz w:val="22"/>
          <w:szCs w:val="22"/>
        </w:rPr>
      </w:pPr>
    </w:p>
    <w:p w14:paraId="1C423048" w14:textId="0069DA3B" w:rsidR="00E9377E" w:rsidRPr="00D825EA" w:rsidRDefault="00E9377E" w:rsidP="00E9377E">
      <w:pPr>
        <w:spacing w:line="360" w:lineRule="auto"/>
        <w:jc w:val="both"/>
        <w:rPr>
          <w:rFonts w:ascii="Arial" w:hAnsi="Arial" w:cs="Arial"/>
          <w:color w:val="000000" w:themeColor="text1"/>
          <w:sz w:val="22"/>
          <w:szCs w:val="22"/>
        </w:rPr>
      </w:pPr>
      <w:r w:rsidRPr="00D825EA">
        <w:rPr>
          <w:rFonts w:ascii="Arial" w:hAnsi="Arial" w:cs="Arial"/>
          <w:b/>
          <w:color w:val="000000" w:themeColor="text1"/>
          <w:sz w:val="22"/>
          <w:szCs w:val="22"/>
        </w:rPr>
        <w:t>Data Analysis</w:t>
      </w:r>
    </w:p>
    <w:p w14:paraId="3243005D" w14:textId="3AEAB1C4" w:rsidR="00E9377E" w:rsidRPr="00D825EA" w:rsidRDefault="00E9377E"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Results are represented by the mean ± </w:t>
      </w:r>
      <w:r w:rsidR="007B6F62" w:rsidRPr="00D825EA">
        <w:rPr>
          <w:rFonts w:ascii="Arial" w:hAnsi="Arial" w:cs="Arial"/>
          <w:color w:val="000000" w:themeColor="text1"/>
          <w:sz w:val="22"/>
          <w:szCs w:val="22"/>
        </w:rPr>
        <w:t>standard deviation (</w:t>
      </w:r>
      <w:r w:rsidRPr="00D825EA">
        <w:rPr>
          <w:rFonts w:ascii="Arial" w:hAnsi="Arial" w:cs="Arial"/>
          <w:color w:val="000000" w:themeColor="text1"/>
          <w:sz w:val="22"/>
          <w:szCs w:val="22"/>
        </w:rPr>
        <w:t>SD</w:t>
      </w:r>
      <w:r w:rsidR="007B6F62"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Statistical analysis was performed using Graph Pad Prism 8.3 (California, USA) and normality assessed using a </w:t>
      </w:r>
      <w:r w:rsidR="00AA0BF1" w:rsidRPr="00D825EA">
        <w:rPr>
          <w:rFonts w:ascii="Arial" w:hAnsi="Arial" w:cs="Arial"/>
          <w:color w:val="000000" w:themeColor="text1"/>
          <w:sz w:val="22"/>
          <w:szCs w:val="22"/>
        </w:rPr>
        <w:t>D’Agostino</w:t>
      </w:r>
      <w:r w:rsidRPr="00D825EA">
        <w:rPr>
          <w:rFonts w:ascii="Arial" w:hAnsi="Arial" w:cs="Arial"/>
          <w:color w:val="000000" w:themeColor="text1"/>
          <w:sz w:val="22"/>
          <w:szCs w:val="22"/>
        </w:rPr>
        <w:t xml:space="preserve">-Pearson omnibus test. A non-parametric Mann-Whitney t-test was used to analyse the data. </w:t>
      </w:r>
      <w:r w:rsidRPr="00D825EA">
        <w:rPr>
          <w:rFonts w:ascii="Arial" w:hAnsi="Arial" w:cs="Arial"/>
          <w:i/>
          <w:color w:val="000000" w:themeColor="text1"/>
          <w:sz w:val="22"/>
          <w:szCs w:val="22"/>
        </w:rPr>
        <w:t>p</w:t>
      </w:r>
      <w:r w:rsidRPr="00D825EA">
        <w:rPr>
          <w:rFonts w:ascii="Arial" w:hAnsi="Arial" w:cs="Arial"/>
          <w:color w:val="000000" w:themeColor="text1"/>
          <w:sz w:val="22"/>
          <w:szCs w:val="22"/>
        </w:rPr>
        <w:t xml:space="preserve"> &lt; 0.05 was considered significant.</w:t>
      </w:r>
    </w:p>
    <w:p w14:paraId="0CD38177" w14:textId="291A76DE" w:rsidR="003C5FA5" w:rsidRPr="00D825EA" w:rsidRDefault="003C5FA5" w:rsidP="00E9377E">
      <w:pPr>
        <w:spacing w:line="360" w:lineRule="auto"/>
        <w:jc w:val="both"/>
        <w:rPr>
          <w:rFonts w:ascii="Arial" w:hAnsi="Arial" w:cs="Arial"/>
          <w:b/>
          <w:bCs/>
          <w:color w:val="000000" w:themeColor="text1"/>
          <w:sz w:val="22"/>
          <w:szCs w:val="22"/>
        </w:rPr>
      </w:pPr>
    </w:p>
    <w:p w14:paraId="61BB8970" w14:textId="77777777" w:rsidR="00D461EE" w:rsidRPr="00D825EA" w:rsidRDefault="00D461EE" w:rsidP="00E9377E">
      <w:pPr>
        <w:spacing w:line="360" w:lineRule="auto"/>
        <w:jc w:val="both"/>
        <w:rPr>
          <w:rFonts w:ascii="Arial" w:hAnsi="Arial" w:cs="Arial"/>
          <w:b/>
          <w:bCs/>
          <w:color w:val="000000" w:themeColor="text1"/>
          <w:sz w:val="22"/>
          <w:szCs w:val="22"/>
        </w:rPr>
      </w:pPr>
    </w:p>
    <w:p w14:paraId="45C13045" w14:textId="77777777" w:rsidR="00D461EE" w:rsidRPr="00D825EA" w:rsidRDefault="00D461EE" w:rsidP="00E9377E">
      <w:pPr>
        <w:spacing w:line="360" w:lineRule="auto"/>
        <w:jc w:val="both"/>
        <w:rPr>
          <w:rFonts w:ascii="Arial" w:hAnsi="Arial" w:cs="Arial"/>
          <w:b/>
          <w:bCs/>
          <w:color w:val="000000" w:themeColor="text1"/>
          <w:sz w:val="22"/>
          <w:szCs w:val="22"/>
        </w:rPr>
      </w:pPr>
    </w:p>
    <w:p w14:paraId="1A2826F4" w14:textId="77777777" w:rsidR="00D461EE" w:rsidRPr="00D825EA" w:rsidRDefault="00D461EE" w:rsidP="00E9377E">
      <w:pPr>
        <w:spacing w:line="360" w:lineRule="auto"/>
        <w:jc w:val="both"/>
        <w:rPr>
          <w:rFonts w:ascii="Arial" w:hAnsi="Arial" w:cs="Arial"/>
          <w:b/>
          <w:bCs/>
          <w:color w:val="000000" w:themeColor="text1"/>
          <w:sz w:val="22"/>
          <w:szCs w:val="22"/>
        </w:rPr>
      </w:pPr>
    </w:p>
    <w:p w14:paraId="56AAF7A7" w14:textId="77777777" w:rsidR="00D461EE" w:rsidRPr="00D825EA" w:rsidRDefault="00D461EE" w:rsidP="00E9377E">
      <w:pPr>
        <w:spacing w:line="360" w:lineRule="auto"/>
        <w:jc w:val="both"/>
        <w:rPr>
          <w:rFonts w:ascii="Arial" w:hAnsi="Arial" w:cs="Arial"/>
          <w:b/>
          <w:bCs/>
          <w:color w:val="000000" w:themeColor="text1"/>
          <w:sz w:val="22"/>
          <w:szCs w:val="22"/>
        </w:rPr>
      </w:pPr>
    </w:p>
    <w:p w14:paraId="24A29CEF" w14:textId="77777777" w:rsidR="00D461EE" w:rsidRPr="00D825EA" w:rsidRDefault="00D461EE" w:rsidP="00E9377E">
      <w:pPr>
        <w:spacing w:line="360" w:lineRule="auto"/>
        <w:jc w:val="both"/>
        <w:rPr>
          <w:rFonts w:ascii="Arial" w:hAnsi="Arial" w:cs="Arial"/>
          <w:b/>
          <w:bCs/>
          <w:color w:val="000000" w:themeColor="text1"/>
          <w:sz w:val="22"/>
          <w:szCs w:val="22"/>
        </w:rPr>
      </w:pPr>
    </w:p>
    <w:p w14:paraId="690E1342" w14:textId="77777777" w:rsidR="00D461EE" w:rsidRPr="00D825EA" w:rsidRDefault="00D461EE" w:rsidP="00E9377E">
      <w:pPr>
        <w:spacing w:line="360" w:lineRule="auto"/>
        <w:jc w:val="both"/>
        <w:rPr>
          <w:rFonts w:ascii="Arial" w:hAnsi="Arial" w:cs="Arial"/>
          <w:b/>
          <w:bCs/>
          <w:color w:val="000000" w:themeColor="text1"/>
          <w:sz w:val="22"/>
          <w:szCs w:val="22"/>
        </w:rPr>
      </w:pPr>
    </w:p>
    <w:p w14:paraId="415B0F9D" w14:textId="77777777" w:rsidR="00CA7997" w:rsidRPr="00D825EA" w:rsidRDefault="00CA7997" w:rsidP="00E9377E">
      <w:pPr>
        <w:spacing w:line="360" w:lineRule="auto"/>
        <w:jc w:val="both"/>
        <w:rPr>
          <w:rFonts w:ascii="Arial" w:hAnsi="Arial" w:cs="Arial"/>
          <w:b/>
          <w:bCs/>
          <w:color w:val="000000" w:themeColor="text1"/>
          <w:sz w:val="22"/>
          <w:szCs w:val="22"/>
        </w:rPr>
      </w:pPr>
    </w:p>
    <w:p w14:paraId="383D9FC2" w14:textId="77777777" w:rsidR="006E050C" w:rsidRPr="00D825EA" w:rsidRDefault="006E050C" w:rsidP="00E9377E">
      <w:pPr>
        <w:spacing w:line="360" w:lineRule="auto"/>
        <w:jc w:val="both"/>
        <w:rPr>
          <w:rFonts w:ascii="Arial" w:hAnsi="Arial" w:cs="Arial"/>
          <w:b/>
          <w:bCs/>
          <w:color w:val="000000" w:themeColor="text1"/>
          <w:sz w:val="22"/>
          <w:szCs w:val="22"/>
          <w:u w:val="single"/>
        </w:rPr>
      </w:pPr>
    </w:p>
    <w:p w14:paraId="774EE4CF" w14:textId="40787624" w:rsidR="003C5FA5" w:rsidRPr="00D825EA" w:rsidRDefault="003C5FA5" w:rsidP="00E9377E">
      <w:pPr>
        <w:spacing w:line="360" w:lineRule="auto"/>
        <w:jc w:val="both"/>
        <w:rPr>
          <w:rFonts w:ascii="Arial" w:hAnsi="Arial" w:cs="Arial"/>
          <w:b/>
          <w:bCs/>
          <w:color w:val="000000" w:themeColor="text1"/>
          <w:sz w:val="22"/>
          <w:szCs w:val="22"/>
          <w:u w:val="single"/>
        </w:rPr>
      </w:pPr>
      <w:r w:rsidRPr="00D825EA">
        <w:rPr>
          <w:rFonts w:ascii="Arial" w:hAnsi="Arial" w:cs="Arial"/>
          <w:b/>
          <w:bCs/>
          <w:color w:val="000000" w:themeColor="text1"/>
          <w:sz w:val="22"/>
          <w:szCs w:val="22"/>
          <w:u w:val="single"/>
        </w:rPr>
        <w:lastRenderedPageBreak/>
        <w:t>Results</w:t>
      </w:r>
    </w:p>
    <w:p w14:paraId="78D148E8" w14:textId="77777777" w:rsidR="00D15BCF" w:rsidRPr="00D825EA" w:rsidRDefault="00D15BCF" w:rsidP="00E9377E">
      <w:pPr>
        <w:spacing w:line="360" w:lineRule="auto"/>
        <w:jc w:val="both"/>
        <w:rPr>
          <w:rFonts w:ascii="Arial" w:hAnsi="Arial" w:cs="Arial"/>
          <w:b/>
          <w:bCs/>
          <w:color w:val="000000" w:themeColor="text1"/>
          <w:sz w:val="22"/>
          <w:szCs w:val="22"/>
          <w:u w:val="single"/>
        </w:rPr>
      </w:pPr>
    </w:p>
    <w:p w14:paraId="49179E83" w14:textId="39B1747D" w:rsidR="00F766A9" w:rsidRPr="00D825EA" w:rsidRDefault="00F766A9" w:rsidP="00F766A9">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The index case (patient 1- mother) was referred for investigation of a history of increased bleeding</w:t>
      </w:r>
      <w:r w:rsidR="000E1757"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particularly in relation to surgical intervention. Her ISTH </w:t>
      </w:r>
      <w:r w:rsidR="00370FFA" w:rsidRPr="00D825EA">
        <w:rPr>
          <w:rFonts w:ascii="Arial" w:hAnsi="Arial" w:cs="Arial"/>
          <w:color w:val="000000" w:themeColor="text1"/>
          <w:sz w:val="22"/>
          <w:szCs w:val="22"/>
        </w:rPr>
        <w:t>bleeding assessment score (</w:t>
      </w:r>
      <w:r w:rsidRPr="00D825EA">
        <w:rPr>
          <w:rFonts w:ascii="Arial" w:hAnsi="Arial" w:cs="Arial"/>
          <w:color w:val="000000" w:themeColor="text1"/>
          <w:sz w:val="22"/>
          <w:szCs w:val="22"/>
        </w:rPr>
        <w:t>BAT</w:t>
      </w:r>
      <w:r w:rsidR="00370FFA"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score was 7 (where normal is 5 or less) and she had experienced significant bleeding following a dental extraction requiring suturing. She also bled unexpectedly after cervical laser therapy and again needed sutures to stem bleeding several days after the initial intervention. Patient 1 also suffered with heavy menstrual bleeding. Of note, patient 1 had a provoked deep venous thrombosis whilst taking the combined oral contraceptive pill. All coagulation factor levels and platelet aggregation  tests were normal</w:t>
      </w:r>
      <w:r w:rsidR="006F574A" w:rsidRPr="00D825EA">
        <w:rPr>
          <w:rFonts w:ascii="Arial" w:hAnsi="Arial" w:cs="Arial"/>
          <w:color w:val="000000" w:themeColor="text1"/>
          <w:sz w:val="22"/>
          <w:szCs w:val="22"/>
        </w:rPr>
        <w:t xml:space="preserve"> (Supplementary Figure 1)</w:t>
      </w:r>
      <w:r w:rsidRPr="00D825EA">
        <w:rPr>
          <w:rFonts w:ascii="Arial" w:hAnsi="Arial" w:cs="Arial"/>
          <w:color w:val="000000" w:themeColor="text1"/>
          <w:sz w:val="22"/>
          <w:szCs w:val="22"/>
        </w:rPr>
        <w:t xml:space="preserve">, but genotyping revealed a nonsense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in the TM gene, Pro496Argfs*10 (Figure 1). Patient 2, daughter of the index case, identified with the same </w:t>
      </w:r>
      <w:r w:rsidR="002B4B5F" w:rsidRPr="00D825EA">
        <w:rPr>
          <w:rFonts w:ascii="Arial" w:hAnsi="Arial" w:cs="Arial"/>
          <w:color w:val="000000" w:themeColor="text1"/>
          <w:sz w:val="22"/>
          <w:szCs w:val="22"/>
        </w:rPr>
        <w:t>variant</w:t>
      </w:r>
      <w:r w:rsidR="00AA0BF1" w:rsidRPr="00D825EA">
        <w:rPr>
          <w:rFonts w:ascii="Arial" w:hAnsi="Arial" w:cs="Arial"/>
          <w:color w:val="000000" w:themeColor="text1"/>
          <w:sz w:val="22"/>
          <w:szCs w:val="22"/>
        </w:rPr>
        <w:t xml:space="preserve">, </w:t>
      </w:r>
      <w:r w:rsidR="00B62F2A" w:rsidRPr="00D825EA">
        <w:rPr>
          <w:rFonts w:ascii="Arial" w:hAnsi="Arial" w:cs="Arial"/>
          <w:color w:val="000000" w:themeColor="text1"/>
          <w:sz w:val="22"/>
          <w:szCs w:val="22"/>
        </w:rPr>
        <w:t>has evidence of increased bleeding as well</w:t>
      </w:r>
      <w:r w:rsidRPr="00D825EA">
        <w:rPr>
          <w:rFonts w:ascii="Arial" w:hAnsi="Arial" w:cs="Arial"/>
          <w:color w:val="000000" w:themeColor="text1"/>
          <w:sz w:val="22"/>
          <w:szCs w:val="22"/>
        </w:rPr>
        <w:t xml:space="preserve">. Her  history includes heavy menstrual bleeding </w:t>
      </w:r>
      <w:r w:rsidR="00B62F2A" w:rsidRPr="00D825EA">
        <w:rPr>
          <w:rFonts w:ascii="Arial" w:hAnsi="Arial" w:cs="Arial"/>
          <w:color w:val="000000" w:themeColor="text1"/>
          <w:sz w:val="22"/>
          <w:szCs w:val="22"/>
        </w:rPr>
        <w:t xml:space="preserve">from the menarche </w:t>
      </w:r>
      <w:r w:rsidRPr="00D825EA">
        <w:rPr>
          <w:rFonts w:ascii="Arial" w:hAnsi="Arial" w:cs="Arial"/>
          <w:color w:val="000000" w:themeColor="text1"/>
          <w:sz w:val="22"/>
          <w:szCs w:val="22"/>
        </w:rPr>
        <w:t>which has led to iron deficiency in the past</w:t>
      </w:r>
      <w:r w:rsidR="00B62F2A" w:rsidRPr="00D825EA">
        <w:rPr>
          <w:rFonts w:ascii="Arial" w:hAnsi="Arial" w:cs="Arial"/>
          <w:color w:val="000000" w:themeColor="text1"/>
          <w:sz w:val="22"/>
          <w:szCs w:val="22"/>
        </w:rPr>
        <w:t xml:space="preserve">, a post-partum haemorrhage of 1.2 litres after her first delivery and </w:t>
      </w:r>
      <w:r w:rsidRPr="00D825EA">
        <w:rPr>
          <w:rFonts w:ascii="Arial" w:hAnsi="Arial" w:cs="Arial"/>
          <w:color w:val="000000" w:themeColor="text1"/>
          <w:sz w:val="22"/>
          <w:szCs w:val="22"/>
        </w:rPr>
        <w:t>increased bleeding following a dental extraction as a child</w:t>
      </w:r>
      <w:r w:rsidR="00B62F2A" w:rsidRPr="00D825EA">
        <w:rPr>
          <w:rFonts w:ascii="Arial" w:hAnsi="Arial" w:cs="Arial"/>
          <w:color w:val="000000" w:themeColor="text1"/>
          <w:sz w:val="22"/>
          <w:szCs w:val="22"/>
        </w:rPr>
        <w:t xml:space="preserve">. Her </w:t>
      </w:r>
      <w:r w:rsidRPr="00D825EA">
        <w:rPr>
          <w:rFonts w:ascii="Arial" w:hAnsi="Arial" w:cs="Arial"/>
          <w:color w:val="000000" w:themeColor="text1"/>
          <w:sz w:val="22"/>
          <w:szCs w:val="22"/>
        </w:rPr>
        <w:t>ISTH BAT score</w:t>
      </w:r>
      <w:r w:rsidR="00370FFA" w:rsidRPr="00D825EA">
        <w:rPr>
          <w:rFonts w:ascii="Arial" w:hAnsi="Arial" w:cs="Arial"/>
          <w:color w:val="000000" w:themeColor="text1"/>
          <w:sz w:val="22"/>
          <w:szCs w:val="22"/>
        </w:rPr>
        <w:t xml:space="preserve"> was 8, which is comparable to patient 1 and reflects</w:t>
      </w:r>
      <w:r w:rsidR="0002552C" w:rsidRPr="00D825EA">
        <w:rPr>
          <w:rFonts w:ascii="Arial" w:hAnsi="Arial" w:cs="Arial"/>
          <w:color w:val="000000" w:themeColor="text1"/>
          <w:sz w:val="22"/>
          <w:szCs w:val="22"/>
        </w:rPr>
        <w:t xml:space="preserve"> the</w:t>
      </w:r>
      <w:r w:rsidR="00370FFA" w:rsidRPr="00D825EA">
        <w:rPr>
          <w:rFonts w:ascii="Arial" w:hAnsi="Arial" w:cs="Arial"/>
          <w:color w:val="000000" w:themeColor="text1"/>
          <w:sz w:val="22"/>
          <w:szCs w:val="22"/>
        </w:rPr>
        <w:t xml:space="preserve"> similarity of bleeding episodes between the two patients. </w:t>
      </w:r>
      <w:r w:rsidR="00404F5D" w:rsidRPr="00D825EA">
        <w:rPr>
          <w:rFonts w:ascii="Arial" w:hAnsi="Arial" w:cs="Arial"/>
          <w:color w:val="000000" w:themeColor="text1"/>
          <w:sz w:val="22"/>
          <w:szCs w:val="22"/>
        </w:rPr>
        <w:t>Both patient 1 and 2</w:t>
      </w:r>
      <w:r w:rsidR="00370FFA" w:rsidRPr="00D825EA">
        <w:rPr>
          <w:rFonts w:ascii="Arial" w:hAnsi="Arial" w:cs="Arial"/>
          <w:color w:val="000000" w:themeColor="text1"/>
          <w:sz w:val="22"/>
          <w:szCs w:val="22"/>
        </w:rPr>
        <w:t xml:space="preserve"> w</w:t>
      </w:r>
      <w:r w:rsidR="00404F5D" w:rsidRPr="00D825EA">
        <w:rPr>
          <w:rFonts w:ascii="Arial" w:hAnsi="Arial" w:cs="Arial"/>
          <w:color w:val="000000" w:themeColor="text1"/>
          <w:sz w:val="22"/>
          <w:szCs w:val="22"/>
        </w:rPr>
        <w:t>ere</w:t>
      </w:r>
      <w:r w:rsidR="00370FFA" w:rsidRPr="00D825EA">
        <w:rPr>
          <w:rFonts w:ascii="Arial" w:hAnsi="Arial" w:cs="Arial"/>
          <w:color w:val="000000" w:themeColor="text1"/>
          <w:sz w:val="22"/>
          <w:szCs w:val="22"/>
        </w:rPr>
        <w:t xml:space="preserve"> tested for</w:t>
      </w:r>
      <w:r w:rsidR="000E523F" w:rsidRPr="00D825EA">
        <w:rPr>
          <w:rFonts w:ascii="Arial" w:hAnsi="Arial" w:cs="Arial"/>
          <w:color w:val="000000" w:themeColor="text1"/>
          <w:sz w:val="22"/>
          <w:szCs w:val="22"/>
        </w:rPr>
        <w:t xml:space="preserve"> </w:t>
      </w:r>
      <w:r w:rsidR="00B62F2A" w:rsidRPr="00D825EA">
        <w:rPr>
          <w:rFonts w:ascii="Arial" w:hAnsi="Arial" w:cs="Arial"/>
          <w:color w:val="000000" w:themeColor="text1"/>
          <w:sz w:val="22"/>
          <w:szCs w:val="22"/>
        </w:rPr>
        <w:t>Factor V Leiden</w:t>
      </w:r>
      <w:r w:rsidR="00370FFA" w:rsidRPr="00D825EA">
        <w:rPr>
          <w:rFonts w:ascii="Arial" w:hAnsi="Arial" w:cs="Arial"/>
          <w:color w:val="000000" w:themeColor="text1"/>
          <w:sz w:val="22"/>
          <w:szCs w:val="22"/>
        </w:rPr>
        <w:t xml:space="preserve"> mutation, which</w:t>
      </w:r>
      <w:r w:rsidR="00B62F2A" w:rsidRPr="00D825EA">
        <w:rPr>
          <w:rFonts w:ascii="Arial" w:hAnsi="Arial" w:cs="Arial"/>
          <w:color w:val="000000" w:themeColor="text1"/>
          <w:sz w:val="22"/>
          <w:szCs w:val="22"/>
        </w:rPr>
        <w:t xml:space="preserve"> was </w:t>
      </w:r>
      <w:r w:rsidR="00057A43" w:rsidRPr="00D825EA">
        <w:rPr>
          <w:rFonts w:ascii="Arial" w:hAnsi="Arial" w:cs="Arial"/>
          <w:color w:val="000000" w:themeColor="text1"/>
          <w:sz w:val="22"/>
          <w:szCs w:val="22"/>
        </w:rPr>
        <w:t>not detected</w:t>
      </w:r>
      <w:r w:rsidR="00370FFA" w:rsidRPr="00D825EA">
        <w:rPr>
          <w:rFonts w:ascii="Arial" w:hAnsi="Arial" w:cs="Arial"/>
          <w:color w:val="000000" w:themeColor="text1"/>
          <w:sz w:val="22"/>
          <w:szCs w:val="22"/>
        </w:rPr>
        <w:t xml:space="preserve">. </w:t>
      </w:r>
    </w:p>
    <w:p w14:paraId="43356257" w14:textId="720A8BFA" w:rsidR="00804B70" w:rsidRPr="00D825EA" w:rsidRDefault="00804B70" w:rsidP="00E9377E">
      <w:pPr>
        <w:spacing w:line="360" w:lineRule="auto"/>
        <w:jc w:val="both"/>
        <w:rPr>
          <w:rFonts w:ascii="Arial" w:hAnsi="Arial" w:cs="Arial"/>
          <w:color w:val="000000" w:themeColor="text1"/>
          <w:sz w:val="22"/>
          <w:szCs w:val="22"/>
        </w:rPr>
      </w:pPr>
    </w:p>
    <w:p w14:paraId="1E16F1EE" w14:textId="75B3BE92" w:rsidR="00AA0BF1" w:rsidRPr="00D825EA" w:rsidRDefault="00980531"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Therefore, we proceeded to measure p</w:t>
      </w:r>
      <w:r w:rsidR="00804B70" w:rsidRPr="00D825EA">
        <w:rPr>
          <w:rFonts w:ascii="Arial" w:hAnsi="Arial" w:cs="Arial"/>
          <w:color w:val="000000" w:themeColor="text1"/>
          <w:sz w:val="22"/>
          <w:szCs w:val="22"/>
        </w:rPr>
        <w:t>lasma TM levels by ELI</w:t>
      </w:r>
      <w:r w:rsidR="009C1E95" w:rsidRPr="00D825EA">
        <w:rPr>
          <w:rFonts w:ascii="Arial" w:hAnsi="Arial" w:cs="Arial"/>
          <w:color w:val="000000" w:themeColor="text1"/>
          <w:sz w:val="22"/>
          <w:szCs w:val="22"/>
        </w:rPr>
        <w:t>SA</w:t>
      </w:r>
      <w:r w:rsidR="00225E91" w:rsidRPr="00D825EA">
        <w:rPr>
          <w:rFonts w:ascii="Arial" w:hAnsi="Arial" w:cs="Arial"/>
          <w:color w:val="000000" w:themeColor="text1"/>
          <w:sz w:val="22"/>
          <w:szCs w:val="22"/>
        </w:rPr>
        <w:t xml:space="preserve">. </w:t>
      </w:r>
      <w:r w:rsidR="009C1E95" w:rsidRPr="00D825EA">
        <w:rPr>
          <w:rFonts w:ascii="Arial" w:hAnsi="Arial" w:cs="Arial"/>
          <w:color w:val="000000" w:themeColor="text1"/>
          <w:sz w:val="22"/>
          <w:szCs w:val="22"/>
        </w:rPr>
        <w:t xml:space="preserve"> </w:t>
      </w:r>
      <w:r w:rsidR="00225E91" w:rsidRPr="00D825EA">
        <w:rPr>
          <w:rFonts w:ascii="Arial" w:hAnsi="Arial" w:cs="Arial"/>
          <w:color w:val="000000" w:themeColor="text1"/>
          <w:sz w:val="22"/>
          <w:szCs w:val="22"/>
        </w:rPr>
        <w:t>We found h</w:t>
      </w:r>
      <w:r w:rsidR="009C1E95" w:rsidRPr="00D825EA">
        <w:rPr>
          <w:rFonts w:ascii="Arial" w:hAnsi="Arial" w:cs="Arial"/>
          <w:color w:val="000000" w:themeColor="text1"/>
          <w:sz w:val="22"/>
          <w:szCs w:val="22"/>
        </w:rPr>
        <w:t xml:space="preserve">ealthy volunteers </w:t>
      </w:r>
      <w:r w:rsidR="00225E91" w:rsidRPr="00D825EA">
        <w:rPr>
          <w:rFonts w:ascii="Arial" w:hAnsi="Arial" w:cs="Arial"/>
          <w:color w:val="000000" w:themeColor="text1"/>
          <w:sz w:val="22"/>
          <w:szCs w:val="22"/>
        </w:rPr>
        <w:t xml:space="preserve">to have </w:t>
      </w:r>
      <w:proofErr w:type="spellStart"/>
      <w:r w:rsidR="009C1E95" w:rsidRPr="00D825EA">
        <w:rPr>
          <w:rFonts w:ascii="Arial" w:hAnsi="Arial" w:cs="Arial"/>
          <w:color w:val="000000" w:themeColor="text1"/>
          <w:sz w:val="22"/>
          <w:szCs w:val="22"/>
        </w:rPr>
        <w:t>sTM</w:t>
      </w:r>
      <w:proofErr w:type="spellEnd"/>
      <w:r w:rsidR="009C1E95" w:rsidRPr="00D825EA">
        <w:rPr>
          <w:rFonts w:ascii="Arial" w:hAnsi="Arial" w:cs="Arial"/>
          <w:color w:val="000000" w:themeColor="text1"/>
          <w:sz w:val="22"/>
          <w:szCs w:val="22"/>
        </w:rPr>
        <w:t xml:space="preserve"> concentrations between 3.1 – 8.9 ng/ml (Figure 2A). </w:t>
      </w:r>
      <w:proofErr w:type="spellStart"/>
      <w:r w:rsidR="009C1E95" w:rsidRPr="00D825EA">
        <w:rPr>
          <w:rFonts w:ascii="Arial" w:hAnsi="Arial" w:cs="Arial"/>
          <w:color w:val="000000" w:themeColor="text1"/>
          <w:sz w:val="22"/>
          <w:szCs w:val="22"/>
        </w:rPr>
        <w:t>sTM</w:t>
      </w:r>
      <w:proofErr w:type="spellEnd"/>
      <w:r w:rsidR="009C1E95" w:rsidRPr="00D825EA">
        <w:rPr>
          <w:rFonts w:ascii="Arial" w:hAnsi="Arial" w:cs="Arial"/>
          <w:color w:val="000000" w:themeColor="text1"/>
          <w:sz w:val="22"/>
          <w:szCs w:val="22"/>
        </w:rPr>
        <w:t xml:space="preserve"> was significantly elevated in patient 1 (495.6 ng/ml) and patient 2 (3</w:t>
      </w:r>
      <w:r w:rsidR="00B47927" w:rsidRPr="00D825EA">
        <w:rPr>
          <w:rFonts w:ascii="Arial" w:hAnsi="Arial" w:cs="Arial"/>
          <w:color w:val="000000" w:themeColor="text1"/>
          <w:sz w:val="22"/>
          <w:szCs w:val="22"/>
        </w:rPr>
        <w:t>7</w:t>
      </w:r>
      <w:r w:rsidR="009C1E95" w:rsidRPr="00D825EA">
        <w:rPr>
          <w:rFonts w:ascii="Arial" w:hAnsi="Arial" w:cs="Arial"/>
          <w:color w:val="000000" w:themeColor="text1"/>
          <w:sz w:val="22"/>
          <w:szCs w:val="22"/>
        </w:rPr>
        <w:t xml:space="preserve">2.6 ng/ml) by 83- and 62- fold, respectively, compared to healthy controls (Figure 2A). </w:t>
      </w:r>
      <w:r w:rsidR="000809BC" w:rsidRPr="00D825EA">
        <w:rPr>
          <w:rFonts w:ascii="Arial" w:hAnsi="Arial" w:cs="Arial"/>
          <w:color w:val="000000" w:themeColor="text1"/>
          <w:sz w:val="22"/>
          <w:szCs w:val="22"/>
        </w:rPr>
        <w:t xml:space="preserve">Protein C activity was measured in PPP using a chromogenic assay. </w:t>
      </w:r>
      <w:r w:rsidR="006F574A" w:rsidRPr="00D825EA">
        <w:rPr>
          <w:rFonts w:ascii="Arial" w:hAnsi="Arial" w:cs="Arial"/>
          <w:color w:val="000000" w:themeColor="text1"/>
          <w:sz w:val="22"/>
          <w:szCs w:val="22"/>
        </w:rPr>
        <w:t>P</w:t>
      </w:r>
      <w:r w:rsidR="000809BC" w:rsidRPr="00D825EA">
        <w:rPr>
          <w:rFonts w:ascii="Arial" w:hAnsi="Arial" w:cs="Arial"/>
          <w:color w:val="000000" w:themeColor="text1"/>
          <w:sz w:val="22"/>
          <w:szCs w:val="22"/>
        </w:rPr>
        <w:t xml:space="preserve">rotein C  </w:t>
      </w:r>
      <w:r w:rsidR="006F574A" w:rsidRPr="00D825EA">
        <w:rPr>
          <w:rFonts w:ascii="Arial" w:hAnsi="Arial" w:cs="Arial"/>
          <w:color w:val="000000" w:themeColor="text1"/>
          <w:sz w:val="22"/>
          <w:szCs w:val="22"/>
        </w:rPr>
        <w:t xml:space="preserve">activity was within the normal range (0.7-1.5 IU/ml) for both patient 1 and 2, </w:t>
      </w:r>
      <w:r w:rsidR="000809BC" w:rsidRPr="00D825EA">
        <w:rPr>
          <w:rFonts w:ascii="Arial" w:hAnsi="Arial" w:cs="Arial"/>
          <w:color w:val="000000" w:themeColor="text1"/>
          <w:sz w:val="22"/>
          <w:szCs w:val="22"/>
        </w:rPr>
        <w:t>1.46</w:t>
      </w:r>
      <w:r w:rsidR="006F574A" w:rsidRPr="00D825EA">
        <w:rPr>
          <w:rFonts w:ascii="Arial" w:hAnsi="Arial" w:cs="Arial"/>
          <w:color w:val="000000" w:themeColor="text1"/>
          <w:sz w:val="22"/>
          <w:szCs w:val="22"/>
        </w:rPr>
        <w:t xml:space="preserve"> and 1.15</w:t>
      </w:r>
      <w:r w:rsidR="000809BC" w:rsidRPr="00D825EA">
        <w:rPr>
          <w:rFonts w:ascii="Arial" w:hAnsi="Arial" w:cs="Arial"/>
          <w:color w:val="000000" w:themeColor="text1"/>
          <w:sz w:val="22"/>
          <w:szCs w:val="22"/>
        </w:rPr>
        <w:t xml:space="preserve"> IU/ml</w:t>
      </w:r>
      <w:r w:rsidR="006F574A" w:rsidRPr="00D825EA">
        <w:rPr>
          <w:rFonts w:ascii="Arial" w:hAnsi="Arial" w:cs="Arial"/>
          <w:color w:val="000000" w:themeColor="text1"/>
          <w:sz w:val="22"/>
          <w:szCs w:val="22"/>
        </w:rPr>
        <w:t xml:space="preserve">, respectively (Supplementary Figure 1). </w:t>
      </w:r>
    </w:p>
    <w:p w14:paraId="693EA6A8" w14:textId="77777777" w:rsidR="00785AFD" w:rsidRPr="00D825EA" w:rsidRDefault="00785AFD" w:rsidP="00E9377E">
      <w:pPr>
        <w:spacing w:line="360" w:lineRule="auto"/>
        <w:jc w:val="both"/>
        <w:rPr>
          <w:rFonts w:ascii="Arial" w:hAnsi="Arial" w:cs="Arial"/>
          <w:color w:val="000000" w:themeColor="text1"/>
          <w:sz w:val="22"/>
          <w:szCs w:val="22"/>
        </w:rPr>
      </w:pPr>
    </w:p>
    <w:p w14:paraId="1D9EDB31" w14:textId="40FE1CB3" w:rsidR="00785AFD" w:rsidRPr="00D825EA" w:rsidRDefault="009C1E95"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Both patients had decreased peak thrombin in PPP when compared to controls (Figure 2B).</w:t>
      </w:r>
      <w:r w:rsidR="00504D8A" w:rsidRPr="00D825EA">
        <w:rPr>
          <w:rFonts w:ascii="Arial" w:hAnsi="Arial" w:cs="Arial"/>
          <w:color w:val="000000" w:themeColor="text1"/>
          <w:sz w:val="22"/>
          <w:szCs w:val="22"/>
        </w:rPr>
        <w:t xml:space="preserve"> This </w:t>
      </w:r>
      <w:r w:rsidR="00225E91" w:rsidRPr="00D825EA">
        <w:rPr>
          <w:rFonts w:ascii="Arial" w:hAnsi="Arial" w:cs="Arial"/>
          <w:color w:val="000000" w:themeColor="text1"/>
          <w:sz w:val="22"/>
          <w:szCs w:val="22"/>
        </w:rPr>
        <w:t>results in a</w:t>
      </w:r>
      <w:r w:rsidR="00504D8A" w:rsidRPr="00D825EA">
        <w:rPr>
          <w:rFonts w:ascii="Arial" w:hAnsi="Arial" w:cs="Arial"/>
          <w:color w:val="000000" w:themeColor="text1"/>
          <w:sz w:val="22"/>
          <w:szCs w:val="22"/>
        </w:rPr>
        <w:t xml:space="preserve"> significant decrease in</w:t>
      </w:r>
      <w:r w:rsidR="000C19C4" w:rsidRPr="00D825EA">
        <w:rPr>
          <w:rFonts w:ascii="Arial" w:hAnsi="Arial" w:cs="Arial"/>
          <w:color w:val="000000" w:themeColor="text1"/>
          <w:sz w:val="22"/>
          <w:szCs w:val="22"/>
        </w:rPr>
        <w:t xml:space="preserve"> the</w:t>
      </w:r>
      <w:r w:rsidR="00504D8A" w:rsidRPr="00D825EA">
        <w:rPr>
          <w:rFonts w:ascii="Arial" w:hAnsi="Arial" w:cs="Arial"/>
          <w:color w:val="000000" w:themeColor="text1"/>
          <w:sz w:val="22"/>
          <w:szCs w:val="22"/>
        </w:rPr>
        <w:t xml:space="preserve"> ETP parameter (Figure 2C). </w:t>
      </w:r>
      <w:r w:rsidR="005D2211" w:rsidRPr="00D825EA">
        <w:rPr>
          <w:rFonts w:ascii="Arial" w:hAnsi="Arial" w:cs="Arial"/>
          <w:color w:val="000000" w:themeColor="text1"/>
          <w:sz w:val="22"/>
          <w:szCs w:val="22"/>
        </w:rPr>
        <w:t>I</w:t>
      </w:r>
      <w:r w:rsidR="00504D8A" w:rsidRPr="00D825EA">
        <w:rPr>
          <w:rFonts w:ascii="Arial" w:hAnsi="Arial" w:cs="Arial"/>
          <w:color w:val="000000" w:themeColor="text1"/>
          <w:sz w:val="22"/>
          <w:szCs w:val="22"/>
        </w:rPr>
        <w:t xml:space="preserve">n healthy individuals the ETP ranges from 1510.2 – 2238.8 </w:t>
      </w:r>
      <w:proofErr w:type="spellStart"/>
      <w:r w:rsidR="00504D8A" w:rsidRPr="00D825EA">
        <w:rPr>
          <w:rFonts w:ascii="Arial" w:hAnsi="Arial" w:cs="Arial"/>
          <w:color w:val="000000" w:themeColor="text1"/>
          <w:sz w:val="22"/>
          <w:szCs w:val="22"/>
        </w:rPr>
        <w:t>nM.min</w:t>
      </w:r>
      <w:proofErr w:type="spellEnd"/>
      <w:r w:rsidR="006769DF" w:rsidRPr="00D825EA">
        <w:rPr>
          <w:rFonts w:ascii="Arial" w:hAnsi="Arial" w:cs="Arial"/>
          <w:color w:val="000000" w:themeColor="text1"/>
          <w:sz w:val="22"/>
          <w:szCs w:val="22"/>
        </w:rPr>
        <w:t xml:space="preserve"> (Figure 2C)</w:t>
      </w:r>
      <w:r w:rsidR="00504D8A" w:rsidRPr="00D825EA">
        <w:rPr>
          <w:rFonts w:ascii="Arial" w:hAnsi="Arial" w:cs="Arial"/>
          <w:color w:val="000000" w:themeColor="text1"/>
          <w:sz w:val="22"/>
          <w:szCs w:val="22"/>
        </w:rPr>
        <w:t xml:space="preserve">. Patient 1 and 2 had significantly decreased ETP compared to controls; </w:t>
      </w:r>
      <w:bookmarkStart w:id="2" w:name="_Hlk32402800"/>
      <w:r w:rsidR="00504D8A" w:rsidRPr="00D825EA">
        <w:rPr>
          <w:rFonts w:ascii="Arial" w:hAnsi="Arial" w:cs="Arial"/>
          <w:color w:val="000000" w:themeColor="text1"/>
          <w:sz w:val="22"/>
          <w:szCs w:val="22"/>
        </w:rPr>
        <w:t>9</w:t>
      </w:r>
      <w:r w:rsidR="008E4B76" w:rsidRPr="00D825EA">
        <w:rPr>
          <w:rFonts w:ascii="Arial" w:hAnsi="Arial" w:cs="Arial"/>
          <w:color w:val="000000" w:themeColor="text1"/>
          <w:sz w:val="22"/>
          <w:szCs w:val="22"/>
        </w:rPr>
        <w:t>8</w:t>
      </w:r>
      <w:r w:rsidR="003D60D4" w:rsidRPr="00D825EA">
        <w:rPr>
          <w:rFonts w:ascii="Arial" w:hAnsi="Arial" w:cs="Arial"/>
          <w:color w:val="000000" w:themeColor="text1"/>
          <w:sz w:val="22"/>
          <w:szCs w:val="22"/>
        </w:rPr>
        <w:t>9</w:t>
      </w:r>
      <w:r w:rsidR="00504D8A" w:rsidRPr="00D825EA">
        <w:rPr>
          <w:rFonts w:ascii="Arial" w:hAnsi="Arial" w:cs="Arial"/>
          <w:color w:val="000000" w:themeColor="text1"/>
          <w:sz w:val="22"/>
          <w:szCs w:val="22"/>
        </w:rPr>
        <w:t>.</w:t>
      </w:r>
      <w:r w:rsidR="003D60D4" w:rsidRPr="00D825EA">
        <w:rPr>
          <w:rFonts w:ascii="Arial" w:hAnsi="Arial" w:cs="Arial"/>
          <w:color w:val="000000" w:themeColor="text1"/>
          <w:sz w:val="22"/>
          <w:szCs w:val="22"/>
        </w:rPr>
        <w:t xml:space="preserve">3 </w:t>
      </w:r>
      <w:r w:rsidR="00504D8A" w:rsidRPr="00D825EA">
        <w:rPr>
          <w:rFonts w:ascii="Arial" w:hAnsi="Arial" w:cs="Arial"/>
          <w:color w:val="000000" w:themeColor="text1"/>
          <w:sz w:val="22"/>
          <w:szCs w:val="22"/>
        </w:rPr>
        <w:t xml:space="preserve">± </w:t>
      </w:r>
      <w:r w:rsidR="008E4B76" w:rsidRPr="00D825EA">
        <w:rPr>
          <w:rFonts w:ascii="Arial" w:hAnsi="Arial" w:cs="Arial"/>
          <w:color w:val="000000" w:themeColor="text1"/>
          <w:sz w:val="22"/>
          <w:szCs w:val="22"/>
        </w:rPr>
        <w:t>1</w:t>
      </w:r>
      <w:r w:rsidR="00D2656F" w:rsidRPr="00D825EA">
        <w:rPr>
          <w:rFonts w:ascii="Arial" w:hAnsi="Arial" w:cs="Arial"/>
          <w:color w:val="000000" w:themeColor="text1"/>
          <w:sz w:val="22"/>
          <w:szCs w:val="22"/>
        </w:rPr>
        <w:t>39.6</w:t>
      </w:r>
      <w:r w:rsidR="00504D8A" w:rsidRPr="00D825EA">
        <w:rPr>
          <w:rFonts w:ascii="Arial" w:hAnsi="Arial" w:cs="Arial"/>
          <w:color w:val="000000" w:themeColor="text1"/>
          <w:sz w:val="22"/>
          <w:szCs w:val="22"/>
        </w:rPr>
        <w:t xml:space="preserve"> and</w:t>
      </w:r>
      <w:r w:rsidR="008E4B76" w:rsidRPr="00D825EA">
        <w:rPr>
          <w:rFonts w:ascii="Arial" w:hAnsi="Arial" w:cs="Arial"/>
          <w:color w:val="000000" w:themeColor="text1"/>
          <w:sz w:val="22"/>
          <w:szCs w:val="22"/>
        </w:rPr>
        <w:t xml:space="preserve"> 618.8 </w:t>
      </w:r>
      <w:r w:rsidR="00504D8A" w:rsidRPr="00D825EA">
        <w:rPr>
          <w:rFonts w:ascii="Arial" w:hAnsi="Arial" w:cs="Arial"/>
          <w:color w:val="000000" w:themeColor="text1"/>
          <w:sz w:val="22"/>
          <w:szCs w:val="22"/>
        </w:rPr>
        <w:t xml:space="preserve">± </w:t>
      </w:r>
      <w:r w:rsidR="008E4B76" w:rsidRPr="00D825EA">
        <w:rPr>
          <w:rFonts w:ascii="Arial" w:hAnsi="Arial" w:cs="Arial"/>
          <w:color w:val="000000" w:themeColor="text1"/>
          <w:sz w:val="22"/>
          <w:szCs w:val="22"/>
        </w:rPr>
        <w:t>72.2</w:t>
      </w:r>
      <w:r w:rsidR="00504D8A" w:rsidRPr="00D825EA">
        <w:rPr>
          <w:rFonts w:ascii="Arial" w:hAnsi="Arial" w:cs="Arial"/>
          <w:color w:val="000000" w:themeColor="text1"/>
          <w:sz w:val="22"/>
          <w:szCs w:val="22"/>
        </w:rPr>
        <w:t xml:space="preserve"> </w:t>
      </w:r>
      <w:bookmarkEnd w:id="2"/>
      <w:proofErr w:type="spellStart"/>
      <w:r w:rsidR="00504D8A" w:rsidRPr="00D825EA">
        <w:rPr>
          <w:rFonts w:ascii="Arial" w:hAnsi="Arial" w:cs="Arial"/>
          <w:color w:val="000000" w:themeColor="text1"/>
          <w:sz w:val="22"/>
          <w:szCs w:val="22"/>
        </w:rPr>
        <w:t>nM.min</w:t>
      </w:r>
      <w:proofErr w:type="spellEnd"/>
      <w:r w:rsidR="00504D8A" w:rsidRPr="00D825EA">
        <w:rPr>
          <w:rFonts w:ascii="Arial" w:hAnsi="Arial" w:cs="Arial"/>
          <w:color w:val="000000" w:themeColor="text1"/>
          <w:sz w:val="22"/>
          <w:szCs w:val="22"/>
        </w:rPr>
        <w:t xml:space="preserve">, respectively (Figure 2C; </w:t>
      </w:r>
      <w:r w:rsidR="00504D8A" w:rsidRPr="00D825EA">
        <w:rPr>
          <w:rFonts w:ascii="Arial" w:hAnsi="Arial" w:cs="Arial"/>
          <w:i/>
          <w:iCs/>
          <w:color w:val="000000" w:themeColor="text1"/>
          <w:sz w:val="22"/>
          <w:szCs w:val="22"/>
        </w:rPr>
        <w:t>p</w:t>
      </w:r>
      <w:r w:rsidR="00504D8A" w:rsidRPr="00D825EA">
        <w:rPr>
          <w:rFonts w:ascii="Arial" w:hAnsi="Arial" w:cs="Arial"/>
          <w:color w:val="000000" w:themeColor="text1"/>
          <w:sz w:val="22"/>
          <w:szCs w:val="22"/>
        </w:rPr>
        <w:t xml:space="preserve"> &lt; 0.0</w:t>
      </w:r>
      <w:r w:rsidR="0089178A" w:rsidRPr="00D825EA">
        <w:rPr>
          <w:rFonts w:ascii="Arial" w:hAnsi="Arial" w:cs="Arial"/>
          <w:color w:val="000000" w:themeColor="text1"/>
          <w:sz w:val="22"/>
          <w:szCs w:val="22"/>
        </w:rPr>
        <w:t>00</w:t>
      </w:r>
      <w:r w:rsidR="00504D8A" w:rsidRPr="00D825EA">
        <w:rPr>
          <w:rFonts w:ascii="Arial" w:hAnsi="Arial" w:cs="Arial"/>
          <w:color w:val="000000" w:themeColor="text1"/>
          <w:sz w:val="22"/>
          <w:szCs w:val="22"/>
        </w:rPr>
        <w:t xml:space="preserve">1). </w:t>
      </w:r>
      <w:r w:rsidR="008E4B76" w:rsidRPr="00D825EA">
        <w:rPr>
          <w:rFonts w:ascii="Arial" w:hAnsi="Arial" w:cs="Arial"/>
          <w:color w:val="000000" w:themeColor="text1"/>
          <w:sz w:val="22"/>
          <w:szCs w:val="22"/>
        </w:rPr>
        <w:t xml:space="preserve">This </w:t>
      </w:r>
      <w:r w:rsidR="00E2433D" w:rsidRPr="00D825EA">
        <w:rPr>
          <w:rFonts w:ascii="Arial" w:hAnsi="Arial" w:cs="Arial"/>
          <w:color w:val="000000" w:themeColor="text1"/>
          <w:sz w:val="22"/>
          <w:szCs w:val="22"/>
        </w:rPr>
        <w:t>represents</w:t>
      </w:r>
      <w:r w:rsidR="008E4B76" w:rsidRPr="00D825EA">
        <w:rPr>
          <w:rFonts w:ascii="Arial" w:hAnsi="Arial" w:cs="Arial"/>
          <w:color w:val="000000" w:themeColor="text1"/>
          <w:sz w:val="22"/>
          <w:szCs w:val="22"/>
        </w:rPr>
        <w:t xml:space="preserve"> a 51.5 and 67% reduction in ETP when compared to controls.</w:t>
      </w:r>
      <w:r w:rsidR="00785AFD" w:rsidRPr="00D825EA">
        <w:rPr>
          <w:rFonts w:ascii="Arial" w:hAnsi="Arial" w:cs="Arial"/>
          <w:color w:val="000000" w:themeColor="text1"/>
          <w:sz w:val="22"/>
          <w:szCs w:val="22"/>
        </w:rPr>
        <w:t xml:space="preserve">). The lag time and time to peak </w:t>
      </w:r>
      <w:r w:rsidR="00667674" w:rsidRPr="00D825EA">
        <w:rPr>
          <w:rFonts w:ascii="Arial" w:hAnsi="Arial" w:cs="Arial"/>
          <w:color w:val="000000" w:themeColor="text1"/>
          <w:sz w:val="22"/>
          <w:szCs w:val="22"/>
        </w:rPr>
        <w:t xml:space="preserve">were </w:t>
      </w:r>
      <w:r w:rsidR="00785AFD" w:rsidRPr="00D825EA">
        <w:rPr>
          <w:rFonts w:ascii="Arial" w:hAnsi="Arial" w:cs="Arial"/>
          <w:color w:val="000000" w:themeColor="text1"/>
          <w:sz w:val="22"/>
          <w:szCs w:val="22"/>
        </w:rPr>
        <w:t>also significantly prolonged compared to the control (</w:t>
      </w:r>
      <w:r w:rsidR="00785AFD" w:rsidRPr="00D825EA">
        <w:rPr>
          <w:rFonts w:ascii="Arial" w:hAnsi="Arial" w:cs="Arial"/>
          <w:i/>
          <w:iCs/>
          <w:color w:val="000000" w:themeColor="text1"/>
          <w:sz w:val="22"/>
          <w:szCs w:val="22"/>
        </w:rPr>
        <w:t>p</w:t>
      </w:r>
      <w:r w:rsidR="00785AFD" w:rsidRPr="00D825EA">
        <w:rPr>
          <w:rFonts w:ascii="Arial" w:hAnsi="Arial" w:cs="Arial"/>
          <w:color w:val="000000" w:themeColor="text1"/>
          <w:sz w:val="22"/>
          <w:szCs w:val="22"/>
        </w:rPr>
        <w:t xml:space="preserve"> &lt; 0.01), and peak height was markedly reduced (</w:t>
      </w:r>
      <w:r w:rsidR="00785AFD" w:rsidRPr="00D825EA">
        <w:rPr>
          <w:rFonts w:ascii="Arial" w:hAnsi="Arial" w:cs="Arial"/>
          <w:i/>
          <w:color w:val="000000" w:themeColor="text1"/>
          <w:sz w:val="22"/>
          <w:szCs w:val="22"/>
        </w:rPr>
        <w:t>p</w:t>
      </w:r>
      <w:r w:rsidR="00785AFD" w:rsidRPr="00D825EA">
        <w:rPr>
          <w:rFonts w:ascii="Arial" w:hAnsi="Arial" w:cs="Arial"/>
          <w:color w:val="000000" w:themeColor="text1"/>
          <w:sz w:val="22"/>
          <w:szCs w:val="22"/>
        </w:rPr>
        <w:t xml:space="preserve"> &lt; 0.0001).</w:t>
      </w:r>
    </w:p>
    <w:p w14:paraId="12B2F438" w14:textId="77777777" w:rsidR="00785AFD" w:rsidRPr="00D825EA" w:rsidRDefault="00785AFD" w:rsidP="00E9377E">
      <w:pPr>
        <w:spacing w:line="360" w:lineRule="auto"/>
        <w:jc w:val="both"/>
        <w:rPr>
          <w:rFonts w:ascii="Arial" w:hAnsi="Arial" w:cs="Arial"/>
          <w:color w:val="000000" w:themeColor="text1"/>
          <w:sz w:val="22"/>
          <w:szCs w:val="22"/>
        </w:rPr>
      </w:pPr>
    </w:p>
    <w:p w14:paraId="08C16D9B" w14:textId="365EFD51" w:rsidR="0089178A" w:rsidRPr="00D825EA" w:rsidRDefault="008E4B76"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lastRenderedPageBreak/>
        <w:t>In PRP</w:t>
      </w:r>
      <w:r w:rsidR="00E2433D" w:rsidRPr="00D825EA">
        <w:rPr>
          <w:rFonts w:ascii="Arial" w:hAnsi="Arial" w:cs="Arial"/>
          <w:color w:val="000000" w:themeColor="text1"/>
          <w:sz w:val="22"/>
          <w:szCs w:val="22"/>
        </w:rPr>
        <w:t xml:space="preserve"> a </w:t>
      </w:r>
      <w:r w:rsidRPr="00D825EA">
        <w:rPr>
          <w:rFonts w:ascii="Arial" w:hAnsi="Arial" w:cs="Arial"/>
          <w:color w:val="000000" w:themeColor="text1"/>
          <w:sz w:val="22"/>
          <w:szCs w:val="22"/>
        </w:rPr>
        <w:t>24.</w:t>
      </w:r>
      <w:r w:rsidR="00CA7997" w:rsidRPr="00D825EA">
        <w:rPr>
          <w:rFonts w:ascii="Arial" w:hAnsi="Arial" w:cs="Arial"/>
          <w:color w:val="000000" w:themeColor="text1"/>
          <w:sz w:val="22"/>
          <w:szCs w:val="22"/>
        </w:rPr>
        <w:t>8</w:t>
      </w:r>
      <w:r w:rsidRPr="00D825EA">
        <w:rPr>
          <w:rFonts w:ascii="Arial" w:hAnsi="Arial" w:cs="Arial"/>
          <w:color w:val="000000" w:themeColor="text1"/>
          <w:sz w:val="22"/>
          <w:szCs w:val="22"/>
        </w:rPr>
        <w:t xml:space="preserve"> and 20.</w:t>
      </w:r>
      <w:r w:rsidR="00CA7997" w:rsidRPr="00D825EA">
        <w:rPr>
          <w:rFonts w:ascii="Arial" w:hAnsi="Arial" w:cs="Arial"/>
          <w:color w:val="000000" w:themeColor="text1"/>
          <w:sz w:val="22"/>
          <w:szCs w:val="22"/>
        </w:rPr>
        <w:t>8</w:t>
      </w:r>
      <w:r w:rsidRPr="00D825EA">
        <w:rPr>
          <w:rFonts w:ascii="Arial" w:hAnsi="Arial" w:cs="Arial"/>
          <w:color w:val="000000" w:themeColor="text1"/>
          <w:sz w:val="22"/>
          <w:szCs w:val="22"/>
        </w:rPr>
        <w:t xml:space="preserve"> % reduction in ETP was observed for patient 1 and 2, respectively, when compared to controls (Figure 2D</w:t>
      </w:r>
      <w:r w:rsidR="0089178A" w:rsidRPr="00D825EA">
        <w:rPr>
          <w:rFonts w:ascii="Arial" w:hAnsi="Arial" w:cs="Arial"/>
          <w:color w:val="000000" w:themeColor="text1"/>
          <w:sz w:val="22"/>
          <w:szCs w:val="22"/>
        </w:rPr>
        <w:t xml:space="preserve"> </w:t>
      </w:r>
      <w:r w:rsidR="0089178A" w:rsidRPr="00D825EA">
        <w:rPr>
          <w:rFonts w:ascii="Arial" w:hAnsi="Arial" w:cs="Arial"/>
          <w:i/>
          <w:iCs/>
          <w:color w:val="000000" w:themeColor="text1"/>
          <w:sz w:val="22"/>
          <w:szCs w:val="22"/>
        </w:rPr>
        <w:t>p</w:t>
      </w:r>
      <w:r w:rsidR="0089178A" w:rsidRPr="00D825EA">
        <w:rPr>
          <w:rFonts w:ascii="Arial" w:hAnsi="Arial" w:cs="Arial"/>
          <w:color w:val="000000" w:themeColor="text1"/>
          <w:sz w:val="22"/>
          <w:szCs w:val="22"/>
        </w:rPr>
        <w:t xml:space="preserve"> &lt; 0.001</w:t>
      </w:r>
      <w:r w:rsidRPr="00D825EA">
        <w:rPr>
          <w:rFonts w:ascii="Arial" w:hAnsi="Arial" w:cs="Arial"/>
          <w:color w:val="000000" w:themeColor="text1"/>
          <w:sz w:val="22"/>
          <w:szCs w:val="22"/>
        </w:rPr>
        <w:t>)</w:t>
      </w:r>
      <w:r w:rsidR="0089178A" w:rsidRPr="00D825EA">
        <w:rPr>
          <w:rFonts w:ascii="Arial" w:hAnsi="Arial" w:cs="Arial"/>
          <w:color w:val="000000" w:themeColor="text1"/>
          <w:sz w:val="22"/>
          <w:szCs w:val="22"/>
        </w:rPr>
        <w:t xml:space="preserve">. </w:t>
      </w:r>
      <w:r w:rsidR="00785AFD" w:rsidRPr="00D825EA">
        <w:rPr>
          <w:rFonts w:ascii="Arial" w:hAnsi="Arial" w:cs="Arial"/>
          <w:color w:val="000000" w:themeColor="text1"/>
          <w:sz w:val="22"/>
          <w:szCs w:val="22"/>
        </w:rPr>
        <w:t>Again, both t</w:t>
      </w:r>
      <w:r w:rsidR="0089178A" w:rsidRPr="00D825EA">
        <w:rPr>
          <w:rFonts w:ascii="Arial" w:hAnsi="Arial" w:cs="Arial"/>
          <w:color w:val="000000" w:themeColor="text1"/>
          <w:sz w:val="22"/>
          <w:szCs w:val="22"/>
        </w:rPr>
        <w:t>he lag time</w:t>
      </w:r>
      <w:r w:rsidR="00540757" w:rsidRPr="00D825EA">
        <w:rPr>
          <w:rFonts w:ascii="Arial" w:hAnsi="Arial" w:cs="Arial"/>
          <w:color w:val="000000" w:themeColor="text1"/>
          <w:sz w:val="22"/>
          <w:szCs w:val="22"/>
        </w:rPr>
        <w:t xml:space="preserve"> and time to peak</w:t>
      </w:r>
      <w:r w:rsidR="0089178A" w:rsidRPr="00D825EA">
        <w:rPr>
          <w:rFonts w:ascii="Arial" w:hAnsi="Arial" w:cs="Arial"/>
          <w:color w:val="000000" w:themeColor="text1"/>
          <w:sz w:val="22"/>
          <w:szCs w:val="22"/>
        </w:rPr>
        <w:t xml:space="preserve"> </w:t>
      </w:r>
      <w:r w:rsidR="00AA0BF1" w:rsidRPr="00D825EA">
        <w:rPr>
          <w:rFonts w:ascii="Arial" w:hAnsi="Arial" w:cs="Arial"/>
          <w:color w:val="000000" w:themeColor="text1"/>
          <w:sz w:val="22"/>
          <w:szCs w:val="22"/>
        </w:rPr>
        <w:t xml:space="preserve">were </w:t>
      </w:r>
      <w:r w:rsidR="0089178A" w:rsidRPr="00D825EA">
        <w:rPr>
          <w:rFonts w:ascii="Arial" w:hAnsi="Arial" w:cs="Arial"/>
          <w:color w:val="000000" w:themeColor="text1"/>
          <w:sz w:val="22"/>
          <w:szCs w:val="22"/>
        </w:rPr>
        <w:t>significantly prolonged compared to the control (</w:t>
      </w:r>
      <w:r w:rsidR="0089178A" w:rsidRPr="00D825EA">
        <w:rPr>
          <w:rFonts w:ascii="Arial" w:hAnsi="Arial" w:cs="Arial"/>
          <w:i/>
          <w:iCs/>
          <w:color w:val="000000" w:themeColor="text1"/>
          <w:sz w:val="22"/>
          <w:szCs w:val="22"/>
        </w:rPr>
        <w:t>p</w:t>
      </w:r>
      <w:r w:rsidR="0089178A" w:rsidRPr="00D825EA">
        <w:rPr>
          <w:rFonts w:ascii="Arial" w:hAnsi="Arial" w:cs="Arial"/>
          <w:color w:val="000000" w:themeColor="text1"/>
          <w:sz w:val="22"/>
          <w:szCs w:val="22"/>
        </w:rPr>
        <w:t xml:space="preserve"> &lt; 0.01). The peak height was </w:t>
      </w:r>
      <w:r w:rsidR="00E2433D" w:rsidRPr="00D825EA">
        <w:rPr>
          <w:rFonts w:ascii="Arial" w:hAnsi="Arial" w:cs="Arial"/>
          <w:color w:val="000000" w:themeColor="text1"/>
          <w:sz w:val="22"/>
          <w:szCs w:val="22"/>
        </w:rPr>
        <w:t xml:space="preserve">reduced </w:t>
      </w:r>
      <w:r w:rsidR="00540757" w:rsidRPr="00D825EA">
        <w:rPr>
          <w:rFonts w:ascii="Arial" w:hAnsi="Arial" w:cs="Arial"/>
          <w:color w:val="000000" w:themeColor="text1"/>
          <w:sz w:val="22"/>
          <w:szCs w:val="22"/>
        </w:rPr>
        <w:t xml:space="preserve">in PRP (15.7 and 7.4 % reduction in patient 1 and 2, respectively, </w:t>
      </w:r>
      <w:r w:rsidR="00540757" w:rsidRPr="00D825EA">
        <w:rPr>
          <w:rFonts w:ascii="Arial" w:hAnsi="Arial" w:cs="Arial"/>
          <w:i/>
          <w:iCs/>
          <w:color w:val="000000" w:themeColor="text1"/>
          <w:sz w:val="22"/>
          <w:szCs w:val="22"/>
        </w:rPr>
        <w:t>p</w:t>
      </w:r>
      <w:r w:rsidR="00540757" w:rsidRPr="00D825EA">
        <w:rPr>
          <w:rFonts w:ascii="Arial" w:hAnsi="Arial" w:cs="Arial"/>
          <w:color w:val="000000" w:themeColor="text1"/>
          <w:sz w:val="22"/>
          <w:szCs w:val="22"/>
        </w:rPr>
        <w:t xml:space="preserve"> &lt; 0.01)</w:t>
      </w:r>
      <w:r w:rsidR="00785AFD" w:rsidRPr="00D825EA">
        <w:rPr>
          <w:rFonts w:ascii="Arial" w:hAnsi="Arial" w:cs="Arial"/>
          <w:color w:val="000000" w:themeColor="text1"/>
          <w:sz w:val="22"/>
          <w:szCs w:val="22"/>
        </w:rPr>
        <w:t>.</w:t>
      </w:r>
    </w:p>
    <w:p w14:paraId="3A582086" w14:textId="77777777" w:rsidR="006E050C" w:rsidRPr="00D825EA" w:rsidRDefault="006E050C" w:rsidP="00E9377E">
      <w:pPr>
        <w:spacing w:line="360" w:lineRule="auto"/>
        <w:jc w:val="both"/>
        <w:rPr>
          <w:rFonts w:ascii="Arial" w:hAnsi="Arial" w:cs="Arial"/>
          <w:color w:val="000000" w:themeColor="text1"/>
          <w:sz w:val="22"/>
          <w:szCs w:val="22"/>
        </w:rPr>
      </w:pPr>
    </w:p>
    <w:p w14:paraId="79C51EC9" w14:textId="44A4E213" w:rsidR="000C19C4" w:rsidRPr="00D825EA" w:rsidRDefault="005D2211"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To demonstrate that the reduction in TG was the result of PC activation by the elevated </w:t>
      </w:r>
      <w:r w:rsidR="000C19C4" w:rsidRPr="00D825EA">
        <w:rPr>
          <w:rFonts w:ascii="Arial" w:hAnsi="Arial" w:cs="Arial"/>
          <w:color w:val="000000" w:themeColor="text1"/>
          <w:sz w:val="22"/>
          <w:szCs w:val="22"/>
        </w:rPr>
        <w:t xml:space="preserve">levels of </w:t>
      </w:r>
      <w:proofErr w:type="spellStart"/>
      <w:r w:rsidR="000C19C4" w:rsidRPr="00D825EA">
        <w:rPr>
          <w:rFonts w:ascii="Arial" w:hAnsi="Arial" w:cs="Arial"/>
          <w:color w:val="000000" w:themeColor="text1"/>
          <w:sz w:val="22"/>
          <w:szCs w:val="22"/>
        </w:rPr>
        <w:t>sTM</w:t>
      </w:r>
      <w:proofErr w:type="spellEnd"/>
      <w:r w:rsidR="000C19C4"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we used</w:t>
      </w:r>
      <w:r w:rsidR="000C19C4" w:rsidRPr="00D825EA">
        <w:rPr>
          <w:rFonts w:ascii="Arial" w:hAnsi="Arial" w:cs="Arial"/>
          <w:color w:val="000000" w:themeColor="text1"/>
          <w:sz w:val="22"/>
          <w:szCs w:val="22"/>
        </w:rPr>
        <w:t xml:space="preserve"> a polyclonal anti-APC antibody to </w:t>
      </w:r>
      <w:r w:rsidR="006E050C" w:rsidRPr="00D825EA">
        <w:rPr>
          <w:rFonts w:ascii="Arial" w:hAnsi="Arial" w:cs="Arial"/>
          <w:color w:val="000000" w:themeColor="text1"/>
          <w:sz w:val="22"/>
          <w:szCs w:val="22"/>
        </w:rPr>
        <w:t xml:space="preserve">neutralise </w:t>
      </w:r>
      <w:r w:rsidR="000C19C4" w:rsidRPr="00D825EA">
        <w:rPr>
          <w:rFonts w:ascii="Arial" w:hAnsi="Arial" w:cs="Arial"/>
          <w:color w:val="000000" w:themeColor="text1"/>
          <w:sz w:val="22"/>
          <w:szCs w:val="22"/>
        </w:rPr>
        <w:t>APC activity</w:t>
      </w:r>
      <w:r w:rsidRPr="00D825EA">
        <w:rPr>
          <w:rFonts w:ascii="Arial" w:hAnsi="Arial" w:cs="Arial"/>
          <w:color w:val="000000" w:themeColor="text1"/>
          <w:sz w:val="22"/>
          <w:szCs w:val="22"/>
        </w:rPr>
        <w:t xml:space="preserve">. This </w:t>
      </w:r>
      <w:r w:rsidR="000C19C4" w:rsidRPr="00D825EA">
        <w:rPr>
          <w:rFonts w:ascii="Arial" w:hAnsi="Arial" w:cs="Arial"/>
          <w:color w:val="000000" w:themeColor="text1"/>
          <w:sz w:val="22"/>
          <w:szCs w:val="22"/>
        </w:rPr>
        <w:t>resulted i</w:t>
      </w:r>
      <w:r w:rsidR="00163ED3" w:rsidRPr="00D825EA">
        <w:rPr>
          <w:rFonts w:ascii="Arial" w:hAnsi="Arial" w:cs="Arial"/>
          <w:color w:val="000000" w:themeColor="text1"/>
          <w:sz w:val="22"/>
          <w:szCs w:val="22"/>
        </w:rPr>
        <w:t>n peak thrombin concentration</w:t>
      </w:r>
      <w:r w:rsidR="00BB78F2" w:rsidRPr="00D825EA">
        <w:rPr>
          <w:rFonts w:ascii="Arial" w:hAnsi="Arial" w:cs="Arial"/>
          <w:color w:val="000000" w:themeColor="text1"/>
          <w:sz w:val="22"/>
          <w:szCs w:val="22"/>
        </w:rPr>
        <w:t xml:space="preserve"> in PPP</w:t>
      </w:r>
      <w:r w:rsidR="00163ED3" w:rsidRPr="00D825EA">
        <w:rPr>
          <w:rFonts w:ascii="Arial" w:hAnsi="Arial" w:cs="Arial"/>
          <w:color w:val="000000" w:themeColor="text1"/>
          <w:sz w:val="22"/>
          <w:szCs w:val="22"/>
        </w:rPr>
        <w:t xml:space="preserve"> being fully restored</w:t>
      </w:r>
      <w:r w:rsidR="00BB78F2" w:rsidRPr="00D825EA">
        <w:rPr>
          <w:rFonts w:ascii="Arial" w:hAnsi="Arial" w:cs="Arial"/>
          <w:color w:val="000000" w:themeColor="text1"/>
          <w:sz w:val="22"/>
          <w:szCs w:val="22"/>
        </w:rPr>
        <w:t xml:space="preserve"> for</w:t>
      </w:r>
      <w:r w:rsidR="00163ED3" w:rsidRPr="00D825EA">
        <w:rPr>
          <w:rFonts w:ascii="Arial" w:hAnsi="Arial" w:cs="Arial"/>
          <w:color w:val="000000" w:themeColor="text1"/>
          <w:sz w:val="22"/>
          <w:szCs w:val="22"/>
        </w:rPr>
        <w:t xml:space="preserve"> patient 1 (Figure 3A). </w:t>
      </w:r>
      <w:r w:rsidR="00C20631" w:rsidRPr="00D825EA">
        <w:rPr>
          <w:rFonts w:ascii="Arial" w:hAnsi="Arial" w:cs="Arial"/>
          <w:color w:val="000000" w:themeColor="text1"/>
          <w:sz w:val="22"/>
          <w:szCs w:val="22"/>
        </w:rPr>
        <w:t xml:space="preserve"> Inhibition of APC increased the ETP of patient 1 </w:t>
      </w:r>
      <w:r w:rsidR="004D1826" w:rsidRPr="00D825EA">
        <w:rPr>
          <w:rFonts w:ascii="Arial" w:hAnsi="Arial" w:cs="Arial"/>
          <w:color w:val="000000" w:themeColor="text1"/>
          <w:sz w:val="22"/>
          <w:szCs w:val="22"/>
        </w:rPr>
        <w:t xml:space="preserve">from  989.7 ± 139.2 </w:t>
      </w:r>
      <w:proofErr w:type="spellStart"/>
      <w:r w:rsidR="004D1826" w:rsidRPr="00D825EA">
        <w:rPr>
          <w:rFonts w:ascii="Arial" w:hAnsi="Arial" w:cs="Arial"/>
          <w:color w:val="000000" w:themeColor="text1"/>
          <w:sz w:val="22"/>
          <w:szCs w:val="22"/>
        </w:rPr>
        <w:t>nM.min</w:t>
      </w:r>
      <w:proofErr w:type="spellEnd"/>
      <w:r w:rsidR="004D1826" w:rsidRPr="00D825EA">
        <w:rPr>
          <w:rFonts w:ascii="Arial" w:hAnsi="Arial" w:cs="Arial"/>
          <w:color w:val="000000" w:themeColor="text1"/>
          <w:sz w:val="22"/>
          <w:szCs w:val="22"/>
        </w:rPr>
        <w:t xml:space="preserve"> </w:t>
      </w:r>
      <w:r w:rsidR="00C20631" w:rsidRPr="00D825EA">
        <w:rPr>
          <w:rFonts w:ascii="Arial" w:hAnsi="Arial" w:cs="Arial"/>
          <w:color w:val="000000" w:themeColor="text1"/>
          <w:sz w:val="22"/>
          <w:szCs w:val="22"/>
        </w:rPr>
        <w:t>to 2328.</w:t>
      </w:r>
      <w:r w:rsidR="00CA7997" w:rsidRPr="00D825EA">
        <w:rPr>
          <w:rFonts w:ascii="Arial" w:hAnsi="Arial" w:cs="Arial"/>
          <w:color w:val="000000" w:themeColor="text1"/>
          <w:sz w:val="22"/>
          <w:szCs w:val="22"/>
        </w:rPr>
        <w:t>8</w:t>
      </w:r>
      <w:r w:rsidR="00C20631" w:rsidRPr="00D825EA">
        <w:rPr>
          <w:rFonts w:ascii="Arial" w:hAnsi="Arial" w:cs="Arial"/>
          <w:color w:val="000000" w:themeColor="text1"/>
          <w:sz w:val="22"/>
          <w:szCs w:val="22"/>
        </w:rPr>
        <w:t xml:space="preserve"> ± 125.</w:t>
      </w:r>
      <w:r w:rsidR="00CA7997" w:rsidRPr="00D825EA">
        <w:rPr>
          <w:rFonts w:ascii="Arial" w:hAnsi="Arial" w:cs="Arial"/>
          <w:color w:val="000000" w:themeColor="text1"/>
          <w:sz w:val="22"/>
          <w:szCs w:val="22"/>
        </w:rPr>
        <w:t>7</w:t>
      </w:r>
      <w:r w:rsidR="00C20631" w:rsidRPr="00D825EA">
        <w:rPr>
          <w:rFonts w:ascii="Arial" w:hAnsi="Arial" w:cs="Arial"/>
          <w:color w:val="000000" w:themeColor="text1"/>
          <w:sz w:val="22"/>
          <w:szCs w:val="22"/>
        </w:rPr>
        <w:t xml:space="preserve"> </w:t>
      </w:r>
      <w:proofErr w:type="spellStart"/>
      <w:r w:rsidR="00C20631" w:rsidRPr="00D825EA">
        <w:rPr>
          <w:rFonts w:ascii="Arial" w:hAnsi="Arial" w:cs="Arial"/>
          <w:color w:val="000000" w:themeColor="text1"/>
          <w:sz w:val="22"/>
          <w:szCs w:val="22"/>
        </w:rPr>
        <w:t>nM.min</w:t>
      </w:r>
      <w:proofErr w:type="spellEnd"/>
      <w:r w:rsidR="00C20631" w:rsidRPr="00D825EA">
        <w:rPr>
          <w:rFonts w:ascii="Arial" w:hAnsi="Arial" w:cs="Arial"/>
          <w:color w:val="000000" w:themeColor="text1"/>
          <w:sz w:val="22"/>
          <w:szCs w:val="22"/>
        </w:rPr>
        <w:t xml:space="preserve">, which was not significantly different from the control </w:t>
      </w:r>
      <w:r w:rsidR="004D1826" w:rsidRPr="00D825EA">
        <w:rPr>
          <w:rFonts w:ascii="Arial" w:hAnsi="Arial" w:cs="Arial"/>
          <w:color w:val="000000" w:themeColor="text1"/>
          <w:sz w:val="22"/>
          <w:szCs w:val="22"/>
        </w:rPr>
        <w:t xml:space="preserve">(Figure 3A; </w:t>
      </w:r>
      <w:r w:rsidR="004D1826" w:rsidRPr="00D825EA">
        <w:rPr>
          <w:rFonts w:ascii="Arial" w:hAnsi="Arial" w:cs="Arial"/>
          <w:i/>
          <w:iCs/>
          <w:color w:val="000000" w:themeColor="text1"/>
          <w:sz w:val="22"/>
          <w:szCs w:val="22"/>
        </w:rPr>
        <w:t>p</w:t>
      </w:r>
      <w:r w:rsidR="004D1826" w:rsidRPr="00D825EA">
        <w:rPr>
          <w:rFonts w:ascii="Arial" w:hAnsi="Arial" w:cs="Arial"/>
          <w:color w:val="000000" w:themeColor="text1"/>
          <w:sz w:val="22"/>
          <w:szCs w:val="22"/>
        </w:rPr>
        <w:t xml:space="preserve"> &lt; 0.01)</w:t>
      </w:r>
      <w:r w:rsidR="00C20631" w:rsidRPr="00D825EA">
        <w:rPr>
          <w:rFonts w:ascii="Arial" w:hAnsi="Arial" w:cs="Arial"/>
          <w:color w:val="000000" w:themeColor="text1"/>
          <w:sz w:val="22"/>
          <w:szCs w:val="22"/>
        </w:rPr>
        <w:t xml:space="preserve">. Neutralising APC also improved </w:t>
      </w:r>
      <w:r w:rsidR="00827113" w:rsidRPr="00D825EA">
        <w:rPr>
          <w:rFonts w:ascii="Arial" w:hAnsi="Arial" w:cs="Arial"/>
          <w:color w:val="000000" w:themeColor="text1"/>
          <w:sz w:val="22"/>
          <w:szCs w:val="22"/>
        </w:rPr>
        <w:t>the ETP</w:t>
      </w:r>
      <w:r w:rsidR="00C20631" w:rsidRPr="00D825EA">
        <w:rPr>
          <w:rFonts w:ascii="Arial" w:hAnsi="Arial" w:cs="Arial"/>
          <w:color w:val="000000" w:themeColor="text1"/>
          <w:sz w:val="22"/>
          <w:szCs w:val="22"/>
        </w:rPr>
        <w:t xml:space="preserve"> in patient 2</w:t>
      </w:r>
      <w:r w:rsidR="00827113" w:rsidRPr="00D825EA">
        <w:rPr>
          <w:rFonts w:ascii="Arial" w:hAnsi="Arial" w:cs="Arial"/>
          <w:color w:val="000000" w:themeColor="text1"/>
          <w:sz w:val="22"/>
          <w:szCs w:val="22"/>
        </w:rPr>
        <w:t xml:space="preserve">; from 868.4 ± 435.4 </w:t>
      </w:r>
      <w:proofErr w:type="spellStart"/>
      <w:r w:rsidR="00827113" w:rsidRPr="00D825EA">
        <w:rPr>
          <w:rFonts w:ascii="Arial" w:hAnsi="Arial" w:cs="Arial"/>
          <w:color w:val="000000" w:themeColor="text1"/>
          <w:sz w:val="22"/>
          <w:szCs w:val="22"/>
        </w:rPr>
        <w:t>nM.min</w:t>
      </w:r>
      <w:proofErr w:type="spellEnd"/>
      <w:r w:rsidR="00827113" w:rsidRPr="00D825EA">
        <w:rPr>
          <w:rFonts w:ascii="Arial" w:hAnsi="Arial" w:cs="Arial"/>
          <w:color w:val="000000" w:themeColor="text1"/>
          <w:sz w:val="22"/>
          <w:szCs w:val="22"/>
        </w:rPr>
        <w:t xml:space="preserve"> to 1889.</w:t>
      </w:r>
      <w:r w:rsidR="00CA7997" w:rsidRPr="00D825EA">
        <w:rPr>
          <w:rFonts w:ascii="Arial" w:hAnsi="Arial" w:cs="Arial"/>
          <w:color w:val="000000" w:themeColor="text1"/>
          <w:sz w:val="22"/>
          <w:szCs w:val="22"/>
        </w:rPr>
        <w:t>4</w:t>
      </w:r>
      <w:r w:rsidR="00827113" w:rsidRPr="00D825EA">
        <w:rPr>
          <w:rFonts w:ascii="Arial" w:hAnsi="Arial" w:cs="Arial"/>
          <w:color w:val="000000" w:themeColor="text1"/>
          <w:sz w:val="22"/>
          <w:szCs w:val="22"/>
        </w:rPr>
        <w:t xml:space="preserve"> ± 9.</w:t>
      </w:r>
      <w:r w:rsidR="00CA7997" w:rsidRPr="00D825EA">
        <w:rPr>
          <w:rFonts w:ascii="Arial" w:hAnsi="Arial" w:cs="Arial"/>
          <w:color w:val="000000" w:themeColor="text1"/>
          <w:sz w:val="22"/>
          <w:szCs w:val="22"/>
        </w:rPr>
        <w:t>5</w:t>
      </w:r>
      <w:r w:rsidR="00827113" w:rsidRPr="00D825EA">
        <w:rPr>
          <w:rFonts w:ascii="Arial" w:hAnsi="Arial" w:cs="Arial"/>
          <w:color w:val="000000" w:themeColor="text1"/>
          <w:sz w:val="22"/>
          <w:szCs w:val="22"/>
        </w:rPr>
        <w:t xml:space="preserve"> </w:t>
      </w:r>
      <w:proofErr w:type="spellStart"/>
      <w:r w:rsidR="00827113" w:rsidRPr="00D825EA">
        <w:rPr>
          <w:rFonts w:ascii="Arial" w:hAnsi="Arial" w:cs="Arial"/>
          <w:color w:val="000000" w:themeColor="text1"/>
          <w:sz w:val="22"/>
          <w:szCs w:val="22"/>
        </w:rPr>
        <w:t>nM.min</w:t>
      </w:r>
      <w:proofErr w:type="spellEnd"/>
      <w:r w:rsidR="00827113" w:rsidRPr="00D825EA">
        <w:rPr>
          <w:rFonts w:ascii="Arial" w:hAnsi="Arial" w:cs="Arial"/>
          <w:color w:val="000000" w:themeColor="text1"/>
          <w:sz w:val="22"/>
          <w:szCs w:val="22"/>
        </w:rPr>
        <w:t xml:space="preserve"> (Figure 3B).</w:t>
      </w:r>
      <w:r w:rsidR="00BB78F2" w:rsidRPr="00D825EA">
        <w:rPr>
          <w:rFonts w:ascii="Arial" w:hAnsi="Arial" w:cs="Arial"/>
          <w:color w:val="000000" w:themeColor="text1"/>
          <w:sz w:val="22"/>
          <w:szCs w:val="22"/>
        </w:rPr>
        <w:t xml:space="preserve"> For both patients, all TG parameters were within the normal range when APC was inhibited.</w:t>
      </w:r>
      <w:r w:rsidR="00AB50C1">
        <w:rPr>
          <w:rFonts w:ascii="Arial" w:hAnsi="Arial" w:cs="Arial"/>
          <w:color w:val="000000" w:themeColor="text1"/>
          <w:sz w:val="22"/>
          <w:szCs w:val="22"/>
        </w:rPr>
        <w:t xml:space="preserve"> </w:t>
      </w:r>
      <w:r w:rsidR="00AB50C1" w:rsidRPr="00AB50C1">
        <w:rPr>
          <w:rFonts w:ascii="Arial" w:hAnsi="Arial" w:cs="Arial"/>
          <w:color w:val="FF0000"/>
          <w:sz w:val="22"/>
          <w:szCs w:val="22"/>
        </w:rPr>
        <w:t>Inhib</w:t>
      </w:r>
      <w:r w:rsidR="00AB50C1">
        <w:rPr>
          <w:rFonts w:ascii="Arial" w:hAnsi="Arial" w:cs="Arial"/>
          <w:color w:val="FF0000"/>
          <w:sz w:val="22"/>
          <w:szCs w:val="22"/>
        </w:rPr>
        <w:t>i</w:t>
      </w:r>
      <w:r w:rsidR="00AB50C1" w:rsidRPr="00AB50C1">
        <w:rPr>
          <w:rFonts w:ascii="Arial" w:hAnsi="Arial" w:cs="Arial"/>
          <w:color w:val="FF0000"/>
          <w:sz w:val="22"/>
          <w:szCs w:val="22"/>
        </w:rPr>
        <w:t>tion of APC did not alter thrombin generation in healthy controls.</w:t>
      </w:r>
    </w:p>
    <w:p w14:paraId="211D9923" w14:textId="078888D8" w:rsidR="00827113" w:rsidRPr="00D825EA" w:rsidRDefault="00827113" w:rsidP="00E9377E">
      <w:pPr>
        <w:spacing w:line="360" w:lineRule="auto"/>
        <w:jc w:val="both"/>
        <w:rPr>
          <w:rFonts w:ascii="Arial" w:hAnsi="Arial" w:cs="Arial"/>
          <w:color w:val="000000" w:themeColor="text1"/>
          <w:sz w:val="22"/>
          <w:szCs w:val="22"/>
        </w:rPr>
      </w:pPr>
    </w:p>
    <w:p w14:paraId="1BF671A1" w14:textId="75D86246" w:rsidR="00827113" w:rsidRPr="00D825EA" w:rsidRDefault="00827113"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To provide further insight into the effect of elevated </w:t>
      </w:r>
      <w:proofErr w:type="spellStart"/>
      <w:r w:rsidRPr="00D825EA">
        <w:rPr>
          <w:rFonts w:ascii="Arial" w:hAnsi="Arial" w:cs="Arial"/>
          <w:color w:val="000000" w:themeColor="text1"/>
          <w:sz w:val="22"/>
          <w:szCs w:val="22"/>
        </w:rPr>
        <w:t>sTM</w:t>
      </w:r>
      <w:proofErr w:type="spellEnd"/>
      <w:r w:rsidRPr="00D825EA">
        <w:rPr>
          <w:rFonts w:ascii="Arial" w:hAnsi="Arial" w:cs="Arial"/>
          <w:color w:val="000000" w:themeColor="text1"/>
          <w:sz w:val="22"/>
          <w:szCs w:val="22"/>
        </w:rPr>
        <w:t xml:space="preserve"> on TG, plasma from healthy </w:t>
      </w:r>
      <w:r w:rsidR="00A53F64" w:rsidRPr="00D825EA">
        <w:rPr>
          <w:rFonts w:ascii="Arial" w:hAnsi="Arial" w:cs="Arial"/>
          <w:color w:val="000000" w:themeColor="text1"/>
          <w:sz w:val="22"/>
          <w:szCs w:val="22"/>
        </w:rPr>
        <w:t xml:space="preserve">controls </w:t>
      </w:r>
      <w:r w:rsidRPr="00D825EA">
        <w:rPr>
          <w:rFonts w:ascii="Arial" w:hAnsi="Arial" w:cs="Arial"/>
          <w:color w:val="000000" w:themeColor="text1"/>
          <w:sz w:val="22"/>
          <w:szCs w:val="22"/>
        </w:rPr>
        <w:t xml:space="preserve">was spiked with increasing concentrations of </w:t>
      </w:r>
      <w:proofErr w:type="spellStart"/>
      <w:r w:rsidR="004D1826" w:rsidRPr="00D825EA">
        <w:rPr>
          <w:rFonts w:ascii="Arial" w:hAnsi="Arial" w:cs="Arial"/>
          <w:color w:val="000000" w:themeColor="text1"/>
          <w:sz w:val="22"/>
          <w:szCs w:val="22"/>
        </w:rPr>
        <w:t>s</w:t>
      </w:r>
      <w:r w:rsidRPr="00D825EA">
        <w:rPr>
          <w:rFonts w:ascii="Arial" w:hAnsi="Arial" w:cs="Arial"/>
          <w:color w:val="000000" w:themeColor="text1"/>
          <w:sz w:val="22"/>
          <w:szCs w:val="22"/>
        </w:rPr>
        <w:t>TM</w:t>
      </w:r>
      <w:proofErr w:type="spellEnd"/>
      <w:r w:rsidRPr="00D825EA">
        <w:rPr>
          <w:rFonts w:ascii="Arial" w:hAnsi="Arial" w:cs="Arial"/>
          <w:color w:val="000000" w:themeColor="text1"/>
          <w:sz w:val="22"/>
          <w:szCs w:val="22"/>
        </w:rPr>
        <w:t>; 6, 150, 250 and 500 ng/ml</w:t>
      </w:r>
      <w:r w:rsidR="00A53F64" w:rsidRPr="00D825EA">
        <w:rPr>
          <w:rFonts w:ascii="Arial" w:hAnsi="Arial" w:cs="Arial"/>
          <w:color w:val="000000" w:themeColor="text1"/>
          <w:sz w:val="22"/>
          <w:szCs w:val="22"/>
        </w:rPr>
        <w:t xml:space="preserve">; to model the Pro496Argfs*10 </w:t>
      </w:r>
      <w:r w:rsidR="002B4B5F" w:rsidRPr="00D825EA">
        <w:rPr>
          <w:rFonts w:ascii="Arial" w:hAnsi="Arial" w:cs="Arial"/>
          <w:color w:val="000000" w:themeColor="text1"/>
          <w:sz w:val="22"/>
          <w:szCs w:val="22"/>
        </w:rPr>
        <w:t>variant</w:t>
      </w:r>
      <w:r w:rsidR="00A53F64"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(Figure 3C). We observed decreasing TG potential with increasing concentrations of TM in the</w:t>
      </w:r>
      <w:r w:rsidR="00A53F64" w:rsidRPr="00D825EA">
        <w:rPr>
          <w:rFonts w:ascii="Arial" w:hAnsi="Arial" w:cs="Arial"/>
          <w:color w:val="000000" w:themeColor="text1"/>
          <w:sz w:val="22"/>
          <w:szCs w:val="22"/>
        </w:rPr>
        <w:t xml:space="preserve"> control plasma</w:t>
      </w:r>
      <w:r w:rsidRPr="00D825EA">
        <w:rPr>
          <w:rFonts w:ascii="Arial" w:hAnsi="Arial" w:cs="Arial"/>
          <w:color w:val="000000" w:themeColor="text1"/>
          <w:sz w:val="22"/>
          <w:szCs w:val="22"/>
        </w:rPr>
        <w:t xml:space="preserve"> sample (Figure 3C). We found that 250 ng/ml TM provided a TG profile similar to that of our patients, despite their plasma </w:t>
      </w:r>
      <w:proofErr w:type="spellStart"/>
      <w:r w:rsidRPr="00D825EA">
        <w:rPr>
          <w:rFonts w:ascii="Arial" w:hAnsi="Arial" w:cs="Arial"/>
          <w:color w:val="000000" w:themeColor="text1"/>
          <w:sz w:val="22"/>
          <w:szCs w:val="22"/>
        </w:rPr>
        <w:t>sTM</w:t>
      </w:r>
      <w:proofErr w:type="spellEnd"/>
      <w:r w:rsidRPr="00D825EA">
        <w:rPr>
          <w:rFonts w:ascii="Arial" w:hAnsi="Arial" w:cs="Arial"/>
          <w:color w:val="000000" w:themeColor="text1"/>
          <w:sz w:val="22"/>
          <w:szCs w:val="22"/>
        </w:rPr>
        <w:t xml:space="preserve"> levels being much higher (Figure 2A, 3C). T</w:t>
      </w:r>
      <w:r w:rsidR="00A53F64" w:rsidRPr="00D825EA">
        <w:rPr>
          <w:rFonts w:ascii="Arial" w:hAnsi="Arial" w:cs="Arial"/>
          <w:color w:val="000000" w:themeColor="text1"/>
          <w:sz w:val="22"/>
          <w:szCs w:val="22"/>
        </w:rPr>
        <w:t xml:space="preserve">he ETP for our Pro496Argfs*10 </w:t>
      </w:r>
      <w:r w:rsidR="002B4B5F" w:rsidRPr="00D825EA">
        <w:rPr>
          <w:rFonts w:ascii="Arial" w:hAnsi="Arial" w:cs="Arial"/>
          <w:color w:val="000000" w:themeColor="text1"/>
          <w:sz w:val="22"/>
          <w:szCs w:val="22"/>
        </w:rPr>
        <w:t>variant</w:t>
      </w:r>
      <w:r w:rsidR="00A53F64" w:rsidRPr="00D825EA">
        <w:rPr>
          <w:rFonts w:ascii="Arial" w:hAnsi="Arial" w:cs="Arial"/>
          <w:color w:val="000000" w:themeColor="text1"/>
          <w:sz w:val="22"/>
          <w:szCs w:val="22"/>
        </w:rPr>
        <w:t xml:space="preserve"> model</w:t>
      </w:r>
      <w:r w:rsidR="0028012D" w:rsidRPr="00D825EA">
        <w:rPr>
          <w:rFonts w:ascii="Arial" w:hAnsi="Arial" w:cs="Arial"/>
          <w:color w:val="000000" w:themeColor="text1"/>
          <w:sz w:val="22"/>
          <w:szCs w:val="22"/>
        </w:rPr>
        <w:t xml:space="preserve">, where 250 ng/ml </w:t>
      </w:r>
      <w:proofErr w:type="spellStart"/>
      <w:r w:rsidR="0028012D" w:rsidRPr="00D825EA">
        <w:rPr>
          <w:rFonts w:ascii="Arial" w:hAnsi="Arial" w:cs="Arial"/>
          <w:color w:val="000000" w:themeColor="text1"/>
          <w:sz w:val="22"/>
          <w:szCs w:val="22"/>
        </w:rPr>
        <w:t>sTM</w:t>
      </w:r>
      <w:proofErr w:type="spellEnd"/>
      <w:r w:rsidR="0028012D" w:rsidRPr="00D825EA">
        <w:rPr>
          <w:rFonts w:ascii="Arial" w:hAnsi="Arial" w:cs="Arial"/>
          <w:color w:val="000000" w:themeColor="text1"/>
          <w:sz w:val="22"/>
          <w:szCs w:val="22"/>
        </w:rPr>
        <w:t xml:space="preserve"> was added to control plasma,</w:t>
      </w:r>
      <w:r w:rsidR="00A53F64" w:rsidRPr="00D825EA">
        <w:rPr>
          <w:rFonts w:ascii="Arial" w:hAnsi="Arial" w:cs="Arial"/>
          <w:color w:val="000000" w:themeColor="text1"/>
          <w:sz w:val="22"/>
          <w:szCs w:val="22"/>
        </w:rPr>
        <w:t xml:space="preserve"> was 701.4 ± 340.4 </w:t>
      </w:r>
      <w:proofErr w:type="spellStart"/>
      <w:r w:rsidR="00A53F64" w:rsidRPr="00D825EA">
        <w:rPr>
          <w:rFonts w:ascii="Arial" w:hAnsi="Arial" w:cs="Arial"/>
          <w:color w:val="000000" w:themeColor="text1"/>
          <w:sz w:val="22"/>
          <w:szCs w:val="22"/>
        </w:rPr>
        <w:t>nM.min</w:t>
      </w:r>
      <w:proofErr w:type="spellEnd"/>
      <w:r w:rsidR="00A53F64" w:rsidRPr="00D825EA">
        <w:rPr>
          <w:rFonts w:ascii="Arial" w:hAnsi="Arial" w:cs="Arial"/>
          <w:color w:val="000000" w:themeColor="text1"/>
          <w:sz w:val="22"/>
          <w:szCs w:val="22"/>
        </w:rPr>
        <w:t>, which was comparable to the ETP for patient 1 (</w:t>
      </w:r>
      <w:r w:rsidR="00BB78F2" w:rsidRPr="00D825EA">
        <w:rPr>
          <w:rFonts w:ascii="Arial" w:hAnsi="Arial" w:cs="Arial"/>
          <w:color w:val="000000" w:themeColor="text1"/>
          <w:sz w:val="22"/>
          <w:szCs w:val="22"/>
        </w:rPr>
        <w:t xml:space="preserve">908.7 ± 1.01 </w:t>
      </w:r>
      <w:proofErr w:type="spellStart"/>
      <w:r w:rsidR="00A53F64" w:rsidRPr="00D825EA">
        <w:rPr>
          <w:rFonts w:ascii="Arial" w:hAnsi="Arial" w:cs="Arial"/>
          <w:color w:val="000000" w:themeColor="text1"/>
          <w:sz w:val="22"/>
          <w:szCs w:val="22"/>
        </w:rPr>
        <w:t>nM.min</w:t>
      </w:r>
      <w:proofErr w:type="spellEnd"/>
      <w:r w:rsidR="00A53F64" w:rsidRPr="00D825EA">
        <w:rPr>
          <w:rFonts w:ascii="Arial" w:hAnsi="Arial" w:cs="Arial"/>
          <w:color w:val="000000" w:themeColor="text1"/>
          <w:sz w:val="22"/>
          <w:szCs w:val="22"/>
        </w:rPr>
        <w:t>) and 2 (</w:t>
      </w:r>
      <w:r w:rsidR="00BB78F2" w:rsidRPr="00D825EA">
        <w:rPr>
          <w:rFonts w:ascii="Arial" w:hAnsi="Arial" w:cs="Arial"/>
          <w:color w:val="000000" w:themeColor="text1"/>
          <w:sz w:val="22"/>
          <w:szCs w:val="22"/>
        </w:rPr>
        <w:t xml:space="preserve">618.8 ± 72.2 </w:t>
      </w:r>
      <w:proofErr w:type="spellStart"/>
      <w:r w:rsidR="00A53F64" w:rsidRPr="00D825EA">
        <w:rPr>
          <w:rFonts w:ascii="Arial" w:hAnsi="Arial" w:cs="Arial"/>
          <w:color w:val="000000" w:themeColor="text1"/>
          <w:sz w:val="22"/>
          <w:szCs w:val="22"/>
        </w:rPr>
        <w:t>nM.min</w:t>
      </w:r>
      <w:proofErr w:type="spellEnd"/>
      <w:r w:rsidR="00A53F64" w:rsidRPr="00D825EA">
        <w:rPr>
          <w:rFonts w:ascii="Arial" w:hAnsi="Arial" w:cs="Arial"/>
          <w:color w:val="000000" w:themeColor="text1"/>
          <w:sz w:val="22"/>
          <w:szCs w:val="22"/>
        </w:rPr>
        <w:t xml:space="preserve">) (Figure 2C, 3C). Inhibition of APC activity in our Pro496Argfs*10 </w:t>
      </w:r>
      <w:r w:rsidR="002B4B5F" w:rsidRPr="00D825EA">
        <w:rPr>
          <w:rFonts w:ascii="Arial" w:hAnsi="Arial" w:cs="Arial"/>
          <w:color w:val="000000" w:themeColor="text1"/>
          <w:sz w:val="22"/>
          <w:szCs w:val="22"/>
        </w:rPr>
        <w:t>variant</w:t>
      </w:r>
      <w:r w:rsidR="00A53F64" w:rsidRPr="00D825EA">
        <w:rPr>
          <w:rFonts w:ascii="Arial" w:hAnsi="Arial" w:cs="Arial"/>
          <w:color w:val="000000" w:themeColor="text1"/>
          <w:sz w:val="22"/>
          <w:szCs w:val="22"/>
        </w:rPr>
        <w:t xml:space="preserve"> model restored TG to </w:t>
      </w:r>
      <w:r w:rsidR="00A46468" w:rsidRPr="00D825EA">
        <w:rPr>
          <w:rFonts w:ascii="Arial" w:hAnsi="Arial" w:cs="Arial"/>
          <w:color w:val="000000" w:themeColor="text1"/>
          <w:sz w:val="22"/>
          <w:szCs w:val="22"/>
        </w:rPr>
        <w:t>the</w:t>
      </w:r>
      <w:r w:rsidR="00A53F64" w:rsidRPr="00D825EA">
        <w:rPr>
          <w:rFonts w:ascii="Arial" w:hAnsi="Arial" w:cs="Arial"/>
          <w:color w:val="000000" w:themeColor="text1"/>
          <w:sz w:val="22"/>
          <w:szCs w:val="22"/>
        </w:rPr>
        <w:t xml:space="preserve"> level </w:t>
      </w:r>
      <w:r w:rsidR="00A46468" w:rsidRPr="00D825EA">
        <w:rPr>
          <w:rFonts w:ascii="Arial" w:hAnsi="Arial" w:cs="Arial"/>
          <w:color w:val="000000" w:themeColor="text1"/>
          <w:sz w:val="22"/>
          <w:szCs w:val="22"/>
        </w:rPr>
        <w:t>of the</w:t>
      </w:r>
      <w:r w:rsidR="00A53F64" w:rsidRPr="00D825EA">
        <w:rPr>
          <w:rFonts w:ascii="Arial" w:hAnsi="Arial" w:cs="Arial"/>
          <w:color w:val="000000" w:themeColor="text1"/>
          <w:sz w:val="22"/>
          <w:szCs w:val="22"/>
        </w:rPr>
        <w:t xml:space="preserve"> control (Figure 3D). This was observed as an increase in the ETP; 701.4 ± 340.4 and 1957 ± 160.5 </w:t>
      </w:r>
      <w:proofErr w:type="spellStart"/>
      <w:r w:rsidR="00A53F64" w:rsidRPr="00D825EA">
        <w:rPr>
          <w:rFonts w:ascii="Arial" w:hAnsi="Arial" w:cs="Arial"/>
          <w:color w:val="000000" w:themeColor="text1"/>
          <w:sz w:val="22"/>
          <w:szCs w:val="22"/>
        </w:rPr>
        <w:t>nM.min</w:t>
      </w:r>
      <w:proofErr w:type="spellEnd"/>
      <w:r w:rsidR="00A53F64" w:rsidRPr="00D825EA">
        <w:rPr>
          <w:rFonts w:ascii="Arial" w:hAnsi="Arial" w:cs="Arial"/>
          <w:color w:val="000000" w:themeColor="text1"/>
          <w:sz w:val="22"/>
          <w:szCs w:val="22"/>
        </w:rPr>
        <w:t xml:space="preserve"> with and without the anti-APC antibody (Figure 3D).</w:t>
      </w:r>
    </w:p>
    <w:p w14:paraId="6E2DF9CA" w14:textId="77777777" w:rsidR="007D1B18" w:rsidRPr="00D825EA" w:rsidRDefault="007D1B18" w:rsidP="00D3325C">
      <w:pPr>
        <w:spacing w:line="360" w:lineRule="auto"/>
        <w:jc w:val="both"/>
        <w:rPr>
          <w:rFonts w:ascii="Arial" w:hAnsi="Arial" w:cs="Arial"/>
          <w:color w:val="000000" w:themeColor="text1"/>
          <w:sz w:val="22"/>
          <w:szCs w:val="22"/>
        </w:rPr>
      </w:pPr>
    </w:p>
    <w:p w14:paraId="2B50A0CE" w14:textId="210F6D8A" w:rsidR="00D3325C" w:rsidRPr="00D825EA" w:rsidRDefault="00F14F77"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The optimal strategy to reduce</w:t>
      </w:r>
      <w:r w:rsidR="00BA0E64" w:rsidRPr="00D825EA">
        <w:rPr>
          <w:rFonts w:ascii="Arial" w:hAnsi="Arial" w:cs="Arial"/>
          <w:color w:val="000000" w:themeColor="text1"/>
          <w:sz w:val="22"/>
          <w:szCs w:val="22"/>
        </w:rPr>
        <w:t xml:space="preserve"> bleeding complications</w:t>
      </w:r>
      <w:r w:rsidR="007D1B18"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developing</w:t>
      </w:r>
      <w:r w:rsidR="007D1B18" w:rsidRPr="00D825EA">
        <w:rPr>
          <w:rFonts w:ascii="Arial" w:hAnsi="Arial" w:cs="Arial"/>
          <w:color w:val="000000" w:themeColor="text1"/>
          <w:sz w:val="22"/>
          <w:szCs w:val="22"/>
        </w:rPr>
        <w:t xml:space="preserve"> in patients </w:t>
      </w:r>
      <w:r w:rsidRPr="00D825EA">
        <w:rPr>
          <w:rFonts w:ascii="Arial" w:hAnsi="Arial" w:cs="Arial"/>
          <w:color w:val="000000" w:themeColor="text1"/>
          <w:sz w:val="22"/>
          <w:szCs w:val="22"/>
        </w:rPr>
        <w:t xml:space="preserve">with elevated </w:t>
      </w:r>
      <w:proofErr w:type="spellStart"/>
      <w:r w:rsidRPr="00D825EA">
        <w:rPr>
          <w:rFonts w:ascii="Arial" w:hAnsi="Arial" w:cs="Arial"/>
          <w:color w:val="000000" w:themeColor="text1"/>
          <w:sz w:val="22"/>
          <w:szCs w:val="22"/>
        </w:rPr>
        <w:t>sTM</w:t>
      </w:r>
      <w:proofErr w:type="spellEnd"/>
      <w:r w:rsidRPr="00D825EA">
        <w:rPr>
          <w:rFonts w:ascii="Arial" w:hAnsi="Arial" w:cs="Arial"/>
          <w:color w:val="000000" w:themeColor="text1"/>
          <w:sz w:val="22"/>
          <w:szCs w:val="22"/>
        </w:rPr>
        <w:t xml:space="preserve"> is not clear</w:t>
      </w:r>
      <w:r w:rsidR="00BA0E64"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We therefore examined</w:t>
      </w:r>
      <w:r w:rsidR="00BA0E64" w:rsidRPr="00D825EA">
        <w:rPr>
          <w:rFonts w:ascii="Arial" w:hAnsi="Arial" w:cs="Arial"/>
          <w:color w:val="000000" w:themeColor="text1"/>
          <w:sz w:val="22"/>
          <w:szCs w:val="22"/>
        </w:rPr>
        <w:t xml:space="preserve"> three different therapeutic strategies; </w:t>
      </w:r>
      <w:proofErr w:type="spellStart"/>
      <w:r w:rsidR="00BA0E64" w:rsidRPr="00D825EA">
        <w:rPr>
          <w:rFonts w:ascii="Arial" w:hAnsi="Arial" w:cs="Arial"/>
          <w:color w:val="000000" w:themeColor="text1"/>
          <w:sz w:val="22"/>
          <w:szCs w:val="22"/>
        </w:rPr>
        <w:t>rFVIIa</w:t>
      </w:r>
      <w:proofErr w:type="spellEnd"/>
      <w:r w:rsidR="00BA0E64" w:rsidRPr="00D825EA">
        <w:rPr>
          <w:rFonts w:ascii="Arial" w:hAnsi="Arial" w:cs="Arial"/>
          <w:color w:val="000000" w:themeColor="text1"/>
          <w:sz w:val="22"/>
          <w:szCs w:val="22"/>
        </w:rPr>
        <w:t>, washed human platelets or APCC; to determine the best approach to treat our patients (</w:t>
      </w:r>
      <w:r w:rsidR="00252BA0" w:rsidRPr="00D825EA">
        <w:rPr>
          <w:rFonts w:ascii="Arial" w:hAnsi="Arial" w:cs="Arial"/>
          <w:color w:val="000000" w:themeColor="text1"/>
          <w:sz w:val="22"/>
          <w:szCs w:val="22"/>
        </w:rPr>
        <w:t xml:space="preserve">Figure 4 A-C). Addition of </w:t>
      </w:r>
      <w:proofErr w:type="spellStart"/>
      <w:r w:rsidR="00252BA0" w:rsidRPr="00D825EA">
        <w:rPr>
          <w:rFonts w:ascii="Arial" w:hAnsi="Arial" w:cs="Arial"/>
          <w:color w:val="000000" w:themeColor="text1"/>
          <w:sz w:val="22"/>
          <w:szCs w:val="22"/>
        </w:rPr>
        <w:t>rFVIIa</w:t>
      </w:r>
      <w:proofErr w:type="spellEnd"/>
      <w:r w:rsidR="00252BA0" w:rsidRPr="00D825EA">
        <w:rPr>
          <w:rFonts w:ascii="Arial" w:hAnsi="Arial" w:cs="Arial"/>
          <w:color w:val="000000" w:themeColor="text1"/>
          <w:sz w:val="22"/>
          <w:szCs w:val="22"/>
        </w:rPr>
        <w:t xml:space="preserve"> concentrates significantly improved TG potential in both patient 1 and 2 (Figure 4 A-C). This was observed as a 1.4- and 1.6-fold increase in ETP </w:t>
      </w:r>
      <w:r w:rsidR="00D3325C" w:rsidRPr="00D825EA">
        <w:rPr>
          <w:rFonts w:ascii="Arial" w:hAnsi="Arial" w:cs="Arial"/>
          <w:color w:val="000000" w:themeColor="text1"/>
          <w:sz w:val="22"/>
          <w:szCs w:val="22"/>
        </w:rPr>
        <w:t xml:space="preserve">in patient 1 and 2, respectively (Figure 4 A-C; </w:t>
      </w:r>
      <w:r w:rsidR="00D3325C" w:rsidRPr="00D825EA">
        <w:rPr>
          <w:rFonts w:ascii="Arial" w:hAnsi="Arial" w:cs="Arial"/>
          <w:i/>
          <w:iCs/>
          <w:color w:val="000000" w:themeColor="text1"/>
          <w:sz w:val="22"/>
          <w:szCs w:val="22"/>
        </w:rPr>
        <w:t>p</w:t>
      </w:r>
      <w:r w:rsidR="00D3325C" w:rsidRPr="00D825EA">
        <w:rPr>
          <w:rFonts w:ascii="Arial" w:hAnsi="Arial" w:cs="Arial"/>
          <w:color w:val="000000" w:themeColor="text1"/>
          <w:sz w:val="22"/>
          <w:szCs w:val="22"/>
        </w:rPr>
        <w:t xml:space="preserve"> &lt; 0.05). Washed human platelets isolated from healthy controls also improved TG in our patients and was more effective than </w:t>
      </w:r>
      <w:proofErr w:type="spellStart"/>
      <w:r w:rsidR="00D3325C" w:rsidRPr="00D825EA">
        <w:rPr>
          <w:rFonts w:ascii="Arial" w:hAnsi="Arial" w:cs="Arial"/>
          <w:color w:val="000000" w:themeColor="text1"/>
          <w:sz w:val="22"/>
          <w:szCs w:val="22"/>
        </w:rPr>
        <w:t>FVIIa</w:t>
      </w:r>
      <w:proofErr w:type="spellEnd"/>
      <w:r w:rsidR="00D3325C" w:rsidRPr="00D825EA">
        <w:rPr>
          <w:rFonts w:ascii="Arial" w:hAnsi="Arial" w:cs="Arial"/>
          <w:color w:val="000000" w:themeColor="text1"/>
          <w:sz w:val="22"/>
          <w:szCs w:val="22"/>
        </w:rPr>
        <w:t xml:space="preserve"> concentrates (Figure 4 A-C). In patient 1, </w:t>
      </w:r>
      <w:r w:rsidR="00D3325C" w:rsidRPr="00D825EA">
        <w:rPr>
          <w:rFonts w:ascii="Arial" w:hAnsi="Arial" w:cs="Arial"/>
          <w:color w:val="000000" w:themeColor="text1"/>
          <w:sz w:val="22"/>
          <w:szCs w:val="22"/>
        </w:rPr>
        <w:lastRenderedPageBreak/>
        <w:t xml:space="preserve">addition of washed platelets increased their ETP from </w:t>
      </w:r>
      <w:bookmarkStart w:id="3" w:name="_Hlk32402941"/>
      <w:r w:rsidR="00BB78F2" w:rsidRPr="00D825EA">
        <w:rPr>
          <w:rFonts w:ascii="Arial" w:hAnsi="Arial" w:cs="Arial"/>
          <w:color w:val="000000" w:themeColor="text1"/>
          <w:sz w:val="22"/>
          <w:szCs w:val="22"/>
        </w:rPr>
        <w:t xml:space="preserve">908.7 </w:t>
      </w:r>
      <w:bookmarkEnd w:id="3"/>
      <w:r w:rsidR="00BB78F2" w:rsidRPr="00D825EA">
        <w:rPr>
          <w:rFonts w:ascii="Arial" w:hAnsi="Arial" w:cs="Arial"/>
          <w:color w:val="000000" w:themeColor="text1"/>
          <w:sz w:val="22"/>
          <w:szCs w:val="22"/>
        </w:rPr>
        <w:t xml:space="preserve">± 1 </w:t>
      </w:r>
      <w:proofErr w:type="spellStart"/>
      <w:r w:rsidR="00BB78F2" w:rsidRPr="00D825EA">
        <w:rPr>
          <w:rFonts w:ascii="Arial" w:hAnsi="Arial" w:cs="Arial"/>
          <w:color w:val="000000" w:themeColor="text1"/>
          <w:sz w:val="22"/>
          <w:szCs w:val="22"/>
        </w:rPr>
        <w:t>nM.min</w:t>
      </w:r>
      <w:proofErr w:type="spellEnd"/>
      <w:r w:rsidR="00BB78F2" w:rsidRPr="00D825EA">
        <w:rPr>
          <w:rFonts w:ascii="Arial" w:hAnsi="Arial" w:cs="Arial"/>
          <w:color w:val="000000" w:themeColor="text1"/>
          <w:sz w:val="22"/>
          <w:szCs w:val="22"/>
        </w:rPr>
        <w:t xml:space="preserve"> </w:t>
      </w:r>
      <w:r w:rsidR="00D3325C" w:rsidRPr="00D825EA">
        <w:rPr>
          <w:rFonts w:ascii="Arial" w:hAnsi="Arial" w:cs="Arial"/>
          <w:color w:val="000000" w:themeColor="text1"/>
          <w:sz w:val="22"/>
          <w:szCs w:val="22"/>
        </w:rPr>
        <w:t xml:space="preserve">to 1504.2 </w:t>
      </w:r>
      <w:proofErr w:type="spellStart"/>
      <w:r w:rsidR="00D3325C" w:rsidRPr="00D825EA">
        <w:rPr>
          <w:rFonts w:ascii="Arial" w:hAnsi="Arial" w:cs="Arial"/>
          <w:color w:val="000000" w:themeColor="text1"/>
          <w:sz w:val="22"/>
          <w:szCs w:val="22"/>
        </w:rPr>
        <w:t>nM.min</w:t>
      </w:r>
      <w:proofErr w:type="spellEnd"/>
      <w:r w:rsidR="00D3325C" w:rsidRPr="00D825EA">
        <w:rPr>
          <w:rFonts w:ascii="Arial" w:hAnsi="Arial" w:cs="Arial"/>
          <w:color w:val="000000" w:themeColor="text1"/>
          <w:sz w:val="22"/>
          <w:szCs w:val="22"/>
        </w:rPr>
        <w:t xml:space="preserve"> (Figure 4 A,C; </w:t>
      </w:r>
      <w:r w:rsidR="00D3325C" w:rsidRPr="00D825EA">
        <w:rPr>
          <w:rFonts w:ascii="Arial" w:hAnsi="Arial" w:cs="Arial"/>
          <w:i/>
          <w:iCs/>
          <w:color w:val="000000" w:themeColor="text1"/>
          <w:sz w:val="22"/>
          <w:szCs w:val="22"/>
        </w:rPr>
        <w:t>p</w:t>
      </w:r>
      <w:r w:rsidR="00D3325C" w:rsidRPr="00D825EA">
        <w:rPr>
          <w:rFonts w:ascii="Arial" w:hAnsi="Arial" w:cs="Arial"/>
          <w:color w:val="000000" w:themeColor="text1"/>
          <w:sz w:val="22"/>
          <w:szCs w:val="22"/>
        </w:rPr>
        <w:t xml:space="preserve"> &lt; 0.05). A more pronounced increase in ETP was observed in patient 2, 618.8 </w:t>
      </w:r>
      <w:proofErr w:type="spellStart"/>
      <w:r w:rsidR="00D3325C" w:rsidRPr="00D825EA">
        <w:rPr>
          <w:rFonts w:ascii="Arial" w:hAnsi="Arial" w:cs="Arial"/>
          <w:color w:val="000000" w:themeColor="text1"/>
          <w:sz w:val="22"/>
          <w:szCs w:val="22"/>
        </w:rPr>
        <w:t>nM.min</w:t>
      </w:r>
      <w:proofErr w:type="spellEnd"/>
      <w:r w:rsidR="00D3325C" w:rsidRPr="00D825EA">
        <w:rPr>
          <w:rFonts w:ascii="Arial" w:hAnsi="Arial" w:cs="Arial"/>
          <w:color w:val="000000" w:themeColor="text1"/>
          <w:sz w:val="22"/>
          <w:szCs w:val="22"/>
        </w:rPr>
        <w:t xml:space="preserve"> to 1306.1 </w:t>
      </w:r>
      <w:proofErr w:type="spellStart"/>
      <w:r w:rsidR="00D3325C" w:rsidRPr="00D825EA">
        <w:rPr>
          <w:rFonts w:ascii="Arial" w:hAnsi="Arial" w:cs="Arial"/>
          <w:color w:val="000000" w:themeColor="text1"/>
          <w:sz w:val="22"/>
          <w:szCs w:val="22"/>
        </w:rPr>
        <w:t>nM.min</w:t>
      </w:r>
      <w:proofErr w:type="spellEnd"/>
      <w:r w:rsidR="004D1826" w:rsidRPr="00D825EA">
        <w:rPr>
          <w:rFonts w:ascii="Arial" w:hAnsi="Arial" w:cs="Arial"/>
          <w:color w:val="000000" w:themeColor="text1"/>
          <w:sz w:val="22"/>
          <w:szCs w:val="22"/>
        </w:rPr>
        <w:t xml:space="preserve">; </w:t>
      </w:r>
      <w:r w:rsidR="00D3325C" w:rsidRPr="00D825EA">
        <w:rPr>
          <w:rFonts w:ascii="Arial" w:hAnsi="Arial" w:cs="Arial"/>
          <w:color w:val="000000" w:themeColor="text1"/>
          <w:sz w:val="22"/>
          <w:szCs w:val="22"/>
        </w:rPr>
        <w:t xml:space="preserve">a 2.1-fold increase due to the presence of washed platelets (Figure 4 B,C; </w:t>
      </w:r>
      <w:r w:rsidR="00D3325C" w:rsidRPr="00D825EA">
        <w:rPr>
          <w:rFonts w:ascii="Arial" w:hAnsi="Arial" w:cs="Arial"/>
          <w:i/>
          <w:iCs/>
          <w:color w:val="000000" w:themeColor="text1"/>
          <w:sz w:val="22"/>
          <w:szCs w:val="22"/>
        </w:rPr>
        <w:t>p</w:t>
      </w:r>
      <w:r w:rsidR="00D3325C" w:rsidRPr="00D825EA">
        <w:rPr>
          <w:rFonts w:ascii="Arial" w:hAnsi="Arial" w:cs="Arial"/>
          <w:color w:val="000000" w:themeColor="text1"/>
          <w:sz w:val="22"/>
          <w:szCs w:val="22"/>
        </w:rPr>
        <w:t xml:space="preserve"> &lt; 0.01). Addition of APCC </w:t>
      </w:r>
      <w:r w:rsidRPr="00D825EA">
        <w:rPr>
          <w:rFonts w:ascii="Arial" w:hAnsi="Arial" w:cs="Arial"/>
          <w:color w:val="000000" w:themeColor="text1"/>
          <w:sz w:val="22"/>
          <w:szCs w:val="22"/>
        </w:rPr>
        <w:t>produced</w:t>
      </w:r>
      <w:r w:rsidR="00B1463E" w:rsidRPr="00D825EA">
        <w:rPr>
          <w:rFonts w:ascii="Arial" w:hAnsi="Arial" w:cs="Arial"/>
          <w:color w:val="000000" w:themeColor="text1"/>
          <w:sz w:val="22"/>
          <w:szCs w:val="22"/>
        </w:rPr>
        <w:t xml:space="preserve"> an ETP</w:t>
      </w:r>
      <w:r w:rsidR="00D3325C" w:rsidRPr="00D825EA">
        <w:rPr>
          <w:rFonts w:ascii="Arial" w:hAnsi="Arial" w:cs="Arial"/>
          <w:color w:val="000000" w:themeColor="text1"/>
          <w:sz w:val="22"/>
          <w:szCs w:val="22"/>
        </w:rPr>
        <w:t xml:space="preserve"> above the upper limit of our controls (1510.2 – 2238.8 </w:t>
      </w:r>
      <w:proofErr w:type="spellStart"/>
      <w:r w:rsidR="00D3325C" w:rsidRPr="00D825EA">
        <w:rPr>
          <w:rFonts w:ascii="Arial" w:hAnsi="Arial" w:cs="Arial"/>
          <w:color w:val="000000" w:themeColor="text1"/>
          <w:sz w:val="22"/>
          <w:szCs w:val="22"/>
        </w:rPr>
        <w:t>nM.min</w:t>
      </w:r>
      <w:proofErr w:type="spellEnd"/>
      <w:r w:rsidR="00D3325C" w:rsidRPr="00D825EA">
        <w:rPr>
          <w:rFonts w:ascii="Arial" w:hAnsi="Arial" w:cs="Arial"/>
          <w:color w:val="000000" w:themeColor="text1"/>
          <w:sz w:val="22"/>
          <w:szCs w:val="22"/>
        </w:rPr>
        <w:t xml:space="preserve">), 2385.2 and 2807.6 </w:t>
      </w:r>
      <w:proofErr w:type="spellStart"/>
      <w:r w:rsidR="00D3325C" w:rsidRPr="00D825EA">
        <w:rPr>
          <w:rFonts w:ascii="Arial" w:hAnsi="Arial" w:cs="Arial"/>
          <w:color w:val="000000" w:themeColor="text1"/>
          <w:sz w:val="22"/>
          <w:szCs w:val="22"/>
        </w:rPr>
        <w:t>nM.min</w:t>
      </w:r>
      <w:proofErr w:type="spellEnd"/>
      <w:r w:rsidR="00B1463E" w:rsidRPr="00D825EA">
        <w:rPr>
          <w:rFonts w:ascii="Arial" w:hAnsi="Arial" w:cs="Arial"/>
          <w:color w:val="000000" w:themeColor="text1"/>
          <w:sz w:val="22"/>
          <w:szCs w:val="22"/>
        </w:rPr>
        <w:t xml:space="preserve"> for patient 1 and 2</w:t>
      </w:r>
      <w:r w:rsidR="00D3325C" w:rsidRPr="00D825EA">
        <w:rPr>
          <w:rFonts w:ascii="Arial" w:hAnsi="Arial" w:cs="Arial"/>
          <w:color w:val="000000" w:themeColor="text1"/>
          <w:sz w:val="22"/>
          <w:szCs w:val="22"/>
        </w:rPr>
        <w:t xml:space="preserve">, respectively (Figure 2C, Figure 4 A-C; </w:t>
      </w:r>
      <w:r w:rsidR="00D3325C" w:rsidRPr="00D825EA">
        <w:rPr>
          <w:rFonts w:ascii="Arial" w:hAnsi="Arial" w:cs="Arial"/>
          <w:i/>
          <w:iCs/>
          <w:color w:val="000000" w:themeColor="text1"/>
          <w:sz w:val="22"/>
          <w:szCs w:val="22"/>
        </w:rPr>
        <w:t>p</w:t>
      </w:r>
      <w:r w:rsidR="00D3325C" w:rsidRPr="00D825EA">
        <w:rPr>
          <w:rFonts w:ascii="Arial" w:hAnsi="Arial" w:cs="Arial"/>
          <w:color w:val="000000" w:themeColor="text1"/>
          <w:sz w:val="22"/>
          <w:szCs w:val="22"/>
        </w:rPr>
        <w:t xml:space="preserve"> &lt; 0.001)</w:t>
      </w:r>
      <w:r w:rsidR="00BB78F2"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which may represent an increased thrombotic risk</w:t>
      </w:r>
      <w:r w:rsidR="00D3325C" w:rsidRPr="00D825EA">
        <w:rPr>
          <w:rFonts w:ascii="Arial" w:hAnsi="Arial" w:cs="Arial"/>
          <w:color w:val="000000" w:themeColor="text1"/>
          <w:sz w:val="22"/>
          <w:szCs w:val="22"/>
        </w:rPr>
        <w:t>.</w:t>
      </w:r>
    </w:p>
    <w:p w14:paraId="439F5845" w14:textId="252FAACC" w:rsidR="00B1463E" w:rsidRPr="00D825EA" w:rsidRDefault="00B1463E"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Addition of washed human platelets significantly improved TG potential in our patients, and further investigation was carried out to identify the platelet protein or component responsible. Previous research has demonstrated that platelet FV is structurally and functionally different to plasma FV, and that it is partially resistant to APC-mediated inhibition</w:t>
      </w:r>
      <w:r w:rsidR="007916E6" w:rsidRPr="00D825EA">
        <w:rPr>
          <w:rFonts w:ascii="Arial" w:hAnsi="Arial" w:cs="Arial"/>
          <w:color w:val="000000" w:themeColor="text1"/>
          <w:sz w:val="22"/>
          <w:szCs w:val="22"/>
          <w:vertAlign w:val="superscript"/>
        </w:rPr>
        <w:fldChar w:fldCharType="begin">
          <w:fldData xml:space="preserve">PEVuZE5vdGU+PENpdGU+PEF1dGhvcj5EdWNrZXJzPC9BdXRob3I+PFllYXI+MjAxMDwvWWVhcj48
UmVjTnVtPjI1MTM8L1JlY051bT48RGlzcGxheVRleHQ+WzI1LTI5XTwvRGlzcGxheVRleHQ+PHJl
Y29yZD48cmVjLW51bWJlcj4yNTEzPC9yZWMtbnVtYmVyPjxmb3JlaWduLWtleXM+PGtleSBhcHA9
IkVOIiBkYi1pZD0iZWRlNWEydnozOXBkMHVlcHJkdHZzNWViczJ0cHh2eDI5ZjlzIiB0aW1lc3Rh
bXA9IjE1ODEwNzYxNjYiPjI1MTM8L2tleT48L2ZvcmVpZ24ta2V5cz48cmVmLXR5cGUgbmFtZT0i
Sm91cm5hbCBBcnRpY2xlIj4xNzwvcmVmLXR5cGU+PGNvbnRyaWJ1dG9ycz48YXV0aG9ycz48YXV0
aG9yPkR1Y2tlcnMsIEMuPC9hdXRob3I+PGF1dGhvcj5TaW1pb25pLCBQLjwvYXV0aG9yPjxhdXRo
b3I+U3BpZXppYSwgTC48L2F1dGhvcj48YXV0aG9yPlJhZHUsIEMuPC9hdXRob3I+PGF1dGhvcj5E
YWJyaWxsaSwgUC48L2F1dGhvcj48YXV0aG9yPkdhdmFzc28sIFMuPC9hdXRob3I+PGF1dGhvcj5S
b3NpbmcsIEouPC9hdXRob3I+PGF1dGhvcj5DYXN0b2xkaSwgRS48L2F1dGhvcj48L2F1dGhvcnM+
PC9jb250cmlidXRvcnM+PGF1dGgtYWRkcmVzcz5EZXBhcnRtZW50IG9mIEJpb2NoZW1pc3RyeSwg
Q2FyZGlvdmFzY3VsYXIgUmVzZWFyY2ggSW5zdGl0dXRlIE1hYXN0cmljaHQgKENBUklNKSwgTWFh
c3RyaWNodCBVbml2ZXJzaXR5LCBNYWFzdHJpY2h0LCBUaGUgTmV0aGVybGFuZHMuPC9hdXRoLWFk
ZHJlc3M+PHRpdGxlcz48dGl0bGU+UmVzaWR1YWwgcGxhdGVsZXQgZmFjdG9yIFYgZW5zdXJlcyB0
aHJvbWJpbiBnZW5lcmF0aW9uIGluIHBhdGllbnRzIHdpdGggc2V2ZXJlIGNvbmdlbml0YWwgZmFj
dG9yIFYgZGVmaWNpZW5jeSBhbmQgbWlsZCBibGVlZGluZyBzeW1wdG9tczwvdGl0bGU+PHNlY29u
ZGFyeS10aXRsZT5CbG9vZDwvc2Vjb25kYXJ5LXRpdGxlPjwvdGl0bGVzPjxwZXJpb2RpY2FsPjxm
dWxsLXRpdGxlPkJsb29kPC9mdWxsLXRpdGxlPjwvcGVyaW9kaWNhbD48cGFnZXM+ODc5LTg2PC9w
YWdlcz48dm9sdW1lPjExNTwvdm9sdW1lPjxudW1iZXI+NDwvbnVtYmVyPjxlZGl0aW9uPjIwMDkv
MTAvMjk8L2VkaXRpb24+PGtleXdvcmRzPjxrZXl3b3JkPkFkdWx0PC9rZXl3b3JkPjxrZXl3b3Jk
PkJsb29kIENvYWd1bGF0aW9uIEZhY3RvcnMvZ2VuZXRpY3MvKm1ldGFib2xpc208L2tleXdvcmQ+
PGtleXdvcmQ+Qmxvb2QgUGxhdGVsZXRzLyptZXRhYm9saXNtPC9rZXl3b3JkPjxrZXl3b3JkPkZh
Y3RvciBWIERlZmljaWVuY3kvKmJsb29kL2dlbmV0aWNzPC9rZXl3b3JkPjxrZXl3b3JkPkZlbWFs
ZTwva2V5d29yZD48a2V5d29yZD5IZW1vcnJoYWdpYyBEaXNvcmRlcnMvKmJsb29kL2dlbmV0aWNz
PC9rZXl3b3JkPjxrZXl3b3JkPkh1bWFuczwva2V5d29yZD48a2V5d29yZD5JbW11bm9wcmVjaXBp
dGF0aW9uPC9rZXl3b3JkPjxrZXl3b3JkPkxpcG9wcm90ZWlucy9tZXRhYm9saXNtPC9rZXl3b3Jk
PjxrZXl3b3JkPk1pZGRsZSBBZ2VkPC9rZXl3b3JkPjxrZXl3b3JkPk11dGF0aW9uLCBNaXNzZW5z
ZTwva2V5d29yZD48a2V5d29yZD5QbGF0ZWxldCBBY3RpdmF0aW9uPC9rZXl3b3JkPjxrZXl3b3Jk
PlNldmVyaXR5IG9mIElsbG5lc3MgSW5kZXg8L2tleXdvcmQ+PGtleXdvcmQ+VGhyb21iaW4vKmJp
b3N5bnRoZXNpczwva2V5d29yZD48a2V5d29yZD5Zb3VuZyBBZHVsdDwva2V5d29yZD48L2tleXdv
cmRzPjxkYXRlcz48eWVhcj4yMDEwPC95ZWFyPjxwdWItZGF0ZXM+PGRhdGU+SmFuIDI4PC9kYXRl
PjwvcHViLWRhdGVzPjwvZGF0ZXM+PGlzYm4+MTUyOC0wMDIwIChFbGVjdHJvbmljKSYjeEQ7MDAw
Ni00OTcxIChMaW5raW5nKTwvaXNibj48YWNjZXNzaW9uLW51bT4xOTg2MTY4MTwvYWNjZXNzaW9u
LW51bT48dXJscz48cmVsYXRlZC11cmxzPjx1cmw+aHR0cHM6Ly93d3cubmNiaS5ubG0ubmloLmdv
di9wdWJtZWQvMTk4NjE2ODE8L3VybD48L3JlbGF0ZWQtdXJscz48L3VybHM+PGVsZWN0cm9uaWMt
cmVzb3VyY2UtbnVtPjEwLjExODIvYmxvb2QtMjAwOS0wOC0yMzc3MTk8L2VsZWN0cm9uaWMtcmVz
b3VyY2UtbnVtPjwvcmVjb3JkPjwvQ2l0ZT48Q2l0ZT48QXV0aG9yPkJvdWNoYXJkPC9BdXRob3I+
PFllYXI+MjAxNTwvWWVhcj48UmVjTnVtPjI1MTE8L1JlY051bT48cmVjb3JkPjxyZWMtbnVtYmVy
PjI1MTE8L3JlYy1udW1iZXI+PGZvcmVpZ24ta2V5cz48a2V5IGFwcD0iRU4iIGRiLWlkPSJlZGU1
YTJ2ejM5cGQwdWVwcmR0dnM1ZWJzMnRweHZ4MjlmOXMiIHRpbWVzdGFtcD0iMTU4MTA3NjA5MCI+
MjUxMTwva2V5PjwvZm9yZWlnbi1rZXlzPjxyZWYtdHlwZSBuYW1lPSJKb3VybmFsIEFydGljbGUi
PjE3PC9yZWYtdHlwZT48Y29udHJpYnV0b3JzPjxhdXRob3JzPjxhdXRob3I+Qm91Y2hhcmQsIEIu
IEEuPC9hdXRob3I+PGF1dGhvcj5DaGFwaW4sIEouPC9hdXRob3I+PGF1dGhvcj5CcnVtbWVsLVpp
ZWRpbnMsIEsuIEUuPC9hdXRob3I+PGF1dGhvcj5EdXJkYSwgUC48L2F1dGhvcj48YXV0aG9yPktl
eSwgTi4gUy48L2F1dGhvcj48YXV0aG9yPlRyYWN5LCBQLiBCLjwvYXV0aG9yPjwvYXV0aG9ycz48
L2NvbnRyaWJ1dG9ycz48YXV0aC1hZGRyZXNzPkRlcGFydG1lbnQgb2YgQmlvY2hlbWlzdHJ5LCBh
bmQuJiN4RDtEZXBhcnRtZW50IG9mIFBhdGhvbG9neSwgVW5pdmVyc2l0eSBvZiBWZXJtb250IENv
bGxlZ2Ugb2YgTWVkaWNpbmUsIEJ1cmxpbmd0b24sIFZUOyBhbmQuJiN4RDtEZXBhcnRtZW50IG9m
IE1lZGljaW5lLCBEaXZpc2lvbiBvZiBIZW1hdG9sb2d5L09uY29sb2d5LCBVbml2ZXJzaXR5IG9m
IE5vcnRoIENhcm9saW5hLCBDaGFwZWwgSGlsbCwgTkMuPC9hdXRoLWFkZHJlc3M+PHRpdGxlcz48
dGl0bGU+UGxhdGVsZXRzIGFuZCBwbGF0ZWxldC1kZXJpdmVkIGZhY3RvciBWYSBjb25mZXIgaGVt
b3N0YXRpYyBjb21wZXRlbmNlIGluIGNvbXBsZXRlIGZhY3RvciBWIGRlZmljaWVuY3k8L3RpdGxl
PjxzZWNvbmRhcnktdGl0bGU+Qmxvb2Q8L3NlY29uZGFyeS10aXRsZT48L3RpdGxlcz48cGVyaW9k
aWNhbD48ZnVsbC10aXRsZT5CbG9vZDwvZnVsbC10aXRsZT48L3BlcmlvZGljYWw+PHBhZ2VzPjM2
NDctNTA8L3BhZ2VzPjx2b2x1bWU+MTI1PC92b2x1bWU+PG51bWJlcj4yMzwvbnVtYmVyPjxlZGl0
aW9uPjIwMTUvMDQvMjI8L2VkaXRpb24+PGtleXdvcmRzPjxrZXl3b3JkPkFnZWQ8L2tleXdvcmQ+
PGtleXdvcmQ+QW1pbm8gQWNpZCBTdWJzdGl0dXRpb248L2tleXdvcmQ+PGtleXdvcmQ+KkJsb29k
IENvbXBvbmVudCBUcmFuc2Z1c2lvbjwva2V5d29yZD48a2V5d29yZD4qQmxvb2QgUGxhdGVsZXRz
PC9rZXl3b3JkPjxrZXl3b3JkPkZhY3RvciBWIERlZmljaWVuY3kvKmJsb29kL2NvbXBsaWNhdGlv
bnMvZ2VuZXRpY3MvKnRoZXJhcHk8L2tleXdvcmQ+PGtleXdvcmQ+RmFjdG9yIFZhLyphZG1pbmlz
dHJhdGlvbiAmYW1wOyBkb3NhZ2UvZ2VuZXRpY3MvbWV0YWJvbGlzbTwva2V5d29yZD48a2V5d29y
ZD5HYXN0cm9pbnRlc3RpbmFsIEhlbW9ycmhhZ2UvYmxvb2QvZXRpb2xvZ3kvZ2VuZXRpY3MvdGhl
cmFweTwva2V5d29yZD48a2V5d29yZD5IdW1hbnM8L2tleXdvcmQ+PGtleXdvcmQ+TWFsZTwva2V5
d29yZD48a2V5d29yZD5NZWdha2FyeW9jeXRlcy9tZXRhYm9saXNtL3BhdGhvbG9neTwva2V5d29y
ZD48a2V5d29yZD5NdXRhdGlvbiwgTWlzc2Vuc2U8L2tleXdvcmQ+PGtleXdvcmQ+KlBsYXNtYTwv
a2V5d29yZD48a2V5d29yZD5UaHJvbWJpbiBUaW1lPC9rZXl3b3JkPjwva2V5d29yZHM+PGRhdGVz
Pjx5ZWFyPjIwMTU8L3llYXI+PHB1Yi1kYXRlcz48ZGF0ZT5KdW4gNDwvZGF0ZT48L3B1Yi1kYXRl
cz48L2RhdGVzPjxpc2JuPjE1MjgtMDAyMCAoRWxlY3Ryb25pYykmI3hEOzAwMDYtNDk3MSAoTGlu
a2luZyk8L2lzYm4+PGFjY2Vzc2lvbi1udW0+MjU4OTY2NTI8L2FjY2Vzc2lvbi1udW0+PHVybHM+
PHJlbGF0ZWQtdXJscz48dXJsPmh0dHBzOi8vd3d3Lm5jYmkubmxtLm5paC5nb3YvcHVibWVkLzI1
ODk2NjUyPC91cmw+PC9yZWxhdGVkLXVybHM+PC91cmxzPjxjdXN0b20yPlBNQzQ0NTg4MDI8L2N1
c3RvbTI+PGVsZWN0cm9uaWMtcmVzb3VyY2UtbnVtPjEwLjExODIvYmxvb2QtMjAxNC0wNy01ODk1
ODA8L2VsZWN0cm9uaWMtcmVzb3VyY2UtbnVtPjwvcmVjb3JkPjwvQ2l0ZT48Q2l0ZT48QXV0aG9y
PkNhbWlyZTwvQXV0aG9yPjxZZWFyPjE5OTU8L1llYXI+PFJlY051bT4yNTEyPC9SZWNOdW0+PHJl
Y29yZD48cmVjLW51bWJlcj4yNTEyPC9yZWMtbnVtYmVyPjxmb3JlaWduLWtleXM+PGtleSBhcHA9
IkVOIiBkYi1pZD0iZWRlNWEydnozOXBkMHVlcHJkdHZzNWViczJ0cHh2eDI5ZjlzIiB0aW1lc3Rh
bXA9IjE1ODEwNzYxMDciPjI1MTI8L2tleT48L2ZvcmVpZ24ta2V5cz48cmVmLXR5cGUgbmFtZT0i
Sm91cm5hbCBBcnRpY2xlIj4xNzwvcmVmLXR5cGU+PGNvbnRyaWJ1dG9ycz48YXV0aG9ycz48YXV0
aG9yPkNhbWlyZSwgUi4gTS48L2F1dGhvcj48YXV0aG9yPkthbGFmYXRpcywgTS48L2F1dGhvcj48
YXV0aG9yPkN1c2htYW4sIE0uPC9hdXRob3I+PGF1dGhvcj5UcmFjeSwgUi4gUC48L2F1dGhvcj48
YXV0aG9yPk1hbm4sIEsuIEcuPC9hdXRob3I+PGF1dGhvcj5UcmFjeSwgUC4gQi48L2F1dGhvcj48
L2F1dGhvcnM+PC9jb250cmlidXRvcnM+PGF1dGgtYWRkcmVzcz5EZXBhcnRtZW50IG9mIEJpb2No
ZW1pc3RyeSwgVW5pdmVyc2l0eSBvZiBWZXJtb250LCBCdXJsaW5ndG9uIDA1NDA1LCBVU0EuPC9h
dXRoLWFkZHJlc3M+PHRpdGxlcz48dGl0bGU+VGhlIG1lY2hhbmlzbSBvZiBpbmFjdGl2YXRpb24g
b2YgaHVtYW4gcGxhdGVsZXQgZmFjdG9yIFZhIGZyb20gbm9ybWFsIGFuZCBhY3RpdmF0ZWQgcHJv
dGVpbiBDLXJlc2lzdGFudCBpbmRpdmlkdWFsczwvdGl0bGU+PHNlY29uZGFyeS10aXRsZT5KIEJp
b2wgQ2hlbTwvc2Vjb25kYXJ5LXRpdGxlPjwvdGl0bGVzPjxwZXJpb2RpY2FsPjxmdWxsLXRpdGxl
PkogQmlvbCBDaGVtPC9mdWxsLXRpdGxlPjwvcGVyaW9kaWNhbD48cGFnZXM+MjA3OTQtODAwPC9w
YWdlcz48dm9sdW1lPjI3MDwvdm9sdW1lPjxudW1iZXI+MzU8L251bWJlcj48ZWRpdGlvbj4xOTk1
LzA5LzAxPC9lZGl0aW9uPjxrZXl3b3Jkcz48a2V5d29yZD5BbWlubyBBY2lkIFNlcXVlbmNlPC9r
ZXl3b3JkPjxrZXl3b3JkPkFyZ2luaW5lPC9rZXl3b3JkPjxrZXl3b3JkPkJsb29kIFBsYXRlbGV0
cy8qcGh5c2lvbG9neTwva2V5d29yZD48a2V5d29yZD5DZWxsIE1lbWJyYW5lL21ldGFib2xpc208
L2tleXdvcmQ+PGtleXdvcmQ+RHJ1ZyBSZXNpc3RhbmNlPC9rZXl3b3JkPjxrZXl3b3JkPkZhY3Rv
ciBWYS8qYW50YWdvbmlzdHMgJmFtcDsgaW5oaWJpdG9yczwva2V5d29yZD48a2V5d29yZD5IdW1h
bnM8L2tleXdvcmQ+PGtleXdvcmQ+S2luZXRpY3M8L2tleXdvcmQ+PGtleXdvcmQ+THVtaW5lc2Nl
bnQgTWVhc3VyZW1lbnRzPC9rZXl3b3JkPjxrZXl3b3JkPlByb3RlaW4gQy8qbWV0YWJvbGlzbS9w
aGFybWFjb2xvZ3k8L2tleXdvcmQ+PGtleXdvcmQ+UmVmZXJlbmNlIFZhbHVlczwva2V5d29yZD48
a2V5d29yZD5TdWJzdHJhdGUgU3BlY2lmaWNpdHk8L2tleXdvcmQ+PC9rZXl3b3Jkcz48ZGF0ZXM+
PHllYXI+MTk5NTwveWVhcj48cHViLWRhdGVzPjxkYXRlPlNlcCAxPC9kYXRlPjwvcHViLWRhdGVz
PjwvZGF0ZXM+PGlzYm4+MDAyMS05MjU4IChQcmludCkmI3hEOzAwMjEtOTI1OCAoTGlua2luZyk8
L2lzYm4+PGFjY2Vzc2lvbi1udW0+NzY1NzY2MzwvYWNjZXNzaW9uLW51bT48dXJscz48cmVsYXRl
ZC11cmxzPjx1cmw+aHR0cHM6Ly93d3cubmNiaS5ubG0ubmloLmdvdi9wdWJtZWQvNzY1NzY2Mzwv
dXJsPjwvcmVsYXRlZC11cmxzPjwvdXJscz48ZWxlY3Ryb25pYy1yZXNvdXJjZS1udW0+MTAuMTA3
NC9qYmMuMjcwLjM1LjIwNzk0PC9lbGVjdHJvbmljLXJlc291cmNlLW51bT48L3JlY29yZD48L0Np
dGU+PENpdGU+PEF1dGhvcj5Hb3VsZDwvQXV0aG9yPjxZZWFyPjIwMDQ8L1llYXI+PFJlY051bT4y
NTA5PC9SZWNOdW0+PHJlY29yZD48cmVjLW51bWJlcj4yNTA5PC9yZWMtbnVtYmVyPjxmb3JlaWdu
LWtleXM+PGtleSBhcHA9IkVOIiBkYi1pZD0iZWRlNWEydnozOXBkMHVlcHJkdHZzNWViczJ0cHh2
eDI5ZjlzIiB0aW1lc3RhbXA9IjE1ODEwNzYwMTUiPjI1MDk8L2tleT48L2ZvcmVpZ24ta2V5cz48
cmVmLXR5cGUgbmFtZT0iSm91cm5hbCBBcnRpY2xlIj4xNzwvcmVmLXR5cGU+PGNvbnRyaWJ1dG9y
cz48YXV0aG9ycz48YXV0aG9yPkdvdWxkLCBXLiBSLjwvYXV0aG9yPjxhdXRob3I+U2lsdmVpcmEs
IEouIFIuPC9hdXRob3I+PGF1dGhvcj5UcmFjeSwgUC4gQi48L2F1dGhvcj48L2F1dGhvcnM+PC9j
b250cmlidXRvcnM+PGF1dGgtYWRkcmVzcz5EZXBhcnRtZW50IG9mIEJpb2NoZW1pc3RyeSwgVW5p
dmVyc2l0eSBvZiBWZXJtb250IENvbGxlZ2Ugb2YgTWVkaWNpbmUsIEJ1cmxpbmd0b24sIFZlcm1v
bnQgMDU0MDUtMDA4NiwgVVNBLjwvYXV0aC1hZGRyZXNzPjx0aXRsZXM+PHRpdGxlPlVuaXF1ZSBp
biB2aXZvIG1vZGlmaWNhdGlvbnMgb2YgY29hZ3VsYXRpb24gZmFjdG9yIFYgcHJvZHVjZSBhIHBo
eXNpY2FsbHkgYW5kIGZ1bmN0aW9uYWxseSBkaXN0aW5jdCBwbGF0ZWxldC1kZXJpdmVkIGNvZmFj
dG9yOiBjaGFyYWN0ZXJpemF0aW9uIG9mIHB1cmlmaWVkIHBsYXRlbGV0LWRlcml2ZWQgZmFjdG9y
IFYvVmE8L3RpdGxlPjxzZWNvbmRhcnktdGl0bGU+SiBCaW9sIENoZW08L3NlY29uZGFyeS10aXRs
ZT48L3RpdGxlcz48cGVyaW9kaWNhbD48ZnVsbC10aXRsZT5KIEJpb2wgQ2hlbTwvZnVsbC10aXRs
ZT48L3BlcmlvZGljYWw+PHBhZ2VzPjIzODMtOTM8L3BhZ2VzPjx2b2x1bWU+Mjc5PC92b2x1bWU+
PG51bWJlcj40PC9udW1iZXI+PGVkaXRpb24+MjAwMy8xMS8wNTwvZWRpdGlvbj48a2V5d29yZHM+
PGtleXdvcmQ+Qmxvb2QgQ29hZ3VsYXRpb248L2tleXdvcmQ+PGtleXdvcmQ+Qmxvb2QgUGxhdGVs
ZXRzL21ldGFib2xpc208L2tleXdvcmQ+PGtleXdvcmQ+RmFjdG9yIFYvKmNoZW1pc3RyeS9pc29s
YXRpb24gJmFtcDsgcHVyaWZpY2F0aW9uL21ldGFib2xpc208L2tleXdvcmQ+PGtleXdvcmQ+SHVt
YW5zPC9rZXl3b3JkPjxrZXl3b3JkPlBsYXRlbGV0IEFjdGl2YXRpb248L2tleXdvcmQ+PGtleXdv
cmQ+UGxhdGVsZXQtRGVyaXZlZCBHcm93dGggRmFjdG9yLypjaGVtaXN0cnkvaXNvbGF0aW9uICZh
bXA7IHB1cmlmaWNhdGlvbi9tZXRhYm9saXNtPC9rZXl3b3JkPjxrZXl3b3JkPlN0cnVjdHVyZS1B
Y3Rpdml0eSBSZWxhdGlvbnNoaXA8L2tleXdvcmQ+PGtleXdvcmQ+VGhyb21iaW4vbWV0YWJvbGlz
bTwva2V5d29yZD48L2tleXdvcmRzPjxkYXRlcz48eWVhcj4yMDA0PC95ZWFyPjxwdWItZGF0ZXM+
PGRhdGU+SmFuIDIzPC9kYXRlPjwvcHViLWRhdGVzPjwvZGF0ZXM+PGlzYm4+MDAyMS05MjU4IChQ
cmludCkmI3hEOzAwMjEtOTI1OCAoTGlua2luZyk8L2lzYm4+PGFjY2Vzc2lvbi1udW0+MTQ1OTQ4
MTQ8L2FjY2Vzc2lvbi1udW0+PHVybHM+PHJlbGF0ZWQtdXJscz48dXJsPmh0dHBzOi8vd3d3Lm5j
YmkubmxtLm5paC5nb3YvcHVibWVkLzE0NTk0ODE0PC91cmw+PC9yZWxhdGVkLXVybHM+PC91cmxz
PjxlbGVjdHJvbmljLXJlc291cmNlLW51bT4xMC4xMDc0L2piYy5NMzA4NjAwMjAwPC9lbGVjdHJv
bmljLXJlc291cmNlLW51bT48L3JlY29yZD48L0NpdGU+PENpdGU+PEF1dGhvcj5DYW1wYmVsbDwv
QXV0aG9yPjxZZWFyPjIwMTQ8L1llYXI+PFJlY051bT4yNTEwPC9SZWNOdW0+PHJlY29yZD48cmVj
LW51bWJlcj4yNTEwPC9yZWMtbnVtYmVyPjxmb3JlaWduLWtleXM+PGtleSBhcHA9IkVOIiBkYi1p
ZD0iZWRlNWEydnozOXBkMHVlcHJkdHZzNWViczJ0cHh2eDI5ZjlzIiB0aW1lc3RhbXA9IjE1ODEw
NzYwNDAiPjI1MTA8L2tleT48L2ZvcmVpZ24ta2V5cz48cmVmLXR5cGUgbmFtZT0iSm91cm5hbCBB
cnRpY2xlIj4xNzwvcmVmLXR5cGU+PGNvbnRyaWJ1dG9ycz48YXV0aG9ycz48YXV0aG9yPkNhbXBi
ZWxsLCBKLiBFLjwvYXV0aG9yPjxhdXRob3I+TWVsZWRlbywgTS4gQS48L2F1dGhvcj48YXV0aG9y
PkNhcCwgQS4gUC48L2F1dGhvcj48L2F1dGhvcnM+PC9jb250cmlidXRvcnM+PGF1dGgtYWRkcmVz
cz5Vbml0ZWQgU3RhdGVzIEFybXkgSW5zdGl0dXRlIG9mIFN1cmdpY2FsIFJlc2VhcmNoLCBDb2Fn
dWxhdGlvbiBhbmQgQmxvb2QgUmVzZWFyY2ggUHJvZ3JhbSwgSkJTQS1GVCBTYW0gSG91c3Rvbiwg
SG91c3RvbiwgVGV4YXMsIFVuaXRlZCBTdGF0ZXMgb2YgQW1lcmljYS48L2F1dGgtYWRkcmVzcz48
dGl0bGVzPjx0aXRsZT5Db21wYXJhdGl2ZSByZXNwb25zZSBvZiBwbGF0ZWxldCBmViBhbmQgcGxh
c21hIGZWIHRvIGFjdGl2YXRlZCBwcm90ZWluIEMgYW5kIHJlbGV2YW5jZSB0byBhIG1vZGVsIG9m
IGFjdXRlIHRyYXVtYXRpYyBjb2FndWxvcGF0aHk8L3RpdGxlPjxzZWNvbmRhcnktdGl0bGU+UExv
UyBPbmU8L3NlY29uZGFyeS10aXRsZT48L3RpdGxlcz48cGVyaW9kaWNhbD48ZnVsbC10aXRsZT5Q
TG9TIE9uZTwvZnVsbC10aXRsZT48L3BlcmlvZGljYWw+PHBhZ2VzPmU5OTE4MTwvcGFnZXM+PHZv
bHVtZT45PC92b2x1bWU+PG51bWJlcj42PC9udW1iZXI+PGVkaXRpb24+MjAxNC8wNi8xMzwvZWRp
dGlvbj48a2V5d29yZHM+PGtleXdvcmQ+QWN1dGUgRGlzZWFzZTwva2V5d29yZD48a2V5d29yZD5B
bnRpY29hZ3VsYW50cy9waGFybWFjb2xvZ3k8L2tleXdvcmQ+PGtleXdvcmQ+QW50aWdlbnMsIENE
L21ldGFib2xpc208L2tleXdvcmQ+PGtleXdvcmQ+Qmxvb2QgQ29hZ3VsYXRpb24gRGlzb3JkZXJz
LypibG9vZDwva2V5d29yZD48a2V5d29yZD5CbG9vZCBQbGF0ZWxldHMvKm1ldGFib2xpc208L2tl
eXdvcmQ+PGtleXdvcmQ+RW5kb3RoZWxpYWwgUHJvdGVpbiBDIFJlY2VwdG9yPC9rZXl3b3JkPjxr
ZXl3b3JkPkZhY3RvciBWLyptZXRhYm9saXNtPC9rZXl3b3JkPjxrZXl3b3JkPkZhY3RvciBWSUlJ
L21ldGFib2xpc208L2tleXdvcmQ+PGtleXdvcmQ+RmFjdG9yIFZhL21ldGFib2xpc208L2tleXdv
cmQ+PGtleXdvcmQ+RmlicmluL21ldGFib2xpc208L2tleXdvcmQ+PGtleXdvcmQ+Rmlicmlub2x5
c2lzL2RydWcgZWZmZWN0czwva2V5d29yZD48a2V5d29yZD5IdW1hbnM8L2tleXdvcmQ+PGtleXdv
cmQ+SW50ZXJuYXRpb25hbCBOb3JtYWxpemVkIFJhdGlvPC9rZXl3b3JkPjxrZXl3b3JkPipNb2Rl
bHMsIEJpb2xvZ2ljYWw8L2tleXdvcmQ+PGtleXdvcmQ+TmVwaGVsb21ldHJ5IGFuZCBUdXJiaWRp
bWV0cnk8L2tleXdvcmQ+PGtleXdvcmQ+UGhvc3Bob2xpcGlkcy9tZXRhYm9saXNtPC9rZXl3b3Jk
PjxrZXl3b3JkPlByb3RlaW4gQy8qbWV0YWJvbGlzbTwva2V5d29yZD48a2V5d29yZD5Qcm90ZW9s
eXNpcy9kcnVnIGVmZmVjdHM8L2tleXdvcmQ+PGtleXdvcmQ+UHJvdGhyb21iaW4gVGltZTwva2V5
d29yZD48a2V5d29yZD5SZWNlcHRvcnMsIENlbGwgU3VyZmFjZS9tZXRhYm9saXNtPC9rZXl3b3Jk
PjxrZXl3b3JkPlNvbHViaWxpdHk8L2tleXdvcmQ+PGtleXdvcmQ+VGhyb21iZWxhc3RvZ3JhcGh5
PC9rZXl3b3JkPjxrZXl3b3JkPlRpc3N1ZSBQbGFzbWlub2dlbiBBY3RpdmF0b3IvbWV0YWJvbGlz
bTwva2V5d29yZD48L2tleXdvcmRzPjxkYXRlcz48eWVhcj4yMDE0PC95ZWFyPjwvZGF0ZXM+PGlz
Ym4+MTkzMi02MjAzIChFbGVjdHJvbmljKSYjeEQ7MTkzMi02MjAzIChMaW5raW5nKTwvaXNibj48
YWNjZXNzaW9uLW51bT4yNDkyMTY1ODwvYWNjZXNzaW9uLW51bT48dXJscz48cmVsYXRlZC11cmxz
Pjx1cmw+aHR0cHM6Ly93d3cubmNiaS5ubG0ubmloLmdvdi9wdWJtZWQvMjQ5MjE2NTg8L3VybD48
L3JlbGF0ZWQtdXJscz48L3VybHM+PGN1c3RvbTI+UE1DNDA1NTY0MjwvY3VzdG9tMj48ZWxlY3Ry
b25pYy1yZXNvdXJjZS1udW0+MTAuMTM3MS9qb3VybmFsLnBvbmUuMDA5OTE4MTwvZWxlY3Ryb25p
Yy1yZXNvdXJjZS1udW0+PC9yZWNvcmQ+PC9DaXRlPjwvRW5kTm90ZT4A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PEVuZE5vdGU+PENpdGU+PEF1dGhvcj5EdWNrZXJzPC9BdXRob3I+PFllYXI+MjAxMDwvWWVhcj48
UmVjTnVtPjI1MTM8L1JlY051bT48RGlzcGxheVRleHQ+WzI1LTI5XTwvRGlzcGxheVRleHQ+PHJl
Y29yZD48cmVjLW51bWJlcj4yNTEzPC9yZWMtbnVtYmVyPjxmb3JlaWduLWtleXM+PGtleSBhcHA9
IkVOIiBkYi1pZD0iZWRlNWEydnozOXBkMHVlcHJkdHZzNWViczJ0cHh2eDI5ZjlzIiB0aW1lc3Rh
bXA9IjE1ODEwNzYxNjYiPjI1MTM8L2tleT48L2ZvcmVpZ24ta2V5cz48cmVmLXR5cGUgbmFtZT0i
Sm91cm5hbCBBcnRpY2xlIj4xNzwvcmVmLXR5cGU+PGNvbnRyaWJ1dG9ycz48YXV0aG9ycz48YXV0
aG9yPkR1Y2tlcnMsIEMuPC9hdXRob3I+PGF1dGhvcj5TaW1pb25pLCBQLjwvYXV0aG9yPjxhdXRo
b3I+U3BpZXppYSwgTC48L2F1dGhvcj48YXV0aG9yPlJhZHUsIEMuPC9hdXRob3I+PGF1dGhvcj5E
YWJyaWxsaSwgUC48L2F1dGhvcj48YXV0aG9yPkdhdmFzc28sIFMuPC9hdXRob3I+PGF1dGhvcj5S
b3NpbmcsIEouPC9hdXRob3I+PGF1dGhvcj5DYXN0b2xkaSwgRS48L2F1dGhvcj48L2F1dGhvcnM+
PC9jb250cmlidXRvcnM+PGF1dGgtYWRkcmVzcz5EZXBhcnRtZW50IG9mIEJpb2NoZW1pc3RyeSwg
Q2FyZGlvdmFzY3VsYXIgUmVzZWFyY2ggSW5zdGl0dXRlIE1hYXN0cmljaHQgKENBUklNKSwgTWFh
c3RyaWNodCBVbml2ZXJzaXR5LCBNYWFzdHJpY2h0LCBUaGUgTmV0aGVybGFuZHMuPC9hdXRoLWFk
ZHJlc3M+PHRpdGxlcz48dGl0bGU+UmVzaWR1YWwgcGxhdGVsZXQgZmFjdG9yIFYgZW5zdXJlcyB0
aHJvbWJpbiBnZW5lcmF0aW9uIGluIHBhdGllbnRzIHdpdGggc2V2ZXJlIGNvbmdlbml0YWwgZmFj
dG9yIFYgZGVmaWNpZW5jeSBhbmQgbWlsZCBibGVlZGluZyBzeW1wdG9tczwvdGl0bGU+PHNlY29u
ZGFyeS10aXRsZT5CbG9vZDwvc2Vjb25kYXJ5LXRpdGxlPjwvdGl0bGVzPjxwZXJpb2RpY2FsPjxm
dWxsLXRpdGxlPkJsb29kPC9mdWxsLXRpdGxlPjwvcGVyaW9kaWNhbD48cGFnZXM+ODc5LTg2PC9w
YWdlcz48dm9sdW1lPjExNTwvdm9sdW1lPjxudW1iZXI+NDwvbnVtYmVyPjxlZGl0aW9uPjIwMDkv
MTAvMjk8L2VkaXRpb24+PGtleXdvcmRzPjxrZXl3b3JkPkFkdWx0PC9rZXl3b3JkPjxrZXl3b3Jk
PkJsb29kIENvYWd1bGF0aW9uIEZhY3RvcnMvZ2VuZXRpY3MvKm1ldGFib2xpc208L2tleXdvcmQ+
PGtleXdvcmQ+Qmxvb2QgUGxhdGVsZXRzLyptZXRhYm9saXNtPC9rZXl3b3JkPjxrZXl3b3JkPkZh
Y3RvciBWIERlZmljaWVuY3kvKmJsb29kL2dlbmV0aWNzPC9rZXl3b3JkPjxrZXl3b3JkPkZlbWFs
ZTwva2V5d29yZD48a2V5d29yZD5IZW1vcnJoYWdpYyBEaXNvcmRlcnMvKmJsb29kL2dlbmV0aWNz
PC9rZXl3b3JkPjxrZXl3b3JkPkh1bWFuczwva2V5d29yZD48a2V5d29yZD5JbW11bm9wcmVjaXBp
dGF0aW9uPC9rZXl3b3JkPjxrZXl3b3JkPkxpcG9wcm90ZWlucy9tZXRhYm9saXNtPC9rZXl3b3Jk
PjxrZXl3b3JkPk1pZGRsZSBBZ2VkPC9rZXl3b3JkPjxrZXl3b3JkPk11dGF0aW9uLCBNaXNzZW5z
ZTwva2V5d29yZD48a2V5d29yZD5QbGF0ZWxldCBBY3RpdmF0aW9uPC9rZXl3b3JkPjxrZXl3b3Jk
PlNldmVyaXR5IG9mIElsbG5lc3MgSW5kZXg8L2tleXdvcmQ+PGtleXdvcmQ+VGhyb21iaW4vKmJp
b3N5bnRoZXNpczwva2V5d29yZD48a2V5d29yZD5Zb3VuZyBBZHVsdDwva2V5d29yZD48L2tleXdv
cmRzPjxkYXRlcz48eWVhcj4yMDEwPC95ZWFyPjxwdWItZGF0ZXM+PGRhdGU+SmFuIDI4PC9kYXRl
PjwvcHViLWRhdGVzPjwvZGF0ZXM+PGlzYm4+MTUyOC0wMDIwIChFbGVjdHJvbmljKSYjeEQ7MDAw
Ni00OTcxIChMaW5raW5nKTwvaXNibj48YWNjZXNzaW9uLW51bT4xOTg2MTY4MTwvYWNjZXNzaW9u
LW51bT48dXJscz48cmVsYXRlZC11cmxzPjx1cmw+aHR0cHM6Ly93d3cubmNiaS5ubG0ubmloLmdv
di9wdWJtZWQvMTk4NjE2ODE8L3VybD48L3JlbGF0ZWQtdXJscz48L3VybHM+PGVsZWN0cm9uaWMt
cmVzb3VyY2UtbnVtPjEwLjExODIvYmxvb2QtMjAwOS0wOC0yMzc3MTk8L2VsZWN0cm9uaWMtcmVz
b3VyY2UtbnVtPjwvcmVjb3JkPjwvQ2l0ZT48Q2l0ZT48QXV0aG9yPkJvdWNoYXJkPC9BdXRob3I+
PFllYXI+MjAxNTwvWWVhcj48UmVjTnVtPjI1MTE8L1JlY051bT48cmVjb3JkPjxyZWMtbnVtYmVy
PjI1MTE8L3JlYy1udW1iZXI+PGZvcmVpZ24ta2V5cz48a2V5IGFwcD0iRU4iIGRiLWlkPSJlZGU1
YTJ2ejM5cGQwdWVwcmR0dnM1ZWJzMnRweHZ4MjlmOXMiIHRpbWVzdGFtcD0iMTU4MTA3NjA5MCI+
MjUxMTwva2V5PjwvZm9yZWlnbi1rZXlzPjxyZWYtdHlwZSBuYW1lPSJKb3VybmFsIEFydGljbGUi
PjE3PC9yZWYtdHlwZT48Y29udHJpYnV0b3JzPjxhdXRob3JzPjxhdXRob3I+Qm91Y2hhcmQsIEIu
IEEuPC9hdXRob3I+PGF1dGhvcj5DaGFwaW4sIEouPC9hdXRob3I+PGF1dGhvcj5CcnVtbWVsLVpp
ZWRpbnMsIEsuIEUuPC9hdXRob3I+PGF1dGhvcj5EdXJkYSwgUC48L2F1dGhvcj48YXV0aG9yPktl
eSwgTi4gUy48L2F1dGhvcj48YXV0aG9yPlRyYWN5LCBQLiBCLjwvYXV0aG9yPjwvYXV0aG9ycz48
L2NvbnRyaWJ1dG9ycz48YXV0aC1hZGRyZXNzPkRlcGFydG1lbnQgb2YgQmlvY2hlbWlzdHJ5LCBh
bmQuJiN4RDtEZXBhcnRtZW50IG9mIFBhdGhvbG9neSwgVW5pdmVyc2l0eSBvZiBWZXJtb250IENv
bGxlZ2Ugb2YgTWVkaWNpbmUsIEJ1cmxpbmd0b24sIFZUOyBhbmQuJiN4RDtEZXBhcnRtZW50IG9m
IE1lZGljaW5lLCBEaXZpc2lvbiBvZiBIZW1hdG9sb2d5L09uY29sb2d5LCBVbml2ZXJzaXR5IG9m
IE5vcnRoIENhcm9saW5hLCBDaGFwZWwgSGlsbCwgTkMuPC9hdXRoLWFkZHJlc3M+PHRpdGxlcz48
dGl0bGU+UGxhdGVsZXRzIGFuZCBwbGF0ZWxldC1kZXJpdmVkIGZhY3RvciBWYSBjb25mZXIgaGVt
b3N0YXRpYyBjb21wZXRlbmNlIGluIGNvbXBsZXRlIGZhY3RvciBWIGRlZmljaWVuY3k8L3RpdGxl
PjxzZWNvbmRhcnktdGl0bGU+Qmxvb2Q8L3NlY29uZGFyeS10aXRsZT48L3RpdGxlcz48cGVyaW9k
aWNhbD48ZnVsbC10aXRsZT5CbG9vZDwvZnVsbC10aXRsZT48L3BlcmlvZGljYWw+PHBhZ2VzPjM2
NDctNTA8L3BhZ2VzPjx2b2x1bWU+MTI1PC92b2x1bWU+PG51bWJlcj4yMzwvbnVtYmVyPjxlZGl0
aW9uPjIwMTUvMDQvMjI8L2VkaXRpb24+PGtleXdvcmRzPjxrZXl3b3JkPkFnZWQ8L2tleXdvcmQ+
PGtleXdvcmQ+QW1pbm8gQWNpZCBTdWJzdGl0dXRpb248L2tleXdvcmQ+PGtleXdvcmQ+KkJsb29k
IENvbXBvbmVudCBUcmFuc2Z1c2lvbjwva2V5d29yZD48a2V5d29yZD4qQmxvb2QgUGxhdGVsZXRz
PC9rZXl3b3JkPjxrZXl3b3JkPkZhY3RvciBWIERlZmljaWVuY3kvKmJsb29kL2NvbXBsaWNhdGlv
bnMvZ2VuZXRpY3MvKnRoZXJhcHk8L2tleXdvcmQ+PGtleXdvcmQ+RmFjdG9yIFZhLyphZG1pbmlz
dHJhdGlvbiAmYW1wOyBkb3NhZ2UvZ2VuZXRpY3MvbWV0YWJvbGlzbTwva2V5d29yZD48a2V5d29y
ZD5HYXN0cm9pbnRlc3RpbmFsIEhlbW9ycmhhZ2UvYmxvb2QvZXRpb2xvZ3kvZ2VuZXRpY3MvdGhl
cmFweTwva2V5d29yZD48a2V5d29yZD5IdW1hbnM8L2tleXdvcmQ+PGtleXdvcmQ+TWFsZTwva2V5
d29yZD48a2V5d29yZD5NZWdha2FyeW9jeXRlcy9tZXRhYm9saXNtL3BhdGhvbG9neTwva2V5d29y
ZD48a2V5d29yZD5NdXRhdGlvbiwgTWlzc2Vuc2U8L2tleXdvcmQ+PGtleXdvcmQ+KlBsYXNtYTwv
a2V5d29yZD48a2V5d29yZD5UaHJvbWJpbiBUaW1lPC9rZXl3b3JkPjwva2V5d29yZHM+PGRhdGVz
Pjx5ZWFyPjIwMTU8L3llYXI+PHB1Yi1kYXRlcz48ZGF0ZT5KdW4gNDwvZGF0ZT48L3B1Yi1kYXRl
cz48L2RhdGVzPjxpc2JuPjE1MjgtMDAyMCAoRWxlY3Ryb25pYykmI3hEOzAwMDYtNDk3MSAoTGlu
a2luZyk8L2lzYm4+PGFjY2Vzc2lvbi1udW0+MjU4OTY2NTI8L2FjY2Vzc2lvbi1udW0+PHVybHM+
PHJlbGF0ZWQtdXJscz48dXJsPmh0dHBzOi8vd3d3Lm5jYmkubmxtLm5paC5nb3YvcHVibWVkLzI1
ODk2NjUyPC91cmw+PC9yZWxhdGVkLXVybHM+PC91cmxzPjxjdXN0b20yPlBNQzQ0NTg4MDI8L2N1
c3RvbTI+PGVsZWN0cm9uaWMtcmVzb3VyY2UtbnVtPjEwLjExODIvYmxvb2QtMjAxNC0wNy01ODk1
ODA8L2VsZWN0cm9uaWMtcmVzb3VyY2UtbnVtPjwvcmVjb3JkPjwvQ2l0ZT48Q2l0ZT48QXV0aG9y
PkNhbWlyZTwvQXV0aG9yPjxZZWFyPjE5OTU8L1llYXI+PFJlY051bT4yNTEyPC9SZWNOdW0+PHJl
Y29yZD48cmVjLW51bWJlcj4yNTEyPC9yZWMtbnVtYmVyPjxmb3JlaWduLWtleXM+PGtleSBhcHA9
IkVOIiBkYi1pZD0iZWRlNWEydnozOXBkMHVlcHJkdHZzNWViczJ0cHh2eDI5ZjlzIiB0aW1lc3Rh
bXA9IjE1ODEwNzYxMDciPjI1MTI8L2tleT48L2ZvcmVpZ24ta2V5cz48cmVmLXR5cGUgbmFtZT0i
Sm91cm5hbCBBcnRpY2xlIj4xNzwvcmVmLXR5cGU+PGNvbnRyaWJ1dG9ycz48YXV0aG9ycz48YXV0
aG9yPkNhbWlyZSwgUi4gTS48L2F1dGhvcj48YXV0aG9yPkthbGFmYXRpcywgTS48L2F1dGhvcj48
YXV0aG9yPkN1c2htYW4sIE0uPC9hdXRob3I+PGF1dGhvcj5UcmFjeSwgUi4gUC48L2F1dGhvcj48
YXV0aG9yPk1hbm4sIEsuIEcuPC9hdXRob3I+PGF1dGhvcj5UcmFjeSwgUC4gQi48L2F1dGhvcj48
L2F1dGhvcnM+PC9jb250cmlidXRvcnM+PGF1dGgtYWRkcmVzcz5EZXBhcnRtZW50IG9mIEJpb2No
ZW1pc3RyeSwgVW5pdmVyc2l0eSBvZiBWZXJtb250LCBCdXJsaW5ndG9uIDA1NDA1LCBVU0EuPC9h
dXRoLWFkZHJlc3M+PHRpdGxlcz48dGl0bGU+VGhlIG1lY2hhbmlzbSBvZiBpbmFjdGl2YXRpb24g
b2YgaHVtYW4gcGxhdGVsZXQgZmFjdG9yIFZhIGZyb20gbm9ybWFsIGFuZCBhY3RpdmF0ZWQgcHJv
dGVpbiBDLXJlc2lzdGFudCBpbmRpdmlkdWFsczwvdGl0bGU+PHNlY29uZGFyeS10aXRsZT5KIEJp
b2wgQ2hlbTwvc2Vjb25kYXJ5LXRpdGxlPjwvdGl0bGVzPjxwZXJpb2RpY2FsPjxmdWxsLXRpdGxl
PkogQmlvbCBDaGVtPC9mdWxsLXRpdGxlPjwvcGVyaW9kaWNhbD48cGFnZXM+MjA3OTQtODAwPC9w
YWdlcz48dm9sdW1lPjI3MDwvdm9sdW1lPjxudW1iZXI+MzU8L251bWJlcj48ZWRpdGlvbj4xOTk1
LzA5LzAxPC9lZGl0aW9uPjxrZXl3b3Jkcz48a2V5d29yZD5BbWlubyBBY2lkIFNlcXVlbmNlPC9r
ZXl3b3JkPjxrZXl3b3JkPkFyZ2luaW5lPC9rZXl3b3JkPjxrZXl3b3JkPkJsb29kIFBsYXRlbGV0
cy8qcGh5c2lvbG9neTwva2V5d29yZD48a2V5d29yZD5DZWxsIE1lbWJyYW5lL21ldGFib2xpc208
L2tleXdvcmQ+PGtleXdvcmQ+RHJ1ZyBSZXNpc3RhbmNlPC9rZXl3b3JkPjxrZXl3b3JkPkZhY3Rv
ciBWYS8qYW50YWdvbmlzdHMgJmFtcDsgaW5oaWJpdG9yczwva2V5d29yZD48a2V5d29yZD5IdW1h
bnM8L2tleXdvcmQ+PGtleXdvcmQ+S2luZXRpY3M8L2tleXdvcmQ+PGtleXdvcmQ+THVtaW5lc2Nl
bnQgTWVhc3VyZW1lbnRzPC9rZXl3b3JkPjxrZXl3b3JkPlByb3RlaW4gQy8qbWV0YWJvbGlzbS9w
aGFybWFjb2xvZ3k8L2tleXdvcmQ+PGtleXdvcmQ+UmVmZXJlbmNlIFZhbHVlczwva2V5d29yZD48
a2V5d29yZD5TdWJzdHJhdGUgU3BlY2lmaWNpdHk8L2tleXdvcmQ+PC9rZXl3b3Jkcz48ZGF0ZXM+
PHllYXI+MTk5NTwveWVhcj48cHViLWRhdGVzPjxkYXRlPlNlcCAxPC9kYXRlPjwvcHViLWRhdGVz
PjwvZGF0ZXM+PGlzYm4+MDAyMS05MjU4IChQcmludCkmI3hEOzAwMjEtOTI1OCAoTGlua2luZyk8
L2lzYm4+PGFjY2Vzc2lvbi1udW0+NzY1NzY2MzwvYWNjZXNzaW9uLW51bT48dXJscz48cmVsYXRl
ZC11cmxzPjx1cmw+aHR0cHM6Ly93d3cubmNiaS5ubG0ubmloLmdvdi9wdWJtZWQvNzY1NzY2Mzwv
dXJsPjwvcmVsYXRlZC11cmxzPjwvdXJscz48ZWxlY3Ryb25pYy1yZXNvdXJjZS1udW0+MTAuMTA3
NC9qYmMuMjcwLjM1LjIwNzk0PC9lbGVjdHJvbmljLXJlc291cmNlLW51bT48L3JlY29yZD48L0Np
dGU+PENpdGU+PEF1dGhvcj5Hb3VsZDwvQXV0aG9yPjxZZWFyPjIwMDQ8L1llYXI+PFJlY051bT4y
NTA5PC9SZWNOdW0+PHJlY29yZD48cmVjLW51bWJlcj4yNTA5PC9yZWMtbnVtYmVyPjxmb3JlaWdu
LWtleXM+PGtleSBhcHA9IkVOIiBkYi1pZD0iZWRlNWEydnozOXBkMHVlcHJkdHZzNWViczJ0cHh2
eDI5ZjlzIiB0aW1lc3RhbXA9IjE1ODEwNzYwMTUiPjI1MDk8L2tleT48L2ZvcmVpZ24ta2V5cz48
cmVmLXR5cGUgbmFtZT0iSm91cm5hbCBBcnRpY2xlIj4xNzwvcmVmLXR5cGU+PGNvbnRyaWJ1dG9y
cz48YXV0aG9ycz48YXV0aG9yPkdvdWxkLCBXLiBSLjwvYXV0aG9yPjxhdXRob3I+U2lsdmVpcmEs
IEouIFIuPC9hdXRob3I+PGF1dGhvcj5UcmFjeSwgUC4gQi48L2F1dGhvcj48L2F1dGhvcnM+PC9j
b250cmlidXRvcnM+PGF1dGgtYWRkcmVzcz5EZXBhcnRtZW50IG9mIEJpb2NoZW1pc3RyeSwgVW5p
dmVyc2l0eSBvZiBWZXJtb250IENvbGxlZ2Ugb2YgTWVkaWNpbmUsIEJ1cmxpbmd0b24sIFZlcm1v
bnQgMDU0MDUtMDA4NiwgVVNBLjwvYXV0aC1hZGRyZXNzPjx0aXRsZXM+PHRpdGxlPlVuaXF1ZSBp
biB2aXZvIG1vZGlmaWNhdGlvbnMgb2YgY29hZ3VsYXRpb24gZmFjdG9yIFYgcHJvZHVjZSBhIHBo
eXNpY2FsbHkgYW5kIGZ1bmN0aW9uYWxseSBkaXN0aW5jdCBwbGF0ZWxldC1kZXJpdmVkIGNvZmFj
dG9yOiBjaGFyYWN0ZXJpemF0aW9uIG9mIHB1cmlmaWVkIHBsYXRlbGV0LWRlcml2ZWQgZmFjdG9y
IFYvVmE8L3RpdGxlPjxzZWNvbmRhcnktdGl0bGU+SiBCaW9sIENoZW08L3NlY29uZGFyeS10aXRs
ZT48L3RpdGxlcz48cGVyaW9kaWNhbD48ZnVsbC10aXRsZT5KIEJpb2wgQ2hlbTwvZnVsbC10aXRs
ZT48L3BlcmlvZGljYWw+PHBhZ2VzPjIzODMtOTM8L3BhZ2VzPjx2b2x1bWU+Mjc5PC92b2x1bWU+
PG51bWJlcj40PC9udW1iZXI+PGVkaXRpb24+MjAwMy8xMS8wNTwvZWRpdGlvbj48a2V5d29yZHM+
PGtleXdvcmQ+Qmxvb2QgQ29hZ3VsYXRpb248L2tleXdvcmQ+PGtleXdvcmQ+Qmxvb2QgUGxhdGVs
ZXRzL21ldGFib2xpc208L2tleXdvcmQ+PGtleXdvcmQ+RmFjdG9yIFYvKmNoZW1pc3RyeS9pc29s
YXRpb24gJmFtcDsgcHVyaWZpY2F0aW9uL21ldGFib2xpc208L2tleXdvcmQ+PGtleXdvcmQ+SHVt
YW5zPC9rZXl3b3JkPjxrZXl3b3JkPlBsYXRlbGV0IEFjdGl2YXRpb248L2tleXdvcmQ+PGtleXdv
cmQ+UGxhdGVsZXQtRGVyaXZlZCBHcm93dGggRmFjdG9yLypjaGVtaXN0cnkvaXNvbGF0aW9uICZh
bXA7IHB1cmlmaWNhdGlvbi9tZXRhYm9saXNtPC9rZXl3b3JkPjxrZXl3b3JkPlN0cnVjdHVyZS1B
Y3Rpdml0eSBSZWxhdGlvbnNoaXA8L2tleXdvcmQ+PGtleXdvcmQ+VGhyb21iaW4vbWV0YWJvbGlz
bTwva2V5d29yZD48L2tleXdvcmRzPjxkYXRlcz48eWVhcj4yMDA0PC95ZWFyPjxwdWItZGF0ZXM+
PGRhdGU+SmFuIDIzPC9kYXRlPjwvcHViLWRhdGVzPjwvZGF0ZXM+PGlzYm4+MDAyMS05MjU4IChQ
cmludCkmI3hEOzAwMjEtOTI1OCAoTGlua2luZyk8L2lzYm4+PGFjY2Vzc2lvbi1udW0+MTQ1OTQ4
MTQ8L2FjY2Vzc2lvbi1udW0+PHVybHM+PHJlbGF0ZWQtdXJscz48dXJsPmh0dHBzOi8vd3d3Lm5j
YmkubmxtLm5paC5nb3YvcHVibWVkLzE0NTk0ODE0PC91cmw+PC9yZWxhdGVkLXVybHM+PC91cmxz
PjxlbGVjdHJvbmljLXJlc291cmNlLW51bT4xMC4xMDc0L2piYy5NMzA4NjAwMjAwPC9lbGVjdHJv
bmljLXJlc291cmNlLW51bT48L3JlY29yZD48L0NpdGU+PENpdGU+PEF1dGhvcj5DYW1wYmVsbDwv
QXV0aG9yPjxZZWFyPjIwMTQ8L1llYXI+PFJlY051bT4yNTEwPC9SZWNOdW0+PHJlY29yZD48cmVj
LW51bWJlcj4yNTEwPC9yZWMtbnVtYmVyPjxmb3JlaWduLWtleXM+PGtleSBhcHA9IkVOIiBkYi1p
ZD0iZWRlNWEydnozOXBkMHVlcHJkdHZzNWViczJ0cHh2eDI5ZjlzIiB0aW1lc3RhbXA9IjE1ODEw
NzYwNDAiPjI1MTA8L2tleT48L2ZvcmVpZ24ta2V5cz48cmVmLXR5cGUgbmFtZT0iSm91cm5hbCBB
cnRpY2xlIj4xNzwvcmVmLXR5cGU+PGNvbnRyaWJ1dG9ycz48YXV0aG9ycz48YXV0aG9yPkNhbXBi
ZWxsLCBKLiBFLjwvYXV0aG9yPjxhdXRob3I+TWVsZWRlbywgTS4gQS48L2F1dGhvcj48YXV0aG9y
PkNhcCwgQS4gUC48L2F1dGhvcj48L2F1dGhvcnM+PC9jb250cmlidXRvcnM+PGF1dGgtYWRkcmVz
cz5Vbml0ZWQgU3RhdGVzIEFybXkgSW5zdGl0dXRlIG9mIFN1cmdpY2FsIFJlc2VhcmNoLCBDb2Fn
dWxhdGlvbiBhbmQgQmxvb2QgUmVzZWFyY2ggUHJvZ3JhbSwgSkJTQS1GVCBTYW0gSG91c3Rvbiwg
SG91c3RvbiwgVGV4YXMsIFVuaXRlZCBTdGF0ZXMgb2YgQW1lcmljYS48L2F1dGgtYWRkcmVzcz48
dGl0bGVzPjx0aXRsZT5Db21wYXJhdGl2ZSByZXNwb25zZSBvZiBwbGF0ZWxldCBmViBhbmQgcGxh
c21hIGZWIHRvIGFjdGl2YXRlZCBwcm90ZWluIEMgYW5kIHJlbGV2YW5jZSB0byBhIG1vZGVsIG9m
IGFjdXRlIHRyYXVtYXRpYyBjb2FndWxvcGF0aHk8L3RpdGxlPjxzZWNvbmRhcnktdGl0bGU+UExv
UyBPbmU8L3NlY29uZGFyeS10aXRsZT48L3RpdGxlcz48cGVyaW9kaWNhbD48ZnVsbC10aXRsZT5Q
TG9TIE9uZTwvZnVsbC10aXRsZT48L3BlcmlvZGljYWw+PHBhZ2VzPmU5OTE4MTwvcGFnZXM+PHZv
bHVtZT45PC92b2x1bWU+PG51bWJlcj42PC9udW1iZXI+PGVkaXRpb24+MjAxNC8wNi8xMzwvZWRp
dGlvbj48a2V5d29yZHM+PGtleXdvcmQ+QWN1dGUgRGlzZWFzZTwva2V5d29yZD48a2V5d29yZD5B
bnRpY29hZ3VsYW50cy9waGFybWFjb2xvZ3k8L2tleXdvcmQ+PGtleXdvcmQ+QW50aWdlbnMsIENE
L21ldGFib2xpc208L2tleXdvcmQ+PGtleXdvcmQ+Qmxvb2QgQ29hZ3VsYXRpb24gRGlzb3JkZXJz
LypibG9vZDwva2V5d29yZD48a2V5d29yZD5CbG9vZCBQbGF0ZWxldHMvKm1ldGFib2xpc208L2tl
eXdvcmQ+PGtleXdvcmQ+RW5kb3RoZWxpYWwgUHJvdGVpbiBDIFJlY2VwdG9yPC9rZXl3b3JkPjxr
ZXl3b3JkPkZhY3RvciBWLyptZXRhYm9saXNtPC9rZXl3b3JkPjxrZXl3b3JkPkZhY3RvciBWSUlJ
L21ldGFib2xpc208L2tleXdvcmQ+PGtleXdvcmQ+RmFjdG9yIFZhL21ldGFib2xpc208L2tleXdv
cmQ+PGtleXdvcmQ+RmlicmluL21ldGFib2xpc208L2tleXdvcmQ+PGtleXdvcmQ+Rmlicmlub2x5
c2lzL2RydWcgZWZmZWN0czwva2V5d29yZD48a2V5d29yZD5IdW1hbnM8L2tleXdvcmQ+PGtleXdv
cmQ+SW50ZXJuYXRpb25hbCBOb3JtYWxpemVkIFJhdGlvPC9rZXl3b3JkPjxrZXl3b3JkPipNb2Rl
bHMsIEJpb2xvZ2ljYWw8L2tleXdvcmQ+PGtleXdvcmQ+TmVwaGVsb21ldHJ5IGFuZCBUdXJiaWRp
bWV0cnk8L2tleXdvcmQ+PGtleXdvcmQ+UGhvc3Bob2xpcGlkcy9tZXRhYm9saXNtPC9rZXl3b3Jk
PjxrZXl3b3JkPlByb3RlaW4gQy8qbWV0YWJvbGlzbTwva2V5d29yZD48a2V5d29yZD5Qcm90ZW9s
eXNpcy9kcnVnIGVmZmVjdHM8L2tleXdvcmQ+PGtleXdvcmQ+UHJvdGhyb21iaW4gVGltZTwva2V5
d29yZD48a2V5d29yZD5SZWNlcHRvcnMsIENlbGwgU3VyZmFjZS9tZXRhYm9saXNtPC9rZXl3b3Jk
PjxrZXl3b3JkPlNvbHViaWxpdHk8L2tleXdvcmQ+PGtleXdvcmQ+VGhyb21iZWxhc3RvZ3JhcGh5
PC9rZXl3b3JkPjxrZXl3b3JkPlRpc3N1ZSBQbGFzbWlub2dlbiBBY3RpdmF0b3IvbWV0YWJvbGlz
bTwva2V5d29yZD48L2tleXdvcmRzPjxkYXRlcz48eWVhcj4yMDE0PC95ZWFyPjwvZGF0ZXM+PGlz
Ym4+MTkzMi02MjAzIChFbGVjdHJvbmljKSYjeEQ7MTkzMi02MjAzIChMaW5raW5nKTwvaXNibj48
YWNjZXNzaW9uLW51bT4yNDkyMTY1ODwvYWNjZXNzaW9uLW51bT48dXJscz48cmVsYXRlZC11cmxz
Pjx1cmw+aHR0cHM6Ly93d3cubmNiaS5ubG0ubmloLmdvdi9wdWJtZWQvMjQ5MjE2NTg8L3VybD48
L3JlbGF0ZWQtdXJscz48L3VybHM+PGN1c3RvbTI+UE1DNDA1NTY0MjwvY3VzdG9tMj48ZWxlY3Ry
b25pYy1yZXNvdXJjZS1udW0+MTAuMTM3MS9qb3VybmFsLnBvbmUuMDA5OTE4MTwvZWxlY3Ryb25p
Yy1yZXNvdXJjZS1udW0+PC9yZWNvcmQ+PC9DaXRlPjwvRW5kTm90ZT4A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7916E6" w:rsidRPr="00D825EA">
        <w:rPr>
          <w:rFonts w:ascii="Arial" w:hAnsi="Arial" w:cs="Arial"/>
          <w:color w:val="000000" w:themeColor="text1"/>
          <w:sz w:val="22"/>
          <w:szCs w:val="22"/>
          <w:vertAlign w:val="superscript"/>
        </w:rPr>
      </w:r>
      <w:r w:rsidR="007916E6"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[25-29]</w:t>
      </w:r>
      <w:r w:rsidR="007916E6"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 To test our hypothesis that platelet FV</w:t>
      </w:r>
      <w:r w:rsidR="00115D81" w:rsidRPr="00D825EA">
        <w:rPr>
          <w:rFonts w:ascii="Arial" w:hAnsi="Arial" w:cs="Arial"/>
          <w:color w:val="000000" w:themeColor="text1"/>
          <w:sz w:val="22"/>
          <w:szCs w:val="22"/>
        </w:rPr>
        <w:t xml:space="preserve"> was responsible for</w:t>
      </w:r>
      <w:r w:rsidR="00FD4378" w:rsidRPr="00D825EA">
        <w:rPr>
          <w:rFonts w:ascii="Arial" w:hAnsi="Arial" w:cs="Arial"/>
          <w:color w:val="000000" w:themeColor="text1"/>
          <w:sz w:val="22"/>
          <w:szCs w:val="22"/>
        </w:rPr>
        <w:t xml:space="preserve"> restoring TG in our </w:t>
      </w:r>
      <w:r w:rsidR="00745A59" w:rsidRPr="00D825EA">
        <w:rPr>
          <w:rFonts w:ascii="Arial" w:hAnsi="Arial" w:cs="Arial"/>
          <w:color w:val="000000" w:themeColor="text1"/>
          <w:sz w:val="22"/>
          <w:szCs w:val="22"/>
        </w:rPr>
        <w:t xml:space="preserve">Pro496Argfs*10 </w:t>
      </w:r>
      <w:r w:rsidR="00FD4378" w:rsidRPr="00D825EA">
        <w:rPr>
          <w:rFonts w:ascii="Arial" w:hAnsi="Arial" w:cs="Arial"/>
          <w:color w:val="000000" w:themeColor="text1"/>
          <w:sz w:val="22"/>
          <w:szCs w:val="22"/>
        </w:rPr>
        <w:t>patients,</w:t>
      </w:r>
      <w:r w:rsidR="00115D81" w:rsidRPr="00D825EA">
        <w:rPr>
          <w:rFonts w:ascii="Arial" w:hAnsi="Arial" w:cs="Arial"/>
          <w:color w:val="000000" w:themeColor="text1"/>
          <w:sz w:val="22"/>
          <w:szCs w:val="22"/>
        </w:rPr>
        <w:t xml:space="preserve"> we </w:t>
      </w:r>
      <w:r w:rsidR="00FD4378" w:rsidRPr="00D825EA">
        <w:rPr>
          <w:rFonts w:ascii="Arial" w:hAnsi="Arial" w:cs="Arial"/>
          <w:color w:val="000000" w:themeColor="text1"/>
          <w:sz w:val="22"/>
          <w:szCs w:val="22"/>
        </w:rPr>
        <w:t xml:space="preserve">isolated </w:t>
      </w:r>
      <w:r w:rsidR="00115D81" w:rsidRPr="00D825EA">
        <w:rPr>
          <w:rFonts w:ascii="Arial" w:hAnsi="Arial" w:cs="Arial"/>
          <w:color w:val="000000" w:themeColor="text1"/>
          <w:sz w:val="22"/>
          <w:szCs w:val="22"/>
        </w:rPr>
        <w:t xml:space="preserve">platelets </w:t>
      </w:r>
      <w:r w:rsidR="00FD4378" w:rsidRPr="00D825EA">
        <w:rPr>
          <w:rFonts w:ascii="Arial" w:hAnsi="Arial" w:cs="Arial"/>
          <w:color w:val="000000" w:themeColor="text1"/>
          <w:sz w:val="22"/>
          <w:szCs w:val="22"/>
        </w:rPr>
        <w:t>from a FV deficient (FV</w:t>
      </w:r>
      <w:r w:rsidR="00FD4378" w:rsidRPr="00D825EA">
        <w:rPr>
          <w:rFonts w:ascii="Arial" w:hAnsi="Arial" w:cs="Arial"/>
          <w:color w:val="000000" w:themeColor="text1"/>
          <w:sz w:val="22"/>
          <w:szCs w:val="22"/>
          <w:vertAlign w:val="superscript"/>
        </w:rPr>
        <w:t>-/-</w:t>
      </w:r>
      <w:r w:rsidR="00FD4378" w:rsidRPr="00D825EA">
        <w:rPr>
          <w:rFonts w:ascii="Arial" w:hAnsi="Arial" w:cs="Arial"/>
          <w:color w:val="000000" w:themeColor="text1"/>
          <w:sz w:val="22"/>
          <w:szCs w:val="22"/>
        </w:rPr>
        <w:t>) donor</w:t>
      </w:r>
      <w:r w:rsidR="00225BC9" w:rsidRPr="00D825EA">
        <w:rPr>
          <w:rFonts w:ascii="Arial" w:hAnsi="Arial" w:cs="Arial"/>
          <w:color w:val="000000" w:themeColor="text1"/>
          <w:sz w:val="22"/>
          <w:szCs w:val="22"/>
        </w:rPr>
        <w:t>, following written informed consent</w:t>
      </w:r>
      <w:r w:rsidR="00FD4378" w:rsidRPr="00D825EA">
        <w:rPr>
          <w:rFonts w:ascii="Arial" w:hAnsi="Arial" w:cs="Arial"/>
          <w:color w:val="000000" w:themeColor="text1"/>
          <w:sz w:val="22"/>
          <w:szCs w:val="22"/>
        </w:rPr>
        <w:t xml:space="preserve">. </w:t>
      </w:r>
      <w:r w:rsidR="00115D81" w:rsidRPr="00D825EA">
        <w:rPr>
          <w:rFonts w:ascii="Arial" w:hAnsi="Arial" w:cs="Arial"/>
          <w:color w:val="000000" w:themeColor="text1"/>
          <w:sz w:val="22"/>
          <w:szCs w:val="22"/>
        </w:rPr>
        <w:t xml:space="preserve"> </w:t>
      </w:r>
      <w:r w:rsidR="00FD4378" w:rsidRPr="00D825EA">
        <w:rPr>
          <w:rFonts w:ascii="Arial" w:hAnsi="Arial" w:cs="Arial"/>
          <w:color w:val="000000" w:themeColor="text1"/>
          <w:sz w:val="22"/>
          <w:szCs w:val="22"/>
        </w:rPr>
        <w:t>Plasma and platelet samples from controls were found to have 12.9 – 16.8 and 7.1 – 8.5 ng/ml FV</w:t>
      </w:r>
      <w:r w:rsidR="007D1B18" w:rsidRPr="00D825EA">
        <w:rPr>
          <w:rFonts w:ascii="Arial" w:hAnsi="Arial" w:cs="Arial"/>
          <w:color w:val="000000" w:themeColor="text1"/>
          <w:sz w:val="22"/>
          <w:szCs w:val="22"/>
        </w:rPr>
        <w:t>,</w:t>
      </w:r>
      <w:r w:rsidR="00FD4378" w:rsidRPr="00D825EA">
        <w:rPr>
          <w:rFonts w:ascii="Arial" w:hAnsi="Arial" w:cs="Arial"/>
          <w:color w:val="000000" w:themeColor="text1"/>
          <w:sz w:val="22"/>
          <w:szCs w:val="22"/>
        </w:rPr>
        <w:t xml:space="preserve"> respectively (Figure 5 A)</w:t>
      </w:r>
      <w:r w:rsidR="00115D81" w:rsidRPr="00D825EA">
        <w:rPr>
          <w:rFonts w:ascii="Arial" w:hAnsi="Arial" w:cs="Arial"/>
          <w:color w:val="000000" w:themeColor="text1"/>
          <w:sz w:val="22"/>
          <w:szCs w:val="22"/>
        </w:rPr>
        <w:t xml:space="preserve"> whereas only t</w:t>
      </w:r>
      <w:r w:rsidR="00FD4378" w:rsidRPr="00D825EA">
        <w:rPr>
          <w:rFonts w:ascii="Arial" w:hAnsi="Arial" w:cs="Arial"/>
          <w:color w:val="000000" w:themeColor="text1"/>
          <w:sz w:val="22"/>
          <w:szCs w:val="22"/>
        </w:rPr>
        <w:t>race amounts of FV were detected in the</w:t>
      </w:r>
      <w:r w:rsidR="00CA533E" w:rsidRPr="00D825EA">
        <w:rPr>
          <w:rFonts w:ascii="Arial" w:hAnsi="Arial" w:cs="Arial"/>
          <w:color w:val="000000" w:themeColor="text1"/>
          <w:sz w:val="22"/>
          <w:szCs w:val="22"/>
        </w:rPr>
        <w:t xml:space="preserve"> </w:t>
      </w:r>
      <w:r w:rsidR="00FD4378" w:rsidRPr="00D825EA">
        <w:rPr>
          <w:rFonts w:ascii="Arial" w:hAnsi="Arial" w:cs="Arial"/>
          <w:color w:val="000000" w:themeColor="text1"/>
          <w:sz w:val="22"/>
          <w:szCs w:val="22"/>
        </w:rPr>
        <w:t xml:space="preserve"> </w:t>
      </w:r>
      <w:r w:rsidR="00CA533E" w:rsidRPr="00D825EA">
        <w:rPr>
          <w:rFonts w:ascii="Arial" w:hAnsi="Arial" w:cs="Arial"/>
          <w:color w:val="000000" w:themeColor="text1"/>
          <w:sz w:val="22"/>
          <w:szCs w:val="22"/>
        </w:rPr>
        <w:t xml:space="preserve"> </w:t>
      </w:r>
      <w:r w:rsidR="00FD4378" w:rsidRPr="00D825EA">
        <w:rPr>
          <w:rFonts w:ascii="Arial" w:hAnsi="Arial" w:cs="Arial"/>
          <w:color w:val="000000" w:themeColor="text1"/>
          <w:sz w:val="22"/>
          <w:szCs w:val="22"/>
        </w:rPr>
        <w:t>FV</w:t>
      </w:r>
      <w:r w:rsidR="00FD4378" w:rsidRPr="00D825EA">
        <w:rPr>
          <w:rFonts w:ascii="Arial" w:hAnsi="Arial" w:cs="Arial"/>
          <w:color w:val="000000" w:themeColor="text1"/>
          <w:sz w:val="22"/>
          <w:szCs w:val="22"/>
          <w:vertAlign w:val="superscript"/>
        </w:rPr>
        <w:t>-/-</w:t>
      </w:r>
      <w:r w:rsidR="00FD4378" w:rsidRPr="00D825EA">
        <w:rPr>
          <w:rFonts w:ascii="Arial" w:hAnsi="Arial" w:cs="Arial"/>
          <w:color w:val="000000" w:themeColor="text1"/>
          <w:sz w:val="22"/>
          <w:szCs w:val="22"/>
        </w:rPr>
        <w:t xml:space="preserve"> plasma (0.3 ± 0.4 ng/ml),</w:t>
      </w:r>
      <w:r w:rsidR="00115D81" w:rsidRPr="00D825EA">
        <w:rPr>
          <w:rFonts w:ascii="Arial" w:hAnsi="Arial" w:cs="Arial"/>
          <w:color w:val="000000" w:themeColor="text1"/>
          <w:sz w:val="22"/>
          <w:szCs w:val="22"/>
        </w:rPr>
        <w:t xml:space="preserve">and </w:t>
      </w:r>
      <w:r w:rsidR="00FD4378" w:rsidRPr="00D825EA">
        <w:rPr>
          <w:rFonts w:ascii="Arial" w:hAnsi="Arial" w:cs="Arial"/>
          <w:color w:val="000000" w:themeColor="text1"/>
          <w:sz w:val="22"/>
          <w:szCs w:val="22"/>
        </w:rPr>
        <w:t xml:space="preserve">no FV was </w:t>
      </w:r>
      <w:r w:rsidR="00115D81" w:rsidRPr="00D825EA">
        <w:rPr>
          <w:rFonts w:ascii="Arial" w:hAnsi="Arial" w:cs="Arial"/>
          <w:color w:val="000000" w:themeColor="text1"/>
          <w:sz w:val="22"/>
          <w:szCs w:val="22"/>
        </w:rPr>
        <w:t xml:space="preserve">detected </w:t>
      </w:r>
      <w:r w:rsidR="00FD4378" w:rsidRPr="00D825EA">
        <w:rPr>
          <w:rFonts w:ascii="Arial" w:hAnsi="Arial" w:cs="Arial"/>
          <w:color w:val="000000" w:themeColor="text1"/>
          <w:sz w:val="22"/>
          <w:szCs w:val="22"/>
        </w:rPr>
        <w:t>in the platelets (Figure 5A). FV</w:t>
      </w:r>
      <w:r w:rsidR="00FD4378" w:rsidRPr="00D825EA">
        <w:rPr>
          <w:rFonts w:ascii="Arial" w:hAnsi="Arial" w:cs="Arial"/>
          <w:color w:val="000000" w:themeColor="text1"/>
          <w:sz w:val="22"/>
          <w:szCs w:val="22"/>
          <w:vertAlign w:val="superscript"/>
        </w:rPr>
        <w:t>-/-</w:t>
      </w:r>
      <w:r w:rsidR="00FD4378" w:rsidRPr="00D825EA">
        <w:rPr>
          <w:rFonts w:ascii="Arial" w:hAnsi="Arial" w:cs="Arial"/>
          <w:color w:val="000000" w:themeColor="text1"/>
          <w:sz w:val="22"/>
          <w:szCs w:val="22"/>
        </w:rPr>
        <w:t xml:space="preserve"> and control platelets </w:t>
      </w:r>
      <w:r w:rsidR="00A77A6E" w:rsidRPr="00D825EA">
        <w:rPr>
          <w:rFonts w:ascii="Arial" w:hAnsi="Arial" w:cs="Arial"/>
          <w:color w:val="000000" w:themeColor="text1"/>
          <w:sz w:val="22"/>
          <w:szCs w:val="22"/>
        </w:rPr>
        <w:t>(5 x 10</w:t>
      </w:r>
      <w:r w:rsidR="00A77A6E" w:rsidRPr="00D825EA">
        <w:rPr>
          <w:rFonts w:ascii="Arial" w:hAnsi="Arial" w:cs="Arial"/>
          <w:color w:val="000000" w:themeColor="text1"/>
          <w:sz w:val="22"/>
          <w:szCs w:val="22"/>
          <w:vertAlign w:val="superscript"/>
        </w:rPr>
        <w:t>8</w:t>
      </w:r>
      <w:r w:rsidR="00A77A6E" w:rsidRPr="00D825EA">
        <w:rPr>
          <w:rFonts w:ascii="Arial" w:hAnsi="Arial" w:cs="Arial"/>
          <w:color w:val="000000" w:themeColor="text1"/>
          <w:sz w:val="22"/>
          <w:szCs w:val="22"/>
        </w:rPr>
        <w:t xml:space="preserve"> </w:t>
      </w:r>
      <w:proofErr w:type="spellStart"/>
      <w:r w:rsidR="00A77A6E" w:rsidRPr="00D825EA">
        <w:rPr>
          <w:rFonts w:ascii="Arial" w:hAnsi="Arial" w:cs="Arial"/>
          <w:color w:val="000000" w:themeColor="text1"/>
          <w:sz w:val="22"/>
          <w:szCs w:val="22"/>
        </w:rPr>
        <w:t>plt</w:t>
      </w:r>
      <w:proofErr w:type="spellEnd"/>
      <w:r w:rsidR="00A77A6E" w:rsidRPr="00D825EA">
        <w:rPr>
          <w:rFonts w:ascii="Arial" w:hAnsi="Arial" w:cs="Arial"/>
          <w:color w:val="000000" w:themeColor="text1"/>
          <w:sz w:val="22"/>
          <w:szCs w:val="22"/>
        </w:rPr>
        <w:t xml:space="preserve">/ml) </w:t>
      </w:r>
      <w:r w:rsidR="00FD4378" w:rsidRPr="00D825EA">
        <w:rPr>
          <w:rFonts w:ascii="Arial" w:hAnsi="Arial" w:cs="Arial"/>
          <w:color w:val="000000" w:themeColor="text1"/>
          <w:sz w:val="22"/>
          <w:szCs w:val="22"/>
        </w:rPr>
        <w:t>were added to patient plasma to determine if platelet FV was restoring TG</w:t>
      </w:r>
      <w:r w:rsidR="00745A59" w:rsidRPr="00D825EA">
        <w:rPr>
          <w:rFonts w:ascii="Arial" w:hAnsi="Arial" w:cs="Arial"/>
          <w:color w:val="000000" w:themeColor="text1"/>
          <w:sz w:val="22"/>
          <w:szCs w:val="22"/>
        </w:rPr>
        <w:t xml:space="preserve"> (Figure 5B)</w:t>
      </w:r>
      <w:r w:rsidR="00FD4378" w:rsidRPr="00D825EA">
        <w:rPr>
          <w:rFonts w:ascii="Arial" w:hAnsi="Arial" w:cs="Arial"/>
          <w:color w:val="000000" w:themeColor="text1"/>
          <w:sz w:val="22"/>
          <w:szCs w:val="22"/>
        </w:rPr>
        <w:t>.</w:t>
      </w:r>
      <w:r w:rsidR="00745A59" w:rsidRPr="00D825EA">
        <w:rPr>
          <w:rFonts w:ascii="Arial" w:hAnsi="Arial" w:cs="Arial"/>
          <w:color w:val="000000" w:themeColor="text1"/>
          <w:sz w:val="22"/>
          <w:szCs w:val="22"/>
        </w:rPr>
        <w:t xml:space="preserve"> Both sets of platelets significantly improved TG potential in the Pro496Argfs*10 </w:t>
      </w:r>
      <w:r w:rsidR="002B4B5F" w:rsidRPr="00D825EA">
        <w:rPr>
          <w:rFonts w:ascii="Arial" w:hAnsi="Arial" w:cs="Arial"/>
          <w:color w:val="000000" w:themeColor="text1"/>
          <w:sz w:val="22"/>
          <w:szCs w:val="22"/>
        </w:rPr>
        <w:t>variant</w:t>
      </w:r>
      <w:r w:rsidR="00745A59" w:rsidRPr="00D825EA">
        <w:rPr>
          <w:rFonts w:ascii="Arial" w:hAnsi="Arial" w:cs="Arial"/>
          <w:color w:val="000000" w:themeColor="text1"/>
          <w:sz w:val="22"/>
          <w:szCs w:val="22"/>
        </w:rPr>
        <w:t xml:space="preserve"> and were not significantly different from one another (Figure 5B). The ETP recorded for patient plasma alone was </w:t>
      </w:r>
      <w:r w:rsidR="00BB78F2" w:rsidRPr="00D825EA">
        <w:rPr>
          <w:rFonts w:ascii="Arial" w:hAnsi="Arial" w:cs="Arial"/>
          <w:color w:val="000000" w:themeColor="text1"/>
          <w:sz w:val="22"/>
          <w:szCs w:val="22"/>
        </w:rPr>
        <w:t xml:space="preserve">908.7 </w:t>
      </w:r>
      <w:proofErr w:type="spellStart"/>
      <w:r w:rsidR="00745A59" w:rsidRPr="00D825EA">
        <w:rPr>
          <w:rFonts w:ascii="Arial" w:hAnsi="Arial" w:cs="Arial"/>
          <w:color w:val="000000" w:themeColor="text1"/>
          <w:sz w:val="22"/>
          <w:szCs w:val="22"/>
        </w:rPr>
        <w:t>nM.min</w:t>
      </w:r>
      <w:proofErr w:type="spellEnd"/>
      <w:r w:rsidR="00745A59" w:rsidRPr="00D825EA">
        <w:rPr>
          <w:rFonts w:ascii="Arial" w:hAnsi="Arial" w:cs="Arial"/>
          <w:color w:val="000000" w:themeColor="text1"/>
          <w:sz w:val="22"/>
          <w:szCs w:val="22"/>
        </w:rPr>
        <w:t>, which was significantly increased by addition of FV</w:t>
      </w:r>
      <w:r w:rsidR="00745A59" w:rsidRPr="00D825EA">
        <w:rPr>
          <w:rFonts w:ascii="Arial" w:hAnsi="Arial" w:cs="Arial"/>
          <w:color w:val="000000" w:themeColor="text1"/>
          <w:sz w:val="22"/>
          <w:szCs w:val="22"/>
          <w:vertAlign w:val="superscript"/>
        </w:rPr>
        <w:t>-/-</w:t>
      </w:r>
      <w:r w:rsidR="00745A59" w:rsidRPr="00D825EA">
        <w:rPr>
          <w:rFonts w:ascii="Arial" w:hAnsi="Arial" w:cs="Arial"/>
          <w:color w:val="000000" w:themeColor="text1"/>
          <w:sz w:val="22"/>
          <w:szCs w:val="22"/>
        </w:rPr>
        <w:t xml:space="preserve"> (224</w:t>
      </w:r>
      <w:r w:rsidR="00CA7997" w:rsidRPr="00D825EA">
        <w:rPr>
          <w:rFonts w:ascii="Arial" w:hAnsi="Arial" w:cs="Arial"/>
          <w:color w:val="000000" w:themeColor="text1"/>
          <w:sz w:val="22"/>
          <w:szCs w:val="22"/>
        </w:rPr>
        <w:t>9</w:t>
      </w:r>
      <w:r w:rsidR="00745A59" w:rsidRPr="00D825EA">
        <w:rPr>
          <w:rFonts w:ascii="Arial" w:hAnsi="Arial" w:cs="Arial"/>
          <w:color w:val="000000" w:themeColor="text1"/>
          <w:sz w:val="22"/>
          <w:szCs w:val="22"/>
        </w:rPr>
        <w:t xml:space="preserve"> </w:t>
      </w:r>
      <w:proofErr w:type="spellStart"/>
      <w:r w:rsidR="00745A59" w:rsidRPr="00D825EA">
        <w:rPr>
          <w:rFonts w:ascii="Arial" w:hAnsi="Arial" w:cs="Arial"/>
          <w:color w:val="000000" w:themeColor="text1"/>
          <w:sz w:val="22"/>
          <w:szCs w:val="22"/>
        </w:rPr>
        <w:t>nM.min</w:t>
      </w:r>
      <w:proofErr w:type="spellEnd"/>
      <w:r w:rsidR="00745A59" w:rsidRPr="00D825EA">
        <w:rPr>
          <w:rFonts w:ascii="Arial" w:hAnsi="Arial" w:cs="Arial"/>
          <w:color w:val="000000" w:themeColor="text1"/>
          <w:sz w:val="22"/>
          <w:szCs w:val="22"/>
        </w:rPr>
        <w:t>) or control (2063.</w:t>
      </w:r>
      <w:r w:rsidR="00CA7997" w:rsidRPr="00D825EA">
        <w:rPr>
          <w:rFonts w:ascii="Arial" w:hAnsi="Arial" w:cs="Arial"/>
          <w:color w:val="000000" w:themeColor="text1"/>
          <w:sz w:val="22"/>
          <w:szCs w:val="22"/>
        </w:rPr>
        <w:t>5</w:t>
      </w:r>
      <w:r w:rsidR="00745A59" w:rsidRPr="00D825EA">
        <w:rPr>
          <w:rFonts w:ascii="Arial" w:hAnsi="Arial" w:cs="Arial"/>
          <w:color w:val="000000" w:themeColor="text1"/>
          <w:sz w:val="22"/>
          <w:szCs w:val="22"/>
        </w:rPr>
        <w:t xml:space="preserve"> </w:t>
      </w:r>
      <w:proofErr w:type="spellStart"/>
      <w:r w:rsidR="00745A59" w:rsidRPr="00D825EA">
        <w:rPr>
          <w:rFonts w:ascii="Arial" w:hAnsi="Arial" w:cs="Arial"/>
          <w:color w:val="000000" w:themeColor="text1"/>
          <w:sz w:val="22"/>
          <w:szCs w:val="22"/>
        </w:rPr>
        <w:t>nM.min</w:t>
      </w:r>
      <w:proofErr w:type="spellEnd"/>
      <w:r w:rsidR="00745A59" w:rsidRPr="00D825EA">
        <w:rPr>
          <w:rFonts w:ascii="Arial" w:hAnsi="Arial" w:cs="Arial"/>
          <w:color w:val="000000" w:themeColor="text1"/>
          <w:sz w:val="22"/>
          <w:szCs w:val="22"/>
        </w:rPr>
        <w:t>) platelets (Figure 5B).</w:t>
      </w:r>
    </w:p>
    <w:p w14:paraId="54819429" w14:textId="0A1DC19E" w:rsidR="00745A59" w:rsidRPr="00D825EA" w:rsidRDefault="00745A59" w:rsidP="00D3325C">
      <w:pPr>
        <w:spacing w:line="360" w:lineRule="auto"/>
        <w:jc w:val="both"/>
        <w:rPr>
          <w:rFonts w:ascii="Arial" w:hAnsi="Arial" w:cs="Arial"/>
          <w:color w:val="000000" w:themeColor="text1"/>
          <w:sz w:val="22"/>
          <w:szCs w:val="22"/>
        </w:rPr>
      </w:pPr>
    </w:p>
    <w:p w14:paraId="329970EA" w14:textId="55A3142B" w:rsidR="00745A59" w:rsidRPr="00D825EA" w:rsidRDefault="00745A59"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As platelet FV was not responsible for restoring TG in the Pro496Argfs*10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we hypothesised that </w:t>
      </w:r>
      <w:r w:rsidR="007D1B18" w:rsidRPr="00D825EA">
        <w:rPr>
          <w:rFonts w:ascii="Arial" w:hAnsi="Arial" w:cs="Arial"/>
          <w:color w:val="000000" w:themeColor="text1"/>
          <w:sz w:val="22"/>
          <w:szCs w:val="22"/>
        </w:rPr>
        <w:t xml:space="preserve">it may be due to </w:t>
      </w:r>
      <w:r w:rsidRPr="00D825EA">
        <w:rPr>
          <w:rFonts w:ascii="Arial" w:hAnsi="Arial" w:cs="Arial"/>
          <w:color w:val="000000" w:themeColor="text1"/>
          <w:sz w:val="22"/>
          <w:szCs w:val="22"/>
        </w:rPr>
        <w:t>an increase in</w:t>
      </w:r>
      <w:r w:rsidR="007D1B18" w:rsidRPr="00D825EA">
        <w:rPr>
          <w:rFonts w:ascii="Arial" w:hAnsi="Arial" w:cs="Arial"/>
          <w:color w:val="000000" w:themeColor="text1"/>
          <w:sz w:val="22"/>
          <w:szCs w:val="22"/>
        </w:rPr>
        <w:t xml:space="preserve"> the</w:t>
      </w:r>
      <w:r w:rsidRPr="00D825EA">
        <w:rPr>
          <w:rFonts w:ascii="Arial" w:hAnsi="Arial" w:cs="Arial"/>
          <w:color w:val="000000" w:themeColor="text1"/>
          <w:sz w:val="22"/>
          <w:szCs w:val="22"/>
        </w:rPr>
        <w:t xml:space="preserve"> pro-coagulant, phospholipid surface provided by the platelets.</w:t>
      </w:r>
      <w:r w:rsidR="00357440" w:rsidRPr="00D825EA">
        <w:rPr>
          <w:rFonts w:ascii="Arial" w:hAnsi="Arial" w:cs="Arial"/>
          <w:color w:val="000000" w:themeColor="text1"/>
          <w:sz w:val="22"/>
          <w:szCs w:val="22"/>
        </w:rPr>
        <w:t xml:space="preserve"> Increasing concentrations of washed human platelets (</w:t>
      </w:r>
      <w:r w:rsidR="00731C7C" w:rsidRPr="00D825EA">
        <w:rPr>
          <w:rFonts w:ascii="Arial" w:hAnsi="Arial" w:cs="Arial"/>
          <w:color w:val="000000" w:themeColor="text1"/>
          <w:sz w:val="22"/>
          <w:szCs w:val="22"/>
        </w:rPr>
        <w:t>0.5 – 5 x 10</w:t>
      </w:r>
      <w:r w:rsidR="00731C7C" w:rsidRPr="00D825EA">
        <w:rPr>
          <w:rFonts w:ascii="Arial" w:hAnsi="Arial" w:cs="Arial"/>
          <w:color w:val="000000" w:themeColor="text1"/>
          <w:sz w:val="22"/>
          <w:szCs w:val="22"/>
          <w:vertAlign w:val="superscript"/>
        </w:rPr>
        <w:t>8</w:t>
      </w:r>
      <w:r w:rsidR="00731C7C" w:rsidRPr="00D825EA">
        <w:rPr>
          <w:rFonts w:ascii="Arial" w:hAnsi="Arial" w:cs="Arial"/>
          <w:color w:val="000000" w:themeColor="text1"/>
          <w:sz w:val="22"/>
          <w:szCs w:val="22"/>
        </w:rPr>
        <w:t xml:space="preserve"> </w:t>
      </w:r>
      <w:proofErr w:type="spellStart"/>
      <w:r w:rsidR="00731C7C" w:rsidRPr="00D825EA">
        <w:rPr>
          <w:rFonts w:ascii="Arial" w:hAnsi="Arial" w:cs="Arial"/>
          <w:color w:val="000000" w:themeColor="text1"/>
          <w:sz w:val="22"/>
          <w:szCs w:val="22"/>
        </w:rPr>
        <w:t>plt</w:t>
      </w:r>
      <w:proofErr w:type="spellEnd"/>
      <w:r w:rsidR="00731C7C" w:rsidRPr="00D825EA">
        <w:rPr>
          <w:rFonts w:ascii="Arial" w:hAnsi="Arial" w:cs="Arial"/>
          <w:color w:val="000000" w:themeColor="text1"/>
          <w:sz w:val="22"/>
          <w:szCs w:val="22"/>
        </w:rPr>
        <w:t xml:space="preserve">/ml; </w:t>
      </w:r>
      <w:r w:rsidR="00357440" w:rsidRPr="00D825EA">
        <w:rPr>
          <w:rFonts w:ascii="Arial" w:hAnsi="Arial" w:cs="Arial"/>
          <w:color w:val="000000" w:themeColor="text1"/>
          <w:sz w:val="22"/>
          <w:szCs w:val="22"/>
        </w:rPr>
        <w:t>Figure 5C) or synthetic phospholipids (</w:t>
      </w:r>
      <w:r w:rsidR="00731C7C" w:rsidRPr="00D825EA">
        <w:rPr>
          <w:rFonts w:ascii="Arial" w:hAnsi="Arial" w:cs="Arial"/>
          <w:color w:val="000000" w:themeColor="text1"/>
          <w:sz w:val="22"/>
          <w:szCs w:val="22"/>
        </w:rPr>
        <w:t xml:space="preserve">2.5 – 20 µM; </w:t>
      </w:r>
      <w:r w:rsidR="00357440" w:rsidRPr="00D825EA">
        <w:rPr>
          <w:rFonts w:ascii="Arial" w:hAnsi="Arial" w:cs="Arial"/>
          <w:color w:val="000000" w:themeColor="text1"/>
          <w:sz w:val="22"/>
          <w:szCs w:val="22"/>
        </w:rPr>
        <w:t>Figure 5D) were added to plasma.</w:t>
      </w:r>
      <w:r w:rsidR="00731C7C" w:rsidRPr="00D825EA">
        <w:rPr>
          <w:rFonts w:ascii="Arial" w:hAnsi="Arial" w:cs="Arial"/>
          <w:color w:val="000000" w:themeColor="text1"/>
          <w:sz w:val="22"/>
          <w:szCs w:val="22"/>
        </w:rPr>
        <w:t xml:space="preserve"> We found that increasing concentration of platelets or synthetic phospholipid improved TG at a similar rate (Figure 5D). This suggests that the improvement in TG observed in our Pro496Argfs*10 patients by addition of washed human platelets is due to</w:t>
      </w:r>
      <w:r w:rsidR="009449AB" w:rsidRPr="00D825EA">
        <w:rPr>
          <w:rFonts w:ascii="Arial" w:hAnsi="Arial" w:cs="Arial"/>
          <w:color w:val="000000" w:themeColor="text1"/>
          <w:sz w:val="22"/>
          <w:szCs w:val="22"/>
        </w:rPr>
        <w:t xml:space="preserve"> an</w:t>
      </w:r>
      <w:r w:rsidR="00731C7C" w:rsidRPr="00D825EA">
        <w:rPr>
          <w:rFonts w:ascii="Arial" w:hAnsi="Arial" w:cs="Arial"/>
          <w:color w:val="000000" w:themeColor="text1"/>
          <w:sz w:val="22"/>
          <w:szCs w:val="22"/>
        </w:rPr>
        <w:t xml:space="preserve"> increase in </w:t>
      </w:r>
      <w:r w:rsidR="00115D81" w:rsidRPr="00D825EA">
        <w:rPr>
          <w:rFonts w:ascii="Arial" w:hAnsi="Arial" w:cs="Arial"/>
          <w:color w:val="000000" w:themeColor="text1"/>
          <w:sz w:val="22"/>
          <w:szCs w:val="22"/>
        </w:rPr>
        <w:t xml:space="preserve">the </w:t>
      </w:r>
      <w:r w:rsidR="00731C7C" w:rsidRPr="00D825EA">
        <w:rPr>
          <w:rFonts w:ascii="Arial" w:hAnsi="Arial" w:cs="Arial"/>
          <w:color w:val="000000" w:themeColor="text1"/>
          <w:sz w:val="22"/>
          <w:szCs w:val="22"/>
        </w:rPr>
        <w:t xml:space="preserve">phospholipid surface </w:t>
      </w:r>
      <w:r w:rsidR="00115D81" w:rsidRPr="00D825EA">
        <w:rPr>
          <w:rFonts w:ascii="Arial" w:hAnsi="Arial" w:cs="Arial"/>
          <w:color w:val="000000" w:themeColor="text1"/>
          <w:sz w:val="22"/>
          <w:szCs w:val="22"/>
        </w:rPr>
        <w:t xml:space="preserve">available </w:t>
      </w:r>
      <w:r w:rsidR="00731C7C" w:rsidRPr="00D825EA">
        <w:rPr>
          <w:rFonts w:ascii="Arial" w:hAnsi="Arial" w:cs="Arial"/>
          <w:color w:val="000000" w:themeColor="text1"/>
          <w:sz w:val="22"/>
          <w:szCs w:val="22"/>
        </w:rPr>
        <w:t>for TG to take place.</w:t>
      </w:r>
    </w:p>
    <w:p w14:paraId="74FDCF70" w14:textId="480BFB4A" w:rsidR="00731C7C" w:rsidRPr="00D825EA" w:rsidRDefault="00731C7C" w:rsidP="00D3325C">
      <w:pPr>
        <w:spacing w:line="360" w:lineRule="auto"/>
        <w:jc w:val="both"/>
        <w:rPr>
          <w:rFonts w:ascii="Arial" w:hAnsi="Arial" w:cs="Arial"/>
          <w:color w:val="000000" w:themeColor="text1"/>
          <w:sz w:val="22"/>
          <w:szCs w:val="22"/>
        </w:rPr>
      </w:pPr>
    </w:p>
    <w:p w14:paraId="0EB42C9D" w14:textId="11062107" w:rsidR="00731C7C" w:rsidRPr="00D825EA" w:rsidRDefault="00731C7C"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Elevated levels of </w:t>
      </w:r>
      <w:proofErr w:type="spellStart"/>
      <w:r w:rsidRPr="00D825EA">
        <w:rPr>
          <w:rFonts w:ascii="Arial" w:hAnsi="Arial" w:cs="Arial"/>
          <w:color w:val="000000" w:themeColor="text1"/>
          <w:sz w:val="22"/>
          <w:szCs w:val="22"/>
        </w:rPr>
        <w:t>sTM</w:t>
      </w:r>
      <w:proofErr w:type="spellEnd"/>
      <w:r w:rsidRPr="00D825EA">
        <w:rPr>
          <w:rFonts w:ascii="Arial" w:hAnsi="Arial" w:cs="Arial"/>
          <w:color w:val="000000" w:themeColor="text1"/>
          <w:sz w:val="22"/>
          <w:szCs w:val="22"/>
        </w:rPr>
        <w:t xml:space="preserve"> in the plasma can also influence the function of the fibrinolytic pathway by accelerated activation of TAFI to attenuate </w:t>
      </w:r>
      <w:r w:rsidR="00667674" w:rsidRPr="00D825EA">
        <w:rPr>
          <w:rFonts w:ascii="Arial" w:hAnsi="Arial" w:cs="Arial"/>
          <w:color w:val="000000" w:themeColor="text1"/>
          <w:sz w:val="22"/>
          <w:szCs w:val="22"/>
        </w:rPr>
        <w:t>plasmin generation</w:t>
      </w:r>
      <w:r w:rsidRPr="00D825EA">
        <w:rPr>
          <w:rFonts w:ascii="Arial" w:hAnsi="Arial" w:cs="Arial"/>
          <w:color w:val="000000" w:themeColor="text1"/>
          <w:sz w:val="22"/>
          <w:szCs w:val="22"/>
        </w:rPr>
        <w:t>.</w:t>
      </w:r>
      <w:r w:rsidR="00417FAD" w:rsidRPr="00D825EA">
        <w:rPr>
          <w:rFonts w:ascii="Arial" w:hAnsi="Arial" w:cs="Arial"/>
          <w:color w:val="000000" w:themeColor="text1"/>
          <w:sz w:val="22"/>
          <w:szCs w:val="22"/>
        </w:rPr>
        <w:t xml:space="preserve"> Fibrinolysis in our Pro496Argfs*10 patient was significantly prolonged compared to the healthy controls (Figure 6 A-B). </w:t>
      </w:r>
      <w:r w:rsidR="00C72399" w:rsidRPr="00D825EA">
        <w:rPr>
          <w:rFonts w:ascii="Arial" w:hAnsi="Arial" w:cs="Arial"/>
          <w:color w:val="000000" w:themeColor="text1"/>
          <w:sz w:val="22"/>
          <w:szCs w:val="22"/>
        </w:rPr>
        <w:t>This was observed in the time to 50 % lysis; 42.3 ± 8.</w:t>
      </w:r>
      <w:r w:rsidR="00CA7997" w:rsidRPr="00D825EA">
        <w:rPr>
          <w:rFonts w:ascii="Arial" w:hAnsi="Arial" w:cs="Arial"/>
          <w:color w:val="000000" w:themeColor="text1"/>
          <w:sz w:val="22"/>
          <w:szCs w:val="22"/>
        </w:rPr>
        <w:t>2</w:t>
      </w:r>
      <w:r w:rsidR="00C72399" w:rsidRPr="00D825EA">
        <w:rPr>
          <w:rFonts w:ascii="Arial" w:hAnsi="Arial" w:cs="Arial"/>
          <w:color w:val="000000" w:themeColor="text1"/>
          <w:sz w:val="22"/>
          <w:szCs w:val="22"/>
        </w:rPr>
        <w:t xml:space="preserve"> </w:t>
      </w:r>
      <w:r w:rsidR="00C72399" w:rsidRPr="00D825EA">
        <w:rPr>
          <w:rFonts w:ascii="Arial" w:hAnsi="Arial" w:cs="Arial"/>
          <w:i/>
          <w:iCs/>
          <w:color w:val="000000" w:themeColor="text1"/>
          <w:sz w:val="22"/>
          <w:szCs w:val="22"/>
        </w:rPr>
        <w:t>vs.</w:t>
      </w:r>
      <w:r w:rsidR="00C72399" w:rsidRPr="00D825EA">
        <w:rPr>
          <w:rFonts w:ascii="Arial" w:hAnsi="Arial" w:cs="Arial"/>
          <w:color w:val="000000" w:themeColor="text1"/>
          <w:sz w:val="22"/>
          <w:szCs w:val="22"/>
        </w:rPr>
        <w:t xml:space="preserve"> </w:t>
      </w:r>
      <w:r w:rsidR="00C72399" w:rsidRPr="00D825EA">
        <w:rPr>
          <w:rFonts w:ascii="Arial" w:hAnsi="Arial" w:cs="Arial"/>
          <w:color w:val="000000" w:themeColor="text1"/>
          <w:sz w:val="22"/>
          <w:szCs w:val="22"/>
        </w:rPr>
        <w:lastRenderedPageBreak/>
        <w:t>69.</w:t>
      </w:r>
      <w:r w:rsidR="00CA7997" w:rsidRPr="00D825EA">
        <w:rPr>
          <w:rFonts w:ascii="Arial" w:hAnsi="Arial" w:cs="Arial"/>
          <w:color w:val="000000" w:themeColor="text1"/>
          <w:sz w:val="22"/>
          <w:szCs w:val="22"/>
        </w:rPr>
        <w:t xml:space="preserve">7 </w:t>
      </w:r>
      <w:r w:rsidR="00C72399" w:rsidRPr="00D825EA">
        <w:rPr>
          <w:rFonts w:ascii="Arial" w:hAnsi="Arial" w:cs="Arial"/>
          <w:color w:val="000000" w:themeColor="text1"/>
          <w:sz w:val="22"/>
          <w:szCs w:val="22"/>
        </w:rPr>
        <w:t xml:space="preserve">± 1.5 min for the control and Pro496Argfs*10 patient, respectively (Figure 6B; </w:t>
      </w:r>
      <w:r w:rsidR="00C72399" w:rsidRPr="00D825EA">
        <w:rPr>
          <w:rFonts w:ascii="Arial" w:hAnsi="Arial" w:cs="Arial"/>
          <w:i/>
          <w:iCs/>
          <w:color w:val="000000" w:themeColor="text1"/>
          <w:sz w:val="22"/>
          <w:szCs w:val="22"/>
        </w:rPr>
        <w:t>p</w:t>
      </w:r>
      <w:r w:rsidR="00C72399" w:rsidRPr="00D825EA">
        <w:rPr>
          <w:rFonts w:ascii="Arial" w:hAnsi="Arial" w:cs="Arial"/>
          <w:color w:val="000000" w:themeColor="text1"/>
          <w:sz w:val="22"/>
          <w:szCs w:val="22"/>
        </w:rPr>
        <w:t xml:space="preserve"> &lt; 0.0001).</w:t>
      </w:r>
      <w:r w:rsidR="009449AB" w:rsidRPr="00D825EA">
        <w:rPr>
          <w:rFonts w:ascii="Arial" w:hAnsi="Arial" w:cs="Arial"/>
          <w:color w:val="000000" w:themeColor="text1"/>
          <w:sz w:val="22"/>
          <w:szCs w:val="22"/>
        </w:rPr>
        <w:t xml:space="preserve"> Inhibition of </w:t>
      </w:r>
      <w:proofErr w:type="spellStart"/>
      <w:r w:rsidR="009449AB" w:rsidRPr="00D825EA">
        <w:rPr>
          <w:rFonts w:ascii="Arial" w:hAnsi="Arial" w:cs="Arial"/>
          <w:color w:val="000000" w:themeColor="text1"/>
          <w:sz w:val="22"/>
          <w:szCs w:val="22"/>
        </w:rPr>
        <w:t>TAFIa</w:t>
      </w:r>
      <w:proofErr w:type="spellEnd"/>
      <w:r w:rsidR="009449AB" w:rsidRPr="00D825EA">
        <w:rPr>
          <w:rFonts w:ascii="Arial" w:hAnsi="Arial" w:cs="Arial"/>
          <w:color w:val="000000" w:themeColor="text1"/>
          <w:sz w:val="22"/>
          <w:szCs w:val="22"/>
        </w:rPr>
        <w:t xml:space="preserve"> with PTCI abolished the difference in lysis time between the patient and control (Figure 6 A-B). Spiking </w:t>
      </w:r>
      <w:r w:rsidR="007D1B18" w:rsidRPr="00D825EA">
        <w:rPr>
          <w:rFonts w:ascii="Arial" w:hAnsi="Arial" w:cs="Arial"/>
          <w:color w:val="000000" w:themeColor="text1"/>
          <w:sz w:val="22"/>
          <w:szCs w:val="22"/>
        </w:rPr>
        <w:t xml:space="preserve">control </w:t>
      </w:r>
      <w:r w:rsidR="009449AB" w:rsidRPr="00D825EA">
        <w:rPr>
          <w:rFonts w:ascii="Arial" w:hAnsi="Arial" w:cs="Arial"/>
          <w:color w:val="000000" w:themeColor="text1"/>
          <w:sz w:val="22"/>
          <w:szCs w:val="22"/>
        </w:rPr>
        <w:t>plasma with increasing concentrations of TM, 6 - 250 ng/ml, delayed clot lysis time and mimicked the profile of our patient (Figure 6C). Interestingly, plasma spiked with 6 ng/ml TM produced a 50 % lysis time equivalent to the Pro496Argfs*10 patient (67.3</w:t>
      </w:r>
      <w:r w:rsidR="00CA7997" w:rsidRPr="00D825EA">
        <w:rPr>
          <w:rFonts w:ascii="Arial" w:hAnsi="Arial" w:cs="Arial"/>
          <w:color w:val="000000" w:themeColor="text1"/>
          <w:sz w:val="22"/>
          <w:szCs w:val="22"/>
        </w:rPr>
        <w:t xml:space="preserve"> </w:t>
      </w:r>
      <w:r w:rsidR="009449AB" w:rsidRPr="00D825EA">
        <w:rPr>
          <w:rFonts w:ascii="Arial" w:hAnsi="Arial" w:cs="Arial"/>
          <w:color w:val="000000" w:themeColor="text1"/>
          <w:sz w:val="22"/>
          <w:szCs w:val="22"/>
        </w:rPr>
        <w:t>± 2.</w:t>
      </w:r>
      <w:r w:rsidR="00CA7997" w:rsidRPr="00D825EA">
        <w:rPr>
          <w:rFonts w:ascii="Arial" w:hAnsi="Arial" w:cs="Arial"/>
          <w:color w:val="000000" w:themeColor="text1"/>
          <w:sz w:val="22"/>
          <w:szCs w:val="22"/>
        </w:rPr>
        <w:t>7</w:t>
      </w:r>
      <w:r w:rsidR="009449AB" w:rsidRPr="00D825EA">
        <w:rPr>
          <w:rFonts w:ascii="Arial" w:hAnsi="Arial" w:cs="Arial"/>
          <w:color w:val="000000" w:themeColor="text1"/>
          <w:sz w:val="22"/>
          <w:szCs w:val="22"/>
        </w:rPr>
        <w:t xml:space="preserve"> </w:t>
      </w:r>
      <w:r w:rsidR="009449AB" w:rsidRPr="00D825EA">
        <w:rPr>
          <w:rFonts w:ascii="Arial" w:hAnsi="Arial" w:cs="Arial"/>
          <w:i/>
          <w:iCs/>
          <w:color w:val="000000" w:themeColor="text1"/>
          <w:sz w:val="22"/>
          <w:szCs w:val="22"/>
        </w:rPr>
        <w:t>vs.</w:t>
      </w:r>
      <w:r w:rsidR="009449AB" w:rsidRPr="00D825EA">
        <w:rPr>
          <w:rFonts w:ascii="Arial" w:hAnsi="Arial" w:cs="Arial"/>
          <w:color w:val="000000" w:themeColor="text1"/>
          <w:sz w:val="22"/>
          <w:szCs w:val="22"/>
        </w:rPr>
        <w:t xml:space="preserve"> 71 ± 1.</w:t>
      </w:r>
      <w:r w:rsidR="00CA7997" w:rsidRPr="00D825EA">
        <w:rPr>
          <w:rFonts w:ascii="Arial" w:hAnsi="Arial" w:cs="Arial"/>
          <w:color w:val="000000" w:themeColor="text1"/>
          <w:sz w:val="22"/>
          <w:szCs w:val="22"/>
        </w:rPr>
        <w:t>6</w:t>
      </w:r>
      <w:r w:rsidR="009449AB" w:rsidRPr="00D825EA">
        <w:rPr>
          <w:rFonts w:ascii="Arial" w:hAnsi="Arial" w:cs="Arial"/>
          <w:color w:val="000000" w:themeColor="text1"/>
          <w:sz w:val="22"/>
          <w:szCs w:val="22"/>
        </w:rPr>
        <w:t xml:space="preserve"> min, respectively) (Figure 6D).</w:t>
      </w:r>
      <w:r w:rsidR="00EE6A4D" w:rsidRPr="00D825EA">
        <w:rPr>
          <w:rFonts w:ascii="Arial" w:hAnsi="Arial" w:cs="Arial"/>
          <w:color w:val="000000" w:themeColor="text1"/>
          <w:sz w:val="22"/>
          <w:szCs w:val="22"/>
        </w:rPr>
        <w:t xml:space="preserve"> When PTCI was incorporated into our Pro496Argfs*10 model plasma, the increase in clot lysis time mediated by elevated </w:t>
      </w:r>
      <w:proofErr w:type="spellStart"/>
      <w:r w:rsidR="00EE6A4D" w:rsidRPr="00D825EA">
        <w:rPr>
          <w:rFonts w:ascii="Arial" w:hAnsi="Arial" w:cs="Arial"/>
          <w:color w:val="000000" w:themeColor="text1"/>
          <w:sz w:val="22"/>
          <w:szCs w:val="22"/>
        </w:rPr>
        <w:t>sTM</w:t>
      </w:r>
      <w:proofErr w:type="spellEnd"/>
      <w:r w:rsidR="00EE6A4D" w:rsidRPr="00D825EA">
        <w:rPr>
          <w:rFonts w:ascii="Arial" w:hAnsi="Arial" w:cs="Arial"/>
          <w:color w:val="000000" w:themeColor="text1"/>
          <w:sz w:val="22"/>
          <w:szCs w:val="22"/>
        </w:rPr>
        <w:t xml:space="preserve"> levels was abolished (Figure 6 E-F).</w:t>
      </w:r>
    </w:p>
    <w:p w14:paraId="2DFE289B" w14:textId="6036F8A2" w:rsidR="007D1B18" w:rsidRPr="00D825EA" w:rsidRDefault="007D1B18" w:rsidP="00D3325C">
      <w:pPr>
        <w:spacing w:line="360" w:lineRule="auto"/>
        <w:jc w:val="both"/>
        <w:rPr>
          <w:rFonts w:ascii="Arial" w:hAnsi="Arial" w:cs="Arial"/>
          <w:color w:val="000000" w:themeColor="text1"/>
          <w:sz w:val="22"/>
          <w:szCs w:val="22"/>
        </w:rPr>
      </w:pPr>
    </w:p>
    <w:p w14:paraId="37ED59E2" w14:textId="279E16AF" w:rsidR="00B22309" w:rsidRPr="00D825EA" w:rsidRDefault="00B22309" w:rsidP="00D3325C">
      <w:pPr>
        <w:spacing w:line="360" w:lineRule="auto"/>
        <w:jc w:val="both"/>
        <w:rPr>
          <w:rFonts w:ascii="Arial" w:hAnsi="Arial" w:cs="Arial"/>
          <w:color w:val="000000" w:themeColor="text1"/>
          <w:sz w:val="22"/>
          <w:szCs w:val="22"/>
        </w:rPr>
      </w:pPr>
    </w:p>
    <w:p w14:paraId="76D8FA68" w14:textId="7D0B68E1" w:rsidR="00B22309" w:rsidRPr="00D825EA" w:rsidRDefault="00B22309" w:rsidP="00D3325C">
      <w:pPr>
        <w:spacing w:line="360" w:lineRule="auto"/>
        <w:jc w:val="both"/>
        <w:rPr>
          <w:rFonts w:ascii="Arial" w:hAnsi="Arial" w:cs="Arial"/>
          <w:color w:val="000000" w:themeColor="text1"/>
          <w:sz w:val="22"/>
          <w:szCs w:val="22"/>
        </w:rPr>
      </w:pPr>
    </w:p>
    <w:p w14:paraId="39C37EBE" w14:textId="1BE2145F" w:rsidR="00B22309" w:rsidRPr="00D825EA" w:rsidRDefault="00B22309" w:rsidP="00D3325C">
      <w:pPr>
        <w:spacing w:line="360" w:lineRule="auto"/>
        <w:jc w:val="both"/>
        <w:rPr>
          <w:rFonts w:ascii="Arial" w:hAnsi="Arial" w:cs="Arial"/>
          <w:color w:val="000000" w:themeColor="text1"/>
          <w:sz w:val="22"/>
          <w:szCs w:val="22"/>
        </w:rPr>
      </w:pPr>
    </w:p>
    <w:p w14:paraId="4B342FB7" w14:textId="2C1769F5" w:rsidR="00B22309" w:rsidRPr="00D825EA" w:rsidRDefault="00B22309" w:rsidP="00D3325C">
      <w:pPr>
        <w:spacing w:line="360" w:lineRule="auto"/>
        <w:jc w:val="both"/>
        <w:rPr>
          <w:rFonts w:ascii="Arial" w:hAnsi="Arial" w:cs="Arial"/>
          <w:color w:val="000000" w:themeColor="text1"/>
          <w:sz w:val="22"/>
          <w:szCs w:val="22"/>
        </w:rPr>
      </w:pPr>
    </w:p>
    <w:p w14:paraId="194893C1" w14:textId="10590BFD" w:rsidR="00B22309" w:rsidRPr="00D825EA" w:rsidRDefault="00B22309" w:rsidP="00D3325C">
      <w:pPr>
        <w:spacing w:line="360" w:lineRule="auto"/>
        <w:jc w:val="both"/>
        <w:rPr>
          <w:rFonts w:ascii="Arial" w:hAnsi="Arial" w:cs="Arial"/>
          <w:color w:val="000000" w:themeColor="text1"/>
          <w:sz w:val="22"/>
          <w:szCs w:val="22"/>
        </w:rPr>
      </w:pPr>
    </w:p>
    <w:p w14:paraId="432D9737" w14:textId="470EFC8F" w:rsidR="00B22309" w:rsidRPr="00D825EA" w:rsidRDefault="00B22309" w:rsidP="00D3325C">
      <w:pPr>
        <w:spacing w:line="360" w:lineRule="auto"/>
        <w:jc w:val="both"/>
        <w:rPr>
          <w:rFonts w:ascii="Arial" w:hAnsi="Arial" w:cs="Arial"/>
          <w:color w:val="000000" w:themeColor="text1"/>
          <w:sz w:val="22"/>
          <w:szCs w:val="22"/>
        </w:rPr>
      </w:pPr>
    </w:p>
    <w:p w14:paraId="24FBE327" w14:textId="6E46038A" w:rsidR="00B22309" w:rsidRPr="00D825EA" w:rsidRDefault="00B22309" w:rsidP="00D3325C">
      <w:pPr>
        <w:spacing w:line="360" w:lineRule="auto"/>
        <w:jc w:val="both"/>
        <w:rPr>
          <w:rFonts w:ascii="Arial" w:hAnsi="Arial" w:cs="Arial"/>
          <w:color w:val="000000" w:themeColor="text1"/>
          <w:sz w:val="22"/>
          <w:szCs w:val="22"/>
        </w:rPr>
      </w:pPr>
    </w:p>
    <w:p w14:paraId="0F02C411" w14:textId="78286842" w:rsidR="00B22309" w:rsidRPr="00D825EA" w:rsidRDefault="00B22309" w:rsidP="00D3325C">
      <w:pPr>
        <w:spacing w:line="360" w:lineRule="auto"/>
        <w:jc w:val="both"/>
        <w:rPr>
          <w:rFonts w:ascii="Arial" w:hAnsi="Arial" w:cs="Arial"/>
          <w:color w:val="000000" w:themeColor="text1"/>
          <w:sz w:val="22"/>
          <w:szCs w:val="22"/>
        </w:rPr>
      </w:pPr>
    </w:p>
    <w:p w14:paraId="4134B2FF" w14:textId="1DC3C6C4" w:rsidR="00B22309" w:rsidRPr="00D825EA" w:rsidRDefault="00B22309" w:rsidP="00D3325C">
      <w:pPr>
        <w:spacing w:line="360" w:lineRule="auto"/>
        <w:jc w:val="both"/>
        <w:rPr>
          <w:rFonts w:ascii="Arial" w:hAnsi="Arial" w:cs="Arial"/>
          <w:color w:val="000000" w:themeColor="text1"/>
          <w:sz w:val="22"/>
          <w:szCs w:val="22"/>
        </w:rPr>
      </w:pPr>
    </w:p>
    <w:p w14:paraId="7AAD16C8" w14:textId="5D4FDEBB" w:rsidR="00B22309" w:rsidRPr="00D825EA" w:rsidRDefault="00B22309" w:rsidP="00D3325C">
      <w:pPr>
        <w:spacing w:line="360" w:lineRule="auto"/>
        <w:jc w:val="both"/>
        <w:rPr>
          <w:rFonts w:ascii="Arial" w:hAnsi="Arial" w:cs="Arial"/>
          <w:color w:val="000000" w:themeColor="text1"/>
          <w:sz w:val="22"/>
          <w:szCs w:val="22"/>
        </w:rPr>
      </w:pPr>
    </w:p>
    <w:p w14:paraId="5C20914F" w14:textId="68737AAF" w:rsidR="00B22309" w:rsidRPr="00D825EA" w:rsidRDefault="00B22309" w:rsidP="00D3325C">
      <w:pPr>
        <w:spacing w:line="360" w:lineRule="auto"/>
        <w:jc w:val="both"/>
        <w:rPr>
          <w:rFonts w:ascii="Arial" w:hAnsi="Arial" w:cs="Arial"/>
          <w:color w:val="000000" w:themeColor="text1"/>
          <w:sz w:val="22"/>
          <w:szCs w:val="22"/>
        </w:rPr>
      </w:pPr>
    </w:p>
    <w:p w14:paraId="31367680" w14:textId="116CC7B2" w:rsidR="00B22309" w:rsidRPr="00D825EA" w:rsidRDefault="00B22309" w:rsidP="00D3325C">
      <w:pPr>
        <w:spacing w:line="360" w:lineRule="auto"/>
        <w:jc w:val="both"/>
        <w:rPr>
          <w:rFonts w:ascii="Arial" w:hAnsi="Arial" w:cs="Arial"/>
          <w:color w:val="000000" w:themeColor="text1"/>
          <w:sz w:val="22"/>
          <w:szCs w:val="22"/>
        </w:rPr>
      </w:pPr>
    </w:p>
    <w:p w14:paraId="1535BE2D" w14:textId="49CD74E7" w:rsidR="00B22309" w:rsidRPr="00D825EA" w:rsidRDefault="00B22309" w:rsidP="00D3325C">
      <w:pPr>
        <w:spacing w:line="360" w:lineRule="auto"/>
        <w:jc w:val="both"/>
        <w:rPr>
          <w:rFonts w:ascii="Arial" w:hAnsi="Arial" w:cs="Arial"/>
          <w:color w:val="000000" w:themeColor="text1"/>
          <w:sz w:val="22"/>
          <w:szCs w:val="22"/>
        </w:rPr>
      </w:pPr>
    </w:p>
    <w:p w14:paraId="6A0A905E" w14:textId="325146CF" w:rsidR="00B22309" w:rsidRPr="00D825EA" w:rsidRDefault="00B22309" w:rsidP="00D3325C">
      <w:pPr>
        <w:spacing w:line="360" w:lineRule="auto"/>
        <w:jc w:val="both"/>
        <w:rPr>
          <w:rFonts w:ascii="Arial" w:hAnsi="Arial" w:cs="Arial"/>
          <w:color w:val="000000" w:themeColor="text1"/>
          <w:sz w:val="22"/>
          <w:szCs w:val="22"/>
        </w:rPr>
      </w:pPr>
    </w:p>
    <w:p w14:paraId="731632D0" w14:textId="35A83792" w:rsidR="00B22309" w:rsidRPr="00D825EA" w:rsidRDefault="00B22309" w:rsidP="00D3325C">
      <w:pPr>
        <w:spacing w:line="360" w:lineRule="auto"/>
        <w:jc w:val="both"/>
        <w:rPr>
          <w:rFonts w:ascii="Arial" w:hAnsi="Arial" w:cs="Arial"/>
          <w:color w:val="000000" w:themeColor="text1"/>
          <w:sz w:val="22"/>
          <w:szCs w:val="22"/>
        </w:rPr>
      </w:pPr>
    </w:p>
    <w:p w14:paraId="1168A5FF" w14:textId="76B4E5D3" w:rsidR="00B22309" w:rsidRPr="00D825EA" w:rsidRDefault="00B22309" w:rsidP="00D3325C">
      <w:pPr>
        <w:spacing w:line="360" w:lineRule="auto"/>
        <w:jc w:val="both"/>
        <w:rPr>
          <w:rFonts w:ascii="Arial" w:hAnsi="Arial" w:cs="Arial"/>
          <w:color w:val="000000" w:themeColor="text1"/>
          <w:sz w:val="22"/>
          <w:szCs w:val="22"/>
        </w:rPr>
      </w:pPr>
    </w:p>
    <w:p w14:paraId="14E1C6B7" w14:textId="34912616" w:rsidR="00B22309" w:rsidRPr="00D825EA" w:rsidRDefault="00B22309" w:rsidP="00D3325C">
      <w:pPr>
        <w:spacing w:line="360" w:lineRule="auto"/>
        <w:jc w:val="both"/>
        <w:rPr>
          <w:rFonts w:ascii="Arial" w:hAnsi="Arial" w:cs="Arial"/>
          <w:color w:val="000000" w:themeColor="text1"/>
          <w:sz w:val="22"/>
          <w:szCs w:val="22"/>
        </w:rPr>
      </w:pPr>
    </w:p>
    <w:p w14:paraId="3F6ED808" w14:textId="1A629409" w:rsidR="00B22309" w:rsidRPr="00D825EA" w:rsidRDefault="00B22309" w:rsidP="00D3325C">
      <w:pPr>
        <w:spacing w:line="360" w:lineRule="auto"/>
        <w:jc w:val="both"/>
        <w:rPr>
          <w:rFonts w:ascii="Arial" w:hAnsi="Arial" w:cs="Arial"/>
          <w:color w:val="000000" w:themeColor="text1"/>
          <w:sz w:val="22"/>
          <w:szCs w:val="22"/>
        </w:rPr>
      </w:pPr>
    </w:p>
    <w:p w14:paraId="52D5CAAD" w14:textId="6ECD2B88" w:rsidR="00B22309" w:rsidRPr="00D825EA" w:rsidRDefault="00B22309" w:rsidP="00D3325C">
      <w:pPr>
        <w:spacing w:line="360" w:lineRule="auto"/>
        <w:jc w:val="both"/>
        <w:rPr>
          <w:rFonts w:ascii="Arial" w:hAnsi="Arial" w:cs="Arial"/>
          <w:color w:val="000000" w:themeColor="text1"/>
          <w:sz w:val="22"/>
          <w:szCs w:val="22"/>
        </w:rPr>
      </w:pPr>
    </w:p>
    <w:p w14:paraId="500BF4B2" w14:textId="75B726E7" w:rsidR="00B22309" w:rsidRPr="00D825EA" w:rsidRDefault="00B22309" w:rsidP="00D3325C">
      <w:pPr>
        <w:spacing w:line="360" w:lineRule="auto"/>
        <w:jc w:val="both"/>
        <w:rPr>
          <w:rFonts w:ascii="Arial" w:hAnsi="Arial" w:cs="Arial"/>
          <w:color w:val="000000" w:themeColor="text1"/>
          <w:sz w:val="22"/>
          <w:szCs w:val="22"/>
        </w:rPr>
      </w:pPr>
    </w:p>
    <w:p w14:paraId="0E5C6EBF" w14:textId="0B114E90" w:rsidR="00B22309" w:rsidRPr="00D825EA" w:rsidRDefault="00B22309" w:rsidP="00D3325C">
      <w:pPr>
        <w:spacing w:line="360" w:lineRule="auto"/>
        <w:jc w:val="both"/>
        <w:rPr>
          <w:rFonts w:ascii="Arial" w:hAnsi="Arial" w:cs="Arial"/>
          <w:color w:val="000000" w:themeColor="text1"/>
          <w:sz w:val="22"/>
          <w:szCs w:val="22"/>
        </w:rPr>
      </w:pPr>
    </w:p>
    <w:p w14:paraId="31FF8E21" w14:textId="33FC5B16" w:rsidR="00B22309" w:rsidRPr="00D825EA" w:rsidRDefault="00B22309" w:rsidP="00D3325C">
      <w:pPr>
        <w:spacing w:line="360" w:lineRule="auto"/>
        <w:jc w:val="both"/>
        <w:rPr>
          <w:rFonts w:ascii="Arial" w:hAnsi="Arial" w:cs="Arial"/>
          <w:color w:val="000000" w:themeColor="text1"/>
          <w:sz w:val="22"/>
          <w:szCs w:val="22"/>
        </w:rPr>
      </w:pPr>
    </w:p>
    <w:p w14:paraId="733F1F53" w14:textId="57A1A62B" w:rsidR="00B22309" w:rsidRPr="00D825EA" w:rsidRDefault="00B22309" w:rsidP="00D3325C">
      <w:pPr>
        <w:spacing w:line="360" w:lineRule="auto"/>
        <w:jc w:val="both"/>
        <w:rPr>
          <w:rFonts w:ascii="Arial" w:hAnsi="Arial" w:cs="Arial"/>
          <w:color w:val="000000" w:themeColor="text1"/>
          <w:sz w:val="22"/>
          <w:szCs w:val="22"/>
        </w:rPr>
      </w:pPr>
    </w:p>
    <w:p w14:paraId="6F709290" w14:textId="4CB3A170" w:rsidR="00B22309" w:rsidRPr="00D825EA" w:rsidRDefault="00B22309" w:rsidP="00D3325C">
      <w:pPr>
        <w:spacing w:line="360" w:lineRule="auto"/>
        <w:jc w:val="both"/>
        <w:rPr>
          <w:rFonts w:ascii="Arial" w:hAnsi="Arial" w:cs="Arial"/>
          <w:color w:val="000000" w:themeColor="text1"/>
          <w:sz w:val="22"/>
          <w:szCs w:val="22"/>
        </w:rPr>
      </w:pPr>
    </w:p>
    <w:p w14:paraId="22451ABC" w14:textId="501F57FE" w:rsidR="00B22309" w:rsidRPr="00D825EA" w:rsidRDefault="00B22309" w:rsidP="00D3325C">
      <w:pPr>
        <w:spacing w:line="360" w:lineRule="auto"/>
        <w:jc w:val="both"/>
        <w:rPr>
          <w:rFonts w:ascii="Arial" w:hAnsi="Arial" w:cs="Arial"/>
          <w:color w:val="000000" w:themeColor="text1"/>
          <w:sz w:val="22"/>
          <w:szCs w:val="22"/>
        </w:rPr>
      </w:pPr>
    </w:p>
    <w:p w14:paraId="5D7F7FDE" w14:textId="7F594442" w:rsidR="00B22309" w:rsidRPr="00D825EA" w:rsidRDefault="00B22309" w:rsidP="00D3325C">
      <w:pPr>
        <w:spacing w:line="360" w:lineRule="auto"/>
        <w:jc w:val="both"/>
        <w:rPr>
          <w:rFonts w:ascii="Arial" w:hAnsi="Arial" w:cs="Arial"/>
          <w:color w:val="000000" w:themeColor="text1"/>
          <w:sz w:val="22"/>
          <w:szCs w:val="22"/>
        </w:rPr>
      </w:pPr>
    </w:p>
    <w:p w14:paraId="1E9C854D" w14:textId="75B28F0B" w:rsidR="00B22309" w:rsidRPr="00D825EA" w:rsidRDefault="00B22309" w:rsidP="00D3325C">
      <w:pPr>
        <w:spacing w:line="360" w:lineRule="auto"/>
        <w:jc w:val="both"/>
        <w:rPr>
          <w:rFonts w:ascii="Arial" w:hAnsi="Arial" w:cs="Arial"/>
          <w:color w:val="000000" w:themeColor="text1"/>
          <w:sz w:val="22"/>
          <w:szCs w:val="22"/>
        </w:rPr>
      </w:pPr>
    </w:p>
    <w:p w14:paraId="3CBCC85B" w14:textId="7746F85E" w:rsidR="00EE6A4D" w:rsidRPr="00D825EA" w:rsidRDefault="00EE6A4D" w:rsidP="00D3325C">
      <w:pPr>
        <w:spacing w:line="360" w:lineRule="auto"/>
        <w:jc w:val="both"/>
        <w:rPr>
          <w:rFonts w:ascii="Arial" w:hAnsi="Arial" w:cs="Arial"/>
          <w:b/>
          <w:bCs/>
          <w:color w:val="000000" w:themeColor="text1"/>
          <w:sz w:val="22"/>
          <w:szCs w:val="22"/>
          <w:u w:val="single"/>
        </w:rPr>
      </w:pPr>
      <w:r w:rsidRPr="00D825EA">
        <w:rPr>
          <w:rFonts w:ascii="Arial" w:hAnsi="Arial" w:cs="Arial"/>
          <w:b/>
          <w:bCs/>
          <w:color w:val="000000" w:themeColor="text1"/>
          <w:sz w:val="22"/>
          <w:szCs w:val="22"/>
          <w:u w:val="single"/>
        </w:rPr>
        <w:lastRenderedPageBreak/>
        <w:t>Discussion</w:t>
      </w:r>
    </w:p>
    <w:p w14:paraId="3FF28BDC" w14:textId="61EFF22E" w:rsidR="00057F96" w:rsidRPr="00D825EA" w:rsidRDefault="00057F96" w:rsidP="00D3325C">
      <w:pPr>
        <w:spacing w:line="360" w:lineRule="auto"/>
        <w:jc w:val="both"/>
        <w:rPr>
          <w:rFonts w:ascii="Arial" w:hAnsi="Arial" w:cs="Arial"/>
          <w:b/>
          <w:bCs/>
          <w:color w:val="000000" w:themeColor="text1"/>
          <w:sz w:val="22"/>
          <w:szCs w:val="22"/>
          <w:u w:val="single"/>
        </w:rPr>
      </w:pPr>
    </w:p>
    <w:p w14:paraId="27863941" w14:textId="4AD2EE39" w:rsidR="00346EB0" w:rsidRPr="00D825EA" w:rsidRDefault="00057F96"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We </w:t>
      </w:r>
      <w:r w:rsidR="00785BB1" w:rsidRPr="00D825EA">
        <w:rPr>
          <w:rFonts w:ascii="Arial" w:hAnsi="Arial" w:cs="Arial"/>
          <w:color w:val="000000" w:themeColor="text1"/>
          <w:sz w:val="22"/>
          <w:szCs w:val="22"/>
        </w:rPr>
        <w:t xml:space="preserve">have </w:t>
      </w:r>
      <w:r w:rsidRPr="00D825EA">
        <w:rPr>
          <w:rFonts w:ascii="Arial" w:hAnsi="Arial" w:cs="Arial"/>
          <w:color w:val="000000" w:themeColor="text1"/>
          <w:sz w:val="22"/>
          <w:szCs w:val="22"/>
        </w:rPr>
        <w:t>investigated a family with an undiagnosed bleeding disorder whose routine coagulation tests were normal</w:t>
      </w:r>
      <w:r w:rsidR="006F574A" w:rsidRPr="00D825EA">
        <w:rPr>
          <w:rFonts w:ascii="Arial" w:hAnsi="Arial" w:cs="Arial"/>
          <w:color w:val="000000" w:themeColor="text1"/>
          <w:sz w:val="22"/>
          <w:szCs w:val="22"/>
        </w:rPr>
        <w:t xml:space="preserve"> (Supplementary Figure 1)</w:t>
      </w:r>
      <w:r w:rsidRPr="00D825EA">
        <w:rPr>
          <w:rFonts w:ascii="Arial" w:hAnsi="Arial" w:cs="Arial"/>
          <w:color w:val="000000" w:themeColor="text1"/>
          <w:sz w:val="22"/>
          <w:szCs w:val="22"/>
        </w:rPr>
        <w:t xml:space="preserve">. </w:t>
      </w:r>
      <w:r w:rsidR="00104A1A" w:rsidRPr="00D825EA">
        <w:rPr>
          <w:rFonts w:ascii="Arial" w:hAnsi="Arial" w:cs="Arial"/>
          <w:color w:val="000000" w:themeColor="text1"/>
          <w:sz w:val="22"/>
          <w:szCs w:val="22"/>
        </w:rPr>
        <w:t xml:space="preserve">Patients with unclassified bleeding disorders are common in the haemostasis clinic. </w:t>
      </w:r>
      <w:r w:rsidR="00A26802" w:rsidRPr="00D825EA">
        <w:rPr>
          <w:rFonts w:ascii="Arial" w:hAnsi="Arial" w:cs="Arial"/>
          <w:color w:val="000000" w:themeColor="text1"/>
          <w:sz w:val="22"/>
          <w:szCs w:val="22"/>
        </w:rPr>
        <w:t>The availability of next generation sequencing panels has enabled some of this patient group to be offered a definitive genetic diagnosis</w:t>
      </w:r>
      <w:r w:rsidR="00785BB1" w:rsidRPr="00D825EA">
        <w:rPr>
          <w:rFonts w:ascii="Arial" w:hAnsi="Arial" w:cs="Arial"/>
          <w:color w:val="000000" w:themeColor="text1"/>
          <w:sz w:val="22"/>
          <w:szCs w:val="22"/>
        </w:rPr>
        <w:t xml:space="preserve"> which facilitates decisions on </w:t>
      </w:r>
      <w:r w:rsidR="00225BC9" w:rsidRPr="00D825EA">
        <w:rPr>
          <w:rFonts w:ascii="Arial" w:hAnsi="Arial" w:cs="Arial"/>
          <w:color w:val="000000" w:themeColor="text1"/>
          <w:sz w:val="22"/>
          <w:szCs w:val="22"/>
        </w:rPr>
        <w:t xml:space="preserve">clinical </w:t>
      </w:r>
      <w:r w:rsidR="00785BB1" w:rsidRPr="00D825EA">
        <w:rPr>
          <w:rFonts w:ascii="Arial" w:hAnsi="Arial" w:cs="Arial"/>
          <w:color w:val="000000" w:themeColor="text1"/>
          <w:sz w:val="22"/>
          <w:szCs w:val="22"/>
        </w:rPr>
        <w:t>management</w:t>
      </w:r>
      <w:r w:rsidR="00A26802" w:rsidRPr="00D825EA">
        <w:rPr>
          <w:rFonts w:ascii="Arial" w:hAnsi="Arial" w:cs="Arial"/>
          <w:color w:val="000000" w:themeColor="text1"/>
          <w:sz w:val="22"/>
          <w:szCs w:val="22"/>
        </w:rPr>
        <w:t>. In this case, a</w:t>
      </w:r>
      <w:r w:rsidRPr="00D825EA">
        <w:rPr>
          <w:rFonts w:ascii="Arial" w:hAnsi="Arial" w:cs="Arial"/>
          <w:color w:val="000000" w:themeColor="text1"/>
          <w:sz w:val="22"/>
          <w:szCs w:val="22"/>
        </w:rPr>
        <w:t xml:space="preserve"> novel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in </w:t>
      </w:r>
      <w:r w:rsidRPr="00D825EA">
        <w:rPr>
          <w:rFonts w:ascii="Arial" w:hAnsi="Arial" w:cs="Arial"/>
          <w:i/>
          <w:iCs/>
          <w:color w:val="000000" w:themeColor="text1"/>
          <w:sz w:val="22"/>
          <w:szCs w:val="22"/>
        </w:rPr>
        <w:t>THBD</w:t>
      </w:r>
      <w:r w:rsidRPr="00D825EA">
        <w:rPr>
          <w:rFonts w:ascii="Arial" w:hAnsi="Arial" w:cs="Arial"/>
          <w:color w:val="000000" w:themeColor="text1"/>
          <w:sz w:val="22"/>
          <w:szCs w:val="22"/>
        </w:rPr>
        <w:t xml:space="preserve">  was identified, </w:t>
      </w:r>
      <w:r w:rsidR="00667674" w:rsidRPr="00D825EA">
        <w:rPr>
          <w:rFonts w:ascii="Arial" w:hAnsi="Arial" w:cs="Arial"/>
          <w:color w:val="000000" w:themeColor="text1"/>
          <w:sz w:val="22"/>
          <w:szCs w:val="22"/>
        </w:rPr>
        <w:t xml:space="preserve">encoding </w:t>
      </w:r>
      <w:r w:rsidRPr="00D825EA">
        <w:rPr>
          <w:rFonts w:ascii="Arial" w:hAnsi="Arial" w:cs="Arial"/>
          <w:color w:val="000000" w:themeColor="text1"/>
          <w:sz w:val="22"/>
          <w:szCs w:val="22"/>
        </w:rPr>
        <w:t xml:space="preserve">Pro496Argfs*10 within the transmembrane domain. This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is similar to previously reported cases of an autosomal dominant bleeding disorder due to a premature stop codon in </w:t>
      </w:r>
      <w:r w:rsidRPr="00D825EA">
        <w:rPr>
          <w:rFonts w:ascii="Arial" w:hAnsi="Arial" w:cs="Arial"/>
          <w:i/>
          <w:iCs/>
          <w:color w:val="000000" w:themeColor="text1"/>
          <w:sz w:val="22"/>
          <w:szCs w:val="22"/>
        </w:rPr>
        <w:t>THBD</w:t>
      </w:r>
      <w:r w:rsidRPr="00D825EA">
        <w:rPr>
          <w:rFonts w:ascii="Arial" w:hAnsi="Arial" w:cs="Arial"/>
          <w:color w:val="000000" w:themeColor="text1"/>
          <w:sz w:val="22"/>
          <w:szCs w:val="22"/>
        </w:rPr>
        <w:t xml:space="preserve">, </w:t>
      </w:r>
      <w:bookmarkStart w:id="4" w:name="_Hlk33475534"/>
      <w:r w:rsidRPr="00D825EA">
        <w:rPr>
          <w:rFonts w:ascii="Arial" w:hAnsi="Arial" w:cs="Arial"/>
          <w:color w:val="000000" w:themeColor="text1"/>
          <w:sz w:val="22"/>
          <w:szCs w:val="22"/>
        </w:rPr>
        <w:t>p.Cys537stop</w:t>
      </w:r>
      <w:bookmarkEnd w:id="4"/>
      <w:r w:rsidR="00E943BE"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PFJlY051bT4yNTE5PC9SZWNOdW0+PERpc3BsYXlUZXh0PlszMC0zNV08L0Rpc3BsYXlUZXh0Pjxy
ZWNvcmQ+PHJlYy1udW1iZXI+MjUxOTwvcmVjLW51bWJlcj48Zm9yZWlnbi1rZXlzPjxrZXkgYXBw
PSJFTiIgZGItaWQ9ImVkZTVhMnZ6MzlwZDB1ZXByZHR2czVlYnMydHB4dngyOWY5cyIgdGltZXN0
YW1wPSIxNTgxMDc2NTU3Ij4yNTE5PC9rZXk+PC9mb3JlaWduLWtleXM+PHJlZi10eXBlIG5hbWU9
IkpvdXJuYWwgQXJ0aWNsZSI+MTc8L3JlZi10eXBlPjxjb250cmlidXRvcnM+PGF1dGhvcnM+PGF1
dGhvcj5MYW5nZG93biwgSi48L2F1dGhvcj48YXV0aG9yPkx1ZGRpbmd0b24sIFIuIEouPC9hdXRo
b3I+PGF1dGhvcj5IdW50aW5ndG9uLCBKLiBBLjwvYXV0aG9yPjxhdXRob3I+QmFnbGluLCBULiBQ
LjwvYXV0aG9yPjwvYXV0aG9ycz48L2NvbnRyaWJ1dG9ycz48YXV0aC1hZGRyZXNzPkNhbWJyaWRn
ZSBIYWVtb3BoaWxpYSBhbmQgVGhyb21ib3BoaWxpYSBDZW50cmUsIEFkZGVuYnJvb2tlJmFwb3M7
cyBIb3NwaXRhbCwgQ2FtYnJpZGdlIFVuaXZlcnNpdHkgSG9zcGl0YWxzIE5hdGlvbmFsIEhlYWx0
aCBTZXJ2aWNlIEZvdW5kYXRpb24gVHJ1c3QsIENhbWJyaWRnZSwgVW5pdGVkIEtpbmdkb207IGFu
ZC4mI3hEO1VuaXZlcnNpdHkgb2YgQ2FtYnJpZGdlLCBEZXBhcnRtZW50IG9mIEhhZW1hdG9sb2d5
LCBDYW1icmlkZ2UgSW5zdGl0dXRlIGZvciBNZWRpY2FsIFJlc2VhcmNoLCBDYW1icmlkZ2UsIFVu
aXRlZCBLaW5nZG9tLjwvYXV0aC1hZGRyZXNzPjx0aXRsZXM+PHRpdGxlPkEgaGVyZWRpdGFyeSBi
bGVlZGluZyBkaXNvcmRlciByZXN1bHRpbmcgZnJvbSBhIHByZW1hdHVyZSBzdG9wIGNvZG9uIGlu
IHRocm9tYm9tb2R1bGluIChwLkN5czUzN1N0b3ApPC90aXRsZT48c2Vjb25kYXJ5LXRpdGxlPkJs
b29kPC9zZWNvbmRhcnktdGl0bGU+PC90aXRsZXM+PHBlcmlvZGljYWw+PGZ1bGwtdGl0bGU+Qmxv
b2Q8L2Z1bGwtdGl0bGU+PC9wZXJpb2RpY2FsPjxwYWdlcz4xOTUxLTY8L3BhZ2VzPjx2b2x1bWU+
MTI0PC92b2x1bWU+PG51bWJlcj4xMjwvbnVtYmVyPjxlZGl0aW9uPjIwMTQvMDcvMjM8L2VkaXRp
b24+PGtleXdvcmRzPjxrZXl3b3JkPkFkdWx0PC9rZXl3b3JkPjxrZXl3b3JkPkJsb29kIENvYWd1
bGF0aW9uIERpc29yZGVycywgSW5oZXJpdGVkL2Jsb29kLypnZW5ldGljcy90aGVyYXB5PC9rZXl3
b3JkPjxrZXl3b3JkPkJsb29kIENvYWd1bGF0aW9uIEZhY3RvcnMvdGhlcmFwZXV0aWMgdXNlPC9r
ZXl3b3JkPjxrZXl3b3JkPkJsb29kIENvYWd1bGF0aW9uIFRlc3RzPC9rZXl3b3JkPjxrZXl3b3Jk
PipDb2RvbiwgTm9uc2Vuc2U8L2tleXdvcmQ+PGtleXdvcmQ+RE5BIE11dGF0aW9uYWwgQW5hbHlz
aXM8L2tleXdvcmQ+PGtleXdvcmQ+RmVtYWxlPC9rZXl3b3JkPjxrZXl3b3JkPkh1bWFuczwva2V5
d29yZD48a2V5d29yZD5LaWRuZXkgVHJhbnNwbGFudGF0aW9uPC9rZXl3b3JkPjxrZXl3b3JkPk1h
bGU8L2tleXdvcmQ+PGtleXdvcmQ+TXV0YW50IFByb3RlaW5zL2Jsb29kL2NoZW1pc3RyeS8qZ2Vu
ZXRpY3M8L2tleXdvcmQ+PGtleXdvcmQ+UGFuY3JlYXMgVHJhbnNwbGFudGF0aW9uPC9rZXl3b3Jk
PjxrZXl3b3JkPlByb3RlaW4gU3RydWN0dXJlLCBUZXJ0aWFyeTwva2V5d29yZD48a2V5d29yZD5U
aHJvbWJvbW9kdWxpbi9ibG9vZC9jaGVtaXN0cnkvKmdlbmV0aWNzPC9rZXl3b3JkPjwva2V5d29y
ZHM+PGRhdGVzPjx5ZWFyPjIwMTQ8L3llYXI+PHB1Yi1kYXRlcz48ZGF0ZT5TZXAgMTg8L2RhdGU+
PC9wdWItZGF0ZXM+PC9kYXRlcz48aXNibj4xNTI4LTAwMjAgKEVsZWN0cm9uaWMpJiN4RDswMDA2
LTQ5NzEgKExpbmtpbmcpPC9pc2JuPjxhY2Nlc3Npb24tbnVtPjI1MDQ5Mjc4PC9hY2Nlc3Npb24t
bnVtPjx1cmxzPjxyZWxhdGVkLXVybHM+PHVybD5odHRwczovL3d3dy5uY2JpLm5sbS5uaWguZ292
L3B1Ym1lZC8yNTA0OTI3ODwvdXJsPjwvcmVsYXRlZC11cmxzPjwvdXJscz48Y3VzdG9tMj5QTUM0
MTY4MzUwPC9jdXN0b20yPjxlbGVjdHJvbmljLXJlc291cmNlLW51bT4xMC4xMTgyL2Jsb29kLTIw
MTQtMDItNTU3NTM4PC9lbGVjdHJvbmljLXJlc291cmNlLW51bT48L3JlY29yZD48L0NpdGU+PENp
dGU+PEF1dGhvcj5CdXJsZXk8L0F1dGhvcj48WWVhcj4yMDE2PC9ZZWFyPjxSZWNOdW0+MjUxODwv
UmVjTnVtPjxyZWNvcmQ+PHJlYy1udW1iZXI+MjUxODwvcmVjLW51bWJlcj48Zm9yZWlnbi1rZXlz
PjxrZXkgYXBwPSJFTiIgZGItaWQ9ImVkZTVhMnZ6MzlwZDB1ZXByZHR2czVlYnMydHB4dngyOWY5
cyIgdGltZXN0YW1wPSIxNTgxMDc2NTM3Ij4yNTE4PC9rZXk+PC9mb3JlaWduLWtleXM+PHJlZi10
eXBlIG5hbWU9IkpvdXJuYWwgQXJ0aWNsZSI+MTc8L3JlZi10eXBlPjxjb250cmlidXRvcnM+PGF1
dGhvcnM+PGF1dGhvcj5CdXJsZXksIEsuPC9hdXRob3I+PGF1dGhvcj5XaHl0ZSwgQy4gUy48L2F1
dGhvcj48YXV0aG9yPldlc3RidXJ5LCBTLiBLLjwvYXV0aG9yPjxhdXRob3I+V2Fsa2VyLCBNLjwv
YXV0aG9yPjxhdXRob3I+U3RpcnJ1cHMsIEsuIEUuPC9hdXRob3I+PGF1dGhvcj5UdXJybywgRS48
L2F1dGhvcj48YXV0aG9yPk5paHIgQmlvUmVzb3VyY2U8L2F1dGhvcj48YXV0aG9yPkNoYXBtYW4s
IE8uIEcuPC9hdXRob3I+PGF1dGhvcj5SZWlsbHktU3RpdHQsIEMuPC9hdXRob3I+PGF1dGhvcj5N
dXRjaCwgTi4gSi48L2F1dGhvcj48YXV0aG9yPk11bWZvcmQsIEEuIEQuPC9hdXRob3I+PC9hdXRo
b3JzPjwvY29udHJpYnV0b3JzPjxhdXRoLWFkZHJlc3M+U2Nob29sIG9mIENsaW5pY2FsIFNjaWVu
Y2VzLCBVbml2ZXJzaXR5IG9mIEJyaXN0b2wsIEJyaXN0b2wsIFVuaXRlZCBLaW5nZG9tLiYjeEQ7
SW5zdGl0dXRlIG9mIE1lZGljYWwgU2NpZW5jZXMsIFVuaXZlcnNpdHkgb2YgQWJlcmRlZW4sIEFi
ZXJkZWVuLCBVbml0ZWQgS2luZ2RvbS4mI3hEO0RlcGFydG1lbnQgb2YgSGFlbWF0b2xvZ3ksIFVu
aXZlcnNpdHkgSG9zcGl0YWxzIEJyaXN0b2wgTmF0aW9uYWwgSGVhbHRoIFNlcnZpY2UgRm91bmRh
dGlvbiBUcnVzdCwgQnJpc3RvbCwgVW5pdGVkIEtpbmdkb20uJiN4RDtEZXBhcnRtZW50IG9mIEhh
ZW1hdG9sb2d5LCBVbml2ZXJzaXR5IG9mIENhbWJyaWRnZSwgQ2FtYnJpZGdlIEJpb21lZGljYWwg
Q2FtcHVzLCBDYW1icmlkZ2UsIFVuaXRlZCBLaW5nZG9tLiYjeEQ7TmF0aW9uYWwgSW5zdGl0dXRl
IGZvciBIZWFsdGggUmVzZWFyY2ggQmlvUmVzb3VyY2UgLSBSYXJlIERpc2Vhc2VzLCBDYW1icmlk
Z2UgVW5pdmVyc2l0eSBIb3NwaXRhbHMsIENhbWJyaWRnZSBCaW9tZWRpY2FsIENhbXB1cywgQ2Ft
YnJpZGdlLCBVbml0ZWQgS2luZ2RvbS4mI3hEO01lZGljYWwgUmVzZWFyY2ggQ291bmNpbCBCaW9z
dGF0aXN0aWNzIFVuaXQsIENhbWJyaWRnZSBJbnN0aXR1dGUgb2YgUHVibGljIEhlYWx0aCwgQ2Ft
YnJpZGdlIEJpb21lZGljYWwgQ2FtcHVzLCBDYW1icmlkZ2UsIFVuaXRlZCBLaW5nZG9tOyBhbmQu
JiN4RDtEZXBhcnRtZW50IG9mIEhhZW1hdG9sb2d5LCBVbml2ZXJzaXR5IEhvc3BpdGFscyBDb3Zl
bnRyeSBhbmQgV2Fyd2lja3NoaXJlIE5hdGlvbmFsIEhlYWx0aCBTZXJ2aWNlIFRydXN0LCBDb3Zl
bnRyeSwgVW5pdGVkIEtpbmdkb20uPC9hdXRoLWFkZHJlc3M+PHRpdGxlcz48dGl0bGU+QWx0ZXJl
ZCBmaWJyaW5vbHlzaXMgaW4gYXV0b3NvbWFsIGRvbWluYW50IHRocm9tYm9tb2R1bGluLWFzc29j
aWF0ZWQgY29hZ3Vsb3BhdGh5PC90aXRsZT48c2Vjb25kYXJ5LXRpdGxlPkJsb29kPC9zZWNvbmRh
cnktdGl0bGU+PC90aXRsZXM+PHBlcmlvZGljYWw+PGZ1bGwtdGl0bGU+Qmxvb2Q8L2Z1bGwtdGl0
bGU+PC9wZXJpb2RpY2FsPjxwYWdlcz4xODc5LTE4ODM8L3BhZ2VzPjx2b2x1bWU+MTI4PC92b2x1
bWU+PG51bWJlcj4xNDwvbnVtYmVyPjxlZGl0aW9uPjIwMTYvMDcvMjE8L2VkaXRpb24+PGtleXdv
cmRzPjxrZXl3b3JkPkFkdWx0PC9rZXl3b3JkPjxrZXl3b3JkPkJsb29kIENvYWd1bGF0aW9uIERp
c29yZGVycy8qbWV0YWJvbGlzbTwva2V5d29yZD48a2V5d29yZD5GYWN0b3IgVklJYS9waGFybWFj
b2xvZ3k8L2tleXdvcmQ+PGtleXdvcmQ+RmVtYWxlPC9rZXl3b3JkPjxrZXl3b3JkPipGaWJyaW5v
bHlzaXMvZHJ1ZyBlZmZlY3RzPC9rZXl3b3JkPjxrZXl3b3JkPkdlbmVzLCBEb21pbmFudDwva2V5
d29yZD48a2V5d29yZD5IdW1hbnM8L2tleXdvcmQ+PGtleXdvcmQ+TWFsZTwva2V5d29yZD48a2V5
d29yZD5NaWRkbGUgQWdlZDwva2V5d29yZD48a2V5d29yZD5QZWRpZ3JlZTwva2V5d29yZD48a2V5
d29yZD5QaGVub3R5cGU8L2tleXdvcmQ+PGtleXdvcmQ+UHJvdGhyb21iaW4vcGhhcm1hY29sb2d5
PC9rZXl3b3JkPjxrZXl3b3JkPlJlY29tYmluYW50IFByb3RlaW5zL3BoYXJtYWNvbG9neTwva2V5
d29yZD48a2V5d29yZD5UaHJvbWJpbi9tZXRhYm9saXNtPC9rZXl3b3JkPjxrZXl3b3JkPlRocm9t
Ym9tb2R1bGluLyptZXRhYm9saXNtPC9rZXl3b3JkPjwva2V5d29yZHM+PGRhdGVzPjx5ZWFyPjIw
MTY8L3llYXI+PHB1Yi1kYXRlcz48ZGF0ZT5PY3QgNjwvZGF0ZT48L3B1Yi1kYXRlcz48L2RhdGVz
Pjxpc2JuPjE1MjgtMDAyMCAoRWxlY3Ryb25pYykmI3hEOzAwMDYtNDk3MSAoTGlua2luZyk8L2lz
Ym4+PGFjY2Vzc2lvbi1udW0+Mjc0MzY4NTE8L2FjY2Vzc2lvbi1udW0+PHVybHM+PHJlbGF0ZWQt
dXJscz48dXJsPmh0dHBzOi8vd3d3Lm5jYmkubmxtLm5paC5nb3YvcHVibWVkLzI3NDM2ODUxPC91
cmw+PC9yZWxhdGVkLXVybHM+PC91cmxzPjxjdXN0b20yPlBNQzUwNTQ2OTk8L2N1c3RvbTI+PGVs
ZWN0cm9uaWMtcmVzb3VyY2UtbnVtPjEwLjExODIvYmxvb2QtMjAxNi0wNS03MTYwOTI8L2VsZWN0
cm9uaWMtcmVzb3VyY2UtbnVtPjwvcmVjb3JkPjwvQ2l0ZT48Q2l0ZT48QXV0aG9yPkRhcmdhdWQ8
L0F1dGhvcj48WWVhcj4yMDE2PC9ZZWFyPjxSZWNOdW0+MjUxNDwvUmVjTnVtPjxyZWNvcmQ+PHJl
Yy1udW1iZXI+MjUxNDwvcmVjLW51bWJlcj48Zm9yZWlnbi1rZXlzPjxrZXkgYXBwPSJFTiIgZGIt
aWQ9ImVkZTVhMnZ6MzlwZDB1ZXByZHR2czVlYnMydHB4dngyOWY5cyIgdGltZXN0YW1wPSIxNTgx
MDc2NDUzIj4yNTE0PC9rZXk+PC9mb3JlaWduLWtleXM+PHJlZi10eXBlIG5hbWU9IkpvdXJuYWwg
QXJ0aWNsZSI+MTc8L3JlZi10eXBlPjxjb250cmlidXRvcnM+PGF1dGhvcnM+PGF1dGhvcj5EYXJn
YXVkLCBZLjwvYXV0aG9yPjxhdXRob3I+Sm91cmR5LCBZLjwvYXV0aG9yPjxhdXRob3I+TGUgUXVl
bGxlYywgUy48L2F1dGhvcj48YXV0aG9yPkhlbWtlciwgQy4gSC48L2F1dGhvcj48YXV0aG9yPkxp
bmRob3V0LCBULjwvYXV0aG9yPjxhdXRob3I+Q2FzdG9sZGksIEUuPC9hdXRob3I+PGF1dGhvcj5O
ZWdyaWVyLCBDLjwvYXV0aG9yPjwvYXV0aG9ycz48L2NvbnRyaWJ1dG9ycz48YXV0aC1hZGRyZXNz
PlVuaXRlIGQmYXBvcztIZW1vc3Rhc2UgQ2xpbmlxdWUgLSBMYWJvcmF0b2lyZSBkJmFwb3M7SGVt
b3N0YXNlLCBDSFUgZGUgTHlvbiwgVW5pdmVyc2l0eSBMeW9uIEksIEx5b24sIEZyYW5jZS4geWRh
cmdhdWRAdW5pdi1seW9uMS5mci4mI3hEO1VuaXRlIGQmYXBvcztIZW1vc3Rhc2UgQ2xpbmlxdWUg
LSBMYWJvcmF0b2lyZSBkJmFwb3M7SGVtb3N0YXNlLCBDSFUgZGUgTHlvbiwgVW5pdmVyc2l0eSBM
eW9uIEksIEx5b24sIEZyYW5jZS4mI3hEO0NhcmRpb3Zhc2N1bGFyIFJlc2VhcmNoIEluc3RpdHV0
ZSBNYWFzdHJpY2h0LCBTeW5hcHNlIEJWLCBNYWFzdHJpY2h0LCBUaGUgTmV0aGVybGFuZHMuJiN4
RDtEZXBhcnRtZW50IG9mIEJpb2NoZW1pc3RyeSwgQ2FyZGlvdmFzY3VsYXIgUmVzZWFyY2ggSW5z
dGl0dXRlIE1hYXN0cmljaHQsIE1hYXN0cmljaHQgVW5pdmVyc2l0eSwgTWFhc3RyaWNodCwgVGhl
IE5ldGhlcmxhbmRzLjwvYXV0aC1hZGRyZXNzPjx0aXRsZXM+PHRpdGxlPkVmZmVjdCBvZiBmaXZl
IHRoZXJhcGV1dGljIHN0cmF0ZWdpZXMgb24gdGhlIGNvYWd1bGF0aW9uIGRlZmVjdCBpbmR1Y2Vk
IGJ5IHRoZSB0aHJvbWJvbW9kdWxpbiBjLjE2MTFDJmd0O0EgbXV0YXRpb248L3RpdGxlPjxzZWNv
bmRhcnktdGl0bGU+QnIgSiBIYWVtYXRvbDwvc2Vjb25kYXJ5LXRpdGxlPjwvdGl0bGVzPjxwZXJp
b2RpY2FsPjxmdWxsLXRpdGxlPkJyIEogSGFlbWF0b2w8L2Z1bGwtdGl0bGU+PC9wZXJpb2RpY2Fs
PjxwYWdlcz45OTMtNjwvcGFnZXM+PHZvbHVtZT4xNzQ8L3ZvbHVtZT48bnVtYmVyPjY8L251bWJl
cj48ZWRpdGlvbj4yMDE1LzEwLzMxPC9lZGl0aW9uPjxrZXl3b3Jkcz48a2V5d29yZD5BZHVsdDwv
a2V5d29yZD48a2V5d29yZD5CbG9vZCBDb2FndWxhdGlvbiBEaXNvcmRlcnMvZHJ1ZyB0aGVyYXB5
LypnZW5ldGljczwva2V5d29yZD48a2V5d29yZD5GZW1hbGU8L2tleXdvcmQ+PGtleXdvcmQ+SGVt
b3JyaGFnZS9kcnVnIHRoZXJhcHk8L2tleXdvcmQ+PGtleXdvcmQ+KkhlbW9zdGF0aWMgVGVjaG5p
cXVlczwva2V5d29yZD48a2V5d29yZD5IZW1vc3RhdGljcy8qdGhlcmFwZXV0aWMgdXNlPC9rZXl3
b3JkPjxrZXl3b3JkPkh1bWFuczwva2V5d29yZD48a2V5d29yZD4qTXV0YXRpb248L2tleXdvcmQ+
PGtleXdvcmQ+VGhyb21ib21vZHVsaW4vKmdlbmV0aWNzPC9rZXl3b3JkPjxrZXl3b3JkPiphY3Rp
dmF0ZWQgcHJvdGhyb21iaW4gY29tcGxleCBjb25jZW50cmF0ZTwva2V5d29yZD48a2V5d29yZD4q
YmxlZWRpbmc8L2tleXdvcmQ+PGtleXdvcmQ+KmZhY3RvciBWSUlJPC9rZXl3b3JkPjxrZXl3b3Jk
PipwbGF0ZWxldHM8L2tleXdvcmQ+PGtleXdvcmQ+KnRocm9tYm9tb2R1bGluPC9rZXl3b3JkPjwv
a2V5d29yZHM+PGRhdGVzPjx5ZWFyPjIwMTY8L3llYXI+PHB1Yi1kYXRlcz48ZGF0ZT5TZXA8L2Rh
dGU+PC9wdWItZGF0ZXM+PC9kYXRlcz48aXNibj4xMzY1LTIxNDEgKEVsZWN0cm9uaWMpJiN4RDsw
MDA3LTEwNDggKExpbmtpbmcpPC9pc2JuPjxhY2Nlc3Npb24tbnVtPjI2NTE3ODA3PC9hY2Nlc3Np
b24tbnVtPjx1cmxzPjxyZWxhdGVkLXVybHM+PHVybD5odHRwczovL3d3dy5uY2JpLm5sbS5uaWgu
Z292L3B1Ym1lZC8yNjUxNzgwNzwvdXJsPjwvcmVsYXRlZC11cmxzPjwvdXJscz48ZWxlY3Ryb25p
Yy1yZXNvdXJjZS1udW0+MTAuMTExMS9iamguMTM4MzM8L2VsZWN0cm9uaWMtcmVzb3VyY2UtbnVt
PjwvcmVjb3JkPjwvQ2l0ZT48Q2l0ZT48QXV0aG9yPkRhcmdhdWQ8L0F1dGhvcj48WWVhcj4yMDE1
PC9ZZWFyPjxSZWNOdW0+MjUxNTwvUmVjTnVtPjxyZWNvcmQ+PHJlYy1udW1iZXI+MjUxNTwvcmVj
LW51bWJlcj48Zm9yZWlnbi1rZXlzPjxrZXkgYXBwPSJFTiIgZGItaWQ9ImVkZTVhMnZ6MzlwZDB1
ZXByZHR2czVlYnMydHB4dngyOWY5cyIgdGltZXN0YW1wPSIxNTgxMDc2NDUzIj4yNTE1PC9rZXk+
PC9mb3JlaWduLWtleXM+PHJlZi10eXBlIG5hbWU9IkpvdXJuYWwgQXJ0aWNsZSI+MTc8L3JlZi10
eXBlPjxjb250cmlidXRvcnM+PGF1dGhvcnM+PGF1dGhvcj5EYXJnYXVkLCBZLjwvYXV0aG9yPjxh
dXRob3I+U2NvYXplYywgSi4gWS48L2F1dGhvcj48YXV0aG9yPldpZWxkZXJzLCBTLiBKLjwvYXV0
aG9yPjxhdXRob3I+VHJ6ZWNpYWssIEMuPC9hdXRob3I+PGF1dGhvcj5IYWNrZW5nLCBULiBNLjwv
YXV0aG9yPjxhdXRob3I+TmVncmllciwgQy48L2F1dGhvcj48YXV0aG9yPkhlbWtlciwgSC4gQy48
L2F1dGhvcj48YXV0aG9yPkxpbmRob3V0LCBULjwvYXV0aG9yPjxhdXRob3I+Q2FzdG9sZGksIEUu
PC9hdXRob3I+PC9hdXRob3JzPjwvY29udHJpYnV0b3JzPjxhdXRoLWFkZHJlc3M+VW5pdGUgZCZh
cG9zO0hlbW9zdGFzZSBDbGluaXF1ZSwgSG9waXRhbCBDYXJkaW9sb2dpcXVlIExvdWlzIFByYWRl
bCwgVW5pdmVyc2l0eSBMeW9uIEksIEZyYW5jZTsmI3hEO0xhYm9yYXRvaXJlIGQmYXBvcztBbmF0
b21pZSBQYXRob2xvZ2lxdWUsIEhvcGl0YWwgRWRvdWFyZCBIZXJyaW90LCBMeW9uLCBGcmFuY2U7
JiN4RDtEZXBhcnRtZW50IG9mIEJpb2NoZW1pc3RyeSwgQ2FyZGlvdmFzY3VsYXIgUmVzZWFyY2gg
SW5zdGl0dXRlIE1hYXN0cmljaHQsIE1hYXN0cmljaHQgVW5pdmVyc2l0eSwgTWFhc3RyaWNodCwg
VGhlIE5ldGhlcmxhbmRzOyBhbmQuJiN4RDtTeW5hcHNlIEJWLCBDYXJkaW92YXNjdWxhciBSZXNl
YXJjaCBJbnN0aXR1dGUgTWFhc3RyaWNodCwgTWFhc3RyaWNodCwgVGhlIE5ldGhlcmxhbmRzLjwv
YXV0aC1hZGRyZXNzPjx0aXRsZXM+PHRpdGxlPkNoYXJhY3Rlcml6YXRpb24gb2YgYW4gYXV0b3Nv
bWFsIGRvbWluYW50IGJsZWVkaW5nIGRpc29yZGVyIGNhdXNlZCBieSBhIHRocm9tYm9tb2R1bGlu
IG11dGF0aW9uPC90aXRsZT48c2Vjb25kYXJ5LXRpdGxlPkJsb29kPC9zZWNvbmRhcnktdGl0bGU+
PC90aXRsZXM+PHBlcmlvZGljYWw+PGZ1bGwtdGl0bGU+Qmxvb2Q8L2Z1bGwtdGl0bGU+PC9wZXJp
b2RpY2FsPjxwYWdlcz4xNDk3LTUwMTwvcGFnZXM+PHZvbHVtZT4xMjU8L3ZvbHVtZT48bnVtYmVy
Pjk8L251bWJlcj48ZWRpdGlvbj4yMDE1LzAxLzA4PC9lZGl0aW9uPjxrZXl3b3Jkcz48a2V5d29y
ZD5BZHVsdDwva2V5d29yZD48a2V5d29yZD5CbG9vZCBDb2FndWxhdGlvbi9waHlzaW9sb2d5PC9r
ZXl3b3JkPjxrZXl3b3JkPkJsb29kIENvYWd1bGF0aW9uIERpc29yZGVycy8qZ2VuZXRpY3M8L2tl
eXdvcmQ+PGtleXdvcmQ+RmFjdG9yIFZJSUlhL21ldGFib2xpc208L2tleXdvcmQ+PGtleXdvcmQ+
RmFjdG9yIFZhL21ldGFib2xpc208L2tleXdvcmQ+PGtleXdvcmQ+RmVtYWxlPC9rZXl3b3JkPjxr
ZXl3b3JkPipHZW5lcywgRG9taW5hbnQ8L2tleXdvcmQ+PGtleXdvcmQ+SHVtYW5zPC9rZXl3b3Jk
PjxrZXl3b3JkPkltbXVub2VuenltZSBUZWNobmlxdWVzPC9rZXl3b3JkPjxrZXl3b3JkPk1hbGU8
L2tleXdvcmQ+PGtleXdvcmQ+TXV0YXRpb24vKmdlbmV0aWNzPC9rZXl3b3JkPjxrZXl3b3JkPlBl
ZGlncmVlPC9rZXl3b3JkPjxrZXl3b3JkPlBvbHltZXJhc2UgQ2hhaW4gUmVhY3Rpb248L2tleXdv
cmQ+PGtleXdvcmQ+UHJvdGVpbiBDL21ldGFib2xpc208L2tleXdvcmQ+PGtleXdvcmQ+VGhyb21i
aW4vbWV0YWJvbGlzbTwva2V5d29yZD48a2V5d29yZD5UaHJvbWJvbW9kdWxpbi8qZ2VuZXRpY3M8
L2tleXdvcmQ+PC9rZXl3b3Jkcz48ZGF0ZXM+PHllYXI+MjAxNTwveWVhcj48cHViLWRhdGVzPjxk
YXRlPkZlYiAyNjwvZGF0ZT48L3B1Yi1kYXRlcz48L2RhdGVzPjxpc2JuPjE1MjgtMDAyMCAoRWxl
Y3Ryb25pYykmI3hEOzAwMDYtNDk3MSAoTGlua2luZyk8L2lzYm4+PGFjY2Vzc2lvbi1udW0+MjU1
NjQ0MDM8L2FjY2Vzc2lvbi1udW0+PHVybHM+PHJlbGF0ZWQtdXJscz48dXJsPmh0dHBzOi8vd3d3
Lm5jYmkubmxtLm5paC5nb3YvcHVibWVkLzI1NTY0NDAzPC91cmw+PC9yZWxhdGVkLXVybHM+PC91
cmxzPjxjdXN0b20yPlBNQzQzNDIzNjE8L2N1c3RvbTI+PGVsZWN0cm9uaWMtcmVzb3VyY2UtbnVt
PjEwLjExODIvYmxvb2QtMjAxNC0xMC02MDQ1NTM8L2VsZWN0cm9uaWMtcmVzb3VyY2UtbnVtPjwv
cmVjb3JkPjwvQ2l0ZT48Q2l0ZT48QXV0aG9yPkpvdXJkeTwvQXV0aG9yPjxZZWFyPjIwMTc8L1ll
YXI+PFJlY051bT4yNTE3PC9SZWNOdW0+PHJlY29yZD48cmVjLW51bWJlcj4yNTE3PC9yZWMtbnVt
YmVyPjxmb3JlaWduLWtleXM+PGtleSBhcHA9IkVOIiBkYi1pZD0iZWRlNWEydnozOXBkMHVlcHJk
dHZzNWViczJ0cHh2eDI5ZjlzIiB0aW1lc3RhbXA9IjE1ODEwNzY1MTEiPjI1MTc8L2tleT48L2Zv
cmVpZ24ta2V5cz48cmVmLXR5cGUgbmFtZT0iSm91cm5hbCBBcnRpY2xlIj4xNzwvcmVmLXR5cGU+
PGNvbnRyaWJ1dG9ycz48YXV0aG9ycz48YXV0aG9yPkpvdXJkeSwgWS48L2F1dGhvcj48YXV0aG9y
PkVuam9scmFzLCBOLjwvYXV0aG9yPjxhdXRob3I+TGUgUXVlbGxlYywgUy48L2F1dGhvcj48YXV0
aG9yPkJvcmRldCwgSi4gQy48L2F1dGhvcj48YXV0aG9yPk5lZ3JpZXIsIEMuPC9hdXRob3I+PGF1
dGhvcj5WaW5jaWd1ZXJyYSwgQy48L2F1dGhvcj48YXV0aG9yPkRhcmdhdWQsIFkuPC9hdXRob3I+
PC9hdXRob3JzPjwvY29udHJpYnV0b3JzPjxhdXRoLWFkZHJlc3M+SG9zcGljZXMgQ2l2aWxzIGRl
IEx5b24sIENlbnRyZSBkZSBCaW9sb2dpZSBldCBQYXRob2xvZ2llcyBFc3QsIFNlcnZpY2UgZCZh
cG9zO2hlbWF0b2xvZ2llIEJpb2xvZ2lxdWUsIEJyb24sIEZyYW5jZS4mI3hEO0VBTSA0NjA5IEhl
bW9zdGFzZSBldCBjYW5jZXIsIFVuaXZlcnNpdGUgQ2xhdWRlIEJlcm5hcmQsIEZyYW5jZS4mI3hE
O0hvc3BpY2VzIENpdmlscyBkZSBMeW9uLCBIb3BpdGFsIENhcmRpb2xvZ2lxdWUgTG91aXMgUHJh
ZGVsLCBVbml0ZSBkJmFwb3M7SGVtb3N0YXNlIENsaW5pcXVlLCBCcm9uLCBGcmFuY2UuPC9hdXRo
LWFkZHJlc3M+PHRpdGxlcz48dGl0bGU+V2h5IHBhdGllbnRzIHdpdGggVEhCRCBjLjE2MTFDJmd0
O0EgKHAuQ3lzNTM3WCkgbm9uc2Vuc2UgbXV0YXRpb24gaGF2ZSBoaWdoIGxldmVscyBvZiBzb2x1
YmxlIHRocm9tYm9tb2R1bGluPzwvdGl0bGU+PHNlY29uZGFyeS10aXRsZT5QTG9TIE9uZTwvc2Vj
b25kYXJ5LXRpdGxlPjwvdGl0bGVzPjxwZXJpb2RpY2FsPjxmdWxsLXRpdGxlPlBMb1MgT25lPC9m
dWxsLXRpdGxlPjwvcGVyaW9kaWNhbD48cGFnZXM+ZTAxODgyMTM8L3BhZ2VzPjx2b2x1bWU+MTI8
L3ZvbHVtZT48bnVtYmVyPjExPC9udW1iZXI+PGVkaXRpb24+MjAxNy8xMS8xODwvZWRpdGlvbj48
a2V5d29yZHM+PGtleXdvcmQ+QW5pbWFsczwva2V5d29yZD48a2V5d29yZD5DT1MgQ2VsbHM8L2tl
eXdvcmQ+PGtleXdvcmQ+Q2hsb3JvY2VidXMgYWV0aGlvcHM8L2tleXdvcmQ+PGtleXdvcmQ+KkNv
ZG9uLCBOb25zZW5zZTwva2V5d29yZD48a2V5d29yZD5Fbnp5bWUtTGlua2VkIEltbXVub3NvcmJl
bnQgQXNzYXk8L2tleXdvcmQ+PGtleXdvcmQ+VGhyb21ib21vZHVsaW4vKmdlbmV0aWNzL21ldGFi
b2xpc208L2tleXdvcmQ+PC9rZXl3b3Jkcz48ZGF0ZXM+PHllYXI+MjAxNzwveWVhcj48L2RhdGVz
Pjxpc2JuPjE5MzItNjIwMyAoRWxlY3Ryb25pYykmI3hEOzE5MzItNjIwMyAoTGlua2luZyk8L2lz
Ym4+PGFjY2Vzc2lvbi1udW0+MjkxNDU1MTQ8L2FjY2Vzc2lvbi1udW0+PHVybHM+PHJlbGF0ZWQt
dXJscz48dXJsPmh0dHBzOi8vd3d3Lm5jYmkubmxtLm5paC5nb3YvcHVibWVkLzI5MTQ1NTE0PC91
cmw+PC9yZWxhdGVkLXVybHM+PC91cmxzPjxjdXN0b20yPlBNQzU2OTA2Njk8L2N1c3RvbTI+PGVs
ZWN0cm9uaWMtcmVzb3VyY2UtbnVtPjEwLjEzNzEvam91cm5hbC5wb25lLjAxODgyMTM8L2VsZWN0
cm9uaWMtcmVzb3VyY2UtbnVtPjwvcmVjb3JkPjwvQ2l0ZT48Q2l0ZT48QXV0aG9yPk1hY2xhY2hs
YW48L0F1dGhvcj48WWVhcj4yMDE3PC9ZZWFyPjxSZWNOdW0+MjUxNjwvUmVjTnVtPjxyZWNvcmQ+
PHJlYy1udW1iZXI+MjUxNjwvcmVjLW51bWJlcj48Zm9yZWlnbi1rZXlzPjxrZXkgYXBwPSJFTiIg
ZGItaWQ9ImVkZTVhMnZ6MzlwZDB1ZXByZHR2czVlYnMydHB4dngyOWY5cyIgdGltZXN0YW1wPSIx
NTgxMDc2NDg2Ij4yNTE2PC9rZXk+PC9mb3JlaWduLWtleXM+PHJlZi10eXBlIG5hbWU9IkpvdXJu
YWwgQXJ0aWNsZSI+MTc8L3JlZi10eXBlPjxjb250cmlidXRvcnM+PGF1dGhvcnM+PGF1dGhvcj5N
YWNsYWNobGFuLCBBLjwvYXV0aG9yPjxhdXRob3I+RG9sYW4sIEcuPC9hdXRob3I+PGF1dGhvcj5H
cmltbGV5LCBDLjwvYXV0aG9yPjxhdXRob3I+V2F0c29uLCBTLiBQLjwvYXV0aG9yPjxhdXRob3I+
TW9yZ2FuLCBOLiBWLjwvYXV0aG9yPjxhdXRob3I+T24gQmVoYWxmIE9mIFRoZSBVayBHYXBwIFN0
dWR5LCBHcm91cDwvYXV0aG9yPjwvYXV0aG9ycz48L2NvbnRyaWJ1dG9ycz48YXV0aC1hZGRyZXNz
PmEgSW5zdGl0dXRlIG9mIENhcmRpb3Zhc2N1bGFyIFNjaWVuY2VzLCBDb2xsZWdlIG9mIE1lZGlj
YWwgYW5kIERlbnRhbCBTY2llbmNlcyAsIFVuaXZlcnNpdHkgb2YgQmlybWluZ2hhbSAsIEJpcm1p
bmdoYW0gLCBVSy4mI3hEO2IgTm90dGluZ2hhbSBIYWVtb3BoaWxpYSBDZW50cmUgLCBOb3R0aW5n
aGFtIFVuaXZlcnNpdHkgSG9zcGl0YWwgLCBOb3R0aW5naGFtICwgVUsuPC9hdXRoLWFkZHJlc3M+
PHRpdGxlcz48dGl0bGU+V2hvbGUgZXhvbWUgc2VxdWVuY2luZyBpZGVudGlmaWVzIGEgbXV0YXRp
b24gaW4gdGhyb21ib21vZHVsaW4gYXMgdGhlIGdlbmV0aWMgY2F1c2Ugb2YgYSBzdXNwZWN0ZWQg
cGxhdGVsZXQgZGlzb3JkZXIgaW4gYSBmYW1pbHkgd2l0aCBub3JtYWwgcGxhdGVsZXQgZnVuY3Rp
b248L3RpdGxlPjxzZWNvbmRhcnktdGl0bGU+UGxhdGVsZXRzPC9zZWNvbmRhcnktdGl0bGU+PC90
aXRsZXM+PHBlcmlvZGljYWw+PGZ1bGwtdGl0bGU+UGxhdGVsZXRzPC9mdWxsLXRpdGxlPjwvcGVy
aW9kaWNhbD48cGFnZXM+NjExLTYxMzwvcGFnZXM+PHZvbHVtZT4yODwvdm9sdW1lPjxudW1iZXI+
NjwvbnVtYmVyPjxlZGl0aW9uPjIwMTcvMDMvMDg8L2VkaXRpb24+PGtleXdvcmRzPjxrZXl3b3Jk
PipCbG9vZCBQbGF0ZWxldCBEaXNvcmRlcnMvZ2VuZXRpY3MvbWV0YWJvbGlzbS9wYXRob2xvZ3k8
L2tleXdvcmQ+PGtleXdvcmQ+Qmxvb2QgUGxhdGVsZXRzLyptZXRhYm9saXNtL3BhdGhvbG9neTwv
a2V5d29yZD48a2V5d29yZD4qQ29kb24sIFRlcm1pbmF0b3I8L2tleXdvcmQ+PGtleXdvcmQ+KkV4
b21lPC9rZXl3b3JkPjxrZXl3b3JkPkZlbWFsZTwva2V5d29yZD48a2V5d29yZD4qR2VuZXMsIERv
bWluYW50PC9rZXl3b3JkPjxrZXl3b3JkPkhldGVyb3p5Z290ZTwva2V5d29yZD48a2V5d29yZD5I
dW1hbnM8L2tleXdvcmQ+PGtleXdvcmQ+TWFsZTwva2V5d29yZD48a2V5d29yZD4qTXV0YXRpb248
L2tleXdvcmQ+PGtleXdvcmQ+KlBsYXRlbGV0IEFnZ3JlZ2F0aW9uPC9rZXl3b3JkPjxrZXl3b3Jk
PlRocm9tYm9tb2R1bGluLypnZW5ldGljcy9tZXRhYm9saXNtPC9rZXl3b3JkPjxrZXl3b3JkPkdl
bmV0aWNzPC9rZXl3b3JkPjxrZXl3b3JkPmluaGVyaXRlZCBibGVlZGluZzwva2V5d29yZD48a2V5
d29yZD5uZXh0LWdlbmVyYXRpb24gc2VxdWVuY2luZzwva2V5d29yZD48a2V5d29yZD5wbGF0ZWxl
dHM8L2tleXdvcmQ+PGtleXdvcmQ+dGhyb21ib21vZHVsaW48L2tleXdvcmQ+PC9rZXl3b3Jkcz48
ZGF0ZXM+PHllYXI+MjAxNzwveWVhcj48cHViLWRhdGVzPjxkYXRlPlNlcDwvZGF0ZT48L3B1Yi1k
YXRlcz48L2RhdGVzPjxpc2JuPjEzNjktMTYzNSAoRWxlY3Ryb25pYykmI3hEOzA5NTMtNzEwNCAo
TGlua2luZyk8L2lzYm4+PGFjY2Vzc2lvbi1udW0+MjgyNjczODM8L2FjY2Vzc2lvbi1udW0+PHVy
bHM+PHJlbGF0ZWQtdXJscz48dXJsPmh0dHBzOi8vd3d3Lm5jYmkubmxtLm5paC5nb3YvcHVibWVk
LzI4MjY3MzgzPC91cmw+PC9yZWxhdGVkLXVybHM+PC91cmxzPjxjdXN0b20yPlBNQzU2NDYxODA8
L2N1c3RvbTI+PGVsZWN0cm9uaWMtcmVzb3VyY2UtbnVtPjEwLjEwODAvMDk1MzcxMDQuMjAxNy4x
MjgzMDExPC9lbGVjdHJvbmljLXJlc291cmNlLW51bT48L3JlY29yZD48L0NpdGU+PC9FbmROb3Rl
Pn==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PFJlY051bT4yNTE5PC9SZWNOdW0+PERpc3BsYXlUZXh0PlszMC0zNV08L0Rpc3BsYXlUZXh0Pjxy
ZWNvcmQ+PHJlYy1udW1iZXI+MjUxOTwvcmVjLW51bWJlcj48Zm9yZWlnbi1rZXlzPjxrZXkgYXBw
PSJFTiIgZGItaWQ9ImVkZTVhMnZ6MzlwZDB1ZXByZHR2czVlYnMydHB4dngyOWY5cyIgdGltZXN0
YW1wPSIxNTgxMDc2NTU3Ij4yNTE5PC9rZXk+PC9mb3JlaWduLWtleXM+PHJlZi10eXBlIG5hbWU9
IkpvdXJuYWwgQXJ0aWNsZSI+MTc8L3JlZi10eXBlPjxjb250cmlidXRvcnM+PGF1dGhvcnM+PGF1
dGhvcj5MYW5nZG93biwgSi48L2F1dGhvcj48YXV0aG9yPkx1ZGRpbmd0b24sIFIuIEouPC9hdXRo
b3I+PGF1dGhvcj5IdW50aW5ndG9uLCBKLiBBLjwvYXV0aG9yPjxhdXRob3I+QmFnbGluLCBULiBQ
LjwvYXV0aG9yPjwvYXV0aG9ycz48L2NvbnRyaWJ1dG9ycz48YXV0aC1hZGRyZXNzPkNhbWJyaWRn
ZSBIYWVtb3BoaWxpYSBhbmQgVGhyb21ib3BoaWxpYSBDZW50cmUsIEFkZGVuYnJvb2tlJmFwb3M7
cyBIb3NwaXRhbCwgQ2FtYnJpZGdlIFVuaXZlcnNpdHkgSG9zcGl0YWxzIE5hdGlvbmFsIEhlYWx0
aCBTZXJ2aWNlIEZvdW5kYXRpb24gVHJ1c3QsIENhbWJyaWRnZSwgVW5pdGVkIEtpbmdkb207IGFu
ZC4mI3hEO1VuaXZlcnNpdHkgb2YgQ2FtYnJpZGdlLCBEZXBhcnRtZW50IG9mIEhhZW1hdG9sb2d5
LCBDYW1icmlkZ2UgSW5zdGl0dXRlIGZvciBNZWRpY2FsIFJlc2VhcmNoLCBDYW1icmlkZ2UsIFVu
aXRlZCBLaW5nZG9tLjwvYXV0aC1hZGRyZXNzPjx0aXRsZXM+PHRpdGxlPkEgaGVyZWRpdGFyeSBi
bGVlZGluZyBkaXNvcmRlciByZXN1bHRpbmcgZnJvbSBhIHByZW1hdHVyZSBzdG9wIGNvZG9uIGlu
IHRocm9tYm9tb2R1bGluIChwLkN5czUzN1N0b3ApPC90aXRsZT48c2Vjb25kYXJ5LXRpdGxlPkJs
b29kPC9zZWNvbmRhcnktdGl0bGU+PC90aXRsZXM+PHBlcmlvZGljYWw+PGZ1bGwtdGl0bGU+Qmxv
b2Q8L2Z1bGwtdGl0bGU+PC9wZXJpb2RpY2FsPjxwYWdlcz4xOTUxLTY8L3BhZ2VzPjx2b2x1bWU+
MTI0PC92b2x1bWU+PG51bWJlcj4xMjwvbnVtYmVyPjxlZGl0aW9uPjIwMTQvMDcvMjM8L2VkaXRp
b24+PGtleXdvcmRzPjxrZXl3b3JkPkFkdWx0PC9rZXl3b3JkPjxrZXl3b3JkPkJsb29kIENvYWd1
bGF0aW9uIERpc29yZGVycywgSW5oZXJpdGVkL2Jsb29kLypnZW5ldGljcy90aGVyYXB5PC9rZXl3
b3JkPjxrZXl3b3JkPkJsb29kIENvYWd1bGF0aW9uIEZhY3RvcnMvdGhlcmFwZXV0aWMgdXNlPC9r
ZXl3b3JkPjxrZXl3b3JkPkJsb29kIENvYWd1bGF0aW9uIFRlc3RzPC9rZXl3b3JkPjxrZXl3b3Jk
PipDb2RvbiwgTm9uc2Vuc2U8L2tleXdvcmQ+PGtleXdvcmQ+RE5BIE11dGF0aW9uYWwgQW5hbHlz
aXM8L2tleXdvcmQ+PGtleXdvcmQ+RmVtYWxlPC9rZXl3b3JkPjxrZXl3b3JkPkh1bWFuczwva2V5
d29yZD48a2V5d29yZD5LaWRuZXkgVHJhbnNwbGFudGF0aW9uPC9rZXl3b3JkPjxrZXl3b3JkPk1h
bGU8L2tleXdvcmQ+PGtleXdvcmQ+TXV0YW50IFByb3RlaW5zL2Jsb29kL2NoZW1pc3RyeS8qZ2Vu
ZXRpY3M8L2tleXdvcmQ+PGtleXdvcmQ+UGFuY3JlYXMgVHJhbnNwbGFudGF0aW9uPC9rZXl3b3Jk
PjxrZXl3b3JkPlByb3RlaW4gU3RydWN0dXJlLCBUZXJ0aWFyeTwva2V5d29yZD48a2V5d29yZD5U
aHJvbWJvbW9kdWxpbi9ibG9vZC9jaGVtaXN0cnkvKmdlbmV0aWNzPC9rZXl3b3JkPjwva2V5d29y
ZHM+PGRhdGVzPjx5ZWFyPjIwMTQ8L3llYXI+PHB1Yi1kYXRlcz48ZGF0ZT5TZXAgMTg8L2RhdGU+
PC9wdWItZGF0ZXM+PC9kYXRlcz48aXNibj4xNTI4LTAwMjAgKEVsZWN0cm9uaWMpJiN4RDswMDA2
LTQ5NzEgKExpbmtpbmcpPC9pc2JuPjxhY2Nlc3Npb24tbnVtPjI1MDQ5Mjc4PC9hY2Nlc3Npb24t
bnVtPjx1cmxzPjxyZWxhdGVkLXVybHM+PHVybD5odHRwczovL3d3dy5uY2JpLm5sbS5uaWguZ292
L3B1Ym1lZC8yNTA0OTI3ODwvdXJsPjwvcmVsYXRlZC11cmxzPjwvdXJscz48Y3VzdG9tMj5QTUM0
MTY4MzUwPC9jdXN0b20yPjxlbGVjdHJvbmljLXJlc291cmNlLW51bT4xMC4xMTgyL2Jsb29kLTIw
MTQtMDItNTU3NTM4PC9lbGVjdHJvbmljLXJlc291cmNlLW51bT48L3JlY29yZD48L0NpdGU+PENp
dGU+PEF1dGhvcj5CdXJsZXk8L0F1dGhvcj48WWVhcj4yMDE2PC9ZZWFyPjxSZWNOdW0+MjUxODwv
UmVjTnVtPjxyZWNvcmQ+PHJlYy1udW1iZXI+MjUxODwvcmVjLW51bWJlcj48Zm9yZWlnbi1rZXlz
PjxrZXkgYXBwPSJFTiIgZGItaWQ9ImVkZTVhMnZ6MzlwZDB1ZXByZHR2czVlYnMydHB4dngyOWY5
cyIgdGltZXN0YW1wPSIxNTgxMDc2NTM3Ij4yNTE4PC9rZXk+PC9mb3JlaWduLWtleXM+PHJlZi10
eXBlIG5hbWU9IkpvdXJuYWwgQXJ0aWNsZSI+MTc8L3JlZi10eXBlPjxjb250cmlidXRvcnM+PGF1
dGhvcnM+PGF1dGhvcj5CdXJsZXksIEsuPC9hdXRob3I+PGF1dGhvcj5XaHl0ZSwgQy4gUy48L2F1
dGhvcj48YXV0aG9yPldlc3RidXJ5LCBTLiBLLjwvYXV0aG9yPjxhdXRob3I+V2Fsa2VyLCBNLjwv
YXV0aG9yPjxhdXRob3I+U3RpcnJ1cHMsIEsuIEUuPC9hdXRob3I+PGF1dGhvcj5UdXJybywgRS48
L2F1dGhvcj48YXV0aG9yPk5paHIgQmlvUmVzb3VyY2U8L2F1dGhvcj48YXV0aG9yPkNoYXBtYW4s
IE8uIEcuPC9hdXRob3I+PGF1dGhvcj5SZWlsbHktU3RpdHQsIEMuPC9hdXRob3I+PGF1dGhvcj5N
dXRjaCwgTi4gSi48L2F1dGhvcj48YXV0aG9yPk11bWZvcmQsIEEuIEQuPC9hdXRob3I+PC9hdXRo
b3JzPjwvY29udHJpYnV0b3JzPjxhdXRoLWFkZHJlc3M+U2Nob29sIG9mIENsaW5pY2FsIFNjaWVu
Y2VzLCBVbml2ZXJzaXR5IG9mIEJyaXN0b2wsIEJyaXN0b2wsIFVuaXRlZCBLaW5nZG9tLiYjeEQ7
SW5zdGl0dXRlIG9mIE1lZGljYWwgU2NpZW5jZXMsIFVuaXZlcnNpdHkgb2YgQWJlcmRlZW4sIEFi
ZXJkZWVuLCBVbml0ZWQgS2luZ2RvbS4mI3hEO0RlcGFydG1lbnQgb2YgSGFlbWF0b2xvZ3ksIFVu
aXZlcnNpdHkgSG9zcGl0YWxzIEJyaXN0b2wgTmF0aW9uYWwgSGVhbHRoIFNlcnZpY2UgRm91bmRh
dGlvbiBUcnVzdCwgQnJpc3RvbCwgVW5pdGVkIEtpbmdkb20uJiN4RDtEZXBhcnRtZW50IG9mIEhh
ZW1hdG9sb2d5LCBVbml2ZXJzaXR5IG9mIENhbWJyaWRnZSwgQ2FtYnJpZGdlIEJpb21lZGljYWwg
Q2FtcHVzLCBDYW1icmlkZ2UsIFVuaXRlZCBLaW5nZG9tLiYjeEQ7TmF0aW9uYWwgSW5zdGl0dXRl
IGZvciBIZWFsdGggUmVzZWFyY2ggQmlvUmVzb3VyY2UgLSBSYXJlIERpc2Vhc2VzLCBDYW1icmlk
Z2UgVW5pdmVyc2l0eSBIb3NwaXRhbHMsIENhbWJyaWRnZSBCaW9tZWRpY2FsIENhbXB1cywgQ2Ft
YnJpZGdlLCBVbml0ZWQgS2luZ2RvbS4mI3hEO01lZGljYWwgUmVzZWFyY2ggQ291bmNpbCBCaW9z
dGF0aXN0aWNzIFVuaXQsIENhbWJyaWRnZSBJbnN0aXR1dGUgb2YgUHVibGljIEhlYWx0aCwgQ2Ft
YnJpZGdlIEJpb21lZGljYWwgQ2FtcHVzLCBDYW1icmlkZ2UsIFVuaXRlZCBLaW5nZG9tOyBhbmQu
JiN4RDtEZXBhcnRtZW50IG9mIEhhZW1hdG9sb2d5LCBVbml2ZXJzaXR5IEhvc3BpdGFscyBDb3Zl
bnRyeSBhbmQgV2Fyd2lja3NoaXJlIE5hdGlvbmFsIEhlYWx0aCBTZXJ2aWNlIFRydXN0LCBDb3Zl
bnRyeSwgVW5pdGVkIEtpbmdkb20uPC9hdXRoLWFkZHJlc3M+PHRpdGxlcz48dGl0bGU+QWx0ZXJl
ZCBmaWJyaW5vbHlzaXMgaW4gYXV0b3NvbWFsIGRvbWluYW50IHRocm9tYm9tb2R1bGluLWFzc29j
aWF0ZWQgY29hZ3Vsb3BhdGh5PC90aXRsZT48c2Vjb25kYXJ5LXRpdGxlPkJsb29kPC9zZWNvbmRh
cnktdGl0bGU+PC90aXRsZXM+PHBlcmlvZGljYWw+PGZ1bGwtdGl0bGU+Qmxvb2Q8L2Z1bGwtdGl0
bGU+PC9wZXJpb2RpY2FsPjxwYWdlcz4xODc5LTE4ODM8L3BhZ2VzPjx2b2x1bWU+MTI4PC92b2x1
bWU+PG51bWJlcj4xNDwvbnVtYmVyPjxlZGl0aW9uPjIwMTYvMDcvMjE8L2VkaXRpb24+PGtleXdv
cmRzPjxrZXl3b3JkPkFkdWx0PC9rZXl3b3JkPjxrZXl3b3JkPkJsb29kIENvYWd1bGF0aW9uIERp
c29yZGVycy8qbWV0YWJvbGlzbTwva2V5d29yZD48a2V5d29yZD5GYWN0b3IgVklJYS9waGFybWFj
b2xvZ3k8L2tleXdvcmQ+PGtleXdvcmQ+RmVtYWxlPC9rZXl3b3JkPjxrZXl3b3JkPipGaWJyaW5v
bHlzaXMvZHJ1ZyBlZmZlY3RzPC9rZXl3b3JkPjxrZXl3b3JkPkdlbmVzLCBEb21pbmFudDwva2V5
d29yZD48a2V5d29yZD5IdW1hbnM8L2tleXdvcmQ+PGtleXdvcmQ+TWFsZTwva2V5d29yZD48a2V5
d29yZD5NaWRkbGUgQWdlZDwva2V5d29yZD48a2V5d29yZD5QZWRpZ3JlZTwva2V5d29yZD48a2V5
d29yZD5QaGVub3R5cGU8L2tleXdvcmQ+PGtleXdvcmQ+UHJvdGhyb21iaW4vcGhhcm1hY29sb2d5
PC9rZXl3b3JkPjxrZXl3b3JkPlJlY29tYmluYW50IFByb3RlaW5zL3BoYXJtYWNvbG9neTwva2V5
d29yZD48a2V5d29yZD5UaHJvbWJpbi9tZXRhYm9saXNtPC9rZXl3b3JkPjxrZXl3b3JkPlRocm9t
Ym9tb2R1bGluLyptZXRhYm9saXNtPC9rZXl3b3JkPjwva2V5d29yZHM+PGRhdGVzPjx5ZWFyPjIw
MTY8L3llYXI+PHB1Yi1kYXRlcz48ZGF0ZT5PY3QgNjwvZGF0ZT48L3B1Yi1kYXRlcz48L2RhdGVz
Pjxpc2JuPjE1MjgtMDAyMCAoRWxlY3Ryb25pYykmI3hEOzAwMDYtNDk3MSAoTGlua2luZyk8L2lz
Ym4+PGFjY2Vzc2lvbi1udW0+Mjc0MzY4NTE8L2FjY2Vzc2lvbi1udW0+PHVybHM+PHJlbGF0ZWQt
dXJscz48dXJsPmh0dHBzOi8vd3d3Lm5jYmkubmxtLm5paC5nb3YvcHVibWVkLzI3NDM2ODUxPC91
cmw+PC9yZWxhdGVkLXVybHM+PC91cmxzPjxjdXN0b20yPlBNQzUwNTQ2OTk8L2N1c3RvbTI+PGVs
ZWN0cm9uaWMtcmVzb3VyY2UtbnVtPjEwLjExODIvYmxvb2QtMjAxNi0wNS03MTYwOTI8L2VsZWN0
cm9uaWMtcmVzb3VyY2UtbnVtPjwvcmVjb3JkPjwvQ2l0ZT48Q2l0ZT48QXV0aG9yPkRhcmdhdWQ8
L0F1dGhvcj48WWVhcj4yMDE2PC9ZZWFyPjxSZWNOdW0+MjUxNDwvUmVjTnVtPjxyZWNvcmQ+PHJl
Yy1udW1iZXI+MjUxNDwvcmVjLW51bWJlcj48Zm9yZWlnbi1rZXlzPjxrZXkgYXBwPSJFTiIgZGIt
aWQ9ImVkZTVhMnZ6MzlwZDB1ZXByZHR2czVlYnMydHB4dngyOWY5cyIgdGltZXN0YW1wPSIxNTgx
MDc2NDUzIj4yNTE0PC9rZXk+PC9mb3JlaWduLWtleXM+PHJlZi10eXBlIG5hbWU9IkpvdXJuYWwg
QXJ0aWNsZSI+MTc8L3JlZi10eXBlPjxjb250cmlidXRvcnM+PGF1dGhvcnM+PGF1dGhvcj5EYXJn
YXVkLCBZLjwvYXV0aG9yPjxhdXRob3I+Sm91cmR5LCBZLjwvYXV0aG9yPjxhdXRob3I+TGUgUXVl
bGxlYywgUy48L2F1dGhvcj48YXV0aG9yPkhlbWtlciwgQy4gSC48L2F1dGhvcj48YXV0aG9yPkxp
bmRob3V0LCBULjwvYXV0aG9yPjxhdXRob3I+Q2FzdG9sZGksIEUuPC9hdXRob3I+PGF1dGhvcj5O
ZWdyaWVyLCBDLjwvYXV0aG9yPjwvYXV0aG9ycz48L2NvbnRyaWJ1dG9ycz48YXV0aC1hZGRyZXNz
PlVuaXRlIGQmYXBvcztIZW1vc3Rhc2UgQ2xpbmlxdWUgLSBMYWJvcmF0b2lyZSBkJmFwb3M7SGVt
b3N0YXNlLCBDSFUgZGUgTHlvbiwgVW5pdmVyc2l0eSBMeW9uIEksIEx5b24sIEZyYW5jZS4geWRh
cmdhdWRAdW5pdi1seW9uMS5mci4mI3hEO1VuaXRlIGQmYXBvcztIZW1vc3Rhc2UgQ2xpbmlxdWUg
LSBMYWJvcmF0b2lyZSBkJmFwb3M7SGVtb3N0YXNlLCBDSFUgZGUgTHlvbiwgVW5pdmVyc2l0eSBM
eW9uIEksIEx5b24sIEZyYW5jZS4mI3hEO0NhcmRpb3Zhc2N1bGFyIFJlc2VhcmNoIEluc3RpdHV0
ZSBNYWFzdHJpY2h0LCBTeW5hcHNlIEJWLCBNYWFzdHJpY2h0LCBUaGUgTmV0aGVybGFuZHMuJiN4
RDtEZXBhcnRtZW50IG9mIEJpb2NoZW1pc3RyeSwgQ2FyZGlvdmFzY3VsYXIgUmVzZWFyY2ggSW5z
dGl0dXRlIE1hYXN0cmljaHQsIE1hYXN0cmljaHQgVW5pdmVyc2l0eSwgTWFhc3RyaWNodCwgVGhl
IE5ldGhlcmxhbmRzLjwvYXV0aC1hZGRyZXNzPjx0aXRsZXM+PHRpdGxlPkVmZmVjdCBvZiBmaXZl
IHRoZXJhcGV1dGljIHN0cmF0ZWdpZXMgb24gdGhlIGNvYWd1bGF0aW9uIGRlZmVjdCBpbmR1Y2Vk
IGJ5IHRoZSB0aHJvbWJvbW9kdWxpbiBjLjE2MTFDJmd0O0EgbXV0YXRpb248L3RpdGxlPjxzZWNv
bmRhcnktdGl0bGU+QnIgSiBIYWVtYXRvbDwvc2Vjb25kYXJ5LXRpdGxlPjwvdGl0bGVzPjxwZXJp
b2RpY2FsPjxmdWxsLXRpdGxlPkJyIEogSGFlbWF0b2w8L2Z1bGwtdGl0bGU+PC9wZXJpb2RpY2Fs
PjxwYWdlcz45OTMtNjwvcGFnZXM+PHZvbHVtZT4xNzQ8L3ZvbHVtZT48bnVtYmVyPjY8L251bWJl
cj48ZWRpdGlvbj4yMDE1LzEwLzMxPC9lZGl0aW9uPjxrZXl3b3Jkcz48a2V5d29yZD5BZHVsdDwv
a2V5d29yZD48a2V5d29yZD5CbG9vZCBDb2FndWxhdGlvbiBEaXNvcmRlcnMvZHJ1ZyB0aGVyYXB5
LypnZW5ldGljczwva2V5d29yZD48a2V5d29yZD5GZW1hbGU8L2tleXdvcmQ+PGtleXdvcmQ+SGVt
b3JyaGFnZS9kcnVnIHRoZXJhcHk8L2tleXdvcmQ+PGtleXdvcmQ+KkhlbW9zdGF0aWMgVGVjaG5p
cXVlczwva2V5d29yZD48a2V5d29yZD5IZW1vc3RhdGljcy8qdGhlcmFwZXV0aWMgdXNlPC9rZXl3
b3JkPjxrZXl3b3JkPkh1bWFuczwva2V5d29yZD48a2V5d29yZD4qTXV0YXRpb248L2tleXdvcmQ+
PGtleXdvcmQ+VGhyb21ib21vZHVsaW4vKmdlbmV0aWNzPC9rZXl3b3JkPjxrZXl3b3JkPiphY3Rp
dmF0ZWQgcHJvdGhyb21iaW4gY29tcGxleCBjb25jZW50cmF0ZTwva2V5d29yZD48a2V5d29yZD4q
YmxlZWRpbmc8L2tleXdvcmQ+PGtleXdvcmQ+KmZhY3RvciBWSUlJPC9rZXl3b3JkPjxrZXl3b3Jk
PipwbGF0ZWxldHM8L2tleXdvcmQ+PGtleXdvcmQ+KnRocm9tYm9tb2R1bGluPC9rZXl3b3JkPjwv
a2V5d29yZHM+PGRhdGVzPjx5ZWFyPjIwMTY8L3llYXI+PHB1Yi1kYXRlcz48ZGF0ZT5TZXA8L2Rh
dGU+PC9wdWItZGF0ZXM+PC9kYXRlcz48aXNibj4xMzY1LTIxNDEgKEVsZWN0cm9uaWMpJiN4RDsw
MDA3LTEwNDggKExpbmtpbmcpPC9pc2JuPjxhY2Nlc3Npb24tbnVtPjI2NTE3ODA3PC9hY2Nlc3Np
b24tbnVtPjx1cmxzPjxyZWxhdGVkLXVybHM+PHVybD5odHRwczovL3d3dy5uY2JpLm5sbS5uaWgu
Z292L3B1Ym1lZC8yNjUxNzgwNzwvdXJsPjwvcmVsYXRlZC11cmxzPjwvdXJscz48ZWxlY3Ryb25p
Yy1yZXNvdXJjZS1udW0+MTAuMTExMS9iamguMTM4MzM8L2VsZWN0cm9uaWMtcmVzb3VyY2UtbnVt
PjwvcmVjb3JkPjwvQ2l0ZT48Q2l0ZT48QXV0aG9yPkRhcmdhdWQ8L0F1dGhvcj48WWVhcj4yMDE1
PC9ZZWFyPjxSZWNOdW0+MjUxNTwvUmVjTnVtPjxyZWNvcmQ+PHJlYy1udW1iZXI+MjUxNTwvcmVj
LW51bWJlcj48Zm9yZWlnbi1rZXlzPjxrZXkgYXBwPSJFTiIgZGItaWQ9ImVkZTVhMnZ6MzlwZDB1
ZXByZHR2czVlYnMydHB4dngyOWY5cyIgdGltZXN0YW1wPSIxNTgxMDc2NDUzIj4yNTE1PC9rZXk+
PC9mb3JlaWduLWtleXM+PHJlZi10eXBlIG5hbWU9IkpvdXJuYWwgQXJ0aWNsZSI+MTc8L3JlZi10
eXBlPjxjb250cmlidXRvcnM+PGF1dGhvcnM+PGF1dGhvcj5EYXJnYXVkLCBZLjwvYXV0aG9yPjxh
dXRob3I+U2NvYXplYywgSi4gWS48L2F1dGhvcj48YXV0aG9yPldpZWxkZXJzLCBTLiBKLjwvYXV0
aG9yPjxhdXRob3I+VHJ6ZWNpYWssIEMuPC9hdXRob3I+PGF1dGhvcj5IYWNrZW5nLCBULiBNLjwv
YXV0aG9yPjxhdXRob3I+TmVncmllciwgQy48L2F1dGhvcj48YXV0aG9yPkhlbWtlciwgSC4gQy48
L2F1dGhvcj48YXV0aG9yPkxpbmRob3V0LCBULjwvYXV0aG9yPjxhdXRob3I+Q2FzdG9sZGksIEUu
PC9hdXRob3I+PC9hdXRob3JzPjwvY29udHJpYnV0b3JzPjxhdXRoLWFkZHJlc3M+VW5pdGUgZCZh
cG9zO0hlbW9zdGFzZSBDbGluaXF1ZSwgSG9waXRhbCBDYXJkaW9sb2dpcXVlIExvdWlzIFByYWRl
bCwgVW5pdmVyc2l0eSBMeW9uIEksIEZyYW5jZTsmI3hEO0xhYm9yYXRvaXJlIGQmYXBvcztBbmF0
b21pZSBQYXRob2xvZ2lxdWUsIEhvcGl0YWwgRWRvdWFyZCBIZXJyaW90LCBMeW9uLCBGcmFuY2U7
JiN4RDtEZXBhcnRtZW50IG9mIEJpb2NoZW1pc3RyeSwgQ2FyZGlvdmFzY3VsYXIgUmVzZWFyY2gg
SW5zdGl0dXRlIE1hYXN0cmljaHQsIE1hYXN0cmljaHQgVW5pdmVyc2l0eSwgTWFhc3RyaWNodCwg
VGhlIE5ldGhlcmxhbmRzOyBhbmQuJiN4RDtTeW5hcHNlIEJWLCBDYXJkaW92YXNjdWxhciBSZXNl
YXJjaCBJbnN0aXR1dGUgTWFhc3RyaWNodCwgTWFhc3RyaWNodCwgVGhlIE5ldGhlcmxhbmRzLjwv
YXV0aC1hZGRyZXNzPjx0aXRsZXM+PHRpdGxlPkNoYXJhY3Rlcml6YXRpb24gb2YgYW4gYXV0b3Nv
bWFsIGRvbWluYW50IGJsZWVkaW5nIGRpc29yZGVyIGNhdXNlZCBieSBhIHRocm9tYm9tb2R1bGlu
IG11dGF0aW9uPC90aXRsZT48c2Vjb25kYXJ5LXRpdGxlPkJsb29kPC9zZWNvbmRhcnktdGl0bGU+
PC90aXRsZXM+PHBlcmlvZGljYWw+PGZ1bGwtdGl0bGU+Qmxvb2Q8L2Z1bGwtdGl0bGU+PC9wZXJp
b2RpY2FsPjxwYWdlcz4xNDk3LTUwMTwvcGFnZXM+PHZvbHVtZT4xMjU8L3ZvbHVtZT48bnVtYmVy
Pjk8L251bWJlcj48ZWRpdGlvbj4yMDE1LzAxLzA4PC9lZGl0aW9uPjxrZXl3b3Jkcz48a2V5d29y
ZD5BZHVsdDwva2V5d29yZD48a2V5d29yZD5CbG9vZCBDb2FndWxhdGlvbi9waHlzaW9sb2d5PC9r
ZXl3b3JkPjxrZXl3b3JkPkJsb29kIENvYWd1bGF0aW9uIERpc29yZGVycy8qZ2VuZXRpY3M8L2tl
eXdvcmQ+PGtleXdvcmQ+RmFjdG9yIFZJSUlhL21ldGFib2xpc208L2tleXdvcmQ+PGtleXdvcmQ+
RmFjdG9yIFZhL21ldGFib2xpc208L2tleXdvcmQ+PGtleXdvcmQ+RmVtYWxlPC9rZXl3b3JkPjxr
ZXl3b3JkPipHZW5lcywgRG9taW5hbnQ8L2tleXdvcmQ+PGtleXdvcmQ+SHVtYW5zPC9rZXl3b3Jk
PjxrZXl3b3JkPkltbXVub2VuenltZSBUZWNobmlxdWVzPC9rZXl3b3JkPjxrZXl3b3JkPk1hbGU8
L2tleXdvcmQ+PGtleXdvcmQ+TXV0YXRpb24vKmdlbmV0aWNzPC9rZXl3b3JkPjxrZXl3b3JkPlBl
ZGlncmVlPC9rZXl3b3JkPjxrZXl3b3JkPlBvbHltZXJhc2UgQ2hhaW4gUmVhY3Rpb248L2tleXdv
cmQ+PGtleXdvcmQ+UHJvdGVpbiBDL21ldGFib2xpc208L2tleXdvcmQ+PGtleXdvcmQ+VGhyb21i
aW4vbWV0YWJvbGlzbTwva2V5d29yZD48a2V5d29yZD5UaHJvbWJvbW9kdWxpbi8qZ2VuZXRpY3M8
L2tleXdvcmQ+PC9rZXl3b3Jkcz48ZGF0ZXM+PHllYXI+MjAxNTwveWVhcj48cHViLWRhdGVzPjxk
YXRlPkZlYiAyNjwvZGF0ZT48L3B1Yi1kYXRlcz48L2RhdGVzPjxpc2JuPjE1MjgtMDAyMCAoRWxl
Y3Ryb25pYykmI3hEOzAwMDYtNDk3MSAoTGlua2luZyk8L2lzYm4+PGFjY2Vzc2lvbi1udW0+MjU1
NjQ0MDM8L2FjY2Vzc2lvbi1udW0+PHVybHM+PHJlbGF0ZWQtdXJscz48dXJsPmh0dHBzOi8vd3d3
Lm5jYmkubmxtLm5paC5nb3YvcHVibWVkLzI1NTY0NDAzPC91cmw+PC9yZWxhdGVkLXVybHM+PC91
cmxzPjxjdXN0b20yPlBNQzQzNDIzNjE8L2N1c3RvbTI+PGVsZWN0cm9uaWMtcmVzb3VyY2UtbnVt
PjEwLjExODIvYmxvb2QtMjAxNC0xMC02MDQ1NTM8L2VsZWN0cm9uaWMtcmVzb3VyY2UtbnVtPjwv
cmVjb3JkPjwvQ2l0ZT48Q2l0ZT48QXV0aG9yPkpvdXJkeTwvQXV0aG9yPjxZZWFyPjIwMTc8L1ll
YXI+PFJlY051bT4yNTE3PC9SZWNOdW0+PHJlY29yZD48cmVjLW51bWJlcj4yNTE3PC9yZWMtbnVt
YmVyPjxmb3JlaWduLWtleXM+PGtleSBhcHA9IkVOIiBkYi1pZD0iZWRlNWEydnozOXBkMHVlcHJk
dHZzNWViczJ0cHh2eDI5ZjlzIiB0aW1lc3RhbXA9IjE1ODEwNzY1MTEiPjI1MTc8L2tleT48L2Zv
cmVpZ24ta2V5cz48cmVmLXR5cGUgbmFtZT0iSm91cm5hbCBBcnRpY2xlIj4xNzwvcmVmLXR5cGU+
PGNvbnRyaWJ1dG9ycz48YXV0aG9ycz48YXV0aG9yPkpvdXJkeSwgWS48L2F1dGhvcj48YXV0aG9y
PkVuam9scmFzLCBOLjwvYXV0aG9yPjxhdXRob3I+TGUgUXVlbGxlYywgUy48L2F1dGhvcj48YXV0
aG9yPkJvcmRldCwgSi4gQy48L2F1dGhvcj48YXV0aG9yPk5lZ3JpZXIsIEMuPC9hdXRob3I+PGF1
dGhvcj5WaW5jaWd1ZXJyYSwgQy48L2F1dGhvcj48YXV0aG9yPkRhcmdhdWQsIFkuPC9hdXRob3I+
PC9hdXRob3JzPjwvY29udHJpYnV0b3JzPjxhdXRoLWFkZHJlc3M+SG9zcGljZXMgQ2l2aWxzIGRl
IEx5b24sIENlbnRyZSBkZSBCaW9sb2dpZSBldCBQYXRob2xvZ2llcyBFc3QsIFNlcnZpY2UgZCZh
cG9zO2hlbWF0b2xvZ2llIEJpb2xvZ2lxdWUsIEJyb24sIEZyYW5jZS4mI3hEO0VBTSA0NjA5IEhl
bW9zdGFzZSBldCBjYW5jZXIsIFVuaXZlcnNpdGUgQ2xhdWRlIEJlcm5hcmQsIEZyYW5jZS4mI3hE
O0hvc3BpY2VzIENpdmlscyBkZSBMeW9uLCBIb3BpdGFsIENhcmRpb2xvZ2lxdWUgTG91aXMgUHJh
ZGVsLCBVbml0ZSBkJmFwb3M7SGVtb3N0YXNlIENsaW5pcXVlLCBCcm9uLCBGcmFuY2UuPC9hdXRo
LWFkZHJlc3M+PHRpdGxlcz48dGl0bGU+V2h5IHBhdGllbnRzIHdpdGggVEhCRCBjLjE2MTFDJmd0
O0EgKHAuQ3lzNTM3WCkgbm9uc2Vuc2UgbXV0YXRpb24gaGF2ZSBoaWdoIGxldmVscyBvZiBzb2x1
YmxlIHRocm9tYm9tb2R1bGluPzwvdGl0bGU+PHNlY29uZGFyeS10aXRsZT5QTG9TIE9uZTwvc2Vj
b25kYXJ5LXRpdGxlPjwvdGl0bGVzPjxwZXJpb2RpY2FsPjxmdWxsLXRpdGxlPlBMb1MgT25lPC9m
dWxsLXRpdGxlPjwvcGVyaW9kaWNhbD48cGFnZXM+ZTAxODgyMTM8L3BhZ2VzPjx2b2x1bWU+MTI8
L3ZvbHVtZT48bnVtYmVyPjExPC9udW1iZXI+PGVkaXRpb24+MjAxNy8xMS8xODwvZWRpdGlvbj48
a2V5d29yZHM+PGtleXdvcmQ+QW5pbWFsczwva2V5d29yZD48a2V5d29yZD5DT1MgQ2VsbHM8L2tl
eXdvcmQ+PGtleXdvcmQ+Q2hsb3JvY2VidXMgYWV0aGlvcHM8L2tleXdvcmQ+PGtleXdvcmQ+KkNv
ZG9uLCBOb25zZW5zZTwva2V5d29yZD48a2V5d29yZD5Fbnp5bWUtTGlua2VkIEltbXVub3NvcmJl
bnQgQXNzYXk8L2tleXdvcmQ+PGtleXdvcmQ+VGhyb21ib21vZHVsaW4vKmdlbmV0aWNzL21ldGFi
b2xpc208L2tleXdvcmQ+PC9rZXl3b3Jkcz48ZGF0ZXM+PHllYXI+MjAxNzwveWVhcj48L2RhdGVz
Pjxpc2JuPjE5MzItNjIwMyAoRWxlY3Ryb25pYykmI3hEOzE5MzItNjIwMyAoTGlua2luZyk8L2lz
Ym4+PGFjY2Vzc2lvbi1udW0+MjkxNDU1MTQ8L2FjY2Vzc2lvbi1udW0+PHVybHM+PHJlbGF0ZWQt
dXJscz48dXJsPmh0dHBzOi8vd3d3Lm5jYmkubmxtLm5paC5nb3YvcHVibWVkLzI5MTQ1NTE0PC91
cmw+PC9yZWxhdGVkLXVybHM+PC91cmxzPjxjdXN0b20yPlBNQzU2OTA2Njk8L2N1c3RvbTI+PGVs
ZWN0cm9uaWMtcmVzb3VyY2UtbnVtPjEwLjEzNzEvam91cm5hbC5wb25lLjAxODgyMTM8L2VsZWN0
cm9uaWMtcmVzb3VyY2UtbnVtPjwvcmVjb3JkPjwvQ2l0ZT48Q2l0ZT48QXV0aG9yPk1hY2xhY2hs
YW48L0F1dGhvcj48WWVhcj4yMDE3PC9ZZWFyPjxSZWNOdW0+MjUxNjwvUmVjTnVtPjxyZWNvcmQ+
PHJlYy1udW1iZXI+MjUxNjwvcmVjLW51bWJlcj48Zm9yZWlnbi1rZXlzPjxrZXkgYXBwPSJFTiIg
ZGItaWQ9ImVkZTVhMnZ6MzlwZDB1ZXByZHR2czVlYnMydHB4dngyOWY5cyIgdGltZXN0YW1wPSIx
NTgxMDc2NDg2Ij4yNTE2PC9rZXk+PC9mb3JlaWduLWtleXM+PHJlZi10eXBlIG5hbWU9IkpvdXJu
YWwgQXJ0aWNsZSI+MTc8L3JlZi10eXBlPjxjb250cmlidXRvcnM+PGF1dGhvcnM+PGF1dGhvcj5N
YWNsYWNobGFuLCBBLjwvYXV0aG9yPjxhdXRob3I+RG9sYW4sIEcuPC9hdXRob3I+PGF1dGhvcj5H
cmltbGV5LCBDLjwvYXV0aG9yPjxhdXRob3I+V2F0c29uLCBTLiBQLjwvYXV0aG9yPjxhdXRob3I+
TW9yZ2FuLCBOLiBWLjwvYXV0aG9yPjxhdXRob3I+T24gQmVoYWxmIE9mIFRoZSBVayBHYXBwIFN0
dWR5LCBHcm91cDwvYXV0aG9yPjwvYXV0aG9ycz48L2NvbnRyaWJ1dG9ycz48YXV0aC1hZGRyZXNz
PmEgSW5zdGl0dXRlIG9mIENhcmRpb3Zhc2N1bGFyIFNjaWVuY2VzLCBDb2xsZWdlIG9mIE1lZGlj
YWwgYW5kIERlbnRhbCBTY2llbmNlcyAsIFVuaXZlcnNpdHkgb2YgQmlybWluZ2hhbSAsIEJpcm1p
bmdoYW0gLCBVSy4mI3hEO2IgTm90dGluZ2hhbSBIYWVtb3BoaWxpYSBDZW50cmUgLCBOb3R0aW5n
aGFtIFVuaXZlcnNpdHkgSG9zcGl0YWwgLCBOb3R0aW5naGFtICwgVUsuPC9hdXRoLWFkZHJlc3M+
PHRpdGxlcz48dGl0bGU+V2hvbGUgZXhvbWUgc2VxdWVuY2luZyBpZGVudGlmaWVzIGEgbXV0YXRp
b24gaW4gdGhyb21ib21vZHVsaW4gYXMgdGhlIGdlbmV0aWMgY2F1c2Ugb2YgYSBzdXNwZWN0ZWQg
cGxhdGVsZXQgZGlzb3JkZXIgaW4gYSBmYW1pbHkgd2l0aCBub3JtYWwgcGxhdGVsZXQgZnVuY3Rp
b248L3RpdGxlPjxzZWNvbmRhcnktdGl0bGU+UGxhdGVsZXRzPC9zZWNvbmRhcnktdGl0bGU+PC90
aXRsZXM+PHBlcmlvZGljYWw+PGZ1bGwtdGl0bGU+UGxhdGVsZXRzPC9mdWxsLXRpdGxlPjwvcGVy
aW9kaWNhbD48cGFnZXM+NjExLTYxMzwvcGFnZXM+PHZvbHVtZT4yODwvdm9sdW1lPjxudW1iZXI+
NjwvbnVtYmVyPjxlZGl0aW9uPjIwMTcvMDMvMDg8L2VkaXRpb24+PGtleXdvcmRzPjxrZXl3b3Jk
PipCbG9vZCBQbGF0ZWxldCBEaXNvcmRlcnMvZ2VuZXRpY3MvbWV0YWJvbGlzbS9wYXRob2xvZ3k8
L2tleXdvcmQ+PGtleXdvcmQ+Qmxvb2QgUGxhdGVsZXRzLyptZXRhYm9saXNtL3BhdGhvbG9neTwv
a2V5d29yZD48a2V5d29yZD4qQ29kb24sIFRlcm1pbmF0b3I8L2tleXdvcmQ+PGtleXdvcmQ+KkV4
b21lPC9rZXl3b3JkPjxrZXl3b3JkPkZlbWFsZTwva2V5d29yZD48a2V5d29yZD4qR2VuZXMsIERv
bWluYW50PC9rZXl3b3JkPjxrZXl3b3JkPkhldGVyb3p5Z290ZTwva2V5d29yZD48a2V5d29yZD5I
dW1hbnM8L2tleXdvcmQ+PGtleXdvcmQ+TWFsZTwva2V5d29yZD48a2V5d29yZD4qTXV0YXRpb248
L2tleXdvcmQ+PGtleXdvcmQ+KlBsYXRlbGV0IEFnZ3JlZ2F0aW9uPC9rZXl3b3JkPjxrZXl3b3Jk
PlRocm9tYm9tb2R1bGluLypnZW5ldGljcy9tZXRhYm9saXNtPC9rZXl3b3JkPjxrZXl3b3JkPkdl
bmV0aWNzPC9rZXl3b3JkPjxrZXl3b3JkPmluaGVyaXRlZCBibGVlZGluZzwva2V5d29yZD48a2V5
d29yZD5uZXh0LWdlbmVyYXRpb24gc2VxdWVuY2luZzwva2V5d29yZD48a2V5d29yZD5wbGF0ZWxl
dHM8L2tleXdvcmQ+PGtleXdvcmQ+dGhyb21ib21vZHVsaW48L2tleXdvcmQ+PC9rZXl3b3Jkcz48
ZGF0ZXM+PHllYXI+MjAxNzwveWVhcj48cHViLWRhdGVzPjxkYXRlPlNlcDwvZGF0ZT48L3B1Yi1k
YXRlcz48L2RhdGVzPjxpc2JuPjEzNjktMTYzNSAoRWxlY3Ryb25pYykmI3hEOzA5NTMtNzEwNCAo
TGlua2luZyk8L2lzYm4+PGFjY2Vzc2lvbi1udW0+MjgyNjczODM8L2FjY2Vzc2lvbi1udW0+PHVy
bHM+PHJlbGF0ZWQtdXJscz48dXJsPmh0dHBzOi8vd3d3Lm5jYmkubmxtLm5paC5nb3YvcHVibWVk
LzI4MjY3MzgzPC91cmw+PC9yZWxhdGVkLXVybHM+PC91cmxzPjxjdXN0b20yPlBNQzU2NDYxODA8
L2N1c3RvbTI+PGVsZWN0cm9uaWMtcmVzb3VyY2UtbnVtPjEwLjEwODAvMDk1MzcxMDQuMjAxNy4x
MjgzMDExPC9lbGVjdHJvbmljLXJlc291cmNlLW51bT48L3JlY29yZD48L0NpdGU+PC9FbmROb3Rl
Pn==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E943BE" w:rsidRPr="00D825EA">
        <w:rPr>
          <w:rFonts w:ascii="Arial" w:hAnsi="Arial" w:cs="Arial"/>
          <w:color w:val="000000" w:themeColor="text1"/>
          <w:sz w:val="22"/>
          <w:szCs w:val="22"/>
          <w:vertAlign w:val="superscript"/>
        </w:rPr>
      </w:r>
      <w:r w:rsidR="00E943BE"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[30-35]</w:t>
      </w:r>
      <w:r w:rsidR="00E943BE"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w:t>
      </w:r>
      <w:r w:rsidR="00A26802" w:rsidRPr="00D825EA">
        <w:rPr>
          <w:rFonts w:ascii="Arial" w:hAnsi="Arial" w:cs="Arial"/>
          <w:color w:val="000000" w:themeColor="text1"/>
          <w:sz w:val="22"/>
          <w:szCs w:val="22"/>
        </w:rPr>
        <w:t xml:space="preserve"> </w:t>
      </w:r>
      <w:r w:rsidR="002A1FAB" w:rsidRPr="00D825EA">
        <w:rPr>
          <w:rFonts w:ascii="Arial" w:hAnsi="Arial" w:cs="Arial"/>
          <w:color w:val="000000" w:themeColor="text1"/>
          <w:sz w:val="22"/>
          <w:szCs w:val="22"/>
        </w:rPr>
        <w:t xml:space="preserve">In the p.Cys537 stop </w:t>
      </w:r>
      <w:r w:rsidR="002B4B5F" w:rsidRPr="00D825EA">
        <w:rPr>
          <w:rFonts w:ascii="Arial" w:hAnsi="Arial" w:cs="Arial"/>
          <w:color w:val="000000" w:themeColor="text1"/>
          <w:sz w:val="22"/>
          <w:szCs w:val="22"/>
        </w:rPr>
        <w:t>variant</w:t>
      </w:r>
      <w:r w:rsidR="002A1FAB" w:rsidRPr="00D825EA">
        <w:rPr>
          <w:rFonts w:ascii="Arial" w:hAnsi="Arial" w:cs="Arial"/>
          <w:color w:val="000000" w:themeColor="text1"/>
          <w:sz w:val="22"/>
          <w:szCs w:val="22"/>
        </w:rPr>
        <w:t xml:space="preserve">, </w:t>
      </w:r>
      <w:r w:rsidR="00785BB1" w:rsidRPr="00D825EA">
        <w:rPr>
          <w:rFonts w:ascii="Arial" w:hAnsi="Arial" w:cs="Arial"/>
          <w:color w:val="000000" w:themeColor="text1"/>
          <w:sz w:val="22"/>
          <w:szCs w:val="22"/>
        </w:rPr>
        <w:t xml:space="preserve">the </w:t>
      </w:r>
      <w:r w:rsidR="00210302" w:rsidRPr="00D825EA">
        <w:rPr>
          <w:rFonts w:ascii="Arial" w:hAnsi="Arial" w:cs="Arial"/>
          <w:color w:val="000000" w:themeColor="text1"/>
          <w:sz w:val="22"/>
          <w:szCs w:val="22"/>
        </w:rPr>
        <w:t xml:space="preserve">last </w:t>
      </w:r>
      <w:r w:rsidR="00D824CA" w:rsidRPr="00D825EA">
        <w:rPr>
          <w:rFonts w:ascii="Arial" w:hAnsi="Arial" w:cs="Arial"/>
          <w:color w:val="000000" w:themeColor="text1"/>
          <w:sz w:val="22"/>
          <w:szCs w:val="22"/>
        </w:rPr>
        <w:t>three</w:t>
      </w:r>
      <w:r w:rsidR="002A1FAB" w:rsidRPr="00D825EA">
        <w:rPr>
          <w:rFonts w:ascii="Arial" w:hAnsi="Arial" w:cs="Arial"/>
          <w:color w:val="000000" w:themeColor="text1"/>
          <w:sz w:val="22"/>
          <w:szCs w:val="22"/>
        </w:rPr>
        <w:t xml:space="preserve"> C-terminal </w:t>
      </w:r>
      <w:r w:rsidR="00785BB1" w:rsidRPr="00D825EA">
        <w:rPr>
          <w:rFonts w:ascii="Arial" w:hAnsi="Arial" w:cs="Arial"/>
          <w:color w:val="000000" w:themeColor="text1"/>
          <w:sz w:val="22"/>
          <w:szCs w:val="22"/>
        </w:rPr>
        <w:t xml:space="preserve">residues </w:t>
      </w:r>
      <w:r w:rsidR="002A1FAB" w:rsidRPr="00D825EA">
        <w:rPr>
          <w:rFonts w:ascii="Arial" w:hAnsi="Arial" w:cs="Arial"/>
          <w:color w:val="000000" w:themeColor="text1"/>
          <w:sz w:val="22"/>
          <w:szCs w:val="22"/>
        </w:rPr>
        <w:t xml:space="preserve">of the transmembrane helix and the entire cytoplasmic domain </w:t>
      </w:r>
      <w:r w:rsidR="00785BB1" w:rsidRPr="00D825EA">
        <w:rPr>
          <w:rFonts w:ascii="Arial" w:hAnsi="Arial" w:cs="Arial"/>
          <w:color w:val="000000" w:themeColor="text1"/>
          <w:sz w:val="22"/>
          <w:szCs w:val="22"/>
        </w:rPr>
        <w:t xml:space="preserve">are </w:t>
      </w:r>
      <w:r w:rsidR="002A1FAB" w:rsidRPr="00D825EA">
        <w:rPr>
          <w:rFonts w:ascii="Arial" w:hAnsi="Arial" w:cs="Arial"/>
          <w:color w:val="000000" w:themeColor="text1"/>
          <w:sz w:val="22"/>
          <w:szCs w:val="22"/>
        </w:rPr>
        <w:t xml:space="preserve">lost. </w:t>
      </w:r>
      <w:r w:rsidR="00785BB1" w:rsidRPr="00D825EA">
        <w:rPr>
          <w:rFonts w:ascii="Arial" w:hAnsi="Arial" w:cs="Arial"/>
          <w:color w:val="000000" w:themeColor="text1"/>
          <w:sz w:val="22"/>
          <w:szCs w:val="22"/>
        </w:rPr>
        <w:t>Ou</w:t>
      </w:r>
      <w:r w:rsidR="002A1FAB" w:rsidRPr="00D825EA">
        <w:rPr>
          <w:rFonts w:ascii="Arial" w:hAnsi="Arial" w:cs="Arial"/>
          <w:color w:val="000000" w:themeColor="text1"/>
          <w:sz w:val="22"/>
          <w:szCs w:val="22"/>
        </w:rPr>
        <w:t xml:space="preserve">r Pro496Argfs*10 </w:t>
      </w:r>
      <w:r w:rsidR="002B4B5F" w:rsidRPr="00D825EA">
        <w:rPr>
          <w:rFonts w:ascii="Arial" w:hAnsi="Arial" w:cs="Arial"/>
          <w:color w:val="000000" w:themeColor="text1"/>
          <w:sz w:val="22"/>
          <w:szCs w:val="22"/>
        </w:rPr>
        <w:t>variant</w:t>
      </w:r>
      <w:r w:rsidR="00D824CA" w:rsidRPr="00D825EA">
        <w:rPr>
          <w:rFonts w:ascii="Arial" w:hAnsi="Arial" w:cs="Arial"/>
          <w:color w:val="000000" w:themeColor="text1"/>
          <w:sz w:val="22"/>
          <w:szCs w:val="22"/>
        </w:rPr>
        <w:t xml:space="preserve"> </w:t>
      </w:r>
      <w:r w:rsidR="00785BB1" w:rsidRPr="00D825EA">
        <w:rPr>
          <w:rFonts w:ascii="Arial" w:hAnsi="Arial" w:cs="Arial"/>
          <w:color w:val="000000" w:themeColor="text1"/>
          <w:sz w:val="22"/>
          <w:szCs w:val="22"/>
        </w:rPr>
        <w:t>terminates</w:t>
      </w:r>
      <w:r w:rsidR="002A1FAB" w:rsidRPr="00D825EA">
        <w:rPr>
          <w:rFonts w:ascii="Arial" w:hAnsi="Arial" w:cs="Arial"/>
          <w:color w:val="000000" w:themeColor="text1"/>
          <w:sz w:val="22"/>
          <w:szCs w:val="22"/>
        </w:rPr>
        <w:t xml:space="preserve"> at amino acid 506</w:t>
      </w:r>
      <w:r w:rsidR="00D97DF3" w:rsidRPr="00D825EA">
        <w:rPr>
          <w:rFonts w:ascii="Arial" w:hAnsi="Arial" w:cs="Arial"/>
          <w:color w:val="000000" w:themeColor="text1"/>
          <w:sz w:val="22"/>
          <w:szCs w:val="22"/>
        </w:rPr>
        <w:t xml:space="preserve"> due to a frameshift mutation</w:t>
      </w:r>
      <w:r w:rsidR="002A1FAB" w:rsidRPr="00D825EA">
        <w:rPr>
          <w:rFonts w:ascii="Arial" w:hAnsi="Arial" w:cs="Arial"/>
          <w:color w:val="000000" w:themeColor="text1"/>
          <w:sz w:val="22"/>
          <w:szCs w:val="22"/>
        </w:rPr>
        <w:t xml:space="preserve">, </w:t>
      </w:r>
      <w:r w:rsidR="00D97DF3" w:rsidRPr="00D825EA">
        <w:rPr>
          <w:rFonts w:ascii="Arial" w:hAnsi="Arial" w:cs="Arial"/>
          <w:color w:val="000000" w:themeColor="text1"/>
          <w:sz w:val="22"/>
          <w:szCs w:val="22"/>
        </w:rPr>
        <w:t xml:space="preserve">resulting </w:t>
      </w:r>
      <w:r w:rsidR="00667674" w:rsidRPr="00D825EA">
        <w:rPr>
          <w:rFonts w:ascii="Arial" w:hAnsi="Arial" w:cs="Arial"/>
          <w:color w:val="000000" w:themeColor="text1"/>
          <w:sz w:val="22"/>
          <w:szCs w:val="22"/>
        </w:rPr>
        <w:t>loss of the entire transmembrane and increased levels of</w:t>
      </w:r>
      <w:r w:rsidR="00D97DF3" w:rsidRPr="00D825EA">
        <w:rPr>
          <w:rFonts w:ascii="Arial" w:hAnsi="Arial" w:cs="Arial"/>
          <w:color w:val="000000" w:themeColor="text1"/>
          <w:sz w:val="22"/>
          <w:szCs w:val="22"/>
        </w:rPr>
        <w:t xml:space="preserve"> </w:t>
      </w:r>
      <w:proofErr w:type="spellStart"/>
      <w:r w:rsidR="00D97DF3" w:rsidRPr="00D825EA">
        <w:rPr>
          <w:rFonts w:ascii="Arial" w:hAnsi="Arial" w:cs="Arial"/>
          <w:color w:val="000000" w:themeColor="text1"/>
          <w:sz w:val="22"/>
          <w:szCs w:val="22"/>
        </w:rPr>
        <w:t>sTM</w:t>
      </w:r>
      <w:proofErr w:type="spellEnd"/>
      <w:r w:rsidR="00D97DF3" w:rsidRPr="00D825EA">
        <w:rPr>
          <w:rFonts w:ascii="Arial" w:hAnsi="Arial" w:cs="Arial"/>
          <w:color w:val="000000" w:themeColor="text1"/>
          <w:sz w:val="22"/>
          <w:szCs w:val="22"/>
        </w:rPr>
        <w:t xml:space="preserve"> </w:t>
      </w:r>
      <w:r w:rsidR="00667674" w:rsidRPr="00D825EA">
        <w:rPr>
          <w:rFonts w:ascii="Arial" w:hAnsi="Arial" w:cs="Arial"/>
          <w:color w:val="000000" w:themeColor="text1"/>
          <w:sz w:val="22"/>
          <w:szCs w:val="22"/>
        </w:rPr>
        <w:t>in plasma</w:t>
      </w:r>
      <w:r w:rsidR="00D97DF3" w:rsidRPr="00D825EA">
        <w:rPr>
          <w:rFonts w:ascii="Arial" w:hAnsi="Arial" w:cs="Arial"/>
          <w:color w:val="000000" w:themeColor="text1"/>
          <w:sz w:val="22"/>
          <w:szCs w:val="22"/>
        </w:rPr>
        <w:t xml:space="preserve">. </w:t>
      </w:r>
      <w:r w:rsidR="00785BB1" w:rsidRPr="00D825EA">
        <w:rPr>
          <w:rFonts w:ascii="Arial" w:hAnsi="Arial" w:cs="Arial"/>
          <w:color w:val="000000" w:themeColor="text1"/>
          <w:sz w:val="22"/>
          <w:szCs w:val="22"/>
        </w:rPr>
        <w:t xml:space="preserve">The study by </w:t>
      </w:r>
      <w:proofErr w:type="spellStart"/>
      <w:r w:rsidR="00785BB1" w:rsidRPr="00D825EA">
        <w:rPr>
          <w:rFonts w:ascii="Arial" w:hAnsi="Arial" w:cs="Arial"/>
          <w:color w:val="000000" w:themeColor="text1"/>
          <w:sz w:val="22"/>
          <w:szCs w:val="22"/>
        </w:rPr>
        <w:t>Jourdy</w:t>
      </w:r>
      <w:proofErr w:type="spellEnd"/>
      <w:r w:rsidR="00785BB1" w:rsidRPr="00D825EA">
        <w:rPr>
          <w:rFonts w:ascii="Arial" w:hAnsi="Arial" w:cs="Arial"/>
          <w:color w:val="000000" w:themeColor="text1"/>
          <w:sz w:val="22"/>
          <w:szCs w:val="22"/>
        </w:rPr>
        <w:t xml:space="preserve"> et al suggests that release of this shorter molecule may be mainly spontaneous</w:t>
      </w:r>
      <w:r w:rsidR="00B54F13" w:rsidRPr="00D825EA">
        <w:rPr>
          <w:rFonts w:ascii="Arial" w:hAnsi="Arial" w:cs="Arial"/>
          <w:color w:val="000000" w:themeColor="text1"/>
          <w:sz w:val="22"/>
          <w:szCs w:val="22"/>
        </w:rPr>
        <w:t>, due to weak anchorage of the protein, and</w:t>
      </w:r>
      <w:r w:rsidR="00D824CA" w:rsidRPr="00D825EA">
        <w:rPr>
          <w:rFonts w:ascii="Arial" w:hAnsi="Arial" w:cs="Arial"/>
          <w:color w:val="000000" w:themeColor="text1"/>
          <w:sz w:val="22"/>
          <w:szCs w:val="22"/>
        </w:rPr>
        <w:t xml:space="preserve"> is</w:t>
      </w:r>
      <w:r w:rsidR="00B54F13" w:rsidRPr="00D825EA">
        <w:rPr>
          <w:rFonts w:ascii="Arial" w:hAnsi="Arial" w:cs="Arial"/>
          <w:color w:val="000000" w:themeColor="text1"/>
          <w:sz w:val="22"/>
          <w:szCs w:val="22"/>
        </w:rPr>
        <w:t xml:space="preserve"> independent of shear stress or the effect of natural proteinases,</w:t>
      </w:r>
      <w:r w:rsidR="00785BB1" w:rsidRPr="00D825EA">
        <w:rPr>
          <w:rFonts w:ascii="Arial" w:hAnsi="Arial" w:cs="Arial"/>
          <w:color w:val="000000" w:themeColor="text1"/>
          <w:sz w:val="22"/>
          <w:szCs w:val="22"/>
        </w:rPr>
        <w:t xml:space="preserve"> whereas release of p.Cys537Stop is largely dependent on metalloprotease cleavage</w:t>
      </w:r>
      <w:r w:rsidR="00F961E3" w:rsidRPr="00D825EA">
        <w:rPr>
          <w:rFonts w:ascii="Arial" w:hAnsi="Arial" w:cs="Arial"/>
          <w:color w:val="000000" w:themeColor="text1"/>
          <w:sz w:val="22"/>
          <w:szCs w:val="22"/>
          <w:vertAlign w:val="superscript"/>
        </w:rPr>
        <w:fldChar w:fldCharType="begin"/>
      </w:r>
      <w:r w:rsidR="00F961E3" w:rsidRPr="00D825EA">
        <w:rPr>
          <w:rFonts w:ascii="Arial" w:hAnsi="Arial" w:cs="Arial"/>
          <w:color w:val="000000" w:themeColor="text1"/>
          <w:sz w:val="22"/>
          <w:szCs w:val="22"/>
          <w:vertAlign w:val="superscript"/>
        </w:rPr>
        <w:instrText xml:space="preserve"> ADDIN EN.CITE &lt;EndNote&gt;&lt;Cite&gt;&lt;Author&gt;Jourdy&lt;/Author&gt;&lt;Year&gt;2017&lt;/Year&gt;&lt;RecNum&gt;2517&lt;/RecNum&gt;&lt;DisplayText&gt;[34]&lt;/DisplayText&gt;&lt;record&gt;&lt;rec-number&gt;2517&lt;/rec-number&gt;&lt;foreign-keys&gt;&lt;key app="EN" db-id="ede5a2vz39pd0ueprdtvs5ebs2tpxvx29f9s" timestamp="1581076511"&gt;2517&lt;/key&gt;&lt;/foreign-keys&gt;&lt;ref-type name="Journal Article"&gt;17&lt;/ref-type&gt;&lt;contributors&gt;&lt;authors&gt;&lt;author&gt;Jourdy, Y.&lt;/author&gt;&lt;author&gt;Enjolras, N.&lt;/author&gt;&lt;author&gt;Le Quellec, S.&lt;/author&gt;&lt;author&gt;Bordet, J. C.&lt;/author&gt;&lt;author&gt;Negrier, C.&lt;/author&gt;&lt;author&gt;Vinciguerra, C.&lt;/author&gt;&lt;author&gt;Dargaud, Y.&lt;/author&gt;&lt;/authors&gt;&lt;/contributors&gt;&lt;auth-address&gt;Hospices Civils de Lyon, Centre de Biologie et Pathologies Est, Service d&amp;apos;hematologie Biologique, Bron, France.&amp;#xD;EAM 4609 Hemostase et cancer, Universite Claude Bernard, France.&amp;#xD;Hospices Civils de Lyon, Hopital Cardiologique Louis Pradel, Unite d&amp;apos;Hemostase Clinique, Bron, France.&lt;/auth-address&gt;&lt;titles&gt;&lt;title&gt;Why patients with THBD c.1611C&amp;gt;A (p.Cys537X) nonsense mutation have high levels of soluble thrombomodulin?&lt;/title&gt;&lt;secondary-title&gt;PLoS One&lt;/secondary-title&gt;&lt;/titles&gt;&lt;periodical&gt;&lt;full-title&gt;PLoS One&lt;/full-title&gt;&lt;/periodical&gt;&lt;pages&gt;e0188213&lt;/pages&gt;&lt;volume&gt;12&lt;/volume&gt;&lt;number&gt;11&lt;/number&gt;&lt;edition&gt;2017/11/18&lt;/edition&gt;&lt;keywords&gt;&lt;keyword&gt;Animals&lt;/keyword&gt;&lt;keyword&gt;COS Cells&lt;/keyword&gt;&lt;keyword&gt;Chlorocebus aethiops&lt;/keyword&gt;&lt;keyword&gt;*Codon, Nonsense&lt;/keyword&gt;&lt;keyword&gt;Enzyme-Linked Immunosorbent Assay&lt;/keyword&gt;&lt;keyword&gt;Thrombomodulin/*genetics/metabolism&lt;/keyword&gt;&lt;/keywords&gt;&lt;dates&gt;&lt;year&gt;2017&lt;/year&gt;&lt;/dates&gt;&lt;isbn&gt;1932-6203 (Electronic)&amp;#xD;1932-6203 (Linking)&lt;/isbn&gt;&lt;accession-num&gt;29145514&lt;/accession-num&gt;&lt;urls&gt;&lt;related-urls&gt;&lt;url&gt;https://www.ncbi.nlm.nih.gov/pubmed/29145514&lt;/url&gt;&lt;/related-urls&gt;&lt;/urls&gt;&lt;custom2&gt;PMC5690669&lt;/custom2&gt;&lt;electronic-resource-num&gt;10.1371/journal.pone.0188213&lt;/electronic-resource-num&gt;&lt;/record&gt;&lt;/Cite&gt;&lt;/EndNote&gt;</w:instrText>
      </w:r>
      <w:r w:rsidR="00F961E3" w:rsidRPr="00D825EA">
        <w:rPr>
          <w:rFonts w:ascii="Arial" w:hAnsi="Arial" w:cs="Arial"/>
          <w:color w:val="000000" w:themeColor="text1"/>
          <w:sz w:val="22"/>
          <w:szCs w:val="22"/>
          <w:vertAlign w:val="superscript"/>
        </w:rPr>
        <w:fldChar w:fldCharType="separate"/>
      </w:r>
      <w:r w:rsidR="00F961E3" w:rsidRPr="00D825EA">
        <w:rPr>
          <w:rFonts w:ascii="Arial" w:hAnsi="Arial" w:cs="Arial"/>
          <w:noProof/>
          <w:color w:val="000000" w:themeColor="text1"/>
          <w:sz w:val="22"/>
          <w:szCs w:val="22"/>
          <w:vertAlign w:val="superscript"/>
        </w:rPr>
        <w:t>[34]</w:t>
      </w:r>
      <w:r w:rsidR="00F961E3" w:rsidRPr="00D825EA">
        <w:rPr>
          <w:rFonts w:ascii="Arial" w:hAnsi="Arial" w:cs="Arial"/>
          <w:color w:val="000000" w:themeColor="text1"/>
          <w:sz w:val="22"/>
          <w:szCs w:val="22"/>
          <w:vertAlign w:val="superscript"/>
        </w:rPr>
        <w:fldChar w:fldCharType="end"/>
      </w:r>
      <w:r w:rsidR="00785BB1" w:rsidRPr="00D825EA">
        <w:rPr>
          <w:rFonts w:ascii="Arial" w:hAnsi="Arial" w:cs="Arial"/>
          <w:color w:val="000000" w:themeColor="text1"/>
          <w:sz w:val="22"/>
          <w:szCs w:val="22"/>
        </w:rPr>
        <w:t xml:space="preserve">. </w:t>
      </w:r>
      <w:r w:rsidR="00EA0F8D" w:rsidRPr="00D825EA">
        <w:rPr>
          <w:rFonts w:ascii="Arial" w:hAnsi="Arial" w:cs="Arial"/>
          <w:color w:val="000000" w:themeColor="text1"/>
          <w:sz w:val="22"/>
          <w:szCs w:val="22"/>
        </w:rPr>
        <w:t xml:space="preserve"> </w:t>
      </w:r>
      <w:r w:rsidR="00785BB1" w:rsidRPr="00D825EA">
        <w:rPr>
          <w:rFonts w:ascii="Arial" w:hAnsi="Arial" w:cs="Arial"/>
          <w:color w:val="000000" w:themeColor="text1"/>
          <w:sz w:val="22"/>
          <w:szCs w:val="22"/>
        </w:rPr>
        <w:t>Both variants result in e</w:t>
      </w:r>
      <w:r w:rsidR="00EA0F8D" w:rsidRPr="00D825EA">
        <w:rPr>
          <w:rFonts w:ascii="Arial" w:hAnsi="Arial" w:cs="Arial"/>
          <w:color w:val="000000" w:themeColor="text1"/>
          <w:sz w:val="22"/>
          <w:szCs w:val="22"/>
        </w:rPr>
        <w:t xml:space="preserve">levated </w:t>
      </w:r>
      <w:proofErr w:type="spellStart"/>
      <w:r w:rsidR="00EA0F8D" w:rsidRPr="00D825EA">
        <w:rPr>
          <w:rFonts w:ascii="Arial" w:hAnsi="Arial" w:cs="Arial"/>
          <w:color w:val="000000" w:themeColor="text1"/>
          <w:sz w:val="22"/>
          <w:szCs w:val="22"/>
        </w:rPr>
        <w:t>sTM</w:t>
      </w:r>
      <w:proofErr w:type="spellEnd"/>
      <w:r w:rsidR="00EA0F8D" w:rsidRPr="00D825EA">
        <w:rPr>
          <w:rFonts w:ascii="Arial" w:hAnsi="Arial" w:cs="Arial"/>
          <w:color w:val="000000" w:themeColor="text1"/>
          <w:sz w:val="22"/>
          <w:szCs w:val="22"/>
        </w:rPr>
        <w:t xml:space="preserve"> </w:t>
      </w:r>
      <w:r w:rsidR="00785BB1" w:rsidRPr="00D825EA">
        <w:rPr>
          <w:rFonts w:ascii="Arial" w:hAnsi="Arial" w:cs="Arial"/>
          <w:color w:val="000000" w:themeColor="text1"/>
          <w:sz w:val="22"/>
          <w:szCs w:val="22"/>
        </w:rPr>
        <w:t>with similar effects on TG</w:t>
      </w:r>
      <w:r w:rsidR="00D824CA" w:rsidRPr="00D825EA">
        <w:rPr>
          <w:rFonts w:ascii="Arial" w:hAnsi="Arial" w:cs="Arial"/>
          <w:color w:val="000000" w:themeColor="text1"/>
          <w:sz w:val="22"/>
          <w:szCs w:val="22"/>
        </w:rPr>
        <w:t>,</w:t>
      </w:r>
      <w:r w:rsidR="00785BB1" w:rsidRPr="00D825EA">
        <w:rPr>
          <w:rFonts w:ascii="Arial" w:hAnsi="Arial" w:cs="Arial"/>
          <w:color w:val="000000" w:themeColor="text1"/>
          <w:sz w:val="22"/>
          <w:szCs w:val="22"/>
        </w:rPr>
        <w:t xml:space="preserve"> </w:t>
      </w:r>
      <w:r w:rsidR="00FD6D7F" w:rsidRPr="00D825EA">
        <w:rPr>
          <w:rFonts w:ascii="Arial" w:hAnsi="Arial" w:cs="Arial"/>
          <w:color w:val="000000" w:themeColor="text1"/>
          <w:sz w:val="22"/>
          <w:szCs w:val="22"/>
        </w:rPr>
        <w:t xml:space="preserve">but </w:t>
      </w:r>
      <w:r w:rsidR="00797DA8" w:rsidRPr="00D825EA">
        <w:rPr>
          <w:rFonts w:ascii="Arial" w:hAnsi="Arial" w:cs="Arial"/>
          <w:color w:val="000000" w:themeColor="text1"/>
          <w:sz w:val="22"/>
          <w:szCs w:val="22"/>
        </w:rPr>
        <w:t>the location of the</w:t>
      </w:r>
      <w:r w:rsidR="00785BB1" w:rsidRPr="00D825EA">
        <w:rPr>
          <w:rFonts w:ascii="Arial" w:hAnsi="Arial" w:cs="Arial"/>
          <w:color w:val="000000" w:themeColor="text1"/>
          <w:sz w:val="22"/>
          <w:szCs w:val="22"/>
        </w:rPr>
        <w:t xml:space="preserve"> Pro496Argfs*10 </w:t>
      </w:r>
      <w:r w:rsidR="00797DA8" w:rsidRPr="00D825EA">
        <w:rPr>
          <w:rFonts w:ascii="Arial" w:hAnsi="Arial" w:cs="Arial"/>
          <w:color w:val="000000" w:themeColor="text1"/>
          <w:sz w:val="22"/>
          <w:szCs w:val="22"/>
        </w:rPr>
        <w:t xml:space="preserve">mutation, within the serine/threonine rich domain and </w:t>
      </w:r>
      <w:r w:rsidR="00667674" w:rsidRPr="00D825EA">
        <w:rPr>
          <w:rFonts w:ascii="Arial" w:hAnsi="Arial" w:cs="Arial"/>
          <w:color w:val="000000" w:themeColor="text1"/>
          <w:sz w:val="22"/>
          <w:szCs w:val="22"/>
        </w:rPr>
        <w:t>close to</w:t>
      </w:r>
      <w:r w:rsidR="00797DA8" w:rsidRPr="00D825EA">
        <w:rPr>
          <w:rFonts w:ascii="Arial" w:hAnsi="Arial" w:cs="Arial"/>
          <w:color w:val="000000" w:themeColor="text1"/>
          <w:sz w:val="22"/>
          <w:szCs w:val="22"/>
        </w:rPr>
        <w:t xml:space="preserve"> O-glycosylation sites, may have the potential to alter </w:t>
      </w:r>
      <w:r w:rsidR="00785BB1" w:rsidRPr="00D825EA">
        <w:rPr>
          <w:rFonts w:ascii="Arial" w:hAnsi="Arial" w:cs="Arial"/>
          <w:color w:val="000000" w:themeColor="text1"/>
          <w:sz w:val="22"/>
          <w:szCs w:val="22"/>
        </w:rPr>
        <w:t>glycosylatio</w:t>
      </w:r>
      <w:r w:rsidR="00D824CA" w:rsidRPr="00D825EA">
        <w:rPr>
          <w:rFonts w:ascii="Arial" w:hAnsi="Arial" w:cs="Arial"/>
          <w:color w:val="000000" w:themeColor="text1"/>
          <w:sz w:val="22"/>
          <w:szCs w:val="22"/>
        </w:rPr>
        <w:t>n</w:t>
      </w:r>
      <w:r w:rsidR="00797DA8" w:rsidRPr="00D825EA">
        <w:rPr>
          <w:rFonts w:ascii="Arial" w:hAnsi="Arial" w:cs="Arial"/>
          <w:color w:val="000000" w:themeColor="text1"/>
          <w:sz w:val="22"/>
          <w:szCs w:val="22"/>
        </w:rPr>
        <w:t xml:space="preserve"> and allow</w:t>
      </w:r>
      <w:r w:rsidR="00785BB1" w:rsidRPr="00D825EA">
        <w:rPr>
          <w:rFonts w:ascii="Arial" w:hAnsi="Arial" w:cs="Arial"/>
          <w:color w:val="000000" w:themeColor="text1"/>
          <w:sz w:val="22"/>
          <w:szCs w:val="22"/>
        </w:rPr>
        <w:t xml:space="preserve"> additional thrombin molecule</w:t>
      </w:r>
      <w:r w:rsidR="00797DA8" w:rsidRPr="00D825EA">
        <w:rPr>
          <w:rFonts w:ascii="Arial" w:hAnsi="Arial" w:cs="Arial"/>
          <w:color w:val="000000" w:themeColor="text1"/>
          <w:sz w:val="22"/>
          <w:szCs w:val="22"/>
        </w:rPr>
        <w:t>s</w:t>
      </w:r>
      <w:r w:rsidR="00785BB1" w:rsidRPr="00D825EA">
        <w:rPr>
          <w:rFonts w:ascii="Arial" w:hAnsi="Arial" w:cs="Arial"/>
          <w:color w:val="000000" w:themeColor="text1"/>
          <w:sz w:val="22"/>
          <w:szCs w:val="22"/>
        </w:rPr>
        <w:t xml:space="preserve"> to bind</w:t>
      </w:r>
      <w:r w:rsidR="00EA0F8D" w:rsidRPr="00D825EA">
        <w:rPr>
          <w:rFonts w:ascii="Arial" w:hAnsi="Arial" w:cs="Arial"/>
          <w:color w:val="000000" w:themeColor="text1"/>
          <w:sz w:val="22"/>
          <w:szCs w:val="22"/>
        </w:rPr>
        <w:t>.</w:t>
      </w:r>
      <w:r w:rsidR="00210302" w:rsidRPr="00D825EA">
        <w:rPr>
          <w:rFonts w:ascii="Arial" w:hAnsi="Arial" w:cs="Arial"/>
          <w:color w:val="000000" w:themeColor="text1"/>
          <w:sz w:val="22"/>
          <w:szCs w:val="22"/>
        </w:rPr>
        <w:t xml:space="preserve"> </w:t>
      </w:r>
    </w:p>
    <w:p w14:paraId="79ED7881" w14:textId="2634E26D" w:rsidR="00346EB0" w:rsidRPr="00D825EA" w:rsidRDefault="00346EB0" w:rsidP="00D3325C">
      <w:pPr>
        <w:spacing w:line="360" w:lineRule="auto"/>
        <w:jc w:val="both"/>
        <w:rPr>
          <w:rFonts w:ascii="Arial" w:hAnsi="Arial" w:cs="Arial"/>
          <w:color w:val="000000" w:themeColor="text1"/>
          <w:sz w:val="22"/>
          <w:szCs w:val="22"/>
        </w:rPr>
      </w:pPr>
    </w:p>
    <w:p w14:paraId="7A0051CD" w14:textId="592F8AC1" w:rsidR="004C6C2B" w:rsidRPr="00D825EA" w:rsidRDefault="00346EB0" w:rsidP="002C1A80">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The range of </w:t>
      </w:r>
      <w:proofErr w:type="spellStart"/>
      <w:r w:rsidRPr="00D825EA">
        <w:rPr>
          <w:rFonts w:ascii="Arial" w:hAnsi="Arial" w:cs="Arial"/>
          <w:color w:val="000000" w:themeColor="text1"/>
          <w:sz w:val="22"/>
          <w:szCs w:val="22"/>
        </w:rPr>
        <w:t>sTM</w:t>
      </w:r>
      <w:proofErr w:type="spellEnd"/>
      <w:r w:rsidRPr="00D825EA">
        <w:rPr>
          <w:rFonts w:ascii="Arial" w:hAnsi="Arial" w:cs="Arial"/>
          <w:color w:val="000000" w:themeColor="text1"/>
          <w:sz w:val="22"/>
          <w:szCs w:val="22"/>
        </w:rPr>
        <w:t xml:space="preserve"> levels measured in the plasma were higher in the p.Cys537Stop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than in our Pro496Argfs*10 </w:t>
      </w:r>
      <w:r w:rsidR="002B4B5F"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364-1120 </w:t>
      </w:r>
      <w:r w:rsidRPr="00D825EA">
        <w:rPr>
          <w:rFonts w:ascii="Arial" w:hAnsi="Arial" w:cs="Arial"/>
          <w:i/>
          <w:iCs/>
          <w:color w:val="000000" w:themeColor="text1"/>
          <w:sz w:val="22"/>
          <w:szCs w:val="22"/>
        </w:rPr>
        <w:t xml:space="preserve">vs. </w:t>
      </w:r>
      <w:r w:rsidRPr="00D825EA">
        <w:rPr>
          <w:rFonts w:ascii="Arial" w:hAnsi="Arial" w:cs="Arial"/>
          <w:color w:val="000000" w:themeColor="text1"/>
          <w:sz w:val="22"/>
          <w:szCs w:val="22"/>
        </w:rPr>
        <w:t>372-</w:t>
      </w:r>
      <w:r w:rsidR="002F1B1A" w:rsidRPr="00D825EA">
        <w:rPr>
          <w:rFonts w:ascii="Arial" w:hAnsi="Arial" w:cs="Arial"/>
          <w:color w:val="000000" w:themeColor="text1"/>
          <w:sz w:val="22"/>
          <w:szCs w:val="22"/>
        </w:rPr>
        <w:t>495 ng/ml, respectively</w:t>
      </w:r>
      <w:r w:rsidR="00913557"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PFJlY051bT4yNTE5PC9SZWNOdW0+PERpc3BsYXlUZXh0PlszMCwgMzEsIDMzXTwvRGlzcGxheVRl
eHQ+PHJlY29yZD48cmVjLW51bWJlcj4yNTE5PC9yZWMtbnVtYmVyPjxmb3JlaWduLWtleXM+PGtl
eSBhcHA9IkVOIiBkYi1pZD0iZWRlNWEydnozOXBkMHVlcHJkdHZzNWViczJ0cHh2eDI5ZjlzIiB0
aW1lc3RhbXA9IjE1ODEwNzY1NTciPjI1MTk8L2tleT48L2ZvcmVpZ24ta2V5cz48cmVmLXR5cGUg
bmFtZT0iSm91cm5hbCBBcnRpY2xlIj4xNzwvcmVmLXR5cGU+PGNvbnRyaWJ1dG9ycz48YXV0aG9y
cz48YXV0aG9yPkxhbmdkb3duLCBKLjwvYXV0aG9yPjxhdXRob3I+THVkZGluZ3RvbiwgUi4gSi48
L2F1dGhvcj48YXV0aG9yPkh1bnRpbmd0b24sIEouIEEuPC9hdXRob3I+PGF1dGhvcj5CYWdsaW4s
IFQuIFAuPC9hdXRob3I+PC9hdXRob3JzPjwvY29udHJpYnV0b3JzPjxhdXRoLWFkZHJlc3M+Q2Ft
YnJpZGdlIEhhZW1vcGhpbGlhIGFuZCBUaHJvbWJvcGhpbGlhIENlbnRyZSwgQWRkZW5icm9va2Um
YXBvcztzIEhvc3BpdGFsLCBDYW1icmlkZ2UgVW5pdmVyc2l0eSBIb3NwaXRhbHMgTmF0aW9uYWwg
SGVhbHRoIFNlcnZpY2UgRm91bmRhdGlvbiBUcnVzdCwgQ2FtYnJpZGdlLCBVbml0ZWQgS2luZ2Rv
bTsgYW5kLiYjeEQ7VW5pdmVyc2l0eSBvZiBDYW1icmlkZ2UsIERlcGFydG1lbnQgb2YgSGFlbWF0
b2xvZ3ksIENhbWJyaWRnZSBJbnN0aXR1dGUgZm9yIE1lZGljYWwgUmVzZWFyY2gsIENhbWJyaWRn
ZSwgVW5pdGVkIEtpbmdkb20uPC9hdXRoLWFkZHJlc3M+PHRpdGxlcz48dGl0bGU+QSBoZXJlZGl0
YXJ5IGJsZWVkaW5nIGRpc29yZGVyIHJlc3VsdGluZyBmcm9tIGEgcHJlbWF0dXJlIHN0b3AgY29k
b24gaW4gdGhyb21ib21vZHVsaW4gKHAuQ3lzNTM3U3RvcCk8L3RpdGxlPjxzZWNvbmRhcnktdGl0
bGU+Qmxvb2Q8L3NlY29uZGFyeS10aXRsZT48L3RpdGxlcz48cGVyaW9kaWNhbD48ZnVsbC10aXRs
ZT5CbG9vZDwvZnVsbC10aXRsZT48L3BlcmlvZGljYWw+PHBhZ2VzPjE5NTEtNjwvcGFnZXM+PHZv
bHVtZT4xMjQ8L3ZvbHVtZT48bnVtYmVyPjEyPC9udW1iZXI+PGVkaXRpb24+MjAxNC8wNy8yMzwv
ZWRpdGlvbj48a2V5d29yZHM+PGtleXdvcmQ+QWR1bHQ8L2tleXdvcmQ+PGtleXdvcmQ+Qmxvb2Qg
Q29hZ3VsYXRpb24gRGlzb3JkZXJzLCBJbmhlcml0ZWQvYmxvb2QvKmdlbmV0aWNzL3RoZXJhcHk8
L2tleXdvcmQ+PGtleXdvcmQ+Qmxvb2QgQ29hZ3VsYXRpb24gRmFjdG9ycy90aGVyYXBldXRpYyB1
c2U8L2tleXdvcmQ+PGtleXdvcmQ+Qmxvb2QgQ29hZ3VsYXRpb24gVGVzdHM8L2tleXdvcmQ+PGtl
eXdvcmQ+KkNvZG9uLCBOb25zZW5zZTwva2V5d29yZD48a2V5d29yZD5ETkEgTXV0YXRpb25hbCBB
bmFseXNpczwva2V5d29yZD48a2V5d29yZD5GZW1hbGU8L2tleXdvcmQ+PGtleXdvcmQ+SHVtYW5z
PC9rZXl3b3JkPjxrZXl3b3JkPktpZG5leSBUcmFuc3BsYW50YXRpb248L2tleXdvcmQ+PGtleXdv
cmQ+TWFsZTwva2V5d29yZD48a2V5d29yZD5NdXRhbnQgUHJvdGVpbnMvYmxvb2QvY2hlbWlzdHJ5
LypnZW5ldGljczwva2V5d29yZD48a2V5d29yZD5QYW5jcmVhcyBUcmFuc3BsYW50YXRpb248L2tl
eXdvcmQ+PGtleXdvcmQ+UHJvdGVpbiBTdHJ1Y3R1cmUsIFRlcnRpYXJ5PC9rZXl3b3JkPjxrZXl3
b3JkPlRocm9tYm9tb2R1bGluL2Jsb29kL2NoZW1pc3RyeS8qZ2VuZXRpY3M8L2tleXdvcmQ+PC9r
ZXl3b3Jkcz48ZGF0ZXM+PHllYXI+MjAxNDwveWVhcj48cHViLWRhdGVzPjxkYXRlPlNlcCAxODwv
ZGF0ZT48L3B1Yi1kYXRlcz48L2RhdGVzPjxpc2JuPjE1MjgtMDAyMCAoRWxlY3Ryb25pYykmI3hE
OzAwMDYtNDk3MSAoTGlua2luZyk8L2lzYm4+PGFjY2Vzc2lvbi1udW0+MjUwNDkyNzg8L2FjY2Vz
c2lvbi1udW0+PHVybHM+PHJlbGF0ZWQtdXJscz48dXJsPmh0dHBzOi8vd3d3Lm5jYmkubmxtLm5p
aC5nb3YvcHVibWVkLzI1MDQ5Mjc4PC91cmw+PC9yZWxhdGVkLXVybHM+PC91cmxzPjxjdXN0b20y
PlBNQzQxNjgzNTA8L2N1c3RvbTI+PGVsZWN0cm9uaWMtcmVzb3VyY2UtbnVtPjEwLjExODIvYmxv
b2QtMjAxNC0wMi01NTc1Mzg8L2VsZWN0cm9uaWMtcmVzb3VyY2UtbnVtPjwvcmVjb3JkPjwvQ2l0
ZT48Q2l0ZT48QXV0aG9yPkRhcmdhdWQ8L0F1dGhvcj48WWVhcj4yMDE1PC9ZZWFyPjxSZWNOdW0+
MjUxNTwvUmVjTnVtPjxyZWNvcmQ+PHJlYy1udW1iZXI+MjUxNTwvcmVjLW51bWJlcj48Zm9yZWln
bi1rZXlzPjxrZXkgYXBwPSJFTiIgZGItaWQ9ImVkZTVhMnZ6MzlwZDB1ZXByZHR2czVlYnMydHB4
dngyOWY5cyIgdGltZXN0YW1wPSIxNTgxMDc2NDUzIj4yNTE1PC9rZXk+PC9mb3JlaWduLWtleXM+
PHJlZi10eXBlIG5hbWU9IkpvdXJuYWwgQXJ0aWNsZSI+MTc8L3JlZi10eXBlPjxjb250cmlidXRv
cnM+PGF1dGhvcnM+PGF1dGhvcj5EYXJnYXVkLCBZLjwvYXV0aG9yPjxhdXRob3I+U2NvYXplYywg
Si4gWS48L2F1dGhvcj48YXV0aG9yPldpZWxkZXJzLCBTLiBKLjwvYXV0aG9yPjxhdXRob3I+VHJ6
ZWNpYWssIEMuPC9hdXRob3I+PGF1dGhvcj5IYWNrZW5nLCBULiBNLjwvYXV0aG9yPjxhdXRob3I+
TmVncmllciwgQy48L2F1dGhvcj48YXV0aG9yPkhlbWtlciwgSC4gQy48L2F1dGhvcj48YXV0aG9y
PkxpbmRob3V0LCBULjwvYXV0aG9yPjxhdXRob3I+Q2FzdG9sZGksIEUuPC9hdXRob3I+PC9hdXRo
b3JzPjwvY29udHJpYnV0b3JzPjxhdXRoLWFkZHJlc3M+VW5pdGUgZCZhcG9zO0hlbW9zdGFzZSBD
bGluaXF1ZSwgSG9waXRhbCBDYXJkaW9sb2dpcXVlIExvdWlzIFByYWRlbCwgVW5pdmVyc2l0eSBM
eW9uIEksIEZyYW5jZTsmI3hEO0xhYm9yYXRvaXJlIGQmYXBvcztBbmF0b21pZSBQYXRob2xvZ2lx
dWUsIEhvcGl0YWwgRWRvdWFyZCBIZXJyaW90LCBMeW9uLCBGcmFuY2U7JiN4RDtEZXBhcnRtZW50
IG9mIEJpb2NoZW1pc3RyeSwgQ2FyZGlvdmFzY3VsYXIgUmVzZWFyY2ggSW5zdGl0dXRlIE1hYXN0
cmljaHQsIE1hYXN0cmljaHQgVW5pdmVyc2l0eSwgTWFhc3RyaWNodCwgVGhlIE5ldGhlcmxhbmRz
OyBhbmQuJiN4RDtTeW5hcHNlIEJWLCBDYXJkaW92YXNjdWxhciBSZXNlYXJjaCBJbnN0aXR1dGUg
TWFhc3RyaWNodCwgTWFhc3RyaWNodCwgVGhlIE5ldGhlcmxhbmRzLjwvYXV0aC1hZGRyZXNzPjx0
aXRsZXM+PHRpdGxlPkNoYXJhY3Rlcml6YXRpb24gb2YgYW4gYXV0b3NvbWFsIGRvbWluYW50IGJs
ZWVkaW5nIGRpc29yZGVyIGNhdXNlZCBieSBhIHRocm9tYm9tb2R1bGluIG11dGF0aW9uPC90aXRs
ZT48c2Vjb25kYXJ5LXRpdGxlPkJsb29kPC9zZWNvbmRhcnktdGl0bGU+PC90aXRsZXM+PHBlcmlv
ZGljYWw+PGZ1bGwtdGl0bGU+Qmxvb2Q8L2Z1bGwtdGl0bGU+PC9wZXJpb2RpY2FsPjxwYWdlcz4x
NDk3LTUwMTwvcGFnZXM+PHZvbHVtZT4xMjU8L3ZvbHVtZT48bnVtYmVyPjk8L251bWJlcj48ZWRp
dGlvbj4yMDE1LzAxLzA4PC9lZGl0aW9uPjxrZXl3b3Jkcz48a2V5d29yZD5BZHVsdDwva2V5d29y
ZD48a2V5d29yZD5CbG9vZCBDb2FndWxhdGlvbi9waHlzaW9sb2d5PC9rZXl3b3JkPjxrZXl3b3Jk
PkJsb29kIENvYWd1bGF0aW9uIERpc29yZGVycy8qZ2VuZXRpY3M8L2tleXdvcmQ+PGtleXdvcmQ+
RmFjdG9yIFZJSUlhL21ldGFib2xpc208L2tleXdvcmQ+PGtleXdvcmQ+RmFjdG9yIFZhL21ldGFi
b2xpc208L2tleXdvcmQ+PGtleXdvcmQ+RmVtYWxlPC9rZXl3b3JkPjxrZXl3b3JkPipHZW5lcywg
RG9taW5hbnQ8L2tleXdvcmQ+PGtleXdvcmQ+SHVtYW5zPC9rZXl3b3JkPjxrZXl3b3JkPkltbXVu
b2VuenltZSBUZWNobmlxdWVzPC9rZXl3b3JkPjxrZXl3b3JkPk1hbGU8L2tleXdvcmQ+PGtleXdv
cmQ+TXV0YXRpb24vKmdlbmV0aWNzPC9rZXl3b3JkPjxrZXl3b3JkPlBlZGlncmVlPC9rZXl3b3Jk
PjxrZXl3b3JkPlBvbHltZXJhc2UgQ2hhaW4gUmVhY3Rpb248L2tleXdvcmQ+PGtleXdvcmQ+UHJv
dGVpbiBDL21ldGFib2xpc208L2tleXdvcmQ+PGtleXdvcmQ+VGhyb21iaW4vbWV0YWJvbGlzbTwv
a2V5d29yZD48a2V5d29yZD5UaHJvbWJvbW9kdWxpbi8qZ2VuZXRpY3M8L2tleXdvcmQ+PC9rZXl3
b3Jkcz48ZGF0ZXM+PHllYXI+MjAxNTwveWVhcj48cHViLWRhdGVzPjxkYXRlPkZlYiAyNjwvZGF0
ZT48L3B1Yi1kYXRlcz48L2RhdGVzPjxpc2JuPjE1MjgtMDAyMCAoRWxlY3Ryb25pYykmI3hEOzAw
MDYtNDk3MSAoTGlua2luZyk8L2lzYm4+PGFjY2Vzc2lvbi1udW0+MjU1NjQ0MDM8L2FjY2Vzc2lv
bi1udW0+PHVybHM+PHJlbGF0ZWQtdXJscz48dXJsPmh0dHBzOi8vd3d3Lm5jYmkubmxtLm5paC5n
b3YvcHVibWVkLzI1NTY0NDAzPC91cmw+PC9yZWxhdGVkLXVybHM+PC91cmxzPjxjdXN0b20yPlBN
QzQzNDIzNjE8L2N1c3RvbTI+PGVsZWN0cm9uaWMtcmVzb3VyY2UtbnVtPjEwLjExODIvYmxvb2Qt
MjAxNC0xMC02MDQ1NTM8L2VsZWN0cm9uaWMtcmVzb3VyY2UtbnVtPjwvcmVjb3JkPjwvQ2l0ZT48
Q2l0ZT48QXV0aG9yPkJ1cmxleTwvQXV0aG9yPjxZZWFyPjIwMTY8L1llYXI+PFJlY051bT4yNTE4
PC9SZWNOdW0+PHJlY29yZD48cmVjLW51bWJlcj4yNTE4PC9yZWMtbnVtYmVyPjxmb3JlaWduLWtl
eXM+PGtleSBhcHA9IkVOIiBkYi1pZD0iZWRlNWEydnozOXBkMHVlcHJkdHZzNWViczJ0cHh2eDI5
ZjlzIiB0aW1lc3RhbXA9IjE1ODEwNzY1MzciPjI1MTg8L2tleT48L2ZvcmVpZ24ta2V5cz48cmVm
LXR5cGUgbmFtZT0iSm91cm5hbCBBcnRpY2xlIj4xNzwvcmVmLXR5cGU+PGNvbnRyaWJ1dG9ycz48
YXV0aG9ycz48YXV0aG9yPkJ1cmxleSwgSy48L2F1dGhvcj48YXV0aG9yPldoeXRlLCBDLiBTLjwv
YXV0aG9yPjxhdXRob3I+V2VzdGJ1cnksIFMuIEsuPC9hdXRob3I+PGF1dGhvcj5XYWxrZXIsIE0u
PC9hdXRob3I+PGF1dGhvcj5TdGlycnVwcywgSy4gRS48L2F1dGhvcj48YXV0aG9yPlR1cnJvLCBF
LjwvYXV0aG9yPjxhdXRob3I+TmlociBCaW9SZXNvdXJjZTwvYXV0aG9yPjxhdXRob3I+Q2hhcG1h
biwgTy4gRy48L2F1dGhvcj48YXV0aG9yPlJlaWxseS1TdGl0dCwgQy48L2F1dGhvcj48YXV0aG9y
Pk11dGNoLCBOLiBKLjwvYXV0aG9yPjxhdXRob3I+TXVtZm9yZCwgQS4gRC48L2F1dGhvcj48L2F1
dGhvcnM+PC9jb250cmlidXRvcnM+PGF1dGgtYWRkcmVzcz5TY2hvb2wgb2YgQ2xpbmljYWwgU2Np
ZW5jZXMsIFVuaXZlcnNpdHkgb2YgQnJpc3RvbCwgQnJpc3RvbCwgVW5pdGVkIEtpbmdkb20uJiN4
RDtJbnN0aXR1dGUgb2YgTWVkaWNhbCBTY2llbmNlcywgVW5pdmVyc2l0eSBvZiBBYmVyZGVlbiwg
QWJlcmRlZW4sIFVuaXRlZCBLaW5nZG9tLiYjeEQ7RGVwYXJ0bWVudCBvZiBIYWVtYXRvbG9neSwg
VW5pdmVyc2l0eSBIb3NwaXRhbHMgQnJpc3RvbCBOYXRpb25hbCBIZWFsdGggU2VydmljZSBGb3Vu
ZGF0aW9uIFRydXN0LCBCcmlzdG9sLCBVbml0ZWQgS2luZ2RvbS4mI3hEO0RlcGFydG1lbnQgb2Yg
SGFlbWF0b2xvZ3ksIFVuaXZlcnNpdHkgb2YgQ2FtYnJpZGdlLCBDYW1icmlkZ2UgQmlvbWVkaWNh
bCBDYW1wdXMsIENhbWJyaWRnZSwgVW5pdGVkIEtpbmdkb20uJiN4RDtOYXRpb25hbCBJbnN0aXR1
dGUgZm9yIEhlYWx0aCBSZXNlYXJjaCBCaW9SZXNvdXJjZSAtIFJhcmUgRGlzZWFzZXMsIENhbWJy
aWRnZSBVbml2ZXJzaXR5IEhvc3BpdGFscywgQ2FtYnJpZGdlIEJpb21lZGljYWwgQ2FtcHVzLCBD
YW1icmlkZ2UsIFVuaXRlZCBLaW5nZG9tLiYjeEQ7TWVkaWNhbCBSZXNlYXJjaCBDb3VuY2lsIEJp
b3N0YXRpc3RpY3MgVW5pdCwgQ2FtYnJpZGdlIEluc3RpdHV0ZSBvZiBQdWJsaWMgSGVhbHRoLCBD
YW1icmlkZ2UgQmlvbWVkaWNhbCBDYW1wdXMsIENhbWJyaWRnZSwgVW5pdGVkIEtpbmdkb207IGFu
ZC4mI3hEO0RlcGFydG1lbnQgb2YgSGFlbWF0b2xvZ3ksIFVuaXZlcnNpdHkgSG9zcGl0YWxzIENv
dmVudHJ5IGFuZCBXYXJ3aWNrc2hpcmUgTmF0aW9uYWwgSGVhbHRoIFNlcnZpY2UgVHJ1c3QsIENv
dmVudHJ5LCBVbml0ZWQgS2luZ2RvbS48L2F1dGgtYWRkcmVzcz48dGl0bGVzPjx0aXRsZT5BbHRl
cmVkIGZpYnJpbm9seXNpcyBpbiBhdXRvc29tYWwgZG9taW5hbnQgdGhyb21ib21vZHVsaW4tYXNz
b2NpYXRlZCBjb2FndWxvcGF0aHk8L3RpdGxlPjxzZWNvbmRhcnktdGl0bGU+Qmxvb2Q8L3NlY29u
ZGFyeS10aXRsZT48L3RpdGxlcz48cGVyaW9kaWNhbD48ZnVsbC10aXRsZT5CbG9vZDwvZnVsbC10
aXRsZT48L3BlcmlvZGljYWw+PHBhZ2VzPjE4NzktMTg4MzwvcGFnZXM+PHZvbHVtZT4xMjg8L3Zv
bHVtZT48bnVtYmVyPjE0PC9udW1iZXI+PGVkaXRpb24+MjAxNi8wNy8yMTwvZWRpdGlvbj48a2V5
d29yZHM+PGtleXdvcmQ+QWR1bHQ8L2tleXdvcmQ+PGtleXdvcmQ+Qmxvb2QgQ29hZ3VsYXRpb24g
RGlzb3JkZXJzLyptZXRhYm9saXNtPC9rZXl3b3JkPjxrZXl3b3JkPkZhY3RvciBWSUlhL3BoYXJt
YWNvbG9neTwva2V5d29yZD48a2V5d29yZD5GZW1hbGU8L2tleXdvcmQ+PGtleXdvcmQ+KkZpYnJp
bm9seXNpcy9kcnVnIGVmZmVjdHM8L2tleXdvcmQ+PGtleXdvcmQ+R2VuZXMsIERvbWluYW50PC9r
ZXl3b3JkPjxrZXl3b3JkPkh1bWFuczwva2V5d29yZD48a2V5d29yZD5NYWxlPC9rZXl3b3JkPjxr
ZXl3b3JkPk1pZGRsZSBBZ2VkPC9rZXl3b3JkPjxrZXl3b3JkPlBlZGlncmVlPC9rZXl3b3JkPjxr
ZXl3b3JkPlBoZW5vdHlwZTwva2V5d29yZD48a2V5d29yZD5Qcm90aHJvbWJpbi9waGFybWFjb2xv
Z3k8L2tleXdvcmQ+PGtleXdvcmQ+UmVjb21iaW5hbnQgUHJvdGVpbnMvcGhhcm1hY29sb2d5PC9r
ZXl3b3JkPjxrZXl3b3JkPlRocm9tYmluL21ldGFib2xpc208L2tleXdvcmQ+PGtleXdvcmQ+VGhy
b21ib21vZHVsaW4vKm1ldGFib2xpc208L2tleXdvcmQ+PC9rZXl3b3Jkcz48ZGF0ZXM+PHllYXI+
MjAxNjwveWVhcj48cHViLWRhdGVzPjxkYXRlPk9jdCA2PC9kYXRlPjwvcHViLWRhdGVzPjwvZGF0
ZXM+PGlzYm4+MTUyOC0wMDIwIChFbGVjdHJvbmljKSYjeEQ7MDAwNi00OTcxIChMaW5raW5nKTwv
aXNibj48YWNjZXNzaW9uLW51bT4yNzQzNjg1MTwvYWNjZXNzaW9uLW51bT48dXJscz48cmVsYXRl
ZC11cmxzPjx1cmw+aHR0cHM6Ly93d3cubmNiaS5ubG0ubmloLmdvdi9wdWJtZWQvMjc0MzY4NTE8
L3VybD48L3JlbGF0ZWQtdXJscz48L3VybHM+PGN1c3RvbTI+UE1DNTA1NDY5OTwvY3VzdG9tMj48
ZWxlY3Ryb25pYy1yZXNvdXJjZS1udW0+MTAuMTE4Mi9ibG9vZC0yMDE2LTA1LTcxNjA5MjwvZWxl
Y3Ryb25pYy1yZXNvdXJjZS1udW0+PC9yZWNvcmQ+PC9DaXRlPjwvRW5kTm90ZT5=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PFJlY051bT4yNTE5PC9SZWNOdW0+PERpc3BsYXlUZXh0PlszMCwgMzEsIDMzXTwvRGlzcGxheVRl
eHQ+PHJlY29yZD48cmVjLW51bWJlcj4yNTE5PC9yZWMtbnVtYmVyPjxmb3JlaWduLWtleXM+PGtl
eSBhcHA9IkVOIiBkYi1pZD0iZWRlNWEydnozOXBkMHVlcHJkdHZzNWViczJ0cHh2eDI5ZjlzIiB0
aW1lc3RhbXA9IjE1ODEwNzY1NTciPjI1MTk8L2tleT48L2ZvcmVpZ24ta2V5cz48cmVmLXR5cGUg
bmFtZT0iSm91cm5hbCBBcnRpY2xlIj4xNzwvcmVmLXR5cGU+PGNvbnRyaWJ1dG9ycz48YXV0aG9y
cz48YXV0aG9yPkxhbmdkb3duLCBKLjwvYXV0aG9yPjxhdXRob3I+THVkZGluZ3RvbiwgUi4gSi48
L2F1dGhvcj48YXV0aG9yPkh1bnRpbmd0b24sIEouIEEuPC9hdXRob3I+PGF1dGhvcj5CYWdsaW4s
IFQuIFAuPC9hdXRob3I+PC9hdXRob3JzPjwvY29udHJpYnV0b3JzPjxhdXRoLWFkZHJlc3M+Q2Ft
YnJpZGdlIEhhZW1vcGhpbGlhIGFuZCBUaHJvbWJvcGhpbGlhIENlbnRyZSwgQWRkZW5icm9va2Um
YXBvcztzIEhvc3BpdGFsLCBDYW1icmlkZ2UgVW5pdmVyc2l0eSBIb3NwaXRhbHMgTmF0aW9uYWwg
SGVhbHRoIFNlcnZpY2UgRm91bmRhdGlvbiBUcnVzdCwgQ2FtYnJpZGdlLCBVbml0ZWQgS2luZ2Rv
bTsgYW5kLiYjeEQ7VW5pdmVyc2l0eSBvZiBDYW1icmlkZ2UsIERlcGFydG1lbnQgb2YgSGFlbWF0
b2xvZ3ksIENhbWJyaWRnZSBJbnN0aXR1dGUgZm9yIE1lZGljYWwgUmVzZWFyY2gsIENhbWJyaWRn
ZSwgVW5pdGVkIEtpbmdkb20uPC9hdXRoLWFkZHJlc3M+PHRpdGxlcz48dGl0bGU+QSBoZXJlZGl0
YXJ5IGJsZWVkaW5nIGRpc29yZGVyIHJlc3VsdGluZyBmcm9tIGEgcHJlbWF0dXJlIHN0b3AgY29k
b24gaW4gdGhyb21ib21vZHVsaW4gKHAuQ3lzNTM3U3RvcCk8L3RpdGxlPjxzZWNvbmRhcnktdGl0
bGU+Qmxvb2Q8L3NlY29uZGFyeS10aXRsZT48L3RpdGxlcz48cGVyaW9kaWNhbD48ZnVsbC10aXRs
ZT5CbG9vZDwvZnVsbC10aXRsZT48L3BlcmlvZGljYWw+PHBhZ2VzPjE5NTEtNjwvcGFnZXM+PHZv
bHVtZT4xMjQ8L3ZvbHVtZT48bnVtYmVyPjEyPC9udW1iZXI+PGVkaXRpb24+MjAxNC8wNy8yMzwv
ZWRpdGlvbj48a2V5d29yZHM+PGtleXdvcmQ+QWR1bHQ8L2tleXdvcmQ+PGtleXdvcmQ+Qmxvb2Qg
Q29hZ3VsYXRpb24gRGlzb3JkZXJzLCBJbmhlcml0ZWQvYmxvb2QvKmdlbmV0aWNzL3RoZXJhcHk8
L2tleXdvcmQ+PGtleXdvcmQ+Qmxvb2QgQ29hZ3VsYXRpb24gRmFjdG9ycy90aGVyYXBldXRpYyB1
c2U8L2tleXdvcmQ+PGtleXdvcmQ+Qmxvb2QgQ29hZ3VsYXRpb24gVGVzdHM8L2tleXdvcmQ+PGtl
eXdvcmQ+KkNvZG9uLCBOb25zZW5zZTwva2V5d29yZD48a2V5d29yZD5ETkEgTXV0YXRpb25hbCBB
bmFseXNpczwva2V5d29yZD48a2V5d29yZD5GZW1hbGU8L2tleXdvcmQ+PGtleXdvcmQ+SHVtYW5z
PC9rZXl3b3JkPjxrZXl3b3JkPktpZG5leSBUcmFuc3BsYW50YXRpb248L2tleXdvcmQ+PGtleXdv
cmQ+TWFsZTwva2V5d29yZD48a2V5d29yZD5NdXRhbnQgUHJvdGVpbnMvYmxvb2QvY2hlbWlzdHJ5
LypnZW5ldGljczwva2V5d29yZD48a2V5d29yZD5QYW5jcmVhcyBUcmFuc3BsYW50YXRpb248L2tl
eXdvcmQ+PGtleXdvcmQ+UHJvdGVpbiBTdHJ1Y3R1cmUsIFRlcnRpYXJ5PC9rZXl3b3JkPjxrZXl3
b3JkPlRocm9tYm9tb2R1bGluL2Jsb29kL2NoZW1pc3RyeS8qZ2VuZXRpY3M8L2tleXdvcmQ+PC9r
ZXl3b3Jkcz48ZGF0ZXM+PHllYXI+MjAxNDwveWVhcj48cHViLWRhdGVzPjxkYXRlPlNlcCAxODwv
ZGF0ZT48L3B1Yi1kYXRlcz48L2RhdGVzPjxpc2JuPjE1MjgtMDAyMCAoRWxlY3Ryb25pYykmI3hE
OzAwMDYtNDk3MSAoTGlua2luZyk8L2lzYm4+PGFjY2Vzc2lvbi1udW0+MjUwNDkyNzg8L2FjY2Vz
c2lvbi1udW0+PHVybHM+PHJlbGF0ZWQtdXJscz48dXJsPmh0dHBzOi8vd3d3Lm5jYmkubmxtLm5p
aC5nb3YvcHVibWVkLzI1MDQ5Mjc4PC91cmw+PC9yZWxhdGVkLXVybHM+PC91cmxzPjxjdXN0b20y
PlBNQzQxNjgzNTA8L2N1c3RvbTI+PGVsZWN0cm9uaWMtcmVzb3VyY2UtbnVtPjEwLjExODIvYmxv
b2QtMjAxNC0wMi01NTc1Mzg8L2VsZWN0cm9uaWMtcmVzb3VyY2UtbnVtPjwvcmVjb3JkPjwvQ2l0
ZT48Q2l0ZT48QXV0aG9yPkRhcmdhdWQ8L0F1dGhvcj48WWVhcj4yMDE1PC9ZZWFyPjxSZWNOdW0+
MjUxNTwvUmVjTnVtPjxyZWNvcmQ+PHJlYy1udW1iZXI+MjUxNTwvcmVjLW51bWJlcj48Zm9yZWln
bi1rZXlzPjxrZXkgYXBwPSJFTiIgZGItaWQ9ImVkZTVhMnZ6MzlwZDB1ZXByZHR2czVlYnMydHB4
dngyOWY5cyIgdGltZXN0YW1wPSIxNTgxMDc2NDUzIj4yNTE1PC9rZXk+PC9mb3JlaWduLWtleXM+
PHJlZi10eXBlIG5hbWU9IkpvdXJuYWwgQXJ0aWNsZSI+MTc8L3JlZi10eXBlPjxjb250cmlidXRv
cnM+PGF1dGhvcnM+PGF1dGhvcj5EYXJnYXVkLCBZLjwvYXV0aG9yPjxhdXRob3I+U2NvYXplYywg
Si4gWS48L2F1dGhvcj48YXV0aG9yPldpZWxkZXJzLCBTLiBKLjwvYXV0aG9yPjxhdXRob3I+VHJ6
ZWNpYWssIEMuPC9hdXRob3I+PGF1dGhvcj5IYWNrZW5nLCBULiBNLjwvYXV0aG9yPjxhdXRob3I+
TmVncmllciwgQy48L2F1dGhvcj48YXV0aG9yPkhlbWtlciwgSC4gQy48L2F1dGhvcj48YXV0aG9y
PkxpbmRob3V0LCBULjwvYXV0aG9yPjxhdXRob3I+Q2FzdG9sZGksIEUuPC9hdXRob3I+PC9hdXRo
b3JzPjwvY29udHJpYnV0b3JzPjxhdXRoLWFkZHJlc3M+VW5pdGUgZCZhcG9zO0hlbW9zdGFzZSBD
bGluaXF1ZSwgSG9waXRhbCBDYXJkaW9sb2dpcXVlIExvdWlzIFByYWRlbCwgVW5pdmVyc2l0eSBM
eW9uIEksIEZyYW5jZTsmI3hEO0xhYm9yYXRvaXJlIGQmYXBvcztBbmF0b21pZSBQYXRob2xvZ2lx
dWUsIEhvcGl0YWwgRWRvdWFyZCBIZXJyaW90LCBMeW9uLCBGcmFuY2U7JiN4RDtEZXBhcnRtZW50
IG9mIEJpb2NoZW1pc3RyeSwgQ2FyZGlvdmFzY3VsYXIgUmVzZWFyY2ggSW5zdGl0dXRlIE1hYXN0
cmljaHQsIE1hYXN0cmljaHQgVW5pdmVyc2l0eSwgTWFhc3RyaWNodCwgVGhlIE5ldGhlcmxhbmRz
OyBhbmQuJiN4RDtTeW5hcHNlIEJWLCBDYXJkaW92YXNjdWxhciBSZXNlYXJjaCBJbnN0aXR1dGUg
TWFhc3RyaWNodCwgTWFhc3RyaWNodCwgVGhlIE5ldGhlcmxhbmRzLjwvYXV0aC1hZGRyZXNzPjx0
aXRsZXM+PHRpdGxlPkNoYXJhY3Rlcml6YXRpb24gb2YgYW4gYXV0b3NvbWFsIGRvbWluYW50IGJs
ZWVkaW5nIGRpc29yZGVyIGNhdXNlZCBieSBhIHRocm9tYm9tb2R1bGluIG11dGF0aW9uPC90aXRs
ZT48c2Vjb25kYXJ5LXRpdGxlPkJsb29kPC9zZWNvbmRhcnktdGl0bGU+PC90aXRsZXM+PHBlcmlv
ZGljYWw+PGZ1bGwtdGl0bGU+Qmxvb2Q8L2Z1bGwtdGl0bGU+PC9wZXJpb2RpY2FsPjxwYWdlcz4x
NDk3LTUwMTwvcGFnZXM+PHZvbHVtZT4xMjU8L3ZvbHVtZT48bnVtYmVyPjk8L251bWJlcj48ZWRp
dGlvbj4yMDE1LzAxLzA4PC9lZGl0aW9uPjxrZXl3b3Jkcz48a2V5d29yZD5BZHVsdDwva2V5d29y
ZD48a2V5d29yZD5CbG9vZCBDb2FndWxhdGlvbi9waHlzaW9sb2d5PC9rZXl3b3JkPjxrZXl3b3Jk
PkJsb29kIENvYWd1bGF0aW9uIERpc29yZGVycy8qZ2VuZXRpY3M8L2tleXdvcmQ+PGtleXdvcmQ+
RmFjdG9yIFZJSUlhL21ldGFib2xpc208L2tleXdvcmQ+PGtleXdvcmQ+RmFjdG9yIFZhL21ldGFi
b2xpc208L2tleXdvcmQ+PGtleXdvcmQ+RmVtYWxlPC9rZXl3b3JkPjxrZXl3b3JkPipHZW5lcywg
RG9taW5hbnQ8L2tleXdvcmQ+PGtleXdvcmQ+SHVtYW5zPC9rZXl3b3JkPjxrZXl3b3JkPkltbXVu
b2VuenltZSBUZWNobmlxdWVzPC9rZXl3b3JkPjxrZXl3b3JkPk1hbGU8L2tleXdvcmQ+PGtleXdv
cmQ+TXV0YXRpb24vKmdlbmV0aWNzPC9rZXl3b3JkPjxrZXl3b3JkPlBlZGlncmVlPC9rZXl3b3Jk
PjxrZXl3b3JkPlBvbHltZXJhc2UgQ2hhaW4gUmVhY3Rpb248L2tleXdvcmQ+PGtleXdvcmQ+UHJv
dGVpbiBDL21ldGFib2xpc208L2tleXdvcmQ+PGtleXdvcmQ+VGhyb21iaW4vbWV0YWJvbGlzbTwv
a2V5d29yZD48a2V5d29yZD5UaHJvbWJvbW9kdWxpbi8qZ2VuZXRpY3M8L2tleXdvcmQ+PC9rZXl3
b3Jkcz48ZGF0ZXM+PHllYXI+MjAxNTwveWVhcj48cHViLWRhdGVzPjxkYXRlPkZlYiAyNjwvZGF0
ZT48L3B1Yi1kYXRlcz48L2RhdGVzPjxpc2JuPjE1MjgtMDAyMCAoRWxlY3Ryb25pYykmI3hEOzAw
MDYtNDk3MSAoTGlua2luZyk8L2lzYm4+PGFjY2Vzc2lvbi1udW0+MjU1NjQ0MDM8L2FjY2Vzc2lv
bi1udW0+PHVybHM+PHJlbGF0ZWQtdXJscz48dXJsPmh0dHBzOi8vd3d3Lm5jYmkubmxtLm5paC5n
b3YvcHVibWVkLzI1NTY0NDAzPC91cmw+PC9yZWxhdGVkLXVybHM+PC91cmxzPjxjdXN0b20yPlBN
QzQzNDIzNjE8L2N1c3RvbTI+PGVsZWN0cm9uaWMtcmVzb3VyY2UtbnVtPjEwLjExODIvYmxvb2Qt
MjAxNC0xMC02MDQ1NTM8L2VsZWN0cm9uaWMtcmVzb3VyY2UtbnVtPjwvcmVjb3JkPjwvQ2l0ZT48
Q2l0ZT48QXV0aG9yPkJ1cmxleTwvQXV0aG9yPjxZZWFyPjIwMTY8L1llYXI+PFJlY051bT4yNTE4
PC9SZWNOdW0+PHJlY29yZD48cmVjLW51bWJlcj4yNTE4PC9yZWMtbnVtYmVyPjxmb3JlaWduLWtl
eXM+PGtleSBhcHA9IkVOIiBkYi1pZD0iZWRlNWEydnozOXBkMHVlcHJkdHZzNWViczJ0cHh2eDI5
ZjlzIiB0aW1lc3RhbXA9IjE1ODEwNzY1MzciPjI1MTg8L2tleT48L2ZvcmVpZ24ta2V5cz48cmVm
LXR5cGUgbmFtZT0iSm91cm5hbCBBcnRpY2xlIj4xNzwvcmVmLXR5cGU+PGNvbnRyaWJ1dG9ycz48
YXV0aG9ycz48YXV0aG9yPkJ1cmxleSwgSy48L2F1dGhvcj48YXV0aG9yPldoeXRlLCBDLiBTLjwv
YXV0aG9yPjxhdXRob3I+V2VzdGJ1cnksIFMuIEsuPC9hdXRob3I+PGF1dGhvcj5XYWxrZXIsIE0u
PC9hdXRob3I+PGF1dGhvcj5TdGlycnVwcywgSy4gRS48L2F1dGhvcj48YXV0aG9yPlR1cnJvLCBF
LjwvYXV0aG9yPjxhdXRob3I+TmlociBCaW9SZXNvdXJjZTwvYXV0aG9yPjxhdXRob3I+Q2hhcG1h
biwgTy4gRy48L2F1dGhvcj48YXV0aG9yPlJlaWxseS1TdGl0dCwgQy48L2F1dGhvcj48YXV0aG9y
Pk11dGNoLCBOLiBKLjwvYXV0aG9yPjxhdXRob3I+TXVtZm9yZCwgQS4gRC48L2F1dGhvcj48L2F1
dGhvcnM+PC9jb250cmlidXRvcnM+PGF1dGgtYWRkcmVzcz5TY2hvb2wgb2YgQ2xpbmljYWwgU2Np
ZW5jZXMsIFVuaXZlcnNpdHkgb2YgQnJpc3RvbCwgQnJpc3RvbCwgVW5pdGVkIEtpbmdkb20uJiN4
RDtJbnN0aXR1dGUgb2YgTWVkaWNhbCBTY2llbmNlcywgVW5pdmVyc2l0eSBvZiBBYmVyZGVlbiwg
QWJlcmRlZW4sIFVuaXRlZCBLaW5nZG9tLiYjeEQ7RGVwYXJ0bWVudCBvZiBIYWVtYXRvbG9neSwg
VW5pdmVyc2l0eSBIb3NwaXRhbHMgQnJpc3RvbCBOYXRpb25hbCBIZWFsdGggU2VydmljZSBGb3Vu
ZGF0aW9uIFRydXN0LCBCcmlzdG9sLCBVbml0ZWQgS2luZ2RvbS4mI3hEO0RlcGFydG1lbnQgb2Yg
SGFlbWF0b2xvZ3ksIFVuaXZlcnNpdHkgb2YgQ2FtYnJpZGdlLCBDYW1icmlkZ2UgQmlvbWVkaWNh
bCBDYW1wdXMsIENhbWJyaWRnZSwgVW5pdGVkIEtpbmdkb20uJiN4RDtOYXRpb25hbCBJbnN0aXR1
dGUgZm9yIEhlYWx0aCBSZXNlYXJjaCBCaW9SZXNvdXJjZSAtIFJhcmUgRGlzZWFzZXMsIENhbWJy
aWRnZSBVbml2ZXJzaXR5IEhvc3BpdGFscywgQ2FtYnJpZGdlIEJpb21lZGljYWwgQ2FtcHVzLCBD
YW1icmlkZ2UsIFVuaXRlZCBLaW5nZG9tLiYjeEQ7TWVkaWNhbCBSZXNlYXJjaCBDb3VuY2lsIEJp
b3N0YXRpc3RpY3MgVW5pdCwgQ2FtYnJpZGdlIEluc3RpdHV0ZSBvZiBQdWJsaWMgSGVhbHRoLCBD
YW1icmlkZ2UgQmlvbWVkaWNhbCBDYW1wdXMsIENhbWJyaWRnZSwgVW5pdGVkIEtpbmdkb207IGFu
ZC4mI3hEO0RlcGFydG1lbnQgb2YgSGFlbWF0b2xvZ3ksIFVuaXZlcnNpdHkgSG9zcGl0YWxzIENv
dmVudHJ5IGFuZCBXYXJ3aWNrc2hpcmUgTmF0aW9uYWwgSGVhbHRoIFNlcnZpY2UgVHJ1c3QsIENv
dmVudHJ5LCBVbml0ZWQgS2luZ2RvbS48L2F1dGgtYWRkcmVzcz48dGl0bGVzPjx0aXRsZT5BbHRl
cmVkIGZpYnJpbm9seXNpcyBpbiBhdXRvc29tYWwgZG9taW5hbnQgdGhyb21ib21vZHVsaW4tYXNz
b2NpYXRlZCBjb2FndWxvcGF0aHk8L3RpdGxlPjxzZWNvbmRhcnktdGl0bGU+Qmxvb2Q8L3NlY29u
ZGFyeS10aXRsZT48L3RpdGxlcz48cGVyaW9kaWNhbD48ZnVsbC10aXRsZT5CbG9vZDwvZnVsbC10
aXRsZT48L3BlcmlvZGljYWw+PHBhZ2VzPjE4NzktMTg4MzwvcGFnZXM+PHZvbHVtZT4xMjg8L3Zv
bHVtZT48bnVtYmVyPjE0PC9udW1iZXI+PGVkaXRpb24+MjAxNi8wNy8yMTwvZWRpdGlvbj48a2V5
d29yZHM+PGtleXdvcmQ+QWR1bHQ8L2tleXdvcmQ+PGtleXdvcmQ+Qmxvb2QgQ29hZ3VsYXRpb24g
RGlzb3JkZXJzLyptZXRhYm9saXNtPC9rZXl3b3JkPjxrZXl3b3JkPkZhY3RvciBWSUlhL3BoYXJt
YWNvbG9neTwva2V5d29yZD48a2V5d29yZD5GZW1hbGU8L2tleXdvcmQ+PGtleXdvcmQ+KkZpYnJp
bm9seXNpcy9kcnVnIGVmZmVjdHM8L2tleXdvcmQ+PGtleXdvcmQ+R2VuZXMsIERvbWluYW50PC9r
ZXl3b3JkPjxrZXl3b3JkPkh1bWFuczwva2V5d29yZD48a2V5d29yZD5NYWxlPC9rZXl3b3JkPjxr
ZXl3b3JkPk1pZGRsZSBBZ2VkPC9rZXl3b3JkPjxrZXl3b3JkPlBlZGlncmVlPC9rZXl3b3JkPjxr
ZXl3b3JkPlBoZW5vdHlwZTwva2V5d29yZD48a2V5d29yZD5Qcm90aHJvbWJpbi9waGFybWFjb2xv
Z3k8L2tleXdvcmQ+PGtleXdvcmQ+UmVjb21iaW5hbnQgUHJvdGVpbnMvcGhhcm1hY29sb2d5PC9r
ZXl3b3JkPjxrZXl3b3JkPlRocm9tYmluL21ldGFib2xpc208L2tleXdvcmQ+PGtleXdvcmQ+VGhy
b21ib21vZHVsaW4vKm1ldGFib2xpc208L2tleXdvcmQ+PC9rZXl3b3Jkcz48ZGF0ZXM+PHllYXI+
MjAxNjwveWVhcj48cHViLWRhdGVzPjxkYXRlPk9jdCA2PC9kYXRlPjwvcHViLWRhdGVzPjwvZGF0
ZXM+PGlzYm4+MTUyOC0wMDIwIChFbGVjdHJvbmljKSYjeEQ7MDAwNi00OTcxIChMaW5raW5nKTwv
aXNibj48YWNjZXNzaW9uLW51bT4yNzQzNjg1MTwvYWNjZXNzaW9uLW51bT48dXJscz48cmVsYXRl
ZC11cmxzPjx1cmw+aHR0cHM6Ly93d3cubmNiaS5ubG0ubmloLmdvdi9wdWJtZWQvMjc0MzY4NTE8
L3VybD48L3JlbGF0ZWQtdXJscz48L3VybHM+PGN1c3RvbTI+UE1DNTA1NDY5OTwvY3VzdG9tMj48
ZWxlY3Ryb25pYy1yZXNvdXJjZS1udW0+MTAuMTE4Mi9ibG9vZC0yMDE2LTA1LTcxNjA5MjwvZWxl
Y3Ryb25pYy1yZXNvdXJjZS1udW0+PC9yZWNvcmQ+PC9DaXRlPjwvRW5kTm90ZT5=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913557" w:rsidRPr="00D825EA">
        <w:rPr>
          <w:rFonts w:ascii="Arial" w:hAnsi="Arial" w:cs="Arial"/>
          <w:color w:val="000000" w:themeColor="text1"/>
          <w:sz w:val="22"/>
          <w:szCs w:val="22"/>
          <w:vertAlign w:val="superscript"/>
        </w:rPr>
      </w:r>
      <w:r w:rsidR="00913557"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[30, 31, 33]</w:t>
      </w:r>
      <w:r w:rsidR="00913557" w:rsidRPr="00D825EA">
        <w:rPr>
          <w:rFonts w:ascii="Arial" w:hAnsi="Arial" w:cs="Arial"/>
          <w:color w:val="000000" w:themeColor="text1"/>
          <w:sz w:val="22"/>
          <w:szCs w:val="22"/>
          <w:vertAlign w:val="superscript"/>
        </w:rPr>
        <w:fldChar w:fldCharType="end"/>
      </w:r>
      <w:r w:rsidR="002F1B1A" w:rsidRPr="00D825EA">
        <w:rPr>
          <w:rFonts w:ascii="Arial" w:hAnsi="Arial" w:cs="Arial"/>
          <w:color w:val="000000" w:themeColor="text1"/>
          <w:sz w:val="22"/>
          <w:szCs w:val="22"/>
        </w:rPr>
        <w:t>.</w:t>
      </w:r>
      <w:r w:rsidR="003F4DB0" w:rsidRPr="00D825EA">
        <w:rPr>
          <w:rFonts w:ascii="Arial" w:hAnsi="Arial" w:cs="Arial"/>
          <w:color w:val="000000" w:themeColor="text1"/>
          <w:sz w:val="22"/>
          <w:szCs w:val="22"/>
        </w:rPr>
        <w:t xml:space="preserve"> </w:t>
      </w:r>
      <w:r w:rsidR="002F1B1A" w:rsidRPr="00D825EA">
        <w:rPr>
          <w:rFonts w:ascii="Arial" w:hAnsi="Arial" w:cs="Arial"/>
          <w:color w:val="000000" w:themeColor="text1"/>
          <w:sz w:val="22"/>
          <w:szCs w:val="22"/>
        </w:rPr>
        <w:t xml:space="preserve"> Elevated </w:t>
      </w:r>
      <w:proofErr w:type="spellStart"/>
      <w:r w:rsidR="002F1B1A" w:rsidRPr="00D825EA">
        <w:rPr>
          <w:rFonts w:ascii="Arial" w:hAnsi="Arial" w:cs="Arial"/>
          <w:color w:val="000000" w:themeColor="text1"/>
          <w:sz w:val="22"/>
          <w:szCs w:val="22"/>
        </w:rPr>
        <w:t>sTM</w:t>
      </w:r>
      <w:proofErr w:type="spellEnd"/>
      <w:r w:rsidR="002F1B1A" w:rsidRPr="00D825EA">
        <w:rPr>
          <w:rFonts w:ascii="Arial" w:hAnsi="Arial" w:cs="Arial"/>
          <w:color w:val="000000" w:themeColor="text1"/>
          <w:sz w:val="22"/>
          <w:szCs w:val="22"/>
        </w:rPr>
        <w:t xml:space="preserve"> altered TG </w:t>
      </w:r>
      <w:r w:rsidR="002F1B1A" w:rsidRPr="00D825EA">
        <w:rPr>
          <w:rFonts w:ascii="Arial" w:hAnsi="Arial" w:cs="Arial"/>
          <w:i/>
          <w:iCs/>
          <w:color w:val="000000" w:themeColor="text1"/>
          <w:sz w:val="22"/>
          <w:szCs w:val="22"/>
        </w:rPr>
        <w:t>in vitro</w:t>
      </w:r>
      <w:r w:rsidR="002F1B1A" w:rsidRPr="00D825EA">
        <w:rPr>
          <w:rFonts w:ascii="Arial" w:hAnsi="Arial" w:cs="Arial"/>
          <w:color w:val="000000" w:themeColor="text1"/>
          <w:sz w:val="22"/>
          <w:szCs w:val="22"/>
        </w:rPr>
        <w:t xml:space="preserve"> and both PPP and PRP samples produced a significantly reduced ETP compared to controls. </w:t>
      </w:r>
      <w:r w:rsidR="004C6C2B" w:rsidRPr="00D825EA">
        <w:rPr>
          <w:rFonts w:ascii="Arial" w:hAnsi="Arial" w:cs="Arial"/>
          <w:color w:val="000000" w:themeColor="text1"/>
          <w:sz w:val="22"/>
          <w:szCs w:val="22"/>
        </w:rPr>
        <w:t xml:space="preserve">Interestingly, TG potential was poorer in patient 2 than patient 1, despite patient 1 having 1.3-fold </w:t>
      </w:r>
      <w:r w:rsidR="00667674" w:rsidRPr="00D825EA">
        <w:rPr>
          <w:rFonts w:ascii="Arial" w:hAnsi="Arial" w:cs="Arial"/>
          <w:color w:val="000000" w:themeColor="text1"/>
          <w:sz w:val="22"/>
          <w:szCs w:val="22"/>
        </w:rPr>
        <w:t xml:space="preserve">higher </w:t>
      </w:r>
      <w:r w:rsidR="004C6C2B" w:rsidRPr="00D825EA">
        <w:rPr>
          <w:rFonts w:ascii="Arial" w:hAnsi="Arial" w:cs="Arial"/>
          <w:color w:val="000000" w:themeColor="text1"/>
          <w:sz w:val="22"/>
          <w:szCs w:val="22"/>
        </w:rPr>
        <w:t xml:space="preserve">plasma </w:t>
      </w:r>
      <w:proofErr w:type="spellStart"/>
      <w:r w:rsidR="004C6C2B" w:rsidRPr="00D825EA">
        <w:rPr>
          <w:rFonts w:ascii="Arial" w:hAnsi="Arial" w:cs="Arial"/>
          <w:color w:val="000000" w:themeColor="text1"/>
          <w:sz w:val="22"/>
          <w:szCs w:val="22"/>
        </w:rPr>
        <w:t>sTM</w:t>
      </w:r>
      <w:proofErr w:type="spellEnd"/>
      <w:r w:rsidR="004C6C2B" w:rsidRPr="00D825EA">
        <w:rPr>
          <w:rFonts w:ascii="Arial" w:hAnsi="Arial" w:cs="Arial"/>
          <w:color w:val="000000" w:themeColor="text1"/>
          <w:sz w:val="22"/>
          <w:szCs w:val="22"/>
        </w:rPr>
        <w:t xml:space="preserve"> (Figure 2 A,B).  This may be due to many factors, such as age or FV susceptibility to APC inhibition</w:t>
      </w:r>
      <w:r w:rsidR="004C6C2B" w:rsidRPr="00D825EA">
        <w:rPr>
          <w:rFonts w:ascii="Arial" w:hAnsi="Arial" w:cs="Arial"/>
          <w:color w:val="000000" w:themeColor="text1"/>
          <w:sz w:val="22"/>
          <w:szCs w:val="22"/>
          <w:vertAlign w:val="superscript"/>
        </w:rPr>
        <w:fldChar w:fldCharType="begin"/>
      </w:r>
      <w:r w:rsidR="004C6C2B" w:rsidRPr="00D825EA">
        <w:rPr>
          <w:rFonts w:ascii="Arial" w:hAnsi="Arial" w:cs="Arial"/>
          <w:color w:val="000000" w:themeColor="text1"/>
          <w:sz w:val="22"/>
          <w:szCs w:val="22"/>
          <w:vertAlign w:val="superscript"/>
        </w:rPr>
        <w:instrText xml:space="preserve"> ADDIN EN.CITE &lt;EndNote&gt;&lt;Cite&gt;&lt;Author&gt;Camire&lt;/Author&gt;&lt;Year&gt;1995&lt;/Year&gt;&lt;RecNum&gt;2512&lt;/RecNum&gt;&lt;DisplayText&gt;[27]&lt;/DisplayText&gt;&lt;record&gt;&lt;rec-number&gt;2512&lt;/rec-number&gt;&lt;foreign-keys&gt;&lt;key app="EN" db-id="ede5a2vz39pd0ueprdtvs5ebs2tpxvx29f9s" timestamp="1581076107"&gt;2512&lt;/key&gt;&lt;/foreign-keys&gt;&lt;ref-type name="Journal Article"&gt;17&lt;/ref-type&gt;&lt;contributors&gt;&lt;authors&gt;&lt;author&gt;Camire, R. M.&lt;/author&gt;&lt;author&gt;Kalafatis, M.&lt;/author&gt;&lt;author&gt;Cushman, M.&lt;/author&gt;&lt;author&gt;Tracy, R. P.&lt;/author&gt;&lt;author&gt;Mann, K. G.&lt;/author&gt;&lt;author&gt;Tracy, P. B.&lt;/author&gt;&lt;/authors&gt;&lt;/contributors&gt;&lt;auth-address&gt;Department of Biochemistry, University of Vermont, Burlington 05405, USA.&lt;/auth-address&gt;&lt;titles&gt;&lt;title&gt;The mechanism of inactivation of human platelet factor Va from normal and activated protein C-resistant individuals&lt;/title&gt;&lt;secondary-title&gt;J Biol Chem&lt;/secondary-title&gt;&lt;/titles&gt;&lt;periodical&gt;&lt;full-title&gt;J Biol Chem&lt;/full-title&gt;&lt;/periodical&gt;&lt;pages&gt;20794-800&lt;/pages&gt;&lt;volume&gt;270&lt;/volume&gt;&lt;number&gt;35&lt;/number&gt;&lt;edition&gt;1995/09/01&lt;/edition&gt;&lt;keywords&gt;&lt;keyword&gt;Amino Acid Sequence&lt;/keyword&gt;&lt;keyword&gt;Arginine&lt;/keyword&gt;&lt;keyword&gt;Blood Platelets/*physiology&lt;/keyword&gt;&lt;keyword&gt;Cell Membrane/metabolism&lt;/keyword&gt;&lt;keyword&gt;Drug Resistance&lt;/keyword&gt;&lt;keyword&gt;Factor Va/*antagonists &amp;amp; inhibitors&lt;/keyword&gt;&lt;keyword&gt;Humans&lt;/keyword&gt;&lt;keyword&gt;Kinetics&lt;/keyword&gt;&lt;keyword&gt;Luminescent Measurements&lt;/keyword&gt;&lt;keyword&gt;Protein C/*metabolism/pharmacology&lt;/keyword&gt;&lt;keyword&gt;Reference Values&lt;/keyword&gt;&lt;keyword&gt;Substrate Specificity&lt;/keyword&gt;&lt;/keywords&gt;&lt;dates&gt;&lt;year&gt;1995&lt;/year&gt;&lt;pub-dates&gt;&lt;date&gt;Sep 1&lt;/date&gt;&lt;/pub-dates&gt;&lt;/dates&gt;&lt;isbn&gt;0021-9258 (Print)&amp;#xD;0021-9258 (Linking)&lt;/isbn&gt;&lt;accession-num&gt;7657663&lt;/accession-num&gt;&lt;urls&gt;&lt;related-urls&gt;&lt;url&gt;https://www.ncbi.nlm.nih.gov/pubmed/7657663&lt;/url&gt;&lt;/related-urls&gt;&lt;/urls&gt;&lt;electronic-resource-num&gt;10.1074/jbc.270.35.20794&lt;/electronic-resource-num&gt;&lt;/record&gt;&lt;/Cite&gt;&lt;/EndNote&gt;</w:instrText>
      </w:r>
      <w:r w:rsidR="004C6C2B" w:rsidRPr="00D825EA">
        <w:rPr>
          <w:rFonts w:ascii="Arial" w:hAnsi="Arial" w:cs="Arial"/>
          <w:color w:val="000000" w:themeColor="text1"/>
          <w:sz w:val="22"/>
          <w:szCs w:val="22"/>
          <w:vertAlign w:val="superscript"/>
        </w:rPr>
        <w:fldChar w:fldCharType="separate"/>
      </w:r>
      <w:r w:rsidR="004C6C2B" w:rsidRPr="00D825EA">
        <w:rPr>
          <w:rFonts w:ascii="Arial" w:hAnsi="Arial" w:cs="Arial"/>
          <w:noProof/>
          <w:color w:val="000000" w:themeColor="text1"/>
          <w:sz w:val="22"/>
          <w:szCs w:val="22"/>
          <w:vertAlign w:val="superscript"/>
        </w:rPr>
        <w:t>[27]</w:t>
      </w:r>
      <w:r w:rsidR="004C6C2B" w:rsidRPr="00D825EA">
        <w:rPr>
          <w:rFonts w:ascii="Arial" w:hAnsi="Arial" w:cs="Arial"/>
          <w:color w:val="000000" w:themeColor="text1"/>
          <w:sz w:val="22"/>
          <w:szCs w:val="22"/>
          <w:vertAlign w:val="superscript"/>
        </w:rPr>
        <w:fldChar w:fldCharType="end"/>
      </w:r>
      <w:r w:rsidR="004C6C2B" w:rsidRPr="00D825EA">
        <w:rPr>
          <w:rFonts w:ascii="Arial" w:hAnsi="Arial" w:cs="Arial"/>
          <w:color w:val="000000" w:themeColor="text1"/>
          <w:sz w:val="22"/>
          <w:szCs w:val="22"/>
        </w:rPr>
        <w:t>. However, the</w:t>
      </w:r>
      <w:r w:rsidR="002F1B1A" w:rsidRPr="00D825EA">
        <w:rPr>
          <w:rFonts w:ascii="Arial" w:hAnsi="Arial" w:cs="Arial"/>
          <w:color w:val="000000" w:themeColor="text1"/>
          <w:sz w:val="22"/>
          <w:szCs w:val="22"/>
        </w:rPr>
        <w:t xml:space="preserve"> ETP was comparable to TG profiles for the previously reported p.Cys537stop</w:t>
      </w:r>
      <w:r w:rsidR="00F846DD" w:rsidRPr="00D825EA">
        <w:rPr>
          <w:rFonts w:ascii="Arial" w:hAnsi="Arial" w:cs="Arial"/>
          <w:color w:val="000000" w:themeColor="text1"/>
          <w:sz w:val="22"/>
          <w:szCs w:val="22"/>
        </w:rPr>
        <w:t xml:space="preserve"> </w:t>
      </w:r>
      <w:r w:rsidR="002B4B5F" w:rsidRPr="00D825EA">
        <w:rPr>
          <w:rFonts w:ascii="Arial" w:hAnsi="Arial" w:cs="Arial"/>
          <w:color w:val="000000" w:themeColor="text1"/>
          <w:sz w:val="22"/>
          <w:szCs w:val="22"/>
        </w:rPr>
        <w:t>variant</w:t>
      </w:r>
      <w:r w:rsidR="002F1B1A" w:rsidRPr="00D825EA">
        <w:rPr>
          <w:rFonts w:ascii="Arial" w:hAnsi="Arial" w:cs="Arial"/>
          <w:color w:val="000000" w:themeColor="text1"/>
          <w:sz w:val="22"/>
          <w:szCs w:val="22"/>
        </w:rPr>
        <w:t xml:space="preserve">, despite these patients having higher plasma </w:t>
      </w:r>
      <w:proofErr w:type="spellStart"/>
      <w:r w:rsidR="002F1B1A" w:rsidRPr="00D825EA">
        <w:rPr>
          <w:rFonts w:ascii="Arial" w:hAnsi="Arial" w:cs="Arial"/>
          <w:color w:val="000000" w:themeColor="text1"/>
          <w:sz w:val="22"/>
          <w:szCs w:val="22"/>
        </w:rPr>
        <w:t>sTM</w:t>
      </w:r>
      <w:proofErr w:type="spellEnd"/>
      <w:r w:rsidR="002F1B1A" w:rsidRPr="00D825EA">
        <w:rPr>
          <w:rFonts w:ascii="Arial" w:hAnsi="Arial" w:cs="Arial"/>
          <w:color w:val="000000" w:themeColor="text1"/>
          <w:sz w:val="22"/>
          <w:szCs w:val="22"/>
        </w:rPr>
        <w:t xml:space="preserve"> levels</w:t>
      </w:r>
      <w:r w:rsidR="00402BAC" w:rsidRPr="00D825EA">
        <w:rPr>
          <w:rFonts w:ascii="Arial" w:hAnsi="Arial" w:cs="Arial"/>
          <w:color w:val="000000" w:themeColor="text1"/>
          <w:sz w:val="22"/>
          <w:szCs w:val="22"/>
          <w:vertAlign w:val="superscript"/>
        </w:rPr>
        <w:fldChar w:fldCharType="begin">
          <w:fldData xml:space="preserve">PEVuZE5vdGU+PENpdGU+PEF1dGhvcj5EYXJnYXVkPC9BdXRob3I+PFllYXI+MjAxNTwvWWVhcj48
UmVjTnVtPjI1MTU8L1JlY051bT48RGlzcGxheVRleHQ+WzMwLCAzM108L0Rpc3BsYXlUZXh0Pjxy
ZWNvcmQ+PHJlYy1udW1iZXI+MjUxNTwvcmVjLW51bWJlcj48Zm9yZWlnbi1rZXlzPjxrZXkgYXBw
PSJFTiIgZGItaWQ9ImVkZTVhMnZ6MzlwZDB1ZXByZHR2czVlYnMydHB4dngyOWY5cyIgdGltZXN0
YW1wPSIxNTgxMDc2NDUzIj4yNTE1PC9rZXk+PC9mb3JlaWduLWtleXM+PHJlZi10eXBlIG5hbWU9
IkpvdXJuYWwgQXJ0aWNsZSI+MTc8L3JlZi10eXBlPjxjb250cmlidXRvcnM+PGF1dGhvcnM+PGF1
dGhvcj5EYXJnYXVkLCBZLjwvYXV0aG9yPjxhdXRob3I+U2NvYXplYywgSi4gWS48L2F1dGhvcj48
YXV0aG9yPldpZWxkZXJzLCBTLiBKLjwvYXV0aG9yPjxhdXRob3I+VHJ6ZWNpYWssIEMuPC9hdXRo
b3I+PGF1dGhvcj5IYWNrZW5nLCBULiBNLjwvYXV0aG9yPjxhdXRob3I+TmVncmllciwgQy48L2F1
dGhvcj48YXV0aG9yPkhlbWtlciwgSC4gQy48L2F1dGhvcj48YXV0aG9yPkxpbmRob3V0LCBULjwv
YXV0aG9yPjxhdXRob3I+Q2FzdG9sZGksIEUuPC9hdXRob3I+PC9hdXRob3JzPjwvY29udHJpYnV0
b3JzPjxhdXRoLWFkZHJlc3M+VW5pdGUgZCZhcG9zO0hlbW9zdGFzZSBDbGluaXF1ZSwgSG9waXRh
bCBDYXJkaW9sb2dpcXVlIExvdWlzIFByYWRlbCwgVW5pdmVyc2l0eSBMeW9uIEksIEZyYW5jZTsm
I3hEO0xhYm9yYXRvaXJlIGQmYXBvcztBbmF0b21pZSBQYXRob2xvZ2lxdWUsIEhvcGl0YWwgRWRv
dWFyZCBIZXJyaW90LCBMeW9uLCBGcmFuY2U7JiN4RDtEZXBhcnRtZW50IG9mIEJpb2NoZW1pc3Ry
eSwgQ2FyZGlvdmFzY3VsYXIgUmVzZWFyY2ggSW5zdGl0dXRlIE1hYXN0cmljaHQsIE1hYXN0cmlj
aHQgVW5pdmVyc2l0eSwgTWFhc3RyaWNodCwgVGhlIE5ldGhlcmxhbmRzOyBhbmQuJiN4RDtTeW5h
cHNlIEJWLCBDYXJkaW92YXNjdWxhciBSZXNlYXJjaCBJbnN0aXR1dGUgTWFhc3RyaWNodCwgTWFh
c3RyaWNodCwgVGhlIE5ldGhlcmxhbmRzLjwvYXV0aC1hZGRyZXNzPjx0aXRsZXM+PHRpdGxlPkNo
YXJhY3Rlcml6YXRpb24gb2YgYW4gYXV0b3NvbWFsIGRvbWluYW50IGJsZWVkaW5nIGRpc29yZGVy
IGNhdXNlZCBieSBhIHRocm9tYm9tb2R1bGluIG11dGF0aW9uPC90aXRsZT48c2Vjb25kYXJ5LXRp
dGxlPkJsb29kPC9zZWNvbmRhcnktdGl0bGU+PC90aXRsZXM+PHBlcmlvZGljYWw+PGZ1bGwtdGl0
bGU+Qmxvb2Q8L2Z1bGwtdGl0bGU+PC9wZXJpb2RpY2FsPjxwYWdlcz4xNDk3LTUwMTwvcGFnZXM+
PHZvbHVtZT4xMjU8L3ZvbHVtZT48bnVtYmVyPjk8L251bWJlcj48ZWRpdGlvbj4yMDE1LzAxLzA4
PC9lZGl0aW9uPjxrZXl3b3Jkcz48a2V5d29yZD5BZHVsdDwva2V5d29yZD48a2V5d29yZD5CbG9v
ZCBDb2FndWxhdGlvbi9waHlzaW9sb2d5PC9rZXl3b3JkPjxrZXl3b3JkPkJsb29kIENvYWd1bGF0
aW9uIERpc29yZGVycy8qZ2VuZXRpY3M8L2tleXdvcmQ+PGtleXdvcmQ+RmFjdG9yIFZJSUlhL21l
dGFib2xpc208L2tleXdvcmQ+PGtleXdvcmQ+RmFjdG9yIFZhL21ldGFib2xpc208L2tleXdvcmQ+
PGtleXdvcmQ+RmVtYWxlPC9rZXl3b3JkPjxrZXl3b3JkPipHZW5lcywgRG9taW5hbnQ8L2tleXdv
cmQ+PGtleXdvcmQ+SHVtYW5zPC9rZXl3b3JkPjxrZXl3b3JkPkltbXVub2VuenltZSBUZWNobmlx
dWVzPC9rZXl3b3JkPjxrZXl3b3JkPk1hbGU8L2tleXdvcmQ+PGtleXdvcmQ+TXV0YXRpb24vKmdl
bmV0aWNzPC9rZXl3b3JkPjxrZXl3b3JkPlBlZGlncmVlPC9rZXl3b3JkPjxrZXl3b3JkPlBvbHlt
ZXJhc2UgQ2hhaW4gUmVhY3Rpb248L2tleXdvcmQ+PGtleXdvcmQ+UHJvdGVpbiBDL21ldGFib2xp
c208L2tleXdvcmQ+PGtleXdvcmQ+VGhyb21iaW4vbWV0YWJvbGlzbTwva2V5d29yZD48a2V5d29y
ZD5UaHJvbWJvbW9kdWxpbi8qZ2VuZXRpY3M8L2tleXdvcmQ+PC9rZXl3b3Jkcz48ZGF0ZXM+PHll
YXI+MjAxNTwveWVhcj48cHViLWRhdGVzPjxkYXRlPkZlYiAyNjwvZGF0ZT48L3B1Yi1kYXRlcz48
L2RhdGVzPjxpc2JuPjE1MjgtMDAyMCAoRWxlY3Ryb25pYykmI3hEOzAwMDYtNDk3MSAoTGlua2lu
Zyk8L2lzYm4+PGFjY2Vzc2lvbi1udW0+MjU1NjQ0MDM8L2FjY2Vzc2lvbi1udW0+PHVybHM+PHJl
bGF0ZWQtdXJscz48dXJsPmh0dHBzOi8vd3d3Lm5jYmkubmxtLm5paC5nb3YvcHVibWVkLzI1NTY0
NDAzPC91cmw+PC9yZWxhdGVkLXVybHM+PC91cmxzPjxjdXN0b20yPlBNQzQzNDIzNjE8L2N1c3Rv
bTI+PGVsZWN0cm9uaWMtcmVzb3VyY2UtbnVtPjEwLjExODIvYmxvb2QtMjAxNC0xMC02MDQ1NTM8
L2VsZWN0cm9uaWMtcmVzb3VyY2UtbnVtPjwvcmVjb3JkPjwvQ2l0ZT48Q2l0ZT48QXV0aG9yPkxh
bmdkb3duPC9BdXRob3I+PFllYXI+MjAxNDwvWWVhcj48UmVjTnVtPjI1MTk8L1JlY051bT48cmVj
b3JkPjxyZWMtbnVtYmVyPjI1MTk8L3JlYy1udW1iZXI+PGZvcmVpZ24ta2V5cz48a2V5IGFwcD0i
RU4iIGRiLWlkPSJlZGU1YTJ2ejM5cGQwdWVwcmR0dnM1ZWJzMnRweHZ4MjlmOXMiIHRpbWVzdGFt
cD0iMTU4MTA3NjU1NyI+MjUxOTwva2V5PjwvZm9yZWlnbi1rZXlzPjxyZWYtdHlwZSBuYW1lPSJK
b3VybmFsIEFydGljbGUiPjE3PC9yZWYtdHlwZT48Y29udHJpYnV0b3JzPjxhdXRob3JzPjxhdXRo
b3I+TGFuZ2Rvd24sIEouPC9hdXRob3I+PGF1dGhvcj5MdWRkaW5ndG9uLCBSLiBKLjwvYXV0aG9y
PjxhdXRob3I+SHVudGluZ3RvbiwgSi4gQS48L2F1dGhvcj48YXV0aG9yPkJhZ2xpbiwgVC4gUC48
L2F1dGhvcj48L2F1dGhvcnM+PC9jb250cmlidXRvcnM+PGF1dGgtYWRkcmVzcz5DYW1icmlkZ2Ug
SGFlbW9waGlsaWEgYW5kIFRocm9tYm9waGlsaWEgQ2VudHJlLCBBZGRlbmJyb29rZSZhcG9zO3Mg
SG9zcGl0YWwsIENhbWJyaWRnZSBVbml2ZXJzaXR5IEhvc3BpdGFscyBOYXRpb25hbCBIZWFsdGgg
U2VydmljZSBGb3VuZGF0aW9uIFRydXN0LCBDYW1icmlkZ2UsIFVuaXRlZCBLaW5nZG9tOyBhbmQu
JiN4RDtVbml2ZXJzaXR5IG9mIENhbWJyaWRnZSwgRGVwYXJ0bWVudCBvZiBIYWVtYXRvbG9neSwg
Q2FtYnJpZGdlIEluc3RpdHV0ZSBmb3IgTWVkaWNhbCBSZXNlYXJjaCwgQ2FtYnJpZGdlLCBVbml0
ZWQgS2luZ2RvbS48L2F1dGgtYWRkcmVzcz48dGl0bGVzPjx0aXRsZT5BIGhlcmVkaXRhcnkgYmxl
ZWRpbmcgZGlzb3JkZXIgcmVzdWx0aW5nIGZyb20gYSBwcmVtYXR1cmUgc3RvcCBjb2RvbiBpbiB0
aHJvbWJvbW9kdWxpbiAocC5DeXM1MzdTdG9wKTwvdGl0bGU+PHNlY29uZGFyeS10aXRsZT5CbG9v
ZDwvc2Vjb25kYXJ5LXRpdGxlPjwvdGl0bGVzPjxwZXJpb2RpY2FsPjxmdWxsLXRpdGxlPkJsb29k
PC9mdWxsLXRpdGxlPjwvcGVyaW9kaWNhbD48cGFnZXM+MTk1MS02PC9wYWdlcz48dm9sdW1lPjEy
NDwvdm9sdW1lPjxudW1iZXI+MTI8L251bWJlcj48ZWRpdGlvbj4yMDE0LzA3LzIzPC9lZGl0aW9u
PjxrZXl3b3Jkcz48a2V5d29yZD5BZHVsdDwva2V5d29yZD48a2V5d29yZD5CbG9vZCBDb2FndWxh
dGlvbiBEaXNvcmRlcnMsIEluaGVyaXRlZC9ibG9vZC8qZ2VuZXRpY3MvdGhlcmFweTwva2V5d29y
ZD48a2V5d29yZD5CbG9vZCBDb2FndWxhdGlvbiBGYWN0b3JzL3RoZXJhcGV1dGljIHVzZTwva2V5
d29yZD48a2V5d29yZD5CbG9vZCBDb2FndWxhdGlvbiBUZXN0czwva2V5d29yZD48a2V5d29yZD4q
Q29kb24sIE5vbnNlbnNlPC9rZXl3b3JkPjxrZXl3b3JkPkROQSBNdXRhdGlvbmFsIEFuYWx5c2lz
PC9rZXl3b3JkPjxrZXl3b3JkPkZlbWFsZTwva2V5d29yZD48a2V5d29yZD5IdW1hbnM8L2tleXdv
cmQ+PGtleXdvcmQ+S2lkbmV5IFRyYW5zcGxhbnRhdGlvbjwva2V5d29yZD48a2V5d29yZD5NYWxl
PC9rZXl3b3JkPjxrZXl3b3JkPk11dGFudCBQcm90ZWlucy9ibG9vZC9jaGVtaXN0cnkvKmdlbmV0
aWNzPC9rZXl3b3JkPjxrZXl3b3JkPlBhbmNyZWFzIFRyYW5zcGxhbnRhdGlvbjwva2V5d29yZD48
a2V5d29yZD5Qcm90ZWluIFN0cnVjdHVyZSwgVGVydGlhcnk8L2tleXdvcmQ+PGtleXdvcmQ+VGhy
b21ib21vZHVsaW4vYmxvb2QvY2hlbWlzdHJ5LypnZW5ldGljczwva2V5d29yZD48L2tleXdvcmRz
PjxkYXRlcz48eWVhcj4yMDE0PC95ZWFyPjxwdWItZGF0ZXM+PGRhdGU+U2VwIDE4PC9kYXRlPjwv
cHViLWRhdGVzPjwvZGF0ZXM+PGlzYm4+MTUyOC0wMDIwIChFbGVjdHJvbmljKSYjeEQ7MDAwNi00
OTcxIChMaW5raW5nKTwvaXNibj48YWNjZXNzaW9uLW51bT4yNTA0OTI3ODwvYWNjZXNzaW9uLW51
bT48dXJscz48cmVsYXRlZC11cmxzPjx1cmw+aHR0cHM6Ly93d3cubmNiaS5ubG0ubmloLmdvdi9w
dWJtZWQvMjUwNDkyNzg8L3VybD48L3JlbGF0ZWQtdXJscz48L3VybHM+PGN1c3RvbTI+UE1DNDE2
ODM1MDwvY3VzdG9tMj48ZWxlY3Ryb25pYy1yZXNvdXJjZS1udW0+MTAuMTE4Mi9ibG9vZC0yMDE0
LTAyLTU1NzUzODwvZWxlY3Ryb25pYy1yZXNvdXJjZS1udW0+PC9yZWNvcmQ+PC9DaXRlPjwvRW5k
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PEVuZE5vdGU+PENpdGU+PEF1dGhvcj5EYXJnYXVkPC9BdXRob3I+PFllYXI+MjAxNTwvWWVhcj48
UmVjTnVtPjI1MTU8L1JlY051bT48RGlzcGxheVRleHQ+WzMwLCAzM108L0Rpc3BsYXlUZXh0Pjxy
ZWNvcmQ+PHJlYy1udW1iZXI+MjUxNTwvcmVjLW51bWJlcj48Zm9yZWlnbi1rZXlzPjxrZXkgYXBw
PSJFTiIgZGItaWQ9ImVkZTVhMnZ6MzlwZDB1ZXByZHR2czVlYnMydHB4dngyOWY5cyIgdGltZXN0
YW1wPSIxNTgxMDc2NDUzIj4yNTE1PC9rZXk+PC9mb3JlaWduLWtleXM+PHJlZi10eXBlIG5hbWU9
IkpvdXJuYWwgQXJ0aWNsZSI+MTc8L3JlZi10eXBlPjxjb250cmlidXRvcnM+PGF1dGhvcnM+PGF1
dGhvcj5EYXJnYXVkLCBZLjwvYXV0aG9yPjxhdXRob3I+U2NvYXplYywgSi4gWS48L2F1dGhvcj48
YXV0aG9yPldpZWxkZXJzLCBTLiBKLjwvYXV0aG9yPjxhdXRob3I+VHJ6ZWNpYWssIEMuPC9hdXRo
b3I+PGF1dGhvcj5IYWNrZW5nLCBULiBNLjwvYXV0aG9yPjxhdXRob3I+TmVncmllciwgQy48L2F1
dGhvcj48YXV0aG9yPkhlbWtlciwgSC4gQy48L2F1dGhvcj48YXV0aG9yPkxpbmRob3V0LCBULjwv
YXV0aG9yPjxhdXRob3I+Q2FzdG9sZGksIEUuPC9hdXRob3I+PC9hdXRob3JzPjwvY29udHJpYnV0
b3JzPjxhdXRoLWFkZHJlc3M+VW5pdGUgZCZhcG9zO0hlbW9zdGFzZSBDbGluaXF1ZSwgSG9waXRh
bCBDYXJkaW9sb2dpcXVlIExvdWlzIFByYWRlbCwgVW5pdmVyc2l0eSBMeW9uIEksIEZyYW5jZTsm
I3hEO0xhYm9yYXRvaXJlIGQmYXBvcztBbmF0b21pZSBQYXRob2xvZ2lxdWUsIEhvcGl0YWwgRWRv
dWFyZCBIZXJyaW90LCBMeW9uLCBGcmFuY2U7JiN4RDtEZXBhcnRtZW50IG9mIEJpb2NoZW1pc3Ry
eSwgQ2FyZGlvdmFzY3VsYXIgUmVzZWFyY2ggSW5zdGl0dXRlIE1hYXN0cmljaHQsIE1hYXN0cmlj
aHQgVW5pdmVyc2l0eSwgTWFhc3RyaWNodCwgVGhlIE5ldGhlcmxhbmRzOyBhbmQuJiN4RDtTeW5h
cHNlIEJWLCBDYXJkaW92YXNjdWxhciBSZXNlYXJjaCBJbnN0aXR1dGUgTWFhc3RyaWNodCwgTWFh
c3RyaWNodCwgVGhlIE5ldGhlcmxhbmRzLjwvYXV0aC1hZGRyZXNzPjx0aXRsZXM+PHRpdGxlPkNo
YXJhY3Rlcml6YXRpb24gb2YgYW4gYXV0b3NvbWFsIGRvbWluYW50IGJsZWVkaW5nIGRpc29yZGVy
IGNhdXNlZCBieSBhIHRocm9tYm9tb2R1bGluIG11dGF0aW9uPC90aXRsZT48c2Vjb25kYXJ5LXRp
dGxlPkJsb29kPC9zZWNvbmRhcnktdGl0bGU+PC90aXRsZXM+PHBlcmlvZGljYWw+PGZ1bGwtdGl0
bGU+Qmxvb2Q8L2Z1bGwtdGl0bGU+PC9wZXJpb2RpY2FsPjxwYWdlcz4xNDk3LTUwMTwvcGFnZXM+
PHZvbHVtZT4xMjU8L3ZvbHVtZT48bnVtYmVyPjk8L251bWJlcj48ZWRpdGlvbj4yMDE1LzAxLzA4
PC9lZGl0aW9uPjxrZXl3b3Jkcz48a2V5d29yZD5BZHVsdDwva2V5d29yZD48a2V5d29yZD5CbG9v
ZCBDb2FndWxhdGlvbi9waHlzaW9sb2d5PC9rZXl3b3JkPjxrZXl3b3JkPkJsb29kIENvYWd1bGF0
aW9uIERpc29yZGVycy8qZ2VuZXRpY3M8L2tleXdvcmQ+PGtleXdvcmQ+RmFjdG9yIFZJSUlhL21l
dGFib2xpc208L2tleXdvcmQ+PGtleXdvcmQ+RmFjdG9yIFZhL21ldGFib2xpc208L2tleXdvcmQ+
PGtleXdvcmQ+RmVtYWxlPC9rZXl3b3JkPjxrZXl3b3JkPipHZW5lcywgRG9taW5hbnQ8L2tleXdv
cmQ+PGtleXdvcmQ+SHVtYW5zPC9rZXl3b3JkPjxrZXl3b3JkPkltbXVub2VuenltZSBUZWNobmlx
dWVzPC9rZXl3b3JkPjxrZXl3b3JkPk1hbGU8L2tleXdvcmQ+PGtleXdvcmQ+TXV0YXRpb24vKmdl
bmV0aWNzPC9rZXl3b3JkPjxrZXl3b3JkPlBlZGlncmVlPC9rZXl3b3JkPjxrZXl3b3JkPlBvbHlt
ZXJhc2UgQ2hhaW4gUmVhY3Rpb248L2tleXdvcmQ+PGtleXdvcmQ+UHJvdGVpbiBDL21ldGFib2xp
c208L2tleXdvcmQ+PGtleXdvcmQ+VGhyb21iaW4vbWV0YWJvbGlzbTwva2V5d29yZD48a2V5d29y
ZD5UaHJvbWJvbW9kdWxpbi8qZ2VuZXRpY3M8L2tleXdvcmQ+PC9rZXl3b3Jkcz48ZGF0ZXM+PHll
YXI+MjAxNTwveWVhcj48cHViLWRhdGVzPjxkYXRlPkZlYiAyNjwvZGF0ZT48L3B1Yi1kYXRlcz48
L2RhdGVzPjxpc2JuPjE1MjgtMDAyMCAoRWxlY3Ryb25pYykmI3hEOzAwMDYtNDk3MSAoTGlua2lu
Zyk8L2lzYm4+PGFjY2Vzc2lvbi1udW0+MjU1NjQ0MDM8L2FjY2Vzc2lvbi1udW0+PHVybHM+PHJl
bGF0ZWQtdXJscz48dXJsPmh0dHBzOi8vd3d3Lm5jYmkubmxtLm5paC5nb3YvcHVibWVkLzI1NTY0
NDAzPC91cmw+PC9yZWxhdGVkLXVybHM+PC91cmxzPjxjdXN0b20yPlBNQzQzNDIzNjE8L2N1c3Rv
bTI+PGVsZWN0cm9uaWMtcmVzb3VyY2UtbnVtPjEwLjExODIvYmxvb2QtMjAxNC0xMC02MDQ1NTM8
L2VsZWN0cm9uaWMtcmVzb3VyY2UtbnVtPjwvcmVjb3JkPjwvQ2l0ZT48Q2l0ZT48QXV0aG9yPkxh
bmdkb3duPC9BdXRob3I+PFllYXI+MjAxNDwvWWVhcj48UmVjTnVtPjI1MTk8L1JlY051bT48cmVj
b3JkPjxyZWMtbnVtYmVyPjI1MTk8L3JlYy1udW1iZXI+PGZvcmVpZ24ta2V5cz48a2V5IGFwcD0i
RU4iIGRiLWlkPSJlZGU1YTJ2ejM5cGQwdWVwcmR0dnM1ZWJzMnRweHZ4MjlmOXMiIHRpbWVzdGFt
cD0iMTU4MTA3NjU1NyI+MjUxOTwva2V5PjwvZm9yZWlnbi1rZXlzPjxyZWYtdHlwZSBuYW1lPSJK
b3VybmFsIEFydGljbGUiPjE3PC9yZWYtdHlwZT48Y29udHJpYnV0b3JzPjxhdXRob3JzPjxhdXRo
b3I+TGFuZ2Rvd24sIEouPC9hdXRob3I+PGF1dGhvcj5MdWRkaW5ndG9uLCBSLiBKLjwvYXV0aG9y
PjxhdXRob3I+SHVudGluZ3RvbiwgSi4gQS48L2F1dGhvcj48YXV0aG9yPkJhZ2xpbiwgVC4gUC48
L2F1dGhvcj48L2F1dGhvcnM+PC9jb250cmlidXRvcnM+PGF1dGgtYWRkcmVzcz5DYW1icmlkZ2Ug
SGFlbW9waGlsaWEgYW5kIFRocm9tYm9waGlsaWEgQ2VudHJlLCBBZGRlbmJyb29rZSZhcG9zO3Mg
SG9zcGl0YWwsIENhbWJyaWRnZSBVbml2ZXJzaXR5IEhvc3BpdGFscyBOYXRpb25hbCBIZWFsdGgg
U2VydmljZSBGb3VuZGF0aW9uIFRydXN0LCBDYW1icmlkZ2UsIFVuaXRlZCBLaW5nZG9tOyBhbmQu
JiN4RDtVbml2ZXJzaXR5IG9mIENhbWJyaWRnZSwgRGVwYXJ0bWVudCBvZiBIYWVtYXRvbG9neSwg
Q2FtYnJpZGdlIEluc3RpdHV0ZSBmb3IgTWVkaWNhbCBSZXNlYXJjaCwgQ2FtYnJpZGdlLCBVbml0
ZWQgS2luZ2RvbS48L2F1dGgtYWRkcmVzcz48dGl0bGVzPjx0aXRsZT5BIGhlcmVkaXRhcnkgYmxl
ZWRpbmcgZGlzb3JkZXIgcmVzdWx0aW5nIGZyb20gYSBwcmVtYXR1cmUgc3RvcCBjb2RvbiBpbiB0
aHJvbWJvbW9kdWxpbiAocC5DeXM1MzdTdG9wKTwvdGl0bGU+PHNlY29uZGFyeS10aXRsZT5CbG9v
ZDwvc2Vjb25kYXJ5LXRpdGxlPjwvdGl0bGVzPjxwZXJpb2RpY2FsPjxmdWxsLXRpdGxlPkJsb29k
PC9mdWxsLXRpdGxlPjwvcGVyaW9kaWNhbD48cGFnZXM+MTk1MS02PC9wYWdlcz48dm9sdW1lPjEy
NDwvdm9sdW1lPjxudW1iZXI+MTI8L251bWJlcj48ZWRpdGlvbj4yMDE0LzA3LzIzPC9lZGl0aW9u
PjxrZXl3b3Jkcz48a2V5d29yZD5BZHVsdDwva2V5d29yZD48a2V5d29yZD5CbG9vZCBDb2FndWxh
dGlvbiBEaXNvcmRlcnMsIEluaGVyaXRlZC9ibG9vZC8qZ2VuZXRpY3MvdGhlcmFweTwva2V5d29y
ZD48a2V5d29yZD5CbG9vZCBDb2FndWxhdGlvbiBGYWN0b3JzL3RoZXJhcGV1dGljIHVzZTwva2V5
d29yZD48a2V5d29yZD5CbG9vZCBDb2FndWxhdGlvbiBUZXN0czwva2V5d29yZD48a2V5d29yZD4q
Q29kb24sIE5vbnNlbnNlPC9rZXl3b3JkPjxrZXl3b3JkPkROQSBNdXRhdGlvbmFsIEFuYWx5c2lz
PC9rZXl3b3JkPjxrZXl3b3JkPkZlbWFsZTwva2V5d29yZD48a2V5d29yZD5IdW1hbnM8L2tleXdv
cmQ+PGtleXdvcmQ+S2lkbmV5IFRyYW5zcGxhbnRhdGlvbjwva2V5d29yZD48a2V5d29yZD5NYWxl
PC9rZXl3b3JkPjxrZXl3b3JkPk11dGFudCBQcm90ZWlucy9ibG9vZC9jaGVtaXN0cnkvKmdlbmV0
aWNzPC9rZXl3b3JkPjxrZXl3b3JkPlBhbmNyZWFzIFRyYW5zcGxhbnRhdGlvbjwva2V5d29yZD48
a2V5d29yZD5Qcm90ZWluIFN0cnVjdHVyZSwgVGVydGlhcnk8L2tleXdvcmQ+PGtleXdvcmQ+VGhy
b21ib21vZHVsaW4vYmxvb2QvY2hlbWlzdHJ5LypnZW5ldGljczwva2V5d29yZD48L2tleXdvcmRz
PjxkYXRlcz48eWVhcj4yMDE0PC95ZWFyPjxwdWItZGF0ZXM+PGRhdGU+U2VwIDE4PC9kYXRlPjwv
cHViLWRhdGVzPjwvZGF0ZXM+PGlzYm4+MTUyOC0wMDIwIChFbGVjdHJvbmljKSYjeEQ7MDAwNi00
OTcxIChMaW5raW5nKTwvaXNibj48YWNjZXNzaW9uLW51bT4yNTA0OTI3ODwvYWNjZXNzaW9uLW51
bT48dXJscz48cmVsYXRlZC11cmxzPjx1cmw+aHR0cHM6Ly93d3cubmNiaS5ubG0ubmloLmdvdi9w
dWJtZWQvMjUwNDkyNzg8L3VybD48L3JlbGF0ZWQtdXJscz48L3VybHM+PGN1c3RvbTI+UE1DNDE2
ODM1MDwvY3VzdG9tMj48ZWxlY3Ryb25pYy1yZXNvdXJjZS1udW0+MTAuMTE4Mi9ibG9vZC0yMDE0
LTAyLTU1NzUzODwvZWxlY3Ryb25pYy1yZXNvdXJjZS1udW0+PC9yZWNvcmQ+PC9DaXRlPjwvRW5k
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402BAC" w:rsidRPr="00D825EA">
        <w:rPr>
          <w:rFonts w:ascii="Arial" w:hAnsi="Arial" w:cs="Arial"/>
          <w:color w:val="000000" w:themeColor="text1"/>
          <w:sz w:val="22"/>
          <w:szCs w:val="22"/>
          <w:vertAlign w:val="superscript"/>
        </w:rPr>
      </w:r>
      <w:r w:rsidR="00402BAC"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[30, 33]</w:t>
      </w:r>
      <w:r w:rsidR="00402BAC" w:rsidRPr="00D825EA">
        <w:rPr>
          <w:rFonts w:ascii="Arial" w:hAnsi="Arial" w:cs="Arial"/>
          <w:color w:val="000000" w:themeColor="text1"/>
          <w:sz w:val="22"/>
          <w:szCs w:val="22"/>
          <w:vertAlign w:val="superscript"/>
        </w:rPr>
        <w:fldChar w:fldCharType="end"/>
      </w:r>
      <w:r w:rsidR="002F1B1A" w:rsidRPr="00D825EA">
        <w:rPr>
          <w:rFonts w:ascii="Arial" w:hAnsi="Arial" w:cs="Arial"/>
          <w:color w:val="000000" w:themeColor="text1"/>
          <w:sz w:val="22"/>
          <w:szCs w:val="22"/>
        </w:rPr>
        <w:t xml:space="preserve"> suggest</w:t>
      </w:r>
      <w:r w:rsidR="003F4DB0" w:rsidRPr="00D825EA">
        <w:rPr>
          <w:rFonts w:ascii="Arial" w:hAnsi="Arial" w:cs="Arial"/>
          <w:color w:val="000000" w:themeColor="text1"/>
          <w:sz w:val="22"/>
          <w:szCs w:val="22"/>
        </w:rPr>
        <w:t>ing</w:t>
      </w:r>
      <w:r w:rsidR="002F1B1A" w:rsidRPr="00D825EA">
        <w:rPr>
          <w:rFonts w:ascii="Arial" w:hAnsi="Arial" w:cs="Arial"/>
          <w:color w:val="000000" w:themeColor="text1"/>
          <w:sz w:val="22"/>
          <w:szCs w:val="22"/>
        </w:rPr>
        <w:t xml:space="preserve"> that saturation </w:t>
      </w:r>
      <w:r w:rsidR="002C1A80" w:rsidRPr="00D825EA">
        <w:rPr>
          <w:rFonts w:ascii="Arial" w:hAnsi="Arial" w:cs="Arial"/>
          <w:color w:val="000000" w:themeColor="text1"/>
          <w:sz w:val="22"/>
          <w:szCs w:val="22"/>
        </w:rPr>
        <w:t>occurs</w:t>
      </w:r>
      <w:r w:rsidR="002F1B1A" w:rsidRPr="00D825EA">
        <w:rPr>
          <w:rFonts w:ascii="Arial" w:hAnsi="Arial" w:cs="Arial"/>
          <w:color w:val="000000" w:themeColor="text1"/>
          <w:sz w:val="22"/>
          <w:szCs w:val="22"/>
        </w:rPr>
        <w:t xml:space="preserve"> at high </w:t>
      </w:r>
      <w:r w:rsidR="00EA0F8D" w:rsidRPr="00D825EA">
        <w:rPr>
          <w:rFonts w:ascii="Arial" w:hAnsi="Arial" w:cs="Arial"/>
          <w:color w:val="000000" w:themeColor="text1"/>
          <w:sz w:val="22"/>
          <w:szCs w:val="22"/>
        </w:rPr>
        <w:t xml:space="preserve">plasma </w:t>
      </w:r>
      <w:r w:rsidR="002F1B1A" w:rsidRPr="00D825EA">
        <w:rPr>
          <w:rFonts w:ascii="Arial" w:hAnsi="Arial" w:cs="Arial"/>
          <w:color w:val="000000" w:themeColor="text1"/>
          <w:sz w:val="22"/>
          <w:szCs w:val="22"/>
        </w:rPr>
        <w:t xml:space="preserve">concentrations of </w:t>
      </w:r>
      <w:proofErr w:type="spellStart"/>
      <w:r w:rsidR="002F1B1A" w:rsidRPr="00D825EA">
        <w:rPr>
          <w:rFonts w:ascii="Arial" w:hAnsi="Arial" w:cs="Arial"/>
          <w:color w:val="000000" w:themeColor="text1"/>
          <w:sz w:val="22"/>
          <w:szCs w:val="22"/>
        </w:rPr>
        <w:t>sTM</w:t>
      </w:r>
      <w:proofErr w:type="spellEnd"/>
      <w:r w:rsidR="002F1B1A" w:rsidRPr="00D825EA">
        <w:rPr>
          <w:rFonts w:ascii="Arial" w:hAnsi="Arial" w:cs="Arial"/>
          <w:color w:val="000000" w:themeColor="text1"/>
          <w:sz w:val="22"/>
          <w:szCs w:val="22"/>
        </w:rPr>
        <w:t>.</w:t>
      </w:r>
      <w:r w:rsidR="002C1A80" w:rsidRPr="00D825EA">
        <w:rPr>
          <w:rFonts w:ascii="Arial" w:hAnsi="Arial" w:cs="Arial"/>
          <w:color w:val="000000" w:themeColor="text1"/>
          <w:sz w:val="22"/>
          <w:szCs w:val="22"/>
        </w:rPr>
        <w:t xml:space="preserve"> </w:t>
      </w:r>
      <w:r w:rsidR="003F4DB0" w:rsidRPr="00D825EA">
        <w:rPr>
          <w:rFonts w:ascii="Arial" w:hAnsi="Arial" w:cs="Arial"/>
          <w:color w:val="000000" w:themeColor="text1"/>
          <w:sz w:val="22"/>
          <w:szCs w:val="22"/>
        </w:rPr>
        <w:t xml:space="preserve">Similarly, we found that addition of only 250ng/ml </w:t>
      </w:r>
      <w:proofErr w:type="spellStart"/>
      <w:r w:rsidR="003F4DB0" w:rsidRPr="00D825EA">
        <w:rPr>
          <w:rFonts w:ascii="Arial" w:hAnsi="Arial" w:cs="Arial"/>
          <w:color w:val="000000" w:themeColor="text1"/>
          <w:sz w:val="22"/>
          <w:szCs w:val="22"/>
        </w:rPr>
        <w:t>sTM</w:t>
      </w:r>
      <w:proofErr w:type="spellEnd"/>
      <w:r w:rsidR="003F4DB0" w:rsidRPr="00D825EA">
        <w:rPr>
          <w:rFonts w:ascii="Arial" w:hAnsi="Arial" w:cs="Arial"/>
          <w:color w:val="000000" w:themeColor="text1"/>
          <w:sz w:val="22"/>
          <w:szCs w:val="22"/>
        </w:rPr>
        <w:t xml:space="preserve"> was sufficient to reproduce the reduction in TG seen at 400-500ng/ml in our patients. </w:t>
      </w:r>
      <w:r w:rsidR="0054116C" w:rsidRPr="00D825EA">
        <w:rPr>
          <w:rFonts w:ascii="Arial" w:hAnsi="Arial" w:cs="Arial"/>
          <w:color w:val="000000" w:themeColor="text1"/>
          <w:sz w:val="22"/>
          <w:szCs w:val="22"/>
        </w:rPr>
        <w:t xml:space="preserve">Although we show that thrombin generating potential continues to decrease when increasing </w:t>
      </w:r>
      <w:proofErr w:type="spellStart"/>
      <w:r w:rsidR="0054116C" w:rsidRPr="00D825EA">
        <w:rPr>
          <w:rFonts w:ascii="Arial" w:hAnsi="Arial" w:cs="Arial"/>
          <w:color w:val="000000" w:themeColor="text1"/>
          <w:sz w:val="22"/>
          <w:szCs w:val="22"/>
        </w:rPr>
        <w:t>sTM</w:t>
      </w:r>
      <w:proofErr w:type="spellEnd"/>
      <w:r w:rsidR="0054116C" w:rsidRPr="00D825EA">
        <w:rPr>
          <w:rFonts w:ascii="Arial" w:hAnsi="Arial" w:cs="Arial"/>
          <w:color w:val="000000" w:themeColor="text1"/>
          <w:sz w:val="22"/>
          <w:szCs w:val="22"/>
        </w:rPr>
        <w:t xml:space="preserve"> to 500 ng/ml,</w:t>
      </w:r>
      <w:r w:rsidR="004C6C2B" w:rsidRPr="00D825EA">
        <w:rPr>
          <w:rFonts w:ascii="Arial" w:hAnsi="Arial" w:cs="Arial"/>
          <w:color w:val="000000" w:themeColor="text1"/>
          <w:sz w:val="22"/>
          <w:szCs w:val="22"/>
        </w:rPr>
        <w:t xml:space="preserve"> </w:t>
      </w:r>
      <w:r w:rsidR="0054116C" w:rsidRPr="00D825EA">
        <w:rPr>
          <w:rFonts w:ascii="Arial" w:hAnsi="Arial" w:cs="Arial"/>
          <w:color w:val="000000" w:themeColor="text1"/>
          <w:sz w:val="22"/>
          <w:szCs w:val="22"/>
        </w:rPr>
        <w:t xml:space="preserve">the </w:t>
      </w:r>
      <w:proofErr w:type="spellStart"/>
      <w:r w:rsidR="0054116C" w:rsidRPr="00D825EA">
        <w:rPr>
          <w:rFonts w:ascii="Arial" w:hAnsi="Arial" w:cs="Arial"/>
          <w:color w:val="000000" w:themeColor="text1"/>
          <w:sz w:val="22"/>
          <w:szCs w:val="22"/>
        </w:rPr>
        <w:t>thrombogram</w:t>
      </w:r>
      <w:proofErr w:type="spellEnd"/>
      <w:r w:rsidR="0054116C" w:rsidRPr="00D825EA">
        <w:rPr>
          <w:rFonts w:ascii="Arial" w:hAnsi="Arial" w:cs="Arial"/>
          <w:color w:val="000000" w:themeColor="text1"/>
          <w:sz w:val="22"/>
          <w:szCs w:val="22"/>
        </w:rPr>
        <w:t xml:space="preserve"> was much lower than</w:t>
      </w:r>
      <w:r w:rsidR="004C6C2B" w:rsidRPr="00D825EA">
        <w:rPr>
          <w:rFonts w:ascii="Arial" w:hAnsi="Arial" w:cs="Arial"/>
          <w:color w:val="000000" w:themeColor="text1"/>
          <w:sz w:val="22"/>
          <w:szCs w:val="22"/>
        </w:rPr>
        <w:t xml:space="preserve"> those observed for</w:t>
      </w:r>
      <w:r w:rsidR="0054116C" w:rsidRPr="00D825EA">
        <w:rPr>
          <w:rFonts w:ascii="Arial" w:hAnsi="Arial" w:cs="Arial"/>
          <w:color w:val="000000" w:themeColor="text1"/>
          <w:sz w:val="22"/>
          <w:szCs w:val="22"/>
        </w:rPr>
        <w:t xml:space="preserve"> our patients. </w:t>
      </w:r>
      <w:r w:rsidR="002C1A80" w:rsidRPr="00D825EA">
        <w:rPr>
          <w:rFonts w:ascii="Arial" w:hAnsi="Arial" w:cs="Arial"/>
          <w:color w:val="000000" w:themeColor="text1"/>
          <w:sz w:val="22"/>
          <w:szCs w:val="22"/>
        </w:rPr>
        <w:t>Inhibition of APC restored TG in our patients</w:t>
      </w:r>
      <w:r w:rsidR="003F4DB0" w:rsidRPr="00D825EA">
        <w:rPr>
          <w:rFonts w:ascii="Arial" w:hAnsi="Arial" w:cs="Arial"/>
          <w:color w:val="000000" w:themeColor="text1"/>
          <w:sz w:val="22"/>
          <w:szCs w:val="22"/>
        </w:rPr>
        <w:t xml:space="preserve"> and in the </w:t>
      </w:r>
      <w:proofErr w:type="spellStart"/>
      <w:r w:rsidR="003F4DB0" w:rsidRPr="00D825EA">
        <w:rPr>
          <w:rFonts w:ascii="Arial" w:hAnsi="Arial" w:cs="Arial"/>
          <w:color w:val="000000" w:themeColor="text1"/>
          <w:sz w:val="22"/>
          <w:szCs w:val="22"/>
        </w:rPr>
        <w:t>sTM</w:t>
      </w:r>
      <w:proofErr w:type="spellEnd"/>
      <w:r w:rsidR="003F4DB0" w:rsidRPr="00D825EA">
        <w:rPr>
          <w:rFonts w:ascii="Arial" w:hAnsi="Arial" w:cs="Arial"/>
          <w:color w:val="000000" w:themeColor="text1"/>
          <w:sz w:val="22"/>
          <w:szCs w:val="22"/>
        </w:rPr>
        <w:t xml:space="preserve"> model</w:t>
      </w:r>
      <w:r w:rsidR="002C1A80" w:rsidRPr="00D825EA">
        <w:rPr>
          <w:rFonts w:ascii="Arial" w:hAnsi="Arial" w:cs="Arial"/>
          <w:color w:val="000000" w:themeColor="text1"/>
          <w:sz w:val="22"/>
          <w:szCs w:val="22"/>
        </w:rPr>
        <w:t xml:space="preserve"> to a normal level, </w:t>
      </w:r>
      <w:r w:rsidR="003F4DB0" w:rsidRPr="00D825EA">
        <w:rPr>
          <w:rFonts w:ascii="Arial" w:hAnsi="Arial" w:cs="Arial"/>
          <w:color w:val="000000" w:themeColor="text1"/>
          <w:sz w:val="22"/>
          <w:szCs w:val="22"/>
        </w:rPr>
        <w:lastRenderedPageBreak/>
        <w:t xml:space="preserve">confirming </w:t>
      </w:r>
      <w:r w:rsidR="002C1A80" w:rsidRPr="00D825EA">
        <w:rPr>
          <w:rFonts w:ascii="Arial" w:hAnsi="Arial" w:cs="Arial"/>
          <w:color w:val="000000" w:themeColor="text1"/>
          <w:sz w:val="22"/>
          <w:szCs w:val="22"/>
        </w:rPr>
        <w:t>that</w:t>
      </w:r>
      <w:r w:rsidR="005505E0" w:rsidRPr="00D825EA">
        <w:rPr>
          <w:rFonts w:ascii="Arial" w:hAnsi="Arial" w:cs="Arial"/>
          <w:color w:val="000000" w:themeColor="text1"/>
          <w:sz w:val="22"/>
          <w:szCs w:val="22"/>
        </w:rPr>
        <w:t xml:space="preserve"> the </w:t>
      </w:r>
      <w:proofErr w:type="spellStart"/>
      <w:r w:rsidR="005505E0" w:rsidRPr="00D825EA">
        <w:rPr>
          <w:rFonts w:ascii="Arial" w:hAnsi="Arial" w:cs="Arial"/>
          <w:color w:val="000000" w:themeColor="text1"/>
          <w:sz w:val="22"/>
          <w:szCs w:val="22"/>
        </w:rPr>
        <w:t>sTM</w:t>
      </w:r>
      <w:proofErr w:type="spellEnd"/>
      <w:r w:rsidR="005505E0" w:rsidRPr="00D825EA">
        <w:rPr>
          <w:rFonts w:ascii="Arial" w:hAnsi="Arial" w:cs="Arial"/>
          <w:color w:val="000000" w:themeColor="text1"/>
          <w:sz w:val="22"/>
          <w:szCs w:val="22"/>
        </w:rPr>
        <w:t xml:space="preserve"> is functional and </w:t>
      </w:r>
      <w:r w:rsidR="003F4DB0" w:rsidRPr="00D825EA">
        <w:rPr>
          <w:rFonts w:ascii="Arial" w:hAnsi="Arial" w:cs="Arial"/>
          <w:color w:val="000000" w:themeColor="text1"/>
          <w:sz w:val="22"/>
          <w:szCs w:val="22"/>
        </w:rPr>
        <w:t xml:space="preserve">that </w:t>
      </w:r>
      <w:r w:rsidR="005505E0" w:rsidRPr="00D825EA">
        <w:rPr>
          <w:rFonts w:ascii="Arial" w:hAnsi="Arial" w:cs="Arial"/>
          <w:color w:val="000000" w:themeColor="text1"/>
          <w:sz w:val="22"/>
          <w:szCs w:val="22"/>
        </w:rPr>
        <w:t>the</w:t>
      </w:r>
      <w:r w:rsidR="002C1A80" w:rsidRPr="00D825EA">
        <w:rPr>
          <w:rFonts w:ascii="Arial" w:hAnsi="Arial" w:cs="Arial"/>
          <w:color w:val="000000" w:themeColor="text1"/>
          <w:sz w:val="22"/>
          <w:szCs w:val="22"/>
        </w:rPr>
        <w:t xml:space="preserve"> low ETP was due to enhanced APC activity, which downregulates coagulation by cleavage of </w:t>
      </w:r>
      <w:proofErr w:type="spellStart"/>
      <w:r w:rsidR="002C1A80" w:rsidRPr="00D825EA">
        <w:rPr>
          <w:rFonts w:ascii="Arial" w:hAnsi="Arial" w:cs="Arial"/>
          <w:color w:val="000000" w:themeColor="text1"/>
          <w:sz w:val="22"/>
          <w:szCs w:val="22"/>
        </w:rPr>
        <w:t>FVa</w:t>
      </w:r>
      <w:proofErr w:type="spellEnd"/>
      <w:r w:rsidR="002C1A80" w:rsidRPr="00D825EA">
        <w:rPr>
          <w:rFonts w:ascii="Arial" w:hAnsi="Arial" w:cs="Arial"/>
          <w:color w:val="000000" w:themeColor="text1"/>
          <w:sz w:val="22"/>
          <w:szCs w:val="22"/>
        </w:rPr>
        <w:t xml:space="preserve"> and FVIIIa. </w:t>
      </w:r>
      <w:r w:rsidR="005505E0" w:rsidRPr="00D825EA">
        <w:rPr>
          <w:rFonts w:ascii="Arial" w:hAnsi="Arial" w:cs="Arial"/>
          <w:color w:val="000000" w:themeColor="text1"/>
          <w:sz w:val="22"/>
          <w:szCs w:val="22"/>
        </w:rPr>
        <w:t xml:space="preserve"> </w:t>
      </w:r>
      <w:r w:rsidR="003F4DB0" w:rsidRPr="00D825EA">
        <w:rPr>
          <w:rFonts w:ascii="Arial" w:hAnsi="Arial" w:cs="Arial"/>
          <w:color w:val="000000" w:themeColor="text1"/>
          <w:sz w:val="22"/>
          <w:szCs w:val="22"/>
        </w:rPr>
        <w:t xml:space="preserve"> </w:t>
      </w:r>
    </w:p>
    <w:p w14:paraId="664F220F" w14:textId="77777777" w:rsidR="004C6C2B" w:rsidRPr="00D825EA" w:rsidRDefault="004C6C2B" w:rsidP="002C1A80">
      <w:pPr>
        <w:spacing w:line="360" w:lineRule="auto"/>
        <w:jc w:val="both"/>
        <w:rPr>
          <w:rFonts w:ascii="Arial" w:hAnsi="Arial" w:cs="Arial"/>
          <w:color w:val="000000" w:themeColor="text1"/>
          <w:sz w:val="22"/>
          <w:szCs w:val="22"/>
        </w:rPr>
      </w:pPr>
    </w:p>
    <w:p w14:paraId="603EE78A" w14:textId="207D17A1" w:rsidR="002C1A80" w:rsidRPr="00D825EA" w:rsidRDefault="005505E0" w:rsidP="002C1A80">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Although </w:t>
      </w:r>
      <w:r w:rsidR="002F1B1A" w:rsidRPr="00D825EA">
        <w:rPr>
          <w:rFonts w:ascii="Arial" w:hAnsi="Arial" w:cs="Arial"/>
          <w:color w:val="000000" w:themeColor="text1"/>
          <w:sz w:val="22"/>
          <w:szCs w:val="22"/>
        </w:rPr>
        <w:t xml:space="preserve">patients with the p.Cys537stop </w:t>
      </w:r>
      <w:r w:rsidR="002B4B5F" w:rsidRPr="00D825EA">
        <w:rPr>
          <w:rFonts w:ascii="Arial" w:hAnsi="Arial" w:cs="Arial"/>
          <w:color w:val="000000" w:themeColor="text1"/>
          <w:sz w:val="22"/>
          <w:szCs w:val="22"/>
        </w:rPr>
        <w:t>variant</w:t>
      </w:r>
      <w:r w:rsidR="002F1B1A" w:rsidRPr="00D825EA">
        <w:rPr>
          <w:rFonts w:ascii="Arial" w:hAnsi="Arial" w:cs="Arial"/>
          <w:color w:val="000000" w:themeColor="text1"/>
          <w:sz w:val="22"/>
          <w:szCs w:val="22"/>
        </w:rPr>
        <w:t xml:space="preserve"> have a more severe bleeding history </w:t>
      </w:r>
      <w:r w:rsidRPr="00D825EA">
        <w:rPr>
          <w:rFonts w:ascii="Arial" w:hAnsi="Arial" w:cs="Arial"/>
          <w:color w:val="000000" w:themeColor="text1"/>
          <w:sz w:val="22"/>
          <w:szCs w:val="22"/>
        </w:rPr>
        <w:t xml:space="preserve">reported </w:t>
      </w:r>
      <w:r w:rsidR="002F1B1A" w:rsidRPr="00D825EA">
        <w:rPr>
          <w:rFonts w:ascii="Arial" w:hAnsi="Arial" w:cs="Arial"/>
          <w:color w:val="000000" w:themeColor="text1"/>
          <w:sz w:val="22"/>
          <w:szCs w:val="22"/>
        </w:rPr>
        <w:t xml:space="preserve">than our patients </w:t>
      </w:r>
      <w:r w:rsidR="008A07FE" w:rsidRPr="00D825EA">
        <w:rPr>
          <w:rFonts w:ascii="Arial" w:hAnsi="Arial" w:cs="Arial"/>
          <w:color w:val="000000" w:themeColor="text1"/>
          <w:sz w:val="22"/>
          <w:szCs w:val="22"/>
        </w:rPr>
        <w:t xml:space="preserve">with the Pro496Argsfs*10 </w:t>
      </w:r>
      <w:r w:rsidR="002B4B5F" w:rsidRPr="00D825EA">
        <w:rPr>
          <w:rFonts w:ascii="Arial" w:hAnsi="Arial" w:cs="Arial"/>
          <w:color w:val="000000" w:themeColor="text1"/>
          <w:sz w:val="22"/>
          <w:szCs w:val="22"/>
        </w:rPr>
        <w:t>variant</w:t>
      </w:r>
      <w:r w:rsidR="00402BAC"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PFJlY051bT4yNTE5PC9SZWNOdW0+PERpc3BsYXlUZXh0PlszMCwgMzNdPC9EaXNwbGF5VGV4dD48
cmVjb3JkPjxyZWMtbnVtYmVyPjI1MTk8L3JlYy1udW1iZXI+PGZvcmVpZ24ta2V5cz48a2V5IGFw
cD0iRU4iIGRiLWlkPSJlZGU1YTJ2ejM5cGQwdWVwcmR0dnM1ZWJzMnRweHZ4MjlmOXMiIHRpbWVz
dGFtcD0iMTU4MTA3NjU1NyI+MjUxOTwva2V5PjwvZm9yZWlnbi1rZXlzPjxyZWYtdHlwZSBuYW1l
PSJKb3VybmFsIEFydGljbGUiPjE3PC9yZWYtdHlwZT48Y29udHJpYnV0b3JzPjxhdXRob3JzPjxh
dXRob3I+TGFuZ2Rvd24sIEouPC9hdXRob3I+PGF1dGhvcj5MdWRkaW5ndG9uLCBSLiBKLjwvYXV0
aG9yPjxhdXRob3I+SHVudGluZ3RvbiwgSi4gQS48L2F1dGhvcj48YXV0aG9yPkJhZ2xpbiwgVC4g
UC48L2F1dGhvcj48L2F1dGhvcnM+PC9jb250cmlidXRvcnM+PGF1dGgtYWRkcmVzcz5DYW1icmlk
Z2UgSGFlbW9waGlsaWEgYW5kIFRocm9tYm9waGlsaWEgQ2VudHJlLCBBZGRlbmJyb29rZSZhcG9z
O3MgSG9zcGl0YWwsIENhbWJyaWRnZSBVbml2ZXJzaXR5IEhvc3BpdGFscyBOYXRpb25hbCBIZWFs
dGggU2VydmljZSBGb3VuZGF0aW9uIFRydXN0LCBDYW1icmlkZ2UsIFVuaXRlZCBLaW5nZG9tOyBh
bmQuJiN4RDtVbml2ZXJzaXR5IG9mIENhbWJyaWRnZSwgRGVwYXJ0bWVudCBvZiBIYWVtYXRvbG9n
eSwgQ2FtYnJpZGdlIEluc3RpdHV0ZSBmb3IgTWVkaWNhbCBSZXNlYXJjaCwgQ2FtYnJpZGdlLCBV
bml0ZWQgS2luZ2RvbS48L2F1dGgtYWRkcmVzcz48dGl0bGVzPjx0aXRsZT5BIGhlcmVkaXRhcnkg
YmxlZWRpbmcgZGlzb3JkZXIgcmVzdWx0aW5nIGZyb20gYSBwcmVtYXR1cmUgc3RvcCBjb2RvbiBp
biB0aHJvbWJvbW9kdWxpbiAocC5DeXM1MzdTdG9wKTwvdGl0bGU+PHNlY29uZGFyeS10aXRsZT5C
bG9vZDwvc2Vjb25kYXJ5LXRpdGxlPjwvdGl0bGVzPjxwZXJpb2RpY2FsPjxmdWxsLXRpdGxlPkJs
b29kPC9mdWxsLXRpdGxlPjwvcGVyaW9kaWNhbD48cGFnZXM+MTk1MS02PC9wYWdlcz48dm9sdW1l
PjEyNDwvdm9sdW1lPjxudW1iZXI+MTI8L251bWJlcj48ZWRpdGlvbj4yMDE0LzA3LzIzPC9lZGl0
aW9uPjxrZXl3b3Jkcz48a2V5d29yZD5BZHVsdDwva2V5d29yZD48a2V5d29yZD5CbG9vZCBDb2Fn
dWxhdGlvbiBEaXNvcmRlcnMsIEluaGVyaXRlZC9ibG9vZC8qZ2VuZXRpY3MvdGhlcmFweTwva2V5
d29yZD48a2V5d29yZD5CbG9vZCBDb2FndWxhdGlvbiBGYWN0b3JzL3RoZXJhcGV1dGljIHVzZTwv
a2V5d29yZD48a2V5d29yZD5CbG9vZCBDb2FndWxhdGlvbiBUZXN0czwva2V5d29yZD48a2V5d29y
ZD4qQ29kb24sIE5vbnNlbnNlPC9rZXl3b3JkPjxrZXl3b3JkPkROQSBNdXRhdGlvbmFsIEFuYWx5
c2lzPC9rZXl3b3JkPjxrZXl3b3JkPkZlbWFsZTwva2V5d29yZD48a2V5d29yZD5IdW1hbnM8L2tl
eXdvcmQ+PGtleXdvcmQ+S2lkbmV5IFRyYW5zcGxhbnRhdGlvbjwva2V5d29yZD48a2V5d29yZD5N
YWxlPC9rZXl3b3JkPjxrZXl3b3JkPk11dGFudCBQcm90ZWlucy9ibG9vZC9jaGVtaXN0cnkvKmdl
bmV0aWNzPC9rZXl3b3JkPjxrZXl3b3JkPlBhbmNyZWFzIFRyYW5zcGxhbnRhdGlvbjwva2V5d29y
ZD48a2V5d29yZD5Qcm90ZWluIFN0cnVjdHVyZSwgVGVydGlhcnk8L2tleXdvcmQ+PGtleXdvcmQ+
VGhyb21ib21vZHVsaW4vYmxvb2QvY2hlbWlzdHJ5LypnZW5ldGljczwva2V5d29yZD48L2tleXdv
cmRzPjxkYXRlcz48eWVhcj4yMDE0PC95ZWFyPjxwdWItZGF0ZXM+PGRhdGU+U2VwIDE4PC9kYXRl
PjwvcHViLWRhdGVzPjwvZGF0ZXM+PGlzYm4+MTUyOC0wMDIwIChFbGVjdHJvbmljKSYjeEQ7MDAw
Ni00OTcxIChMaW5raW5nKTwvaXNibj48YWNjZXNzaW9uLW51bT4yNTA0OTI3ODwvYWNjZXNzaW9u
LW51bT48dXJscz48cmVsYXRlZC11cmxzPjx1cmw+aHR0cHM6Ly93d3cubmNiaS5ubG0ubmloLmdv
di9wdWJtZWQvMjUwNDkyNzg8L3VybD48L3JlbGF0ZWQtdXJscz48L3VybHM+PGN1c3RvbTI+UE1D
NDE2ODM1MDwvY3VzdG9tMj48ZWxlY3Ryb25pYy1yZXNvdXJjZS1udW0+MTAuMTE4Mi9ibG9vZC0y
MDE0LTAyLTU1NzUzODwvZWxlY3Ryb25pYy1yZXNvdXJjZS1udW0+PC9yZWNvcmQ+PC9DaXRlPjxD
aXRlPjxBdXRob3I+RGFyZ2F1ZDwvQXV0aG9yPjxZZWFyPjIwMTU8L1llYXI+PFJlY051bT4yNTE1
PC9SZWNOdW0+PHJlY29yZD48cmVjLW51bWJlcj4yNTE1PC9yZWMtbnVtYmVyPjxmb3JlaWduLWtl
eXM+PGtleSBhcHA9IkVOIiBkYi1pZD0iZWRlNWEydnozOXBkMHVlcHJkdHZzNWViczJ0cHh2eDI5
ZjlzIiB0aW1lc3RhbXA9IjE1ODEwNzY0NTMiPjI1MTU8L2tleT48L2ZvcmVpZ24ta2V5cz48cmVm
LXR5cGUgbmFtZT0iSm91cm5hbCBBcnRpY2xlIj4xNzwvcmVmLXR5cGU+PGNvbnRyaWJ1dG9ycz48
YXV0aG9ycz48YXV0aG9yPkRhcmdhdWQsIFkuPC9hdXRob3I+PGF1dGhvcj5TY29hemVjLCBKLiBZ
LjwvYXV0aG9yPjxhdXRob3I+V2llbGRlcnMsIFMuIEouPC9hdXRob3I+PGF1dGhvcj5UcnplY2lh
aywgQy48L2F1dGhvcj48YXV0aG9yPkhhY2tlbmcsIFQuIE0uPC9hdXRob3I+PGF1dGhvcj5OZWdy
aWVyLCBDLjwvYXV0aG9yPjxhdXRob3I+SGVta2VyLCBILiBDLjwvYXV0aG9yPjxhdXRob3I+TGlu
ZGhvdXQsIFQuPC9hdXRob3I+PGF1dGhvcj5DYXN0b2xkaSwgRS48L2F1dGhvcj48L2F1dGhvcnM+
PC9jb250cmlidXRvcnM+PGF1dGgtYWRkcmVzcz5Vbml0ZSBkJmFwb3M7SGVtb3N0YXNlIENsaW5p
cXVlLCBIb3BpdGFsIENhcmRpb2xvZ2lxdWUgTG91aXMgUHJhZGVsLCBVbml2ZXJzaXR5IEx5b24g
SSwgRnJhbmNlOyYjeEQ7TGFib3JhdG9pcmUgZCZhcG9zO0FuYXRvbWllIFBhdGhvbG9naXF1ZSwg
SG9waXRhbCBFZG91YXJkIEhlcnJpb3QsIEx5b24sIEZyYW5jZTsmI3hEO0RlcGFydG1lbnQgb2Yg
QmlvY2hlbWlzdHJ5LCBDYXJkaW92YXNjdWxhciBSZXNlYXJjaCBJbnN0aXR1dGUgTWFhc3RyaWNo
dCwgTWFhc3RyaWNodCBVbml2ZXJzaXR5LCBNYWFzdHJpY2h0LCBUaGUgTmV0aGVybGFuZHM7IGFu
ZC4mI3hEO1N5bmFwc2UgQlYsIENhcmRpb3Zhc2N1bGFyIFJlc2VhcmNoIEluc3RpdHV0ZSBNYWFz
dHJpY2h0LCBNYWFzdHJpY2h0LCBUaGUgTmV0aGVybGFuZHMuPC9hdXRoLWFkZHJlc3M+PHRpdGxl
cz48dGl0bGU+Q2hhcmFjdGVyaXphdGlvbiBvZiBhbiBhdXRvc29tYWwgZG9taW5hbnQgYmxlZWRp
bmcgZGlzb3JkZXIgY2F1c2VkIGJ5IGEgdGhyb21ib21vZHVsaW4gbXV0YXRpb248L3RpdGxlPjxz
ZWNvbmRhcnktdGl0bGU+Qmxvb2Q8L3NlY29uZGFyeS10aXRsZT48L3RpdGxlcz48cGVyaW9kaWNh
bD48ZnVsbC10aXRsZT5CbG9vZDwvZnVsbC10aXRsZT48L3BlcmlvZGljYWw+PHBhZ2VzPjE0OTct
NTAxPC9wYWdlcz48dm9sdW1lPjEyNTwvdm9sdW1lPjxudW1iZXI+OTwvbnVtYmVyPjxlZGl0aW9u
PjIwMTUvMDEvMDg8L2VkaXRpb24+PGtleXdvcmRzPjxrZXl3b3JkPkFkdWx0PC9rZXl3b3JkPjxr
ZXl3b3JkPkJsb29kIENvYWd1bGF0aW9uL3BoeXNpb2xvZ3k8L2tleXdvcmQ+PGtleXdvcmQ+Qmxv
b2QgQ29hZ3VsYXRpb24gRGlzb3JkZXJzLypnZW5ldGljczwva2V5d29yZD48a2V5d29yZD5GYWN0
b3IgVklJSWEvbWV0YWJvbGlzbTwva2V5d29yZD48a2V5d29yZD5GYWN0b3IgVmEvbWV0YWJvbGlz
bTwva2V5d29yZD48a2V5d29yZD5GZW1hbGU8L2tleXdvcmQ+PGtleXdvcmQ+KkdlbmVzLCBEb21p
bmFudDwva2V5d29yZD48a2V5d29yZD5IdW1hbnM8L2tleXdvcmQ+PGtleXdvcmQ+SW1tdW5vZW56
eW1lIFRlY2huaXF1ZXM8L2tleXdvcmQ+PGtleXdvcmQ+TWFsZTwva2V5d29yZD48a2V5d29yZD5N
dXRhdGlvbi8qZ2VuZXRpY3M8L2tleXdvcmQ+PGtleXdvcmQ+UGVkaWdyZWU8L2tleXdvcmQ+PGtl
eXdvcmQ+UG9seW1lcmFzZSBDaGFpbiBSZWFjdGlvbjwva2V5d29yZD48a2V5d29yZD5Qcm90ZWlu
IEMvbWV0YWJvbGlzbTwva2V5d29yZD48a2V5d29yZD5UaHJvbWJpbi9tZXRhYm9saXNtPC9rZXl3
b3JkPjxrZXl3b3JkPlRocm9tYm9tb2R1bGluLypnZW5ldGljczwva2V5d29yZD48L2tleXdvcmRz
PjxkYXRlcz48eWVhcj4yMDE1PC95ZWFyPjxwdWItZGF0ZXM+PGRhdGU+RmViIDI2PC9kYXRlPjwv
cHViLWRhdGVzPjwvZGF0ZXM+PGlzYm4+MTUyOC0wMDIwIChFbGVjdHJvbmljKSYjeEQ7MDAwNi00
OTcxIChMaW5raW5nKTwvaXNibj48YWNjZXNzaW9uLW51bT4yNTU2NDQwMzwvYWNjZXNzaW9uLW51
bT48dXJscz48cmVsYXRlZC11cmxzPjx1cmw+aHR0cHM6Ly93d3cubmNiaS5ubG0ubmloLmdvdi9w
dWJtZWQvMjU1NjQ0MDM8L3VybD48L3JlbGF0ZWQtdXJscz48L3VybHM+PGN1c3RvbTI+UE1DNDM0
MjM2MTwvY3VzdG9tMj48ZWxlY3Ryb25pYy1yZXNvdXJjZS1udW0+MTAuMTE4Mi9ibG9vZC0yMDE0
LTEwLTYwNDU1MzwvZWxlY3Ryb25pYy1yZXNvdXJjZS1udW0+PC9yZWNvcmQ+PC9DaXRlPjwvRW5k
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PFJlY051bT4yNTE5PC9SZWNOdW0+PERpc3BsYXlUZXh0PlszMCwgMzNdPC9EaXNwbGF5VGV4dD48
cmVjb3JkPjxyZWMtbnVtYmVyPjI1MTk8L3JlYy1udW1iZXI+PGZvcmVpZ24ta2V5cz48a2V5IGFw
cD0iRU4iIGRiLWlkPSJlZGU1YTJ2ejM5cGQwdWVwcmR0dnM1ZWJzMnRweHZ4MjlmOXMiIHRpbWVz
dGFtcD0iMTU4MTA3NjU1NyI+MjUxOTwva2V5PjwvZm9yZWlnbi1rZXlzPjxyZWYtdHlwZSBuYW1l
PSJKb3VybmFsIEFydGljbGUiPjE3PC9yZWYtdHlwZT48Y29udHJpYnV0b3JzPjxhdXRob3JzPjxh
dXRob3I+TGFuZ2Rvd24sIEouPC9hdXRob3I+PGF1dGhvcj5MdWRkaW5ndG9uLCBSLiBKLjwvYXV0
aG9yPjxhdXRob3I+SHVudGluZ3RvbiwgSi4gQS48L2F1dGhvcj48YXV0aG9yPkJhZ2xpbiwgVC4g
UC48L2F1dGhvcj48L2F1dGhvcnM+PC9jb250cmlidXRvcnM+PGF1dGgtYWRkcmVzcz5DYW1icmlk
Z2UgSGFlbW9waGlsaWEgYW5kIFRocm9tYm9waGlsaWEgQ2VudHJlLCBBZGRlbmJyb29rZSZhcG9z
O3MgSG9zcGl0YWwsIENhbWJyaWRnZSBVbml2ZXJzaXR5IEhvc3BpdGFscyBOYXRpb25hbCBIZWFs
dGggU2VydmljZSBGb3VuZGF0aW9uIFRydXN0LCBDYW1icmlkZ2UsIFVuaXRlZCBLaW5nZG9tOyBh
bmQuJiN4RDtVbml2ZXJzaXR5IG9mIENhbWJyaWRnZSwgRGVwYXJ0bWVudCBvZiBIYWVtYXRvbG9n
eSwgQ2FtYnJpZGdlIEluc3RpdHV0ZSBmb3IgTWVkaWNhbCBSZXNlYXJjaCwgQ2FtYnJpZGdlLCBV
bml0ZWQgS2luZ2RvbS48L2F1dGgtYWRkcmVzcz48dGl0bGVzPjx0aXRsZT5BIGhlcmVkaXRhcnkg
YmxlZWRpbmcgZGlzb3JkZXIgcmVzdWx0aW5nIGZyb20gYSBwcmVtYXR1cmUgc3RvcCBjb2RvbiBp
biB0aHJvbWJvbW9kdWxpbiAocC5DeXM1MzdTdG9wKTwvdGl0bGU+PHNlY29uZGFyeS10aXRsZT5C
bG9vZDwvc2Vjb25kYXJ5LXRpdGxlPjwvdGl0bGVzPjxwZXJpb2RpY2FsPjxmdWxsLXRpdGxlPkJs
b29kPC9mdWxsLXRpdGxlPjwvcGVyaW9kaWNhbD48cGFnZXM+MTk1MS02PC9wYWdlcz48dm9sdW1l
PjEyNDwvdm9sdW1lPjxudW1iZXI+MTI8L251bWJlcj48ZWRpdGlvbj4yMDE0LzA3LzIzPC9lZGl0
aW9uPjxrZXl3b3Jkcz48a2V5d29yZD5BZHVsdDwva2V5d29yZD48a2V5d29yZD5CbG9vZCBDb2Fn
dWxhdGlvbiBEaXNvcmRlcnMsIEluaGVyaXRlZC9ibG9vZC8qZ2VuZXRpY3MvdGhlcmFweTwva2V5
d29yZD48a2V5d29yZD5CbG9vZCBDb2FndWxhdGlvbiBGYWN0b3JzL3RoZXJhcGV1dGljIHVzZTwv
a2V5d29yZD48a2V5d29yZD5CbG9vZCBDb2FndWxhdGlvbiBUZXN0czwva2V5d29yZD48a2V5d29y
ZD4qQ29kb24sIE5vbnNlbnNlPC9rZXl3b3JkPjxrZXl3b3JkPkROQSBNdXRhdGlvbmFsIEFuYWx5
c2lzPC9rZXl3b3JkPjxrZXl3b3JkPkZlbWFsZTwva2V5d29yZD48a2V5d29yZD5IdW1hbnM8L2tl
eXdvcmQ+PGtleXdvcmQ+S2lkbmV5IFRyYW5zcGxhbnRhdGlvbjwva2V5d29yZD48a2V5d29yZD5N
YWxlPC9rZXl3b3JkPjxrZXl3b3JkPk11dGFudCBQcm90ZWlucy9ibG9vZC9jaGVtaXN0cnkvKmdl
bmV0aWNzPC9rZXl3b3JkPjxrZXl3b3JkPlBhbmNyZWFzIFRyYW5zcGxhbnRhdGlvbjwva2V5d29y
ZD48a2V5d29yZD5Qcm90ZWluIFN0cnVjdHVyZSwgVGVydGlhcnk8L2tleXdvcmQ+PGtleXdvcmQ+
VGhyb21ib21vZHVsaW4vYmxvb2QvY2hlbWlzdHJ5LypnZW5ldGljczwva2V5d29yZD48L2tleXdv
cmRzPjxkYXRlcz48eWVhcj4yMDE0PC95ZWFyPjxwdWItZGF0ZXM+PGRhdGU+U2VwIDE4PC9kYXRl
PjwvcHViLWRhdGVzPjwvZGF0ZXM+PGlzYm4+MTUyOC0wMDIwIChFbGVjdHJvbmljKSYjeEQ7MDAw
Ni00OTcxIChMaW5raW5nKTwvaXNibj48YWNjZXNzaW9uLW51bT4yNTA0OTI3ODwvYWNjZXNzaW9u
LW51bT48dXJscz48cmVsYXRlZC11cmxzPjx1cmw+aHR0cHM6Ly93d3cubmNiaS5ubG0ubmloLmdv
di9wdWJtZWQvMjUwNDkyNzg8L3VybD48L3JlbGF0ZWQtdXJscz48L3VybHM+PGN1c3RvbTI+UE1D
NDE2ODM1MDwvY3VzdG9tMj48ZWxlY3Ryb25pYy1yZXNvdXJjZS1udW0+MTAuMTE4Mi9ibG9vZC0y
MDE0LTAyLTU1NzUzODwvZWxlY3Ryb25pYy1yZXNvdXJjZS1udW0+PC9yZWNvcmQ+PC9DaXRlPjxD
aXRlPjxBdXRob3I+RGFyZ2F1ZDwvQXV0aG9yPjxZZWFyPjIwMTU8L1llYXI+PFJlY051bT4yNTE1
PC9SZWNOdW0+PHJlY29yZD48cmVjLW51bWJlcj4yNTE1PC9yZWMtbnVtYmVyPjxmb3JlaWduLWtl
eXM+PGtleSBhcHA9IkVOIiBkYi1pZD0iZWRlNWEydnozOXBkMHVlcHJkdHZzNWViczJ0cHh2eDI5
ZjlzIiB0aW1lc3RhbXA9IjE1ODEwNzY0NTMiPjI1MTU8L2tleT48L2ZvcmVpZ24ta2V5cz48cmVm
LXR5cGUgbmFtZT0iSm91cm5hbCBBcnRpY2xlIj4xNzwvcmVmLXR5cGU+PGNvbnRyaWJ1dG9ycz48
YXV0aG9ycz48YXV0aG9yPkRhcmdhdWQsIFkuPC9hdXRob3I+PGF1dGhvcj5TY29hemVjLCBKLiBZ
LjwvYXV0aG9yPjxhdXRob3I+V2llbGRlcnMsIFMuIEouPC9hdXRob3I+PGF1dGhvcj5UcnplY2lh
aywgQy48L2F1dGhvcj48YXV0aG9yPkhhY2tlbmcsIFQuIE0uPC9hdXRob3I+PGF1dGhvcj5OZWdy
aWVyLCBDLjwvYXV0aG9yPjxhdXRob3I+SGVta2VyLCBILiBDLjwvYXV0aG9yPjxhdXRob3I+TGlu
ZGhvdXQsIFQuPC9hdXRob3I+PGF1dGhvcj5DYXN0b2xkaSwgRS48L2F1dGhvcj48L2F1dGhvcnM+
PC9jb250cmlidXRvcnM+PGF1dGgtYWRkcmVzcz5Vbml0ZSBkJmFwb3M7SGVtb3N0YXNlIENsaW5p
cXVlLCBIb3BpdGFsIENhcmRpb2xvZ2lxdWUgTG91aXMgUHJhZGVsLCBVbml2ZXJzaXR5IEx5b24g
SSwgRnJhbmNlOyYjeEQ7TGFib3JhdG9pcmUgZCZhcG9zO0FuYXRvbWllIFBhdGhvbG9naXF1ZSwg
SG9waXRhbCBFZG91YXJkIEhlcnJpb3QsIEx5b24sIEZyYW5jZTsmI3hEO0RlcGFydG1lbnQgb2Yg
QmlvY2hlbWlzdHJ5LCBDYXJkaW92YXNjdWxhciBSZXNlYXJjaCBJbnN0aXR1dGUgTWFhc3RyaWNo
dCwgTWFhc3RyaWNodCBVbml2ZXJzaXR5LCBNYWFzdHJpY2h0LCBUaGUgTmV0aGVybGFuZHM7IGFu
ZC4mI3hEO1N5bmFwc2UgQlYsIENhcmRpb3Zhc2N1bGFyIFJlc2VhcmNoIEluc3RpdHV0ZSBNYWFz
dHJpY2h0LCBNYWFzdHJpY2h0LCBUaGUgTmV0aGVybGFuZHMuPC9hdXRoLWFkZHJlc3M+PHRpdGxl
cz48dGl0bGU+Q2hhcmFjdGVyaXphdGlvbiBvZiBhbiBhdXRvc29tYWwgZG9taW5hbnQgYmxlZWRp
bmcgZGlzb3JkZXIgY2F1c2VkIGJ5IGEgdGhyb21ib21vZHVsaW4gbXV0YXRpb248L3RpdGxlPjxz
ZWNvbmRhcnktdGl0bGU+Qmxvb2Q8L3NlY29uZGFyeS10aXRsZT48L3RpdGxlcz48cGVyaW9kaWNh
bD48ZnVsbC10aXRsZT5CbG9vZDwvZnVsbC10aXRsZT48L3BlcmlvZGljYWw+PHBhZ2VzPjE0OTct
NTAxPC9wYWdlcz48dm9sdW1lPjEyNTwvdm9sdW1lPjxudW1iZXI+OTwvbnVtYmVyPjxlZGl0aW9u
PjIwMTUvMDEvMDg8L2VkaXRpb24+PGtleXdvcmRzPjxrZXl3b3JkPkFkdWx0PC9rZXl3b3JkPjxr
ZXl3b3JkPkJsb29kIENvYWd1bGF0aW9uL3BoeXNpb2xvZ3k8L2tleXdvcmQ+PGtleXdvcmQ+Qmxv
b2QgQ29hZ3VsYXRpb24gRGlzb3JkZXJzLypnZW5ldGljczwva2V5d29yZD48a2V5d29yZD5GYWN0
b3IgVklJSWEvbWV0YWJvbGlzbTwva2V5d29yZD48a2V5d29yZD5GYWN0b3IgVmEvbWV0YWJvbGlz
bTwva2V5d29yZD48a2V5d29yZD5GZW1hbGU8L2tleXdvcmQ+PGtleXdvcmQ+KkdlbmVzLCBEb21p
bmFudDwva2V5d29yZD48a2V5d29yZD5IdW1hbnM8L2tleXdvcmQ+PGtleXdvcmQ+SW1tdW5vZW56
eW1lIFRlY2huaXF1ZXM8L2tleXdvcmQ+PGtleXdvcmQ+TWFsZTwva2V5d29yZD48a2V5d29yZD5N
dXRhdGlvbi8qZ2VuZXRpY3M8L2tleXdvcmQ+PGtleXdvcmQ+UGVkaWdyZWU8L2tleXdvcmQ+PGtl
eXdvcmQ+UG9seW1lcmFzZSBDaGFpbiBSZWFjdGlvbjwva2V5d29yZD48a2V5d29yZD5Qcm90ZWlu
IEMvbWV0YWJvbGlzbTwva2V5d29yZD48a2V5d29yZD5UaHJvbWJpbi9tZXRhYm9saXNtPC9rZXl3
b3JkPjxrZXl3b3JkPlRocm9tYm9tb2R1bGluLypnZW5ldGljczwva2V5d29yZD48L2tleXdvcmRz
PjxkYXRlcz48eWVhcj4yMDE1PC95ZWFyPjxwdWItZGF0ZXM+PGRhdGU+RmViIDI2PC9kYXRlPjwv
cHViLWRhdGVzPjwvZGF0ZXM+PGlzYm4+MTUyOC0wMDIwIChFbGVjdHJvbmljKSYjeEQ7MDAwNi00
OTcxIChMaW5raW5nKTwvaXNibj48YWNjZXNzaW9uLW51bT4yNTU2NDQwMzwvYWNjZXNzaW9uLW51
bT48dXJscz48cmVsYXRlZC11cmxzPjx1cmw+aHR0cHM6Ly93d3cubmNiaS5ubG0ubmloLmdvdi9w
dWJtZWQvMjU1NjQ0MDM8L3VybD48L3JlbGF0ZWQtdXJscz48L3VybHM+PGN1c3RvbTI+UE1DNDM0
MjM2MTwvY3VzdG9tMj48ZWxlY3Ryb25pYy1yZXNvdXJjZS1udW0+MTAuMTE4Mi9ibG9vZC0yMDE0
LTEwLTYwNDU1MzwvZWxlY3Ryb25pYy1yZXNvdXJjZS1udW0+PC9yZWNvcmQ+PC9DaXRlPjwvRW5k
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402BAC" w:rsidRPr="00D825EA">
        <w:rPr>
          <w:rFonts w:ascii="Arial" w:hAnsi="Arial" w:cs="Arial"/>
          <w:color w:val="000000" w:themeColor="text1"/>
          <w:sz w:val="22"/>
          <w:szCs w:val="22"/>
          <w:vertAlign w:val="superscript"/>
        </w:rPr>
      </w:r>
      <w:r w:rsidR="00402BAC"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[30, 33]</w:t>
      </w:r>
      <w:r w:rsidR="00402BAC"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 xml:space="preserve"> , </w:t>
      </w:r>
      <w:r w:rsidR="008A07FE" w:rsidRPr="00D825EA">
        <w:rPr>
          <w:rFonts w:ascii="Arial" w:hAnsi="Arial" w:cs="Arial"/>
          <w:color w:val="000000" w:themeColor="text1"/>
          <w:sz w:val="22"/>
          <w:szCs w:val="22"/>
        </w:rPr>
        <w:t>the haemostatic challenges for our patients in Oxford ha</w:t>
      </w:r>
      <w:r w:rsidR="00D454E3" w:rsidRPr="00D825EA">
        <w:rPr>
          <w:rFonts w:ascii="Arial" w:hAnsi="Arial" w:cs="Arial"/>
          <w:color w:val="000000" w:themeColor="text1"/>
          <w:sz w:val="22"/>
          <w:szCs w:val="22"/>
        </w:rPr>
        <w:t>ve</w:t>
      </w:r>
      <w:r w:rsidR="008A07FE" w:rsidRPr="00D825EA">
        <w:rPr>
          <w:rFonts w:ascii="Arial" w:hAnsi="Arial" w:cs="Arial"/>
          <w:color w:val="000000" w:themeColor="text1"/>
          <w:sz w:val="22"/>
          <w:szCs w:val="22"/>
        </w:rPr>
        <w:t xml:space="preserve"> not been so great. </w:t>
      </w:r>
      <w:r w:rsidR="00D454E3" w:rsidRPr="00D825EA">
        <w:rPr>
          <w:rFonts w:ascii="Arial" w:hAnsi="Arial" w:cs="Arial"/>
          <w:color w:val="000000" w:themeColor="text1"/>
          <w:sz w:val="22"/>
          <w:szCs w:val="22"/>
        </w:rPr>
        <w:t>Clinically, our</w:t>
      </w:r>
      <w:r w:rsidR="00A26802" w:rsidRPr="00D825EA">
        <w:rPr>
          <w:rFonts w:ascii="Arial" w:hAnsi="Arial" w:cs="Arial"/>
          <w:color w:val="000000" w:themeColor="text1"/>
          <w:sz w:val="22"/>
          <w:szCs w:val="22"/>
        </w:rPr>
        <w:t xml:space="preserve"> next </w:t>
      </w:r>
      <w:r w:rsidR="008A07FE" w:rsidRPr="00D825EA">
        <w:rPr>
          <w:rFonts w:ascii="Arial" w:hAnsi="Arial" w:cs="Arial"/>
          <w:color w:val="000000" w:themeColor="text1"/>
          <w:sz w:val="22"/>
          <w:szCs w:val="22"/>
        </w:rPr>
        <w:t>step</w:t>
      </w:r>
      <w:r w:rsidR="00A26802" w:rsidRPr="00D825EA">
        <w:rPr>
          <w:rFonts w:ascii="Arial" w:hAnsi="Arial" w:cs="Arial"/>
          <w:color w:val="000000" w:themeColor="text1"/>
          <w:sz w:val="22"/>
          <w:szCs w:val="22"/>
        </w:rPr>
        <w:t xml:space="preserve"> </w:t>
      </w:r>
      <w:r w:rsidR="00B01AE8" w:rsidRPr="00D825EA">
        <w:rPr>
          <w:rFonts w:ascii="Arial" w:hAnsi="Arial" w:cs="Arial"/>
          <w:color w:val="000000" w:themeColor="text1"/>
          <w:sz w:val="22"/>
          <w:szCs w:val="22"/>
        </w:rPr>
        <w:t xml:space="preserve">was </w:t>
      </w:r>
      <w:r w:rsidR="00A26802" w:rsidRPr="00D825EA">
        <w:rPr>
          <w:rFonts w:ascii="Arial" w:hAnsi="Arial" w:cs="Arial"/>
          <w:color w:val="000000" w:themeColor="text1"/>
          <w:sz w:val="22"/>
          <w:szCs w:val="22"/>
        </w:rPr>
        <w:t>to determine the most effective therapeutic strategy</w:t>
      </w:r>
      <w:r w:rsidR="00C36181" w:rsidRPr="00D825EA">
        <w:rPr>
          <w:rFonts w:ascii="Arial" w:hAnsi="Arial" w:cs="Arial"/>
          <w:color w:val="000000" w:themeColor="text1"/>
          <w:sz w:val="22"/>
          <w:szCs w:val="22"/>
        </w:rPr>
        <w:t xml:space="preserve"> to manage bleeding in these patients</w:t>
      </w:r>
      <w:r w:rsidR="00A26802" w:rsidRPr="00D825EA">
        <w:rPr>
          <w:rFonts w:ascii="Arial" w:hAnsi="Arial" w:cs="Arial"/>
          <w:color w:val="000000" w:themeColor="text1"/>
          <w:sz w:val="22"/>
          <w:szCs w:val="22"/>
        </w:rPr>
        <w:t xml:space="preserve">. </w:t>
      </w:r>
      <w:r w:rsidR="002C1A80" w:rsidRPr="00D825EA">
        <w:rPr>
          <w:rFonts w:ascii="Arial" w:hAnsi="Arial" w:cs="Arial"/>
          <w:color w:val="000000" w:themeColor="text1"/>
          <w:sz w:val="22"/>
          <w:szCs w:val="22"/>
        </w:rPr>
        <w:t xml:space="preserve">In day-to-day life, our two patients with the Pro496Argfs*10 </w:t>
      </w:r>
      <w:r w:rsidR="002B4B5F" w:rsidRPr="00D825EA">
        <w:rPr>
          <w:rFonts w:ascii="Arial" w:hAnsi="Arial" w:cs="Arial"/>
          <w:color w:val="000000" w:themeColor="text1"/>
          <w:sz w:val="22"/>
          <w:szCs w:val="22"/>
        </w:rPr>
        <w:t>variant</w:t>
      </w:r>
      <w:r w:rsidR="002C1A80" w:rsidRPr="00D825EA">
        <w:rPr>
          <w:rFonts w:ascii="Arial" w:hAnsi="Arial" w:cs="Arial"/>
          <w:color w:val="000000" w:themeColor="text1"/>
          <w:sz w:val="22"/>
          <w:szCs w:val="22"/>
        </w:rPr>
        <w:t xml:space="preserve"> do not experience spontaneous bleeding, despite significantly elevated levels of </w:t>
      </w:r>
      <w:proofErr w:type="spellStart"/>
      <w:r w:rsidR="002C1A80" w:rsidRPr="00D825EA">
        <w:rPr>
          <w:rFonts w:ascii="Arial" w:hAnsi="Arial" w:cs="Arial"/>
          <w:color w:val="000000" w:themeColor="text1"/>
          <w:sz w:val="22"/>
          <w:szCs w:val="22"/>
        </w:rPr>
        <w:t>sTM</w:t>
      </w:r>
      <w:proofErr w:type="spellEnd"/>
      <w:r w:rsidR="002C1A80" w:rsidRPr="00D825EA">
        <w:rPr>
          <w:rFonts w:ascii="Arial" w:hAnsi="Arial" w:cs="Arial"/>
          <w:color w:val="000000" w:themeColor="text1"/>
          <w:sz w:val="22"/>
          <w:szCs w:val="22"/>
        </w:rPr>
        <w:t xml:space="preserve">. However, during situations of trauma or invasive surgical procedures, increased bleeding out of </w:t>
      </w:r>
      <w:r w:rsidRPr="00D825EA">
        <w:rPr>
          <w:rFonts w:ascii="Arial" w:hAnsi="Arial" w:cs="Arial"/>
          <w:color w:val="000000" w:themeColor="text1"/>
          <w:sz w:val="22"/>
          <w:szCs w:val="22"/>
        </w:rPr>
        <w:t>proportion to</w:t>
      </w:r>
      <w:r w:rsidR="002C1A80" w:rsidRPr="00D825EA">
        <w:rPr>
          <w:rFonts w:ascii="Arial" w:hAnsi="Arial" w:cs="Arial"/>
          <w:color w:val="000000" w:themeColor="text1"/>
          <w:sz w:val="22"/>
          <w:szCs w:val="22"/>
        </w:rPr>
        <w:t xml:space="preserve"> the inciting injury can arise and may be difficult to control. We investigated several therapeutic strategies to determine how to best manage these patients when bleeding episodes do occur. Patient plasma samples were spiked with </w:t>
      </w:r>
      <w:proofErr w:type="spellStart"/>
      <w:r w:rsidR="002C1A80" w:rsidRPr="00D825EA">
        <w:rPr>
          <w:rFonts w:ascii="Arial" w:hAnsi="Arial" w:cs="Arial"/>
          <w:color w:val="000000" w:themeColor="text1"/>
          <w:sz w:val="22"/>
          <w:szCs w:val="22"/>
        </w:rPr>
        <w:t>rFVIIa</w:t>
      </w:r>
      <w:proofErr w:type="spellEnd"/>
      <w:r w:rsidR="002C1A80" w:rsidRPr="00D825EA">
        <w:rPr>
          <w:rFonts w:ascii="Arial" w:hAnsi="Arial" w:cs="Arial"/>
          <w:color w:val="000000" w:themeColor="text1"/>
          <w:sz w:val="22"/>
          <w:szCs w:val="22"/>
        </w:rPr>
        <w:t xml:space="preserve">, platelet or APCC concentrates in TG experiments. We found </w:t>
      </w:r>
      <w:proofErr w:type="spellStart"/>
      <w:r w:rsidR="002C1A80" w:rsidRPr="00D825EA">
        <w:rPr>
          <w:rFonts w:ascii="Arial" w:hAnsi="Arial" w:cs="Arial"/>
          <w:color w:val="000000" w:themeColor="text1"/>
          <w:sz w:val="22"/>
          <w:szCs w:val="22"/>
        </w:rPr>
        <w:t>rFVIIa</w:t>
      </w:r>
      <w:proofErr w:type="spellEnd"/>
      <w:r w:rsidR="002C1A80" w:rsidRPr="00D825EA">
        <w:rPr>
          <w:rFonts w:ascii="Arial" w:hAnsi="Arial" w:cs="Arial"/>
          <w:color w:val="000000" w:themeColor="text1"/>
          <w:sz w:val="22"/>
          <w:szCs w:val="22"/>
        </w:rPr>
        <w:t xml:space="preserve"> and platelet concentrates improved TG and </w:t>
      </w:r>
      <w:r w:rsidRPr="00D825EA">
        <w:rPr>
          <w:rFonts w:ascii="Arial" w:hAnsi="Arial" w:cs="Arial"/>
          <w:color w:val="000000" w:themeColor="text1"/>
          <w:sz w:val="22"/>
          <w:szCs w:val="22"/>
        </w:rPr>
        <w:t xml:space="preserve">may </w:t>
      </w:r>
      <w:r w:rsidR="002C1A80" w:rsidRPr="00D825EA">
        <w:rPr>
          <w:rFonts w:ascii="Arial" w:hAnsi="Arial" w:cs="Arial"/>
          <w:color w:val="000000" w:themeColor="text1"/>
          <w:sz w:val="22"/>
          <w:szCs w:val="22"/>
        </w:rPr>
        <w:t xml:space="preserve">be beneficial to the patient, however, APCC generated </w:t>
      </w:r>
      <w:proofErr w:type="spellStart"/>
      <w:r w:rsidR="002C1A80" w:rsidRPr="00D825EA">
        <w:rPr>
          <w:rFonts w:ascii="Arial" w:hAnsi="Arial" w:cs="Arial"/>
          <w:color w:val="000000" w:themeColor="text1"/>
          <w:sz w:val="22"/>
          <w:szCs w:val="22"/>
        </w:rPr>
        <w:t>supranormal</w:t>
      </w:r>
      <w:proofErr w:type="spellEnd"/>
      <w:r w:rsidR="002C1A80" w:rsidRPr="00D825EA">
        <w:rPr>
          <w:rFonts w:ascii="Arial" w:hAnsi="Arial" w:cs="Arial"/>
          <w:color w:val="000000" w:themeColor="text1"/>
          <w:sz w:val="22"/>
          <w:szCs w:val="22"/>
        </w:rPr>
        <w:t xml:space="preserve"> ETP levels and may therefore increase the risk of thrombosis. </w:t>
      </w:r>
      <w:proofErr w:type="spellStart"/>
      <w:r w:rsidR="00380A52" w:rsidRPr="00D825EA">
        <w:rPr>
          <w:rFonts w:ascii="Arial" w:hAnsi="Arial" w:cs="Arial"/>
          <w:color w:val="000000" w:themeColor="text1"/>
          <w:sz w:val="22"/>
          <w:szCs w:val="22"/>
        </w:rPr>
        <w:t>Langdown</w:t>
      </w:r>
      <w:proofErr w:type="spellEnd"/>
      <w:r w:rsidR="00380A52" w:rsidRPr="00D825EA">
        <w:rPr>
          <w:rFonts w:ascii="Arial" w:hAnsi="Arial" w:cs="Arial"/>
          <w:color w:val="000000" w:themeColor="text1"/>
          <w:sz w:val="22"/>
          <w:szCs w:val="22"/>
        </w:rPr>
        <w:t xml:space="preserve"> et al</w:t>
      </w:r>
      <w:r w:rsidR="00380A52"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PFJlY051bT4yNTE5PC9SZWNOdW0+PERpc3BsYXlUZXh0PlszMF08L0Rpc3BsYXlUZXh0PjxyZWNv
cmQ+PHJlYy1udW1iZXI+MjUxOTwvcmVjLW51bWJlcj48Zm9yZWlnbi1rZXlzPjxrZXkgYXBwPSJF
TiIgZGItaWQ9ImVkZTVhMnZ6MzlwZDB1ZXByZHR2czVlYnMydHB4dngyOWY5cyIgdGltZXN0YW1w
PSIxNTgxMDc2NTU3Ij4yNTE5PC9rZXk+PC9mb3JlaWduLWtleXM+PHJlZi10eXBlIG5hbWU9Ikpv
dXJuYWwgQXJ0aWNsZSI+MTc8L3JlZi10eXBlPjxjb250cmlidXRvcnM+PGF1dGhvcnM+PGF1dGhv
cj5MYW5nZG93biwgSi48L2F1dGhvcj48YXV0aG9yPkx1ZGRpbmd0b24sIFIuIEouPC9hdXRob3I+
PGF1dGhvcj5IdW50aW5ndG9uLCBKLiBBLjwvYXV0aG9yPjxhdXRob3I+QmFnbGluLCBULiBQLjwv
YXV0aG9yPjwvYXV0aG9ycz48L2NvbnRyaWJ1dG9ycz48YXV0aC1hZGRyZXNzPkNhbWJyaWRnZSBI
YWVtb3BoaWxpYSBhbmQgVGhyb21ib3BoaWxpYSBDZW50cmUsIEFkZGVuYnJvb2tlJmFwb3M7cyBI
b3NwaXRhbCwgQ2FtYnJpZGdlIFVuaXZlcnNpdHkgSG9zcGl0YWxzIE5hdGlvbmFsIEhlYWx0aCBT
ZXJ2aWNlIEZvdW5kYXRpb24gVHJ1c3QsIENhbWJyaWRnZSwgVW5pdGVkIEtpbmdkb207IGFuZC4m
I3hEO1VuaXZlcnNpdHkgb2YgQ2FtYnJpZGdlLCBEZXBhcnRtZW50IG9mIEhhZW1hdG9sb2d5LCBD
YW1icmlkZ2UgSW5zdGl0dXRlIGZvciBNZWRpY2FsIFJlc2VhcmNoLCBDYW1icmlkZ2UsIFVuaXRl
ZCBLaW5nZG9tLjwvYXV0aC1hZGRyZXNzPjx0aXRsZXM+PHRpdGxlPkEgaGVyZWRpdGFyeSBibGVl
ZGluZyBkaXNvcmRlciByZXN1bHRpbmcgZnJvbSBhIHByZW1hdHVyZSBzdG9wIGNvZG9uIGluIHRo
cm9tYm9tb2R1bGluIChwLkN5czUzN1N0b3ApPC90aXRsZT48c2Vjb25kYXJ5LXRpdGxlPkJsb29k
PC9zZWNvbmRhcnktdGl0bGU+PC90aXRsZXM+PHBlcmlvZGljYWw+PGZ1bGwtdGl0bGU+Qmxvb2Q8
L2Z1bGwtdGl0bGU+PC9wZXJpb2RpY2FsPjxwYWdlcz4xOTUxLTY8L3BhZ2VzPjx2b2x1bWU+MTI0
PC92b2x1bWU+PG51bWJlcj4xMjwvbnVtYmVyPjxlZGl0aW9uPjIwMTQvMDcvMjM8L2VkaXRpb24+
PGtleXdvcmRzPjxrZXl3b3JkPkFkdWx0PC9rZXl3b3JkPjxrZXl3b3JkPkJsb29kIENvYWd1bGF0
aW9uIERpc29yZGVycywgSW5oZXJpdGVkL2Jsb29kLypnZW5ldGljcy90aGVyYXB5PC9rZXl3b3Jk
PjxrZXl3b3JkPkJsb29kIENvYWd1bGF0aW9uIEZhY3RvcnMvdGhlcmFwZXV0aWMgdXNlPC9rZXl3
b3JkPjxrZXl3b3JkPkJsb29kIENvYWd1bGF0aW9uIFRlc3RzPC9rZXl3b3JkPjxrZXl3b3JkPipD
b2RvbiwgTm9uc2Vuc2U8L2tleXdvcmQ+PGtleXdvcmQ+RE5BIE11dGF0aW9uYWwgQW5hbHlzaXM8
L2tleXdvcmQ+PGtleXdvcmQ+RmVtYWxlPC9rZXl3b3JkPjxrZXl3b3JkPkh1bWFuczwva2V5d29y
ZD48a2V5d29yZD5LaWRuZXkgVHJhbnNwbGFudGF0aW9uPC9rZXl3b3JkPjxrZXl3b3JkPk1hbGU8
L2tleXdvcmQ+PGtleXdvcmQ+TXV0YW50IFByb3RlaW5zL2Jsb29kL2NoZW1pc3RyeS8qZ2VuZXRp
Y3M8L2tleXdvcmQ+PGtleXdvcmQ+UGFuY3JlYXMgVHJhbnNwbGFudGF0aW9uPC9rZXl3b3JkPjxr
ZXl3b3JkPlByb3RlaW4gU3RydWN0dXJlLCBUZXJ0aWFyeTwva2V5d29yZD48a2V5d29yZD5UaHJv
bWJvbW9kdWxpbi9ibG9vZC9jaGVtaXN0cnkvKmdlbmV0aWNzPC9rZXl3b3JkPjwva2V5d29yZHM+
PGRhdGVzPjx5ZWFyPjIwMTQ8L3llYXI+PHB1Yi1kYXRlcz48ZGF0ZT5TZXAgMTg8L2RhdGU+PC9w
dWItZGF0ZXM+PC9kYXRlcz48aXNibj4xNTI4LTAwMjAgKEVsZWN0cm9uaWMpJiN4RDswMDA2LTQ5
NzEgKExpbmtpbmcpPC9pc2JuPjxhY2Nlc3Npb24tbnVtPjI1MDQ5Mjc4PC9hY2Nlc3Npb24tbnVt
Pjx1cmxzPjxyZWxhdGVkLXVybHM+PHVybD5odHRwczovL3d3dy5uY2JpLm5sbS5uaWguZ292L3B1
Ym1lZC8yNTA0OTI3ODwvdXJsPjwvcmVsYXRlZC11cmxzPjwvdXJscz48Y3VzdG9tMj5QTUM0MTY4
MzUwPC9jdXN0b20yPjxlbGVjdHJvbmljLXJlc291cmNlLW51bT4xMC4xMTgyL2Jsb29kLTIwMTQt
MDItNTU3NTM4PC9lbGVjdHJvbmljLXJlc291cmNlLW51bT48L3JlY29yZD48L0NpdGU+PC9FbmRO
b3RlPn==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PEVuZE5vdGU+PENpdGU+PEF1dGhvcj5MYW5nZG93bjwvQXV0aG9yPjxZZWFyPjIwMTQ8L1llYXI+
PFJlY051bT4yNTE5PC9SZWNOdW0+PERpc3BsYXlUZXh0PlszMF08L0Rpc3BsYXlUZXh0PjxyZWNv
cmQ+PHJlYy1udW1iZXI+MjUxOTwvcmVjLW51bWJlcj48Zm9yZWlnbi1rZXlzPjxrZXkgYXBwPSJF
TiIgZGItaWQ9ImVkZTVhMnZ6MzlwZDB1ZXByZHR2czVlYnMydHB4dngyOWY5cyIgdGltZXN0YW1w
PSIxNTgxMDc2NTU3Ij4yNTE5PC9rZXk+PC9mb3JlaWduLWtleXM+PHJlZi10eXBlIG5hbWU9Ikpv
dXJuYWwgQXJ0aWNsZSI+MTc8L3JlZi10eXBlPjxjb250cmlidXRvcnM+PGF1dGhvcnM+PGF1dGhv
cj5MYW5nZG93biwgSi48L2F1dGhvcj48YXV0aG9yPkx1ZGRpbmd0b24sIFIuIEouPC9hdXRob3I+
PGF1dGhvcj5IdW50aW5ndG9uLCBKLiBBLjwvYXV0aG9yPjxhdXRob3I+QmFnbGluLCBULiBQLjwv
YXV0aG9yPjwvYXV0aG9ycz48L2NvbnRyaWJ1dG9ycz48YXV0aC1hZGRyZXNzPkNhbWJyaWRnZSBI
YWVtb3BoaWxpYSBhbmQgVGhyb21ib3BoaWxpYSBDZW50cmUsIEFkZGVuYnJvb2tlJmFwb3M7cyBI
b3NwaXRhbCwgQ2FtYnJpZGdlIFVuaXZlcnNpdHkgSG9zcGl0YWxzIE5hdGlvbmFsIEhlYWx0aCBT
ZXJ2aWNlIEZvdW5kYXRpb24gVHJ1c3QsIENhbWJyaWRnZSwgVW5pdGVkIEtpbmdkb207IGFuZC4m
I3hEO1VuaXZlcnNpdHkgb2YgQ2FtYnJpZGdlLCBEZXBhcnRtZW50IG9mIEhhZW1hdG9sb2d5LCBD
YW1icmlkZ2UgSW5zdGl0dXRlIGZvciBNZWRpY2FsIFJlc2VhcmNoLCBDYW1icmlkZ2UsIFVuaXRl
ZCBLaW5nZG9tLjwvYXV0aC1hZGRyZXNzPjx0aXRsZXM+PHRpdGxlPkEgaGVyZWRpdGFyeSBibGVl
ZGluZyBkaXNvcmRlciByZXN1bHRpbmcgZnJvbSBhIHByZW1hdHVyZSBzdG9wIGNvZG9uIGluIHRo
cm9tYm9tb2R1bGluIChwLkN5czUzN1N0b3ApPC90aXRsZT48c2Vjb25kYXJ5LXRpdGxlPkJsb29k
PC9zZWNvbmRhcnktdGl0bGU+PC90aXRsZXM+PHBlcmlvZGljYWw+PGZ1bGwtdGl0bGU+Qmxvb2Q8
L2Z1bGwtdGl0bGU+PC9wZXJpb2RpY2FsPjxwYWdlcz4xOTUxLTY8L3BhZ2VzPjx2b2x1bWU+MTI0
PC92b2x1bWU+PG51bWJlcj4xMjwvbnVtYmVyPjxlZGl0aW9uPjIwMTQvMDcvMjM8L2VkaXRpb24+
PGtleXdvcmRzPjxrZXl3b3JkPkFkdWx0PC9rZXl3b3JkPjxrZXl3b3JkPkJsb29kIENvYWd1bGF0
aW9uIERpc29yZGVycywgSW5oZXJpdGVkL2Jsb29kLypnZW5ldGljcy90aGVyYXB5PC9rZXl3b3Jk
PjxrZXl3b3JkPkJsb29kIENvYWd1bGF0aW9uIEZhY3RvcnMvdGhlcmFwZXV0aWMgdXNlPC9rZXl3
b3JkPjxrZXl3b3JkPkJsb29kIENvYWd1bGF0aW9uIFRlc3RzPC9rZXl3b3JkPjxrZXl3b3JkPipD
b2RvbiwgTm9uc2Vuc2U8L2tleXdvcmQ+PGtleXdvcmQ+RE5BIE11dGF0aW9uYWwgQW5hbHlzaXM8
L2tleXdvcmQ+PGtleXdvcmQ+RmVtYWxlPC9rZXl3b3JkPjxrZXl3b3JkPkh1bWFuczwva2V5d29y
ZD48a2V5d29yZD5LaWRuZXkgVHJhbnNwbGFudGF0aW9uPC9rZXl3b3JkPjxrZXl3b3JkPk1hbGU8
L2tleXdvcmQ+PGtleXdvcmQ+TXV0YW50IFByb3RlaW5zL2Jsb29kL2NoZW1pc3RyeS8qZ2VuZXRp
Y3M8L2tleXdvcmQ+PGtleXdvcmQ+UGFuY3JlYXMgVHJhbnNwbGFudGF0aW9uPC9rZXl3b3JkPjxr
ZXl3b3JkPlByb3RlaW4gU3RydWN0dXJlLCBUZXJ0aWFyeTwva2V5d29yZD48a2V5d29yZD5UaHJv
bWJvbW9kdWxpbi9ibG9vZC9jaGVtaXN0cnkvKmdlbmV0aWNzPC9rZXl3b3JkPjwva2V5d29yZHM+
PGRhdGVzPjx5ZWFyPjIwMTQ8L3llYXI+PHB1Yi1kYXRlcz48ZGF0ZT5TZXAgMTg8L2RhdGU+PC9w
dWItZGF0ZXM+PC9kYXRlcz48aXNibj4xNTI4LTAwMjAgKEVsZWN0cm9uaWMpJiN4RDswMDA2LTQ5
NzEgKExpbmtpbmcpPC9pc2JuPjxhY2Nlc3Npb24tbnVtPjI1MDQ5Mjc4PC9hY2Nlc3Npb24tbnVt
Pjx1cmxzPjxyZWxhdGVkLXVybHM+PHVybD5odHRwczovL3d3dy5uY2JpLm5sbS5uaWguZ292L3B1
Ym1lZC8yNTA0OTI3ODwvdXJsPjwvcmVsYXRlZC11cmxzPjwvdXJscz48Y3VzdG9tMj5QTUM0MTY4
MzUwPC9jdXN0b20yPjxlbGVjdHJvbmljLXJlc291cmNlLW51bT4xMC4xMTgyL2Jsb29kLTIwMTQt
MDItNTU3NTM4PC9lbGVjdHJvbmljLXJlc291cmNlLW51bT48L3JlY29yZD48L0NpdGU+PC9FbmRO
b3RlPn==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380A52" w:rsidRPr="00D825EA">
        <w:rPr>
          <w:rFonts w:ascii="Arial" w:hAnsi="Arial" w:cs="Arial"/>
          <w:color w:val="000000" w:themeColor="text1"/>
          <w:sz w:val="22"/>
          <w:szCs w:val="22"/>
          <w:vertAlign w:val="superscript"/>
        </w:rPr>
      </w:r>
      <w:r w:rsidR="00380A52"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[30]</w:t>
      </w:r>
      <w:r w:rsidR="00380A52" w:rsidRPr="00D825EA">
        <w:rPr>
          <w:rFonts w:ascii="Arial" w:hAnsi="Arial" w:cs="Arial"/>
          <w:color w:val="000000" w:themeColor="text1"/>
          <w:sz w:val="22"/>
          <w:szCs w:val="22"/>
          <w:vertAlign w:val="superscript"/>
        </w:rPr>
        <w:fldChar w:fldCharType="end"/>
      </w:r>
      <w:r w:rsidR="00380A52" w:rsidRPr="00D825EA">
        <w:rPr>
          <w:rFonts w:ascii="Arial" w:hAnsi="Arial" w:cs="Arial"/>
          <w:color w:val="000000" w:themeColor="text1"/>
          <w:sz w:val="22"/>
          <w:szCs w:val="22"/>
        </w:rPr>
        <w:t xml:space="preserve"> found post-operative bleeding and extensive hematomas occurred despite their patient receiving APCC prior, during and post-procedure. </w:t>
      </w:r>
      <w:r w:rsidR="002C1A80" w:rsidRPr="00D825EA">
        <w:rPr>
          <w:rFonts w:ascii="Arial" w:hAnsi="Arial" w:cs="Arial"/>
          <w:color w:val="000000" w:themeColor="text1"/>
          <w:sz w:val="22"/>
          <w:szCs w:val="22"/>
        </w:rPr>
        <w:t>Burley et al</w:t>
      </w:r>
      <w:r w:rsidR="002C1A80" w:rsidRPr="00D825EA">
        <w:rPr>
          <w:rFonts w:ascii="Arial" w:hAnsi="Arial" w:cs="Arial"/>
          <w:color w:val="000000" w:themeColor="text1"/>
          <w:sz w:val="22"/>
          <w:szCs w:val="22"/>
          <w:vertAlign w:val="superscript"/>
        </w:rPr>
        <w:fldChar w:fldCharType="begin">
          <w:fldData xml:space="preserve">PEVuZE5vdGU+PENpdGU+PEF1dGhvcj5CdXJsZXk8L0F1dGhvcj48WWVhcj4yMDE2PC9ZZWFyPjxS
ZWNOdW0+MjUxODwvUmVjTnVtPjxEaXNwbGF5VGV4dD5bMzFdPC9EaXNwbGF5VGV4dD48cmVjb3Jk
PjxyZWMtbnVtYmVyPjI1MTg8L3JlYy1udW1iZXI+PGZvcmVpZ24ta2V5cz48a2V5IGFwcD0iRU4i
IGRiLWlkPSJlZGU1YTJ2ejM5cGQwdWVwcmR0dnM1ZWJzMnRweHZ4MjlmOXMiIHRpbWVzdGFtcD0i
MTU4MTA3NjUzNyI+MjUxODwva2V5PjwvZm9yZWlnbi1rZXlzPjxyZWYtdHlwZSBuYW1lPSJKb3Vy
bmFsIEFydGljbGUiPjE3PC9yZWYtdHlwZT48Y29udHJpYnV0b3JzPjxhdXRob3JzPjxhdXRob3I+
QnVybGV5LCBLLjwvYXV0aG9yPjxhdXRob3I+V2h5dGUsIEMuIFMuPC9hdXRob3I+PGF1dGhvcj5X
ZXN0YnVyeSwgUy4gSy48L2F1dGhvcj48YXV0aG9yPldhbGtlciwgTS48L2F1dGhvcj48YXV0aG9y
PlN0aXJydXBzLCBLLiBFLjwvYXV0aG9yPjxhdXRob3I+VHVycm8sIEUuPC9hdXRob3I+PGF1dGhv
cj5OaWhyIEJpb1Jlc291cmNlPC9hdXRob3I+PGF1dGhvcj5DaGFwbWFuLCBPLiBHLjwvYXV0aG9y
PjxhdXRob3I+UmVpbGx5LVN0aXR0LCBDLjwvYXV0aG9yPjxhdXRob3I+TXV0Y2gsIE4uIEouPC9h
dXRob3I+PGF1dGhvcj5NdW1mb3JkLCBBLiBELjwvYXV0aG9yPjwvYXV0aG9ycz48L2NvbnRyaWJ1
dG9ycz48YXV0aC1hZGRyZXNzPlNjaG9vbCBvZiBDbGluaWNhbCBTY2llbmNlcywgVW5pdmVyc2l0
eSBvZiBCcmlzdG9sLCBCcmlzdG9sLCBVbml0ZWQgS2luZ2RvbS4mI3hEO0luc3RpdHV0ZSBvZiBN
ZWRpY2FsIFNjaWVuY2VzLCBVbml2ZXJzaXR5IG9mIEFiZXJkZWVuLCBBYmVyZGVlbiwgVW5pdGVk
IEtpbmdkb20uJiN4RDtEZXBhcnRtZW50IG9mIEhhZW1hdG9sb2d5LCBVbml2ZXJzaXR5IEhvc3Bp
dGFscyBCcmlzdG9sIE5hdGlvbmFsIEhlYWx0aCBTZXJ2aWNlIEZvdW5kYXRpb24gVHJ1c3QsIEJy
aXN0b2wsIFVuaXRlZCBLaW5nZG9tLiYjeEQ7RGVwYXJ0bWVudCBvZiBIYWVtYXRvbG9neSwgVW5p
dmVyc2l0eSBvZiBDYW1icmlkZ2UsIENhbWJyaWRnZSBCaW9tZWRpY2FsIENhbXB1cywgQ2FtYnJp
ZGdlLCBVbml0ZWQgS2luZ2RvbS4mI3hEO05hdGlvbmFsIEluc3RpdHV0ZSBmb3IgSGVhbHRoIFJl
c2VhcmNoIEJpb1Jlc291cmNlIC0gUmFyZSBEaXNlYXNlcywgQ2FtYnJpZGdlIFVuaXZlcnNpdHkg
SG9zcGl0YWxzLCBDYW1icmlkZ2UgQmlvbWVkaWNhbCBDYW1wdXMsIENhbWJyaWRnZSwgVW5pdGVk
IEtpbmdkb20uJiN4RDtNZWRpY2FsIFJlc2VhcmNoIENvdW5jaWwgQmlvc3RhdGlzdGljcyBVbml0
LCBDYW1icmlkZ2UgSW5zdGl0dXRlIG9mIFB1YmxpYyBIZWFsdGgsIENhbWJyaWRnZSBCaW9tZWRp
Y2FsIENhbXB1cywgQ2FtYnJpZGdlLCBVbml0ZWQgS2luZ2RvbTsgYW5kLiYjeEQ7RGVwYXJ0bWVu
dCBvZiBIYWVtYXRvbG9neSwgVW5pdmVyc2l0eSBIb3NwaXRhbHMgQ292ZW50cnkgYW5kIFdhcndp
Y2tzaGlyZSBOYXRpb25hbCBIZWFsdGggU2VydmljZSBUcnVzdCwgQ292ZW50cnksIFVuaXRlZCBL
aW5nZG9tLjwvYXV0aC1hZGRyZXNzPjx0aXRsZXM+PHRpdGxlPkFsdGVyZWQgZmlicmlub2x5c2lz
IGluIGF1dG9zb21hbCBkb21pbmFudCB0aHJvbWJvbW9kdWxpbi1hc3NvY2lhdGVkIGNvYWd1bG9w
YXRoeTwvdGl0bGU+PHNlY29uZGFyeS10aXRsZT5CbG9vZDwvc2Vjb25kYXJ5LXRpdGxlPjwvdGl0
bGVzPjxwZXJpb2RpY2FsPjxmdWxsLXRpdGxlPkJsb29kPC9mdWxsLXRpdGxlPjwvcGVyaW9kaWNh
bD48cGFnZXM+MTg3OS0xODgzPC9wYWdlcz48dm9sdW1lPjEyODwvdm9sdW1lPjxudW1iZXI+MTQ8
L251bWJlcj48ZWRpdGlvbj4yMDE2LzA3LzIxPC9lZGl0aW9uPjxrZXl3b3Jkcz48a2V5d29yZD5B
ZHVsdDwva2V5d29yZD48a2V5d29yZD5CbG9vZCBDb2FndWxhdGlvbiBEaXNvcmRlcnMvKm1ldGFi
b2xpc208L2tleXdvcmQ+PGtleXdvcmQ+RmFjdG9yIFZJSWEvcGhhcm1hY29sb2d5PC9rZXl3b3Jk
PjxrZXl3b3JkPkZlbWFsZTwva2V5d29yZD48a2V5d29yZD4qRmlicmlub2x5c2lzL2RydWcgZWZm
ZWN0czwva2V5d29yZD48a2V5d29yZD5HZW5lcywgRG9taW5hbnQ8L2tleXdvcmQ+PGtleXdvcmQ+
SHVtYW5zPC9rZXl3b3JkPjxrZXl3b3JkPk1hbGU8L2tleXdvcmQ+PGtleXdvcmQ+TWlkZGxlIEFn
ZWQ8L2tleXdvcmQ+PGtleXdvcmQ+UGVkaWdyZWU8L2tleXdvcmQ+PGtleXdvcmQ+UGhlbm90eXBl
PC9rZXl3b3JkPjxrZXl3b3JkPlByb3Rocm9tYmluL3BoYXJtYWNvbG9neTwva2V5d29yZD48a2V5
d29yZD5SZWNvbWJpbmFudCBQcm90ZWlucy9waGFybWFjb2xvZ3k8L2tleXdvcmQ+PGtleXdvcmQ+
VGhyb21iaW4vbWV0YWJvbGlzbTwva2V5d29yZD48a2V5d29yZD5UaHJvbWJvbW9kdWxpbi8qbWV0
YWJvbGlzbTwva2V5d29yZD48L2tleXdvcmRzPjxkYXRlcz48eWVhcj4yMDE2PC95ZWFyPjxwdWIt
ZGF0ZXM+PGRhdGU+T2N0IDY8L2RhdGU+PC9wdWItZGF0ZXM+PC9kYXRlcz48aXNibj4xNTI4LTAw
MjAgKEVsZWN0cm9uaWMpJiN4RDswMDA2LTQ5NzEgKExpbmtpbmcpPC9pc2JuPjxhY2Nlc3Npb24t
bnVtPjI3NDM2ODUxPC9hY2Nlc3Npb24tbnVtPjx1cmxzPjxyZWxhdGVkLXVybHM+PHVybD5odHRw
czovL3d3dy5uY2JpLm5sbS5uaWguZ292L3B1Ym1lZC8yNzQzNjg1MTwvdXJsPjwvcmVsYXRlZC11
cmxzPjwvdXJscz48Y3VzdG9tMj5QTUM1MDU0Njk5PC9jdXN0b20yPjxlbGVjdHJvbmljLXJlc291
cmNlLW51bT4xMC4xMTgyL2Jsb29kLTIwMTYtMDUtNzE2MDkyPC9lbGVjdHJvbmljLXJlc291cmNl
LW51bT48L3JlY29yZD48L0NpdGU+PC9FbmROb3RlPn==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PEVuZE5vdGU+PENpdGU+PEF1dGhvcj5CdXJsZXk8L0F1dGhvcj48WWVhcj4yMDE2PC9ZZWFyPjxS
ZWNOdW0+MjUxODwvUmVjTnVtPjxEaXNwbGF5VGV4dD5bMzFdPC9EaXNwbGF5VGV4dD48cmVjb3Jk
PjxyZWMtbnVtYmVyPjI1MTg8L3JlYy1udW1iZXI+PGZvcmVpZ24ta2V5cz48a2V5IGFwcD0iRU4i
IGRiLWlkPSJlZGU1YTJ2ejM5cGQwdWVwcmR0dnM1ZWJzMnRweHZ4MjlmOXMiIHRpbWVzdGFtcD0i
MTU4MTA3NjUzNyI+MjUxODwva2V5PjwvZm9yZWlnbi1rZXlzPjxyZWYtdHlwZSBuYW1lPSJKb3Vy
bmFsIEFydGljbGUiPjE3PC9yZWYtdHlwZT48Y29udHJpYnV0b3JzPjxhdXRob3JzPjxhdXRob3I+
QnVybGV5LCBLLjwvYXV0aG9yPjxhdXRob3I+V2h5dGUsIEMuIFMuPC9hdXRob3I+PGF1dGhvcj5X
ZXN0YnVyeSwgUy4gSy48L2F1dGhvcj48YXV0aG9yPldhbGtlciwgTS48L2F1dGhvcj48YXV0aG9y
PlN0aXJydXBzLCBLLiBFLjwvYXV0aG9yPjxhdXRob3I+VHVycm8sIEUuPC9hdXRob3I+PGF1dGhv
cj5OaWhyIEJpb1Jlc291cmNlPC9hdXRob3I+PGF1dGhvcj5DaGFwbWFuLCBPLiBHLjwvYXV0aG9y
PjxhdXRob3I+UmVpbGx5LVN0aXR0LCBDLjwvYXV0aG9yPjxhdXRob3I+TXV0Y2gsIE4uIEouPC9h
dXRob3I+PGF1dGhvcj5NdW1mb3JkLCBBLiBELjwvYXV0aG9yPjwvYXV0aG9ycz48L2NvbnRyaWJ1
dG9ycz48YXV0aC1hZGRyZXNzPlNjaG9vbCBvZiBDbGluaWNhbCBTY2llbmNlcywgVW5pdmVyc2l0
eSBvZiBCcmlzdG9sLCBCcmlzdG9sLCBVbml0ZWQgS2luZ2RvbS4mI3hEO0luc3RpdHV0ZSBvZiBN
ZWRpY2FsIFNjaWVuY2VzLCBVbml2ZXJzaXR5IG9mIEFiZXJkZWVuLCBBYmVyZGVlbiwgVW5pdGVk
IEtpbmdkb20uJiN4RDtEZXBhcnRtZW50IG9mIEhhZW1hdG9sb2d5LCBVbml2ZXJzaXR5IEhvc3Bp
dGFscyBCcmlzdG9sIE5hdGlvbmFsIEhlYWx0aCBTZXJ2aWNlIEZvdW5kYXRpb24gVHJ1c3QsIEJy
aXN0b2wsIFVuaXRlZCBLaW5nZG9tLiYjeEQ7RGVwYXJ0bWVudCBvZiBIYWVtYXRvbG9neSwgVW5p
dmVyc2l0eSBvZiBDYW1icmlkZ2UsIENhbWJyaWRnZSBCaW9tZWRpY2FsIENhbXB1cywgQ2FtYnJp
ZGdlLCBVbml0ZWQgS2luZ2RvbS4mI3hEO05hdGlvbmFsIEluc3RpdHV0ZSBmb3IgSGVhbHRoIFJl
c2VhcmNoIEJpb1Jlc291cmNlIC0gUmFyZSBEaXNlYXNlcywgQ2FtYnJpZGdlIFVuaXZlcnNpdHkg
SG9zcGl0YWxzLCBDYW1icmlkZ2UgQmlvbWVkaWNhbCBDYW1wdXMsIENhbWJyaWRnZSwgVW5pdGVk
IEtpbmdkb20uJiN4RDtNZWRpY2FsIFJlc2VhcmNoIENvdW5jaWwgQmlvc3RhdGlzdGljcyBVbml0
LCBDYW1icmlkZ2UgSW5zdGl0dXRlIG9mIFB1YmxpYyBIZWFsdGgsIENhbWJyaWRnZSBCaW9tZWRp
Y2FsIENhbXB1cywgQ2FtYnJpZGdlLCBVbml0ZWQgS2luZ2RvbTsgYW5kLiYjeEQ7RGVwYXJ0bWVu
dCBvZiBIYWVtYXRvbG9neSwgVW5pdmVyc2l0eSBIb3NwaXRhbHMgQ292ZW50cnkgYW5kIFdhcndp
Y2tzaGlyZSBOYXRpb25hbCBIZWFsdGggU2VydmljZSBUcnVzdCwgQ292ZW50cnksIFVuaXRlZCBL
aW5nZG9tLjwvYXV0aC1hZGRyZXNzPjx0aXRsZXM+PHRpdGxlPkFsdGVyZWQgZmlicmlub2x5c2lz
IGluIGF1dG9zb21hbCBkb21pbmFudCB0aHJvbWJvbW9kdWxpbi1hc3NvY2lhdGVkIGNvYWd1bG9w
YXRoeTwvdGl0bGU+PHNlY29uZGFyeS10aXRsZT5CbG9vZDwvc2Vjb25kYXJ5LXRpdGxlPjwvdGl0
bGVzPjxwZXJpb2RpY2FsPjxmdWxsLXRpdGxlPkJsb29kPC9mdWxsLXRpdGxlPjwvcGVyaW9kaWNh
bD48cGFnZXM+MTg3OS0xODgzPC9wYWdlcz48dm9sdW1lPjEyODwvdm9sdW1lPjxudW1iZXI+MTQ8
L251bWJlcj48ZWRpdGlvbj4yMDE2LzA3LzIxPC9lZGl0aW9uPjxrZXl3b3Jkcz48a2V5d29yZD5B
ZHVsdDwva2V5d29yZD48a2V5d29yZD5CbG9vZCBDb2FndWxhdGlvbiBEaXNvcmRlcnMvKm1ldGFi
b2xpc208L2tleXdvcmQ+PGtleXdvcmQ+RmFjdG9yIFZJSWEvcGhhcm1hY29sb2d5PC9rZXl3b3Jk
PjxrZXl3b3JkPkZlbWFsZTwva2V5d29yZD48a2V5d29yZD4qRmlicmlub2x5c2lzL2RydWcgZWZm
ZWN0czwva2V5d29yZD48a2V5d29yZD5HZW5lcywgRG9taW5hbnQ8L2tleXdvcmQ+PGtleXdvcmQ+
SHVtYW5zPC9rZXl3b3JkPjxrZXl3b3JkPk1hbGU8L2tleXdvcmQ+PGtleXdvcmQ+TWlkZGxlIEFn
ZWQ8L2tleXdvcmQ+PGtleXdvcmQ+UGVkaWdyZWU8L2tleXdvcmQ+PGtleXdvcmQ+UGhlbm90eXBl
PC9rZXl3b3JkPjxrZXl3b3JkPlByb3Rocm9tYmluL3BoYXJtYWNvbG9neTwva2V5d29yZD48a2V5
d29yZD5SZWNvbWJpbmFudCBQcm90ZWlucy9waGFybWFjb2xvZ3k8L2tleXdvcmQ+PGtleXdvcmQ+
VGhyb21iaW4vbWV0YWJvbGlzbTwva2V5d29yZD48a2V5d29yZD5UaHJvbWJvbW9kdWxpbi8qbWV0
YWJvbGlzbTwva2V5d29yZD48L2tleXdvcmRzPjxkYXRlcz48eWVhcj4yMDE2PC95ZWFyPjxwdWIt
ZGF0ZXM+PGRhdGU+T2N0IDY8L2RhdGU+PC9wdWItZGF0ZXM+PC9kYXRlcz48aXNibj4xNTI4LTAw
MjAgKEVsZWN0cm9uaWMpJiN4RDswMDA2LTQ5NzEgKExpbmtpbmcpPC9pc2JuPjxhY2Nlc3Npb24t
bnVtPjI3NDM2ODUxPC9hY2Nlc3Npb24tbnVtPjx1cmxzPjxyZWxhdGVkLXVybHM+PHVybD5odHRw
czovL3d3dy5uY2JpLm5sbS5uaWguZ292L3B1Ym1lZC8yNzQzNjg1MTwvdXJsPjwvcmVsYXRlZC11
cmxzPjwvdXJscz48Y3VzdG9tMj5QTUM1MDU0Njk5PC9jdXN0b20yPjxlbGVjdHJvbmljLXJlc291
cmNlLW51bT4xMC4xMTgyL2Jsb29kLTIwMTYtMDUtNzE2MDkyPC9lbGVjdHJvbmljLXJlc291cmNl
LW51bT48L3JlY29yZD48L0NpdGU+PC9FbmROb3RlPn==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2C1A80" w:rsidRPr="00D825EA">
        <w:rPr>
          <w:rFonts w:ascii="Arial" w:hAnsi="Arial" w:cs="Arial"/>
          <w:color w:val="000000" w:themeColor="text1"/>
          <w:sz w:val="22"/>
          <w:szCs w:val="22"/>
          <w:vertAlign w:val="superscript"/>
        </w:rPr>
      </w:r>
      <w:r w:rsidR="002C1A80"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[31]</w:t>
      </w:r>
      <w:r w:rsidR="002C1A80" w:rsidRPr="00D825EA">
        <w:rPr>
          <w:rFonts w:ascii="Arial" w:hAnsi="Arial" w:cs="Arial"/>
          <w:color w:val="000000" w:themeColor="text1"/>
          <w:sz w:val="22"/>
          <w:szCs w:val="22"/>
          <w:vertAlign w:val="superscript"/>
        </w:rPr>
        <w:fldChar w:fldCharType="end"/>
      </w:r>
      <w:r w:rsidR="002C1A80" w:rsidRPr="00D825EA">
        <w:rPr>
          <w:rFonts w:ascii="Arial" w:hAnsi="Arial" w:cs="Arial"/>
          <w:color w:val="000000" w:themeColor="text1"/>
          <w:sz w:val="22"/>
          <w:szCs w:val="22"/>
        </w:rPr>
        <w:t xml:space="preserve"> reported that </w:t>
      </w:r>
      <w:proofErr w:type="spellStart"/>
      <w:r w:rsidR="002C1A80" w:rsidRPr="00D825EA">
        <w:rPr>
          <w:rFonts w:ascii="Arial" w:hAnsi="Arial" w:cs="Arial"/>
          <w:color w:val="000000" w:themeColor="text1"/>
          <w:sz w:val="22"/>
          <w:szCs w:val="22"/>
        </w:rPr>
        <w:t>rFVIIa</w:t>
      </w:r>
      <w:proofErr w:type="spellEnd"/>
      <w:r w:rsidR="002C1A80" w:rsidRPr="00D825EA">
        <w:rPr>
          <w:rFonts w:ascii="Arial" w:hAnsi="Arial" w:cs="Arial"/>
          <w:color w:val="000000" w:themeColor="text1"/>
          <w:sz w:val="22"/>
          <w:szCs w:val="22"/>
        </w:rPr>
        <w:t xml:space="preserve"> infusions were sufficient to resolve bleeding in their p.Cys537stop </w:t>
      </w:r>
      <w:r w:rsidR="002B4B5F" w:rsidRPr="00D825EA">
        <w:rPr>
          <w:rFonts w:ascii="Arial" w:hAnsi="Arial" w:cs="Arial"/>
          <w:color w:val="000000" w:themeColor="text1"/>
          <w:sz w:val="22"/>
          <w:szCs w:val="22"/>
        </w:rPr>
        <w:t>variant</w:t>
      </w:r>
      <w:r w:rsidR="002C1A80" w:rsidRPr="00D825EA">
        <w:rPr>
          <w:rFonts w:ascii="Arial" w:hAnsi="Arial" w:cs="Arial"/>
          <w:color w:val="000000" w:themeColor="text1"/>
          <w:sz w:val="22"/>
          <w:szCs w:val="22"/>
        </w:rPr>
        <w:t xml:space="preserve"> after muscle and joint bleeding following minor trauma.</w:t>
      </w:r>
      <w:r w:rsidR="00B54F13" w:rsidRPr="00D825EA">
        <w:rPr>
          <w:rFonts w:ascii="Arial" w:hAnsi="Arial" w:cs="Arial"/>
          <w:color w:val="000000" w:themeColor="text1"/>
          <w:sz w:val="22"/>
          <w:szCs w:val="22"/>
        </w:rPr>
        <w:t xml:space="preserve"> In contrast, </w:t>
      </w:r>
      <w:proofErr w:type="spellStart"/>
      <w:r w:rsidR="00F57D6E" w:rsidRPr="00D825EA">
        <w:rPr>
          <w:rFonts w:ascii="Arial" w:hAnsi="Arial" w:cs="Arial"/>
          <w:color w:val="000000" w:themeColor="text1"/>
          <w:sz w:val="22"/>
          <w:szCs w:val="22"/>
        </w:rPr>
        <w:t>Dargaud</w:t>
      </w:r>
      <w:proofErr w:type="spellEnd"/>
      <w:r w:rsidR="00B54F13" w:rsidRPr="00D825EA">
        <w:rPr>
          <w:rFonts w:ascii="Arial" w:hAnsi="Arial" w:cs="Arial"/>
          <w:color w:val="000000" w:themeColor="text1"/>
          <w:sz w:val="22"/>
          <w:szCs w:val="22"/>
        </w:rPr>
        <w:t xml:space="preserve"> et al</w:t>
      </w:r>
      <w:r w:rsidR="00F57D6E" w:rsidRPr="00D825EA">
        <w:rPr>
          <w:rFonts w:ascii="Arial" w:hAnsi="Arial" w:cs="Arial"/>
          <w:color w:val="000000" w:themeColor="text1"/>
          <w:sz w:val="22"/>
          <w:szCs w:val="22"/>
          <w:vertAlign w:val="superscript"/>
        </w:rPr>
        <w:fldChar w:fldCharType="begin">
          <w:fldData xml:space="preserve">PEVuZE5vdGU+PENpdGU+PEF1dGhvcj5EYXJnYXVkPC9BdXRob3I+PFllYXI+MjAxNjwvWWVhcj48
UmVjTnVtPjI1MTQ8L1JlY051bT48RGlzcGxheVRleHQ+WzMyXTwvRGlzcGxheVRleHQ+PHJlY29y
ZD48cmVjLW51bWJlcj4yNTE0PC9yZWMtbnVtYmVyPjxmb3JlaWduLWtleXM+PGtleSBhcHA9IkVO
IiBkYi1pZD0iZWRlNWEydnozOXBkMHVlcHJkdHZzNWViczJ0cHh2eDI5ZjlzIiB0aW1lc3RhbXA9
IjE1ODEwNzY0NTMiPjI1MTQ8L2tleT48L2ZvcmVpZ24ta2V5cz48cmVmLXR5cGUgbmFtZT0iSm91
cm5hbCBBcnRpY2xlIj4xNzwvcmVmLXR5cGU+PGNvbnRyaWJ1dG9ycz48YXV0aG9ycz48YXV0aG9y
PkRhcmdhdWQsIFkuPC9hdXRob3I+PGF1dGhvcj5Kb3VyZHksIFkuPC9hdXRob3I+PGF1dGhvcj5M
ZSBRdWVsbGVjLCBTLjwvYXV0aG9yPjxhdXRob3I+SGVta2VyLCBDLiBILjwvYXV0aG9yPjxhdXRo
b3I+TGluZGhvdXQsIFQuPC9hdXRob3I+PGF1dGhvcj5DYXN0b2xkaSwgRS48L2F1dGhvcj48YXV0
aG9yPk5lZ3JpZXIsIEMuPC9hdXRob3I+PC9hdXRob3JzPjwvY29udHJpYnV0b3JzPjxhdXRoLWFk
ZHJlc3M+VW5pdGUgZCZhcG9zO0hlbW9zdGFzZSBDbGluaXF1ZSAtIExhYm9yYXRvaXJlIGQmYXBv
cztIZW1vc3Rhc2UsIENIVSBkZSBMeW9uLCBVbml2ZXJzaXR5IEx5b24gSSwgTHlvbiwgRnJhbmNl
LiB5ZGFyZ2F1ZEB1bml2LWx5b24xLmZyLiYjeEQ7VW5pdGUgZCZhcG9zO0hlbW9zdGFzZSBDbGlu
aXF1ZSAtIExhYm9yYXRvaXJlIGQmYXBvcztIZW1vc3Rhc2UsIENIVSBkZSBMeW9uLCBVbml2ZXJz
aXR5IEx5b24gSSwgTHlvbiwgRnJhbmNlLiYjeEQ7Q2FyZGlvdmFzY3VsYXIgUmVzZWFyY2ggSW5z
dGl0dXRlIE1hYXN0cmljaHQsIFN5bmFwc2UgQlYsIE1hYXN0cmljaHQsIFRoZSBOZXRoZXJsYW5k
cy4mI3hEO0RlcGFydG1lbnQgb2YgQmlvY2hlbWlzdHJ5LCBDYXJkaW92YXNjdWxhciBSZXNlYXJj
aCBJbnN0aXR1dGUgTWFhc3RyaWNodCwgTWFhc3RyaWNodCBVbml2ZXJzaXR5LCBNYWFzdHJpY2h0
LCBUaGUgTmV0aGVybGFuZHMuPC9hdXRoLWFkZHJlc3M+PHRpdGxlcz48dGl0bGU+RWZmZWN0IG9m
IGZpdmUgdGhlcmFwZXV0aWMgc3RyYXRlZ2llcyBvbiB0aGUgY29hZ3VsYXRpb24gZGVmZWN0IGlu
ZHVjZWQgYnkgdGhlIHRocm9tYm9tb2R1bGluIGMuMTYxMUMmZ3Q7QSBtdXRhdGlvbjwvdGl0bGU+
PHNlY29uZGFyeS10aXRsZT5CciBKIEhhZW1hdG9sPC9zZWNvbmRhcnktdGl0bGU+PC90aXRsZXM+
PHBlcmlvZGljYWw+PGZ1bGwtdGl0bGU+QnIgSiBIYWVtYXRvbDwvZnVsbC10aXRsZT48L3Blcmlv
ZGljYWw+PHBhZ2VzPjk5My02PC9wYWdlcz48dm9sdW1lPjE3NDwvdm9sdW1lPjxudW1iZXI+Njwv
bnVtYmVyPjxlZGl0aW9uPjIwMTUvMTAvMzE8L2VkaXRpb24+PGtleXdvcmRzPjxrZXl3b3JkPkFk
dWx0PC9rZXl3b3JkPjxrZXl3b3JkPkJsb29kIENvYWd1bGF0aW9uIERpc29yZGVycy9kcnVnIHRo
ZXJhcHkvKmdlbmV0aWNzPC9rZXl3b3JkPjxrZXl3b3JkPkZlbWFsZTwva2V5d29yZD48a2V5d29y
ZD5IZW1vcnJoYWdlL2RydWcgdGhlcmFweTwva2V5d29yZD48a2V5d29yZD4qSGVtb3N0YXRpYyBU
ZWNobmlxdWVzPC9rZXl3b3JkPjxrZXl3b3JkPkhlbW9zdGF0aWNzLyp0aGVyYXBldXRpYyB1c2U8
L2tleXdvcmQ+PGtleXdvcmQ+SHVtYW5zPC9rZXl3b3JkPjxrZXl3b3JkPipNdXRhdGlvbjwva2V5
d29yZD48a2V5d29yZD5UaHJvbWJvbW9kdWxpbi8qZ2VuZXRpY3M8L2tleXdvcmQ+PGtleXdvcmQ+
KmFjdGl2YXRlZCBwcm90aHJvbWJpbiBjb21wbGV4IGNvbmNlbnRyYXRlPC9rZXl3b3JkPjxrZXl3
b3JkPipibGVlZGluZzwva2V5d29yZD48a2V5d29yZD4qZmFjdG9yIFZJSUk8L2tleXdvcmQ+PGtl
eXdvcmQ+KnBsYXRlbGV0czwva2V5d29yZD48a2V5d29yZD4qdGhyb21ib21vZHVsaW48L2tleXdv
cmQ+PC9rZXl3b3Jkcz48ZGF0ZXM+PHllYXI+MjAxNjwveWVhcj48cHViLWRhdGVzPjxkYXRlPlNl
cDwvZGF0ZT48L3B1Yi1kYXRlcz48L2RhdGVzPjxpc2JuPjEzNjUtMjE0MSAoRWxlY3Ryb25pYykm
I3hEOzAwMDctMTA0OCAoTGlua2luZyk8L2lzYm4+PGFjY2Vzc2lvbi1udW0+MjY1MTc4MDc8L2Fj
Y2Vzc2lvbi1udW0+PHVybHM+PHJlbGF0ZWQtdXJscz48dXJsPmh0dHBzOi8vd3d3Lm5jYmkubmxt
Lm5paC5nb3YvcHVibWVkLzI2NTE3ODA3PC91cmw+PC9yZWxhdGVkLXVybHM+PC91cmxzPjxlbGVj
dHJvbmljLXJlc291cmNlLW51bT4xMC4xMTExL2JqaC4xMzgzMzwvZWxlY3Ryb25pYy1yZXNvdXJj
ZS1udW0+PC9yZWNvcmQ+PC9DaXRlPjwvRW5kTm90ZT5=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PEVuZE5vdGU+PENpdGU+PEF1dGhvcj5EYXJnYXVkPC9BdXRob3I+PFllYXI+MjAxNjwvWWVhcj48
UmVjTnVtPjI1MTQ8L1JlY051bT48RGlzcGxheVRleHQ+WzMyXTwvRGlzcGxheVRleHQ+PHJlY29y
ZD48cmVjLW51bWJlcj4yNTE0PC9yZWMtbnVtYmVyPjxmb3JlaWduLWtleXM+PGtleSBhcHA9IkVO
IiBkYi1pZD0iZWRlNWEydnozOXBkMHVlcHJkdHZzNWViczJ0cHh2eDI5ZjlzIiB0aW1lc3RhbXA9
IjE1ODEwNzY0NTMiPjI1MTQ8L2tleT48L2ZvcmVpZ24ta2V5cz48cmVmLXR5cGUgbmFtZT0iSm91
cm5hbCBBcnRpY2xlIj4xNzwvcmVmLXR5cGU+PGNvbnRyaWJ1dG9ycz48YXV0aG9ycz48YXV0aG9y
PkRhcmdhdWQsIFkuPC9hdXRob3I+PGF1dGhvcj5Kb3VyZHksIFkuPC9hdXRob3I+PGF1dGhvcj5M
ZSBRdWVsbGVjLCBTLjwvYXV0aG9yPjxhdXRob3I+SGVta2VyLCBDLiBILjwvYXV0aG9yPjxhdXRo
b3I+TGluZGhvdXQsIFQuPC9hdXRob3I+PGF1dGhvcj5DYXN0b2xkaSwgRS48L2F1dGhvcj48YXV0
aG9yPk5lZ3JpZXIsIEMuPC9hdXRob3I+PC9hdXRob3JzPjwvY29udHJpYnV0b3JzPjxhdXRoLWFk
ZHJlc3M+VW5pdGUgZCZhcG9zO0hlbW9zdGFzZSBDbGluaXF1ZSAtIExhYm9yYXRvaXJlIGQmYXBv
cztIZW1vc3Rhc2UsIENIVSBkZSBMeW9uLCBVbml2ZXJzaXR5IEx5b24gSSwgTHlvbiwgRnJhbmNl
LiB5ZGFyZ2F1ZEB1bml2LWx5b24xLmZyLiYjeEQ7VW5pdGUgZCZhcG9zO0hlbW9zdGFzZSBDbGlu
aXF1ZSAtIExhYm9yYXRvaXJlIGQmYXBvcztIZW1vc3Rhc2UsIENIVSBkZSBMeW9uLCBVbml2ZXJz
aXR5IEx5b24gSSwgTHlvbiwgRnJhbmNlLiYjeEQ7Q2FyZGlvdmFzY3VsYXIgUmVzZWFyY2ggSW5z
dGl0dXRlIE1hYXN0cmljaHQsIFN5bmFwc2UgQlYsIE1hYXN0cmljaHQsIFRoZSBOZXRoZXJsYW5k
cy4mI3hEO0RlcGFydG1lbnQgb2YgQmlvY2hlbWlzdHJ5LCBDYXJkaW92YXNjdWxhciBSZXNlYXJj
aCBJbnN0aXR1dGUgTWFhc3RyaWNodCwgTWFhc3RyaWNodCBVbml2ZXJzaXR5LCBNYWFzdHJpY2h0
LCBUaGUgTmV0aGVybGFuZHMuPC9hdXRoLWFkZHJlc3M+PHRpdGxlcz48dGl0bGU+RWZmZWN0IG9m
IGZpdmUgdGhlcmFwZXV0aWMgc3RyYXRlZ2llcyBvbiB0aGUgY29hZ3VsYXRpb24gZGVmZWN0IGlu
ZHVjZWQgYnkgdGhlIHRocm9tYm9tb2R1bGluIGMuMTYxMUMmZ3Q7QSBtdXRhdGlvbjwvdGl0bGU+
PHNlY29uZGFyeS10aXRsZT5CciBKIEhhZW1hdG9sPC9zZWNvbmRhcnktdGl0bGU+PC90aXRsZXM+
PHBlcmlvZGljYWw+PGZ1bGwtdGl0bGU+QnIgSiBIYWVtYXRvbDwvZnVsbC10aXRsZT48L3Blcmlv
ZGljYWw+PHBhZ2VzPjk5My02PC9wYWdlcz48dm9sdW1lPjE3NDwvdm9sdW1lPjxudW1iZXI+Njwv
bnVtYmVyPjxlZGl0aW9uPjIwMTUvMTAvMzE8L2VkaXRpb24+PGtleXdvcmRzPjxrZXl3b3JkPkFk
dWx0PC9rZXl3b3JkPjxrZXl3b3JkPkJsb29kIENvYWd1bGF0aW9uIERpc29yZGVycy9kcnVnIHRo
ZXJhcHkvKmdlbmV0aWNzPC9rZXl3b3JkPjxrZXl3b3JkPkZlbWFsZTwva2V5d29yZD48a2V5d29y
ZD5IZW1vcnJoYWdlL2RydWcgdGhlcmFweTwva2V5d29yZD48a2V5d29yZD4qSGVtb3N0YXRpYyBU
ZWNobmlxdWVzPC9rZXl3b3JkPjxrZXl3b3JkPkhlbW9zdGF0aWNzLyp0aGVyYXBldXRpYyB1c2U8
L2tleXdvcmQ+PGtleXdvcmQ+SHVtYW5zPC9rZXl3b3JkPjxrZXl3b3JkPipNdXRhdGlvbjwva2V5
d29yZD48a2V5d29yZD5UaHJvbWJvbW9kdWxpbi8qZ2VuZXRpY3M8L2tleXdvcmQ+PGtleXdvcmQ+
KmFjdGl2YXRlZCBwcm90aHJvbWJpbiBjb21wbGV4IGNvbmNlbnRyYXRlPC9rZXl3b3JkPjxrZXl3
b3JkPipibGVlZGluZzwva2V5d29yZD48a2V5d29yZD4qZmFjdG9yIFZJSUk8L2tleXdvcmQ+PGtl
eXdvcmQ+KnBsYXRlbGV0czwva2V5d29yZD48a2V5d29yZD4qdGhyb21ib21vZHVsaW48L2tleXdv
cmQ+PC9rZXl3b3Jkcz48ZGF0ZXM+PHllYXI+MjAxNjwveWVhcj48cHViLWRhdGVzPjxkYXRlPlNl
cDwvZGF0ZT48L3B1Yi1kYXRlcz48L2RhdGVzPjxpc2JuPjEzNjUtMjE0MSAoRWxlY3Ryb25pYykm
I3hEOzAwMDctMTA0OCAoTGlua2luZyk8L2lzYm4+PGFjY2Vzc2lvbi1udW0+MjY1MTc4MDc8L2Fj
Y2Vzc2lvbi1udW0+PHVybHM+PHJlbGF0ZWQtdXJscz48dXJsPmh0dHBzOi8vd3d3Lm5jYmkubmxt
Lm5paC5nb3YvcHVibWVkLzI2NTE3ODA3PC91cmw+PC9yZWxhdGVkLXVybHM+PC91cmxzPjxlbGVj
dHJvbmljLXJlc291cmNlLW51bT4xMC4xMTExL2JqaC4xMzgzMzwvZWxlY3Ryb25pYy1yZXNvdXJj
ZS1udW0+PC9yZWNvcmQ+PC9DaXRlPjwvRW5kTm90ZT5=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F57D6E" w:rsidRPr="00D825EA">
        <w:rPr>
          <w:rFonts w:ascii="Arial" w:hAnsi="Arial" w:cs="Arial"/>
          <w:color w:val="000000" w:themeColor="text1"/>
          <w:sz w:val="22"/>
          <w:szCs w:val="22"/>
          <w:vertAlign w:val="superscript"/>
        </w:rPr>
      </w:r>
      <w:r w:rsidR="00F57D6E"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[32]</w:t>
      </w:r>
      <w:r w:rsidR="00F57D6E" w:rsidRPr="00D825EA">
        <w:rPr>
          <w:rFonts w:ascii="Arial" w:hAnsi="Arial" w:cs="Arial"/>
          <w:color w:val="000000" w:themeColor="text1"/>
          <w:sz w:val="22"/>
          <w:szCs w:val="22"/>
          <w:vertAlign w:val="superscript"/>
        </w:rPr>
        <w:fldChar w:fldCharType="end"/>
      </w:r>
      <w:r w:rsidR="00B54F13" w:rsidRPr="00D825EA">
        <w:rPr>
          <w:rFonts w:ascii="Arial" w:hAnsi="Arial" w:cs="Arial"/>
          <w:color w:val="000000" w:themeColor="text1"/>
          <w:sz w:val="22"/>
          <w:szCs w:val="22"/>
          <w:vertAlign w:val="superscript"/>
        </w:rPr>
        <w:t xml:space="preserve"> </w:t>
      </w:r>
      <w:r w:rsidR="00B54F13" w:rsidRPr="00D825EA">
        <w:rPr>
          <w:rFonts w:ascii="Arial" w:hAnsi="Arial" w:cs="Arial"/>
          <w:color w:val="000000" w:themeColor="text1"/>
          <w:sz w:val="22"/>
          <w:szCs w:val="22"/>
        </w:rPr>
        <w:t>reported life-threatening bleeding after surgery for removal of an ovarian cyst in their p.Cys537stop patient, despite normal pre-operative routine coagulation tests.</w:t>
      </w:r>
      <w:r w:rsidR="00315E03" w:rsidRPr="00D825EA">
        <w:rPr>
          <w:rFonts w:ascii="Arial" w:hAnsi="Arial" w:cs="Arial"/>
          <w:color w:val="000000" w:themeColor="text1"/>
          <w:sz w:val="22"/>
          <w:szCs w:val="22"/>
        </w:rPr>
        <w:t xml:space="preserve"> Multiple red blood cell, fresh frozen plasma (FFP), desmopressin and tranexamic acid </w:t>
      </w:r>
      <w:r w:rsidR="00FD6D7F" w:rsidRPr="00D825EA">
        <w:rPr>
          <w:rFonts w:ascii="Arial" w:hAnsi="Arial" w:cs="Arial"/>
          <w:color w:val="000000" w:themeColor="text1"/>
          <w:sz w:val="22"/>
          <w:szCs w:val="22"/>
        </w:rPr>
        <w:t xml:space="preserve">were </w:t>
      </w:r>
      <w:r w:rsidR="00315E03" w:rsidRPr="00D825EA">
        <w:rPr>
          <w:rFonts w:ascii="Arial" w:hAnsi="Arial" w:cs="Arial"/>
          <w:color w:val="000000" w:themeColor="text1"/>
          <w:sz w:val="22"/>
          <w:szCs w:val="22"/>
        </w:rPr>
        <w:t>not effective in stopping haemorrhage, and bleeding was stopped by transfusion of platelet concentrates concomitantly with FFP</w:t>
      </w:r>
      <w:r w:rsidR="00F57D6E" w:rsidRPr="00D825EA">
        <w:rPr>
          <w:rFonts w:ascii="Arial" w:hAnsi="Arial" w:cs="Arial"/>
          <w:color w:val="000000" w:themeColor="text1"/>
          <w:sz w:val="22"/>
          <w:szCs w:val="22"/>
          <w:vertAlign w:val="superscript"/>
        </w:rPr>
        <w:fldChar w:fldCharType="begin">
          <w:fldData xml:space="preserve">PEVuZE5vdGU+PENpdGU+PEF1dGhvcj5EYXJnYXVkPC9BdXRob3I+PFllYXI+MjAxNjwvWWVhcj48
UmVjTnVtPjI1MTQ8L1JlY051bT48RGlzcGxheVRleHQ+WzMyXTwvRGlzcGxheVRleHQ+PHJlY29y
ZD48cmVjLW51bWJlcj4yNTE0PC9yZWMtbnVtYmVyPjxmb3JlaWduLWtleXM+PGtleSBhcHA9IkVO
IiBkYi1pZD0iZWRlNWEydnozOXBkMHVlcHJkdHZzNWViczJ0cHh2eDI5ZjlzIiB0aW1lc3RhbXA9
IjE1ODEwNzY0NTMiPjI1MTQ8L2tleT48L2ZvcmVpZ24ta2V5cz48cmVmLXR5cGUgbmFtZT0iSm91
cm5hbCBBcnRpY2xlIj4xNzwvcmVmLXR5cGU+PGNvbnRyaWJ1dG9ycz48YXV0aG9ycz48YXV0aG9y
PkRhcmdhdWQsIFkuPC9hdXRob3I+PGF1dGhvcj5Kb3VyZHksIFkuPC9hdXRob3I+PGF1dGhvcj5M
ZSBRdWVsbGVjLCBTLjwvYXV0aG9yPjxhdXRob3I+SGVta2VyLCBDLiBILjwvYXV0aG9yPjxhdXRo
b3I+TGluZGhvdXQsIFQuPC9hdXRob3I+PGF1dGhvcj5DYXN0b2xkaSwgRS48L2F1dGhvcj48YXV0
aG9yPk5lZ3JpZXIsIEMuPC9hdXRob3I+PC9hdXRob3JzPjwvY29udHJpYnV0b3JzPjxhdXRoLWFk
ZHJlc3M+VW5pdGUgZCZhcG9zO0hlbW9zdGFzZSBDbGluaXF1ZSAtIExhYm9yYXRvaXJlIGQmYXBv
cztIZW1vc3Rhc2UsIENIVSBkZSBMeW9uLCBVbml2ZXJzaXR5IEx5b24gSSwgTHlvbiwgRnJhbmNl
LiB5ZGFyZ2F1ZEB1bml2LWx5b24xLmZyLiYjeEQ7VW5pdGUgZCZhcG9zO0hlbW9zdGFzZSBDbGlu
aXF1ZSAtIExhYm9yYXRvaXJlIGQmYXBvcztIZW1vc3Rhc2UsIENIVSBkZSBMeW9uLCBVbml2ZXJz
aXR5IEx5b24gSSwgTHlvbiwgRnJhbmNlLiYjeEQ7Q2FyZGlvdmFzY3VsYXIgUmVzZWFyY2ggSW5z
dGl0dXRlIE1hYXN0cmljaHQsIFN5bmFwc2UgQlYsIE1hYXN0cmljaHQsIFRoZSBOZXRoZXJsYW5k
cy4mI3hEO0RlcGFydG1lbnQgb2YgQmlvY2hlbWlzdHJ5LCBDYXJkaW92YXNjdWxhciBSZXNlYXJj
aCBJbnN0aXR1dGUgTWFhc3RyaWNodCwgTWFhc3RyaWNodCBVbml2ZXJzaXR5LCBNYWFzdHJpY2h0
LCBUaGUgTmV0aGVybGFuZHMuPC9hdXRoLWFkZHJlc3M+PHRpdGxlcz48dGl0bGU+RWZmZWN0IG9m
IGZpdmUgdGhlcmFwZXV0aWMgc3RyYXRlZ2llcyBvbiB0aGUgY29hZ3VsYXRpb24gZGVmZWN0IGlu
ZHVjZWQgYnkgdGhlIHRocm9tYm9tb2R1bGluIGMuMTYxMUMmZ3Q7QSBtdXRhdGlvbjwvdGl0bGU+
PHNlY29uZGFyeS10aXRsZT5CciBKIEhhZW1hdG9sPC9zZWNvbmRhcnktdGl0bGU+PC90aXRsZXM+
PHBlcmlvZGljYWw+PGZ1bGwtdGl0bGU+QnIgSiBIYWVtYXRvbDwvZnVsbC10aXRsZT48L3Blcmlv
ZGljYWw+PHBhZ2VzPjk5My02PC9wYWdlcz48dm9sdW1lPjE3NDwvdm9sdW1lPjxudW1iZXI+Njwv
bnVtYmVyPjxlZGl0aW9uPjIwMTUvMTAvMzE8L2VkaXRpb24+PGtleXdvcmRzPjxrZXl3b3JkPkFk
dWx0PC9rZXl3b3JkPjxrZXl3b3JkPkJsb29kIENvYWd1bGF0aW9uIERpc29yZGVycy9kcnVnIHRo
ZXJhcHkvKmdlbmV0aWNzPC9rZXl3b3JkPjxrZXl3b3JkPkZlbWFsZTwva2V5d29yZD48a2V5d29y
ZD5IZW1vcnJoYWdlL2RydWcgdGhlcmFweTwva2V5d29yZD48a2V5d29yZD4qSGVtb3N0YXRpYyBU
ZWNobmlxdWVzPC9rZXl3b3JkPjxrZXl3b3JkPkhlbW9zdGF0aWNzLyp0aGVyYXBldXRpYyB1c2U8
L2tleXdvcmQ+PGtleXdvcmQ+SHVtYW5zPC9rZXl3b3JkPjxrZXl3b3JkPipNdXRhdGlvbjwva2V5
d29yZD48a2V5d29yZD5UaHJvbWJvbW9kdWxpbi8qZ2VuZXRpY3M8L2tleXdvcmQ+PGtleXdvcmQ+
KmFjdGl2YXRlZCBwcm90aHJvbWJpbiBjb21wbGV4IGNvbmNlbnRyYXRlPC9rZXl3b3JkPjxrZXl3
b3JkPipibGVlZGluZzwva2V5d29yZD48a2V5d29yZD4qZmFjdG9yIFZJSUk8L2tleXdvcmQ+PGtl
eXdvcmQ+KnBsYXRlbGV0czwva2V5d29yZD48a2V5d29yZD4qdGhyb21ib21vZHVsaW48L2tleXdv
cmQ+PC9rZXl3b3Jkcz48ZGF0ZXM+PHllYXI+MjAxNjwveWVhcj48cHViLWRhdGVzPjxkYXRlPlNl
cDwvZGF0ZT48L3B1Yi1kYXRlcz48L2RhdGVzPjxpc2JuPjEzNjUtMjE0MSAoRWxlY3Ryb25pYykm
I3hEOzAwMDctMTA0OCAoTGlua2luZyk8L2lzYm4+PGFjY2Vzc2lvbi1udW0+MjY1MTc4MDc8L2Fj
Y2Vzc2lvbi1udW0+PHVybHM+PHJlbGF0ZWQtdXJscz48dXJsPmh0dHBzOi8vd3d3Lm5jYmkubmxt
Lm5paC5nb3YvcHVibWVkLzI2NTE3ODA3PC91cmw+PC9yZWxhdGVkLXVybHM+PC91cmxzPjxlbGVj
dHJvbmljLXJlc291cmNlLW51bT4xMC4xMTExL2JqaC4xMzgzMzwvZWxlY3Ryb25pYy1yZXNvdXJj
ZS1udW0+PC9yZWNvcmQ+PC9DaXRlPjwvRW5kTm90ZT5=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PEVuZE5vdGU+PENpdGU+PEF1dGhvcj5EYXJnYXVkPC9BdXRob3I+PFllYXI+MjAxNjwvWWVhcj48
UmVjTnVtPjI1MTQ8L1JlY051bT48RGlzcGxheVRleHQ+WzMyXTwvRGlzcGxheVRleHQ+PHJlY29y
ZD48cmVjLW51bWJlcj4yNTE0PC9yZWMtbnVtYmVyPjxmb3JlaWduLWtleXM+PGtleSBhcHA9IkVO
IiBkYi1pZD0iZWRlNWEydnozOXBkMHVlcHJkdHZzNWViczJ0cHh2eDI5ZjlzIiB0aW1lc3RhbXA9
IjE1ODEwNzY0NTMiPjI1MTQ8L2tleT48L2ZvcmVpZ24ta2V5cz48cmVmLXR5cGUgbmFtZT0iSm91
cm5hbCBBcnRpY2xlIj4xNzwvcmVmLXR5cGU+PGNvbnRyaWJ1dG9ycz48YXV0aG9ycz48YXV0aG9y
PkRhcmdhdWQsIFkuPC9hdXRob3I+PGF1dGhvcj5Kb3VyZHksIFkuPC9hdXRob3I+PGF1dGhvcj5M
ZSBRdWVsbGVjLCBTLjwvYXV0aG9yPjxhdXRob3I+SGVta2VyLCBDLiBILjwvYXV0aG9yPjxhdXRo
b3I+TGluZGhvdXQsIFQuPC9hdXRob3I+PGF1dGhvcj5DYXN0b2xkaSwgRS48L2F1dGhvcj48YXV0
aG9yPk5lZ3JpZXIsIEMuPC9hdXRob3I+PC9hdXRob3JzPjwvY29udHJpYnV0b3JzPjxhdXRoLWFk
ZHJlc3M+VW5pdGUgZCZhcG9zO0hlbW9zdGFzZSBDbGluaXF1ZSAtIExhYm9yYXRvaXJlIGQmYXBv
cztIZW1vc3Rhc2UsIENIVSBkZSBMeW9uLCBVbml2ZXJzaXR5IEx5b24gSSwgTHlvbiwgRnJhbmNl
LiB5ZGFyZ2F1ZEB1bml2LWx5b24xLmZyLiYjeEQ7VW5pdGUgZCZhcG9zO0hlbW9zdGFzZSBDbGlu
aXF1ZSAtIExhYm9yYXRvaXJlIGQmYXBvcztIZW1vc3Rhc2UsIENIVSBkZSBMeW9uLCBVbml2ZXJz
aXR5IEx5b24gSSwgTHlvbiwgRnJhbmNlLiYjeEQ7Q2FyZGlvdmFzY3VsYXIgUmVzZWFyY2ggSW5z
dGl0dXRlIE1hYXN0cmljaHQsIFN5bmFwc2UgQlYsIE1hYXN0cmljaHQsIFRoZSBOZXRoZXJsYW5k
cy4mI3hEO0RlcGFydG1lbnQgb2YgQmlvY2hlbWlzdHJ5LCBDYXJkaW92YXNjdWxhciBSZXNlYXJj
aCBJbnN0aXR1dGUgTWFhc3RyaWNodCwgTWFhc3RyaWNodCBVbml2ZXJzaXR5LCBNYWFzdHJpY2h0
LCBUaGUgTmV0aGVybGFuZHMuPC9hdXRoLWFkZHJlc3M+PHRpdGxlcz48dGl0bGU+RWZmZWN0IG9m
IGZpdmUgdGhlcmFwZXV0aWMgc3RyYXRlZ2llcyBvbiB0aGUgY29hZ3VsYXRpb24gZGVmZWN0IGlu
ZHVjZWQgYnkgdGhlIHRocm9tYm9tb2R1bGluIGMuMTYxMUMmZ3Q7QSBtdXRhdGlvbjwvdGl0bGU+
PHNlY29uZGFyeS10aXRsZT5CciBKIEhhZW1hdG9sPC9zZWNvbmRhcnktdGl0bGU+PC90aXRsZXM+
PHBlcmlvZGljYWw+PGZ1bGwtdGl0bGU+QnIgSiBIYWVtYXRvbDwvZnVsbC10aXRsZT48L3Blcmlv
ZGljYWw+PHBhZ2VzPjk5My02PC9wYWdlcz48dm9sdW1lPjE3NDwvdm9sdW1lPjxudW1iZXI+Njwv
bnVtYmVyPjxlZGl0aW9uPjIwMTUvMTAvMzE8L2VkaXRpb24+PGtleXdvcmRzPjxrZXl3b3JkPkFk
dWx0PC9rZXl3b3JkPjxrZXl3b3JkPkJsb29kIENvYWd1bGF0aW9uIERpc29yZGVycy9kcnVnIHRo
ZXJhcHkvKmdlbmV0aWNzPC9rZXl3b3JkPjxrZXl3b3JkPkZlbWFsZTwva2V5d29yZD48a2V5d29y
ZD5IZW1vcnJoYWdlL2RydWcgdGhlcmFweTwva2V5d29yZD48a2V5d29yZD4qSGVtb3N0YXRpYyBU
ZWNobmlxdWVzPC9rZXl3b3JkPjxrZXl3b3JkPkhlbW9zdGF0aWNzLyp0aGVyYXBldXRpYyB1c2U8
L2tleXdvcmQ+PGtleXdvcmQ+SHVtYW5zPC9rZXl3b3JkPjxrZXl3b3JkPipNdXRhdGlvbjwva2V5
d29yZD48a2V5d29yZD5UaHJvbWJvbW9kdWxpbi8qZ2VuZXRpY3M8L2tleXdvcmQ+PGtleXdvcmQ+
KmFjdGl2YXRlZCBwcm90aHJvbWJpbiBjb21wbGV4IGNvbmNlbnRyYXRlPC9rZXl3b3JkPjxrZXl3
b3JkPipibGVlZGluZzwva2V5d29yZD48a2V5d29yZD4qZmFjdG9yIFZJSUk8L2tleXdvcmQ+PGtl
eXdvcmQ+KnBsYXRlbGV0czwva2V5d29yZD48a2V5d29yZD4qdGhyb21ib21vZHVsaW48L2tleXdv
cmQ+PC9rZXl3b3Jkcz48ZGF0ZXM+PHllYXI+MjAxNjwveWVhcj48cHViLWRhdGVzPjxkYXRlPlNl
cDwvZGF0ZT48L3B1Yi1kYXRlcz48L2RhdGVzPjxpc2JuPjEzNjUtMjE0MSAoRWxlY3Ryb25pYykm
I3hEOzAwMDctMTA0OCAoTGlua2luZyk8L2lzYm4+PGFjY2Vzc2lvbi1udW0+MjY1MTc4MDc8L2Fj
Y2Vzc2lvbi1udW0+PHVybHM+PHJlbGF0ZWQtdXJscz48dXJsPmh0dHBzOi8vd3d3Lm5jYmkubmxt
Lm5paC5nb3YvcHVibWVkLzI2NTE3ODA3PC91cmw+PC9yZWxhdGVkLXVybHM+PC91cmxzPjxlbGVj
dHJvbmljLXJlc291cmNlLW51bT4xMC4xMTExL2JqaC4xMzgzMzwvZWxlY3Ryb25pYy1yZXNvdXJj
ZS1udW0+PC9yZWNvcmQ+PC9DaXRlPjwvRW5kTm90ZT5=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F57D6E" w:rsidRPr="00D825EA">
        <w:rPr>
          <w:rFonts w:ascii="Arial" w:hAnsi="Arial" w:cs="Arial"/>
          <w:color w:val="000000" w:themeColor="text1"/>
          <w:sz w:val="22"/>
          <w:szCs w:val="22"/>
          <w:vertAlign w:val="superscript"/>
        </w:rPr>
      </w:r>
      <w:r w:rsidR="00F57D6E"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[32]</w:t>
      </w:r>
      <w:r w:rsidR="00F57D6E" w:rsidRPr="00D825EA">
        <w:rPr>
          <w:rFonts w:ascii="Arial" w:hAnsi="Arial" w:cs="Arial"/>
          <w:color w:val="000000" w:themeColor="text1"/>
          <w:sz w:val="22"/>
          <w:szCs w:val="22"/>
          <w:vertAlign w:val="superscript"/>
        </w:rPr>
        <w:fldChar w:fldCharType="end"/>
      </w:r>
      <w:r w:rsidR="00315E03" w:rsidRPr="00D825EA">
        <w:rPr>
          <w:rFonts w:ascii="Arial" w:hAnsi="Arial" w:cs="Arial"/>
          <w:color w:val="000000" w:themeColor="text1"/>
          <w:sz w:val="22"/>
          <w:szCs w:val="22"/>
        </w:rPr>
        <w:t>.</w:t>
      </w:r>
      <w:r w:rsidR="00380A52" w:rsidRPr="00D825EA">
        <w:rPr>
          <w:rFonts w:ascii="Arial" w:hAnsi="Arial" w:cs="Arial"/>
          <w:color w:val="000000" w:themeColor="text1"/>
          <w:sz w:val="22"/>
          <w:szCs w:val="22"/>
        </w:rPr>
        <w:t xml:space="preserve"> </w:t>
      </w:r>
    </w:p>
    <w:p w14:paraId="204B93AA" w14:textId="77777777" w:rsidR="00F846DD" w:rsidRPr="00D825EA" w:rsidRDefault="00F846DD" w:rsidP="00D3325C">
      <w:pPr>
        <w:spacing w:line="360" w:lineRule="auto"/>
        <w:jc w:val="both"/>
        <w:rPr>
          <w:rFonts w:ascii="Arial" w:hAnsi="Arial" w:cs="Arial"/>
          <w:color w:val="000000" w:themeColor="text1"/>
          <w:sz w:val="22"/>
          <w:szCs w:val="22"/>
        </w:rPr>
      </w:pPr>
    </w:p>
    <w:p w14:paraId="5E336025" w14:textId="422B30A8" w:rsidR="00E178D1" w:rsidRPr="00D825EA" w:rsidRDefault="00C36181" w:rsidP="00D3325C">
      <w:pPr>
        <w:spacing w:line="360" w:lineRule="auto"/>
        <w:jc w:val="both"/>
        <w:rPr>
          <w:rFonts w:ascii="Arial" w:hAnsi="Arial" w:cs="Arial"/>
          <w:color w:val="000000" w:themeColor="text1"/>
          <w:sz w:val="22"/>
          <w:szCs w:val="22"/>
        </w:rPr>
      </w:pPr>
      <w:proofErr w:type="spellStart"/>
      <w:r w:rsidRPr="00D825EA">
        <w:rPr>
          <w:rFonts w:ascii="Arial" w:hAnsi="Arial" w:cs="Arial"/>
          <w:color w:val="000000" w:themeColor="text1"/>
          <w:sz w:val="22"/>
          <w:szCs w:val="22"/>
        </w:rPr>
        <w:t>Dargaud</w:t>
      </w:r>
      <w:proofErr w:type="spellEnd"/>
      <w:r w:rsidRPr="00D825EA">
        <w:rPr>
          <w:rFonts w:ascii="Arial" w:hAnsi="Arial" w:cs="Arial"/>
          <w:color w:val="000000" w:themeColor="text1"/>
          <w:sz w:val="22"/>
          <w:szCs w:val="22"/>
        </w:rPr>
        <w:t xml:space="preserve"> et al</w:t>
      </w:r>
      <w:r w:rsidR="00402BAC" w:rsidRPr="00D825EA">
        <w:rPr>
          <w:rFonts w:ascii="Arial" w:hAnsi="Arial" w:cs="Arial"/>
          <w:color w:val="000000" w:themeColor="text1"/>
          <w:sz w:val="22"/>
          <w:szCs w:val="22"/>
          <w:vertAlign w:val="superscript"/>
        </w:rPr>
        <w:fldChar w:fldCharType="begin">
          <w:fldData xml:space="preserve">PEVuZE5vdGU+PENpdGU+PEF1dGhvcj5EYXJnYXVkPC9BdXRob3I+PFllYXI+MjAxNjwvWWVhcj48
UmVjTnVtPjI1MTQ8L1JlY051bT48RGlzcGxheVRleHQ+WzMyXTwvRGlzcGxheVRleHQ+PHJlY29y
ZD48cmVjLW51bWJlcj4yNTE0PC9yZWMtbnVtYmVyPjxmb3JlaWduLWtleXM+PGtleSBhcHA9IkVO
IiBkYi1pZD0iZWRlNWEydnozOXBkMHVlcHJkdHZzNWViczJ0cHh2eDI5ZjlzIiB0aW1lc3RhbXA9
IjE1ODEwNzY0NTMiPjI1MTQ8L2tleT48L2ZvcmVpZ24ta2V5cz48cmVmLXR5cGUgbmFtZT0iSm91
cm5hbCBBcnRpY2xlIj4xNzwvcmVmLXR5cGU+PGNvbnRyaWJ1dG9ycz48YXV0aG9ycz48YXV0aG9y
PkRhcmdhdWQsIFkuPC9hdXRob3I+PGF1dGhvcj5Kb3VyZHksIFkuPC9hdXRob3I+PGF1dGhvcj5M
ZSBRdWVsbGVjLCBTLjwvYXV0aG9yPjxhdXRob3I+SGVta2VyLCBDLiBILjwvYXV0aG9yPjxhdXRo
b3I+TGluZGhvdXQsIFQuPC9hdXRob3I+PGF1dGhvcj5DYXN0b2xkaSwgRS48L2F1dGhvcj48YXV0
aG9yPk5lZ3JpZXIsIEMuPC9hdXRob3I+PC9hdXRob3JzPjwvY29udHJpYnV0b3JzPjxhdXRoLWFk
ZHJlc3M+VW5pdGUgZCZhcG9zO0hlbW9zdGFzZSBDbGluaXF1ZSAtIExhYm9yYXRvaXJlIGQmYXBv
cztIZW1vc3Rhc2UsIENIVSBkZSBMeW9uLCBVbml2ZXJzaXR5IEx5b24gSSwgTHlvbiwgRnJhbmNl
LiB5ZGFyZ2F1ZEB1bml2LWx5b24xLmZyLiYjeEQ7VW5pdGUgZCZhcG9zO0hlbW9zdGFzZSBDbGlu
aXF1ZSAtIExhYm9yYXRvaXJlIGQmYXBvcztIZW1vc3Rhc2UsIENIVSBkZSBMeW9uLCBVbml2ZXJz
aXR5IEx5b24gSSwgTHlvbiwgRnJhbmNlLiYjeEQ7Q2FyZGlvdmFzY3VsYXIgUmVzZWFyY2ggSW5z
dGl0dXRlIE1hYXN0cmljaHQsIFN5bmFwc2UgQlYsIE1hYXN0cmljaHQsIFRoZSBOZXRoZXJsYW5k
cy4mI3hEO0RlcGFydG1lbnQgb2YgQmlvY2hlbWlzdHJ5LCBDYXJkaW92YXNjdWxhciBSZXNlYXJj
aCBJbnN0aXR1dGUgTWFhc3RyaWNodCwgTWFhc3RyaWNodCBVbml2ZXJzaXR5LCBNYWFzdHJpY2h0
LCBUaGUgTmV0aGVybGFuZHMuPC9hdXRoLWFkZHJlc3M+PHRpdGxlcz48dGl0bGU+RWZmZWN0IG9m
IGZpdmUgdGhlcmFwZXV0aWMgc3RyYXRlZ2llcyBvbiB0aGUgY29hZ3VsYXRpb24gZGVmZWN0IGlu
ZHVjZWQgYnkgdGhlIHRocm9tYm9tb2R1bGluIGMuMTYxMUMmZ3Q7QSBtdXRhdGlvbjwvdGl0bGU+
PHNlY29uZGFyeS10aXRsZT5CciBKIEhhZW1hdG9sPC9zZWNvbmRhcnktdGl0bGU+PC90aXRsZXM+
PHBlcmlvZGljYWw+PGZ1bGwtdGl0bGU+QnIgSiBIYWVtYXRvbDwvZnVsbC10aXRsZT48L3Blcmlv
ZGljYWw+PHBhZ2VzPjk5My02PC9wYWdlcz48dm9sdW1lPjE3NDwvdm9sdW1lPjxudW1iZXI+Njwv
bnVtYmVyPjxlZGl0aW9uPjIwMTUvMTAvMzE8L2VkaXRpb24+PGtleXdvcmRzPjxrZXl3b3JkPkFk
dWx0PC9rZXl3b3JkPjxrZXl3b3JkPkJsb29kIENvYWd1bGF0aW9uIERpc29yZGVycy9kcnVnIHRo
ZXJhcHkvKmdlbmV0aWNzPC9rZXl3b3JkPjxrZXl3b3JkPkZlbWFsZTwva2V5d29yZD48a2V5d29y
ZD5IZW1vcnJoYWdlL2RydWcgdGhlcmFweTwva2V5d29yZD48a2V5d29yZD4qSGVtb3N0YXRpYyBU
ZWNobmlxdWVzPC9rZXl3b3JkPjxrZXl3b3JkPkhlbW9zdGF0aWNzLyp0aGVyYXBldXRpYyB1c2U8
L2tleXdvcmQ+PGtleXdvcmQ+SHVtYW5zPC9rZXl3b3JkPjxrZXl3b3JkPipNdXRhdGlvbjwva2V5
d29yZD48a2V5d29yZD5UaHJvbWJvbW9kdWxpbi8qZ2VuZXRpY3M8L2tleXdvcmQ+PGtleXdvcmQ+
KmFjdGl2YXRlZCBwcm90aHJvbWJpbiBjb21wbGV4IGNvbmNlbnRyYXRlPC9rZXl3b3JkPjxrZXl3
b3JkPipibGVlZGluZzwva2V5d29yZD48a2V5d29yZD4qZmFjdG9yIFZJSUk8L2tleXdvcmQ+PGtl
eXdvcmQ+KnBsYXRlbGV0czwva2V5d29yZD48a2V5d29yZD4qdGhyb21ib21vZHVsaW48L2tleXdv
cmQ+PC9rZXl3b3Jkcz48ZGF0ZXM+PHllYXI+MjAxNjwveWVhcj48cHViLWRhdGVzPjxkYXRlPlNl
cDwvZGF0ZT48L3B1Yi1kYXRlcz48L2RhdGVzPjxpc2JuPjEzNjUtMjE0MSAoRWxlY3Ryb25pYykm
I3hEOzAwMDctMTA0OCAoTGlua2luZyk8L2lzYm4+PGFjY2Vzc2lvbi1udW0+MjY1MTc4MDc8L2Fj
Y2Vzc2lvbi1udW0+PHVybHM+PHJlbGF0ZWQtdXJscz48dXJsPmh0dHBzOi8vd3d3Lm5jYmkubmxt
Lm5paC5nb3YvcHVibWVkLzI2NTE3ODA3PC91cmw+PC9yZWxhdGVkLXVybHM+PC91cmxzPjxlbGVj
dHJvbmljLXJlc291cmNlLW51bT4xMC4xMTExL2JqaC4xMzgzMzwvZWxlY3Ryb25pYy1yZXNvdXJj
ZS1udW0+PC9yZWNvcmQ+PC9DaXRlPjwvRW5kTm90ZT5=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PEVuZE5vdGU+PENpdGU+PEF1dGhvcj5EYXJnYXVkPC9BdXRob3I+PFllYXI+MjAxNjwvWWVhcj48
UmVjTnVtPjI1MTQ8L1JlY051bT48RGlzcGxheVRleHQ+WzMyXTwvRGlzcGxheVRleHQ+PHJlY29y
ZD48cmVjLW51bWJlcj4yNTE0PC9yZWMtbnVtYmVyPjxmb3JlaWduLWtleXM+PGtleSBhcHA9IkVO
IiBkYi1pZD0iZWRlNWEydnozOXBkMHVlcHJkdHZzNWViczJ0cHh2eDI5ZjlzIiB0aW1lc3RhbXA9
IjE1ODEwNzY0NTMiPjI1MTQ8L2tleT48L2ZvcmVpZ24ta2V5cz48cmVmLXR5cGUgbmFtZT0iSm91
cm5hbCBBcnRpY2xlIj4xNzwvcmVmLXR5cGU+PGNvbnRyaWJ1dG9ycz48YXV0aG9ycz48YXV0aG9y
PkRhcmdhdWQsIFkuPC9hdXRob3I+PGF1dGhvcj5Kb3VyZHksIFkuPC9hdXRob3I+PGF1dGhvcj5M
ZSBRdWVsbGVjLCBTLjwvYXV0aG9yPjxhdXRob3I+SGVta2VyLCBDLiBILjwvYXV0aG9yPjxhdXRo
b3I+TGluZGhvdXQsIFQuPC9hdXRob3I+PGF1dGhvcj5DYXN0b2xkaSwgRS48L2F1dGhvcj48YXV0
aG9yPk5lZ3JpZXIsIEMuPC9hdXRob3I+PC9hdXRob3JzPjwvY29udHJpYnV0b3JzPjxhdXRoLWFk
ZHJlc3M+VW5pdGUgZCZhcG9zO0hlbW9zdGFzZSBDbGluaXF1ZSAtIExhYm9yYXRvaXJlIGQmYXBv
cztIZW1vc3Rhc2UsIENIVSBkZSBMeW9uLCBVbml2ZXJzaXR5IEx5b24gSSwgTHlvbiwgRnJhbmNl
LiB5ZGFyZ2F1ZEB1bml2LWx5b24xLmZyLiYjeEQ7VW5pdGUgZCZhcG9zO0hlbW9zdGFzZSBDbGlu
aXF1ZSAtIExhYm9yYXRvaXJlIGQmYXBvcztIZW1vc3Rhc2UsIENIVSBkZSBMeW9uLCBVbml2ZXJz
aXR5IEx5b24gSSwgTHlvbiwgRnJhbmNlLiYjeEQ7Q2FyZGlvdmFzY3VsYXIgUmVzZWFyY2ggSW5z
dGl0dXRlIE1hYXN0cmljaHQsIFN5bmFwc2UgQlYsIE1hYXN0cmljaHQsIFRoZSBOZXRoZXJsYW5k
cy4mI3hEO0RlcGFydG1lbnQgb2YgQmlvY2hlbWlzdHJ5LCBDYXJkaW92YXNjdWxhciBSZXNlYXJj
aCBJbnN0aXR1dGUgTWFhc3RyaWNodCwgTWFhc3RyaWNodCBVbml2ZXJzaXR5LCBNYWFzdHJpY2h0
LCBUaGUgTmV0aGVybGFuZHMuPC9hdXRoLWFkZHJlc3M+PHRpdGxlcz48dGl0bGU+RWZmZWN0IG9m
IGZpdmUgdGhlcmFwZXV0aWMgc3RyYXRlZ2llcyBvbiB0aGUgY29hZ3VsYXRpb24gZGVmZWN0IGlu
ZHVjZWQgYnkgdGhlIHRocm9tYm9tb2R1bGluIGMuMTYxMUMmZ3Q7QSBtdXRhdGlvbjwvdGl0bGU+
PHNlY29uZGFyeS10aXRsZT5CciBKIEhhZW1hdG9sPC9zZWNvbmRhcnktdGl0bGU+PC90aXRsZXM+
PHBlcmlvZGljYWw+PGZ1bGwtdGl0bGU+QnIgSiBIYWVtYXRvbDwvZnVsbC10aXRsZT48L3Blcmlv
ZGljYWw+PHBhZ2VzPjk5My02PC9wYWdlcz48dm9sdW1lPjE3NDwvdm9sdW1lPjxudW1iZXI+Njwv
bnVtYmVyPjxlZGl0aW9uPjIwMTUvMTAvMzE8L2VkaXRpb24+PGtleXdvcmRzPjxrZXl3b3JkPkFk
dWx0PC9rZXl3b3JkPjxrZXl3b3JkPkJsb29kIENvYWd1bGF0aW9uIERpc29yZGVycy9kcnVnIHRo
ZXJhcHkvKmdlbmV0aWNzPC9rZXl3b3JkPjxrZXl3b3JkPkZlbWFsZTwva2V5d29yZD48a2V5d29y
ZD5IZW1vcnJoYWdlL2RydWcgdGhlcmFweTwva2V5d29yZD48a2V5d29yZD4qSGVtb3N0YXRpYyBU
ZWNobmlxdWVzPC9rZXl3b3JkPjxrZXl3b3JkPkhlbW9zdGF0aWNzLyp0aGVyYXBldXRpYyB1c2U8
L2tleXdvcmQ+PGtleXdvcmQ+SHVtYW5zPC9rZXl3b3JkPjxrZXl3b3JkPipNdXRhdGlvbjwva2V5
d29yZD48a2V5d29yZD5UaHJvbWJvbW9kdWxpbi8qZ2VuZXRpY3M8L2tleXdvcmQ+PGtleXdvcmQ+
KmFjdGl2YXRlZCBwcm90aHJvbWJpbiBjb21wbGV4IGNvbmNlbnRyYXRlPC9rZXl3b3JkPjxrZXl3
b3JkPipibGVlZGluZzwva2V5d29yZD48a2V5d29yZD4qZmFjdG9yIFZJSUk8L2tleXdvcmQ+PGtl
eXdvcmQ+KnBsYXRlbGV0czwva2V5d29yZD48a2V5d29yZD4qdGhyb21ib21vZHVsaW48L2tleXdv
cmQ+PC9rZXl3b3Jkcz48ZGF0ZXM+PHllYXI+MjAxNjwveWVhcj48cHViLWRhdGVzPjxkYXRlPlNl
cDwvZGF0ZT48L3B1Yi1kYXRlcz48L2RhdGVzPjxpc2JuPjEzNjUtMjE0MSAoRWxlY3Ryb25pYykm
I3hEOzAwMDctMTA0OCAoTGlua2luZyk8L2lzYm4+PGFjY2Vzc2lvbi1udW0+MjY1MTc4MDc8L2Fj
Y2Vzc2lvbi1udW0+PHVybHM+PHJlbGF0ZWQtdXJscz48dXJsPmh0dHBzOi8vd3d3Lm5jYmkubmxt
Lm5paC5nb3YvcHVibWVkLzI2NTE3ODA3PC91cmw+PC9yZWxhdGVkLXVybHM+PC91cmxzPjxlbGVj
dHJvbmljLXJlc291cmNlLW51bT4xMC4xMTExL2JqaC4xMzgzMzwvZWxlY3Ryb25pYy1yZXNvdXJj
ZS1udW0+PC9yZWNvcmQ+PC9DaXRlPjwvRW5kTm90ZT5=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402BAC" w:rsidRPr="00D825EA">
        <w:rPr>
          <w:rFonts w:ascii="Arial" w:hAnsi="Arial" w:cs="Arial"/>
          <w:color w:val="000000" w:themeColor="text1"/>
          <w:sz w:val="22"/>
          <w:szCs w:val="22"/>
          <w:vertAlign w:val="superscript"/>
        </w:rPr>
      </w:r>
      <w:r w:rsidR="00402BAC"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[32]</w:t>
      </w:r>
      <w:r w:rsidR="00402BAC" w:rsidRPr="00D825EA">
        <w:rPr>
          <w:rFonts w:ascii="Arial" w:hAnsi="Arial" w:cs="Arial"/>
          <w:color w:val="000000" w:themeColor="text1"/>
          <w:sz w:val="22"/>
          <w:szCs w:val="22"/>
          <w:vertAlign w:val="superscript"/>
        </w:rPr>
        <w:fldChar w:fldCharType="end"/>
      </w:r>
      <w:r w:rsidRPr="00D825EA">
        <w:rPr>
          <w:rFonts w:ascii="Arial" w:hAnsi="Arial" w:cs="Arial"/>
          <w:color w:val="000000" w:themeColor="text1"/>
          <w:sz w:val="22"/>
          <w:szCs w:val="22"/>
        </w:rPr>
        <w:t xml:space="preserve"> suggested that platelets may have been effective in their patient due to supply of APC-resistant FV</w:t>
      </w:r>
      <w:r w:rsidR="00B01AE8" w:rsidRPr="00D825EA">
        <w:rPr>
          <w:rFonts w:ascii="Arial" w:hAnsi="Arial" w:cs="Arial"/>
          <w:color w:val="000000" w:themeColor="text1"/>
          <w:sz w:val="22"/>
          <w:szCs w:val="22"/>
        </w:rPr>
        <w:t xml:space="preserve"> because it </w:t>
      </w:r>
      <w:r w:rsidR="003E674C" w:rsidRPr="00D825EA">
        <w:rPr>
          <w:rFonts w:ascii="Arial" w:hAnsi="Arial" w:cs="Arial"/>
          <w:color w:val="000000" w:themeColor="text1"/>
          <w:sz w:val="22"/>
          <w:szCs w:val="22"/>
        </w:rPr>
        <w:t>has been reported that platelet FV is structurally and functionally different to plasma FV</w:t>
      </w:r>
      <w:r w:rsidR="00846762" w:rsidRPr="00D825EA">
        <w:rPr>
          <w:rFonts w:ascii="Arial" w:hAnsi="Arial" w:cs="Arial"/>
          <w:color w:val="000000" w:themeColor="text1"/>
          <w:sz w:val="22"/>
          <w:szCs w:val="22"/>
          <w:vertAlign w:val="superscript"/>
        </w:rPr>
        <w:fldChar w:fldCharType="begin">
          <w:fldData xml:space="preserve">PEVuZE5vdGU+PENpdGU+PEF1dGhvcj5Cb3VjaGFyZDwvQXV0aG9yPjxZZWFyPjIwMTU8L1llYXI+
PFJlY051bT4yNTExPC9SZWNOdW0+PERpc3BsYXlUZXh0PlsyNS0yOV08L0Rpc3BsYXlUZXh0Pjxy
ZWNvcmQ+PHJlYy1udW1iZXI+MjUxMTwvcmVjLW51bWJlcj48Zm9yZWlnbi1rZXlzPjxrZXkgYXBw
PSJFTiIgZGItaWQ9ImVkZTVhMnZ6MzlwZDB1ZXByZHR2czVlYnMydHB4dngyOWY5cyIgdGltZXN0
YW1wPSIxNTgxMDc2MDkwIj4yNTExPC9rZXk+PC9mb3JlaWduLWtleXM+PHJlZi10eXBlIG5hbWU9
IkpvdXJuYWwgQXJ0aWNsZSI+MTc8L3JlZi10eXBlPjxjb250cmlidXRvcnM+PGF1dGhvcnM+PGF1
dGhvcj5Cb3VjaGFyZCwgQi4gQS48L2F1dGhvcj48YXV0aG9yPkNoYXBpbiwgSi48L2F1dGhvcj48
YXV0aG9yPkJydW1tZWwtWmllZGlucywgSy4gRS48L2F1dGhvcj48YXV0aG9yPkR1cmRhLCBQLjwv
YXV0aG9yPjxhdXRob3I+S2V5LCBOLiBTLjwvYXV0aG9yPjxhdXRob3I+VHJhY3ksIFAuIEIuPC9h
dXRob3I+PC9hdXRob3JzPjwvY29udHJpYnV0b3JzPjxhdXRoLWFkZHJlc3M+RGVwYXJ0bWVudCBv
ZiBCaW9jaGVtaXN0cnksIGFuZC4mI3hEO0RlcGFydG1lbnQgb2YgUGF0aG9sb2d5LCBVbml2ZXJz
aXR5IG9mIFZlcm1vbnQgQ29sbGVnZSBvZiBNZWRpY2luZSwgQnVybGluZ3RvbiwgVlQ7IGFuZC4m
I3hEO0RlcGFydG1lbnQgb2YgTWVkaWNpbmUsIERpdmlzaW9uIG9mIEhlbWF0b2xvZ3kvT25jb2xv
Z3ksIFVuaXZlcnNpdHkgb2YgTm9ydGggQ2Fyb2xpbmEsIENoYXBlbCBIaWxsLCBOQy48L2F1dGgt
YWRkcmVzcz48dGl0bGVzPjx0aXRsZT5QbGF0ZWxldHMgYW5kIHBsYXRlbGV0LWRlcml2ZWQgZmFj
dG9yIFZhIGNvbmZlciBoZW1vc3RhdGljIGNvbXBldGVuY2UgaW4gY29tcGxldGUgZmFjdG9yIFYg
ZGVmaWNpZW5jeTwvdGl0bGU+PHNlY29uZGFyeS10aXRsZT5CbG9vZDwvc2Vjb25kYXJ5LXRpdGxl
PjwvdGl0bGVzPjxwZXJpb2RpY2FsPjxmdWxsLXRpdGxlPkJsb29kPC9mdWxsLXRpdGxlPjwvcGVy
aW9kaWNhbD48cGFnZXM+MzY0Ny01MDwvcGFnZXM+PHZvbHVtZT4xMjU8L3ZvbHVtZT48bnVtYmVy
PjIzPC9udW1iZXI+PGVkaXRpb24+MjAxNS8wNC8yMjwvZWRpdGlvbj48a2V5d29yZHM+PGtleXdv
cmQ+QWdlZDwva2V5d29yZD48a2V5d29yZD5BbWlubyBBY2lkIFN1YnN0aXR1dGlvbjwva2V5d29y
ZD48a2V5d29yZD4qQmxvb2QgQ29tcG9uZW50IFRyYW5zZnVzaW9uPC9rZXl3b3JkPjxrZXl3b3Jk
PipCbG9vZCBQbGF0ZWxldHM8L2tleXdvcmQ+PGtleXdvcmQ+RmFjdG9yIFYgRGVmaWNpZW5jeS8q
Ymxvb2QvY29tcGxpY2F0aW9ucy9nZW5ldGljcy8qdGhlcmFweTwva2V5d29yZD48a2V5d29yZD5G
YWN0b3IgVmEvKmFkbWluaXN0cmF0aW9uICZhbXA7IGRvc2FnZS9nZW5ldGljcy9tZXRhYm9saXNt
PC9rZXl3b3JkPjxrZXl3b3JkPkdhc3Ryb2ludGVzdGluYWwgSGVtb3JyaGFnZS9ibG9vZC9ldGlv
bG9neS9nZW5ldGljcy90aGVyYXB5PC9rZXl3b3JkPjxrZXl3b3JkPkh1bWFuczwva2V5d29yZD48
a2V5d29yZD5NYWxlPC9rZXl3b3JkPjxrZXl3b3JkPk1lZ2FrYXJ5b2N5dGVzL21ldGFib2xpc20v
cGF0aG9sb2d5PC9rZXl3b3JkPjxrZXl3b3JkPk11dGF0aW9uLCBNaXNzZW5zZTwva2V5d29yZD48
a2V5d29yZD4qUGxhc21hPC9rZXl3b3JkPjxrZXl3b3JkPlRocm9tYmluIFRpbWU8L2tleXdvcmQ+
PC9rZXl3b3Jkcz48ZGF0ZXM+PHllYXI+MjAxNTwveWVhcj48cHViLWRhdGVzPjxkYXRlPkp1biA0
PC9kYXRlPjwvcHViLWRhdGVzPjwvZGF0ZXM+PGlzYm4+MTUyOC0wMDIwIChFbGVjdHJvbmljKSYj
eEQ7MDAwNi00OTcxIChMaW5raW5nKTwvaXNibj48YWNjZXNzaW9uLW51bT4yNTg5NjY1MjwvYWNj
ZXNzaW9uLW51bT48dXJscz48cmVsYXRlZC11cmxzPjx1cmw+aHR0cHM6Ly93d3cubmNiaS5ubG0u
bmloLmdvdi9wdWJtZWQvMjU4OTY2NTI8L3VybD48L3JlbGF0ZWQtdXJscz48L3VybHM+PGN1c3Rv
bTI+UE1DNDQ1ODgwMjwvY3VzdG9tMj48ZWxlY3Ryb25pYy1yZXNvdXJjZS1udW0+MTAuMTE4Mi9i
bG9vZC0yMDE0LTA3LTU4OTU4MDwvZWxlY3Ryb25pYy1yZXNvdXJjZS1udW0+PC9yZWNvcmQ+PC9D
aXRlPjxDaXRlPjxBdXRob3I+Q2FtaXJlPC9BdXRob3I+PFllYXI+MTk5NTwvWWVhcj48UmVjTnVt
PjI1MTI8L1JlY051bT48cmVjb3JkPjxyZWMtbnVtYmVyPjI1MTI8L3JlYy1udW1iZXI+PGZvcmVp
Z24ta2V5cz48a2V5IGFwcD0iRU4iIGRiLWlkPSJlZGU1YTJ2ejM5cGQwdWVwcmR0dnM1ZWJzMnRw
eHZ4MjlmOXMiIHRpbWVzdGFtcD0iMTU4MTA3NjEwNyI+MjUxMjwva2V5PjwvZm9yZWlnbi1rZXlz
PjxyZWYtdHlwZSBuYW1lPSJKb3VybmFsIEFydGljbGUiPjE3PC9yZWYtdHlwZT48Y29udHJpYnV0
b3JzPjxhdXRob3JzPjxhdXRob3I+Q2FtaXJlLCBSLiBNLjwvYXV0aG9yPjxhdXRob3I+S2FsYWZh
dGlzLCBNLjwvYXV0aG9yPjxhdXRob3I+Q3VzaG1hbiwgTS48L2F1dGhvcj48YXV0aG9yPlRyYWN5
LCBSLiBQLjwvYXV0aG9yPjxhdXRob3I+TWFubiwgSy4gRy48L2F1dGhvcj48YXV0aG9yPlRyYWN5
LCBQLiBCLjwvYXV0aG9yPjwvYXV0aG9ycz48L2NvbnRyaWJ1dG9ycz48YXV0aC1hZGRyZXNzPkRl
cGFydG1lbnQgb2YgQmlvY2hlbWlzdHJ5LCBVbml2ZXJzaXR5IG9mIFZlcm1vbnQsIEJ1cmxpbmd0
b24gMDU0MDUsIFVTQS48L2F1dGgtYWRkcmVzcz48dGl0bGVzPjx0aXRsZT5UaGUgbWVjaGFuaXNt
IG9mIGluYWN0aXZhdGlvbiBvZiBodW1hbiBwbGF0ZWxldCBmYWN0b3IgVmEgZnJvbSBub3JtYWwg
YW5kIGFjdGl2YXRlZCBwcm90ZWluIEMtcmVzaXN0YW50IGluZGl2aWR1YWxzPC90aXRsZT48c2Vj
b25kYXJ5LXRpdGxlPkogQmlvbCBDaGVtPC9zZWNvbmRhcnktdGl0bGU+PC90aXRsZXM+PHBlcmlv
ZGljYWw+PGZ1bGwtdGl0bGU+SiBCaW9sIENoZW08L2Z1bGwtdGl0bGU+PC9wZXJpb2RpY2FsPjxw
YWdlcz4yMDc5NC04MDA8L3BhZ2VzPjx2b2x1bWU+MjcwPC92b2x1bWU+PG51bWJlcj4zNTwvbnVt
YmVyPjxlZGl0aW9uPjE5OTUvMDkvMDE8L2VkaXRpb24+PGtleXdvcmRzPjxrZXl3b3JkPkFtaW5v
IEFjaWQgU2VxdWVuY2U8L2tleXdvcmQ+PGtleXdvcmQ+QXJnaW5pbmU8L2tleXdvcmQ+PGtleXdv
cmQ+Qmxvb2QgUGxhdGVsZXRzLypwaHlzaW9sb2d5PC9rZXl3b3JkPjxrZXl3b3JkPkNlbGwgTWVt
YnJhbmUvbWV0YWJvbGlzbTwva2V5d29yZD48a2V5d29yZD5EcnVnIFJlc2lzdGFuY2U8L2tleXdv
cmQ+PGtleXdvcmQ+RmFjdG9yIFZhLyphbnRhZ29uaXN0cyAmYW1wOyBpbmhpYml0b3JzPC9rZXl3
b3JkPjxrZXl3b3JkPkh1bWFuczwva2V5d29yZD48a2V5d29yZD5LaW5ldGljczwva2V5d29yZD48
a2V5d29yZD5MdW1pbmVzY2VudCBNZWFzdXJlbWVudHM8L2tleXdvcmQ+PGtleXdvcmQ+UHJvdGVp
biBDLyptZXRhYm9saXNtL3BoYXJtYWNvbG9neTwva2V5d29yZD48a2V5d29yZD5SZWZlcmVuY2Ug
VmFsdWVzPC9rZXl3b3JkPjxrZXl3b3JkPlN1YnN0cmF0ZSBTcGVjaWZpY2l0eTwva2V5d29yZD48
L2tleXdvcmRzPjxkYXRlcz48eWVhcj4xOTk1PC95ZWFyPjxwdWItZGF0ZXM+PGRhdGU+U2VwIDE8
L2RhdGU+PC9wdWItZGF0ZXM+PC9kYXRlcz48aXNibj4wMDIxLTkyNTggKFByaW50KSYjeEQ7MDAy
MS05MjU4IChMaW5raW5nKTwvaXNibj48YWNjZXNzaW9uLW51bT43NjU3NjYzPC9hY2Nlc3Npb24t
bnVtPjx1cmxzPjxyZWxhdGVkLXVybHM+PHVybD5odHRwczovL3d3dy5uY2JpLm5sbS5uaWguZ292
L3B1Ym1lZC83NjU3NjYzPC91cmw+PC9yZWxhdGVkLXVybHM+PC91cmxzPjxlbGVjdHJvbmljLXJl
c291cmNlLW51bT4xMC4xMDc0L2piYy4yNzAuMzUuMjA3OTQ8L2VsZWN0cm9uaWMtcmVzb3VyY2Ut
bnVtPjwvcmVjb3JkPjwvQ2l0ZT48Q2l0ZT48QXV0aG9yPkdvdWxkPC9BdXRob3I+PFllYXI+MjAw
NDwvWWVhcj48UmVjTnVtPjI1MDk8L1JlY051bT48cmVjb3JkPjxyZWMtbnVtYmVyPjI1MDk8L3Jl
Yy1udW1iZXI+PGZvcmVpZ24ta2V5cz48a2V5IGFwcD0iRU4iIGRiLWlkPSJlZGU1YTJ2ejM5cGQw
dWVwcmR0dnM1ZWJzMnRweHZ4MjlmOXMiIHRpbWVzdGFtcD0iMTU4MTA3NjAxNSI+MjUwOTwva2V5
PjwvZm9yZWlnbi1rZXlzPjxyZWYtdHlwZSBuYW1lPSJKb3VybmFsIEFydGljbGUiPjE3PC9yZWYt
dHlwZT48Y29udHJpYnV0b3JzPjxhdXRob3JzPjxhdXRob3I+R291bGQsIFcuIFIuPC9hdXRob3I+
PGF1dGhvcj5TaWx2ZWlyYSwgSi4gUi48L2F1dGhvcj48YXV0aG9yPlRyYWN5LCBQLiBCLjwvYXV0
aG9yPjwvYXV0aG9ycz48L2NvbnRyaWJ1dG9ycz48YXV0aC1hZGRyZXNzPkRlcGFydG1lbnQgb2Yg
QmlvY2hlbWlzdHJ5LCBVbml2ZXJzaXR5IG9mIFZlcm1vbnQgQ29sbGVnZSBvZiBNZWRpY2luZSwg
QnVybGluZ3RvbiwgVmVybW9udCAwNTQwNS0wMDg2LCBVU0EuPC9hdXRoLWFkZHJlc3M+PHRpdGxl
cz48dGl0bGU+VW5pcXVlIGluIHZpdm8gbW9kaWZpY2F0aW9ucyBvZiBjb2FndWxhdGlvbiBmYWN0
b3IgViBwcm9kdWNlIGEgcGh5c2ljYWxseSBhbmQgZnVuY3Rpb25hbGx5IGRpc3RpbmN0IHBsYXRl
bGV0LWRlcml2ZWQgY29mYWN0b3I6IGNoYXJhY3Rlcml6YXRpb24gb2YgcHVyaWZpZWQgcGxhdGVs
ZXQtZGVyaXZlZCBmYWN0b3IgVi9WYTwvdGl0bGU+PHNlY29uZGFyeS10aXRsZT5KIEJpb2wgQ2hl
bTwvc2Vjb25kYXJ5LXRpdGxlPjwvdGl0bGVzPjxwZXJpb2RpY2FsPjxmdWxsLXRpdGxlPkogQmlv
bCBDaGVtPC9mdWxsLXRpdGxlPjwvcGVyaW9kaWNhbD48cGFnZXM+MjM4My05MzwvcGFnZXM+PHZv
bHVtZT4yNzk8L3ZvbHVtZT48bnVtYmVyPjQ8L251bWJlcj48ZWRpdGlvbj4yMDAzLzExLzA1PC9l
ZGl0aW9uPjxrZXl3b3Jkcz48a2V5d29yZD5CbG9vZCBDb2FndWxhdGlvbjwva2V5d29yZD48a2V5
d29yZD5CbG9vZCBQbGF0ZWxldHMvbWV0YWJvbGlzbTwva2V5d29yZD48a2V5d29yZD5GYWN0b3Ig
Vi8qY2hlbWlzdHJ5L2lzb2xhdGlvbiAmYW1wOyBwdXJpZmljYXRpb24vbWV0YWJvbGlzbTwva2V5
d29yZD48a2V5d29yZD5IdW1hbnM8L2tleXdvcmQ+PGtleXdvcmQ+UGxhdGVsZXQgQWN0aXZhdGlv
bjwva2V5d29yZD48a2V5d29yZD5QbGF0ZWxldC1EZXJpdmVkIEdyb3d0aCBGYWN0b3IvKmNoZW1p
c3RyeS9pc29sYXRpb24gJmFtcDsgcHVyaWZpY2F0aW9uL21ldGFib2xpc208L2tleXdvcmQ+PGtl
eXdvcmQ+U3RydWN0dXJlLUFjdGl2aXR5IFJlbGF0aW9uc2hpcDwva2V5d29yZD48a2V5d29yZD5U
aHJvbWJpbi9tZXRhYm9saXNtPC9rZXl3b3JkPjwva2V5d29yZHM+PGRhdGVzPjx5ZWFyPjIwMDQ8
L3llYXI+PHB1Yi1kYXRlcz48ZGF0ZT5KYW4gMjM8L2RhdGU+PC9wdWItZGF0ZXM+PC9kYXRlcz48
aXNibj4wMDIxLTkyNTggKFByaW50KSYjeEQ7MDAyMS05MjU4IChMaW5raW5nKTwvaXNibj48YWNj
ZXNzaW9uLW51bT4xNDU5NDgxNDwvYWNjZXNzaW9uLW51bT48dXJscz48cmVsYXRlZC11cmxzPjx1
cmw+aHR0cHM6Ly93d3cubmNiaS5ubG0ubmloLmdvdi9wdWJtZWQvMTQ1OTQ4MTQ8L3VybD48L3Jl
bGF0ZWQtdXJscz48L3VybHM+PGVsZWN0cm9uaWMtcmVzb3VyY2UtbnVtPjEwLjEwNzQvamJjLk0z
MDg2MDAyMDA8L2VsZWN0cm9uaWMtcmVzb3VyY2UtbnVtPjwvcmVjb3JkPjwvQ2l0ZT48Q2l0ZT48
QXV0aG9yPkNhbXBiZWxsPC9BdXRob3I+PFllYXI+MjAxNDwvWWVhcj48UmVjTnVtPjI1MTA8L1Jl
Y051bT48cmVjb3JkPjxyZWMtbnVtYmVyPjI1MTA8L3JlYy1udW1iZXI+PGZvcmVpZ24ta2V5cz48
a2V5IGFwcD0iRU4iIGRiLWlkPSJlZGU1YTJ2ejM5cGQwdWVwcmR0dnM1ZWJzMnRweHZ4MjlmOXMi
IHRpbWVzdGFtcD0iMTU4MTA3NjA0MCI+MjUxMDwva2V5PjwvZm9yZWlnbi1rZXlzPjxyZWYtdHlw
ZSBuYW1lPSJKb3VybmFsIEFydGljbGUiPjE3PC9yZWYtdHlwZT48Y29udHJpYnV0b3JzPjxhdXRo
b3JzPjxhdXRob3I+Q2FtcGJlbGwsIEouIEUuPC9hdXRob3I+PGF1dGhvcj5NZWxlZGVvLCBNLiBB
LjwvYXV0aG9yPjxhdXRob3I+Q2FwLCBBLiBQLjwvYXV0aG9yPjwvYXV0aG9ycz48L2NvbnRyaWJ1
dG9ycz48YXV0aC1hZGRyZXNzPlVuaXRlZCBTdGF0ZXMgQXJteSBJbnN0aXR1dGUgb2YgU3VyZ2lj
YWwgUmVzZWFyY2gsIENvYWd1bGF0aW9uIGFuZCBCbG9vZCBSZXNlYXJjaCBQcm9ncmFtLCBKQlNB
LUZUIFNhbSBIb3VzdG9uLCBIb3VzdG9uLCBUZXhhcywgVW5pdGVkIFN0YXRlcyBvZiBBbWVyaWNh
LjwvYXV0aC1hZGRyZXNzPjx0aXRsZXM+PHRpdGxlPkNvbXBhcmF0aXZlIHJlc3BvbnNlIG9mIHBs
YXRlbGV0IGZWIGFuZCBwbGFzbWEgZlYgdG8gYWN0aXZhdGVkIHByb3RlaW4gQyBhbmQgcmVsZXZh
bmNlIHRvIGEgbW9kZWwgb2YgYWN1dGUgdHJhdW1hdGljIGNvYWd1bG9wYXRoeTwvdGl0bGU+PHNl
Y29uZGFyeS10aXRsZT5QTG9TIE9uZTwvc2Vjb25kYXJ5LXRpdGxlPjwvdGl0bGVzPjxwZXJpb2Rp
Y2FsPjxmdWxsLXRpdGxlPlBMb1MgT25lPC9mdWxsLXRpdGxlPjwvcGVyaW9kaWNhbD48cGFnZXM+
ZTk5MTgxPC9wYWdlcz48dm9sdW1lPjk8L3ZvbHVtZT48bnVtYmVyPjY8L251bWJlcj48ZWRpdGlv
bj4yMDE0LzA2LzEzPC9lZGl0aW9uPjxrZXl3b3Jkcz48a2V5d29yZD5BY3V0ZSBEaXNlYXNlPC9r
ZXl3b3JkPjxrZXl3b3JkPkFudGljb2FndWxhbnRzL3BoYXJtYWNvbG9neTwva2V5d29yZD48a2V5
d29yZD5BbnRpZ2VucywgQ0QvbWV0YWJvbGlzbTwva2V5d29yZD48a2V5d29yZD5CbG9vZCBDb2Fn
dWxhdGlvbiBEaXNvcmRlcnMvKmJsb29kPC9rZXl3b3JkPjxrZXl3b3JkPkJsb29kIFBsYXRlbGV0
cy8qbWV0YWJvbGlzbTwva2V5d29yZD48a2V5d29yZD5FbmRvdGhlbGlhbCBQcm90ZWluIEMgUmVj
ZXB0b3I8L2tleXdvcmQ+PGtleXdvcmQ+RmFjdG9yIFYvKm1ldGFib2xpc208L2tleXdvcmQ+PGtl
eXdvcmQ+RmFjdG9yIFZJSUkvbWV0YWJvbGlzbTwva2V5d29yZD48a2V5d29yZD5GYWN0b3IgVmEv
bWV0YWJvbGlzbTwva2V5d29yZD48a2V5d29yZD5GaWJyaW4vbWV0YWJvbGlzbTwva2V5d29yZD48
a2V5d29yZD5GaWJyaW5vbHlzaXMvZHJ1ZyBlZmZlY3RzPC9rZXl3b3JkPjxrZXl3b3JkPkh1bWFu
czwva2V5d29yZD48a2V5d29yZD5JbnRlcm5hdGlvbmFsIE5vcm1hbGl6ZWQgUmF0aW88L2tleXdv
cmQ+PGtleXdvcmQ+Kk1vZGVscywgQmlvbG9naWNhbDwva2V5d29yZD48a2V5d29yZD5OZXBoZWxv
bWV0cnkgYW5kIFR1cmJpZGltZXRyeTwva2V5d29yZD48a2V5d29yZD5QaG9zcGhvbGlwaWRzL21l
dGFib2xpc208L2tleXdvcmQ+PGtleXdvcmQ+UHJvdGVpbiBDLyptZXRhYm9saXNtPC9rZXl3b3Jk
PjxrZXl3b3JkPlByb3Rlb2x5c2lzL2RydWcgZWZmZWN0czwva2V5d29yZD48a2V5d29yZD5Qcm90
aHJvbWJpbiBUaW1lPC9rZXl3b3JkPjxrZXl3b3JkPlJlY2VwdG9ycywgQ2VsbCBTdXJmYWNlL21l
dGFib2xpc208L2tleXdvcmQ+PGtleXdvcmQ+U29sdWJpbGl0eTwva2V5d29yZD48a2V5d29yZD5U
aHJvbWJlbGFzdG9ncmFwaHk8L2tleXdvcmQ+PGtleXdvcmQ+VGlzc3VlIFBsYXNtaW5vZ2VuIEFj
dGl2YXRvci9tZXRhYm9saXNtPC9rZXl3b3JkPjwva2V5d29yZHM+PGRhdGVzPjx5ZWFyPjIwMTQ8
L3llYXI+PC9kYXRlcz48aXNibj4xOTMyLTYyMDMgKEVsZWN0cm9uaWMpJiN4RDsxOTMyLTYyMDMg
KExpbmtpbmcpPC9pc2JuPjxhY2Nlc3Npb24tbnVtPjI0OTIxNjU4PC9hY2Nlc3Npb24tbnVtPjx1
cmxzPjxyZWxhdGVkLXVybHM+PHVybD5odHRwczovL3d3dy5uY2JpLm5sbS5uaWguZ292L3B1Ym1l
ZC8yNDkyMTY1ODwvdXJsPjwvcmVsYXRlZC11cmxzPjwvdXJscz48Y3VzdG9tMj5QTUM0MDU1NjQy
PC9jdXN0b20yPjxlbGVjdHJvbmljLXJlc291cmNlLW51bT4xMC4xMzcxL2pvdXJuYWwucG9uZS4w
MDk5MTgxPC9lbGVjdHJvbmljLXJlc291cmNlLW51bT48L3JlY29yZD48L0NpdGU+PENpdGU+PEF1
dGhvcj5EdWNrZXJzPC9BdXRob3I+PFllYXI+MjAxMDwvWWVhcj48UmVjTnVtPjI1MTM8L1JlY051
bT48cmVjb3JkPjxyZWMtbnVtYmVyPjI1MTM8L3JlYy1udW1iZXI+PGZvcmVpZ24ta2V5cz48a2V5
IGFwcD0iRU4iIGRiLWlkPSJlZGU1YTJ2ejM5cGQwdWVwcmR0dnM1ZWJzMnRweHZ4MjlmOXMiIHRp
bWVzdGFtcD0iMTU4MTA3NjE2NiI+MjUxMzwva2V5PjwvZm9yZWlnbi1rZXlzPjxyZWYtdHlwZSBu
YW1lPSJKb3VybmFsIEFydGljbGUiPjE3PC9yZWYtdHlwZT48Y29udHJpYnV0b3JzPjxhdXRob3Jz
PjxhdXRob3I+RHVja2VycywgQy48L2F1dGhvcj48YXV0aG9yPlNpbWlvbmksIFAuPC9hdXRob3I+
PGF1dGhvcj5TcGllemlhLCBMLjwvYXV0aG9yPjxhdXRob3I+UmFkdSwgQy48L2F1dGhvcj48YXV0
aG9yPkRhYnJpbGxpLCBQLjwvYXV0aG9yPjxhdXRob3I+R2F2YXNzbywgUy48L2F1dGhvcj48YXV0
aG9yPlJvc2luZywgSi48L2F1dGhvcj48YXV0aG9yPkNhc3RvbGRpLCBFLjwvYXV0aG9yPjwvYXV0
aG9ycz48L2NvbnRyaWJ1dG9ycz48YXV0aC1hZGRyZXNzPkRlcGFydG1lbnQgb2YgQmlvY2hlbWlz
dHJ5LCBDYXJkaW92YXNjdWxhciBSZXNlYXJjaCBJbnN0aXR1dGUgTWFhc3RyaWNodCAoQ0FSSU0p
LCBNYWFzdHJpY2h0IFVuaXZlcnNpdHksIE1hYXN0cmljaHQsIFRoZSBOZXRoZXJsYW5kcy48L2F1
dGgtYWRkcmVzcz48dGl0bGVzPjx0aXRsZT5SZXNpZHVhbCBwbGF0ZWxldCBmYWN0b3IgViBlbnN1
cmVzIHRocm9tYmluIGdlbmVyYXRpb24gaW4gcGF0aWVudHMgd2l0aCBzZXZlcmUgY29uZ2VuaXRh
bCBmYWN0b3IgViBkZWZpY2llbmN5IGFuZCBtaWxkIGJsZWVkaW5nIHN5bXB0b21zPC90aXRsZT48
c2Vjb25kYXJ5LXRpdGxlPkJsb29kPC9zZWNvbmRhcnktdGl0bGU+PC90aXRsZXM+PHBlcmlvZGlj
YWw+PGZ1bGwtdGl0bGU+Qmxvb2Q8L2Z1bGwtdGl0bGU+PC9wZXJpb2RpY2FsPjxwYWdlcz44Nzkt
ODY8L3BhZ2VzPjx2b2x1bWU+MTE1PC92b2x1bWU+PG51bWJlcj40PC9udW1iZXI+PGVkaXRpb24+
MjAwOS8xMC8yOTwvZWRpdGlvbj48a2V5d29yZHM+PGtleXdvcmQ+QWR1bHQ8L2tleXdvcmQ+PGtl
eXdvcmQ+Qmxvb2QgQ29hZ3VsYXRpb24gRmFjdG9ycy9nZW5ldGljcy8qbWV0YWJvbGlzbTwva2V5
d29yZD48a2V5d29yZD5CbG9vZCBQbGF0ZWxldHMvKm1ldGFib2xpc208L2tleXdvcmQ+PGtleXdv
cmQ+RmFjdG9yIFYgRGVmaWNpZW5jeS8qYmxvb2QvZ2VuZXRpY3M8L2tleXdvcmQ+PGtleXdvcmQ+
RmVtYWxlPC9rZXl3b3JkPjxrZXl3b3JkPkhlbW9ycmhhZ2ljIERpc29yZGVycy8qYmxvb2QvZ2Vu
ZXRpY3M8L2tleXdvcmQ+PGtleXdvcmQ+SHVtYW5zPC9rZXl3b3JkPjxrZXl3b3JkPkltbXVub3By
ZWNpcGl0YXRpb248L2tleXdvcmQ+PGtleXdvcmQ+TGlwb3Byb3RlaW5zL21ldGFib2xpc208L2tl
eXdvcmQ+PGtleXdvcmQ+TWlkZGxlIEFnZWQ8L2tleXdvcmQ+PGtleXdvcmQ+TXV0YXRpb24sIE1p
c3NlbnNlPC9rZXl3b3JkPjxrZXl3b3JkPlBsYXRlbGV0IEFjdGl2YXRpb248L2tleXdvcmQ+PGtl
eXdvcmQ+U2V2ZXJpdHkgb2YgSWxsbmVzcyBJbmRleDwva2V5d29yZD48a2V5d29yZD5UaHJvbWJp
bi8qYmlvc3ludGhlc2lzPC9rZXl3b3JkPjxrZXl3b3JkPllvdW5nIEFkdWx0PC9rZXl3b3JkPjwv
a2V5d29yZHM+PGRhdGVzPjx5ZWFyPjIwMTA8L3llYXI+PHB1Yi1kYXRlcz48ZGF0ZT5KYW4gMjg8
L2RhdGU+PC9wdWItZGF0ZXM+PC9kYXRlcz48aXNibj4xNTI4LTAwMjAgKEVsZWN0cm9uaWMpJiN4
RDswMDA2LTQ5NzEgKExpbmtpbmcpPC9pc2JuPjxhY2Nlc3Npb24tbnVtPjE5ODYxNjgxPC9hY2Nl
c3Npb24tbnVtPjx1cmxzPjxyZWxhdGVkLXVybHM+PHVybD5odHRwczovL3d3dy5uY2JpLm5sbS5u
aWguZ292L3B1Ym1lZC8xOTg2MTY4MTwvdXJsPjwvcmVsYXRlZC11cmxzPjwvdXJscz48ZWxlY3Ry
b25pYy1yZXNvdXJjZS1udW0+MTAuMTE4Mi9ibG9vZC0yMDA5LTA4LTIzNzcxOTwvZWxlY3Ryb25p
Yy1yZXNvdXJjZS1udW0+PC9yZWNvcmQ+PC9DaXRlPjwvRW5kTm90ZT4A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PEVuZE5vdGU+PENpdGU+PEF1dGhvcj5Cb3VjaGFyZDwvQXV0aG9yPjxZZWFyPjIwMTU8L1llYXI+
PFJlY051bT4yNTExPC9SZWNOdW0+PERpc3BsYXlUZXh0PlsyNS0yOV08L0Rpc3BsYXlUZXh0Pjxy
ZWNvcmQ+PHJlYy1udW1iZXI+MjUxMTwvcmVjLW51bWJlcj48Zm9yZWlnbi1rZXlzPjxrZXkgYXBw
PSJFTiIgZGItaWQ9ImVkZTVhMnZ6MzlwZDB1ZXByZHR2czVlYnMydHB4dngyOWY5cyIgdGltZXN0
YW1wPSIxNTgxMDc2MDkwIj4yNTExPC9rZXk+PC9mb3JlaWduLWtleXM+PHJlZi10eXBlIG5hbWU9
IkpvdXJuYWwgQXJ0aWNsZSI+MTc8L3JlZi10eXBlPjxjb250cmlidXRvcnM+PGF1dGhvcnM+PGF1
dGhvcj5Cb3VjaGFyZCwgQi4gQS48L2F1dGhvcj48YXV0aG9yPkNoYXBpbiwgSi48L2F1dGhvcj48
YXV0aG9yPkJydW1tZWwtWmllZGlucywgSy4gRS48L2F1dGhvcj48YXV0aG9yPkR1cmRhLCBQLjwv
YXV0aG9yPjxhdXRob3I+S2V5LCBOLiBTLjwvYXV0aG9yPjxhdXRob3I+VHJhY3ksIFAuIEIuPC9h
dXRob3I+PC9hdXRob3JzPjwvY29udHJpYnV0b3JzPjxhdXRoLWFkZHJlc3M+RGVwYXJ0bWVudCBv
ZiBCaW9jaGVtaXN0cnksIGFuZC4mI3hEO0RlcGFydG1lbnQgb2YgUGF0aG9sb2d5LCBVbml2ZXJz
aXR5IG9mIFZlcm1vbnQgQ29sbGVnZSBvZiBNZWRpY2luZSwgQnVybGluZ3RvbiwgVlQ7IGFuZC4m
I3hEO0RlcGFydG1lbnQgb2YgTWVkaWNpbmUsIERpdmlzaW9uIG9mIEhlbWF0b2xvZ3kvT25jb2xv
Z3ksIFVuaXZlcnNpdHkgb2YgTm9ydGggQ2Fyb2xpbmEsIENoYXBlbCBIaWxsLCBOQy48L2F1dGgt
YWRkcmVzcz48dGl0bGVzPjx0aXRsZT5QbGF0ZWxldHMgYW5kIHBsYXRlbGV0LWRlcml2ZWQgZmFj
dG9yIFZhIGNvbmZlciBoZW1vc3RhdGljIGNvbXBldGVuY2UgaW4gY29tcGxldGUgZmFjdG9yIFYg
ZGVmaWNpZW5jeTwvdGl0bGU+PHNlY29uZGFyeS10aXRsZT5CbG9vZDwvc2Vjb25kYXJ5LXRpdGxl
PjwvdGl0bGVzPjxwZXJpb2RpY2FsPjxmdWxsLXRpdGxlPkJsb29kPC9mdWxsLXRpdGxlPjwvcGVy
aW9kaWNhbD48cGFnZXM+MzY0Ny01MDwvcGFnZXM+PHZvbHVtZT4xMjU8L3ZvbHVtZT48bnVtYmVy
PjIzPC9udW1iZXI+PGVkaXRpb24+MjAxNS8wNC8yMjwvZWRpdGlvbj48a2V5d29yZHM+PGtleXdv
cmQ+QWdlZDwva2V5d29yZD48a2V5d29yZD5BbWlubyBBY2lkIFN1YnN0aXR1dGlvbjwva2V5d29y
ZD48a2V5d29yZD4qQmxvb2QgQ29tcG9uZW50IFRyYW5zZnVzaW9uPC9rZXl3b3JkPjxrZXl3b3Jk
PipCbG9vZCBQbGF0ZWxldHM8L2tleXdvcmQ+PGtleXdvcmQ+RmFjdG9yIFYgRGVmaWNpZW5jeS8q
Ymxvb2QvY29tcGxpY2F0aW9ucy9nZW5ldGljcy8qdGhlcmFweTwva2V5d29yZD48a2V5d29yZD5G
YWN0b3IgVmEvKmFkbWluaXN0cmF0aW9uICZhbXA7IGRvc2FnZS9nZW5ldGljcy9tZXRhYm9saXNt
PC9rZXl3b3JkPjxrZXl3b3JkPkdhc3Ryb2ludGVzdGluYWwgSGVtb3JyaGFnZS9ibG9vZC9ldGlv
bG9neS9nZW5ldGljcy90aGVyYXB5PC9rZXl3b3JkPjxrZXl3b3JkPkh1bWFuczwva2V5d29yZD48
a2V5d29yZD5NYWxlPC9rZXl3b3JkPjxrZXl3b3JkPk1lZ2FrYXJ5b2N5dGVzL21ldGFib2xpc20v
cGF0aG9sb2d5PC9rZXl3b3JkPjxrZXl3b3JkPk11dGF0aW9uLCBNaXNzZW5zZTwva2V5d29yZD48
a2V5d29yZD4qUGxhc21hPC9rZXl3b3JkPjxrZXl3b3JkPlRocm9tYmluIFRpbWU8L2tleXdvcmQ+
PC9rZXl3b3Jkcz48ZGF0ZXM+PHllYXI+MjAxNTwveWVhcj48cHViLWRhdGVzPjxkYXRlPkp1biA0
PC9kYXRlPjwvcHViLWRhdGVzPjwvZGF0ZXM+PGlzYm4+MTUyOC0wMDIwIChFbGVjdHJvbmljKSYj
eEQ7MDAwNi00OTcxIChMaW5raW5nKTwvaXNibj48YWNjZXNzaW9uLW51bT4yNTg5NjY1MjwvYWNj
ZXNzaW9uLW51bT48dXJscz48cmVsYXRlZC11cmxzPjx1cmw+aHR0cHM6Ly93d3cubmNiaS5ubG0u
bmloLmdvdi9wdWJtZWQvMjU4OTY2NTI8L3VybD48L3JlbGF0ZWQtdXJscz48L3VybHM+PGN1c3Rv
bTI+UE1DNDQ1ODgwMjwvY3VzdG9tMj48ZWxlY3Ryb25pYy1yZXNvdXJjZS1udW0+MTAuMTE4Mi9i
bG9vZC0yMDE0LTA3LTU4OTU4MDwvZWxlY3Ryb25pYy1yZXNvdXJjZS1udW0+PC9yZWNvcmQ+PC9D
aXRlPjxDaXRlPjxBdXRob3I+Q2FtaXJlPC9BdXRob3I+PFllYXI+MTk5NTwvWWVhcj48UmVjTnVt
PjI1MTI8L1JlY051bT48cmVjb3JkPjxyZWMtbnVtYmVyPjI1MTI8L3JlYy1udW1iZXI+PGZvcmVp
Z24ta2V5cz48a2V5IGFwcD0iRU4iIGRiLWlkPSJlZGU1YTJ2ejM5cGQwdWVwcmR0dnM1ZWJzMnRw
eHZ4MjlmOXMiIHRpbWVzdGFtcD0iMTU4MTA3NjEwNyI+MjUxMjwva2V5PjwvZm9yZWlnbi1rZXlz
PjxyZWYtdHlwZSBuYW1lPSJKb3VybmFsIEFydGljbGUiPjE3PC9yZWYtdHlwZT48Y29udHJpYnV0
b3JzPjxhdXRob3JzPjxhdXRob3I+Q2FtaXJlLCBSLiBNLjwvYXV0aG9yPjxhdXRob3I+S2FsYWZh
dGlzLCBNLjwvYXV0aG9yPjxhdXRob3I+Q3VzaG1hbiwgTS48L2F1dGhvcj48YXV0aG9yPlRyYWN5
LCBSLiBQLjwvYXV0aG9yPjxhdXRob3I+TWFubiwgSy4gRy48L2F1dGhvcj48YXV0aG9yPlRyYWN5
LCBQLiBCLjwvYXV0aG9yPjwvYXV0aG9ycz48L2NvbnRyaWJ1dG9ycz48YXV0aC1hZGRyZXNzPkRl
cGFydG1lbnQgb2YgQmlvY2hlbWlzdHJ5LCBVbml2ZXJzaXR5IG9mIFZlcm1vbnQsIEJ1cmxpbmd0
b24gMDU0MDUsIFVTQS48L2F1dGgtYWRkcmVzcz48dGl0bGVzPjx0aXRsZT5UaGUgbWVjaGFuaXNt
IG9mIGluYWN0aXZhdGlvbiBvZiBodW1hbiBwbGF0ZWxldCBmYWN0b3IgVmEgZnJvbSBub3JtYWwg
YW5kIGFjdGl2YXRlZCBwcm90ZWluIEMtcmVzaXN0YW50IGluZGl2aWR1YWxzPC90aXRsZT48c2Vj
b25kYXJ5LXRpdGxlPkogQmlvbCBDaGVtPC9zZWNvbmRhcnktdGl0bGU+PC90aXRsZXM+PHBlcmlv
ZGljYWw+PGZ1bGwtdGl0bGU+SiBCaW9sIENoZW08L2Z1bGwtdGl0bGU+PC9wZXJpb2RpY2FsPjxw
YWdlcz4yMDc5NC04MDA8L3BhZ2VzPjx2b2x1bWU+MjcwPC92b2x1bWU+PG51bWJlcj4zNTwvbnVt
YmVyPjxlZGl0aW9uPjE5OTUvMDkvMDE8L2VkaXRpb24+PGtleXdvcmRzPjxrZXl3b3JkPkFtaW5v
IEFjaWQgU2VxdWVuY2U8L2tleXdvcmQ+PGtleXdvcmQ+QXJnaW5pbmU8L2tleXdvcmQ+PGtleXdv
cmQ+Qmxvb2QgUGxhdGVsZXRzLypwaHlzaW9sb2d5PC9rZXl3b3JkPjxrZXl3b3JkPkNlbGwgTWVt
YnJhbmUvbWV0YWJvbGlzbTwva2V5d29yZD48a2V5d29yZD5EcnVnIFJlc2lzdGFuY2U8L2tleXdv
cmQ+PGtleXdvcmQ+RmFjdG9yIFZhLyphbnRhZ29uaXN0cyAmYW1wOyBpbmhpYml0b3JzPC9rZXl3
b3JkPjxrZXl3b3JkPkh1bWFuczwva2V5d29yZD48a2V5d29yZD5LaW5ldGljczwva2V5d29yZD48
a2V5d29yZD5MdW1pbmVzY2VudCBNZWFzdXJlbWVudHM8L2tleXdvcmQ+PGtleXdvcmQ+UHJvdGVp
biBDLyptZXRhYm9saXNtL3BoYXJtYWNvbG9neTwva2V5d29yZD48a2V5d29yZD5SZWZlcmVuY2Ug
VmFsdWVzPC9rZXl3b3JkPjxrZXl3b3JkPlN1YnN0cmF0ZSBTcGVjaWZpY2l0eTwva2V5d29yZD48
L2tleXdvcmRzPjxkYXRlcz48eWVhcj4xOTk1PC95ZWFyPjxwdWItZGF0ZXM+PGRhdGU+U2VwIDE8
L2RhdGU+PC9wdWItZGF0ZXM+PC9kYXRlcz48aXNibj4wMDIxLTkyNTggKFByaW50KSYjeEQ7MDAy
MS05MjU4IChMaW5raW5nKTwvaXNibj48YWNjZXNzaW9uLW51bT43NjU3NjYzPC9hY2Nlc3Npb24t
bnVtPjx1cmxzPjxyZWxhdGVkLXVybHM+PHVybD5odHRwczovL3d3dy5uY2JpLm5sbS5uaWguZ292
L3B1Ym1lZC83NjU3NjYzPC91cmw+PC9yZWxhdGVkLXVybHM+PC91cmxzPjxlbGVjdHJvbmljLXJl
c291cmNlLW51bT4xMC4xMDc0L2piYy4yNzAuMzUuMjA3OTQ8L2VsZWN0cm9uaWMtcmVzb3VyY2Ut
bnVtPjwvcmVjb3JkPjwvQ2l0ZT48Q2l0ZT48QXV0aG9yPkdvdWxkPC9BdXRob3I+PFllYXI+MjAw
NDwvWWVhcj48UmVjTnVtPjI1MDk8L1JlY051bT48cmVjb3JkPjxyZWMtbnVtYmVyPjI1MDk8L3Jl
Yy1udW1iZXI+PGZvcmVpZ24ta2V5cz48a2V5IGFwcD0iRU4iIGRiLWlkPSJlZGU1YTJ2ejM5cGQw
dWVwcmR0dnM1ZWJzMnRweHZ4MjlmOXMiIHRpbWVzdGFtcD0iMTU4MTA3NjAxNSI+MjUwOTwva2V5
PjwvZm9yZWlnbi1rZXlzPjxyZWYtdHlwZSBuYW1lPSJKb3VybmFsIEFydGljbGUiPjE3PC9yZWYt
dHlwZT48Y29udHJpYnV0b3JzPjxhdXRob3JzPjxhdXRob3I+R291bGQsIFcuIFIuPC9hdXRob3I+
PGF1dGhvcj5TaWx2ZWlyYSwgSi4gUi48L2F1dGhvcj48YXV0aG9yPlRyYWN5LCBQLiBCLjwvYXV0
aG9yPjwvYXV0aG9ycz48L2NvbnRyaWJ1dG9ycz48YXV0aC1hZGRyZXNzPkRlcGFydG1lbnQgb2Yg
QmlvY2hlbWlzdHJ5LCBVbml2ZXJzaXR5IG9mIFZlcm1vbnQgQ29sbGVnZSBvZiBNZWRpY2luZSwg
QnVybGluZ3RvbiwgVmVybW9udCAwNTQwNS0wMDg2LCBVU0EuPC9hdXRoLWFkZHJlc3M+PHRpdGxl
cz48dGl0bGU+VW5pcXVlIGluIHZpdm8gbW9kaWZpY2F0aW9ucyBvZiBjb2FndWxhdGlvbiBmYWN0
b3IgViBwcm9kdWNlIGEgcGh5c2ljYWxseSBhbmQgZnVuY3Rpb25hbGx5IGRpc3RpbmN0IHBsYXRl
bGV0LWRlcml2ZWQgY29mYWN0b3I6IGNoYXJhY3Rlcml6YXRpb24gb2YgcHVyaWZpZWQgcGxhdGVs
ZXQtZGVyaXZlZCBmYWN0b3IgVi9WYTwvdGl0bGU+PHNlY29uZGFyeS10aXRsZT5KIEJpb2wgQ2hl
bTwvc2Vjb25kYXJ5LXRpdGxlPjwvdGl0bGVzPjxwZXJpb2RpY2FsPjxmdWxsLXRpdGxlPkogQmlv
bCBDaGVtPC9mdWxsLXRpdGxlPjwvcGVyaW9kaWNhbD48cGFnZXM+MjM4My05MzwvcGFnZXM+PHZv
bHVtZT4yNzk8L3ZvbHVtZT48bnVtYmVyPjQ8L251bWJlcj48ZWRpdGlvbj4yMDAzLzExLzA1PC9l
ZGl0aW9uPjxrZXl3b3Jkcz48a2V5d29yZD5CbG9vZCBDb2FndWxhdGlvbjwva2V5d29yZD48a2V5
d29yZD5CbG9vZCBQbGF0ZWxldHMvbWV0YWJvbGlzbTwva2V5d29yZD48a2V5d29yZD5GYWN0b3Ig
Vi8qY2hlbWlzdHJ5L2lzb2xhdGlvbiAmYW1wOyBwdXJpZmljYXRpb24vbWV0YWJvbGlzbTwva2V5
d29yZD48a2V5d29yZD5IdW1hbnM8L2tleXdvcmQ+PGtleXdvcmQ+UGxhdGVsZXQgQWN0aXZhdGlv
bjwva2V5d29yZD48a2V5d29yZD5QbGF0ZWxldC1EZXJpdmVkIEdyb3d0aCBGYWN0b3IvKmNoZW1p
c3RyeS9pc29sYXRpb24gJmFtcDsgcHVyaWZpY2F0aW9uL21ldGFib2xpc208L2tleXdvcmQ+PGtl
eXdvcmQ+U3RydWN0dXJlLUFjdGl2aXR5IFJlbGF0aW9uc2hpcDwva2V5d29yZD48a2V5d29yZD5U
aHJvbWJpbi9tZXRhYm9saXNtPC9rZXl3b3JkPjwva2V5d29yZHM+PGRhdGVzPjx5ZWFyPjIwMDQ8
L3llYXI+PHB1Yi1kYXRlcz48ZGF0ZT5KYW4gMjM8L2RhdGU+PC9wdWItZGF0ZXM+PC9kYXRlcz48
aXNibj4wMDIxLTkyNTggKFByaW50KSYjeEQ7MDAyMS05MjU4IChMaW5raW5nKTwvaXNibj48YWNj
ZXNzaW9uLW51bT4xNDU5NDgxNDwvYWNjZXNzaW9uLW51bT48dXJscz48cmVsYXRlZC11cmxzPjx1
cmw+aHR0cHM6Ly93d3cubmNiaS5ubG0ubmloLmdvdi9wdWJtZWQvMTQ1OTQ4MTQ8L3VybD48L3Jl
bGF0ZWQtdXJscz48L3VybHM+PGVsZWN0cm9uaWMtcmVzb3VyY2UtbnVtPjEwLjEwNzQvamJjLk0z
MDg2MDAyMDA8L2VsZWN0cm9uaWMtcmVzb3VyY2UtbnVtPjwvcmVjb3JkPjwvQ2l0ZT48Q2l0ZT48
QXV0aG9yPkNhbXBiZWxsPC9BdXRob3I+PFllYXI+MjAxNDwvWWVhcj48UmVjTnVtPjI1MTA8L1Jl
Y051bT48cmVjb3JkPjxyZWMtbnVtYmVyPjI1MTA8L3JlYy1udW1iZXI+PGZvcmVpZ24ta2V5cz48
a2V5IGFwcD0iRU4iIGRiLWlkPSJlZGU1YTJ2ejM5cGQwdWVwcmR0dnM1ZWJzMnRweHZ4MjlmOXMi
IHRpbWVzdGFtcD0iMTU4MTA3NjA0MCI+MjUxMDwva2V5PjwvZm9yZWlnbi1rZXlzPjxyZWYtdHlw
ZSBuYW1lPSJKb3VybmFsIEFydGljbGUiPjE3PC9yZWYtdHlwZT48Y29udHJpYnV0b3JzPjxhdXRo
b3JzPjxhdXRob3I+Q2FtcGJlbGwsIEouIEUuPC9hdXRob3I+PGF1dGhvcj5NZWxlZGVvLCBNLiBB
LjwvYXV0aG9yPjxhdXRob3I+Q2FwLCBBLiBQLjwvYXV0aG9yPjwvYXV0aG9ycz48L2NvbnRyaWJ1
dG9ycz48YXV0aC1hZGRyZXNzPlVuaXRlZCBTdGF0ZXMgQXJteSBJbnN0aXR1dGUgb2YgU3VyZ2lj
YWwgUmVzZWFyY2gsIENvYWd1bGF0aW9uIGFuZCBCbG9vZCBSZXNlYXJjaCBQcm9ncmFtLCBKQlNB
LUZUIFNhbSBIb3VzdG9uLCBIb3VzdG9uLCBUZXhhcywgVW5pdGVkIFN0YXRlcyBvZiBBbWVyaWNh
LjwvYXV0aC1hZGRyZXNzPjx0aXRsZXM+PHRpdGxlPkNvbXBhcmF0aXZlIHJlc3BvbnNlIG9mIHBs
YXRlbGV0IGZWIGFuZCBwbGFzbWEgZlYgdG8gYWN0aXZhdGVkIHByb3RlaW4gQyBhbmQgcmVsZXZh
bmNlIHRvIGEgbW9kZWwgb2YgYWN1dGUgdHJhdW1hdGljIGNvYWd1bG9wYXRoeTwvdGl0bGU+PHNl
Y29uZGFyeS10aXRsZT5QTG9TIE9uZTwvc2Vjb25kYXJ5LXRpdGxlPjwvdGl0bGVzPjxwZXJpb2Rp
Y2FsPjxmdWxsLXRpdGxlPlBMb1MgT25lPC9mdWxsLXRpdGxlPjwvcGVyaW9kaWNhbD48cGFnZXM+
ZTk5MTgxPC9wYWdlcz48dm9sdW1lPjk8L3ZvbHVtZT48bnVtYmVyPjY8L251bWJlcj48ZWRpdGlv
bj4yMDE0LzA2LzEzPC9lZGl0aW9uPjxrZXl3b3Jkcz48a2V5d29yZD5BY3V0ZSBEaXNlYXNlPC9r
ZXl3b3JkPjxrZXl3b3JkPkFudGljb2FndWxhbnRzL3BoYXJtYWNvbG9neTwva2V5d29yZD48a2V5
d29yZD5BbnRpZ2VucywgQ0QvbWV0YWJvbGlzbTwva2V5d29yZD48a2V5d29yZD5CbG9vZCBDb2Fn
dWxhdGlvbiBEaXNvcmRlcnMvKmJsb29kPC9rZXl3b3JkPjxrZXl3b3JkPkJsb29kIFBsYXRlbGV0
cy8qbWV0YWJvbGlzbTwva2V5d29yZD48a2V5d29yZD5FbmRvdGhlbGlhbCBQcm90ZWluIEMgUmVj
ZXB0b3I8L2tleXdvcmQ+PGtleXdvcmQ+RmFjdG9yIFYvKm1ldGFib2xpc208L2tleXdvcmQ+PGtl
eXdvcmQ+RmFjdG9yIFZJSUkvbWV0YWJvbGlzbTwva2V5d29yZD48a2V5d29yZD5GYWN0b3IgVmEv
bWV0YWJvbGlzbTwva2V5d29yZD48a2V5d29yZD5GaWJyaW4vbWV0YWJvbGlzbTwva2V5d29yZD48
a2V5d29yZD5GaWJyaW5vbHlzaXMvZHJ1ZyBlZmZlY3RzPC9rZXl3b3JkPjxrZXl3b3JkPkh1bWFu
czwva2V5d29yZD48a2V5d29yZD5JbnRlcm5hdGlvbmFsIE5vcm1hbGl6ZWQgUmF0aW88L2tleXdv
cmQ+PGtleXdvcmQ+Kk1vZGVscywgQmlvbG9naWNhbDwva2V5d29yZD48a2V5d29yZD5OZXBoZWxv
bWV0cnkgYW5kIFR1cmJpZGltZXRyeTwva2V5d29yZD48a2V5d29yZD5QaG9zcGhvbGlwaWRzL21l
dGFib2xpc208L2tleXdvcmQ+PGtleXdvcmQ+UHJvdGVpbiBDLyptZXRhYm9saXNtPC9rZXl3b3Jk
PjxrZXl3b3JkPlByb3Rlb2x5c2lzL2RydWcgZWZmZWN0czwva2V5d29yZD48a2V5d29yZD5Qcm90
aHJvbWJpbiBUaW1lPC9rZXl3b3JkPjxrZXl3b3JkPlJlY2VwdG9ycywgQ2VsbCBTdXJmYWNlL21l
dGFib2xpc208L2tleXdvcmQ+PGtleXdvcmQ+U29sdWJpbGl0eTwva2V5d29yZD48a2V5d29yZD5U
aHJvbWJlbGFzdG9ncmFwaHk8L2tleXdvcmQ+PGtleXdvcmQ+VGlzc3VlIFBsYXNtaW5vZ2VuIEFj
dGl2YXRvci9tZXRhYm9saXNtPC9rZXl3b3JkPjwva2V5d29yZHM+PGRhdGVzPjx5ZWFyPjIwMTQ8
L3llYXI+PC9kYXRlcz48aXNibj4xOTMyLTYyMDMgKEVsZWN0cm9uaWMpJiN4RDsxOTMyLTYyMDMg
KExpbmtpbmcpPC9pc2JuPjxhY2Nlc3Npb24tbnVtPjI0OTIxNjU4PC9hY2Nlc3Npb24tbnVtPjx1
cmxzPjxyZWxhdGVkLXVybHM+PHVybD5odHRwczovL3d3dy5uY2JpLm5sbS5uaWguZ292L3B1Ym1l
ZC8yNDkyMTY1ODwvdXJsPjwvcmVsYXRlZC11cmxzPjwvdXJscz48Y3VzdG9tMj5QTUM0MDU1NjQy
PC9jdXN0b20yPjxlbGVjdHJvbmljLXJlc291cmNlLW51bT4xMC4xMzcxL2pvdXJuYWwucG9uZS4w
MDk5MTgxPC9lbGVjdHJvbmljLXJlc291cmNlLW51bT48L3JlY29yZD48L0NpdGU+PENpdGU+PEF1
dGhvcj5EdWNrZXJzPC9BdXRob3I+PFllYXI+MjAxMDwvWWVhcj48UmVjTnVtPjI1MTM8L1JlY051
bT48cmVjb3JkPjxyZWMtbnVtYmVyPjI1MTM8L3JlYy1udW1iZXI+PGZvcmVpZ24ta2V5cz48a2V5
IGFwcD0iRU4iIGRiLWlkPSJlZGU1YTJ2ejM5cGQwdWVwcmR0dnM1ZWJzMnRweHZ4MjlmOXMiIHRp
bWVzdGFtcD0iMTU4MTA3NjE2NiI+MjUxMzwva2V5PjwvZm9yZWlnbi1rZXlzPjxyZWYtdHlwZSBu
YW1lPSJKb3VybmFsIEFydGljbGUiPjE3PC9yZWYtdHlwZT48Y29udHJpYnV0b3JzPjxhdXRob3Jz
PjxhdXRob3I+RHVja2VycywgQy48L2F1dGhvcj48YXV0aG9yPlNpbWlvbmksIFAuPC9hdXRob3I+
PGF1dGhvcj5TcGllemlhLCBMLjwvYXV0aG9yPjxhdXRob3I+UmFkdSwgQy48L2F1dGhvcj48YXV0
aG9yPkRhYnJpbGxpLCBQLjwvYXV0aG9yPjxhdXRob3I+R2F2YXNzbywgUy48L2F1dGhvcj48YXV0
aG9yPlJvc2luZywgSi48L2F1dGhvcj48YXV0aG9yPkNhc3RvbGRpLCBFLjwvYXV0aG9yPjwvYXV0
aG9ycz48L2NvbnRyaWJ1dG9ycz48YXV0aC1hZGRyZXNzPkRlcGFydG1lbnQgb2YgQmlvY2hlbWlz
dHJ5LCBDYXJkaW92YXNjdWxhciBSZXNlYXJjaCBJbnN0aXR1dGUgTWFhc3RyaWNodCAoQ0FSSU0p
LCBNYWFzdHJpY2h0IFVuaXZlcnNpdHksIE1hYXN0cmljaHQsIFRoZSBOZXRoZXJsYW5kcy48L2F1
dGgtYWRkcmVzcz48dGl0bGVzPjx0aXRsZT5SZXNpZHVhbCBwbGF0ZWxldCBmYWN0b3IgViBlbnN1
cmVzIHRocm9tYmluIGdlbmVyYXRpb24gaW4gcGF0aWVudHMgd2l0aCBzZXZlcmUgY29uZ2VuaXRh
bCBmYWN0b3IgViBkZWZpY2llbmN5IGFuZCBtaWxkIGJsZWVkaW5nIHN5bXB0b21zPC90aXRsZT48
c2Vjb25kYXJ5LXRpdGxlPkJsb29kPC9zZWNvbmRhcnktdGl0bGU+PC90aXRsZXM+PHBlcmlvZGlj
YWw+PGZ1bGwtdGl0bGU+Qmxvb2Q8L2Z1bGwtdGl0bGU+PC9wZXJpb2RpY2FsPjxwYWdlcz44Nzkt
ODY8L3BhZ2VzPjx2b2x1bWU+MTE1PC92b2x1bWU+PG51bWJlcj40PC9udW1iZXI+PGVkaXRpb24+
MjAwOS8xMC8yOTwvZWRpdGlvbj48a2V5d29yZHM+PGtleXdvcmQ+QWR1bHQ8L2tleXdvcmQ+PGtl
eXdvcmQ+Qmxvb2QgQ29hZ3VsYXRpb24gRmFjdG9ycy9nZW5ldGljcy8qbWV0YWJvbGlzbTwva2V5
d29yZD48a2V5d29yZD5CbG9vZCBQbGF0ZWxldHMvKm1ldGFib2xpc208L2tleXdvcmQ+PGtleXdv
cmQ+RmFjdG9yIFYgRGVmaWNpZW5jeS8qYmxvb2QvZ2VuZXRpY3M8L2tleXdvcmQ+PGtleXdvcmQ+
RmVtYWxlPC9rZXl3b3JkPjxrZXl3b3JkPkhlbW9ycmhhZ2ljIERpc29yZGVycy8qYmxvb2QvZ2Vu
ZXRpY3M8L2tleXdvcmQ+PGtleXdvcmQ+SHVtYW5zPC9rZXl3b3JkPjxrZXl3b3JkPkltbXVub3By
ZWNpcGl0YXRpb248L2tleXdvcmQ+PGtleXdvcmQ+TGlwb3Byb3RlaW5zL21ldGFib2xpc208L2tl
eXdvcmQ+PGtleXdvcmQ+TWlkZGxlIEFnZWQ8L2tleXdvcmQ+PGtleXdvcmQ+TXV0YXRpb24sIE1p
c3NlbnNlPC9rZXl3b3JkPjxrZXl3b3JkPlBsYXRlbGV0IEFjdGl2YXRpb248L2tleXdvcmQ+PGtl
eXdvcmQ+U2V2ZXJpdHkgb2YgSWxsbmVzcyBJbmRleDwva2V5d29yZD48a2V5d29yZD5UaHJvbWJp
bi8qYmlvc3ludGhlc2lzPC9rZXl3b3JkPjxrZXl3b3JkPllvdW5nIEFkdWx0PC9rZXl3b3JkPjwv
a2V5d29yZHM+PGRhdGVzPjx5ZWFyPjIwMTA8L3llYXI+PHB1Yi1kYXRlcz48ZGF0ZT5KYW4gMjg8
L2RhdGU+PC9wdWItZGF0ZXM+PC9kYXRlcz48aXNibj4xNTI4LTAwMjAgKEVsZWN0cm9uaWMpJiN4
RDswMDA2LTQ5NzEgKExpbmtpbmcpPC9pc2JuPjxhY2Nlc3Npb24tbnVtPjE5ODYxNjgxPC9hY2Nl
c3Npb24tbnVtPjx1cmxzPjxyZWxhdGVkLXVybHM+PHVybD5odHRwczovL3d3dy5uY2JpLm5sbS5u
aWguZ292L3B1Ym1lZC8xOTg2MTY4MTwvdXJsPjwvcmVsYXRlZC11cmxzPjwvdXJscz48ZWxlY3Ry
b25pYy1yZXNvdXJjZS1udW0+MTAuMTE4Mi9ibG9vZC0yMDA5LTA4LTIzNzcxOTwvZWxlY3Ryb25p
Yy1yZXNvdXJjZS1udW0+PC9yZWNvcmQ+PC9DaXRlPjwvRW5kTm90ZT4A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846762" w:rsidRPr="00D825EA">
        <w:rPr>
          <w:rFonts w:ascii="Arial" w:hAnsi="Arial" w:cs="Arial"/>
          <w:color w:val="000000" w:themeColor="text1"/>
          <w:sz w:val="22"/>
          <w:szCs w:val="22"/>
          <w:vertAlign w:val="superscript"/>
        </w:rPr>
      </w:r>
      <w:r w:rsidR="00846762"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[25-29]</w:t>
      </w:r>
      <w:r w:rsidR="00846762" w:rsidRPr="00D825EA">
        <w:rPr>
          <w:rFonts w:ascii="Arial" w:hAnsi="Arial" w:cs="Arial"/>
          <w:color w:val="000000" w:themeColor="text1"/>
          <w:sz w:val="22"/>
          <w:szCs w:val="22"/>
          <w:vertAlign w:val="superscript"/>
        </w:rPr>
        <w:fldChar w:fldCharType="end"/>
      </w:r>
      <w:r w:rsidR="00432FFF" w:rsidRPr="00D825EA">
        <w:rPr>
          <w:rFonts w:ascii="Arial" w:hAnsi="Arial" w:cs="Arial"/>
          <w:color w:val="000000" w:themeColor="text1"/>
          <w:sz w:val="22"/>
          <w:szCs w:val="22"/>
        </w:rPr>
        <w:t xml:space="preserve"> and is </w:t>
      </w:r>
      <w:r w:rsidR="003E674C" w:rsidRPr="00D825EA">
        <w:rPr>
          <w:rFonts w:ascii="Arial" w:hAnsi="Arial" w:cs="Arial"/>
          <w:color w:val="000000" w:themeColor="text1"/>
          <w:sz w:val="22"/>
          <w:szCs w:val="22"/>
        </w:rPr>
        <w:t xml:space="preserve">partially resistant to APC-mediated inhibition, </w:t>
      </w:r>
      <w:r w:rsidR="00B01AE8" w:rsidRPr="00D825EA">
        <w:rPr>
          <w:rFonts w:ascii="Arial" w:hAnsi="Arial" w:cs="Arial"/>
          <w:color w:val="000000" w:themeColor="text1"/>
          <w:sz w:val="22"/>
          <w:szCs w:val="22"/>
        </w:rPr>
        <w:t>although</w:t>
      </w:r>
      <w:r w:rsidR="003E674C" w:rsidRPr="00D825EA">
        <w:rPr>
          <w:rFonts w:ascii="Arial" w:hAnsi="Arial" w:cs="Arial"/>
          <w:color w:val="000000" w:themeColor="text1"/>
          <w:sz w:val="22"/>
          <w:szCs w:val="22"/>
        </w:rPr>
        <w:t xml:space="preserve"> the extent of resistance to APC varies between individuals</w:t>
      </w:r>
      <w:r w:rsidR="00846762" w:rsidRPr="00D825EA">
        <w:rPr>
          <w:rFonts w:ascii="Arial" w:hAnsi="Arial" w:cs="Arial"/>
          <w:color w:val="000000" w:themeColor="text1"/>
          <w:sz w:val="22"/>
          <w:szCs w:val="22"/>
          <w:vertAlign w:val="superscript"/>
        </w:rPr>
        <w:fldChar w:fldCharType="begin">
          <w:fldData xml:space="preserve">PEVuZE5vdGU+PENpdGU+PEF1dGhvcj5DYW1pcmU8L0F1dGhvcj48WWVhcj4xOTk1PC9ZZWFyPjxS
ZWNOdW0+MjUxMjwvUmVjTnVtPjxEaXNwbGF5VGV4dD5bMjcsIDI4XTwvRGlzcGxheVRleHQ+PHJl
Y29yZD48cmVjLW51bWJlcj4yNTEyPC9yZWMtbnVtYmVyPjxmb3JlaWduLWtleXM+PGtleSBhcHA9
IkVOIiBkYi1pZD0iZWRlNWEydnozOXBkMHVlcHJkdHZzNWViczJ0cHh2eDI5ZjlzIiB0aW1lc3Rh
bXA9IjE1ODEwNzYxMDciPjI1MTI8L2tleT48L2ZvcmVpZ24ta2V5cz48cmVmLXR5cGUgbmFtZT0i
Sm91cm5hbCBBcnRpY2xlIj4xNzwvcmVmLXR5cGU+PGNvbnRyaWJ1dG9ycz48YXV0aG9ycz48YXV0
aG9yPkNhbWlyZSwgUi4gTS48L2F1dGhvcj48YXV0aG9yPkthbGFmYXRpcywgTS48L2F1dGhvcj48
YXV0aG9yPkN1c2htYW4sIE0uPC9hdXRob3I+PGF1dGhvcj5UcmFjeSwgUi4gUC48L2F1dGhvcj48
YXV0aG9yPk1hbm4sIEsuIEcuPC9hdXRob3I+PGF1dGhvcj5UcmFjeSwgUC4gQi48L2F1dGhvcj48
L2F1dGhvcnM+PC9jb250cmlidXRvcnM+PGF1dGgtYWRkcmVzcz5EZXBhcnRtZW50IG9mIEJpb2No
ZW1pc3RyeSwgVW5pdmVyc2l0eSBvZiBWZXJtb250LCBCdXJsaW5ndG9uIDA1NDA1LCBVU0EuPC9h
dXRoLWFkZHJlc3M+PHRpdGxlcz48dGl0bGU+VGhlIG1lY2hhbmlzbSBvZiBpbmFjdGl2YXRpb24g
b2YgaHVtYW4gcGxhdGVsZXQgZmFjdG9yIFZhIGZyb20gbm9ybWFsIGFuZCBhY3RpdmF0ZWQgcHJv
dGVpbiBDLXJlc2lzdGFudCBpbmRpdmlkdWFsczwvdGl0bGU+PHNlY29uZGFyeS10aXRsZT5KIEJp
b2wgQ2hlbTwvc2Vjb25kYXJ5LXRpdGxlPjwvdGl0bGVzPjxwZXJpb2RpY2FsPjxmdWxsLXRpdGxl
PkogQmlvbCBDaGVtPC9mdWxsLXRpdGxlPjwvcGVyaW9kaWNhbD48cGFnZXM+MjA3OTQtODAwPC9w
YWdlcz48dm9sdW1lPjI3MDwvdm9sdW1lPjxudW1iZXI+MzU8L251bWJlcj48ZWRpdGlvbj4xOTk1
LzA5LzAxPC9lZGl0aW9uPjxrZXl3b3Jkcz48a2V5d29yZD5BbWlubyBBY2lkIFNlcXVlbmNlPC9r
ZXl3b3JkPjxrZXl3b3JkPkFyZ2luaW5lPC9rZXl3b3JkPjxrZXl3b3JkPkJsb29kIFBsYXRlbGV0
cy8qcGh5c2lvbG9neTwva2V5d29yZD48a2V5d29yZD5DZWxsIE1lbWJyYW5lL21ldGFib2xpc208
L2tleXdvcmQ+PGtleXdvcmQ+RHJ1ZyBSZXNpc3RhbmNlPC9rZXl3b3JkPjxrZXl3b3JkPkZhY3Rv
ciBWYS8qYW50YWdvbmlzdHMgJmFtcDsgaW5oaWJpdG9yczwva2V5d29yZD48a2V5d29yZD5IdW1h
bnM8L2tleXdvcmQ+PGtleXdvcmQ+S2luZXRpY3M8L2tleXdvcmQ+PGtleXdvcmQ+THVtaW5lc2Nl
bnQgTWVhc3VyZW1lbnRzPC9rZXl3b3JkPjxrZXl3b3JkPlByb3RlaW4gQy8qbWV0YWJvbGlzbS9w
aGFybWFjb2xvZ3k8L2tleXdvcmQ+PGtleXdvcmQ+UmVmZXJlbmNlIFZhbHVlczwva2V5d29yZD48
a2V5d29yZD5TdWJzdHJhdGUgU3BlY2lmaWNpdHk8L2tleXdvcmQ+PC9rZXl3b3Jkcz48ZGF0ZXM+
PHllYXI+MTk5NTwveWVhcj48cHViLWRhdGVzPjxkYXRlPlNlcCAxPC9kYXRlPjwvcHViLWRhdGVz
PjwvZGF0ZXM+PGlzYm4+MDAyMS05MjU4IChQcmludCkmI3hEOzAwMjEtOTI1OCAoTGlua2luZyk8
L2lzYm4+PGFjY2Vzc2lvbi1udW0+NzY1NzY2MzwvYWNjZXNzaW9uLW51bT48dXJscz48cmVsYXRl
ZC11cmxzPjx1cmw+aHR0cHM6Ly93d3cubmNiaS5ubG0ubmloLmdvdi9wdWJtZWQvNzY1NzY2Mzwv
dXJsPjwvcmVsYXRlZC11cmxzPjwvdXJscz48ZWxlY3Ryb25pYy1yZXNvdXJjZS1udW0+MTAuMTA3
NC9qYmMuMjcwLjM1LjIwNzk0PC9lbGVjdHJvbmljLXJlc291cmNlLW51bT48L3JlY29yZD48L0Np
dGU+PENpdGU+PEF1dGhvcj5Hb3VsZDwvQXV0aG9yPjxZZWFyPjIwMDQ8L1llYXI+PFJlY051bT4y
NTA5PC9SZWNOdW0+PHJlY29yZD48cmVjLW51bWJlcj4yNTA5PC9yZWMtbnVtYmVyPjxmb3JlaWdu
LWtleXM+PGtleSBhcHA9IkVOIiBkYi1pZD0iZWRlNWEydnozOXBkMHVlcHJkdHZzNWViczJ0cHh2
eDI5ZjlzIiB0aW1lc3RhbXA9IjE1ODEwNzYwMTUiPjI1MDk8L2tleT48L2ZvcmVpZ24ta2V5cz48
cmVmLXR5cGUgbmFtZT0iSm91cm5hbCBBcnRpY2xlIj4xNzwvcmVmLXR5cGU+PGNvbnRyaWJ1dG9y
cz48YXV0aG9ycz48YXV0aG9yPkdvdWxkLCBXLiBSLjwvYXV0aG9yPjxhdXRob3I+U2lsdmVpcmEs
IEouIFIuPC9hdXRob3I+PGF1dGhvcj5UcmFjeSwgUC4gQi48L2F1dGhvcj48L2F1dGhvcnM+PC9j
b250cmlidXRvcnM+PGF1dGgtYWRkcmVzcz5EZXBhcnRtZW50IG9mIEJpb2NoZW1pc3RyeSwgVW5p
dmVyc2l0eSBvZiBWZXJtb250IENvbGxlZ2Ugb2YgTWVkaWNpbmUsIEJ1cmxpbmd0b24sIFZlcm1v
bnQgMDU0MDUtMDA4NiwgVVNBLjwvYXV0aC1hZGRyZXNzPjx0aXRsZXM+PHRpdGxlPlVuaXF1ZSBp
biB2aXZvIG1vZGlmaWNhdGlvbnMgb2YgY29hZ3VsYXRpb24gZmFjdG9yIFYgcHJvZHVjZSBhIHBo
eXNpY2FsbHkgYW5kIGZ1bmN0aW9uYWxseSBkaXN0aW5jdCBwbGF0ZWxldC1kZXJpdmVkIGNvZmFj
dG9yOiBjaGFyYWN0ZXJpemF0aW9uIG9mIHB1cmlmaWVkIHBsYXRlbGV0LWRlcml2ZWQgZmFjdG9y
IFYvVmE8L3RpdGxlPjxzZWNvbmRhcnktdGl0bGU+SiBCaW9sIENoZW08L3NlY29uZGFyeS10aXRs
ZT48L3RpdGxlcz48cGVyaW9kaWNhbD48ZnVsbC10aXRsZT5KIEJpb2wgQ2hlbTwvZnVsbC10aXRs
ZT48L3BlcmlvZGljYWw+PHBhZ2VzPjIzODMtOTM8L3BhZ2VzPjx2b2x1bWU+Mjc5PC92b2x1bWU+
PG51bWJlcj40PC9udW1iZXI+PGVkaXRpb24+MjAwMy8xMS8wNTwvZWRpdGlvbj48a2V5d29yZHM+
PGtleXdvcmQ+Qmxvb2QgQ29hZ3VsYXRpb248L2tleXdvcmQ+PGtleXdvcmQ+Qmxvb2QgUGxhdGVs
ZXRzL21ldGFib2xpc208L2tleXdvcmQ+PGtleXdvcmQ+RmFjdG9yIFYvKmNoZW1pc3RyeS9pc29s
YXRpb24gJmFtcDsgcHVyaWZpY2F0aW9uL21ldGFib2xpc208L2tleXdvcmQ+PGtleXdvcmQ+SHVt
YW5zPC9rZXl3b3JkPjxrZXl3b3JkPlBsYXRlbGV0IEFjdGl2YXRpb248L2tleXdvcmQ+PGtleXdv
cmQ+UGxhdGVsZXQtRGVyaXZlZCBHcm93dGggRmFjdG9yLypjaGVtaXN0cnkvaXNvbGF0aW9uICZh
bXA7IHB1cmlmaWNhdGlvbi9tZXRhYm9saXNtPC9rZXl3b3JkPjxrZXl3b3JkPlN0cnVjdHVyZS1B
Y3Rpdml0eSBSZWxhdGlvbnNoaXA8L2tleXdvcmQ+PGtleXdvcmQ+VGhyb21iaW4vbWV0YWJvbGlz
bTwva2V5d29yZD48L2tleXdvcmRzPjxkYXRlcz48eWVhcj4yMDA0PC95ZWFyPjxwdWItZGF0ZXM+
PGRhdGU+SmFuIDIzPC9kYXRlPjwvcHViLWRhdGVzPjwvZGF0ZXM+PGlzYm4+MDAyMS05MjU4IChQ
cmludCkmI3hEOzAwMjEtOTI1OCAoTGlua2luZyk8L2lzYm4+PGFjY2Vzc2lvbi1udW0+MTQ1OTQ4
MTQ8L2FjY2Vzc2lvbi1udW0+PHVybHM+PHJlbGF0ZWQtdXJscz48dXJsPmh0dHBzOi8vd3d3Lm5j
YmkubmxtLm5paC5nb3YvcHVibWVkLzE0NTk0ODE0PC91cmw+PC9yZWxhdGVkLXVybHM+PC91cmxz
PjxlbGVjdHJvbmljLXJlc291cmNlLW51bT4xMC4xMDc0L2piYy5NMzA4NjAwMjAwPC9lbGVjdHJv
bmljLXJlc291cmNlLW51bT48L3JlY29yZD48L0NpdGU+PC9FbmROb3RlPgB=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PEVuZE5vdGU+PENpdGU+PEF1dGhvcj5DYW1pcmU8L0F1dGhvcj48WWVhcj4xOTk1PC9ZZWFyPjxS
ZWNOdW0+MjUxMjwvUmVjTnVtPjxEaXNwbGF5VGV4dD5bMjcsIDI4XTwvRGlzcGxheVRleHQ+PHJl
Y29yZD48cmVjLW51bWJlcj4yNTEyPC9yZWMtbnVtYmVyPjxmb3JlaWduLWtleXM+PGtleSBhcHA9
IkVOIiBkYi1pZD0iZWRlNWEydnozOXBkMHVlcHJkdHZzNWViczJ0cHh2eDI5ZjlzIiB0aW1lc3Rh
bXA9IjE1ODEwNzYxMDciPjI1MTI8L2tleT48L2ZvcmVpZ24ta2V5cz48cmVmLXR5cGUgbmFtZT0i
Sm91cm5hbCBBcnRpY2xlIj4xNzwvcmVmLXR5cGU+PGNvbnRyaWJ1dG9ycz48YXV0aG9ycz48YXV0
aG9yPkNhbWlyZSwgUi4gTS48L2F1dGhvcj48YXV0aG9yPkthbGFmYXRpcywgTS48L2F1dGhvcj48
YXV0aG9yPkN1c2htYW4sIE0uPC9hdXRob3I+PGF1dGhvcj5UcmFjeSwgUi4gUC48L2F1dGhvcj48
YXV0aG9yPk1hbm4sIEsuIEcuPC9hdXRob3I+PGF1dGhvcj5UcmFjeSwgUC4gQi48L2F1dGhvcj48
L2F1dGhvcnM+PC9jb250cmlidXRvcnM+PGF1dGgtYWRkcmVzcz5EZXBhcnRtZW50IG9mIEJpb2No
ZW1pc3RyeSwgVW5pdmVyc2l0eSBvZiBWZXJtb250LCBCdXJsaW5ndG9uIDA1NDA1LCBVU0EuPC9h
dXRoLWFkZHJlc3M+PHRpdGxlcz48dGl0bGU+VGhlIG1lY2hhbmlzbSBvZiBpbmFjdGl2YXRpb24g
b2YgaHVtYW4gcGxhdGVsZXQgZmFjdG9yIFZhIGZyb20gbm9ybWFsIGFuZCBhY3RpdmF0ZWQgcHJv
dGVpbiBDLXJlc2lzdGFudCBpbmRpdmlkdWFsczwvdGl0bGU+PHNlY29uZGFyeS10aXRsZT5KIEJp
b2wgQ2hlbTwvc2Vjb25kYXJ5LXRpdGxlPjwvdGl0bGVzPjxwZXJpb2RpY2FsPjxmdWxsLXRpdGxl
PkogQmlvbCBDaGVtPC9mdWxsLXRpdGxlPjwvcGVyaW9kaWNhbD48cGFnZXM+MjA3OTQtODAwPC9w
YWdlcz48dm9sdW1lPjI3MDwvdm9sdW1lPjxudW1iZXI+MzU8L251bWJlcj48ZWRpdGlvbj4xOTk1
LzA5LzAxPC9lZGl0aW9uPjxrZXl3b3Jkcz48a2V5d29yZD5BbWlubyBBY2lkIFNlcXVlbmNlPC9r
ZXl3b3JkPjxrZXl3b3JkPkFyZ2luaW5lPC9rZXl3b3JkPjxrZXl3b3JkPkJsb29kIFBsYXRlbGV0
cy8qcGh5c2lvbG9neTwva2V5d29yZD48a2V5d29yZD5DZWxsIE1lbWJyYW5lL21ldGFib2xpc208
L2tleXdvcmQ+PGtleXdvcmQ+RHJ1ZyBSZXNpc3RhbmNlPC9rZXl3b3JkPjxrZXl3b3JkPkZhY3Rv
ciBWYS8qYW50YWdvbmlzdHMgJmFtcDsgaW5oaWJpdG9yczwva2V5d29yZD48a2V5d29yZD5IdW1h
bnM8L2tleXdvcmQ+PGtleXdvcmQ+S2luZXRpY3M8L2tleXdvcmQ+PGtleXdvcmQ+THVtaW5lc2Nl
bnQgTWVhc3VyZW1lbnRzPC9rZXl3b3JkPjxrZXl3b3JkPlByb3RlaW4gQy8qbWV0YWJvbGlzbS9w
aGFybWFjb2xvZ3k8L2tleXdvcmQ+PGtleXdvcmQ+UmVmZXJlbmNlIFZhbHVlczwva2V5d29yZD48
a2V5d29yZD5TdWJzdHJhdGUgU3BlY2lmaWNpdHk8L2tleXdvcmQ+PC9rZXl3b3Jkcz48ZGF0ZXM+
PHllYXI+MTk5NTwveWVhcj48cHViLWRhdGVzPjxkYXRlPlNlcCAxPC9kYXRlPjwvcHViLWRhdGVz
PjwvZGF0ZXM+PGlzYm4+MDAyMS05MjU4IChQcmludCkmI3hEOzAwMjEtOTI1OCAoTGlua2luZyk8
L2lzYm4+PGFjY2Vzc2lvbi1udW0+NzY1NzY2MzwvYWNjZXNzaW9uLW51bT48dXJscz48cmVsYXRl
ZC11cmxzPjx1cmw+aHR0cHM6Ly93d3cubmNiaS5ubG0ubmloLmdvdi9wdWJtZWQvNzY1NzY2Mzwv
dXJsPjwvcmVsYXRlZC11cmxzPjwvdXJscz48ZWxlY3Ryb25pYy1yZXNvdXJjZS1udW0+MTAuMTA3
NC9qYmMuMjcwLjM1LjIwNzk0PC9lbGVjdHJvbmljLXJlc291cmNlLW51bT48L3JlY29yZD48L0Np
dGU+PENpdGU+PEF1dGhvcj5Hb3VsZDwvQXV0aG9yPjxZZWFyPjIwMDQ8L1llYXI+PFJlY051bT4y
NTA5PC9SZWNOdW0+PHJlY29yZD48cmVjLW51bWJlcj4yNTA5PC9yZWMtbnVtYmVyPjxmb3JlaWdu
LWtleXM+PGtleSBhcHA9IkVOIiBkYi1pZD0iZWRlNWEydnozOXBkMHVlcHJkdHZzNWViczJ0cHh2
eDI5ZjlzIiB0aW1lc3RhbXA9IjE1ODEwNzYwMTUiPjI1MDk8L2tleT48L2ZvcmVpZ24ta2V5cz48
cmVmLXR5cGUgbmFtZT0iSm91cm5hbCBBcnRpY2xlIj4xNzwvcmVmLXR5cGU+PGNvbnRyaWJ1dG9y
cz48YXV0aG9ycz48YXV0aG9yPkdvdWxkLCBXLiBSLjwvYXV0aG9yPjxhdXRob3I+U2lsdmVpcmEs
IEouIFIuPC9hdXRob3I+PGF1dGhvcj5UcmFjeSwgUC4gQi48L2F1dGhvcj48L2F1dGhvcnM+PC9j
b250cmlidXRvcnM+PGF1dGgtYWRkcmVzcz5EZXBhcnRtZW50IG9mIEJpb2NoZW1pc3RyeSwgVW5p
dmVyc2l0eSBvZiBWZXJtb250IENvbGxlZ2Ugb2YgTWVkaWNpbmUsIEJ1cmxpbmd0b24sIFZlcm1v
bnQgMDU0MDUtMDA4NiwgVVNBLjwvYXV0aC1hZGRyZXNzPjx0aXRsZXM+PHRpdGxlPlVuaXF1ZSBp
biB2aXZvIG1vZGlmaWNhdGlvbnMgb2YgY29hZ3VsYXRpb24gZmFjdG9yIFYgcHJvZHVjZSBhIHBo
eXNpY2FsbHkgYW5kIGZ1bmN0aW9uYWxseSBkaXN0aW5jdCBwbGF0ZWxldC1kZXJpdmVkIGNvZmFj
dG9yOiBjaGFyYWN0ZXJpemF0aW9uIG9mIHB1cmlmaWVkIHBsYXRlbGV0LWRlcml2ZWQgZmFjdG9y
IFYvVmE8L3RpdGxlPjxzZWNvbmRhcnktdGl0bGU+SiBCaW9sIENoZW08L3NlY29uZGFyeS10aXRs
ZT48L3RpdGxlcz48cGVyaW9kaWNhbD48ZnVsbC10aXRsZT5KIEJpb2wgQ2hlbTwvZnVsbC10aXRs
ZT48L3BlcmlvZGljYWw+PHBhZ2VzPjIzODMtOTM8L3BhZ2VzPjx2b2x1bWU+Mjc5PC92b2x1bWU+
PG51bWJlcj40PC9udW1iZXI+PGVkaXRpb24+MjAwMy8xMS8wNTwvZWRpdGlvbj48a2V5d29yZHM+
PGtleXdvcmQ+Qmxvb2QgQ29hZ3VsYXRpb248L2tleXdvcmQ+PGtleXdvcmQ+Qmxvb2QgUGxhdGVs
ZXRzL21ldGFib2xpc208L2tleXdvcmQ+PGtleXdvcmQ+RmFjdG9yIFYvKmNoZW1pc3RyeS9pc29s
YXRpb24gJmFtcDsgcHVyaWZpY2F0aW9uL21ldGFib2xpc208L2tleXdvcmQ+PGtleXdvcmQ+SHVt
YW5zPC9rZXl3b3JkPjxrZXl3b3JkPlBsYXRlbGV0IEFjdGl2YXRpb248L2tleXdvcmQ+PGtleXdv
cmQ+UGxhdGVsZXQtRGVyaXZlZCBHcm93dGggRmFjdG9yLypjaGVtaXN0cnkvaXNvbGF0aW9uICZh
bXA7IHB1cmlmaWNhdGlvbi9tZXRhYm9saXNtPC9rZXl3b3JkPjxrZXl3b3JkPlN0cnVjdHVyZS1B
Y3Rpdml0eSBSZWxhdGlvbnNoaXA8L2tleXdvcmQ+PGtleXdvcmQ+VGhyb21iaW4vbWV0YWJvbGlz
bTwva2V5d29yZD48L2tleXdvcmRzPjxkYXRlcz48eWVhcj4yMDA0PC95ZWFyPjxwdWItZGF0ZXM+
PGRhdGU+SmFuIDIzPC9kYXRlPjwvcHViLWRhdGVzPjwvZGF0ZXM+PGlzYm4+MDAyMS05MjU4IChQ
cmludCkmI3hEOzAwMjEtOTI1OCAoTGlua2luZyk8L2lzYm4+PGFjY2Vzc2lvbi1udW0+MTQ1OTQ4
MTQ8L2FjY2Vzc2lvbi1udW0+PHVybHM+PHJlbGF0ZWQtdXJscz48dXJsPmh0dHBzOi8vd3d3Lm5j
YmkubmxtLm5paC5nb3YvcHVibWVkLzE0NTk0ODE0PC91cmw+PC9yZWxhdGVkLXVybHM+PC91cmxz
PjxlbGVjdHJvbmljLXJlc291cmNlLW51bT4xMC4xMDc0L2piYy5NMzA4NjAwMjAwPC9lbGVjdHJv
bmljLXJlc291cmNlLW51bT48L3JlY29yZD48L0NpdGU+PC9FbmROb3RlPgB=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846762" w:rsidRPr="00D825EA">
        <w:rPr>
          <w:rFonts w:ascii="Arial" w:hAnsi="Arial" w:cs="Arial"/>
          <w:color w:val="000000" w:themeColor="text1"/>
          <w:sz w:val="22"/>
          <w:szCs w:val="22"/>
          <w:vertAlign w:val="superscript"/>
        </w:rPr>
      </w:r>
      <w:r w:rsidR="00846762"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[27, 28]</w:t>
      </w:r>
      <w:r w:rsidR="00846762" w:rsidRPr="00D825EA">
        <w:rPr>
          <w:rFonts w:ascii="Arial" w:hAnsi="Arial" w:cs="Arial"/>
          <w:color w:val="000000" w:themeColor="text1"/>
          <w:sz w:val="22"/>
          <w:szCs w:val="22"/>
          <w:vertAlign w:val="superscript"/>
        </w:rPr>
        <w:fldChar w:fldCharType="end"/>
      </w:r>
      <w:r w:rsidR="003E674C" w:rsidRPr="00D825EA">
        <w:rPr>
          <w:rFonts w:ascii="Arial" w:hAnsi="Arial" w:cs="Arial"/>
          <w:color w:val="000000" w:themeColor="text1"/>
          <w:sz w:val="22"/>
          <w:szCs w:val="22"/>
        </w:rPr>
        <w:t xml:space="preserve">. </w:t>
      </w:r>
      <w:r w:rsidR="00432FFF" w:rsidRPr="00D825EA">
        <w:rPr>
          <w:rFonts w:ascii="Arial" w:hAnsi="Arial" w:cs="Arial"/>
          <w:color w:val="000000" w:themeColor="text1"/>
          <w:sz w:val="22"/>
          <w:szCs w:val="22"/>
        </w:rPr>
        <w:t>However</w:t>
      </w:r>
      <w:r w:rsidR="00B01AE8" w:rsidRPr="00D825EA">
        <w:rPr>
          <w:rFonts w:ascii="Arial" w:hAnsi="Arial" w:cs="Arial"/>
          <w:color w:val="000000" w:themeColor="text1"/>
          <w:sz w:val="22"/>
          <w:szCs w:val="22"/>
        </w:rPr>
        <w:t>,</w:t>
      </w:r>
      <w:r w:rsidR="00432FFF" w:rsidRPr="00D825EA">
        <w:rPr>
          <w:rFonts w:ascii="Arial" w:hAnsi="Arial" w:cs="Arial"/>
          <w:color w:val="000000" w:themeColor="text1"/>
          <w:sz w:val="22"/>
          <w:szCs w:val="22"/>
        </w:rPr>
        <w:t xml:space="preserve"> we were able to demonstrate</w:t>
      </w:r>
      <w:r w:rsidR="003E674C" w:rsidRPr="00D825EA">
        <w:rPr>
          <w:rFonts w:ascii="Arial" w:hAnsi="Arial" w:cs="Arial"/>
          <w:color w:val="000000" w:themeColor="text1"/>
          <w:sz w:val="22"/>
          <w:szCs w:val="22"/>
        </w:rPr>
        <w:t xml:space="preserve"> that platelet FV was not responsible for restoring TG in our Pro496Argfs*10 patient</w:t>
      </w:r>
      <w:r w:rsidR="00432FFF" w:rsidRPr="00D825EA">
        <w:rPr>
          <w:rFonts w:ascii="Arial" w:hAnsi="Arial" w:cs="Arial"/>
          <w:color w:val="000000" w:themeColor="text1"/>
          <w:sz w:val="22"/>
          <w:szCs w:val="22"/>
        </w:rPr>
        <w:t xml:space="preserve"> because the same effect was seen with control and FV</w:t>
      </w:r>
      <w:r w:rsidR="00432FFF" w:rsidRPr="00D825EA">
        <w:rPr>
          <w:rFonts w:ascii="Arial" w:hAnsi="Arial" w:cs="Arial"/>
          <w:color w:val="000000" w:themeColor="text1"/>
          <w:sz w:val="22"/>
          <w:szCs w:val="22"/>
          <w:vertAlign w:val="superscript"/>
        </w:rPr>
        <w:t>-/-</w:t>
      </w:r>
      <w:r w:rsidR="00432FFF" w:rsidRPr="00D825EA">
        <w:rPr>
          <w:rFonts w:ascii="Arial" w:hAnsi="Arial" w:cs="Arial"/>
          <w:color w:val="000000" w:themeColor="text1"/>
          <w:sz w:val="22"/>
          <w:szCs w:val="22"/>
        </w:rPr>
        <w:t xml:space="preserve"> platelets.</w:t>
      </w:r>
    </w:p>
    <w:p w14:paraId="2F9EB0F8" w14:textId="77777777" w:rsidR="00E178D1" w:rsidRPr="00D825EA" w:rsidRDefault="00E178D1" w:rsidP="00D3325C">
      <w:pPr>
        <w:spacing w:line="360" w:lineRule="auto"/>
        <w:jc w:val="both"/>
        <w:rPr>
          <w:rFonts w:ascii="Arial" w:hAnsi="Arial" w:cs="Arial"/>
          <w:color w:val="000000" w:themeColor="text1"/>
          <w:sz w:val="22"/>
          <w:szCs w:val="22"/>
        </w:rPr>
      </w:pPr>
    </w:p>
    <w:p w14:paraId="4FA8799F" w14:textId="6E5697C0" w:rsidR="003E674C" w:rsidRPr="00D825EA" w:rsidRDefault="00432FFF"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D</w:t>
      </w:r>
      <w:r w:rsidR="00D361EE" w:rsidRPr="00D825EA">
        <w:rPr>
          <w:rFonts w:ascii="Arial" w:hAnsi="Arial" w:cs="Arial"/>
          <w:color w:val="000000" w:themeColor="text1"/>
          <w:sz w:val="22"/>
          <w:szCs w:val="22"/>
        </w:rPr>
        <w:t xml:space="preserve">espite platelet number and function tests </w:t>
      </w:r>
      <w:r w:rsidR="00F846DD" w:rsidRPr="00D825EA">
        <w:rPr>
          <w:rFonts w:ascii="Arial" w:hAnsi="Arial" w:cs="Arial"/>
          <w:color w:val="000000" w:themeColor="text1"/>
          <w:sz w:val="22"/>
          <w:szCs w:val="22"/>
        </w:rPr>
        <w:t xml:space="preserve">being </w:t>
      </w:r>
      <w:r w:rsidR="00D361EE" w:rsidRPr="00D825EA">
        <w:rPr>
          <w:rFonts w:ascii="Arial" w:hAnsi="Arial" w:cs="Arial"/>
          <w:color w:val="000000" w:themeColor="text1"/>
          <w:sz w:val="22"/>
          <w:szCs w:val="22"/>
        </w:rPr>
        <w:t>normal in our patients</w:t>
      </w:r>
      <w:r w:rsidR="006F574A" w:rsidRPr="00D825EA">
        <w:rPr>
          <w:rFonts w:ascii="Arial" w:hAnsi="Arial" w:cs="Arial"/>
          <w:color w:val="000000" w:themeColor="text1"/>
          <w:sz w:val="22"/>
          <w:szCs w:val="22"/>
        </w:rPr>
        <w:t xml:space="preserve"> (Supplementary Figure 1)</w:t>
      </w:r>
      <w:r w:rsidRPr="00D825EA">
        <w:rPr>
          <w:rFonts w:ascii="Arial" w:hAnsi="Arial" w:cs="Arial"/>
          <w:color w:val="000000" w:themeColor="text1"/>
          <w:sz w:val="22"/>
          <w:szCs w:val="22"/>
        </w:rPr>
        <w:t>, platelet supplementation increased thrombin generation</w:t>
      </w:r>
      <w:r w:rsidR="00D361EE" w:rsidRPr="00D825EA">
        <w:rPr>
          <w:rFonts w:ascii="Arial" w:hAnsi="Arial" w:cs="Arial"/>
          <w:color w:val="000000" w:themeColor="text1"/>
          <w:sz w:val="22"/>
          <w:szCs w:val="22"/>
        </w:rPr>
        <w:t>.</w:t>
      </w:r>
      <w:r w:rsidR="003D02B6" w:rsidRPr="00D825EA">
        <w:rPr>
          <w:rFonts w:ascii="Arial" w:hAnsi="Arial" w:cs="Arial"/>
          <w:color w:val="000000" w:themeColor="text1"/>
          <w:sz w:val="22"/>
          <w:szCs w:val="22"/>
        </w:rPr>
        <w:t xml:space="preserve"> </w:t>
      </w:r>
      <w:r w:rsidR="00D361EE" w:rsidRPr="00D825EA">
        <w:rPr>
          <w:rFonts w:ascii="Arial" w:hAnsi="Arial" w:cs="Arial"/>
          <w:color w:val="000000" w:themeColor="text1"/>
          <w:sz w:val="22"/>
          <w:szCs w:val="22"/>
        </w:rPr>
        <w:t>F</w:t>
      </w:r>
      <w:r w:rsidR="003E674C" w:rsidRPr="00D825EA">
        <w:rPr>
          <w:rFonts w:ascii="Arial" w:hAnsi="Arial" w:cs="Arial"/>
          <w:color w:val="000000" w:themeColor="text1"/>
          <w:sz w:val="22"/>
          <w:szCs w:val="22"/>
        </w:rPr>
        <w:t xml:space="preserve">urther analysis revealed </w:t>
      </w:r>
      <w:r w:rsidRPr="00D825EA">
        <w:rPr>
          <w:rFonts w:ascii="Arial" w:hAnsi="Arial" w:cs="Arial"/>
          <w:color w:val="000000" w:themeColor="text1"/>
          <w:sz w:val="22"/>
          <w:szCs w:val="22"/>
        </w:rPr>
        <w:t>that this</w:t>
      </w:r>
      <w:r w:rsidR="003E674C" w:rsidRPr="00D825EA">
        <w:rPr>
          <w:rFonts w:ascii="Arial" w:hAnsi="Arial" w:cs="Arial"/>
          <w:color w:val="000000" w:themeColor="text1"/>
          <w:sz w:val="22"/>
          <w:szCs w:val="22"/>
        </w:rPr>
        <w:t xml:space="preserve"> was due to the increase in phospholipid surface </w:t>
      </w:r>
      <w:r w:rsidR="003E674C" w:rsidRPr="00D825EA">
        <w:rPr>
          <w:rFonts w:ascii="Arial" w:hAnsi="Arial" w:cs="Arial"/>
          <w:color w:val="000000" w:themeColor="text1"/>
          <w:sz w:val="22"/>
          <w:szCs w:val="22"/>
        </w:rPr>
        <w:lastRenderedPageBreak/>
        <w:t xml:space="preserve">provided by </w:t>
      </w:r>
      <w:r w:rsidR="00A31519" w:rsidRPr="00D825EA">
        <w:rPr>
          <w:rFonts w:ascii="Arial" w:hAnsi="Arial" w:cs="Arial"/>
          <w:color w:val="000000" w:themeColor="text1"/>
          <w:sz w:val="22"/>
          <w:szCs w:val="22"/>
        </w:rPr>
        <w:t xml:space="preserve">the additional </w:t>
      </w:r>
      <w:r w:rsidR="003E674C" w:rsidRPr="00D825EA">
        <w:rPr>
          <w:rFonts w:ascii="Arial" w:hAnsi="Arial" w:cs="Arial"/>
          <w:color w:val="000000" w:themeColor="text1"/>
          <w:sz w:val="22"/>
          <w:szCs w:val="22"/>
        </w:rPr>
        <w:t xml:space="preserve">platelets, </w:t>
      </w:r>
      <w:r w:rsidR="00B01AE8" w:rsidRPr="00D825EA">
        <w:rPr>
          <w:rFonts w:ascii="Arial" w:hAnsi="Arial" w:cs="Arial"/>
          <w:color w:val="000000" w:themeColor="text1"/>
          <w:sz w:val="22"/>
          <w:szCs w:val="22"/>
        </w:rPr>
        <w:t xml:space="preserve">and </w:t>
      </w:r>
      <w:r w:rsidR="003E674C" w:rsidRPr="00D825EA">
        <w:rPr>
          <w:rFonts w:ascii="Arial" w:hAnsi="Arial" w:cs="Arial"/>
          <w:color w:val="000000" w:themeColor="text1"/>
          <w:sz w:val="22"/>
          <w:szCs w:val="22"/>
        </w:rPr>
        <w:t xml:space="preserve">could be replicated with synthetic phospholipids. </w:t>
      </w:r>
      <w:r w:rsidR="002078CC" w:rsidRPr="00D825EA">
        <w:rPr>
          <w:rFonts w:ascii="Arial" w:hAnsi="Arial" w:cs="Arial"/>
          <w:color w:val="000000" w:themeColor="text1"/>
          <w:sz w:val="22"/>
          <w:szCs w:val="22"/>
        </w:rPr>
        <w:t>Platelet</w:t>
      </w:r>
      <w:r w:rsidR="00E178D1" w:rsidRPr="00D825EA">
        <w:rPr>
          <w:rFonts w:ascii="Arial" w:hAnsi="Arial" w:cs="Arial"/>
          <w:color w:val="000000" w:themeColor="text1"/>
          <w:sz w:val="22"/>
          <w:szCs w:val="22"/>
        </w:rPr>
        <w:t xml:space="preserve"> </w:t>
      </w:r>
      <w:r w:rsidR="002078CC" w:rsidRPr="00D825EA">
        <w:rPr>
          <w:rFonts w:ascii="Arial" w:hAnsi="Arial" w:cs="Arial"/>
          <w:color w:val="000000" w:themeColor="text1"/>
          <w:sz w:val="22"/>
          <w:szCs w:val="22"/>
        </w:rPr>
        <w:t>exposure of anionic phospholipids</w:t>
      </w:r>
      <w:r w:rsidR="00D361EE" w:rsidRPr="00D825EA">
        <w:rPr>
          <w:rFonts w:ascii="Arial" w:hAnsi="Arial" w:cs="Arial"/>
          <w:color w:val="000000" w:themeColor="text1"/>
          <w:sz w:val="22"/>
          <w:szCs w:val="22"/>
        </w:rPr>
        <w:t>, namely phosphatidylserine and phosphatidylinositol,</w:t>
      </w:r>
      <w:r w:rsidR="002078CC" w:rsidRPr="00D825EA">
        <w:rPr>
          <w:rFonts w:ascii="Arial" w:hAnsi="Arial" w:cs="Arial"/>
          <w:color w:val="000000" w:themeColor="text1"/>
          <w:sz w:val="22"/>
          <w:szCs w:val="22"/>
        </w:rPr>
        <w:t xml:space="preserve"> provide</w:t>
      </w:r>
      <w:r w:rsidR="00E178D1" w:rsidRPr="00D825EA">
        <w:rPr>
          <w:rFonts w:ascii="Arial" w:hAnsi="Arial" w:cs="Arial"/>
          <w:color w:val="000000" w:themeColor="text1"/>
          <w:sz w:val="22"/>
          <w:szCs w:val="22"/>
        </w:rPr>
        <w:t>s</w:t>
      </w:r>
      <w:r w:rsidR="002078CC" w:rsidRPr="00D825EA">
        <w:rPr>
          <w:rFonts w:ascii="Arial" w:hAnsi="Arial" w:cs="Arial"/>
          <w:color w:val="000000" w:themeColor="text1"/>
          <w:sz w:val="22"/>
          <w:szCs w:val="22"/>
        </w:rPr>
        <w:t xml:space="preserve"> a surface for Factor X activation and the prothrombinase complex</w:t>
      </w:r>
      <w:r w:rsidR="006E623C" w:rsidRPr="00D825EA">
        <w:rPr>
          <w:rFonts w:ascii="Arial" w:hAnsi="Arial" w:cs="Arial"/>
          <w:color w:val="000000" w:themeColor="text1"/>
          <w:sz w:val="22"/>
          <w:szCs w:val="22"/>
          <w:vertAlign w:val="superscript"/>
        </w:rPr>
        <w:fldChar w:fldCharType="begin">
          <w:fldData xml:space="preserve">PEVuZE5vdGU+PENpdGU+PEF1dGhvcj5CZXZlcnM8L0F1dGhvcj48WWVhcj4xOTgyPC9ZZWFyPjxS
ZWNOdW0+MjI5MjwvUmVjTnVtPjxEaXNwbGF5VGV4dD5bMzYtMzldPC9EaXNwbGF5VGV4dD48cmVj
b3JkPjxyZWMtbnVtYmVyPjIyOTI8L3JlYy1udW1iZXI+PGZvcmVpZ24ta2V5cz48a2V5IGFwcD0i
RU4iIGRiLWlkPSJlZGU1YTJ2ejM5cGQwdWVwcmR0dnM1ZWJzMnRweHZ4MjlmOXMiIHRpbWVzdGFt
cD0iMTU3MzEzMzM5MSI+MjI5Mjwva2V5PjwvZm9yZWlnbi1rZXlzPjxyZWYtdHlwZSBuYW1lPSJK
b3VybmFsIEFydGljbGUiPjE3PC9yZWYtdHlwZT48Y29udHJpYnV0b3JzPjxhdXRob3JzPjxhdXRo
b3I+QmV2ZXJzLCBFLiBNLjwvYXV0aG9yPjxhdXRob3I+Q29tZnVyaXVzLCBQLjwvYXV0aG9yPjxh
dXRob3I+dmFuIFJpam4sIEouIEwuPC9hdXRob3I+PGF1dGhvcj5IZW1rZXIsIEguIEMuPC9hdXRo
b3I+PGF1dGhvcj5ad2FhbCwgUi4gRi48L2F1dGhvcj48L2F1dGhvcnM+PC9jb250cmlidXRvcnM+
PHRpdGxlcz48dGl0bGU+R2VuZXJhdGlvbiBvZiBwcm90aHJvbWJpbi1jb252ZXJ0aW5nIGFjdGl2
aXR5IGFuZCB0aGUgZXhwb3N1cmUgb2YgcGhvc3BoYXRpZHlsc2VyaW5lIGF0IHRoZSBvdXRlciBz
dXJmYWNlIG9mIHBsYXRlbGV0czwvdGl0bGU+PHNlY29uZGFyeS10aXRsZT5FdXIgSiBCaW9jaGVt
PC9zZWNvbmRhcnktdGl0bGU+PC90aXRsZXM+PHBhZ2VzPjQyOS0zNjwvcGFnZXM+PHZvbHVtZT4x
MjI8L3ZvbHVtZT48bnVtYmVyPjI8L251bWJlcj48a2V5d29yZHM+PGtleXdvcmQ+Qmxvb2QgUGxh
dGVsZXRzL2RydWcgZWZmZWN0cy8qbWV0YWJvbGlzbTwva2V5d29yZD48a2V5d29yZD5Db2xsYWdl
bi9waGFybWFjb2xvZ3k8L2tleXdvcmQ+PGtleXdvcmQ+RmFjdG9yIFYvbWV0YWJvbGlzbTwva2V5
d29yZD48a2V5d29yZD5GYWN0b3IgVmE8L2tleXdvcmQ+PGtleXdvcmQ+SHVtYW5zPC9rZXl3b3Jk
PjxrZXl3b3JkPk1hbGU8L2tleXdvcmQ+PGtleXdvcmQ+UGhvc3BoYXRpZHlsc2VyaW5lcy8qYmxv
b2Q8L2tleXdvcmQ+PGtleXdvcmQ+UHJvdGhyb21iaW4vKm1ldGFib2xpc208L2tleXdvcmQ+PGtl
eXdvcmQ+U3VyZmFjZSBQcm9wZXJ0aWVzPC9rZXl3b3JkPjxrZXl3b3JkPlRocm9tYmluL21ldGFi
b2xpc208L2tleXdvcmQ+PC9rZXl3b3Jkcz48ZGF0ZXM+PHllYXI+MTk4MjwveWVhcj48cHViLWRh
dGVzPjxkYXRlPkZlYjwvZGF0ZT48L3B1Yi1kYXRlcz48L2RhdGVzPjxpc2JuPjAwMTQtMjk1NiAo
UHJpbnQpJiN4RDswMDE0LTI5NTYgKExpbmtpbmcpPC9pc2JuPjxhY2Nlc3Npb24tbnVtPjcwNjA1
ODM8L2FjY2Vzc2lvbi1udW0+PHVybHM+PHJlbGF0ZWQtdXJscz48dXJsPmh0dHBzOi8vd3d3Lm5j
YmkubmxtLm5paC5nb3YvcHVibWVkLzcwNjA1ODM8L3VybD48L3JlbGF0ZWQtdXJscz48L3VybHM+
PC9yZWNvcmQ+PC9DaXRlPjxDaXRlPjxBdXRob3I+UGFwYWhhZGpvcG91bG9zPC9BdXRob3I+PFll
YXI+MTk2NDwvWWVhcj48UmVjTnVtPjIyOTU8L1JlY051bT48cmVjb3JkPjxyZWMtbnVtYmVyPjIy
OTU8L3JlYy1udW1iZXI+PGZvcmVpZ24ta2V5cz48a2V5IGFwcD0iRU4iIGRiLWlkPSJlZGU1YTJ2
ejM5cGQwdWVwcmR0dnM1ZWJzMnRweHZ4MjlmOXMiIHRpbWVzdGFtcD0iMTU3MzEzMzM5MSI+MjI5
NTwva2V5PjwvZm9yZWlnbi1rZXlzPjxyZWYtdHlwZSBuYW1lPSJKb3VybmFsIEFydGljbGUiPjE3
PC9yZWYtdHlwZT48Y29udHJpYnV0b3JzPjxhdXRob3JzPjxhdXRob3I+UGFwYWhhZGpvcG91bG9z
LCBELjwvYXV0aG9yPjxhdXRob3I+SGFuYWhhbiwgRC4gSi48L2F1dGhvcj48L2F1dGhvcnM+PC9j
b250cmlidXRvcnM+PHRpdGxlcz48dGl0bGU+T2JzZXJ2YXRpb25zIG9uIHRoZSBJbnRlcmFjdGlv
biBvZiBQaG9zcGhvbGlwaWRzIGFuZCBDZXJ0YWluIENsb3R0aW5nIEZhY3RvcnMgaW4gUHJvdGhy
b21iaW4gQWN0aXZhdG9yIEZvcm1hdGlvbjwvdGl0bGU+PHNlY29uZGFyeS10aXRsZT5CaW9jaGlt
IEJpb3BoeXMgQWN0YTwvc2Vjb25kYXJ5LXRpdGxlPjwvdGl0bGVzPjxwYWdlcz40MzYtOTwvcGFn
ZXM+PHZvbHVtZT45MDwvdm9sdW1lPjxrZXl3b3Jkcz48a2V5d29yZD4qQmlvY2hlbWljYWwgUGhl
bm9tZW5hPC9rZXl3b3JkPjxrZXl3b3JkPipCaW9jaGVtaXN0cnk8L2tleXdvcmQ+PGtleXdvcmQ+
KkJsb29kIENvYWd1bGF0aW9uIEZhY3RvcnM8L2tleXdvcmQ+PGtleXdvcmQ+KkJsb29kIENvYWd1
bGF0aW9uIFRlc3RzPC9rZXl3b3JkPjxrZXl3b3JkPipDaHJvbWF0b2dyYXBoeTwva2V5d29yZD48
a2V5d29yZD4qRmFjdG9yIElYPC9rZXl3b3JkPjxrZXl3b3JkPipGYWN0b3IgVjwva2V5d29yZD48
a2V5d29yZD4qRmFjdG9yIFZJSTwva2V5d29yZD48a2V5d29yZD4qRmFjdG9yIFg8L2tleXdvcmQ+
PGtleXdvcmQ+UGhvc3Bob2xpcGlkcy8qbWV0YWJvbGlzbTwva2V5d29yZD48a2V5d29yZD4qUHJv
dGhyb21iaW48L2tleXdvcmQ+PGtleXdvcmQ+KlJlc2VhcmNoPC9rZXl3b3JkPjxrZXl3b3JkPipU
aHJvbWJvcGxhc3Rpbjwva2V5d29yZD48a2V5d29yZD4qRXhwZXJpbWVudGFsIGxhYiBzdHVkeTwv
a2V5d29yZD48a2V5d29yZD4qUGhvc3Bob2xpcGlkIG1ldGFib2xpc208L2tleXdvcmQ+PGtleXdv
cmQ+KlBob3NwaG9saXBpZHM8L2tleXdvcmQ+PC9rZXl3b3Jkcz48ZGF0ZXM+PHllYXI+MTk2NDwv
eWVhcj48cHViLWRhdGVzPjxkYXRlPkF1ZyAxOTwvZGF0ZT48L3B1Yi1kYXRlcz48L2RhdGVzPjxp
c2JuPjAwMDYtMzAwMiAoUHJpbnQpJiN4RDswMDA2LTMwMDIgKExpbmtpbmcpPC9pc2JuPjxhY2Nl
c3Npb24tbnVtPjE0MjIwNzQxPC9hY2Nlc3Npb24tbnVtPjx1cmxzPjxyZWxhdGVkLXVybHM+PHVy
bD5odHRwczovL3d3dy5uY2JpLm5sbS5uaWguZ292L3B1Ym1lZC8xNDIyMDc0MTwvdXJsPjwvcmVs
YXRlZC11cmxzPjwvdXJscz48L3JlY29yZD48L0NpdGU+PENpdGU+PEF1dGhvcj5QYXBhaGFkam9w
b3Vsb3M8L0F1dGhvcj48WWVhcj4xOTc3PC9ZZWFyPjxSZWNOdW0+MjI5NDwvUmVjTnVtPjxyZWNv
cmQ+PHJlYy1udW1iZXI+MjI5NDwvcmVjLW51bWJlcj48Zm9yZWlnbi1rZXlzPjxrZXkgYXBwPSJF
TiIgZGItaWQ9ImVkZTVhMnZ6MzlwZDB1ZXByZHR2czVlYnMydHB4dngyOWY5cyIgdGltZXN0YW1w
PSIxNTczMTMzMzkxIj4yMjk0PC9rZXk+PC9mb3JlaWduLWtleXM+PHJlZi10eXBlIG5hbWU9Ikpv
dXJuYWwgQXJ0aWNsZSI+MTc8L3JlZi10eXBlPjxjb250cmlidXRvcnM+PGF1dGhvcnM+PGF1dGhv
cj5QYXBhaGFkam9wb3Vsb3MsIEQuPC9hdXRob3I+PGF1dGhvcj5WYWlsLCBXLiBKLjwvYXV0aG9y
PjxhdXRob3I+TmV3dG9uLCBDLjwvYXV0aG9yPjxhdXRob3I+TmlyLCBTLjwvYXV0aG9yPjxhdXRo
b3I+SmFjb2Jzb24sIEsuPC9hdXRob3I+PGF1dGhvcj5Qb3N0ZSwgRy48L2F1dGhvcj48YXV0aG9y
Pkxhem8sIFIuPC9hdXRob3I+PC9hdXRob3JzPjwvY29udHJpYnV0b3JzPjx0aXRsZXM+PHRpdGxl
PlN0dWRpZXMgb24gbWVtYnJhbmUgZnVzaW9uLiBJSUkuIFRoZSByb2xlIG9mIGNhbGNpdW0taW5k
dWNlZCBwaGFzZSBjaGFuZ2VzPC90aXRsZT48c2Vjb25kYXJ5LXRpdGxlPkJpb2NoaW0gQmlvcGh5
cyBBY3RhPC9zZWNvbmRhcnktdGl0bGU+PC90aXRsZXM+PHBhZ2VzPjU3OS05ODwvcGFnZXM+PHZv
bHVtZT40NjU8L3ZvbHVtZT48bnVtYmVyPjM8L251bWJlcj48a2V5d29yZHM+PGtleXdvcmQ+Q2Fs
Y2l1bS8qcGhhcm1hY29sb2d5PC9rZXl3b3JkPjxrZXl3b3JkPkNoZW1pY2FsIFBoZW5vbWVuYTwv
a2V5d29yZD48a2V5d29yZD5DaGVtaXN0cnksIFBoeXNpY2FsPC9rZXl3b3JkPjxrZXl3b3JkPkh5
ZHJvZ2VuLUlvbiBDb25jZW50cmF0aW9uPC9rZXl3b3JkPjxrZXl3b3JkPk1hZ25lc2l1bS9waGFy
bWFjb2xvZ3k8L2tleXdvcmQ+PGtleXdvcmQ+Kk1lbWJyYW5lcywgQXJ0aWZpY2lhbDwva2V5d29y
ZD48a2V5d29yZD5QZXJtZWFiaWxpdHk8L2tleXdvcmQ+PGtleXdvcmQ+UGhvc3BoYXRpZHlsc2Vy
aW5lczwva2V5d29yZD48a2V5d29yZD5UZW1wZXJhdHVyZTwva2V5d29yZD48L2tleXdvcmRzPjxk
YXRlcz48eWVhcj4xOTc3PC95ZWFyPjxwdWItZGF0ZXM+PGRhdGU+TWFyIDE3PC9kYXRlPjwvcHVi
LWRhdGVzPjwvZGF0ZXM+PGlzYm4+MDAwNi0zMDAyIChQcmludCkmI3hEOzAwMDYtMzAwMiAoTGlu
a2luZyk8L2lzYm4+PGFjY2Vzc2lvbi1udW0+MTM4MzU8L2FjY2Vzc2lvbi1udW0+PHVybHM+PHJl
bGF0ZWQtdXJscz48dXJsPmh0dHBzOi8vd3d3Lm5jYmkubmxtLm5paC5nb3YvcHVibWVkLzEzODM1
PC91cmw+PC9yZWxhdGVkLXVybHM+PC91cmxzPjwvcmVjb3JkPjwvQ2l0ZT48Q2l0ZT48QXV0aG9y
Pk1hbW1hZG92YS1CYWNoPC9BdXRob3I+PFllYXI+MjAxNTwvWWVhcj48UmVjTnVtPjE4MzE8L1Jl
Y051bT48cmVjb3JkPjxyZWMtbnVtYmVyPjE4MzE8L3JlYy1udW1iZXI+PGZvcmVpZ24ta2V5cz48
a2V5IGFwcD0iRU4iIGRiLWlkPSJlZGU1YTJ2ejM5cGQwdWVwcmR0dnM1ZWJzMnRweHZ4MjlmOXMi
IHRpbWVzdGFtcD0iMTU3MzEzMzM4OSI+MTgzMTwva2V5PjwvZm9yZWlnbi1rZXlzPjxyZWYtdHlw
ZSBuYW1lPSJKb3VybmFsIEFydGljbGUiPjE3PC9yZWYtdHlwZT48Y29udHJpYnV0b3JzPjxhdXRo
b3JzPjxhdXRob3I+TWFtbWFkb3ZhLUJhY2gsIEUuPC9hdXRob3I+PGF1dGhvcj5PbGxpdmllciwg
Vi48L2F1dGhvcj48YXV0aG9yPkxveWF1LCBTLjwvYXV0aG9yPjxhdXRob3I+U2NoYWZmLCBNLjwv
YXV0aG9yPjxhdXRob3I+RHVtb250LCBCLjwvYXV0aG9yPjxhdXRob3I+RmF2aWVyLCBSLjwvYXV0
aG9yPjxhdXRob3I+RnJleWJ1cmdlciwgRy48L2F1dGhvcj48YXV0aG9yPkxhdGdlci1DYW5uYXJk
LCBWLjwvYXV0aG9yPjxhdXRob3I+Tmllc3dhbmR0LCBCLjwvYXV0aG9yPjxhdXRob3I+R2FjaGV0
LCBDLjwvYXV0aG9yPjxhdXRob3I+TWFuZ2luLCBQLiBILjwvYXV0aG9yPjxhdXRob3I+SmFuZHJv
dC1QZXJydXMsIE0uPC9hdXRob3I+PC9hdXRob3JzPjwvY29udHJpYnV0b3JzPjxhdXRoLWFkZHJl
c3M+VW5pdGVzIE1peHRlcyBkZSBSZWNoZXJjaGUgUzk0OSwgSU5TRVJNLCBTdHJhc2JvdXJnLCBG
cmFuY2U7IEV0YWJsaXNzZW1lbnQgRnJhbmNhaXMgZHUgU2FuZy1BbHNhY2UsIFN0cmFzYm91cmcs
IEZyYW5jZTsgVW5pdmVyc2l0ZSBkZSBTdHJhc2JvdXJnLCBTdHJhc2JvdXJnLCBGcmFuY2U7IEZl
ZGVyYXRpb24gZGUgTWVkZWNpbmUgVHJhbnNsYXRpb25uZWxsZSBkZSBTdHJhc2JvdXJnLCBTdHJh
c2JvdXJnLCBGcmFuY2U7JiN4RDtVbml0ZSBNaXh0ZSBkZSBSZWNoZXJjaGUgUzExNDgsIElOU0VS
TSwgUGFyaXMsIEZyYW5jZTsgVW5pdmVyc2l0ZSBQYXJpcyBEaWRlcm90LCBQYXJpcywgRnJhbmNl
OyBDZW50cmUgSG9zcGl0YWxpZXIgVW5pdmVyc2l0YWlyZSBCaWNoYXQsIFBhcmlzLCBGcmFuY2U7
JiN4RDtDZW50cmUgSG9zcGl0YWxpZXIgVW5pdmVyc2l0YWlyZSBQYXJpcyBFc3QtSG9waXRhbCBk
JmFwb3M7RW5mYW50cyBBcm1hbmQtVHJvdXNzZWF1LCBQYXJpcywgRnJhbmNlOyYjeEQ7TGFib3Jh
dG9pcmUgZCZhcG9zO0hlbWF0b2xvZ2llLCBIb3BpdGFsIFBlbGxlZ3JpbiwgQm9yZGVhdXgsIEZy
YW5jZTsmI3hEO1NlcnZpY2UgZCZhcG9zO0hlbWF0b2xvZ2llIEJpb2xvZ2lxdWUsIFVuaXZlcnNp
dHkgSG9zcGl0YWwgb2YgTmFuY3ksIE5hbmN5LCBGcmFuY2U7IGFuZC4mI3hEO1Zhc2N1bGFyIE1l
ZGljaW5lLCBVbml2ZXJzaXR5IEhvc3BpdGFsIFd1ZXJ6YnVyZyBhbmQgUnVkb2xmIFZpcmNob3cg
Q2VudGVyIGZvciBFeHBlcmltZW50YWwgQmlvbWVkaWNpbmUsIFd1ZXJ6YnVyZywgR2VybWFueS48
L2F1dGgtYWRkcmVzcz48dGl0bGVzPjx0aXRsZT5QbGF0ZWxldCBnbHljb3Byb3RlaW4gVkkgYmlu
ZHMgdG8gcG9seW1lcml6ZWQgZmlicmluIGFuZCBwcm9tb3RlcyB0aHJvbWJpbiBnZW5lcmF0aW9u
PC90aXRsZT48c2Vjb25kYXJ5LXRpdGxlPkJsb29kPC9zZWNvbmRhcnktdGl0bGU+PC90aXRsZXM+
PHBlcmlvZGljYWw+PGZ1bGwtdGl0bGU+Qmxvb2Q8L2Z1bGwtdGl0bGU+PC9wZXJpb2RpY2FsPjxw
YWdlcz42ODMtOTE8L3BhZ2VzPjx2b2x1bWU+MTI2PC92b2x1bWU+PG51bWJlcj41PC9udW1iZXI+
PGtleXdvcmRzPjxrZXl3b3JkPkFuaW1hbHM8L2tleXdvcmQ+PGtleXdvcmQ+Qmxvb2QgUGxhdGVs
ZXRzL21ldGFib2xpc208L2tleXdvcmQ+PGtleXdvcmQ+Q2FzZS1Db250cm9sIFN0dWRpZXM8L2tl
eXdvcmQ+PGtleXdvcmQ+Q29sbGFnZW4vbWV0YWJvbGlzbTwva2V5d29yZD48a2V5d29yZD5GaWJy
aW4vY2hlbWlzdHJ5LyptZXRhYm9saXNtPC9rZXl3b3JkPjxrZXl3b3JkPkh1bWFuczwva2V5d29y
ZD48a2V5d29yZD5JbiBWaXRybyBUZWNobmlxdWVzPC9rZXl3b3JkPjxrZXl3b3JkPk1pY2U8L2tl
eXdvcmQ+PGtleXdvcmQ+TWljZSwgSW5icmVkIEM1N0JMPC9rZXl3b3JkPjxrZXl3b3JkPk1pY2Us
IEtub2Nrb3V0PC9rZXl3b3JkPjxrZXl3b3JkPk1pY2UsIFRyYW5zZ2VuaWM8L2tleXdvcmQ+PGtl
eXdvcmQ+UGxhdGVsZXQgQWRoZXNpdmVuZXNzPC9rZXl3b3JkPjxrZXl3b3JkPlBsYXRlbGV0IE1l
bWJyYW5lIEdseWNvcHJvdGVpbnMvZGVmaWNpZW5jeS9nZW5ldGljcy8qbWV0YWJvbGlzbTwva2V5
d29yZD48a2V5d29yZD5Qb2x5bWVyaXphdGlvbjwva2V5d29yZD48a2V5d29yZD5Qcm90ZWluIEJp
bmRpbmc8L2tleXdvcmQ+PGtleXdvcmQ+VGhyb21iaW4vKmJpb3N5bnRoZXNpczwva2V5d29yZD48
a2V5d29yZD5UaHJvbWJvc2lzL2Jsb29kL2V0aW9sb2d5PC9rZXl3b3JkPjwva2V5d29yZHM+PGRh
dGVzPjx5ZWFyPjIwMTU8L3llYXI+PHB1Yi1kYXRlcz48ZGF0ZT5KdWwgMzA8L2RhdGU+PC9wdWIt
ZGF0ZXM+PC9kYXRlcz48aXNibj4xNTI4LTAwMjAgKEVsZWN0cm9uaWMpJiN4RDswMDA2LTQ5NzEg
KExpbmtpbmcpPC9pc2JuPjxhY2Nlc3Npb24tbnVtPjI1OTc3NTg1PC9hY2Nlc3Npb24tbnVtPjx1
cmxzPjxyZWxhdGVkLXVybHM+PHVybD5odHRwczovL3d3dy5uY2JpLm5sbS5uaWguZ292L3B1Ym1l
ZC8yNTk3NzU4NTwvdXJsPjwvcmVsYXRlZC11cmxzPjwvdXJscz48ZWxlY3Ryb25pYy1yZXNvdXJj
ZS1udW0+MTAuMTE4Mi9ibG9vZC0yMDE1LTAyLTYyOTcxNzwvZWxlY3Ryb25pYy1yZXNvdXJjZS1u
dW0+PC9yZWNvcmQ+PC9DaXRlPjwvRW5kTm90ZT5=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PEVuZE5vdGU+PENpdGU+PEF1dGhvcj5CZXZlcnM8L0F1dGhvcj48WWVhcj4xOTgyPC9ZZWFyPjxS
ZWNOdW0+MjI5MjwvUmVjTnVtPjxEaXNwbGF5VGV4dD5bMzYtMzldPC9EaXNwbGF5VGV4dD48cmVj
b3JkPjxyZWMtbnVtYmVyPjIyOTI8L3JlYy1udW1iZXI+PGZvcmVpZ24ta2V5cz48a2V5IGFwcD0i
RU4iIGRiLWlkPSJlZGU1YTJ2ejM5cGQwdWVwcmR0dnM1ZWJzMnRweHZ4MjlmOXMiIHRpbWVzdGFt
cD0iMTU3MzEzMzM5MSI+MjI5Mjwva2V5PjwvZm9yZWlnbi1rZXlzPjxyZWYtdHlwZSBuYW1lPSJK
b3VybmFsIEFydGljbGUiPjE3PC9yZWYtdHlwZT48Y29udHJpYnV0b3JzPjxhdXRob3JzPjxhdXRo
b3I+QmV2ZXJzLCBFLiBNLjwvYXV0aG9yPjxhdXRob3I+Q29tZnVyaXVzLCBQLjwvYXV0aG9yPjxh
dXRob3I+dmFuIFJpam4sIEouIEwuPC9hdXRob3I+PGF1dGhvcj5IZW1rZXIsIEguIEMuPC9hdXRo
b3I+PGF1dGhvcj5ad2FhbCwgUi4gRi48L2F1dGhvcj48L2F1dGhvcnM+PC9jb250cmlidXRvcnM+
PHRpdGxlcz48dGl0bGU+R2VuZXJhdGlvbiBvZiBwcm90aHJvbWJpbi1jb252ZXJ0aW5nIGFjdGl2
aXR5IGFuZCB0aGUgZXhwb3N1cmUgb2YgcGhvc3BoYXRpZHlsc2VyaW5lIGF0IHRoZSBvdXRlciBz
dXJmYWNlIG9mIHBsYXRlbGV0czwvdGl0bGU+PHNlY29uZGFyeS10aXRsZT5FdXIgSiBCaW9jaGVt
PC9zZWNvbmRhcnktdGl0bGU+PC90aXRsZXM+PHBhZ2VzPjQyOS0zNjwvcGFnZXM+PHZvbHVtZT4x
MjI8L3ZvbHVtZT48bnVtYmVyPjI8L251bWJlcj48a2V5d29yZHM+PGtleXdvcmQ+Qmxvb2QgUGxh
dGVsZXRzL2RydWcgZWZmZWN0cy8qbWV0YWJvbGlzbTwva2V5d29yZD48a2V5d29yZD5Db2xsYWdl
bi9waGFybWFjb2xvZ3k8L2tleXdvcmQ+PGtleXdvcmQ+RmFjdG9yIFYvbWV0YWJvbGlzbTwva2V5
d29yZD48a2V5d29yZD5GYWN0b3IgVmE8L2tleXdvcmQ+PGtleXdvcmQ+SHVtYW5zPC9rZXl3b3Jk
PjxrZXl3b3JkPk1hbGU8L2tleXdvcmQ+PGtleXdvcmQ+UGhvc3BoYXRpZHlsc2VyaW5lcy8qYmxv
b2Q8L2tleXdvcmQ+PGtleXdvcmQ+UHJvdGhyb21iaW4vKm1ldGFib2xpc208L2tleXdvcmQ+PGtl
eXdvcmQ+U3VyZmFjZSBQcm9wZXJ0aWVzPC9rZXl3b3JkPjxrZXl3b3JkPlRocm9tYmluL21ldGFi
b2xpc208L2tleXdvcmQ+PC9rZXl3b3Jkcz48ZGF0ZXM+PHllYXI+MTk4MjwveWVhcj48cHViLWRh
dGVzPjxkYXRlPkZlYjwvZGF0ZT48L3B1Yi1kYXRlcz48L2RhdGVzPjxpc2JuPjAwMTQtMjk1NiAo
UHJpbnQpJiN4RDswMDE0LTI5NTYgKExpbmtpbmcpPC9pc2JuPjxhY2Nlc3Npb24tbnVtPjcwNjA1
ODM8L2FjY2Vzc2lvbi1udW0+PHVybHM+PHJlbGF0ZWQtdXJscz48dXJsPmh0dHBzOi8vd3d3Lm5j
YmkubmxtLm5paC5nb3YvcHVibWVkLzcwNjA1ODM8L3VybD48L3JlbGF0ZWQtdXJscz48L3VybHM+
PC9yZWNvcmQ+PC9DaXRlPjxDaXRlPjxBdXRob3I+UGFwYWhhZGpvcG91bG9zPC9BdXRob3I+PFll
YXI+MTk2NDwvWWVhcj48UmVjTnVtPjIyOTU8L1JlY051bT48cmVjb3JkPjxyZWMtbnVtYmVyPjIy
OTU8L3JlYy1udW1iZXI+PGZvcmVpZ24ta2V5cz48a2V5IGFwcD0iRU4iIGRiLWlkPSJlZGU1YTJ2
ejM5cGQwdWVwcmR0dnM1ZWJzMnRweHZ4MjlmOXMiIHRpbWVzdGFtcD0iMTU3MzEzMzM5MSI+MjI5
NTwva2V5PjwvZm9yZWlnbi1rZXlzPjxyZWYtdHlwZSBuYW1lPSJKb3VybmFsIEFydGljbGUiPjE3
PC9yZWYtdHlwZT48Y29udHJpYnV0b3JzPjxhdXRob3JzPjxhdXRob3I+UGFwYWhhZGpvcG91bG9z
LCBELjwvYXV0aG9yPjxhdXRob3I+SGFuYWhhbiwgRC4gSi48L2F1dGhvcj48L2F1dGhvcnM+PC9j
b250cmlidXRvcnM+PHRpdGxlcz48dGl0bGU+T2JzZXJ2YXRpb25zIG9uIHRoZSBJbnRlcmFjdGlv
biBvZiBQaG9zcGhvbGlwaWRzIGFuZCBDZXJ0YWluIENsb3R0aW5nIEZhY3RvcnMgaW4gUHJvdGhy
b21iaW4gQWN0aXZhdG9yIEZvcm1hdGlvbjwvdGl0bGU+PHNlY29uZGFyeS10aXRsZT5CaW9jaGlt
IEJpb3BoeXMgQWN0YTwvc2Vjb25kYXJ5LXRpdGxlPjwvdGl0bGVzPjxwYWdlcz40MzYtOTwvcGFn
ZXM+PHZvbHVtZT45MDwvdm9sdW1lPjxrZXl3b3Jkcz48a2V5d29yZD4qQmlvY2hlbWljYWwgUGhl
bm9tZW5hPC9rZXl3b3JkPjxrZXl3b3JkPipCaW9jaGVtaXN0cnk8L2tleXdvcmQ+PGtleXdvcmQ+
KkJsb29kIENvYWd1bGF0aW9uIEZhY3RvcnM8L2tleXdvcmQ+PGtleXdvcmQ+KkJsb29kIENvYWd1
bGF0aW9uIFRlc3RzPC9rZXl3b3JkPjxrZXl3b3JkPipDaHJvbWF0b2dyYXBoeTwva2V5d29yZD48
a2V5d29yZD4qRmFjdG9yIElYPC9rZXl3b3JkPjxrZXl3b3JkPipGYWN0b3IgVjwva2V5d29yZD48
a2V5d29yZD4qRmFjdG9yIFZJSTwva2V5d29yZD48a2V5d29yZD4qRmFjdG9yIFg8L2tleXdvcmQ+
PGtleXdvcmQ+UGhvc3Bob2xpcGlkcy8qbWV0YWJvbGlzbTwva2V5d29yZD48a2V5d29yZD4qUHJv
dGhyb21iaW48L2tleXdvcmQ+PGtleXdvcmQ+KlJlc2VhcmNoPC9rZXl3b3JkPjxrZXl3b3JkPipU
aHJvbWJvcGxhc3Rpbjwva2V5d29yZD48a2V5d29yZD4qRXhwZXJpbWVudGFsIGxhYiBzdHVkeTwv
a2V5d29yZD48a2V5d29yZD4qUGhvc3Bob2xpcGlkIG1ldGFib2xpc208L2tleXdvcmQ+PGtleXdv
cmQ+KlBob3NwaG9saXBpZHM8L2tleXdvcmQ+PC9rZXl3b3Jkcz48ZGF0ZXM+PHllYXI+MTk2NDwv
eWVhcj48cHViLWRhdGVzPjxkYXRlPkF1ZyAxOTwvZGF0ZT48L3B1Yi1kYXRlcz48L2RhdGVzPjxp
c2JuPjAwMDYtMzAwMiAoUHJpbnQpJiN4RDswMDA2LTMwMDIgKExpbmtpbmcpPC9pc2JuPjxhY2Nl
c3Npb24tbnVtPjE0MjIwNzQxPC9hY2Nlc3Npb24tbnVtPjx1cmxzPjxyZWxhdGVkLXVybHM+PHVy
bD5odHRwczovL3d3dy5uY2JpLm5sbS5uaWguZ292L3B1Ym1lZC8xNDIyMDc0MTwvdXJsPjwvcmVs
YXRlZC11cmxzPjwvdXJscz48L3JlY29yZD48L0NpdGU+PENpdGU+PEF1dGhvcj5QYXBhaGFkam9w
b3Vsb3M8L0F1dGhvcj48WWVhcj4xOTc3PC9ZZWFyPjxSZWNOdW0+MjI5NDwvUmVjTnVtPjxyZWNv
cmQ+PHJlYy1udW1iZXI+MjI5NDwvcmVjLW51bWJlcj48Zm9yZWlnbi1rZXlzPjxrZXkgYXBwPSJF
TiIgZGItaWQ9ImVkZTVhMnZ6MzlwZDB1ZXByZHR2czVlYnMydHB4dngyOWY5cyIgdGltZXN0YW1w
PSIxNTczMTMzMzkxIj4yMjk0PC9rZXk+PC9mb3JlaWduLWtleXM+PHJlZi10eXBlIG5hbWU9Ikpv
dXJuYWwgQXJ0aWNsZSI+MTc8L3JlZi10eXBlPjxjb250cmlidXRvcnM+PGF1dGhvcnM+PGF1dGhv
cj5QYXBhaGFkam9wb3Vsb3MsIEQuPC9hdXRob3I+PGF1dGhvcj5WYWlsLCBXLiBKLjwvYXV0aG9y
PjxhdXRob3I+TmV3dG9uLCBDLjwvYXV0aG9yPjxhdXRob3I+TmlyLCBTLjwvYXV0aG9yPjxhdXRo
b3I+SmFjb2Jzb24sIEsuPC9hdXRob3I+PGF1dGhvcj5Qb3N0ZSwgRy48L2F1dGhvcj48YXV0aG9y
Pkxhem8sIFIuPC9hdXRob3I+PC9hdXRob3JzPjwvY29udHJpYnV0b3JzPjx0aXRsZXM+PHRpdGxl
PlN0dWRpZXMgb24gbWVtYnJhbmUgZnVzaW9uLiBJSUkuIFRoZSByb2xlIG9mIGNhbGNpdW0taW5k
dWNlZCBwaGFzZSBjaGFuZ2VzPC90aXRsZT48c2Vjb25kYXJ5LXRpdGxlPkJpb2NoaW0gQmlvcGh5
cyBBY3RhPC9zZWNvbmRhcnktdGl0bGU+PC90aXRsZXM+PHBhZ2VzPjU3OS05ODwvcGFnZXM+PHZv
bHVtZT40NjU8L3ZvbHVtZT48bnVtYmVyPjM8L251bWJlcj48a2V5d29yZHM+PGtleXdvcmQ+Q2Fs
Y2l1bS8qcGhhcm1hY29sb2d5PC9rZXl3b3JkPjxrZXl3b3JkPkNoZW1pY2FsIFBoZW5vbWVuYTwv
a2V5d29yZD48a2V5d29yZD5DaGVtaXN0cnksIFBoeXNpY2FsPC9rZXl3b3JkPjxrZXl3b3JkPkh5
ZHJvZ2VuLUlvbiBDb25jZW50cmF0aW9uPC9rZXl3b3JkPjxrZXl3b3JkPk1hZ25lc2l1bS9waGFy
bWFjb2xvZ3k8L2tleXdvcmQ+PGtleXdvcmQ+Kk1lbWJyYW5lcywgQXJ0aWZpY2lhbDwva2V5d29y
ZD48a2V5d29yZD5QZXJtZWFiaWxpdHk8L2tleXdvcmQ+PGtleXdvcmQ+UGhvc3BoYXRpZHlsc2Vy
aW5lczwva2V5d29yZD48a2V5d29yZD5UZW1wZXJhdHVyZTwva2V5d29yZD48L2tleXdvcmRzPjxk
YXRlcz48eWVhcj4xOTc3PC95ZWFyPjxwdWItZGF0ZXM+PGRhdGU+TWFyIDE3PC9kYXRlPjwvcHVi
LWRhdGVzPjwvZGF0ZXM+PGlzYm4+MDAwNi0zMDAyIChQcmludCkmI3hEOzAwMDYtMzAwMiAoTGlu
a2luZyk8L2lzYm4+PGFjY2Vzc2lvbi1udW0+MTM4MzU8L2FjY2Vzc2lvbi1udW0+PHVybHM+PHJl
bGF0ZWQtdXJscz48dXJsPmh0dHBzOi8vd3d3Lm5jYmkubmxtLm5paC5nb3YvcHVibWVkLzEzODM1
PC91cmw+PC9yZWxhdGVkLXVybHM+PC91cmxzPjwvcmVjb3JkPjwvQ2l0ZT48Q2l0ZT48QXV0aG9y
Pk1hbW1hZG92YS1CYWNoPC9BdXRob3I+PFllYXI+MjAxNTwvWWVhcj48UmVjTnVtPjE4MzE8L1Jl
Y051bT48cmVjb3JkPjxyZWMtbnVtYmVyPjE4MzE8L3JlYy1udW1iZXI+PGZvcmVpZ24ta2V5cz48
a2V5IGFwcD0iRU4iIGRiLWlkPSJlZGU1YTJ2ejM5cGQwdWVwcmR0dnM1ZWJzMnRweHZ4MjlmOXMi
IHRpbWVzdGFtcD0iMTU3MzEzMzM4OSI+MTgzMTwva2V5PjwvZm9yZWlnbi1rZXlzPjxyZWYtdHlw
ZSBuYW1lPSJKb3VybmFsIEFydGljbGUiPjE3PC9yZWYtdHlwZT48Y29udHJpYnV0b3JzPjxhdXRo
b3JzPjxhdXRob3I+TWFtbWFkb3ZhLUJhY2gsIEUuPC9hdXRob3I+PGF1dGhvcj5PbGxpdmllciwg
Vi48L2F1dGhvcj48YXV0aG9yPkxveWF1LCBTLjwvYXV0aG9yPjxhdXRob3I+U2NoYWZmLCBNLjwv
YXV0aG9yPjxhdXRob3I+RHVtb250LCBCLjwvYXV0aG9yPjxhdXRob3I+RmF2aWVyLCBSLjwvYXV0
aG9yPjxhdXRob3I+RnJleWJ1cmdlciwgRy48L2F1dGhvcj48YXV0aG9yPkxhdGdlci1DYW5uYXJk
LCBWLjwvYXV0aG9yPjxhdXRob3I+Tmllc3dhbmR0LCBCLjwvYXV0aG9yPjxhdXRob3I+R2FjaGV0
LCBDLjwvYXV0aG9yPjxhdXRob3I+TWFuZ2luLCBQLiBILjwvYXV0aG9yPjxhdXRob3I+SmFuZHJv
dC1QZXJydXMsIE0uPC9hdXRob3I+PC9hdXRob3JzPjwvY29udHJpYnV0b3JzPjxhdXRoLWFkZHJl
c3M+VW5pdGVzIE1peHRlcyBkZSBSZWNoZXJjaGUgUzk0OSwgSU5TRVJNLCBTdHJhc2JvdXJnLCBG
cmFuY2U7IEV0YWJsaXNzZW1lbnQgRnJhbmNhaXMgZHUgU2FuZy1BbHNhY2UsIFN0cmFzYm91cmcs
IEZyYW5jZTsgVW5pdmVyc2l0ZSBkZSBTdHJhc2JvdXJnLCBTdHJhc2JvdXJnLCBGcmFuY2U7IEZl
ZGVyYXRpb24gZGUgTWVkZWNpbmUgVHJhbnNsYXRpb25uZWxsZSBkZSBTdHJhc2JvdXJnLCBTdHJh
c2JvdXJnLCBGcmFuY2U7JiN4RDtVbml0ZSBNaXh0ZSBkZSBSZWNoZXJjaGUgUzExNDgsIElOU0VS
TSwgUGFyaXMsIEZyYW5jZTsgVW5pdmVyc2l0ZSBQYXJpcyBEaWRlcm90LCBQYXJpcywgRnJhbmNl
OyBDZW50cmUgSG9zcGl0YWxpZXIgVW5pdmVyc2l0YWlyZSBCaWNoYXQsIFBhcmlzLCBGcmFuY2U7
JiN4RDtDZW50cmUgSG9zcGl0YWxpZXIgVW5pdmVyc2l0YWlyZSBQYXJpcyBFc3QtSG9waXRhbCBk
JmFwb3M7RW5mYW50cyBBcm1hbmQtVHJvdXNzZWF1LCBQYXJpcywgRnJhbmNlOyYjeEQ7TGFib3Jh
dG9pcmUgZCZhcG9zO0hlbWF0b2xvZ2llLCBIb3BpdGFsIFBlbGxlZ3JpbiwgQm9yZGVhdXgsIEZy
YW5jZTsmI3hEO1NlcnZpY2UgZCZhcG9zO0hlbWF0b2xvZ2llIEJpb2xvZ2lxdWUsIFVuaXZlcnNp
dHkgSG9zcGl0YWwgb2YgTmFuY3ksIE5hbmN5LCBGcmFuY2U7IGFuZC4mI3hEO1Zhc2N1bGFyIE1l
ZGljaW5lLCBVbml2ZXJzaXR5IEhvc3BpdGFsIFd1ZXJ6YnVyZyBhbmQgUnVkb2xmIFZpcmNob3cg
Q2VudGVyIGZvciBFeHBlcmltZW50YWwgQmlvbWVkaWNpbmUsIFd1ZXJ6YnVyZywgR2VybWFueS48
L2F1dGgtYWRkcmVzcz48dGl0bGVzPjx0aXRsZT5QbGF0ZWxldCBnbHljb3Byb3RlaW4gVkkgYmlu
ZHMgdG8gcG9seW1lcml6ZWQgZmlicmluIGFuZCBwcm9tb3RlcyB0aHJvbWJpbiBnZW5lcmF0aW9u
PC90aXRsZT48c2Vjb25kYXJ5LXRpdGxlPkJsb29kPC9zZWNvbmRhcnktdGl0bGU+PC90aXRsZXM+
PHBlcmlvZGljYWw+PGZ1bGwtdGl0bGU+Qmxvb2Q8L2Z1bGwtdGl0bGU+PC9wZXJpb2RpY2FsPjxw
YWdlcz42ODMtOTE8L3BhZ2VzPjx2b2x1bWU+MTI2PC92b2x1bWU+PG51bWJlcj41PC9udW1iZXI+
PGtleXdvcmRzPjxrZXl3b3JkPkFuaW1hbHM8L2tleXdvcmQ+PGtleXdvcmQ+Qmxvb2QgUGxhdGVs
ZXRzL21ldGFib2xpc208L2tleXdvcmQ+PGtleXdvcmQ+Q2FzZS1Db250cm9sIFN0dWRpZXM8L2tl
eXdvcmQ+PGtleXdvcmQ+Q29sbGFnZW4vbWV0YWJvbGlzbTwva2V5d29yZD48a2V5d29yZD5GaWJy
aW4vY2hlbWlzdHJ5LyptZXRhYm9saXNtPC9rZXl3b3JkPjxrZXl3b3JkPkh1bWFuczwva2V5d29y
ZD48a2V5d29yZD5JbiBWaXRybyBUZWNobmlxdWVzPC9rZXl3b3JkPjxrZXl3b3JkPk1pY2U8L2tl
eXdvcmQ+PGtleXdvcmQ+TWljZSwgSW5icmVkIEM1N0JMPC9rZXl3b3JkPjxrZXl3b3JkPk1pY2Us
IEtub2Nrb3V0PC9rZXl3b3JkPjxrZXl3b3JkPk1pY2UsIFRyYW5zZ2VuaWM8L2tleXdvcmQ+PGtl
eXdvcmQ+UGxhdGVsZXQgQWRoZXNpdmVuZXNzPC9rZXl3b3JkPjxrZXl3b3JkPlBsYXRlbGV0IE1l
bWJyYW5lIEdseWNvcHJvdGVpbnMvZGVmaWNpZW5jeS9nZW5ldGljcy8qbWV0YWJvbGlzbTwva2V5
d29yZD48a2V5d29yZD5Qb2x5bWVyaXphdGlvbjwva2V5d29yZD48a2V5d29yZD5Qcm90ZWluIEJp
bmRpbmc8L2tleXdvcmQ+PGtleXdvcmQ+VGhyb21iaW4vKmJpb3N5bnRoZXNpczwva2V5d29yZD48
a2V5d29yZD5UaHJvbWJvc2lzL2Jsb29kL2V0aW9sb2d5PC9rZXl3b3JkPjwva2V5d29yZHM+PGRh
dGVzPjx5ZWFyPjIwMTU8L3llYXI+PHB1Yi1kYXRlcz48ZGF0ZT5KdWwgMzA8L2RhdGU+PC9wdWIt
ZGF0ZXM+PC9kYXRlcz48aXNibj4xNTI4LTAwMjAgKEVsZWN0cm9uaWMpJiN4RDswMDA2LTQ5NzEg
KExpbmtpbmcpPC9pc2JuPjxhY2Nlc3Npb24tbnVtPjI1OTc3NTg1PC9hY2Nlc3Npb24tbnVtPjx1
cmxzPjxyZWxhdGVkLXVybHM+PHVybD5odHRwczovL3d3dy5uY2JpLm5sbS5uaWguZ292L3B1Ym1l
ZC8yNTk3NzU4NTwvdXJsPjwvcmVsYXRlZC11cmxzPjwvdXJscz48ZWxlY3Ryb25pYy1yZXNvdXJj
ZS1udW0+MTAuMTE4Mi9ibG9vZC0yMDE1LTAyLTYyOTcxNzwvZWxlY3Ryb25pYy1yZXNvdXJjZS1u
dW0+PC9yZWNvcmQ+PC9DaXRlPjwvRW5kTm90ZT5=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6E623C" w:rsidRPr="00D825EA">
        <w:rPr>
          <w:rFonts w:ascii="Arial" w:hAnsi="Arial" w:cs="Arial"/>
          <w:color w:val="000000" w:themeColor="text1"/>
          <w:sz w:val="22"/>
          <w:szCs w:val="22"/>
          <w:vertAlign w:val="superscript"/>
        </w:rPr>
      </w:r>
      <w:r w:rsidR="006E623C"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[36-39]</w:t>
      </w:r>
      <w:r w:rsidR="006E623C" w:rsidRPr="00D825EA">
        <w:rPr>
          <w:rFonts w:ascii="Arial" w:hAnsi="Arial" w:cs="Arial"/>
          <w:color w:val="000000" w:themeColor="text1"/>
          <w:sz w:val="22"/>
          <w:szCs w:val="22"/>
          <w:vertAlign w:val="superscript"/>
        </w:rPr>
        <w:fldChar w:fldCharType="end"/>
      </w:r>
      <w:r w:rsidR="002078CC" w:rsidRPr="00D825EA">
        <w:rPr>
          <w:rFonts w:ascii="Arial" w:hAnsi="Arial" w:cs="Arial"/>
          <w:color w:val="000000" w:themeColor="text1"/>
          <w:sz w:val="22"/>
          <w:szCs w:val="22"/>
        </w:rPr>
        <w:t>.</w:t>
      </w:r>
      <w:r w:rsidR="00D361EE" w:rsidRPr="00D825EA">
        <w:rPr>
          <w:rFonts w:ascii="Arial" w:hAnsi="Arial" w:cs="Arial"/>
          <w:color w:val="000000" w:themeColor="text1"/>
          <w:sz w:val="22"/>
          <w:szCs w:val="22"/>
        </w:rPr>
        <w:t xml:space="preserve"> </w:t>
      </w:r>
      <w:r w:rsidR="002078CC" w:rsidRPr="00D825EA">
        <w:rPr>
          <w:rFonts w:ascii="Arial" w:hAnsi="Arial" w:cs="Arial"/>
          <w:color w:val="000000" w:themeColor="text1"/>
          <w:sz w:val="22"/>
          <w:szCs w:val="22"/>
        </w:rPr>
        <w:t>Upon activation, platelets release their secretory granules by fusion with the plasma membrane or open canalicular system to rel</w:t>
      </w:r>
      <w:r w:rsidR="00E178D1" w:rsidRPr="00D825EA">
        <w:rPr>
          <w:rFonts w:ascii="Arial" w:hAnsi="Arial" w:cs="Arial"/>
          <w:color w:val="000000" w:themeColor="text1"/>
          <w:sz w:val="22"/>
          <w:szCs w:val="22"/>
        </w:rPr>
        <w:t>e</w:t>
      </w:r>
      <w:r w:rsidR="002078CC" w:rsidRPr="00D825EA">
        <w:rPr>
          <w:rFonts w:ascii="Arial" w:hAnsi="Arial" w:cs="Arial"/>
          <w:color w:val="000000" w:themeColor="text1"/>
          <w:sz w:val="22"/>
          <w:szCs w:val="22"/>
        </w:rPr>
        <w:t>ase more than 300 pr</w:t>
      </w:r>
      <w:r w:rsidR="00E178D1" w:rsidRPr="00D825EA">
        <w:rPr>
          <w:rFonts w:ascii="Arial" w:hAnsi="Arial" w:cs="Arial"/>
          <w:color w:val="000000" w:themeColor="text1"/>
          <w:sz w:val="22"/>
          <w:szCs w:val="22"/>
        </w:rPr>
        <w:t>o</w:t>
      </w:r>
      <w:r w:rsidR="002078CC" w:rsidRPr="00D825EA">
        <w:rPr>
          <w:rFonts w:ascii="Arial" w:hAnsi="Arial" w:cs="Arial"/>
          <w:color w:val="000000" w:themeColor="text1"/>
          <w:sz w:val="22"/>
          <w:szCs w:val="22"/>
        </w:rPr>
        <w:t>teins</w:t>
      </w:r>
      <w:r w:rsidR="00680CCB" w:rsidRPr="00D825EA">
        <w:rPr>
          <w:rFonts w:ascii="Arial" w:hAnsi="Arial" w:cs="Arial"/>
          <w:color w:val="000000" w:themeColor="text1"/>
          <w:sz w:val="22"/>
          <w:szCs w:val="22"/>
          <w:vertAlign w:val="superscript"/>
        </w:rPr>
        <w:fldChar w:fldCharType="begin">
          <w:fldData xml:space="preserve">PEVuZE5vdGU+PENpdGU+PEF1dGhvcj5GbGF1bWVuaGFmdDwvQXV0aG9yPjxZZWFyPjIwMDU8L1ll
YXI+PFJlY051bT4xMTA4PC9SZWNOdW0+PERpc3BsYXlUZXh0Pls0MF08L0Rpc3BsYXlUZXh0Pjxy
ZWNvcmQ+PHJlYy1udW1iZXI+MTEwODwvcmVjLW51bWJlcj48Zm9yZWlnbi1rZXlzPjxrZXkgYXBw
PSJFTiIgZGItaWQ9ImVkZTVhMnZ6MzlwZDB1ZXByZHR2czVlYnMydHB4dngyOWY5cyIgdGltZXN0
YW1wPSIxNTczMTMzMzg2Ij4xMTA4PC9rZXk+PC9mb3JlaWduLWtleXM+PHJlZi10eXBlIG5hbWU9
IkpvdXJuYWwgQXJ0aWNsZSI+MTc8L3JlZi10eXBlPjxjb250cmlidXRvcnM+PGF1dGhvcnM+PGF1
dGhvcj5GbGF1bWVuaGFmdCwgUi48L2F1dGhvcj48YXV0aG9yPkRpbGtzLCBKLiBSLjwvYXV0aG9y
PjxhdXRob3I+Um96ZW52YXluLCBOLjwvYXV0aG9yPjxhdXRob3I+TW9uYWhhbi1FYXJsZXksIFIu
IEEuPC9hdXRob3I+PGF1dGhvcj5GZW5nLCBELjwvYXV0aG9yPjxhdXRob3I+RHZvcmFrLCBBLiBN
LjwvYXV0aG9yPjwvYXV0aG9ycz48L2NvbnRyaWJ1dG9ycz48YXV0aC1hZGRyZXNzPkRlcGFydG1l
bnQgb2YgTWVkaWNpbmUsIEJldGggSXNyYWVsIERlYWNvbmVzcyBNZWRpY2FsIENlbnRlciwgSGFy
dmFyZCBNZWRpY2FsIFNjaG9vbCwgQm9zdG9uLCBNQSAwMjExNSwgVVNBLiByZmxhdW1lbkBiaWRt
Yy5oYXJ2YXJkLmVkdTwvYXV0aC1hZGRyZXNzPjx0aXRsZXM+PHRpdGxlPlRoZSBhY3RpbiBjeXRv
c2tlbGV0b24gZGlmZmVyZW50aWFsbHkgcmVndWxhdGVzIHBsYXRlbGV0IGFscGhhLWdyYW51bGUg
YW5kIGRlbnNlLWdyYW51bGUgc2VjcmV0aW9uPC90aXRsZT48c2Vjb25kYXJ5LXRpdGxlPkJsb29k
PC9zZWNvbmRhcnktdGl0bGU+PC90aXRsZXM+PHBlcmlvZGljYWw+PGZ1bGwtdGl0bGU+Qmxvb2Q8
L2Z1bGwtdGl0bGU+PC9wZXJpb2RpY2FsPjxwYWdlcz4zODc5LTg3PC9wYWdlcz48dm9sdW1lPjEw
NTwvdm9sdW1lPjxudW1iZXI+MTA8L251bWJlcj48a2V5d29yZHM+PGtleXdvcmQ+QWN0aW5zLypt
ZXRhYm9saXNtL3VsdHJhc3RydWN0dXJlPC9rZXl3b3JkPjxrZXl3b3JkPkJpY3ljbG8gQ29tcG91
bmRzLCBIZXRlcm9jeWNsaWMvYWdvbmlzdHM8L2tleXdvcmQ+PGtleXdvcmQ+Qmxvb2QgUGxhdGVs
ZXRzLypjeXRvbG9neS9kcnVnIGVmZmVjdHMvbWV0YWJvbGlzbS8qc2VjcmV0aW9uL3VsdHJhc3Ry
dWN0dXJlPC9rZXl3b3JkPjxrZXl3b3JkPipDZWxsIERlZ3JhbnVsYXRpb24vZHJ1ZyBlZmZlY3Rz
PC9rZXl3b3JkPjxrZXl3b3JkPkN5dG9jaGFsYXNpbnMvcGhhcm1hY29sb2d5PC9rZXl3b3JkPjxr
ZXl3b3JkPkN5dG9wbGFzbWljIEdyYW51bGVzL2RydWcgZWZmZWN0cy9tZXRhYm9saXNtLypzZWNy
ZXRpb24vdWx0cmFzdHJ1Y3R1cmU8L2tleXdvcmQ+PGtleXdvcmQ+Q3l0b3NrZWxldG9uL2RydWcg
ZWZmZWN0cy8qcGh5c2lvbG9neS91bHRyYXN0cnVjdHVyZTwva2V5d29yZD48a2V5d29yZD5IdW1h
bnM8L2tleXdvcmQ+PGtleXdvcmQ+S2luZXRpY3M8L2tleXdvcmQ+PGtleXdvcmQ+TWljcm9zY29w
eSwgRWxlY3Ryb24sIFRyYW5zbWlzc2lvbjwva2V5d29yZD48a2V5d29yZD5QZXB0aWRlIEZyYWdt
ZW50cy9waGFybWFjb2xvZ3k8L2tleXdvcmQ+PGtleXdvcmQ+U05BUkUgUHJvdGVpbnM8L2tleXdv
cmQ+PGtleXdvcmQ+VGV0cmFkZWNhbm95bHBob3Jib2wgQWNldGF0ZS9waGFybWFjb2xvZ3k8L2tl
eXdvcmQ+PGtleXdvcmQ+VGhpYXpvbGVzL2Fnb25pc3RzPC9rZXl3b3JkPjxrZXl3b3JkPlRoaWF6
b2xpZGluZXM8L2tleXdvcmQ+PGtleXdvcmQ+VmVzaWN1bGFyIFRyYW5zcG9ydCBQcm90ZWlucy9t
ZXRhYm9saXNtPC9rZXl3b3JkPjwva2V5d29yZHM+PGRhdGVzPjx5ZWFyPjIwMDU8L3llYXI+PHB1
Yi1kYXRlcz48ZGF0ZT5NYXkgMTU8L2RhdGU+PC9wdWItZGF0ZXM+PC9kYXRlcz48aXNibj4wMDA2
LTQ5NzEgKFByaW50KSYjeEQ7MDAwNi00OTcxIChMaW5raW5nKTwvaXNibj48YWNjZXNzaW9uLW51
bT4xNTY3MTQ0NTwvYWNjZXNzaW9uLW51bT48dXJscz48cmVsYXRlZC11cmxzPjx1cmw+aHR0cHM6
Ly93d3cubmNiaS5ubG0ubmloLmdvdi9wdWJtZWQvMTU2NzE0NDU8L3VybD48L3JlbGF0ZWQtdXJs
cz48L3VybHM+PGVsZWN0cm9uaWMtcmVzb3VyY2UtbnVtPjEwLjExODIvYmxvb2QtMjAwNC0wNC0x
MzkyPC9lbGVjdHJvbmljLXJlc291cmNlLW51bT48L3JlY29yZD48L0NpdGU+PC9FbmROb3RlPgB=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PEVuZE5vdGU+PENpdGU+PEF1dGhvcj5GbGF1bWVuaGFmdDwvQXV0aG9yPjxZZWFyPjIwMDU8L1ll
YXI+PFJlY051bT4xMTA4PC9SZWNOdW0+PERpc3BsYXlUZXh0Pls0MF08L0Rpc3BsYXlUZXh0Pjxy
ZWNvcmQ+PHJlYy1udW1iZXI+MTEwODwvcmVjLW51bWJlcj48Zm9yZWlnbi1rZXlzPjxrZXkgYXBw
PSJFTiIgZGItaWQ9ImVkZTVhMnZ6MzlwZDB1ZXByZHR2czVlYnMydHB4dngyOWY5cyIgdGltZXN0
YW1wPSIxNTczMTMzMzg2Ij4xMTA4PC9rZXk+PC9mb3JlaWduLWtleXM+PHJlZi10eXBlIG5hbWU9
IkpvdXJuYWwgQXJ0aWNsZSI+MTc8L3JlZi10eXBlPjxjb250cmlidXRvcnM+PGF1dGhvcnM+PGF1
dGhvcj5GbGF1bWVuaGFmdCwgUi48L2F1dGhvcj48YXV0aG9yPkRpbGtzLCBKLiBSLjwvYXV0aG9y
PjxhdXRob3I+Um96ZW52YXluLCBOLjwvYXV0aG9yPjxhdXRob3I+TW9uYWhhbi1FYXJsZXksIFIu
IEEuPC9hdXRob3I+PGF1dGhvcj5GZW5nLCBELjwvYXV0aG9yPjxhdXRob3I+RHZvcmFrLCBBLiBN
LjwvYXV0aG9yPjwvYXV0aG9ycz48L2NvbnRyaWJ1dG9ycz48YXV0aC1hZGRyZXNzPkRlcGFydG1l
bnQgb2YgTWVkaWNpbmUsIEJldGggSXNyYWVsIERlYWNvbmVzcyBNZWRpY2FsIENlbnRlciwgSGFy
dmFyZCBNZWRpY2FsIFNjaG9vbCwgQm9zdG9uLCBNQSAwMjExNSwgVVNBLiByZmxhdW1lbkBiaWRt
Yy5oYXJ2YXJkLmVkdTwvYXV0aC1hZGRyZXNzPjx0aXRsZXM+PHRpdGxlPlRoZSBhY3RpbiBjeXRv
c2tlbGV0b24gZGlmZmVyZW50aWFsbHkgcmVndWxhdGVzIHBsYXRlbGV0IGFscGhhLWdyYW51bGUg
YW5kIGRlbnNlLWdyYW51bGUgc2VjcmV0aW9uPC90aXRsZT48c2Vjb25kYXJ5LXRpdGxlPkJsb29k
PC9zZWNvbmRhcnktdGl0bGU+PC90aXRsZXM+PHBlcmlvZGljYWw+PGZ1bGwtdGl0bGU+Qmxvb2Q8
L2Z1bGwtdGl0bGU+PC9wZXJpb2RpY2FsPjxwYWdlcz4zODc5LTg3PC9wYWdlcz48dm9sdW1lPjEw
NTwvdm9sdW1lPjxudW1iZXI+MTA8L251bWJlcj48a2V5d29yZHM+PGtleXdvcmQ+QWN0aW5zLypt
ZXRhYm9saXNtL3VsdHJhc3RydWN0dXJlPC9rZXl3b3JkPjxrZXl3b3JkPkJpY3ljbG8gQ29tcG91
bmRzLCBIZXRlcm9jeWNsaWMvYWdvbmlzdHM8L2tleXdvcmQ+PGtleXdvcmQ+Qmxvb2QgUGxhdGVs
ZXRzLypjeXRvbG9neS9kcnVnIGVmZmVjdHMvbWV0YWJvbGlzbS8qc2VjcmV0aW9uL3VsdHJhc3Ry
dWN0dXJlPC9rZXl3b3JkPjxrZXl3b3JkPipDZWxsIERlZ3JhbnVsYXRpb24vZHJ1ZyBlZmZlY3Rz
PC9rZXl3b3JkPjxrZXl3b3JkPkN5dG9jaGFsYXNpbnMvcGhhcm1hY29sb2d5PC9rZXl3b3JkPjxr
ZXl3b3JkPkN5dG9wbGFzbWljIEdyYW51bGVzL2RydWcgZWZmZWN0cy9tZXRhYm9saXNtLypzZWNy
ZXRpb24vdWx0cmFzdHJ1Y3R1cmU8L2tleXdvcmQ+PGtleXdvcmQ+Q3l0b3NrZWxldG9uL2RydWcg
ZWZmZWN0cy8qcGh5c2lvbG9neS91bHRyYXN0cnVjdHVyZTwva2V5d29yZD48a2V5d29yZD5IdW1h
bnM8L2tleXdvcmQ+PGtleXdvcmQ+S2luZXRpY3M8L2tleXdvcmQ+PGtleXdvcmQ+TWljcm9zY29w
eSwgRWxlY3Ryb24sIFRyYW5zbWlzc2lvbjwva2V5d29yZD48a2V5d29yZD5QZXB0aWRlIEZyYWdt
ZW50cy9waGFybWFjb2xvZ3k8L2tleXdvcmQ+PGtleXdvcmQ+U05BUkUgUHJvdGVpbnM8L2tleXdv
cmQ+PGtleXdvcmQ+VGV0cmFkZWNhbm95bHBob3Jib2wgQWNldGF0ZS9waGFybWFjb2xvZ3k8L2tl
eXdvcmQ+PGtleXdvcmQ+VGhpYXpvbGVzL2Fnb25pc3RzPC9rZXl3b3JkPjxrZXl3b3JkPlRoaWF6
b2xpZGluZXM8L2tleXdvcmQ+PGtleXdvcmQ+VmVzaWN1bGFyIFRyYW5zcG9ydCBQcm90ZWlucy9t
ZXRhYm9saXNtPC9rZXl3b3JkPjwva2V5d29yZHM+PGRhdGVzPjx5ZWFyPjIwMDU8L3llYXI+PHB1
Yi1kYXRlcz48ZGF0ZT5NYXkgMTU8L2RhdGU+PC9wdWItZGF0ZXM+PC9kYXRlcz48aXNibj4wMDA2
LTQ5NzEgKFByaW50KSYjeEQ7MDAwNi00OTcxIChMaW5raW5nKTwvaXNibj48YWNjZXNzaW9uLW51
bT4xNTY3MTQ0NTwvYWNjZXNzaW9uLW51bT48dXJscz48cmVsYXRlZC11cmxzPjx1cmw+aHR0cHM6
Ly93d3cubmNiaS5ubG0ubmloLmdvdi9wdWJtZWQvMTU2NzE0NDU8L3VybD48L3JlbGF0ZWQtdXJs
cz48L3VybHM+PGVsZWN0cm9uaWMtcmVzb3VyY2UtbnVtPjEwLjExODIvYmxvb2QtMjAwNC0wNC0x
MzkyPC9lbGVjdHJvbmljLXJlc291cmNlLW51bT48L3JlY29yZD48L0NpdGU+PC9FbmROb3RlPgB=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680CCB" w:rsidRPr="00D825EA">
        <w:rPr>
          <w:rFonts w:ascii="Arial" w:hAnsi="Arial" w:cs="Arial"/>
          <w:color w:val="000000" w:themeColor="text1"/>
          <w:sz w:val="22"/>
          <w:szCs w:val="22"/>
          <w:vertAlign w:val="superscript"/>
        </w:rPr>
      </w:r>
      <w:r w:rsidR="00680CCB"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[40]</w:t>
      </w:r>
      <w:r w:rsidR="00680CCB" w:rsidRPr="00D825EA">
        <w:rPr>
          <w:rFonts w:ascii="Arial" w:hAnsi="Arial" w:cs="Arial"/>
          <w:color w:val="000000" w:themeColor="text1"/>
          <w:sz w:val="22"/>
          <w:szCs w:val="22"/>
          <w:vertAlign w:val="superscript"/>
        </w:rPr>
        <w:fldChar w:fldCharType="end"/>
      </w:r>
      <w:r w:rsidR="002078CC" w:rsidRPr="00D825EA">
        <w:rPr>
          <w:rFonts w:ascii="Arial" w:hAnsi="Arial" w:cs="Arial"/>
          <w:color w:val="000000" w:themeColor="text1"/>
          <w:sz w:val="22"/>
          <w:szCs w:val="22"/>
        </w:rPr>
        <w:t>. This includes a plethora of pro- and anti- coagulant and fibrinolytic proteins which could influence TG</w:t>
      </w:r>
      <w:r w:rsidR="00680CCB" w:rsidRPr="00D825EA">
        <w:rPr>
          <w:rFonts w:ascii="Arial" w:hAnsi="Arial" w:cs="Arial"/>
          <w:color w:val="000000" w:themeColor="text1"/>
          <w:sz w:val="22"/>
          <w:szCs w:val="22"/>
          <w:vertAlign w:val="superscript"/>
        </w:rPr>
        <w:fldChar w:fldCharType="begin">
          <w:fldData xml:space="preserve">PEVuZE5vdGU+PENpdGU+PEF1dGhvcj5XaHl0ZTwvQXV0aG9yPjxZZWFyPjIwMTc8L1llYXI+PFJl
Y051bT4xOTc2PC9SZWNOdW0+PERpc3BsYXlUZXh0Pls0MS00OF08L0Rpc3BsYXlUZXh0PjxyZWNv
cmQ+PHJlYy1udW1iZXI+MTk3NjwvcmVjLW51bWJlcj48Zm9yZWlnbi1rZXlzPjxrZXkgYXBwPSJF
TiIgZGItaWQ9ImVkZTVhMnZ6MzlwZDB1ZXByZHR2czVlYnMydHB4dngyOWY5cyIgdGltZXN0YW1w
PSIxNTczMTMzMzkwIj4xOTc2PC9rZXk+PC9mb3JlaWduLWtleXM+PHJlZi10eXBlIG5hbWU9Ikpv
dXJuYWwgQXJ0aWNsZSI+MTc8L3JlZi10eXBlPjxjb250cmlidXRvcnM+PGF1dGhvcnM+PGF1dGhv
cj5XaHl0ZSwgQy4gUy48L2F1dGhvcj48YXV0aG9yPk1pdGNoZWxsLCBKLiBMLjwvYXV0aG9yPjxh
dXRob3I+TXV0Y2gsIE4uIEouPC9hdXRob3I+PC9hdXRob3JzPjwvY29udHJpYnV0b3JzPjxhdXRo
LWFkZHJlc3M+U2Nob29sIG9mIE1lZGljaW5lLCBNZWRpY2FsIFNjaWVuY2VzIGFuZCBOdXRyaXRp
b24sIEluc3RpdHV0ZSBvZiBNZWRpY2FsIFNjaWVuY2VzLCBVbml2ZXJzaXR5IG9mIEFiZXJkZWVu
LCBBYmVyZGVlbiwgVW5pdGVkIEtpbmdkb20uPC9hdXRoLWFkZHJlc3M+PHRpdGxlcz48dGl0bGU+
UGxhdGVsZXQtTWVkaWF0ZWQgTW9kdWxhdGlvbiBvZiBGaWJyaW5vbHlzaXM8L3RpdGxlPjxzZWNv
bmRhcnktdGl0bGU+U2VtaW4gVGhyb21iIEhlbW9zdDwvc2Vjb25kYXJ5LXRpdGxlPjwvdGl0bGVz
PjxwYWdlcz4xMTUtMTI4PC9wYWdlcz48dm9sdW1lPjQzPC92b2x1bWU+PG51bWJlcj4yPC9udW1i
ZXI+PGtleXdvcmRzPjxrZXl3b3JkPkJsb29kIFBsYXRlbGV0cy8qbWV0YWJvbGlzbTwva2V5d29y
ZD48a2V5d29yZD5GaWJyaW5vbHlzaXMvKnBoeXNpb2xvZ3k8L2tleXdvcmQ+PGtleXdvcmQ+SHVt
YW5zPC9rZXl3b3JkPjxrZXl3b3JkPlBsYXNtaW5vZ2VuLypwaHlzaW9sb2d5PC9rZXl3b3JkPjwv
a2V5d29yZHM+PGRhdGVzPjx5ZWFyPjIwMTc8L3llYXI+PHB1Yi1kYXRlcz48ZGF0ZT5NYXI8L2Rh
dGU+PC9wdWItZGF0ZXM+PC9kYXRlcz48aXNibj4xMDk4LTkwNjQgKEVsZWN0cm9uaWMpJiN4RDsw
MDk0LTYxNzYgKExpbmtpbmcpPC9pc2JuPjxhY2Nlc3Npb24tbnVtPjI4MjE1MDQyPC9hY2Nlc3Np
b24tbnVtPjx1cmxzPjxyZWxhdGVkLXVybHM+PHVybD5odHRwczovL3d3dy5uY2JpLm5sbS5uaWgu
Z292L3B1Ym1lZC8yODIxNTA0MjwvdXJsPjwvcmVsYXRlZC11cmxzPjwvdXJscz48ZWxlY3Ryb25p
Yy1yZXNvdXJjZS1udW0+MTAuMTA1NS9zLTAwMzYtMTU5NzI4MzwvZWxlY3Ryb25pYy1yZXNvdXJj
ZS1udW0+PC9yZWNvcmQ+PC9DaXRlPjxDaXRlPjxBdXRob3I+V2h5dGU8L0F1dGhvcj48WWVhcj4y
MDE1PC9ZZWFyPjxSZWNOdW0+MTA2PC9SZWNOdW0+PHJlY29yZD48cmVjLW51bWJlcj4xMDY8L3Jl
Yy1udW1iZXI+PGZvcmVpZ24ta2V5cz48a2V5IGFwcD0iRU4iIGRiLWlkPSJlZGU1YTJ2ejM5cGQw
dWVwcmR0dnM1ZWJzMnRweHZ4MjlmOXMiIHRpbWVzdGFtcD0iMTU3MzEzMzM4MiI+MTA2PC9rZXk+
PC9mb3JlaWduLWtleXM+PHJlZi10eXBlIG5hbWU9IkpvdXJuYWwgQXJ0aWNsZSI+MTc8L3JlZi10
eXBlPjxjb250cmlidXRvcnM+PGF1dGhvcnM+PGF1dGhvcj5XaHl0ZSwgQy4gUy48L2F1dGhvcj48
YXV0aG9yPlN3aWVyaW5nYSwgRi48L2F1dGhvcj48YXV0aG9yPk1hc3RlbmJyb2VrLCBULiBHLjwv
YXV0aG9yPjxhdXRob3I+TGlvbmlraWVuZSwgQS4gUy48L2F1dGhvcj48YXV0aG9yPkxhbmNlLCBN
LiBELjwvYXV0aG9yPjxhdXRob3I+dmFuIGRlciBNZWlqZGVuLCBQLiBFLjwvYXV0aG9yPjxhdXRo
b3I+SGVlbXNrZXJrLCBKLiBXLjwvYXV0aG9yPjxhdXRob3I+TXV0Y2gsIE4uIEouPC9hdXRob3I+
PC9hdXRob3JzPjwvY29udHJpYnV0b3JzPjxhdXRoLWFkZHJlc3M+SW5zdGl0dXRlIG9mIE1lZGlj
YWwgU2NpZW5jZXMsIFVuaXZlcnNpdHkgb2YgQWJlcmRlZW4sIEFiZXJkZWVuLCBVbml0ZWQgS2lu
Z2RvbTsgYW5kLiYjeEQ7RGVwYXJ0bWVudCBvZiBCaW9jaGVtaXN0cnkgYW5kIEFuZXN0aGVzaW9s
b2d5LCBDYXJkaW92YXNjdWxhciBSZXNlYXJjaCBJbnN0aXR1dGUgTWFhc3RyaWNodCAoQ0FSSU0p
LCBNYWFzdHJpY2h0IFVuaXZlcnNpdHksIE1hYXN0cmljaHQsIFRoZSBOZXRoZXJsYW5kcy48L2F1
dGgtYWRkcmVzcz48dGl0bGVzPjx0aXRsZT5QbGFzbWlub2dlbiBhc3NvY2lhdGVzIHdpdGggcGhv
c3BoYXRpZHlsc2VyaW5lLWV4cG9zaW5nIHBsYXRlbGV0cyBhbmQgY29udHJpYnV0ZXMgdG8gdGhy
b21idXMgbHlzaXMgdW5kZXIgZmxvdzwvdGl0bGU+PHNlY29uZGFyeS10aXRsZT5CbG9vZDwvc2Vj
b25kYXJ5LXRpdGxlPjwvdGl0bGVzPjxwZXJpb2RpY2FsPjxmdWxsLXRpdGxlPkJsb29kPC9mdWxs
LXRpdGxlPjwvcGVyaW9kaWNhbD48cGFnZXM+MjU2OC03ODwvcGFnZXM+PHZvbHVtZT4xMjU8L3Zv
bHVtZT48bnVtYmVyPjE2PC9udW1iZXI+PGtleXdvcmRzPjxrZXl3b3JkPkJsb29kIFBsYXRlbGV0
cy9kcnVnIGVmZmVjdHMvKm1ldGFib2xpc208L2tleXdvcmQ+PGtleXdvcmQ+Q3JvdGFsaWQgVmVu
b21zL3BoYXJtYWNvbG9neTwva2V5d29yZD48a2V5d29yZD5GaWJyaW4vbWV0YWJvbGlzbTwva2V5
d29yZD48a2V5d29yZD5GaWJyaW5vbHlzaW4vKm1ldGFib2xpc208L2tleXdvcmQ+PGtleXdvcmQ+
Rmlicmlub2x5c2lzL2RydWcgZWZmZWN0czwva2V5d29yZD48a2V5d29yZD5GaWJyaW5vbHl0aWMg
QWdlbnRzL3BoYXJtYWNvbG9neTwva2V5d29yZD48a2V5d29yZD5GbG93IEN5dG9tZXRyeTwva2V5
d29yZD48a2V5d29yZD5IZW1vc3RhdGljcy9waGFybWFjb2xvZ3k8L2tleXdvcmQ+PGtleXdvcmQ+
SGlydWRpbnMvcGhhcm1hY29sb2d5PC9rZXl3b3JkPjxrZXl3b3JkPkxlY3RpbnMsIEMtVHlwZTwv
a2V5d29yZD48a2V5d29yZD5NaWNyb3Njb3B5LCBDb25mb2NhbDwva2V5d29yZD48a2V5d29yZD5P
bGlnb3BlcHRpZGVzL3BoYXJtYWNvbG9neTwva2V5d29yZD48a2V5d29yZD5QaG9zcGhhdGlkeWxz
ZXJpbmVzLyptZXRhYm9saXNtPC9rZXl3b3JkPjxrZXl3b3JkPlByb3RlaW4gQmluZGluZy9kcnVn
IGVmZmVjdHM8L2tleXdvcmQ+PGtleXdvcmQ+Umhlb2xvZ3k8L2tleXdvcmQ+PGtleXdvcmQ+U2hl
YXIgU3RyZW5ndGg8L2tleXdvcmQ+PGtleXdvcmQ+VGhyb21iaW4vcGhhcm1hY29sb2d5PC9rZXl3
b3JkPjxrZXl3b3JkPlRocm9tYm9zaXMvKm1ldGFib2xpc208L2tleXdvcmQ+PGtleXdvcmQ+VGlz
c3VlIFBsYXNtaW5vZ2VuIEFjdGl2YXRvci9tZXRhYm9saXNtPC9rZXl3b3JkPjxrZXl3b3JkPlR5
cm9zaW5lL2FuYWxvZ3MgJmFtcDsgZGVyaXZhdGl2ZXMvcGhhcm1hY29sb2d5PC9rZXl3b3JkPjxr
ZXl3b3JkPlVyb2tpbmFzZS1UeXBlIFBsYXNtaW5vZ2VuIEFjdGl2YXRvci9tZXRhYm9saXNtPC9r
ZXl3b3JkPjwva2V5d29yZHM+PGRhdGVzPjx5ZWFyPjIwMTU8L3llYXI+PHB1Yi1kYXRlcz48ZGF0
ZT5BcHIgMTY8L2RhdGU+PC9wdWItZGF0ZXM+PC9kYXRlcz48aXNibj4xNTI4LTAwMjAgKEVsZWN0
cm9uaWMpJiN4RDswMDA2LTQ5NzEgKExpbmtpbmcpPC9pc2JuPjxhY2Nlc3Npb24tbnVtPjI1NzEy
OTg5PC9hY2Nlc3Npb24tbnVtPjx1cmxzPjxyZWxhdGVkLXVybHM+PHVybD5odHRwOi8vd3d3Lm5j
YmkubmxtLm5paC5nb3YvcHVibWVkLzI1NzEyOTg5PC91cmw+PC9yZWxhdGVkLXVybHM+PC91cmxz
PjxjdXN0b20yPlBNQzQ0MDAyOTM8L2N1c3RvbTI+PGVsZWN0cm9uaWMtcmVzb3VyY2UtbnVtPjEw
LjExODIvYmxvb2QtMjAxNC0wOS01OTk0ODA8L2VsZWN0cm9uaWMtcmVzb3VyY2UtbnVtPjwvcmVj
b3JkPjwvQ2l0ZT48Q2l0ZT48QXV0aG9yPkxvcGFjaXVrPC9BdXRob3I+PFllYXI+MTk3NjwvWWVh
cj48UmVjTnVtPjIwODE8L1JlY051bT48cmVjb3JkPjxyZWMtbnVtYmVyPjIwODE8L3JlYy1udW1i
ZXI+PGZvcmVpZ24ta2V5cz48a2V5IGFwcD0iRU4iIGRiLWlkPSJlZGU1YTJ2ejM5cGQwdWVwcmR0
dnM1ZWJzMnRweHZ4MjlmOXMiIHRpbWVzdGFtcD0iMTU3MzEzMzM5MCI+MjA4MTwva2V5PjwvZm9y
ZWlnbi1rZXlzPjxyZWYtdHlwZSBuYW1lPSJKb3VybmFsIEFydGljbGUiPjE3PC9yZWYtdHlwZT48
Y29udHJpYnV0b3JzPjxhdXRob3JzPjxhdXRob3I+TG9wYWNpdWssIFMuPC9hdXRob3I+PGF1dGhv
cj5Mb3ZldHRlLCBLLiBNLjwvYXV0aG9yPjxhdXRob3I+TWNEb25hZ2gsIEouPC9hdXRob3I+PGF1
dGhvcj5DaHVhbmcsIEguIFkuPC9hdXRob3I+PGF1dGhvcj5NY0RvbmFnaCw8L2F1dGhvcj48L2F1
dGhvcnM+PC9jb250cmlidXRvcnM+PHRpdGxlcz48dGl0bGU+U3ViY2VsbHVsYXIgZGlzdHJpYnV0
aW9uIG9mIGZpYnJpbm9nZW4gYW5kIGZhY3RvciBYSUlJIGluIGh1bWFuIGJsb29kIHBsYXRlbGV0
czwvdGl0bGU+PHNlY29uZGFyeS10aXRsZT5UaHJvbWIgUmVzPC9zZWNvbmRhcnktdGl0bGU+PC90
aXRsZXM+PHBlcmlvZGljYWw+PGZ1bGwtdGl0bGU+VGhyb21iIFJlczwvZnVsbC10aXRsZT48L3Bl
cmlvZGljYWw+PHBhZ2VzPjQ1My02NTwvcGFnZXM+PHZvbHVtZT44PC92b2x1bWU+PG51bWJlcj40
PC9udW1iZXI+PGtleXdvcmRzPjxrZXl3b3JkPkJsb29kIENvYWd1bGF0aW9uIFRlc3RzPC9rZXl3
b3JkPjxrZXl3b3JkPkJsb29kIFBsYXRlbGV0cy8qdWx0cmFzdHJ1Y3R1cmU8L2tleXdvcmQ+PGtl
eXdvcmQ+Q2VudHJpZnVnYXRpb24sIERlbnNpdHkgR3JhZGllbnQ8L2tleXdvcmQ+PGtleXdvcmQ+
RmFjdG9yIFhJSUkvKmFuYWx5c2lzPC9rZXl3b3JkPjxrZXl3b3JkPkZpYnJpbm9nZW4vKmFuYWx5
c2lzPC9rZXl3b3JkPjxrZXl3b3JkPkh1bWFuczwva2V5d29yZD48a2V5d29yZD5JbiBWaXRybyBU
ZWNobmlxdWVzPC9rZXl3b3JkPjxrZXl3b3JkPlN1YmNlbGx1bGFyIEZyYWN0aW9ucy9hbmFseXNp
cy91bHRyYXN0cnVjdHVyZTwva2V5d29yZD48L2tleXdvcmRzPjxkYXRlcz48eWVhcj4xOTc2PC95
ZWFyPjxwdWItZGF0ZXM+PGRhdGU+QXByPC9kYXRlPjwvcHViLWRhdGVzPjwvZGF0ZXM+PGlzYm4+
MDA0OS0zODQ4IChQcmludCkmI3hEOzAwNDktMzg0OCAoTGlua2luZyk8L2lzYm4+PGFjY2Vzc2lv
bi1udW0+MTI3MzgwNjwvYWNjZXNzaW9uLW51bT48dXJscz48cmVsYXRlZC11cmxzPjx1cmw+aHR0
cHM6Ly93d3cubmNiaS5ubG0ubmloLmdvdi9wdWJtZWQvMTI3MzgwNjwvdXJsPjwvcmVsYXRlZC11
cmxzPjwvdXJscz48L3JlY29yZD48L0NpdGU+PENpdGU+PEF1dGhvcj5NYXluYXJkPC9BdXRob3I+
PFllYXI+MjAwNzwvWWVhcj48UmVjTnVtPjE4MTQ8L1JlY051bT48cmVjb3JkPjxyZWMtbnVtYmVy
PjE4MTQ8L3JlYy1udW1iZXI+PGZvcmVpZ24ta2V5cz48a2V5IGFwcD0iRU4iIGRiLWlkPSJlZGU1
YTJ2ejM5cGQwdWVwcmR0dnM1ZWJzMnRweHZ4MjlmOXMiIHRpbWVzdGFtcD0iMTU3MzEzMzM4OSI+
MTgxNDwva2V5PjwvZm9yZWlnbi1rZXlzPjxyZWYtdHlwZSBuYW1lPSJKb3VybmFsIEFydGljbGUi
PjE3PC9yZWYtdHlwZT48Y29udHJpYnV0b3JzPjxhdXRob3JzPjxhdXRob3I+TWF5bmFyZCwgRC4g
TS48L2F1dGhvcj48YXV0aG9yPkhlaWpuZW4sIEguIEYuPC9hdXRob3I+PGF1dGhvcj5Ib3JuZSwg
TS4gSy48L2F1dGhvcj48YXV0aG9yPldoaXRlLCBKLiBHLjwvYXV0aG9yPjxhdXRob3I+R2FobCwg
Vy4gQS48L2F1dGhvcj48L2F1dGhvcnM+PC9jb250cmlidXRvcnM+PGF1dGgtYWRkcmVzcz5TZWN0
aW9uIG9uIEh1bWFuIEJpb2NoZW1pY2FsIEdlbmV0aWNzLCBNZWRpY2FsIEdlbmV0aWNzIEJyYW5j
aCwgTmF0aW9uYWwgSHVtYW4gR2Vub21lIFJlc2VhcmNoIEluc3RpdHV0ZSwgTklILCBCZXRoZXNk
YSwgTUQgMjA4OTItMTg1MSwgVVNBLiBtYXluYXJkZEBtYWlsLm5paC5nb3Y8L2F1dGgtYWRkcmVz
cz48dGl0bGVzPjx0aXRsZT5Qcm90ZW9taWMgYW5hbHlzaXMgb2YgcGxhdGVsZXQgYWxwaGEtZ3Jh
bnVsZXMgdXNpbmcgbWFzcyBzcGVjdHJvbWV0cnk8L3RpdGxlPjxzZWNvbmRhcnktdGl0bGU+SiBU
aHJvbWIgSGFlbW9zdDwvc2Vjb25kYXJ5LXRpdGxlPjwvdGl0bGVzPjxwZXJpb2RpY2FsPjxmdWxs
LXRpdGxlPkogVGhyb21iIEhhZW1vc3Q8L2Z1bGwtdGl0bGU+PC9wZXJpb2RpY2FsPjxwYWdlcz4x
OTQ1LTU1PC9wYWdlcz48dm9sdW1lPjU8L3ZvbHVtZT48bnVtYmVyPjk8L251bWJlcj48a2V5d29y
ZHM+PGtleXdvcmQ+Qmxvb2QgUGxhdGVsZXRzLyp1bHRyYXN0cnVjdHVyZTwva2V5d29yZD48a2V5
d29yZD5CbG90dGluZywgV2VzdGVybjwva2V5d29yZD48a2V5d29yZD5FbGVjdHJvcGhvcmVzaXMs
IFBvbHlhY3J5bGFtaWRlIEdlbDwva2V5d29yZD48a2V5d29yZD5IdW1hbnM8L2tleXdvcmQ+PGtl
eXdvcmQ+TWFzcyBTcGVjdHJvbWV0cnk8L2tleXdvcmQ+PGtleXdvcmQ+TWljcm9zY29weSwgRWxl
Y3Ryb24sIFRyYW5zbWlzc2lvbjwva2V5d29yZD48a2V5d29yZD5PcmdhbmVsbGVzLyptZXRhYm9s
aXNtL3VsdHJhc3RydWN0dXJlPC9rZXl3b3JkPjxrZXl3b3JkPipQcm90ZW9taWNzPC9rZXl3b3Jk
Pjwva2V5d29yZHM+PGRhdGVzPjx5ZWFyPjIwMDc8L3llYXI+PHB1Yi1kYXRlcz48ZGF0ZT5TZXA8
L2RhdGU+PC9wdWItZGF0ZXM+PC9kYXRlcz48aXNibj4xNTM4LTc5MzMgKFByaW50KSYjeEQ7MTUz
OC03ODM2IChMaW5raW5nKTwvaXNibj48YWNjZXNzaW9uLW51bT4xNzcyMzEzNDwvYWNjZXNzaW9u
LW51bT48dXJscz48cmVsYXRlZC11cmxzPjx1cmw+aHR0cHM6Ly93d3cubmNiaS5ubG0ubmloLmdv
di9wdWJtZWQvMTc3MjMxMzQ8L3VybD48L3JlbGF0ZWQtdXJscz48L3VybHM+PGVsZWN0cm9uaWMt
cmVzb3VyY2UtbnVtPjEwLjExMTEvai4xNTM4LTc4MzYuMjAwNy4wMjY5MC54PC9lbGVjdHJvbmlj
LXJlc291cmNlLW51bT48L3JlY29yZD48L0NpdGU+PENpdGU+PEF1dGhvcj5Cb290aDwvQXV0aG9y
PjxZZWFyPjE5ODg8L1llYXI+PFJlY051bT4zODc8L1JlY051bT48cmVjb3JkPjxyZWMtbnVtYmVy
PjM4NzwvcmVjLW51bWJlcj48Zm9yZWlnbi1rZXlzPjxrZXkgYXBwPSJFTiIgZGItaWQ9ImVkZTVh
MnZ6MzlwZDB1ZXByZHR2czVlYnMydHB4dngyOWY5cyIgdGltZXN0YW1wPSIxNTczMTMzMzgzIj4z
ODc8L2tleT48L2ZvcmVpZ24ta2V5cz48cmVmLXR5cGUgbmFtZT0iSm91cm5hbCBBcnRpY2xlIj4x
NzwvcmVmLXR5cGU+PGNvbnRyaWJ1dG9ycz48YXV0aG9ycz48YXV0aG9yPkJvb3RoLCBOLiBBLjwv
YXV0aG9yPjxhdXRob3I+U2ltcHNvbiwgQS4gSi48L2F1dGhvcj48YXV0aG9yPkNyb2xsLCBBLjwv
YXV0aG9yPjxhdXRob3I+QmVubmV0dCwgQi48L2F1dGhvcj48YXV0aG9yPk1hY0dyZWdvciwgSS4g
Ui48L2F1dGhvcj48L2F1dGhvcnM+PC9jb250cmlidXRvcnM+PGF1dGgtYWRkcmVzcz5EZXBhcnRt
ZW50IG9mIE1lZGljaW5lIGFuZCBUaGVyYXBldXRpY3MsIFVuaXZlcnNpdHkgb2YgQWJlcmRlZW4s
IFNjb3RsYW5kLjwvYXV0aC1hZGRyZXNzPjx0aXRsZXM+PHRpdGxlPlBsYXNtaW5vZ2VuIGFjdGl2
YXRvciBpbmhpYml0b3IgKFBBSS0xKSBpbiBwbGFzbWEgYW5kIHBsYXRlbGV0czwvdGl0bGU+PHNl
Y29uZGFyeS10aXRsZT5CciBKIEhhZW1hdG9sPC9zZWNvbmRhcnktdGl0bGU+PC90aXRsZXM+PHBl
cmlvZGljYWw+PGZ1bGwtdGl0bGU+QnIgSiBIYWVtYXRvbDwvZnVsbC10aXRsZT48L3BlcmlvZGlj
YWw+PHBhZ2VzPjMyNy0zMzwvcGFnZXM+PHZvbHVtZT43MDwvdm9sdW1lPjxudW1iZXI+MzwvbnVt
YmVyPjxrZXl3b3Jkcz48a2V5d29yZD5BZHVsdDwva2V5d29yZD48a2V5d29yZD5CbG9vZCBQbGF0
ZWxldCBEaXNvcmRlcnMvKmJsb29kPC9rZXl3b3JkPjxrZXl3b3JkPkJsb29kIFBsYXRlbGV0cy8q
YW5hbHlzaXM8L2tleXdvcmQ+PGtleXdvcmQ+RW56eW1lLUxpbmtlZCBJbW11bm9zb3JiZW50IEFz
c2F5PC9rZXl3b3JkPjxrZXl3b3JkPkdseWNvcHJvdGVpbnMvKmFuYWx5c2lzPC9rZXl3b3JkPjxr
ZXl3b3JkPkh1bWFuczwva2V5d29yZD48a2V5d29yZD5NYWxlPC9rZXl3b3JkPjxrZXl3b3JkPlBs
YXNtaW5vZ2VuIEluYWN0aXZhdG9yczwva2V5d29yZD48a2V5d29yZD5UaHJvbWJvY3l0aGVtaWEs
IEVzc2VudGlhbC9ibG9vZDwva2V5d29yZD48a2V5d29yZD5UaHJvbWJvY3l0b3BlbmlhL2Jsb29k
PC9rZXl3b3JkPjwva2V5d29yZHM+PGRhdGVzPjx5ZWFyPjE5ODg8L3llYXI+PHB1Yi1kYXRlcz48
ZGF0ZT5Ob3Y8L2RhdGU+PC9wdWItZGF0ZXM+PC9kYXRlcz48aXNibj4wMDA3LTEwNDggKFByaW50
KSYjeEQ7MDAwNy0xMDQ4IChMaW5raW5nKTwvaXNibj48YWNjZXNzaW9uLW51bT4zMjY0NzE4PC9h
Y2Nlc3Npb24tbnVtPjx1cmxzPjxyZWxhdGVkLXVybHM+PHVybD5odHRwOi8vd3d3Lm5jYmkubmxt
Lm5paC5nb3YvcHVibWVkLzMyNjQ3MTg8L3VybD48L3JlbGF0ZWQtdXJscz48L3VybHM+PC9yZWNv
cmQ+PC9DaXRlPjxDaXRlPjxBdXRob3I+U2NoYWRpbmdlcjwvQXV0aG9yPjxZZWFyPjIwMTA8L1ll
YXI+PFJlY051bT4yMDgzPC9SZWNOdW0+PHJlY29yZD48cmVjLW51bWJlcj4yMDgzPC9yZWMtbnVt
YmVyPjxmb3JlaWduLWtleXM+PGtleSBhcHA9IkVOIiBkYi1pZD0iZWRlNWEydnozOXBkMHVlcHJk
dHZzNWViczJ0cHh2eDI5ZjlzIiB0aW1lc3RhbXA9IjE1NzMxMzMzOTAiPjIwODM8L2tleT48L2Zv
cmVpZ24ta2V5cz48cmVmLXR5cGUgbmFtZT0iSm91cm5hbCBBcnRpY2xlIj4xNzwvcmVmLXR5cGU+
PGNvbnRyaWJ1dG9ycz48YXV0aG9ycz48YXV0aG9yPlNjaGFkaW5nZXIsIFMuIEwuPC9hdXRob3I+
PGF1dGhvcj5MaW4sIEouIEguPC9hdXRob3I+PGF1dGhvcj5HYXJhbmQsIE0uPC9hdXRob3I+PGF1
dGhvcj5Cb2ZmYSwgTS4gQi48L2F1dGhvcj48L2F1dGhvcnM+PC9jb250cmlidXRvcnM+PGF1dGgt
YWRkcmVzcz5EZXBhcnRtZW50IG9mIEJpb2NoZW1pc3RyeSwgUXVlZW4mYXBvcztzIFVuaXZlcnNp
dHksIEtpbmdzdG9uLCBPTiwgQ2FuYWRhLjwvYXV0aC1hZGRyZXNzPjx0aXRsZXM+PHRpdGxlPlNl
Y3JldGlvbiBhbmQgYW50aWZpYnJpbm9seXRpYyBmdW5jdGlvbiBvZiB0aHJvbWJpbi1hY3RpdmF0
YWJsZSBmaWJyaW5vbHlzaXMgaW5oaWJpdG9yIGZyb20gaHVtYW4gcGxhdGVsZXRzPC90aXRsZT48
c2Vjb25kYXJ5LXRpdGxlPkogVGhyb21iIEhhZW1vc3Q8L3NlY29uZGFyeS10aXRsZT48L3RpdGxl
cz48cGVyaW9kaWNhbD48ZnVsbC10aXRsZT5KIFRocm9tYiBIYWVtb3N0PC9mdWxsLXRpdGxlPjwv
cGVyaW9kaWNhbD48cGFnZXM+MjUyMy05PC9wYWdlcz48dm9sdW1lPjg8L3ZvbHVtZT48bnVtYmVy
PjExPC9udW1iZXI+PGtleXdvcmRzPjxrZXl3b3JkPkFudGlmaWJyaW5vbHl0aWMgQWdlbnRzLypw
aGFybWFjb2xvZ3k8L2tleXdvcmQ+PGtleXdvcmQ+QmluZGluZyBTaXRlczwva2V5d29yZD48a2V5
d29yZD5CbG9vZCBDb2FndWxhdGlvbi9kcnVnIGVmZmVjdHM8L2tleXdvcmQ+PGtleXdvcmQ+Qmxv
b2QgUGxhdGVsZXRzLyptZXRhYm9saXNtPC9rZXl3b3JkPjxrZXl3b3JkPkNhcmJveHlwZXB0aWRh
c2UgQjIvcGh5c2lvbG9neS8qc2VjcmV0aW9uPC9rZXl3b3JkPjxrZXl3b3JkPkZpYnJpbm9seXNp
czwva2V5d29yZD48a2V5d29yZD5IdW1hbnM8L2tleXdvcmQ+PGtleXdvcmQ+THlzaW5lL2NoZW1p
c3RyeTwva2V5d29yZD48a2V5d29yZD5Qcm90ZWluIFN0cnVjdHVyZSwgVGVydGlhcnk8L2tleXdv
cmQ+PGtleXdvcmQ+UHJvdGhyb21iaW4vbWV0YWJvbGlzbTwva2V5d29yZD48a2V5d29yZD5UaHJv
bWJvc2lzL21ldGFib2xpc208L2tleXdvcmQ+PGtleXdvcmQ+dm9uIFdpbGxlYnJhbmQgRmFjdG9y
L21ldGFib2xpc208L2tleXdvcmQ+PC9rZXl3b3Jkcz48ZGF0ZXM+PHllYXI+MjAxMDwveWVhcj48
cHViLWRhdGVzPjxkYXRlPk5vdjwvZGF0ZT48L3B1Yi1kYXRlcz48L2RhdGVzPjxpc2JuPjE1Mzgt
NzgzNiAoRWxlY3Ryb25pYykmI3hEOzE1MzgtNzgzNiAoTGlua2luZyk8L2lzYm4+PGFjY2Vzc2lv
bi1udW0+MjA3MjMwMjY8L2FjY2Vzc2lvbi1udW0+PHVybHM+PHJlbGF0ZWQtdXJscz48dXJsPmh0
dHBzOi8vd3d3Lm5jYmkubmxtLm5paC5nb3YvcHVibWVkLzIwNzIzMDI2PC91cmw+PC9yZWxhdGVk
LXVybHM+PC91cmxzPjxlbGVjdHJvbmljLXJlc291cmNlLW51bT4xMC4xMTExL2ouMTUzOC03ODM2
LjIwMTAuMDQwMjQueDwvZWxlY3Ryb25pYy1yZXNvdXJjZS1udW0+PC9yZWNvcmQ+PC9DaXRlPjxD
aXRlPjxBdXRob3I+U2NoYWRpbmdlcjwvQXV0aG9yPjxZZWFyPjIwMTA8L1llYXI+PFJlY051bT4y
MDgzPC9SZWNOdW0+PHJlY29yZD48cmVjLW51bWJlcj4yMDgzPC9yZWMtbnVtYmVyPjxmb3JlaWdu
LWtleXM+PGtleSBhcHA9IkVOIiBkYi1pZD0iZWRlNWEydnozOXBkMHVlcHJkdHZzNWViczJ0cHh2
eDI5ZjlzIiB0aW1lc3RhbXA9IjE1NzMxMzMzOTAiPjIwODM8L2tleT48L2ZvcmVpZ24ta2V5cz48
cmVmLXR5cGUgbmFtZT0iSm91cm5hbCBBcnRpY2xlIj4xNzwvcmVmLXR5cGU+PGNvbnRyaWJ1dG9y
cz48YXV0aG9ycz48YXV0aG9yPlNjaGFkaW5nZXIsIFMuIEwuPC9hdXRob3I+PGF1dGhvcj5MaW4s
IEouIEguPC9hdXRob3I+PGF1dGhvcj5HYXJhbmQsIE0uPC9hdXRob3I+PGF1dGhvcj5Cb2ZmYSwg
TS4gQi48L2F1dGhvcj48L2F1dGhvcnM+PC9jb250cmlidXRvcnM+PGF1dGgtYWRkcmVzcz5EZXBh
cnRtZW50IG9mIEJpb2NoZW1pc3RyeSwgUXVlZW4mYXBvcztzIFVuaXZlcnNpdHksIEtpbmdzdG9u
LCBPTiwgQ2FuYWRhLjwvYXV0aC1hZGRyZXNzPjx0aXRsZXM+PHRpdGxlPlNlY3JldGlvbiBhbmQg
YW50aWZpYnJpbm9seXRpYyBmdW5jdGlvbiBvZiB0aHJvbWJpbi1hY3RpdmF0YWJsZSBmaWJyaW5v
bHlzaXMgaW5oaWJpdG9yIGZyb20gaHVtYW4gcGxhdGVsZXRzPC90aXRsZT48c2Vjb25kYXJ5LXRp
dGxlPkogVGhyb21iIEhhZW1vc3Q8L3NlY29uZGFyeS10aXRsZT48L3RpdGxlcz48cGVyaW9kaWNh
bD48ZnVsbC10aXRsZT5KIFRocm9tYiBIYWVtb3N0PC9mdWxsLXRpdGxlPjwvcGVyaW9kaWNhbD48
cGFnZXM+MjUyMy05PC9wYWdlcz48dm9sdW1lPjg8L3ZvbHVtZT48bnVtYmVyPjExPC9udW1iZXI+
PGtleXdvcmRzPjxrZXl3b3JkPkFudGlmaWJyaW5vbHl0aWMgQWdlbnRzLypwaGFybWFjb2xvZ3k8
L2tleXdvcmQ+PGtleXdvcmQ+QmluZGluZyBTaXRlczwva2V5d29yZD48a2V5d29yZD5CbG9vZCBD
b2FndWxhdGlvbi9kcnVnIGVmZmVjdHM8L2tleXdvcmQ+PGtleXdvcmQ+Qmxvb2QgUGxhdGVsZXRz
LyptZXRhYm9saXNtPC9rZXl3b3JkPjxrZXl3b3JkPkNhcmJveHlwZXB0aWRhc2UgQjIvcGh5c2lv
bG9neS8qc2VjcmV0aW9uPC9rZXl3b3JkPjxrZXl3b3JkPkZpYnJpbm9seXNpczwva2V5d29yZD48
a2V5d29yZD5IdW1hbnM8L2tleXdvcmQ+PGtleXdvcmQ+THlzaW5lL2NoZW1pc3RyeTwva2V5d29y
ZD48a2V5d29yZD5Qcm90ZWluIFN0cnVjdHVyZSwgVGVydGlhcnk8L2tleXdvcmQ+PGtleXdvcmQ+
UHJvdGhyb21iaW4vbWV0YWJvbGlzbTwva2V5d29yZD48a2V5d29yZD5UaHJvbWJvc2lzL21ldGFi
b2xpc208L2tleXdvcmQ+PGtleXdvcmQ+dm9uIFdpbGxlYnJhbmQgRmFjdG9yL21ldGFib2xpc208
L2tleXdvcmQ+PC9rZXl3b3Jkcz48ZGF0ZXM+PHllYXI+MjAxMDwveWVhcj48cHViLWRhdGVzPjxk
YXRlPk5vdjwvZGF0ZT48L3B1Yi1kYXRlcz48L2RhdGVzPjxpc2JuPjE1MzgtNzgzNiAoRWxlY3Ry
b25pYykmI3hEOzE1MzgtNzgzNiAoTGlua2luZyk8L2lzYm4+PGFjY2Vzc2lvbi1udW0+MjA3MjMw
MjY8L2FjY2Vzc2lvbi1udW0+PHVybHM+PHJlbGF0ZWQtdXJscz48dXJsPmh0dHBzOi8vd3d3Lm5j
YmkubmxtLm5paC5nb3YvcHVibWVkLzIwNzIzMDI2PC91cmw+PC9yZWxhdGVkLXVybHM+PC91cmxz
PjxlbGVjdHJvbmljLXJlc291cmNlLW51bT4xMC4xMTExL2ouMTUzOC03ODM2LjIwMTAuMDQwMjQu
eDwvZWxlY3Ryb25pYy1yZXNvdXJjZS1udW0+PC9yZWNvcmQ+PC9DaXRlPjxDaXRlPjxBdXRob3I+
QmVyZ2VyPC9BdXRob3I+PFllYXI+MTk5NjwvWWVhcj48UmVjTnVtPjIwNzU8L1JlY051bT48cmVj
b3JkPjxyZWMtbnVtYmVyPjIwNzU8L3JlYy1udW1iZXI+PGZvcmVpZ24ta2V5cz48a2V5IGFwcD0i
RU4iIGRiLWlkPSJlZGU1YTJ2ejM5cGQwdWVwcmR0dnM1ZWJzMnRweHZ4MjlmOXMiIHRpbWVzdGFt
cD0iMTU3MzEzMzM5MCI+MjA3NTwva2V5PjwvZm9yZWlnbi1rZXlzPjxyZWYtdHlwZSBuYW1lPSJK
b3VybmFsIEFydGljbGUiPjE3PC9yZWYtdHlwZT48Y29udHJpYnV0b3JzPjxhdXRob3JzPjxhdXRo
b3I+QmVyZ2VyLCBHLjwvYXV0aG9yPjxhdXRob3I+TWFzc2UsIEouIE0uPC9hdXRob3I+PGF1dGhv
cj5DcmFtZXIsIEUuIE0uPC9hdXRob3I+PC9hdXRob3JzPjwvY29udHJpYnV0b3JzPjxhdXRoLWFk
ZHJlc3M+SU5TRVJNIFU5MSwgSG9waXRhbCBIZW5yaSBNb25kb3IsIENyZXRlaWwsIEZyYW5jZS48
L2F1dGgtYWRkcmVzcz48dGl0bGVzPjx0aXRsZT5BbHBoYS1ncmFudWxlIG1lbWJyYW5lIG1pcnJv
cnMgdGhlIHBsYXRlbGV0IHBsYXNtYSBtZW1icmFuZSBhbmQgY29udGFpbnMgdGhlIGdseWNvcHJv
dGVpbnMgSWIsIElYLCBhbmQgVjwvdGl0bGU+PHNlY29uZGFyeS10aXRsZT5CbG9vZDwvc2Vjb25k
YXJ5LXRpdGxlPjwvdGl0bGVzPjxwZXJpb2RpY2FsPjxmdWxsLXRpdGxlPkJsb29kPC9mdWxsLXRp
dGxlPjwvcGVyaW9kaWNhbD48cGFnZXM+MTM4NS05NTwvcGFnZXM+PHZvbHVtZT44Nzwvdm9sdW1l
PjxudW1iZXI+NDwvbnVtYmVyPjxrZXl3b3Jkcz48a2V5d29yZD5CZXJuYXJkLVNvdWxpZXIgU3lu
ZHJvbWUvcGF0aG9sb2d5PC9rZXl3b3JkPjxrZXl3b3JkPkJsb29kIFBsYXRlbGV0cy8qY2hlbWlz
dHJ5L3VsdHJhc3RydWN0dXJlPC9rZXl3b3JkPjxrZXl3b3JkPkNlbGwgTWVtYnJhbmUvY2hlbWlz
dHJ5PC9rZXl3b3JkPjxrZXl3b3JkPkN5dG9wbGFzbWljIEdyYW51bGVzLypjaGVtaXN0cnk8L2tl
eXdvcmQ+PGtleXdvcmQ+RW5kb2N5dG9zaXM8L2tleXdvcmQ+PGtleXdvcmQ+SHVtYW5zPC9rZXl3
b3JkPjxrZXl3b3JkPkltbXVub2hpc3RvY2hlbWlzdHJ5PC9rZXl3b3JkPjxrZXl3b3JkPkludHJh
Y2VsbHVsYXIgTWVtYnJhbmVzLypjaGVtaXN0cnk8L2tleXdvcmQ+PGtleXdvcmQ+TWVnYWthcnlv
Y3l0ZXMvdWx0cmFzdHJ1Y3R1cmU8L2tleXdvcmQ+PGtleXdvcmQ+UGxhdGVsZXQgTWVtYnJhbmUg
R2x5Y29wcm90ZWlucy8qbWV0YWJvbGlzbTwva2V5d29yZD48a2V5d29yZD5SZWNlcHRvcnMsIENl
bGwgU3VyZmFjZS8qbWV0YWJvbGlzbTwva2V5d29yZD48a2V5d29yZD52b24gV2lsbGVicmFuZCBG
YWN0b3IvbWV0YWJvbGlzbTwva2V5d29yZD48L2tleXdvcmRzPjxkYXRlcz48eWVhcj4xOTk2PC95
ZWFyPjxwdWItZGF0ZXM+PGRhdGU+RmViIDE1PC9kYXRlPjwvcHViLWRhdGVzPjwvZGF0ZXM+PGlz
Ym4+MDAwNi00OTcxIChQcmludCkmI3hEOzAwMDYtNDk3MSAoTGlua2luZyk8L2lzYm4+PGFjY2Vz
c2lvbi1udW0+ODYwODIyODwvYWNjZXNzaW9uLW51bT48dXJscz48cmVsYXRlZC11cmxzPjx1cmw+
aHR0cHM6Ly93d3cubmNiaS5ubG0ubmloLmdvdi9wdWJtZWQvODYwODIyODwvdXJsPjwvcmVsYXRl
ZC11cmxzPjwvdXJscz48L3JlY29yZD48L0NpdGU+PENpdGU+PEF1dGhvcj5CbGFpcjwvQXV0aG9y
PjxZZWFyPjIwMDk8L1llYXI+PFJlY051bT4yMDc2PC9SZWNOdW0+PHJlY29yZD48cmVjLW51bWJl
cj4yMDc2PC9yZWMtbnVtYmVyPjxmb3JlaWduLWtleXM+PGtleSBhcHA9IkVOIiBkYi1pZD0iZWRl
NWEydnozOXBkMHVlcHJkdHZzNWViczJ0cHh2eDI5ZjlzIiB0aW1lc3RhbXA9IjE1NzMxMzMzOTAi
PjIwNzY8L2tleT48L2ZvcmVpZ24ta2V5cz48cmVmLXR5cGUgbmFtZT0iSm91cm5hbCBBcnRpY2xl
Ij4xNzwvcmVmLXR5cGU+PGNvbnRyaWJ1dG9ycz48YXV0aG9ycz48YXV0aG9yPkJsYWlyLCBQLjwv
YXV0aG9yPjxhdXRob3I+RmxhdW1lbmhhZnQsIFIuPC9hdXRob3I+PC9hdXRob3JzPjwvY29udHJp
YnV0b3JzPjxhdXRoLWFkZHJlc3M+RGVwYXJ0bWVudCBvZiBNZWRpY2luZSwgRGl2aXNpb24gb2Yg
SGVtb3N0YXNpcyBhbmQgVGhyb21ib3NpcywgQmV0aCBJc3JhZWwgRGVhY29uZXNzIE1lZGljYWwg
Q2VudGVyLCBIYXJ2YXJkIE1lZGljYWwgU2Nob29sLCBCb3N0b24sIE1BIDAyMjE1LCBVU0EuPC9h
dXRoLWFkZHJlc3M+PHRpdGxlcz48dGl0bGU+UGxhdGVsZXQgYWxwaGEtZ3JhbnVsZXM6IGJhc2lj
IGJpb2xvZ3kgYW5kIGNsaW5pY2FsIGNvcnJlbGF0ZXM8L3RpdGxlPjxzZWNvbmRhcnktdGl0bGU+
Qmxvb2QgUmV2PC9zZWNvbmRhcnktdGl0bGU+PC90aXRsZXM+PHBhZ2VzPjE3Ny04OTwvcGFnZXM+
PHZvbHVtZT4yMzwvdm9sdW1lPjxudW1iZXI+NDwvbnVtYmVyPjxrZXl3b3Jkcz48a2V5d29yZD5B
bmltYWxzPC9rZXl3b3JkPjxrZXl3b3JkPkF0aGVyb3NjbGVyb3Npcy9tZXRhYm9saXNtPC9rZXl3
b3JkPjxrZXl3b3JkPkJsb29kIENvYWd1bGF0aW9uL3BoeXNpb2xvZ3k8L2tleXdvcmQ+PGtleXdv
cmQ+Qmxvb2QgUGxhdGVsZXRzL2Vuenltb2xvZ3kvaW1tdW5vbG9neS8qcGh5c2lvbG9neS91bHRy
YXN0cnVjdHVyZTwva2V5d29yZD48a2V5d29yZD5DeXRva2luZXMvaW1tdW5vbG9neS9tZXRhYm9s
aXNtPC9rZXl3b3JkPjxrZXl3b3JkPkh1bWFuczwva2V5d29yZD48a2V5d29yZD5JbW11bml0eSwg
SW5uYXRlL3BoeXNpb2xvZ3k8L2tleXdvcmQ+PGtleXdvcmQ+SW5mbGFtbWF0aW9uL21ldGFib2xp
c208L2tleXdvcmQ+PGtleXdvcmQ+TWVnYWthcnlvY3l0ZXMvaW1tdW5vbG9neS8qcGh5c2lvbG9n
eTwva2V5d29yZD48a2V5d29yZD5OZW9wbGFzbXMvbWV0YWJvbGlzbTwva2V5d29yZD48a2V5d29y
ZD5OZW92YXNjdWxhcml6YXRpb24sIFBoeXNpb2xvZ2ljL3BoeXNpb2xvZ3k8L2tleXdvcmQ+PGtl
eXdvcmQ+U05BUkUgUHJvdGVpbnMvKm1ldGFib2xpc208L2tleXdvcmQ+PGtleXdvcmQ+U2VjcmV0
b3J5IFZlc2ljbGVzL2Vuenltb2xvZ3kvZ2VuZXRpY3MvaW1tdW5vbG9neS8qcGh5c2lvbG9neTwv
a2V5d29yZD48a2V5d29yZD5Xb3VuZCBIZWFsaW5nL3BoeXNpb2xvZ3k8L2tleXdvcmQ+PC9rZXl3
b3Jkcz48ZGF0ZXM+PHllYXI+MjAwOTwveWVhcj48cHViLWRhdGVzPjxkYXRlPkp1bDwvZGF0ZT48
L3B1Yi1kYXRlcz48L2RhdGVzPjxpc2JuPjE1MzItMTY4MSAoRWxlY3Ryb25pYykmI3hEOzAyNjgt
OTYwWCAoTGlua2luZyk8L2lzYm4+PGFjY2Vzc2lvbi1udW0+MTk0NTA5MTE8L2FjY2Vzc2lvbi1u
dW0+PHVybHM+PHJlbGF0ZWQtdXJscz48dXJsPmh0dHBzOi8vd3d3Lm5jYmkubmxtLm5paC5nb3Yv
cHVibWVkLzE5NDUwOTExPC91cmw+PC9yZWxhdGVkLXVybHM+PC91cmxzPjxjdXN0b20yPlBNQzI3
MjA1Njg8L2N1c3RvbTI+PGVsZWN0cm9uaWMtcmVzb3VyY2UtbnVtPjEwLjEwMTYvai5ibHJlLjIw
MDkuMDQuMDAxPC9lbGVjdHJvbmljLXJlc291cmNlLW51bT48L3JlY29yZD48L0NpdGU+PC9FbmRO
b3RlPn==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PEVuZE5vdGU+PENpdGU+PEF1dGhvcj5XaHl0ZTwvQXV0aG9yPjxZZWFyPjIwMTc8L1llYXI+PFJl
Y051bT4xOTc2PC9SZWNOdW0+PERpc3BsYXlUZXh0Pls0MS00OF08L0Rpc3BsYXlUZXh0PjxyZWNv
cmQ+PHJlYy1udW1iZXI+MTk3NjwvcmVjLW51bWJlcj48Zm9yZWlnbi1rZXlzPjxrZXkgYXBwPSJF
TiIgZGItaWQ9ImVkZTVhMnZ6MzlwZDB1ZXByZHR2czVlYnMydHB4dngyOWY5cyIgdGltZXN0YW1w
PSIxNTczMTMzMzkwIj4xOTc2PC9rZXk+PC9mb3JlaWduLWtleXM+PHJlZi10eXBlIG5hbWU9Ikpv
dXJuYWwgQXJ0aWNsZSI+MTc8L3JlZi10eXBlPjxjb250cmlidXRvcnM+PGF1dGhvcnM+PGF1dGhv
cj5XaHl0ZSwgQy4gUy48L2F1dGhvcj48YXV0aG9yPk1pdGNoZWxsLCBKLiBMLjwvYXV0aG9yPjxh
dXRob3I+TXV0Y2gsIE4uIEouPC9hdXRob3I+PC9hdXRob3JzPjwvY29udHJpYnV0b3JzPjxhdXRo
LWFkZHJlc3M+U2Nob29sIG9mIE1lZGljaW5lLCBNZWRpY2FsIFNjaWVuY2VzIGFuZCBOdXRyaXRp
b24sIEluc3RpdHV0ZSBvZiBNZWRpY2FsIFNjaWVuY2VzLCBVbml2ZXJzaXR5IG9mIEFiZXJkZWVu
LCBBYmVyZGVlbiwgVW5pdGVkIEtpbmdkb20uPC9hdXRoLWFkZHJlc3M+PHRpdGxlcz48dGl0bGU+
UGxhdGVsZXQtTWVkaWF0ZWQgTW9kdWxhdGlvbiBvZiBGaWJyaW5vbHlzaXM8L3RpdGxlPjxzZWNv
bmRhcnktdGl0bGU+U2VtaW4gVGhyb21iIEhlbW9zdDwvc2Vjb25kYXJ5LXRpdGxlPjwvdGl0bGVz
PjxwYWdlcz4xMTUtMTI4PC9wYWdlcz48dm9sdW1lPjQzPC92b2x1bWU+PG51bWJlcj4yPC9udW1i
ZXI+PGtleXdvcmRzPjxrZXl3b3JkPkJsb29kIFBsYXRlbGV0cy8qbWV0YWJvbGlzbTwva2V5d29y
ZD48a2V5d29yZD5GaWJyaW5vbHlzaXMvKnBoeXNpb2xvZ3k8L2tleXdvcmQ+PGtleXdvcmQ+SHVt
YW5zPC9rZXl3b3JkPjxrZXl3b3JkPlBsYXNtaW5vZ2VuLypwaHlzaW9sb2d5PC9rZXl3b3JkPjwv
a2V5d29yZHM+PGRhdGVzPjx5ZWFyPjIwMTc8L3llYXI+PHB1Yi1kYXRlcz48ZGF0ZT5NYXI8L2Rh
dGU+PC9wdWItZGF0ZXM+PC9kYXRlcz48aXNibj4xMDk4LTkwNjQgKEVsZWN0cm9uaWMpJiN4RDsw
MDk0LTYxNzYgKExpbmtpbmcpPC9pc2JuPjxhY2Nlc3Npb24tbnVtPjI4MjE1MDQyPC9hY2Nlc3Np
b24tbnVtPjx1cmxzPjxyZWxhdGVkLXVybHM+PHVybD5odHRwczovL3d3dy5uY2JpLm5sbS5uaWgu
Z292L3B1Ym1lZC8yODIxNTA0MjwvdXJsPjwvcmVsYXRlZC11cmxzPjwvdXJscz48ZWxlY3Ryb25p
Yy1yZXNvdXJjZS1udW0+MTAuMTA1NS9zLTAwMzYtMTU5NzI4MzwvZWxlY3Ryb25pYy1yZXNvdXJj
ZS1udW0+PC9yZWNvcmQ+PC9DaXRlPjxDaXRlPjxBdXRob3I+V2h5dGU8L0F1dGhvcj48WWVhcj4y
MDE1PC9ZZWFyPjxSZWNOdW0+MTA2PC9SZWNOdW0+PHJlY29yZD48cmVjLW51bWJlcj4xMDY8L3Jl
Yy1udW1iZXI+PGZvcmVpZ24ta2V5cz48a2V5IGFwcD0iRU4iIGRiLWlkPSJlZGU1YTJ2ejM5cGQw
dWVwcmR0dnM1ZWJzMnRweHZ4MjlmOXMiIHRpbWVzdGFtcD0iMTU3MzEzMzM4MiI+MTA2PC9rZXk+
PC9mb3JlaWduLWtleXM+PHJlZi10eXBlIG5hbWU9IkpvdXJuYWwgQXJ0aWNsZSI+MTc8L3JlZi10
eXBlPjxjb250cmlidXRvcnM+PGF1dGhvcnM+PGF1dGhvcj5XaHl0ZSwgQy4gUy48L2F1dGhvcj48
YXV0aG9yPlN3aWVyaW5nYSwgRi48L2F1dGhvcj48YXV0aG9yPk1hc3RlbmJyb2VrLCBULiBHLjwv
YXV0aG9yPjxhdXRob3I+TGlvbmlraWVuZSwgQS4gUy48L2F1dGhvcj48YXV0aG9yPkxhbmNlLCBN
LiBELjwvYXV0aG9yPjxhdXRob3I+dmFuIGRlciBNZWlqZGVuLCBQLiBFLjwvYXV0aG9yPjxhdXRo
b3I+SGVlbXNrZXJrLCBKLiBXLjwvYXV0aG9yPjxhdXRob3I+TXV0Y2gsIE4uIEouPC9hdXRob3I+
PC9hdXRob3JzPjwvY29udHJpYnV0b3JzPjxhdXRoLWFkZHJlc3M+SW5zdGl0dXRlIG9mIE1lZGlj
YWwgU2NpZW5jZXMsIFVuaXZlcnNpdHkgb2YgQWJlcmRlZW4sIEFiZXJkZWVuLCBVbml0ZWQgS2lu
Z2RvbTsgYW5kLiYjeEQ7RGVwYXJ0bWVudCBvZiBCaW9jaGVtaXN0cnkgYW5kIEFuZXN0aGVzaW9s
b2d5LCBDYXJkaW92YXNjdWxhciBSZXNlYXJjaCBJbnN0aXR1dGUgTWFhc3RyaWNodCAoQ0FSSU0p
LCBNYWFzdHJpY2h0IFVuaXZlcnNpdHksIE1hYXN0cmljaHQsIFRoZSBOZXRoZXJsYW5kcy48L2F1
dGgtYWRkcmVzcz48dGl0bGVzPjx0aXRsZT5QbGFzbWlub2dlbiBhc3NvY2lhdGVzIHdpdGggcGhv
c3BoYXRpZHlsc2VyaW5lLWV4cG9zaW5nIHBsYXRlbGV0cyBhbmQgY29udHJpYnV0ZXMgdG8gdGhy
b21idXMgbHlzaXMgdW5kZXIgZmxvdzwvdGl0bGU+PHNlY29uZGFyeS10aXRsZT5CbG9vZDwvc2Vj
b25kYXJ5LXRpdGxlPjwvdGl0bGVzPjxwZXJpb2RpY2FsPjxmdWxsLXRpdGxlPkJsb29kPC9mdWxs
LXRpdGxlPjwvcGVyaW9kaWNhbD48cGFnZXM+MjU2OC03ODwvcGFnZXM+PHZvbHVtZT4xMjU8L3Zv
bHVtZT48bnVtYmVyPjE2PC9udW1iZXI+PGtleXdvcmRzPjxrZXl3b3JkPkJsb29kIFBsYXRlbGV0
cy9kcnVnIGVmZmVjdHMvKm1ldGFib2xpc208L2tleXdvcmQ+PGtleXdvcmQ+Q3JvdGFsaWQgVmVu
b21zL3BoYXJtYWNvbG9neTwva2V5d29yZD48a2V5d29yZD5GaWJyaW4vbWV0YWJvbGlzbTwva2V5
d29yZD48a2V5d29yZD5GaWJyaW5vbHlzaW4vKm1ldGFib2xpc208L2tleXdvcmQ+PGtleXdvcmQ+
Rmlicmlub2x5c2lzL2RydWcgZWZmZWN0czwva2V5d29yZD48a2V5d29yZD5GaWJyaW5vbHl0aWMg
QWdlbnRzL3BoYXJtYWNvbG9neTwva2V5d29yZD48a2V5d29yZD5GbG93IEN5dG9tZXRyeTwva2V5
d29yZD48a2V5d29yZD5IZW1vc3RhdGljcy9waGFybWFjb2xvZ3k8L2tleXdvcmQ+PGtleXdvcmQ+
SGlydWRpbnMvcGhhcm1hY29sb2d5PC9rZXl3b3JkPjxrZXl3b3JkPkxlY3RpbnMsIEMtVHlwZTwv
a2V5d29yZD48a2V5d29yZD5NaWNyb3Njb3B5LCBDb25mb2NhbDwva2V5d29yZD48a2V5d29yZD5P
bGlnb3BlcHRpZGVzL3BoYXJtYWNvbG9neTwva2V5d29yZD48a2V5d29yZD5QaG9zcGhhdGlkeWxz
ZXJpbmVzLyptZXRhYm9saXNtPC9rZXl3b3JkPjxrZXl3b3JkPlByb3RlaW4gQmluZGluZy9kcnVn
IGVmZmVjdHM8L2tleXdvcmQ+PGtleXdvcmQ+Umhlb2xvZ3k8L2tleXdvcmQ+PGtleXdvcmQ+U2hl
YXIgU3RyZW5ndGg8L2tleXdvcmQ+PGtleXdvcmQ+VGhyb21iaW4vcGhhcm1hY29sb2d5PC9rZXl3
b3JkPjxrZXl3b3JkPlRocm9tYm9zaXMvKm1ldGFib2xpc208L2tleXdvcmQ+PGtleXdvcmQ+VGlz
c3VlIFBsYXNtaW5vZ2VuIEFjdGl2YXRvci9tZXRhYm9saXNtPC9rZXl3b3JkPjxrZXl3b3JkPlR5
cm9zaW5lL2FuYWxvZ3MgJmFtcDsgZGVyaXZhdGl2ZXMvcGhhcm1hY29sb2d5PC9rZXl3b3JkPjxr
ZXl3b3JkPlVyb2tpbmFzZS1UeXBlIFBsYXNtaW5vZ2VuIEFjdGl2YXRvci9tZXRhYm9saXNtPC9r
ZXl3b3JkPjwva2V5d29yZHM+PGRhdGVzPjx5ZWFyPjIwMTU8L3llYXI+PHB1Yi1kYXRlcz48ZGF0
ZT5BcHIgMTY8L2RhdGU+PC9wdWItZGF0ZXM+PC9kYXRlcz48aXNibj4xNTI4LTAwMjAgKEVsZWN0
cm9uaWMpJiN4RDswMDA2LTQ5NzEgKExpbmtpbmcpPC9pc2JuPjxhY2Nlc3Npb24tbnVtPjI1NzEy
OTg5PC9hY2Nlc3Npb24tbnVtPjx1cmxzPjxyZWxhdGVkLXVybHM+PHVybD5odHRwOi8vd3d3Lm5j
YmkubmxtLm5paC5nb3YvcHVibWVkLzI1NzEyOTg5PC91cmw+PC9yZWxhdGVkLXVybHM+PC91cmxz
PjxjdXN0b20yPlBNQzQ0MDAyOTM8L2N1c3RvbTI+PGVsZWN0cm9uaWMtcmVzb3VyY2UtbnVtPjEw
LjExODIvYmxvb2QtMjAxNC0wOS01OTk0ODA8L2VsZWN0cm9uaWMtcmVzb3VyY2UtbnVtPjwvcmVj
b3JkPjwvQ2l0ZT48Q2l0ZT48QXV0aG9yPkxvcGFjaXVrPC9BdXRob3I+PFllYXI+MTk3NjwvWWVh
cj48UmVjTnVtPjIwODE8L1JlY051bT48cmVjb3JkPjxyZWMtbnVtYmVyPjIwODE8L3JlYy1udW1i
ZXI+PGZvcmVpZ24ta2V5cz48a2V5IGFwcD0iRU4iIGRiLWlkPSJlZGU1YTJ2ejM5cGQwdWVwcmR0
dnM1ZWJzMnRweHZ4MjlmOXMiIHRpbWVzdGFtcD0iMTU3MzEzMzM5MCI+MjA4MTwva2V5PjwvZm9y
ZWlnbi1rZXlzPjxyZWYtdHlwZSBuYW1lPSJKb3VybmFsIEFydGljbGUiPjE3PC9yZWYtdHlwZT48
Y29udHJpYnV0b3JzPjxhdXRob3JzPjxhdXRob3I+TG9wYWNpdWssIFMuPC9hdXRob3I+PGF1dGhv
cj5Mb3ZldHRlLCBLLiBNLjwvYXV0aG9yPjxhdXRob3I+TWNEb25hZ2gsIEouPC9hdXRob3I+PGF1
dGhvcj5DaHVhbmcsIEguIFkuPC9hdXRob3I+PGF1dGhvcj5NY0RvbmFnaCw8L2F1dGhvcj48L2F1
dGhvcnM+PC9jb250cmlidXRvcnM+PHRpdGxlcz48dGl0bGU+U3ViY2VsbHVsYXIgZGlzdHJpYnV0
aW9uIG9mIGZpYnJpbm9nZW4gYW5kIGZhY3RvciBYSUlJIGluIGh1bWFuIGJsb29kIHBsYXRlbGV0
czwvdGl0bGU+PHNlY29uZGFyeS10aXRsZT5UaHJvbWIgUmVzPC9zZWNvbmRhcnktdGl0bGU+PC90
aXRsZXM+PHBlcmlvZGljYWw+PGZ1bGwtdGl0bGU+VGhyb21iIFJlczwvZnVsbC10aXRsZT48L3Bl
cmlvZGljYWw+PHBhZ2VzPjQ1My02NTwvcGFnZXM+PHZvbHVtZT44PC92b2x1bWU+PG51bWJlcj40
PC9udW1iZXI+PGtleXdvcmRzPjxrZXl3b3JkPkJsb29kIENvYWd1bGF0aW9uIFRlc3RzPC9rZXl3
b3JkPjxrZXl3b3JkPkJsb29kIFBsYXRlbGV0cy8qdWx0cmFzdHJ1Y3R1cmU8L2tleXdvcmQ+PGtl
eXdvcmQ+Q2VudHJpZnVnYXRpb24sIERlbnNpdHkgR3JhZGllbnQ8L2tleXdvcmQ+PGtleXdvcmQ+
RmFjdG9yIFhJSUkvKmFuYWx5c2lzPC9rZXl3b3JkPjxrZXl3b3JkPkZpYnJpbm9nZW4vKmFuYWx5
c2lzPC9rZXl3b3JkPjxrZXl3b3JkPkh1bWFuczwva2V5d29yZD48a2V5d29yZD5JbiBWaXRybyBU
ZWNobmlxdWVzPC9rZXl3b3JkPjxrZXl3b3JkPlN1YmNlbGx1bGFyIEZyYWN0aW9ucy9hbmFseXNp
cy91bHRyYXN0cnVjdHVyZTwva2V5d29yZD48L2tleXdvcmRzPjxkYXRlcz48eWVhcj4xOTc2PC95
ZWFyPjxwdWItZGF0ZXM+PGRhdGU+QXByPC9kYXRlPjwvcHViLWRhdGVzPjwvZGF0ZXM+PGlzYm4+
MDA0OS0zODQ4IChQcmludCkmI3hEOzAwNDktMzg0OCAoTGlua2luZyk8L2lzYm4+PGFjY2Vzc2lv
bi1udW0+MTI3MzgwNjwvYWNjZXNzaW9uLW51bT48dXJscz48cmVsYXRlZC11cmxzPjx1cmw+aHR0
cHM6Ly93d3cubmNiaS5ubG0ubmloLmdvdi9wdWJtZWQvMTI3MzgwNjwvdXJsPjwvcmVsYXRlZC11
cmxzPjwvdXJscz48L3JlY29yZD48L0NpdGU+PENpdGU+PEF1dGhvcj5NYXluYXJkPC9BdXRob3I+
PFllYXI+MjAwNzwvWWVhcj48UmVjTnVtPjE4MTQ8L1JlY051bT48cmVjb3JkPjxyZWMtbnVtYmVy
PjE4MTQ8L3JlYy1udW1iZXI+PGZvcmVpZ24ta2V5cz48a2V5IGFwcD0iRU4iIGRiLWlkPSJlZGU1
YTJ2ejM5cGQwdWVwcmR0dnM1ZWJzMnRweHZ4MjlmOXMiIHRpbWVzdGFtcD0iMTU3MzEzMzM4OSI+
MTgxNDwva2V5PjwvZm9yZWlnbi1rZXlzPjxyZWYtdHlwZSBuYW1lPSJKb3VybmFsIEFydGljbGUi
PjE3PC9yZWYtdHlwZT48Y29udHJpYnV0b3JzPjxhdXRob3JzPjxhdXRob3I+TWF5bmFyZCwgRC4g
TS48L2F1dGhvcj48YXV0aG9yPkhlaWpuZW4sIEguIEYuPC9hdXRob3I+PGF1dGhvcj5Ib3JuZSwg
TS4gSy48L2F1dGhvcj48YXV0aG9yPldoaXRlLCBKLiBHLjwvYXV0aG9yPjxhdXRob3I+R2FobCwg
Vy4gQS48L2F1dGhvcj48L2F1dGhvcnM+PC9jb250cmlidXRvcnM+PGF1dGgtYWRkcmVzcz5TZWN0
aW9uIG9uIEh1bWFuIEJpb2NoZW1pY2FsIEdlbmV0aWNzLCBNZWRpY2FsIEdlbmV0aWNzIEJyYW5j
aCwgTmF0aW9uYWwgSHVtYW4gR2Vub21lIFJlc2VhcmNoIEluc3RpdHV0ZSwgTklILCBCZXRoZXNk
YSwgTUQgMjA4OTItMTg1MSwgVVNBLiBtYXluYXJkZEBtYWlsLm5paC5nb3Y8L2F1dGgtYWRkcmVz
cz48dGl0bGVzPjx0aXRsZT5Qcm90ZW9taWMgYW5hbHlzaXMgb2YgcGxhdGVsZXQgYWxwaGEtZ3Jh
bnVsZXMgdXNpbmcgbWFzcyBzcGVjdHJvbWV0cnk8L3RpdGxlPjxzZWNvbmRhcnktdGl0bGU+SiBU
aHJvbWIgSGFlbW9zdDwvc2Vjb25kYXJ5LXRpdGxlPjwvdGl0bGVzPjxwZXJpb2RpY2FsPjxmdWxs
LXRpdGxlPkogVGhyb21iIEhhZW1vc3Q8L2Z1bGwtdGl0bGU+PC9wZXJpb2RpY2FsPjxwYWdlcz4x
OTQ1LTU1PC9wYWdlcz48dm9sdW1lPjU8L3ZvbHVtZT48bnVtYmVyPjk8L251bWJlcj48a2V5d29y
ZHM+PGtleXdvcmQ+Qmxvb2QgUGxhdGVsZXRzLyp1bHRyYXN0cnVjdHVyZTwva2V5d29yZD48a2V5
d29yZD5CbG90dGluZywgV2VzdGVybjwva2V5d29yZD48a2V5d29yZD5FbGVjdHJvcGhvcmVzaXMs
IFBvbHlhY3J5bGFtaWRlIEdlbDwva2V5d29yZD48a2V5d29yZD5IdW1hbnM8L2tleXdvcmQ+PGtl
eXdvcmQ+TWFzcyBTcGVjdHJvbWV0cnk8L2tleXdvcmQ+PGtleXdvcmQ+TWljcm9zY29weSwgRWxl
Y3Ryb24sIFRyYW5zbWlzc2lvbjwva2V5d29yZD48a2V5d29yZD5PcmdhbmVsbGVzLyptZXRhYm9s
aXNtL3VsdHJhc3RydWN0dXJlPC9rZXl3b3JkPjxrZXl3b3JkPipQcm90ZW9taWNzPC9rZXl3b3Jk
Pjwva2V5d29yZHM+PGRhdGVzPjx5ZWFyPjIwMDc8L3llYXI+PHB1Yi1kYXRlcz48ZGF0ZT5TZXA8
L2RhdGU+PC9wdWItZGF0ZXM+PC9kYXRlcz48aXNibj4xNTM4LTc5MzMgKFByaW50KSYjeEQ7MTUz
OC03ODM2IChMaW5raW5nKTwvaXNibj48YWNjZXNzaW9uLW51bT4xNzcyMzEzNDwvYWNjZXNzaW9u
LW51bT48dXJscz48cmVsYXRlZC11cmxzPjx1cmw+aHR0cHM6Ly93d3cubmNiaS5ubG0ubmloLmdv
di9wdWJtZWQvMTc3MjMxMzQ8L3VybD48L3JlbGF0ZWQtdXJscz48L3VybHM+PGVsZWN0cm9uaWMt
cmVzb3VyY2UtbnVtPjEwLjExMTEvai4xNTM4LTc4MzYuMjAwNy4wMjY5MC54PC9lbGVjdHJvbmlj
LXJlc291cmNlLW51bT48L3JlY29yZD48L0NpdGU+PENpdGU+PEF1dGhvcj5Cb290aDwvQXV0aG9y
PjxZZWFyPjE5ODg8L1llYXI+PFJlY051bT4zODc8L1JlY051bT48cmVjb3JkPjxyZWMtbnVtYmVy
PjM4NzwvcmVjLW51bWJlcj48Zm9yZWlnbi1rZXlzPjxrZXkgYXBwPSJFTiIgZGItaWQ9ImVkZTVh
MnZ6MzlwZDB1ZXByZHR2czVlYnMydHB4dngyOWY5cyIgdGltZXN0YW1wPSIxNTczMTMzMzgzIj4z
ODc8L2tleT48L2ZvcmVpZ24ta2V5cz48cmVmLXR5cGUgbmFtZT0iSm91cm5hbCBBcnRpY2xlIj4x
NzwvcmVmLXR5cGU+PGNvbnRyaWJ1dG9ycz48YXV0aG9ycz48YXV0aG9yPkJvb3RoLCBOLiBBLjwv
YXV0aG9yPjxhdXRob3I+U2ltcHNvbiwgQS4gSi48L2F1dGhvcj48YXV0aG9yPkNyb2xsLCBBLjwv
YXV0aG9yPjxhdXRob3I+QmVubmV0dCwgQi48L2F1dGhvcj48YXV0aG9yPk1hY0dyZWdvciwgSS4g
Ui48L2F1dGhvcj48L2F1dGhvcnM+PC9jb250cmlidXRvcnM+PGF1dGgtYWRkcmVzcz5EZXBhcnRt
ZW50IG9mIE1lZGljaW5lIGFuZCBUaGVyYXBldXRpY3MsIFVuaXZlcnNpdHkgb2YgQWJlcmRlZW4s
IFNjb3RsYW5kLjwvYXV0aC1hZGRyZXNzPjx0aXRsZXM+PHRpdGxlPlBsYXNtaW5vZ2VuIGFjdGl2
YXRvciBpbmhpYml0b3IgKFBBSS0xKSBpbiBwbGFzbWEgYW5kIHBsYXRlbGV0czwvdGl0bGU+PHNl
Y29uZGFyeS10aXRsZT5CciBKIEhhZW1hdG9sPC9zZWNvbmRhcnktdGl0bGU+PC90aXRsZXM+PHBl
cmlvZGljYWw+PGZ1bGwtdGl0bGU+QnIgSiBIYWVtYXRvbDwvZnVsbC10aXRsZT48L3BlcmlvZGlj
YWw+PHBhZ2VzPjMyNy0zMzwvcGFnZXM+PHZvbHVtZT43MDwvdm9sdW1lPjxudW1iZXI+MzwvbnVt
YmVyPjxrZXl3b3Jkcz48a2V5d29yZD5BZHVsdDwva2V5d29yZD48a2V5d29yZD5CbG9vZCBQbGF0
ZWxldCBEaXNvcmRlcnMvKmJsb29kPC9rZXl3b3JkPjxrZXl3b3JkPkJsb29kIFBsYXRlbGV0cy8q
YW5hbHlzaXM8L2tleXdvcmQ+PGtleXdvcmQ+RW56eW1lLUxpbmtlZCBJbW11bm9zb3JiZW50IEFz
c2F5PC9rZXl3b3JkPjxrZXl3b3JkPkdseWNvcHJvdGVpbnMvKmFuYWx5c2lzPC9rZXl3b3JkPjxr
ZXl3b3JkPkh1bWFuczwva2V5d29yZD48a2V5d29yZD5NYWxlPC9rZXl3b3JkPjxrZXl3b3JkPlBs
YXNtaW5vZ2VuIEluYWN0aXZhdG9yczwva2V5d29yZD48a2V5d29yZD5UaHJvbWJvY3l0aGVtaWEs
IEVzc2VudGlhbC9ibG9vZDwva2V5d29yZD48a2V5d29yZD5UaHJvbWJvY3l0b3BlbmlhL2Jsb29k
PC9rZXl3b3JkPjwva2V5d29yZHM+PGRhdGVzPjx5ZWFyPjE5ODg8L3llYXI+PHB1Yi1kYXRlcz48
ZGF0ZT5Ob3Y8L2RhdGU+PC9wdWItZGF0ZXM+PC9kYXRlcz48aXNibj4wMDA3LTEwNDggKFByaW50
KSYjeEQ7MDAwNy0xMDQ4IChMaW5raW5nKTwvaXNibj48YWNjZXNzaW9uLW51bT4zMjY0NzE4PC9h
Y2Nlc3Npb24tbnVtPjx1cmxzPjxyZWxhdGVkLXVybHM+PHVybD5odHRwOi8vd3d3Lm5jYmkubmxt
Lm5paC5nb3YvcHVibWVkLzMyNjQ3MTg8L3VybD48L3JlbGF0ZWQtdXJscz48L3VybHM+PC9yZWNv
cmQ+PC9DaXRlPjxDaXRlPjxBdXRob3I+U2NoYWRpbmdlcjwvQXV0aG9yPjxZZWFyPjIwMTA8L1ll
YXI+PFJlY051bT4yMDgzPC9SZWNOdW0+PHJlY29yZD48cmVjLW51bWJlcj4yMDgzPC9yZWMtbnVt
YmVyPjxmb3JlaWduLWtleXM+PGtleSBhcHA9IkVOIiBkYi1pZD0iZWRlNWEydnozOXBkMHVlcHJk
dHZzNWViczJ0cHh2eDI5ZjlzIiB0aW1lc3RhbXA9IjE1NzMxMzMzOTAiPjIwODM8L2tleT48L2Zv
cmVpZ24ta2V5cz48cmVmLXR5cGUgbmFtZT0iSm91cm5hbCBBcnRpY2xlIj4xNzwvcmVmLXR5cGU+
PGNvbnRyaWJ1dG9ycz48YXV0aG9ycz48YXV0aG9yPlNjaGFkaW5nZXIsIFMuIEwuPC9hdXRob3I+
PGF1dGhvcj5MaW4sIEouIEguPC9hdXRob3I+PGF1dGhvcj5HYXJhbmQsIE0uPC9hdXRob3I+PGF1
dGhvcj5Cb2ZmYSwgTS4gQi48L2F1dGhvcj48L2F1dGhvcnM+PC9jb250cmlidXRvcnM+PGF1dGgt
YWRkcmVzcz5EZXBhcnRtZW50IG9mIEJpb2NoZW1pc3RyeSwgUXVlZW4mYXBvcztzIFVuaXZlcnNp
dHksIEtpbmdzdG9uLCBPTiwgQ2FuYWRhLjwvYXV0aC1hZGRyZXNzPjx0aXRsZXM+PHRpdGxlPlNl
Y3JldGlvbiBhbmQgYW50aWZpYnJpbm9seXRpYyBmdW5jdGlvbiBvZiB0aHJvbWJpbi1hY3RpdmF0
YWJsZSBmaWJyaW5vbHlzaXMgaW5oaWJpdG9yIGZyb20gaHVtYW4gcGxhdGVsZXRzPC90aXRsZT48
c2Vjb25kYXJ5LXRpdGxlPkogVGhyb21iIEhhZW1vc3Q8L3NlY29uZGFyeS10aXRsZT48L3RpdGxl
cz48cGVyaW9kaWNhbD48ZnVsbC10aXRsZT5KIFRocm9tYiBIYWVtb3N0PC9mdWxsLXRpdGxlPjwv
cGVyaW9kaWNhbD48cGFnZXM+MjUyMy05PC9wYWdlcz48dm9sdW1lPjg8L3ZvbHVtZT48bnVtYmVy
PjExPC9udW1iZXI+PGtleXdvcmRzPjxrZXl3b3JkPkFudGlmaWJyaW5vbHl0aWMgQWdlbnRzLypw
aGFybWFjb2xvZ3k8L2tleXdvcmQ+PGtleXdvcmQ+QmluZGluZyBTaXRlczwva2V5d29yZD48a2V5
d29yZD5CbG9vZCBDb2FndWxhdGlvbi9kcnVnIGVmZmVjdHM8L2tleXdvcmQ+PGtleXdvcmQ+Qmxv
b2QgUGxhdGVsZXRzLyptZXRhYm9saXNtPC9rZXl3b3JkPjxrZXl3b3JkPkNhcmJveHlwZXB0aWRh
c2UgQjIvcGh5c2lvbG9neS8qc2VjcmV0aW9uPC9rZXl3b3JkPjxrZXl3b3JkPkZpYnJpbm9seXNp
czwva2V5d29yZD48a2V5d29yZD5IdW1hbnM8L2tleXdvcmQ+PGtleXdvcmQ+THlzaW5lL2NoZW1p
c3RyeTwva2V5d29yZD48a2V5d29yZD5Qcm90ZWluIFN0cnVjdHVyZSwgVGVydGlhcnk8L2tleXdv
cmQ+PGtleXdvcmQ+UHJvdGhyb21iaW4vbWV0YWJvbGlzbTwva2V5d29yZD48a2V5d29yZD5UaHJv
bWJvc2lzL21ldGFib2xpc208L2tleXdvcmQ+PGtleXdvcmQ+dm9uIFdpbGxlYnJhbmQgRmFjdG9y
L21ldGFib2xpc208L2tleXdvcmQ+PC9rZXl3b3Jkcz48ZGF0ZXM+PHllYXI+MjAxMDwveWVhcj48
cHViLWRhdGVzPjxkYXRlPk5vdjwvZGF0ZT48L3B1Yi1kYXRlcz48L2RhdGVzPjxpc2JuPjE1Mzgt
NzgzNiAoRWxlY3Ryb25pYykmI3hEOzE1MzgtNzgzNiAoTGlua2luZyk8L2lzYm4+PGFjY2Vzc2lv
bi1udW0+MjA3MjMwMjY8L2FjY2Vzc2lvbi1udW0+PHVybHM+PHJlbGF0ZWQtdXJscz48dXJsPmh0
dHBzOi8vd3d3Lm5jYmkubmxtLm5paC5nb3YvcHVibWVkLzIwNzIzMDI2PC91cmw+PC9yZWxhdGVk
LXVybHM+PC91cmxzPjxlbGVjdHJvbmljLXJlc291cmNlLW51bT4xMC4xMTExL2ouMTUzOC03ODM2
LjIwMTAuMDQwMjQueDwvZWxlY3Ryb25pYy1yZXNvdXJjZS1udW0+PC9yZWNvcmQ+PC9DaXRlPjxD
aXRlPjxBdXRob3I+U2NoYWRpbmdlcjwvQXV0aG9yPjxZZWFyPjIwMTA8L1llYXI+PFJlY051bT4y
MDgzPC9SZWNOdW0+PHJlY29yZD48cmVjLW51bWJlcj4yMDgzPC9yZWMtbnVtYmVyPjxmb3JlaWdu
LWtleXM+PGtleSBhcHA9IkVOIiBkYi1pZD0iZWRlNWEydnozOXBkMHVlcHJkdHZzNWViczJ0cHh2
eDI5ZjlzIiB0aW1lc3RhbXA9IjE1NzMxMzMzOTAiPjIwODM8L2tleT48L2ZvcmVpZ24ta2V5cz48
cmVmLXR5cGUgbmFtZT0iSm91cm5hbCBBcnRpY2xlIj4xNzwvcmVmLXR5cGU+PGNvbnRyaWJ1dG9y
cz48YXV0aG9ycz48YXV0aG9yPlNjaGFkaW5nZXIsIFMuIEwuPC9hdXRob3I+PGF1dGhvcj5MaW4s
IEouIEguPC9hdXRob3I+PGF1dGhvcj5HYXJhbmQsIE0uPC9hdXRob3I+PGF1dGhvcj5Cb2ZmYSwg
TS4gQi48L2F1dGhvcj48L2F1dGhvcnM+PC9jb250cmlidXRvcnM+PGF1dGgtYWRkcmVzcz5EZXBh
cnRtZW50IG9mIEJpb2NoZW1pc3RyeSwgUXVlZW4mYXBvcztzIFVuaXZlcnNpdHksIEtpbmdzdG9u
LCBPTiwgQ2FuYWRhLjwvYXV0aC1hZGRyZXNzPjx0aXRsZXM+PHRpdGxlPlNlY3JldGlvbiBhbmQg
YW50aWZpYnJpbm9seXRpYyBmdW5jdGlvbiBvZiB0aHJvbWJpbi1hY3RpdmF0YWJsZSBmaWJyaW5v
bHlzaXMgaW5oaWJpdG9yIGZyb20gaHVtYW4gcGxhdGVsZXRzPC90aXRsZT48c2Vjb25kYXJ5LXRp
dGxlPkogVGhyb21iIEhhZW1vc3Q8L3NlY29uZGFyeS10aXRsZT48L3RpdGxlcz48cGVyaW9kaWNh
bD48ZnVsbC10aXRsZT5KIFRocm9tYiBIYWVtb3N0PC9mdWxsLXRpdGxlPjwvcGVyaW9kaWNhbD48
cGFnZXM+MjUyMy05PC9wYWdlcz48dm9sdW1lPjg8L3ZvbHVtZT48bnVtYmVyPjExPC9udW1iZXI+
PGtleXdvcmRzPjxrZXl3b3JkPkFudGlmaWJyaW5vbHl0aWMgQWdlbnRzLypwaGFybWFjb2xvZ3k8
L2tleXdvcmQ+PGtleXdvcmQ+QmluZGluZyBTaXRlczwva2V5d29yZD48a2V5d29yZD5CbG9vZCBD
b2FndWxhdGlvbi9kcnVnIGVmZmVjdHM8L2tleXdvcmQ+PGtleXdvcmQ+Qmxvb2QgUGxhdGVsZXRz
LyptZXRhYm9saXNtPC9rZXl3b3JkPjxrZXl3b3JkPkNhcmJveHlwZXB0aWRhc2UgQjIvcGh5c2lv
bG9neS8qc2VjcmV0aW9uPC9rZXl3b3JkPjxrZXl3b3JkPkZpYnJpbm9seXNpczwva2V5d29yZD48
a2V5d29yZD5IdW1hbnM8L2tleXdvcmQ+PGtleXdvcmQ+THlzaW5lL2NoZW1pc3RyeTwva2V5d29y
ZD48a2V5d29yZD5Qcm90ZWluIFN0cnVjdHVyZSwgVGVydGlhcnk8L2tleXdvcmQ+PGtleXdvcmQ+
UHJvdGhyb21iaW4vbWV0YWJvbGlzbTwva2V5d29yZD48a2V5d29yZD5UaHJvbWJvc2lzL21ldGFi
b2xpc208L2tleXdvcmQ+PGtleXdvcmQ+dm9uIFdpbGxlYnJhbmQgRmFjdG9yL21ldGFib2xpc208
L2tleXdvcmQ+PC9rZXl3b3Jkcz48ZGF0ZXM+PHllYXI+MjAxMDwveWVhcj48cHViLWRhdGVzPjxk
YXRlPk5vdjwvZGF0ZT48L3B1Yi1kYXRlcz48L2RhdGVzPjxpc2JuPjE1MzgtNzgzNiAoRWxlY3Ry
b25pYykmI3hEOzE1MzgtNzgzNiAoTGlua2luZyk8L2lzYm4+PGFjY2Vzc2lvbi1udW0+MjA3MjMw
MjY8L2FjY2Vzc2lvbi1udW0+PHVybHM+PHJlbGF0ZWQtdXJscz48dXJsPmh0dHBzOi8vd3d3Lm5j
YmkubmxtLm5paC5nb3YvcHVibWVkLzIwNzIzMDI2PC91cmw+PC9yZWxhdGVkLXVybHM+PC91cmxz
PjxlbGVjdHJvbmljLXJlc291cmNlLW51bT4xMC4xMTExL2ouMTUzOC03ODM2LjIwMTAuMDQwMjQu
eDwvZWxlY3Ryb25pYy1yZXNvdXJjZS1udW0+PC9yZWNvcmQ+PC9DaXRlPjxDaXRlPjxBdXRob3I+
QmVyZ2VyPC9BdXRob3I+PFllYXI+MTk5NjwvWWVhcj48UmVjTnVtPjIwNzU8L1JlY051bT48cmVj
b3JkPjxyZWMtbnVtYmVyPjIwNzU8L3JlYy1udW1iZXI+PGZvcmVpZ24ta2V5cz48a2V5IGFwcD0i
RU4iIGRiLWlkPSJlZGU1YTJ2ejM5cGQwdWVwcmR0dnM1ZWJzMnRweHZ4MjlmOXMiIHRpbWVzdGFt
cD0iMTU3MzEzMzM5MCI+MjA3NTwva2V5PjwvZm9yZWlnbi1rZXlzPjxyZWYtdHlwZSBuYW1lPSJK
b3VybmFsIEFydGljbGUiPjE3PC9yZWYtdHlwZT48Y29udHJpYnV0b3JzPjxhdXRob3JzPjxhdXRo
b3I+QmVyZ2VyLCBHLjwvYXV0aG9yPjxhdXRob3I+TWFzc2UsIEouIE0uPC9hdXRob3I+PGF1dGhv
cj5DcmFtZXIsIEUuIE0uPC9hdXRob3I+PC9hdXRob3JzPjwvY29udHJpYnV0b3JzPjxhdXRoLWFk
ZHJlc3M+SU5TRVJNIFU5MSwgSG9waXRhbCBIZW5yaSBNb25kb3IsIENyZXRlaWwsIEZyYW5jZS48
L2F1dGgtYWRkcmVzcz48dGl0bGVzPjx0aXRsZT5BbHBoYS1ncmFudWxlIG1lbWJyYW5lIG1pcnJv
cnMgdGhlIHBsYXRlbGV0IHBsYXNtYSBtZW1icmFuZSBhbmQgY29udGFpbnMgdGhlIGdseWNvcHJv
dGVpbnMgSWIsIElYLCBhbmQgVjwvdGl0bGU+PHNlY29uZGFyeS10aXRsZT5CbG9vZDwvc2Vjb25k
YXJ5LXRpdGxlPjwvdGl0bGVzPjxwZXJpb2RpY2FsPjxmdWxsLXRpdGxlPkJsb29kPC9mdWxsLXRp
dGxlPjwvcGVyaW9kaWNhbD48cGFnZXM+MTM4NS05NTwvcGFnZXM+PHZvbHVtZT44Nzwvdm9sdW1l
PjxudW1iZXI+NDwvbnVtYmVyPjxrZXl3b3Jkcz48a2V5d29yZD5CZXJuYXJkLVNvdWxpZXIgU3lu
ZHJvbWUvcGF0aG9sb2d5PC9rZXl3b3JkPjxrZXl3b3JkPkJsb29kIFBsYXRlbGV0cy8qY2hlbWlz
dHJ5L3VsdHJhc3RydWN0dXJlPC9rZXl3b3JkPjxrZXl3b3JkPkNlbGwgTWVtYnJhbmUvY2hlbWlz
dHJ5PC9rZXl3b3JkPjxrZXl3b3JkPkN5dG9wbGFzbWljIEdyYW51bGVzLypjaGVtaXN0cnk8L2tl
eXdvcmQ+PGtleXdvcmQ+RW5kb2N5dG9zaXM8L2tleXdvcmQ+PGtleXdvcmQ+SHVtYW5zPC9rZXl3
b3JkPjxrZXl3b3JkPkltbXVub2hpc3RvY2hlbWlzdHJ5PC9rZXl3b3JkPjxrZXl3b3JkPkludHJh
Y2VsbHVsYXIgTWVtYnJhbmVzLypjaGVtaXN0cnk8L2tleXdvcmQ+PGtleXdvcmQ+TWVnYWthcnlv
Y3l0ZXMvdWx0cmFzdHJ1Y3R1cmU8L2tleXdvcmQ+PGtleXdvcmQ+UGxhdGVsZXQgTWVtYnJhbmUg
R2x5Y29wcm90ZWlucy8qbWV0YWJvbGlzbTwva2V5d29yZD48a2V5d29yZD5SZWNlcHRvcnMsIENl
bGwgU3VyZmFjZS8qbWV0YWJvbGlzbTwva2V5d29yZD48a2V5d29yZD52b24gV2lsbGVicmFuZCBG
YWN0b3IvbWV0YWJvbGlzbTwva2V5d29yZD48L2tleXdvcmRzPjxkYXRlcz48eWVhcj4xOTk2PC95
ZWFyPjxwdWItZGF0ZXM+PGRhdGU+RmViIDE1PC9kYXRlPjwvcHViLWRhdGVzPjwvZGF0ZXM+PGlz
Ym4+MDAwNi00OTcxIChQcmludCkmI3hEOzAwMDYtNDk3MSAoTGlua2luZyk8L2lzYm4+PGFjY2Vz
c2lvbi1udW0+ODYwODIyODwvYWNjZXNzaW9uLW51bT48dXJscz48cmVsYXRlZC11cmxzPjx1cmw+
aHR0cHM6Ly93d3cubmNiaS5ubG0ubmloLmdvdi9wdWJtZWQvODYwODIyODwvdXJsPjwvcmVsYXRl
ZC11cmxzPjwvdXJscz48L3JlY29yZD48L0NpdGU+PENpdGU+PEF1dGhvcj5CbGFpcjwvQXV0aG9y
PjxZZWFyPjIwMDk8L1llYXI+PFJlY051bT4yMDc2PC9SZWNOdW0+PHJlY29yZD48cmVjLW51bWJl
cj4yMDc2PC9yZWMtbnVtYmVyPjxmb3JlaWduLWtleXM+PGtleSBhcHA9IkVOIiBkYi1pZD0iZWRl
NWEydnozOXBkMHVlcHJkdHZzNWViczJ0cHh2eDI5ZjlzIiB0aW1lc3RhbXA9IjE1NzMxMzMzOTAi
PjIwNzY8L2tleT48L2ZvcmVpZ24ta2V5cz48cmVmLXR5cGUgbmFtZT0iSm91cm5hbCBBcnRpY2xl
Ij4xNzwvcmVmLXR5cGU+PGNvbnRyaWJ1dG9ycz48YXV0aG9ycz48YXV0aG9yPkJsYWlyLCBQLjwv
YXV0aG9yPjxhdXRob3I+RmxhdW1lbmhhZnQsIFIuPC9hdXRob3I+PC9hdXRob3JzPjwvY29udHJp
YnV0b3JzPjxhdXRoLWFkZHJlc3M+RGVwYXJ0bWVudCBvZiBNZWRpY2luZSwgRGl2aXNpb24gb2Yg
SGVtb3N0YXNpcyBhbmQgVGhyb21ib3NpcywgQmV0aCBJc3JhZWwgRGVhY29uZXNzIE1lZGljYWwg
Q2VudGVyLCBIYXJ2YXJkIE1lZGljYWwgU2Nob29sLCBCb3N0b24sIE1BIDAyMjE1LCBVU0EuPC9h
dXRoLWFkZHJlc3M+PHRpdGxlcz48dGl0bGU+UGxhdGVsZXQgYWxwaGEtZ3JhbnVsZXM6IGJhc2lj
IGJpb2xvZ3kgYW5kIGNsaW5pY2FsIGNvcnJlbGF0ZXM8L3RpdGxlPjxzZWNvbmRhcnktdGl0bGU+
Qmxvb2QgUmV2PC9zZWNvbmRhcnktdGl0bGU+PC90aXRsZXM+PHBhZ2VzPjE3Ny04OTwvcGFnZXM+
PHZvbHVtZT4yMzwvdm9sdW1lPjxudW1iZXI+NDwvbnVtYmVyPjxrZXl3b3Jkcz48a2V5d29yZD5B
bmltYWxzPC9rZXl3b3JkPjxrZXl3b3JkPkF0aGVyb3NjbGVyb3Npcy9tZXRhYm9saXNtPC9rZXl3
b3JkPjxrZXl3b3JkPkJsb29kIENvYWd1bGF0aW9uL3BoeXNpb2xvZ3k8L2tleXdvcmQ+PGtleXdv
cmQ+Qmxvb2QgUGxhdGVsZXRzL2Vuenltb2xvZ3kvaW1tdW5vbG9neS8qcGh5c2lvbG9neS91bHRy
YXN0cnVjdHVyZTwva2V5d29yZD48a2V5d29yZD5DeXRva2luZXMvaW1tdW5vbG9neS9tZXRhYm9s
aXNtPC9rZXl3b3JkPjxrZXl3b3JkPkh1bWFuczwva2V5d29yZD48a2V5d29yZD5JbW11bml0eSwg
SW5uYXRlL3BoeXNpb2xvZ3k8L2tleXdvcmQ+PGtleXdvcmQ+SW5mbGFtbWF0aW9uL21ldGFib2xp
c208L2tleXdvcmQ+PGtleXdvcmQ+TWVnYWthcnlvY3l0ZXMvaW1tdW5vbG9neS8qcGh5c2lvbG9n
eTwva2V5d29yZD48a2V5d29yZD5OZW9wbGFzbXMvbWV0YWJvbGlzbTwva2V5d29yZD48a2V5d29y
ZD5OZW92YXNjdWxhcml6YXRpb24sIFBoeXNpb2xvZ2ljL3BoeXNpb2xvZ3k8L2tleXdvcmQ+PGtl
eXdvcmQ+U05BUkUgUHJvdGVpbnMvKm1ldGFib2xpc208L2tleXdvcmQ+PGtleXdvcmQ+U2VjcmV0
b3J5IFZlc2ljbGVzL2Vuenltb2xvZ3kvZ2VuZXRpY3MvaW1tdW5vbG9neS8qcGh5c2lvbG9neTwv
a2V5d29yZD48a2V5d29yZD5Xb3VuZCBIZWFsaW5nL3BoeXNpb2xvZ3k8L2tleXdvcmQ+PC9rZXl3
b3Jkcz48ZGF0ZXM+PHllYXI+MjAwOTwveWVhcj48cHViLWRhdGVzPjxkYXRlPkp1bDwvZGF0ZT48
L3B1Yi1kYXRlcz48L2RhdGVzPjxpc2JuPjE1MzItMTY4MSAoRWxlY3Ryb25pYykmI3hEOzAyNjgt
OTYwWCAoTGlua2luZyk8L2lzYm4+PGFjY2Vzc2lvbi1udW0+MTk0NTA5MTE8L2FjY2Vzc2lvbi1u
dW0+PHVybHM+PHJlbGF0ZWQtdXJscz48dXJsPmh0dHBzOi8vd3d3Lm5jYmkubmxtLm5paC5nb3Yv
cHVibWVkLzE5NDUwOTExPC91cmw+PC9yZWxhdGVkLXVybHM+PC91cmxzPjxjdXN0b20yPlBNQzI3
MjA1Njg8L2N1c3RvbTI+PGVsZWN0cm9uaWMtcmVzb3VyY2UtbnVtPjEwLjEwMTYvai5ibHJlLjIw
MDkuMDQuMDAxPC9lbGVjdHJvbmljLXJlc291cmNlLW51bT48L3JlY29yZD48L0NpdGU+PC9FbmRO
b3RlPn==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680CCB" w:rsidRPr="00D825EA">
        <w:rPr>
          <w:rFonts w:ascii="Arial" w:hAnsi="Arial" w:cs="Arial"/>
          <w:color w:val="000000" w:themeColor="text1"/>
          <w:sz w:val="22"/>
          <w:szCs w:val="22"/>
          <w:vertAlign w:val="superscript"/>
        </w:rPr>
      </w:r>
      <w:r w:rsidR="00680CCB"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[41-48]</w:t>
      </w:r>
      <w:r w:rsidR="00680CCB" w:rsidRPr="00D825EA">
        <w:rPr>
          <w:rFonts w:ascii="Arial" w:hAnsi="Arial" w:cs="Arial"/>
          <w:color w:val="000000" w:themeColor="text1"/>
          <w:sz w:val="22"/>
          <w:szCs w:val="22"/>
          <w:vertAlign w:val="superscript"/>
        </w:rPr>
        <w:fldChar w:fldCharType="end"/>
      </w:r>
      <w:r w:rsidR="002078CC" w:rsidRPr="00D825EA">
        <w:rPr>
          <w:rFonts w:ascii="Arial" w:hAnsi="Arial" w:cs="Arial"/>
          <w:color w:val="000000" w:themeColor="text1"/>
          <w:sz w:val="22"/>
          <w:szCs w:val="22"/>
        </w:rPr>
        <w:t xml:space="preserve">. However, there are significant risks </w:t>
      </w:r>
      <w:r w:rsidR="00E178D1" w:rsidRPr="00D825EA">
        <w:rPr>
          <w:rFonts w:ascii="Arial" w:hAnsi="Arial" w:cs="Arial"/>
          <w:color w:val="000000" w:themeColor="text1"/>
          <w:sz w:val="22"/>
          <w:szCs w:val="22"/>
        </w:rPr>
        <w:t xml:space="preserve">to the patient </w:t>
      </w:r>
      <w:r w:rsidR="002078CC" w:rsidRPr="00D825EA">
        <w:rPr>
          <w:rFonts w:ascii="Arial" w:hAnsi="Arial" w:cs="Arial"/>
          <w:color w:val="000000" w:themeColor="text1"/>
          <w:sz w:val="22"/>
          <w:szCs w:val="22"/>
        </w:rPr>
        <w:t>associated with platelet transfusi</w:t>
      </w:r>
      <w:r w:rsidR="005F2F0D" w:rsidRPr="00D825EA">
        <w:rPr>
          <w:rFonts w:ascii="Arial" w:hAnsi="Arial" w:cs="Arial"/>
          <w:color w:val="000000" w:themeColor="text1"/>
          <w:sz w:val="22"/>
          <w:szCs w:val="22"/>
        </w:rPr>
        <w:t>on</w:t>
      </w:r>
      <w:r w:rsidR="005F2F0D" w:rsidRPr="00D825EA">
        <w:rPr>
          <w:rFonts w:ascii="Arial" w:hAnsi="Arial" w:cs="Arial"/>
          <w:color w:val="000000" w:themeColor="text1"/>
          <w:sz w:val="22"/>
          <w:szCs w:val="22"/>
          <w:vertAlign w:val="superscript"/>
        </w:rPr>
        <w:fldChar w:fldCharType="begin">
          <w:fldData xml:space="preserve">PEVuZE5vdGU+PENpdGU+PEF1dGhvcj5TdGFpbnNieTwvQXV0aG9yPjxZZWFyPjIwMDY8L1llYXI+
PFJlY051bT4yNDYwPC9SZWNOdW0+PERpc3BsYXlUZXh0Pls0OS01M108L0Rpc3BsYXlUZXh0Pjxy
ZWNvcmQ+PHJlYy1udW1iZXI+MjQ2MDwvcmVjLW51bWJlcj48Zm9yZWlnbi1rZXlzPjxrZXkgYXBw
PSJFTiIgZGItaWQ9ImVkZTVhMnZ6MzlwZDB1ZXByZHR2czVlYnMydHB4dngyOWY5cyIgdGltZXN0
YW1wPSIxNTczMTMzMzkxIj4yNDYwPC9rZXk+PC9mb3JlaWduLWtleXM+PHJlZi10eXBlIG5hbWU9
IkpvdXJuYWwgQXJ0aWNsZSI+MTc8L3JlZi10eXBlPjxjb250cmlidXRvcnM+PGF1dGhvcnM+PGF1
dGhvcj5TdGFpbnNieSwgRC48L2F1dGhvcj48YXV0aG9yPkpvbmVzLCBILjwvYXV0aG9yPjxhdXRo
b3I+QXNoZXIsIEQuPC9hdXRob3I+PGF1dGhvcj5BdHRlcmJ1cnksIEMuPC9hdXRob3I+PGF1dGhv
cj5Cb25jaW5lbGxpLCBBLjwvYXV0aG9yPjxhdXRob3I+QnJhbnQsIEwuPC9hdXRob3I+PGF1dGhv
cj5DaGFwbWFuLCBDLiBFLjwvYXV0aG9yPjxhdXRob3I+RGF2aXNvbiwgSy48L2F1dGhvcj48YXV0
aG9yPkdlcnJhcmQsIFIuPC9hdXRob3I+PGF1dGhvcj5HcmF5LCBBLjwvYXV0aG9yPjxhdXRob3I+
S25vd2xlcywgUy48L2F1dGhvcj48YXV0aG9yPkxvdmUsIEUuIE0uPC9hdXRob3I+PGF1dGhvcj5N
aWxraW5zLCBDLjwvYXV0aG9yPjxhdXRob3I+TWNDbGVsbGFuZCwgRC4gQi48L2F1dGhvcj48YXV0
aG9yPk5vcmZvbGssIEQuIFIuPC9hdXRob3I+PGF1dGhvcj5Tb2xkYW4sIEsuPC9hdXRob3I+PGF1
dGhvcj5UYXlsb3IsIEMuPC9hdXRob3I+PGF1dGhvcj5SZXZpbGwsIEouPC9hdXRob3I+PGF1dGhv
cj5XaWxsaWFtc29uLCBMLiBNLjwvYXV0aG9yPjxhdXRob3I+Q29oZW4sIEguPC9hdXRob3I+PGF1
dGhvcj5TaG90IFN0ZWVyaW5nIEdyb3VwPC9hdXRob3I+PC9hdXRob3JzPjwvY29udHJpYnV0b3Jz
PjxhdXRoLWFkZHJlc3M+ZG9yb3RoeS5zdGFpbnNieUBuYnMubmhzLnVrPC9hdXRoLWFkZHJlc3M+
PHRpdGxlcz48dGl0bGU+U2VyaW91cyBoYXphcmRzIG9mIHRyYW5zZnVzaW9uOiBhIGRlY2FkZSBv
ZiBoZW1vdmlnaWxhbmNlIGluIHRoZSBVSzwvdGl0bGU+PHNlY29uZGFyeS10aXRsZT5UcmFuc2Z1
cyBNZWQgUmV2PC9zZWNvbmRhcnktdGl0bGU+PC90aXRsZXM+PHBlcmlvZGljYWw+PGZ1bGwtdGl0
bGU+VHJhbnNmdXMgTWVkIFJldjwvZnVsbC10aXRsZT48L3BlcmlvZGljYWw+PHBhZ2VzPjI3My04
MjwvcGFnZXM+PHZvbHVtZT4yMDwvdm9sdW1lPjxudW1iZXI+NDwvbnVtYmVyPjxlZGl0aW9uPjIw
MDYvMDkvMzA8L2VkaXRpb24+PGtleXdvcmRzPjxrZXl3b3JkPkJsb29kIFRyYW5zZnVzaW9uL21v
cnRhbGl0eS9zdGFuZGFyZHM8L2tleXdvcmQ+PGtleXdvcmQ+RGF0YSBDb2xsZWN0aW9uPC9rZXl3
b3JkPjxrZXl3b3JkPkh1bWFuczwva2V5d29yZD48a2V5d29yZD5Qcm9kdWN0IFN1cnZlaWxsYW5j
ZSwgUG9zdG1hcmtldGluZy8qc3RhdGlzdGljcyAmYW1wOyBudW1lcmljYWwgZGF0YTwva2V5d29y
ZD48a2V5d29yZD5SZXRyb3NwZWN0aXZlIFN0dWRpZXM8L2tleXdvcmQ+PGtleXdvcmQ+KlRyYW5z
ZnVzaW9uIFJlYWN0aW9uPC9rZXl3b3JkPjxrZXl3b3JkPlVuaXRlZCBLaW5nZG9tPC9rZXl3b3Jk
Pjwva2V5d29yZHM+PGRhdGVzPjx5ZWFyPjIwMDY8L3llYXI+PHB1Yi1kYXRlcz48ZGF0ZT5PY3Q8
L2RhdGU+PC9wdWItZGF0ZXM+PC9kYXRlcz48aXNibj4wODg3LTc5NjMgKFByaW50KSYjeEQ7MDg4
Ny03OTYzIChMaW5raW5nKTwvaXNibj48YWNjZXNzaW9uLW51bT4xNzAwODE2NTwvYWNjZXNzaW9u
LW51bT48dXJscz48cmVsYXRlZC11cmxzPjx1cmw+aHR0cHM6Ly93d3cubmNiaS5ubG0ubmloLmdv
di9wdWJtZWQvMTcwMDgxNjU8L3VybD48L3JlbGF0ZWQtdXJscz48L3VybHM+PGVsZWN0cm9uaWMt
cmVzb3VyY2UtbnVtPjEwLjEwMTYvai50bXJ2LjIwMDYuMDUuMDAyPC9lbGVjdHJvbmljLXJlc291
cmNlLW51bT48L3JlY29yZD48L0NpdGU+PENpdGU+PEF1dGhvcj5HYWppYzwvQXV0aG9yPjxZZWFy
PjIwMDY8L1llYXI+PFJlY051bT4yNDYzPC9SZWNOdW0+PHJlY29yZD48cmVjLW51bWJlcj4yNDYz
PC9yZWMtbnVtYmVyPjxmb3JlaWduLWtleXM+PGtleSBhcHA9IkVOIiBkYi1pZD0iZWRlNWEydnoz
OXBkMHVlcHJkdHZzNWViczJ0cHh2eDI5ZjlzIiB0aW1lc3RhbXA9IjE1NzMxMzMzOTIiPjI0NjM8
L2tleT48L2ZvcmVpZ24ta2V5cz48cmVmLXR5cGUgbmFtZT0iSm91cm5hbCBBcnRpY2xlIj4xNzwv
cmVmLXR5cGU+PGNvbnRyaWJ1dG9ycz48YXV0aG9ycz48YXV0aG9yPkdhamljLCBPLjwvYXV0aG9y
PjxhdXRob3I+RHppaywgVy4gSC48L2F1dGhvcj48YXV0aG9yPlRveSwgUC48L2F1dGhvcj48L2F1
dGhvcnM+PC9jb250cmlidXRvcnM+PGF1dGgtYWRkcmVzcz5EaXZpc2lvbiBvZiBQdWxtb25hcnkg
YW5kIENyaXRpY2FsIENhcmUgTWVkaWNpbmUsIE1heW8gQ2xpbmljIENvbGxlZ2Ugb2YgTWVkaWNp
bmUsIDIwMCBGaXJzdCBTdHJlZXQgU1csIFJvY2hlc3RlciwgTU4gNTU5MDUsIFVTQS4gZ2FqaWMu
b2duamVuQG1heW8uZWR1PC9hdXRoLWFkZHJlc3M+PHRpdGxlcz48dGl0bGU+RnJlc2ggZnJvemVu
IHBsYXNtYSBhbmQgcGxhdGVsZXQgdHJhbnNmdXNpb24gZm9yIG5vbmJsZWVkaW5nIHBhdGllbnRz
IGluIHRoZSBpbnRlbnNpdmUgY2FyZSB1bml0OiBiZW5lZml0IG9yIGhhcm0/PC90aXRsZT48c2Vj
b25kYXJ5LXRpdGxlPkNyaXQgQ2FyZSBNZWQ8L3NlY29uZGFyeS10aXRsZT48L3RpdGxlcz48cGVy
aW9kaWNhbD48ZnVsbC10aXRsZT5Dcml0IENhcmUgTWVkPC9mdWxsLXRpdGxlPjwvcGVyaW9kaWNh
bD48cGFnZXM+UzE3MC0zPC9wYWdlcz48dm9sdW1lPjM0PC92b2x1bWU+PG51bWJlcj41IFN1cHBs
PC9udW1iZXI+PGVkaXRpb24+MjAwNi8wNC8xODwvZWRpdGlvbj48a2V5d29yZHM+PGtleXdvcmQ+
Qmxvb2QgQ29tcG9uZW50IFRyYW5zZnVzaW9uL2FkdmVyc2UgZWZmZWN0cy8qbWV0aG9kczwva2V5
d29yZD48a2V5d29yZD5DbGluaWNhbCBUcmlhbHMgYXMgVG9waWM8L2tleXdvcmQ+PGtleXdvcmQ+
Q3JpdGljYWwgSWxsbmVzczwva2V5d29yZD48a2V5d29yZD5IdW1hbnM8L2tleXdvcmQ+PGtleXdv
cmQ+SW50ZW5zaXZlIENhcmUgVW5pdHM8L2tleXdvcmQ+PGtleXdvcmQ+KlBsYXNtYTwva2V5d29y
ZD48a2V5d29yZD5QbGF0ZWxldCBUcmFuc2Z1c2lvbi9hZHZlcnNlIGVmZmVjdHM8L2tleXdvcmQ+
PC9rZXl3b3Jkcz48ZGF0ZXM+PHllYXI+MjAwNjwveWVhcj48cHViLWRhdGVzPjxkYXRlPk1heTwv
ZGF0ZT48L3B1Yi1kYXRlcz48L2RhdGVzPjxpc2JuPjAwOTAtMzQ5MyAoUHJpbnQpJiN4RDswMDkw
LTM0OTMgKExpbmtpbmcpPC9pc2JuPjxhY2Nlc3Npb24tbnVtPjE2NjE3MjYyPC9hY2Nlc3Npb24t
bnVtPjx1cmxzPjxyZWxhdGVkLXVybHM+PHVybD5odHRwczovL3d3dy5uY2JpLm5sbS5uaWguZ292
L3B1Ym1lZC8xNjYxNzI2MjwvdXJsPjwvcmVsYXRlZC11cmxzPjwvdXJscz48ZWxlY3Ryb25pYy1y
ZXNvdXJjZS1udW0+MTAuMTA5Ny8wMS5DQ00uMDAwMDIxNDI4OC44ODMwOC4yNjwvZWxlY3Ryb25p
Yy1yZXNvdXJjZS1udW0+PC9yZWNvcmQ+PC9DaXRlPjxDaXRlPjxBdXRob3I+S2hhbjwvQXV0aG9y
PjxZZWFyPjIwMDc8L1llYXI+PFJlY051bT4yNDY1PC9SZWNOdW0+PHJlY29yZD48cmVjLW51bWJl
cj4yNDY1PC9yZWMtbnVtYmVyPjxmb3JlaWduLWtleXM+PGtleSBhcHA9IkVOIiBkYi1pZD0iZWRl
NWEydnozOXBkMHVlcHJkdHZzNWViczJ0cHh2eDI5ZjlzIiB0aW1lc3RhbXA9IjE1NzMxMzMzOTIi
PjI0NjU8L2tleT48L2ZvcmVpZ24ta2V5cz48cmVmLXR5cGUgbmFtZT0iSm91cm5hbCBBcnRpY2xl
Ij4xNzwvcmVmLXR5cGU+PGNvbnRyaWJ1dG9ycz48YXV0aG9ycz48YXV0aG9yPktoYW4sIEguPC9h
dXRob3I+PGF1dGhvcj5CZWxzaGVyLCBKLjwvYXV0aG9yPjxhdXRob3I+WWlsbWF6LCBNLjwvYXV0
aG9yPjxhdXRob3I+QWZlc3NhLCBCLjwvYXV0aG9yPjxhdXRob3I+V2ludGVycywgSi4gTC48L2F1
dGhvcj48YXV0aG9yPk1vb3JlLCBTLiBCLjwvYXV0aG9yPjxhdXRob3I+SHVibWF5ciwgUi4gRC48
L2F1dGhvcj48YXV0aG9yPkdhamljLCBPLjwvYXV0aG9yPjwvYXV0aG9ycz48L2NvbnRyaWJ1dG9y
cz48YXV0aC1hZGRyZXNzPkRlcGFydG1lbnQgb2YgSW50ZXJuYWwgTWVkaWNpbmUsIE1heW8gQ2xp
bmljLCAyMDAgRmlyc3QgU3RyZWV0IFNXLCBSb2NoZXN0ZXIsIE1OIDU1OTA1LCBVU0EuPC9hdXRo
LWFkZHJlc3M+PHRpdGxlcz48dGl0bGU+RnJlc2gtZnJvemVuIHBsYXNtYSBhbmQgcGxhdGVsZXQg
dHJhbnNmdXNpb25zIGFyZSBhc3NvY2lhdGVkIHdpdGggZGV2ZWxvcG1lbnQgb2YgYWN1dGUgbHVu
ZyBpbmp1cnkgaW4gY3JpdGljYWxseSBpbGwgbWVkaWNhbCBwYXRpZW50czwvdGl0bGU+PHNlY29u
ZGFyeS10aXRsZT5DaGVzdDwvc2Vjb25kYXJ5LXRpdGxlPjwvdGl0bGVzPjxwZXJpb2RpY2FsPjxm
dWxsLXRpdGxlPkNoZXN0PC9mdWxsLXRpdGxlPjwvcGVyaW9kaWNhbD48cGFnZXM+MTMwOC0xNDwv
cGFnZXM+PHZvbHVtZT4xMzE8L3ZvbHVtZT48bnVtYmVyPjU8L251bWJlcj48ZWRpdGlvbj4yMDA3
LzA0LzAzPC9lZGl0aW9uPjxrZXl3b3Jkcz48a2V5d29yZD5BZHVsdDwva2V5d29yZD48a2V5d29y
ZD5BZ2VkPC9rZXl3b3JkPjxrZXl3b3JkPkFnZWQsIDgwIGFuZCBvdmVyPC9rZXl3b3JkPjxrZXl3
b3JkPkNvaG9ydCBTdHVkaWVzPC9rZXl3b3JkPjxrZXl3b3JkPkNyaXRpY2FsIElsbG5lc3MvKnRo
ZXJhcHk8L2tleXdvcmQ+PGtleXdvcmQ+RXJ5dGhyb2N5dGUgVHJhbnNmdXNpb24vYWR2ZXJzZSBl
ZmZlY3RzPC9rZXl3b3JkPjxrZXl3b3JkPkZlbWFsZTwva2V5d29yZD48a2V5d29yZD5IdW1hbnM8
L2tleXdvcmQ+PGtleXdvcmQ+SW50ZXJuYXRpb25hbCBOb3JtYWxpemVkIFJhdGlvPC9rZXl3b3Jk
PjxrZXl3b3JkPkx1bmcgRGlzZWFzZXMvKmV0aW9sb2d5PC9rZXl3b3JkPjxrZXl3b3JkPk1hbGU8
L2tleXdvcmQ+PGtleXdvcmQ+TWlkZGxlIEFnZWQ8L2tleXdvcmQ+PGtleXdvcmQ+TXVsdGl2YXJp
YXRlIEFuYWx5c2lzPC9rZXl3b3JkPjxrZXl3b3JkPipQbGFzbWE8L2tleXdvcmQ+PGtleXdvcmQ+
UGxhdGVsZXQgVHJhbnNmdXNpb24vKmFkdmVyc2UgZWZmZWN0czwva2V5d29yZD48a2V5d29yZD5S
ZXNwaXJhdG9yeSBEaXN0cmVzcyBTeW5kcm9tZSwgQWR1bHQvKmV0aW9sb2d5PC9rZXl3b3JkPjxr
ZXl3b3JkPlJldHJvc3BlY3RpdmUgU3R1ZGllczwva2V5d29yZD48a2V5d29yZD5SaXNrIEZhY3Rv
cnM8L2tleXdvcmQ+PC9rZXl3b3Jkcz48ZGF0ZXM+PHllYXI+MjAwNzwveWVhcj48cHViLWRhdGVz
PjxkYXRlPk1heTwvZGF0ZT48L3B1Yi1kYXRlcz48L2RhdGVzPjxpc2JuPjAwMTItMzY5MiAoUHJp
bnQpJiN4RDswMDEyLTM2OTIgKExpbmtpbmcpPC9pc2JuPjxhY2Nlc3Npb24tbnVtPjE3NDAwNjY5
PC9hY2Nlc3Npb24tbnVtPjx1cmxzPjxyZWxhdGVkLXVybHM+PHVybD5odHRwczovL3d3dy5uY2Jp
Lm5sbS5uaWguZ292L3B1Ym1lZC8xNzQwMDY2OTwvdXJsPjwvcmVsYXRlZC11cmxzPjwvdXJscz48
ZWxlY3Ryb25pYy1yZXNvdXJjZS1udW0+MTAuMTM3OC9jaGVzdC4wNi0zMDQ4PC9lbGVjdHJvbmlj
LXJlc291cmNlLW51bT48L3JlY29yZD48L0NpdGU+PENpdGU+PEF1dGhvcj5SYW5hPC9BdXRob3I+
PFllYXI+MjAwNjwvWWVhcj48UmVjTnVtPjI0NjQ8L1JlY051bT48cmVjb3JkPjxyZWMtbnVtYmVy
PjI0NjQ8L3JlYy1udW1iZXI+PGZvcmVpZ24ta2V5cz48a2V5IGFwcD0iRU4iIGRiLWlkPSJlZGU1
YTJ2ejM5cGQwdWVwcmR0dnM1ZWJzMnRweHZ4MjlmOXMiIHRpbWVzdGFtcD0iMTU3MzEzMzM5MiI+
MjQ2NDwva2V5PjwvZm9yZWlnbi1rZXlzPjxyZWYtdHlwZSBuYW1lPSJKb3VybmFsIEFydGljbGUi
PjE3PC9yZWYtdHlwZT48Y29udHJpYnV0b3JzPjxhdXRob3JzPjxhdXRob3I+UmFuYSwgUi48L2F1
dGhvcj48YXV0aG9yPkZlcm5hbmRlei1QZXJleiwgRS4gUi48L2F1dGhvcj48YXV0aG9yPktoYW4s
IFMuIEEuPC9hdXRob3I+PGF1dGhvcj5SYW5hLCBTLjwvYXV0aG9yPjxhdXRob3I+V2ludGVycywg
Si4gTC48L2F1dGhvcj48YXV0aG9yPkxlc25pY2ssIFQuIEcuPC9hdXRob3I+PGF1dGhvcj5Nb29y
ZSwgUy4gQi48L2F1dGhvcj48YXV0aG9yPkdhamljLCBPLjwvYXV0aG9yPjwvYXV0aG9ycz48L2Nv
bnRyaWJ1dG9ycz48YXV0aC1hZGRyZXNzPkRpdmlzaW9uIG9mIFB1bG1vbmFyeSBhbmQgQ3JpdGlj
YWwgQ2FyZSBNZWRpY2luZSwgTWF5byBDbGluaWMgQ29sbGVnZSBvZiBNZWRpY2luZSwgUm9jaGVz
dGVyLCBNaW5uZXNvdGEgNTU5MDUsIFVTQS48L2F1dGgtYWRkcmVzcz48dGl0bGVzPjx0aXRsZT5U
cmFuc2Z1c2lvbi1yZWxhdGVkIGFjdXRlIGx1bmcgaW5qdXJ5IGFuZCBwdWxtb25hcnkgZWRlbWEg
aW4gY3JpdGljYWxseSBpbGwgcGF0aWVudHM6IGEgcmV0cm9zcGVjdGl2ZSBzdHVkeTwvdGl0bGU+
PHNlY29uZGFyeS10aXRsZT5UcmFuc2Z1c2lvbjwvc2Vjb25kYXJ5LXRpdGxlPjwvdGl0bGVzPjxw
ZXJpb2RpY2FsPjxmdWxsLXRpdGxlPlRyYW5zZnVzaW9uPC9mdWxsLXRpdGxlPjwvcGVyaW9kaWNh
bD48cGFnZXM+MTQ3OC04MzwvcGFnZXM+PHZvbHVtZT40Njwvdm9sdW1lPjxudW1iZXI+OTwvbnVt
YmVyPjxlZGl0aW9uPjIwMDYvMDkvMTM8L2VkaXRpb24+PGtleXdvcmRzPjxrZXl3b3JkPkFnZWQ8
L2tleXdvcmQ+PGtleXdvcmQ+QWdlZCwgODAgYW5kIG92ZXI8L2tleXdvcmQ+PGtleXdvcmQ+Q2Fz
ZS1Db250cm9sIFN0dWRpZXM8L2tleXdvcmQ+PGtleXdvcmQ+Q29ob3J0IFN0dWRpZXM8L2tleXdv
cmQ+PGtleXdvcmQ+Q3JpdGljYWwgSWxsbmVzczwva2V5d29yZD48a2V5d29yZD5FZGVtYS9waHlz
aW9wYXRob2xvZ3k8L2tleXdvcmQ+PGtleXdvcmQ+RmVtYWxlPC9rZXl3b3JkPjxrZXl3b3JkPkh1
bWFuczwva2V5d29yZD48a2V5d29yZD5IeWRyb3N0YXRpYyBQcmVzc3VyZS9hZHZlcnNlIGVmZmVj
dHM8L2tleXdvcmQ+PGtleXdvcmQ+SW5jaWRlbmNlPC9rZXl3b3JkPjxrZXl3b3JkPkludGVuc2l2
ZSBDYXJlIFVuaXRzL3N0YXRpc3RpY3MgJmFtcDsgbnVtZXJpY2FsIGRhdGE8L2tleXdvcmQ+PGtl
eXdvcmQ+TG9naXN0aWMgTW9kZWxzPC9rZXl3b3JkPjxrZXl3b3JkPk1hbGU8L2tleXdvcmQ+PGtl
eXdvcmQ+TWlkZGxlIEFnZWQ8L2tleXdvcmQ+PGtleXdvcmQ+TXVsdGl2YXJpYXRlIEFuYWx5c2lz
PC9rZXl3b3JkPjxrZXl3b3JkPlB1bG1vbmFyeSBFZGVtYS9kaWFnbm9zaXMvZXBpZGVtaW9sb2d5
LypldGlvbG9neS8qcGh5c2lvcGF0aG9sb2d5PC9rZXl3b3JkPjxrZXl3b3JkPlJlc3BpcmF0b3J5
IERpc3RyZXNzIFN5bmRyb21lLDwva2V5d29yZD48a2V5d29yZD5BZHVsdC9kaWFnbm9zaXMvZXBp
ZGVtaW9sb2d5LypldGlvbG9neS8qcGh5c2lvcGF0aG9sb2d5PC9rZXl3b3JkPjxrZXl3b3JkPlJl
dHJvc3BlY3RpdmUgU3R1ZGllczwva2V5d29yZD48a2V5d29yZD5SaXNrIEZhY3RvcnM8L2tleXdv
cmQ+PGtleXdvcmQ+VGltZSBGYWN0b3JzPC9rZXl3b3JkPjxrZXl3b3JkPipUcmFuc2Z1c2lvbiBS
ZWFjdGlvbjwva2V5d29yZD48L2tleXdvcmRzPjxkYXRlcz48eWVhcj4yMDA2PC95ZWFyPjxwdWIt
ZGF0ZXM+PGRhdGU+U2VwPC9kYXRlPjwvcHViLWRhdGVzPjwvZGF0ZXM+PGlzYm4+MDA0MS0xMTMy
IChQcmludCkmI3hEOzAwNDEtMTEzMiAoTGlua2luZyk8L2lzYm4+PGFjY2Vzc2lvbi1udW0+MTY5
NjU1NzI8L2FjY2Vzc2lvbi1udW0+PHVybHM+PHJlbGF0ZWQtdXJscz48dXJsPmh0dHBzOi8vd3d3
Lm5jYmkubmxtLm5paC5nb3YvcHVibWVkLzE2OTY1NTcyPC91cmw+PC9yZWxhdGVkLXVybHM+PC91
cmxzPjxlbGVjdHJvbmljLXJlc291cmNlLW51bT4xMC4xMTExL2ouMTUzNy0yOTk1LjIwMDYuMDA5
MzAueDwvZWxlY3Ryb25pYy1yZXNvdXJjZS1udW0+PC9yZWNvcmQ+PC9DaXRlPjxDaXRlPjxBdXRo
b3I+UG9wb3Zza3k8L0F1dGhvcj48WWVhcj4yMDA5PC9ZZWFyPjxSZWNOdW0+MjQ2NjwvUmVjTnVt
PjxyZWNvcmQ+PHJlYy1udW1iZXI+MjQ2NjwvcmVjLW51bWJlcj48Zm9yZWlnbi1rZXlzPjxrZXkg
YXBwPSJFTiIgZGItaWQ9ImVkZTVhMnZ6MzlwZDB1ZXByZHR2czVlYnMydHB4dngyOWY5cyIgdGlt
ZXN0YW1wPSIxNTczMTMzMzkyIj4yNDY2PC9rZXk+PC9mb3JlaWduLWtleXM+PHJlZi10eXBlIG5h
bWU9IkpvdXJuYWwgQXJ0aWNsZSI+MTc8L3JlZi10eXBlPjxjb250cmlidXRvcnM+PGF1dGhvcnM+
PGF1dGhvcj5Qb3BvdnNreSwgTS4gQS48L2F1dGhvcj48L2F1dGhvcnM+PC9jb250cmlidXRvcnM+
PHRpdGxlcz48dGl0bGU+VHJhbnNmdXNpb24tYXNzb2NpYXRlZCBjaXJjdWxhdG9yeSBvdmVybG9h
ZDogdGhlIHBsb3QgdGhpY2tlbnM8L3RpdGxlPjxzZWNvbmRhcnktdGl0bGU+VHJhbnNmdXNpb248
L3NlY29uZGFyeS10aXRsZT48L3RpdGxlcz48cGVyaW9kaWNhbD48ZnVsbC10aXRsZT5UcmFuc2Z1
c2lvbjwvZnVsbC10aXRsZT48L3BlcmlvZGljYWw+PHBhZ2VzPjItNDwvcGFnZXM+PHZvbHVtZT40
OTwvdm9sdW1lPjxudW1iZXI+MTwvbnVtYmVyPjxlZGl0aW9uPjIwMDkvMDEvMTU8L2VkaXRpb24+
PGtleXdvcmRzPjxrZXl3b3JkPkFjdXRlIEx1bmcgSW5qdXJ5LypldGlvbG9neS9waHlzaW9wYXRo
b2xvZ3k8L2tleXdvcmQ+PGtleXdvcmQ+QWR1bHQ8L2tleXdvcmQ+PGtleXdvcmQ+QWdlZDwva2V5
d29yZD48a2V5d29yZD4qRXJ5dGhyb2N5dGUgVHJhbnNmdXNpb248L2tleXdvcmQ+PGtleXdvcmQ+
RmVtYWxlPC9rZXl3b3JkPjxrZXl3b3JkPkh1bWFuczwva2V5d29yZD48a2V5d29yZD5NYWxlPC9r
ZXl3b3JkPjxrZXl3b3JkPk1pZGRsZSBBZ2VkPC9rZXl3b3JkPjxrZXl3b3JkPlB1bG1vbmFyeSBF
ZGVtYS8qZXRpb2xvZ3kvcGh5c2lvcGF0aG9sb2d5PC9rZXl3b3JkPjxrZXl3b3JkPlJpc2sgRmFj
dG9yczwva2V5d29yZD48a2V5d29yZD5Zb3VuZyBBZHVsdDwva2V5d29yZD48L2tleXdvcmRzPjxk
YXRlcz48eWVhcj4yMDA5PC95ZWFyPjxwdWItZGF0ZXM+PGRhdGU+SmFuPC9kYXRlPjwvcHViLWRh
dGVzPjwvZGF0ZXM+PGlzYm4+MTUzNy0yOTk1IChFbGVjdHJvbmljKSYjeEQ7MDA0MS0xMTMyIChM
aW5raW5nKTwvaXNibj48YWNjZXNzaW9uLW51bT4xOTE0MDgwODwvYWNjZXNzaW9uLW51bT48dXJs
cz48cmVsYXRlZC11cmxzPjx1cmw+aHR0cHM6Ly93d3cubmNiaS5ubG0ubmloLmdvdi9wdWJtZWQv
MTkxNDA4MDg8L3VybD48L3JlbGF0ZWQtdXJscz48L3VybHM+PGVsZWN0cm9uaWMtcmVzb3VyY2Ut
bnVtPjEwLjExMTEvai4xNTM3LTI5OTUuMjAwOC4wMjAxMC54PC9lbGVjdHJvbmljLXJlc291cmNl
LW51bT48L3JlY29yZD48L0NpdGU+PC9FbmROb3RlPgB=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PEVuZE5vdGU+PENpdGU+PEF1dGhvcj5TdGFpbnNieTwvQXV0aG9yPjxZZWFyPjIwMDY8L1llYXI+
PFJlY051bT4yNDYwPC9SZWNOdW0+PERpc3BsYXlUZXh0Pls0OS01M108L0Rpc3BsYXlUZXh0Pjxy
ZWNvcmQ+PHJlYy1udW1iZXI+MjQ2MDwvcmVjLW51bWJlcj48Zm9yZWlnbi1rZXlzPjxrZXkgYXBw
PSJFTiIgZGItaWQ9ImVkZTVhMnZ6MzlwZDB1ZXByZHR2czVlYnMydHB4dngyOWY5cyIgdGltZXN0
YW1wPSIxNTczMTMzMzkxIj4yNDYwPC9rZXk+PC9mb3JlaWduLWtleXM+PHJlZi10eXBlIG5hbWU9
IkpvdXJuYWwgQXJ0aWNsZSI+MTc8L3JlZi10eXBlPjxjb250cmlidXRvcnM+PGF1dGhvcnM+PGF1
dGhvcj5TdGFpbnNieSwgRC48L2F1dGhvcj48YXV0aG9yPkpvbmVzLCBILjwvYXV0aG9yPjxhdXRo
b3I+QXNoZXIsIEQuPC9hdXRob3I+PGF1dGhvcj5BdHRlcmJ1cnksIEMuPC9hdXRob3I+PGF1dGhv
cj5Cb25jaW5lbGxpLCBBLjwvYXV0aG9yPjxhdXRob3I+QnJhbnQsIEwuPC9hdXRob3I+PGF1dGhv
cj5DaGFwbWFuLCBDLiBFLjwvYXV0aG9yPjxhdXRob3I+RGF2aXNvbiwgSy48L2F1dGhvcj48YXV0
aG9yPkdlcnJhcmQsIFIuPC9hdXRob3I+PGF1dGhvcj5HcmF5LCBBLjwvYXV0aG9yPjxhdXRob3I+
S25vd2xlcywgUy48L2F1dGhvcj48YXV0aG9yPkxvdmUsIEUuIE0uPC9hdXRob3I+PGF1dGhvcj5N
aWxraW5zLCBDLjwvYXV0aG9yPjxhdXRob3I+TWNDbGVsbGFuZCwgRC4gQi48L2F1dGhvcj48YXV0
aG9yPk5vcmZvbGssIEQuIFIuPC9hdXRob3I+PGF1dGhvcj5Tb2xkYW4sIEsuPC9hdXRob3I+PGF1
dGhvcj5UYXlsb3IsIEMuPC9hdXRob3I+PGF1dGhvcj5SZXZpbGwsIEouPC9hdXRob3I+PGF1dGhv
cj5XaWxsaWFtc29uLCBMLiBNLjwvYXV0aG9yPjxhdXRob3I+Q29oZW4sIEguPC9hdXRob3I+PGF1
dGhvcj5TaG90IFN0ZWVyaW5nIEdyb3VwPC9hdXRob3I+PC9hdXRob3JzPjwvY29udHJpYnV0b3Jz
PjxhdXRoLWFkZHJlc3M+ZG9yb3RoeS5zdGFpbnNieUBuYnMubmhzLnVrPC9hdXRoLWFkZHJlc3M+
PHRpdGxlcz48dGl0bGU+U2VyaW91cyBoYXphcmRzIG9mIHRyYW5zZnVzaW9uOiBhIGRlY2FkZSBv
ZiBoZW1vdmlnaWxhbmNlIGluIHRoZSBVSzwvdGl0bGU+PHNlY29uZGFyeS10aXRsZT5UcmFuc2Z1
cyBNZWQgUmV2PC9zZWNvbmRhcnktdGl0bGU+PC90aXRsZXM+PHBlcmlvZGljYWw+PGZ1bGwtdGl0
bGU+VHJhbnNmdXMgTWVkIFJldjwvZnVsbC10aXRsZT48L3BlcmlvZGljYWw+PHBhZ2VzPjI3My04
MjwvcGFnZXM+PHZvbHVtZT4yMDwvdm9sdW1lPjxudW1iZXI+NDwvbnVtYmVyPjxlZGl0aW9uPjIw
MDYvMDkvMzA8L2VkaXRpb24+PGtleXdvcmRzPjxrZXl3b3JkPkJsb29kIFRyYW5zZnVzaW9uL21v
cnRhbGl0eS9zdGFuZGFyZHM8L2tleXdvcmQ+PGtleXdvcmQ+RGF0YSBDb2xsZWN0aW9uPC9rZXl3
b3JkPjxrZXl3b3JkPkh1bWFuczwva2V5d29yZD48a2V5d29yZD5Qcm9kdWN0IFN1cnZlaWxsYW5j
ZSwgUG9zdG1hcmtldGluZy8qc3RhdGlzdGljcyAmYW1wOyBudW1lcmljYWwgZGF0YTwva2V5d29y
ZD48a2V5d29yZD5SZXRyb3NwZWN0aXZlIFN0dWRpZXM8L2tleXdvcmQ+PGtleXdvcmQ+KlRyYW5z
ZnVzaW9uIFJlYWN0aW9uPC9rZXl3b3JkPjxrZXl3b3JkPlVuaXRlZCBLaW5nZG9tPC9rZXl3b3Jk
Pjwva2V5d29yZHM+PGRhdGVzPjx5ZWFyPjIwMDY8L3llYXI+PHB1Yi1kYXRlcz48ZGF0ZT5PY3Q8
L2RhdGU+PC9wdWItZGF0ZXM+PC9kYXRlcz48aXNibj4wODg3LTc5NjMgKFByaW50KSYjeEQ7MDg4
Ny03OTYzIChMaW5raW5nKTwvaXNibj48YWNjZXNzaW9uLW51bT4xNzAwODE2NTwvYWNjZXNzaW9u
LW51bT48dXJscz48cmVsYXRlZC11cmxzPjx1cmw+aHR0cHM6Ly93d3cubmNiaS5ubG0ubmloLmdv
di9wdWJtZWQvMTcwMDgxNjU8L3VybD48L3JlbGF0ZWQtdXJscz48L3VybHM+PGVsZWN0cm9uaWMt
cmVzb3VyY2UtbnVtPjEwLjEwMTYvai50bXJ2LjIwMDYuMDUuMDAyPC9lbGVjdHJvbmljLXJlc291
cmNlLW51bT48L3JlY29yZD48L0NpdGU+PENpdGU+PEF1dGhvcj5HYWppYzwvQXV0aG9yPjxZZWFy
PjIwMDY8L1llYXI+PFJlY051bT4yNDYzPC9SZWNOdW0+PHJlY29yZD48cmVjLW51bWJlcj4yNDYz
PC9yZWMtbnVtYmVyPjxmb3JlaWduLWtleXM+PGtleSBhcHA9IkVOIiBkYi1pZD0iZWRlNWEydnoz
OXBkMHVlcHJkdHZzNWViczJ0cHh2eDI5ZjlzIiB0aW1lc3RhbXA9IjE1NzMxMzMzOTIiPjI0NjM8
L2tleT48L2ZvcmVpZ24ta2V5cz48cmVmLXR5cGUgbmFtZT0iSm91cm5hbCBBcnRpY2xlIj4xNzwv
cmVmLXR5cGU+PGNvbnRyaWJ1dG9ycz48YXV0aG9ycz48YXV0aG9yPkdhamljLCBPLjwvYXV0aG9y
PjxhdXRob3I+RHppaywgVy4gSC48L2F1dGhvcj48YXV0aG9yPlRveSwgUC48L2F1dGhvcj48L2F1
dGhvcnM+PC9jb250cmlidXRvcnM+PGF1dGgtYWRkcmVzcz5EaXZpc2lvbiBvZiBQdWxtb25hcnkg
YW5kIENyaXRpY2FsIENhcmUgTWVkaWNpbmUsIE1heW8gQ2xpbmljIENvbGxlZ2Ugb2YgTWVkaWNp
bmUsIDIwMCBGaXJzdCBTdHJlZXQgU1csIFJvY2hlc3RlciwgTU4gNTU5MDUsIFVTQS4gZ2FqaWMu
b2duamVuQG1heW8uZWR1PC9hdXRoLWFkZHJlc3M+PHRpdGxlcz48dGl0bGU+RnJlc2ggZnJvemVu
IHBsYXNtYSBhbmQgcGxhdGVsZXQgdHJhbnNmdXNpb24gZm9yIG5vbmJsZWVkaW5nIHBhdGllbnRz
IGluIHRoZSBpbnRlbnNpdmUgY2FyZSB1bml0OiBiZW5lZml0IG9yIGhhcm0/PC90aXRsZT48c2Vj
b25kYXJ5LXRpdGxlPkNyaXQgQ2FyZSBNZWQ8L3NlY29uZGFyeS10aXRsZT48L3RpdGxlcz48cGVy
aW9kaWNhbD48ZnVsbC10aXRsZT5Dcml0IENhcmUgTWVkPC9mdWxsLXRpdGxlPjwvcGVyaW9kaWNh
bD48cGFnZXM+UzE3MC0zPC9wYWdlcz48dm9sdW1lPjM0PC92b2x1bWU+PG51bWJlcj41IFN1cHBs
PC9udW1iZXI+PGVkaXRpb24+MjAwNi8wNC8xODwvZWRpdGlvbj48a2V5d29yZHM+PGtleXdvcmQ+
Qmxvb2QgQ29tcG9uZW50IFRyYW5zZnVzaW9uL2FkdmVyc2UgZWZmZWN0cy8qbWV0aG9kczwva2V5
d29yZD48a2V5d29yZD5DbGluaWNhbCBUcmlhbHMgYXMgVG9waWM8L2tleXdvcmQ+PGtleXdvcmQ+
Q3JpdGljYWwgSWxsbmVzczwva2V5d29yZD48a2V5d29yZD5IdW1hbnM8L2tleXdvcmQ+PGtleXdv
cmQ+SW50ZW5zaXZlIENhcmUgVW5pdHM8L2tleXdvcmQ+PGtleXdvcmQ+KlBsYXNtYTwva2V5d29y
ZD48a2V5d29yZD5QbGF0ZWxldCBUcmFuc2Z1c2lvbi9hZHZlcnNlIGVmZmVjdHM8L2tleXdvcmQ+
PC9rZXl3b3Jkcz48ZGF0ZXM+PHllYXI+MjAwNjwveWVhcj48cHViLWRhdGVzPjxkYXRlPk1heTwv
ZGF0ZT48L3B1Yi1kYXRlcz48L2RhdGVzPjxpc2JuPjAwOTAtMzQ5MyAoUHJpbnQpJiN4RDswMDkw
LTM0OTMgKExpbmtpbmcpPC9pc2JuPjxhY2Nlc3Npb24tbnVtPjE2NjE3MjYyPC9hY2Nlc3Npb24t
bnVtPjx1cmxzPjxyZWxhdGVkLXVybHM+PHVybD5odHRwczovL3d3dy5uY2JpLm5sbS5uaWguZ292
L3B1Ym1lZC8xNjYxNzI2MjwvdXJsPjwvcmVsYXRlZC11cmxzPjwvdXJscz48ZWxlY3Ryb25pYy1y
ZXNvdXJjZS1udW0+MTAuMTA5Ny8wMS5DQ00uMDAwMDIxNDI4OC44ODMwOC4yNjwvZWxlY3Ryb25p
Yy1yZXNvdXJjZS1udW0+PC9yZWNvcmQ+PC9DaXRlPjxDaXRlPjxBdXRob3I+S2hhbjwvQXV0aG9y
PjxZZWFyPjIwMDc8L1llYXI+PFJlY051bT4yNDY1PC9SZWNOdW0+PHJlY29yZD48cmVjLW51bWJl
cj4yNDY1PC9yZWMtbnVtYmVyPjxmb3JlaWduLWtleXM+PGtleSBhcHA9IkVOIiBkYi1pZD0iZWRl
NWEydnozOXBkMHVlcHJkdHZzNWViczJ0cHh2eDI5ZjlzIiB0aW1lc3RhbXA9IjE1NzMxMzMzOTIi
PjI0NjU8L2tleT48L2ZvcmVpZ24ta2V5cz48cmVmLXR5cGUgbmFtZT0iSm91cm5hbCBBcnRpY2xl
Ij4xNzwvcmVmLXR5cGU+PGNvbnRyaWJ1dG9ycz48YXV0aG9ycz48YXV0aG9yPktoYW4sIEguPC9h
dXRob3I+PGF1dGhvcj5CZWxzaGVyLCBKLjwvYXV0aG9yPjxhdXRob3I+WWlsbWF6LCBNLjwvYXV0
aG9yPjxhdXRob3I+QWZlc3NhLCBCLjwvYXV0aG9yPjxhdXRob3I+V2ludGVycywgSi4gTC48L2F1
dGhvcj48YXV0aG9yPk1vb3JlLCBTLiBCLjwvYXV0aG9yPjxhdXRob3I+SHVibWF5ciwgUi4gRC48
L2F1dGhvcj48YXV0aG9yPkdhamljLCBPLjwvYXV0aG9yPjwvYXV0aG9ycz48L2NvbnRyaWJ1dG9y
cz48YXV0aC1hZGRyZXNzPkRlcGFydG1lbnQgb2YgSW50ZXJuYWwgTWVkaWNpbmUsIE1heW8gQ2xp
bmljLCAyMDAgRmlyc3QgU3RyZWV0IFNXLCBSb2NoZXN0ZXIsIE1OIDU1OTA1LCBVU0EuPC9hdXRo
LWFkZHJlc3M+PHRpdGxlcz48dGl0bGU+RnJlc2gtZnJvemVuIHBsYXNtYSBhbmQgcGxhdGVsZXQg
dHJhbnNmdXNpb25zIGFyZSBhc3NvY2lhdGVkIHdpdGggZGV2ZWxvcG1lbnQgb2YgYWN1dGUgbHVu
ZyBpbmp1cnkgaW4gY3JpdGljYWxseSBpbGwgbWVkaWNhbCBwYXRpZW50czwvdGl0bGU+PHNlY29u
ZGFyeS10aXRsZT5DaGVzdDwvc2Vjb25kYXJ5LXRpdGxlPjwvdGl0bGVzPjxwZXJpb2RpY2FsPjxm
dWxsLXRpdGxlPkNoZXN0PC9mdWxsLXRpdGxlPjwvcGVyaW9kaWNhbD48cGFnZXM+MTMwOC0xNDwv
cGFnZXM+PHZvbHVtZT4xMzE8L3ZvbHVtZT48bnVtYmVyPjU8L251bWJlcj48ZWRpdGlvbj4yMDA3
LzA0LzAzPC9lZGl0aW9uPjxrZXl3b3Jkcz48a2V5d29yZD5BZHVsdDwva2V5d29yZD48a2V5d29y
ZD5BZ2VkPC9rZXl3b3JkPjxrZXl3b3JkPkFnZWQsIDgwIGFuZCBvdmVyPC9rZXl3b3JkPjxrZXl3
b3JkPkNvaG9ydCBTdHVkaWVzPC9rZXl3b3JkPjxrZXl3b3JkPkNyaXRpY2FsIElsbG5lc3MvKnRo
ZXJhcHk8L2tleXdvcmQ+PGtleXdvcmQ+RXJ5dGhyb2N5dGUgVHJhbnNmdXNpb24vYWR2ZXJzZSBl
ZmZlY3RzPC9rZXl3b3JkPjxrZXl3b3JkPkZlbWFsZTwva2V5d29yZD48a2V5d29yZD5IdW1hbnM8
L2tleXdvcmQ+PGtleXdvcmQ+SW50ZXJuYXRpb25hbCBOb3JtYWxpemVkIFJhdGlvPC9rZXl3b3Jk
PjxrZXl3b3JkPkx1bmcgRGlzZWFzZXMvKmV0aW9sb2d5PC9rZXl3b3JkPjxrZXl3b3JkPk1hbGU8
L2tleXdvcmQ+PGtleXdvcmQ+TWlkZGxlIEFnZWQ8L2tleXdvcmQ+PGtleXdvcmQ+TXVsdGl2YXJp
YXRlIEFuYWx5c2lzPC9rZXl3b3JkPjxrZXl3b3JkPipQbGFzbWE8L2tleXdvcmQ+PGtleXdvcmQ+
UGxhdGVsZXQgVHJhbnNmdXNpb24vKmFkdmVyc2UgZWZmZWN0czwva2V5d29yZD48a2V5d29yZD5S
ZXNwaXJhdG9yeSBEaXN0cmVzcyBTeW5kcm9tZSwgQWR1bHQvKmV0aW9sb2d5PC9rZXl3b3JkPjxr
ZXl3b3JkPlJldHJvc3BlY3RpdmUgU3R1ZGllczwva2V5d29yZD48a2V5d29yZD5SaXNrIEZhY3Rv
cnM8L2tleXdvcmQ+PC9rZXl3b3Jkcz48ZGF0ZXM+PHllYXI+MjAwNzwveWVhcj48cHViLWRhdGVz
PjxkYXRlPk1heTwvZGF0ZT48L3B1Yi1kYXRlcz48L2RhdGVzPjxpc2JuPjAwMTItMzY5MiAoUHJp
bnQpJiN4RDswMDEyLTM2OTIgKExpbmtpbmcpPC9pc2JuPjxhY2Nlc3Npb24tbnVtPjE3NDAwNjY5
PC9hY2Nlc3Npb24tbnVtPjx1cmxzPjxyZWxhdGVkLXVybHM+PHVybD5odHRwczovL3d3dy5uY2Jp
Lm5sbS5uaWguZ292L3B1Ym1lZC8xNzQwMDY2OTwvdXJsPjwvcmVsYXRlZC11cmxzPjwvdXJscz48
ZWxlY3Ryb25pYy1yZXNvdXJjZS1udW0+MTAuMTM3OC9jaGVzdC4wNi0zMDQ4PC9lbGVjdHJvbmlj
LXJlc291cmNlLW51bT48L3JlY29yZD48L0NpdGU+PENpdGU+PEF1dGhvcj5SYW5hPC9BdXRob3I+
PFllYXI+MjAwNjwvWWVhcj48UmVjTnVtPjI0NjQ8L1JlY051bT48cmVjb3JkPjxyZWMtbnVtYmVy
PjI0NjQ8L3JlYy1udW1iZXI+PGZvcmVpZ24ta2V5cz48a2V5IGFwcD0iRU4iIGRiLWlkPSJlZGU1
YTJ2ejM5cGQwdWVwcmR0dnM1ZWJzMnRweHZ4MjlmOXMiIHRpbWVzdGFtcD0iMTU3MzEzMzM5MiI+
MjQ2NDwva2V5PjwvZm9yZWlnbi1rZXlzPjxyZWYtdHlwZSBuYW1lPSJKb3VybmFsIEFydGljbGUi
PjE3PC9yZWYtdHlwZT48Y29udHJpYnV0b3JzPjxhdXRob3JzPjxhdXRob3I+UmFuYSwgUi48L2F1
dGhvcj48YXV0aG9yPkZlcm5hbmRlei1QZXJleiwgRS4gUi48L2F1dGhvcj48YXV0aG9yPktoYW4s
IFMuIEEuPC9hdXRob3I+PGF1dGhvcj5SYW5hLCBTLjwvYXV0aG9yPjxhdXRob3I+V2ludGVycywg
Si4gTC48L2F1dGhvcj48YXV0aG9yPkxlc25pY2ssIFQuIEcuPC9hdXRob3I+PGF1dGhvcj5Nb29y
ZSwgUy4gQi48L2F1dGhvcj48YXV0aG9yPkdhamljLCBPLjwvYXV0aG9yPjwvYXV0aG9ycz48L2Nv
bnRyaWJ1dG9ycz48YXV0aC1hZGRyZXNzPkRpdmlzaW9uIG9mIFB1bG1vbmFyeSBhbmQgQ3JpdGlj
YWwgQ2FyZSBNZWRpY2luZSwgTWF5byBDbGluaWMgQ29sbGVnZSBvZiBNZWRpY2luZSwgUm9jaGVz
dGVyLCBNaW5uZXNvdGEgNTU5MDUsIFVTQS48L2F1dGgtYWRkcmVzcz48dGl0bGVzPjx0aXRsZT5U
cmFuc2Z1c2lvbi1yZWxhdGVkIGFjdXRlIGx1bmcgaW5qdXJ5IGFuZCBwdWxtb25hcnkgZWRlbWEg
aW4gY3JpdGljYWxseSBpbGwgcGF0aWVudHM6IGEgcmV0cm9zcGVjdGl2ZSBzdHVkeTwvdGl0bGU+
PHNlY29uZGFyeS10aXRsZT5UcmFuc2Z1c2lvbjwvc2Vjb25kYXJ5LXRpdGxlPjwvdGl0bGVzPjxw
ZXJpb2RpY2FsPjxmdWxsLXRpdGxlPlRyYW5zZnVzaW9uPC9mdWxsLXRpdGxlPjwvcGVyaW9kaWNh
bD48cGFnZXM+MTQ3OC04MzwvcGFnZXM+PHZvbHVtZT40Njwvdm9sdW1lPjxudW1iZXI+OTwvbnVt
YmVyPjxlZGl0aW9uPjIwMDYvMDkvMTM8L2VkaXRpb24+PGtleXdvcmRzPjxrZXl3b3JkPkFnZWQ8
L2tleXdvcmQ+PGtleXdvcmQ+QWdlZCwgODAgYW5kIG92ZXI8L2tleXdvcmQ+PGtleXdvcmQ+Q2Fz
ZS1Db250cm9sIFN0dWRpZXM8L2tleXdvcmQ+PGtleXdvcmQ+Q29ob3J0IFN0dWRpZXM8L2tleXdv
cmQ+PGtleXdvcmQ+Q3JpdGljYWwgSWxsbmVzczwva2V5d29yZD48a2V5d29yZD5FZGVtYS9waHlz
aW9wYXRob2xvZ3k8L2tleXdvcmQ+PGtleXdvcmQ+RmVtYWxlPC9rZXl3b3JkPjxrZXl3b3JkPkh1
bWFuczwva2V5d29yZD48a2V5d29yZD5IeWRyb3N0YXRpYyBQcmVzc3VyZS9hZHZlcnNlIGVmZmVj
dHM8L2tleXdvcmQ+PGtleXdvcmQ+SW5jaWRlbmNlPC9rZXl3b3JkPjxrZXl3b3JkPkludGVuc2l2
ZSBDYXJlIFVuaXRzL3N0YXRpc3RpY3MgJmFtcDsgbnVtZXJpY2FsIGRhdGE8L2tleXdvcmQ+PGtl
eXdvcmQ+TG9naXN0aWMgTW9kZWxzPC9rZXl3b3JkPjxrZXl3b3JkPk1hbGU8L2tleXdvcmQ+PGtl
eXdvcmQ+TWlkZGxlIEFnZWQ8L2tleXdvcmQ+PGtleXdvcmQ+TXVsdGl2YXJpYXRlIEFuYWx5c2lz
PC9rZXl3b3JkPjxrZXl3b3JkPlB1bG1vbmFyeSBFZGVtYS9kaWFnbm9zaXMvZXBpZGVtaW9sb2d5
LypldGlvbG9neS8qcGh5c2lvcGF0aG9sb2d5PC9rZXl3b3JkPjxrZXl3b3JkPlJlc3BpcmF0b3J5
IERpc3RyZXNzIFN5bmRyb21lLDwva2V5d29yZD48a2V5d29yZD5BZHVsdC9kaWFnbm9zaXMvZXBp
ZGVtaW9sb2d5LypldGlvbG9neS8qcGh5c2lvcGF0aG9sb2d5PC9rZXl3b3JkPjxrZXl3b3JkPlJl
dHJvc3BlY3RpdmUgU3R1ZGllczwva2V5d29yZD48a2V5d29yZD5SaXNrIEZhY3RvcnM8L2tleXdv
cmQ+PGtleXdvcmQ+VGltZSBGYWN0b3JzPC9rZXl3b3JkPjxrZXl3b3JkPipUcmFuc2Z1c2lvbiBS
ZWFjdGlvbjwva2V5d29yZD48L2tleXdvcmRzPjxkYXRlcz48eWVhcj4yMDA2PC95ZWFyPjxwdWIt
ZGF0ZXM+PGRhdGU+U2VwPC9kYXRlPjwvcHViLWRhdGVzPjwvZGF0ZXM+PGlzYm4+MDA0MS0xMTMy
IChQcmludCkmI3hEOzAwNDEtMTEzMiAoTGlua2luZyk8L2lzYm4+PGFjY2Vzc2lvbi1udW0+MTY5
NjU1NzI8L2FjY2Vzc2lvbi1udW0+PHVybHM+PHJlbGF0ZWQtdXJscz48dXJsPmh0dHBzOi8vd3d3
Lm5jYmkubmxtLm5paC5nb3YvcHVibWVkLzE2OTY1NTcyPC91cmw+PC9yZWxhdGVkLXVybHM+PC91
cmxzPjxlbGVjdHJvbmljLXJlc291cmNlLW51bT4xMC4xMTExL2ouMTUzNy0yOTk1LjIwMDYuMDA5
MzAueDwvZWxlY3Ryb25pYy1yZXNvdXJjZS1udW0+PC9yZWNvcmQ+PC9DaXRlPjxDaXRlPjxBdXRo
b3I+UG9wb3Zza3k8L0F1dGhvcj48WWVhcj4yMDA5PC9ZZWFyPjxSZWNOdW0+MjQ2NjwvUmVjTnVt
PjxyZWNvcmQ+PHJlYy1udW1iZXI+MjQ2NjwvcmVjLW51bWJlcj48Zm9yZWlnbi1rZXlzPjxrZXkg
YXBwPSJFTiIgZGItaWQ9ImVkZTVhMnZ6MzlwZDB1ZXByZHR2czVlYnMydHB4dngyOWY5cyIgdGlt
ZXN0YW1wPSIxNTczMTMzMzkyIj4yNDY2PC9rZXk+PC9mb3JlaWduLWtleXM+PHJlZi10eXBlIG5h
bWU9IkpvdXJuYWwgQXJ0aWNsZSI+MTc8L3JlZi10eXBlPjxjb250cmlidXRvcnM+PGF1dGhvcnM+
PGF1dGhvcj5Qb3BvdnNreSwgTS4gQS48L2F1dGhvcj48L2F1dGhvcnM+PC9jb250cmlidXRvcnM+
PHRpdGxlcz48dGl0bGU+VHJhbnNmdXNpb24tYXNzb2NpYXRlZCBjaXJjdWxhdG9yeSBvdmVybG9h
ZDogdGhlIHBsb3QgdGhpY2tlbnM8L3RpdGxlPjxzZWNvbmRhcnktdGl0bGU+VHJhbnNmdXNpb248
L3NlY29uZGFyeS10aXRsZT48L3RpdGxlcz48cGVyaW9kaWNhbD48ZnVsbC10aXRsZT5UcmFuc2Z1
c2lvbjwvZnVsbC10aXRsZT48L3BlcmlvZGljYWw+PHBhZ2VzPjItNDwvcGFnZXM+PHZvbHVtZT40
OTwvdm9sdW1lPjxudW1iZXI+MTwvbnVtYmVyPjxlZGl0aW9uPjIwMDkvMDEvMTU8L2VkaXRpb24+
PGtleXdvcmRzPjxrZXl3b3JkPkFjdXRlIEx1bmcgSW5qdXJ5LypldGlvbG9neS9waHlzaW9wYXRo
b2xvZ3k8L2tleXdvcmQ+PGtleXdvcmQ+QWR1bHQ8L2tleXdvcmQ+PGtleXdvcmQ+QWdlZDwva2V5
d29yZD48a2V5d29yZD4qRXJ5dGhyb2N5dGUgVHJhbnNmdXNpb248L2tleXdvcmQ+PGtleXdvcmQ+
RmVtYWxlPC9rZXl3b3JkPjxrZXl3b3JkPkh1bWFuczwva2V5d29yZD48a2V5d29yZD5NYWxlPC9r
ZXl3b3JkPjxrZXl3b3JkPk1pZGRsZSBBZ2VkPC9rZXl3b3JkPjxrZXl3b3JkPlB1bG1vbmFyeSBF
ZGVtYS8qZXRpb2xvZ3kvcGh5c2lvcGF0aG9sb2d5PC9rZXl3b3JkPjxrZXl3b3JkPlJpc2sgRmFj
dG9yczwva2V5d29yZD48a2V5d29yZD5Zb3VuZyBBZHVsdDwva2V5d29yZD48L2tleXdvcmRzPjxk
YXRlcz48eWVhcj4yMDA5PC95ZWFyPjxwdWItZGF0ZXM+PGRhdGU+SmFuPC9kYXRlPjwvcHViLWRh
dGVzPjwvZGF0ZXM+PGlzYm4+MTUzNy0yOTk1IChFbGVjdHJvbmljKSYjeEQ7MDA0MS0xMTMyIChM
aW5raW5nKTwvaXNibj48YWNjZXNzaW9uLW51bT4xOTE0MDgwODwvYWNjZXNzaW9uLW51bT48dXJs
cz48cmVsYXRlZC11cmxzPjx1cmw+aHR0cHM6Ly93d3cubmNiaS5ubG0ubmloLmdvdi9wdWJtZWQv
MTkxNDA4MDg8L3VybD48L3JlbGF0ZWQtdXJscz48L3VybHM+PGVsZWN0cm9uaWMtcmVzb3VyY2Ut
bnVtPjEwLjExMTEvai4xNTM3LTI5OTUuMjAwOC4wMjAxMC54PC9lbGVjdHJvbmljLXJlc291cmNl
LW51bT48L3JlY29yZD48L0NpdGU+PC9FbmROb3RlPgB=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5F2F0D" w:rsidRPr="00D825EA">
        <w:rPr>
          <w:rFonts w:ascii="Arial" w:hAnsi="Arial" w:cs="Arial"/>
          <w:color w:val="000000" w:themeColor="text1"/>
          <w:sz w:val="22"/>
          <w:szCs w:val="22"/>
          <w:vertAlign w:val="superscript"/>
        </w:rPr>
      </w:r>
      <w:r w:rsidR="005F2F0D"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[49-53]</w:t>
      </w:r>
      <w:r w:rsidR="005F2F0D" w:rsidRPr="00D825EA">
        <w:rPr>
          <w:rFonts w:ascii="Arial" w:hAnsi="Arial" w:cs="Arial"/>
          <w:color w:val="000000" w:themeColor="text1"/>
          <w:sz w:val="22"/>
          <w:szCs w:val="22"/>
          <w:vertAlign w:val="superscript"/>
        </w:rPr>
        <w:fldChar w:fldCharType="end"/>
      </w:r>
      <w:r w:rsidR="002078CC" w:rsidRPr="00D825EA">
        <w:rPr>
          <w:rFonts w:ascii="Arial" w:hAnsi="Arial" w:cs="Arial"/>
          <w:color w:val="000000" w:themeColor="text1"/>
          <w:sz w:val="22"/>
          <w:szCs w:val="22"/>
        </w:rPr>
        <w:t xml:space="preserve"> and synthetic phospholipid or platelets are being developed</w:t>
      </w:r>
      <w:r w:rsidR="00C56455" w:rsidRPr="00D825EA">
        <w:rPr>
          <w:rFonts w:ascii="Arial" w:hAnsi="Arial" w:cs="Arial"/>
          <w:color w:val="000000" w:themeColor="text1"/>
          <w:sz w:val="22"/>
          <w:szCs w:val="22"/>
        </w:rPr>
        <w:t xml:space="preserve"> as an alternative</w:t>
      </w:r>
      <w:r w:rsidR="005F2F0D" w:rsidRPr="00D825EA">
        <w:rPr>
          <w:rFonts w:ascii="Arial" w:hAnsi="Arial" w:cs="Arial"/>
          <w:color w:val="000000" w:themeColor="text1"/>
          <w:sz w:val="22"/>
          <w:szCs w:val="22"/>
          <w:vertAlign w:val="superscript"/>
        </w:rPr>
        <w:fldChar w:fldCharType="begin">
          <w:fldData xml:space="preserve">PEVuZE5vdGU+PENpdGU+PEF1dGhvcj5EeWVyPC9BdXRob3I+PFllYXI+MjAxODwvWWVhcj48UmVj
TnVtPjI1MjI8L1JlY051bT48RGlzcGxheVRleHQ+WzU0LTU3XTwvRGlzcGxheVRleHQ+PHJlY29y
ZD48cmVjLW51bWJlcj4yNTIyPC9yZWMtbnVtYmVyPjxmb3JlaWduLWtleXM+PGtleSBhcHA9IkVO
IiBkYi1pZD0iZWRlNWEydnozOXBkMHVlcHJkdHZzNWViczJ0cHh2eDI5ZjlzIiB0aW1lc3RhbXA9
IjE1ODEwNzg5OTIiPjI1MjI8L2tleT48L2ZvcmVpZ24ta2V5cz48cmVmLXR5cGUgbmFtZT0iSm91
cm5hbCBBcnRpY2xlIj4xNzwvcmVmLXR5cGU+PGNvbnRyaWJ1dG9ycz48YXV0aG9ycz48YXV0aG9y
PkR5ZXIsIE0uIFIuPC9hdXRob3I+PGF1dGhvcj5IaWNrbWFuLCBELjwvYXV0aG9yPjxhdXRob3I+
THVjLCBOLjwvYXV0aG9yPjxhdXRob3I+SGFsZGVtYW4sIFMuPC9hdXRob3I+PGF1dGhvcj5Mb3Vn
aHJhbiwgUC48L2F1dGhvcj48YXV0aG9yPlBhd2xvd3NraSwgQy48L2F1dGhvcj48YXV0aG9yPlNl
biBHdXB0YSwgQS48L2F1dGhvcj48YXV0aG9yPk5lYWwsIE0uIEQuPC9hdXRob3I+PC9hdXRob3Jz
PjwvY29udHJpYnV0b3JzPjxhdXRoLWFkZHJlc3M+RnJvbSB0aGUgRGVwYXJ0bWVudCBvZiBTdXJn
ZXJ5IChNLlIuRC4sIFMuSC4sIFAuTC4sIE0uRC5OLiksIFVuaXZlcnNpdHkgb2YgUGl0dHNidXJn
aCBNZWRpY2FsIENlbnRlciwgUGl0dHNidXJnaCwgUGVubnN5bHZhbmlhOyBEZXBhcnRtZW50IG9m
IFBhdGhvbG9neSAoRC5ILiksIERlcGFydG1lbnQgb2YgQmlvbWVkaWNhbCBFbmdpbmVlcmluZyAo
Qy5QLiwgQS5TLkcuKSwgQ2FzZSBXZXN0ZXJuIFJlc2VydmUgVW5pdmVyc2l0eSwgQ2xldmVsYW5k
LCBPaGlvOyBhbmQgQ2VudGVyIGZvciBCaW9sb2dpY2FsIEltYWdpbmcgKFAuTC4pLCBVbml2ZXJz
aXR5IG9mIFBpdHRzYnVyZ2gsIFBpdHRzYnVyZ2gsIFBlbm5zeWx2YW5pYS48L2F1dGgtYWRkcmVz
cz48dGl0bGVzPjx0aXRsZT5JbnRyYXZlbm91cyBhZG1pbmlzdHJhdGlvbiBvZiBzeW50aGV0aWMg
cGxhdGVsZXRzIChTeW50aG9QbGF0ZSkgaW4gYSBtb3VzZSBsaXZlciBpbmp1cnkgbW9kZWwgb2Yg
dW5jb250cm9sbGVkIGhlbW9ycmhhZ2UgaW1wcm92ZXMgaGVtb3N0YXNpczwvdGl0bGU+PHNlY29u
ZGFyeS10aXRsZT5KIFRyYXVtYSBBY3V0ZSBDYXJlIFN1cmc8L3NlY29uZGFyeS10aXRsZT48L3Rp
dGxlcz48cGVyaW9kaWNhbD48ZnVsbC10aXRsZT5KIFRyYXVtYSBBY3V0ZSBDYXJlIFN1cmc8L2Z1
bGwtdGl0bGU+PC9wZXJpb2RpY2FsPjxwYWdlcz45MTctOTIzPC9wYWdlcz48dm9sdW1lPjg0PC92
b2x1bWU+PG51bWJlcj42PC9udW1iZXI+PGVkaXRpb24+MjAxOC8wMy8xNTwvZWRpdGlvbj48a2V5
d29yZHM+PGtleXdvcmQ+QW5pbWFsczwva2V5d29yZD48a2V5d29yZD5CbG9vZCBQbGF0ZWxldHMv
KmN5dG9sb2d5PC9rZXl3b3JkPjxrZXl3b3JkPkJsb29kIFN1YnN0aXR1dGVzLypwaGFybWFjb2xv
Z3k8L2tleXdvcmQ+PGtleXdvcmQ+RGlzZWFzZSBNb2RlbHMsIEFuaW1hbDwva2V5d29yZD48a2V5
d29yZD5IZW1vc3Rhc2lzLypwaHlzaW9sb2d5PC9rZXl3b3JkPjxrZXl3b3JkPkluZnVzaW9ucywg
SW50cmF2ZW5vdXM8L2tleXdvcmQ+PGtleXdvcmQ+TGl2ZXIvKmluanVyaWVzPC9rZXl3b3JkPjxr
ZXl3b3JkPk1hbGU8L2tleXdvcmQ+PGtleXdvcmQ+TWljZTwva2V5d29yZD48a2V5d29yZD5NaWNl
LCBJbmJyZWQgQzU3Qkw8L2tleXdvcmQ+PGtleXdvcmQ+UGxhdGVsZXQgVHJhbnNmdXNpb248L2tl
eXdvcmQ+PGtleXdvcmQ+U2hvY2ssIEhlbW9ycmhhZ2ljLyp0aGVyYXB5PC9rZXl3b3JkPjwva2V5
d29yZHM+PGRhdGVzPjx5ZWFyPjIwMTg8L3llYXI+PHB1Yi1kYXRlcz48ZGF0ZT5KdW48L2RhdGU+
PC9wdWItZGF0ZXM+PC9kYXRlcz48aXNibj4yMTYzLTA3NjMgKEVsZWN0cm9uaWMpJiN4RDsyMTYz
LTA3NTUgKExpbmtpbmcpPC9pc2JuPjxhY2Nlc3Npb24tbnVtPjI5NTM4MjM0PC9hY2Nlc3Npb24t
bnVtPjx1cmxzPjxyZWxhdGVkLXVybHM+PHVybD5odHRwczovL3d3dy5uY2JpLm5sbS5uaWguZ292
L3B1Ym1lZC8yOTUzODIzNDwvdXJsPjwvcmVsYXRlZC11cmxzPjwvdXJscz48Y3VzdG9tMj5QTUM1
OTcwMDMxPC9jdXN0b20yPjxlbGVjdHJvbmljLXJlc291cmNlLW51bT4xMC4xMDk3L1RBLjAwMDAw
MDAwMDAwMDE4OTM8L2VsZWN0cm9uaWMtcmVzb3VyY2UtbnVtPjwvcmVjb3JkPjwvQ2l0ZT48Q2l0
ZT48QXV0aG9yPkhpY2ttYW48L0F1dGhvcj48WWVhcj4yMDE4PC9ZZWFyPjxSZWNOdW0+MjUyMzwv
UmVjTnVtPjxyZWNvcmQ+PHJlYy1udW1iZXI+MjUyMzwvcmVjLW51bWJlcj48Zm9yZWlnbi1rZXlz
PjxrZXkgYXBwPSJFTiIgZGItaWQ9ImVkZTVhMnZ6MzlwZDB1ZXByZHR2czVlYnMydHB4dngyOWY5
cyIgdGltZXN0YW1wPSIxNTgxMDc4OTkyIj4yNTIzPC9rZXk+PC9mb3JlaWduLWtleXM+PHJlZi10
eXBlIG5hbWU9IkpvdXJuYWwgQXJ0aWNsZSI+MTc8L3JlZi10eXBlPjxjb250cmlidXRvcnM+PGF1
dGhvcnM+PGF1dGhvcj5IaWNrbWFuLCBELiBBLjwvYXV0aG9yPjxhdXRob3I+UGF3bG93c2tpLCBD
LiBMLjwvYXV0aG9yPjxhdXRob3I+U2hldml0eiwgQS48L2F1dGhvcj48YXV0aG9yPkx1YywgTi4g
Ri48L2F1dGhvcj48YXV0aG9yPktpbSwgQS48L2F1dGhvcj48YXV0aG9yPkdpcmlzaCwgQS48L2F1
dGhvcj48YXV0aG9yPk1hcmtzLCBKLjwvYXV0aG9yPjxhdXRob3I+R2Fuam9vLCBTLjwvYXV0aG9y
PjxhdXRob3I+SHVhbmcsIFMuPC9hdXRob3I+PGF1dGhvcj5OaWVkb2JhLCBFLjwvYXV0aG9yPjxh
dXRob3I+U2VraG9uLCBVLiBELiBTLjwvYXV0aG9yPjxhdXRob3I+U3VuLCBNLjwvYXV0aG9yPjxh
dXRob3I+RHllciwgTS48L2F1dGhvcj48YXV0aG9yPk5lYWwsIE0uIEQuPC9hdXRob3I+PGF1dGhv
cj5LYXNoeWFwLCBWLiBTLjwvYXV0aG9yPjxhdXRob3I+U2VuIEd1cHRhLCBBLjwvYXV0aG9yPjwv
YXV0aG9ycz48L2NvbnRyaWJ1dG9ycz48YXV0aC1hZGRyZXNzPkRlcGFydG1lbnQgb2YgUGF0aG9s
b2d5LCBDYXNlIFdlc3Rlcm4gUmVzZXJ2ZSBVbml2ZXJzaXR5LCBDbGV2ZWxhbmQsIE9ILCA0NDEw
NiwgVVNBLiYjeEQ7RGVwYXJ0bWVudCBvZiBCaW9tZWRpY2FsIEVuZ2luZWVyaW5nLCBDYXNlIFdl
c3Rlcm4gUmVzZXJ2ZSBVbml2ZXJzaXR5LCBDbGV2ZWxhbmQsIE9ILCA0NDEwNiwgVVNBLiYjeEQ7
VW5pdmVyc2l0eSBIb3NwaXRhbHMgb2YgQ2xldmVsYW5kLCBEaXZpc2lvbiBvZiBWYXNjdWxhciBT
dXJnZXJ5LCBDbGV2ZWxhbmQsIE9ILCA0NDEwNiwgVVNBLiYjeEQ7RGVwYXJ0bWVudCBvZiBTdXJn
ZXJ5LCBVbml2ZXJzaXR5IG9mIFBpdHRzYnVyZ2ggTWVkaWNhbCBDZW50ZXIsIFBpdHRzYnVyZ2gs
IFBBLCAxNTIxMywgVVNBLiYjeEQ7RGVwYXJ0bWVudCBvZiBCaW9tZWRpY2FsIEVuZ2luZWVyaW5n
LCBDYXNlIFdlc3Rlcm4gUmVzZXJ2ZSBVbml2ZXJzaXR5LCBDbGV2ZWxhbmQsIE9ILCA0NDEwNiwg
VVNBLiBhbmlyYmFuLnNlbmd1cHRhQGNhc2UuZWR1LjwvYXV0aC1hZGRyZXNzPjx0aXRsZXM+PHRp
dGxlPkludHJhdmVub3VzIHN5bnRoZXRpYyBwbGF0ZWxldCAoU3ludGhvUGxhdGUpIG5hbm9jb25z
dHJ1Y3RzIHJlZHVjZSBibGVlZGluZyBhbmQgaW1wcm92ZSAmYXBvcztnb2xkZW4gaG91ciZhcG9z
OyBzdXJ2aXZhbCBpbiBhIHBvcmNpbmUgbW9kZWwgb2YgdHJhdW1hdGljIGFydGVyaWFsIGhlbW9y
cmhhZ2U8L3RpdGxlPjxzZWNvbmRhcnktdGl0bGU+U2NpIFJlcDwvc2Vjb25kYXJ5LXRpdGxlPjwv
dGl0bGVzPjxwZXJpb2RpY2FsPjxmdWxsLXRpdGxlPlNjaSBSZXA8L2Z1bGwtdGl0bGU+PC9wZXJp
b2RpY2FsPjxwYWdlcz4zMTE4PC9wYWdlcz48dm9sdW1lPjg8L3ZvbHVtZT48bnVtYmVyPjE8L251
bWJlcj48ZWRpdGlvbj4yMDE4LzAyLzE3PC9lZGl0aW9uPjxrZXl3b3Jkcz48a2V5d29yZD4zVDMg
Q2VsbHM8L2tleXdvcmQ+PGtleXdvcmQ+QW5pbWFsczwva2V5d29yZD48a2V5d29yZD5CbG9vZCBQ
bGF0ZWxldHMvKmN5dG9sb2d5PC9rZXl3b3JkPjxrZXl3b3JkPkJsb29kIFRyYW5zZnVzaW9uPC9r
ZXl3b3JkPjxrZXl3b3JkPkZlbW9yYWwgQXJ0ZXJ5L2luanVyaWVzPC9rZXl3b3JkPjxrZXl3b3Jk
PkhlbW9ycmhhZ2UvZXRpb2xvZ3kvbWV0YWJvbGlzbS8qdGhlcmFweTwva2V5d29yZD48a2V5d29y
ZD5IZW1vc3Rhc2lzL2RydWcgZWZmZWN0czwva2V5d29yZD48a2V5d29yZD5IZW1vc3RhdGljcy9w
aGFybWFjb2xvZ3k8L2tleXdvcmQ+PGtleXdvcmQ+SHVtYW5zPC9rZXl3b3JkPjxrZXl3b3JkPk1p
Y2U8L2tleXdvcmQ+PGtleXdvcmQ+UGxhdGVsZXQgVHJhbnNmdXNpb24vKm1ldGhvZHM8L2tleXdv
cmQ+PGtleXdvcmQ+UG9seWV0aHlsZW5lIEdseWNvbHMvcGhhcm1hY29sb2d5PC9rZXl3b3JkPjxr
ZXl3b3JkPlN3aW5lPC9rZXl3b3JkPjxrZXl3b3JkPlRpc3N1ZSBEaXN0cmlidXRpb248L2tleXdv
cmQ+PC9rZXl3b3Jkcz48ZGF0ZXM+PHllYXI+MjAxODwveWVhcj48cHViLWRhdGVzPjxkYXRlPkZl
YiAxNTwvZGF0ZT48L3B1Yi1kYXRlcz48L2RhdGVzPjxpc2JuPjIwNDUtMjMyMiAoRWxlY3Ryb25p
YykmI3hEOzIwNDUtMjMyMiAoTGlua2luZyk8L2lzYm4+PGFjY2Vzc2lvbi1udW0+Mjk0NDk2MDQ8
L2FjY2Vzc2lvbi1udW0+PHVybHM+PHJlbGF0ZWQtdXJscz48dXJsPmh0dHBzOi8vd3d3Lm5jYmku
bmxtLm5paC5nb3YvcHVibWVkLzI5NDQ5NjA0PC91cmw+PC9yZWxhdGVkLXVybHM+PC91cmxzPjxj
dXN0b20yPlBNQzU4MTQ0MzQ8L2N1c3RvbTI+PGVsZWN0cm9uaWMtcmVzb3VyY2UtbnVtPjEwLjEw
MzgvczQxNTk4LTAxOC0yMTM4NC16PC9lbGVjdHJvbmljLXJlc291cmNlLW51bT48L3JlY29yZD48
L0NpdGU+PENpdGU+PEF1dGhvcj5CbGFqY2htYW48L0F1dGhvcj48WWVhcj4yMDAzPC9ZZWFyPjxS
ZWNOdW0+MjUyNTwvUmVjTnVtPjxyZWNvcmQ+PHJlYy1udW1iZXI+MjUyNTwvcmVjLW51bWJlcj48
Zm9yZWlnbi1rZXlzPjxrZXkgYXBwPSJFTiIgZGItaWQ9ImVkZTVhMnZ6MzlwZDB1ZXByZHR2czVl
YnMydHB4dngyOWY5cyIgdGltZXN0YW1wPSIxNTgxMDc5MDQzIj4yNTI1PC9rZXk+PC9mb3JlaWdu
LWtleXM+PHJlZi10eXBlIG5hbWU9IkpvdXJuYWwgQXJ0aWNsZSI+MTc8L3JlZi10eXBlPjxjb250
cmlidXRvcnM+PGF1dGhvcnM+PGF1dGhvcj5CbGFqY2htYW4sIE0uIEEuPC9hdXRob3I+PC9hdXRo
b3JzPjwvY29udHJpYnV0b3JzPjxhdXRoLWFkZHJlc3M+RGVwYXJ0bWVudCBvZiBQYXRob2xvZ3ks
IE1jTWFzdGVyIFVuaXZlcnNpdHksIEhhbWlsdG9uLCBPbnRhcmlvLCBDYW5hZGEuIGJsYWpjaG1h
QG1jbWFzdGVyLmNhPC9hdXRoLWFkZHJlc3M+PHRpdGxlcz48dGl0bGU+U3Vic3RpdHV0ZXMgYW5k
IGFsdGVybmF0aXZlcyB0byBwbGF0ZWxldCB0cmFuc2Z1c2lvbnMgaW4gdGhyb21ib2N5dG9wZW5p
YyBwYXRpZW50czwvdGl0bGU+PHNlY29uZGFyeS10aXRsZT5KIFRocm9tYiBIYWVtb3N0PC9zZWNv
bmRhcnktdGl0bGU+PC90aXRsZXM+PHBlcmlvZGljYWw+PGZ1bGwtdGl0bGU+SiBUaHJvbWIgSGFl
bW9zdDwvZnVsbC10aXRsZT48L3BlcmlvZGljYWw+PHBhZ2VzPjE2MzctNDE8L3BhZ2VzPjx2b2x1
bWU+MTwvdm9sdW1lPjxudW1iZXI+NzwvbnVtYmVyPjxlZGl0aW9uPjIwMDMvMDcvMjM8L2VkaXRp
b24+PGtleXdvcmRzPjxrZXl3b3JkPkJsb29kIFBsYXRlbGV0cy8qcGh5c2lvbG9neTwva2V5d29y
ZD48a2V5d29yZD5CbG9vZCBQcmVzZXJ2YXRpb248L2tleXdvcmQ+PGtleXdvcmQ+Qmxvb2QgU3Vi
c3RpdHV0ZXM8L2tleXdvcmQ+PGtleXdvcmQ+RnJlZXplIERyeWluZzwva2V5d29yZD48a2V5d29y
ZD5IdW1hbnM8L2tleXdvcmQ+PGtleXdvcmQ+UGxhdGVsZXQgQ291bnQ8L2tleXdvcmQ+PGtleXdv
cmQ+KlBsYXRlbGV0IFRyYW5zZnVzaW9uPC9rZXl3b3JkPjxrZXl3b3JkPlRocm9tYm9jeXRvcGVu
aWEvKnRoZXJhcHk8L2tleXdvcmQ+PC9rZXl3b3Jkcz48ZGF0ZXM+PHllYXI+MjAwMzwveWVhcj48
cHViLWRhdGVzPjxkYXRlPkp1bDwvZGF0ZT48L3B1Yi1kYXRlcz48L2RhdGVzPjxpc2JuPjE1Mzgt
NzkzMyAoUHJpbnQpJiN4RDsxNTM4LTc4MzYgKExpbmtpbmcpPC9pc2JuPjxhY2Nlc3Npb24tbnVt
PjEyODcxMzAwPC9hY2Nlc3Npb24tbnVtPjx1cmxzPjxyZWxhdGVkLXVybHM+PHVybD5odHRwczov
L3d3dy5uY2JpLm5sbS5uaWguZ292L3B1Ym1lZC8xMjg3MTMwMDwvdXJsPjwvcmVsYXRlZC11cmxz
PjwvdXJscz48ZWxlY3Ryb25pYy1yZXNvdXJjZS1udW0+MTAuMTA0Ni9qLjE1MzgtNzgzNi4yMDAz
LjAwMzMyLng8L2VsZWN0cm9uaWMtcmVzb3VyY2UtbnVtPjwvcmVjb3JkPjwvQ2l0ZT48Q2l0ZT48
QXV0aG9yPkFsdmluZzwvQXV0aG9yPjxZZWFyPjE5OTg8L1llYXI+PFJlY051bT4yNTI0PC9SZWNO
dW0+PHJlY29yZD48cmVjLW51bWJlcj4yNTI0PC9yZWMtbnVtYmVyPjxmb3JlaWduLWtleXM+PGtl
eSBhcHA9IkVOIiBkYi1pZD0iZWRlNWEydnozOXBkMHVlcHJkdHZzNWViczJ0cHh2eDI5ZjlzIiB0
aW1lc3RhbXA9IjE1ODEwNzkwMTEiPjI1MjQ8L2tleT48L2ZvcmVpZ24ta2V5cz48cmVmLXR5cGUg
bmFtZT0iSm91cm5hbCBBcnRpY2xlIj4xNzwvcmVmLXR5cGU+PGNvbnRyaWJ1dG9ycz48YXV0aG9y
cz48YXV0aG9yPkFsdmluZywgQi48L2F1dGhvcj48L2F1dGhvcnM+PC9jb250cmlidXRvcnM+PHRp
dGxlcz48dGl0bGU+UG90ZW50aWFsIGZvciBzeW50aGV0aWMgcGhvc3Bob2xpcGlkcyBhcyBwYXJ0
aWFsIHBsYXRlbGV0IHN1YnN0aXR1dGVzPC90aXRsZT48c2Vjb25kYXJ5LXRpdGxlPlRyYW5zZnVz
aW9uPC9zZWNvbmRhcnktdGl0bGU+PC90aXRsZXM+PHBlcmlvZGljYWw+PGZ1bGwtdGl0bGU+VHJh
bnNmdXNpb248L2Z1bGwtdGl0bGU+PC9wZXJpb2RpY2FsPjxwYWdlcz45OTctODwvcGFnZXM+PHZv
bHVtZT4zODwvdm9sdW1lPjxudW1iZXI+MTEtMTI8L251bWJlcj48ZWRpdGlvbj4xOTk4LzEyLzA1
PC9lZGl0aW9uPjxrZXl3b3Jkcz48a2V5d29yZD5CbG9vZCBQbGF0ZWxldCBEaXNvcmRlcnMvdGhl
cmFweTwva2V5d29yZD48a2V5d29yZD5CbG9vZCBQbGF0ZWxldHMvKnBoeXNpb2xvZ3k8L2tleXdv
cmQ+PGtleXdvcmQ+Qmxvb2QgU3Vic3RpdHV0ZXMvKnRoZXJhcGV1dGljIHVzZTwva2V5d29yZD48
a2V5d29yZD5IdW1hbnM8L2tleXdvcmQ+PGtleXdvcmQ+UGhvc3Bob2xpcGlkcy8qdGhlcmFwZXV0
aWMgdXNlPC9rZXl3b3JkPjwva2V5d29yZHM+PGRhdGVzPjx5ZWFyPjE5OTg8L3llYXI+PHB1Yi1k
YXRlcz48ZGF0ZT5Ob3YtRGVjPC9kYXRlPjwvcHViLWRhdGVzPjwvZGF0ZXM+PGlzYm4+MDA0MS0x
MTMyIChQcmludCkmI3hEOzAwNDEtMTEzMiAoTGlua2luZyk8L2lzYm4+PGFjY2Vzc2lvbi1udW0+
OTgzODkyNjwvYWNjZXNzaW9uLW51bT48dXJscz48cmVsYXRlZC11cmxzPjx1cmw+aHR0cHM6Ly93
d3cubmNiaS5ubG0ubmloLmdvdi9wdWJtZWQvOTgzODkyNjwvdXJsPjwvcmVsYXRlZC11cmxzPjwv
dXJscz48ZWxlY3Ryb25pYy1yZXNvdXJjZS1udW0+MTAuMTA0Ni9qLjE1MzctMjk5NS4xOTk4LjM4
MTExMjk5MDU2MzA1Lng8L2VsZWN0cm9uaWMtcmVzb3VyY2UtbnVtPjwvcmVjb3JkPjwvQ2l0ZT48
L0VuZE5vdGU+
</w:fldData>
        </w:fldChar>
      </w:r>
      <w:r w:rsidR="00CB72E6" w:rsidRPr="00D825EA">
        <w:rPr>
          <w:rFonts w:ascii="Arial" w:hAnsi="Arial" w:cs="Arial"/>
          <w:color w:val="000000" w:themeColor="text1"/>
          <w:sz w:val="22"/>
          <w:szCs w:val="22"/>
          <w:vertAlign w:val="superscript"/>
        </w:rPr>
        <w:instrText xml:space="preserve"> ADDIN EN.CITE </w:instrText>
      </w:r>
      <w:r w:rsidR="00CB72E6" w:rsidRPr="00D825EA">
        <w:rPr>
          <w:rFonts w:ascii="Arial" w:hAnsi="Arial" w:cs="Arial"/>
          <w:color w:val="000000" w:themeColor="text1"/>
          <w:sz w:val="22"/>
          <w:szCs w:val="22"/>
          <w:vertAlign w:val="superscript"/>
        </w:rPr>
        <w:fldChar w:fldCharType="begin">
          <w:fldData xml:space="preserve">PEVuZE5vdGU+PENpdGU+PEF1dGhvcj5EeWVyPC9BdXRob3I+PFllYXI+MjAxODwvWWVhcj48UmVj
TnVtPjI1MjI8L1JlY051bT48RGlzcGxheVRleHQ+WzU0LTU3XTwvRGlzcGxheVRleHQ+PHJlY29y
ZD48cmVjLW51bWJlcj4yNTIyPC9yZWMtbnVtYmVyPjxmb3JlaWduLWtleXM+PGtleSBhcHA9IkVO
IiBkYi1pZD0iZWRlNWEydnozOXBkMHVlcHJkdHZzNWViczJ0cHh2eDI5ZjlzIiB0aW1lc3RhbXA9
IjE1ODEwNzg5OTIiPjI1MjI8L2tleT48L2ZvcmVpZ24ta2V5cz48cmVmLXR5cGUgbmFtZT0iSm91
cm5hbCBBcnRpY2xlIj4xNzwvcmVmLXR5cGU+PGNvbnRyaWJ1dG9ycz48YXV0aG9ycz48YXV0aG9y
PkR5ZXIsIE0uIFIuPC9hdXRob3I+PGF1dGhvcj5IaWNrbWFuLCBELjwvYXV0aG9yPjxhdXRob3I+
THVjLCBOLjwvYXV0aG9yPjxhdXRob3I+SGFsZGVtYW4sIFMuPC9hdXRob3I+PGF1dGhvcj5Mb3Vn
aHJhbiwgUC48L2F1dGhvcj48YXV0aG9yPlBhd2xvd3NraSwgQy48L2F1dGhvcj48YXV0aG9yPlNl
biBHdXB0YSwgQS48L2F1dGhvcj48YXV0aG9yPk5lYWwsIE0uIEQuPC9hdXRob3I+PC9hdXRob3Jz
PjwvY29udHJpYnV0b3JzPjxhdXRoLWFkZHJlc3M+RnJvbSB0aGUgRGVwYXJ0bWVudCBvZiBTdXJn
ZXJ5IChNLlIuRC4sIFMuSC4sIFAuTC4sIE0uRC5OLiksIFVuaXZlcnNpdHkgb2YgUGl0dHNidXJn
aCBNZWRpY2FsIENlbnRlciwgUGl0dHNidXJnaCwgUGVubnN5bHZhbmlhOyBEZXBhcnRtZW50IG9m
IFBhdGhvbG9neSAoRC5ILiksIERlcGFydG1lbnQgb2YgQmlvbWVkaWNhbCBFbmdpbmVlcmluZyAo
Qy5QLiwgQS5TLkcuKSwgQ2FzZSBXZXN0ZXJuIFJlc2VydmUgVW5pdmVyc2l0eSwgQ2xldmVsYW5k
LCBPaGlvOyBhbmQgQ2VudGVyIGZvciBCaW9sb2dpY2FsIEltYWdpbmcgKFAuTC4pLCBVbml2ZXJz
aXR5IG9mIFBpdHRzYnVyZ2gsIFBpdHRzYnVyZ2gsIFBlbm5zeWx2YW5pYS48L2F1dGgtYWRkcmVz
cz48dGl0bGVzPjx0aXRsZT5JbnRyYXZlbm91cyBhZG1pbmlzdHJhdGlvbiBvZiBzeW50aGV0aWMg
cGxhdGVsZXRzIChTeW50aG9QbGF0ZSkgaW4gYSBtb3VzZSBsaXZlciBpbmp1cnkgbW9kZWwgb2Yg
dW5jb250cm9sbGVkIGhlbW9ycmhhZ2UgaW1wcm92ZXMgaGVtb3N0YXNpczwvdGl0bGU+PHNlY29u
ZGFyeS10aXRsZT5KIFRyYXVtYSBBY3V0ZSBDYXJlIFN1cmc8L3NlY29uZGFyeS10aXRsZT48L3Rp
dGxlcz48cGVyaW9kaWNhbD48ZnVsbC10aXRsZT5KIFRyYXVtYSBBY3V0ZSBDYXJlIFN1cmc8L2Z1
bGwtdGl0bGU+PC9wZXJpb2RpY2FsPjxwYWdlcz45MTctOTIzPC9wYWdlcz48dm9sdW1lPjg0PC92
b2x1bWU+PG51bWJlcj42PC9udW1iZXI+PGVkaXRpb24+MjAxOC8wMy8xNTwvZWRpdGlvbj48a2V5
d29yZHM+PGtleXdvcmQ+QW5pbWFsczwva2V5d29yZD48a2V5d29yZD5CbG9vZCBQbGF0ZWxldHMv
KmN5dG9sb2d5PC9rZXl3b3JkPjxrZXl3b3JkPkJsb29kIFN1YnN0aXR1dGVzLypwaGFybWFjb2xv
Z3k8L2tleXdvcmQ+PGtleXdvcmQ+RGlzZWFzZSBNb2RlbHMsIEFuaW1hbDwva2V5d29yZD48a2V5
d29yZD5IZW1vc3Rhc2lzLypwaHlzaW9sb2d5PC9rZXl3b3JkPjxrZXl3b3JkPkluZnVzaW9ucywg
SW50cmF2ZW5vdXM8L2tleXdvcmQ+PGtleXdvcmQ+TGl2ZXIvKmluanVyaWVzPC9rZXl3b3JkPjxr
ZXl3b3JkPk1hbGU8L2tleXdvcmQ+PGtleXdvcmQ+TWljZTwva2V5d29yZD48a2V5d29yZD5NaWNl
LCBJbmJyZWQgQzU3Qkw8L2tleXdvcmQ+PGtleXdvcmQ+UGxhdGVsZXQgVHJhbnNmdXNpb248L2tl
eXdvcmQ+PGtleXdvcmQ+U2hvY2ssIEhlbW9ycmhhZ2ljLyp0aGVyYXB5PC9rZXl3b3JkPjwva2V5
d29yZHM+PGRhdGVzPjx5ZWFyPjIwMTg8L3llYXI+PHB1Yi1kYXRlcz48ZGF0ZT5KdW48L2RhdGU+
PC9wdWItZGF0ZXM+PC9kYXRlcz48aXNibj4yMTYzLTA3NjMgKEVsZWN0cm9uaWMpJiN4RDsyMTYz
LTA3NTUgKExpbmtpbmcpPC9pc2JuPjxhY2Nlc3Npb24tbnVtPjI5NTM4MjM0PC9hY2Nlc3Npb24t
bnVtPjx1cmxzPjxyZWxhdGVkLXVybHM+PHVybD5odHRwczovL3d3dy5uY2JpLm5sbS5uaWguZ292
L3B1Ym1lZC8yOTUzODIzNDwvdXJsPjwvcmVsYXRlZC11cmxzPjwvdXJscz48Y3VzdG9tMj5QTUM1
OTcwMDMxPC9jdXN0b20yPjxlbGVjdHJvbmljLXJlc291cmNlLW51bT4xMC4xMDk3L1RBLjAwMDAw
MDAwMDAwMDE4OTM8L2VsZWN0cm9uaWMtcmVzb3VyY2UtbnVtPjwvcmVjb3JkPjwvQ2l0ZT48Q2l0
ZT48QXV0aG9yPkhpY2ttYW48L0F1dGhvcj48WWVhcj4yMDE4PC9ZZWFyPjxSZWNOdW0+MjUyMzwv
UmVjTnVtPjxyZWNvcmQ+PHJlYy1udW1iZXI+MjUyMzwvcmVjLW51bWJlcj48Zm9yZWlnbi1rZXlz
PjxrZXkgYXBwPSJFTiIgZGItaWQ9ImVkZTVhMnZ6MzlwZDB1ZXByZHR2czVlYnMydHB4dngyOWY5
cyIgdGltZXN0YW1wPSIxNTgxMDc4OTkyIj4yNTIzPC9rZXk+PC9mb3JlaWduLWtleXM+PHJlZi10
eXBlIG5hbWU9IkpvdXJuYWwgQXJ0aWNsZSI+MTc8L3JlZi10eXBlPjxjb250cmlidXRvcnM+PGF1
dGhvcnM+PGF1dGhvcj5IaWNrbWFuLCBELiBBLjwvYXV0aG9yPjxhdXRob3I+UGF3bG93c2tpLCBD
LiBMLjwvYXV0aG9yPjxhdXRob3I+U2hldml0eiwgQS48L2F1dGhvcj48YXV0aG9yPkx1YywgTi4g
Ri48L2F1dGhvcj48YXV0aG9yPktpbSwgQS48L2F1dGhvcj48YXV0aG9yPkdpcmlzaCwgQS48L2F1
dGhvcj48YXV0aG9yPk1hcmtzLCBKLjwvYXV0aG9yPjxhdXRob3I+R2Fuam9vLCBTLjwvYXV0aG9y
PjxhdXRob3I+SHVhbmcsIFMuPC9hdXRob3I+PGF1dGhvcj5OaWVkb2JhLCBFLjwvYXV0aG9yPjxh
dXRob3I+U2VraG9uLCBVLiBELiBTLjwvYXV0aG9yPjxhdXRob3I+U3VuLCBNLjwvYXV0aG9yPjxh
dXRob3I+RHllciwgTS48L2F1dGhvcj48YXV0aG9yPk5lYWwsIE0uIEQuPC9hdXRob3I+PGF1dGhv
cj5LYXNoeWFwLCBWLiBTLjwvYXV0aG9yPjxhdXRob3I+U2VuIEd1cHRhLCBBLjwvYXV0aG9yPjwv
YXV0aG9ycz48L2NvbnRyaWJ1dG9ycz48YXV0aC1hZGRyZXNzPkRlcGFydG1lbnQgb2YgUGF0aG9s
b2d5LCBDYXNlIFdlc3Rlcm4gUmVzZXJ2ZSBVbml2ZXJzaXR5LCBDbGV2ZWxhbmQsIE9ILCA0NDEw
NiwgVVNBLiYjeEQ7RGVwYXJ0bWVudCBvZiBCaW9tZWRpY2FsIEVuZ2luZWVyaW5nLCBDYXNlIFdl
c3Rlcm4gUmVzZXJ2ZSBVbml2ZXJzaXR5LCBDbGV2ZWxhbmQsIE9ILCA0NDEwNiwgVVNBLiYjeEQ7
VW5pdmVyc2l0eSBIb3NwaXRhbHMgb2YgQ2xldmVsYW5kLCBEaXZpc2lvbiBvZiBWYXNjdWxhciBT
dXJnZXJ5LCBDbGV2ZWxhbmQsIE9ILCA0NDEwNiwgVVNBLiYjeEQ7RGVwYXJ0bWVudCBvZiBTdXJn
ZXJ5LCBVbml2ZXJzaXR5IG9mIFBpdHRzYnVyZ2ggTWVkaWNhbCBDZW50ZXIsIFBpdHRzYnVyZ2gs
IFBBLCAxNTIxMywgVVNBLiYjeEQ7RGVwYXJ0bWVudCBvZiBCaW9tZWRpY2FsIEVuZ2luZWVyaW5n
LCBDYXNlIFdlc3Rlcm4gUmVzZXJ2ZSBVbml2ZXJzaXR5LCBDbGV2ZWxhbmQsIE9ILCA0NDEwNiwg
VVNBLiBhbmlyYmFuLnNlbmd1cHRhQGNhc2UuZWR1LjwvYXV0aC1hZGRyZXNzPjx0aXRsZXM+PHRp
dGxlPkludHJhdmVub3VzIHN5bnRoZXRpYyBwbGF0ZWxldCAoU3ludGhvUGxhdGUpIG5hbm9jb25z
dHJ1Y3RzIHJlZHVjZSBibGVlZGluZyBhbmQgaW1wcm92ZSAmYXBvcztnb2xkZW4gaG91ciZhcG9z
OyBzdXJ2aXZhbCBpbiBhIHBvcmNpbmUgbW9kZWwgb2YgdHJhdW1hdGljIGFydGVyaWFsIGhlbW9y
cmhhZ2U8L3RpdGxlPjxzZWNvbmRhcnktdGl0bGU+U2NpIFJlcDwvc2Vjb25kYXJ5LXRpdGxlPjwv
dGl0bGVzPjxwZXJpb2RpY2FsPjxmdWxsLXRpdGxlPlNjaSBSZXA8L2Z1bGwtdGl0bGU+PC9wZXJp
b2RpY2FsPjxwYWdlcz4zMTE4PC9wYWdlcz48dm9sdW1lPjg8L3ZvbHVtZT48bnVtYmVyPjE8L251
bWJlcj48ZWRpdGlvbj4yMDE4LzAyLzE3PC9lZGl0aW9uPjxrZXl3b3Jkcz48a2V5d29yZD4zVDMg
Q2VsbHM8L2tleXdvcmQ+PGtleXdvcmQ+QW5pbWFsczwva2V5d29yZD48a2V5d29yZD5CbG9vZCBQ
bGF0ZWxldHMvKmN5dG9sb2d5PC9rZXl3b3JkPjxrZXl3b3JkPkJsb29kIFRyYW5zZnVzaW9uPC9r
ZXl3b3JkPjxrZXl3b3JkPkZlbW9yYWwgQXJ0ZXJ5L2luanVyaWVzPC9rZXl3b3JkPjxrZXl3b3Jk
PkhlbW9ycmhhZ2UvZXRpb2xvZ3kvbWV0YWJvbGlzbS8qdGhlcmFweTwva2V5d29yZD48a2V5d29y
ZD5IZW1vc3Rhc2lzL2RydWcgZWZmZWN0czwva2V5d29yZD48a2V5d29yZD5IZW1vc3RhdGljcy9w
aGFybWFjb2xvZ3k8L2tleXdvcmQ+PGtleXdvcmQ+SHVtYW5zPC9rZXl3b3JkPjxrZXl3b3JkPk1p
Y2U8L2tleXdvcmQ+PGtleXdvcmQ+UGxhdGVsZXQgVHJhbnNmdXNpb24vKm1ldGhvZHM8L2tleXdv
cmQ+PGtleXdvcmQ+UG9seWV0aHlsZW5lIEdseWNvbHMvcGhhcm1hY29sb2d5PC9rZXl3b3JkPjxr
ZXl3b3JkPlN3aW5lPC9rZXl3b3JkPjxrZXl3b3JkPlRpc3N1ZSBEaXN0cmlidXRpb248L2tleXdv
cmQ+PC9rZXl3b3Jkcz48ZGF0ZXM+PHllYXI+MjAxODwveWVhcj48cHViLWRhdGVzPjxkYXRlPkZl
YiAxNTwvZGF0ZT48L3B1Yi1kYXRlcz48L2RhdGVzPjxpc2JuPjIwNDUtMjMyMiAoRWxlY3Ryb25p
YykmI3hEOzIwNDUtMjMyMiAoTGlua2luZyk8L2lzYm4+PGFjY2Vzc2lvbi1udW0+Mjk0NDk2MDQ8
L2FjY2Vzc2lvbi1udW0+PHVybHM+PHJlbGF0ZWQtdXJscz48dXJsPmh0dHBzOi8vd3d3Lm5jYmku
bmxtLm5paC5nb3YvcHVibWVkLzI5NDQ5NjA0PC91cmw+PC9yZWxhdGVkLXVybHM+PC91cmxzPjxj
dXN0b20yPlBNQzU4MTQ0MzQ8L2N1c3RvbTI+PGVsZWN0cm9uaWMtcmVzb3VyY2UtbnVtPjEwLjEw
MzgvczQxNTk4LTAxOC0yMTM4NC16PC9lbGVjdHJvbmljLXJlc291cmNlLW51bT48L3JlY29yZD48
L0NpdGU+PENpdGU+PEF1dGhvcj5CbGFqY2htYW48L0F1dGhvcj48WWVhcj4yMDAzPC9ZZWFyPjxS
ZWNOdW0+MjUyNTwvUmVjTnVtPjxyZWNvcmQ+PHJlYy1udW1iZXI+MjUyNTwvcmVjLW51bWJlcj48
Zm9yZWlnbi1rZXlzPjxrZXkgYXBwPSJFTiIgZGItaWQ9ImVkZTVhMnZ6MzlwZDB1ZXByZHR2czVl
YnMydHB4dngyOWY5cyIgdGltZXN0YW1wPSIxNTgxMDc5MDQzIj4yNTI1PC9rZXk+PC9mb3JlaWdu
LWtleXM+PHJlZi10eXBlIG5hbWU9IkpvdXJuYWwgQXJ0aWNsZSI+MTc8L3JlZi10eXBlPjxjb250
cmlidXRvcnM+PGF1dGhvcnM+PGF1dGhvcj5CbGFqY2htYW4sIE0uIEEuPC9hdXRob3I+PC9hdXRo
b3JzPjwvY29udHJpYnV0b3JzPjxhdXRoLWFkZHJlc3M+RGVwYXJ0bWVudCBvZiBQYXRob2xvZ3ks
IE1jTWFzdGVyIFVuaXZlcnNpdHksIEhhbWlsdG9uLCBPbnRhcmlvLCBDYW5hZGEuIGJsYWpjaG1h
QG1jbWFzdGVyLmNhPC9hdXRoLWFkZHJlc3M+PHRpdGxlcz48dGl0bGU+U3Vic3RpdHV0ZXMgYW5k
IGFsdGVybmF0aXZlcyB0byBwbGF0ZWxldCB0cmFuc2Z1c2lvbnMgaW4gdGhyb21ib2N5dG9wZW5p
YyBwYXRpZW50czwvdGl0bGU+PHNlY29uZGFyeS10aXRsZT5KIFRocm9tYiBIYWVtb3N0PC9zZWNv
bmRhcnktdGl0bGU+PC90aXRsZXM+PHBlcmlvZGljYWw+PGZ1bGwtdGl0bGU+SiBUaHJvbWIgSGFl
bW9zdDwvZnVsbC10aXRsZT48L3BlcmlvZGljYWw+PHBhZ2VzPjE2MzctNDE8L3BhZ2VzPjx2b2x1
bWU+MTwvdm9sdW1lPjxudW1iZXI+NzwvbnVtYmVyPjxlZGl0aW9uPjIwMDMvMDcvMjM8L2VkaXRp
b24+PGtleXdvcmRzPjxrZXl3b3JkPkJsb29kIFBsYXRlbGV0cy8qcGh5c2lvbG9neTwva2V5d29y
ZD48a2V5d29yZD5CbG9vZCBQcmVzZXJ2YXRpb248L2tleXdvcmQ+PGtleXdvcmQ+Qmxvb2QgU3Vi
c3RpdHV0ZXM8L2tleXdvcmQ+PGtleXdvcmQ+RnJlZXplIERyeWluZzwva2V5d29yZD48a2V5d29y
ZD5IdW1hbnM8L2tleXdvcmQ+PGtleXdvcmQ+UGxhdGVsZXQgQ291bnQ8L2tleXdvcmQ+PGtleXdv
cmQ+KlBsYXRlbGV0IFRyYW5zZnVzaW9uPC9rZXl3b3JkPjxrZXl3b3JkPlRocm9tYm9jeXRvcGVu
aWEvKnRoZXJhcHk8L2tleXdvcmQ+PC9rZXl3b3Jkcz48ZGF0ZXM+PHllYXI+MjAwMzwveWVhcj48
cHViLWRhdGVzPjxkYXRlPkp1bDwvZGF0ZT48L3B1Yi1kYXRlcz48L2RhdGVzPjxpc2JuPjE1Mzgt
NzkzMyAoUHJpbnQpJiN4RDsxNTM4LTc4MzYgKExpbmtpbmcpPC9pc2JuPjxhY2Nlc3Npb24tbnVt
PjEyODcxMzAwPC9hY2Nlc3Npb24tbnVtPjx1cmxzPjxyZWxhdGVkLXVybHM+PHVybD5odHRwczov
L3d3dy5uY2JpLm5sbS5uaWguZ292L3B1Ym1lZC8xMjg3MTMwMDwvdXJsPjwvcmVsYXRlZC11cmxz
PjwvdXJscz48ZWxlY3Ryb25pYy1yZXNvdXJjZS1udW0+MTAuMTA0Ni9qLjE1MzgtNzgzNi4yMDAz
LjAwMzMyLng8L2VsZWN0cm9uaWMtcmVzb3VyY2UtbnVtPjwvcmVjb3JkPjwvQ2l0ZT48Q2l0ZT48
QXV0aG9yPkFsdmluZzwvQXV0aG9yPjxZZWFyPjE5OTg8L1llYXI+PFJlY051bT4yNTI0PC9SZWNO
dW0+PHJlY29yZD48cmVjLW51bWJlcj4yNTI0PC9yZWMtbnVtYmVyPjxmb3JlaWduLWtleXM+PGtl
eSBhcHA9IkVOIiBkYi1pZD0iZWRlNWEydnozOXBkMHVlcHJkdHZzNWViczJ0cHh2eDI5ZjlzIiB0
aW1lc3RhbXA9IjE1ODEwNzkwMTEiPjI1MjQ8L2tleT48L2ZvcmVpZ24ta2V5cz48cmVmLXR5cGUg
bmFtZT0iSm91cm5hbCBBcnRpY2xlIj4xNzwvcmVmLXR5cGU+PGNvbnRyaWJ1dG9ycz48YXV0aG9y
cz48YXV0aG9yPkFsdmluZywgQi48L2F1dGhvcj48L2F1dGhvcnM+PC9jb250cmlidXRvcnM+PHRp
dGxlcz48dGl0bGU+UG90ZW50aWFsIGZvciBzeW50aGV0aWMgcGhvc3Bob2xpcGlkcyBhcyBwYXJ0
aWFsIHBsYXRlbGV0IHN1YnN0aXR1dGVzPC90aXRsZT48c2Vjb25kYXJ5LXRpdGxlPlRyYW5zZnVz
aW9uPC9zZWNvbmRhcnktdGl0bGU+PC90aXRsZXM+PHBlcmlvZGljYWw+PGZ1bGwtdGl0bGU+VHJh
bnNmdXNpb248L2Z1bGwtdGl0bGU+PC9wZXJpb2RpY2FsPjxwYWdlcz45OTctODwvcGFnZXM+PHZv
bHVtZT4zODwvdm9sdW1lPjxudW1iZXI+MTEtMTI8L251bWJlcj48ZWRpdGlvbj4xOTk4LzEyLzA1
PC9lZGl0aW9uPjxrZXl3b3Jkcz48a2V5d29yZD5CbG9vZCBQbGF0ZWxldCBEaXNvcmRlcnMvdGhl
cmFweTwva2V5d29yZD48a2V5d29yZD5CbG9vZCBQbGF0ZWxldHMvKnBoeXNpb2xvZ3k8L2tleXdv
cmQ+PGtleXdvcmQ+Qmxvb2QgU3Vic3RpdHV0ZXMvKnRoZXJhcGV1dGljIHVzZTwva2V5d29yZD48
a2V5d29yZD5IdW1hbnM8L2tleXdvcmQ+PGtleXdvcmQ+UGhvc3Bob2xpcGlkcy8qdGhlcmFwZXV0
aWMgdXNlPC9rZXl3b3JkPjwva2V5d29yZHM+PGRhdGVzPjx5ZWFyPjE5OTg8L3llYXI+PHB1Yi1k
YXRlcz48ZGF0ZT5Ob3YtRGVjPC9kYXRlPjwvcHViLWRhdGVzPjwvZGF0ZXM+PGlzYm4+MDA0MS0x
MTMyIChQcmludCkmI3hEOzAwNDEtMTEzMiAoTGlua2luZyk8L2lzYm4+PGFjY2Vzc2lvbi1udW0+
OTgzODkyNjwvYWNjZXNzaW9uLW51bT48dXJscz48cmVsYXRlZC11cmxzPjx1cmw+aHR0cHM6Ly93
d3cubmNiaS5ubG0ubmloLmdvdi9wdWJtZWQvOTgzODkyNjwvdXJsPjwvcmVsYXRlZC11cmxzPjwv
dXJscz48ZWxlY3Ryb25pYy1yZXNvdXJjZS1udW0+MTAuMTA0Ni9qLjE1MzctMjk5NS4xOTk4LjM4
MTExMjk5MDU2MzA1Lng8L2VsZWN0cm9uaWMtcmVzb3VyY2UtbnVtPjwvcmVjb3JkPjwvQ2l0ZT48
L0VuZE5vdGU+
</w:fldData>
        </w:fldChar>
      </w:r>
      <w:r w:rsidR="00CB72E6" w:rsidRPr="00D825EA">
        <w:rPr>
          <w:rFonts w:ascii="Arial" w:hAnsi="Arial" w:cs="Arial"/>
          <w:color w:val="000000" w:themeColor="text1"/>
          <w:sz w:val="22"/>
          <w:szCs w:val="22"/>
          <w:vertAlign w:val="superscript"/>
        </w:rPr>
        <w:instrText xml:space="preserve"> ADDIN EN.CITE.DATA </w:instrText>
      </w:r>
      <w:r w:rsidR="00CB72E6" w:rsidRPr="00D825EA">
        <w:rPr>
          <w:rFonts w:ascii="Arial" w:hAnsi="Arial" w:cs="Arial"/>
          <w:color w:val="000000" w:themeColor="text1"/>
          <w:sz w:val="22"/>
          <w:szCs w:val="22"/>
          <w:vertAlign w:val="superscript"/>
        </w:rPr>
      </w:r>
      <w:r w:rsidR="00CB72E6" w:rsidRPr="00D825EA">
        <w:rPr>
          <w:rFonts w:ascii="Arial" w:hAnsi="Arial" w:cs="Arial"/>
          <w:color w:val="000000" w:themeColor="text1"/>
          <w:sz w:val="22"/>
          <w:szCs w:val="22"/>
          <w:vertAlign w:val="superscript"/>
        </w:rPr>
        <w:fldChar w:fldCharType="end"/>
      </w:r>
      <w:r w:rsidR="005F2F0D" w:rsidRPr="00D825EA">
        <w:rPr>
          <w:rFonts w:ascii="Arial" w:hAnsi="Arial" w:cs="Arial"/>
          <w:color w:val="000000" w:themeColor="text1"/>
          <w:sz w:val="22"/>
          <w:szCs w:val="22"/>
          <w:vertAlign w:val="superscript"/>
        </w:rPr>
      </w:r>
      <w:r w:rsidR="005F2F0D"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[54-57]</w:t>
      </w:r>
      <w:r w:rsidR="005F2F0D" w:rsidRPr="00D825EA">
        <w:rPr>
          <w:rFonts w:ascii="Arial" w:hAnsi="Arial" w:cs="Arial"/>
          <w:color w:val="000000" w:themeColor="text1"/>
          <w:sz w:val="22"/>
          <w:szCs w:val="22"/>
          <w:vertAlign w:val="superscript"/>
        </w:rPr>
        <w:fldChar w:fldCharType="end"/>
      </w:r>
      <w:r w:rsidR="00C56455" w:rsidRPr="00D825EA">
        <w:rPr>
          <w:rFonts w:ascii="Arial" w:hAnsi="Arial" w:cs="Arial"/>
          <w:color w:val="000000" w:themeColor="text1"/>
          <w:sz w:val="22"/>
          <w:szCs w:val="22"/>
        </w:rPr>
        <w:t>.</w:t>
      </w:r>
      <w:r w:rsidR="002078CC" w:rsidRPr="00D825EA">
        <w:rPr>
          <w:rFonts w:ascii="Arial" w:hAnsi="Arial" w:cs="Arial"/>
          <w:color w:val="000000" w:themeColor="text1"/>
          <w:sz w:val="22"/>
          <w:szCs w:val="22"/>
        </w:rPr>
        <w:t xml:space="preserve"> </w:t>
      </w:r>
    </w:p>
    <w:p w14:paraId="7CECACD1" w14:textId="5C78CE87" w:rsidR="002D7168" w:rsidRPr="00D825EA" w:rsidRDefault="002D7168" w:rsidP="00D3325C">
      <w:pPr>
        <w:spacing w:line="360" w:lineRule="auto"/>
        <w:jc w:val="both"/>
        <w:rPr>
          <w:rFonts w:ascii="Arial" w:hAnsi="Arial" w:cs="Arial"/>
          <w:color w:val="000000" w:themeColor="text1"/>
          <w:sz w:val="22"/>
          <w:szCs w:val="22"/>
        </w:rPr>
      </w:pPr>
    </w:p>
    <w:p w14:paraId="2197EDCE" w14:textId="07116AF2" w:rsidR="002D7168" w:rsidRPr="00D825EA" w:rsidRDefault="00A3244A"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Protein C</w:t>
      </w:r>
      <w:r w:rsidR="00667674" w:rsidRPr="00D825EA">
        <w:rPr>
          <w:rFonts w:ascii="Arial" w:hAnsi="Arial" w:cs="Arial"/>
          <w:color w:val="000000" w:themeColor="text1"/>
          <w:sz w:val="22"/>
          <w:szCs w:val="22"/>
        </w:rPr>
        <w:t xml:space="preserve"> can also inactivate </w:t>
      </w:r>
      <w:r w:rsidR="00241B31" w:rsidRPr="00D825EA">
        <w:rPr>
          <w:rFonts w:ascii="Arial" w:hAnsi="Arial" w:cs="Arial"/>
          <w:color w:val="000000" w:themeColor="text1"/>
          <w:sz w:val="22"/>
          <w:szCs w:val="22"/>
        </w:rPr>
        <w:t>FVIII</w:t>
      </w:r>
      <w:r w:rsidRPr="00D825EA">
        <w:rPr>
          <w:rFonts w:ascii="Arial" w:hAnsi="Arial" w:cs="Arial"/>
          <w:color w:val="000000" w:themeColor="text1"/>
          <w:sz w:val="22"/>
          <w:szCs w:val="22"/>
        </w:rPr>
        <w:t xml:space="preserve">a and accelerated FVIIIa cleavage may contribute to the bleeding phenotype associated with </w:t>
      </w:r>
      <w:r w:rsidR="00944531" w:rsidRPr="00D825EA">
        <w:rPr>
          <w:rFonts w:ascii="Arial" w:hAnsi="Arial" w:cs="Arial"/>
          <w:color w:val="000000" w:themeColor="text1"/>
          <w:sz w:val="22"/>
          <w:szCs w:val="22"/>
        </w:rPr>
        <w:t xml:space="preserve">Pro496Argfs*10 </w:t>
      </w:r>
      <w:r w:rsidR="006C4C1B"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although FVIIIa activity is also lost by spontaneous dissociation of the heterotrimer. </w:t>
      </w:r>
      <w:r w:rsidR="00FC576B" w:rsidRPr="00D825EA">
        <w:rPr>
          <w:rFonts w:ascii="Arial" w:hAnsi="Arial" w:cs="Arial"/>
          <w:color w:val="000000" w:themeColor="text1"/>
          <w:sz w:val="22"/>
          <w:szCs w:val="22"/>
        </w:rPr>
        <w:t xml:space="preserve">This was not pursued further because FVIII is not present in platelets. However, it is possible that elevated FVIII may be able to ameliorate the effect of increased APC generation and this </w:t>
      </w:r>
      <w:r w:rsidR="00944531" w:rsidRPr="00D825EA">
        <w:rPr>
          <w:rFonts w:ascii="Arial" w:hAnsi="Arial" w:cs="Arial"/>
          <w:color w:val="000000" w:themeColor="text1"/>
          <w:sz w:val="22"/>
          <w:szCs w:val="22"/>
        </w:rPr>
        <w:t>warrants future investigation.</w:t>
      </w:r>
    </w:p>
    <w:p w14:paraId="1C004E0D" w14:textId="0CAF7FBD" w:rsidR="002078CC" w:rsidRPr="00D825EA" w:rsidRDefault="002078CC" w:rsidP="00D3325C">
      <w:pPr>
        <w:spacing w:line="360" w:lineRule="auto"/>
        <w:jc w:val="both"/>
        <w:rPr>
          <w:rFonts w:ascii="Arial" w:hAnsi="Arial" w:cs="Arial"/>
          <w:color w:val="000000" w:themeColor="text1"/>
          <w:sz w:val="22"/>
          <w:szCs w:val="22"/>
        </w:rPr>
      </w:pPr>
    </w:p>
    <w:p w14:paraId="00575BFF" w14:textId="6BD97F82" w:rsidR="00DF6887" w:rsidRDefault="002C1A80" w:rsidP="002C1A80">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We found that fibrinolysis was significantly delayed in our Pro496Argfs*10 patients</w:t>
      </w:r>
      <w:r w:rsidR="00432FFF" w:rsidRPr="00D825EA">
        <w:rPr>
          <w:rFonts w:ascii="Arial" w:hAnsi="Arial" w:cs="Arial"/>
          <w:color w:val="000000" w:themeColor="text1"/>
          <w:sz w:val="22"/>
          <w:szCs w:val="22"/>
        </w:rPr>
        <w:t xml:space="preserve"> and </w:t>
      </w:r>
      <w:r w:rsidRPr="00D825EA">
        <w:rPr>
          <w:rFonts w:ascii="Arial" w:hAnsi="Arial" w:cs="Arial"/>
          <w:color w:val="000000" w:themeColor="text1"/>
          <w:sz w:val="22"/>
          <w:szCs w:val="22"/>
        </w:rPr>
        <w:t xml:space="preserve">was dramatically increased by inclusion of a </w:t>
      </w:r>
      <w:proofErr w:type="spellStart"/>
      <w:r w:rsidRPr="00D825EA">
        <w:rPr>
          <w:rFonts w:ascii="Arial" w:hAnsi="Arial" w:cs="Arial"/>
          <w:color w:val="000000" w:themeColor="text1"/>
          <w:sz w:val="22"/>
          <w:szCs w:val="22"/>
        </w:rPr>
        <w:t>TAFIa</w:t>
      </w:r>
      <w:proofErr w:type="spellEnd"/>
      <w:r w:rsidRPr="00D825EA">
        <w:rPr>
          <w:rFonts w:ascii="Arial" w:hAnsi="Arial" w:cs="Arial"/>
          <w:color w:val="000000" w:themeColor="text1"/>
          <w:sz w:val="22"/>
          <w:szCs w:val="22"/>
        </w:rPr>
        <w:t xml:space="preserve"> inhibitor, indicating that the changes in lysis could be attributed to TM-induced TAFI activation. Likewise</w:t>
      </w:r>
      <w:r w:rsidR="00B01AE8" w:rsidRPr="00D825EA">
        <w:rPr>
          <w:rFonts w:ascii="Arial" w:hAnsi="Arial" w:cs="Arial"/>
          <w:color w:val="000000" w:themeColor="text1"/>
          <w:sz w:val="22"/>
          <w:szCs w:val="22"/>
        </w:rPr>
        <w:t>,</w:t>
      </w:r>
      <w:r w:rsidRPr="00D825EA">
        <w:rPr>
          <w:rFonts w:ascii="Arial" w:hAnsi="Arial" w:cs="Arial"/>
          <w:color w:val="000000" w:themeColor="text1"/>
          <w:sz w:val="22"/>
          <w:szCs w:val="22"/>
        </w:rPr>
        <w:t xml:space="preserve"> in clot lysis experiments with control plasma, fibrinolysis was delayed by the addition of TM and corrected by incorporation of a </w:t>
      </w:r>
      <w:proofErr w:type="spellStart"/>
      <w:r w:rsidRPr="00D825EA">
        <w:rPr>
          <w:rFonts w:ascii="Arial" w:hAnsi="Arial" w:cs="Arial"/>
          <w:color w:val="000000" w:themeColor="text1"/>
          <w:sz w:val="22"/>
          <w:szCs w:val="22"/>
        </w:rPr>
        <w:t>TAFIa</w:t>
      </w:r>
      <w:proofErr w:type="spellEnd"/>
      <w:r w:rsidRPr="00D825EA">
        <w:rPr>
          <w:rFonts w:ascii="Arial" w:hAnsi="Arial" w:cs="Arial"/>
          <w:color w:val="000000" w:themeColor="text1"/>
          <w:sz w:val="22"/>
          <w:szCs w:val="22"/>
        </w:rPr>
        <w:t xml:space="preserve"> inhibitor. The data obtained from our Pro496Argfs*10 model plasma further validates our results obtained using the patient samples.</w:t>
      </w:r>
      <w:r w:rsidR="00315E03" w:rsidRPr="00D825EA">
        <w:rPr>
          <w:rFonts w:ascii="Arial" w:hAnsi="Arial" w:cs="Arial"/>
          <w:color w:val="000000" w:themeColor="text1"/>
          <w:sz w:val="22"/>
          <w:szCs w:val="22"/>
        </w:rPr>
        <w:t xml:space="preserve"> Interestingly, spiking control plasma with a TM concentration of 6 ng/ml was sufficient to reproduce the effect on clot lysis observed for our </w:t>
      </w:r>
      <w:r w:rsidR="00BA241C" w:rsidRPr="00D825EA">
        <w:rPr>
          <w:rFonts w:ascii="Arial" w:hAnsi="Arial" w:cs="Arial"/>
          <w:color w:val="000000" w:themeColor="text1"/>
          <w:sz w:val="22"/>
          <w:szCs w:val="22"/>
        </w:rPr>
        <w:t xml:space="preserve">Pro496Argfs*10  </w:t>
      </w:r>
      <w:r w:rsidR="00315E03" w:rsidRPr="00D825EA">
        <w:rPr>
          <w:rFonts w:ascii="Arial" w:hAnsi="Arial" w:cs="Arial"/>
          <w:color w:val="000000" w:themeColor="text1"/>
          <w:sz w:val="22"/>
          <w:szCs w:val="22"/>
        </w:rPr>
        <w:t>patients. This is in contrast to the high concentration (250 ng/ml) required for TG experiments and, interestingly, comparable to the levels measured in plasma from trauma patients (8.</w:t>
      </w:r>
      <w:r w:rsidR="00CA7997" w:rsidRPr="00D825EA">
        <w:rPr>
          <w:rFonts w:ascii="Arial" w:hAnsi="Arial" w:cs="Arial"/>
          <w:color w:val="000000" w:themeColor="text1"/>
          <w:sz w:val="22"/>
          <w:szCs w:val="22"/>
        </w:rPr>
        <w:t>2</w:t>
      </w:r>
      <w:r w:rsidR="00315E03" w:rsidRPr="00D825EA">
        <w:rPr>
          <w:rFonts w:ascii="Arial" w:hAnsi="Arial" w:cs="Arial"/>
          <w:color w:val="000000" w:themeColor="text1"/>
          <w:sz w:val="22"/>
          <w:szCs w:val="22"/>
        </w:rPr>
        <w:t xml:space="preserve"> ±</w:t>
      </w:r>
      <w:r w:rsidR="00BA241C" w:rsidRPr="00D825EA">
        <w:rPr>
          <w:rFonts w:ascii="Arial" w:hAnsi="Arial" w:cs="Arial"/>
          <w:color w:val="000000" w:themeColor="text1"/>
          <w:sz w:val="22"/>
          <w:szCs w:val="22"/>
        </w:rPr>
        <w:t xml:space="preserve"> 6.</w:t>
      </w:r>
      <w:r w:rsidR="00CA7997" w:rsidRPr="00D825EA">
        <w:rPr>
          <w:rFonts w:ascii="Arial" w:hAnsi="Arial" w:cs="Arial"/>
          <w:color w:val="000000" w:themeColor="text1"/>
          <w:sz w:val="22"/>
          <w:szCs w:val="22"/>
        </w:rPr>
        <w:t xml:space="preserve">5 </w:t>
      </w:r>
      <w:r w:rsidR="00BA241C" w:rsidRPr="00D825EA">
        <w:rPr>
          <w:rFonts w:ascii="Arial" w:hAnsi="Arial" w:cs="Arial"/>
          <w:color w:val="000000" w:themeColor="text1"/>
          <w:sz w:val="22"/>
          <w:szCs w:val="22"/>
        </w:rPr>
        <w:t xml:space="preserve">ng/ml, </w:t>
      </w:r>
      <w:r w:rsidR="00BA241C" w:rsidRPr="00D825EA">
        <w:rPr>
          <w:rFonts w:ascii="Arial" w:hAnsi="Arial" w:cs="Arial"/>
          <w:i/>
          <w:iCs/>
          <w:color w:val="000000" w:themeColor="text1"/>
          <w:sz w:val="22"/>
          <w:szCs w:val="22"/>
        </w:rPr>
        <w:t>n</w:t>
      </w:r>
      <w:r w:rsidR="00BA241C" w:rsidRPr="00D825EA">
        <w:rPr>
          <w:rFonts w:ascii="Arial" w:hAnsi="Arial" w:cs="Arial"/>
          <w:color w:val="000000" w:themeColor="text1"/>
          <w:sz w:val="22"/>
          <w:szCs w:val="22"/>
        </w:rPr>
        <w:t xml:space="preserve">= 61). </w:t>
      </w:r>
      <w:r w:rsidR="00DF6887" w:rsidRPr="00D825EA">
        <w:rPr>
          <w:rFonts w:ascii="Arial" w:hAnsi="Arial" w:cs="Arial"/>
          <w:color w:val="000000" w:themeColor="text1"/>
          <w:sz w:val="22"/>
          <w:szCs w:val="22"/>
        </w:rPr>
        <w:t xml:space="preserve">Despite delayed fibrinolysis due to TM-induced TAFI activation, our patients with the Pro496Argfs*10 variant display a bleeding phenotype. This may be explained by previous studies which found that increased levels of plasma </w:t>
      </w:r>
      <w:proofErr w:type="spellStart"/>
      <w:r w:rsidR="00DF6887" w:rsidRPr="00D825EA">
        <w:rPr>
          <w:rFonts w:ascii="Arial" w:hAnsi="Arial" w:cs="Arial"/>
          <w:color w:val="000000" w:themeColor="text1"/>
          <w:sz w:val="22"/>
          <w:szCs w:val="22"/>
        </w:rPr>
        <w:t>sTM</w:t>
      </w:r>
      <w:proofErr w:type="spellEnd"/>
      <w:r w:rsidR="00DF6887" w:rsidRPr="00D825EA">
        <w:rPr>
          <w:rFonts w:ascii="Arial" w:hAnsi="Arial" w:cs="Arial"/>
          <w:color w:val="000000" w:themeColor="text1"/>
          <w:sz w:val="22"/>
          <w:szCs w:val="22"/>
        </w:rPr>
        <w:t xml:space="preserve"> favour Protein C as the primary substrate, whereas low concentrations favour TAFI</w:t>
      </w:r>
      <w:r w:rsidR="00DF6887" w:rsidRPr="00D825EA">
        <w:rPr>
          <w:rFonts w:ascii="Arial" w:hAnsi="Arial" w:cs="Arial"/>
          <w:color w:val="000000" w:themeColor="text1"/>
          <w:sz w:val="22"/>
          <w:szCs w:val="22"/>
          <w:vertAlign w:val="superscript"/>
        </w:rPr>
        <w:fldChar w:fldCharType="begin">
          <w:fldData xml:space="preserve">PEVuZE5vdGU+PENpdGU+PEF1dGhvcj5XdTwvQXV0aG9yPjxZZWFyPjIwMTY8L1llYXI+PFJlY051
bT4yNjc1PC9SZWNOdW0+PERpc3BsYXlUZXh0Pls1OCwgNTldPC9EaXNwbGF5VGV4dD48cmVjb3Jk
PjxyZWMtbnVtYmVyPjI2NzU8L3JlYy1udW1iZXI+PGZvcmVpZ24ta2V5cz48a2V5IGFwcD0iRU4i
IGRiLWlkPSJlZGU1YTJ2ejM5cGQwdWVwcmR0dnM1ZWJzMnRweHZ4MjlmOXMiIHRpbWVzdGFtcD0i
MTU5MDA1Mjc3MSI+MjY3NTwva2V5PjwvZm9yZWlnbi1rZXlzPjxyZWYtdHlwZSBuYW1lPSJKb3Vy
bmFsIEFydGljbGUiPjE3PC9yZWYtdHlwZT48Y29udHJpYnV0b3JzPjxhdXRob3JzPjxhdXRob3I+
V3UsIEMuPC9hdXRob3I+PGF1dGhvcj5LaW0sIFAuIFkuPC9hdXRob3I+PGF1dGhvcj5Td3lzdHVu
LCBMLiBMLjwvYXV0aG9yPjxhdXRob3I+TGlhdywgUC4gQy48L2F1dGhvcj48YXV0aG9yPldlaXR6
LCBKLiBJLjwvYXV0aG9yPjwvYXV0aG9ycz48L2NvbnRyaWJ1dG9ycz48YXV0aC1hZGRyZXNzPlRo
cm9tYm9zaXMgYW5kIEF0aGVyb3NjbGVyb3NpcyBSZXNlYXJjaCBJbnN0aXR1dGUsIEhhbWlsdG9u
LCBPTiwgQ2FuYWRhLiYjeEQ7RGVwYXJ0bWVudCBvZiBNZWRpY2luZSwgTWNNYXN0ZXIgVW5pdmVy
c2l0eSwgSGFtaWx0b24sIE9OLCBDYW5hZGEuJiN4RDtEZXBhcnRtZW50IG9mIFBhdGhvbG9neSBh
bmQgTW9sZWN1bGFyIE1lZGljaW5lLCBRdWVlbiZhcG9zO3MgVW5pdmVyc2l0eSwgS2luZ3N0b24s
IE9OLCBDYW5hZGEuJiN4RDtEZXBhcnRtZW50IG9mIEJpb2NoZW1pc3RyeSBhbmQgQmlvbWVkaWNh
bCBTY2llbmNlcywgTWNNYXN0ZXIgVW5pdmVyc2l0eSwgSGFtaWx0b24sIE9OLCBDYW5hZGEuPC9h
dXRoLWFkZHJlc3M+PHRpdGxlcz48dGl0bGU+QWN0aXZhdGlvbiBvZiBwcm90ZWluIEMgYW5kIHRo
cm9tYmluIGFjdGl2YWJsZSBmaWJyaW5vbHlzaXMgaW5oaWJpdG9yIG9uIGN1bHR1cmVkIGh1bWFu
IGVuZG90aGVsaWFsIGNlbGxzPC90aXRsZT48c2Vjb25kYXJ5LXRpdGxlPkogVGhyb21iIEhhZW1v
c3Q8L3NlY29uZGFyeS10aXRsZT48L3RpdGxlcz48cGVyaW9kaWNhbD48ZnVsbC10aXRsZT5KIFRo
cm9tYiBIYWVtb3N0PC9mdWxsLXRpdGxlPjwvcGVyaW9kaWNhbD48cGFnZXM+MzY2LTc0PC9wYWdl
cz48dm9sdW1lPjE0PC92b2x1bWU+PG51bWJlcj4yPC9udW1iZXI+PGVkaXRpb24+MjAxNS8xMi8x
NTwvZWRpdGlvbj48a2V5d29yZHM+PGtleXdvcmQ+QW50aWdlbnMsIENELyptZXRhYm9saXNtPC9r
ZXl3b3JkPjxrZXl3b3JkPkJpbmRpbmcsIENvbXBldGl0aXZlPC9rZXl3b3JkPjxrZXl3b3JkPkNh
cmJveHlwZXB0aWRhc2UgQjIvKm1ldGFib2xpc208L2tleXdvcmQ+PGtleXdvcmQ+Q2VsbHMsIEN1
bHR1cmVkPC9rZXl3b3JkPjxrZXl3b3JkPkVuZG90aGVsaWFsIENlbGxzLyplbnp5bW9sb2d5PC9r
ZXl3b3JkPjxrZXl3b3JkPkVuZG90aGVsaWFsIFByb3RlaW4gQyBSZWNlcHRvcjwva2V5d29yZD48
a2V5d29yZD5Fbnp5bWUgQWN0aXZhdGlvbjwva2V5d29yZD48a2V5d29yZD5IdW1hbiBVbWJpbGlj
YWwgVmVpbiBFbmRvdGhlbGlhbCBDZWxscy9lbnp5bW9sb2d5PC9rZXl3b3JkPjxrZXl3b3JkPkh1
bWFuczwva2V5d29yZD48a2V5d29yZD5LaW5ldGljczwva2V5d29yZD48a2V5d29yZD5Qcm90ZWlu
IEJpbmRpbmc8L2tleXdvcmQ+PGtleXdvcmQ+UHJvdGVpbiBDLyptZXRhYm9saXNtPC9rZXl3b3Jk
PjxrZXl3b3JkPlJlY2VwdG9ycywgQ2VsbCBTdXJmYWNlLyptZXRhYm9saXNtPC9rZXl3b3JkPjxr
ZXl3b3JkPlRocm9tYmluL21ldGFib2xpc208L2tleXdvcmQ+PGtleXdvcmQ+VGhyb21ib21vZHVs
aW4vbWV0YWJvbGlzbTwva2V5d29yZD48a2V5d29yZD5jYXJib3h5cGVwdGlkYXNlIEIyPC9rZXl3
b3JkPjxrZXl3b3JkPmVuZG90aGVsaWFsIGNlbGxzPC9rZXl3b3JkPjxrZXl3b3JkPnByb3RlaW4g
Qzwva2V5d29yZD48a2V5d29yZD50aHJvbWJpbi1hY3RpdmFibGUgZmlicmlub2x5c2lzIGluaGli
aXRvcjwva2V5d29yZD48a2V5d29yZD50aHJvbWJvbW9kdWxpbjwva2V5d29yZD48L2tleXdvcmRz
PjxkYXRlcz48eWVhcj4yMDE2PC95ZWFyPjxwdWItZGF0ZXM+PGRhdGU+RmViPC9kYXRlPjwvcHVi
LWRhdGVzPjwvZGF0ZXM+PGlzYm4+MTUzOC03ODM2IChFbGVjdHJvbmljKSYjeEQ7MTUzOC03ODM2
IChMaW5raW5nKTwvaXNibj48YWNjZXNzaW9uLW51bT4yNjY2MzEzMzwvYWNjZXNzaW9uLW51bT48
dXJscz48cmVsYXRlZC11cmxzPjx1cmw+aHR0cHM6Ly93d3cubmNiaS5ubG0ubmloLmdvdi9wdWJt
ZWQvMjY2NjMxMzM8L3VybD48L3JlbGF0ZWQtdXJscz48L3VybHM+PGVsZWN0cm9uaWMtcmVzb3Vy
Y2UtbnVtPjEwLjExMTEvanRoLjEzMjIyPC9lbGVjdHJvbmljLXJlc291cmNlLW51bT48L3JlY29y
ZD48L0NpdGU+PENpdGU+PEF1dGhvcj5Nb3NuaWVyPC9BdXRob3I+PFllYXI+MjAwMTwvWWVhcj48
UmVjTnVtPjI2NzQ8L1JlY051bT48cmVjb3JkPjxyZWMtbnVtYmVyPjI2NzQ8L3JlYy1udW1iZXI+
PGZvcmVpZ24ta2V5cz48a2V5IGFwcD0iRU4iIGRiLWlkPSJlZGU1YTJ2ejM5cGQwdWVwcmR0dnM1
ZWJzMnRweHZ4MjlmOXMiIHRpbWVzdGFtcD0iMTU5MDA1MjczMCI+MjY3NDwva2V5PjwvZm9yZWln
bi1rZXlzPjxyZWYtdHlwZSBuYW1lPSJKb3VybmFsIEFydGljbGUiPjE3PC9yZWYtdHlwZT48Y29u
dHJpYnV0b3JzPjxhdXRob3JzPjxhdXRob3I+TW9zbmllciwgTC4gTy48L2F1dGhvcj48YXV0aG9y
Pk1laWplcnMsIEouIEMuPC9hdXRob3I+PGF1dGhvcj5Cb3VtYSwgQi4gTi48L2F1dGhvcj48L2F1
dGhvcnM+PC9jb250cmlidXRvcnM+PGF1dGgtYWRkcmVzcz5EZXB0IG9mIEhhZW1hdG9sb2d5LCBV
bml2ZXJzaXR5IE1lZGljYWwgQ2VudGVyLCBVdHJlY2h0LCBUaGUgTmV0aGVybGFuZHMuIGxtb3Nu
aWVyQGxhYi5henUubmw8L2F1dGgtYWRkcmVzcz48dGl0bGVzPjx0aXRsZT5SZWd1bGF0aW9uIG9m
IGZpYnJpbm9seXNpcyBpbiBwbGFzbWEgYnkgVEFGSSBhbmQgcHJvdGVpbiBDIGlzIGRlcGVuZGVu
dCBvbiB0aGUgY29uY2VudHJhdGlvbiBvZiB0aHJvbWJvbW9kdWxpbjwvdGl0bGU+PHNlY29uZGFy
eS10aXRsZT5UaHJvbWIgSGFlbW9zdDwvc2Vjb25kYXJ5LXRpdGxlPjwvdGl0bGVzPjxwZXJpb2Rp
Y2FsPjxmdWxsLXRpdGxlPlRocm9tYiBIYWVtb3N0PC9mdWxsLXRpdGxlPjwvcGVyaW9kaWNhbD48
cGFnZXM+NS0xMTwvcGFnZXM+PHZvbHVtZT44NTwvdm9sdW1lPjxudW1iZXI+MTwvbnVtYmVyPjxl
ZGl0aW9uPjIwMDEvMDIvMjQ8L2VkaXRpb24+PGtleXdvcmRzPjxrZXl3b3JkPkJsb29kIENvYWd1
bGF0aW9uL2RydWcgZWZmZWN0czwva2V5d29yZD48a2V5d29yZD5DYXJib3h5cGVwdGlkYXNlIEIy
PC9rZXl3b3JkPjxrZXl3b3JkPkNhcmJveHlwZXB0aWRhc2VzLypwaGFybWFjb2xvZ3k8L2tleXdv
cmQ+PGtleXdvcmQ+Q2VsbHMsIEN1bHR1cmVkPC9rZXl3b3JkPjxrZXl3b3JkPkRvc2UtUmVzcG9u
c2UgUmVsYXRpb25zaGlwLCBEcnVnPC9rZXl3b3JkPjxrZXl3b3JkPkVuZG90aGVsaXVtLCBWYXNj
dWxhci9jaGVtaXN0cnkvY3l0b2xvZ3k8L2tleXdvcmQ+PGtleXdvcmQ+RmFjdG9yIFYvcGhhcm1h
Y29sb2d5PC9rZXl3b3JkPjxrZXl3b3JkPkZpYnJpbm9seXNpcy8qZHJ1ZyBlZmZlY3RzPC9rZXl3
b3JkPjxrZXl3b3JkPkdlbmUgRXhwcmVzc2lvbiBSZWd1bGF0aW9uL2RydWcgZWZmZWN0czwva2V5
d29yZD48a2V5d29yZD5IdW1hbnM8L2tleXdvcmQ+PGtleXdvcmQ+S2luZXRpY3M8L2tleXdvcmQ+
PGtleXdvcmQ+UHJvdGVpbiBDLypwaGFybWFjb2xvZ3k8L2tleXdvcmQ+PGtleXdvcmQ+VGhyb21i
b21vZHVsaW4vKmJsb29kPC9rZXl3b3JkPjxrZXl3b3JkPlRocm9tYm9wbGFzdGluL3BoYXJtYWNv
bG9neTwva2V5d29yZD48L2tleXdvcmRzPjxkYXRlcz48eWVhcj4yMDAxPC95ZWFyPjxwdWItZGF0
ZXM+PGRhdGU+SmFuPC9kYXRlPjwvcHViLWRhdGVzPjwvZGF0ZXM+PGlzYm4+MDM0MC02MjQ1IChQ
cmludCkmI3hEOzAzNDAtNjI0NSAoTGlua2luZyk8L2lzYm4+PGFjY2Vzc2lvbi1udW0+MTEyMDQ1
ODc8L2FjY2Vzc2lvbi1udW0+PHVybHM+PHJlbGF0ZWQtdXJscz48dXJsPmh0dHBzOi8vd3d3Lm5j
YmkubmxtLm5paC5nb3YvcHVibWVkLzExMjA0NTg3PC91cmw+PC9yZWxhdGVkLXVybHM+PC91cmxz
PjwvcmVjb3JkPjwvQ2l0ZT48L0VuZE5vdGU+
</w:fldData>
        </w:fldChar>
      </w:r>
      <w:r w:rsidR="00DF6887" w:rsidRPr="00D825EA">
        <w:rPr>
          <w:rFonts w:ascii="Arial" w:hAnsi="Arial" w:cs="Arial"/>
          <w:color w:val="000000" w:themeColor="text1"/>
          <w:sz w:val="22"/>
          <w:szCs w:val="22"/>
          <w:vertAlign w:val="superscript"/>
        </w:rPr>
        <w:instrText xml:space="preserve"> ADDIN EN.CITE </w:instrText>
      </w:r>
      <w:r w:rsidR="00DF6887" w:rsidRPr="00D825EA">
        <w:rPr>
          <w:rFonts w:ascii="Arial" w:hAnsi="Arial" w:cs="Arial"/>
          <w:color w:val="000000" w:themeColor="text1"/>
          <w:sz w:val="22"/>
          <w:szCs w:val="22"/>
          <w:vertAlign w:val="superscript"/>
        </w:rPr>
        <w:fldChar w:fldCharType="begin">
          <w:fldData xml:space="preserve">PEVuZE5vdGU+PENpdGU+PEF1dGhvcj5XdTwvQXV0aG9yPjxZZWFyPjIwMTY8L1llYXI+PFJlY051
bT4yNjc1PC9SZWNOdW0+PERpc3BsYXlUZXh0Pls1OCwgNTldPC9EaXNwbGF5VGV4dD48cmVjb3Jk
PjxyZWMtbnVtYmVyPjI2NzU8L3JlYy1udW1iZXI+PGZvcmVpZ24ta2V5cz48a2V5IGFwcD0iRU4i
IGRiLWlkPSJlZGU1YTJ2ejM5cGQwdWVwcmR0dnM1ZWJzMnRweHZ4MjlmOXMiIHRpbWVzdGFtcD0i
MTU5MDA1Mjc3MSI+MjY3NTwva2V5PjwvZm9yZWlnbi1rZXlzPjxyZWYtdHlwZSBuYW1lPSJKb3Vy
bmFsIEFydGljbGUiPjE3PC9yZWYtdHlwZT48Y29udHJpYnV0b3JzPjxhdXRob3JzPjxhdXRob3I+
V3UsIEMuPC9hdXRob3I+PGF1dGhvcj5LaW0sIFAuIFkuPC9hdXRob3I+PGF1dGhvcj5Td3lzdHVu
LCBMLiBMLjwvYXV0aG9yPjxhdXRob3I+TGlhdywgUC4gQy48L2F1dGhvcj48YXV0aG9yPldlaXR6
LCBKLiBJLjwvYXV0aG9yPjwvYXV0aG9ycz48L2NvbnRyaWJ1dG9ycz48YXV0aC1hZGRyZXNzPlRo
cm9tYm9zaXMgYW5kIEF0aGVyb3NjbGVyb3NpcyBSZXNlYXJjaCBJbnN0aXR1dGUsIEhhbWlsdG9u
LCBPTiwgQ2FuYWRhLiYjeEQ7RGVwYXJ0bWVudCBvZiBNZWRpY2luZSwgTWNNYXN0ZXIgVW5pdmVy
c2l0eSwgSGFtaWx0b24sIE9OLCBDYW5hZGEuJiN4RDtEZXBhcnRtZW50IG9mIFBhdGhvbG9neSBh
bmQgTW9sZWN1bGFyIE1lZGljaW5lLCBRdWVlbiZhcG9zO3MgVW5pdmVyc2l0eSwgS2luZ3N0b24s
IE9OLCBDYW5hZGEuJiN4RDtEZXBhcnRtZW50IG9mIEJpb2NoZW1pc3RyeSBhbmQgQmlvbWVkaWNh
bCBTY2llbmNlcywgTWNNYXN0ZXIgVW5pdmVyc2l0eSwgSGFtaWx0b24sIE9OLCBDYW5hZGEuPC9h
dXRoLWFkZHJlc3M+PHRpdGxlcz48dGl0bGU+QWN0aXZhdGlvbiBvZiBwcm90ZWluIEMgYW5kIHRo
cm9tYmluIGFjdGl2YWJsZSBmaWJyaW5vbHlzaXMgaW5oaWJpdG9yIG9uIGN1bHR1cmVkIGh1bWFu
IGVuZG90aGVsaWFsIGNlbGxzPC90aXRsZT48c2Vjb25kYXJ5LXRpdGxlPkogVGhyb21iIEhhZW1v
c3Q8L3NlY29uZGFyeS10aXRsZT48L3RpdGxlcz48cGVyaW9kaWNhbD48ZnVsbC10aXRsZT5KIFRo
cm9tYiBIYWVtb3N0PC9mdWxsLXRpdGxlPjwvcGVyaW9kaWNhbD48cGFnZXM+MzY2LTc0PC9wYWdl
cz48dm9sdW1lPjE0PC92b2x1bWU+PG51bWJlcj4yPC9udW1iZXI+PGVkaXRpb24+MjAxNS8xMi8x
NTwvZWRpdGlvbj48a2V5d29yZHM+PGtleXdvcmQ+QW50aWdlbnMsIENELyptZXRhYm9saXNtPC9r
ZXl3b3JkPjxrZXl3b3JkPkJpbmRpbmcsIENvbXBldGl0aXZlPC9rZXl3b3JkPjxrZXl3b3JkPkNh
cmJveHlwZXB0aWRhc2UgQjIvKm1ldGFib2xpc208L2tleXdvcmQ+PGtleXdvcmQ+Q2VsbHMsIEN1
bHR1cmVkPC9rZXl3b3JkPjxrZXl3b3JkPkVuZG90aGVsaWFsIENlbGxzLyplbnp5bW9sb2d5PC9r
ZXl3b3JkPjxrZXl3b3JkPkVuZG90aGVsaWFsIFByb3RlaW4gQyBSZWNlcHRvcjwva2V5d29yZD48
a2V5d29yZD5Fbnp5bWUgQWN0aXZhdGlvbjwva2V5d29yZD48a2V5d29yZD5IdW1hbiBVbWJpbGlj
YWwgVmVpbiBFbmRvdGhlbGlhbCBDZWxscy9lbnp5bW9sb2d5PC9rZXl3b3JkPjxrZXl3b3JkPkh1
bWFuczwva2V5d29yZD48a2V5d29yZD5LaW5ldGljczwva2V5d29yZD48a2V5d29yZD5Qcm90ZWlu
IEJpbmRpbmc8L2tleXdvcmQ+PGtleXdvcmQ+UHJvdGVpbiBDLyptZXRhYm9saXNtPC9rZXl3b3Jk
PjxrZXl3b3JkPlJlY2VwdG9ycywgQ2VsbCBTdXJmYWNlLyptZXRhYm9saXNtPC9rZXl3b3JkPjxr
ZXl3b3JkPlRocm9tYmluL21ldGFib2xpc208L2tleXdvcmQ+PGtleXdvcmQ+VGhyb21ib21vZHVs
aW4vbWV0YWJvbGlzbTwva2V5d29yZD48a2V5d29yZD5jYXJib3h5cGVwdGlkYXNlIEIyPC9rZXl3
b3JkPjxrZXl3b3JkPmVuZG90aGVsaWFsIGNlbGxzPC9rZXl3b3JkPjxrZXl3b3JkPnByb3RlaW4g
Qzwva2V5d29yZD48a2V5d29yZD50aHJvbWJpbi1hY3RpdmFibGUgZmlicmlub2x5c2lzIGluaGli
aXRvcjwva2V5d29yZD48a2V5d29yZD50aHJvbWJvbW9kdWxpbjwva2V5d29yZD48L2tleXdvcmRz
PjxkYXRlcz48eWVhcj4yMDE2PC95ZWFyPjxwdWItZGF0ZXM+PGRhdGU+RmViPC9kYXRlPjwvcHVi
LWRhdGVzPjwvZGF0ZXM+PGlzYm4+MTUzOC03ODM2IChFbGVjdHJvbmljKSYjeEQ7MTUzOC03ODM2
IChMaW5raW5nKTwvaXNibj48YWNjZXNzaW9uLW51bT4yNjY2MzEzMzwvYWNjZXNzaW9uLW51bT48
dXJscz48cmVsYXRlZC11cmxzPjx1cmw+aHR0cHM6Ly93d3cubmNiaS5ubG0ubmloLmdvdi9wdWJt
ZWQvMjY2NjMxMzM8L3VybD48L3JlbGF0ZWQtdXJscz48L3VybHM+PGVsZWN0cm9uaWMtcmVzb3Vy
Y2UtbnVtPjEwLjExMTEvanRoLjEzMjIyPC9lbGVjdHJvbmljLXJlc291cmNlLW51bT48L3JlY29y
ZD48L0NpdGU+PENpdGU+PEF1dGhvcj5Nb3NuaWVyPC9BdXRob3I+PFllYXI+MjAwMTwvWWVhcj48
UmVjTnVtPjI2NzQ8L1JlY051bT48cmVjb3JkPjxyZWMtbnVtYmVyPjI2NzQ8L3JlYy1udW1iZXI+
PGZvcmVpZ24ta2V5cz48a2V5IGFwcD0iRU4iIGRiLWlkPSJlZGU1YTJ2ejM5cGQwdWVwcmR0dnM1
ZWJzMnRweHZ4MjlmOXMiIHRpbWVzdGFtcD0iMTU5MDA1MjczMCI+MjY3NDwva2V5PjwvZm9yZWln
bi1rZXlzPjxyZWYtdHlwZSBuYW1lPSJKb3VybmFsIEFydGljbGUiPjE3PC9yZWYtdHlwZT48Y29u
dHJpYnV0b3JzPjxhdXRob3JzPjxhdXRob3I+TW9zbmllciwgTC4gTy48L2F1dGhvcj48YXV0aG9y
Pk1laWplcnMsIEouIEMuPC9hdXRob3I+PGF1dGhvcj5Cb3VtYSwgQi4gTi48L2F1dGhvcj48L2F1
dGhvcnM+PC9jb250cmlidXRvcnM+PGF1dGgtYWRkcmVzcz5EZXB0IG9mIEhhZW1hdG9sb2d5LCBV
bml2ZXJzaXR5IE1lZGljYWwgQ2VudGVyLCBVdHJlY2h0LCBUaGUgTmV0aGVybGFuZHMuIGxtb3Nu
aWVyQGxhYi5henUubmw8L2F1dGgtYWRkcmVzcz48dGl0bGVzPjx0aXRsZT5SZWd1bGF0aW9uIG9m
IGZpYnJpbm9seXNpcyBpbiBwbGFzbWEgYnkgVEFGSSBhbmQgcHJvdGVpbiBDIGlzIGRlcGVuZGVu
dCBvbiB0aGUgY29uY2VudHJhdGlvbiBvZiB0aHJvbWJvbW9kdWxpbjwvdGl0bGU+PHNlY29uZGFy
eS10aXRsZT5UaHJvbWIgSGFlbW9zdDwvc2Vjb25kYXJ5LXRpdGxlPjwvdGl0bGVzPjxwZXJpb2Rp
Y2FsPjxmdWxsLXRpdGxlPlRocm9tYiBIYWVtb3N0PC9mdWxsLXRpdGxlPjwvcGVyaW9kaWNhbD48
cGFnZXM+NS0xMTwvcGFnZXM+PHZvbHVtZT44NTwvdm9sdW1lPjxudW1iZXI+MTwvbnVtYmVyPjxl
ZGl0aW9uPjIwMDEvMDIvMjQ8L2VkaXRpb24+PGtleXdvcmRzPjxrZXl3b3JkPkJsb29kIENvYWd1
bGF0aW9uL2RydWcgZWZmZWN0czwva2V5d29yZD48a2V5d29yZD5DYXJib3h5cGVwdGlkYXNlIEIy
PC9rZXl3b3JkPjxrZXl3b3JkPkNhcmJveHlwZXB0aWRhc2VzLypwaGFybWFjb2xvZ3k8L2tleXdv
cmQ+PGtleXdvcmQ+Q2VsbHMsIEN1bHR1cmVkPC9rZXl3b3JkPjxrZXl3b3JkPkRvc2UtUmVzcG9u
c2UgUmVsYXRpb25zaGlwLCBEcnVnPC9rZXl3b3JkPjxrZXl3b3JkPkVuZG90aGVsaXVtLCBWYXNj
dWxhci9jaGVtaXN0cnkvY3l0b2xvZ3k8L2tleXdvcmQ+PGtleXdvcmQ+RmFjdG9yIFYvcGhhcm1h
Y29sb2d5PC9rZXl3b3JkPjxrZXl3b3JkPkZpYnJpbm9seXNpcy8qZHJ1ZyBlZmZlY3RzPC9rZXl3
b3JkPjxrZXl3b3JkPkdlbmUgRXhwcmVzc2lvbiBSZWd1bGF0aW9uL2RydWcgZWZmZWN0czwva2V5
d29yZD48a2V5d29yZD5IdW1hbnM8L2tleXdvcmQ+PGtleXdvcmQ+S2luZXRpY3M8L2tleXdvcmQ+
PGtleXdvcmQ+UHJvdGVpbiBDLypwaGFybWFjb2xvZ3k8L2tleXdvcmQ+PGtleXdvcmQ+VGhyb21i
b21vZHVsaW4vKmJsb29kPC9rZXl3b3JkPjxrZXl3b3JkPlRocm9tYm9wbGFzdGluL3BoYXJtYWNv
bG9neTwva2V5d29yZD48L2tleXdvcmRzPjxkYXRlcz48eWVhcj4yMDAxPC95ZWFyPjxwdWItZGF0
ZXM+PGRhdGU+SmFuPC9kYXRlPjwvcHViLWRhdGVzPjwvZGF0ZXM+PGlzYm4+MDM0MC02MjQ1IChQ
cmludCkmI3hEOzAzNDAtNjI0NSAoTGlua2luZyk8L2lzYm4+PGFjY2Vzc2lvbi1udW0+MTEyMDQ1
ODc8L2FjY2Vzc2lvbi1udW0+PHVybHM+PHJlbGF0ZWQtdXJscz48dXJsPmh0dHBzOi8vd3d3Lm5j
YmkubmxtLm5paC5nb3YvcHVibWVkLzExMjA0NTg3PC91cmw+PC9yZWxhdGVkLXVybHM+PC91cmxz
PjwvcmVjb3JkPjwvQ2l0ZT48L0VuZE5vdGU+
</w:fldData>
        </w:fldChar>
      </w:r>
      <w:r w:rsidR="00DF6887" w:rsidRPr="00D825EA">
        <w:rPr>
          <w:rFonts w:ascii="Arial" w:hAnsi="Arial" w:cs="Arial"/>
          <w:color w:val="000000" w:themeColor="text1"/>
          <w:sz w:val="22"/>
          <w:szCs w:val="22"/>
          <w:vertAlign w:val="superscript"/>
        </w:rPr>
        <w:instrText xml:space="preserve"> ADDIN EN.CITE.DATA </w:instrText>
      </w:r>
      <w:r w:rsidR="00DF6887" w:rsidRPr="00D825EA">
        <w:rPr>
          <w:rFonts w:ascii="Arial" w:hAnsi="Arial" w:cs="Arial"/>
          <w:color w:val="000000" w:themeColor="text1"/>
          <w:sz w:val="22"/>
          <w:szCs w:val="22"/>
          <w:vertAlign w:val="superscript"/>
        </w:rPr>
      </w:r>
      <w:r w:rsidR="00DF6887" w:rsidRPr="00D825EA">
        <w:rPr>
          <w:rFonts w:ascii="Arial" w:hAnsi="Arial" w:cs="Arial"/>
          <w:color w:val="000000" w:themeColor="text1"/>
          <w:sz w:val="22"/>
          <w:szCs w:val="22"/>
          <w:vertAlign w:val="superscript"/>
        </w:rPr>
        <w:fldChar w:fldCharType="end"/>
      </w:r>
      <w:r w:rsidR="00DF6887" w:rsidRPr="00D825EA">
        <w:rPr>
          <w:rFonts w:ascii="Arial" w:hAnsi="Arial" w:cs="Arial"/>
          <w:color w:val="000000" w:themeColor="text1"/>
          <w:sz w:val="22"/>
          <w:szCs w:val="22"/>
          <w:vertAlign w:val="superscript"/>
        </w:rPr>
      </w:r>
      <w:r w:rsidR="00DF6887" w:rsidRPr="00D825EA">
        <w:rPr>
          <w:rFonts w:ascii="Arial" w:hAnsi="Arial" w:cs="Arial"/>
          <w:color w:val="000000" w:themeColor="text1"/>
          <w:sz w:val="22"/>
          <w:szCs w:val="22"/>
          <w:vertAlign w:val="superscript"/>
        </w:rPr>
        <w:fldChar w:fldCharType="separate"/>
      </w:r>
      <w:r w:rsidR="00DF6887" w:rsidRPr="00D825EA">
        <w:rPr>
          <w:rFonts w:ascii="Arial" w:hAnsi="Arial" w:cs="Arial"/>
          <w:noProof/>
          <w:color w:val="000000" w:themeColor="text1"/>
          <w:sz w:val="22"/>
          <w:szCs w:val="22"/>
          <w:vertAlign w:val="superscript"/>
        </w:rPr>
        <w:t>[58, 59]</w:t>
      </w:r>
      <w:r w:rsidR="00DF6887" w:rsidRPr="00D825EA">
        <w:rPr>
          <w:rFonts w:ascii="Arial" w:hAnsi="Arial" w:cs="Arial"/>
          <w:color w:val="000000" w:themeColor="text1"/>
          <w:sz w:val="22"/>
          <w:szCs w:val="22"/>
          <w:vertAlign w:val="superscript"/>
        </w:rPr>
        <w:fldChar w:fldCharType="end"/>
      </w:r>
      <w:r w:rsidR="00DF6887" w:rsidRPr="00D825EA">
        <w:rPr>
          <w:rFonts w:ascii="Arial" w:hAnsi="Arial" w:cs="Arial"/>
          <w:color w:val="000000" w:themeColor="text1"/>
          <w:sz w:val="22"/>
          <w:szCs w:val="22"/>
        </w:rPr>
        <w:t>.</w:t>
      </w:r>
      <w:r w:rsidR="003D60D4" w:rsidRPr="00D825EA">
        <w:rPr>
          <w:rFonts w:ascii="Arial" w:hAnsi="Arial" w:cs="Arial"/>
          <w:color w:val="000000" w:themeColor="text1"/>
          <w:sz w:val="22"/>
          <w:szCs w:val="22"/>
        </w:rPr>
        <w:t xml:space="preserve"> Therefore the significantly elevated levels of plasma </w:t>
      </w:r>
      <w:proofErr w:type="spellStart"/>
      <w:r w:rsidR="003D60D4" w:rsidRPr="00D825EA">
        <w:rPr>
          <w:rFonts w:ascii="Arial" w:hAnsi="Arial" w:cs="Arial"/>
          <w:color w:val="000000" w:themeColor="text1"/>
          <w:sz w:val="22"/>
          <w:szCs w:val="22"/>
        </w:rPr>
        <w:t>sTM</w:t>
      </w:r>
      <w:proofErr w:type="spellEnd"/>
      <w:r w:rsidR="003D60D4" w:rsidRPr="00D825EA">
        <w:rPr>
          <w:rFonts w:ascii="Arial" w:hAnsi="Arial" w:cs="Arial"/>
          <w:color w:val="000000" w:themeColor="text1"/>
          <w:sz w:val="22"/>
          <w:szCs w:val="22"/>
        </w:rPr>
        <w:t xml:space="preserve"> in our Pro496Argfs*10 patients may favour the anti-coagula</w:t>
      </w:r>
      <w:r w:rsidR="00EA6B46" w:rsidRPr="00D825EA">
        <w:rPr>
          <w:rFonts w:ascii="Arial" w:hAnsi="Arial" w:cs="Arial"/>
          <w:color w:val="000000" w:themeColor="text1"/>
          <w:sz w:val="22"/>
          <w:szCs w:val="22"/>
        </w:rPr>
        <w:t>n</w:t>
      </w:r>
      <w:r w:rsidR="003D60D4" w:rsidRPr="00D825EA">
        <w:rPr>
          <w:rFonts w:ascii="Arial" w:hAnsi="Arial" w:cs="Arial"/>
          <w:color w:val="000000" w:themeColor="text1"/>
          <w:sz w:val="22"/>
          <w:szCs w:val="22"/>
        </w:rPr>
        <w:t>t role of APC.</w:t>
      </w:r>
    </w:p>
    <w:p w14:paraId="11FD9F2E" w14:textId="564BDF15" w:rsidR="00BF7CFB" w:rsidRDefault="00BF7CFB" w:rsidP="002C1A80">
      <w:pPr>
        <w:spacing w:line="360" w:lineRule="auto"/>
        <w:jc w:val="both"/>
        <w:rPr>
          <w:rFonts w:ascii="Arial" w:hAnsi="Arial" w:cs="Arial"/>
          <w:color w:val="000000" w:themeColor="text1"/>
          <w:sz w:val="22"/>
          <w:szCs w:val="22"/>
        </w:rPr>
      </w:pPr>
    </w:p>
    <w:p w14:paraId="37BA0158" w14:textId="384BF337" w:rsidR="00BF7CFB" w:rsidRPr="00DD69B8" w:rsidRDefault="00BF7CFB" w:rsidP="002C1A80">
      <w:pPr>
        <w:spacing w:line="360" w:lineRule="auto"/>
        <w:jc w:val="both"/>
        <w:rPr>
          <w:rFonts w:ascii="Arial" w:hAnsi="Arial" w:cs="Arial"/>
          <w:color w:val="FF0000"/>
          <w:sz w:val="22"/>
          <w:szCs w:val="22"/>
        </w:rPr>
      </w:pPr>
      <w:r w:rsidRPr="00DD69B8">
        <w:rPr>
          <w:rFonts w:ascii="Arial" w:hAnsi="Arial" w:cs="Arial"/>
          <w:color w:val="FF0000"/>
          <w:sz w:val="22"/>
          <w:szCs w:val="22"/>
        </w:rPr>
        <w:t>A recent phase III clinical trial investigated the efficacy and safety of recombinant human soluble thrombomodulin (ART-123) in disseminated intravascular coagulation (DIC)</w:t>
      </w:r>
      <w:r w:rsidR="00DD69B8" w:rsidRPr="00DD69B8">
        <w:rPr>
          <w:rFonts w:ascii="Arial" w:hAnsi="Arial" w:cs="Arial"/>
          <w:color w:val="FF0000"/>
          <w:sz w:val="22"/>
          <w:szCs w:val="22"/>
          <w:vertAlign w:val="superscript"/>
        </w:rPr>
        <w:fldChar w:fldCharType="begin">
          <w:fldData xml:space="preserve">PEVuZE5vdGU+PENpdGU+PEF1dGhvcj5TYWl0bzwvQXV0aG9yPjxZZWFyPjIwMDc8L1llYXI+PFJl
Y051bT4yNjgxPC9SZWNOdW0+PERpc3BsYXlUZXh0Pls2MF08L0Rpc3BsYXlUZXh0PjxyZWNvcmQ+
PHJlYy1udW1iZXI+MjY4MTwvcmVjLW51bWJlcj48Zm9yZWlnbi1rZXlzPjxrZXkgYXBwPSJFTiIg
ZGItaWQ9ImVkZTVhMnZ6MzlwZDB1ZXByZHR2czVlYnMydHB4dngyOWY5cyIgdGltZXN0YW1wPSIx
NjAwNzkwNzE1Ij4yNjgxPC9rZXk+PC9mb3JlaWduLWtleXM+PHJlZi10eXBlIG5hbWU9IkpvdXJu
YWwgQXJ0aWNsZSI+MTc8L3JlZi10eXBlPjxjb250cmlidXRvcnM+PGF1dGhvcnM+PGF1dGhvcj5T
YWl0bywgSC48L2F1dGhvcj48YXV0aG9yPk1hcnV5YW1hLCBJLjwvYXV0aG9yPjxhdXRob3I+U2hp
bWF6YWtpLCBTLjwvYXV0aG9yPjxhdXRob3I+WWFtYW1vdG8sIFkuPC9hdXRob3I+PGF1dGhvcj5B
aWthd2EsIE4uPC9hdXRob3I+PGF1dGhvcj5PaG5vLCBSLjwvYXV0aG9yPjxhdXRob3I+SGlyYXlh
bWEsIEEuPC9hdXRob3I+PGF1dGhvcj5NYXRzdWRhLCBULjwvYXV0aG9yPjxhdXRob3I+QXNha3Vy
YSwgSC48L2F1dGhvcj48YXV0aG9yPk5ha2FzaGltYSwgTS48L2F1dGhvcj48YXV0aG9yPkFva2ks
IE4uPC9hdXRob3I+PC9hdXRob3JzPjwvY29udHJpYnV0b3JzPjxhdXRoLWFkZHJlc3M+SnIgVG9r
YWkgR2VuZXJhbCBIb3NwaXRhbCwgTmFnb3lhLCBKYXBhbi4gaGlkZWhpa28uc2FpdG9AanItY2Vu
dHJhbC5jby5qcDwvYXV0aC1hZGRyZXNzPjx0aXRsZXM+PHRpdGxlPkVmZmljYWN5IGFuZCBzYWZl
dHkgb2YgcmVjb21iaW5hbnQgaHVtYW4gc29sdWJsZSB0aHJvbWJvbW9kdWxpbiAoQVJULTEyMykg
aW4gZGlzc2VtaW5hdGVkIGludHJhdmFzY3VsYXIgY29hZ3VsYXRpb246IHJlc3VsdHMgb2YgYSBw
aGFzZSBJSUksIHJhbmRvbWl6ZWQsIGRvdWJsZS1ibGluZCBjbGluaWNhbCB0cmlhbDwvdGl0bGU+
PHNlY29uZGFyeS10aXRsZT5KIFRocm9tYiBIYWVtb3N0PC9zZWNvbmRhcnktdGl0bGU+PC90aXRs
ZXM+PHBlcmlvZGljYWw+PGZ1bGwtdGl0bGU+SiBUaHJvbWIgSGFlbW9zdDwvZnVsbC10aXRsZT48
L3BlcmlvZGljYWw+PHBhZ2VzPjMxLTQxPC9wYWdlcz48dm9sdW1lPjU8L3ZvbHVtZT48bnVtYmVy
PjE8L251bWJlcj48ZWRpdGlvbj4yMDA2LzEwLzI1PC9lZGl0aW9uPjxrZXl3b3Jkcz48a2V5d29y
ZD5BZ2VkPC9rZXl3b3JkPjxrZXl3b3JkPkFudGljb2FndWxhbnRzL2FkbWluaXN0cmF0aW9uICZh
bXA7IGRvc2FnZS9hZHZlcnNlIGVmZmVjdHMvKnRoZXJhcGV1dGljIHVzZTwva2V5d29yZD48a2V5
d29yZD5CbG9vZCBDb2FndWxhdGlvbi9kcnVnIGVmZmVjdHM8L2tleXdvcmQ+PGtleXdvcmQ+Qmxv
b2QgQ29hZ3VsYXRpb24gVGVzdHM8L2tleXdvcmQ+PGtleXdvcmQ+RGlzc2VtaW5hdGVkIEludHJh
dmFzY3VsYXIgQ29hZ3VsYXRpb24vYmxvb2QvKmRydWcgdGhlcmFweS9tb3J0YWxpdHk8L2tleXdv
cmQ+PGtleXdvcmQ+RG91YmxlLUJsaW5kIE1ldGhvZDwva2V5d29yZD48a2V5d29yZD5EcnVnIEFk
bWluaXN0cmF0aW9uIFNjaGVkdWxlPC9rZXl3b3JkPjxrZXl3b3JkPkZlbWFsZTwva2V5d29yZD48
a2V5d29yZD5IZXBhcmluL3RoZXJhcGV1dGljIHVzZTwva2V5d29yZD48a2V5d29yZD5IdW1hbnM8
L2tleXdvcmQ+PGtleXdvcmQ+TWFsZTwva2V5d29yZD48a2V5d29yZD5NaWRkbGUgQWdlZDwva2V5
d29yZD48a2V5d29yZD5Qcm9zcGVjdGl2ZSBTdHVkaWVzPC9rZXl3b3JkPjxrZXl3b3JkPlJlY29t
YmluYW50IFByb3RlaW5zL2FkbWluaXN0cmF0aW9uICZhbXA7IGRvc2FnZS9hZHZlcnNlIGVmZmVj
dHMvdGhlcmFwZXV0aWMgdXNlPC9rZXl3b3JkPjxrZXl3b3JkPlRocm9tYm9tb2R1bGluL2FkbWlu
aXN0cmF0aW9uICZhbXA7IGRvc2FnZS8qdGhlcmFwZXV0aWMgdXNlPC9rZXl3b3JkPjxrZXl3b3Jk
PlRyZWF0bWVudCBPdXRjb21lPC9rZXl3b3JkPjwva2V5d29yZHM+PGRhdGVzPjx5ZWFyPjIwMDc8
L3llYXI+PHB1Yi1kYXRlcz48ZGF0ZT5KYW48L2RhdGU+PC9wdWItZGF0ZXM+PC9kYXRlcz48aXNi
bj4xNTM4LTc5MzMgKFByaW50KSYjeEQ7MTUzOC03ODM2IChMaW5raW5nKTwvaXNibj48YWNjZXNz
aW9uLW51bT4xNzA1OTQyMzwvYWNjZXNzaW9uLW51bT48dXJscz48cmVsYXRlZC11cmxzPjx1cmw+
aHR0cHM6Ly93d3cubmNiaS5ubG0ubmloLmdvdi9wdWJtZWQvMTcwNTk0MjM8L3VybD48L3JlbGF0
ZWQtdXJscz48L3VybHM+PGVsZWN0cm9uaWMtcmVzb3VyY2UtbnVtPjEwLjExMTEvai4xNTM4LTc4
MzYuMjAwNi4wMjI2Ny54PC9lbGVjdHJvbmljLXJlc291cmNlLW51bT48L3JlY29yZD48L0NpdGU+
PC9FbmROb3RlPgB=
</w:fldData>
        </w:fldChar>
      </w:r>
      <w:r w:rsidR="00DD69B8" w:rsidRPr="00DD69B8">
        <w:rPr>
          <w:rFonts w:ascii="Arial" w:hAnsi="Arial" w:cs="Arial"/>
          <w:color w:val="FF0000"/>
          <w:sz w:val="22"/>
          <w:szCs w:val="22"/>
          <w:vertAlign w:val="superscript"/>
        </w:rPr>
        <w:instrText xml:space="preserve"> ADDIN EN.CITE </w:instrText>
      </w:r>
      <w:r w:rsidR="00DD69B8" w:rsidRPr="00DD69B8">
        <w:rPr>
          <w:rFonts w:ascii="Arial" w:hAnsi="Arial" w:cs="Arial"/>
          <w:color w:val="FF0000"/>
          <w:sz w:val="22"/>
          <w:szCs w:val="22"/>
          <w:vertAlign w:val="superscript"/>
        </w:rPr>
        <w:fldChar w:fldCharType="begin">
          <w:fldData xml:space="preserve">PEVuZE5vdGU+PENpdGU+PEF1dGhvcj5TYWl0bzwvQXV0aG9yPjxZZWFyPjIwMDc8L1llYXI+PFJl
Y051bT4yNjgxPC9SZWNOdW0+PERpc3BsYXlUZXh0Pls2MF08L0Rpc3BsYXlUZXh0PjxyZWNvcmQ+
PHJlYy1udW1iZXI+MjY4MTwvcmVjLW51bWJlcj48Zm9yZWlnbi1rZXlzPjxrZXkgYXBwPSJFTiIg
ZGItaWQ9ImVkZTVhMnZ6MzlwZDB1ZXByZHR2czVlYnMydHB4dngyOWY5cyIgdGltZXN0YW1wPSIx
NjAwNzkwNzE1Ij4yNjgxPC9rZXk+PC9mb3JlaWduLWtleXM+PHJlZi10eXBlIG5hbWU9IkpvdXJu
YWwgQXJ0aWNsZSI+MTc8L3JlZi10eXBlPjxjb250cmlidXRvcnM+PGF1dGhvcnM+PGF1dGhvcj5T
YWl0bywgSC48L2F1dGhvcj48YXV0aG9yPk1hcnV5YW1hLCBJLjwvYXV0aG9yPjxhdXRob3I+U2hp
bWF6YWtpLCBTLjwvYXV0aG9yPjxhdXRob3I+WWFtYW1vdG8sIFkuPC9hdXRob3I+PGF1dGhvcj5B
aWthd2EsIE4uPC9hdXRob3I+PGF1dGhvcj5PaG5vLCBSLjwvYXV0aG9yPjxhdXRob3I+SGlyYXlh
bWEsIEEuPC9hdXRob3I+PGF1dGhvcj5NYXRzdWRhLCBULjwvYXV0aG9yPjxhdXRob3I+QXNha3Vy
YSwgSC48L2F1dGhvcj48YXV0aG9yPk5ha2FzaGltYSwgTS48L2F1dGhvcj48YXV0aG9yPkFva2ks
IE4uPC9hdXRob3I+PC9hdXRob3JzPjwvY29udHJpYnV0b3JzPjxhdXRoLWFkZHJlc3M+SnIgVG9r
YWkgR2VuZXJhbCBIb3NwaXRhbCwgTmFnb3lhLCBKYXBhbi4gaGlkZWhpa28uc2FpdG9AanItY2Vu
dHJhbC5jby5qcDwvYXV0aC1hZGRyZXNzPjx0aXRsZXM+PHRpdGxlPkVmZmljYWN5IGFuZCBzYWZl
dHkgb2YgcmVjb21iaW5hbnQgaHVtYW4gc29sdWJsZSB0aHJvbWJvbW9kdWxpbiAoQVJULTEyMykg
aW4gZGlzc2VtaW5hdGVkIGludHJhdmFzY3VsYXIgY29hZ3VsYXRpb246IHJlc3VsdHMgb2YgYSBw
aGFzZSBJSUksIHJhbmRvbWl6ZWQsIGRvdWJsZS1ibGluZCBjbGluaWNhbCB0cmlhbDwvdGl0bGU+
PHNlY29uZGFyeS10aXRsZT5KIFRocm9tYiBIYWVtb3N0PC9zZWNvbmRhcnktdGl0bGU+PC90aXRs
ZXM+PHBlcmlvZGljYWw+PGZ1bGwtdGl0bGU+SiBUaHJvbWIgSGFlbW9zdDwvZnVsbC10aXRsZT48
L3BlcmlvZGljYWw+PHBhZ2VzPjMxLTQxPC9wYWdlcz48dm9sdW1lPjU8L3ZvbHVtZT48bnVtYmVy
PjE8L251bWJlcj48ZWRpdGlvbj4yMDA2LzEwLzI1PC9lZGl0aW9uPjxrZXl3b3Jkcz48a2V5d29y
ZD5BZ2VkPC9rZXl3b3JkPjxrZXl3b3JkPkFudGljb2FndWxhbnRzL2FkbWluaXN0cmF0aW9uICZh
bXA7IGRvc2FnZS9hZHZlcnNlIGVmZmVjdHMvKnRoZXJhcGV1dGljIHVzZTwva2V5d29yZD48a2V5
d29yZD5CbG9vZCBDb2FndWxhdGlvbi9kcnVnIGVmZmVjdHM8L2tleXdvcmQ+PGtleXdvcmQ+Qmxv
b2QgQ29hZ3VsYXRpb24gVGVzdHM8L2tleXdvcmQ+PGtleXdvcmQ+RGlzc2VtaW5hdGVkIEludHJh
dmFzY3VsYXIgQ29hZ3VsYXRpb24vYmxvb2QvKmRydWcgdGhlcmFweS9tb3J0YWxpdHk8L2tleXdv
cmQ+PGtleXdvcmQ+RG91YmxlLUJsaW5kIE1ldGhvZDwva2V5d29yZD48a2V5d29yZD5EcnVnIEFk
bWluaXN0cmF0aW9uIFNjaGVkdWxlPC9rZXl3b3JkPjxrZXl3b3JkPkZlbWFsZTwva2V5d29yZD48
a2V5d29yZD5IZXBhcmluL3RoZXJhcGV1dGljIHVzZTwva2V5d29yZD48a2V5d29yZD5IdW1hbnM8
L2tleXdvcmQ+PGtleXdvcmQ+TWFsZTwva2V5d29yZD48a2V5d29yZD5NaWRkbGUgQWdlZDwva2V5
d29yZD48a2V5d29yZD5Qcm9zcGVjdGl2ZSBTdHVkaWVzPC9rZXl3b3JkPjxrZXl3b3JkPlJlY29t
YmluYW50IFByb3RlaW5zL2FkbWluaXN0cmF0aW9uICZhbXA7IGRvc2FnZS9hZHZlcnNlIGVmZmVj
dHMvdGhlcmFwZXV0aWMgdXNlPC9rZXl3b3JkPjxrZXl3b3JkPlRocm9tYm9tb2R1bGluL2FkbWlu
aXN0cmF0aW9uICZhbXA7IGRvc2FnZS8qdGhlcmFwZXV0aWMgdXNlPC9rZXl3b3JkPjxrZXl3b3Jk
PlRyZWF0bWVudCBPdXRjb21lPC9rZXl3b3JkPjwva2V5d29yZHM+PGRhdGVzPjx5ZWFyPjIwMDc8
L3llYXI+PHB1Yi1kYXRlcz48ZGF0ZT5KYW48L2RhdGU+PC9wdWItZGF0ZXM+PC9kYXRlcz48aXNi
bj4xNTM4LTc5MzMgKFByaW50KSYjeEQ7MTUzOC03ODM2IChMaW5raW5nKTwvaXNibj48YWNjZXNz
aW9uLW51bT4xNzA1OTQyMzwvYWNjZXNzaW9uLW51bT48dXJscz48cmVsYXRlZC11cmxzPjx1cmw+
aHR0cHM6Ly93d3cubmNiaS5ubG0ubmloLmdvdi9wdWJtZWQvMTcwNTk0MjM8L3VybD48L3JlbGF0
ZWQtdXJscz48L3VybHM+PGVsZWN0cm9uaWMtcmVzb3VyY2UtbnVtPjEwLjExMTEvai4xNTM4LTc4
MzYuMjAwNi4wMjI2Ny54PC9lbGVjdHJvbmljLXJlc291cmNlLW51bT48L3JlY29yZD48L0NpdGU+
PC9FbmROb3RlPgB=
</w:fldData>
        </w:fldChar>
      </w:r>
      <w:r w:rsidR="00DD69B8" w:rsidRPr="00DD69B8">
        <w:rPr>
          <w:rFonts w:ascii="Arial" w:hAnsi="Arial" w:cs="Arial"/>
          <w:color w:val="FF0000"/>
          <w:sz w:val="22"/>
          <w:szCs w:val="22"/>
          <w:vertAlign w:val="superscript"/>
        </w:rPr>
        <w:instrText xml:space="preserve"> ADDIN EN.CITE.DATA </w:instrText>
      </w:r>
      <w:r w:rsidR="00DD69B8" w:rsidRPr="00DD69B8">
        <w:rPr>
          <w:rFonts w:ascii="Arial" w:hAnsi="Arial" w:cs="Arial"/>
          <w:color w:val="FF0000"/>
          <w:sz w:val="22"/>
          <w:szCs w:val="22"/>
          <w:vertAlign w:val="superscript"/>
        </w:rPr>
      </w:r>
      <w:r w:rsidR="00DD69B8" w:rsidRPr="00DD69B8">
        <w:rPr>
          <w:rFonts w:ascii="Arial" w:hAnsi="Arial" w:cs="Arial"/>
          <w:color w:val="FF0000"/>
          <w:sz w:val="22"/>
          <w:szCs w:val="22"/>
          <w:vertAlign w:val="superscript"/>
        </w:rPr>
        <w:fldChar w:fldCharType="end"/>
      </w:r>
      <w:r w:rsidR="00DD69B8" w:rsidRPr="00DD69B8">
        <w:rPr>
          <w:rFonts w:ascii="Arial" w:hAnsi="Arial" w:cs="Arial"/>
          <w:color w:val="FF0000"/>
          <w:sz w:val="22"/>
          <w:szCs w:val="22"/>
          <w:vertAlign w:val="superscript"/>
        </w:rPr>
      </w:r>
      <w:r w:rsidR="00DD69B8" w:rsidRPr="00DD69B8">
        <w:rPr>
          <w:rFonts w:ascii="Arial" w:hAnsi="Arial" w:cs="Arial"/>
          <w:color w:val="FF0000"/>
          <w:sz w:val="22"/>
          <w:szCs w:val="22"/>
          <w:vertAlign w:val="superscript"/>
        </w:rPr>
        <w:fldChar w:fldCharType="separate"/>
      </w:r>
      <w:r w:rsidR="00DD69B8" w:rsidRPr="00DD69B8">
        <w:rPr>
          <w:rFonts w:ascii="Arial" w:hAnsi="Arial" w:cs="Arial"/>
          <w:noProof/>
          <w:color w:val="FF0000"/>
          <w:sz w:val="22"/>
          <w:szCs w:val="22"/>
          <w:vertAlign w:val="superscript"/>
        </w:rPr>
        <w:t>[60]</w:t>
      </w:r>
      <w:r w:rsidR="00DD69B8" w:rsidRPr="00DD69B8">
        <w:rPr>
          <w:rFonts w:ascii="Arial" w:hAnsi="Arial" w:cs="Arial"/>
          <w:color w:val="FF0000"/>
          <w:sz w:val="22"/>
          <w:szCs w:val="22"/>
          <w:vertAlign w:val="superscript"/>
        </w:rPr>
        <w:fldChar w:fldCharType="end"/>
      </w:r>
      <w:r w:rsidRPr="00DD69B8">
        <w:rPr>
          <w:rFonts w:ascii="Arial" w:hAnsi="Arial" w:cs="Arial"/>
          <w:color w:val="FF0000"/>
          <w:sz w:val="22"/>
          <w:szCs w:val="22"/>
        </w:rPr>
        <w:t xml:space="preserve">. DIC is characterised by a hypercoagulable state that results in fibrin </w:t>
      </w:r>
      <w:r w:rsidRPr="00DD69B8">
        <w:rPr>
          <w:rFonts w:ascii="Arial" w:hAnsi="Arial" w:cs="Arial"/>
          <w:color w:val="FF0000"/>
          <w:sz w:val="22"/>
          <w:szCs w:val="22"/>
        </w:rPr>
        <w:lastRenderedPageBreak/>
        <w:t xml:space="preserve">deposition in micro-vessels, and is treated </w:t>
      </w:r>
      <w:r w:rsidR="00DD69B8" w:rsidRPr="00DD69B8">
        <w:rPr>
          <w:rFonts w:ascii="Arial" w:hAnsi="Arial" w:cs="Arial"/>
          <w:color w:val="FF0000"/>
          <w:sz w:val="22"/>
          <w:szCs w:val="22"/>
        </w:rPr>
        <w:t xml:space="preserve">with </w:t>
      </w:r>
      <w:r w:rsidRPr="00DD69B8">
        <w:rPr>
          <w:rFonts w:ascii="Arial" w:hAnsi="Arial" w:cs="Arial"/>
          <w:color w:val="FF0000"/>
          <w:sz w:val="22"/>
          <w:szCs w:val="22"/>
        </w:rPr>
        <w:t>anti-coagulant therapy, namely heparin</w:t>
      </w:r>
      <w:r w:rsidR="00DD69B8" w:rsidRPr="00DD69B8">
        <w:rPr>
          <w:rFonts w:ascii="Arial" w:hAnsi="Arial" w:cs="Arial"/>
          <w:color w:val="FF0000"/>
          <w:sz w:val="22"/>
          <w:szCs w:val="22"/>
          <w:vertAlign w:val="superscript"/>
        </w:rPr>
        <w:fldChar w:fldCharType="begin">
          <w:fldData xml:space="preserve">PEVuZE5vdGU+PENpdGU+PEF1dGhvcj5TYWl0bzwvQXV0aG9yPjxZZWFyPjIwMDc8L1llYXI+PFJl
Y051bT4yNjgxPC9SZWNOdW0+PERpc3BsYXlUZXh0Pls2MF08L0Rpc3BsYXlUZXh0PjxyZWNvcmQ+
PHJlYy1udW1iZXI+MjY4MTwvcmVjLW51bWJlcj48Zm9yZWlnbi1rZXlzPjxrZXkgYXBwPSJFTiIg
ZGItaWQ9ImVkZTVhMnZ6MzlwZDB1ZXByZHR2czVlYnMydHB4dngyOWY5cyIgdGltZXN0YW1wPSIx
NjAwNzkwNzE1Ij4yNjgxPC9rZXk+PC9mb3JlaWduLWtleXM+PHJlZi10eXBlIG5hbWU9IkpvdXJu
YWwgQXJ0aWNsZSI+MTc8L3JlZi10eXBlPjxjb250cmlidXRvcnM+PGF1dGhvcnM+PGF1dGhvcj5T
YWl0bywgSC48L2F1dGhvcj48YXV0aG9yPk1hcnV5YW1hLCBJLjwvYXV0aG9yPjxhdXRob3I+U2hp
bWF6YWtpLCBTLjwvYXV0aG9yPjxhdXRob3I+WWFtYW1vdG8sIFkuPC9hdXRob3I+PGF1dGhvcj5B
aWthd2EsIE4uPC9hdXRob3I+PGF1dGhvcj5PaG5vLCBSLjwvYXV0aG9yPjxhdXRob3I+SGlyYXlh
bWEsIEEuPC9hdXRob3I+PGF1dGhvcj5NYXRzdWRhLCBULjwvYXV0aG9yPjxhdXRob3I+QXNha3Vy
YSwgSC48L2F1dGhvcj48YXV0aG9yPk5ha2FzaGltYSwgTS48L2F1dGhvcj48YXV0aG9yPkFva2ks
IE4uPC9hdXRob3I+PC9hdXRob3JzPjwvY29udHJpYnV0b3JzPjxhdXRoLWFkZHJlc3M+SnIgVG9r
YWkgR2VuZXJhbCBIb3NwaXRhbCwgTmFnb3lhLCBKYXBhbi4gaGlkZWhpa28uc2FpdG9AanItY2Vu
dHJhbC5jby5qcDwvYXV0aC1hZGRyZXNzPjx0aXRsZXM+PHRpdGxlPkVmZmljYWN5IGFuZCBzYWZl
dHkgb2YgcmVjb21iaW5hbnQgaHVtYW4gc29sdWJsZSB0aHJvbWJvbW9kdWxpbiAoQVJULTEyMykg
aW4gZGlzc2VtaW5hdGVkIGludHJhdmFzY3VsYXIgY29hZ3VsYXRpb246IHJlc3VsdHMgb2YgYSBw
aGFzZSBJSUksIHJhbmRvbWl6ZWQsIGRvdWJsZS1ibGluZCBjbGluaWNhbCB0cmlhbDwvdGl0bGU+
PHNlY29uZGFyeS10aXRsZT5KIFRocm9tYiBIYWVtb3N0PC9zZWNvbmRhcnktdGl0bGU+PC90aXRs
ZXM+PHBlcmlvZGljYWw+PGZ1bGwtdGl0bGU+SiBUaHJvbWIgSGFlbW9zdDwvZnVsbC10aXRsZT48
L3BlcmlvZGljYWw+PHBhZ2VzPjMxLTQxPC9wYWdlcz48dm9sdW1lPjU8L3ZvbHVtZT48bnVtYmVy
PjE8L251bWJlcj48ZWRpdGlvbj4yMDA2LzEwLzI1PC9lZGl0aW9uPjxrZXl3b3Jkcz48a2V5d29y
ZD5BZ2VkPC9rZXl3b3JkPjxrZXl3b3JkPkFudGljb2FndWxhbnRzL2FkbWluaXN0cmF0aW9uICZh
bXA7IGRvc2FnZS9hZHZlcnNlIGVmZmVjdHMvKnRoZXJhcGV1dGljIHVzZTwva2V5d29yZD48a2V5
d29yZD5CbG9vZCBDb2FndWxhdGlvbi9kcnVnIGVmZmVjdHM8L2tleXdvcmQ+PGtleXdvcmQ+Qmxv
b2QgQ29hZ3VsYXRpb24gVGVzdHM8L2tleXdvcmQ+PGtleXdvcmQ+RGlzc2VtaW5hdGVkIEludHJh
dmFzY3VsYXIgQ29hZ3VsYXRpb24vYmxvb2QvKmRydWcgdGhlcmFweS9tb3J0YWxpdHk8L2tleXdv
cmQ+PGtleXdvcmQ+RG91YmxlLUJsaW5kIE1ldGhvZDwva2V5d29yZD48a2V5d29yZD5EcnVnIEFk
bWluaXN0cmF0aW9uIFNjaGVkdWxlPC9rZXl3b3JkPjxrZXl3b3JkPkZlbWFsZTwva2V5d29yZD48
a2V5d29yZD5IZXBhcmluL3RoZXJhcGV1dGljIHVzZTwva2V5d29yZD48a2V5d29yZD5IdW1hbnM8
L2tleXdvcmQ+PGtleXdvcmQ+TWFsZTwva2V5d29yZD48a2V5d29yZD5NaWRkbGUgQWdlZDwva2V5
d29yZD48a2V5d29yZD5Qcm9zcGVjdGl2ZSBTdHVkaWVzPC9rZXl3b3JkPjxrZXl3b3JkPlJlY29t
YmluYW50IFByb3RlaW5zL2FkbWluaXN0cmF0aW9uICZhbXA7IGRvc2FnZS9hZHZlcnNlIGVmZmVj
dHMvdGhlcmFwZXV0aWMgdXNlPC9rZXl3b3JkPjxrZXl3b3JkPlRocm9tYm9tb2R1bGluL2FkbWlu
aXN0cmF0aW9uICZhbXA7IGRvc2FnZS8qdGhlcmFwZXV0aWMgdXNlPC9rZXl3b3JkPjxrZXl3b3Jk
PlRyZWF0bWVudCBPdXRjb21lPC9rZXl3b3JkPjwva2V5d29yZHM+PGRhdGVzPjx5ZWFyPjIwMDc8
L3llYXI+PHB1Yi1kYXRlcz48ZGF0ZT5KYW48L2RhdGU+PC9wdWItZGF0ZXM+PC9kYXRlcz48aXNi
bj4xNTM4LTc5MzMgKFByaW50KSYjeEQ7MTUzOC03ODM2IChMaW5raW5nKTwvaXNibj48YWNjZXNz
aW9uLW51bT4xNzA1OTQyMzwvYWNjZXNzaW9uLW51bT48dXJscz48cmVsYXRlZC11cmxzPjx1cmw+
aHR0cHM6Ly93d3cubmNiaS5ubG0ubmloLmdvdi9wdWJtZWQvMTcwNTk0MjM8L3VybD48L3JlbGF0
ZWQtdXJscz48L3VybHM+PGVsZWN0cm9uaWMtcmVzb3VyY2UtbnVtPjEwLjExMTEvai4xNTM4LTc4
MzYuMjAwNi4wMjI2Ny54PC9lbGVjdHJvbmljLXJlc291cmNlLW51bT48L3JlY29yZD48L0NpdGU+
PC9FbmROb3RlPgB=
</w:fldData>
        </w:fldChar>
      </w:r>
      <w:r w:rsidR="00DD69B8" w:rsidRPr="00DD69B8">
        <w:rPr>
          <w:rFonts w:ascii="Arial" w:hAnsi="Arial" w:cs="Arial"/>
          <w:color w:val="FF0000"/>
          <w:sz w:val="22"/>
          <w:szCs w:val="22"/>
          <w:vertAlign w:val="superscript"/>
        </w:rPr>
        <w:instrText xml:space="preserve"> ADDIN EN.CITE </w:instrText>
      </w:r>
      <w:r w:rsidR="00DD69B8" w:rsidRPr="00DD69B8">
        <w:rPr>
          <w:rFonts w:ascii="Arial" w:hAnsi="Arial" w:cs="Arial"/>
          <w:color w:val="FF0000"/>
          <w:sz w:val="22"/>
          <w:szCs w:val="22"/>
          <w:vertAlign w:val="superscript"/>
        </w:rPr>
        <w:fldChar w:fldCharType="begin">
          <w:fldData xml:space="preserve">PEVuZE5vdGU+PENpdGU+PEF1dGhvcj5TYWl0bzwvQXV0aG9yPjxZZWFyPjIwMDc8L1llYXI+PFJl
Y051bT4yNjgxPC9SZWNOdW0+PERpc3BsYXlUZXh0Pls2MF08L0Rpc3BsYXlUZXh0PjxyZWNvcmQ+
PHJlYy1udW1iZXI+MjY4MTwvcmVjLW51bWJlcj48Zm9yZWlnbi1rZXlzPjxrZXkgYXBwPSJFTiIg
ZGItaWQ9ImVkZTVhMnZ6MzlwZDB1ZXByZHR2czVlYnMydHB4dngyOWY5cyIgdGltZXN0YW1wPSIx
NjAwNzkwNzE1Ij4yNjgxPC9rZXk+PC9mb3JlaWduLWtleXM+PHJlZi10eXBlIG5hbWU9IkpvdXJu
YWwgQXJ0aWNsZSI+MTc8L3JlZi10eXBlPjxjb250cmlidXRvcnM+PGF1dGhvcnM+PGF1dGhvcj5T
YWl0bywgSC48L2F1dGhvcj48YXV0aG9yPk1hcnV5YW1hLCBJLjwvYXV0aG9yPjxhdXRob3I+U2hp
bWF6YWtpLCBTLjwvYXV0aG9yPjxhdXRob3I+WWFtYW1vdG8sIFkuPC9hdXRob3I+PGF1dGhvcj5B
aWthd2EsIE4uPC9hdXRob3I+PGF1dGhvcj5PaG5vLCBSLjwvYXV0aG9yPjxhdXRob3I+SGlyYXlh
bWEsIEEuPC9hdXRob3I+PGF1dGhvcj5NYXRzdWRhLCBULjwvYXV0aG9yPjxhdXRob3I+QXNha3Vy
YSwgSC48L2F1dGhvcj48YXV0aG9yPk5ha2FzaGltYSwgTS48L2F1dGhvcj48YXV0aG9yPkFva2ks
IE4uPC9hdXRob3I+PC9hdXRob3JzPjwvY29udHJpYnV0b3JzPjxhdXRoLWFkZHJlc3M+SnIgVG9r
YWkgR2VuZXJhbCBIb3NwaXRhbCwgTmFnb3lhLCBKYXBhbi4gaGlkZWhpa28uc2FpdG9AanItY2Vu
dHJhbC5jby5qcDwvYXV0aC1hZGRyZXNzPjx0aXRsZXM+PHRpdGxlPkVmZmljYWN5IGFuZCBzYWZl
dHkgb2YgcmVjb21iaW5hbnQgaHVtYW4gc29sdWJsZSB0aHJvbWJvbW9kdWxpbiAoQVJULTEyMykg
aW4gZGlzc2VtaW5hdGVkIGludHJhdmFzY3VsYXIgY29hZ3VsYXRpb246IHJlc3VsdHMgb2YgYSBw
aGFzZSBJSUksIHJhbmRvbWl6ZWQsIGRvdWJsZS1ibGluZCBjbGluaWNhbCB0cmlhbDwvdGl0bGU+
PHNlY29uZGFyeS10aXRsZT5KIFRocm9tYiBIYWVtb3N0PC9zZWNvbmRhcnktdGl0bGU+PC90aXRs
ZXM+PHBlcmlvZGljYWw+PGZ1bGwtdGl0bGU+SiBUaHJvbWIgSGFlbW9zdDwvZnVsbC10aXRsZT48
L3BlcmlvZGljYWw+PHBhZ2VzPjMxLTQxPC9wYWdlcz48dm9sdW1lPjU8L3ZvbHVtZT48bnVtYmVy
PjE8L251bWJlcj48ZWRpdGlvbj4yMDA2LzEwLzI1PC9lZGl0aW9uPjxrZXl3b3Jkcz48a2V5d29y
ZD5BZ2VkPC9rZXl3b3JkPjxrZXl3b3JkPkFudGljb2FndWxhbnRzL2FkbWluaXN0cmF0aW9uICZh
bXA7IGRvc2FnZS9hZHZlcnNlIGVmZmVjdHMvKnRoZXJhcGV1dGljIHVzZTwva2V5d29yZD48a2V5
d29yZD5CbG9vZCBDb2FndWxhdGlvbi9kcnVnIGVmZmVjdHM8L2tleXdvcmQ+PGtleXdvcmQ+Qmxv
b2QgQ29hZ3VsYXRpb24gVGVzdHM8L2tleXdvcmQ+PGtleXdvcmQ+RGlzc2VtaW5hdGVkIEludHJh
dmFzY3VsYXIgQ29hZ3VsYXRpb24vYmxvb2QvKmRydWcgdGhlcmFweS9tb3J0YWxpdHk8L2tleXdv
cmQ+PGtleXdvcmQ+RG91YmxlLUJsaW5kIE1ldGhvZDwva2V5d29yZD48a2V5d29yZD5EcnVnIEFk
bWluaXN0cmF0aW9uIFNjaGVkdWxlPC9rZXl3b3JkPjxrZXl3b3JkPkZlbWFsZTwva2V5d29yZD48
a2V5d29yZD5IZXBhcmluL3RoZXJhcGV1dGljIHVzZTwva2V5d29yZD48a2V5d29yZD5IdW1hbnM8
L2tleXdvcmQ+PGtleXdvcmQ+TWFsZTwva2V5d29yZD48a2V5d29yZD5NaWRkbGUgQWdlZDwva2V5
d29yZD48a2V5d29yZD5Qcm9zcGVjdGl2ZSBTdHVkaWVzPC9rZXl3b3JkPjxrZXl3b3JkPlJlY29t
YmluYW50IFByb3RlaW5zL2FkbWluaXN0cmF0aW9uICZhbXA7IGRvc2FnZS9hZHZlcnNlIGVmZmVj
dHMvdGhlcmFwZXV0aWMgdXNlPC9rZXl3b3JkPjxrZXl3b3JkPlRocm9tYm9tb2R1bGluL2FkbWlu
aXN0cmF0aW9uICZhbXA7IGRvc2FnZS8qdGhlcmFwZXV0aWMgdXNlPC9rZXl3b3JkPjxrZXl3b3Jk
PlRyZWF0bWVudCBPdXRjb21lPC9rZXl3b3JkPjwva2V5d29yZHM+PGRhdGVzPjx5ZWFyPjIwMDc8
L3llYXI+PHB1Yi1kYXRlcz48ZGF0ZT5KYW48L2RhdGU+PC9wdWItZGF0ZXM+PC9kYXRlcz48aXNi
bj4xNTM4LTc5MzMgKFByaW50KSYjeEQ7MTUzOC03ODM2IChMaW5raW5nKTwvaXNibj48YWNjZXNz
aW9uLW51bT4xNzA1OTQyMzwvYWNjZXNzaW9uLW51bT48dXJscz48cmVsYXRlZC11cmxzPjx1cmw+
aHR0cHM6Ly93d3cubmNiaS5ubG0ubmloLmdvdi9wdWJtZWQvMTcwNTk0MjM8L3VybD48L3JlbGF0
ZWQtdXJscz48L3VybHM+PGVsZWN0cm9uaWMtcmVzb3VyY2UtbnVtPjEwLjExMTEvai4xNTM4LTc4
MzYuMjAwNi4wMjI2Ny54PC9lbGVjdHJvbmljLXJlc291cmNlLW51bT48L3JlY29yZD48L0NpdGU+
PC9FbmROb3RlPgB=
</w:fldData>
        </w:fldChar>
      </w:r>
      <w:r w:rsidR="00DD69B8" w:rsidRPr="00DD69B8">
        <w:rPr>
          <w:rFonts w:ascii="Arial" w:hAnsi="Arial" w:cs="Arial"/>
          <w:color w:val="FF0000"/>
          <w:sz w:val="22"/>
          <w:szCs w:val="22"/>
          <w:vertAlign w:val="superscript"/>
        </w:rPr>
        <w:instrText xml:space="preserve"> ADDIN EN.CITE.DATA </w:instrText>
      </w:r>
      <w:r w:rsidR="00DD69B8" w:rsidRPr="00DD69B8">
        <w:rPr>
          <w:rFonts w:ascii="Arial" w:hAnsi="Arial" w:cs="Arial"/>
          <w:color w:val="FF0000"/>
          <w:sz w:val="22"/>
          <w:szCs w:val="22"/>
          <w:vertAlign w:val="superscript"/>
        </w:rPr>
      </w:r>
      <w:r w:rsidR="00DD69B8" w:rsidRPr="00DD69B8">
        <w:rPr>
          <w:rFonts w:ascii="Arial" w:hAnsi="Arial" w:cs="Arial"/>
          <w:color w:val="FF0000"/>
          <w:sz w:val="22"/>
          <w:szCs w:val="22"/>
          <w:vertAlign w:val="superscript"/>
        </w:rPr>
        <w:fldChar w:fldCharType="end"/>
      </w:r>
      <w:r w:rsidR="00DD69B8" w:rsidRPr="00DD69B8">
        <w:rPr>
          <w:rFonts w:ascii="Arial" w:hAnsi="Arial" w:cs="Arial"/>
          <w:color w:val="FF0000"/>
          <w:sz w:val="22"/>
          <w:szCs w:val="22"/>
          <w:vertAlign w:val="superscript"/>
        </w:rPr>
      </w:r>
      <w:r w:rsidR="00DD69B8" w:rsidRPr="00DD69B8">
        <w:rPr>
          <w:rFonts w:ascii="Arial" w:hAnsi="Arial" w:cs="Arial"/>
          <w:color w:val="FF0000"/>
          <w:sz w:val="22"/>
          <w:szCs w:val="22"/>
          <w:vertAlign w:val="superscript"/>
        </w:rPr>
        <w:fldChar w:fldCharType="separate"/>
      </w:r>
      <w:r w:rsidR="00DD69B8" w:rsidRPr="00DD69B8">
        <w:rPr>
          <w:rFonts w:ascii="Arial" w:hAnsi="Arial" w:cs="Arial"/>
          <w:noProof/>
          <w:color w:val="FF0000"/>
          <w:sz w:val="22"/>
          <w:szCs w:val="22"/>
          <w:vertAlign w:val="superscript"/>
        </w:rPr>
        <w:t>[60]</w:t>
      </w:r>
      <w:r w:rsidR="00DD69B8" w:rsidRPr="00DD69B8">
        <w:rPr>
          <w:rFonts w:ascii="Arial" w:hAnsi="Arial" w:cs="Arial"/>
          <w:color w:val="FF0000"/>
          <w:sz w:val="22"/>
          <w:szCs w:val="22"/>
          <w:vertAlign w:val="superscript"/>
        </w:rPr>
        <w:fldChar w:fldCharType="end"/>
      </w:r>
      <w:r w:rsidRPr="00DD69B8">
        <w:rPr>
          <w:rFonts w:ascii="Arial" w:hAnsi="Arial" w:cs="Arial"/>
          <w:color w:val="FF0000"/>
          <w:sz w:val="22"/>
          <w:szCs w:val="22"/>
        </w:rPr>
        <w:t xml:space="preserve">. However, </w:t>
      </w:r>
      <w:r w:rsidR="00DD69B8" w:rsidRPr="00DD69B8">
        <w:rPr>
          <w:rFonts w:ascii="Arial" w:hAnsi="Arial" w:cs="Arial"/>
          <w:color w:val="FF0000"/>
          <w:sz w:val="22"/>
          <w:szCs w:val="22"/>
        </w:rPr>
        <w:t xml:space="preserve">severe </w:t>
      </w:r>
      <w:r w:rsidRPr="00DD69B8">
        <w:rPr>
          <w:rFonts w:ascii="Arial" w:hAnsi="Arial" w:cs="Arial"/>
          <w:color w:val="FF0000"/>
          <w:sz w:val="22"/>
          <w:szCs w:val="22"/>
        </w:rPr>
        <w:t xml:space="preserve">bleeding complications are common. In the study, it was demonstrated that ART-123 significantly improves DIC and alleviates bleeding symptoms, highlighting the efficacy of </w:t>
      </w:r>
      <w:proofErr w:type="spellStart"/>
      <w:r w:rsidRPr="00DD69B8">
        <w:rPr>
          <w:rFonts w:ascii="Arial" w:hAnsi="Arial" w:cs="Arial"/>
          <w:color w:val="FF0000"/>
          <w:sz w:val="22"/>
          <w:szCs w:val="22"/>
        </w:rPr>
        <w:t>sTM</w:t>
      </w:r>
      <w:proofErr w:type="spellEnd"/>
      <w:r w:rsidRPr="00DD69B8">
        <w:rPr>
          <w:rFonts w:ascii="Arial" w:hAnsi="Arial" w:cs="Arial"/>
          <w:color w:val="FF0000"/>
          <w:sz w:val="22"/>
          <w:szCs w:val="22"/>
        </w:rPr>
        <w:t xml:space="preserve"> as a potent anti-coagulant</w:t>
      </w:r>
      <w:r w:rsidR="00DD69B8" w:rsidRPr="00DD69B8">
        <w:rPr>
          <w:rFonts w:ascii="Arial" w:hAnsi="Arial" w:cs="Arial"/>
          <w:color w:val="FF0000"/>
          <w:sz w:val="22"/>
          <w:szCs w:val="22"/>
          <w:vertAlign w:val="superscript"/>
        </w:rPr>
        <w:fldChar w:fldCharType="begin">
          <w:fldData xml:space="preserve">PEVuZE5vdGU+PENpdGU+PEF1dGhvcj5TYWl0bzwvQXV0aG9yPjxZZWFyPjIwMDc8L1llYXI+PFJl
Y051bT4yNjgxPC9SZWNOdW0+PERpc3BsYXlUZXh0Pls2MF08L0Rpc3BsYXlUZXh0PjxyZWNvcmQ+
PHJlYy1udW1iZXI+MjY4MTwvcmVjLW51bWJlcj48Zm9yZWlnbi1rZXlzPjxrZXkgYXBwPSJFTiIg
ZGItaWQ9ImVkZTVhMnZ6MzlwZDB1ZXByZHR2czVlYnMydHB4dngyOWY5cyIgdGltZXN0YW1wPSIx
NjAwNzkwNzE1Ij4yNjgxPC9rZXk+PC9mb3JlaWduLWtleXM+PHJlZi10eXBlIG5hbWU9IkpvdXJu
YWwgQXJ0aWNsZSI+MTc8L3JlZi10eXBlPjxjb250cmlidXRvcnM+PGF1dGhvcnM+PGF1dGhvcj5T
YWl0bywgSC48L2F1dGhvcj48YXV0aG9yPk1hcnV5YW1hLCBJLjwvYXV0aG9yPjxhdXRob3I+U2hp
bWF6YWtpLCBTLjwvYXV0aG9yPjxhdXRob3I+WWFtYW1vdG8sIFkuPC9hdXRob3I+PGF1dGhvcj5B
aWthd2EsIE4uPC9hdXRob3I+PGF1dGhvcj5PaG5vLCBSLjwvYXV0aG9yPjxhdXRob3I+SGlyYXlh
bWEsIEEuPC9hdXRob3I+PGF1dGhvcj5NYXRzdWRhLCBULjwvYXV0aG9yPjxhdXRob3I+QXNha3Vy
YSwgSC48L2F1dGhvcj48YXV0aG9yPk5ha2FzaGltYSwgTS48L2F1dGhvcj48YXV0aG9yPkFva2ks
IE4uPC9hdXRob3I+PC9hdXRob3JzPjwvY29udHJpYnV0b3JzPjxhdXRoLWFkZHJlc3M+SnIgVG9r
YWkgR2VuZXJhbCBIb3NwaXRhbCwgTmFnb3lhLCBKYXBhbi4gaGlkZWhpa28uc2FpdG9AanItY2Vu
dHJhbC5jby5qcDwvYXV0aC1hZGRyZXNzPjx0aXRsZXM+PHRpdGxlPkVmZmljYWN5IGFuZCBzYWZl
dHkgb2YgcmVjb21iaW5hbnQgaHVtYW4gc29sdWJsZSB0aHJvbWJvbW9kdWxpbiAoQVJULTEyMykg
aW4gZGlzc2VtaW5hdGVkIGludHJhdmFzY3VsYXIgY29hZ3VsYXRpb246IHJlc3VsdHMgb2YgYSBw
aGFzZSBJSUksIHJhbmRvbWl6ZWQsIGRvdWJsZS1ibGluZCBjbGluaWNhbCB0cmlhbDwvdGl0bGU+
PHNlY29uZGFyeS10aXRsZT5KIFRocm9tYiBIYWVtb3N0PC9zZWNvbmRhcnktdGl0bGU+PC90aXRs
ZXM+PHBlcmlvZGljYWw+PGZ1bGwtdGl0bGU+SiBUaHJvbWIgSGFlbW9zdDwvZnVsbC10aXRsZT48
L3BlcmlvZGljYWw+PHBhZ2VzPjMxLTQxPC9wYWdlcz48dm9sdW1lPjU8L3ZvbHVtZT48bnVtYmVy
PjE8L251bWJlcj48ZWRpdGlvbj4yMDA2LzEwLzI1PC9lZGl0aW9uPjxrZXl3b3Jkcz48a2V5d29y
ZD5BZ2VkPC9rZXl3b3JkPjxrZXl3b3JkPkFudGljb2FndWxhbnRzL2FkbWluaXN0cmF0aW9uICZh
bXA7IGRvc2FnZS9hZHZlcnNlIGVmZmVjdHMvKnRoZXJhcGV1dGljIHVzZTwva2V5d29yZD48a2V5
d29yZD5CbG9vZCBDb2FndWxhdGlvbi9kcnVnIGVmZmVjdHM8L2tleXdvcmQ+PGtleXdvcmQ+Qmxv
b2QgQ29hZ3VsYXRpb24gVGVzdHM8L2tleXdvcmQ+PGtleXdvcmQ+RGlzc2VtaW5hdGVkIEludHJh
dmFzY3VsYXIgQ29hZ3VsYXRpb24vYmxvb2QvKmRydWcgdGhlcmFweS9tb3J0YWxpdHk8L2tleXdv
cmQ+PGtleXdvcmQ+RG91YmxlLUJsaW5kIE1ldGhvZDwva2V5d29yZD48a2V5d29yZD5EcnVnIEFk
bWluaXN0cmF0aW9uIFNjaGVkdWxlPC9rZXl3b3JkPjxrZXl3b3JkPkZlbWFsZTwva2V5d29yZD48
a2V5d29yZD5IZXBhcmluL3RoZXJhcGV1dGljIHVzZTwva2V5d29yZD48a2V5d29yZD5IdW1hbnM8
L2tleXdvcmQ+PGtleXdvcmQ+TWFsZTwva2V5d29yZD48a2V5d29yZD5NaWRkbGUgQWdlZDwva2V5
d29yZD48a2V5d29yZD5Qcm9zcGVjdGl2ZSBTdHVkaWVzPC9rZXl3b3JkPjxrZXl3b3JkPlJlY29t
YmluYW50IFByb3RlaW5zL2FkbWluaXN0cmF0aW9uICZhbXA7IGRvc2FnZS9hZHZlcnNlIGVmZmVj
dHMvdGhlcmFwZXV0aWMgdXNlPC9rZXl3b3JkPjxrZXl3b3JkPlRocm9tYm9tb2R1bGluL2FkbWlu
aXN0cmF0aW9uICZhbXA7IGRvc2FnZS8qdGhlcmFwZXV0aWMgdXNlPC9rZXl3b3JkPjxrZXl3b3Jk
PlRyZWF0bWVudCBPdXRjb21lPC9rZXl3b3JkPjwva2V5d29yZHM+PGRhdGVzPjx5ZWFyPjIwMDc8
L3llYXI+PHB1Yi1kYXRlcz48ZGF0ZT5KYW48L2RhdGU+PC9wdWItZGF0ZXM+PC9kYXRlcz48aXNi
bj4xNTM4LTc5MzMgKFByaW50KSYjeEQ7MTUzOC03ODM2IChMaW5raW5nKTwvaXNibj48YWNjZXNz
aW9uLW51bT4xNzA1OTQyMzwvYWNjZXNzaW9uLW51bT48dXJscz48cmVsYXRlZC11cmxzPjx1cmw+
aHR0cHM6Ly93d3cubmNiaS5ubG0ubmloLmdvdi9wdWJtZWQvMTcwNTk0MjM8L3VybD48L3JlbGF0
ZWQtdXJscz48L3VybHM+PGVsZWN0cm9uaWMtcmVzb3VyY2UtbnVtPjEwLjExMTEvai4xNTM4LTc4
MzYuMjAwNi4wMjI2Ny54PC9lbGVjdHJvbmljLXJlc291cmNlLW51bT48L3JlY29yZD48L0NpdGU+
PC9FbmROb3RlPgB=
</w:fldData>
        </w:fldChar>
      </w:r>
      <w:r w:rsidR="00DD69B8" w:rsidRPr="00DD69B8">
        <w:rPr>
          <w:rFonts w:ascii="Arial" w:hAnsi="Arial" w:cs="Arial"/>
          <w:color w:val="FF0000"/>
          <w:sz w:val="22"/>
          <w:szCs w:val="22"/>
          <w:vertAlign w:val="superscript"/>
        </w:rPr>
        <w:instrText xml:space="preserve"> ADDIN EN.CITE </w:instrText>
      </w:r>
      <w:r w:rsidR="00DD69B8" w:rsidRPr="00DD69B8">
        <w:rPr>
          <w:rFonts w:ascii="Arial" w:hAnsi="Arial" w:cs="Arial"/>
          <w:color w:val="FF0000"/>
          <w:sz w:val="22"/>
          <w:szCs w:val="22"/>
          <w:vertAlign w:val="superscript"/>
        </w:rPr>
        <w:fldChar w:fldCharType="begin">
          <w:fldData xml:space="preserve">PEVuZE5vdGU+PENpdGU+PEF1dGhvcj5TYWl0bzwvQXV0aG9yPjxZZWFyPjIwMDc8L1llYXI+PFJl
Y051bT4yNjgxPC9SZWNOdW0+PERpc3BsYXlUZXh0Pls2MF08L0Rpc3BsYXlUZXh0PjxyZWNvcmQ+
PHJlYy1udW1iZXI+MjY4MTwvcmVjLW51bWJlcj48Zm9yZWlnbi1rZXlzPjxrZXkgYXBwPSJFTiIg
ZGItaWQ9ImVkZTVhMnZ6MzlwZDB1ZXByZHR2czVlYnMydHB4dngyOWY5cyIgdGltZXN0YW1wPSIx
NjAwNzkwNzE1Ij4yNjgxPC9rZXk+PC9mb3JlaWduLWtleXM+PHJlZi10eXBlIG5hbWU9IkpvdXJu
YWwgQXJ0aWNsZSI+MTc8L3JlZi10eXBlPjxjb250cmlidXRvcnM+PGF1dGhvcnM+PGF1dGhvcj5T
YWl0bywgSC48L2F1dGhvcj48YXV0aG9yPk1hcnV5YW1hLCBJLjwvYXV0aG9yPjxhdXRob3I+U2hp
bWF6YWtpLCBTLjwvYXV0aG9yPjxhdXRob3I+WWFtYW1vdG8sIFkuPC9hdXRob3I+PGF1dGhvcj5B
aWthd2EsIE4uPC9hdXRob3I+PGF1dGhvcj5PaG5vLCBSLjwvYXV0aG9yPjxhdXRob3I+SGlyYXlh
bWEsIEEuPC9hdXRob3I+PGF1dGhvcj5NYXRzdWRhLCBULjwvYXV0aG9yPjxhdXRob3I+QXNha3Vy
YSwgSC48L2F1dGhvcj48YXV0aG9yPk5ha2FzaGltYSwgTS48L2F1dGhvcj48YXV0aG9yPkFva2ks
IE4uPC9hdXRob3I+PC9hdXRob3JzPjwvY29udHJpYnV0b3JzPjxhdXRoLWFkZHJlc3M+SnIgVG9r
YWkgR2VuZXJhbCBIb3NwaXRhbCwgTmFnb3lhLCBKYXBhbi4gaGlkZWhpa28uc2FpdG9AanItY2Vu
dHJhbC5jby5qcDwvYXV0aC1hZGRyZXNzPjx0aXRsZXM+PHRpdGxlPkVmZmljYWN5IGFuZCBzYWZl
dHkgb2YgcmVjb21iaW5hbnQgaHVtYW4gc29sdWJsZSB0aHJvbWJvbW9kdWxpbiAoQVJULTEyMykg
aW4gZGlzc2VtaW5hdGVkIGludHJhdmFzY3VsYXIgY29hZ3VsYXRpb246IHJlc3VsdHMgb2YgYSBw
aGFzZSBJSUksIHJhbmRvbWl6ZWQsIGRvdWJsZS1ibGluZCBjbGluaWNhbCB0cmlhbDwvdGl0bGU+
PHNlY29uZGFyeS10aXRsZT5KIFRocm9tYiBIYWVtb3N0PC9zZWNvbmRhcnktdGl0bGU+PC90aXRs
ZXM+PHBlcmlvZGljYWw+PGZ1bGwtdGl0bGU+SiBUaHJvbWIgSGFlbW9zdDwvZnVsbC10aXRsZT48
L3BlcmlvZGljYWw+PHBhZ2VzPjMxLTQxPC9wYWdlcz48dm9sdW1lPjU8L3ZvbHVtZT48bnVtYmVy
PjE8L251bWJlcj48ZWRpdGlvbj4yMDA2LzEwLzI1PC9lZGl0aW9uPjxrZXl3b3Jkcz48a2V5d29y
ZD5BZ2VkPC9rZXl3b3JkPjxrZXl3b3JkPkFudGljb2FndWxhbnRzL2FkbWluaXN0cmF0aW9uICZh
bXA7IGRvc2FnZS9hZHZlcnNlIGVmZmVjdHMvKnRoZXJhcGV1dGljIHVzZTwva2V5d29yZD48a2V5
d29yZD5CbG9vZCBDb2FndWxhdGlvbi9kcnVnIGVmZmVjdHM8L2tleXdvcmQ+PGtleXdvcmQ+Qmxv
b2QgQ29hZ3VsYXRpb24gVGVzdHM8L2tleXdvcmQ+PGtleXdvcmQ+RGlzc2VtaW5hdGVkIEludHJh
dmFzY3VsYXIgQ29hZ3VsYXRpb24vYmxvb2QvKmRydWcgdGhlcmFweS9tb3J0YWxpdHk8L2tleXdv
cmQ+PGtleXdvcmQ+RG91YmxlLUJsaW5kIE1ldGhvZDwva2V5d29yZD48a2V5d29yZD5EcnVnIEFk
bWluaXN0cmF0aW9uIFNjaGVkdWxlPC9rZXl3b3JkPjxrZXl3b3JkPkZlbWFsZTwva2V5d29yZD48
a2V5d29yZD5IZXBhcmluL3RoZXJhcGV1dGljIHVzZTwva2V5d29yZD48a2V5d29yZD5IdW1hbnM8
L2tleXdvcmQ+PGtleXdvcmQ+TWFsZTwva2V5d29yZD48a2V5d29yZD5NaWRkbGUgQWdlZDwva2V5
d29yZD48a2V5d29yZD5Qcm9zcGVjdGl2ZSBTdHVkaWVzPC9rZXl3b3JkPjxrZXl3b3JkPlJlY29t
YmluYW50IFByb3RlaW5zL2FkbWluaXN0cmF0aW9uICZhbXA7IGRvc2FnZS9hZHZlcnNlIGVmZmVj
dHMvdGhlcmFwZXV0aWMgdXNlPC9rZXl3b3JkPjxrZXl3b3JkPlRocm9tYm9tb2R1bGluL2FkbWlu
aXN0cmF0aW9uICZhbXA7IGRvc2FnZS8qdGhlcmFwZXV0aWMgdXNlPC9rZXl3b3JkPjxrZXl3b3Jk
PlRyZWF0bWVudCBPdXRjb21lPC9rZXl3b3JkPjwva2V5d29yZHM+PGRhdGVzPjx5ZWFyPjIwMDc8
L3llYXI+PHB1Yi1kYXRlcz48ZGF0ZT5KYW48L2RhdGU+PC9wdWItZGF0ZXM+PC9kYXRlcz48aXNi
bj4xNTM4LTc5MzMgKFByaW50KSYjeEQ7MTUzOC03ODM2IChMaW5raW5nKTwvaXNibj48YWNjZXNz
aW9uLW51bT4xNzA1OTQyMzwvYWNjZXNzaW9uLW51bT48dXJscz48cmVsYXRlZC11cmxzPjx1cmw+
aHR0cHM6Ly93d3cubmNiaS5ubG0ubmloLmdvdi9wdWJtZWQvMTcwNTk0MjM8L3VybD48L3JlbGF0
ZWQtdXJscz48L3VybHM+PGVsZWN0cm9uaWMtcmVzb3VyY2UtbnVtPjEwLjExMTEvai4xNTM4LTc4
MzYuMjAwNi4wMjI2Ny54PC9lbGVjdHJvbmljLXJlc291cmNlLW51bT48L3JlY29yZD48L0NpdGU+
PC9FbmROb3RlPgB=
</w:fldData>
        </w:fldChar>
      </w:r>
      <w:r w:rsidR="00DD69B8" w:rsidRPr="00DD69B8">
        <w:rPr>
          <w:rFonts w:ascii="Arial" w:hAnsi="Arial" w:cs="Arial"/>
          <w:color w:val="FF0000"/>
          <w:sz w:val="22"/>
          <w:szCs w:val="22"/>
          <w:vertAlign w:val="superscript"/>
        </w:rPr>
        <w:instrText xml:space="preserve"> ADDIN EN.CITE.DATA </w:instrText>
      </w:r>
      <w:r w:rsidR="00DD69B8" w:rsidRPr="00DD69B8">
        <w:rPr>
          <w:rFonts w:ascii="Arial" w:hAnsi="Arial" w:cs="Arial"/>
          <w:color w:val="FF0000"/>
          <w:sz w:val="22"/>
          <w:szCs w:val="22"/>
          <w:vertAlign w:val="superscript"/>
        </w:rPr>
      </w:r>
      <w:r w:rsidR="00DD69B8" w:rsidRPr="00DD69B8">
        <w:rPr>
          <w:rFonts w:ascii="Arial" w:hAnsi="Arial" w:cs="Arial"/>
          <w:color w:val="FF0000"/>
          <w:sz w:val="22"/>
          <w:szCs w:val="22"/>
          <w:vertAlign w:val="superscript"/>
        </w:rPr>
        <w:fldChar w:fldCharType="end"/>
      </w:r>
      <w:r w:rsidR="00DD69B8" w:rsidRPr="00DD69B8">
        <w:rPr>
          <w:rFonts w:ascii="Arial" w:hAnsi="Arial" w:cs="Arial"/>
          <w:color w:val="FF0000"/>
          <w:sz w:val="22"/>
          <w:szCs w:val="22"/>
          <w:vertAlign w:val="superscript"/>
        </w:rPr>
      </w:r>
      <w:r w:rsidR="00DD69B8" w:rsidRPr="00DD69B8">
        <w:rPr>
          <w:rFonts w:ascii="Arial" w:hAnsi="Arial" w:cs="Arial"/>
          <w:color w:val="FF0000"/>
          <w:sz w:val="22"/>
          <w:szCs w:val="22"/>
          <w:vertAlign w:val="superscript"/>
        </w:rPr>
        <w:fldChar w:fldCharType="separate"/>
      </w:r>
      <w:r w:rsidR="00DD69B8" w:rsidRPr="00DD69B8">
        <w:rPr>
          <w:rFonts w:ascii="Arial" w:hAnsi="Arial" w:cs="Arial"/>
          <w:noProof/>
          <w:color w:val="FF0000"/>
          <w:sz w:val="22"/>
          <w:szCs w:val="22"/>
          <w:vertAlign w:val="superscript"/>
        </w:rPr>
        <w:t>[60]</w:t>
      </w:r>
      <w:r w:rsidR="00DD69B8" w:rsidRPr="00DD69B8">
        <w:rPr>
          <w:rFonts w:ascii="Arial" w:hAnsi="Arial" w:cs="Arial"/>
          <w:color w:val="FF0000"/>
          <w:sz w:val="22"/>
          <w:szCs w:val="22"/>
          <w:vertAlign w:val="superscript"/>
        </w:rPr>
        <w:fldChar w:fldCharType="end"/>
      </w:r>
      <w:r w:rsidRPr="00DD69B8">
        <w:rPr>
          <w:rFonts w:ascii="Arial" w:hAnsi="Arial" w:cs="Arial"/>
          <w:color w:val="FF0000"/>
          <w:sz w:val="22"/>
          <w:szCs w:val="22"/>
        </w:rPr>
        <w:t xml:space="preserve">. The results from this study complement the high concentrations of </w:t>
      </w:r>
      <w:proofErr w:type="spellStart"/>
      <w:r w:rsidRPr="00DD69B8">
        <w:rPr>
          <w:rFonts w:ascii="Arial" w:hAnsi="Arial" w:cs="Arial"/>
          <w:color w:val="FF0000"/>
          <w:sz w:val="22"/>
          <w:szCs w:val="22"/>
        </w:rPr>
        <w:t>sTM</w:t>
      </w:r>
      <w:proofErr w:type="spellEnd"/>
      <w:r w:rsidRPr="00DD69B8">
        <w:rPr>
          <w:rFonts w:ascii="Arial" w:hAnsi="Arial" w:cs="Arial"/>
          <w:color w:val="FF0000"/>
          <w:sz w:val="22"/>
          <w:szCs w:val="22"/>
        </w:rPr>
        <w:t xml:space="preserve"> that circulate the plasma in our Pro496Argfs*10 patients</w:t>
      </w:r>
      <w:r w:rsidR="00DD69B8" w:rsidRPr="00DD69B8">
        <w:rPr>
          <w:rFonts w:ascii="Arial" w:hAnsi="Arial" w:cs="Arial"/>
          <w:color w:val="FF0000"/>
          <w:sz w:val="22"/>
          <w:szCs w:val="22"/>
        </w:rPr>
        <w:t xml:space="preserve"> but elicit no effect in normal daily routine. Together, this suggests that the safety profile of </w:t>
      </w:r>
      <w:proofErr w:type="spellStart"/>
      <w:r w:rsidR="00DD69B8" w:rsidRPr="00DD69B8">
        <w:rPr>
          <w:rFonts w:ascii="Arial" w:hAnsi="Arial" w:cs="Arial"/>
          <w:color w:val="FF0000"/>
          <w:sz w:val="22"/>
          <w:szCs w:val="22"/>
        </w:rPr>
        <w:t>sTM</w:t>
      </w:r>
      <w:proofErr w:type="spellEnd"/>
      <w:r w:rsidR="00DD69B8" w:rsidRPr="00DD69B8">
        <w:rPr>
          <w:rFonts w:ascii="Arial" w:hAnsi="Arial" w:cs="Arial"/>
          <w:color w:val="FF0000"/>
          <w:sz w:val="22"/>
          <w:szCs w:val="22"/>
        </w:rPr>
        <w:t xml:space="preserve"> is amenable for therapeutic interventions such as DIC. </w:t>
      </w:r>
    </w:p>
    <w:p w14:paraId="43C42491" w14:textId="77777777" w:rsidR="002C1A80" w:rsidRPr="00D825EA" w:rsidRDefault="002C1A80" w:rsidP="00D3325C">
      <w:pPr>
        <w:spacing w:line="360" w:lineRule="auto"/>
        <w:jc w:val="both"/>
        <w:rPr>
          <w:rFonts w:ascii="Arial" w:hAnsi="Arial" w:cs="Arial"/>
          <w:color w:val="000000" w:themeColor="text1"/>
          <w:sz w:val="22"/>
          <w:szCs w:val="22"/>
        </w:rPr>
      </w:pPr>
    </w:p>
    <w:p w14:paraId="07FCF2BE" w14:textId="7EA6A5A7" w:rsidR="002078CC" w:rsidRPr="00D825EA" w:rsidRDefault="002078CC" w:rsidP="00D3325C">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To conclude, we have identified a </w:t>
      </w:r>
      <w:r w:rsidR="00C21D08" w:rsidRPr="00D825EA">
        <w:rPr>
          <w:rFonts w:ascii="Arial" w:hAnsi="Arial" w:cs="Arial"/>
          <w:color w:val="000000" w:themeColor="text1"/>
          <w:sz w:val="22"/>
          <w:szCs w:val="22"/>
        </w:rPr>
        <w:t xml:space="preserve">novel TM </w:t>
      </w:r>
      <w:r w:rsidR="002B4B5F" w:rsidRPr="00D825EA">
        <w:rPr>
          <w:rFonts w:ascii="Arial" w:hAnsi="Arial" w:cs="Arial"/>
          <w:color w:val="000000" w:themeColor="text1"/>
          <w:sz w:val="22"/>
          <w:szCs w:val="22"/>
        </w:rPr>
        <w:t>variant</w:t>
      </w:r>
      <w:r w:rsidR="00C21D08" w:rsidRPr="00D825EA">
        <w:rPr>
          <w:rFonts w:ascii="Arial" w:hAnsi="Arial" w:cs="Arial"/>
          <w:color w:val="000000" w:themeColor="text1"/>
          <w:sz w:val="22"/>
          <w:szCs w:val="22"/>
        </w:rPr>
        <w:t xml:space="preserve">, Pro496Argfs*10, that results in excess shedding of TM from the endothelial cell surface to the plasma. We observed </w:t>
      </w:r>
      <w:r w:rsidR="00C21D08" w:rsidRPr="00D825EA">
        <w:rPr>
          <w:rFonts w:ascii="Arial" w:hAnsi="Arial" w:cs="Arial"/>
          <w:i/>
          <w:iCs/>
          <w:color w:val="000000" w:themeColor="text1"/>
          <w:sz w:val="22"/>
          <w:szCs w:val="22"/>
        </w:rPr>
        <w:t>in vitro</w:t>
      </w:r>
      <w:r w:rsidR="00C21D08" w:rsidRPr="00D825EA">
        <w:rPr>
          <w:rFonts w:ascii="Arial" w:hAnsi="Arial" w:cs="Arial"/>
          <w:color w:val="000000" w:themeColor="text1"/>
          <w:sz w:val="22"/>
          <w:szCs w:val="22"/>
        </w:rPr>
        <w:t xml:space="preserve"> a decrease in TG due to enhanced APC activity mediated by TM, and found fibrinolysis was delayed as a result of TM-induced TAFI activation. Platelet and </w:t>
      </w:r>
      <w:proofErr w:type="spellStart"/>
      <w:r w:rsidR="00C21D08" w:rsidRPr="00D825EA">
        <w:rPr>
          <w:rFonts w:ascii="Arial" w:hAnsi="Arial" w:cs="Arial"/>
          <w:color w:val="000000" w:themeColor="text1"/>
          <w:sz w:val="22"/>
          <w:szCs w:val="22"/>
        </w:rPr>
        <w:t>rFVIIa</w:t>
      </w:r>
      <w:proofErr w:type="spellEnd"/>
      <w:r w:rsidR="00C21D08" w:rsidRPr="00D825EA">
        <w:rPr>
          <w:rFonts w:ascii="Arial" w:hAnsi="Arial" w:cs="Arial"/>
          <w:color w:val="000000" w:themeColor="text1"/>
          <w:sz w:val="22"/>
          <w:szCs w:val="22"/>
        </w:rPr>
        <w:t xml:space="preserve"> concentrates may be beneficial to manage the bleeding phenotype induced by TM in these patients.</w:t>
      </w:r>
    </w:p>
    <w:p w14:paraId="4D626094" w14:textId="77777777" w:rsidR="00C21D08" w:rsidRPr="00D825EA" w:rsidRDefault="00C21D08" w:rsidP="00E9377E">
      <w:pPr>
        <w:spacing w:line="360" w:lineRule="auto"/>
        <w:jc w:val="both"/>
        <w:rPr>
          <w:rFonts w:ascii="Arial" w:hAnsi="Arial" w:cs="Arial"/>
          <w:color w:val="000000" w:themeColor="text1"/>
          <w:sz w:val="22"/>
          <w:szCs w:val="22"/>
        </w:rPr>
      </w:pPr>
    </w:p>
    <w:p w14:paraId="2F426D38" w14:textId="77777777" w:rsidR="00C21D08" w:rsidRPr="00D825EA" w:rsidRDefault="00C21D08" w:rsidP="00E9377E">
      <w:pPr>
        <w:spacing w:line="360" w:lineRule="auto"/>
        <w:jc w:val="both"/>
        <w:rPr>
          <w:rFonts w:ascii="Arial" w:hAnsi="Arial" w:cs="Arial"/>
          <w:color w:val="000000" w:themeColor="text1"/>
          <w:sz w:val="22"/>
          <w:szCs w:val="22"/>
        </w:rPr>
      </w:pPr>
    </w:p>
    <w:p w14:paraId="31691C2A" w14:textId="77777777" w:rsidR="00AC79B0" w:rsidRPr="00D825EA" w:rsidRDefault="00AC79B0" w:rsidP="00E9377E">
      <w:pPr>
        <w:spacing w:line="360" w:lineRule="auto"/>
        <w:jc w:val="both"/>
        <w:rPr>
          <w:rFonts w:ascii="Arial" w:hAnsi="Arial" w:cs="Arial"/>
          <w:color w:val="000000" w:themeColor="text1"/>
          <w:sz w:val="22"/>
          <w:szCs w:val="22"/>
        </w:rPr>
      </w:pPr>
    </w:p>
    <w:p w14:paraId="0FCD53BE" w14:textId="77777777" w:rsidR="00AC79B0" w:rsidRPr="00D825EA" w:rsidRDefault="00AC79B0" w:rsidP="00E9377E">
      <w:pPr>
        <w:spacing w:line="360" w:lineRule="auto"/>
        <w:jc w:val="both"/>
        <w:rPr>
          <w:rFonts w:ascii="Arial" w:hAnsi="Arial" w:cs="Arial"/>
          <w:color w:val="000000" w:themeColor="text1"/>
          <w:sz w:val="22"/>
          <w:szCs w:val="22"/>
        </w:rPr>
      </w:pPr>
    </w:p>
    <w:p w14:paraId="028A169F" w14:textId="77777777" w:rsidR="00AC79B0" w:rsidRPr="00D825EA" w:rsidRDefault="00AC79B0" w:rsidP="00E9377E">
      <w:pPr>
        <w:spacing w:line="360" w:lineRule="auto"/>
        <w:jc w:val="both"/>
        <w:rPr>
          <w:rFonts w:ascii="Arial" w:hAnsi="Arial" w:cs="Arial"/>
          <w:color w:val="000000" w:themeColor="text1"/>
          <w:sz w:val="22"/>
          <w:szCs w:val="22"/>
        </w:rPr>
      </w:pPr>
    </w:p>
    <w:p w14:paraId="3F6CF70F" w14:textId="77777777" w:rsidR="00AC79B0" w:rsidRPr="00D825EA" w:rsidRDefault="00AC79B0" w:rsidP="00E9377E">
      <w:pPr>
        <w:spacing w:line="360" w:lineRule="auto"/>
        <w:jc w:val="both"/>
        <w:rPr>
          <w:rFonts w:ascii="Arial" w:hAnsi="Arial" w:cs="Arial"/>
          <w:color w:val="000000" w:themeColor="text1"/>
          <w:sz w:val="22"/>
          <w:szCs w:val="22"/>
        </w:rPr>
      </w:pPr>
    </w:p>
    <w:p w14:paraId="3238D2D1" w14:textId="77777777" w:rsidR="00AC79B0" w:rsidRPr="00D825EA" w:rsidRDefault="00AC79B0" w:rsidP="00E9377E">
      <w:pPr>
        <w:spacing w:line="360" w:lineRule="auto"/>
        <w:jc w:val="both"/>
        <w:rPr>
          <w:rFonts w:ascii="Arial" w:hAnsi="Arial" w:cs="Arial"/>
          <w:color w:val="000000" w:themeColor="text1"/>
          <w:sz w:val="22"/>
          <w:szCs w:val="22"/>
        </w:rPr>
      </w:pPr>
    </w:p>
    <w:p w14:paraId="14CC3995" w14:textId="77777777" w:rsidR="00AC79B0" w:rsidRPr="00D825EA" w:rsidRDefault="00AC79B0" w:rsidP="00E9377E">
      <w:pPr>
        <w:spacing w:line="360" w:lineRule="auto"/>
        <w:jc w:val="both"/>
        <w:rPr>
          <w:rFonts w:ascii="Arial" w:hAnsi="Arial" w:cs="Arial"/>
          <w:color w:val="000000" w:themeColor="text1"/>
          <w:sz w:val="22"/>
          <w:szCs w:val="22"/>
        </w:rPr>
      </w:pPr>
    </w:p>
    <w:p w14:paraId="4B247A2E" w14:textId="49A71173" w:rsidR="00AC79B0" w:rsidRPr="00D825EA" w:rsidRDefault="00AC79B0" w:rsidP="00E9377E">
      <w:pPr>
        <w:spacing w:line="360" w:lineRule="auto"/>
        <w:jc w:val="both"/>
        <w:rPr>
          <w:rFonts w:ascii="Arial" w:hAnsi="Arial" w:cs="Arial"/>
          <w:color w:val="000000" w:themeColor="text1"/>
          <w:sz w:val="22"/>
          <w:szCs w:val="22"/>
        </w:rPr>
      </w:pPr>
    </w:p>
    <w:p w14:paraId="2955470A" w14:textId="41635BD5" w:rsidR="00B22309" w:rsidRPr="00D825EA" w:rsidRDefault="00B22309" w:rsidP="00E9377E">
      <w:pPr>
        <w:spacing w:line="360" w:lineRule="auto"/>
        <w:jc w:val="both"/>
        <w:rPr>
          <w:rFonts w:ascii="Arial" w:hAnsi="Arial" w:cs="Arial"/>
          <w:color w:val="000000" w:themeColor="text1"/>
          <w:sz w:val="22"/>
          <w:szCs w:val="22"/>
        </w:rPr>
      </w:pPr>
    </w:p>
    <w:p w14:paraId="1BC6C22A" w14:textId="672D7D42" w:rsidR="00EC68F0" w:rsidRPr="00D825EA" w:rsidRDefault="00EC68F0" w:rsidP="00E9377E">
      <w:pPr>
        <w:spacing w:line="360" w:lineRule="auto"/>
        <w:jc w:val="both"/>
        <w:rPr>
          <w:rFonts w:ascii="Arial" w:hAnsi="Arial" w:cs="Arial"/>
          <w:color w:val="000000" w:themeColor="text1"/>
          <w:sz w:val="22"/>
          <w:szCs w:val="22"/>
        </w:rPr>
      </w:pPr>
    </w:p>
    <w:p w14:paraId="572B3700" w14:textId="445CE234" w:rsidR="00EC68F0" w:rsidRPr="00D825EA" w:rsidRDefault="00EC68F0" w:rsidP="00E9377E">
      <w:pPr>
        <w:spacing w:line="360" w:lineRule="auto"/>
        <w:jc w:val="both"/>
        <w:rPr>
          <w:rFonts w:ascii="Arial" w:hAnsi="Arial" w:cs="Arial"/>
          <w:color w:val="000000" w:themeColor="text1"/>
          <w:sz w:val="22"/>
          <w:szCs w:val="22"/>
        </w:rPr>
      </w:pPr>
    </w:p>
    <w:p w14:paraId="3A5EC83F" w14:textId="0721603B" w:rsidR="00EC68F0" w:rsidRPr="00D825EA" w:rsidRDefault="00EC68F0" w:rsidP="00E9377E">
      <w:pPr>
        <w:spacing w:line="360" w:lineRule="auto"/>
        <w:jc w:val="both"/>
        <w:rPr>
          <w:rFonts w:ascii="Arial" w:hAnsi="Arial" w:cs="Arial"/>
          <w:color w:val="000000" w:themeColor="text1"/>
          <w:sz w:val="22"/>
          <w:szCs w:val="22"/>
        </w:rPr>
      </w:pPr>
    </w:p>
    <w:p w14:paraId="2675763A" w14:textId="2861C4F9" w:rsidR="00EC68F0" w:rsidRPr="00D825EA" w:rsidRDefault="00EC68F0" w:rsidP="00E9377E">
      <w:pPr>
        <w:spacing w:line="360" w:lineRule="auto"/>
        <w:jc w:val="both"/>
        <w:rPr>
          <w:rFonts w:ascii="Arial" w:hAnsi="Arial" w:cs="Arial"/>
          <w:color w:val="000000" w:themeColor="text1"/>
          <w:sz w:val="22"/>
          <w:szCs w:val="22"/>
        </w:rPr>
      </w:pPr>
    </w:p>
    <w:p w14:paraId="613D199C" w14:textId="77777777" w:rsidR="00EC68F0" w:rsidRPr="00D825EA" w:rsidRDefault="00EC68F0" w:rsidP="00E9377E">
      <w:pPr>
        <w:spacing w:line="360" w:lineRule="auto"/>
        <w:jc w:val="both"/>
        <w:rPr>
          <w:rFonts w:ascii="Arial" w:hAnsi="Arial" w:cs="Arial"/>
          <w:color w:val="000000" w:themeColor="text1"/>
          <w:sz w:val="22"/>
          <w:szCs w:val="22"/>
        </w:rPr>
      </w:pPr>
    </w:p>
    <w:p w14:paraId="7010E87A" w14:textId="53B374A6" w:rsidR="00B22309" w:rsidRPr="00D825EA" w:rsidRDefault="00B22309" w:rsidP="00E9377E">
      <w:pPr>
        <w:spacing w:line="360" w:lineRule="auto"/>
        <w:jc w:val="both"/>
        <w:rPr>
          <w:rFonts w:ascii="Arial" w:hAnsi="Arial" w:cs="Arial"/>
          <w:color w:val="000000" w:themeColor="text1"/>
          <w:sz w:val="22"/>
          <w:szCs w:val="22"/>
        </w:rPr>
      </w:pPr>
    </w:p>
    <w:p w14:paraId="0A11775E" w14:textId="4EF8C3D3" w:rsidR="000E523F" w:rsidRPr="00D825EA" w:rsidRDefault="000E523F" w:rsidP="00E9377E">
      <w:pPr>
        <w:spacing w:line="360" w:lineRule="auto"/>
        <w:jc w:val="both"/>
        <w:rPr>
          <w:rFonts w:ascii="Arial" w:hAnsi="Arial" w:cs="Arial"/>
          <w:color w:val="000000" w:themeColor="text1"/>
          <w:sz w:val="22"/>
          <w:szCs w:val="22"/>
        </w:rPr>
      </w:pPr>
    </w:p>
    <w:p w14:paraId="387D5869" w14:textId="5428B8AA" w:rsidR="00241B31" w:rsidRPr="00D825EA" w:rsidRDefault="00241B31" w:rsidP="00E9377E">
      <w:pPr>
        <w:spacing w:line="360" w:lineRule="auto"/>
        <w:jc w:val="both"/>
        <w:rPr>
          <w:rFonts w:ascii="Arial" w:hAnsi="Arial" w:cs="Arial"/>
          <w:color w:val="000000" w:themeColor="text1"/>
          <w:sz w:val="22"/>
          <w:szCs w:val="22"/>
        </w:rPr>
      </w:pPr>
    </w:p>
    <w:p w14:paraId="394129BA" w14:textId="06221D68" w:rsidR="00241B31" w:rsidRPr="00D825EA" w:rsidRDefault="00241B31" w:rsidP="00E9377E">
      <w:pPr>
        <w:spacing w:line="360" w:lineRule="auto"/>
        <w:jc w:val="both"/>
        <w:rPr>
          <w:rFonts w:ascii="Arial" w:hAnsi="Arial" w:cs="Arial"/>
          <w:color w:val="000000" w:themeColor="text1"/>
          <w:sz w:val="22"/>
          <w:szCs w:val="22"/>
        </w:rPr>
      </w:pPr>
    </w:p>
    <w:p w14:paraId="65CEC092" w14:textId="688AB974" w:rsidR="00241B31" w:rsidRPr="00D825EA" w:rsidRDefault="00241B31" w:rsidP="00E9377E">
      <w:pPr>
        <w:spacing w:line="360" w:lineRule="auto"/>
        <w:jc w:val="both"/>
        <w:rPr>
          <w:rFonts w:ascii="Arial" w:hAnsi="Arial" w:cs="Arial"/>
          <w:color w:val="000000" w:themeColor="text1"/>
          <w:sz w:val="22"/>
          <w:szCs w:val="22"/>
        </w:rPr>
      </w:pPr>
    </w:p>
    <w:p w14:paraId="2CF97733" w14:textId="47391358" w:rsidR="00241B31" w:rsidRPr="00D825EA" w:rsidRDefault="00241B31" w:rsidP="00E9377E">
      <w:pPr>
        <w:spacing w:line="360" w:lineRule="auto"/>
        <w:jc w:val="both"/>
        <w:rPr>
          <w:rFonts w:ascii="Arial" w:hAnsi="Arial" w:cs="Arial"/>
          <w:color w:val="000000" w:themeColor="text1"/>
          <w:sz w:val="22"/>
          <w:szCs w:val="22"/>
        </w:rPr>
      </w:pPr>
    </w:p>
    <w:p w14:paraId="73A7EBC9" w14:textId="77DB5712" w:rsidR="00241B31" w:rsidRPr="00D825EA" w:rsidRDefault="00241B31" w:rsidP="00E9377E">
      <w:pPr>
        <w:spacing w:line="360" w:lineRule="auto"/>
        <w:jc w:val="both"/>
        <w:rPr>
          <w:rFonts w:ascii="Arial" w:hAnsi="Arial" w:cs="Arial"/>
          <w:color w:val="000000" w:themeColor="text1"/>
          <w:sz w:val="22"/>
          <w:szCs w:val="22"/>
        </w:rPr>
      </w:pPr>
    </w:p>
    <w:p w14:paraId="34A849C5" w14:textId="77777777" w:rsidR="006C4C1B" w:rsidRPr="00D825EA" w:rsidRDefault="006C4C1B" w:rsidP="00E9377E">
      <w:pPr>
        <w:spacing w:line="360" w:lineRule="auto"/>
        <w:jc w:val="both"/>
        <w:rPr>
          <w:rFonts w:ascii="Arial" w:hAnsi="Arial" w:cs="Arial"/>
          <w:color w:val="000000" w:themeColor="text1"/>
          <w:sz w:val="22"/>
          <w:szCs w:val="22"/>
        </w:rPr>
      </w:pPr>
    </w:p>
    <w:p w14:paraId="353257D0" w14:textId="3EBA3F0C" w:rsidR="00D461EE" w:rsidRPr="00D825EA" w:rsidRDefault="00D461EE" w:rsidP="00E9377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Acknowledgements</w:t>
      </w:r>
    </w:p>
    <w:p w14:paraId="4ABB0907" w14:textId="462C5F34" w:rsidR="00D461EE" w:rsidRPr="00D825EA" w:rsidRDefault="00D15BCF"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We thank Professor Charles </w:t>
      </w:r>
      <w:proofErr w:type="spellStart"/>
      <w:r w:rsidRPr="00D825EA">
        <w:rPr>
          <w:rFonts w:ascii="Arial" w:hAnsi="Arial" w:cs="Arial"/>
          <w:color w:val="000000" w:themeColor="text1"/>
          <w:sz w:val="22"/>
          <w:szCs w:val="22"/>
        </w:rPr>
        <w:t>Esmon</w:t>
      </w:r>
      <w:proofErr w:type="spellEnd"/>
      <w:r w:rsidRPr="00D825EA">
        <w:rPr>
          <w:rFonts w:ascii="Arial" w:hAnsi="Arial" w:cs="Arial"/>
          <w:color w:val="000000" w:themeColor="text1"/>
          <w:sz w:val="22"/>
          <w:szCs w:val="22"/>
        </w:rPr>
        <w:t xml:space="preserve"> at the Oklahoma Medical Research Foundation for kindly gifting the anti-APC antibody. This work was supported by an NIHR grant.</w:t>
      </w:r>
    </w:p>
    <w:p w14:paraId="1D61C585" w14:textId="4AE34812" w:rsidR="00D15BCF" w:rsidRPr="00D825EA" w:rsidRDefault="00D15BCF" w:rsidP="00E9377E">
      <w:pPr>
        <w:spacing w:line="360" w:lineRule="auto"/>
        <w:jc w:val="both"/>
        <w:rPr>
          <w:rFonts w:ascii="Arial" w:hAnsi="Arial" w:cs="Arial"/>
          <w:color w:val="000000" w:themeColor="text1"/>
          <w:sz w:val="22"/>
          <w:szCs w:val="22"/>
        </w:rPr>
      </w:pPr>
    </w:p>
    <w:p w14:paraId="0C50C2B1" w14:textId="7A366DC6" w:rsidR="00D15BCF" w:rsidRPr="00D825EA" w:rsidRDefault="00D15BCF" w:rsidP="00E9377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Authorship Contributions</w:t>
      </w:r>
    </w:p>
    <w:p w14:paraId="151E388C" w14:textId="025346AB" w:rsidR="00D15BCF" w:rsidRPr="00D825EA" w:rsidRDefault="00D15BCF" w:rsidP="00E9377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G.B.M performed the research, analysed the data and wrote the manuscript; J.B</w:t>
      </w:r>
      <w:r w:rsidR="00F477A2" w:rsidRPr="00D825EA">
        <w:rPr>
          <w:rFonts w:ascii="Arial" w:hAnsi="Arial" w:cs="Arial"/>
          <w:color w:val="000000" w:themeColor="text1"/>
          <w:sz w:val="22"/>
          <w:szCs w:val="22"/>
        </w:rPr>
        <w:t xml:space="preserve">, </w:t>
      </w:r>
      <w:r w:rsidRPr="00D825EA">
        <w:rPr>
          <w:rFonts w:ascii="Arial" w:hAnsi="Arial" w:cs="Arial"/>
          <w:color w:val="000000" w:themeColor="text1"/>
          <w:sz w:val="22"/>
          <w:szCs w:val="22"/>
        </w:rPr>
        <w:t xml:space="preserve">S.H </w:t>
      </w:r>
      <w:r w:rsidR="00F477A2" w:rsidRPr="00D825EA">
        <w:rPr>
          <w:rFonts w:ascii="Arial" w:hAnsi="Arial" w:cs="Arial"/>
          <w:color w:val="000000" w:themeColor="text1"/>
          <w:sz w:val="22"/>
          <w:szCs w:val="22"/>
        </w:rPr>
        <w:t xml:space="preserve">and P.B </w:t>
      </w:r>
      <w:r w:rsidRPr="00D825EA">
        <w:rPr>
          <w:rFonts w:ascii="Arial" w:hAnsi="Arial" w:cs="Arial"/>
          <w:color w:val="000000" w:themeColor="text1"/>
          <w:sz w:val="22"/>
          <w:szCs w:val="22"/>
        </w:rPr>
        <w:t>performed the research; N.C and M.A.L supervised the research, analysed the data and wrote the manuscript.</w:t>
      </w:r>
    </w:p>
    <w:p w14:paraId="1C9B6888" w14:textId="186C6411" w:rsidR="00D15BCF" w:rsidRPr="00D825EA" w:rsidRDefault="00D15BCF" w:rsidP="00E9377E">
      <w:pPr>
        <w:spacing w:line="360" w:lineRule="auto"/>
        <w:jc w:val="both"/>
        <w:rPr>
          <w:rFonts w:ascii="Arial" w:hAnsi="Arial" w:cs="Arial"/>
          <w:color w:val="000000" w:themeColor="text1"/>
          <w:sz w:val="22"/>
          <w:szCs w:val="22"/>
        </w:rPr>
      </w:pPr>
    </w:p>
    <w:p w14:paraId="11479587" w14:textId="77681502" w:rsidR="00D15BCF" w:rsidRPr="00D825EA" w:rsidRDefault="00D15BCF" w:rsidP="00E9377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Conflict of Interest Disclosures</w:t>
      </w:r>
    </w:p>
    <w:p w14:paraId="4C25C461" w14:textId="77777777" w:rsidR="00EC68F0" w:rsidRPr="00D825EA" w:rsidRDefault="007842A4" w:rsidP="007B080A">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G.B.M, J.B, S.H, </w:t>
      </w:r>
      <w:r w:rsidR="007440FB" w:rsidRPr="00D825EA">
        <w:rPr>
          <w:rFonts w:ascii="Arial" w:hAnsi="Arial" w:cs="Arial"/>
          <w:color w:val="000000" w:themeColor="text1"/>
          <w:sz w:val="22"/>
          <w:szCs w:val="22"/>
        </w:rPr>
        <w:t xml:space="preserve">P.B, N.C and M.A.L have no conflicts of interest to </w:t>
      </w:r>
      <w:r w:rsidR="00D15BCF" w:rsidRPr="00D825EA">
        <w:rPr>
          <w:rFonts w:ascii="Arial" w:hAnsi="Arial" w:cs="Arial"/>
          <w:color w:val="000000" w:themeColor="text1"/>
          <w:sz w:val="22"/>
          <w:szCs w:val="22"/>
        </w:rPr>
        <w:t>declare</w:t>
      </w:r>
      <w:r w:rsidR="007440FB" w:rsidRPr="00D825EA">
        <w:rPr>
          <w:rFonts w:ascii="Arial" w:hAnsi="Arial" w:cs="Arial"/>
          <w:color w:val="000000" w:themeColor="text1"/>
          <w:sz w:val="22"/>
          <w:szCs w:val="22"/>
        </w:rPr>
        <w:t>.</w:t>
      </w:r>
    </w:p>
    <w:p w14:paraId="4EF2BC3B" w14:textId="78AD773A" w:rsidR="00D461EE" w:rsidRPr="00D825EA" w:rsidRDefault="00D461EE" w:rsidP="007B080A">
      <w:pPr>
        <w:spacing w:line="360" w:lineRule="auto"/>
        <w:jc w:val="both"/>
        <w:rPr>
          <w:rFonts w:ascii="Arial" w:hAnsi="Arial" w:cs="Arial"/>
          <w:color w:val="000000" w:themeColor="text1"/>
          <w:sz w:val="22"/>
          <w:szCs w:val="22"/>
        </w:rPr>
      </w:pPr>
      <w:r w:rsidRPr="00D825EA">
        <w:rPr>
          <w:rFonts w:ascii="Arial" w:hAnsi="Arial" w:cs="Arial"/>
          <w:b/>
          <w:bCs/>
          <w:color w:val="000000" w:themeColor="text1"/>
          <w:sz w:val="22"/>
          <w:szCs w:val="22"/>
          <w:u w:val="single"/>
        </w:rPr>
        <w:t>References</w:t>
      </w:r>
    </w:p>
    <w:p w14:paraId="63A16DD9" w14:textId="77777777" w:rsidR="00DD69B8" w:rsidRPr="00DD69B8" w:rsidRDefault="00874E67" w:rsidP="00DD69B8">
      <w:pPr>
        <w:pStyle w:val="EndNoteBibliography"/>
        <w:rPr>
          <w:noProof/>
        </w:rPr>
      </w:pPr>
      <w:r w:rsidRPr="00D825EA">
        <w:rPr>
          <w:rFonts w:ascii="Arial" w:hAnsi="Arial" w:cs="Arial"/>
          <w:b/>
          <w:color w:val="000000" w:themeColor="text1"/>
          <w:sz w:val="22"/>
          <w:szCs w:val="22"/>
          <w:u w:val="single"/>
        </w:rPr>
        <w:fldChar w:fldCharType="begin"/>
      </w:r>
      <w:r w:rsidRPr="00D825EA">
        <w:rPr>
          <w:rFonts w:ascii="Arial" w:hAnsi="Arial" w:cs="Arial"/>
          <w:b/>
          <w:color w:val="000000" w:themeColor="text1"/>
          <w:sz w:val="22"/>
          <w:szCs w:val="22"/>
          <w:u w:val="single"/>
        </w:rPr>
        <w:instrText xml:space="preserve"> ADDIN EN.REFLIST </w:instrText>
      </w:r>
      <w:r w:rsidRPr="00D825EA">
        <w:rPr>
          <w:rFonts w:ascii="Arial" w:hAnsi="Arial" w:cs="Arial"/>
          <w:b/>
          <w:color w:val="000000" w:themeColor="text1"/>
          <w:sz w:val="22"/>
          <w:szCs w:val="22"/>
          <w:u w:val="single"/>
        </w:rPr>
        <w:fldChar w:fldCharType="separate"/>
      </w:r>
      <w:r w:rsidR="00DD69B8" w:rsidRPr="00DD69B8">
        <w:rPr>
          <w:noProof/>
        </w:rPr>
        <w:t>1</w:t>
      </w:r>
      <w:r w:rsidR="00DD69B8" w:rsidRPr="00DD69B8">
        <w:rPr>
          <w:noProof/>
        </w:rPr>
        <w:tab/>
        <w:t xml:space="preserve">Dittman WA, Majerus PW. Structure and function of thrombomodulin: a natural anticoagulant. </w:t>
      </w:r>
      <w:r w:rsidR="00DD69B8" w:rsidRPr="00DD69B8">
        <w:rPr>
          <w:i/>
          <w:noProof/>
        </w:rPr>
        <w:t>Blood</w:t>
      </w:r>
      <w:r w:rsidR="00DD69B8" w:rsidRPr="00DD69B8">
        <w:rPr>
          <w:noProof/>
        </w:rPr>
        <w:t xml:space="preserve">. 1990; </w:t>
      </w:r>
      <w:r w:rsidR="00DD69B8" w:rsidRPr="00DD69B8">
        <w:rPr>
          <w:b/>
          <w:noProof/>
        </w:rPr>
        <w:t>75</w:t>
      </w:r>
      <w:r w:rsidR="00DD69B8" w:rsidRPr="00DD69B8">
        <w:rPr>
          <w:noProof/>
        </w:rPr>
        <w:t>: 329-36.</w:t>
      </w:r>
    </w:p>
    <w:p w14:paraId="70A7F4D6" w14:textId="77777777" w:rsidR="00DD69B8" w:rsidRPr="00DD69B8" w:rsidRDefault="00DD69B8" w:rsidP="00DD69B8">
      <w:pPr>
        <w:pStyle w:val="EndNoteBibliography"/>
        <w:rPr>
          <w:noProof/>
        </w:rPr>
      </w:pPr>
      <w:r w:rsidRPr="00DD69B8">
        <w:rPr>
          <w:noProof/>
        </w:rPr>
        <w:t>2</w:t>
      </w:r>
      <w:r w:rsidRPr="00DD69B8">
        <w:rPr>
          <w:noProof/>
        </w:rPr>
        <w:tab/>
        <w:t xml:space="preserve">Weiler H, Isermann BH. Thrombomodulin. </w:t>
      </w:r>
      <w:r w:rsidRPr="00DD69B8">
        <w:rPr>
          <w:i/>
          <w:noProof/>
        </w:rPr>
        <w:t>J Thromb Haemost</w:t>
      </w:r>
      <w:r w:rsidRPr="00DD69B8">
        <w:rPr>
          <w:noProof/>
        </w:rPr>
        <w:t xml:space="preserve">. 2003; </w:t>
      </w:r>
      <w:r w:rsidRPr="00DD69B8">
        <w:rPr>
          <w:b/>
          <w:noProof/>
        </w:rPr>
        <w:t>1</w:t>
      </w:r>
      <w:r w:rsidRPr="00DD69B8">
        <w:rPr>
          <w:noProof/>
        </w:rPr>
        <w:t>: 1515-24. 10.1046/j.1538-7836.2003.00306.x.</w:t>
      </w:r>
    </w:p>
    <w:p w14:paraId="6548C665" w14:textId="77777777" w:rsidR="00DD69B8" w:rsidRPr="00DD69B8" w:rsidRDefault="00DD69B8" w:rsidP="00DD69B8">
      <w:pPr>
        <w:pStyle w:val="EndNoteBibliography"/>
        <w:rPr>
          <w:noProof/>
        </w:rPr>
      </w:pPr>
      <w:r w:rsidRPr="00DD69B8">
        <w:rPr>
          <w:noProof/>
        </w:rPr>
        <w:t>3</w:t>
      </w:r>
      <w:r w:rsidRPr="00DD69B8">
        <w:rPr>
          <w:noProof/>
        </w:rPr>
        <w:tab/>
        <w:t xml:space="preserve">Anastasiou G, Gialeraki A, Merkouri E, Politou M, Travlou A. Thrombomodulin as a regulator of the anticoagulant pathway: implication in the development of thrombosis. </w:t>
      </w:r>
      <w:r w:rsidRPr="00DD69B8">
        <w:rPr>
          <w:i/>
          <w:noProof/>
        </w:rPr>
        <w:t>Blood Coagul Fibrinolysis</w:t>
      </w:r>
      <w:r w:rsidRPr="00DD69B8">
        <w:rPr>
          <w:noProof/>
        </w:rPr>
        <w:t xml:space="preserve">. 2012; </w:t>
      </w:r>
      <w:r w:rsidRPr="00DD69B8">
        <w:rPr>
          <w:b/>
          <w:noProof/>
        </w:rPr>
        <w:t>23</w:t>
      </w:r>
      <w:r w:rsidRPr="00DD69B8">
        <w:rPr>
          <w:noProof/>
        </w:rPr>
        <w:t>: 1-10. 10.1097/MBC.0b013e32834cb271.</w:t>
      </w:r>
    </w:p>
    <w:p w14:paraId="6BDE1AB7" w14:textId="77777777" w:rsidR="00DD69B8" w:rsidRPr="00DD69B8" w:rsidRDefault="00DD69B8" w:rsidP="00DD69B8">
      <w:pPr>
        <w:pStyle w:val="EndNoteBibliography"/>
        <w:rPr>
          <w:noProof/>
        </w:rPr>
      </w:pPr>
      <w:r w:rsidRPr="00DD69B8">
        <w:rPr>
          <w:noProof/>
        </w:rPr>
        <w:t>4</w:t>
      </w:r>
      <w:r w:rsidRPr="00DD69B8">
        <w:rPr>
          <w:noProof/>
        </w:rPr>
        <w:tab/>
        <w:t xml:space="preserve">Esmon CT, Owen WG. Identification of an endothelial cell cofactor for thrombin-catalyzed activation of protein C. </w:t>
      </w:r>
      <w:r w:rsidRPr="00DD69B8">
        <w:rPr>
          <w:i/>
          <w:noProof/>
        </w:rPr>
        <w:t>Proc Natl Acad Sci U S A</w:t>
      </w:r>
      <w:r w:rsidRPr="00DD69B8">
        <w:rPr>
          <w:noProof/>
        </w:rPr>
        <w:t xml:space="preserve">. 1981; </w:t>
      </w:r>
      <w:r w:rsidRPr="00DD69B8">
        <w:rPr>
          <w:b/>
          <w:noProof/>
        </w:rPr>
        <w:t>78</w:t>
      </w:r>
      <w:r w:rsidRPr="00DD69B8">
        <w:rPr>
          <w:noProof/>
        </w:rPr>
        <w:t>: 2249-52. 10.1073/pnas.78.4.2249.</w:t>
      </w:r>
    </w:p>
    <w:p w14:paraId="4F543F54" w14:textId="77777777" w:rsidR="00DD69B8" w:rsidRPr="00DD69B8" w:rsidRDefault="00DD69B8" w:rsidP="00DD69B8">
      <w:pPr>
        <w:pStyle w:val="EndNoteBibliography"/>
        <w:rPr>
          <w:noProof/>
        </w:rPr>
      </w:pPr>
      <w:r w:rsidRPr="00DD69B8">
        <w:rPr>
          <w:noProof/>
        </w:rPr>
        <w:t>5</w:t>
      </w:r>
      <w:r w:rsidRPr="00DD69B8">
        <w:rPr>
          <w:noProof/>
        </w:rPr>
        <w:tab/>
        <w:t xml:space="preserve">Wen DZ, Dittman WA, Ye RD, Deaven LL, Majerus PW, Sadler JE. Human thrombomodulin: complete cDNA sequence and chromosome localization of the gene. </w:t>
      </w:r>
      <w:r w:rsidRPr="00DD69B8">
        <w:rPr>
          <w:i/>
          <w:noProof/>
        </w:rPr>
        <w:t>Biochemistry</w:t>
      </w:r>
      <w:r w:rsidRPr="00DD69B8">
        <w:rPr>
          <w:noProof/>
        </w:rPr>
        <w:t xml:space="preserve">. 1987; </w:t>
      </w:r>
      <w:r w:rsidRPr="00DD69B8">
        <w:rPr>
          <w:b/>
          <w:noProof/>
        </w:rPr>
        <w:t>26</w:t>
      </w:r>
      <w:r w:rsidRPr="00DD69B8">
        <w:rPr>
          <w:noProof/>
        </w:rPr>
        <w:t>: 4350-7. 10.1021/bi00388a025.</w:t>
      </w:r>
    </w:p>
    <w:p w14:paraId="2ADDCA3C" w14:textId="77777777" w:rsidR="00DD69B8" w:rsidRPr="00DD69B8" w:rsidRDefault="00DD69B8" w:rsidP="00DD69B8">
      <w:pPr>
        <w:pStyle w:val="EndNoteBibliography"/>
        <w:rPr>
          <w:noProof/>
        </w:rPr>
      </w:pPr>
      <w:r w:rsidRPr="00DD69B8">
        <w:rPr>
          <w:noProof/>
        </w:rPr>
        <w:t>6</w:t>
      </w:r>
      <w:r w:rsidRPr="00DD69B8">
        <w:rPr>
          <w:noProof/>
        </w:rPr>
        <w:tab/>
        <w:t xml:space="preserve">Suzuki K, Kusumoto H, Deyashiki Y, Nishioka J, Maruyama I, Zushi M, Kawahara S, Honda G, Yamamoto S, Horiguchi S. Structure and expression of human thrombomodulin, a thrombin receptor on endothelium acting as a cofactor for protein C activation. </w:t>
      </w:r>
      <w:r w:rsidRPr="00DD69B8">
        <w:rPr>
          <w:i/>
          <w:noProof/>
        </w:rPr>
        <w:t>EMBO J</w:t>
      </w:r>
      <w:r w:rsidRPr="00DD69B8">
        <w:rPr>
          <w:noProof/>
        </w:rPr>
        <w:t xml:space="preserve">. 1987; </w:t>
      </w:r>
      <w:r w:rsidRPr="00DD69B8">
        <w:rPr>
          <w:b/>
          <w:noProof/>
        </w:rPr>
        <w:t>6</w:t>
      </w:r>
      <w:r w:rsidRPr="00DD69B8">
        <w:rPr>
          <w:noProof/>
        </w:rPr>
        <w:t>: 1891-7.</w:t>
      </w:r>
    </w:p>
    <w:p w14:paraId="763F4B53" w14:textId="77777777" w:rsidR="00DD69B8" w:rsidRPr="00DD69B8" w:rsidRDefault="00DD69B8" w:rsidP="00DD69B8">
      <w:pPr>
        <w:pStyle w:val="EndNoteBibliography"/>
        <w:rPr>
          <w:noProof/>
        </w:rPr>
      </w:pPr>
      <w:r w:rsidRPr="00DD69B8">
        <w:rPr>
          <w:noProof/>
        </w:rPr>
        <w:t>7</w:t>
      </w:r>
      <w:r w:rsidRPr="00DD69B8">
        <w:rPr>
          <w:noProof/>
        </w:rPr>
        <w:tab/>
        <w:t xml:space="preserve">Adams TE, Huntington JA. Thrombin-cofactor interactions: structural insights into regulatory mechanisms. </w:t>
      </w:r>
      <w:r w:rsidRPr="00DD69B8">
        <w:rPr>
          <w:i/>
          <w:noProof/>
        </w:rPr>
        <w:t>Arterioscler Thromb Vasc Biol</w:t>
      </w:r>
      <w:r w:rsidRPr="00DD69B8">
        <w:rPr>
          <w:noProof/>
        </w:rPr>
        <w:t xml:space="preserve">. 2006; </w:t>
      </w:r>
      <w:r w:rsidRPr="00DD69B8">
        <w:rPr>
          <w:b/>
          <w:noProof/>
        </w:rPr>
        <w:t>26</w:t>
      </w:r>
      <w:r w:rsidRPr="00DD69B8">
        <w:rPr>
          <w:noProof/>
        </w:rPr>
        <w:t>: 1738-45. 10.1161/01.ATV.0000228844.65168.d1.</w:t>
      </w:r>
    </w:p>
    <w:p w14:paraId="3FDE1541" w14:textId="77777777" w:rsidR="00DD69B8" w:rsidRPr="00DD69B8" w:rsidRDefault="00DD69B8" w:rsidP="00DD69B8">
      <w:pPr>
        <w:pStyle w:val="EndNoteBibliography"/>
        <w:rPr>
          <w:noProof/>
        </w:rPr>
      </w:pPr>
      <w:r w:rsidRPr="00DD69B8">
        <w:rPr>
          <w:noProof/>
        </w:rPr>
        <w:t>8</w:t>
      </w:r>
      <w:r w:rsidRPr="00DD69B8">
        <w:rPr>
          <w:noProof/>
        </w:rPr>
        <w:tab/>
        <w:t xml:space="preserve">Griffin JH, Zlokovic BV, Mosnier LO. Protein C anticoagulant and cytoprotective pathways. </w:t>
      </w:r>
      <w:r w:rsidRPr="00DD69B8">
        <w:rPr>
          <w:i/>
          <w:noProof/>
        </w:rPr>
        <w:t>Int J Hematol</w:t>
      </w:r>
      <w:r w:rsidRPr="00DD69B8">
        <w:rPr>
          <w:noProof/>
        </w:rPr>
        <w:t xml:space="preserve">. 2012; </w:t>
      </w:r>
      <w:r w:rsidRPr="00DD69B8">
        <w:rPr>
          <w:b/>
          <w:noProof/>
        </w:rPr>
        <w:t>95</w:t>
      </w:r>
      <w:r w:rsidRPr="00DD69B8">
        <w:rPr>
          <w:noProof/>
        </w:rPr>
        <w:t>: 333-45. 10.1007/s12185-012-1059-0.</w:t>
      </w:r>
    </w:p>
    <w:p w14:paraId="6B1550B5" w14:textId="77777777" w:rsidR="00DD69B8" w:rsidRPr="00DD69B8" w:rsidRDefault="00DD69B8" w:rsidP="00DD69B8">
      <w:pPr>
        <w:pStyle w:val="EndNoteBibliography"/>
        <w:rPr>
          <w:noProof/>
        </w:rPr>
      </w:pPr>
      <w:r w:rsidRPr="00DD69B8">
        <w:rPr>
          <w:noProof/>
        </w:rPr>
        <w:t>9</w:t>
      </w:r>
      <w:r w:rsidRPr="00DD69B8">
        <w:rPr>
          <w:noProof/>
        </w:rPr>
        <w:tab/>
        <w:t xml:space="preserve">Esmon CT. The protein C pathway. </w:t>
      </w:r>
      <w:r w:rsidRPr="00DD69B8">
        <w:rPr>
          <w:i/>
          <w:noProof/>
        </w:rPr>
        <w:t>Chest</w:t>
      </w:r>
      <w:r w:rsidRPr="00DD69B8">
        <w:rPr>
          <w:noProof/>
        </w:rPr>
        <w:t xml:space="preserve">. 2003; </w:t>
      </w:r>
      <w:r w:rsidRPr="00DD69B8">
        <w:rPr>
          <w:b/>
          <w:noProof/>
        </w:rPr>
        <w:t>124</w:t>
      </w:r>
      <w:r w:rsidRPr="00DD69B8">
        <w:rPr>
          <w:noProof/>
        </w:rPr>
        <w:t>: 26S-32S. 10.1378/chest.124.3_suppl.26s.</w:t>
      </w:r>
    </w:p>
    <w:p w14:paraId="69CF2258" w14:textId="77777777" w:rsidR="00DD69B8" w:rsidRPr="00DD69B8" w:rsidRDefault="00DD69B8" w:rsidP="00DD69B8">
      <w:pPr>
        <w:pStyle w:val="EndNoteBibliography"/>
        <w:rPr>
          <w:noProof/>
        </w:rPr>
      </w:pPr>
      <w:r w:rsidRPr="00DD69B8">
        <w:rPr>
          <w:noProof/>
        </w:rPr>
        <w:t>10</w:t>
      </w:r>
      <w:r w:rsidRPr="00DD69B8">
        <w:rPr>
          <w:noProof/>
        </w:rPr>
        <w:tab/>
        <w:t xml:space="preserve">Dahlback B. Progress in the understanding of the protein C anticoagulant pathway. </w:t>
      </w:r>
      <w:r w:rsidRPr="00DD69B8">
        <w:rPr>
          <w:i/>
          <w:noProof/>
        </w:rPr>
        <w:t>Int J Hematol</w:t>
      </w:r>
      <w:r w:rsidRPr="00DD69B8">
        <w:rPr>
          <w:noProof/>
        </w:rPr>
        <w:t xml:space="preserve">. 2004; </w:t>
      </w:r>
      <w:r w:rsidRPr="00DD69B8">
        <w:rPr>
          <w:b/>
          <w:noProof/>
        </w:rPr>
        <w:t>79</w:t>
      </w:r>
      <w:r w:rsidRPr="00DD69B8">
        <w:rPr>
          <w:noProof/>
        </w:rPr>
        <w:t>: 109-16.</w:t>
      </w:r>
    </w:p>
    <w:p w14:paraId="4DB17D63" w14:textId="77777777" w:rsidR="00DD69B8" w:rsidRPr="00DD69B8" w:rsidRDefault="00DD69B8" w:rsidP="00DD69B8">
      <w:pPr>
        <w:pStyle w:val="EndNoteBibliography"/>
        <w:rPr>
          <w:noProof/>
        </w:rPr>
      </w:pPr>
      <w:r w:rsidRPr="00DD69B8">
        <w:rPr>
          <w:noProof/>
        </w:rPr>
        <w:t>11</w:t>
      </w:r>
      <w:r w:rsidRPr="00DD69B8">
        <w:rPr>
          <w:noProof/>
        </w:rPr>
        <w:tab/>
        <w:t xml:space="preserve">Bajzar L, Morser J, Nesheim M. TAFI, or plasma procarboxypeptidase B, couples the coagulation and fibrinolytic cascades through the thrombin-thrombomodulin complex. </w:t>
      </w:r>
      <w:r w:rsidRPr="00DD69B8">
        <w:rPr>
          <w:i/>
          <w:noProof/>
        </w:rPr>
        <w:t>J Biol Chem</w:t>
      </w:r>
      <w:r w:rsidRPr="00DD69B8">
        <w:rPr>
          <w:noProof/>
        </w:rPr>
        <w:t xml:space="preserve">. 1996; </w:t>
      </w:r>
      <w:r w:rsidRPr="00DD69B8">
        <w:rPr>
          <w:b/>
          <w:noProof/>
        </w:rPr>
        <w:t>271</w:t>
      </w:r>
      <w:r w:rsidRPr="00DD69B8">
        <w:rPr>
          <w:noProof/>
        </w:rPr>
        <w:t>: 16603-8.</w:t>
      </w:r>
    </w:p>
    <w:p w14:paraId="262FBF7F" w14:textId="77777777" w:rsidR="00DD69B8" w:rsidRPr="00DD69B8" w:rsidRDefault="00DD69B8" w:rsidP="00DD69B8">
      <w:pPr>
        <w:pStyle w:val="EndNoteBibliography"/>
        <w:rPr>
          <w:noProof/>
        </w:rPr>
      </w:pPr>
      <w:r w:rsidRPr="00DD69B8">
        <w:rPr>
          <w:noProof/>
        </w:rPr>
        <w:lastRenderedPageBreak/>
        <w:t>12</w:t>
      </w:r>
      <w:r w:rsidRPr="00DD69B8">
        <w:rPr>
          <w:noProof/>
        </w:rPr>
        <w:tab/>
        <w:t xml:space="preserve">Nesheim M, Wang W, Boffa M, Nagashima M, Morser J, Bajzar L. Thrombin, thrombomodulin and TAFI in the molecular link between coagulation and fibrinolysis. </w:t>
      </w:r>
      <w:r w:rsidRPr="00DD69B8">
        <w:rPr>
          <w:i/>
          <w:noProof/>
        </w:rPr>
        <w:t>Thromb Haemost</w:t>
      </w:r>
      <w:r w:rsidRPr="00DD69B8">
        <w:rPr>
          <w:noProof/>
        </w:rPr>
        <w:t xml:space="preserve">. 1997; </w:t>
      </w:r>
      <w:r w:rsidRPr="00DD69B8">
        <w:rPr>
          <w:b/>
          <w:noProof/>
        </w:rPr>
        <w:t>78</w:t>
      </w:r>
      <w:r w:rsidRPr="00DD69B8">
        <w:rPr>
          <w:noProof/>
        </w:rPr>
        <w:t>: 386-91.</w:t>
      </w:r>
    </w:p>
    <w:p w14:paraId="43F1907D" w14:textId="77777777" w:rsidR="00DD69B8" w:rsidRPr="00DD69B8" w:rsidRDefault="00DD69B8" w:rsidP="00DD69B8">
      <w:pPr>
        <w:pStyle w:val="EndNoteBibliography"/>
        <w:rPr>
          <w:noProof/>
        </w:rPr>
      </w:pPr>
      <w:r w:rsidRPr="00DD69B8">
        <w:rPr>
          <w:noProof/>
        </w:rPr>
        <w:t>13</w:t>
      </w:r>
      <w:r w:rsidRPr="00DD69B8">
        <w:rPr>
          <w:noProof/>
        </w:rPr>
        <w:tab/>
        <w:t xml:space="preserve">Bajzar L, Nesheim M, Morser J, Tracy PB. Both cellular and soluble forms of thrombomodulin inhibit fibrinolysis by potentiating the activation of thrombin-activable fibrinolysis inhibitor. </w:t>
      </w:r>
      <w:r w:rsidRPr="00DD69B8">
        <w:rPr>
          <w:i/>
          <w:noProof/>
        </w:rPr>
        <w:t>J Biol Chem</w:t>
      </w:r>
      <w:r w:rsidRPr="00DD69B8">
        <w:rPr>
          <w:noProof/>
        </w:rPr>
        <w:t xml:space="preserve">. 1998; </w:t>
      </w:r>
      <w:r w:rsidRPr="00DD69B8">
        <w:rPr>
          <w:b/>
          <w:noProof/>
        </w:rPr>
        <w:t>273</w:t>
      </w:r>
      <w:r w:rsidRPr="00DD69B8">
        <w:rPr>
          <w:noProof/>
        </w:rPr>
        <w:t>: 2792-8. 10.1074/jbc.273.5.2792.</w:t>
      </w:r>
    </w:p>
    <w:p w14:paraId="45EC96D1" w14:textId="77777777" w:rsidR="00DD69B8" w:rsidRPr="00DD69B8" w:rsidRDefault="00DD69B8" w:rsidP="00DD69B8">
      <w:pPr>
        <w:pStyle w:val="EndNoteBibliography"/>
        <w:rPr>
          <w:noProof/>
        </w:rPr>
      </w:pPr>
      <w:r w:rsidRPr="00DD69B8">
        <w:rPr>
          <w:noProof/>
        </w:rPr>
        <w:t>14</w:t>
      </w:r>
      <w:r w:rsidRPr="00DD69B8">
        <w:rPr>
          <w:noProof/>
        </w:rPr>
        <w:tab/>
        <w:t xml:space="preserve">Binette TM, Taylor FB, Jr., Peer G, Bajzar L. Thrombin-thrombomodulin connects coagulation and fibrinolysis: more than an in vitro phenomenon. </w:t>
      </w:r>
      <w:r w:rsidRPr="00DD69B8">
        <w:rPr>
          <w:i/>
          <w:noProof/>
        </w:rPr>
        <w:t>Blood</w:t>
      </w:r>
      <w:r w:rsidRPr="00DD69B8">
        <w:rPr>
          <w:noProof/>
        </w:rPr>
        <w:t xml:space="preserve">. 2007; </w:t>
      </w:r>
      <w:r w:rsidRPr="00DD69B8">
        <w:rPr>
          <w:b/>
          <w:noProof/>
        </w:rPr>
        <w:t>110</w:t>
      </w:r>
      <w:r w:rsidRPr="00DD69B8">
        <w:rPr>
          <w:noProof/>
        </w:rPr>
        <w:t>: 3168-75. 10.1182/blood-2007-03-078824.</w:t>
      </w:r>
    </w:p>
    <w:p w14:paraId="0DA068CF" w14:textId="77777777" w:rsidR="00DD69B8" w:rsidRPr="00DD69B8" w:rsidRDefault="00DD69B8" w:rsidP="00DD69B8">
      <w:pPr>
        <w:pStyle w:val="EndNoteBibliography"/>
        <w:rPr>
          <w:noProof/>
        </w:rPr>
      </w:pPr>
      <w:r w:rsidRPr="00DD69B8">
        <w:rPr>
          <w:noProof/>
        </w:rPr>
        <w:t>15</w:t>
      </w:r>
      <w:r w:rsidRPr="00DD69B8">
        <w:rPr>
          <w:noProof/>
        </w:rPr>
        <w:tab/>
        <w:t xml:space="preserve">EL M. Probing structure-function relationships of tissue-type plasminogen activator by site-directed mutagenesis. </w:t>
      </w:r>
      <w:r w:rsidRPr="00DD69B8">
        <w:rPr>
          <w:i/>
          <w:noProof/>
        </w:rPr>
        <w:t>Fibrinolysis</w:t>
      </w:r>
      <w:r w:rsidRPr="00DD69B8">
        <w:rPr>
          <w:noProof/>
        </w:rPr>
        <w:t xml:space="preserve">. 1994; </w:t>
      </w:r>
      <w:r w:rsidRPr="00DD69B8">
        <w:rPr>
          <w:b/>
          <w:noProof/>
        </w:rPr>
        <w:t>8</w:t>
      </w:r>
      <w:r w:rsidRPr="00DD69B8">
        <w:rPr>
          <w:noProof/>
        </w:rPr>
        <w:t>: 221-36.</w:t>
      </w:r>
    </w:p>
    <w:p w14:paraId="5879F1CF" w14:textId="77777777" w:rsidR="00DD69B8" w:rsidRPr="00DD69B8" w:rsidRDefault="00DD69B8" w:rsidP="00DD69B8">
      <w:pPr>
        <w:pStyle w:val="EndNoteBibliography"/>
        <w:rPr>
          <w:noProof/>
        </w:rPr>
      </w:pPr>
      <w:r w:rsidRPr="00DD69B8">
        <w:rPr>
          <w:noProof/>
        </w:rPr>
        <w:t>16</w:t>
      </w:r>
      <w:r w:rsidRPr="00DD69B8">
        <w:rPr>
          <w:noProof/>
        </w:rPr>
        <w:tab/>
        <w:t xml:space="preserve">Fleury V, Angles-Cano E. Characterization of the binding of plasminogen to fibrin surfaces: the role of carboxy-terminal lysines. </w:t>
      </w:r>
      <w:r w:rsidRPr="00DD69B8">
        <w:rPr>
          <w:i/>
          <w:noProof/>
        </w:rPr>
        <w:t>Biochemistry</w:t>
      </w:r>
      <w:r w:rsidRPr="00DD69B8">
        <w:rPr>
          <w:noProof/>
        </w:rPr>
        <w:t xml:space="preserve">. 1991; </w:t>
      </w:r>
      <w:r w:rsidRPr="00DD69B8">
        <w:rPr>
          <w:b/>
          <w:noProof/>
        </w:rPr>
        <w:t>30</w:t>
      </w:r>
      <w:r w:rsidRPr="00DD69B8">
        <w:rPr>
          <w:noProof/>
        </w:rPr>
        <w:t>: 7630-8.</w:t>
      </w:r>
    </w:p>
    <w:p w14:paraId="4D477056" w14:textId="77777777" w:rsidR="00DD69B8" w:rsidRPr="00DD69B8" w:rsidRDefault="00DD69B8" w:rsidP="00DD69B8">
      <w:pPr>
        <w:pStyle w:val="EndNoteBibliography"/>
        <w:rPr>
          <w:noProof/>
        </w:rPr>
      </w:pPr>
      <w:r w:rsidRPr="00DD69B8">
        <w:rPr>
          <w:noProof/>
        </w:rPr>
        <w:t>17</w:t>
      </w:r>
      <w:r w:rsidRPr="00DD69B8">
        <w:rPr>
          <w:noProof/>
        </w:rPr>
        <w:tab/>
        <w:t xml:space="preserve">Eaton DL, Malloy BE, Tsai SP, Henzel W, Drayna D. Isolation, molecular cloning, and partial characterization of a novel carboxypeptidase B from human plasma. </w:t>
      </w:r>
      <w:r w:rsidRPr="00DD69B8">
        <w:rPr>
          <w:i/>
          <w:noProof/>
        </w:rPr>
        <w:t>J Biol Chem</w:t>
      </w:r>
      <w:r w:rsidRPr="00DD69B8">
        <w:rPr>
          <w:noProof/>
        </w:rPr>
        <w:t xml:space="preserve">. 1991; </w:t>
      </w:r>
      <w:r w:rsidRPr="00DD69B8">
        <w:rPr>
          <w:b/>
          <w:noProof/>
        </w:rPr>
        <w:t>266</w:t>
      </w:r>
      <w:r w:rsidRPr="00DD69B8">
        <w:rPr>
          <w:noProof/>
        </w:rPr>
        <w:t>: 21833-8.</w:t>
      </w:r>
    </w:p>
    <w:p w14:paraId="5CBEFB84" w14:textId="77777777" w:rsidR="00DD69B8" w:rsidRPr="00DD69B8" w:rsidRDefault="00DD69B8" w:rsidP="00DD69B8">
      <w:pPr>
        <w:pStyle w:val="EndNoteBibliography"/>
        <w:rPr>
          <w:noProof/>
        </w:rPr>
      </w:pPr>
      <w:r w:rsidRPr="00DD69B8">
        <w:rPr>
          <w:noProof/>
        </w:rPr>
        <w:t>18</w:t>
      </w:r>
      <w:r w:rsidRPr="00DD69B8">
        <w:rPr>
          <w:noProof/>
        </w:rPr>
        <w:tab/>
        <w:t xml:space="preserve">Ishii H, Majerus PW. Thrombomodulin is present in human plasma and urine. </w:t>
      </w:r>
      <w:r w:rsidRPr="00DD69B8">
        <w:rPr>
          <w:i/>
          <w:noProof/>
        </w:rPr>
        <w:t>J Clin Invest</w:t>
      </w:r>
      <w:r w:rsidRPr="00DD69B8">
        <w:rPr>
          <w:noProof/>
        </w:rPr>
        <w:t xml:space="preserve">. 1985; </w:t>
      </w:r>
      <w:r w:rsidRPr="00DD69B8">
        <w:rPr>
          <w:b/>
          <w:noProof/>
        </w:rPr>
        <w:t>76</w:t>
      </w:r>
      <w:r w:rsidRPr="00DD69B8">
        <w:rPr>
          <w:noProof/>
        </w:rPr>
        <w:t>: 2178-81. 10.1172/JCI112225.</w:t>
      </w:r>
    </w:p>
    <w:p w14:paraId="3C1D6F00" w14:textId="77777777" w:rsidR="00DD69B8" w:rsidRPr="00DD69B8" w:rsidRDefault="00DD69B8" w:rsidP="00DD69B8">
      <w:pPr>
        <w:pStyle w:val="EndNoteBibliography"/>
        <w:rPr>
          <w:noProof/>
        </w:rPr>
      </w:pPr>
      <w:r w:rsidRPr="00DD69B8">
        <w:rPr>
          <w:noProof/>
        </w:rPr>
        <w:t>19</w:t>
      </w:r>
      <w:r w:rsidRPr="00DD69B8">
        <w:rPr>
          <w:noProof/>
        </w:rPr>
        <w:tab/>
        <w:t xml:space="preserve">Ohlin AK, Larsson K, Hansson M. Soluble thrombomodulin activity and soluble thrombomodulin antigen in plasma. </w:t>
      </w:r>
      <w:r w:rsidRPr="00DD69B8">
        <w:rPr>
          <w:i/>
          <w:noProof/>
        </w:rPr>
        <w:t>J Thromb Haemost</w:t>
      </w:r>
      <w:r w:rsidRPr="00DD69B8">
        <w:rPr>
          <w:noProof/>
        </w:rPr>
        <w:t xml:space="preserve">. 2005; </w:t>
      </w:r>
      <w:r w:rsidRPr="00DD69B8">
        <w:rPr>
          <w:b/>
          <w:noProof/>
        </w:rPr>
        <w:t>3</w:t>
      </w:r>
      <w:r w:rsidRPr="00DD69B8">
        <w:rPr>
          <w:noProof/>
        </w:rPr>
        <w:t>: 976-82. 10.1111/j.1538-7836.2005.01267.x.</w:t>
      </w:r>
    </w:p>
    <w:p w14:paraId="17FFF00E" w14:textId="77777777" w:rsidR="00DD69B8" w:rsidRPr="00DD69B8" w:rsidRDefault="00DD69B8" w:rsidP="00DD69B8">
      <w:pPr>
        <w:pStyle w:val="EndNoteBibliography"/>
        <w:rPr>
          <w:noProof/>
        </w:rPr>
      </w:pPr>
      <w:r w:rsidRPr="00DD69B8">
        <w:rPr>
          <w:noProof/>
        </w:rPr>
        <w:t>20</w:t>
      </w:r>
      <w:r w:rsidRPr="00DD69B8">
        <w:rPr>
          <w:noProof/>
        </w:rPr>
        <w:tab/>
        <w:t xml:space="preserve">Takano S, Kimura S, Ohdama S, Aoki N. Plasma thrombomodulin in health and diseases. </w:t>
      </w:r>
      <w:r w:rsidRPr="00DD69B8">
        <w:rPr>
          <w:i/>
          <w:noProof/>
        </w:rPr>
        <w:t>Blood</w:t>
      </w:r>
      <w:r w:rsidRPr="00DD69B8">
        <w:rPr>
          <w:noProof/>
        </w:rPr>
        <w:t xml:space="preserve">. 1990; </w:t>
      </w:r>
      <w:r w:rsidRPr="00DD69B8">
        <w:rPr>
          <w:b/>
          <w:noProof/>
        </w:rPr>
        <w:t>76</w:t>
      </w:r>
      <w:r w:rsidRPr="00DD69B8">
        <w:rPr>
          <w:noProof/>
        </w:rPr>
        <w:t>: 2024-9.</w:t>
      </w:r>
    </w:p>
    <w:p w14:paraId="4028C137" w14:textId="77777777" w:rsidR="00DD69B8" w:rsidRPr="00DD69B8" w:rsidRDefault="00DD69B8" w:rsidP="00DD69B8">
      <w:pPr>
        <w:pStyle w:val="EndNoteBibliography"/>
        <w:rPr>
          <w:noProof/>
        </w:rPr>
      </w:pPr>
      <w:r w:rsidRPr="00DD69B8">
        <w:rPr>
          <w:noProof/>
        </w:rPr>
        <w:t>21</w:t>
      </w:r>
      <w:r w:rsidRPr="00DD69B8">
        <w:rPr>
          <w:noProof/>
        </w:rPr>
        <w:tab/>
        <w:t xml:space="preserve">Kurosawa S, Stearns-Kurosawa DJ, Kinasewitz GT. Soluble thrombomodulin: a sign of bad times. </w:t>
      </w:r>
      <w:r w:rsidRPr="00DD69B8">
        <w:rPr>
          <w:i/>
          <w:noProof/>
        </w:rPr>
        <w:t>Crit Care Med</w:t>
      </w:r>
      <w:r w:rsidRPr="00DD69B8">
        <w:rPr>
          <w:noProof/>
        </w:rPr>
        <w:t xml:space="preserve">. 2008; </w:t>
      </w:r>
      <w:r w:rsidRPr="00DD69B8">
        <w:rPr>
          <w:b/>
          <w:noProof/>
        </w:rPr>
        <w:t>36</w:t>
      </w:r>
      <w:r w:rsidRPr="00DD69B8">
        <w:rPr>
          <w:noProof/>
        </w:rPr>
        <w:t>: 985-7. 10.1097/CCM.0B013E318165FDA7.</w:t>
      </w:r>
    </w:p>
    <w:p w14:paraId="0B121311" w14:textId="77777777" w:rsidR="00DD69B8" w:rsidRPr="00DD69B8" w:rsidRDefault="00DD69B8" w:rsidP="00DD69B8">
      <w:pPr>
        <w:pStyle w:val="EndNoteBibliography"/>
        <w:rPr>
          <w:noProof/>
        </w:rPr>
      </w:pPr>
      <w:r w:rsidRPr="00DD69B8">
        <w:rPr>
          <w:noProof/>
        </w:rPr>
        <w:t>22</w:t>
      </w:r>
      <w:r w:rsidRPr="00DD69B8">
        <w:rPr>
          <w:noProof/>
        </w:rPr>
        <w:tab/>
        <w:t xml:space="preserve">Dharmasaroja P, Dharmasaroja PA, Sobhon P. Increased plasma soluble thrombomodulin levels in cardioembolic stroke. </w:t>
      </w:r>
      <w:r w:rsidRPr="00DD69B8">
        <w:rPr>
          <w:i/>
          <w:noProof/>
        </w:rPr>
        <w:t>Clin Appl Thromb Hemost</w:t>
      </w:r>
      <w:r w:rsidRPr="00DD69B8">
        <w:rPr>
          <w:noProof/>
        </w:rPr>
        <w:t xml:space="preserve">. 2012; </w:t>
      </w:r>
      <w:r w:rsidRPr="00DD69B8">
        <w:rPr>
          <w:b/>
          <w:noProof/>
        </w:rPr>
        <w:t>18</w:t>
      </w:r>
      <w:r w:rsidRPr="00DD69B8">
        <w:rPr>
          <w:noProof/>
        </w:rPr>
        <w:t>: 289-93. 10.1177/1076029611432744.</w:t>
      </w:r>
    </w:p>
    <w:p w14:paraId="0D14BCAE" w14:textId="77777777" w:rsidR="00DD69B8" w:rsidRPr="00DD69B8" w:rsidRDefault="00DD69B8" w:rsidP="00DD69B8">
      <w:pPr>
        <w:pStyle w:val="EndNoteBibliography"/>
        <w:rPr>
          <w:noProof/>
        </w:rPr>
      </w:pPr>
      <w:r w:rsidRPr="00DD69B8">
        <w:rPr>
          <w:noProof/>
        </w:rPr>
        <w:t>23</w:t>
      </w:r>
      <w:r w:rsidRPr="00DD69B8">
        <w:rPr>
          <w:noProof/>
        </w:rPr>
        <w:tab/>
        <w:t xml:space="preserve">Hemker HC, Giesen P, AlDieri R, Regnault V, de Smed E, Wagenvoord R, Lecompte T, Beguin S. The calibrated automated thrombogram (CAT): a universal routine test for hyper- and hypocoagulability. </w:t>
      </w:r>
      <w:r w:rsidRPr="00DD69B8">
        <w:rPr>
          <w:i/>
          <w:noProof/>
        </w:rPr>
        <w:t>Pathophysiol Haemost Thromb</w:t>
      </w:r>
      <w:r w:rsidRPr="00DD69B8">
        <w:rPr>
          <w:noProof/>
        </w:rPr>
        <w:t xml:space="preserve">. 2002; </w:t>
      </w:r>
      <w:r w:rsidRPr="00DD69B8">
        <w:rPr>
          <w:b/>
          <w:noProof/>
        </w:rPr>
        <w:t>32</w:t>
      </w:r>
      <w:r w:rsidRPr="00DD69B8">
        <w:rPr>
          <w:noProof/>
        </w:rPr>
        <w:t>: 249-53. 10.1159/000073575.</w:t>
      </w:r>
    </w:p>
    <w:p w14:paraId="03075688" w14:textId="77777777" w:rsidR="00DD69B8" w:rsidRPr="00DD69B8" w:rsidRDefault="00DD69B8" w:rsidP="00DD69B8">
      <w:pPr>
        <w:pStyle w:val="EndNoteBibliography"/>
        <w:rPr>
          <w:noProof/>
        </w:rPr>
      </w:pPr>
      <w:r w:rsidRPr="00DD69B8">
        <w:rPr>
          <w:noProof/>
        </w:rPr>
        <w:t>24</w:t>
      </w:r>
      <w:r w:rsidRPr="00DD69B8">
        <w:rPr>
          <w:noProof/>
        </w:rPr>
        <w:tab/>
        <w:t xml:space="preserve">Longstaff C, subcommittee on f. Development of Shiny app tools to simplify and standardize the analysis of hemostasis assay data: communication from the SSC of the ISTH. </w:t>
      </w:r>
      <w:r w:rsidRPr="00DD69B8">
        <w:rPr>
          <w:i/>
          <w:noProof/>
        </w:rPr>
        <w:t>J Thromb Haemost</w:t>
      </w:r>
      <w:r w:rsidRPr="00DD69B8">
        <w:rPr>
          <w:noProof/>
        </w:rPr>
        <w:t xml:space="preserve">. 2017; </w:t>
      </w:r>
      <w:r w:rsidRPr="00DD69B8">
        <w:rPr>
          <w:b/>
          <w:noProof/>
        </w:rPr>
        <w:t>15</w:t>
      </w:r>
      <w:r w:rsidRPr="00DD69B8">
        <w:rPr>
          <w:noProof/>
        </w:rPr>
        <w:t>: 1044-6. 10.1111/jth.13656.</w:t>
      </w:r>
    </w:p>
    <w:p w14:paraId="407BCF0C" w14:textId="77777777" w:rsidR="00DD69B8" w:rsidRPr="00DD69B8" w:rsidRDefault="00DD69B8" w:rsidP="00DD69B8">
      <w:pPr>
        <w:pStyle w:val="EndNoteBibliography"/>
        <w:rPr>
          <w:noProof/>
        </w:rPr>
      </w:pPr>
      <w:r w:rsidRPr="00DD69B8">
        <w:rPr>
          <w:noProof/>
        </w:rPr>
        <w:t>25</w:t>
      </w:r>
      <w:r w:rsidRPr="00DD69B8">
        <w:rPr>
          <w:noProof/>
        </w:rPr>
        <w:tab/>
        <w:t xml:space="preserve">Duckers C, Simioni P, Spiezia L, Radu C, Dabrilli P, Gavasso S, Rosing J, Castoldi E. Residual platelet factor V ensures thrombin generation in patients with severe congenital factor V deficiency and mild bleeding symptoms. </w:t>
      </w:r>
      <w:r w:rsidRPr="00DD69B8">
        <w:rPr>
          <w:i/>
          <w:noProof/>
        </w:rPr>
        <w:t>Blood</w:t>
      </w:r>
      <w:r w:rsidRPr="00DD69B8">
        <w:rPr>
          <w:noProof/>
        </w:rPr>
        <w:t xml:space="preserve">. 2010; </w:t>
      </w:r>
      <w:r w:rsidRPr="00DD69B8">
        <w:rPr>
          <w:b/>
          <w:noProof/>
        </w:rPr>
        <w:t>115</w:t>
      </w:r>
      <w:r w:rsidRPr="00DD69B8">
        <w:rPr>
          <w:noProof/>
        </w:rPr>
        <w:t>: 879-86. 10.1182/blood-2009-08-237719.</w:t>
      </w:r>
    </w:p>
    <w:p w14:paraId="5F5B1FC8" w14:textId="77777777" w:rsidR="00DD69B8" w:rsidRPr="00DD69B8" w:rsidRDefault="00DD69B8" w:rsidP="00DD69B8">
      <w:pPr>
        <w:pStyle w:val="EndNoteBibliography"/>
        <w:rPr>
          <w:noProof/>
        </w:rPr>
      </w:pPr>
      <w:r w:rsidRPr="00DD69B8">
        <w:rPr>
          <w:noProof/>
        </w:rPr>
        <w:t>26</w:t>
      </w:r>
      <w:r w:rsidRPr="00DD69B8">
        <w:rPr>
          <w:noProof/>
        </w:rPr>
        <w:tab/>
        <w:t xml:space="preserve">Bouchard BA, Chapin J, Brummel-Ziedins KE, Durda P, Key NS, Tracy PB. Platelets and platelet-derived factor Va confer hemostatic competence in complete factor V deficiency. </w:t>
      </w:r>
      <w:r w:rsidRPr="00DD69B8">
        <w:rPr>
          <w:i/>
          <w:noProof/>
        </w:rPr>
        <w:t>Blood</w:t>
      </w:r>
      <w:r w:rsidRPr="00DD69B8">
        <w:rPr>
          <w:noProof/>
        </w:rPr>
        <w:t xml:space="preserve">. 2015; </w:t>
      </w:r>
      <w:r w:rsidRPr="00DD69B8">
        <w:rPr>
          <w:b/>
          <w:noProof/>
        </w:rPr>
        <w:t>125</w:t>
      </w:r>
      <w:r w:rsidRPr="00DD69B8">
        <w:rPr>
          <w:noProof/>
        </w:rPr>
        <w:t>: 3647-50. 10.1182/blood-2014-07-589580.</w:t>
      </w:r>
    </w:p>
    <w:p w14:paraId="02D239DA" w14:textId="77777777" w:rsidR="00DD69B8" w:rsidRPr="00DD69B8" w:rsidRDefault="00DD69B8" w:rsidP="00DD69B8">
      <w:pPr>
        <w:pStyle w:val="EndNoteBibliography"/>
        <w:rPr>
          <w:noProof/>
        </w:rPr>
      </w:pPr>
      <w:r w:rsidRPr="00DD69B8">
        <w:rPr>
          <w:noProof/>
        </w:rPr>
        <w:t>27</w:t>
      </w:r>
      <w:r w:rsidRPr="00DD69B8">
        <w:rPr>
          <w:noProof/>
        </w:rPr>
        <w:tab/>
        <w:t xml:space="preserve">Camire RM, Kalafatis M, Cushman M, Tracy RP, Mann KG, Tracy PB. The mechanism of inactivation of human platelet factor Va from normal and activated </w:t>
      </w:r>
      <w:r w:rsidRPr="00DD69B8">
        <w:rPr>
          <w:noProof/>
        </w:rPr>
        <w:lastRenderedPageBreak/>
        <w:t xml:space="preserve">protein C-resistant individuals. </w:t>
      </w:r>
      <w:r w:rsidRPr="00DD69B8">
        <w:rPr>
          <w:i/>
          <w:noProof/>
        </w:rPr>
        <w:t>J Biol Chem</w:t>
      </w:r>
      <w:r w:rsidRPr="00DD69B8">
        <w:rPr>
          <w:noProof/>
        </w:rPr>
        <w:t xml:space="preserve">. 1995; </w:t>
      </w:r>
      <w:r w:rsidRPr="00DD69B8">
        <w:rPr>
          <w:b/>
          <w:noProof/>
        </w:rPr>
        <w:t>270</w:t>
      </w:r>
      <w:r w:rsidRPr="00DD69B8">
        <w:rPr>
          <w:noProof/>
        </w:rPr>
        <w:t>: 20794-800. 10.1074/jbc.270.35.20794.</w:t>
      </w:r>
    </w:p>
    <w:p w14:paraId="0F149320" w14:textId="77777777" w:rsidR="00DD69B8" w:rsidRPr="00DD69B8" w:rsidRDefault="00DD69B8" w:rsidP="00DD69B8">
      <w:pPr>
        <w:pStyle w:val="EndNoteBibliography"/>
        <w:rPr>
          <w:noProof/>
        </w:rPr>
      </w:pPr>
      <w:r w:rsidRPr="00DD69B8">
        <w:rPr>
          <w:noProof/>
        </w:rPr>
        <w:t>28</w:t>
      </w:r>
      <w:r w:rsidRPr="00DD69B8">
        <w:rPr>
          <w:noProof/>
        </w:rPr>
        <w:tab/>
        <w:t xml:space="preserve">Gould WR, Silveira JR, Tracy PB. Unique in vivo modifications of coagulation factor V produce a physically and functionally distinct platelet-derived cofactor: characterization of purified platelet-derived factor V/Va. </w:t>
      </w:r>
      <w:r w:rsidRPr="00DD69B8">
        <w:rPr>
          <w:i/>
          <w:noProof/>
        </w:rPr>
        <w:t>J Biol Chem</w:t>
      </w:r>
      <w:r w:rsidRPr="00DD69B8">
        <w:rPr>
          <w:noProof/>
        </w:rPr>
        <w:t xml:space="preserve">. 2004; </w:t>
      </w:r>
      <w:r w:rsidRPr="00DD69B8">
        <w:rPr>
          <w:b/>
          <w:noProof/>
        </w:rPr>
        <w:t>279</w:t>
      </w:r>
      <w:r w:rsidRPr="00DD69B8">
        <w:rPr>
          <w:noProof/>
        </w:rPr>
        <w:t>: 2383-93. 10.1074/jbc.M308600200.</w:t>
      </w:r>
    </w:p>
    <w:p w14:paraId="33A0557E" w14:textId="77777777" w:rsidR="00DD69B8" w:rsidRPr="00DD69B8" w:rsidRDefault="00DD69B8" w:rsidP="00DD69B8">
      <w:pPr>
        <w:pStyle w:val="EndNoteBibliography"/>
        <w:rPr>
          <w:noProof/>
        </w:rPr>
      </w:pPr>
      <w:r w:rsidRPr="00DD69B8">
        <w:rPr>
          <w:noProof/>
        </w:rPr>
        <w:t>29</w:t>
      </w:r>
      <w:r w:rsidRPr="00DD69B8">
        <w:rPr>
          <w:noProof/>
        </w:rPr>
        <w:tab/>
        <w:t xml:space="preserve">Campbell JE, Meledeo MA, Cap AP. Comparative response of platelet fV and plasma fV to activated protein C and relevance to a model of acute traumatic coagulopathy. </w:t>
      </w:r>
      <w:r w:rsidRPr="00DD69B8">
        <w:rPr>
          <w:i/>
          <w:noProof/>
        </w:rPr>
        <w:t>PLoS One</w:t>
      </w:r>
      <w:r w:rsidRPr="00DD69B8">
        <w:rPr>
          <w:noProof/>
        </w:rPr>
        <w:t xml:space="preserve">. 2014; </w:t>
      </w:r>
      <w:r w:rsidRPr="00DD69B8">
        <w:rPr>
          <w:b/>
          <w:noProof/>
        </w:rPr>
        <w:t>9</w:t>
      </w:r>
      <w:r w:rsidRPr="00DD69B8">
        <w:rPr>
          <w:noProof/>
        </w:rPr>
        <w:t>: e99181. 10.1371/journal.pone.0099181.</w:t>
      </w:r>
    </w:p>
    <w:p w14:paraId="502FED1E" w14:textId="77777777" w:rsidR="00DD69B8" w:rsidRPr="00DD69B8" w:rsidRDefault="00DD69B8" w:rsidP="00DD69B8">
      <w:pPr>
        <w:pStyle w:val="EndNoteBibliography"/>
        <w:rPr>
          <w:noProof/>
        </w:rPr>
      </w:pPr>
      <w:r w:rsidRPr="00DD69B8">
        <w:rPr>
          <w:noProof/>
        </w:rPr>
        <w:t>30</w:t>
      </w:r>
      <w:r w:rsidRPr="00DD69B8">
        <w:rPr>
          <w:noProof/>
        </w:rPr>
        <w:tab/>
        <w:t xml:space="preserve">Langdown J, Luddington RJ, Huntington JA, Baglin TP. A hereditary bleeding disorder resulting from a premature stop codon in thrombomodulin (p.Cys537Stop). </w:t>
      </w:r>
      <w:r w:rsidRPr="00DD69B8">
        <w:rPr>
          <w:i/>
          <w:noProof/>
        </w:rPr>
        <w:t>Blood</w:t>
      </w:r>
      <w:r w:rsidRPr="00DD69B8">
        <w:rPr>
          <w:noProof/>
        </w:rPr>
        <w:t xml:space="preserve">. 2014; </w:t>
      </w:r>
      <w:r w:rsidRPr="00DD69B8">
        <w:rPr>
          <w:b/>
          <w:noProof/>
        </w:rPr>
        <w:t>124</w:t>
      </w:r>
      <w:r w:rsidRPr="00DD69B8">
        <w:rPr>
          <w:noProof/>
        </w:rPr>
        <w:t>: 1951-6. 10.1182/blood-2014-02-557538.</w:t>
      </w:r>
    </w:p>
    <w:p w14:paraId="2C2967F4" w14:textId="77777777" w:rsidR="00DD69B8" w:rsidRPr="00DD69B8" w:rsidRDefault="00DD69B8" w:rsidP="00DD69B8">
      <w:pPr>
        <w:pStyle w:val="EndNoteBibliography"/>
        <w:rPr>
          <w:noProof/>
        </w:rPr>
      </w:pPr>
      <w:r w:rsidRPr="00DD69B8">
        <w:rPr>
          <w:noProof/>
        </w:rPr>
        <w:t>31</w:t>
      </w:r>
      <w:r w:rsidRPr="00DD69B8">
        <w:rPr>
          <w:noProof/>
        </w:rPr>
        <w:tab/>
        <w:t xml:space="preserve">Burley K, Whyte CS, Westbury SK, Walker M, Stirrups KE, Turro E, BioResource N, Chapman OG, Reilly-Stitt C, Mutch NJ, Mumford AD. Altered fibrinolysis in autosomal dominant thrombomodulin-associated coagulopathy. </w:t>
      </w:r>
      <w:r w:rsidRPr="00DD69B8">
        <w:rPr>
          <w:i/>
          <w:noProof/>
        </w:rPr>
        <w:t>Blood</w:t>
      </w:r>
      <w:r w:rsidRPr="00DD69B8">
        <w:rPr>
          <w:noProof/>
        </w:rPr>
        <w:t xml:space="preserve">. 2016; </w:t>
      </w:r>
      <w:r w:rsidRPr="00DD69B8">
        <w:rPr>
          <w:b/>
          <w:noProof/>
        </w:rPr>
        <w:t>128</w:t>
      </w:r>
      <w:r w:rsidRPr="00DD69B8">
        <w:rPr>
          <w:noProof/>
        </w:rPr>
        <w:t>: 1879-83. 10.1182/blood-2016-05-716092.</w:t>
      </w:r>
    </w:p>
    <w:p w14:paraId="0EF3BBD5" w14:textId="77777777" w:rsidR="00DD69B8" w:rsidRPr="00DD69B8" w:rsidRDefault="00DD69B8" w:rsidP="00DD69B8">
      <w:pPr>
        <w:pStyle w:val="EndNoteBibliography"/>
        <w:rPr>
          <w:noProof/>
        </w:rPr>
      </w:pPr>
      <w:r w:rsidRPr="00DD69B8">
        <w:rPr>
          <w:noProof/>
        </w:rPr>
        <w:t>32</w:t>
      </w:r>
      <w:r w:rsidRPr="00DD69B8">
        <w:rPr>
          <w:noProof/>
        </w:rPr>
        <w:tab/>
        <w:t xml:space="preserve">Dargaud Y, Jourdy Y, Le Quellec S, Hemker CH, Lindhout T, Castoldi E, Negrier C. Effect of five therapeutic strategies on the coagulation defect induced by the thrombomodulin c.1611C&gt;A mutation. </w:t>
      </w:r>
      <w:r w:rsidRPr="00DD69B8">
        <w:rPr>
          <w:i/>
          <w:noProof/>
        </w:rPr>
        <w:t>Br J Haematol</w:t>
      </w:r>
      <w:r w:rsidRPr="00DD69B8">
        <w:rPr>
          <w:noProof/>
        </w:rPr>
        <w:t xml:space="preserve">. 2016; </w:t>
      </w:r>
      <w:r w:rsidRPr="00DD69B8">
        <w:rPr>
          <w:b/>
          <w:noProof/>
        </w:rPr>
        <w:t>174</w:t>
      </w:r>
      <w:r w:rsidRPr="00DD69B8">
        <w:rPr>
          <w:noProof/>
        </w:rPr>
        <w:t>: 993-6. 10.1111/bjh.13833.</w:t>
      </w:r>
    </w:p>
    <w:p w14:paraId="548EA3BD" w14:textId="77777777" w:rsidR="00DD69B8" w:rsidRPr="00DD69B8" w:rsidRDefault="00DD69B8" w:rsidP="00DD69B8">
      <w:pPr>
        <w:pStyle w:val="EndNoteBibliography"/>
        <w:rPr>
          <w:noProof/>
        </w:rPr>
      </w:pPr>
      <w:r w:rsidRPr="00DD69B8">
        <w:rPr>
          <w:noProof/>
        </w:rPr>
        <w:t>33</w:t>
      </w:r>
      <w:r w:rsidRPr="00DD69B8">
        <w:rPr>
          <w:noProof/>
        </w:rPr>
        <w:tab/>
        <w:t xml:space="preserve">Dargaud Y, Scoazec JY, Wielders SJ, Trzeciak C, Hackeng TM, Negrier C, Hemker HC, Lindhout T, Castoldi E. Characterization of an autosomal dominant bleeding disorder caused by a thrombomodulin mutation. </w:t>
      </w:r>
      <w:r w:rsidRPr="00DD69B8">
        <w:rPr>
          <w:i/>
          <w:noProof/>
        </w:rPr>
        <w:t>Blood</w:t>
      </w:r>
      <w:r w:rsidRPr="00DD69B8">
        <w:rPr>
          <w:noProof/>
        </w:rPr>
        <w:t xml:space="preserve">. 2015; </w:t>
      </w:r>
      <w:r w:rsidRPr="00DD69B8">
        <w:rPr>
          <w:b/>
          <w:noProof/>
        </w:rPr>
        <w:t>125</w:t>
      </w:r>
      <w:r w:rsidRPr="00DD69B8">
        <w:rPr>
          <w:noProof/>
        </w:rPr>
        <w:t>: 1497-501. 10.1182/blood-2014-10-604553.</w:t>
      </w:r>
    </w:p>
    <w:p w14:paraId="3D2CA1F0" w14:textId="77777777" w:rsidR="00DD69B8" w:rsidRPr="00DD69B8" w:rsidRDefault="00DD69B8" w:rsidP="00DD69B8">
      <w:pPr>
        <w:pStyle w:val="EndNoteBibliography"/>
        <w:rPr>
          <w:noProof/>
        </w:rPr>
      </w:pPr>
      <w:r w:rsidRPr="00DD69B8">
        <w:rPr>
          <w:noProof/>
        </w:rPr>
        <w:t>34</w:t>
      </w:r>
      <w:r w:rsidRPr="00DD69B8">
        <w:rPr>
          <w:noProof/>
        </w:rPr>
        <w:tab/>
        <w:t xml:space="preserve">Jourdy Y, Enjolras N, Le Quellec S, Bordet JC, Negrier C, Vinciguerra C, Dargaud Y. Why patients with THBD c.1611C&gt;A (p.Cys537X) nonsense mutation have high levels of soluble thrombomodulin? </w:t>
      </w:r>
      <w:r w:rsidRPr="00DD69B8">
        <w:rPr>
          <w:i/>
          <w:noProof/>
        </w:rPr>
        <w:t>PLoS One</w:t>
      </w:r>
      <w:r w:rsidRPr="00DD69B8">
        <w:rPr>
          <w:noProof/>
        </w:rPr>
        <w:t xml:space="preserve">. 2017; </w:t>
      </w:r>
      <w:r w:rsidRPr="00DD69B8">
        <w:rPr>
          <w:b/>
          <w:noProof/>
        </w:rPr>
        <w:t>12</w:t>
      </w:r>
      <w:r w:rsidRPr="00DD69B8">
        <w:rPr>
          <w:noProof/>
        </w:rPr>
        <w:t>: e0188213. 10.1371/journal.pone.0188213.</w:t>
      </w:r>
    </w:p>
    <w:p w14:paraId="0B23D9A9" w14:textId="77777777" w:rsidR="00DD69B8" w:rsidRPr="00DD69B8" w:rsidRDefault="00DD69B8" w:rsidP="00DD69B8">
      <w:pPr>
        <w:pStyle w:val="EndNoteBibliography"/>
        <w:rPr>
          <w:noProof/>
        </w:rPr>
      </w:pPr>
      <w:r w:rsidRPr="00DD69B8">
        <w:rPr>
          <w:noProof/>
        </w:rPr>
        <w:t>35</w:t>
      </w:r>
      <w:r w:rsidRPr="00DD69B8">
        <w:rPr>
          <w:noProof/>
        </w:rPr>
        <w:tab/>
        <w:t xml:space="preserve">Maclachlan A, Dolan G, Grimley C, Watson SP, Morgan NV, On Behalf Of The Uk Gapp Study G. Whole exome sequencing identifies a mutation in thrombomodulin as the genetic cause of a suspected platelet disorder in a family with normal platelet function. </w:t>
      </w:r>
      <w:r w:rsidRPr="00DD69B8">
        <w:rPr>
          <w:i/>
          <w:noProof/>
        </w:rPr>
        <w:t>Platelets</w:t>
      </w:r>
      <w:r w:rsidRPr="00DD69B8">
        <w:rPr>
          <w:noProof/>
        </w:rPr>
        <w:t xml:space="preserve">. 2017; </w:t>
      </w:r>
      <w:r w:rsidRPr="00DD69B8">
        <w:rPr>
          <w:b/>
          <w:noProof/>
        </w:rPr>
        <w:t>28</w:t>
      </w:r>
      <w:r w:rsidRPr="00DD69B8">
        <w:rPr>
          <w:noProof/>
        </w:rPr>
        <w:t>: 611-3. 10.1080/09537104.2017.1283011.</w:t>
      </w:r>
    </w:p>
    <w:p w14:paraId="5195F3D4" w14:textId="77777777" w:rsidR="00DD69B8" w:rsidRPr="00DD69B8" w:rsidRDefault="00DD69B8" w:rsidP="00DD69B8">
      <w:pPr>
        <w:pStyle w:val="EndNoteBibliography"/>
        <w:rPr>
          <w:noProof/>
        </w:rPr>
      </w:pPr>
      <w:r w:rsidRPr="00DD69B8">
        <w:rPr>
          <w:noProof/>
        </w:rPr>
        <w:t>36</w:t>
      </w:r>
      <w:r w:rsidRPr="00DD69B8">
        <w:rPr>
          <w:noProof/>
        </w:rPr>
        <w:tab/>
        <w:t xml:space="preserve">Bevers EM, Comfurius P, van Rijn JL, Hemker HC, Zwaal RF. Generation of prothrombin-converting activity and the exposure of phosphatidylserine at the outer surface of platelets. </w:t>
      </w:r>
      <w:r w:rsidRPr="00DD69B8">
        <w:rPr>
          <w:i/>
          <w:noProof/>
        </w:rPr>
        <w:t>Eur J Biochem</w:t>
      </w:r>
      <w:r w:rsidRPr="00DD69B8">
        <w:rPr>
          <w:noProof/>
        </w:rPr>
        <w:t xml:space="preserve">. 1982; </w:t>
      </w:r>
      <w:r w:rsidRPr="00DD69B8">
        <w:rPr>
          <w:b/>
          <w:noProof/>
        </w:rPr>
        <w:t>122</w:t>
      </w:r>
      <w:r w:rsidRPr="00DD69B8">
        <w:rPr>
          <w:noProof/>
        </w:rPr>
        <w:t>: 429-36.</w:t>
      </w:r>
    </w:p>
    <w:p w14:paraId="7DFD4897" w14:textId="77777777" w:rsidR="00DD69B8" w:rsidRPr="00DD69B8" w:rsidRDefault="00DD69B8" w:rsidP="00DD69B8">
      <w:pPr>
        <w:pStyle w:val="EndNoteBibliography"/>
        <w:rPr>
          <w:noProof/>
        </w:rPr>
      </w:pPr>
      <w:r w:rsidRPr="00DD69B8">
        <w:rPr>
          <w:noProof/>
        </w:rPr>
        <w:t>37</w:t>
      </w:r>
      <w:r w:rsidRPr="00DD69B8">
        <w:rPr>
          <w:noProof/>
        </w:rPr>
        <w:tab/>
        <w:t xml:space="preserve">Papahadjopoulos D, Hanahan DJ. Observations on the Interaction of Phospholipids and Certain Clotting Factors in Prothrombin Activator Formation. </w:t>
      </w:r>
      <w:r w:rsidRPr="00DD69B8">
        <w:rPr>
          <w:i/>
          <w:noProof/>
        </w:rPr>
        <w:t>Biochim Biophys Acta</w:t>
      </w:r>
      <w:r w:rsidRPr="00DD69B8">
        <w:rPr>
          <w:noProof/>
        </w:rPr>
        <w:t xml:space="preserve">. 1964; </w:t>
      </w:r>
      <w:r w:rsidRPr="00DD69B8">
        <w:rPr>
          <w:b/>
          <w:noProof/>
        </w:rPr>
        <w:t>90</w:t>
      </w:r>
      <w:r w:rsidRPr="00DD69B8">
        <w:rPr>
          <w:noProof/>
        </w:rPr>
        <w:t>: 436-9.</w:t>
      </w:r>
    </w:p>
    <w:p w14:paraId="28444884" w14:textId="77777777" w:rsidR="00DD69B8" w:rsidRPr="00DD69B8" w:rsidRDefault="00DD69B8" w:rsidP="00DD69B8">
      <w:pPr>
        <w:pStyle w:val="EndNoteBibliography"/>
        <w:rPr>
          <w:noProof/>
        </w:rPr>
      </w:pPr>
      <w:r w:rsidRPr="00DD69B8">
        <w:rPr>
          <w:noProof/>
        </w:rPr>
        <w:t>38</w:t>
      </w:r>
      <w:r w:rsidRPr="00DD69B8">
        <w:rPr>
          <w:noProof/>
        </w:rPr>
        <w:tab/>
        <w:t xml:space="preserve">Papahadjopoulos D, Vail WJ, Newton C, Nir S, Jacobson K, Poste G, Lazo R. Studies on membrane fusion. III. The role of calcium-induced phase changes. </w:t>
      </w:r>
      <w:r w:rsidRPr="00DD69B8">
        <w:rPr>
          <w:i/>
          <w:noProof/>
        </w:rPr>
        <w:t>Biochim Biophys Acta</w:t>
      </w:r>
      <w:r w:rsidRPr="00DD69B8">
        <w:rPr>
          <w:noProof/>
        </w:rPr>
        <w:t xml:space="preserve">. 1977; </w:t>
      </w:r>
      <w:r w:rsidRPr="00DD69B8">
        <w:rPr>
          <w:b/>
          <w:noProof/>
        </w:rPr>
        <w:t>465</w:t>
      </w:r>
      <w:r w:rsidRPr="00DD69B8">
        <w:rPr>
          <w:noProof/>
        </w:rPr>
        <w:t>: 579-98.</w:t>
      </w:r>
    </w:p>
    <w:p w14:paraId="5D03F706" w14:textId="77777777" w:rsidR="00DD69B8" w:rsidRPr="00DD69B8" w:rsidRDefault="00DD69B8" w:rsidP="00DD69B8">
      <w:pPr>
        <w:pStyle w:val="EndNoteBibliography"/>
        <w:rPr>
          <w:noProof/>
        </w:rPr>
      </w:pPr>
      <w:r w:rsidRPr="00DD69B8">
        <w:rPr>
          <w:noProof/>
        </w:rPr>
        <w:t>39</w:t>
      </w:r>
      <w:r w:rsidRPr="00DD69B8">
        <w:rPr>
          <w:noProof/>
        </w:rPr>
        <w:tab/>
        <w:t xml:space="preserve">Mammadova-Bach E, Ollivier V, Loyau S, Schaff M, Dumont B, Favier R, Freyburger G, Latger-Cannard V, Nieswandt B, Gachet C, Mangin PH, Jandrot-Perrus M. Platelet glycoprotein VI binds to polymerized fibrin and promotes thrombin generation. </w:t>
      </w:r>
      <w:r w:rsidRPr="00DD69B8">
        <w:rPr>
          <w:i/>
          <w:noProof/>
        </w:rPr>
        <w:t>Blood</w:t>
      </w:r>
      <w:r w:rsidRPr="00DD69B8">
        <w:rPr>
          <w:noProof/>
        </w:rPr>
        <w:t xml:space="preserve">. 2015; </w:t>
      </w:r>
      <w:r w:rsidRPr="00DD69B8">
        <w:rPr>
          <w:b/>
          <w:noProof/>
        </w:rPr>
        <w:t>126</w:t>
      </w:r>
      <w:r w:rsidRPr="00DD69B8">
        <w:rPr>
          <w:noProof/>
        </w:rPr>
        <w:t>: 683-91. 10.1182/blood-2015-02-629717.</w:t>
      </w:r>
    </w:p>
    <w:p w14:paraId="4ABC0598" w14:textId="77777777" w:rsidR="00DD69B8" w:rsidRPr="00DD69B8" w:rsidRDefault="00DD69B8" w:rsidP="00DD69B8">
      <w:pPr>
        <w:pStyle w:val="EndNoteBibliography"/>
        <w:rPr>
          <w:noProof/>
        </w:rPr>
      </w:pPr>
      <w:r w:rsidRPr="00DD69B8">
        <w:rPr>
          <w:noProof/>
        </w:rPr>
        <w:t>40</w:t>
      </w:r>
      <w:r w:rsidRPr="00DD69B8">
        <w:rPr>
          <w:noProof/>
        </w:rPr>
        <w:tab/>
        <w:t xml:space="preserve">Flaumenhaft R, Dilks JR, Rozenvayn N, Monahan-Earley RA, Feng D, Dvorak AM. The actin cytoskeleton differentially regulates platelet alpha-granule and </w:t>
      </w:r>
      <w:r w:rsidRPr="00DD69B8">
        <w:rPr>
          <w:noProof/>
        </w:rPr>
        <w:lastRenderedPageBreak/>
        <w:t xml:space="preserve">dense-granule secretion. </w:t>
      </w:r>
      <w:r w:rsidRPr="00DD69B8">
        <w:rPr>
          <w:i/>
          <w:noProof/>
        </w:rPr>
        <w:t>Blood</w:t>
      </w:r>
      <w:r w:rsidRPr="00DD69B8">
        <w:rPr>
          <w:noProof/>
        </w:rPr>
        <w:t xml:space="preserve">. 2005; </w:t>
      </w:r>
      <w:r w:rsidRPr="00DD69B8">
        <w:rPr>
          <w:b/>
          <w:noProof/>
        </w:rPr>
        <w:t>105</w:t>
      </w:r>
      <w:r w:rsidRPr="00DD69B8">
        <w:rPr>
          <w:noProof/>
        </w:rPr>
        <w:t>: 3879-87. 10.1182/blood-2004-04-1392.</w:t>
      </w:r>
    </w:p>
    <w:p w14:paraId="784EA598" w14:textId="77777777" w:rsidR="00DD69B8" w:rsidRPr="00DD69B8" w:rsidRDefault="00DD69B8" w:rsidP="00DD69B8">
      <w:pPr>
        <w:pStyle w:val="EndNoteBibliography"/>
        <w:rPr>
          <w:noProof/>
        </w:rPr>
      </w:pPr>
      <w:r w:rsidRPr="00DD69B8">
        <w:rPr>
          <w:noProof/>
        </w:rPr>
        <w:t>41</w:t>
      </w:r>
      <w:r w:rsidRPr="00DD69B8">
        <w:rPr>
          <w:noProof/>
        </w:rPr>
        <w:tab/>
        <w:t xml:space="preserve">Whyte CS, Mitchell JL, Mutch NJ. Platelet-Mediated Modulation of Fibrinolysis. </w:t>
      </w:r>
      <w:r w:rsidRPr="00DD69B8">
        <w:rPr>
          <w:i/>
          <w:noProof/>
        </w:rPr>
        <w:t>Semin Thromb Hemost</w:t>
      </w:r>
      <w:r w:rsidRPr="00DD69B8">
        <w:rPr>
          <w:noProof/>
        </w:rPr>
        <w:t xml:space="preserve">. 2017; </w:t>
      </w:r>
      <w:r w:rsidRPr="00DD69B8">
        <w:rPr>
          <w:b/>
          <w:noProof/>
        </w:rPr>
        <w:t>43</w:t>
      </w:r>
      <w:r w:rsidRPr="00DD69B8">
        <w:rPr>
          <w:noProof/>
        </w:rPr>
        <w:t>: 115-28. 10.1055/s-0036-1597283.</w:t>
      </w:r>
    </w:p>
    <w:p w14:paraId="2FE54557" w14:textId="77777777" w:rsidR="00DD69B8" w:rsidRPr="00DD69B8" w:rsidRDefault="00DD69B8" w:rsidP="00DD69B8">
      <w:pPr>
        <w:pStyle w:val="EndNoteBibliography"/>
        <w:rPr>
          <w:noProof/>
        </w:rPr>
      </w:pPr>
      <w:r w:rsidRPr="00DD69B8">
        <w:rPr>
          <w:noProof/>
        </w:rPr>
        <w:t>42</w:t>
      </w:r>
      <w:r w:rsidRPr="00DD69B8">
        <w:rPr>
          <w:noProof/>
        </w:rPr>
        <w:tab/>
        <w:t xml:space="preserve">Whyte CS, Swieringa F, Mastenbroek TG, Lionikiene AS, Lance MD, van der Meijden PE, Heemskerk JW, Mutch NJ. Plasminogen associates with phosphatidylserine-exposing platelets and contributes to thrombus lysis under flow. </w:t>
      </w:r>
      <w:r w:rsidRPr="00DD69B8">
        <w:rPr>
          <w:i/>
          <w:noProof/>
        </w:rPr>
        <w:t>Blood</w:t>
      </w:r>
      <w:r w:rsidRPr="00DD69B8">
        <w:rPr>
          <w:noProof/>
        </w:rPr>
        <w:t xml:space="preserve">. 2015; </w:t>
      </w:r>
      <w:r w:rsidRPr="00DD69B8">
        <w:rPr>
          <w:b/>
          <w:noProof/>
        </w:rPr>
        <w:t>125</w:t>
      </w:r>
      <w:r w:rsidRPr="00DD69B8">
        <w:rPr>
          <w:noProof/>
        </w:rPr>
        <w:t>: 2568-78. 10.1182/blood-2014-09-599480.</w:t>
      </w:r>
    </w:p>
    <w:p w14:paraId="25DDC312" w14:textId="77777777" w:rsidR="00DD69B8" w:rsidRPr="00DD69B8" w:rsidRDefault="00DD69B8" w:rsidP="00DD69B8">
      <w:pPr>
        <w:pStyle w:val="EndNoteBibliography"/>
        <w:rPr>
          <w:noProof/>
        </w:rPr>
      </w:pPr>
      <w:r w:rsidRPr="00DD69B8">
        <w:rPr>
          <w:noProof/>
        </w:rPr>
        <w:t>43</w:t>
      </w:r>
      <w:r w:rsidRPr="00DD69B8">
        <w:rPr>
          <w:noProof/>
        </w:rPr>
        <w:tab/>
        <w:t xml:space="preserve">Lopaciuk S, Lovette KM, McDonagh J, Chuang HY, McDonagh. Subcellular distribution of fibrinogen and factor XIII in human blood platelets. </w:t>
      </w:r>
      <w:r w:rsidRPr="00DD69B8">
        <w:rPr>
          <w:i/>
          <w:noProof/>
        </w:rPr>
        <w:t>Thromb Res</w:t>
      </w:r>
      <w:r w:rsidRPr="00DD69B8">
        <w:rPr>
          <w:noProof/>
        </w:rPr>
        <w:t xml:space="preserve">. 1976; </w:t>
      </w:r>
      <w:r w:rsidRPr="00DD69B8">
        <w:rPr>
          <w:b/>
          <w:noProof/>
        </w:rPr>
        <w:t>8</w:t>
      </w:r>
      <w:r w:rsidRPr="00DD69B8">
        <w:rPr>
          <w:noProof/>
        </w:rPr>
        <w:t>: 453-65.</w:t>
      </w:r>
    </w:p>
    <w:p w14:paraId="391AE6A6" w14:textId="77777777" w:rsidR="00DD69B8" w:rsidRPr="00DD69B8" w:rsidRDefault="00DD69B8" w:rsidP="00DD69B8">
      <w:pPr>
        <w:pStyle w:val="EndNoteBibliography"/>
        <w:rPr>
          <w:noProof/>
        </w:rPr>
      </w:pPr>
      <w:r w:rsidRPr="00DD69B8">
        <w:rPr>
          <w:noProof/>
        </w:rPr>
        <w:t>44</w:t>
      </w:r>
      <w:r w:rsidRPr="00DD69B8">
        <w:rPr>
          <w:noProof/>
        </w:rPr>
        <w:tab/>
        <w:t xml:space="preserve">Maynard DM, Heijnen HF, Horne MK, White JG, Gahl WA. Proteomic analysis of platelet alpha-granules using mass spectrometry. </w:t>
      </w:r>
      <w:r w:rsidRPr="00DD69B8">
        <w:rPr>
          <w:i/>
          <w:noProof/>
        </w:rPr>
        <w:t>J Thromb Haemost</w:t>
      </w:r>
      <w:r w:rsidRPr="00DD69B8">
        <w:rPr>
          <w:noProof/>
        </w:rPr>
        <w:t xml:space="preserve">. 2007; </w:t>
      </w:r>
      <w:r w:rsidRPr="00DD69B8">
        <w:rPr>
          <w:b/>
          <w:noProof/>
        </w:rPr>
        <w:t>5</w:t>
      </w:r>
      <w:r w:rsidRPr="00DD69B8">
        <w:rPr>
          <w:noProof/>
        </w:rPr>
        <w:t>: 1945-55. 10.1111/j.1538-7836.2007.02690.x.</w:t>
      </w:r>
    </w:p>
    <w:p w14:paraId="477449FD" w14:textId="77777777" w:rsidR="00DD69B8" w:rsidRPr="00DD69B8" w:rsidRDefault="00DD69B8" w:rsidP="00DD69B8">
      <w:pPr>
        <w:pStyle w:val="EndNoteBibliography"/>
        <w:rPr>
          <w:noProof/>
        </w:rPr>
      </w:pPr>
      <w:r w:rsidRPr="00DD69B8">
        <w:rPr>
          <w:noProof/>
        </w:rPr>
        <w:t>45</w:t>
      </w:r>
      <w:r w:rsidRPr="00DD69B8">
        <w:rPr>
          <w:noProof/>
        </w:rPr>
        <w:tab/>
        <w:t xml:space="preserve">Booth NA, Simpson AJ, Croll A, Bennett B, MacGregor IR. Plasminogen activator inhibitor (PAI-1) in plasma and platelets. </w:t>
      </w:r>
      <w:r w:rsidRPr="00DD69B8">
        <w:rPr>
          <w:i/>
          <w:noProof/>
        </w:rPr>
        <w:t>Br J Haematol</w:t>
      </w:r>
      <w:r w:rsidRPr="00DD69B8">
        <w:rPr>
          <w:noProof/>
        </w:rPr>
        <w:t xml:space="preserve">. 1988; </w:t>
      </w:r>
      <w:r w:rsidRPr="00DD69B8">
        <w:rPr>
          <w:b/>
          <w:noProof/>
        </w:rPr>
        <w:t>70</w:t>
      </w:r>
      <w:r w:rsidRPr="00DD69B8">
        <w:rPr>
          <w:noProof/>
        </w:rPr>
        <w:t>: 327-33.</w:t>
      </w:r>
    </w:p>
    <w:p w14:paraId="72F7E5D0" w14:textId="77777777" w:rsidR="00DD69B8" w:rsidRPr="00DD69B8" w:rsidRDefault="00DD69B8" w:rsidP="00DD69B8">
      <w:pPr>
        <w:pStyle w:val="EndNoteBibliography"/>
        <w:rPr>
          <w:noProof/>
        </w:rPr>
      </w:pPr>
      <w:r w:rsidRPr="00DD69B8">
        <w:rPr>
          <w:noProof/>
        </w:rPr>
        <w:t>46</w:t>
      </w:r>
      <w:r w:rsidRPr="00DD69B8">
        <w:rPr>
          <w:noProof/>
        </w:rPr>
        <w:tab/>
        <w:t xml:space="preserve">Schadinger SL, Lin JH, Garand M, Boffa MB. Secretion and antifibrinolytic function of thrombin-activatable fibrinolysis inhibitor from human platelets. </w:t>
      </w:r>
      <w:r w:rsidRPr="00DD69B8">
        <w:rPr>
          <w:i/>
          <w:noProof/>
        </w:rPr>
        <w:t>J Thromb Haemost</w:t>
      </w:r>
      <w:r w:rsidRPr="00DD69B8">
        <w:rPr>
          <w:noProof/>
        </w:rPr>
        <w:t xml:space="preserve">. 2010; </w:t>
      </w:r>
      <w:r w:rsidRPr="00DD69B8">
        <w:rPr>
          <w:b/>
          <w:noProof/>
        </w:rPr>
        <w:t>8</w:t>
      </w:r>
      <w:r w:rsidRPr="00DD69B8">
        <w:rPr>
          <w:noProof/>
        </w:rPr>
        <w:t>: 2523-9. 10.1111/j.1538-7836.2010.04024.x.</w:t>
      </w:r>
    </w:p>
    <w:p w14:paraId="64356661" w14:textId="77777777" w:rsidR="00DD69B8" w:rsidRPr="00DD69B8" w:rsidRDefault="00DD69B8" w:rsidP="00DD69B8">
      <w:pPr>
        <w:pStyle w:val="EndNoteBibliography"/>
        <w:rPr>
          <w:noProof/>
        </w:rPr>
      </w:pPr>
      <w:r w:rsidRPr="00DD69B8">
        <w:rPr>
          <w:noProof/>
        </w:rPr>
        <w:t>47</w:t>
      </w:r>
      <w:r w:rsidRPr="00DD69B8">
        <w:rPr>
          <w:noProof/>
        </w:rPr>
        <w:tab/>
        <w:t xml:space="preserve">Berger G, Masse JM, Cramer EM. Alpha-granule membrane mirrors the platelet plasma membrane and contains the glycoproteins Ib, IX, and V. </w:t>
      </w:r>
      <w:r w:rsidRPr="00DD69B8">
        <w:rPr>
          <w:i/>
          <w:noProof/>
        </w:rPr>
        <w:t>Blood</w:t>
      </w:r>
      <w:r w:rsidRPr="00DD69B8">
        <w:rPr>
          <w:noProof/>
        </w:rPr>
        <w:t xml:space="preserve">. 1996; </w:t>
      </w:r>
      <w:r w:rsidRPr="00DD69B8">
        <w:rPr>
          <w:b/>
          <w:noProof/>
        </w:rPr>
        <w:t>87</w:t>
      </w:r>
      <w:r w:rsidRPr="00DD69B8">
        <w:rPr>
          <w:noProof/>
        </w:rPr>
        <w:t>: 1385-95.</w:t>
      </w:r>
    </w:p>
    <w:p w14:paraId="62FCFB4C" w14:textId="77777777" w:rsidR="00DD69B8" w:rsidRPr="00DD69B8" w:rsidRDefault="00DD69B8" w:rsidP="00DD69B8">
      <w:pPr>
        <w:pStyle w:val="EndNoteBibliography"/>
        <w:rPr>
          <w:noProof/>
        </w:rPr>
      </w:pPr>
      <w:r w:rsidRPr="00DD69B8">
        <w:rPr>
          <w:noProof/>
        </w:rPr>
        <w:t>48</w:t>
      </w:r>
      <w:r w:rsidRPr="00DD69B8">
        <w:rPr>
          <w:noProof/>
        </w:rPr>
        <w:tab/>
        <w:t xml:space="preserve">Blair P, Flaumenhaft R. Platelet alpha-granules: basic biology and clinical correlates. </w:t>
      </w:r>
      <w:r w:rsidRPr="00DD69B8">
        <w:rPr>
          <w:i/>
          <w:noProof/>
        </w:rPr>
        <w:t>Blood Rev</w:t>
      </w:r>
      <w:r w:rsidRPr="00DD69B8">
        <w:rPr>
          <w:noProof/>
        </w:rPr>
        <w:t xml:space="preserve">. 2009; </w:t>
      </w:r>
      <w:r w:rsidRPr="00DD69B8">
        <w:rPr>
          <w:b/>
          <w:noProof/>
        </w:rPr>
        <w:t>23</w:t>
      </w:r>
      <w:r w:rsidRPr="00DD69B8">
        <w:rPr>
          <w:noProof/>
        </w:rPr>
        <w:t>: 177-89. 10.1016/j.blre.2009.04.001.</w:t>
      </w:r>
    </w:p>
    <w:p w14:paraId="3DB4E5BA" w14:textId="77777777" w:rsidR="00DD69B8" w:rsidRPr="00DD69B8" w:rsidRDefault="00DD69B8" w:rsidP="00DD69B8">
      <w:pPr>
        <w:pStyle w:val="EndNoteBibliography"/>
        <w:rPr>
          <w:noProof/>
        </w:rPr>
      </w:pPr>
      <w:r w:rsidRPr="00DD69B8">
        <w:rPr>
          <w:noProof/>
        </w:rPr>
        <w:t>49</w:t>
      </w:r>
      <w:r w:rsidRPr="00DD69B8">
        <w:rPr>
          <w:noProof/>
        </w:rPr>
        <w:tab/>
        <w:t xml:space="preserve">Stainsby D, Jones H, Asher D, Atterbury C, Boncinelli A, Brant L, Chapman CE, Davison K, Gerrard R, Gray A, Knowles S, Love EM, Milkins C, McClelland DB, Norfolk DR, Soldan K, Taylor C, Revill J, Williamson LM, Cohen H, Group SS. Serious hazards of transfusion: a decade of hemovigilance in the UK. </w:t>
      </w:r>
      <w:r w:rsidRPr="00DD69B8">
        <w:rPr>
          <w:i/>
          <w:noProof/>
        </w:rPr>
        <w:t>Transfus Med Rev</w:t>
      </w:r>
      <w:r w:rsidRPr="00DD69B8">
        <w:rPr>
          <w:noProof/>
        </w:rPr>
        <w:t xml:space="preserve">. 2006; </w:t>
      </w:r>
      <w:r w:rsidRPr="00DD69B8">
        <w:rPr>
          <w:b/>
          <w:noProof/>
        </w:rPr>
        <w:t>20</w:t>
      </w:r>
      <w:r w:rsidRPr="00DD69B8">
        <w:rPr>
          <w:noProof/>
        </w:rPr>
        <w:t>: 273-82. 10.1016/j.tmrv.2006.05.002.</w:t>
      </w:r>
    </w:p>
    <w:p w14:paraId="6A9022FF" w14:textId="77777777" w:rsidR="00DD69B8" w:rsidRPr="00DD69B8" w:rsidRDefault="00DD69B8" w:rsidP="00DD69B8">
      <w:pPr>
        <w:pStyle w:val="EndNoteBibliography"/>
        <w:rPr>
          <w:noProof/>
        </w:rPr>
      </w:pPr>
      <w:r w:rsidRPr="00DD69B8">
        <w:rPr>
          <w:noProof/>
        </w:rPr>
        <w:t>50</w:t>
      </w:r>
      <w:r w:rsidRPr="00DD69B8">
        <w:rPr>
          <w:noProof/>
        </w:rPr>
        <w:tab/>
        <w:t xml:space="preserve">Gajic O, Dzik WH, Toy P. Fresh frozen plasma and platelet transfusion for nonbleeding patients in the intensive care unit: benefit or harm? </w:t>
      </w:r>
      <w:r w:rsidRPr="00DD69B8">
        <w:rPr>
          <w:i/>
          <w:noProof/>
        </w:rPr>
        <w:t>Crit Care Med</w:t>
      </w:r>
      <w:r w:rsidRPr="00DD69B8">
        <w:rPr>
          <w:noProof/>
        </w:rPr>
        <w:t xml:space="preserve">. 2006; </w:t>
      </w:r>
      <w:r w:rsidRPr="00DD69B8">
        <w:rPr>
          <w:b/>
          <w:noProof/>
        </w:rPr>
        <w:t>34</w:t>
      </w:r>
      <w:r w:rsidRPr="00DD69B8">
        <w:rPr>
          <w:noProof/>
        </w:rPr>
        <w:t>: S170-3. 10.1097/01.CCM.0000214288.88308.26.</w:t>
      </w:r>
    </w:p>
    <w:p w14:paraId="43FAC311" w14:textId="77777777" w:rsidR="00DD69B8" w:rsidRPr="00DD69B8" w:rsidRDefault="00DD69B8" w:rsidP="00DD69B8">
      <w:pPr>
        <w:pStyle w:val="EndNoteBibliography"/>
        <w:rPr>
          <w:noProof/>
        </w:rPr>
      </w:pPr>
      <w:r w:rsidRPr="00DD69B8">
        <w:rPr>
          <w:noProof/>
        </w:rPr>
        <w:t>51</w:t>
      </w:r>
      <w:r w:rsidRPr="00DD69B8">
        <w:rPr>
          <w:noProof/>
        </w:rPr>
        <w:tab/>
        <w:t xml:space="preserve">Khan H, Belsher J, Yilmaz M, Afessa B, Winters JL, Moore SB, Hubmayr RD, Gajic O. Fresh-frozen plasma and platelet transfusions are associated with development of acute lung injury in critically ill medical patients. </w:t>
      </w:r>
      <w:r w:rsidRPr="00DD69B8">
        <w:rPr>
          <w:i/>
          <w:noProof/>
        </w:rPr>
        <w:t>Chest</w:t>
      </w:r>
      <w:r w:rsidRPr="00DD69B8">
        <w:rPr>
          <w:noProof/>
        </w:rPr>
        <w:t xml:space="preserve">. 2007; </w:t>
      </w:r>
      <w:r w:rsidRPr="00DD69B8">
        <w:rPr>
          <w:b/>
          <w:noProof/>
        </w:rPr>
        <w:t>131</w:t>
      </w:r>
      <w:r w:rsidRPr="00DD69B8">
        <w:rPr>
          <w:noProof/>
        </w:rPr>
        <w:t>: 1308-14. 10.1378/chest.06-3048.</w:t>
      </w:r>
    </w:p>
    <w:p w14:paraId="21CCA7EA" w14:textId="77777777" w:rsidR="00DD69B8" w:rsidRPr="00DD69B8" w:rsidRDefault="00DD69B8" w:rsidP="00DD69B8">
      <w:pPr>
        <w:pStyle w:val="EndNoteBibliography"/>
        <w:rPr>
          <w:noProof/>
        </w:rPr>
      </w:pPr>
      <w:r w:rsidRPr="00DD69B8">
        <w:rPr>
          <w:noProof/>
        </w:rPr>
        <w:t>52</w:t>
      </w:r>
      <w:r w:rsidRPr="00DD69B8">
        <w:rPr>
          <w:noProof/>
        </w:rPr>
        <w:tab/>
        <w:t xml:space="preserve">Rana R, Fernandez-Perez ER, Khan SA, Rana S, Winters JL, Lesnick TG, Moore SB, Gajic O. Transfusion-related acute lung injury and pulmonary edema in critically ill patients: a retrospective study. </w:t>
      </w:r>
      <w:r w:rsidRPr="00DD69B8">
        <w:rPr>
          <w:i/>
          <w:noProof/>
        </w:rPr>
        <w:t>Transfusion</w:t>
      </w:r>
      <w:r w:rsidRPr="00DD69B8">
        <w:rPr>
          <w:noProof/>
        </w:rPr>
        <w:t xml:space="preserve">. 2006; </w:t>
      </w:r>
      <w:r w:rsidRPr="00DD69B8">
        <w:rPr>
          <w:b/>
          <w:noProof/>
        </w:rPr>
        <w:t>46</w:t>
      </w:r>
      <w:r w:rsidRPr="00DD69B8">
        <w:rPr>
          <w:noProof/>
        </w:rPr>
        <w:t>: 1478-83. 10.1111/j.1537-2995.2006.00930.x.</w:t>
      </w:r>
    </w:p>
    <w:p w14:paraId="32E916B9" w14:textId="77777777" w:rsidR="00DD69B8" w:rsidRPr="00DD69B8" w:rsidRDefault="00DD69B8" w:rsidP="00DD69B8">
      <w:pPr>
        <w:pStyle w:val="EndNoteBibliography"/>
        <w:rPr>
          <w:noProof/>
        </w:rPr>
      </w:pPr>
      <w:r w:rsidRPr="00DD69B8">
        <w:rPr>
          <w:noProof/>
        </w:rPr>
        <w:t>53</w:t>
      </w:r>
      <w:r w:rsidRPr="00DD69B8">
        <w:rPr>
          <w:noProof/>
        </w:rPr>
        <w:tab/>
        <w:t xml:space="preserve">Popovsky MA. Transfusion-associated circulatory overload: the plot thickens. </w:t>
      </w:r>
      <w:r w:rsidRPr="00DD69B8">
        <w:rPr>
          <w:i/>
          <w:noProof/>
        </w:rPr>
        <w:t>Transfusion</w:t>
      </w:r>
      <w:r w:rsidRPr="00DD69B8">
        <w:rPr>
          <w:noProof/>
        </w:rPr>
        <w:t xml:space="preserve">. 2009; </w:t>
      </w:r>
      <w:r w:rsidRPr="00DD69B8">
        <w:rPr>
          <w:b/>
          <w:noProof/>
        </w:rPr>
        <w:t>49</w:t>
      </w:r>
      <w:r w:rsidRPr="00DD69B8">
        <w:rPr>
          <w:noProof/>
        </w:rPr>
        <w:t>: 2-4. 10.1111/j.1537-2995.2008.02010.x.</w:t>
      </w:r>
    </w:p>
    <w:p w14:paraId="3125B1AD" w14:textId="77777777" w:rsidR="00DD69B8" w:rsidRPr="00DD69B8" w:rsidRDefault="00DD69B8" w:rsidP="00DD69B8">
      <w:pPr>
        <w:pStyle w:val="EndNoteBibliography"/>
        <w:rPr>
          <w:noProof/>
        </w:rPr>
      </w:pPr>
      <w:r w:rsidRPr="00DD69B8">
        <w:rPr>
          <w:noProof/>
        </w:rPr>
        <w:t>54</w:t>
      </w:r>
      <w:r w:rsidRPr="00DD69B8">
        <w:rPr>
          <w:noProof/>
        </w:rPr>
        <w:tab/>
        <w:t xml:space="preserve">Dyer MR, Hickman D, Luc N, Haldeman S, Loughran P, Pawlowski C, Sen Gupta A, Neal MD. Intravenous administration of synthetic platelets (SynthoPlate) in a mouse liver injury model of uncontrolled hemorrhage improves hemostasis. </w:t>
      </w:r>
      <w:r w:rsidRPr="00DD69B8">
        <w:rPr>
          <w:i/>
          <w:noProof/>
        </w:rPr>
        <w:t>J Trauma Acute Care Surg</w:t>
      </w:r>
      <w:r w:rsidRPr="00DD69B8">
        <w:rPr>
          <w:noProof/>
        </w:rPr>
        <w:t xml:space="preserve">. 2018; </w:t>
      </w:r>
      <w:r w:rsidRPr="00DD69B8">
        <w:rPr>
          <w:b/>
          <w:noProof/>
        </w:rPr>
        <w:t>84</w:t>
      </w:r>
      <w:r w:rsidRPr="00DD69B8">
        <w:rPr>
          <w:noProof/>
        </w:rPr>
        <w:t>: 917-23. 10.1097/TA.0000000000001893.</w:t>
      </w:r>
    </w:p>
    <w:p w14:paraId="662176C5" w14:textId="77777777" w:rsidR="00DD69B8" w:rsidRPr="00DD69B8" w:rsidRDefault="00DD69B8" w:rsidP="00DD69B8">
      <w:pPr>
        <w:pStyle w:val="EndNoteBibliography"/>
        <w:rPr>
          <w:noProof/>
        </w:rPr>
      </w:pPr>
      <w:r w:rsidRPr="00DD69B8">
        <w:rPr>
          <w:noProof/>
        </w:rPr>
        <w:t>55</w:t>
      </w:r>
      <w:r w:rsidRPr="00DD69B8">
        <w:rPr>
          <w:noProof/>
        </w:rPr>
        <w:tab/>
        <w:t xml:space="preserve">Hickman DA, Pawlowski CL, Shevitz A, Luc NF, Kim A, Girish A, Marks J, Ganjoo S, Huang S, Niedoba E, Sekhon UDS, Sun M, Dyer M, Neal MD, Kashyap VS, </w:t>
      </w:r>
      <w:r w:rsidRPr="00DD69B8">
        <w:rPr>
          <w:noProof/>
        </w:rPr>
        <w:lastRenderedPageBreak/>
        <w:t xml:space="preserve">Sen Gupta A. Intravenous synthetic platelet (SynthoPlate) nanoconstructs reduce bleeding and improve 'golden hour' survival in a porcine model of traumatic arterial hemorrhage. </w:t>
      </w:r>
      <w:r w:rsidRPr="00DD69B8">
        <w:rPr>
          <w:i/>
          <w:noProof/>
        </w:rPr>
        <w:t>Sci Rep</w:t>
      </w:r>
      <w:r w:rsidRPr="00DD69B8">
        <w:rPr>
          <w:noProof/>
        </w:rPr>
        <w:t xml:space="preserve">. 2018; </w:t>
      </w:r>
      <w:r w:rsidRPr="00DD69B8">
        <w:rPr>
          <w:b/>
          <w:noProof/>
        </w:rPr>
        <w:t>8</w:t>
      </w:r>
      <w:r w:rsidRPr="00DD69B8">
        <w:rPr>
          <w:noProof/>
        </w:rPr>
        <w:t>: 3118. 10.1038/s41598-018-21384-z.</w:t>
      </w:r>
    </w:p>
    <w:p w14:paraId="2D025E17" w14:textId="77777777" w:rsidR="00DD69B8" w:rsidRPr="00DD69B8" w:rsidRDefault="00DD69B8" w:rsidP="00DD69B8">
      <w:pPr>
        <w:pStyle w:val="EndNoteBibliography"/>
        <w:rPr>
          <w:noProof/>
        </w:rPr>
      </w:pPr>
      <w:r w:rsidRPr="00DD69B8">
        <w:rPr>
          <w:noProof/>
        </w:rPr>
        <w:t>56</w:t>
      </w:r>
      <w:r w:rsidRPr="00DD69B8">
        <w:rPr>
          <w:noProof/>
        </w:rPr>
        <w:tab/>
        <w:t xml:space="preserve">Blajchman MA. Substitutes and alternatives to platelet transfusions in thrombocytopenic patients. </w:t>
      </w:r>
      <w:r w:rsidRPr="00DD69B8">
        <w:rPr>
          <w:i/>
          <w:noProof/>
        </w:rPr>
        <w:t>J Thromb Haemost</w:t>
      </w:r>
      <w:r w:rsidRPr="00DD69B8">
        <w:rPr>
          <w:noProof/>
        </w:rPr>
        <w:t xml:space="preserve">. 2003; </w:t>
      </w:r>
      <w:r w:rsidRPr="00DD69B8">
        <w:rPr>
          <w:b/>
          <w:noProof/>
        </w:rPr>
        <w:t>1</w:t>
      </w:r>
      <w:r w:rsidRPr="00DD69B8">
        <w:rPr>
          <w:noProof/>
        </w:rPr>
        <w:t>: 1637-41. 10.1046/j.1538-7836.2003.00332.x.</w:t>
      </w:r>
    </w:p>
    <w:p w14:paraId="55BEC7CD" w14:textId="77777777" w:rsidR="00DD69B8" w:rsidRPr="00DD69B8" w:rsidRDefault="00DD69B8" w:rsidP="00DD69B8">
      <w:pPr>
        <w:pStyle w:val="EndNoteBibliography"/>
        <w:rPr>
          <w:noProof/>
        </w:rPr>
      </w:pPr>
      <w:r w:rsidRPr="00DD69B8">
        <w:rPr>
          <w:noProof/>
        </w:rPr>
        <w:t>57</w:t>
      </w:r>
      <w:r w:rsidRPr="00DD69B8">
        <w:rPr>
          <w:noProof/>
        </w:rPr>
        <w:tab/>
        <w:t xml:space="preserve">Alving B. Potential for synthetic phospholipids as partial platelet substitutes. </w:t>
      </w:r>
      <w:r w:rsidRPr="00DD69B8">
        <w:rPr>
          <w:i/>
          <w:noProof/>
        </w:rPr>
        <w:t>Transfusion</w:t>
      </w:r>
      <w:r w:rsidRPr="00DD69B8">
        <w:rPr>
          <w:noProof/>
        </w:rPr>
        <w:t xml:space="preserve">. 1998; </w:t>
      </w:r>
      <w:r w:rsidRPr="00DD69B8">
        <w:rPr>
          <w:b/>
          <w:noProof/>
        </w:rPr>
        <w:t>38</w:t>
      </w:r>
      <w:r w:rsidRPr="00DD69B8">
        <w:rPr>
          <w:noProof/>
        </w:rPr>
        <w:t>: 997-8. 10.1046/j.1537-2995.1998.38111299056305.x.</w:t>
      </w:r>
    </w:p>
    <w:p w14:paraId="18D4DAA4" w14:textId="77777777" w:rsidR="00DD69B8" w:rsidRPr="00DD69B8" w:rsidRDefault="00DD69B8" w:rsidP="00DD69B8">
      <w:pPr>
        <w:pStyle w:val="EndNoteBibliography"/>
        <w:rPr>
          <w:noProof/>
        </w:rPr>
      </w:pPr>
      <w:r w:rsidRPr="00DD69B8">
        <w:rPr>
          <w:noProof/>
        </w:rPr>
        <w:t>58</w:t>
      </w:r>
      <w:r w:rsidRPr="00DD69B8">
        <w:rPr>
          <w:noProof/>
        </w:rPr>
        <w:tab/>
        <w:t xml:space="preserve">Wu C, Kim PY, Swystun LL, Liaw PC, Weitz JI. Activation of protein C and thrombin activable fibrinolysis inhibitor on cultured human endothelial cells. </w:t>
      </w:r>
      <w:r w:rsidRPr="00DD69B8">
        <w:rPr>
          <w:i/>
          <w:noProof/>
        </w:rPr>
        <w:t>J Thromb Haemost</w:t>
      </w:r>
      <w:r w:rsidRPr="00DD69B8">
        <w:rPr>
          <w:noProof/>
        </w:rPr>
        <w:t xml:space="preserve">. 2016; </w:t>
      </w:r>
      <w:r w:rsidRPr="00DD69B8">
        <w:rPr>
          <w:b/>
          <w:noProof/>
        </w:rPr>
        <w:t>14</w:t>
      </w:r>
      <w:r w:rsidRPr="00DD69B8">
        <w:rPr>
          <w:noProof/>
        </w:rPr>
        <w:t>: 366-74. 10.1111/jth.13222.</w:t>
      </w:r>
    </w:p>
    <w:p w14:paraId="59E47708" w14:textId="77777777" w:rsidR="00DD69B8" w:rsidRPr="00DD69B8" w:rsidRDefault="00DD69B8" w:rsidP="00DD69B8">
      <w:pPr>
        <w:pStyle w:val="EndNoteBibliography"/>
        <w:rPr>
          <w:noProof/>
        </w:rPr>
      </w:pPr>
      <w:r w:rsidRPr="00DD69B8">
        <w:rPr>
          <w:noProof/>
        </w:rPr>
        <w:t>59</w:t>
      </w:r>
      <w:r w:rsidRPr="00DD69B8">
        <w:rPr>
          <w:noProof/>
        </w:rPr>
        <w:tab/>
        <w:t xml:space="preserve">Mosnier LO, Meijers JC, Bouma BN. Regulation of fibrinolysis in plasma by TAFI and protein C is dependent on the concentration of thrombomodulin. </w:t>
      </w:r>
      <w:r w:rsidRPr="00DD69B8">
        <w:rPr>
          <w:i/>
          <w:noProof/>
        </w:rPr>
        <w:t>Thromb Haemost</w:t>
      </w:r>
      <w:r w:rsidRPr="00DD69B8">
        <w:rPr>
          <w:noProof/>
        </w:rPr>
        <w:t xml:space="preserve">. 2001; </w:t>
      </w:r>
      <w:r w:rsidRPr="00DD69B8">
        <w:rPr>
          <w:b/>
          <w:noProof/>
        </w:rPr>
        <w:t>85</w:t>
      </w:r>
      <w:r w:rsidRPr="00DD69B8">
        <w:rPr>
          <w:noProof/>
        </w:rPr>
        <w:t>: 5-11.</w:t>
      </w:r>
    </w:p>
    <w:p w14:paraId="30AA6C40" w14:textId="77777777" w:rsidR="00DD69B8" w:rsidRPr="00DD69B8" w:rsidRDefault="00DD69B8" w:rsidP="00DD69B8">
      <w:pPr>
        <w:pStyle w:val="EndNoteBibliography"/>
        <w:rPr>
          <w:noProof/>
        </w:rPr>
      </w:pPr>
      <w:r w:rsidRPr="00DD69B8">
        <w:rPr>
          <w:noProof/>
        </w:rPr>
        <w:t>60</w:t>
      </w:r>
      <w:r w:rsidRPr="00DD69B8">
        <w:rPr>
          <w:noProof/>
        </w:rPr>
        <w:tab/>
        <w:t xml:space="preserve">Saito H, Maruyama I, Shimazaki S, Yamamoto Y, Aikawa N, Ohno R, Hirayama A, Matsuda T, Asakura H, Nakashima M, Aoki N. Efficacy and safety of recombinant human soluble thrombomodulin (ART-123) in disseminated intravascular coagulation: results of a phase III, randomized, double-blind clinical trial. </w:t>
      </w:r>
      <w:r w:rsidRPr="00DD69B8">
        <w:rPr>
          <w:i/>
          <w:noProof/>
        </w:rPr>
        <w:t>J Thromb Haemost</w:t>
      </w:r>
      <w:r w:rsidRPr="00DD69B8">
        <w:rPr>
          <w:noProof/>
        </w:rPr>
        <w:t xml:space="preserve">. 2007; </w:t>
      </w:r>
      <w:r w:rsidRPr="00DD69B8">
        <w:rPr>
          <w:b/>
          <w:noProof/>
        </w:rPr>
        <w:t>5</w:t>
      </w:r>
      <w:r w:rsidRPr="00DD69B8">
        <w:rPr>
          <w:noProof/>
        </w:rPr>
        <w:t>: 31-41. 10.1111/j.1538-7836.2006.02267.x.</w:t>
      </w:r>
    </w:p>
    <w:p w14:paraId="47454D8C" w14:textId="0B5400AC" w:rsidR="000D7D25" w:rsidRPr="00D825EA" w:rsidRDefault="00874E67" w:rsidP="000D7D25">
      <w:pPr>
        <w:spacing w:line="360" w:lineRule="auto"/>
        <w:rPr>
          <w:rFonts w:ascii="Arial" w:hAnsi="Arial" w:cs="Arial"/>
          <w:b/>
          <w:color w:val="000000" w:themeColor="text1"/>
          <w:sz w:val="22"/>
          <w:szCs w:val="22"/>
          <w:u w:val="single"/>
        </w:rPr>
      </w:pPr>
      <w:r w:rsidRPr="00D825EA">
        <w:rPr>
          <w:rFonts w:ascii="Arial" w:hAnsi="Arial" w:cs="Arial"/>
          <w:b/>
          <w:color w:val="000000" w:themeColor="text1"/>
          <w:sz w:val="22"/>
          <w:szCs w:val="22"/>
          <w:u w:val="single"/>
        </w:rPr>
        <w:fldChar w:fldCharType="end"/>
      </w:r>
    </w:p>
    <w:p w14:paraId="59359B69" w14:textId="7897E701" w:rsidR="00D461EE" w:rsidRPr="00D825EA" w:rsidRDefault="00D461EE" w:rsidP="000D7D25">
      <w:pPr>
        <w:spacing w:line="360" w:lineRule="auto"/>
        <w:rPr>
          <w:rFonts w:ascii="Arial" w:hAnsi="Arial" w:cs="Arial"/>
          <w:b/>
          <w:color w:val="000000" w:themeColor="text1"/>
          <w:sz w:val="22"/>
          <w:szCs w:val="22"/>
          <w:u w:val="single"/>
        </w:rPr>
      </w:pPr>
    </w:p>
    <w:p w14:paraId="768605B9" w14:textId="0E968DDC" w:rsidR="00D461EE" w:rsidRPr="00D825EA" w:rsidRDefault="00D461EE" w:rsidP="000D7D25">
      <w:pPr>
        <w:spacing w:line="360" w:lineRule="auto"/>
        <w:rPr>
          <w:rFonts w:ascii="Arial" w:hAnsi="Arial" w:cs="Arial"/>
          <w:b/>
          <w:color w:val="000000" w:themeColor="text1"/>
          <w:sz w:val="22"/>
          <w:szCs w:val="22"/>
          <w:u w:val="single"/>
        </w:rPr>
      </w:pPr>
    </w:p>
    <w:p w14:paraId="40CCE9F1" w14:textId="1037A529" w:rsidR="00D461EE" w:rsidRPr="00D825EA" w:rsidRDefault="00D461EE" w:rsidP="000D7D25">
      <w:pPr>
        <w:spacing w:line="360" w:lineRule="auto"/>
        <w:rPr>
          <w:rFonts w:ascii="Arial" w:hAnsi="Arial" w:cs="Arial"/>
          <w:b/>
          <w:color w:val="000000" w:themeColor="text1"/>
          <w:sz w:val="22"/>
          <w:szCs w:val="22"/>
          <w:u w:val="single"/>
        </w:rPr>
      </w:pPr>
    </w:p>
    <w:p w14:paraId="41C7CADE" w14:textId="28BE9099" w:rsidR="00D461EE" w:rsidRPr="00D825EA" w:rsidRDefault="00D461EE" w:rsidP="000D7D25">
      <w:pPr>
        <w:spacing w:line="360" w:lineRule="auto"/>
        <w:rPr>
          <w:rFonts w:ascii="Arial" w:hAnsi="Arial" w:cs="Arial"/>
          <w:b/>
          <w:color w:val="000000" w:themeColor="text1"/>
          <w:sz w:val="22"/>
          <w:szCs w:val="22"/>
          <w:u w:val="single"/>
        </w:rPr>
      </w:pPr>
    </w:p>
    <w:p w14:paraId="31BE1147" w14:textId="63A9A682" w:rsidR="00D461EE" w:rsidRPr="00D825EA" w:rsidRDefault="00D461EE" w:rsidP="000D7D25">
      <w:pPr>
        <w:spacing w:line="360" w:lineRule="auto"/>
        <w:rPr>
          <w:rFonts w:ascii="Arial" w:hAnsi="Arial" w:cs="Arial"/>
          <w:b/>
          <w:color w:val="000000" w:themeColor="text1"/>
          <w:sz w:val="22"/>
          <w:szCs w:val="22"/>
          <w:u w:val="single"/>
        </w:rPr>
      </w:pPr>
    </w:p>
    <w:p w14:paraId="7E65C1A2" w14:textId="20C26016" w:rsidR="00D461EE" w:rsidRPr="00D825EA" w:rsidRDefault="00D461EE" w:rsidP="000D7D25">
      <w:pPr>
        <w:spacing w:line="360" w:lineRule="auto"/>
        <w:rPr>
          <w:rFonts w:ascii="Arial" w:hAnsi="Arial" w:cs="Arial"/>
          <w:b/>
          <w:color w:val="000000" w:themeColor="text1"/>
          <w:sz w:val="22"/>
          <w:szCs w:val="22"/>
          <w:u w:val="single"/>
        </w:rPr>
      </w:pPr>
    </w:p>
    <w:p w14:paraId="5BECE5C3" w14:textId="2A374567" w:rsidR="00D461EE" w:rsidRPr="00D825EA" w:rsidRDefault="00D461EE" w:rsidP="000D7D25">
      <w:pPr>
        <w:spacing w:line="360" w:lineRule="auto"/>
        <w:rPr>
          <w:rFonts w:ascii="Arial" w:hAnsi="Arial" w:cs="Arial"/>
          <w:b/>
          <w:color w:val="000000" w:themeColor="text1"/>
          <w:sz w:val="22"/>
          <w:szCs w:val="22"/>
          <w:u w:val="single"/>
        </w:rPr>
      </w:pPr>
    </w:p>
    <w:p w14:paraId="256E58E9" w14:textId="1555A9FB" w:rsidR="00D461EE" w:rsidRPr="00D825EA" w:rsidRDefault="00D461EE" w:rsidP="000D7D25">
      <w:pPr>
        <w:spacing w:line="360" w:lineRule="auto"/>
        <w:rPr>
          <w:rFonts w:ascii="Arial" w:hAnsi="Arial" w:cs="Arial"/>
          <w:b/>
          <w:color w:val="000000" w:themeColor="text1"/>
          <w:sz w:val="22"/>
          <w:szCs w:val="22"/>
          <w:u w:val="single"/>
        </w:rPr>
      </w:pPr>
    </w:p>
    <w:p w14:paraId="1266B2AA" w14:textId="08E0EB3E" w:rsidR="00D461EE" w:rsidRPr="00D825EA" w:rsidRDefault="00D461EE" w:rsidP="000D7D25">
      <w:pPr>
        <w:spacing w:line="360" w:lineRule="auto"/>
        <w:rPr>
          <w:rFonts w:ascii="Arial" w:hAnsi="Arial" w:cs="Arial"/>
          <w:b/>
          <w:color w:val="000000" w:themeColor="text1"/>
          <w:sz w:val="22"/>
          <w:szCs w:val="22"/>
          <w:u w:val="single"/>
        </w:rPr>
      </w:pPr>
    </w:p>
    <w:p w14:paraId="743B00EE" w14:textId="77777777" w:rsidR="00C36181" w:rsidRPr="00D825EA" w:rsidRDefault="00C36181" w:rsidP="00D461EE">
      <w:pPr>
        <w:spacing w:line="360" w:lineRule="auto"/>
        <w:jc w:val="both"/>
        <w:rPr>
          <w:rFonts w:ascii="Arial" w:hAnsi="Arial" w:cs="Arial"/>
          <w:b/>
          <w:color w:val="000000" w:themeColor="text1"/>
          <w:sz w:val="22"/>
          <w:szCs w:val="22"/>
          <w:u w:val="single"/>
        </w:rPr>
      </w:pPr>
    </w:p>
    <w:p w14:paraId="032732C1" w14:textId="77777777" w:rsidR="00C36181" w:rsidRPr="00D825EA" w:rsidRDefault="00C36181" w:rsidP="00D461EE">
      <w:pPr>
        <w:spacing w:line="360" w:lineRule="auto"/>
        <w:jc w:val="both"/>
        <w:rPr>
          <w:rFonts w:ascii="Arial" w:hAnsi="Arial" w:cs="Arial"/>
          <w:b/>
          <w:color w:val="000000" w:themeColor="text1"/>
          <w:sz w:val="22"/>
          <w:szCs w:val="22"/>
          <w:u w:val="single"/>
        </w:rPr>
      </w:pPr>
    </w:p>
    <w:p w14:paraId="5F2A906A" w14:textId="77777777" w:rsidR="00C36181" w:rsidRPr="00D825EA" w:rsidRDefault="00C36181" w:rsidP="00D461EE">
      <w:pPr>
        <w:spacing w:line="360" w:lineRule="auto"/>
        <w:jc w:val="both"/>
        <w:rPr>
          <w:rFonts w:ascii="Arial" w:hAnsi="Arial" w:cs="Arial"/>
          <w:b/>
          <w:color w:val="000000" w:themeColor="text1"/>
          <w:sz w:val="22"/>
          <w:szCs w:val="22"/>
          <w:u w:val="single"/>
        </w:rPr>
      </w:pPr>
    </w:p>
    <w:p w14:paraId="5115D6FF" w14:textId="77777777" w:rsidR="00C36181" w:rsidRPr="00D825EA" w:rsidRDefault="00C36181" w:rsidP="00D461EE">
      <w:pPr>
        <w:spacing w:line="360" w:lineRule="auto"/>
        <w:jc w:val="both"/>
        <w:rPr>
          <w:rFonts w:ascii="Arial" w:hAnsi="Arial" w:cs="Arial"/>
          <w:b/>
          <w:color w:val="000000" w:themeColor="text1"/>
          <w:sz w:val="22"/>
          <w:szCs w:val="22"/>
          <w:u w:val="single"/>
        </w:rPr>
      </w:pPr>
    </w:p>
    <w:p w14:paraId="14D1DFDB" w14:textId="77777777" w:rsidR="00BA241C" w:rsidRPr="00D825EA" w:rsidRDefault="00BA241C" w:rsidP="00D461EE">
      <w:pPr>
        <w:spacing w:line="360" w:lineRule="auto"/>
        <w:jc w:val="both"/>
        <w:rPr>
          <w:rFonts w:ascii="Arial" w:hAnsi="Arial" w:cs="Arial"/>
          <w:b/>
          <w:color w:val="000000" w:themeColor="text1"/>
          <w:sz w:val="22"/>
          <w:szCs w:val="22"/>
          <w:u w:val="single"/>
        </w:rPr>
      </w:pPr>
    </w:p>
    <w:p w14:paraId="6A4C1A85" w14:textId="77777777" w:rsidR="00AC79B0" w:rsidRPr="00D825EA" w:rsidRDefault="00AC79B0" w:rsidP="00D461EE">
      <w:pPr>
        <w:spacing w:line="360" w:lineRule="auto"/>
        <w:jc w:val="both"/>
        <w:rPr>
          <w:rFonts w:ascii="Arial" w:hAnsi="Arial" w:cs="Arial"/>
          <w:b/>
          <w:bCs/>
          <w:color w:val="000000" w:themeColor="text1"/>
          <w:sz w:val="22"/>
          <w:szCs w:val="22"/>
          <w:u w:val="single"/>
        </w:rPr>
      </w:pPr>
    </w:p>
    <w:p w14:paraId="618380D6" w14:textId="77777777" w:rsidR="00AC79B0" w:rsidRPr="00D825EA" w:rsidRDefault="00AC79B0" w:rsidP="00D461EE">
      <w:pPr>
        <w:spacing w:line="360" w:lineRule="auto"/>
        <w:jc w:val="both"/>
        <w:rPr>
          <w:rFonts w:ascii="Arial" w:hAnsi="Arial" w:cs="Arial"/>
          <w:b/>
          <w:bCs/>
          <w:color w:val="000000" w:themeColor="text1"/>
          <w:sz w:val="22"/>
          <w:szCs w:val="22"/>
          <w:u w:val="single"/>
        </w:rPr>
      </w:pPr>
    </w:p>
    <w:p w14:paraId="4CA872B2" w14:textId="77777777" w:rsidR="00AC79B0" w:rsidRPr="00D825EA" w:rsidRDefault="00AC79B0" w:rsidP="00D461EE">
      <w:pPr>
        <w:spacing w:line="360" w:lineRule="auto"/>
        <w:jc w:val="both"/>
        <w:rPr>
          <w:rFonts w:ascii="Arial" w:hAnsi="Arial" w:cs="Arial"/>
          <w:b/>
          <w:bCs/>
          <w:color w:val="000000" w:themeColor="text1"/>
          <w:sz w:val="22"/>
          <w:szCs w:val="22"/>
          <w:u w:val="single"/>
        </w:rPr>
      </w:pPr>
    </w:p>
    <w:p w14:paraId="708099E5" w14:textId="77777777" w:rsidR="00AC79B0" w:rsidRPr="00D825EA" w:rsidRDefault="00AC79B0" w:rsidP="00D461EE">
      <w:pPr>
        <w:spacing w:line="360" w:lineRule="auto"/>
        <w:jc w:val="both"/>
        <w:rPr>
          <w:rFonts w:ascii="Arial" w:hAnsi="Arial" w:cs="Arial"/>
          <w:b/>
          <w:bCs/>
          <w:color w:val="000000" w:themeColor="text1"/>
          <w:sz w:val="22"/>
          <w:szCs w:val="22"/>
          <w:u w:val="single"/>
        </w:rPr>
      </w:pPr>
    </w:p>
    <w:p w14:paraId="6CFD90EC" w14:textId="77777777" w:rsidR="00AC79B0" w:rsidRPr="00D825EA" w:rsidRDefault="00AC79B0" w:rsidP="00D461EE">
      <w:pPr>
        <w:spacing w:line="360" w:lineRule="auto"/>
        <w:jc w:val="both"/>
        <w:rPr>
          <w:rFonts w:ascii="Arial" w:hAnsi="Arial" w:cs="Arial"/>
          <w:b/>
          <w:bCs/>
          <w:color w:val="000000" w:themeColor="text1"/>
          <w:sz w:val="22"/>
          <w:szCs w:val="22"/>
          <w:u w:val="single"/>
        </w:rPr>
      </w:pPr>
    </w:p>
    <w:p w14:paraId="5B5EF6E7" w14:textId="45309C83" w:rsidR="00AC79B0" w:rsidRPr="00D825EA" w:rsidRDefault="00AC79B0" w:rsidP="00D461EE">
      <w:pPr>
        <w:spacing w:line="360" w:lineRule="auto"/>
        <w:jc w:val="both"/>
        <w:rPr>
          <w:rFonts w:ascii="Arial" w:hAnsi="Arial" w:cs="Arial"/>
          <w:b/>
          <w:bCs/>
          <w:color w:val="000000" w:themeColor="text1"/>
          <w:sz w:val="22"/>
          <w:szCs w:val="22"/>
          <w:u w:val="single"/>
        </w:rPr>
      </w:pPr>
    </w:p>
    <w:p w14:paraId="74F1397C" w14:textId="65373977" w:rsidR="000E523F" w:rsidRPr="00D825EA" w:rsidRDefault="000E523F" w:rsidP="00D461EE">
      <w:pPr>
        <w:spacing w:line="360" w:lineRule="auto"/>
        <w:jc w:val="both"/>
        <w:rPr>
          <w:rFonts w:ascii="Arial" w:hAnsi="Arial" w:cs="Arial"/>
          <w:b/>
          <w:bCs/>
          <w:color w:val="000000" w:themeColor="text1"/>
          <w:sz w:val="22"/>
          <w:szCs w:val="22"/>
          <w:u w:val="single"/>
        </w:rPr>
      </w:pPr>
    </w:p>
    <w:p w14:paraId="12A467F8" w14:textId="4835517C" w:rsidR="000E523F" w:rsidRPr="00D825EA" w:rsidRDefault="000E523F" w:rsidP="00D461EE">
      <w:pPr>
        <w:spacing w:line="360" w:lineRule="auto"/>
        <w:jc w:val="both"/>
        <w:rPr>
          <w:rFonts w:ascii="Arial" w:hAnsi="Arial" w:cs="Arial"/>
          <w:b/>
          <w:bCs/>
          <w:color w:val="000000" w:themeColor="text1"/>
          <w:sz w:val="22"/>
          <w:szCs w:val="22"/>
          <w:u w:val="single"/>
        </w:rPr>
      </w:pPr>
    </w:p>
    <w:p w14:paraId="4083EB52" w14:textId="1FE78A7F" w:rsidR="000E523F" w:rsidRPr="00D825EA" w:rsidRDefault="000E523F" w:rsidP="00D461EE">
      <w:pPr>
        <w:spacing w:line="360" w:lineRule="auto"/>
        <w:jc w:val="both"/>
        <w:rPr>
          <w:rFonts w:ascii="Arial" w:hAnsi="Arial" w:cs="Arial"/>
          <w:b/>
          <w:bCs/>
          <w:color w:val="000000" w:themeColor="text1"/>
          <w:sz w:val="22"/>
          <w:szCs w:val="22"/>
          <w:u w:val="single"/>
        </w:rPr>
      </w:pPr>
    </w:p>
    <w:p w14:paraId="10B8FE96" w14:textId="6D7643F7" w:rsidR="000E523F" w:rsidRPr="00D825EA" w:rsidRDefault="000E523F" w:rsidP="00D461EE">
      <w:pPr>
        <w:spacing w:line="360" w:lineRule="auto"/>
        <w:jc w:val="both"/>
        <w:rPr>
          <w:rFonts w:ascii="Arial" w:hAnsi="Arial" w:cs="Arial"/>
          <w:b/>
          <w:bCs/>
          <w:color w:val="000000" w:themeColor="text1"/>
          <w:sz w:val="22"/>
          <w:szCs w:val="22"/>
          <w:u w:val="single"/>
        </w:rPr>
      </w:pPr>
    </w:p>
    <w:p w14:paraId="6D1A4580" w14:textId="7C8D0F8C" w:rsidR="00FD05D8" w:rsidRPr="00D825EA" w:rsidRDefault="00FD05D8" w:rsidP="00D461EE">
      <w:pPr>
        <w:spacing w:line="360" w:lineRule="auto"/>
        <w:jc w:val="both"/>
        <w:rPr>
          <w:rFonts w:ascii="Arial" w:hAnsi="Arial" w:cs="Arial"/>
          <w:b/>
          <w:bCs/>
          <w:color w:val="000000" w:themeColor="text1"/>
          <w:sz w:val="22"/>
          <w:szCs w:val="22"/>
          <w:u w:val="single"/>
        </w:rPr>
      </w:pPr>
    </w:p>
    <w:p w14:paraId="4A9A6D03" w14:textId="2F16E975" w:rsidR="00FD05D8" w:rsidRPr="00D825EA" w:rsidRDefault="00FD05D8" w:rsidP="00D461EE">
      <w:pPr>
        <w:spacing w:line="360" w:lineRule="auto"/>
        <w:jc w:val="both"/>
        <w:rPr>
          <w:rFonts w:ascii="Arial" w:hAnsi="Arial" w:cs="Arial"/>
          <w:b/>
          <w:bCs/>
          <w:color w:val="000000" w:themeColor="text1"/>
          <w:sz w:val="22"/>
          <w:szCs w:val="22"/>
          <w:u w:val="single"/>
        </w:rPr>
      </w:pPr>
    </w:p>
    <w:p w14:paraId="1D06F73C" w14:textId="42B6FA22" w:rsidR="00FD05D8" w:rsidRPr="00D825EA" w:rsidRDefault="00FD05D8" w:rsidP="00D461EE">
      <w:pPr>
        <w:spacing w:line="360" w:lineRule="auto"/>
        <w:jc w:val="both"/>
        <w:rPr>
          <w:rFonts w:ascii="Arial" w:hAnsi="Arial" w:cs="Arial"/>
          <w:b/>
          <w:bCs/>
          <w:color w:val="000000" w:themeColor="text1"/>
          <w:sz w:val="22"/>
          <w:szCs w:val="22"/>
          <w:u w:val="single"/>
        </w:rPr>
      </w:pPr>
    </w:p>
    <w:p w14:paraId="00A6BDD3" w14:textId="00A0AF80" w:rsidR="00FD05D8" w:rsidRPr="00D825EA" w:rsidRDefault="00FD05D8" w:rsidP="00D461EE">
      <w:pPr>
        <w:spacing w:line="360" w:lineRule="auto"/>
        <w:jc w:val="both"/>
        <w:rPr>
          <w:rFonts w:ascii="Arial" w:hAnsi="Arial" w:cs="Arial"/>
          <w:b/>
          <w:bCs/>
          <w:color w:val="000000" w:themeColor="text1"/>
          <w:sz w:val="22"/>
          <w:szCs w:val="22"/>
          <w:u w:val="single"/>
        </w:rPr>
      </w:pPr>
    </w:p>
    <w:p w14:paraId="2F798383" w14:textId="233D4C9A" w:rsidR="00FD05D8" w:rsidRPr="00D825EA" w:rsidRDefault="00FD05D8" w:rsidP="00D461EE">
      <w:pPr>
        <w:spacing w:line="360" w:lineRule="auto"/>
        <w:jc w:val="both"/>
        <w:rPr>
          <w:rFonts w:ascii="Arial" w:hAnsi="Arial" w:cs="Arial"/>
          <w:b/>
          <w:bCs/>
          <w:color w:val="000000" w:themeColor="text1"/>
          <w:sz w:val="22"/>
          <w:szCs w:val="22"/>
          <w:u w:val="single"/>
        </w:rPr>
      </w:pPr>
    </w:p>
    <w:p w14:paraId="01B07DE0" w14:textId="77777777" w:rsidR="00FD05D8" w:rsidRPr="00D825EA" w:rsidRDefault="00FD05D8" w:rsidP="00D461EE">
      <w:pPr>
        <w:spacing w:line="360" w:lineRule="auto"/>
        <w:jc w:val="both"/>
        <w:rPr>
          <w:rFonts w:ascii="Arial" w:hAnsi="Arial" w:cs="Arial"/>
          <w:b/>
          <w:bCs/>
          <w:color w:val="000000" w:themeColor="text1"/>
          <w:sz w:val="22"/>
          <w:szCs w:val="22"/>
          <w:u w:val="single"/>
        </w:rPr>
      </w:pPr>
    </w:p>
    <w:p w14:paraId="64C07609" w14:textId="77777777" w:rsidR="000E523F" w:rsidRPr="00D825EA" w:rsidRDefault="000E523F" w:rsidP="00D461EE">
      <w:pPr>
        <w:spacing w:line="360" w:lineRule="auto"/>
        <w:jc w:val="both"/>
        <w:rPr>
          <w:rFonts w:ascii="Arial" w:hAnsi="Arial" w:cs="Arial"/>
          <w:b/>
          <w:bCs/>
          <w:color w:val="000000" w:themeColor="text1"/>
          <w:sz w:val="22"/>
          <w:szCs w:val="22"/>
          <w:u w:val="single"/>
        </w:rPr>
      </w:pPr>
    </w:p>
    <w:p w14:paraId="6BE5D223" w14:textId="77777777" w:rsidR="00AC79B0" w:rsidRPr="00D825EA" w:rsidRDefault="00AC79B0" w:rsidP="00D461EE">
      <w:pPr>
        <w:spacing w:line="360" w:lineRule="auto"/>
        <w:jc w:val="both"/>
        <w:rPr>
          <w:rFonts w:ascii="Arial" w:hAnsi="Arial" w:cs="Arial"/>
          <w:b/>
          <w:bCs/>
          <w:color w:val="000000" w:themeColor="text1"/>
          <w:sz w:val="22"/>
          <w:szCs w:val="22"/>
          <w:u w:val="single"/>
        </w:rPr>
      </w:pPr>
    </w:p>
    <w:p w14:paraId="3D979EBF" w14:textId="77777777" w:rsidR="006C4C1B" w:rsidRPr="00D825EA" w:rsidRDefault="006C4C1B" w:rsidP="00D461EE">
      <w:pPr>
        <w:spacing w:line="360" w:lineRule="auto"/>
        <w:jc w:val="both"/>
        <w:rPr>
          <w:rFonts w:ascii="Arial" w:hAnsi="Arial" w:cs="Arial"/>
          <w:b/>
          <w:bCs/>
          <w:color w:val="000000" w:themeColor="text1"/>
          <w:sz w:val="22"/>
          <w:szCs w:val="22"/>
          <w:u w:val="single"/>
        </w:rPr>
      </w:pPr>
    </w:p>
    <w:p w14:paraId="1F5AA0A1" w14:textId="177D50F6" w:rsidR="00D461EE" w:rsidRPr="00D825EA" w:rsidRDefault="00D461EE" w:rsidP="00D461EE">
      <w:pPr>
        <w:spacing w:line="360" w:lineRule="auto"/>
        <w:jc w:val="both"/>
        <w:rPr>
          <w:rFonts w:ascii="Arial" w:hAnsi="Arial" w:cs="Arial"/>
          <w:b/>
          <w:bCs/>
          <w:color w:val="000000" w:themeColor="text1"/>
          <w:sz w:val="22"/>
          <w:szCs w:val="22"/>
          <w:u w:val="single"/>
        </w:rPr>
      </w:pPr>
      <w:r w:rsidRPr="00D825EA">
        <w:rPr>
          <w:rFonts w:ascii="Arial" w:hAnsi="Arial" w:cs="Arial"/>
          <w:b/>
          <w:bCs/>
          <w:color w:val="000000" w:themeColor="text1"/>
          <w:sz w:val="22"/>
          <w:szCs w:val="22"/>
          <w:u w:val="single"/>
        </w:rPr>
        <w:t>Figure Legends</w:t>
      </w:r>
    </w:p>
    <w:p w14:paraId="55237CCA" w14:textId="77777777" w:rsidR="00D461EE" w:rsidRPr="00D825EA" w:rsidRDefault="00D461EE" w:rsidP="00D461EE">
      <w:pPr>
        <w:spacing w:line="360" w:lineRule="auto"/>
        <w:jc w:val="both"/>
        <w:rPr>
          <w:rFonts w:ascii="Arial" w:hAnsi="Arial" w:cs="Arial"/>
          <w:b/>
          <w:bCs/>
          <w:color w:val="000000" w:themeColor="text1"/>
          <w:sz w:val="22"/>
          <w:szCs w:val="22"/>
        </w:rPr>
      </w:pPr>
    </w:p>
    <w:p w14:paraId="5C2AA6C8" w14:textId="72D0F3BD" w:rsidR="00D461EE" w:rsidRPr="00D825EA" w:rsidRDefault="00D461EE" w:rsidP="00D461E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 xml:space="preserve">Figure 1- </w:t>
      </w:r>
      <w:r w:rsidRPr="00D825EA">
        <w:rPr>
          <w:rFonts w:ascii="Arial" w:hAnsi="Arial" w:cs="Arial"/>
          <w:b/>
          <w:bCs/>
          <w:i/>
          <w:color w:val="000000" w:themeColor="text1"/>
          <w:sz w:val="22"/>
          <w:szCs w:val="22"/>
        </w:rPr>
        <w:t>Structure of the thrombomodulin molecule</w:t>
      </w:r>
    </w:p>
    <w:p w14:paraId="6B4D3938" w14:textId="37CD43A0" w:rsidR="00D461EE" w:rsidRPr="00D825EA" w:rsidRDefault="00D461EE" w:rsidP="00D461E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 A schematic diagram illustrating the TM molecule. TM is a 557 amino acid transmembrane glycoprotein consisting of a lectin-like domain, 6 epidermal growth factor-like modules, a serine/threonine-rich region, a transmembrane domain and a short cytoplasmic tail. The location of the Pro496Argfs*10 </w:t>
      </w:r>
      <w:r w:rsidR="00FF0314" w:rsidRPr="00D825EA">
        <w:rPr>
          <w:rFonts w:ascii="Arial" w:hAnsi="Arial" w:cs="Arial"/>
          <w:color w:val="000000" w:themeColor="text1"/>
          <w:sz w:val="22"/>
          <w:szCs w:val="22"/>
        </w:rPr>
        <w:t>variant</w:t>
      </w:r>
      <w:r w:rsidRPr="00D825EA">
        <w:rPr>
          <w:rFonts w:ascii="Arial" w:hAnsi="Arial" w:cs="Arial"/>
          <w:color w:val="000000" w:themeColor="text1"/>
          <w:sz w:val="22"/>
          <w:szCs w:val="22"/>
        </w:rPr>
        <w:t xml:space="preserve"> is denoted with an </w:t>
      </w:r>
      <w:proofErr w:type="spellStart"/>
      <w:r w:rsidRPr="00D825EA">
        <w:rPr>
          <w:rFonts w:ascii="Arial" w:hAnsi="Arial" w:cs="Arial"/>
          <w:color w:val="000000" w:themeColor="text1"/>
          <w:sz w:val="22"/>
          <w:szCs w:val="22"/>
        </w:rPr>
        <w:t>asterix</w:t>
      </w:r>
      <w:proofErr w:type="spellEnd"/>
      <w:r w:rsidRPr="00D825EA">
        <w:rPr>
          <w:rFonts w:ascii="Arial" w:hAnsi="Arial" w:cs="Arial"/>
          <w:color w:val="000000" w:themeColor="text1"/>
          <w:sz w:val="22"/>
          <w:szCs w:val="22"/>
        </w:rPr>
        <w:t xml:space="preserve"> (*)</w:t>
      </w:r>
      <w:r w:rsidR="006651B7" w:rsidRPr="00D825EA">
        <w:rPr>
          <w:rFonts w:ascii="Arial" w:hAnsi="Arial" w:cs="Arial"/>
          <w:color w:val="000000" w:themeColor="text1"/>
          <w:sz w:val="22"/>
          <w:szCs w:val="22"/>
        </w:rPr>
        <w:t xml:space="preserve">, illustrating where cleavage of the </w:t>
      </w:r>
      <w:proofErr w:type="spellStart"/>
      <w:r w:rsidR="006651B7" w:rsidRPr="00D825EA">
        <w:rPr>
          <w:rFonts w:ascii="Arial" w:hAnsi="Arial" w:cs="Arial"/>
          <w:color w:val="000000" w:themeColor="text1"/>
          <w:sz w:val="22"/>
          <w:szCs w:val="22"/>
        </w:rPr>
        <w:t>sTM</w:t>
      </w:r>
      <w:proofErr w:type="spellEnd"/>
      <w:r w:rsidR="006651B7" w:rsidRPr="00D825EA">
        <w:rPr>
          <w:rFonts w:ascii="Arial" w:hAnsi="Arial" w:cs="Arial"/>
          <w:color w:val="000000" w:themeColor="text1"/>
          <w:sz w:val="22"/>
          <w:szCs w:val="22"/>
        </w:rPr>
        <w:t xml:space="preserve"> molecule occurs. This results in </w:t>
      </w:r>
      <w:r w:rsidR="00F7066E" w:rsidRPr="00D825EA">
        <w:rPr>
          <w:rFonts w:ascii="Arial" w:hAnsi="Arial" w:cs="Arial"/>
          <w:color w:val="000000" w:themeColor="text1"/>
          <w:sz w:val="22"/>
          <w:szCs w:val="22"/>
        </w:rPr>
        <w:t>release</w:t>
      </w:r>
      <w:r w:rsidR="006651B7" w:rsidRPr="00D825EA">
        <w:rPr>
          <w:rFonts w:ascii="Arial" w:hAnsi="Arial" w:cs="Arial"/>
          <w:color w:val="000000" w:themeColor="text1"/>
          <w:sz w:val="22"/>
          <w:szCs w:val="22"/>
        </w:rPr>
        <w:t xml:space="preserve"> of </w:t>
      </w:r>
      <w:proofErr w:type="spellStart"/>
      <w:r w:rsidR="006651B7" w:rsidRPr="00D825EA">
        <w:rPr>
          <w:rFonts w:ascii="Arial" w:hAnsi="Arial" w:cs="Arial"/>
          <w:color w:val="000000" w:themeColor="text1"/>
          <w:sz w:val="22"/>
          <w:szCs w:val="22"/>
        </w:rPr>
        <w:t>sTM</w:t>
      </w:r>
      <w:proofErr w:type="spellEnd"/>
      <w:r w:rsidR="006651B7" w:rsidRPr="00D825EA">
        <w:rPr>
          <w:rFonts w:ascii="Arial" w:hAnsi="Arial" w:cs="Arial"/>
          <w:color w:val="000000" w:themeColor="text1"/>
          <w:sz w:val="22"/>
          <w:szCs w:val="22"/>
        </w:rPr>
        <w:t xml:space="preserve"> into the plasma, with the entire cytoplasmic and transmembrane membrane lost</w:t>
      </w:r>
      <w:r w:rsidRPr="00D825EA">
        <w:rPr>
          <w:rFonts w:ascii="Arial" w:hAnsi="Arial" w:cs="Arial"/>
          <w:color w:val="000000" w:themeColor="text1"/>
          <w:sz w:val="22"/>
          <w:szCs w:val="22"/>
        </w:rPr>
        <w:t>.</w:t>
      </w:r>
    </w:p>
    <w:p w14:paraId="0C990F22" w14:textId="77777777" w:rsidR="00D461EE" w:rsidRPr="00D825EA" w:rsidRDefault="00D461EE" w:rsidP="00D461EE">
      <w:pPr>
        <w:spacing w:line="360" w:lineRule="auto"/>
        <w:jc w:val="both"/>
        <w:rPr>
          <w:rFonts w:ascii="Arial" w:hAnsi="Arial" w:cs="Arial"/>
          <w:color w:val="000000" w:themeColor="text1"/>
          <w:sz w:val="22"/>
          <w:szCs w:val="22"/>
        </w:rPr>
      </w:pPr>
    </w:p>
    <w:p w14:paraId="66E65381" w14:textId="0578C2A3" w:rsidR="00D461EE" w:rsidRPr="00D825EA" w:rsidRDefault="00D461EE" w:rsidP="00D461E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 xml:space="preserve">Figure 2- </w:t>
      </w:r>
      <w:r w:rsidRPr="00D825EA">
        <w:rPr>
          <w:rFonts w:ascii="Arial" w:hAnsi="Arial" w:cs="Arial"/>
          <w:b/>
          <w:bCs/>
          <w:i/>
          <w:color w:val="000000" w:themeColor="text1"/>
          <w:sz w:val="22"/>
          <w:szCs w:val="22"/>
        </w:rPr>
        <w:t xml:space="preserve">An increase in soluble thrombomodulin levels caused by the Pro496Argfs*10 </w:t>
      </w:r>
      <w:r w:rsidR="00FF0314" w:rsidRPr="00D825EA">
        <w:rPr>
          <w:rFonts w:ascii="Arial" w:hAnsi="Arial" w:cs="Arial"/>
          <w:b/>
          <w:bCs/>
          <w:i/>
          <w:color w:val="000000" w:themeColor="text1"/>
          <w:sz w:val="22"/>
          <w:szCs w:val="22"/>
        </w:rPr>
        <w:t>variant</w:t>
      </w:r>
      <w:r w:rsidRPr="00D825EA">
        <w:rPr>
          <w:rFonts w:ascii="Arial" w:hAnsi="Arial" w:cs="Arial"/>
          <w:b/>
          <w:bCs/>
          <w:i/>
          <w:color w:val="000000" w:themeColor="text1"/>
          <w:sz w:val="22"/>
          <w:szCs w:val="22"/>
        </w:rPr>
        <w:t xml:space="preserve"> reduces thrombin generation potential</w:t>
      </w:r>
    </w:p>
    <w:p w14:paraId="2D1E78FF" w14:textId="3AC81665" w:rsidR="00D461EE" w:rsidRPr="00D825EA" w:rsidRDefault="00DB5E70" w:rsidP="00DB5E70">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(A) </w:t>
      </w:r>
      <w:r w:rsidR="00D461EE" w:rsidRPr="00D825EA">
        <w:rPr>
          <w:rFonts w:ascii="Arial" w:hAnsi="Arial" w:cs="Arial"/>
          <w:color w:val="000000" w:themeColor="text1"/>
          <w:sz w:val="22"/>
          <w:szCs w:val="22"/>
        </w:rPr>
        <w:t>TM antigen in PPP from patient 1, patient 2 and healthy controls (</w:t>
      </w:r>
      <w:r w:rsidR="00D461EE" w:rsidRPr="00D825EA">
        <w:rPr>
          <w:rFonts w:ascii="Arial" w:hAnsi="Arial" w:cs="Arial"/>
          <w:i/>
          <w:iCs/>
          <w:color w:val="000000" w:themeColor="text1"/>
          <w:sz w:val="22"/>
          <w:szCs w:val="22"/>
        </w:rPr>
        <w:t>n</w:t>
      </w:r>
      <w:r w:rsidR="00D461EE" w:rsidRPr="00D825EA">
        <w:rPr>
          <w:rFonts w:ascii="Arial" w:hAnsi="Arial" w:cs="Arial"/>
          <w:color w:val="000000" w:themeColor="text1"/>
          <w:sz w:val="22"/>
          <w:szCs w:val="22"/>
        </w:rPr>
        <w:t>= 23</w:t>
      </w:r>
      <w:r w:rsidR="00DD2A02" w:rsidRPr="00D825EA">
        <w:rPr>
          <w:rFonts w:ascii="Arial" w:hAnsi="Arial" w:cs="Arial"/>
          <w:color w:val="000000" w:themeColor="text1"/>
          <w:sz w:val="22"/>
          <w:szCs w:val="22"/>
        </w:rPr>
        <w:t>; mean value for 23 healthy individuals</w:t>
      </w:r>
      <w:r w:rsidR="00D461EE" w:rsidRPr="00D825EA">
        <w:rPr>
          <w:rFonts w:ascii="Arial" w:hAnsi="Arial" w:cs="Arial"/>
          <w:color w:val="000000" w:themeColor="text1"/>
          <w:sz w:val="22"/>
          <w:szCs w:val="22"/>
        </w:rPr>
        <w:t xml:space="preserve">) were measured using a commercial TM ELISA (Abcam). (B,C) TG  was initiated with </w:t>
      </w:r>
      <w:r w:rsidR="002D067A" w:rsidRPr="00D825EA">
        <w:rPr>
          <w:rFonts w:ascii="Arial" w:hAnsi="Arial" w:cs="Arial"/>
          <w:color w:val="000000" w:themeColor="text1"/>
          <w:sz w:val="22"/>
          <w:szCs w:val="22"/>
        </w:rPr>
        <w:t>5</w:t>
      </w:r>
      <w:r w:rsidR="00D461EE" w:rsidRPr="00D825EA">
        <w:rPr>
          <w:rFonts w:ascii="Arial" w:hAnsi="Arial" w:cs="Arial"/>
          <w:color w:val="000000" w:themeColor="text1"/>
          <w:sz w:val="22"/>
          <w:szCs w:val="22"/>
        </w:rPr>
        <w:t xml:space="preserve"> </w:t>
      </w:r>
      <w:proofErr w:type="spellStart"/>
      <w:r w:rsidR="00D461EE" w:rsidRPr="00D825EA">
        <w:rPr>
          <w:rFonts w:ascii="Arial" w:hAnsi="Arial" w:cs="Arial"/>
          <w:color w:val="000000" w:themeColor="text1"/>
          <w:sz w:val="22"/>
          <w:szCs w:val="22"/>
        </w:rPr>
        <w:t>pM</w:t>
      </w:r>
      <w:proofErr w:type="spellEnd"/>
      <w:r w:rsidR="00D461EE" w:rsidRPr="00D825EA">
        <w:rPr>
          <w:rFonts w:ascii="Arial" w:hAnsi="Arial" w:cs="Arial"/>
          <w:color w:val="000000" w:themeColor="text1"/>
          <w:sz w:val="22"/>
          <w:szCs w:val="22"/>
        </w:rPr>
        <w:t xml:space="preserve"> TF and measured using the CAT in PPP (B) and</w:t>
      </w:r>
      <w:r w:rsidRPr="00D825EA">
        <w:rPr>
          <w:rFonts w:ascii="Arial" w:hAnsi="Arial" w:cs="Arial"/>
          <w:color w:val="000000" w:themeColor="text1"/>
          <w:sz w:val="22"/>
          <w:szCs w:val="22"/>
        </w:rPr>
        <w:t xml:space="preserve"> the ETP extracted from the </w:t>
      </w:r>
      <w:proofErr w:type="spellStart"/>
      <w:r w:rsidRPr="00D825EA">
        <w:rPr>
          <w:rFonts w:ascii="Arial" w:hAnsi="Arial" w:cs="Arial"/>
          <w:color w:val="000000" w:themeColor="text1"/>
          <w:sz w:val="22"/>
          <w:szCs w:val="22"/>
        </w:rPr>
        <w:t>thrombogram</w:t>
      </w:r>
      <w:proofErr w:type="spellEnd"/>
      <w:r w:rsidRPr="00D825EA">
        <w:rPr>
          <w:rFonts w:ascii="Arial" w:hAnsi="Arial" w:cs="Arial"/>
          <w:color w:val="000000" w:themeColor="text1"/>
          <w:sz w:val="22"/>
          <w:szCs w:val="22"/>
        </w:rPr>
        <w:t xml:space="preserve"> (C). (D) TG was initiated with </w:t>
      </w:r>
      <w:r w:rsidR="002D067A" w:rsidRPr="00D825EA">
        <w:rPr>
          <w:rFonts w:ascii="Arial" w:hAnsi="Arial" w:cs="Arial"/>
          <w:color w:val="000000" w:themeColor="text1"/>
          <w:sz w:val="22"/>
          <w:szCs w:val="22"/>
        </w:rPr>
        <w:t>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TF in PRP and measured using the CAT. </w:t>
      </w:r>
      <w:r w:rsidR="00D461EE" w:rsidRPr="00D825EA">
        <w:rPr>
          <w:rFonts w:ascii="Arial" w:hAnsi="Arial" w:cs="Arial"/>
          <w:color w:val="000000" w:themeColor="text1"/>
          <w:sz w:val="22"/>
          <w:szCs w:val="22"/>
        </w:rPr>
        <w:t>Data expressed as mean ± SD.</w:t>
      </w:r>
      <w:r w:rsidR="00BA241C" w:rsidRPr="00D825EA">
        <w:rPr>
          <w:rFonts w:ascii="Arial" w:hAnsi="Arial" w:cs="Arial"/>
          <w:color w:val="000000" w:themeColor="text1"/>
          <w:sz w:val="22"/>
          <w:szCs w:val="22"/>
        </w:rPr>
        <w:t xml:space="preserve"> </w:t>
      </w:r>
      <w:r w:rsidR="00BA241C" w:rsidRPr="00D825EA">
        <w:rPr>
          <w:rFonts w:ascii="Arial" w:hAnsi="Arial" w:cs="Arial"/>
          <w:i/>
          <w:iCs/>
          <w:color w:val="000000" w:themeColor="text1"/>
          <w:sz w:val="22"/>
          <w:szCs w:val="22"/>
        </w:rPr>
        <w:t>n</w:t>
      </w:r>
      <w:r w:rsidR="00BA241C" w:rsidRPr="00D825EA">
        <w:rPr>
          <w:rFonts w:ascii="Arial" w:hAnsi="Arial" w:cs="Arial"/>
          <w:color w:val="000000" w:themeColor="text1"/>
          <w:sz w:val="22"/>
          <w:szCs w:val="22"/>
        </w:rPr>
        <w:t>=3.</w:t>
      </w:r>
      <w:r w:rsidR="00D461EE" w:rsidRPr="00D825EA">
        <w:rPr>
          <w:rFonts w:ascii="Arial" w:hAnsi="Arial" w:cs="Arial"/>
          <w:color w:val="000000" w:themeColor="text1"/>
          <w:sz w:val="22"/>
          <w:szCs w:val="22"/>
        </w:rPr>
        <w:t xml:space="preserve"> ** </w:t>
      </w:r>
      <w:r w:rsidR="00D461EE" w:rsidRPr="00D825EA">
        <w:rPr>
          <w:rFonts w:ascii="Arial" w:hAnsi="Arial" w:cs="Arial"/>
          <w:i/>
          <w:iCs/>
          <w:color w:val="000000" w:themeColor="text1"/>
          <w:sz w:val="22"/>
          <w:szCs w:val="22"/>
        </w:rPr>
        <w:t>p</w:t>
      </w:r>
      <w:r w:rsidR="00D461EE" w:rsidRPr="00D825EA">
        <w:rPr>
          <w:rFonts w:ascii="Arial" w:hAnsi="Arial" w:cs="Arial"/>
          <w:color w:val="000000" w:themeColor="text1"/>
          <w:sz w:val="22"/>
          <w:szCs w:val="22"/>
        </w:rPr>
        <w:t xml:space="preserve"> &lt; 0.01, *** </w:t>
      </w:r>
      <w:r w:rsidR="00D461EE" w:rsidRPr="00D825EA">
        <w:rPr>
          <w:rFonts w:ascii="Arial" w:hAnsi="Arial" w:cs="Arial"/>
          <w:i/>
          <w:iCs/>
          <w:color w:val="000000" w:themeColor="text1"/>
          <w:sz w:val="22"/>
          <w:szCs w:val="22"/>
        </w:rPr>
        <w:t>p</w:t>
      </w:r>
      <w:r w:rsidR="00D461EE" w:rsidRPr="00D825EA">
        <w:rPr>
          <w:rFonts w:ascii="Arial" w:hAnsi="Arial" w:cs="Arial"/>
          <w:color w:val="000000" w:themeColor="text1"/>
          <w:sz w:val="22"/>
          <w:szCs w:val="22"/>
        </w:rPr>
        <w:t xml:space="preserve"> &lt; 0.001, **** </w:t>
      </w:r>
      <w:r w:rsidR="00D461EE" w:rsidRPr="00D825EA">
        <w:rPr>
          <w:rFonts w:ascii="Arial" w:hAnsi="Arial" w:cs="Arial"/>
          <w:i/>
          <w:iCs/>
          <w:color w:val="000000" w:themeColor="text1"/>
          <w:sz w:val="22"/>
          <w:szCs w:val="22"/>
        </w:rPr>
        <w:t>p</w:t>
      </w:r>
      <w:r w:rsidR="00D461EE" w:rsidRPr="00D825EA">
        <w:rPr>
          <w:rFonts w:ascii="Arial" w:hAnsi="Arial" w:cs="Arial"/>
          <w:color w:val="000000" w:themeColor="text1"/>
          <w:sz w:val="22"/>
          <w:szCs w:val="22"/>
        </w:rPr>
        <w:t xml:space="preserve"> &lt; 0.0001</w:t>
      </w:r>
    </w:p>
    <w:p w14:paraId="05148F27" w14:textId="77777777" w:rsidR="00D461EE" w:rsidRPr="00D825EA" w:rsidRDefault="00D461EE" w:rsidP="00D461EE">
      <w:pPr>
        <w:spacing w:line="360" w:lineRule="auto"/>
        <w:jc w:val="both"/>
        <w:rPr>
          <w:rFonts w:ascii="Arial" w:hAnsi="Arial" w:cs="Arial"/>
          <w:color w:val="000000" w:themeColor="text1"/>
          <w:sz w:val="22"/>
          <w:szCs w:val="22"/>
        </w:rPr>
      </w:pPr>
    </w:p>
    <w:p w14:paraId="00C48DB5" w14:textId="2EEBCBB4" w:rsidR="00D461EE" w:rsidRPr="00D825EA" w:rsidRDefault="00D461EE" w:rsidP="00D461E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 xml:space="preserve">Figure 3- </w:t>
      </w:r>
      <w:r w:rsidRPr="00D825EA">
        <w:rPr>
          <w:rFonts w:ascii="Arial" w:hAnsi="Arial" w:cs="Arial"/>
          <w:b/>
          <w:bCs/>
          <w:i/>
          <w:color w:val="000000" w:themeColor="text1"/>
          <w:sz w:val="22"/>
          <w:szCs w:val="22"/>
        </w:rPr>
        <w:t xml:space="preserve">Neutralising activated protein C activity restores thrombin generation in patients with the Pro496Argfs*10 </w:t>
      </w:r>
      <w:r w:rsidR="00FF0314" w:rsidRPr="00D825EA">
        <w:rPr>
          <w:rFonts w:ascii="Arial" w:hAnsi="Arial" w:cs="Arial"/>
          <w:b/>
          <w:bCs/>
          <w:i/>
          <w:color w:val="000000" w:themeColor="text1"/>
          <w:sz w:val="22"/>
          <w:szCs w:val="22"/>
        </w:rPr>
        <w:t>variant</w:t>
      </w:r>
    </w:p>
    <w:p w14:paraId="0F7D179F" w14:textId="2DFA1D1C" w:rsidR="00D461EE" w:rsidRPr="00D825EA" w:rsidRDefault="00D461EE" w:rsidP="00D461E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 xml:space="preserve">(A, B) TG was initiated with </w:t>
      </w:r>
      <w:r w:rsidR="002D067A" w:rsidRPr="00D825EA">
        <w:rPr>
          <w:rFonts w:ascii="Arial" w:hAnsi="Arial" w:cs="Arial"/>
          <w:color w:val="000000" w:themeColor="text1"/>
          <w:sz w:val="22"/>
          <w:szCs w:val="22"/>
        </w:rPr>
        <w:t>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TF and measured using the CAT in PPP from healthy controls (</w:t>
      </w:r>
      <w:r w:rsidRPr="00D825EA">
        <w:rPr>
          <w:rFonts w:ascii="Arial" w:hAnsi="Arial" w:cs="Arial"/>
          <w:i/>
          <w:iCs/>
          <w:color w:val="000000" w:themeColor="text1"/>
          <w:sz w:val="22"/>
          <w:szCs w:val="22"/>
        </w:rPr>
        <w:t>n</w:t>
      </w:r>
      <w:r w:rsidRPr="00D825EA">
        <w:rPr>
          <w:rFonts w:ascii="Arial" w:hAnsi="Arial" w:cs="Arial"/>
          <w:color w:val="000000" w:themeColor="text1"/>
          <w:sz w:val="22"/>
          <w:szCs w:val="22"/>
        </w:rPr>
        <w:t xml:space="preserve">= 15), patient 1 (A) and patient 2 (B) ± 0.3 mg/ml HAPC1575 polyclonal anti-APC antibody to neutralise APC activity. (C,D) TG was initiated with </w:t>
      </w:r>
      <w:r w:rsidR="002D067A" w:rsidRPr="00D825EA">
        <w:rPr>
          <w:rFonts w:ascii="Arial" w:hAnsi="Arial" w:cs="Arial"/>
          <w:color w:val="000000" w:themeColor="text1"/>
          <w:sz w:val="22"/>
          <w:szCs w:val="22"/>
        </w:rPr>
        <w:t>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TF and </w:t>
      </w:r>
      <w:r w:rsidRPr="00D825EA">
        <w:rPr>
          <w:rFonts w:ascii="Arial" w:hAnsi="Arial" w:cs="Arial"/>
          <w:color w:val="000000" w:themeColor="text1"/>
          <w:sz w:val="22"/>
          <w:szCs w:val="22"/>
        </w:rPr>
        <w:lastRenderedPageBreak/>
        <w:t>measured using the CAT in PPP from healthy controls (</w:t>
      </w:r>
      <w:r w:rsidRPr="00D825EA">
        <w:rPr>
          <w:rFonts w:ascii="Arial" w:hAnsi="Arial" w:cs="Arial"/>
          <w:i/>
          <w:iCs/>
          <w:color w:val="000000" w:themeColor="text1"/>
          <w:sz w:val="22"/>
          <w:szCs w:val="22"/>
        </w:rPr>
        <w:t>n</w:t>
      </w:r>
      <w:r w:rsidRPr="00D825EA">
        <w:rPr>
          <w:rFonts w:ascii="Arial" w:hAnsi="Arial" w:cs="Arial"/>
          <w:color w:val="000000" w:themeColor="text1"/>
          <w:sz w:val="22"/>
          <w:szCs w:val="22"/>
        </w:rPr>
        <w:t>= 3) ± increasing concentrations of TM (6- 500 ng/ml). In some cases, 0.3 mg/ml HAPC1575 polyclonal anti-APC antibody was incorporated (D).</w:t>
      </w:r>
      <w:r w:rsidR="00BA241C" w:rsidRPr="00D825EA">
        <w:rPr>
          <w:rFonts w:ascii="Arial" w:hAnsi="Arial" w:cs="Arial"/>
          <w:color w:val="000000" w:themeColor="text1"/>
          <w:sz w:val="22"/>
          <w:szCs w:val="22"/>
        </w:rPr>
        <w:t xml:space="preserve"> Data expressed as mean (</w:t>
      </w:r>
      <w:r w:rsidR="00BA241C" w:rsidRPr="00D825EA">
        <w:rPr>
          <w:rFonts w:ascii="Arial" w:hAnsi="Arial" w:cs="Arial"/>
          <w:i/>
          <w:iCs/>
          <w:color w:val="000000" w:themeColor="text1"/>
          <w:sz w:val="22"/>
          <w:szCs w:val="22"/>
        </w:rPr>
        <w:t>n</w:t>
      </w:r>
      <w:r w:rsidR="00BA241C" w:rsidRPr="00D825EA">
        <w:rPr>
          <w:rFonts w:ascii="Arial" w:hAnsi="Arial" w:cs="Arial"/>
          <w:color w:val="000000" w:themeColor="text1"/>
          <w:sz w:val="22"/>
          <w:szCs w:val="22"/>
        </w:rPr>
        <w:t>=3).</w:t>
      </w:r>
    </w:p>
    <w:p w14:paraId="4CFFF173" w14:textId="77777777" w:rsidR="00D461EE" w:rsidRPr="00D825EA" w:rsidRDefault="00D461EE" w:rsidP="00D461EE">
      <w:pPr>
        <w:spacing w:line="360" w:lineRule="auto"/>
        <w:jc w:val="both"/>
        <w:rPr>
          <w:rFonts w:ascii="Arial" w:hAnsi="Arial" w:cs="Arial"/>
          <w:color w:val="000000" w:themeColor="text1"/>
          <w:sz w:val="22"/>
          <w:szCs w:val="22"/>
        </w:rPr>
      </w:pPr>
    </w:p>
    <w:p w14:paraId="24D66BC3" w14:textId="3C2AEA98" w:rsidR="00D461EE" w:rsidRPr="00D825EA" w:rsidRDefault="00D461EE" w:rsidP="00D461E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 xml:space="preserve">Figure 4- </w:t>
      </w:r>
      <w:r w:rsidRPr="00D825EA">
        <w:rPr>
          <w:rFonts w:ascii="Arial" w:hAnsi="Arial" w:cs="Arial"/>
          <w:b/>
          <w:bCs/>
          <w:i/>
          <w:color w:val="000000" w:themeColor="text1"/>
          <w:sz w:val="22"/>
          <w:szCs w:val="22"/>
        </w:rPr>
        <w:t xml:space="preserve">Addition of Factor VIIa, platelet or activated prothrombin complex concentrates improves thrombin generation in patients with the Pro496Argfs*10 </w:t>
      </w:r>
      <w:r w:rsidR="00FF0314" w:rsidRPr="00D825EA">
        <w:rPr>
          <w:rFonts w:ascii="Arial" w:hAnsi="Arial" w:cs="Arial"/>
          <w:b/>
          <w:bCs/>
          <w:i/>
          <w:color w:val="000000" w:themeColor="text1"/>
          <w:sz w:val="22"/>
          <w:szCs w:val="22"/>
        </w:rPr>
        <w:t>variant</w:t>
      </w:r>
    </w:p>
    <w:p w14:paraId="428BCA93" w14:textId="27A95BB1" w:rsidR="00C36181" w:rsidRPr="00D825EA" w:rsidRDefault="00D461EE" w:rsidP="00D461EE">
      <w:pPr>
        <w:spacing w:line="360" w:lineRule="auto"/>
        <w:jc w:val="both"/>
        <w:rPr>
          <w:rFonts w:ascii="Arial" w:hAnsi="Arial" w:cs="Arial"/>
          <w:i/>
          <w:iCs/>
          <w:color w:val="000000" w:themeColor="text1"/>
          <w:sz w:val="22"/>
          <w:szCs w:val="22"/>
        </w:rPr>
      </w:pPr>
      <w:r w:rsidRPr="00D825EA">
        <w:rPr>
          <w:rFonts w:ascii="Arial" w:hAnsi="Arial" w:cs="Arial"/>
          <w:color w:val="000000" w:themeColor="text1"/>
          <w:sz w:val="22"/>
          <w:szCs w:val="22"/>
        </w:rPr>
        <w:t xml:space="preserve">(A,B) TG was initiated with </w:t>
      </w:r>
      <w:r w:rsidR="002D067A" w:rsidRPr="00D825EA">
        <w:rPr>
          <w:rFonts w:ascii="Arial" w:hAnsi="Arial" w:cs="Arial"/>
          <w:color w:val="000000" w:themeColor="text1"/>
          <w:sz w:val="22"/>
          <w:szCs w:val="22"/>
        </w:rPr>
        <w:t>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TF and measured using the CAT in PPP samples from patient 1 and patient 2.</w:t>
      </w:r>
      <w:r w:rsidRPr="00D825EA">
        <w:rPr>
          <w:rFonts w:ascii="Arial" w:hAnsi="Arial" w:cs="Arial"/>
          <w:b/>
          <w:bCs/>
          <w:color w:val="000000" w:themeColor="text1"/>
          <w:sz w:val="22"/>
          <w:szCs w:val="22"/>
        </w:rPr>
        <w:t xml:space="preserve"> </w:t>
      </w:r>
      <w:r w:rsidRPr="00D825EA">
        <w:rPr>
          <w:rFonts w:ascii="Arial" w:hAnsi="Arial" w:cs="Arial"/>
          <w:color w:val="000000" w:themeColor="text1"/>
          <w:sz w:val="22"/>
          <w:szCs w:val="22"/>
        </w:rPr>
        <w:t xml:space="preserve">In some cases, samples were spiked with 1 µg/ml </w:t>
      </w:r>
      <w:proofErr w:type="spellStart"/>
      <w:r w:rsidRPr="00D825EA">
        <w:rPr>
          <w:rFonts w:ascii="Arial" w:hAnsi="Arial" w:cs="Arial"/>
          <w:color w:val="000000" w:themeColor="text1"/>
          <w:sz w:val="22"/>
          <w:szCs w:val="22"/>
        </w:rPr>
        <w:t>rFVIIa</w:t>
      </w:r>
      <w:proofErr w:type="spellEnd"/>
      <w:r w:rsidRPr="00D825EA">
        <w:rPr>
          <w:rFonts w:ascii="Arial" w:hAnsi="Arial" w:cs="Arial"/>
          <w:color w:val="000000" w:themeColor="text1"/>
          <w:sz w:val="22"/>
          <w:szCs w:val="22"/>
        </w:rPr>
        <w:t>, 5 x 10</w:t>
      </w:r>
      <w:r w:rsidRPr="00D825EA">
        <w:rPr>
          <w:rFonts w:ascii="Arial" w:hAnsi="Arial" w:cs="Arial"/>
          <w:color w:val="000000" w:themeColor="text1"/>
          <w:sz w:val="22"/>
          <w:szCs w:val="22"/>
          <w:vertAlign w:val="superscript"/>
        </w:rPr>
        <w:t>8</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plt</w:t>
      </w:r>
      <w:proofErr w:type="spellEnd"/>
      <w:r w:rsidRPr="00D825EA">
        <w:rPr>
          <w:rFonts w:ascii="Arial" w:hAnsi="Arial" w:cs="Arial"/>
          <w:color w:val="000000" w:themeColor="text1"/>
          <w:sz w:val="22"/>
          <w:szCs w:val="22"/>
        </w:rPr>
        <w:t xml:space="preserve">/ml or 0.5 U/ml APCC. </w:t>
      </w:r>
      <w:r w:rsidRPr="007E1C2E">
        <w:rPr>
          <w:rFonts w:ascii="Arial" w:hAnsi="Arial" w:cs="Arial"/>
          <w:color w:val="FF0000"/>
          <w:sz w:val="22"/>
          <w:szCs w:val="22"/>
        </w:rPr>
        <w:t>(</w:t>
      </w:r>
      <w:r w:rsidR="007E1C2E" w:rsidRPr="007E1C2E">
        <w:rPr>
          <w:rFonts w:ascii="Arial" w:hAnsi="Arial" w:cs="Arial"/>
          <w:color w:val="FF0000"/>
          <w:sz w:val="22"/>
          <w:szCs w:val="22"/>
        </w:rPr>
        <w:t>C</w:t>
      </w:r>
      <w:r w:rsidRPr="007E1C2E">
        <w:rPr>
          <w:rFonts w:ascii="Arial" w:hAnsi="Arial" w:cs="Arial"/>
          <w:color w:val="FF0000"/>
          <w:sz w:val="22"/>
          <w:szCs w:val="22"/>
        </w:rPr>
        <w:t xml:space="preserve">) </w:t>
      </w:r>
      <w:r w:rsidRPr="00D825EA">
        <w:rPr>
          <w:rFonts w:ascii="Arial" w:hAnsi="Arial" w:cs="Arial"/>
          <w:color w:val="000000" w:themeColor="text1"/>
          <w:sz w:val="22"/>
          <w:szCs w:val="22"/>
        </w:rPr>
        <w:t xml:space="preserve">The ETP was extracted from the </w:t>
      </w:r>
      <w:proofErr w:type="spellStart"/>
      <w:r w:rsidRPr="00D825EA">
        <w:rPr>
          <w:rFonts w:ascii="Arial" w:hAnsi="Arial" w:cs="Arial"/>
          <w:color w:val="000000" w:themeColor="text1"/>
          <w:sz w:val="22"/>
          <w:szCs w:val="22"/>
        </w:rPr>
        <w:t>thrombogram</w:t>
      </w:r>
      <w:proofErr w:type="spellEnd"/>
      <w:r w:rsidRPr="00D825EA">
        <w:rPr>
          <w:rFonts w:ascii="Arial" w:hAnsi="Arial" w:cs="Arial"/>
          <w:color w:val="000000" w:themeColor="text1"/>
          <w:sz w:val="22"/>
          <w:szCs w:val="22"/>
        </w:rPr>
        <w:t xml:space="preserve">. Data expressed as mean ± SD. </w:t>
      </w:r>
      <w:r w:rsidRPr="00D825EA">
        <w:rPr>
          <w:rFonts w:ascii="Arial" w:hAnsi="Arial" w:cs="Arial"/>
          <w:i/>
          <w:iCs/>
          <w:color w:val="000000" w:themeColor="text1"/>
          <w:sz w:val="22"/>
          <w:szCs w:val="22"/>
        </w:rPr>
        <w:t>n</w:t>
      </w:r>
      <w:r w:rsidRPr="00D825EA">
        <w:rPr>
          <w:rFonts w:ascii="Arial" w:hAnsi="Arial" w:cs="Arial"/>
          <w:color w:val="000000" w:themeColor="text1"/>
          <w:sz w:val="22"/>
          <w:szCs w:val="22"/>
        </w:rPr>
        <w:t xml:space="preserve">= 3. * </w:t>
      </w:r>
      <w:r w:rsidRPr="00D825EA">
        <w:rPr>
          <w:rFonts w:ascii="Arial" w:hAnsi="Arial" w:cs="Arial"/>
          <w:i/>
          <w:iCs/>
          <w:color w:val="000000" w:themeColor="text1"/>
          <w:sz w:val="22"/>
          <w:szCs w:val="22"/>
        </w:rPr>
        <w:t>p</w:t>
      </w:r>
      <w:r w:rsidRPr="00D825EA">
        <w:rPr>
          <w:rFonts w:ascii="Arial" w:hAnsi="Arial" w:cs="Arial"/>
          <w:color w:val="000000" w:themeColor="text1"/>
          <w:sz w:val="22"/>
          <w:szCs w:val="22"/>
        </w:rPr>
        <w:t xml:space="preserve"> &lt; 0.05, ** </w:t>
      </w:r>
      <w:r w:rsidRPr="00D825EA">
        <w:rPr>
          <w:rFonts w:ascii="Arial" w:hAnsi="Arial" w:cs="Arial"/>
          <w:i/>
          <w:iCs/>
          <w:color w:val="000000" w:themeColor="text1"/>
          <w:sz w:val="22"/>
          <w:szCs w:val="22"/>
        </w:rPr>
        <w:t>p</w:t>
      </w:r>
      <w:r w:rsidRPr="00D825EA">
        <w:rPr>
          <w:rFonts w:ascii="Arial" w:hAnsi="Arial" w:cs="Arial"/>
          <w:color w:val="000000" w:themeColor="text1"/>
          <w:sz w:val="22"/>
          <w:szCs w:val="22"/>
        </w:rPr>
        <w:t xml:space="preserve"> &lt; 0.01, *** </w:t>
      </w:r>
      <w:r w:rsidRPr="00D825EA">
        <w:rPr>
          <w:rFonts w:ascii="Arial" w:hAnsi="Arial" w:cs="Arial"/>
          <w:i/>
          <w:iCs/>
          <w:color w:val="000000" w:themeColor="text1"/>
          <w:sz w:val="22"/>
          <w:szCs w:val="22"/>
        </w:rPr>
        <w:t>p</w:t>
      </w:r>
      <w:r w:rsidRPr="00D825EA">
        <w:rPr>
          <w:rFonts w:ascii="Arial" w:hAnsi="Arial" w:cs="Arial"/>
          <w:color w:val="000000" w:themeColor="text1"/>
          <w:sz w:val="22"/>
          <w:szCs w:val="22"/>
        </w:rPr>
        <w:t xml:space="preserve"> &lt; 0.001.</w:t>
      </w:r>
    </w:p>
    <w:p w14:paraId="23CB3157" w14:textId="467D10E2" w:rsidR="000E523F" w:rsidRPr="00D825EA" w:rsidRDefault="000E523F" w:rsidP="00D461EE">
      <w:pPr>
        <w:spacing w:line="360" w:lineRule="auto"/>
        <w:jc w:val="both"/>
        <w:rPr>
          <w:rFonts w:ascii="Arial" w:hAnsi="Arial" w:cs="Arial"/>
          <w:i/>
          <w:iCs/>
          <w:color w:val="000000" w:themeColor="text1"/>
          <w:sz w:val="22"/>
          <w:szCs w:val="22"/>
        </w:rPr>
      </w:pPr>
    </w:p>
    <w:p w14:paraId="77098CB9" w14:textId="759BD4B1" w:rsidR="00D461EE" w:rsidRPr="00D825EA" w:rsidRDefault="00D461EE" w:rsidP="00D461EE">
      <w:pPr>
        <w:spacing w:line="360" w:lineRule="auto"/>
        <w:jc w:val="both"/>
        <w:rPr>
          <w:rFonts w:ascii="Arial" w:hAnsi="Arial" w:cs="Arial"/>
          <w:b/>
          <w:bCs/>
          <w:color w:val="000000" w:themeColor="text1"/>
          <w:sz w:val="22"/>
          <w:szCs w:val="22"/>
        </w:rPr>
      </w:pPr>
      <w:r w:rsidRPr="00D825EA">
        <w:rPr>
          <w:rFonts w:ascii="Arial" w:hAnsi="Arial" w:cs="Arial"/>
          <w:b/>
          <w:bCs/>
          <w:color w:val="000000" w:themeColor="text1"/>
          <w:sz w:val="22"/>
          <w:szCs w:val="22"/>
        </w:rPr>
        <w:t xml:space="preserve">Figure 5- </w:t>
      </w:r>
      <w:r w:rsidRPr="00D825EA">
        <w:rPr>
          <w:rFonts w:ascii="Arial" w:hAnsi="Arial" w:cs="Arial"/>
          <w:b/>
          <w:bCs/>
          <w:i/>
          <w:color w:val="000000" w:themeColor="text1"/>
          <w:sz w:val="22"/>
          <w:szCs w:val="22"/>
        </w:rPr>
        <w:t xml:space="preserve">Platelet Factor V is not responsible for restoring thrombin generation in patients with the Pro496Argfs*10 </w:t>
      </w:r>
      <w:r w:rsidR="00FF0314" w:rsidRPr="00D825EA">
        <w:rPr>
          <w:rFonts w:ascii="Arial" w:hAnsi="Arial" w:cs="Arial"/>
          <w:b/>
          <w:bCs/>
          <w:i/>
          <w:color w:val="000000" w:themeColor="text1"/>
          <w:sz w:val="22"/>
          <w:szCs w:val="22"/>
        </w:rPr>
        <w:t>variant</w:t>
      </w:r>
    </w:p>
    <w:p w14:paraId="7BD107F5" w14:textId="724F7005" w:rsidR="00D461EE" w:rsidRPr="00D825EA" w:rsidRDefault="00D461EE" w:rsidP="00D461E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(A) FV antigen was measured using a commercial ELISA kit (Abcam) in PPP and washed platelets from a healthy control and a FV</w:t>
      </w:r>
      <w:r w:rsidRPr="00D825EA">
        <w:rPr>
          <w:rFonts w:ascii="Arial" w:hAnsi="Arial" w:cs="Arial"/>
          <w:color w:val="000000" w:themeColor="text1"/>
          <w:sz w:val="22"/>
          <w:szCs w:val="22"/>
          <w:vertAlign w:val="superscript"/>
        </w:rPr>
        <w:t xml:space="preserve">-/- </w:t>
      </w:r>
      <w:r w:rsidRPr="00D825EA">
        <w:rPr>
          <w:rFonts w:ascii="Arial" w:hAnsi="Arial" w:cs="Arial"/>
          <w:color w:val="000000" w:themeColor="text1"/>
          <w:sz w:val="22"/>
          <w:szCs w:val="22"/>
        </w:rPr>
        <w:t xml:space="preserve">patient. (B) TG was initiated with </w:t>
      </w:r>
      <w:r w:rsidR="00FD05D8" w:rsidRPr="00D825EA">
        <w:rPr>
          <w:rFonts w:ascii="Arial" w:hAnsi="Arial" w:cs="Arial"/>
          <w:color w:val="000000" w:themeColor="text1"/>
          <w:sz w:val="22"/>
          <w:szCs w:val="22"/>
        </w:rPr>
        <w:t>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TF and measured using the CAT in PPP samples from patient 2 ± 5 x 10</w:t>
      </w:r>
      <w:r w:rsidRPr="00D825EA">
        <w:rPr>
          <w:rFonts w:ascii="Arial" w:hAnsi="Arial" w:cs="Arial"/>
          <w:color w:val="000000" w:themeColor="text1"/>
          <w:sz w:val="22"/>
          <w:szCs w:val="22"/>
          <w:vertAlign w:val="superscript"/>
        </w:rPr>
        <w:t>8</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plt</w:t>
      </w:r>
      <w:proofErr w:type="spellEnd"/>
      <w:r w:rsidRPr="00D825EA">
        <w:rPr>
          <w:rFonts w:ascii="Arial" w:hAnsi="Arial" w:cs="Arial"/>
          <w:color w:val="000000" w:themeColor="text1"/>
          <w:sz w:val="22"/>
          <w:szCs w:val="22"/>
        </w:rPr>
        <w:t>/ml washed platelets from a healthy control or FV</w:t>
      </w:r>
      <w:r w:rsidRPr="00D825EA">
        <w:rPr>
          <w:rFonts w:ascii="Arial" w:hAnsi="Arial" w:cs="Arial"/>
          <w:color w:val="000000" w:themeColor="text1"/>
          <w:sz w:val="22"/>
          <w:szCs w:val="22"/>
          <w:vertAlign w:val="superscript"/>
        </w:rPr>
        <w:t>-/-</w:t>
      </w:r>
      <w:r w:rsidRPr="00D825EA">
        <w:rPr>
          <w:rFonts w:ascii="Arial" w:hAnsi="Arial" w:cs="Arial"/>
          <w:color w:val="000000" w:themeColor="text1"/>
          <w:sz w:val="22"/>
          <w:szCs w:val="22"/>
        </w:rPr>
        <w:t xml:space="preserve"> patient. (C,D) TG was initiated with </w:t>
      </w:r>
      <w:r w:rsidR="002D067A" w:rsidRPr="00D825EA">
        <w:rPr>
          <w:rFonts w:ascii="Arial" w:hAnsi="Arial" w:cs="Arial"/>
          <w:color w:val="000000" w:themeColor="text1"/>
          <w:sz w:val="22"/>
          <w:szCs w:val="22"/>
        </w:rPr>
        <w:t>5</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TF and measured using the CAT in PPP samples from a healthy control ± increasing concentrations of platelets (C; 0.5 – 5 x 10</w:t>
      </w:r>
      <w:r w:rsidRPr="00D825EA">
        <w:rPr>
          <w:rFonts w:ascii="Arial" w:hAnsi="Arial" w:cs="Arial"/>
          <w:color w:val="000000" w:themeColor="text1"/>
          <w:sz w:val="22"/>
          <w:szCs w:val="22"/>
          <w:vertAlign w:val="superscript"/>
        </w:rPr>
        <w:t>8</w:t>
      </w:r>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plt</w:t>
      </w:r>
      <w:proofErr w:type="spellEnd"/>
      <w:r w:rsidRPr="00D825EA">
        <w:rPr>
          <w:rFonts w:ascii="Arial" w:hAnsi="Arial" w:cs="Arial"/>
          <w:color w:val="000000" w:themeColor="text1"/>
          <w:sz w:val="22"/>
          <w:szCs w:val="22"/>
        </w:rPr>
        <w:t xml:space="preserve">/ml) or synthetic phospholipids (D; 2.5 – 20 µM). </w:t>
      </w:r>
      <w:r w:rsidR="00BA241C" w:rsidRPr="00D825EA">
        <w:rPr>
          <w:rFonts w:ascii="Arial" w:hAnsi="Arial" w:cs="Arial"/>
          <w:color w:val="000000" w:themeColor="text1"/>
          <w:sz w:val="22"/>
          <w:szCs w:val="22"/>
        </w:rPr>
        <w:t xml:space="preserve">Data expressed as mean ± SD. </w:t>
      </w:r>
      <w:r w:rsidRPr="00D825EA">
        <w:rPr>
          <w:rFonts w:ascii="Arial" w:hAnsi="Arial" w:cs="Arial"/>
          <w:i/>
          <w:iCs/>
          <w:color w:val="000000" w:themeColor="text1"/>
          <w:sz w:val="22"/>
          <w:szCs w:val="22"/>
        </w:rPr>
        <w:t>n</w:t>
      </w:r>
      <w:r w:rsidRPr="00D825EA">
        <w:rPr>
          <w:rFonts w:ascii="Arial" w:hAnsi="Arial" w:cs="Arial"/>
          <w:color w:val="000000" w:themeColor="text1"/>
          <w:sz w:val="22"/>
          <w:szCs w:val="22"/>
        </w:rPr>
        <w:t>= 3.</w:t>
      </w:r>
    </w:p>
    <w:p w14:paraId="1D2B4D86" w14:textId="77777777" w:rsidR="00D461EE" w:rsidRPr="00D825EA" w:rsidRDefault="00D461EE" w:rsidP="00D461EE">
      <w:pPr>
        <w:rPr>
          <w:b/>
          <w:bCs/>
          <w:color w:val="000000" w:themeColor="text1"/>
        </w:rPr>
      </w:pPr>
    </w:p>
    <w:p w14:paraId="2149C98D" w14:textId="63286DBE" w:rsidR="00D461EE" w:rsidRPr="00D825EA" w:rsidRDefault="00D461EE" w:rsidP="00D461EE">
      <w:pPr>
        <w:spacing w:line="360" w:lineRule="auto"/>
        <w:jc w:val="both"/>
        <w:rPr>
          <w:rFonts w:ascii="Arial" w:hAnsi="Arial" w:cs="Arial"/>
          <w:b/>
          <w:bCs/>
          <w:i/>
          <w:color w:val="000000" w:themeColor="text1"/>
          <w:sz w:val="22"/>
          <w:szCs w:val="22"/>
        </w:rPr>
      </w:pPr>
      <w:r w:rsidRPr="00D825EA">
        <w:rPr>
          <w:rFonts w:ascii="Arial" w:hAnsi="Arial" w:cs="Arial"/>
          <w:b/>
          <w:bCs/>
          <w:color w:val="000000" w:themeColor="text1"/>
          <w:sz w:val="22"/>
          <w:szCs w:val="22"/>
        </w:rPr>
        <w:t>Figure 6-</w:t>
      </w:r>
      <w:r w:rsidR="00B22309" w:rsidRPr="00D825EA">
        <w:rPr>
          <w:rFonts w:ascii="Arial" w:hAnsi="Arial" w:cs="Arial"/>
          <w:b/>
          <w:bCs/>
          <w:color w:val="000000" w:themeColor="text1"/>
          <w:sz w:val="22"/>
          <w:szCs w:val="22"/>
        </w:rPr>
        <w:t xml:space="preserve"> </w:t>
      </w:r>
      <w:r w:rsidRPr="00D825EA">
        <w:rPr>
          <w:rFonts w:ascii="Arial" w:hAnsi="Arial" w:cs="Arial"/>
          <w:b/>
          <w:bCs/>
          <w:i/>
          <w:color w:val="000000" w:themeColor="text1"/>
          <w:sz w:val="22"/>
          <w:szCs w:val="22"/>
        </w:rPr>
        <w:t xml:space="preserve">The rate of fibrinolysis is prolonged due to elevated activated thrombin activated fibrinolysis inhibitor levels in the Pro496Argfs*10 </w:t>
      </w:r>
      <w:r w:rsidR="00FF0314" w:rsidRPr="00D825EA">
        <w:rPr>
          <w:rFonts w:ascii="Arial" w:hAnsi="Arial" w:cs="Arial"/>
          <w:b/>
          <w:bCs/>
          <w:i/>
          <w:color w:val="000000" w:themeColor="text1"/>
          <w:sz w:val="22"/>
          <w:szCs w:val="22"/>
        </w:rPr>
        <w:t>variant</w:t>
      </w:r>
    </w:p>
    <w:p w14:paraId="0FFE110A" w14:textId="76D52FFD" w:rsidR="00D461EE" w:rsidRPr="00D825EA" w:rsidRDefault="00D461EE" w:rsidP="00D461EE">
      <w:pPr>
        <w:spacing w:line="360" w:lineRule="auto"/>
        <w:jc w:val="both"/>
        <w:rPr>
          <w:rFonts w:ascii="Arial" w:hAnsi="Arial" w:cs="Arial"/>
          <w:color w:val="000000" w:themeColor="text1"/>
          <w:sz w:val="22"/>
          <w:szCs w:val="22"/>
        </w:rPr>
      </w:pPr>
      <w:r w:rsidRPr="00D825EA">
        <w:rPr>
          <w:rFonts w:ascii="Arial" w:hAnsi="Arial" w:cs="Arial"/>
          <w:color w:val="000000" w:themeColor="text1"/>
          <w:sz w:val="22"/>
          <w:szCs w:val="22"/>
        </w:rPr>
        <w:t>Clot lysis was measured in PPP (30 %)</w:t>
      </w:r>
      <w:r w:rsidR="00DB5E70" w:rsidRPr="00D825EA">
        <w:rPr>
          <w:rFonts w:ascii="Arial" w:hAnsi="Arial" w:cs="Arial"/>
          <w:color w:val="000000" w:themeColor="text1"/>
          <w:sz w:val="22"/>
          <w:szCs w:val="22"/>
        </w:rPr>
        <w:t xml:space="preserve"> and c</w:t>
      </w:r>
      <w:r w:rsidRPr="00D825EA">
        <w:rPr>
          <w:rFonts w:ascii="Arial" w:hAnsi="Arial" w:cs="Arial"/>
          <w:color w:val="000000" w:themeColor="text1"/>
          <w:sz w:val="22"/>
          <w:szCs w:val="22"/>
        </w:rPr>
        <w:t>lotting was initiated with CaCl</w:t>
      </w:r>
      <w:r w:rsidRPr="00D825EA">
        <w:rPr>
          <w:rFonts w:ascii="Arial" w:hAnsi="Arial" w:cs="Arial"/>
          <w:color w:val="000000" w:themeColor="text1"/>
          <w:sz w:val="22"/>
          <w:szCs w:val="22"/>
          <w:vertAlign w:val="subscript"/>
        </w:rPr>
        <w:t xml:space="preserve">2 </w:t>
      </w:r>
      <w:r w:rsidRPr="00D825EA">
        <w:rPr>
          <w:rFonts w:ascii="Arial" w:hAnsi="Arial" w:cs="Arial"/>
          <w:color w:val="000000" w:themeColor="text1"/>
          <w:sz w:val="22"/>
          <w:szCs w:val="22"/>
        </w:rPr>
        <w:t xml:space="preserve">and 90 </w:t>
      </w:r>
      <w:proofErr w:type="spellStart"/>
      <w:r w:rsidRPr="00D825EA">
        <w:rPr>
          <w:rFonts w:ascii="Arial" w:hAnsi="Arial" w:cs="Arial"/>
          <w:color w:val="000000" w:themeColor="text1"/>
          <w:sz w:val="22"/>
          <w:szCs w:val="22"/>
        </w:rPr>
        <w:t>pM</w:t>
      </w:r>
      <w:proofErr w:type="spellEnd"/>
      <w:r w:rsidRPr="00D825EA">
        <w:rPr>
          <w:rFonts w:ascii="Arial" w:hAnsi="Arial" w:cs="Arial"/>
          <w:color w:val="000000" w:themeColor="text1"/>
          <w:sz w:val="22"/>
          <w:szCs w:val="22"/>
        </w:rPr>
        <w:t xml:space="preserve"> </w:t>
      </w:r>
      <w:proofErr w:type="spellStart"/>
      <w:r w:rsidRPr="00D825EA">
        <w:rPr>
          <w:rFonts w:ascii="Arial" w:hAnsi="Arial" w:cs="Arial"/>
          <w:color w:val="000000" w:themeColor="text1"/>
          <w:sz w:val="22"/>
          <w:szCs w:val="22"/>
        </w:rPr>
        <w:t>tPA</w:t>
      </w:r>
      <w:proofErr w:type="spellEnd"/>
      <w:r w:rsidRPr="00D825EA">
        <w:rPr>
          <w:rFonts w:ascii="Arial" w:hAnsi="Arial" w:cs="Arial"/>
          <w:color w:val="000000" w:themeColor="text1"/>
          <w:sz w:val="22"/>
          <w:szCs w:val="22"/>
        </w:rPr>
        <w:t xml:space="preserve"> was added to the edge of the well to induce fibrinolysis. </w:t>
      </w:r>
      <w:r w:rsidR="00380A52" w:rsidRPr="00D825EA">
        <w:rPr>
          <w:rFonts w:ascii="Arial" w:hAnsi="Arial" w:cs="Arial"/>
          <w:color w:val="000000" w:themeColor="text1"/>
          <w:sz w:val="22"/>
          <w:szCs w:val="22"/>
        </w:rPr>
        <w:t>Time to 50 % lysis was calculated using Shiny App software</w:t>
      </w:r>
      <w:r w:rsidR="00380A52" w:rsidRPr="00D825EA">
        <w:rPr>
          <w:rFonts w:ascii="Arial" w:hAnsi="Arial" w:cs="Arial"/>
          <w:color w:val="000000" w:themeColor="text1"/>
          <w:sz w:val="22"/>
          <w:szCs w:val="22"/>
          <w:vertAlign w:val="superscript"/>
        </w:rPr>
        <w:fldChar w:fldCharType="begin"/>
      </w:r>
      <w:r w:rsidR="00CB72E6" w:rsidRPr="00D825EA">
        <w:rPr>
          <w:rFonts w:ascii="Arial" w:hAnsi="Arial" w:cs="Arial"/>
          <w:color w:val="000000" w:themeColor="text1"/>
          <w:sz w:val="22"/>
          <w:szCs w:val="22"/>
          <w:vertAlign w:val="superscript"/>
        </w:rPr>
        <w:instrText xml:space="preserve"> ADDIN EN.CITE &lt;EndNote&gt;&lt;Cite&gt;&lt;Author&gt;Longstaff&lt;/Author&gt;&lt;Year&gt;2017&lt;/Year&gt;&lt;RecNum&gt;1832&lt;/RecNum&gt;&lt;DisplayText&gt;[24]&lt;/DisplayText&gt;&lt;record&gt;&lt;rec-number&gt;1832&lt;/rec-number&gt;&lt;foreign-keys&gt;&lt;key app="EN" db-id="ede5a2vz39pd0ueprdtvs5ebs2tpxvx29f9s" timestamp="1573133389"&gt;1832&lt;/key&gt;&lt;/foreign-keys&gt;&lt;ref-type name="Journal Article"&gt;17&lt;/ref-type&gt;&lt;contributors&gt;&lt;authors&gt;&lt;author&gt;Longstaff, C.&lt;/author&gt;&lt;author&gt;subcommittee on, fibrinolysis&lt;/author&gt;&lt;/authors&gt;&lt;/contributors&gt;&lt;auth-address&gt;National Institute for Biological Standards and Control, South Mimms, UK.&lt;/auth-address&gt;&lt;titles&gt;&lt;title&gt;Development of Shiny app tools to simplify and standardize the analysis of hemostasis assay data: communication from the SSC of the ISTH&lt;/title&gt;&lt;secondary-title&gt;J Thromb Haemost&lt;/secondary-title&gt;&lt;/titles&gt;&lt;periodical&gt;&lt;full-title&gt;J Thromb Haemost&lt;/full-title&gt;&lt;/periodical&gt;&lt;pages&gt;1044-1046&lt;/pages&gt;&lt;volume&gt;15&lt;/volume&gt;&lt;number&gt;5&lt;/number&gt;&lt;dates&gt;&lt;year&gt;2017&lt;/year&gt;&lt;pub-dates&gt;&lt;date&gt;May&lt;/date&gt;&lt;/pub-dates&gt;&lt;/dates&gt;&lt;isbn&gt;1538-7836 (Electronic)&amp;#xD;1538-7836 (Linking)&lt;/isbn&gt;&lt;accession-num&gt;28304129&lt;/accession-num&gt;&lt;urls&gt;&lt;related-urls&gt;&lt;url&gt;https://www.ncbi.nlm.nih.gov/pubmed/28304129&lt;/url&gt;&lt;/related-urls&gt;&lt;/urls&gt;&lt;electronic-resource-num&gt;10.1111/jth.13656&lt;/electronic-resource-num&gt;&lt;/record&gt;&lt;/Cite&gt;&lt;/EndNote&gt;</w:instrText>
      </w:r>
      <w:r w:rsidR="00380A52" w:rsidRPr="00D825EA">
        <w:rPr>
          <w:rFonts w:ascii="Arial" w:hAnsi="Arial" w:cs="Arial"/>
          <w:color w:val="000000" w:themeColor="text1"/>
          <w:sz w:val="22"/>
          <w:szCs w:val="22"/>
          <w:vertAlign w:val="superscript"/>
        </w:rPr>
        <w:fldChar w:fldCharType="separate"/>
      </w:r>
      <w:r w:rsidR="00CB72E6" w:rsidRPr="00D825EA">
        <w:rPr>
          <w:rFonts w:ascii="Arial" w:hAnsi="Arial" w:cs="Arial"/>
          <w:noProof/>
          <w:color w:val="000000" w:themeColor="text1"/>
          <w:sz w:val="22"/>
          <w:szCs w:val="22"/>
          <w:vertAlign w:val="superscript"/>
        </w:rPr>
        <w:t>[24]</w:t>
      </w:r>
      <w:r w:rsidR="00380A52" w:rsidRPr="00D825EA">
        <w:rPr>
          <w:rFonts w:ascii="Arial" w:hAnsi="Arial" w:cs="Arial"/>
          <w:color w:val="000000" w:themeColor="text1"/>
          <w:sz w:val="22"/>
          <w:szCs w:val="22"/>
          <w:vertAlign w:val="superscript"/>
        </w:rPr>
        <w:fldChar w:fldCharType="end"/>
      </w:r>
      <w:r w:rsidR="00380A52" w:rsidRPr="00D825EA">
        <w:rPr>
          <w:rFonts w:ascii="Arial" w:hAnsi="Arial" w:cs="Arial"/>
          <w:color w:val="000000" w:themeColor="text1"/>
          <w:sz w:val="22"/>
          <w:szCs w:val="22"/>
        </w:rPr>
        <w:t xml:space="preserve">. </w:t>
      </w:r>
      <w:r w:rsidR="00DB5E70" w:rsidRPr="00D825EA">
        <w:rPr>
          <w:rFonts w:ascii="Arial" w:hAnsi="Arial" w:cs="Arial"/>
          <w:color w:val="000000" w:themeColor="text1"/>
          <w:sz w:val="22"/>
          <w:szCs w:val="22"/>
        </w:rPr>
        <w:t xml:space="preserve">(A,B) Clot lysis trace showing lysis profile and 50 % lysis time for </w:t>
      </w:r>
      <w:r w:rsidR="00380A52" w:rsidRPr="00D825EA">
        <w:rPr>
          <w:rFonts w:ascii="Arial" w:hAnsi="Arial" w:cs="Arial"/>
          <w:color w:val="000000" w:themeColor="text1"/>
          <w:sz w:val="22"/>
          <w:szCs w:val="22"/>
        </w:rPr>
        <w:t>controls (</w:t>
      </w:r>
      <w:r w:rsidR="00DD2A02" w:rsidRPr="00D825EA">
        <w:rPr>
          <w:rFonts w:ascii="Arial" w:hAnsi="Arial" w:cs="Arial"/>
          <w:color w:val="000000" w:themeColor="text1"/>
          <w:sz w:val="22"/>
          <w:szCs w:val="22"/>
        </w:rPr>
        <w:t>n=23; mean value for 23 healthy individuals</w:t>
      </w:r>
      <w:r w:rsidR="00380A52" w:rsidRPr="00D825EA">
        <w:rPr>
          <w:rFonts w:ascii="Arial" w:hAnsi="Arial" w:cs="Arial"/>
          <w:color w:val="000000" w:themeColor="text1"/>
          <w:sz w:val="22"/>
          <w:szCs w:val="22"/>
        </w:rPr>
        <w:t>)</w:t>
      </w:r>
      <w:r w:rsidR="00DD2A02" w:rsidRPr="00D825EA">
        <w:rPr>
          <w:rFonts w:ascii="Arial" w:hAnsi="Arial" w:cs="Arial"/>
          <w:color w:val="000000" w:themeColor="text1"/>
          <w:sz w:val="22"/>
          <w:szCs w:val="22"/>
        </w:rPr>
        <w:t xml:space="preserve">, </w:t>
      </w:r>
      <w:r w:rsidR="00DB5E70" w:rsidRPr="00D825EA">
        <w:rPr>
          <w:rFonts w:ascii="Arial" w:hAnsi="Arial" w:cs="Arial"/>
          <w:color w:val="000000" w:themeColor="text1"/>
          <w:sz w:val="22"/>
          <w:szCs w:val="22"/>
        </w:rPr>
        <w:t xml:space="preserve">patient 1 ± 50 µg/ml PTCI to neutralise </w:t>
      </w:r>
      <w:proofErr w:type="spellStart"/>
      <w:r w:rsidR="00DB5E70" w:rsidRPr="00D825EA">
        <w:rPr>
          <w:rFonts w:ascii="Arial" w:hAnsi="Arial" w:cs="Arial"/>
          <w:color w:val="000000" w:themeColor="text1"/>
          <w:sz w:val="22"/>
          <w:szCs w:val="22"/>
        </w:rPr>
        <w:t>TAFIa</w:t>
      </w:r>
      <w:proofErr w:type="spellEnd"/>
      <w:r w:rsidR="00DB5E70" w:rsidRPr="00D825EA">
        <w:rPr>
          <w:rFonts w:ascii="Arial" w:hAnsi="Arial" w:cs="Arial"/>
          <w:color w:val="000000" w:themeColor="text1"/>
          <w:sz w:val="22"/>
          <w:szCs w:val="22"/>
        </w:rPr>
        <w:t xml:space="preserve"> activity</w:t>
      </w:r>
      <w:r w:rsidR="00380A52" w:rsidRPr="00D825EA">
        <w:rPr>
          <w:rFonts w:ascii="Arial" w:hAnsi="Arial" w:cs="Arial"/>
          <w:color w:val="000000" w:themeColor="text1"/>
          <w:sz w:val="22"/>
          <w:szCs w:val="22"/>
        </w:rPr>
        <w:t xml:space="preserve">. Data expressed as mean ± SD. </w:t>
      </w:r>
      <w:r w:rsidR="00DB5E70" w:rsidRPr="00D825EA">
        <w:rPr>
          <w:rFonts w:ascii="Arial" w:hAnsi="Arial" w:cs="Arial"/>
          <w:color w:val="000000" w:themeColor="text1"/>
          <w:sz w:val="22"/>
          <w:szCs w:val="22"/>
        </w:rPr>
        <w:t>(</w:t>
      </w:r>
      <w:r w:rsidR="00DB5E70" w:rsidRPr="00D825EA">
        <w:rPr>
          <w:rFonts w:ascii="Arial" w:hAnsi="Arial" w:cs="Arial"/>
          <w:i/>
          <w:iCs/>
          <w:color w:val="000000" w:themeColor="text1"/>
          <w:sz w:val="22"/>
          <w:szCs w:val="22"/>
        </w:rPr>
        <w:t>n</w:t>
      </w:r>
      <w:r w:rsidR="00DB5E70" w:rsidRPr="00D825EA">
        <w:rPr>
          <w:rFonts w:ascii="Arial" w:hAnsi="Arial" w:cs="Arial"/>
          <w:color w:val="000000" w:themeColor="text1"/>
          <w:sz w:val="22"/>
          <w:szCs w:val="22"/>
        </w:rPr>
        <w:t>= 9)</w:t>
      </w:r>
      <w:r w:rsidR="00380A52" w:rsidRPr="00D825EA">
        <w:rPr>
          <w:rFonts w:ascii="Arial" w:hAnsi="Arial" w:cs="Arial"/>
          <w:color w:val="000000" w:themeColor="text1"/>
          <w:sz w:val="22"/>
          <w:szCs w:val="22"/>
        </w:rPr>
        <w:t xml:space="preserve">. **** </w:t>
      </w:r>
      <w:r w:rsidR="00380A52" w:rsidRPr="00D825EA">
        <w:rPr>
          <w:rFonts w:ascii="Arial" w:hAnsi="Arial" w:cs="Arial"/>
          <w:i/>
          <w:iCs/>
          <w:color w:val="000000" w:themeColor="text1"/>
          <w:sz w:val="22"/>
          <w:szCs w:val="22"/>
        </w:rPr>
        <w:t>p</w:t>
      </w:r>
      <w:r w:rsidR="00380A52" w:rsidRPr="00D825EA">
        <w:rPr>
          <w:rFonts w:ascii="Arial" w:hAnsi="Arial" w:cs="Arial"/>
          <w:color w:val="000000" w:themeColor="text1"/>
          <w:sz w:val="22"/>
          <w:szCs w:val="22"/>
        </w:rPr>
        <w:t xml:space="preserve"> &lt; 0.0001. </w:t>
      </w:r>
      <w:r w:rsidR="00DB5E70" w:rsidRPr="00D825EA">
        <w:rPr>
          <w:rFonts w:ascii="Arial" w:hAnsi="Arial" w:cs="Arial"/>
          <w:color w:val="000000" w:themeColor="text1"/>
          <w:sz w:val="22"/>
          <w:szCs w:val="22"/>
        </w:rPr>
        <w:t xml:space="preserve"> (C-F) Control plasma was spiked with 6-250 ng/ml TM ± 50 µg/ml PTCI.</w:t>
      </w:r>
      <w:r w:rsidRPr="00D825EA">
        <w:rPr>
          <w:rFonts w:ascii="Arial" w:hAnsi="Arial" w:cs="Arial"/>
          <w:color w:val="000000" w:themeColor="text1"/>
          <w:sz w:val="22"/>
          <w:szCs w:val="22"/>
        </w:rPr>
        <w:t xml:space="preserve"> Data is expressed as mean ± SD. ** </w:t>
      </w:r>
      <w:r w:rsidRPr="00D825EA">
        <w:rPr>
          <w:rFonts w:ascii="Arial" w:hAnsi="Arial" w:cs="Arial"/>
          <w:i/>
          <w:iCs/>
          <w:color w:val="000000" w:themeColor="text1"/>
          <w:sz w:val="22"/>
          <w:szCs w:val="22"/>
        </w:rPr>
        <w:t xml:space="preserve">p </w:t>
      </w:r>
      <w:r w:rsidRPr="00D825EA">
        <w:rPr>
          <w:rFonts w:ascii="Arial" w:hAnsi="Arial" w:cs="Arial"/>
          <w:color w:val="000000" w:themeColor="text1"/>
          <w:sz w:val="22"/>
          <w:szCs w:val="22"/>
        </w:rPr>
        <w:t>&lt; 0.01</w:t>
      </w:r>
      <w:r w:rsidR="00380A52" w:rsidRPr="00D825EA">
        <w:rPr>
          <w:rFonts w:ascii="Arial" w:hAnsi="Arial" w:cs="Arial"/>
          <w:color w:val="000000" w:themeColor="text1"/>
          <w:sz w:val="22"/>
          <w:szCs w:val="22"/>
        </w:rPr>
        <w:t>.</w:t>
      </w:r>
    </w:p>
    <w:p w14:paraId="6B9EEE33" w14:textId="0EC6584F" w:rsidR="00C87ED2" w:rsidRPr="00D825EA" w:rsidRDefault="00C87ED2" w:rsidP="00D461EE">
      <w:pPr>
        <w:spacing w:line="360" w:lineRule="auto"/>
        <w:jc w:val="both"/>
        <w:rPr>
          <w:rFonts w:ascii="Arial" w:hAnsi="Arial" w:cs="Arial"/>
          <w:color w:val="000000" w:themeColor="text1"/>
          <w:sz w:val="22"/>
          <w:szCs w:val="22"/>
        </w:rPr>
      </w:pPr>
    </w:p>
    <w:p w14:paraId="6A3695E1" w14:textId="65D1A762" w:rsidR="00C87ED2" w:rsidRPr="00A26B68" w:rsidRDefault="00C87ED2" w:rsidP="00D461EE">
      <w:pPr>
        <w:spacing w:line="360" w:lineRule="auto"/>
        <w:jc w:val="both"/>
        <w:rPr>
          <w:rFonts w:ascii="Arial" w:hAnsi="Arial" w:cs="Arial"/>
          <w:b/>
          <w:color w:val="000000" w:themeColor="text1"/>
          <w:sz w:val="22"/>
          <w:szCs w:val="22"/>
        </w:rPr>
      </w:pPr>
      <w:r w:rsidRPr="00A26B68">
        <w:rPr>
          <w:rFonts w:ascii="Arial" w:hAnsi="Arial" w:cs="Arial"/>
          <w:b/>
          <w:color w:val="000000" w:themeColor="text1"/>
          <w:sz w:val="22"/>
          <w:szCs w:val="22"/>
        </w:rPr>
        <w:t>Supplementary Figure 1</w:t>
      </w:r>
    </w:p>
    <w:p w14:paraId="370F4F91" w14:textId="7EE3A63A" w:rsidR="00A26B68" w:rsidRPr="00D825EA" w:rsidRDefault="00A26B68" w:rsidP="00D461EE">
      <w:pPr>
        <w:spacing w:line="360" w:lineRule="auto"/>
        <w:jc w:val="both"/>
        <w:rPr>
          <w:rFonts w:ascii="Arial" w:hAnsi="Arial" w:cs="Arial"/>
          <w:color w:val="000000" w:themeColor="text1"/>
          <w:sz w:val="22"/>
          <w:szCs w:val="22"/>
        </w:rPr>
      </w:pPr>
      <w:r>
        <w:rPr>
          <w:rFonts w:ascii="Arial" w:hAnsi="Arial" w:cs="Arial"/>
          <w:color w:val="000000" w:themeColor="text1"/>
          <w:sz w:val="22"/>
          <w:szCs w:val="22"/>
        </w:rPr>
        <w:t xml:space="preserve">Table detailing routine coagulation and platelet screen results for patient 1 and 2. </w:t>
      </w:r>
    </w:p>
    <w:p w14:paraId="0CC51FD7" w14:textId="7847BDE6" w:rsidR="00C87ED2" w:rsidRPr="00D825EA" w:rsidRDefault="00C87ED2" w:rsidP="00D461EE">
      <w:pPr>
        <w:spacing w:line="360" w:lineRule="auto"/>
        <w:jc w:val="both"/>
        <w:rPr>
          <w:rFonts w:ascii="Arial" w:hAnsi="Arial" w:cs="Arial"/>
          <w:color w:val="000000" w:themeColor="text1"/>
          <w:sz w:val="22"/>
          <w:szCs w:val="22"/>
        </w:rPr>
      </w:pPr>
    </w:p>
    <w:p w14:paraId="734D22DA" w14:textId="77777777" w:rsidR="00C87ED2" w:rsidRPr="00D825EA" w:rsidRDefault="00C87ED2" w:rsidP="00D461EE">
      <w:pPr>
        <w:spacing w:line="360" w:lineRule="auto"/>
        <w:jc w:val="both"/>
        <w:rPr>
          <w:rFonts w:ascii="Arial" w:hAnsi="Arial" w:cs="Arial"/>
          <w:color w:val="000000" w:themeColor="text1"/>
          <w:sz w:val="22"/>
          <w:szCs w:val="22"/>
        </w:rPr>
      </w:pPr>
    </w:p>
    <w:p w14:paraId="20E05818" w14:textId="77777777" w:rsidR="00D461EE" w:rsidRPr="00D825EA" w:rsidRDefault="00D461EE" w:rsidP="00D461EE">
      <w:pPr>
        <w:spacing w:line="360" w:lineRule="auto"/>
        <w:jc w:val="both"/>
        <w:rPr>
          <w:rFonts w:ascii="Arial" w:hAnsi="Arial" w:cs="Arial"/>
          <w:b/>
          <w:bCs/>
          <w:color w:val="000000" w:themeColor="text1"/>
          <w:sz w:val="22"/>
          <w:szCs w:val="22"/>
        </w:rPr>
      </w:pPr>
    </w:p>
    <w:p w14:paraId="2A740527" w14:textId="77777777" w:rsidR="00D461EE" w:rsidRPr="00D825EA" w:rsidRDefault="00D461EE" w:rsidP="00D461EE">
      <w:pPr>
        <w:rPr>
          <w:color w:val="000000" w:themeColor="text1"/>
        </w:rPr>
      </w:pPr>
    </w:p>
    <w:p w14:paraId="3FF667E2" w14:textId="77777777" w:rsidR="00D461EE" w:rsidRPr="00D825EA" w:rsidRDefault="00D461EE" w:rsidP="00D461EE">
      <w:pPr>
        <w:spacing w:line="360" w:lineRule="auto"/>
        <w:jc w:val="both"/>
        <w:rPr>
          <w:rFonts w:ascii="Arial" w:hAnsi="Arial" w:cs="Arial"/>
          <w:color w:val="000000" w:themeColor="text1"/>
          <w:sz w:val="22"/>
          <w:szCs w:val="22"/>
        </w:rPr>
      </w:pPr>
    </w:p>
    <w:p w14:paraId="6AFC2436" w14:textId="77777777" w:rsidR="00D461EE" w:rsidRPr="00D825EA" w:rsidRDefault="00D461EE" w:rsidP="00D461EE">
      <w:pPr>
        <w:spacing w:line="360" w:lineRule="auto"/>
        <w:jc w:val="both"/>
        <w:rPr>
          <w:rFonts w:ascii="Arial" w:hAnsi="Arial" w:cs="Arial"/>
          <w:color w:val="000000" w:themeColor="text1"/>
          <w:sz w:val="22"/>
          <w:szCs w:val="22"/>
        </w:rPr>
      </w:pPr>
    </w:p>
    <w:p w14:paraId="66062706" w14:textId="77777777" w:rsidR="00D461EE" w:rsidRPr="00D825EA" w:rsidRDefault="00D461EE" w:rsidP="00D461EE">
      <w:pPr>
        <w:spacing w:line="360" w:lineRule="auto"/>
        <w:jc w:val="both"/>
        <w:rPr>
          <w:rFonts w:ascii="Arial" w:hAnsi="Arial" w:cs="Arial"/>
          <w:bCs/>
          <w:color w:val="000000" w:themeColor="text1"/>
          <w:sz w:val="22"/>
          <w:szCs w:val="22"/>
        </w:rPr>
      </w:pPr>
    </w:p>
    <w:p w14:paraId="1B2E5975" w14:textId="5AD106F8" w:rsidR="00D461EE" w:rsidRPr="00D825EA" w:rsidRDefault="00D461EE" w:rsidP="000D7D25">
      <w:pPr>
        <w:spacing w:line="360" w:lineRule="auto"/>
        <w:rPr>
          <w:rFonts w:ascii="Arial" w:hAnsi="Arial" w:cs="Arial"/>
          <w:b/>
          <w:color w:val="000000" w:themeColor="text1"/>
          <w:sz w:val="22"/>
          <w:szCs w:val="22"/>
          <w:u w:val="single"/>
        </w:rPr>
      </w:pPr>
    </w:p>
    <w:sectPr w:rsidR="00D461EE" w:rsidRPr="00D825EA" w:rsidSect="007E1C2E">
      <w:footerReference w:type="even" r:id="rId8"/>
      <w:footerReference w:type="default" r:id="rId9"/>
      <w:pgSz w:w="11900" w:h="16840"/>
      <w:pgMar w:top="1440" w:right="1800" w:bottom="1440" w:left="180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794CB" w14:textId="77777777" w:rsidR="001626DA" w:rsidRDefault="001626DA" w:rsidP="000141F6">
      <w:r>
        <w:separator/>
      </w:r>
    </w:p>
  </w:endnote>
  <w:endnote w:type="continuationSeparator" w:id="0">
    <w:p w14:paraId="3FA0E82F" w14:textId="77777777" w:rsidR="001626DA" w:rsidRDefault="001626DA" w:rsidP="0001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5047650"/>
      <w:docPartObj>
        <w:docPartGallery w:val="Page Numbers (Bottom of Page)"/>
        <w:docPartUnique/>
      </w:docPartObj>
    </w:sdtPr>
    <w:sdtEndPr>
      <w:rPr>
        <w:rStyle w:val="PageNumber"/>
      </w:rPr>
    </w:sdtEndPr>
    <w:sdtContent>
      <w:p w14:paraId="79D77903" w14:textId="77777777" w:rsidR="001E3874" w:rsidRDefault="001E3874" w:rsidP="000141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4A637F" w14:textId="77777777" w:rsidR="001E3874" w:rsidRDefault="001E3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1545546"/>
      <w:docPartObj>
        <w:docPartGallery w:val="Page Numbers (Bottom of Page)"/>
        <w:docPartUnique/>
      </w:docPartObj>
    </w:sdtPr>
    <w:sdtEndPr>
      <w:rPr>
        <w:rStyle w:val="PageNumber"/>
      </w:rPr>
    </w:sdtEndPr>
    <w:sdtContent>
      <w:p w14:paraId="5E9D35A1" w14:textId="77777777" w:rsidR="001E3874" w:rsidRDefault="001E3874" w:rsidP="000141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01F3A21" w14:textId="77777777" w:rsidR="001E3874" w:rsidRDefault="001E3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98E34" w14:textId="77777777" w:rsidR="001626DA" w:rsidRDefault="001626DA" w:rsidP="000141F6">
      <w:r>
        <w:separator/>
      </w:r>
    </w:p>
  </w:footnote>
  <w:footnote w:type="continuationSeparator" w:id="0">
    <w:p w14:paraId="27A7AC74" w14:textId="77777777" w:rsidR="001626DA" w:rsidRDefault="001626DA" w:rsidP="0001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7053"/>
    <w:multiLevelType w:val="hybridMultilevel"/>
    <w:tmpl w:val="49C67D3E"/>
    <w:lvl w:ilvl="0" w:tplc="D17ADE78">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A371B"/>
    <w:multiLevelType w:val="hybridMultilevel"/>
    <w:tmpl w:val="67C2150C"/>
    <w:lvl w:ilvl="0" w:tplc="2E56FC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41455"/>
    <w:multiLevelType w:val="hybridMultilevel"/>
    <w:tmpl w:val="64B6237E"/>
    <w:lvl w:ilvl="0" w:tplc="A416731C">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BA6892"/>
    <w:multiLevelType w:val="hybridMultilevel"/>
    <w:tmpl w:val="299E130A"/>
    <w:lvl w:ilvl="0" w:tplc="7902D738">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8A45F1"/>
    <w:multiLevelType w:val="hybridMultilevel"/>
    <w:tmpl w:val="7D50D686"/>
    <w:lvl w:ilvl="0" w:tplc="E1283BE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6333D7"/>
    <w:multiLevelType w:val="hybridMultilevel"/>
    <w:tmpl w:val="53F095BA"/>
    <w:lvl w:ilvl="0" w:tplc="1DC8C8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E31246"/>
    <w:multiLevelType w:val="hybridMultilevel"/>
    <w:tmpl w:val="73F02904"/>
    <w:lvl w:ilvl="0" w:tplc="BC940F8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Thromb Haemost&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e5a2vz39pd0ueprdtvs5ebs2tpxvx29f9s&quot;&gt;My EndNote Library-Converted&lt;record-ids&gt;&lt;item&gt;106&lt;/item&gt;&lt;item&gt;387&lt;/item&gt;&lt;item&gt;1108&lt;/item&gt;&lt;item&gt;1814&lt;/item&gt;&lt;item&gt;1831&lt;/item&gt;&lt;item&gt;1832&lt;/item&gt;&lt;item&gt;1929&lt;/item&gt;&lt;item&gt;1930&lt;/item&gt;&lt;item&gt;1931&lt;/item&gt;&lt;item&gt;1932&lt;/item&gt;&lt;item&gt;1933&lt;/item&gt;&lt;item&gt;1976&lt;/item&gt;&lt;item&gt;2075&lt;/item&gt;&lt;item&gt;2076&lt;/item&gt;&lt;item&gt;2081&lt;/item&gt;&lt;item&gt;2083&lt;/item&gt;&lt;item&gt;2292&lt;/item&gt;&lt;item&gt;2294&lt;/item&gt;&lt;item&gt;2295&lt;/item&gt;&lt;item&gt;2445&lt;/item&gt;&lt;item&gt;2460&lt;/item&gt;&lt;item&gt;2463&lt;/item&gt;&lt;item&gt;2464&lt;/item&gt;&lt;item&gt;2465&lt;/item&gt;&lt;item&gt;2466&lt;/item&gt;&lt;item&gt;2467&lt;/item&gt;&lt;item&gt;2490&lt;/item&gt;&lt;item&gt;2491&lt;/item&gt;&lt;item&gt;2492&lt;/item&gt;&lt;item&gt;2493&lt;/item&gt;&lt;item&gt;2494&lt;/item&gt;&lt;item&gt;2495&lt;/item&gt;&lt;item&gt;2496&lt;/item&gt;&lt;item&gt;2497&lt;/item&gt;&lt;item&gt;2498&lt;/item&gt;&lt;item&gt;2499&lt;/item&gt;&lt;item&gt;2500&lt;/item&gt;&lt;item&gt;2501&lt;/item&gt;&lt;item&gt;2502&lt;/item&gt;&lt;item&gt;2503&lt;/item&gt;&lt;item&gt;2504&lt;/item&gt;&lt;item&gt;2509&lt;/item&gt;&lt;item&gt;2510&lt;/item&gt;&lt;item&gt;2511&lt;/item&gt;&lt;item&gt;2512&lt;/item&gt;&lt;item&gt;2513&lt;/item&gt;&lt;item&gt;2514&lt;/item&gt;&lt;item&gt;2515&lt;/item&gt;&lt;item&gt;2516&lt;/item&gt;&lt;item&gt;2517&lt;/item&gt;&lt;item&gt;2518&lt;/item&gt;&lt;item&gt;2519&lt;/item&gt;&lt;item&gt;2522&lt;/item&gt;&lt;item&gt;2523&lt;/item&gt;&lt;item&gt;2524&lt;/item&gt;&lt;item&gt;2525&lt;/item&gt;&lt;item&gt;2526&lt;/item&gt;&lt;item&gt;2674&lt;/item&gt;&lt;item&gt;2675&lt;/item&gt;&lt;item&gt;2681&lt;/item&gt;&lt;/record-ids&gt;&lt;/item&gt;&lt;/Libraries&gt;"/>
  </w:docVars>
  <w:rsids>
    <w:rsidRoot w:val="00201430"/>
    <w:rsid w:val="00000B11"/>
    <w:rsid w:val="00011689"/>
    <w:rsid w:val="00012A94"/>
    <w:rsid w:val="000141F6"/>
    <w:rsid w:val="0002552C"/>
    <w:rsid w:val="00035A06"/>
    <w:rsid w:val="00036C57"/>
    <w:rsid w:val="00042C6E"/>
    <w:rsid w:val="00045BD6"/>
    <w:rsid w:val="00046452"/>
    <w:rsid w:val="00056328"/>
    <w:rsid w:val="00057A43"/>
    <w:rsid w:val="00057F96"/>
    <w:rsid w:val="00060B96"/>
    <w:rsid w:val="0006362F"/>
    <w:rsid w:val="00064D81"/>
    <w:rsid w:val="00065047"/>
    <w:rsid w:val="00070660"/>
    <w:rsid w:val="00070E08"/>
    <w:rsid w:val="00074956"/>
    <w:rsid w:val="00075E2C"/>
    <w:rsid w:val="000802F9"/>
    <w:rsid w:val="000809BC"/>
    <w:rsid w:val="000819D9"/>
    <w:rsid w:val="000844EB"/>
    <w:rsid w:val="00086398"/>
    <w:rsid w:val="00096D41"/>
    <w:rsid w:val="000A3463"/>
    <w:rsid w:val="000A49FF"/>
    <w:rsid w:val="000A57D9"/>
    <w:rsid w:val="000B2184"/>
    <w:rsid w:val="000B6F90"/>
    <w:rsid w:val="000C19C4"/>
    <w:rsid w:val="000C357D"/>
    <w:rsid w:val="000C5AB4"/>
    <w:rsid w:val="000D15FC"/>
    <w:rsid w:val="000D3D3F"/>
    <w:rsid w:val="000D4B67"/>
    <w:rsid w:val="000D7D25"/>
    <w:rsid w:val="000E1757"/>
    <w:rsid w:val="000E340D"/>
    <w:rsid w:val="000E3ABF"/>
    <w:rsid w:val="000E523F"/>
    <w:rsid w:val="000F0839"/>
    <w:rsid w:val="000F1151"/>
    <w:rsid w:val="00101B7B"/>
    <w:rsid w:val="00104A1A"/>
    <w:rsid w:val="00105901"/>
    <w:rsid w:val="00115D81"/>
    <w:rsid w:val="00123B8E"/>
    <w:rsid w:val="00124247"/>
    <w:rsid w:val="00124EB4"/>
    <w:rsid w:val="00125C13"/>
    <w:rsid w:val="00126AF8"/>
    <w:rsid w:val="001278CA"/>
    <w:rsid w:val="00131569"/>
    <w:rsid w:val="00136F60"/>
    <w:rsid w:val="001427B0"/>
    <w:rsid w:val="00160FF7"/>
    <w:rsid w:val="001626DA"/>
    <w:rsid w:val="00162A31"/>
    <w:rsid w:val="00163ED3"/>
    <w:rsid w:val="001651CA"/>
    <w:rsid w:val="0016663E"/>
    <w:rsid w:val="001666CB"/>
    <w:rsid w:val="00167CE3"/>
    <w:rsid w:val="00171FA4"/>
    <w:rsid w:val="00180257"/>
    <w:rsid w:val="001827CB"/>
    <w:rsid w:val="00185BBE"/>
    <w:rsid w:val="001869B5"/>
    <w:rsid w:val="00186C17"/>
    <w:rsid w:val="0019323C"/>
    <w:rsid w:val="001A0ABE"/>
    <w:rsid w:val="001A0D59"/>
    <w:rsid w:val="001A3465"/>
    <w:rsid w:val="001A6CB4"/>
    <w:rsid w:val="001B2459"/>
    <w:rsid w:val="001B45F0"/>
    <w:rsid w:val="001B462A"/>
    <w:rsid w:val="001C3156"/>
    <w:rsid w:val="001C3194"/>
    <w:rsid w:val="001C74D7"/>
    <w:rsid w:val="001D541D"/>
    <w:rsid w:val="001E1F55"/>
    <w:rsid w:val="001E3874"/>
    <w:rsid w:val="001E42D0"/>
    <w:rsid w:val="001E73B5"/>
    <w:rsid w:val="001F2E76"/>
    <w:rsid w:val="001F6682"/>
    <w:rsid w:val="001F6F84"/>
    <w:rsid w:val="00201430"/>
    <w:rsid w:val="002044FA"/>
    <w:rsid w:val="00205DF1"/>
    <w:rsid w:val="002078CC"/>
    <w:rsid w:val="00210302"/>
    <w:rsid w:val="002120D7"/>
    <w:rsid w:val="002131E4"/>
    <w:rsid w:val="00213EF5"/>
    <w:rsid w:val="00214017"/>
    <w:rsid w:val="002158CA"/>
    <w:rsid w:val="002170E7"/>
    <w:rsid w:val="002179C8"/>
    <w:rsid w:val="00224D8F"/>
    <w:rsid w:val="00225BC9"/>
    <w:rsid w:val="00225E91"/>
    <w:rsid w:val="00226070"/>
    <w:rsid w:val="0023626E"/>
    <w:rsid w:val="00237EA8"/>
    <w:rsid w:val="00241B31"/>
    <w:rsid w:val="0024499E"/>
    <w:rsid w:val="00250E52"/>
    <w:rsid w:val="00251B48"/>
    <w:rsid w:val="00252BA0"/>
    <w:rsid w:val="00253342"/>
    <w:rsid w:val="00260F20"/>
    <w:rsid w:val="00264315"/>
    <w:rsid w:val="0026445B"/>
    <w:rsid w:val="0026472E"/>
    <w:rsid w:val="00265A2C"/>
    <w:rsid w:val="002705F4"/>
    <w:rsid w:val="0028012D"/>
    <w:rsid w:val="00297472"/>
    <w:rsid w:val="002A1FAB"/>
    <w:rsid w:val="002A517B"/>
    <w:rsid w:val="002A5CD4"/>
    <w:rsid w:val="002A7769"/>
    <w:rsid w:val="002B0E81"/>
    <w:rsid w:val="002B11D7"/>
    <w:rsid w:val="002B2B30"/>
    <w:rsid w:val="002B33F2"/>
    <w:rsid w:val="002B4AE0"/>
    <w:rsid w:val="002B4B5F"/>
    <w:rsid w:val="002B55F3"/>
    <w:rsid w:val="002B5C8F"/>
    <w:rsid w:val="002C1A80"/>
    <w:rsid w:val="002C1B69"/>
    <w:rsid w:val="002C7343"/>
    <w:rsid w:val="002D067A"/>
    <w:rsid w:val="002D1466"/>
    <w:rsid w:val="002D26F2"/>
    <w:rsid w:val="002D3D0C"/>
    <w:rsid w:val="002D6188"/>
    <w:rsid w:val="002D7168"/>
    <w:rsid w:val="002F0FF0"/>
    <w:rsid w:val="002F1B1A"/>
    <w:rsid w:val="002F60A7"/>
    <w:rsid w:val="003114DF"/>
    <w:rsid w:val="00311A24"/>
    <w:rsid w:val="00314D90"/>
    <w:rsid w:val="00315E03"/>
    <w:rsid w:val="003203F3"/>
    <w:rsid w:val="00324DB6"/>
    <w:rsid w:val="0034539F"/>
    <w:rsid w:val="00346EB0"/>
    <w:rsid w:val="00354B35"/>
    <w:rsid w:val="00355C7F"/>
    <w:rsid w:val="00357440"/>
    <w:rsid w:val="00357F77"/>
    <w:rsid w:val="00370FFA"/>
    <w:rsid w:val="0037794F"/>
    <w:rsid w:val="00380A52"/>
    <w:rsid w:val="00381A3C"/>
    <w:rsid w:val="00387E00"/>
    <w:rsid w:val="003907F4"/>
    <w:rsid w:val="00395E6F"/>
    <w:rsid w:val="003A17D9"/>
    <w:rsid w:val="003A3D0C"/>
    <w:rsid w:val="003A4A6D"/>
    <w:rsid w:val="003A6B4C"/>
    <w:rsid w:val="003B5A90"/>
    <w:rsid w:val="003C5FA5"/>
    <w:rsid w:val="003C75F7"/>
    <w:rsid w:val="003D02B6"/>
    <w:rsid w:val="003D0503"/>
    <w:rsid w:val="003D3263"/>
    <w:rsid w:val="003D3C31"/>
    <w:rsid w:val="003D60D4"/>
    <w:rsid w:val="003E2B8F"/>
    <w:rsid w:val="003E674C"/>
    <w:rsid w:val="003F4DB0"/>
    <w:rsid w:val="003F6525"/>
    <w:rsid w:val="00402991"/>
    <w:rsid w:val="00402BAC"/>
    <w:rsid w:val="00404F5D"/>
    <w:rsid w:val="004054A1"/>
    <w:rsid w:val="0040709C"/>
    <w:rsid w:val="00410646"/>
    <w:rsid w:val="00412B6B"/>
    <w:rsid w:val="00416C6B"/>
    <w:rsid w:val="00417872"/>
    <w:rsid w:val="00417FAD"/>
    <w:rsid w:val="00420BFC"/>
    <w:rsid w:val="00422E21"/>
    <w:rsid w:val="004300FA"/>
    <w:rsid w:val="00431B6B"/>
    <w:rsid w:val="00432FFF"/>
    <w:rsid w:val="00440E29"/>
    <w:rsid w:val="00441BAE"/>
    <w:rsid w:val="00443B17"/>
    <w:rsid w:val="00444C19"/>
    <w:rsid w:val="0045122E"/>
    <w:rsid w:val="00454788"/>
    <w:rsid w:val="00462E14"/>
    <w:rsid w:val="0046350E"/>
    <w:rsid w:val="00466DCC"/>
    <w:rsid w:val="004676AB"/>
    <w:rsid w:val="00467BC2"/>
    <w:rsid w:val="00477E08"/>
    <w:rsid w:val="004806BE"/>
    <w:rsid w:val="0048740F"/>
    <w:rsid w:val="00490061"/>
    <w:rsid w:val="00492943"/>
    <w:rsid w:val="00493AC7"/>
    <w:rsid w:val="0049493E"/>
    <w:rsid w:val="0049655E"/>
    <w:rsid w:val="004A7C3A"/>
    <w:rsid w:val="004B3754"/>
    <w:rsid w:val="004C4177"/>
    <w:rsid w:val="004C6C2B"/>
    <w:rsid w:val="004D08A1"/>
    <w:rsid w:val="004D1826"/>
    <w:rsid w:val="004D7263"/>
    <w:rsid w:val="004F29FB"/>
    <w:rsid w:val="004F5FE4"/>
    <w:rsid w:val="004F627A"/>
    <w:rsid w:val="0050089C"/>
    <w:rsid w:val="00501D46"/>
    <w:rsid w:val="0050380E"/>
    <w:rsid w:val="00504D8A"/>
    <w:rsid w:val="005059F5"/>
    <w:rsid w:val="00511DF2"/>
    <w:rsid w:val="005125F3"/>
    <w:rsid w:val="00517D67"/>
    <w:rsid w:val="00527037"/>
    <w:rsid w:val="00532338"/>
    <w:rsid w:val="00533454"/>
    <w:rsid w:val="00540757"/>
    <w:rsid w:val="0054116C"/>
    <w:rsid w:val="00541824"/>
    <w:rsid w:val="00550132"/>
    <w:rsid w:val="005505E0"/>
    <w:rsid w:val="005526C1"/>
    <w:rsid w:val="00552EB7"/>
    <w:rsid w:val="005550B7"/>
    <w:rsid w:val="00556878"/>
    <w:rsid w:val="00562914"/>
    <w:rsid w:val="005630E6"/>
    <w:rsid w:val="00566AED"/>
    <w:rsid w:val="005842DF"/>
    <w:rsid w:val="005845B8"/>
    <w:rsid w:val="00584725"/>
    <w:rsid w:val="00585B50"/>
    <w:rsid w:val="00595E38"/>
    <w:rsid w:val="005A31FD"/>
    <w:rsid w:val="005B1534"/>
    <w:rsid w:val="005B6DC6"/>
    <w:rsid w:val="005B72B2"/>
    <w:rsid w:val="005D19A3"/>
    <w:rsid w:val="005D2211"/>
    <w:rsid w:val="005D2C5C"/>
    <w:rsid w:val="005D2C98"/>
    <w:rsid w:val="005D2EC8"/>
    <w:rsid w:val="005E0E81"/>
    <w:rsid w:val="005F0685"/>
    <w:rsid w:val="005F17AF"/>
    <w:rsid w:val="005F2F0D"/>
    <w:rsid w:val="00601364"/>
    <w:rsid w:val="0061494E"/>
    <w:rsid w:val="00615A83"/>
    <w:rsid w:val="00621050"/>
    <w:rsid w:val="00621056"/>
    <w:rsid w:val="00630E50"/>
    <w:rsid w:val="00636E34"/>
    <w:rsid w:val="006558E2"/>
    <w:rsid w:val="00661C9A"/>
    <w:rsid w:val="006651B7"/>
    <w:rsid w:val="00667674"/>
    <w:rsid w:val="00673771"/>
    <w:rsid w:val="006769DF"/>
    <w:rsid w:val="0067752D"/>
    <w:rsid w:val="00677E0E"/>
    <w:rsid w:val="00680601"/>
    <w:rsid w:val="00680CCB"/>
    <w:rsid w:val="006844E8"/>
    <w:rsid w:val="00692D92"/>
    <w:rsid w:val="006A4639"/>
    <w:rsid w:val="006A5376"/>
    <w:rsid w:val="006B0B37"/>
    <w:rsid w:val="006B0CD3"/>
    <w:rsid w:val="006B48C9"/>
    <w:rsid w:val="006B729C"/>
    <w:rsid w:val="006B76A1"/>
    <w:rsid w:val="006C1B4F"/>
    <w:rsid w:val="006C292E"/>
    <w:rsid w:val="006C32E5"/>
    <w:rsid w:val="006C3C88"/>
    <w:rsid w:val="006C4C1B"/>
    <w:rsid w:val="006C4E54"/>
    <w:rsid w:val="006C7364"/>
    <w:rsid w:val="006E050C"/>
    <w:rsid w:val="006E26FA"/>
    <w:rsid w:val="006E574D"/>
    <w:rsid w:val="006E623C"/>
    <w:rsid w:val="006E677E"/>
    <w:rsid w:val="006F574A"/>
    <w:rsid w:val="007019F2"/>
    <w:rsid w:val="0070658B"/>
    <w:rsid w:val="00713766"/>
    <w:rsid w:val="00714A24"/>
    <w:rsid w:val="00717585"/>
    <w:rsid w:val="00720379"/>
    <w:rsid w:val="0072232B"/>
    <w:rsid w:val="00722C1D"/>
    <w:rsid w:val="007235A1"/>
    <w:rsid w:val="007251E2"/>
    <w:rsid w:val="007263B2"/>
    <w:rsid w:val="007266F1"/>
    <w:rsid w:val="00731C7C"/>
    <w:rsid w:val="00742BF7"/>
    <w:rsid w:val="007440FB"/>
    <w:rsid w:val="00745A59"/>
    <w:rsid w:val="0075003E"/>
    <w:rsid w:val="0075114C"/>
    <w:rsid w:val="007610CA"/>
    <w:rsid w:val="00761EA0"/>
    <w:rsid w:val="00766E75"/>
    <w:rsid w:val="00771438"/>
    <w:rsid w:val="00771FC6"/>
    <w:rsid w:val="007806EE"/>
    <w:rsid w:val="007842A4"/>
    <w:rsid w:val="0078554D"/>
    <w:rsid w:val="00785AFD"/>
    <w:rsid w:val="00785BB1"/>
    <w:rsid w:val="007875CE"/>
    <w:rsid w:val="007876A4"/>
    <w:rsid w:val="00787897"/>
    <w:rsid w:val="007909F3"/>
    <w:rsid w:val="007916E6"/>
    <w:rsid w:val="007926BF"/>
    <w:rsid w:val="00797DA8"/>
    <w:rsid w:val="007A139E"/>
    <w:rsid w:val="007A68EF"/>
    <w:rsid w:val="007A713D"/>
    <w:rsid w:val="007B0177"/>
    <w:rsid w:val="007B080A"/>
    <w:rsid w:val="007B23DA"/>
    <w:rsid w:val="007B4093"/>
    <w:rsid w:val="007B551A"/>
    <w:rsid w:val="007B6F62"/>
    <w:rsid w:val="007C147F"/>
    <w:rsid w:val="007C26B3"/>
    <w:rsid w:val="007D1B18"/>
    <w:rsid w:val="007D1BCD"/>
    <w:rsid w:val="007D7A78"/>
    <w:rsid w:val="007E09B9"/>
    <w:rsid w:val="007E1C2E"/>
    <w:rsid w:val="00804B70"/>
    <w:rsid w:val="00805654"/>
    <w:rsid w:val="0081119C"/>
    <w:rsid w:val="00812F11"/>
    <w:rsid w:val="00813796"/>
    <w:rsid w:val="00822514"/>
    <w:rsid w:val="008229C8"/>
    <w:rsid w:val="00822D52"/>
    <w:rsid w:val="00827113"/>
    <w:rsid w:val="00831C6C"/>
    <w:rsid w:val="008367EA"/>
    <w:rsid w:val="00836B54"/>
    <w:rsid w:val="008376D6"/>
    <w:rsid w:val="0084059D"/>
    <w:rsid w:val="00841E03"/>
    <w:rsid w:val="00846762"/>
    <w:rsid w:val="00850A5D"/>
    <w:rsid w:val="008544FC"/>
    <w:rsid w:val="00872825"/>
    <w:rsid w:val="008741E0"/>
    <w:rsid w:val="00874E67"/>
    <w:rsid w:val="008808BB"/>
    <w:rsid w:val="00881A7A"/>
    <w:rsid w:val="00882E3F"/>
    <w:rsid w:val="00890566"/>
    <w:rsid w:val="0089178A"/>
    <w:rsid w:val="008920E5"/>
    <w:rsid w:val="00892945"/>
    <w:rsid w:val="008A07FE"/>
    <w:rsid w:val="008A1691"/>
    <w:rsid w:val="008A3590"/>
    <w:rsid w:val="008A7595"/>
    <w:rsid w:val="008B1ADE"/>
    <w:rsid w:val="008B23F9"/>
    <w:rsid w:val="008B3CBA"/>
    <w:rsid w:val="008B5AB7"/>
    <w:rsid w:val="008B6A55"/>
    <w:rsid w:val="008B7A1E"/>
    <w:rsid w:val="008C0422"/>
    <w:rsid w:val="008C3EEA"/>
    <w:rsid w:val="008D4B99"/>
    <w:rsid w:val="008E4B76"/>
    <w:rsid w:val="008E4E1D"/>
    <w:rsid w:val="008E701B"/>
    <w:rsid w:val="008E7D08"/>
    <w:rsid w:val="008F02E7"/>
    <w:rsid w:val="00902F38"/>
    <w:rsid w:val="00903403"/>
    <w:rsid w:val="00905D18"/>
    <w:rsid w:val="00913557"/>
    <w:rsid w:val="00913771"/>
    <w:rsid w:val="00915916"/>
    <w:rsid w:val="00916EE3"/>
    <w:rsid w:val="009242A1"/>
    <w:rsid w:val="009367E6"/>
    <w:rsid w:val="00941C83"/>
    <w:rsid w:val="00944531"/>
    <w:rsid w:val="009449AB"/>
    <w:rsid w:val="009466D5"/>
    <w:rsid w:val="00951472"/>
    <w:rsid w:val="00956F66"/>
    <w:rsid w:val="00970792"/>
    <w:rsid w:val="009766C5"/>
    <w:rsid w:val="00980531"/>
    <w:rsid w:val="009903DB"/>
    <w:rsid w:val="009903E0"/>
    <w:rsid w:val="009913C3"/>
    <w:rsid w:val="009A3313"/>
    <w:rsid w:val="009A389F"/>
    <w:rsid w:val="009B1322"/>
    <w:rsid w:val="009B3779"/>
    <w:rsid w:val="009B3FC9"/>
    <w:rsid w:val="009B4FCB"/>
    <w:rsid w:val="009C1E95"/>
    <w:rsid w:val="009C226D"/>
    <w:rsid w:val="009C44DC"/>
    <w:rsid w:val="009C4CEC"/>
    <w:rsid w:val="009C5F57"/>
    <w:rsid w:val="009C7CAC"/>
    <w:rsid w:val="009E1B9B"/>
    <w:rsid w:val="009F192F"/>
    <w:rsid w:val="009F5A6B"/>
    <w:rsid w:val="00A01529"/>
    <w:rsid w:val="00A03088"/>
    <w:rsid w:val="00A059B1"/>
    <w:rsid w:val="00A13765"/>
    <w:rsid w:val="00A14C2A"/>
    <w:rsid w:val="00A16A9C"/>
    <w:rsid w:val="00A23E0D"/>
    <w:rsid w:val="00A26802"/>
    <w:rsid w:val="00A26B68"/>
    <w:rsid w:val="00A31519"/>
    <w:rsid w:val="00A3244A"/>
    <w:rsid w:val="00A42C75"/>
    <w:rsid w:val="00A430C9"/>
    <w:rsid w:val="00A46468"/>
    <w:rsid w:val="00A468D6"/>
    <w:rsid w:val="00A521BC"/>
    <w:rsid w:val="00A53F46"/>
    <w:rsid w:val="00A53F64"/>
    <w:rsid w:val="00A6016A"/>
    <w:rsid w:val="00A66561"/>
    <w:rsid w:val="00A72BC4"/>
    <w:rsid w:val="00A72FC7"/>
    <w:rsid w:val="00A77A6E"/>
    <w:rsid w:val="00A8238E"/>
    <w:rsid w:val="00A84B52"/>
    <w:rsid w:val="00A84F54"/>
    <w:rsid w:val="00A908FE"/>
    <w:rsid w:val="00A919C5"/>
    <w:rsid w:val="00A93CF3"/>
    <w:rsid w:val="00A96947"/>
    <w:rsid w:val="00AA0BF1"/>
    <w:rsid w:val="00AA30C6"/>
    <w:rsid w:val="00AA468A"/>
    <w:rsid w:val="00AA5418"/>
    <w:rsid w:val="00AB0CF0"/>
    <w:rsid w:val="00AB3036"/>
    <w:rsid w:val="00AB4AC4"/>
    <w:rsid w:val="00AB50C1"/>
    <w:rsid w:val="00AC0082"/>
    <w:rsid w:val="00AC2E35"/>
    <w:rsid w:val="00AC79B0"/>
    <w:rsid w:val="00AD3090"/>
    <w:rsid w:val="00AD543F"/>
    <w:rsid w:val="00AE3C81"/>
    <w:rsid w:val="00AE7DB4"/>
    <w:rsid w:val="00AF19F6"/>
    <w:rsid w:val="00AF3835"/>
    <w:rsid w:val="00B01AE8"/>
    <w:rsid w:val="00B01F0B"/>
    <w:rsid w:val="00B04EB3"/>
    <w:rsid w:val="00B10490"/>
    <w:rsid w:val="00B11029"/>
    <w:rsid w:val="00B1463E"/>
    <w:rsid w:val="00B22309"/>
    <w:rsid w:val="00B25606"/>
    <w:rsid w:val="00B25E1E"/>
    <w:rsid w:val="00B26135"/>
    <w:rsid w:val="00B2675A"/>
    <w:rsid w:val="00B30694"/>
    <w:rsid w:val="00B43232"/>
    <w:rsid w:val="00B44C54"/>
    <w:rsid w:val="00B4745F"/>
    <w:rsid w:val="00B47927"/>
    <w:rsid w:val="00B52A25"/>
    <w:rsid w:val="00B54F13"/>
    <w:rsid w:val="00B55CF3"/>
    <w:rsid w:val="00B62F2A"/>
    <w:rsid w:val="00B659AA"/>
    <w:rsid w:val="00B674F1"/>
    <w:rsid w:val="00B67CC7"/>
    <w:rsid w:val="00B72B48"/>
    <w:rsid w:val="00B72EC6"/>
    <w:rsid w:val="00B75114"/>
    <w:rsid w:val="00B77565"/>
    <w:rsid w:val="00B80144"/>
    <w:rsid w:val="00B87F1C"/>
    <w:rsid w:val="00B901E6"/>
    <w:rsid w:val="00BA0B46"/>
    <w:rsid w:val="00BA0E64"/>
    <w:rsid w:val="00BA241C"/>
    <w:rsid w:val="00BA7C0E"/>
    <w:rsid w:val="00BB0DF3"/>
    <w:rsid w:val="00BB1536"/>
    <w:rsid w:val="00BB4DC2"/>
    <w:rsid w:val="00BB78F2"/>
    <w:rsid w:val="00BC77BD"/>
    <w:rsid w:val="00BD1759"/>
    <w:rsid w:val="00BD32F1"/>
    <w:rsid w:val="00BD5D0A"/>
    <w:rsid w:val="00BD5F4C"/>
    <w:rsid w:val="00BE4E10"/>
    <w:rsid w:val="00BF0D0F"/>
    <w:rsid w:val="00BF4EE6"/>
    <w:rsid w:val="00BF7CFB"/>
    <w:rsid w:val="00BF7D05"/>
    <w:rsid w:val="00C000D5"/>
    <w:rsid w:val="00C00A38"/>
    <w:rsid w:val="00C05CB7"/>
    <w:rsid w:val="00C07556"/>
    <w:rsid w:val="00C07E83"/>
    <w:rsid w:val="00C13E0D"/>
    <w:rsid w:val="00C20631"/>
    <w:rsid w:val="00C21D08"/>
    <w:rsid w:val="00C230B6"/>
    <w:rsid w:val="00C23285"/>
    <w:rsid w:val="00C30010"/>
    <w:rsid w:val="00C322B4"/>
    <w:rsid w:val="00C36181"/>
    <w:rsid w:val="00C37B2F"/>
    <w:rsid w:val="00C42C93"/>
    <w:rsid w:val="00C42E1B"/>
    <w:rsid w:val="00C4427E"/>
    <w:rsid w:val="00C46AB4"/>
    <w:rsid w:val="00C52764"/>
    <w:rsid w:val="00C53A41"/>
    <w:rsid w:val="00C54243"/>
    <w:rsid w:val="00C545E0"/>
    <w:rsid w:val="00C5546B"/>
    <w:rsid w:val="00C56455"/>
    <w:rsid w:val="00C62D3F"/>
    <w:rsid w:val="00C63CFB"/>
    <w:rsid w:val="00C67CFC"/>
    <w:rsid w:val="00C7098A"/>
    <w:rsid w:val="00C72399"/>
    <w:rsid w:val="00C74EFA"/>
    <w:rsid w:val="00C75518"/>
    <w:rsid w:val="00C76110"/>
    <w:rsid w:val="00C83A6C"/>
    <w:rsid w:val="00C85915"/>
    <w:rsid w:val="00C87ED2"/>
    <w:rsid w:val="00C97F83"/>
    <w:rsid w:val="00CA533E"/>
    <w:rsid w:val="00CA7997"/>
    <w:rsid w:val="00CB30E4"/>
    <w:rsid w:val="00CB72E6"/>
    <w:rsid w:val="00CC4DAC"/>
    <w:rsid w:val="00CE0EB2"/>
    <w:rsid w:val="00CE13BF"/>
    <w:rsid w:val="00CE4366"/>
    <w:rsid w:val="00CF421E"/>
    <w:rsid w:val="00CF7045"/>
    <w:rsid w:val="00CF7C20"/>
    <w:rsid w:val="00D0050C"/>
    <w:rsid w:val="00D0060A"/>
    <w:rsid w:val="00D01BEA"/>
    <w:rsid w:val="00D032E7"/>
    <w:rsid w:val="00D03773"/>
    <w:rsid w:val="00D12D84"/>
    <w:rsid w:val="00D14179"/>
    <w:rsid w:val="00D15BCF"/>
    <w:rsid w:val="00D20D33"/>
    <w:rsid w:val="00D23F2E"/>
    <w:rsid w:val="00D24FD6"/>
    <w:rsid w:val="00D2656F"/>
    <w:rsid w:val="00D3325C"/>
    <w:rsid w:val="00D361EE"/>
    <w:rsid w:val="00D37B01"/>
    <w:rsid w:val="00D42F28"/>
    <w:rsid w:val="00D434B2"/>
    <w:rsid w:val="00D454E3"/>
    <w:rsid w:val="00D461EE"/>
    <w:rsid w:val="00D5016A"/>
    <w:rsid w:val="00D5112E"/>
    <w:rsid w:val="00D571C9"/>
    <w:rsid w:val="00D719E3"/>
    <w:rsid w:val="00D73974"/>
    <w:rsid w:val="00D74C22"/>
    <w:rsid w:val="00D76948"/>
    <w:rsid w:val="00D824CA"/>
    <w:rsid w:val="00D825EA"/>
    <w:rsid w:val="00D8608F"/>
    <w:rsid w:val="00D93F79"/>
    <w:rsid w:val="00D940CB"/>
    <w:rsid w:val="00D9560C"/>
    <w:rsid w:val="00D97DF3"/>
    <w:rsid w:val="00DA2BC6"/>
    <w:rsid w:val="00DB0748"/>
    <w:rsid w:val="00DB0A24"/>
    <w:rsid w:val="00DB5E70"/>
    <w:rsid w:val="00DC73C8"/>
    <w:rsid w:val="00DD15FD"/>
    <w:rsid w:val="00DD2A02"/>
    <w:rsid w:val="00DD474D"/>
    <w:rsid w:val="00DD69B8"/>
    <w:rsid w:val="00DE2A22"/>
    <w:rsid w:val="00DE7574"/>
    <w:rsid w:val="00DF1F39"/>
    <w:rsid w:val="00DF3ED5"/>
    <w:rsid w:val="00DF43EB"/>
    <w:rsid w:val="00DF6887"/>
    <w:rsid w:val="00DF6ADC"/>
    <w:rsid w:val="00E02605"/>
    <w:rsid w:val="00E03174"/>
    <w:rsid w:val="00E05C5B"/>
    <w:rsid w:val="00E07ABD"/>
    <w:rsid w:val="00E178D1"/>
    <w:rsid w:val="00E2433D"/>
    <w:rsid w:val="00E31D82"/>
    <w:rsid w:val="00E32EEB"/>
    <w:rsid w:val="00E4570F"/>
    <w:rsid w:val="00E45EDA"/>
    <w:rsid w:val="00E47DD5"/>
    <w:rsid w:val="00E56719"/>
    <w:rsid w:val="00E67EA7"/>
    <w:rsid w:val="00E7443F"/>
    <w:rsid w:val="00E75A7D"/>
    <w:rsid w:val="00E8664C"/>
    <w:rsid w:val="00E87FB6"/>
    <w:rsid w:val="00E91B72"/>
    <w:rsid w:val="00E9377E"/>
    <w:rsid w:val="00E943BE"/>
    <w:rsid w:val="00EA0F8D"/>
    <w:rsid w:val="00EA2583"/>
    <w:rsid w:val="00EA49AA"/>
    <w:rsid w:val="00EA6B46"/>
    <w:rsid w:val="00EB0537"/>
    <w:rsid w:val="00EB0C7E"/>
    <w:rsid w:val="00EB143C"/>
    <w:rsid w:val="00EB425A"/>
    <w:rsid w:val="00EB4F1A"/>
    <w:rsid w:val="00EC2F01"/>
    <w:rsid w:val="00EC68F0"/>
    <w:rsid w:val="00EC6FAE"/>
    <w:rsid w:val="00ED11FF"/>
    <w:rsid w:val="00ED1856"/>
    <w:rsid w:val="00EE12C1"/>
    <w:rsid w:val="00EE6A4D"/>
    <w:rsid w:val="00EE6ABF"/>
    <w:rsid w:val="00EE7BA2"/>
    <w:rsid w:val="00EF12D9"/>
    <w:rsid w:val="00EF275E"/>
    <w:rsid w:val="00EF2A8E"/>
    <w:rsid w:val="00EF4F9D"/>
    <w:rsid w:val="00EF5711"/>
    <w:rsid w:val="00EF7D5D"/>
    <w:rsid w:val="00F05299"/>
    <w:rsid w:val="00F07B73"/>
    <w:rsid w:val="00F105E5"/>
    <w:rsid w:val="00F11DF2"/>
    <w:rsid w:val="00F14F77"/>
    <w:rsid w:val="00F1697F"/>
    <w:rsid w:val="00F33238"/>
    <w:rsid w:val="00F344A7"/>
    <w:rsid w:val="00F37297"/>
    <w:rsid w:val="00F37FD1"/>
    <w:rsid w:val="00F477A2"/>
    <w:rsid w:val="00F51BBE"/>
    <w:rsid w:val="00F5310E"/>
    <w:rsid w:val="00F57D6E"/>
    <w:rsid w:val="00F67AB1"/>
    <w:rsid w:val="00F7039C"/>
    <w:rsid w:val="00F7066E"/>
    <w:rsid w:val="00F71263"/>
    <w:rsid w:val="00F71E50"/>
    <w:rsid w:val="00F7400B"/>
    <w:rsid w:val="00F75617"/>
    <w:rsid w:val="00F766A9"/>
    <w:rsid w:val="00F7768C"/>
    <w:rsid w:val="00F81BC7"/>
    <w:rsid w:val="00F846DD"/>
    <w:rsid w:val="00F87501"/>
    <w:rsid w:val="00F87F1F"/>
    <w:rsid w:val="00F93C18"/>
    <w:rsid w:val="00F94513"/>
    <w:rsid w:val="00F961E3"/>
    <w:rsid w:val="00F973EA"/>
    <w:rsid w:val="00FA2091"/>
    <w:rsid w:val="00FA26F2"/>
    <w:rsid w:val="00FA3B33"/>
    <w:rsid w:val="00FA50AC"/>
    <w:rsid w:val="00FB05A7"/>
    <w:rsid w:val="00FC576B"/>
    <w:rsid w:val="00FD05D8"/>
    <w:rsid w:val="00FD4378"/>
    <w:rsid w:val="00FD6D7F"/>
    <w:rsid w:val="00FE0468"/>
    <w:rsid w:val="00FE11CD"/>
    <w:rsid w:val="00FE4AC1"/>
    <w:rsid w:val="00FE5728"/>
    <w:rsid w:val="00FF0314"/>
    <w:rsid w:val="00FF4B63"/>
    <w:rsid w:val="00FF7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7BF9FC"/>
  <w14:defaultImageDpi w14:val="300"/>
  <w15:docId w15:val="{9E9A10D6-E6BD-C94D-B8C1-045F0940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430"/>
    <w:rPr>
      <w:rFonts w:asciiTheme="minorHAnsi" w:eastAsiaTheme="minorHAnsi" w:hAnsi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C75F7"/>
    <w:pPr>
      <w:jc w:val="center"/>
    </w:pPr>
    <w:rPr>
      <w:rFonts w:ascii="Cambria" w:hAnsi="Cambria"/>
      <w:lang w:val="en-US"/>
    </w:rPr>
  </w:style>
  <w:style w:type="character" w:customStyle="1" w:styleId="EndNoteBibliographyTitleChar">
    <w:name w:val="EndNote Bibliography Title Char"/>
    <w:basedOn w:val="DefaultParagraphFont"/>
    <w:link w:val="EndNoteBibliographyTitle"/>
    <w:rsid w:val="003C75F7"/>
    <w:rPr>
      <w:rFonts w:ascii="Cambria" w:eastAsiaTheme="minorHAnsi" w:hAnsi="Cambria"/>
    </w:rPr>
  </w:style>
  <w:style w:type="paragraph" w:customStyle="1" w:styleId="EndNoteBibliography">
    <w:name w:val="EndNote Bibliography"/>
    <w:basedOn w:val="Normal"/>
    <w:link w:val="EndNoteBibliographyChar"/>
    <w:rsid w:val="003C75F7"/>
    <w:pPr>
      <w:jc w:val="both"/>
    </w:pPr>
    <w:rPr>
      <w:rFonts w:ascii="Cambria" w:hAnsi="Cambria"/>
      <w:lang w:val="en-US"/>
    </w:rPr>
  </w:style>
  <w:style w:type="character" w:customStyle="1" w:styleId="EndNoteBibliographyChar">
    <w:name w:val="EndNote Bibliography Char"/>
    <w:basedOn w:val="DefaultParagraphFont"/>
    <w:link w:val="EndNoteBibliography"/>
    <w:rsid w:val="003C75F7"/>
    <w:rPr>
      <w:rFonts w:ascii="Cambria" w:eastAsiaTheme="minorHAnsi" w:hAnsi="Cambria"/>
    </w:rPr>
  </w:style>
  <w:style w:type="character" w:styleId="Hyperlink">
    <w:name w:val="Hyperlink"/>
    <w:basedOn w:val="DefaultParagraphFont"/>
    <w:uiPriority w:val="99"/>
    <w:unhideWhenUsed/>
    <w:rsid w:val="00D940CB"/>
    <w:rPr>
      <w:color w:val="0000FF" w:themeColor="hyperlink"/>
      <w:u w:val="single"/>
    </w:rPr>
  </w:style>
  <w:style w:type="character" w:customStyle="1" w:styleId="UnresolvedMention1">
    <w:name w:val="Unresolved Mention1"/>
    <w:basedOn w:val="DefaultParagraphFont"/>
    <w:uiPriority w:val="99"/>
    <w:semiHidden/>
    <w:unhideWhenUsed/>
    <w:rsid w:val="00D940CB"/>
    <w:rPr>
      <w:color w:val="605E5C"/>
      <w:shd w:val="clear" w:color="auto" w:fill="E1DFDD"/>
    </w:rPr>
  </w:style>
  <w:style w:type="paragraph" w:styleId="Footer">
    <w:name w:val="footer"/>
    <w:basedOn w:val="Normal"/>
    <w:link w:val="FooterChar"/>
    <w:uiPriority w:val="99"/>
    <w:unhideWhenUsed/>
    <w:rsid w:val="000141F6"/>
    <w:pPr>
      <w:tabs>
        <w:tab w:val="center" w:pos="4680"/>
        <w:tab w:val="right" w:pos="9360"/>
      </w:tabs>
    </w:pPr>
  </w:style>
  <w:style w:type="character" w:customStyle="1" w:styleId="FooterChar">
    <w:name w:val="Footer Char"/>
    <w:basedOn w:val="DefaultParagraphFont"/>
    <w:link w:val="Footer"/>
    <w:uiPriority w:val="99"/>
    <w:rsid w:val="000141F6"/>
    <w:rPr>
      <w:rFonts w:asciiTheme="minorHAnsi" w:eastAsiaTheme="minorHAnsi" w:hAnsiTheme="minorHAnsi"/>
      <w:lang w:val="en-GB"/>
    </w:rPr>
  </w:style>
  <w:style w:type="character" w:styleId="PageNumber">
    <w:name w:val="page number"/>
    <w:basedOn w:val="DefaultParagraphFont"/>
    <w:uiPriority w:val="99"/>
    <w:semiHidden/>
    <w:unhideWhenUsed/>
    <w:rsid w:val="000141F6"/>
  </w:style>
  <w:style w:type="character" w:styleId="CommentReference">
    <w:name w:val="annotation reference"/>
    <w:basedOn w:val="DefaultParagraphFont"/>
    <w:uiPriority w:val="99"/>
    <w:semiHidden/>
    <w:unhideWhenUsed/>
    <w:rsid w:val="006B0CD3"/>
    <w:rPr>
      <w:sz w:val="16"/>
      <w:szCs w:val="16"/>
    </w:rPr>
  </w:style>
  <w:style w:type="paragraph" w:styleId="CommentText">
    <w:name w:val="annotation text"/>
    <w:basedOn w:val="Normal"/>
    <w:link w:val="CommentTextChar"/>
    <w:uiPriority w:val="99"/>
    <w:semiHidden/>
    <w:unhideWhenUsed/>
    <w:rsid w:val="006B0CD3"/>
    <w:rPr>
      <w:sz w:val="20"/>
      <w:szCs w:val="20"/>
    </w:rPr>
  </w:style>
  <w:style w:type="character" w:customStyle="1" w:styleId="CommentTextChar">
    <w:name w:val="Comment Text Char"/>
    <w:basedOn w:val="DefaultParagraphFont"/>
    <w:link w:val="CommentText"/>
    <w:uiPriority w:val="99"/>
    <w:semiHidden/>
    <w:rsid w:val="006B0CD3"/>
    <w:rPr>
      <w:rFonts w:asciiTheme="minorHAnsi" w:eastAsiaTheme="minorHAnsi" w:hAnsiTheme="minorHAnsi"/>
      <w:sz w:val="20"/>
      <w:szCs w:val="20"/>
      <w:lang w:val="en-GB"/>
    </w:rPr>
  </w:style>
  <w:style w:type="paragraph" w:styleId="CommentSubject">
    <w:name w:val="annotation subject"/>
    <w:basedOn w:val="CommentText"/>
    <w:next w:val="CommentText"/>
    <w:link w:val="CommentSubjectChar"/>
    <w:uiPriority w:val="99"/>
    <w:semiHidden/>
    <w:unhideWhenUsed/>
    <w:rsid w:val="006B0CD3"/>
    <w:rPr>
      <w:b/>
      <w:bCs/>
    </w:rPr>
  </w:style>
  <w:style w:type="character" w:customStyle="1" w:styleId="CommentSubjectChar">
    <w:name w:val="Comment Subject Char"/>
    <w:basedOn w:val="CommentTextChar"/>
    <w:link w:val="CommentSubject"/>
    <w:uiPriority w:val="99"/>
    <w:semiHidden/>
    <w:rsid w:val="006B0CD3"/>
    <w:rPr>
      <w:rFonts w:asciiTheme="minorHAnsi" w:eastAsiaTheme="minorHAnsi" w:hAnsiTheme="minorHAnsi"/>
      <w:b/>
      <w:bCs/>
      <w:sz w:val="20"/>
      <w:szCs w:val="20"/>
      <w:lang w:val="en-GB"/>
    </w:rPr>
  </w:style>
  <w:style w:type="paragraph" w:styleId="BalloonText">
    <w:name w:val="Balloon Text"/>
    <w:basedOn w:val="Normal"/>
    <w:link w:val="BalloonTextChar"/>
    <w:uiPriority w:val="99"/>
    <w:semiHidden/>
    <w:unhideWhenUsed/>
    <w:rsid w:val="006B0C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CD3"/>
    <w:rPr>
      <w:rFonts w:ascii="Segoe UI" w:eastAsiaTheme="minorHAnsi" w:hAnsi="Segoe UI" w:cs="Segoe UI"/>
      <w:sz w:val="18"/>
      <w:szCs w:val="18"/>
      <w:lang w:val="en-GB"/>
    </w:rPr>
  </w:style>
  <w:style w:type="character" w:customStyle="1" w:styleId="UnresolvedMention2">
    <w:name w:val="Unresolved Mention2"/>
    <w:basedOn w:val="DefaultParagraphFont"/>
    <w:uiPriority w:val="99"/>
    <w:semiHidden/>
    <w:unhideWhenUsed/>
    <w:rsid w:val="00A521BC"/>
    <w:rPr>
      <w:color w:val="605E5C"/>
      <w:shd w:val="clear" w:color="auto" w:fill="E1DFDD"/>
    </w:rPr>
  </w:style>
  <w:style w:type="paragraph" w:styleId="Header">
    <w:name w:val="header"/>
    <w:basedOn w:val="Normal"/>
    <w:link w:val="HeaderChar"/>
    <w:uiPriority w:val="99"/>
    <w:unhideWhenUsed/>
    <w:rsid w:val="00AD543F"/>
    <w:pPr>
      <w:tabs>
        <w:tab w:val="center" w:pos="4513"/>
        <w:tab w:val="right" w:pos="9026"/>
      </w:tabs>
    </w:pPr>
  </w:style>
  <w:style w:type="character" w:customStyle="1" w:styleId="HeaderChar">
    <w:name w:val="Header Char"/>
    <w:basedOn w:val="DefaultParagraphFont"/>
    <w:link w:val="Header"/>
    <w:uiPriority w:val="99"/>
    <w:rsid w:val="00AD543F"/>
    <w:rPr>
      <w:rFonts w:asciiTheme="minorHAnsi" w:eastAsiaTheme="minorHAnsi" w:hAnsiTheme="minorHAnsi"/>
      <w:lang w:val="en-GB"/>
    </w:rPr>
  </w:style>
  <w:style w:type="character" w:customStyle="1" w:styleId="UnresolvedMention3">
    <w:name w:val="Unresolved Mention3"/>
    <w:basedOn w:val="DefaultParagraphFont"/>
    <w:uiPriority w:val="99"/>
    <w:semiHidden/>
    <w:unhideWhenUsed/>
    <w:rsid w:val="009F192F"/>
    <w:rPr>
      <w:color w:val="605E5C"/>
      <w:shd w:val="clear" w:color="auto" w:fill="E1DFDD"/>
    </w:rPr>
  </w:style>
  <w:style w:type="character" w:styleId="FollowedHyperlink">
    <w:name w:val="FollowedHyperlink"/>
    <w:basedOn w:val="DefaultParagraphFont"/>
    <w:uiPriority w:val="99"/>
    <w:semiHidden/>
    <w:unhideWhenUsed/>
    <w:rsid w:val="009F192F"/>
    <w:rPr>
      <w:color w:val="800080" w:themeColor="followedHyperlink"/>
      <w:u w:val="single"/>
    </w:rPr>
  </w:style>
  <w:style w:type="paragraph" w:styleId="ListParagraph">
    <w:name w:val="List Paragraph"/>
    <w:basedOn w:val="Normal"/>
    <w:uiPriority w:val="34"/>
    <w:qFormat/>
    <w:rsid w:val="008376D6"/>
    <w:pPr>
      <w:ind w:left="720"/>
      <w:contextualSpacing/>
    </w:pPr>
  </w:style>
  <w:style w:type="character" w:customStyle="1" w:styleId="UnresolvedMention4">
    <w:name w:val="Unresolved Mention4"/>
    <w:basedOn w:val="DefaultParagraphFont"/>
    <w:uiPriority w:val="99"/>
    <w:semiHidden/>
    <w:unhideWhenUsed/>
    <w:rsid w:val="004806BE"/>
    <w:rPr>
      <w:color w:val="605E5C"/>
      <w:shd w:val="clear" w:color="auto" w:fill="E1DFDD"/>
    </w:rPr>
  </w:style>
  <w:style w:type="character" w:styleId="PlaceholderText">
    <w:name w:val="Placeholder Text"/>
    <w:basedOn w:val="DefaultParagraphFont"/>
    <w:uiPriority w:val="99"/>
    <w:semiHidden/>
    <w:rsid w:val="00380A52"/>
    <w:rPr>
      <w:color w:val="808080"/>
    </w:rPr>
  </w:style>
  <w:style w:type="character" w:styleId="LineNumber">
    <w:name w:val="line number"/>
    <w:basedOn w:val="DefaultParagraphFont"/>
    <w:uiPriority w:val="99"/>
    <w:semiHidden/>
    <w:unhideWhenUsed/>
    <w:rsid w:val="00EE6ABF"/>
  </w:style>
  <w:style w:type="paragraph" w:styleId="Revision">
    <w:name w:val="Revision"/>
    <w:hidden/>
    <w:uiPriority w:val="99"/>
    <w:semiHidden/>
    <w:rsid w:val="00C545E0"/>
    <w:rPr>
      <w:rFonts w:asciiTheme="minorHAnsi" w:eastAsiaTheme="minorHAnsi" w:hAnsiTheme="minorHAnsi"/>
      <w:lang w:val="en-GB"/>
    </w:rPr>
  </w:style>
  <w:style w:type="character" w:styleId="UnresolvedMention">
    <w:name w:val="Unresolved Mention"/>
    <w:basedOn w:val="DefaultParagraphFont"/>
    <w:uiPriority w:val="99"/>
    <w:semiHidden/>
    <w:unhideWhenUsed/>
    <w:rsid w:val="00F71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305878">
      <w:bodyDiv w:val="1"/>
      <w:marLeft w:val="0"/>
      <w:marRight w:val="0"/>
      <w:marTop w:val="0"/>
      <w:marBottom w:val="0"/>
      <w:divBdr>
        <w:top w:val="none" w:sz="0" w:space="0" w:color="auto"/>
        <w:left w:val="none" w:sz="0" w:space="0" w:color="auto"/>
        <w:bottom w:val="none" w:sz="0" w:space="0" w:color="auto"/>
        <w:right w:val="none" w:sz="0" w:space="0" w:color="auto"/>
      </w:divBdr>
    </w:div>
    <w:div w:id="311761329">
      <w:bodyDiv w:val="1"/>
      <w:marLeft w:val="0"/>
      <w:marRight w:val="0"/>
      <w:marTop w:val="0"/>
      <w:marBottom w:val="0"/>
      <w:divBdr>
        <w:top w:val="none" w:sz="0" w:space="0" w:color="auto"/>
        <w:left w:val="none" w:sz="0" w:space="0" w:color="auto"/>
        <w:bottom w:val="none" w:sz="0" w:space="0" w:color="auto"/>
        <w:right w:val="none" w:sz="0" w:space="0" w:color="auto"/>
      </w:divBdr>
    </w:div>
    <w:div w:id="374736430">
      <w:bodyDiv w:val="1"/>
      <w:marLeft w:val="0"/>
      <w:marRight w:val="0"/>
      <w:marTop w:val="0"/>
      <w:marBottom w:val="0"/>
      <w:divBdr>
        <w:top w:val="none" w:sz="0" w:space="0" w:color="auto"/>
        <w:left w:val="none" w:sz="0" w:space="0" w:color="auto"/>
        <w:bottom w:val="none" w:sz="0" w:space="0" w:color="auto"/>
        <w:right w:val="none" w:sz="0" w:space="0" w:color="auto"/>
      </w:divBdr>
    </w:div>
    <w:div w:id="728262746">
      <w:bodyDiv w:val="1"/>
      <w:marLeft w:val="0"/>
      <w:marRight w:val="0"/>
      <w:marTop w:val="0"/>
      <w:marBottom w:val="0"/>
      <w:divBdr>
        <w:top w:val="none" w:sz="0" w:space="0" w:color="auto"/>
        <w:left w:val="none" w:sz="0" w:space="0" w:color="auto"/>
        <w:bottom w:val="none" w:sz="0" w:space="0" w:color="auto"/>
        <w:right w:val="none" w:sz="0" w:space="0" w:color="auto"/>
      </w:divBdr>
    </w:div>
    <w:div w:id="788664364">
      <w:bodyDiv w:val="1"/>
      <w:marLeft w:val="0"/>
      <w:marRight w:val="0"/>
      <w:marTop w:val="0"/>
      <w:marBottom w:val="0"/>
      <w:divBdr>
        <w:top w:val="none" w:sz="0" w:space="0" w:color="auto"/>
        <w:left w:val="none" w:sz="0" w:space="0" w:color="auto"/>
        <w:bottom w:val="none" w:sz="0" w:space="0" w:color="auto"/>
        <w:right w:val="none" w:sz="0" w:space="0" w:color="auto"/>
      </w:divBdr>
    </w:div>
    <w:div w:id="812136428">
      <w:bodyDiv w:val="1"/>
      <w:marLeft w:val="0"/>
      <w:marRight w:val="0"/>
      <w:marTop w:val="0"/>
      <w:marBottom w:val="0"/>
      <w:divBdr>
        <w:top w:val="none" w:sz="0" w:space="0" w:color="auto"/>
        <w:left w:val="none" w:sz="0" w:space="0" w:color="auto"/>
        <w:bottom w:val="none" w:sz="0" w:space="0" w:color="auto"/>
        <w:right w:val="none" w:sz="0" w:space="0" w:color="auto"/>
      </w:divBdr>
    </w:div>
    <w:div w:id="1127158898">
      <w:bodyDiv w:val="1"/>
      <w:marLeft w:val="0"/>
      <w:marRight w:val="0"/>
      <w:marTop w:val="0"/>
      <w:marBottom w:val="0"/>
      <w:divBdr>
        <w:top w:val="none" w:sz="0" w:space="0" w:color="auto"/>
        <w:left w:val="none" w:sz="0" w:space="0" w:color="auto"/>
        <w:bottom w:val="none" w:sz="0" w:space="0" w:color="auto"/>
        <w:right w:val="none" w:sz="0" w:space="0" w:color="auto"/>
      </w:divBdr>
    </w:div>
    <w:div w:id="1227450903">
      <w:bodyDiv w:val="1"/>
      <w:marLeft w:val="0"/>
      <w:marRight w:val="0"/>
      <w:marTop w:val="0"/>
      <w:marBottom w:val="0"/>
      <w:divBdr>
        <w:top w:val="none" w:sz="0" w:space="0" w:color="auto"/>
        <w:left w:val="none" w:sz="0" w:space="0" w:color="auto"/>
        <w:bottom w:val="none" w:sz="0" w:space="0" w:color="auto"/>
        <w:right w:val="none" w:sz="0" w:space="0" w:color="auto"/>
      </w:divBdr>
    </w:div>
    <w:div w:id="192684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5A61B-2510-4DA0-AE8F-38F138DC4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8388</Words>
  <Characters>47813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Candy Cane Lane</Company>
  <LinksUpToDate>false</LinksUpToDate>
  <CharactersWithSpaces>56089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Gael Morrow</dc:creator>
  <cp:lastModifiedBy>Laffan, Mike A</cp:lastModifiedBy>
  <cp:revision>2</cp:revision>
  <cp:lastPrinted>2020-03-04T16:31:00Z</cp:lastPrinted>
  <dcterms:created xsi:type="dcterms:W3CDTF">2020-11-18T09:13:00Z</dcterms:created>
  <dcterms:modified xsi:type="dcterms:W3CDTF">2020-11-18T09:13:00Z</dcterms:modified>
</cp:coreProperties>
</file>